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5DE8F4" w14:textId="77777777" w:rsidR="000A6ADA" w:rsidRPr="001A3A6E" w:rsidRDefault="000A6ADA" w:rsidP="007237EC">
      <w:pPr>
        <w:spacing w:after="0" w:line="360" w:lineRule="auto"/>
        <w:ind w:left="1701" w:right="1134"/>
        <w:rPr>
          <w:rFonts w:ascii="Times New Roman" w:hAnsi="Times New Roman" w:cs="Times New Roman"/>
          <w:sz w:val="24"/>
          <w:szCs w:val="24"/>
          <w:lang w:val="cs-CZ"/>
        </w:rPr>
      </w:pPr>
    </w:p>
    <w:p w14:paraId="31BEAC90" w14:textId="77777777" w:rsidR="000A6ADA" w:rsidRPr="001A3A6E" w:rsidRDefault="000A6ADA" w:rsidP="007237EC">
      <w:pPr>
        <w:spacing w:after="0" w:line="360" w:lineRule="auto"/>
        <w:ind w:left="1701" w:right="1134"/>
        <w:rPr>
          <w:rFonts w:ascii="Times New Roman" w:hAnsi="Times New Roman" w:cs="Times New Roman"/>
          <w:sz w:val="24"/>
          <w:szCs w:val="24"/>
          <w:lang w:val="cs-CZ"/>
        </w:rPr>
      </w:pPr>
    </w:p>
    <w:p w14:paraId="7AEED492" w14:textId="77777777" w:rsidR="000A6ADA" w:rsidRDefault="000A6ADA" w:rsidP="007237EC">
      <w:pPr>
        <w:spacing w:after="0" w:line="360" w:lineRule="auto"/>
        <w:ind w:left="1701" w:right="1134"/>
        <w:rPr>
          <w:rFonts w:ascii="Times New Roman" w:hAnsi="Times New Roman" w:cs="Times New Roman"/>
          <w:sz w:val="24"/>
          <w:szCs w:val="24"/>
          <w:lang w:val="cs-CZ"/>
        </w:rPr>
      </w:pPr>
    </w:p>
    <w:p w14:paraId="09E2CC80" w14:textId="0784FA19" w:rsidR="00EB4D77" w:rsidRPr="00EB4D77" w:rsidRDefault="00EB4D77" w:rsidP="00EB4D77">
      <w:pPr>
        <w:spacing w:after="0" w:line="360" w:lineRule="auto"/>
        <w:jc w:val="center"/>
        <w:rPr>
          <w:rFonts w:ascii="Times New Roman" w:hAnsi="Times New Roman" w:cs="Times New Roman"/>
          <w:b/>
          <w:sz w:val="28"/>
          <w:szCs w:val="28"/>
          <w:lang w:val="cs-CZ"/>
        </w:rPr>
      </w:pPr>
      <w:r w:rsidRPr="00EB4D77">
        <w:rPr>
          <w:rFonts w:ascii="Times New Roman" w:hAnsi="Times New Roman" w:cs="Times New Roman"/>
          <w:b/>
          <w:sz w:val="28"/>
          <w:szCs w:val="28"/>
          <w:lang w:val="cs-CZ"/>
        </w:rPr>
        <w:t>Univerzita Palackého v Olomouci</w:t>
      </w:r>
    </w:p>
    <w:p w14:paraId="105159F2" w14:textId="03D33CAC" w:rsidR="00EB4D77" w:rsidRPr="00EB4D77" w:rsidRDefault="00EB4D77" w:rsidP="00EB4D77">
      <w:pPr>
        <w:spacing w:after="0" w:line="360" w:lineRule="auto"/>
        <w:jc w:val="center"/>
        <w:rPr>
          <w:rFonts w:ascii="Times New Roman" w:hAnsi="Times New Roman" w:cs="Times New Roman"/>
          <w:b/>
          <w:sz w:val="28"/>
          <w:szCs w:val="28"/>
          <w:lang w:val="cs-CZ"/>
        </w:rPr>
      </w:pPr>
      <w:r w:rsidRPr="00EB4D77">
        <w:rPr>
          <w:rFonts w:ascii="Times New Roman" w:hAnsi="Times New Roman" w:cs="Times New Roman"/>
          <w:b/>
          <w:sz w:val="28"/>
          <w:szCs w:val="28"/>
          <w:lang w:val="cs-CZ"/>
        </w:rPr>
        <w:t>Právnická fakulta</w:t>
      </w:r>
    </w:p>
    <w:p w14:paraId="5CCBF3C9" w14:textId="77777777" w:rsidR="00EB4D77" w:rsidRDefault="00EB4D77" w:rsidP="00EB4D77">
      <w:pPr>
        <w:spacing w:after="0" w:line="360" w:lineRule="auto"/>
        <w:jc w:val="center"/>
        <w:rPr>
          <w:rFonts w:ascii="Times New Roman" w:hAnsi="Times New Roman" w:cs="Times New Roman"/>
          <w:sz w:val="24"/>
          <w:szCs w:val="24"/>
          <w:lang w:val="cs-CZ"/>
        </w:rPr>
      </w:pPr>
    </w:p>
    <w:p w14:paraId="0BE39517" w14:textId="77777777" w:rsidR="00EB4D77" w:rsidRDefault="00EB4D77" w:rsidP="00EB4D77">
      <w:pPr>
        <w:spacing w:after="0" w:line="360" w:lineRule="auto"/>
        <w:jc w:val="center"/>
        <w:rPr>
          <w:rFonts w:ascii="Times New Roman" w:hAnsi="Times New Roman" w:cs="Times New Roman"/>
          <w:sz w:val="24"/>
          <w:szCs w:val="24"/>
          <w:lang w:val="cs-CZ"/>
        </w:rPr>
      </w:pPr>
    </w:p>
    <w:p w14:paraId="34DB5AC3" w14:textId="77777777" w:rsidR="00EB4D77" w:rsidRDefault="00EB4D77" w:rsidP="00EB4D77">
      <w:pPr>
        <w:spacing w:after="0" w:line="360" w:lineRule="auto"/>
        <w:jc w:val="center"/>
        <w:rPr>
          <w:rFonts w:ascii="Times New Roman" w:hAnsi="Times New Roman" w:cs="Times New Roman"/>
          <w:sz w:val="24"/>
          <w:szCs w:val="24"/>
          <w:lang w:val="cs-CZ"/>
        </w:rPr>
      </w:pPr>
    </w:p>
    <w:p w14:paraId="5E35C8A6" w14:textId="77777777" w:rsidR="00EB4D77" w:rsidRDefault="00EB4D77" w:rsidP="00EB4D77">
      <w:pPr>
        <w:spacing w:after="0" w:line="360" w:lineRule="auto"/>
        <w:jc w:val="center"/>
        <w:rPr>
          <w:rFonts w:ascii="Times New Roman" w:hAnsi="Times New Roman" w:cs="Times New Roman"/>
          <w:sz w:val="24"/>
          <w:szCs w:val="24"/>
          <w:lang w:val="cs-CZ"/>
        </w:rPr>
      </w:pPr>
    </w:p>
    <w:p w14:paraId="505F7207" w14:textId="77777777" w:rsidR="00EB4D77" w:rsidRDefault="00EB4D77" w:rsidP="00EB4D77">
      <w:pPr>
        <w:spacing w:after="0" w:line="360" w:lineRule="auto"/>
        <w:jc w:val="center"/>
        <w:rPr>
          <w:rFonts w:ascii="Times New Roman" w:hAnsi="Times New Roman" w:cs="Times New Roman"/>
          <w:sz w:val="24"/>
          <w:szCs w:val="24"/>
          <w:lang w:val="cs-CZ"/>
        </w:rPr>
      </w:pPr>
    </w:p>
    <w:p w14:paraId="17544315" w14:textId="77777777" w:rsidR="00EB4D77" w:rsidRDefault="00EB4D77" w:rsidP="00EB4D77">
      <w:pPr>
        <w:spacing w:after="0" w:line="360" w:lineRule="auto"/>
        <w:jc w:val="center"/>
        <w:rPr>
          <w:rFonts w:ascii="Times New Roman" w:hAnsi="Times New Roman" w:cs="Times New Roman"/>
          <w:sz w:val="24"/>
          <w:szCs w:val="24"/>
          <w:lang w:val="cs-CZ"/>
        </w:rPr>
      </w:pPr>
    </w:p>
    <w:p w14:paraId="169E4709" w14:textId="5BE35A53" w:rsidR="00EB4D77" w:rsidRPr="001306B0" w:rsidRDefault="00EB4D77" w:rsidP="00EB4D77">
      <w:pPr>
        <w:spacing w:after="0" w:line="360" w:lineRule="auto"/>
        <w:jc w:val="center"/>
        <w:rPr>
          <w:rFonts w:ascii="Times New Roman" w:hAnsi="Times New Roman" w:cs="Times New Roman"/>
          <w:b/>
          <w:sz w:val="36"/>
          <w:szCs w:val="36"/>
          <w:lang w:val="cs-CZ"/>
        </w:rPr>
      </w:pPr>
      <w:r w:rsidRPr="001306B0">
        <w:rPr>
          <w:rFonts w:ascii="Times New Roman" w:hAnsi="Times New Roman" w:cs="Times New Roman"/>
          <w:b/>
          <w:sz w:val="36"/>
          <w:szCs w:val="36"/>
          <w:lang w:val="cs-CZ"/>
        </w:rPr>
        <w:t xml:space="preserve">Daniel </w:t>
      </w:r>
      <w:proofErr w:type="spellStart"/>
      <w:r w:rsidRPr="001306B0">
        <w:rPr>
          <w:rFonts w:ascii="Times New Roman" w:hAnsi="Times New Roman" w:cs="Times New Roman"/>
          <w:b/>
          <w:sz w:val="36"/>
          <w:szCs w:val="36"/>
          <w:lang w:val="cs-CZ"/>
        </w:rPr>
        <w:t>Hain</w:t>
      </w:r>
      <w:proofErr w:type="spellEnd"/>
    </w:p>
    <w:p w14:paraId="375DD116" w14:textId="77777777" w:rsidR="000A6ADA" w:rsidRPr="001306B0" w:rsidRDefault="000A6ADA" w:rsidP="00EB4D77">
      <w:pPr>
        <w:spacing w:after="0" w:line="360" w:lineRule="auto"/>
        <w:jc w:val="center"/>
        <w:rPr>
          <w:rFonts w:ascii="Times New Roman" w:hAnsi="Times New Roman" w:cs="Times New Roman"/>
          <w:b/>
          <w:sz w:val="24"/>
          <w:szCs w:val="24"/>
          <w:lang w:val="cs-CZ"/>
        </w:rPr>
      </w:pPr>
    </w:p>
    <w:p w14:paraId="78A65BB1" w14:textId="77777777" w:rsidR="00EB4D77" w:rsidRPr="001306B0" w:rsidRDefault="00EB4D77" w:rsidP="00EB4D77">
      <w:pPr>
        <w:spacing w:after="0" w:line="360" w:lineRule="auto"/>
        <w:jc w:val="center"/>
        <w:rPr>
          <w:rFonts w:ascii="Times New Roman" w:hAnsi="Times New Roman" w:cs="Times New Roman"/>
          <w:b/>
          <w:sz w:val="24"/>
          <w:szCs w:val="24"/>
          <w:lang w:val="cs-CZ"/>
        </w:rPr>
      </w:pPr>
    </w:p>
    <w:p w14:paraId="252B1023" w14:textId="77777777" w:rsidR="000A6ADA" w:rsidRPr="001306B0" w:rsidRDefault="000A6ADA" w:rsidP="00EB4D77">
      <w:pPr>
        <w:spacing w:after="0" w:line="360" w:lineRule="auto"/>
        <w:jc w:val="center"/>
        <w:rPr>
          <w:rFonts w:ascii="Times New Roman" w:hAnsi="Times New Roman" w:cs="Times New Roman"/>
          <w:b/>
          <w:sz w:val="36"/>
          <w:szCs w:val="36"/>
          <w:lang w:val="cs-CZ"/>
        </w:rPr>
      </w:pPr>
      <w:r w:rsidRPr="001306B0">
        <w:rPr>
          <w:rFonts w:ascii="Times New Roman" w:hAnsi="Times New Roman" w:cs="Times New Roman"/>
          <w:b/>
          <w:sz w:val="36"/>
          <w:szCs w:val="36"/>
          <w:lang w:val="cs-CZ"/>
        </w:rPr>
        <w:t>Právní odpovědnost za ztráty na životním prostředí</w:t>
      </w:r>
    </w:p>
    <w:p w14:paraId="58EE8A8B" w14:textId="77777777" w:rsidR="00EB4D77" w:rsidRPr="001306B0" w:rsidRDefault="00EB4D77" w:rsidP="00EB4D77">
      <w:pPr>
        <w:jc w:val="center"/>
        <w:rPr>
          <w:rFonts w:ascii="Times New Roman" w:hAnsi="Times New Roman" w:cs="Times New Roman"/>
          <w:b/>
          <w:sz w:val="36"/>
          <w:szCs w:val="36"/>
          <w:lang w:val="cs-CZ"/>
        </w:rPr>
      </w:pPr>
    </w:p>
    <w:p w14:paraId="5245DFFC" w14:textId="77777777" w:rsidR="00EB4D77" w:rsidRPr="001306B0" w:rsidRDefault="00EB4D77" w:rsidP="00EB4D77">
      <w:pPr>
        <w:jc w:val="center"/>
        <w:rPr>
          <w:rFonts w:ascii="Times New Roman" w:hAnsi="Times New Roman" w:cs="Times New Roman"/>
          <w:b/>
          <w:sz w:val="36"/>
          <w:szCs w:val="36"/>
          <w:lang w:val="cs-CZ"/>
        </w:rPr>
      </w:pPr>
    </w:p>
    <w:p w14:paraId="5DAEADDF" w14:textId="77777777" w:rsidR="00EB4D77" w:rsidRPr="001306B0" w:rsidRDefault="00EB4D77" w:rsidP="00EB4D77">
      <w:pPr>
        <w:jc w:val="center"/>
        <w:rPr>
          <w:rFonts w:ascii="Times New Roman" w:hAnsi="Times New Roman" w:cs="Times New Roman"/>
          <w:b/>
          <w:sz w:val="28"/>
          <w:szCs w:val="28"/>
          <w:lang w:val="cs-CZ"/>
        </w:rPr>
      </w:pPr>
      <w:r w:rsidRPr="001306B0">
        <w:rPr>
          <w:rFonts w:ascii="Times New Roman" w:hAnsi="Times New Roman" w:cs="Times New Roman"/>
          <w:b/>
          <w:sz w:val="28"/>
          <w:szCs w:val="28"/>
          <w:lang w:val="cs-CZ"/>
        </w:rPr>
        <w:t>Rigorózní práce</w:t>
      </w:r>
    </w:p>
    <w:p w14:paraId="2CA1FEAC" w14:textId="77777777" w:rsidR="00A524FB" w:rsidRDefault="00A524FB" w:rsidP="00EB4D77">
      <w:pPr>
        <w:jc w:val="center"/>
        <w:rPr>
          <w:rFonts w:ascii="Times New Roman" w:hAnsi="Times New Roman" w:cs="Times New Roman"/>
          <w:b/>
          <w:sz w:val="28"/>
          <w:szCs w:val="28"/>
          <w:lang w:val="cs-CZ"/>
        </w:rPr>
      </w:pPr>
    </w:p>
    <w:p w14:paraId="5DB3E187" w14:textId="77777777" w:rsidR="00A524FB" w:rsidRDefault="00A524FB" w:rsidP="00EB4D77">
      <w:pPr>
        <w:jc w:val="center"/>
        <w:rPr>
          <w:rFonts w:ascii="Times New Roman" w:hAnsi="Times New Roman" w:cs="Times New Roman"/>
          <w:b/>
          <w:sz w:val="28"/>
          <w:szCs w:val="28"/>
          <w:lang w:val="cs-CZ"/>
        </w:rPr>
      </w:pPr>
    </w:p>
    <w:p w14:paraId="58DFD81A" w14:textId="77777777" w:rsidR="00A524FB" w:rsidRDefault="00A524FB" w:rsidP="00EB4D77">
      <w:pPr>
        <w:jc w:val="center"/>
        <w:rPr>
          <w:rFonts w:ascii="Times New Roman" w:hAnsi="Times New Roman" w:cs="Times New Roman"/>
          <w:b/>
          <w:sz w:val="28"/>
          <w:szCs w:val="28"/>
          <w:lang w:val="cs-CZ"/>
        </w:rPr>
      </w:pPr>
    </w:p>
    <w:p w14:paraId="1E72320B" w14:textId="77777777" w:rsidR="00A524FB" w:rsidRDefault="00A524FB" w:rsidP="00EB4D77">
      <w:pPr>
        <w:jc w:val="center"/>
        <w:rPr>
          <w:rFonts w:ascii="Times New Roman" w:hAnsi="Times New Roman" w:cs="Times New Roman"/>
          <w:b/>
          <w:sz w:val="28"/>
          <w:szCs w:val="28"/>
          <w:lang w:val="cs-CZ"/>
        </w:rPr>
      </w:pPr>
    </w:p>
    <w:p w14:paraId="1DF6863F" w14:textId="77777777" w:rsidR="00A524FB" w:rsidRDefault="00A524FB" w:rsidP="00EB4D77">
      <w:pPr>
        <w:jc w:val="center"/>
        <w:rPr>
          <w:rFonts w:ascii="Times New Roman" w:hAnsi="Times New Roman" w:cs="Times New Roman"/>
          <w:b/>
          <w:sz w:val="28"/>
          <w:szCs w:val="28"/>
          <w:lang w:val="cs-CZ"/>
        </w:rPr>
      </w:pPr>
    </w:p>
    <w:p w14:paraId="72B905EC" w14:textId="23E7A94F" w:rsidR="00EB4D77" w:rsidRPr="00A524FB" w:rsidRDefault="00A524FB" w:rsidP="00EB4D77">
      <w:pPr>
        <w:jc w:val="center"/>
        <w:rPr>
          <w:rFonts w:ascii="Times New Roman" w:hAnsi="Times New Roman" w:cs="Times New Roman"/>
          <w:b/>
          <w:sz w:val="28"/>
          <w:szCs w:val="28"/>
          <w:lang w:val="cs-CZ"/>
        </w:rPr>
      </w:pPr>
      <w:r w:rsidRPr="00A524FB">
        <w:rPr>
          <w:rFonts w:ascii="Times New Roman" w:hAnsi="Times New Roman" w:cs="Times New Roman"/>
          <w:b/>
          <w:sz w:val="28"/>
          <w:szCs w:val="28"/>
          <w:lang w:val="cs-CZ"/>
        </w:rPr>
        <w:t>Olomouc 2017</w:t>
      </w:r>
    </w:p>
    <w:p w14:paraId="1C7E20B7" w14:textId="77777777" w:rsidR="00EB4D77" w:rsidRPr="001306B0" w:rsidRDefault="00EB4D77" w:rsidP="00EB4D77">
      <w:pPr>
        <w:jc w:val="center"/>
        <w:rPr>
          <w:rFonts w:ascii="Times New Roman" w:hAnsi="Times New Roman" w:cs="Times New Roman"/>
          <w:b/>
          <w:sz w:val="24"/>
          <w:szCs w:val="24"/>
          <w:lang w:val="cs-CZ"/>
        </w:rPr>
      </w:pPr>
    </w:p>
    <w:p w14:paraId="3C0CFC24" w14:textId="77777777" w:rsidR="00EB4D77" w:rsidRPr="001306B0" w:rsidRDefault="00EB4D77" w:rsidP="00EB4D77">
      <w:pPr>
        <w:jc w:val="center"/>
        <w:rPr>
          <w:rFonts w:ascii="Times New Roman" w:hAnsi="Times New Roman" w:cs="Times New Roman"/>
          <w:b/>
          <w:sz w:val="24"/>
          <w:szCs w:val="24"/>
          <w:lang w:val="cs-CZ"/>
        </w:rPr>
      </w:pPr>
    </w:p>
    <w:p w14:paraId="5931D0AF" w14:textId="77777777" w:rsidR="00EB4D77" w:rsidRPr="001306B0" w:rsidRDefault="00EB4D77" w:rsidP="00EB4D77">
      <w:pPr>
        <w:jc w:val="center"/>
        <w:rPr>
          <w:rFonts w:ascii="Times New Roman" w:hAnsi="Times New Roman" w:cs="Times New Roman"/>
          <w:b/>
          <w:sz w:val="24"/>
          <w:szCs w:val="24"/>
          <w:lang w:val="cs-CZ"/>
        </w:rPr>
      </w:pPr>
    </w:p>
    <w:p w14:paraId="29B60E82" w14:textId="157994CD" w:rsidR="007B6427" w:rsidRDefault="007F7096" w:rsidP="00A524FB">
      <w:pPr>
        <w:rPr>
          <w:rFonts w:ascii="Times New Roman" w:hAnsi="Times New Roman" w:cs="Times New Roman"/>
          <w:sz w:val="24"/>
          <w:szCs w:val="24"/>
          <w:lang w:val="cs-CZ"/>
        </w:rPr>
      </w:pPr>
      <w:r>
        <w:rPr>
          <w:rFonts w:ascii="Times New Roman" w:hAnsi="Times New Roman" w:cs="Times New Roman"/>
          <w:sz w:val="24"/>
          <w:szCs w:val="24"/>
          <w:lang w:val="cs-CZ"/>
        </w:rPr>
        <w:br w:type="page"/>
      </w:r>
      <w:r w:rsidR="00657E17">
        <w:rPr>
          <w:rFonts w:ascii="Times New Roman" w:hAnsi="Times New Roman" w:cs="Times New Roman"/>
          <w:sz w:val="24"/>
          <w:szCs w:val="24"/>
          <w:lang w:val="cs-CZ"/>
        </w:rPr>
        <w:lastRenderedPageBreak/>
        <w:t>Prohlašuji,</w:t>
      </w:r>
      <w:r w:rsidR="00386455">
        <w:rPr>
          <w:rFonts w:ascii="Times New Roman" w:hAnsi="Times New Roman" w:cs="Times New Roman"/>
          <w:sz w:val="24"/>
          <w:szCs w:val="24"/>
          <w:lang w:val="cs-CZ"/>
        </w:rPr>
        <w:t xml:space="preserve"> </w:t>
      </w:r>
      <w:r w:rsidR="00657E17">
        <w:rPr>
          <w:rFonts w:ascii="Times New Roman" w:hAnsi="Times New Roman" w:cs="Times New Roman"/>
          <w:sz w:val="24"/>
          <w:szCs w:val="24"/>
          <w:lang w:val="cs-CZ"/>
        </w:rPr>
        <w:t>že</w:t>
      </w:r>
      <w:r w:rsidR="007B6427">
        <w:rPr>
          <w:rFonts w:ascii="Times New Roman" w:hAnsi="Times New Roman" w:cs="Times New Roman"/>
          <w:sz w:val="24"/>
          <w:szCs w:val="24"/>
          <w:lang w:val="cs-CZ"/>
        </w:rPr>
        <w:t xml:space="preserve"> jsem rigorózní </w:t>
      </w:r>
      <w:r w:rsidR="007B6427" w:rsidRPr="007B6427">
        <w:rPr>
          <w:rFonts w:ascii="Times New Roman" w:hAnsi="Times New Roman" w:cs="Times New Roman"/>
          <w:sz w:val="24"/>
          <w:szCs w:val="24"/>
          <w:lang w:val="cs-CZ"/>
        </w:rPr>
        <w:t>práci</w:t>
      </w:r>
      <w:r w:rsidR="00657E17">
        <w:rPr>
          <w:rFonts w:ascii="Times New Roman" w:hAnsi="Times New Roman" w:cs="Times New Roman"/>
          <w:sz w:val="24"/>
          <w:szCs w:val="24"/>
          <w:lang w:val="cs-CZ"/>
        </w:rPr>
        <w:t xml:space="preserve"> na téma</w:t>
      </w:r>
      <w:r w:rsidR="007B6427" w:rsidRPr="007B6427">
        <w:rPr>
          <w:rFonts w:ascii="Times New Roman" w:hAnsi="Times New Roman" w:cs="Times New Roman"/>
          <w:sz w:val="24"/>
          <w:szCs w:val="24"/>
          <w:lang w:val="cs-CZ"/>
        </w:rPr>
        <w:t xml:space="preserve"> </w:t>
      </w:r>
      <w:r w:rsidR="003410D4">
        <w:rPr>
          <w:rFonts w:ascii="Times New Roman" w:hAnsi="Times New Roman" w:cs="Times New Roman"/>
          <w:sz w:val="24"/>
          <w:szCs w:val="24"/>
          <w:lang w:val="cs-CZ"/>
        </w:rPr>
        <w:t>Právní odpovědnost za ztráty na životním</w:t>
      </w:r>
      <w:r w:rsidR="00977EA2">
        <w:rPr>
          <w:rFonts w:ascii="Times New Roman" w:hAnsi="Times New Roman" w:cs="Times New Roman"/>
          <w:sz w:val="24"/>
          <w:szCs w:val="24"/>
          <w:lang w:val="cs-CZ"/>
        </w:rPr>
        <w:t xml:space="preserve"> </w:t>
      </w:r>
      <w:r w:rsidR="003410D4">
        <w:rPr>
          <w:rFonts w:ascii="Times New Roman" w:hAnsi="Times New Roman" w:cs="Times New Roman"/>
          <w:sz w:val="24"/>
          <w:szCs w:val="24"/>
          <w:lang w:val="cs-CZ"/>
        </w:rPr>
        <w:t>prostředí vypracoval samostatně a citoval</w:t>
      </w:r>
      <w:r w:rsidR="007B6427" w:rsidRPr="007B6427">
        <w:rPr>
          <w:rFonts w:ascii="Times New Roman" w:hAnsi="Times New Roman" w:cs="Times New Roman"/>
          <w:sz w:val="24"/>
          <w:szCs w:val="24"/>
          <w:lang w:val="cs-CZ"/>
        </w:rPr>
        <w:t xml:space="preserve"> jsem všechny použité zdroje</w:t>
      </w:r>
      <w:r w:rsidR="007B6427">
        <w:rPr>
          <w:rFonts w:ascii="Times New Roman" w:hAnsi="Times New Roman" w:cs="Times New Roman"/>
          <w:sz w:val="24"/>
          <w:szCs w:val="24"/>
          <w:lang w:val="cs-CZ"/>
        </w:rPr>
        <w:t>.</w:t>
      </w:r>
    </w:p>
    <w:p w14:paraId="3BEC87AB" w14:textId="77777777" w:rsidR="00977EA2" w:rsidRDefault="00977EA2">
      <w:pPr>
        <w:rPr>
          <w:rFonts w:ascii="Times New Roman" w:hAnsi="Times New Roman" w:cs="Times New Roman"/>
          <w:sz w:val="24"/>
          <w:szCs w:val="24"/>
          <w:lang w:val="cs-CZ"/>
        </w:rPr>
      </w:pPr>
    </w:p>
    <w:p w14:paraId="5C6C4A17" w14:textId="2AE8E73A" w:rsidR="003410D4" w:rsidRDefault="003410D4">
      <w:pPr>
        <w:rPr>
          <w:rFonts w:ascii="Times New Roman" w:hAnsi="Times New Roman" w:cs="Times New Roman"/>
          <w:sz w:val="24"/>
          <w:szCs w:val="24"/>
          <w:lang w:val="cs-CZ"/>
        </w:rPr>
      </w:pPr>
      <w:r>
        <w:rPr>
          <w:rFonts w:ascii="Times New Roman" w:hAnsi="Times New Roman" w:cs="Times New Roman"/>
          <w:sz w:val="24"/>
          <w:szCs w:val="24"/>
          <w:lang w:val="cs-CZ"/>
        </w:rPr>
        <w:t>V </w:t>
      </w:r>
      <w:r w:rsidR="00EB4D77">
        <w:rPr>
          <w:rFonts w:ascii="Times New Roman" w:hAnsi="Times New Roman" w:cs="Times New Roman"/>
          <w:sz w:val="24"/>
          <w:szCs w:val="24"/>
          <w:lang w:val="cs-CZ"/>
        </w:rPr>
        <w:t>Olomouci</w:t>
      </w:r>
      <w:r>
        <w:rPr>
          <w:rFonts w:ascii="Times New Roman" w:hAnsi="Times New Roman" w:cs="Times New Roman"/>
          <w:sz w:val="24"/>
          <w:szCs w:val="24"/>
          <w:lang w:val="cs-CZ"/>
        </w:rPr>
        <w:t xml:space="preserve"> dne </w:t>
      </w:r>
    </w:p>
    <w:p w14:paraId="7280ECC4" w14:textId="77777777" w:rsidR="003410D4" w:rsidRDefault="003410D4">
      <w:pPr>
        <w:rPr>
          <w:rFonts w:ascii="Times New Roman" w:hAnsi="Times New Roman" w:cs="Times New Roman"/>
          <w:sz w:val="24"/>
          <w:szCs w:val="24"/>
          <w:lang w:val="cs-CZ"/>
        </w:rPr>
      </w:pP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p>
    <w:p w14:paraId="0031CE97" w14:textId="17C268C7" w:rsidR="007B6427" w:rsidRDefault="003410D4">
      <w:pPr>
        <w:rPr>
          <w:rFonts w:ascii="Times New Roman" w:hAnsi="Times New Roman" w:cs="Times New Roman"/>
          <w:sz w:val="24"/>
          <w:szCs w:val="24"/>
          <w:lang w:val="cs-CZ"/>
        </w:rPr>
      </w:pP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t xml:space="preserve">Mgr. Daniel </w:t>
      </w:r>
      <w:proofErr w:type="spellStart"/>
      <w:r>
        <w:rPr>
          <w:rFonts w:ascii="Times New Roman" w:hAnsi="Times New Roman" w:cs="Times New Roman"/>
          <w:sz w:val="24"/>
          <w:szCs w:val="24"/>
          <w:lang w:val="cs-CZ"/>
        </w:rPr>
        <w:t>Hain</w:t>
      </w:r>
      <w:proofErr w:type="spellEnd"/>
      <w:r>
        <w:rPr>
          <w:rFonts w:ascii="Times New Roman" w:hAnsi="Times New Roman" w:cs="Times New Roman"/>
          <w:sz w:val="24"/>
          <w:szCs w:val="24"/>
          <w:lang w:val="cs-CZ"/>
        </w:rPr>
        <w:t xml:space="preserve">, </w:t>
      </w:r>
      <w:proofErr w:type="gramStart"/>
      <w:r>
        <w:rPr>
          <w:rFonts w:ascii="Times New Roman" w:hAnsi="Times New Roman" w:cs="Times New Roman"/>
          <w:sz w:val="24"/>
          <w:szCs w:val="24"/>
          <w:lang w:val="cs-CZ"/>
        </w:rPr>
        <w:t>LL.M.</w:t>
      </w:r>
      <w:proofErr w:type="gramEnd"/>
      <w:r w:rsidR="007B6427">
        <w:rPr>
          <w:rFonts w:ascii="Times New Roman" w:hAnsi="Times New Roman" w:cs="Times New Roman"/>
          <w:sz w:val="24"/>
          <w:szCs w:val="24"/>
          <w:lang w:val="cs-CZ"/>
        </w:rPr>
        <w:br w:type="page"/>
      </w:r>
    </w:p>
    <w:p w14:paraId="4C4D890D" w14:textId="77777777" w:rsidR="007F7096" w:rsidRDefault="007F7096" w:rsidP="007B6427">
      <w:pPr>
        <w:rPr>
          <w:rFonts w:ascii="Times New Roman" w:hAnsi="Times New Roman" w:cs="Times New Roman"/>
          <w:sz w:val="24"/>
          <w:szCs w:val="24"/>
          <w:lang w:val="cs-CZ"/>
        </w:rPr>
      </w:pPr>
    </w:p>
    <w:p w14:paraId="52EBA3A0" w14:textId="77777777" w:rsidR="000A6ADA" w:rsidRPr="001A3A6E" w:rsidRDefault="000A6ADA" w:rsidP="007237EC">
      <w:pPr>
        <w:spacing w:after="0" w:line="360" w:lineRule="auto"/>
        <w:ind w:left="1701" w:right="1134"/>
        <w:rPr>
          <w:rFonts w:ascii="Times New Roman" w:hAnsi="Times New Roman" w:cs="Times New Roman"/>
          <w:sz w:val="24"/>
          <w:szCs w:val="24"/>
          <w:lang w:val="cs-CZ"/>
        </w:rPr>
      </w:pPr>
    </w:p>
    <w:sdt>
      <w:sdtPr>
        <w:rPr>
          <w:rFonts w:asciiTheme="minorHAnsi" w:eastAsiaTheme="minorHAnsi" w:hAnsiTheme="minorHAnsi" w:cs="Times New Roman"/>
          <w:b w:val="0"/>
          <w:bCs w:val="0"/>
          <w:color w:val="auto"/>
          <w:sz w:val="24"/>
          <w:szCs w:val="24"/>
          <w:lang w:val="cs-CZ" w:eastAsia="en-US"/>
        </w:rPr>
        <w:id w:val="8656030"/>
        <w:docPartObj>
          <w:docPartGallery w:val="Table of Contents"/>
          <w:docPartUnique/>
        </w:docPartObj>
      </w:sdtPr>
      <w:sdtEndPr/>
      <w:sdtContent>
        <w:p w14:paraId="0591B30D" w14:textId="77777777" w:rsidR="000A6ADA" w:rsidRPr="001A3A6E" w:rsidRDefault="000A6ADA" w:rsidP="000A0CE9">
          <w:pPr>
            <w:pStyle w:val="Nadpisobsahu"/>
            <w:spacing w:line="360" w:lineRule="auto"/>
            <w:ind w:right="1134"/>
            <w:rPr>
              <w:rFonts w:cs="Times New Roman"/>
              <w:sz w:val="24"/>
              <w:szCs w:val="24"/>
            </w:rPr>
          </w:pPr>
          <w:r w:rsidRPr="001A3A6E">
            <w:rPr>
              <w:rFonts w:cs="Times New Roman"/>
              <w:sz w:val="24"/>
              <w:szCs w:val="24"/>
              <w:lang w:val="cs-CZ"/>
            </w:rPr>
            <w:t>Obsah</w:t>
          </w:r>
        </w:p>
        <w:p w14:paraId="4AA5A9FA" w14:textId="77777777" w:rsidR="00EE261B" w:rsidRPr="00EE261B" w:rsidRDefault="000A6ADA">
          <w:pPr>
            <w:pStyle w:val="Obsah1"/>
            <w:rPr>
              <w:rFonts w:eastAsiaTheme="minorEastAsia"/>
              <w:lang w:val="en-GB" w:eastAsia="en-GB"/>
            </w:rPr>
          </w:pPr>
          <w:r w:rsidRPr="00DD01C2">
            <w:fldChar w:fldCharType="begin"/>
          </w:r>
          <w:r w:rsidRPr="00DD01C2">
            <w:instrText xml:space="preserve"> TOC \o "1-3" \h \z \u </w:instrText>
          </w:r>
          <w:r w:rsidRPr="00DD01C2">
            <w:fldChar w:fldCharType="separate"/>
          </w:r>
          <w:hyperlink w:anchor="_Toc479415826" w:history="1">
            <w:r w:rsidR="00EE261B" w:rsidRPr="00EE261B">
              <w:rPr>
                <w:rStyle w:val="Hypertextovodkaz"/>
              </w:rPr>
              <w:t>Úvod</w:t>
            </w:r>
            <w:r w:rsidR="00EE261B" w:rsidRPr="00EE261B">
              <w:rPr>
                <w:webHidden/>
              </w:rPr>
              <w:tab/>
            </w:r>
            <w:r w:rsidR="00EE261B" w:rsidRPr="00EE261B">
              <w:rPr>
                <w:webHidden/>
              </w:rPr>
              <w:fldChar w:fldCharType="begin"/>
            </w:r>
            <w:r w:rsidR="00EE261B" w:rsidRPr="00EE261B">
              <w:rPr>
                <w:webHidden/>
              </w:rPr>
              <w:instrText xml:space="preserve"> PAGEREF _Toc479415826 \h </w:instrText>
            </w:r>
            <w:r w:rsidR="00EE261B" w:rsidRPr="00EE261B">
              <w:rPr>
                <w:webHidden/>
              </w:rPr>
            </w:r>
            <w:r w:rsidR="00EE261B" w:rsidRPr="00EE261B">
              <w:rPr>
                <w:webHidden/>
              </w:rPr>
              <w:fldChar w:fldCharType="separate"/>
            </w:r>
            <w:r w:rsidR="00EE261B" w:rsidRPr="00EE261B">
              <w:rPr>
                <w:webHidden/>
              </w:rPr>
              <w:t>4</w:t>
            </w:r>
            <w:r w:rsidR="00EE261B" w:rsidRPr="00EE261B">
              <w:rPr>
                <w:webHidden/>
              </w:rPr>
              <w:fldChar w:fldCharType="end"/>
            </w:r>
          </w:hyperlink>
        </w:p>
        <w:p w14:paraId="5076C0AC" w14:textId="77777777" w:rsidR="00EE261B" w:rsidRPr="00EE261B" w:rsidRDefault="00EE261B">
          <w:pPr>
            <w:pStyle w:val="Obsah1"/>
            <w:rPr>
              <w:rFonts w:eastAsiaTheme="minorEastAsia"/>
              <w:lang w:val="en-GB" w:eastAsia="en-GB"/>
            </w:rPr>
          </w:pPr>
          <w:hyperlink w:anchor="_Toc479415827" w:history="1">
            <w:r w:rsidRPr="00EE261B">
              <w:rPr>
                <w:rStyle w:val="Hypertextovodkaz"/>
              </w:rPr>
              <w:t>1.</w:t>
            </w:r>
            <w:r w:rsidRPr="00EE261B">
              <w:rPr>
                <w:rFonts w:eastAsiaTheme="minorEastAsia"/>
                <w:lang w:val="en-GB" w:eastAsia="en-GB"/>
              </w:rPr>
              <w:tab/>
            </w:r>
            <w:r w:rsidRPr="00EE261B">
              <w:rPr>
                <w:rStyle w:val="Hypertextovodkaz"/>
              </w:rPr>
              <w:t>Vymezení pojmů</w:t>
            </w:r>
            <w:r w:rsidRPr="00EE261B">
              <w:rPr>
                <w:webHidden/>
              </w:rPr>
              <w:tab/>
            </w:r>
            <w:r w:rsidRPr="00EE261B">
              <w:rPr>
                <w:webHidden/>
              </w:rPr>
              <w:fldChar w:fldCharType="begin"/>
            </w:r>
            <w:r w:rsidRPr="00EE261B">
              <w:rPr>
                <w:webHidden/>
              </w:rPr>
              <w:instrText xml:space="preserve"> PAGEREF _Toc479415827 \h </w:instrText>
            </w:r>
            <w:r w:rsidRPr="00EE261B">
              <w:rPr>
                <w:webHidden/>
              </w:rPr>
            </w:r>
            <w:r w:rsidRPr="00EE261B">
              <w:rPr>
                <w:webHidden/>
              </w:rPr>
              <w:fldChar w:fldCharType="separate"/>
            </w:r>
            <w:r w:rsidRPr="00EE261B">
              <w:rPr>
                <w:webHidden/>
              </w:rPr>
              <w:t>9</w:t>
            </w:r>
            <w:r w:rsidRPr="00EE261B">
              <w:rPr>
                <w:webHidden/>
              </w:rPr>
              <w:fldChar w:fldCharType="end"/>
            </w:r>
          </w:hyperlink>
        </w:p>
        <w:p w14:paraId="76CA730D" w14:textId="77777777" w:rsidR="00EE261B" w:rsidRPr="00EE261B" w:rsidRDefault="00EE261B">
          <w:pPr>
            <w:pStyle w:val="Obsah2"/>
            <w:rPr>
              <w:rFonts w:ascii="Times New Roman" w:eastAsiaTheme="minorEastAsia" w:hAnsi="Times New Roman" w:cs="Times New Roman"/>
              <w:noProof/>
              <w:lang w:eastAsia="en-GB"/>
            </w:rPr>
          </w:pPr>
          <w:hyperlink w:anchor="_Toc479415828" w:history="1">
            <w:r w:rsidRPr="00EE261B">
              <w:rPr>
                <w:rStyle w:val="Hypertextovodkaz"/>
                <w:rFonts w:ascii="Times New Roman" w:hAnsi="Times New Roman" w:cs="Times New Roman"/>
                <w:noProof/>
              </w:rPr>
              <w:t>1.1</w:t>
            </w:r>
            <w:r w:rsidRPr="00EE261B">
              <w:rPr>
                <w:rFonts w:ascii="Times New Roman" w:eastAsiaTheme="minorEastAsia" w:hAnsi="Times New Roman" w:cs="Times New Roman"/>
                <w:noProof/>
                <w:lang w:eastAsia="en-GB"/>
              </w:rPr>
              <w:tab/>
            </w:r>
            <w:r w:rsidRPr="00EE261B">
              <w:rPr>
                <w:rStyle w:val="Hypertextovodkaz"/>
                <w:rFonts w:ascii="Times New Roman" w:hAnsi="Times New Roman" w:cs="Times New Roman"/>
                <w:noProof/>
              </w:rPr>
              <w:t>Právní odpovědnost</w:t>
            </w:r>
            <w:r w:rsidRPr="00EE261B">
              <w:rPr>
                <w:rFonts w:ascii="Times New Roman" w:hAnsi="Times New Roman" w:cs="Times New Roman"/>
                <w:noProof/>
                <w:webHidden/>
              </w:rPr>
              <w:tab/>
            </w:r>
            <w:r w:rsidRPr="00EE261B">
              <w:rPr>
                <w:rFonts w:ascii="Times New Roman" w:hAnsi="Times New Roman" w:cs="Times New Roman"/>
                <w:noProof/>
                <w:webHidden/>
              </w:rPr>
              <w:fldChar w:fldCharType="begin"/>
            </w:r>
            <w:r w:rsidRPr="00EE261B">
              <w:rPr>
                <w:rFonts w:ascii="Times New Roman" w:hAnsi="Times New Roman" w:cs="Times New Roman"/>
                <w:noProof/>
                <w:webHidden/>
              </w:rPr>
              <w:instrText xml:space="preserve"> PAGEREF _Toc479415828 \h </w:instrText>
            </w:r>
            <w:r w:rsidRPr="00EE261B">
              <w:rPr>
                <w:rFonts w:ascii="Times New Roman" w:hAnsi="Times New Roman" w:cs="Times New Roman"/>
                <w:noProof/>
                <w:webHidden/>
              </w:rPr>
            </w:r>
            <w:r w:rsidRPr="00EE261B">
              <w:rPr>
                <w:rFonts w:ascii="Times New Roman" w:hAnsi="Times New Roman" w:cs="Times New Roman"/>
                <w:noProof/>
                <w:webHidden/>
              </w:rPr>
              <w:fldChar w:fldCharType="separate"/>
            </w:r>
            <w:r w:rsidRPr="00EE261B">
              <w:rPr>
                <w:rFonts w:ascii="Times New Roman" w:hAnsi="Times New Roman" w:cs="Times New Roman"/>
                <w:noProof/>
                <w:webHidden/>
              </w:rPr>
              <w:t>9</w:t>
            </w:r>
            <w:r w:rsidRPr="00EE261B">
              <w:rPr>
                <w:rFonts w:ascii="Times New Roman" w:hAnsi="Times New Roman" w:cs="Times New Roman"/>
                <w:noProof/>
                <w:webHidden/>
              </w:rPr>
              <w:fldChar w:fldCharType="end"/>
            </w:r>
          </w:hyperlink>
        </w:p>
        <w:p w14:paraId="4FACC17E" w14:textId="77777777" w:rsidR="00EE261B" w:rsidRPr="00EE261B" w:rsidRDefault="00EE261B">
          <w:pPr>
            <w:pStyle w:val="Obsah2"/>
            <w:rPr>
              <w:rFonts w:ascii="Times New Roman" w:eastAsiaTheme="minorEastAsia" w:hAnsi="Times New Roman" w:cs="Times New Roman"/>
              <w:noProof/>
              <w:lang w:eastAsia="en-GB"/>
            </w:rPr>
          </w:pPr>
          <w:hyperlink w:anchor="_Toc479415829" w:history="1">
            <w:r w:rsidRPr="00EE261B">
              <w:rPr>
                <w:rStyle w:val="Hypertextovodkaz"/>
                <w:rFonts w:ascii="Times New Roman" w:hAnsi="Times New Roman" w:cs="Times New Roman"/>
                <w:noProof/>
              </w:rPr>
              <w:t>1.2</w:t>
            </w:r>
            <w:r w:rsidRPr="00EE261B">
              <w:rPr>
                <w:rFonts w:ascii="Times New Roman" w:eastAsiaTheme="minorEastAsia" w:hAnsi="Times New Roman" w:cs="Times New Roman"/>
                <w:noProof/>
                <w:lang w:eastAsia="en-GB"/>
              </w:rPr>
              <w:tab/>
            </w:r>
            <w:r w:rsidRPr="00EE261B">
              <w:rPr>
                <w:rStyle w:val="Hypertextovodkaz"/>
                <w:rFonts w:ascii="Times New Roman" w:hAnsi="Times New Roman" w:cs="Times New Roman"/>
                <w:noProof/>
              </w:rPr>
              <w:t>Životní prostředí</w:t>
            </w:r>
            <w:r w:rsidRPr="00EE261B">
              <w:rPr>
                <w:rFonts w:ascii="Times New Roman" w:hAnsi="Times New Roman" w:cs="Times New Roman"/>
                <w:noProof/>
                <w:webHidden/>
              </w:rPr>
              <w:tab/>
            </w:r>
            <w:r w:rsidRPr="00EE261B">
              <w:rPr>
                <w:rFonts w:ascii="Times New Roman" w:hAnsi="Times New Roman" w:cs="Times New Roman"/>
                <w:noProof/>
                <w:webHidden/>
              </w:rPr>
              <w:fldChar w:fldCharType="begin"/>
            </w:r>
            <w:r w:rsidRPr="00EE261B">
              <w:rPr>
                <w:rFonts w:ascii="Times New Roman" w:hAnsi="Times New Roman" w:cs="Times New Roman"/>
                <w:noProof/>
                <w:webHidden/>
              </w:rPr>
              <w:instrText xml:space="preserve"> PAGEREF _Toc479415829 \h </w:instrText>
            </w:r>
            <w:r w:rsidRPr="00EE261B">
              <w:rPr>
                <w:rFonts w:ascii="Times New Roman" w:hAnsi="Times New Roman" w:cs="Times New Roman"/>
                <w:noProof/>
                <w:webHidden/>
              </w:rPr>
            </w:r>
            <w:r w:rsidRPr="00EE261B">
              <w:rPr>
                <w:rFonts w:ascii="Times New Roman" w:hAnsi="Times New Roman" w:cs="Times New Roman"/>
                <w:noProof/>
                <w:webHidden/>
              </w:rPr>
              <w:fldChar w:fldCharType="separate"/>
            </w:r>
            <w:r w:rsidRPr="00EE261B">
              <w:rPr>
                <w:rFonts w:ascii="Times New Roman" w:hAnsi="Times New Roman" w:cs="Times New Roman"/>
                <w:noProof/>
                <w:webHidden/>
              </w:rPr>
              <w:t>12</w:t>
            </w:r>
            <w:r w:rsidRPr="00EE261B">
              <w:rPr>
                <w:rFonts w:ascii="Times New Roman" w:hAnsi="Times New Roman" w:cs="Times New Roman"/>
                <w:noProof/>
                <w:webHidden/>
              </w:rPr>
              <w:fldChar w:fldCharType="end"/>
            </w:r>
          </w:hyperlink>
        </w:p>
        <w:p w14:paraId="3187DDB5" w14:textId="77777777" w:rsidR="00EE261B" w:rsidRPr="00EE261B" w:rsidRDefault="00EE261B">
          <w:pPr>
            <w:pStyle w:val="Obsah3"/>
            <w:rPr>
              <w:rFonts w:ascii="Times New Roman" w:eastAsiaTheme="minorEastAsia" w:hAnsi="Times New Roman" w:cs="Times New Roman"/>
              <w:noProof/>
              <w:lang w:eastAsia="en-GB"/>
            </w:rPr>
          </w:pPr>
          <w:hyperlink w:anchor="_Toc479415830" w:history="1">
            <w:r w:rsidRPr="00EE261B">
              <w:rPr>
                <w:rStyle w:val="Hypertextovodkaz"/>
                <w:rFonts w:ascii="Times New Roman" w:hAnsi="Times New Roman" w:cs="Times New Roman"/>
                <w:noProof/>
                <w:lang w:val="cs-CZ"/>
              </w:rPr>
              <w:t>1.2.1</w:t>
            </w:r>
            <w:r w:rsidRPr="00EE261B">
              <w:rPr>
                <w:rFonts w:ascii="Times New Roman" w:eastAsiaTheme="minorEastAsia" w:hAnsi="Times New Roman" w:cs="Times New Roman"/>
                <w:noProof/>
                <w:lang w:eastAsia="en-GB"/>
              </w:rPr>
              <w:tab/>
            </w:r>
            <w:r w:rsidRPr="00EE261B">
              <w:rPr>
                <w:rStyle w:val="Hypertextovodkaz"/>
                <w:rFonts w:ascii="Times New Roman" w:hAnsi="Times New Roman" w:cs="Times New Roman"/>
                <w:noProof/>
                <w:lang w:val="cs-CZ"/>
              </w:rPr>
              <w:t>Pojem „příroda”</w:t>
            </w:r>
            <w:r w:rsidRPr="00EE261B">
              <w:rPr>
                <w:rFonts w:ascii="Times New Roman" w:hAnsi="Times New Roman" w:cs="Times New Roman"/>
                <w:noProof/>
                <w:webHidden/>
              </w:rPr>
              <w:tab/>
            </w:r>
            <w:r w:rsidRPr="00EE261B">
              <w:rPr>
                <w:rFonts w:ascii="Times New Roman" w:hAnsi="Times New Roman" w:cs="Times New Roman"/>
                <w:noProof/>
                <w:webHidden/>
              </w:rPr>
              <w:fldChar w:fldCharType="begin"/>
            </w:r>
            <w:r w:rsidRPr="00EE261B">
              <w:rPr>
                <w:rFonts w:ascii="Times New Roman" w:hAnsi="Times New Roman" w:cs="Times New Roman"/>
                <w:noProof/>
                <w:webHidden/>
              </w:rPr>
              <w:instrText xml:space="preserve"> PAGEREF _Toc479415830 \h </w:instrText>
            </w:r>
            <w:r w:rsidRPr="00EE261B">
              <w:rPr>
                <w:rFonts w:ascii="Times New Roman" w:hAnsi="Times New Roman" w:cs="Times New Roman"/>
                <w:noProof/>
                <w:webHidden/>
              </w:rPr>
            </w:r>
            <w:r w:rsidRPr="00EE261B">
              <w:rPr>
                <w:rFonts w:ascii="Times New Roman" w:hAnsi="Times New Roman" w:cs="Times New Roman"/>
                <w:noProof/>
                <w:webHidden/>
              </w:rPr>
              <w:fldChar w:fldCharType="separate"/>
            </w:r>
            <w:r w:rsidRPr="00EE261B">
              <w:rPr>
                <w:rFonts w:ascii="Times New Roman" w:hAnsi="Times New Roman" w:cs="Times New Roman"/>
                <w:noProof/>
                <w:webHidden/>
              </w:rPr>
              <w:t>16</w:t>
            </w:r>
            <w:r w:rsidRPr="00EE261B">
              <w:rPr>
                <w:rFonts w:ascii="Times New Roman" w:hAnsi="Times New Roman" w:cs="Times New Roman"/>
                <w:noProof/>
                <w:webHidden/>
              </w:rPr>
              <w:fldChar w:fldCharType="end"/>
            </w:r>
          </w:hyperlink>
        </w:p>
        <w:p w14:paraId="445147EA" w14:textId="77777777" w:rsidR="00EE261B" w:rsidRPr="00EE261B" w:rsidRDefault="00EE261B">
          <w:pPr>
            <w:pStyle w:val="Obsah3"/>
            <w:rPr>
              <w:rFonts w:ascii="Times New Roman" w:eastAsiaTheme="minorEastAsia" w:hAnsi="Times New Roman" w:cs="Times New Roman"/>
              <w:noProof/>
              <w:lang w:eastAsia="en-GB"/>
            </w:rPr>
          </w:pPr>
          <w:hyperlink w:anchor="_Toc479415831" w:history="1">
            <w:r w:rsidRPr="00EE261B">
              <w:rPr>
                <w:rStyle w:val="Hypertextovodkaz"/>
                <w:rFonts w:ascii="Times New Roman" w:hAnsi="Times New Roman" w:cs="Times New Roman"/>
                <w:noProof/>
                <w:lang w:val="cs-CZ"/>
              </w:rPr>
              <w:t>1.2.2</w:t>
            </w:r>
            <w:r w:rsidRPr="00EE261B">
              <w:rPr>
                <w:rFonts w:ascii="Times New Roman" w:eastAsiaTheme="minorEastAsia" w:hAnsi="Times New Roman" w:cs="Times New Roman"/>
                <w:noProof/>
                <w:lang w:eastAsia="en-GB"/>
              </w:rPr>
              <w:tab/>
            </w:r>
            <w:r w:rsidRPr="00EE261B">
              <w:rPr>
                <w:rStyle w:val="Hypertextovodkaz"/>
                <w:rFonts w:ascii="Times New Roman" w:hAnsi="Times New Roman" w:cs="Times New Roman"/>
                <w:noProof/>
                <w:lang w:val="cs-CZ"/>
              </w:rPr>
              <w:t>Soukromoprávní pojetí životního prostředí</w:t>
            </w:r>
            <w:r w:rsidRPr="00EE261B">
              <w:rPr>
                <w:rFonts w:ascii="Times New Roman" w:hAnsi="Times New Roman" w:cs="Times New Roman"/>
                <w:noProof/>
                <w:webHidden/>
              </w:rPr>
              <w:tab/>
            </w:r>
            <w:r w:rsidRPr="00EE261B">
              <w:rPr>
                <w:rFonts w:ascii="Times New Roman" w:hAnsi="Times New Roman" w:cs="Times New Roman"/>
                <w:noProof/>
                <w:webHidden/>
              </w:rPr>
              <w:fldChar w:fldCharType="begin"/>
            </w:r>
            <w:r w:rsidRPr="00EE261B">
              <w:rPr>
                <w:rFonts w:ascii="Times New Roman" w:hAnsi="Times New Roman" w:cs="Times New Roman"/>
                <w:noProof/>
                <w:webHidden/>
              </w:rPr>
              <w:instrText xml:space="preserve"> PAGEREF _Toc479415831 \h </w:instrText>
            </w:r>
            <w:r w:rsidRPr="00EE261B">
              <w:rPr>
                <w:rFonts w:ascii="Times New Roman" w:hAnsi="Times New Roman" w:cs="Times New Roman"/>
                <w:noProof/>
                <w:webHidden/>
              </w:rPr>
            </w:r>
            <w:r w:rsidRPr="00EE261B">
              <w:rPr>
                <w:rFonts w:ascii="Times New Roman" w:hAnsi="Times New Roman" w:cs="Times New Roman"/>
                <w:noProof/>
                <w:webHidden/>
              </w:rPr>
              <w:fldChar w:fldCharType="separate"/>
            </w:r>
            <w:r w:rsidRPr="00EE261B">
              <w:rPr>
                <w:rFonts w:ascii="Times New Roman" w:hAnsi="Times New Roman" w:cs="Times New Roman"/>
                <w:noProof/>
                <w:webHidden/>
              </w:rPr>
              <w:t>19</w:t>
            </w:r>
            <w:r w:rsidRPr="00EE261B">
              <w:rPr>
                <w:rFonts w:ascii="Times New Roman" w:hAnsi="Times New Roman" w:cs="Times New Roman"/>
                <w:noProof/>
                <w:webHidden/>
              </w:rPr>
              <w:fldChar w:fldCharType="end"/>
            </w:r>
          </w:hyperlink>
        </w:p>
        <w:p w14:paraId="7D40A9B4" w14:textId="77777777" w:rsidR="00EE261B" w:rsidRPr="00EE261B" w:rsidRDefault="00EE261B">
          <w:pPr>
            <w:pStyle w:val="Obsah2"/>
            <w:rPr>
              <w:rFonts w:ascii="Times New Roman" w:eastAsiaTheme="minorEastAsia" w:hAnsi="Times New Roman" w:cs="Times New Roman"/>
              <w:noProof/>
              <w:lang w:eastAsia="en-GB"/>
            </w:rPr>
          </w:pPr>
          <w:hyperlink w:anchor="_Toc479415832" w:history="1">
            <w:r w:rsidRPr="00EE261B">
              <w:rPr>
                <w:rStyle w:val="Hypertextovodkaz"/>
                <w:rFonts w:ascii="Times New Roman" w:hAnsi="Times New Roman" w:cs="Times New Roman"/>
                <w:noProof/>
              </w:rPr>
              <w:t>1.3</w:t>
            </w:r>
            <w:r w:rsidRPr="00EE261B">
              <w:rPr>
                <w:rFonts w:ascii="Times New Roman" w:eastAsiaTheme="minorEastAsia" w:hAnsi="Times New Roman" w:cs="Times New Roman"/>
                <w:noProof/>
                <w:lang w:eastAsia="en-GB"/>
              </w:rPr>
              <w:tab/>
            </w:r>
            <w:r w:rsidRPr="00EE261B">
              <w:rPr>
                <w:rStyle w:val="Hypertextovodkaz"/>
                <w:rFonts w:ascii="Times New Roman" w:hAnsi="Times New Roman" w:cs="Times New Roman"/>
                <w:noProof/>
              </w:rPr>
              <w:t>Ztráta</w:t>
            </w:r>
            <w:r w:rsidRPr="00EE261B">
              <w:rPr>
                <w:rFonts w:ascii="Times New Roman" w:hAnsi="Times New Roman" w:cs="Times New Roman"/>
                <w:noProof/>
                <w:webHidden/>
              </w:rPr>
              <w:tab/>
            </w:r>
            <w:r w:rsidRPr="00EE261B">
              <w:rPr>
                <w:rFonts w:ascii="Times New Roman" w:hAnsi="Times New Roman" w:cs="Times New Roman"/>
                <w:noProof/>
                <w:webHidden/>
              </w:rPr>
              <w:fldChar w:fldCharType="begin"/>
            </w:r>
            <w:r w:rsidRPr="00EE261B">
              <w:rPr>
                <w:rFonts w:ascii="Times New Roman" w:hAnsi="Times New Roman" w:cs="Times New Roman"/>
                <w:noProof/>
                <w:webHidden/>
              </w:rPr>
              <w:instrText xml:space="preserve"> PAGEREF _Toc479415832 \h </w:instrText>
            </w:r>
            <w:r w:rsidRPr="00EE261B">
              <w:rPr>
                <w:rFonts w:ascii="Times New Roman" w:hAnsi="Times New Roman" w:cs="Times New Roman"/>
                <w:noProof/>
                <w:webHidden/>
              </w:rPr>
            </w:r>
            <w:r w:rsidRPr="00EE261B">
              <w:rPr>
                <w:rFonts w:ascii="Times New Roman" w:hAnsi="Times New Roman" w:cs="Times New Roman"/>
                <w:noProof/>
                <w:webHidden/>
              </w:rPr>
              <w:fldChar w:fldCharType="separate"/>
            </w:r>
            <w:r w:rsidRPr="00EE261B">
              <w:rPr>
                <w:rFonts w:ascii="Times New Roman" w:hAnsi="Times New Roman" w:cs="Times New Roman"/>
                <w:noProof/>
                <w:webHidden/>
              </w:rPr>
              <w:t>23</w:t>
            </w:r>
            <w:r w:rsidRPr="00EE261B">
              <w:rPr>
                <w:rFonts w:ascii="Times New Roman" w:hAnsi="Times New Roman" w:cs="Times New Roman"/>
                <w:noProof/>
                <w:webHidden/>
              </w:rPr>
              <w:fldChar w:fldCharType="end"/>
            </w:r>
          </w:hyperlink>
        </w:p>
        <w:p w14:paraId="34BB6C75" w14:textId="77777777" w:rsidR="00EE261B" w:rsidRPr="00EE261B" w:rsidRDefault="00EE261B">
          <w:pPr>
            <w:pStyle w:val="Obsah3"/>
            <w:rPr>
              <w:rFonts w:ascii="Times New Roman" w:eastAsiaTheme="minorEastAsia" w:hAnsi="Times New Roman" w:cs="Times New Roman"/>
              <w:noProof/>
              <w:lang w:eastAsia="en-GB"/>
            </w:rPr>
          </w:pPr>
          <w:hyperlink w:anchor="_Toc479415833" w:history="1">
            <w:r w:rsidRPr="00EE261B">
              <w:rPr>
                <w:rStyle w:val="Hypertextovodkaz"/>
                <w:rFonts w:ascii="Times New Roman" w:hAnsi="Times New Roman" w:cs="Times New Roman"/>
                <w:noProof/>
                <w:lang w:val="cs-CZ"/>
              </w:rPr>
              <w:t>1.3.1</w:t>
            </w:r>
            <w:r w:rsidRPr="00EE261B">
              <w:rPr>
                <w:rFonts w:ascii="Times New Roman" w:eastAsiaTheme="minorEastAsia" w:hAnsi="Times New Roman" w:cs="Times New Roman"/>
                <w:noProof/>
                <w:lang w:eastAsia="en-GB"/>
              </w:rPr>
              <w:tab/>
            </w:r>
            <w:r w:rsidRPr="00EE261B">
              <w:rPr>
                <w:rStyle w:val="Hypertextovodkaz"/>
                <w:rFonts w:ascii="Times New Roman" w:hAnsi="Times New Roman" w:cs="Times New Roman"/>
                <w:noProof/>
                <w:lang w:val="cs-CZ"/>
              </w:rPr>
              <w:t>Vznik ztráty</w:t>
            </w:r>
            <w:r w:rsidRPr="00EE261B">
              <w:rPr>
                <w:rFonts w:ascii="Times New Roman" w:hAnsi="Times New Roman" w:cs="Times New Roman"/>
                <w:noProof/>
                <w:webHidden/>
              </w:rPr>
              <w:tab/>
            </w:r>
            <w:r w:rsidRPr="00EE261B">
              <w:rPr>
                <w:rFonts w:ascii="Times New Roman" w:hAnsi="Times New Roman" w:cs="Times New Roman"/>
                <w:noProof/>
                <w:webHidden/>
              </w:rPr>
              <w:fldChar w:fldCharType="begin"/>
            </w:r>
            <w:r w:rsidRPr="00EE261B">
              <w:rPr>
                <w:rFonts w:ascii="Times New Roman" w:hAnsi="Times New Roman" w:cs="Times New Roman"/>
                <w:noProof/>
                <w:webHidden/>
              </w:rPr>
              <w:instrText xml:space="preserve"> PAGEREF _Toc479415833 \h </w:instrText>
            </w:r>
            <w:r w:rsidRPr="00EE261B">
              <w:rPr>
                <w:rFonts w:ascii="Times New Roman" w:hAnsi="Times New Roman" w:cs="Times New Roman"/>
                <w:noProof/>
                <w:webHidden/>
              </w:rPr>
            </w:r>
            <w:r w:rsidRPr="00EE261B">
              <w:rPr>
                <w:rFonts w:ascii="Times New Roman" w:hAnsi="Times New Roman" w:cs="Times New Roman"/>
                <w:noProof/>
                <w:webHidden/>
              </w:rPr>
              <w:fldChar w:fldCharType="separate"/>
            </w:r>
            <w:r w:rsidRPr="00EE261B">
              <w:rPr>
                <w:rFonts w:ascii="Times New Roman" w:hAnsi="Times New Roman" w:cs="Times New Roman"/>
                <w:noProof/>
                <w:webHidden/>
              </w:rPr>
              <w:t>25</w:t>
            </w:r>
            <w:r w:rsidRPr="00EE261B">
              <w:rPr>
                <w:rFonts w:ascii="Times New Roman" w:hAnsi="Times New Roman" w:cs="Times New Roman"/>
                <w:noProof/>
                <w:webHidden/>
              </w:rPr>
              <w:fldChar w:fldCharType="end"/>
            </w:r>
          </w:hyperlink>
        </w:p>
        <w:p w14:paraId="153C86F8" w14:textId="77777777" w:rsidR="00EE261B" w:rsidRPr="00EE261B" w:rsidRDefault="00EE261B">
          <w:pPr>
            <w:pStyle w:val="Obsah2"/>
            <w:rPr>
              <w:rFonts w:ascii="Times New Roman" w:eastAsiaTheme="minorEastAsia" w:hAnsi="Times New Roman" w:cs="Times New Roman"/>
              <w:noProof/>
              <w:lang w:eastAsia="en-GB"/>
            </w:rPr>
          </w:pPr>
          <w:hyperlink w:anchor="_Toc479415834" w:history="1">
            <w:r w:rsidRPr="00EE261B">
              <w:rPr>
                <w:rStyle w:val="Hypertextovodkaz"/>
                <w:rFonts w:ascii="Times New Roman" w:hAnsi="Times New Roman" w:cs="Times New Roman"/>
                <w:noProof/>
              </w:rPr>
              <w:t>1.4</w:t>
            </w:r>
            <w:r w:rsidRPr="00EE261B">
              <w:rPr>
                <w:rFonts w:ascii="Times New Roman" w:eastAsiaTheme="minorEastAsia" w:hAnsi="Times New Roman" w:cs="Times New Roman"/>
                <w:noProof/>
                <w:lang w:eastAsia="en-GB"/>
              </w:rPr>
              <w:tab/>
            </w:r>
            <w:r w:rsidRPr="00EE261B">
              <w:rPr>
                <w:rStyle w:val="Hypertextovodkaz"/>
                <w:rFonts w:ascii="Times New Roman" w:hAnsi="Times New Roman" w:cs="Times New Roman"/>
                <w:noProof/>
              </w:rPr>
              <w:t>Ekologická újma</w:t>
            </w:r>
            <w:r w:rsidRPr="00EE261B">
              <w:rPr>
                <w:rFonts w:ascii="Times New Roman" w:hAnsi="Times New Roman" w:cs="Times New Roman"/>
                <w:noProof/>
                <w:webHidden/>
              </w:rPr>
              <w:tab/>
            </w:r>
            <w:r w:rsidRPr="00EE261B">
              <w:rPr>
                <w:rFonts w:ascii="Times New Roman" w:hAnsi="Times New Roman" w:cs="Times New Roman"/>
                <w:noProof/>
                <w:webHidden/>
              </w:rPr>
              <w:fldChar w:fldCharType="begin"/>
            </w:r>
            <w:r w:rsidRPr="00EE261B">
              <w:rPr>
                <w:rFonts w:ascii="Times New Roman" w:hAnsi="Times New Roman" w:cs="Times New Roman"/>
                <w:noProof/>
                <w:webHidden/>
              </w:rPr>
              <w:instrText xml:space="preserve"> PAGEREF _Toc479415834 \h </w:instrText>
            </w:r>
            <w:r w:rsidRPr="00EE261B">
              <w:rPr>
                <w:rFonts w:ascii="Times New Roman" w:hAnsi="Times New Roman" w:cs="Times New Roman"/>
                <w:noProof/>
                <w:webHidden/>
              </w:rPr>
            </w:r>
            <w:r w:rsidRPr="00EE261B">
              <w:rPr>
                <w:rFonts w:ascii="Times New Roman" w:hAnsi="Times New Roman" w:cs="Times New Roman"/>
                <w:noProof/>
                <w:webHidden/>
              </w:rPr>
              <w:fldChar w:fldCharType="separate"/>
            </w:r>
            <w:r w:rsidRPr="00EE261B">
              <w:rPr>
                <w:rFonts w:ascii="Times New Roman" w:hAnsi="Times New Roman" w:cs="Times New Roman"/>
                <w:noProof/>
                <w:webHidden/>
              </w:rPr>
              <w:t>27</w:t>
            </w:r>
            <w:r w:rsidRPr="00EE261B">
              <w:rPr>
                <w:rFonts w:ascii="Times New Roman" w:hAnsi="Times New Roman" w:cs="Times New Roman"/>
                <w:noProof/>
                <w:webHidden/>
              </w:rPr>
              <w:fldChar w:fldCharType="end"/>
            </w:r>
          </w:hyperlink>
        </w:p>
        <w:p w14:paraId="4E128FFD" w14:textId="77777777" w:rsidR="00EE261B" w:rsidRPr="00EE261B" w:rsidRDefault="00EE261B">
          <w:pPr>
            <w:pStyle w:val="Obsah3"/>
            <w:rPr>
              <w:rFonts w:ascii="Times New Roman" w:eastAsiaTheme="minorEastAsia" w:hAnsi="Times New Roman" w:cs="Times New Roman"/>
              <w:noProof/>
              <w:lang w:eastAsia="en-GB"/>
            </w:rPr>
          </w:pPr>
          <w:hyperlink w:anchor="_Toc479415835" w:history="1">
            <w:r w:rsidRPr="00EE261B">
              <w:rPr>
                <w:rStyle w:val="Hypertextovodkaz"/>
                <w:rFonts w:ascii="Times New Roman" w:hAnsi="Times New Roman" w:cs="Times New Roman"/>
                <w:noProof/>
                <w:lang w:val="cs-CZ"/>
              </w:rPr>
              <w:t>1.4.1</w:t>
            </w:r>
            <w:r w:rsidRPr="00EE261B">
              <w:rPr>
                <w:rFonts w:ascii="Times New Roman" w:eastAsiaTheme="minorEastAsia" w:hAnsi="Times New Roman" w:cs="Times New Roman"/>
                <w:noProof/>
                <w:lang w:eastAsia="en-GB"/>
              </w:rPr>
              <w:tab/>
            </w:r>
            <w:r w:rsidRPr="00EE261B">
              <w:rPr>
                <w:rStyle w:val="Hypertextovodkaz"/>
                <w:rFonts w:ascii="Times New Roman" w:hAnsi="Times New Roman" w:cs="Times New Roman"/>
                <w:noProof/>
                <w:lang w:val="cs-CZ"/>
              </w:rPr>
              <w:t>Vývoj pojmu</w:t>
            </w:r>
            <w:r w:rsidRPr="00EE261B">
              <w:rPr>
                <w:rFonts w:ascii="Times New Roman" w:hAnsi="Times New Roman" w:cs="Times New Roman"/>
                <w:noProof/>
                <w:webHidden/>
              </w:rPr>
              <w:tab/>
            </w:r>
            <w:r w:rsidRPr="00EE261B">
              <w:rPr>
                <w:rFonts w:ascii="Times New Roman" w:hAnsi="Times New Roman" w:cs="Times New Roman"/>
                <w:noProof/>
                <w:webHidden/>
              </w:rPr>
              <w:fldChar w:fldCharType="begin"/>
            </w:r>
            <w:r w:rsidRPr="00EE261B">
              <w:rPr>
                <w:rFonts w:ascii="Times New Roman" w:hAnsi="Times New Roman" w:cs="Times New Roman"/>
                <w:noProof/>
                <w:webHidden/>
              </w:rPr>
              <w:instrText xml:space="preserve"> PAGEREF _Toc479415835 \h </w:instrText>
            </w:r>
            <w:r w:rsidRPr="00EE261B">
              <w:rPr>
                <w:rFonts w:ascii="Times New Roman" w:hAnsi="Times New Roman" w:cs="Times New Roman"/>
                <w:noProof/>
                <w:webHidden/>
              </w:rPr>
            </w:r>
            <w:r w:rsidRPr="00EE261B">
              <w:rPr>
                <w:rFonts w:ascii="Times New Roman" w:hAnsi="Times New Roman" w:cs="Times New Roman"/>
                <w:noProof/>
                <w:webHidden/>
              </w:rPr>
              <w:fldChar w:fldCharType="separate"/>
            </w:r>
            <w:r w:rsidRPr="00EE261B">
              <w:rPr>
                <w:rFonts w:ascii="Times New Roman" w:hAnsi="Times New Roman" w:cs="Times New Roman"/>
                <w:noProof/>
                <w:webHidden/>
              </w:rPr>
              <w:t>28</w:t>
            </w:r>
            <w:r w:rsidRPr="00EE261B">
              <w:rPr>
                <w:rFonts w:ascii="Times New Roman" w:hAnsi="Times New Roman" w:cs="Times New Roman"/>
                <w:noProof/>
                <w:webHidden/>
              </w:rPr>
              <w:fldChar w:fldCharType="end"/>
            </w:r>
          </w:hyperlink>
        </w:p>
        <w:p w14:paraId="392ACA15" w14:textId="77777777" w:rsidR="00EE261B" w:rsidRPr="00EE261B" w:rsidRDefault="00EE261B">
          <w:pPr>
            <w:pStyle w:val="Obsah3"/>
            <w:rPr>
              <w:rFonts w:ascii="Times New Roman" w:eastAsiaTheme="minorEastAsia" w:hAnsi="Times New Roman" w:cs="Times New Roman"/>
              <w:noProof/>
              <w:lang w:eastAsia="en-GB"/>
            </w:rPr>
          </w:pPr>
          <w:hyperlink w:anchor="_Toc479415836" w:history="1">
            <w:r w:rsidRPr="00EE261B">
              <w:rPr>
                <w:rStyle w:val="Hypertextovodkaz"/>
                <w:rFonts w:ascii="Times New Roman" w:hAnsi="Times New Roman" w:cs="Times New Roman"/>
                <w:noProof/>
                <w:lang w:val="cs-CZ"/>
              </w:rPr>
              <w:t>1.4.2</w:t>
            </w:r>
            <w:r w:rsidRPr="00EE261B">
              <w:rPr>
                <w:rFonts w:ascii="Times New Roman" w:eastAsiaTheme="minorEastAsia" w:hAnsi="Times New Roman" w:cs="Times New Roman"/>
                <w:noProof/>
                <w:lang w:eastAsia="en-GB"/>
              </w:rPr>
              <w:tab/>
            </w:r>
            <w:r w:rsidRPr="00EE261B">
              <w:rPr>
                <w:rStyle w:val="Hypertextovodkaz"/>
                <w:rFonts w:ascii="Times New Roman" w:hAnsi="Times New Roman" w:cs="Times New Roman"/>
                <w:noProof/>
                <w:lang w:val="cs-CZ"/>
              </w:rPr>
              <w:t>Pojem „ekologická újma” v právním řádu České republiky</w:t>
            </w:r>
            <w:r w:rsidRPr="00EE261B">
              <w:rPr>
                <w:rFonts w:ascii="Times New Roman" w:hAnsi="Times New Roman" w:cs="Times New Roman"/>
                <w:noProof/>
                <w:webHidden/>
              </w:rPr>
              <w:tab/>
            </w:r>
            <w:r w:rsidRPr="00EE261B">
              <w:rPr>
                <w:rFonts w:ascii="Times New Roman" w:hAnsi="Times New Roman" w:cs="Times New Roman"/>
                <w:noProof/>
                <w:webHidden/>
              </w:rPr>
              <w:fldChar w:fldCharType="begin"/>
            </w:r>
            <w:r w:rsidRPr="00EE261B">
              <w:rPr>
                <w:rFonts w:ascii="Times New Roman" w:hAnsi="Times New Roman" w:cs="Times New Roman"/>
                <w:noProof/>
                <w:webHidden/>
              </w:rPr>
              <w:instrText xml:space="preserve"> PAGEREF _Toc479415836 \h </w:instrText>
            </w:r>
            <w:r w:rsidRPr="00EE261B">
              <w:rPr>
                <w:rFonts w:ascii="Times New Roman" w:hAnsi="Times New Roman" w:cs="Times New Roman"/>
                <w:noProof/>
                <w:webHidden/>
              </w:rPr>
            </w:r>
            <w:r w:rsidRPr="00EE261B">
              <w:rPr>
                <w:rFonts w:ascii="Times New Roman" w:hAnsi="Times New Roman" w:cs="Times New Roman"/>
                <w:noProof/>
                <w:webHidden/>
              </w:rPr>
              <w:fldChar w:fldCharType="separate"/>
            </w:r>
            <w:r w:rsidRPr="00EE261B">
              <w:rPr>
                <w:rFonts w:ascii="Times New Roman" w:hAnsi="Times New Roman" w:cs="Times New Roman"/>
                <w:noProof/>
                <w:webHidden/>
              </w:rPr>
              <w:t>30</w:t>
            </w:r>
            <w:r w:rsidRPr="00EE261B">
              <w:rPr>
                <w:rFonts w:ascii="Times New Roman" w:hAnsi="Times New Roman" w:cs="Times New Roman"/>
                <w:noProof/>
                <w:webHidden/>
              </w:rPr>
              <w:fldChar w:fldCharType="end"/>
            </w:r>
          </w:hyperlink>
        </w:p>
        <w:p w14:paraId="3997540E" w14:textId="77777777" w:rsidR="00EE261B" w:rsidRPr="00EE261B" w:rsidRDefault="00EE261B">
          <w:pPr>
            <w:pStyle w:val="Obsah1"/>
            <w:rPr>
              <w:rFonts w:eastAsiaTheme="minorEastAsia"/>
              <w:lang w:val="en-GB" w:eastAsia="en-GB"/>
            </w:rPr>
          </w:pPr>
          <w:hyperlink w:anchor="_Toc479415837" w:history="1">
            <w:r w:rsidRPr="00EE261B">
              <w:rPr>
                <w:rStyle w:val="Hypertextovodkaz"/>
              </w:rPr>
              <w:t>2.</w:t>
            </w:r>
            <w:r w:rsidRPr="00EE261B">
              <w:rPr>
                <w:rFonts w:eastAsiaTheme="minorEastAsia"/>
                <w:lang w:val="en-GB" w:eastAsia="en-GB"/>
              </w:rPr>
              <w:tab/>
            </w:r>
            <w:r w:rsidRPr="00EE261B">
              <w:rPr>
                <w:rStyle w:val="Hypertextovodkaz"/>
              </w:rPr>
              <w:t>Soukromoprávní odpovědnost za ztráty na životním prostředí</w:t>
            </w:r>
            <w:r w:rsidRPr="00EE261B">
              <w:rPr>
                <w:webHidden/>
              </w:rPr>
              <w:tab/>
            </w:r>
            <w:r w:rsidRPr="00EE261B">
              <w:rPr>
                <w:webHidden/>
              </w:rPr>
              <w:fldChar w:fldCharType="begin"/>
            </w:r>
            <w:r w:rsidRPr="00EE261B">
              <w:rPr>
                <w:webHidden/>
              </w:rPr>
              <w:instrText xml:space="preserve"> PAGEREF _Toc479415837 \h </w:instrText>
            </w:r>
            <w:r w:rsidRPr="00EE261B">
              <w:rPr>
                <w:webHidden/>
              </w:rPr>
            </w:r>
            <w:r w:rsidRPr="00EE261B">
              <w:rPr>
                <w:webHidden/>
              </w:rPr>
              <w:fldChar w:fldCharType="separate"/>
            </w:r>
            <w:r w:rsidRPr="00EE261B">
              <w:rPr>
                <w:webHidden/>
              </w:rPr>
              <w:t>37</w:t>
            </w:r>
            <w:r w:rsidRPr="00EE261B">
              <w:rPr>
                <w:webHidden/>
              </w:rPr>
              <w:fldChar w:fldCharType="end"/>
            </w:r>
          </w:hyperlink>
        </w:p>
        <w:p w14:paraId="7D808169" w14:textId="77777777" w:rsidR="00EE261B" w:rsidRPr="00EE261B" w:rsidRDefault="00EE261B">
          <w:pPr>
            <w:pStyle w:val="Obsah2"/>
            <w:rPr>
              <w:rFonts w:ascii="Times New Roman" w:eastAsiaTheme="minorEastAsia" w:hAnsi="Times New Roman" w:cs="Times New Roman"/>
              <w:noProof/>
              <w:lang w:eastAsia="en-GB"/>
            </w:rPr>
          </w:pPr>
          <w:hyperlink w:anchor="_Toc479415838" w:history="1">
            <w:r w:rsidRPr="00EE261B">
              <w:rPr>
                <w:rStyle w:val="Hypertextovodkaz"/>
                <w:rFonts w:ascii="Times New Roman" w:hAnsi="Times New Roman" w:cs="Times New Roman"/>
                <w:noProof/>
              </w:rPr>
              <w:t>2.1</w:t>
            </w:r>
            <w:r w:rsidRPr="00EE261B">
              <w:rPr>
                <w:rFonts w:ascii="Times New Roman" w:eastAsiaTheme="minorEastAsia" w:hAnsi="Times New Roman" w:cs="Times New Roman"/>
                <w:noProof/>
                <w:lang w:eastAsia="en-GB"/>
              </w:rPr>
              <w:tab/>
            </w:r>
            <w:r w:rsidRPr="00EE261B">
              <w:rPr>
                <w:rStyle w:val="Hypertextovodkaz"/>
                <w:rFonts w:ascii="Times New Roman" w:hAnsi="Times New Roman" w:cs="Times New Roman"/>
                <w:noProof/>
              </w:rPr>
              <w:t>Náhrada škody podle NOZ</w:t>
            </w:r>
            <w:r w:rsidRPr="00EE261B">
              <w:rPr>
                <w:rFonts w:ascii="Times New Roman" w:hAnsi="Times New Roman" w:cs="Times New Roman"/>
                <w:noProof/>
                <w:webHidden/>
              </w:rPr>
              <w:tab/>
            </w:r>
            <w:r w:rsidRPr="00EE261B">
              <w:rPr>
                <w:rFonts w:ascii="Times New Roman" w:hAnsi="Times New Roman" w:cs="Times New Roman"/>
                <w:noProof/>
                <w:webHidden/>
              </w:rPr>
              <w:fldChar w:fldCharType="begin"/>
            </w:r>
            <w:r w:rsidRPr="00EE261B">
              <w:rPr>
                <w:rFonts w:ascii="Times New Roman" w:hAnsi="Times New Roman" w:cs="Times New Roman"/>
                <w:noProof/>
                <w:webHidden/>
              </w:rPr>
              <w:instrText xml:space="preserve"> PAGEREF _Toc479415838 \h </w:instrText>
            </w:r>
            <w:r w:rsidRPr="00EE261B">
              <w:rPr>
                <w:rFonts w:ascii="Times New Roman" w:hAnsi="Times New Roman" w:cs="Times New Roman"/>
                <w:noProof/>
                <w:webHidden/>
              </w:rPr>
            </w:r>
            <w:r w:rsidRPr="00EE261B">
              <w:rPr>
                <w:rFonts w:ascii="Times New Roman" w:hAnsi="Times New Roman" w:cs="Times New Roman"/>
                <w:noProof/>
                <w:webHidden/>
              </w:rPr>
              <w:fldChar w:fldCharType="separate"/>
            </w:r>
            <w:r w:rsidRPr="00EE261B">
              <w:rPr>
                <w:rFonts w:ascii="Times New Roman" w:hAnsi="Times New Roman" w:cs="Times New Roman"/>
                <w:noProof/>
                <w:webHidden/>
              </w:rPr>
              <w:t>38</w:t>
            </w:r>
            <w:r w:rsidRPr="00EE261B">
              <w:rPr>
                <w:rFonts w:ascii="Times New Roman" w:hAnsi="Times New Roman" w:cs="Times New Roman"/>
                <w:noProof/>
                <w:webHidden/>
              </w:rPr>
              <w:fldChar w:fldCharType="end"/>
            </w:r>
          </w:hyperlink>
        </w:p>
        <w:p w14:paraId="45F1A1AA" w14:textId="77777777" w:rsidR="00EE261B" w:rsidRPr="00EE261B" w:rsidRDefault="00EE261B">
          <w:pPr>
            <w:pStyle w:val="Obsah3"/>
            <w:rPr>
              <w:rFonts w:ascii="Times New Roman" w:eastAsiaTheme="minorEastAsia" w:hAnsi="Times New Roman" w:cs="Times New Roman"/>
              <w:noProof/>
              <w:lang w:eastAsia="en-GB"/>
            </w:rPr>
          </w:pPr>
          <w:hyperlink w:anchor="_Toc479415839" w:history="1">
            <w:r w:rsidRPr="00EE261B">
              <w:rPr>
                <w:rStyle w:val="Hypertextovodkaz"/>
                <w:rFonts w:ascii="Times New Roman" w:eastAsia="TimesNewRoman" w:hAnsi="Times New Roman" w:cs="Times New Roman"/>
                <w:noProof/>
                <w:lang w:val="cs-CZ"/>
              </w:rPr>
              <w:t>2.1.1</w:t>
            </w:r>
            <w:r w:rsidRPr="00EE261B">
              <w:rPr>
                <w:rFonts w:ascii="Times New Roman" w:eastAsiaTheme="minorEastAsia" w:hAnsi="Times New Roman" w:cs="Times New Roman"/>
                <w:noProof/>
                <w:lang w:eastAsia="en-GB"/>
              </w:rPr>
              <w:tab/>
            </w:r>
            <w:r w:rsidRPr="00EE261B">
              <w:rPr>
                <w:rStyle w:val="Hypertextovodkaz"/>
                <w:rFonts w:ascii="Times New Roman" w:eastAsia="TimesNewRoman" w:hAnsi="Times New Roman" w:cs="Times New Roman"/>
                <w:noProof/>
                <w:lang w:val="cs-CZ"/>
              </w:rPr>
              <w:t>Obecná úprava náhrady škody podle NOZ</w:t>
            </w:r>
            <w:r w:rsidRPr="00EE261B">
              <w:rPr>
                <w:rFonts w:ascii="Times New Roman" w:hAnsi="Times New Roman" w:cs="Times New Roman"/>
                <w:noProof/>
                <w:webHidden/>
              </w:rPr>
              <w:tab/>
            </w:r>
            <w:r w:rsidRPr="00EE261B">
              <w:rPr>
                <w:rFonts w:ascii="Times New Roman" w:hAnsi="Times New Roman" w:cs="Times New Roman"/>
                <w:noProof/>
                <w:webHidden/>
              </w:rPr>
              <w:fldChar w:fldCharType="begin"/>
            </w:r>
            <w:r w:rsidRPr="00EE261B">
              <w:rPr>
                <w:rFonts w:ascii="Times New Roman" w:hAnsi="Times New Roman" w:cs="Times New Roman"/>
                <w:noProof/>
                <w:webHidden/>
              </w:rPr>
              <w:instrText xml:space="preserve"> PAGEREF _Toc479415839 \h </w:instrText>
            </w:r>
            <w:r w:rsidRPr="00EE261B">
              <w:rPr>
                <w:rFonts w:ascii="Times New Roman" w:hAnsi="Times New Roman" w:cs="Times New Roman"/>
                <w:noProof/>
                <w:webHidden/>
              </w:rPr>
            </w:r>
            <w:r w:rsidRPr="00EE261B">
              <w:rPr>
                <w:rFonts w:ascii="Times New Roman" w:hAnsi="Times New Roman" w:cs="Times New Roman"/>
                <w:noProof/>
                <w:webHidden/>
              </w:rPr>
              <w:fldChar w:fldCharType="separate"/>
            </w:r>
            <w:r w:rsidRPr="00EE261B">
              <w:rPr>
                <w:rFonts w:ascii="Times New Roman" w:hAnsi="Times New Roman" w:cs="Times New Roman"/>
                <w:noProof/>
                <w:webHidden/>
              </w:rPr>
              <w:t>39</w:t>
            </w:r>
            <w:r w:rsidRPr="00EE261B">
              <w:rPr>
                <w:rFonts w:ascii="Times New Roman" w:hAnsi="Times New Roman" w:cs="Times New Roman"/>
                <w:noProof/>
                <w:webHidden/>
              </w:rPr>
              <w:fldChar w:fldCharType="end"/>
            </w:r>
          </w:hyperlink>
        </w:p>
        <w:p w14:paraId="61D3CECC" w14:textId="77777777" w:rsidR="00EE261B" w:rsidRPr="00EE261B" w:rsidRDefault="00EE261B">
          <w:pPr>
            <w:pStyle w:val="Obsah3"/>
            <w:rPr>
              <w:rFonts w:ascii="Times New Roman" w:eastAsiaTheme="minorEastAsia" w:hAnsi="Times New Roman" w:cs="Times New Roman"/>
              <w:noProof/>
              <w:lang w:eastAsia="en-GB"/>
            </w:rPr>
          </w:pPr>
          <w:hyperlink w:anchor="_Toc479415840" w:history="1">
            <w:r w:rsidRPr="00EE261B">
              <w:rPr>
                <w:rStyle w:val="Hypertextovodkaz"/>
                <w:rFonts w:ascii="Times New Roman" w:hAnsi="Times New Roman" w:cs="Times New Roman"/>
                <w:noProof/>
                <w:lang w:val="cs-CZ"/>
              </w:rPr>
              <w:t xml:space="preserve">2.1.2 </w:t>
            </w:r>
            <w:r w:rsidRPr="00EE261B">
              <w:rPr>
                <w:rFonts w:ascii="Times New Roman" w:eastAsiaTheme="minorEastAsia" w:hAnsi="Times New Roman" w:cs="Times New Roman"/>
                <w:noProof/>
                <w:lang w:eastAsia="en-GB"/>
              </w:rPr>
              <w:tab/>
            </w:r>
            <w:r w:rsidRPr="00EE261B">
              <w:rPr>
                <w:rStyle w:val="Hypertextovodkaz"/>
                <w:rFonts w:ascii="Times New Roman" w:hAnsi="Times New Roman" w:cs="Times New Roman"/>
                <w:noProof/>
                <w:lang w:val="cs-CZ"/>
              </w:rPr>
              <w:t>Zvláštní ustanovení o odpovědnosti za škodu podle NOZ</w:t>
            </w:r>
            <w:r w:rsidRPr="00EE261B">
              <w:rPr>
                <w:rFonts w:ascii="Times New Roman" w:hAnsi="Times New Roman" w:cs="Times New Roman"/>
                <w:noProof/>
                <w:webHidden/>
              </w:rPr>
              <w:tab/>
            </w:r>
            <w:r w:rsidRPr="00EE261B">
              <w:rPr>
                <w:rFonts w:ascii="Times New Roman" w:hAnsi="Times New Roman" w:cs="Times New Roman"/>
                <w:noProof/>
                <w:webHidden/>
              </w:rPr>
              <w:fldChar w:fldCharType="begin"/>
            </w:r>
            <w:r w:rsidRPr="00EE261B">
              <w:rPr>
                <w:rFonts w:ascii="Times New Roman" w:hAnsi="Times New Roman" w:cs="Times New Roman"/>
                <w:noProof/>
                <w:webHidden/>
              </w:rPr>
              <w:instrText xml:space="preserve"> PAGEREF _Toc479415840 \h </w:instrText>
            </w:r>
            <w:r w:rsidRPr="00EE261B">
              <w:rPr>
                <w:rFonts w:ascii="Times New Roman" w:hAnsi="Times New Roman" w:cs="Times New Roman"/>
                <w:noProof/>
                <w:webHidden/>
              </w:rPr>
            </w:r>
            <w:r w:rsidRPr="00EE261B">
              <w:rPr>
                <w:rFonts w:ascii="Times New Roman" w:hAnsi="Times New Roman" w:cs="Times New Roman"/>
                <w:noProof/>
                <w:webHidden/>
              </w:rPr>
              <w:fldChar w:fldCharType="separate"/>
            </w:r>
            <w:r w:rsidRPr="00EE261B">
              <w:rPr>
                <w:rFonts w:ascii="Times New Roman" w:hAnsi="Times New Roman" w:cs="Times New Roman"/>
                <w:noProof/>
                <w:webHidden/>
              </w:rPr>
              <w:t>44</w:t>
            </w:r>
            <w:r w:rsidRPr="00EE261B">
              <w:rPr>
                <w:rFonts w:ascii="Times New Roman" w:hAnsi="Times New Roman" w:cs="Times New Roman"/>
                <w:noProof/>
                <w:webHidden/>
              </w:rPr>
              <w:fldChar w:fldCharType="end"/>
            </w:r>
          </w:hyperlink>
        </w:p>
        <w:p w14:paraId="15B1525C" w14:textId="77777777" w:rsidR="00EE261B" w:rsidRPr="00EE261B" w:rsidRDefault="00EE261B">
          <w:pPr>
            <w:pStyle w:val="Obsah2"/>
            <w:rPr>
              <w:rFonts w:ascii="Times New Roman" w:eastAsiaTheme="minorEastAsia" w:hAnsi="Times New Roman" w:cs="Times New Roman"/>
              <w:noProof/>
              <w:lang w:eastAsia="en-GB"/>
            </w:rPr>
          </w:pPr>
          <w:hyperlink w:anchor="_Toc479415841" w:history="1">
            <w:r w:rsidRPr="00EE261B">
              <w:rPr>
                <w:rStyle w:val="Hypertextovodkaz"/>
                <w:rFonts w:ascii="Times New Roman" w:hAnsi="Times New Roman" w:cs="Times New Roman"/>
                <w:noProof/>
              </w:rPr>
              <w:t xml:space="preserve">2.2 </w:t>
            </w:r>
            <w:r w:rsidRPr="00EE261B">
              <w:rPr>
                <w:rFonts w:ascii="Times New Roman" w:eastAsiaTheme="minorEastAsia" w:hAnsi="Times New Roman" w:cs="Times New Roman"/>
                <w:noProof/>
                <w:lang w:eastAsia="en-GB"/>
              </w:rPr>
              <w:tab/>
            </w:r>
            <w:r w:rsidRPr="00EE261B">
              <w:rPr>
                <w:rStyle w:val="Hypertextovodkaz"/>
                <w:rFonts w:ascii="Times New Roman" w:hAnsi="Times New Roman" w:cs="Times New Roman"/>
                <w:noProof/>
              </w:rPr>
              <w:t>Povinnost prevence škod a životní prostředí</w:t>
            </w:r>
            <w:r w:rsidRPr="00EE261B">
              <w:rPr>
                <w:rFonts w:ascii="Times New Roman" w:hAnsi="Times New Roman" w:cs="Times New Roman"/>
                <w:noProof/>
                <w:webHidden/>
              </w:rPr>
              <w:tab/>
            </w:r>
            <w:r w:rsidRPr="00EE261B">
              <w:rPr>
                <w:rFonts w:ascii="Times New Roman" w:hAnsi="Times New Roman" w:cs="Times New Roman"/>
                <w:noProof/>
                <w:webHidden/>
              </w:rPr>
              <w:fldChar w:fldCharType="begin"/>
            </w:r>
            <w:r w:rsidRPr="00EE261B">
              <w:rPr>
                <w:rFonts w:ascii="Times New Roman" w:hAnsi="Times New Roman" w:cs="Times New Roman"/>
                <w:noProof/>
                <w:webHidden/>
              </w:rPr>
              <w:instrText xml:space="preserve"> PAGEREF _Toc479415841 \h </w:instrText>
            </w:r>
            <w:r w:rsidRPr="00EE261B">
              <w:rPr>
                <w:rFonts w:ascii="Times New Roman" w:hAnsi="Times New Roman" w:cs="Times New Roman"/>
                <w:noProof/>
                <w:webHidden/>
              </w:rPr>
            </w:r>
            <w:r w:rsidRPr="00EE261B">
              <w:rPr>
                <w:rFonts w:ascii="Times New Roman" w:hAnsi="Times New Roman" w:cs="Times New Roman"/>
                <w:noProof/>
                <w:webHidden/>
              </w:rPr>
              <w:fldChar w:fldCharType="separate"/>
            </w:r>
            <w:r w:rsidRPr="00EE261B">
              <w:rPr>
                <w:rFonts w:ascii="Times New Roman" w:hAnsi="Times New Roman" w:cs="Times New Roman"/>
                <w:noProof/>
                <w:webHidden/>
              </w:rPr>
              <w:t>50</w:t>
            </w:r>
            <w:r w:rsidRPr="00EE261B">
              <w:rPr>
                <w:rFonts w:ascii="Times New Roman" w:hAnsi="Times New Roman" w:cs="Times New Roman"/>
                <w:noProof/>
                <w:webHidden/>
              </w:rPr>
              <w:fldChar w:fldCharType="end"/>
            </w:r>
          </w:hyperlink>
        </w:p>
        <w:p w14:paraId="4EB15CA0" w14:textId="77777777" w:rsidR="00EE261B" w:rsidRPr="00EE261B" w:rsidRDefault="00EE261B">
          <w:pPr>
            <w:pStyle w:val="Obsah2"/>
            <w:rPr>
              <w:rFonts w:ascii="Times New Roman" w:eastAsiaTheme="minorEastAsia" w:hAnsi="Times New Roman" w:cs="Times New Roman"/>
              <w:noProof/>
              <w:lang w:eastAsia="en-GB"/>
            </w:rPr>
          </w:pPr>
          <w:hyperlink w:anchor="_Toc479415842" w:history="1">
            <w:r w:rsidRPr="00EE261B">
              <w:rPr>
                <w:rStyle w:val="Hypertextovodkaz"/>
                <w:rFonts w:ascii="Times New Roman" w:hAnsi="Times New Roman" w:cs="Times New Roman"/>
                <w:noProof/>
              </w:rPr>
              <w:t>2.3</w:t>
            </w:r>
            <w:r w:rsidRPr="00EE261B">
              <w:rPr>
                <w:rFonts w:ascii="Times New Roman" w:eastAsiaTheme="minorEastAsia" w:hAnsi="Times New Roman" w:cs="Times New Roman"/>
                <w:noProof/>
                <w:lang w:eastAsia="en-GB"/>
              </w:rPr>
              <w:tab/>
            </w:r>
            <w:r w:rsidRPr="00EE261B">
              <w:rPr>
                <w:rStyle w:val="Hypertextovodkaz"/>
                <w:rFonts w:ascii="Times New Roman" w:hAnsi="Times New Roman" w:cs="Times New Roman"/>
                <w:noProof/>
              </w:rPr>
              <w:t>Ochrana životního prostředí v rámci ochrany hospodářské soutěže</w:t>
            </w:r>
            <w:r w:rsidRPr="00EE261B">
              <w:rPr>
                <w:rFonts w:ascii="Times New Roman" w:hAnsi="Times New Roman" w:cs="Times New Roman"/>
                <w:noProof/>
                <w:webHidden/>
              </w:rPr>
              <w:tab/>
            </w:r>
            <w:r w:rsidRPr="00EE261B">
              <w:rPr>
                <w:rFonts w:ascii="Times New Roman" w:hAnsi="Times New Roman" w:cs="Times New Roman"/>
                <w:noProof/>
                <w:webHidden/>
              </w:rPr>
              <w:fldChar w:fldCharType="begin"/>
            </w:r>
            <w:r w:rsidRPr="00EE261B">
              <w:rPr>
                <w:rFonts w:ascii="Times New Roman" w:hAnsi="Times New Roman" w:cs="Times New Roman"/>
                <w:noProof/>
                <w:webHidden/>
              </w:rPr>
              <w:instrText xml:space="preserve"> PAGEREF _Toc479415842 \h </w:instrText>
            </w:r>
            <w:r w:rsidRPr="00EE261B">
              <w:rPr>
                <w:rFonts w:ascii="Times New Roman" w:hAnsi="Times New Roman" w:cs="Times New Roman"/>
                <w:noProof/>
                <w:webHidden/>
              </w:rPr>
            </w:r>
            <w:r w:rsidRPr="00EE261B">
              <w:rPr>
                <w:rFonts w:ascii="Times New Roman" w:hAnsi="Times New Roman" w:cs="Times New Roman"/>
                <w:noProof/>
                <w:webHidden/>
              </w:rPr>
              <w:fldChar w:fldCharType="separate"/>
            </w:r>
            <w:r w:rsidRPr="00EE261B">
              <w:rPr>
                <w:rFonts w:ascii="Times New Roman" w:hAnsi="Times New Roman" w:cs="Times New Roman"/>
                <w:noProof/>
                <w:webHidden/>
              </w:rPr>
              <w:t>54</w:t>
            </w:r>
            <w:r w:rsidRPr="00EE261B">
              <w:rPr>
                <w:rFonts w:ascii="Times New Roman" w:hAnsi="Times New Roman" w:cs="Times New Roman"/>
                <w:noProof/>
                <w:webHidden/>
              </w:rPr>
              <w:fldChar w:fldCharType="end"/>
            </w:r>
          </w:hyperlink>
        </w:p>
        <w:p w14:paraId="053B51BA" w14:textId="77777777" w:rsidR="00EE261B" w:rsidRPr="00EE261B" w:rsidRDefault="00EE261B">
          <w:pPr>
            <w:pStyle w:val="Obsah2"/>
            <w:rPr>
              <w:rFonts w:ascii="Times New Roman" w:eastAsiaTheme="minorEastAsia" w:hAnsi="Times New Roman" w:cs="Times New Roman"/>
              <w:noProof/>
              <w:lang w:eastAsia="en-GB"/>
            </w:rPr>
          </w:pPr>
          <w:hyperlink w:anchor="_Toc479415843" w:history="1">
            <w:r w:rsidRPr="00EE261B">
              <w:rPr>
                <w:rStyle w:val="Hypertextovodkaz"/>
                <w:rFonts w:ascii="Times New Roman" w:hAnsi="Times New Roman" w:cs="Times New Roman"/>
                <w:noProof/>
              </w:rPr>
              <w:t>2.4</w:t>
            </w:r>
            <w:r w:rsidRPr="00EE261B">
              <w:rPr>
                <w:rFonts w:ascii="Times New Roman" w:eastAsiaTheme="minorEastAsia" w:hAnsi="Times New Roman" w:cs="Times New Roman"/>
                <w:noProof/>
                <w:lang w:eastAsia="en-GB"/>
              </w:rPr>
              <w:tab/>
            </w:r>
            <w:r w:rsidRPr="00EE261B">
              <w:rPr>
                <w:rStyle w:val="Hypertextovodkaz"/>
                <w:rFonts w:ascii="Times New Roman" w:hAnsi="Times New Roman" w:cs="Times New Roman"/>
                <w:noProof/>
              </w:rPr>
              <w:t>Soukromoprávní odpovědnost ve vztahu k lesu</w:t>
            </w:r>
            <w:r w:rsidRPr="00EE261B">
              <w:rPr>
                <w:rFonts w:ascii="Times New Roman" w:hAnsi="Times New Roman" w:cs="Times New Roman"/>
                <w:noProof/>
                <w:webHidden/>
              </w:rPr>
              <w:tab/>
            </w:r>
            <w:r w:rsidRPr="00EE261B">
              <w:rPr>
                <w:rFonts w:ascii="Times New Roman" w:hAnsi="Times New Roman" w:cs="Times New Roman"/>
                <w:noProof/>
                <w:webHidden/>
              </w:rPr>
              <w:fldChar w:fldCharType="begin"/>
            </w:r>
            <w:r w:rsidRPr="00EE261B">
              <w:rPr>
                <w:rFonts w:ascii="Times New Roman" w:hAnsi="Times New Roman" w:cs="Times New Roman"/>
                <w:noProof/>
                <w:webHidden/>
              </w:rPr>
              <w:instrText xml:space="preserve"> PAGEREF _Toc479415843 \h </w:instrText>
            </w:r>
            <w:r w:rsidRPr="00EE261B">
              <w:rPr>
                <w:rFonts w:ascii="Times New Roman" w:hAnsi="Times New Roman" w:cs="Times New Roman"/>
                <w:noProof/>
                <w:webHidden/>
              </w:rPr>
            </w:r>
            <w:r w:rsidRPr="00EE261B">
              <w:rPr>
                <w:rFonts w:ascii="Times New Roman" w:hAnsi="Times New Roman" w:cs="Times New Roman"/>
                <w:noProof/>
                <w:webHidden/>
              </w:rPr>
              <w:fldChar w:fldCharType="separate"/>
            </w:r>
            <w:r w:rsidRPr="00EE261B">
              <w:rPr>
                <w:rFonts w:ascii="Times New Roman" w:hAnsi="Times New Roman" w:cs="Times New Roman"/>
                <w:noProof/>
                <w:webHidden/>
              </w:rPr>
              <w:t>56</w:t>
            </w:r>
            <w:r w:rsidRPr="00EE261B">
              <w:rPr>
                <w:rFonts w:ascii="Times New Roman" w:hAnsi="Times New Roman" w:cs="Times New Roman"/>
                <w:noProof/>
                <w:webHidden/>
              </w:rPr>
              <w:fldChar w:fldCharType="end"/>
            </w:r>
          </w:hyperlink>
        </w:p>
        <w:p w14:paraId="4FBAF9C0" w14:textId="77777777" w:rsidR="00EE261B" w:rsidRPr="00EE261B" w:rsidRDefault="00EE261B">
          <w:pPr>
            <w:pStyle w:val="Obsah2"/>
            <w:rPr>
              <w:rFonts w:ascii="Times New Roman" w:eastAsiaTheme="minorEastAsia" w:hAnsi="Times New Roman" w:cs="Times New Roman"/>
              <w:noProof/>
              <w:lang w:eastAsia="en-GB"/>
            </w:rPr>
          </w:pPr>
          <w:hyperlink w:anchor="_Toc479415844" w:history="1">
            <w:r w:rsidRPr="00EE261B">
              <w:rPr>
                <w:rStyle w:val="Hypertextovodkaz"/>
                <w:rFonts w:ascii="Times New Roman" w:hAnsi="Times New Roman" w:cs="Times New Roman"/>
                <w:noProof/>
              </w:rPr>
              <w:t>2.5</w:t>
            </w:r>
            <w:r w:rsidRPr="00EE261B">
              <w:rPr>
                <w:rFonts w:ascii="Times New Roman" w:eastAsiaTheme="minorEastAsia" w:hAnsi="Times New Roman" w:cs="Times New Roman"/>
                <w:noProof/>
                <w:lang w:eastAsia="en-GB"/>
              </w:rPr>
              <w:tab/>
            </w:r>
            <w:r w:rsidRPr="00EE261B">
              <w:rPr>
                <w:rStyle w:val="Hypertextovodkaz"/>
                <w:rFonts w:ascii="Times New Roman" w:hAnsi="Times New Roman" w:cs="Times New Roman"/>
                <w:noProof/>
              </w:rPr>
              <w:t>Soukromoprávní odpovědnost ve vztahu k vodám</w:t>
            </w:r>
            <w:r w:rsidRPr="00EE261B">
              <w:rPr>
                <w:rFonts w:ascii="Times New Roman" w:hAnsi="Times New Roman" w:cs="Times New Roman"/>
                <w:noProof/>
                <w:webHidden/>
              </w:rPr>
              <w:tab/>
            </w:r>
            <w:r w:rsidRPr="00EE261B">
              <w:rPr>
                <w:rFonts w:ascii="Times New Roman" w:hAnsi="Times New Roman" w:cs="Times New Roman"/>
                <w:noProof/>
                <w:webHidden/>
              </w:rPr>
              <w:fldChar w:fldCharType="begin"/>
            </w:r>
            <w:r w:rsidRPr="00EE261B">
              <w:rPr>
                <w:rFonts w:ascii="Times New Roman" w:hAnsi="Times New Roman" w:cs="Times New Roman"/>
                <w:noProof/>
                <w:webHidden/>
              </w:rPr>
              <w:instrText xml:space="preserve"> PAGEREF _Toc479415844 \h </w:instrText>
            </w:r>
            <w:r w:rsidRPr="00EE261B">
              <w:rPr>
                <w:rFonts w:ascii="Times New Roman" w:hAnsi="Times New Roman" w:cs="Times New Roman"/>
                <w:noProof/>
                <w:webHidden/>
              </w:rPr>
            </w:r>
            <w:r w:rsidRPr="00EE261B">
              <w:rPr>
                <w:rFonts w:ascii="Times New Roman" w:hAnsi="Times New Roman" w:cs="Times New Roman"/>
                <w:noProof/>
                <w:webHidden/>
              </w:rPr>
              <w:fldChar w:fldCharType="separate"/>
            </w:r>
            <w:r w:rsidRPr="00EE261B">
              <w:rPr>
                <w:rFonts w:ascii="Times New Roman" w:hAnsi="Times New Roman" w:cs="Times New Roman"/>
                <w:noProof/>
                <w:webHidden/>
              </w:rPr>
              <w:t>59</w:t>
            </w:r>
            <w:r w:rsidRPr="00EE261B">
              <w:rPr>
                <w:rFonts w:ascii="Times New Roman" w:hAnsi="Times New Roman" w:cs="Times New Roman"/>
                <w:noProof/>
                <w:webHidden/>
              </w:rPr>
              <w:fldChar w:fldCharType="end"/>
            </w:r>
          </w:hyperlink>
        </w:p>
        <w:p w14:paraId="530C28E5" w14:textId="77777777" w:rsidR="00EE261B" w:rsidRPr="00EE261B" w:rsidRDefault="00EE261B">
          <w:pPr>
            <w:pStyle w:val="Obsah2"/>
            <w:rPr>
              <w:rFonts w:ascii="Times New Roman" w:eastAsiaTheme="minorEastAsia" w:hAnsi="Times New Roman" w:cs="Times New Roman"/>
              <w:noProof/>
              <w:lang w:eastAsia="en-GB"/>
            </w:rPr>
          </w:pPr>
          <w:hyperlink w:anchor="_Toc479415845" w:history="1">
            <w:r w:rsidRPr="00EE261B">
              <w:rPr>
                <w:rStyle w:val="Hypertextovodkaz"/>
                <w:rFonts w:ascii="Times New Roman" w:hAnsi="Times New Roman" w:cs="Times New Roman"/>
                <w:noProof/>
              </w:rPr>
              <w:t xml:space="preserve">2.6 </w:t>
            </w:r>
            <w:r w:rsidRPr="00EE261B">
              <w:rPr>
                <w:rFonts w:ascii="Times New Roman" w:eastAsiaTheme="minorEastAsia" w:hAnsi="Times New Roman" w:cs="Times New Roman"/>
                <w:noProof/>
                <w:lang w:eastAsia="en-GB"/>
              </w:rPr>
              <w:tab/>
            </w:r>
            <w:r w:rsidRPr="00EE261B">
              <w:rPr>
                <w:rStyle w:val="Hypertextovodkaz"/>
                <w:rFonts w:ascii="Times New Roman" w:hAnsi="Times New Roman" w:cs="Times New Roman"/>
                <w:noProof/>
              </w:rPr>
              <w:t>Soukromoprávní odpovědnost ve vztahu k půdě</w:t>
            </w:r>
            <w:r w:rsidRPr="00EE261B">
              <w:rPr>
                <w:rFonts w:ascii="Times New Roman" w:hAnsi="Times New Roman" w:cs="Times New Roman"/>
                <w:noProof/>
                <w:webHidden/>
              </w:rPr>
              <w:tab/>
            </w:r>
            <w:r w:rsidRPr="00EE261B">
              <w:rPr>
                <w:rFonts w:ascii="Times New Roman" w:hAnsi="Times New Roman" w:cs="Times New Roman"/>
                <w:noProof/>
                <w:webHidden/>
              </w:rPr>
              <w:fldChar w:fldCharType="begin"/>
            </w:r>
            <w:r w:rsidRPr="00EE261B">
              <w:rPr>
                <w:rFonts w:ascii="Times New Roman" w:hAnsi="Times New Roman" w:cs="Times New Roman"/>
                <w:noProof/>
                <w:webHidden/>
              </w:rPr>
              <w:instrText xml:space="preserve"> PAGEREF _Toc479415845 \h </w:instrText>
            </w:r>
            <w:r w:rsidRPr="00EE261B">
              <w:rPr>
                <w:rFonts w:ascii="Times New Roman" w:hAnsi="Times New Roman" w:cs="Times New Roman"/>
                <w:noProof/>
                <w:webHidden/>
              </w:rPr>
            </w:r>
            <w:r w:rsidRPr="00EE261B">
              <w:rPr>
                <w:rFonts w:ascii="Times New Roman" w:hAnsi="Times New Roman" w:cs="Times New Roman"/>
                <w:noProof/>
                <w:webHidden/>
              </w:rPr>
              <w:fldChar w:fldCharType="separate"/>
            </w:r>
            <w:r w:rsidRPr="00EE261B">
              <w:rPr>
                <w:rFonts w:ascii="Times New Roman" w:hAnsi="Times New Roman" w:cs="Times New Roman"/>
                <w:noProof/>
                <w:webHidden/>
              </w:rPr>
              <w:t>62</w:t>
            </w:r>
            <w:r w:rsidRPr="00EE261B">
              <w:rPr>
                <w:rFonts w:ascii="Times New Roman" w:hAnsi="Times New Roman" w:cs="Times New Roman"/>
                <w:noProof/>
                <w:webHidden/>
              </w:rPr>
              <w:fldChar w:fldCharType="end"/>
            </w:r>
          </w:hyperlink>
        </w:p>
        <w:p w14:paraId="1489B37C" w14:textId="77777777" w:rsidR="00EE261B" w:rsidRPr="00EE261B" w:rsidRDefault="00EE261B">
          <w:pPr>
            <w:pStyle w:val="Obsah1"/>
            <w:rPr>
              <w:rFonts w:eastAsiaTheme="minorEastAsia"/>
              <w:lang w:val="en-GB" w:eastAsia="en-GB"/>
            </w:rPr>
          </w:pPr>
          <w:hyperlink w:anchor="_Toc479415846" w:history="1">
            <w:r w:rsidRPr="00EE261B">
              <w:rPr>
                <w:rStyle w:val="Hypertextovodkaz"/>
              </w:rPr>
              <w:t xml:space="preserve">3. </w:t>
            </w:r>
            <w:r w:rsidRPr="00EE261B">
              <w:rPr>
                <w:rFonts w:eastAsiaTheme="minorEastAsia"/>
                <w:lang w:val="en-GB" w:eastAsia="en-GB"/>
              </w:rPr>
              <w:tab/>
            </w:r>
            <w:r w:rsidRPr="00EE261B">
              <w:rPr>
                <w:rStyle w:val="Hypertextovodkaz"/>
              </w:rPr>
              <w:t>Veřejnoprávní odpovědnost za ztráty na životním prostředí</w:t>
            </w:r>
            <w:r w:rsidRPr="00EE261B">
              <w:rPr>
                <w:webHidden/>
              </w:rPr>
              <w:tab/>
            </w:r>
            <w:r w:rsidRPr="00EE261B">
              <w:rPr>
                <w:webHidden/>
              </w:rPr>
              <w:fldChar w:fldCharType="begin"/>
            </w:r>
            <w:r w:rsidRPr="00EE261B">
              <w:rPr>
                <w:webHidden/>
              </w:rPr>
              <w:instrText xml:space="preserve"> PAGEREF _Toc479415846 \h </w:instrText>
            </w:r>
            <w:r w:rsidRPr="00EE261B">
              <w:rPr>
                <w:webHidden/>
              </w:rPr>
            </w:r>
            <w:r w:rsidRPr="00EE261B">
              <w:rPr>
                <w:webHidden/>
              </w:rPr>
              <w:fldChar w:fldCharType="separate"/>
            </w:r>
            <w:r w:rsidRPr="00EE261B">
              <w:rPr>
                <w:webHidden/>
              </w:rPr>
              <w:t>64</w:t>
            </w:r>
            <w:r w:rsidRPr="00EE261B">
              <w:rPr>
                <w:webHidden/>
              </w:rPr>
              <w:fldChar w:fldCharType="end"/>
            </w:r>
          </w:hyperlink>
        </w:p>
        <w:p w14:paraId="01B74ACE" w14:textId="77777777" w:rsidR="00EE261B" w:rsidRPr="00EE261B" w:rsidRDefault="00EE261B">
          <w:pPr>
            <w:pStyle w:val="Obsah2"/>
            <w:rPr>
              <w:rFonts w:ascii="Times New Roman" w:eastAsiaTheme="minorEastAsia" w:hAnsi="Times New Roman" w:cs="Times New Roman"/>
              <w:noProof/>
              <w:lang w:eastAsia="en-GB"/>
            </w:rPr>
          </w:pPr>
          <w:hyperlink w:anchor="_Toc479415847" w:history="1">
            <w:r w:rsidRPr="00EE261B">
              <w:rPr>
                <w:rStyle w:val="Hypertextovodkaz"/>
                <w:rFonts w:ascii="Times New Roman" w:hAnsi="Times New Roman" w:cs="Times New Roman"/>
                <w:noProof/>
              </w:rPr>
              <w:t>3.1</w:t>
            </w:r>
            <w:r w:rsidRPr="00EE261B">
              <w:rPr>
                <w:rFonts w:ascii="Times New Roman" w:eastAsiaTheme="minorEastAsia" w:hAnsi="Times New Roman" w:cs="Times New Roman"/>
                <w:noProof/>
                <w:lang w:eastAsia="en-GB"/>
              </w:rPr>
              <w:tab/>
            </w:r>
            <w:r w:rsidRPr="00EE261B">
              <w:rPr>
                <w:rStyle w:val="Hypertextovodkaz"/>
                <w:rFonts w:ascii="Times New Roman" w:hAnsi="Times New Roman" w:cs="Times New Roman"/>
                <w:noProof/>
              </w:rPr>
              <w:t>Odpovědnost za ekologickou újmu</w:t>
            </w:r>
            <w:r w:rsidRPr="00EE261B">
              <w:rPr>
                <w:rFonts w:ascii="Times New Roman" w:hAnsi="Times New Roman" w:cs="Times New Roman"/>
                <w:noProof/>
                <w:webHidden/>
              </w:rPr>
              <w:tab/>
            </w:r>
            <w:r w:rsidRPr="00EE261B">
              <w:rPr>
                <w:rFonts w:ascii="Times New Roman" w:hAnsi="Times New Roman" w:cs="Times New Roman"/>
                <w:noProof/>
                <w:webHidden/>
              </w:rPr>
              <w:fldChar w:fldCharType="begin"/>
            </w:r>
            <w:r w:rsidRPr="00EE261B">
              <w:rPr>
                <w:rFonts w:ascii="Times New Roman" w:hAnsi="Times New Roman" w:cs="Times New Roman"/>
                <w:noProof/>
                <w:webHidden/>
              </w:rPr>
              <w:instrText xml:space="preserve"> PAGEREF _Toc479415847 \h </w:instrText>
            </w:r>
            <w:r w:rsidRPr="00EE261B">
              <w:rPr>
                <w:rFonts w:ascii="Times New Roman" w:hAnsi="Times New Roman" w:cs="Times New Roman"/>
                <w:noProof/>
                <w:webHidden/>
              </w:rPr>
            </w:r>
            <w:r w:rsidRPr="00EE261B">
              <w:rPr>
                <w:rFonts w:ascii="Times New Roman" w:hAnsi="Times New Roman" w:cs="Times New Roman"/>
                <w:noProof/>
                <w:webHidden/>
              </w:rPr>
              <w:fldChar w:fldCharType="separate"/>
            </w:r>
            <w:r w:rsidRPr="00EE261B">
              <w:rPr>
                <w:rFonts w:ascii="Times New Roman" w:hAnsi="Times New Roman" w:cs="Times New Roman"/>
                <w:noProof/>
                <w:webHidden/>
              </w:rPr>
              <w:t>65</w:t>
            </w:r>
            <w:r w:rsidRPr="00EE261B">
              <w:rPr>
                <w:rFonts w:ascii="Times New Roman" w:hAnsi="Times New Roman" w:cs="Times New Roman"/>
                <w:noProof/>
                <w:webHidden/>
              </w:rPr>
              <w:fldChar w:fldCharType="end"/>
            </w:r>
          </w:hyperlink>
        </w:p>
        <w:p w14:paraId="6FBD817F" w14:textId="77777777" w:rsidR="00EE261B" w:rsidRPr="00EE261B" w:rsidRDefault="00EE261B">
          <w:pPr>
            <w:pStyle w:val="Obsah3"/>
            <w:rPr>
              <w:rFonts w:ascii="Times New Roman" w:eastAsiaTheme="minorEastAsia" w:hAnsi="Times New Roman" w:cs="Times New Roman"/>
              <w:noProof/>
              <w:lang w:eastAsia="en-GB"/>
            </w:rPr>
          </w:pPr>
          <w:hyperlink w:anchor="_Toc479415848" w:history="1">
            <w:r w:rsidRPr="00EE261B">
              <w:rPr>
                <w:rStyle w:val="Hypertextovodkaz"/>
                <w:rFonts w:ascii="Times New Roman" w:hAnsi="Times New Roman" w:cs="Times New Roman"/>
                <w:noProof/>
                <w:lang w:val="cs-CZ"/>
              </w:rPr>
              <w:t>3.1.1</w:t>
            </w:r>
            <w:r w:rsidRPr="00EE261B">
              <w:rPr>
                <w:rFonts w:ascii="Times New Roman" w:eastAsiaTheme="minorEastAsia" w:hAnsi="Times New Roman" w:cs="Times New Roman"/>
                <w:noProof/>
                <w:lang w:eastAsia="en-GB"/>
              </w:rPr>
              <w:tab/>
            </w:r>
            <w:r w:rsidRPr="00EE261B">
              <w:rPr>
                <w:rStyle w:val="Hypertextovodkaz"/>
                <w:rFonts w:ascii="Times New Roman" w:hAnsi="Times New Roman" w:cs="Times New Roman"/>
                <w:noProof/>
                <w:lang w:val="cs-CZ"/>
              </w:rPr>
              <w:t>Financování nápravy ekologické újmy</w:t>
            </w:r>
            <w:r w:rsidRPr="00EE261B">
              <w:rPr>
                <w:rFonts w:ascii="Times New Roman" w:hAnsi="Times New Roman" w:cs="Times New Roman"/>
                <w:noProof/>
                <w:webHidden/>
              </w:rPr>
              <w:tab/>
            </w:r>
            <w:r w:rsidRPr="00EE261B">
              <w:rPr>
                <w:rFonts w:ascii="Times New Roman" w:hAnsi="Times New Roman" w:cs="Times New Roman"/>
                <w:noProof/>
                <w:webHidden/>
              </w:rPr>
              <w:fldChar w:fldCharType="begin"/>
            </w:r>
            <w:r w:rsidRPr="00EE261B">
              <w:rPr>
                <w:rFonts w:ascii="Times New Roman" w:hAnsi="Times New Roman" w:cs="Times New Roman"/>
                <w:noProof/>
                <w:webHidden/>
              </w:rPr>
              <w:instrText xml:space="preserve"> PAGEREF _Toc479415848 \h </w:instrText>
            </w:r>
            <w:r w:rsidRPr="00EE261B">
              <w:rPr>
                <w:rFonts w:ascii="Times New Roman" w:hAnsi="Times New Roman" w:cs="Times New Roman"/>
                <w:noProof/>
                <w:webHidden/>
              </w:rPr>
            </w:r>
            <w:r w:rsidRPr="00EE261B">
              <w:rPr>
                <w:rFonts w:ascii="Times New Roman" w:hAnsi="Times New Roman" w:cs="Times New Roman"/>
                <w:noProof/>
                <w:webHidden/>
              </w:rPr>
              <w:fldChar w:fldCharType="separate"/>
            </w:r>
            <w:r w:rsidRPr="00EE261B">
              <w:rPr>
                <w:rFonts w:ascii="Times New Roman" w:hAnsi="Times New Roman" w:cs="Times New Roman"/>
                <w:noProof/>
                <w:webHidden/>
              </w:rPr>
              <w:t>71</w:t>
            </w:r>
            <w:r w:rsidRPr="00EE261B">
              <w:rPr>
                <w:rFonts w:ascii="Times New Roman" w:hAnsi="Times New Roman" w:cs="Times New Roman"/>
                <w:noProof/>
                <w:webHidden/>
              </w:rPr>
              <w:fldChar w:fldCharType="end"/>
            </w:r>
          </w:hyperlink>
        </w:p>
        <w:p w14:paraId="541DDBF9" w14:textId="77777777" w:rsidR="00EE261B" w:rsidRPr="00EE261B" w:rsidRDefault="00EE261B">
          <w:pPr>
            <w:pStyle w:val="Obsah2"/>
            <w:rPr>
              <w:rFonts w:ascii="Times New Roman" w:eastAsiaTheme="minorEastAsia" w:hAnsi="Times New Roman" w:cs="Times New Roman"/>
              <w:noProof/>
              <w:lang w:eastAsia="en-GB"/>
            </w:rPr>
          </w:pPr>
          <w:hyperlink w:anchor="_Toc479415849" w:history="1">
            <w:r w:rsidRPr="00EE261B">
              <w:rPr>
                <w:rStyle w:val="Hypertextovodkaz"/>
                <w:rFonts w:ascii="Times New Roman" w:hAnsi="Times New Roman" w:cs="Times New Roman"/>
                <w:noProof/>
              </w:rPr>
              <w:t>3.2</w:t>
            </w:r>
            <w:r w:rsidRPr="00EE261B">
              <w:rPr>
                <w:rFonts w:ascii="Times New Roman" w:eastAsiaTheme="minorEastAsia" w:hAnsi="Times New Roman" w:cs="Times New Roman"/>
                <w:noProof/>
                <w:lang w:eastAsia="en-GB"/>
              </w:rPr>
              <w:tab/>
            </w:r>
            <w:r w:rsidRPr="00EE261B">
              <w:rPr>
                <w:rStyle w:val="Hypertextovodkaz"/>
                <w:rFonts w:ascii="Times New Roman" w:hAnsi="Times New Roman" w:cs="Times New Roman"/>
                <w:noProof/>
              </w:rPr>
              <w:t>Veřejnoprávní odpovědnost ve vztahu k vodám</w:t>
            </w:r>
            <w:r w:rsidRPr="00EE261B">
              <w:rPr>
                <w:rFonts w:ascii="Times New Roman" w:hAnsi="Times New Roman" w:cs="Times New Roman"/>
                <w:noProof/>
                <w:webHidden/>
              </w:rPr>
              <w:tab/>
            </w:r>
            <w:r w:rsidRPr="00EE261B">
              <w:rPr>
                <w:rFonts w:ascii="Times New Roman" w:hAnsi="Times New Roman" w:cs="Times New Roman"/>
                <w:noProof/>
                <w:webHidden/>
              </w:rPr>
              <w:fldChar w:fldCharType="begin"/>
            </w:r>
            <w:r w:rsidRPr="00EE261B">
              <w:rPr>
                <w:rFonts w:ascii="Times New Roman" w:hAnsi="Times New Roman" w:cs="Times New Roman"/>
                <w:noProof/>
                <w:webHidden/>
              </w:rPr>
              <w:instrText xml:space="preserve"> PAGEREF _Toc479415849 \h </w:instrText>
            </w:r>
            <w:r w:rsidRPr="00EE261B">
              <w:rPr>
                <w:rFonts w:ascii="Times New Roman" w:hAnsi="Times New Roman" w:cs="Times New Roman"/>
                <w:noProof/>
                <w:webHidden/>
              </w:rPr>
            </w:r>
            <w:r w:rsidRPr="00EE261B">
              <w:rPr>
                <w:rFonts w:ascii="Times New Roman" w:hAnsi="Times New Roman" w:cs="Times New Roman"/>
                <w:noProof/>
                <w:webHidden/>
              </w:rPr>
              <w:fldChar w:fldCharType="separate"/>
            </w:r>
            <w:r w:rsidRPr="00EE261B">
              <w:rPr>
                <w:rFonts w:ascii="Times New Roman" w:hAnsi="Times New Roman" w:cs="Times New Roman"/>
                <w:noProof/>
                <w:webHidden/>
              </w:rPr>
              <w:t>75</w:t>
            </w:r>
            <w:r w:rsidRPr="00EE261B">
              <w:rPr>
                <w:rFonts w:ascii="Times New Roman" w:hAnsi="Times New Roman" w:cs="Times New Roman"/>
                <w:noProof/>
                <w:webHidden/>
              </w:rPr>
              <w:fldChar w:fldCharType="end"/>
            </w:r>
          </w:hyperlink>
        </w:p>
        <w:p w14:paraId="188CD386" w14:textId="77777777" w:rsidR="00EE261B" w:rsidRPr="00EE261B" w:rsidRDefault="00EE261B">
          <w:pPr>
            <w:pStyle w:val="Obsah2"/>
            <w:rPr>
              <w:rFonts w:ascii="Times New Roman" w:eastAsiaTheme="minorEastAsia" w:hAnsi="Times New Roman" w:cs="Times New Roman"/>
              <w:noProof/>
              <w:lang w:eastAsia="en-GB"/>
            </w:rPr>
          </w:pPr>
          <w:hyperlink w:anchor="_Toc479415850" w:history="1">
            <w:r w:rsidRPr="00EE261B">
              <w:rPr>
                <w:rStyle w:val="Hypertextovodkaz"/>
                <w:rFonts w:ascii="Times New Roman" w:hAnsi="Times New Roman" w:cs="Times New Roman"/>
                <w:noProof/>
              </w:rPr>
              <w:t>3.3</w:t>
            </w:r>
            <w:r w:rsidRPr="00EE261B">
              <w:rPr>
                <w:rFonts w:ascii="Times New Roman" w:eastAsiaTheme="minorEastAsia" w:hAnsi="Times New Roman" w:cs="Times New Roman"/>
                <w:noProof/>
                <w:lang w:eastAsia="en-GB"/>
              </w:rPr>
              <w:tab/>
            </w:r>
            <w:r w:rsidRPr="00EE261B">
              <w:rPr>
                <w:rStyle w:val="Hypertextovodkaz"/>
                <w:rFonts w:ascii="Times New Roman" w:hAnsi="Times New Roman" w:cs="Times New Roman"/>
                <w:noProof/>
              </w:rPr>
              <w:t>Veřejnoprávní odpovědnost ve vztahu k lesu</w:t>
            </w:r>
            <w:r w:rsidRPr="00EE261B">
              <w:rPr>
                <w:rFonts w:ascii="Times New Roman" w:hAnsi="Times New Roman" w:cs="Times New Roman"/>
                <w:noProof/>
                <w:webHidden/>
              </w:rPr>
              <w:tab/>
            </w:r>
            <w:r w:rsidRPr="00EE261B">
              <w:rPr>
                <w:rFonts w:ascii="Times New Roman" w:hAnsi="Times New Roman" w:cs="Times New Roman"/>
                <w:noProof/>
                <w:webHidden/>
              </w:rPr>
              <w:fldChar w:fldCharType="begin"/>
            </w:r>
            <w:r w:rsidRPr="00EE261B">
              <w:rPr>
                <w:rFonts w:ascii="Times New Roman" w:hAnsi="Times New Roman" w:cs="Times New Roman"/>
                <w:noProof/>
                <w:webHidden/>
              </w:rPr>
              <w:instrText xml:space="preserve"> PAGEREF _Toc479415850 \h </w:instrText>
            </w:r>
            <w:r w:rsidRPr="00EE261B">
              <w:rPr>
                <w:rFonts w:ascii="Times New Roman" w:hAnsi="Times New Roman" w:cs="Times New Roman"/>
                <w:noProof/>
                <w:webHidden/>
              </w:rPr>
            </w:r>
            <w:r w:rsidRPr="00EE261B">
              <w:rPr>
                <w:rFonts w:ascii="Times New Roman" w:hAnsi="Times New Roman" w:cs="Times New Roman"/>
                <w:noProof/>
                <w:webHidden/>
              </w:rPr>
              <w:fldChar w:fldCharType="separate"/>
            </w:r>
            <w:r w:rsidRPr="00EE261B">
              <w:rPr>
                <w:rFonts w:ascii="Times New Roman" w:hAnsi="Times New Roman" w:cs="Times New Roman"/>
                <w:noProof/>
                <w:webHidden/>
              </w:rPr>
              <w:t>79</w:t>
            </w:r>
            <w:r w:rsidRPr="00EE261B">
              <w:rPr>
                <w:rFonts w:ascii="Times New Roman" w:hAnsi="Times New Roman" w:cs="Times New Roman"/>
                <w:noProof/>
                <w:webHidden/>
              </w:rPr>
              <w:fldChar w:fldCharType="end"/>
            </w:r>
          </w:hyperlink>
        </w:p>
        <w:p w14:paraId="6D9B7D04" w14:textId="77777777" w:rsidR="00EE261B" w:rsidRPr="00EE261B" w:rsidRDefault="00EE261B">
          <w:pPr>
            <w:pStyle w:val="Obsah2"/>
            <w:rPr>
              <w:rFonts w:ascii="Times New Roman" w:eastAsiaTheme="minorEastAsia" w:hAnsi="Times New Roman" w:cs="Times New Roman"/>
              <w:noProof/>
              <w:lang w:eastAsia="en-GB"/>
            </w:rPr>
          </w:pPr>
          <w:hyperlink w:anchor="_Toc479415851" w:history="1">
            <w:r w:rsidRPr="00EE261B">
              <w:rPr>
                <w:rStyle w:val="Hypertextovodkaz"/>
                <w:rFonts w:ascii="Times New Roman" w:hAnsi="Times New Roman" w:cs="Times New Roman"/>
                <w:noProof/>
              </w:rPr>
              <w:t>3.4</w:t>
            </w:r>
            <w:r w:rsidRPr="00EE261B">
              <w:rPr>
                <w:rFonts w:ascii="Times New Roman" w:eastAsiaTheme="minorEastAsia" w:hAnsi="Times New Roman" w:cs="Times New Roman"/>
                <w:noProof/>
                <w:lang w:eastAsia="en-GB"/>
              </w:rPr>
              <w:tab/>
            </w:r>
            <w:r w:rsidRPr="00EE261B">
              <w:rPr>
                <w:rStyle w:val="Hypertextovodkaz"/>
                <w:rFonts w:ascii="Times New Roman" w:hAnsi="Times New Roman" w:cs="Times New Roman"/>
                <w:noProof/>
              </w:rPr>
              <w:t>Veřejnoprávní odpovědnost ve vztahu k půdě</w:t>
            </w:r>
            <w:r w:rsidRPr="00EE261B">
              <w:rPr>
                <w:rFonts w:ascii="Times New Roman" w:hAnsi="Times New Roman" w:cs="Times New Roman"/>
                <w:noProof/>
                <w:webHidden/>
              </w:rPr>
              <w:tab/>
            </w:r>
            <w:r w:rsidRPr="00EE261B">
              <w:rPr>
                <w:rFonts w:ascii="Times New Roman" w:hAnsi="Times New Roman" w:cs="Times New Roman"/>
                <w:noProof/>
                <w:webHidden/>
              </w:rPr>
              <w:fldChar w:fldCharType="begin"/>
            </w:r>
            <w:r w:rsidRPr="00EE261B">
              <w:rPr>
                <w:rFonts w:ascii="Times New Roman" w:hAnsi="Times New Roman" w:cs="Times New Roman"/>
                <w:noProof/>
                <w:webHidden/>
              </w:rPr>
              <w:instrText xml:space="preserve"> PAGEREF _Toc479415851 \h </w:instrText>
            </w:r>
            <w:r w:rsidRPr="00EE261B">
              <w:rPr>
                <w:rFonts w:ascii="Times New Roman" w:hAnsi="Times New Roman" w:cs="Times New Roman"/>
                <w:noProof/>
                <w:webHidden/>
              </w:rPr>
            </w:r>
            <w:r w:rsidRPr="00EE261B">
              <w:rPr>
                <w:rFonts w:ascii="Times New Roman" w:hAnsi="Times New Roman" w:cs="Times New Roman"/>
                <w:noProof/>
                <w:webHidden/>
              </w:rPr>
              <w:fldChar w:fldCharType="separate"/>
            </w:r>
            <w:r w:rsidRPr="00EE261B">
              <w:rPr>
                <w:rFonts w:ascii="Times New Roman" w:hAnsi="Times New Roman" w:cs="Times New Roman"/>
                <w:noProof/>
                <w:webHidden/>
              </w:rPr>
              <w:t>82</w:t>
            </w:r>
            <w:r w:rsidRPr="00EE261B">
              <w:rPr>
                <w:rFonts w:ascii="Times New Roman" w:hAnsi="Times New Roman" w:cs="Times New Roman"/>
                <w:noProof/>
                <w:webHidden/>
              </w:rPr>
              <w:fldChar w:fldCharType="end"/>
            </w:r>
          </w:hyperlink>
        </w:p>
        <w:p w14:paraId="0117EB48" w14:textId="77777777" w:rsidR="00EE261B" w:rsidRPr="00EE261B" w:rsidRDefault="00EE261B">
          <w:pPr>
            <w:pStyle w:val="Obsah1"/>
            <w:rPr>
              <w:rFonts w:eastAsiaTheme="minorEastAsia"/>
              <w:lang w:val="en-GB" w:eastAsia="en-GB"/>
            </w:rPr>
          </w:pPr>
          <w:hyperlink w:anchor="_Toc479415852" w:history="1">
            <w:r w:rsidRPr="00EE261B">
              <w:rPr>
                <w:rStyle w:val="Hypertextovodkaz"/>
              </w:rPr>
              <w:t>4.</w:t>
            </w:r>
            <w:r w:rsidRPr="00EE261B">
              <w:rPr>
                <w:rFonts w:eastAsiaTheme="minorEastAsia"/>
                <w:lang w:val="en-GB" w:eastAsia="en-GB"/>
              </w:rPr>
              <w:tab/>
            </w:r>
            <w:r w:rsidRPr="00EE261B">
              <w:rPr>
                <w:rStyle w:val="Hypertextovodkaz"/>
              </w:rPr>
              <w:t>Způsob uplatňování odpovědnosti</w:t>
            </w:r>
            <w:r w:rsidRPr="00EE261B">
              <w:rPr>
                <w:webHidden/>
              </w:rPr>
              <w:tab/>
            </w:r>
            <w:r w:rsidRPr="00EE261B">
              <w:rPr>
                <w:webHidden/>
              </w:rPr>
              <w:fldChar w:fldCharType="begin"/>
            </w:r>
            <w:r w:rsidRPr="00EE261B">
              <w:rPr>
                <w:webHidden/>
              </w:rPr>
              <w:instrText xml:space="preserve"> PAGEREF _Toc479415852 \h </w:instrText>
            </w:r>
            <w:r w:rsidRPr="00EE261B">
              <w:rPr>
                <w:webHidden/>
              </w:rPr>
            </w:r>
            <w:r w:rsidRPr="00EE261B">
              <w:rPr>
                <w:webHidden/>
              </w:rPr>
              <w:fldChar w:fldCharType="separate"/>
            </w:r>
            <w:r w:rsidRPr="00EE261B">
              <w:rPr>
                <w:webHidden/>
              </w:rPr>
              <w:t>84</w:t>
            </w:r>
            <w:r w:rsidRPr="00EE261B">
              <w:rPr>
                <w:webHidden/>
              </w:rPr>
              <w:fldChar w:fldCharType="end"/>
            </w:r>
          </w:hyperlink>
        </w:p>
        <w:p w14:paraId="0DA9E122" w14:textId="77777777" w:rsidR="00EE261B" w:rsidRPr="00EE261B" w:rsidRDefault="00EE261B">
          <w:pPr>
            <w:pStyle w:val="Obsah2"/>
            <w:rPr>
              <w:rFonts w:ascii="Times New Roman" w:eastAsiaTheme="minorEastAsia" w:hAnsi="Times New Roman" w:cs="Times New Roman"/>
              <w:noProof/>
              <w:lang w:eastAsia="en-GB"/>
            </w:rPr>
          </w:pPr>
          <w:hyperlink w:anchor="_Toc479415853" w:history="1">
            <w:r w:rsidRPr="00EE261B">
              <w:rPr>
                <w:rStyle w:val="Hypertextovodkaz"/>
                <w:rFonts w:ascii="Times New Roman" w:hAnsi="Times New Roman" w:cs="Times New Roman"/>
                <w:noProof/>
              </w:rPr>
              <w:t>4.1</w:t>
            </w:r>
            <w:r w:rsidRPr="00EE261B">
              <w:rPr>
                <w:rFonts w:ascii="Times New Roman" w:eastAsiaTheme="minorEastAsia" w:hAnsi="Times New Roman" w:cs="Times New Roman"/>
                <w:noProof/>
                <w:lang w:eastAsia="en-GB"/>
              </w:rPr>
              <w:tab/>
            </w:r>
            <w:r w:rsidRPr="00EE261B">
              <w:rPr>
                <w:rStyle w:val="Hypertextovodkaz"/>
                <w:rFonts w:ascii="Times New Roman" w:hAnsi="Times New Roman" w:cs="Times New Roman"/>
                <w:noProof/>
              </w:rPr>
              <w:t>Uplatňování soukromoprávní odpovědnosti</w:t>
            </w:r>
            <w:r w:rsidRPr="00EE261B">
              <w:rPr>
                <w:rFonts w:ascii="Times New Roman" w:hAnsi="Times New Roman" w:cs="Times New Roman"/>
                <w:noProof/>
                <w:webHidden/>
              </w:rPr>
              <w:tab/>
            </w:r>
            <w:r w:rsidRPr="00EE261B">
              <w:rPr>
                <w:rFonts w:ascii="Times New Roman" w:hAnsi="Times New Roman" w:cs="Times New Roman"/>
                <w:noProof/>
                <w:webHidden/>
              </w:rPr>
              <w:fldChar w:fldCharType="begin"/>
            </w:r>
            <w:r w:rsidRPr="00EE261B">
              <w:rPr>
                <w:rFonts w:ascii="Times New Roman" w:hAnsi="Times New Roman" w:cs="Times New Roman"/>
                <w:noProof/>
                <w:webHidden/>
              </w:rPr>
              <w:instrText xml:space="preserve"> PAGEREF _Toc479415853 \h </w:instrText>
            </w:r>
            <w:r w:rsidRPr="00EE261B">
              <w:rPr>
                <w:rFonts w:ascii="Times New Roman" w:hAnsi="Times New Roman" w:cs="Times New Roman"/>
                <w:noProof/>
                <w:webHidden/>
              </w:rPr>
            </w:r>
            <w:r w:rsidRPr="00EE261B">
              <w:rPr>
                <w:rFonts w:ascii="Times New Roman" w:hAnsi="Times New Roman" w:cs="Times New Roman"/>
                <w:noProof/>
                <w:webHidden/>
              </w:rPr>
              <w:fldChar w:fldCharType="separate"/>
            </w:r>
            <w:r w:rsidRPr="00EE261B">
              <w:rPr>
                <w:rFonts w:ascii="Times New Roman" w:hAnsi="Times New Roman" w:cs="Times New Roman"/>
                <w:noProof/>
                <w:webHidden/>
              </w:rPr>
              <w:t>84</w:t>
            </w:r>
            <w:r w:rsidRPr="00EE261B">
              <w:rPr>
                <w:rFonts w:ascii="Times New Roman" w:hAnsi="Times New Roman" w:cs="Times New Roman"/>
                <w:noProof/>
                <w:webHidden/>
              </w:rPr>
              <w:fldChar w:fldCharType="end"/>
            </w:r>
          </w:hyperlink>
        </w:p>
        <w:p w14:paraId="492E7CC4" w14:textId="77777777" w:rsidR="00EE261B" w:rsidRPr="00EE261B" w:rsidRDefault="00EE261B">
          <w:pPr>
            <w:pStyle w:val="Obsah2"/>
            <w:rPr>
              <w:rFonts w:ascii="Times New Roman" w:eastAsiaTheme="minorEastAsia" w:hAnsi="Times New Roman" w:cs="Times New Roman"/>
              <w:noProof/>
              <w:lang w:eastAsia="en-GB"/>
            </w:rPr>
          </w:pPr>
          <w:hyperlink w:anchor="_Toc479415854" w:history="1">
            <w:r w:rsidRPr="00EE261B">
              <w:rPr>
                <w:rStyle w:val="Hypertextovodkaz"/>
                <w:rFonts w:ascii="Times New Roman" w:hAnsi="Times New Roman" w:cs="Times New Roman"/>
                <w:noProof/>
              </w:rPr>
              <w:t>4.2</w:t>
            </w:r>
            <w:r w:rsidRPr="00EE261B">
              <w:rPr>
                <w:rFonts w:ascii="Times New Roman" w:eastAsiaTheme="minorEastAsia" w:hAnsi="Times New Roman" w:cs="Times New Roman"/>
                <w:noProof/>
                <w:lang w:eastAsia="en-GB"/>
              </w:rPr>
              <w:tab/>
            </w:r>
            <w:r w:rsidRPr="00EE261B">
              <w:rPr>
                <w:rStyle w:val="Hypertextovodkaz"/>
                <w:rFonts w:ascii="Times New Roman" w:hAnsi="Times New Roman" w:cs="Times New Roman"/>
                <w:noProof/>
              </w:rPr>
              <w:t>Uplatňování odpovědnosti za ekologickou újmu</w:t>
            </w:r>
            <w:r w:rsidRPr="00EE261B">
              <w:rPr>
                <w:rFonts w:ascii="Times New Roman" w:hAnsi="Times New Roman" w:cs="Times New Roman"/>
                <w:noProof/>
                <w:webHidden/>
              </w:rPr>
              <w:tab/>
            </w:r>
            <w:r w:rsidRPr="00EE261B">
              <w:rPr>
                <w:rFonts w:ascii="Times New Roman" w:hAnsi="Times New Roman" w:cs="Times New Roman"/>
                <w:noProof/>
                <w:webHidden/>
              </w:rPr>
              <w:fldChar w:fldCharType="begin"/>
            </w:r>
            <w:r w:rsidRPr="00EE261B">
              <w:rPr>
                <w:rFonts w:ascii="Times New Roman" w:hAnsi="Times New Roman" w:cs="Times New Roman"/>
                <w:noProof/>
                <w:webHidden/>
              </w:rPr>
              <w:instrText xml:space="preserve"> PAGEREF _Toc479415854 \h </w:instrText>
            </w:r>
            <w:r w:rsidRPr="00EE261B">
              <w:rPr>
                <w:rFonts w:ascii="Times New Roman" w:hAnsi="Times New Roman" w:cs="Times New Roman"/>
                <w:noProof/>
                <w:webHidden/>
              </w:rPr>
            </w:r>
            <w:r w:rsidRPr="00EE261B">
              <w:rPr>
                <w:rFonts w:ascii="Times New Roman" w:hAnsi="Times New Roman" w:cs="Times New Roman"/>
                <w:noProof/>
                <w:webHidden/>
              </w:rPr>
              <w:fldChar w:fldCharType="separate"/>
            </w:r>
            <w:r w:rsidRPr="00EE261B">
              <w:rPr>
                <w:rFonts w:ascii="Times New Roman" w:hAnsi="Times New Roman" w:cs="Times New Roman"/>
                <w:noProof/>
                <w:webHidden/>
              </w:rPr>
              <w:t>88</w:t>
            </w:r>
            <w:r w:rsidRPr="00EE261B">
              <w:rPr>
                <w:rFonts w:ascii="Times New Roman" w:hAnsi="Times New Roman" w:cs="Times New Roman"/>
                <w:noProof/>
                <w:webHidden/>
              </w:rPr>
              <w:fldChar w:fldCharType="end"/>
            </w:r>
          </w:hyperlink>
        </w:p>
        <w:p w14:paraId="17753F03" w14:textId="77777777" w:rsidR="00EE261B" w:rsidRPr="00EE261B" w:rsidRDefault="00EE261B">
          <w:pPr>
            <w:pStyle w:val="Obsah3"/>
            <w:rPr>
              <w:rFonts w:ascii="Times New Roman" w:eastAsiaTheme="minorEastAsia" w:hAnsi="Times New Roman" w:cs="Times New Roman"/>
              <w:noProof/>
              <w:lang w:eastAsia="en-GB"/>
            </w:rPr>
          </w:pPr>
          <w:hyperlink w:anchor="_Toc479415855" w:history="1">
            <w:r w:rsidRPr="00EE261B">
              <w:rPr>
                <w:rStyle w:val="Hypertextovodkaz"/>
                <w:rFonts w:ascii="Times New Roman" w:hAnsi="Times New Roman" w:cs="Times New Roman"/>
                <w:noProof/>
                <w:lang w:val="cs-CZ"/>
              </w:rPr>
              <w:t xml:space="preserve">4.2.1 </w:t>
            </w:r>
            <w:r w:rsidRPr="00EE261B">
              <w:rPr>
                <w:rFonts w:ascii="Times New Roman" w:eastAsiaTheme="minorEastAsia" w:hAnsi="Times New Roman" w:cs="Times New Roman"/>
                <w:noProof/>
                <w:lang w:eastAsia="en-GB"/>
              </w:rPr>
              <w:tab/>
            </w:r>
            <w:r w:rsidRPr="00EE261B">
              <w:rPr>
                <w:rStyle w:val="Hypertextovodkaz"/>
                <w:rFonts w:ascii="Times New Roman" w:hAnsi="Times New Roman" w:cs="Times New Roman"/>
                <w:noProof/>
                <w:lang w:val="cs-CZ"/>
              </w:rPr>
              <w:t>Uplatňování odpovědnosti za ekologickou újmu v ČR a ve vybraných státech EU</w:t>
            </w:r>
            <w:r w:rsidRPr="00EE261B">
              <w:rPr>
                <w:rFonts w:ascii="Times New Roman" w:hAnsi="Times New Roman" w:cs="Times New Roman"/>
                <w:noProof/>
                <w:webHidden/>
              </w:rPr>
              <w:tab/>
            </w:r>
            <w:r w:rsidRPr="00EE261B">
              <w:rPr>
                <w:rFonts w:ascii="Times New Roman" w:hAnsi="Times New Roman" w:cs="Times New Roman"/>
                <w:noProof/>
                <w:webHidden/>
              </w:rPr>
              <w:fldChar w:fldCharType="begin"/>
            </w:r>
            <w:r w:rsidRPr="00EE261B">
              <w:rPr>
                <w:rFonts w:ascii="Times New Roman" w:hAnsi="Times New Roman" w:cs="Times New Roman"/>
                <w:noProof/>
                <w:webHidden/>
              </w:rPr>
              <w:instrText xml:space="preserve"> PAGEREF _Toc479415855 \h </w:instrText>
            </w:r>
            <w:r w:rsidRPr="00EE261B">
              <w:rPr>
                <w:rFonts w:ascii="Times New Roman" w:hAnsi="Times New Roman" w:cs="Times New Roman"/>
                <w:noProof/>
                <w:webHidden/>
              </w:rPr>
            </w:r>
            <w:r w:rsidRPr="00EE261B">
              <w:rPr>
                <w:rFonts w:ascii="Times New Roman" w:hAnsi="Times New Roman" w:cs="Times New Roman"/>
                <w:noProof/>
                <w:webHidden/>
              </w:rPr>
              <w:fldChar w:fldCharType="separate"/>
            </w:r>
            <w:r w:rsidRPr="00EE261B">
              <w:rPr>
                <w:rFonts w:ascii="Times New Roman" w:hAnsi="Times New Roman" w:cs="Times New Roman"/>
                <w:noProof/>
                <w:webHidden/>
              </w:rPr>
              <w:t>100</w:t>
            </w:r>
            <w:r w:rsidRPr="00EE261B">
              <w:rPr>
                <w:rFonts w:ascii="Times New Roman" w:hAnsi="Times New Roman" w:cs="Times New Roman"/>
                <w:noProof/>
                <w:webHidden/>
              </w:rPr>
              <w:fldChar w:fldCharType="end"/>
            </w:r>
          </w:hyperlink>
        </w:p>
        <w:p w14:paraId="07FF231F" w14:textId="77777777" w:rsidR="00EE261B" w:rsidRPr="00EE261B" w:rsidRDefault="00EE261B">
          <w:pPr>
            <w:pStyle w:val="Obsah2"/>
            <w:rPr>
              <w:rFonts w:ascii="Times New Roman" w:eastAsiaTheme="minorEastAsia" w:hAnsi="Times New Roman" w:cs="Times New Roman"/>
              <w:noProof/>
              <w:lang w:eastAsia="en-GB"/>
            </w:rPr>
          </w:pPr>
          <w:hyperlink w:anchor="_Toc479415856" w:history="1">
            <w:r w:rsidRPr="00EE261B">
              <w:rPr>
                <w:rStyle w:val="Hypertextovodkaz"/>
                <w:rFonts w:ascii="Times New Roman" w:hAnsi="Times New Roman" w:cs="Times New Roman"/>
                <w:noProof/>
              </w:rPr>
              <w:t>4.3</w:t>
            </w:r>
            <w:r w:rsidRPr="00EE261B">
              <w:rPr>
                <w:rFonts w:ascii="Times New Roman" w:eastAsiaTheme="minorEastAsia" w:hAnsi="Times New Roman" w:cs="Times New Roman"/>
                <w:noProof/>
                <w:lang w:eastAsia="en-GB"/>
              </w:rPr>
              <w:tab/>
            </w:r>
            <w:r w:rsidRPr="00EE261B">
              <w:rPr>
                <w:rStyle w:val="Hypertextovodkaz"/>
                <w:rFonts w:ascii="Times New Roman" w:hAnsi="Times New Roman" w:cs="Times New Roman"/>
                <w:noProof/>
              </w:rPr>
              <w:t>Uplatňování veřejnoprávní odpovědnosti podle složkových zákonů</w:t>
            </w:r>
            <w:r w:rsidRPr="00EE261B">
              <w:rPr>
                <w:rFonts w:ascii="Times New Roman" w:hAnsi="Times New Roman" w:cs="Times New Roman"/>
                <w:noProof/>
                <w:webHidden/>
              </w:rPr>
              <w:tab/>
            </w:r>
            <w:r w:rsidRPr="00EE261B">
              <w:rPr>
                <w:rFonts w:ascii="Times New Roman" w:hAnsi="Times New Roman" w:cs="Times New Roman"/>
                <w:noProof/>
                <w:webHidden/>
              </w:rPr>
              <w:fldChar w:fldCharType="begin"/>
            </w:r>
            <w:r w:rsidRPr="00EE261B">
              <w:rPr>
                <w:rFonts w:ascii="Times New Roman" w:hAnsi="Times New Roman" w:cs="Times New Roman"/>
                <w:noProof/>
                <w:webHidden/>
              </w:rPr>
              <w:instrText xml:space="preserve"> PAGEREF _Toc479415856 \h </w:instrText>
            </w:r>
            <w:r w:rsidRPr="00EE261B">
              <w:rPr>
                <w:rFonts w:ascii="Times New Roman" w:hAnsi="Times New Roman" w:cs="Times New Roman"/>
                <w:noProof/>
                <w:webHidden/>
              </w:rPr>
            </w:r>
            <w:r w:rsidRPr="00EE261B">
              <w:rPr>
                <w:rFonts w:ascii="Times New Roman" w:hAnsi="Times New Roman" w:cs="Times New Roman"/>
                <w:noProof/>
                <w:webHidden/>
              </w:rPr>
              <w:fldChar w:fldCharType="separate"/>
            </w:r>
            <w:r w:rsidRPr="00EE261B">
              <w:rPr>
                <w:rFonts w:ascii="Times New Roman" w:hAnsi="Times New Roman" w:cs="Times New Roman"/>
                <w:noProof/>
                <w:webHidden/>
              </w:rPr>
              <w:t>102</w:t>
            </w:r>
            <w:r w:rsidRPr="00EE261B">
              <w:rPr>
                <w:rFonts w:ascii="Times New Roman" w:hAnsi="Times New Roman" w:cs="Times New Roman"/>
                <w:noProof/>
                <w:webHidden/>
              </w:rPr>
              <w:fldChar w:fldCharType="end"/>
            </w:r>
          </w:hyperlink>
        </w:p>
        <w:p w14:paraId="61F3053F" w14:textId="77777777" w:rsidR="00EE261B" w:rsidRPr="00EE261B" w:rsidRDefault="00EE261B">
          <w:pPr>
            <w:pStyle w:val="Obsah1"/>
            <w:rPr>
              <w:rFonts w:eastAsiaTheme="minorEastAsia"/>
              <w:lang w:val="en-GB" w:eastAsia="en-GB"/>
            </w:rPr>
          </w:pPr>
          <w:hyperlink w:anchor="_Toc479415857" w:history="1">
            <w:r w:rsidRPr="00EE261B">
              <w:rPr>
                <w:rStyle w:val="Hypertextovodkaz"/>
              </w:rPr>
              <w:t>Závěr</w:t>
            </w:r>
            <w:r w:rsidRPr="00EE261B">
              <w:rPr>
                <w:webHidden/>
              </w:rPr>
              <w:tab/>
            </w:r>
            <w:r w:rsidRPr="00EE261B">
              <w:rPr>
                <w:webHidden/>
              </w:rPr>
              <w:fldChar w:fldCharType="begin"/>
            </w:r>
            <w:r w:rsidRPr="00EE261B">
              <w:rPr>
                <w:webHidden/>
              </w:rPr>
              <w:instrText xml:space="preserve"> PAGEREF _Toc479415857 \h </w:instrText>
            </w:r>
            <w:r w:rsidRPr="00EE261B">
              <w:rPr>
                <w:webHidden/>
              </w:rPr>
            </w:r>
            <w:r w:rsidRPr="00EE261B">
              <w:rPr>
                <w:webHidden/>
              </w:rPr>
              <w:fldChar w:fldCharType="separate"/>
            </w:r>
            <w:r w:rsidRPr="00EE261B">
              <w:rPr>
                <w:webHidden/>
              </w:rPr>
              <w:t>109</w:t>
            </w:r>
            <w:r w:rsidRPr="00EE261B">
              <w:rPr>
                <w:webHidden/>
              </w:rPr>
              <w:fldChar w:fldCharType="end"/>
            </w:r>
          </w:hyperlink>
        </w:p>
        <w:p w14:paraId="431D2970" w14:textId="77777777" w:rsidR="00EE261B" w:rsidRPr="00EE261B" w:rsidRDefault="00EE261B">
          <w:pPr>
            <w:pStyle w:val="Obsah1"/>
            <w:rPr>
              <w:rFonts w:eastAsiaTheme="minorEastAsia"/>
              <w:lang w:val="en-GB" w:eastAsia="en-GB"/>
            </w:rPr>
          </w:pPr>
          <w:hyperlink w:anchor="_Toc479415858" w:history="1">
            <w:r w:rsidRPr="00EE261B">
              <w:rPr>
                <w:rStyle w:val="Hypertextovodkaz"/>
              </w:rPr>
              <w:t>Seznam použitých zdrojů</w:t>
            </w:r>
            <w:r w:rsidRPr="00EE261B">
              <w:rPr>
                <w:webHidden/>
              </w:rPr>
              <w:tab/>
            </w:r>
            <w:r w:rsidRPr="00EE261B">
              <w:rPr>
                <w:webHidden/>
              </w:rPr>
              <w:fldChar w:fldCharType="begin"/>
            </w:r>
            <w:r w:rsidRPr="00EE261B">
              <w:rPr>
                <w:webHidden/>
              </w:rPr>
              <w:instrText xml:space="preserve"> PAGEREF _Toc479415858 \h </w:instrText>
            </w:r>
            <w:r w:rsidRPr="00EE261B">
              <w:rPr>
                <w:webHidden/>
              </w:rPr>
            </w:r>
            <w:r w:rsidRPr="00EE261B">
              <w:rPr>
                <w:webHidden/>
              </w:rPr>
              <w:fldChar w:fldCharType="separate"/>
            </w:r>
            <w:r w:rsidRPr="00EE261B">
              <w:rPr>
                <w:webHidden/>
              </w:rPr>
              <w:t>116</w:t>
            </w:r>
            <w:r w:rsidRPr="00EE261B">
              <w:rPr>
                <w:webHidden/>
              </w:rPr>
              <w:fldChar w:fldCharType="end"/>
            </w:r>
          </w:hyperlink>
        </w:p>
        <w:p w14:paraId="50CB8893" w14:textId="77777777" w:rsidR="00EE261B" w:rsidRPr="00EE261B" w:rsidRDefault="00EE261B">
          <w:pPr>
            <w:pStyle w:val="Obsah1"/>
            <w:rPr>
              <w:rFonts w:eastAsiaTheme="minorEastAsia"/>
              <w:lang w:val="en-GB" w:eastAsia="en-GB"/>
            </w:rPr>
          </w:pPr>
          <w:hyperlink w:anchor="_Toc479415859" w:history="1">
            <w:r w:rsidRPr="00EE261B">
              <w:rPr>
                <w:rStyle w:val="Hypertextovodkaz"/>
                <w:rFonts w:eastAsia="Times New Roman"/>
                <w:lang w:eastAsia="en-GB"/>
              </w:rPr>
              <w:t>Shrnutí / Abstract</w:t>
            </w:r>
            <w:r w:rsidRPr="00EE261B">
              <w:rPr>
                <w:webHidden/>
              </w:rPr>
              <w:tab/>
            </w:r>
            <w:r w:rsidRPr="00EE261B">
              <w:rPr>
                <w:webHidden/>
              </w:rPr>
              <w:fldChar w:fldCharType="begin"/>
            </w:r>
            <w:r w:rsidRPr="00EE261B">
              <w:rPr>
                <w:webHidden/>
              </w:rPr>
              <w:instrText xml:space="preserve"> PAGEREF _Toc479415859 \h </w:instrText>
            </w:r>
            <w:r w:rsidRPr="00EE261B">
              <w:rPr>
                <w:webHidden/>
              </w:rPr>
            </w:r>
            <w:r w:rsidRPr="00EE261B">
              <w:rPr>
                <w:webHidden/>
              </w:rPr>
              <w:fldChar w:fldCharType="separate"/>
            </w:r>
            <w:r w:rsidRPr="00EE261B">
              <w:rPr>
                <w:webHidden/>
              </w:rPr>
              <w:t>121</w:t>
            </w:r>
            <w:r w:rsidRPr="00EE261B">
              <w:rPr>
                <w:webHidden/>
              </w:rPr>
              <w:fldChar w:fldCharType="end"/>
            </w:r>
          </w:hyperlink>
        </w:p>
        <w:p w14:paraId="2B4355E8" w14:textId="77777777" w:rsidR="00EE261B" w:rsidRPr="00EE261B" w:rsidRDefault="00EE261B">
          <w:pPr>
            <w:pStyle w:val="Obsah1"/>
            <w:rPr>
              <w:rFonts w:eastAsiaTheme="minorEastAsia"/>
              <w:lang w:val="en-GB" w:eastAsia="en-GB"/>
            </w:rPr>
          </w:pPr>
          <w:hyperlink w:anchor="_Toc479415860" w:history="1">
            <w:r w:rsidRPr="00EE261B">
              <w:rPr>
                <w:rStyle w:val="Hypertextovodkaz"/>
              </w:rPr>
              <w:t>Klíčová slova / Key words</w:t>
            </w:r>
            <w:r w:rsidRPr="00EE261B">
              <w:rPr>
                <w:webHidden/>
              </w:rPr>
              <w:tab/>
            </w:r>
            <w:r w:rsidRPr="00EE261B">
              <w:rPr>
                <w:webHidden/>
              </w:rPr>
              <w:fldChar w:fldCharType="begin"/>
            </w:r>
            <w:r w:rsidRPr="00EE261B">
              <w:rPr>
                <w:webHidden/>
              </w:rPr>
              <w:instrText xml:space="preserve"> PAGEREF _Toc479415860 \h </w:instrText>
            </w:r>
            <w:r w:rsidRPr="00EE261B">
              <w:rPr>
                <w:webHidden/>
              </w:rPr>
            </w:r>
            <w:r w:rsidRPr="00EE261B">
              <w:rPr>
                <w:webHidden/>
              </w:rPr>
              <w:fldChar w:fldCharType="separate"/>
            </w:r>
            <w:r w:rsidRPr="00EE261B">
              <w:rPr>
                <w:webHidden/>
              </w:rPr>
              <w:t>125</w:t>
            </w:r>
            <w:r w:rsidRPr="00EE261B">
              <w:rPr>
                <w:webHidden/>
              </w:rPr>
              <w:fldChar w:fldCharType="end"/>
            </w:r>
          </w:hyperlink>
        </w:p>
        <w:p w14:paraId="196F49E8" w14:textId="77777777" w:rsidR="000A6ADA" w:rsidRPr="001A3A6E" w:rsidRDefault="000A6ADA" w:rsidP="006F4115">
          <w:pPr>
            <w:spacing w:after="0" w:line="360" w:lineRule="auto"/>
            <w:ind w:left="1701"/>
            <w:rPr>
              <w:rFonts w:ascii="Times New Roman" w:hAnsi="Times New Roman" w:cs="Times New Roman"/>
              <w:sz w:val="24"/>
              <w:szCs w:val="24"/>
            </w:rPr>
          </w:pPr>
          <w:r w:rsidRPr="00DD01C2">
            <w:rPr>
              <w:rFonts w:ascii="Times New Roman" w:hAnsi="Times New Roman" w:cs="Times New Roman"/>
              <w:b/>
              <w:bCs/>
              <w:sz w:val="24"/>
              <w:szCs w:val="24"/>
              <w:lang w:val="cs-CZ"/>
            </w:rPr>
            <w:fldChar w:fldCharType="end"/>
          </w:r>
        </w:p>
      </w:sdtContent>
    </w:sdt>
    <w:p w14:paraId="5D72F9FC" w14:textId="21F41673" w:rsidR="008F638D" w:rsidRDefault="008F638D">
      <w:pPr>
        <w:rPr>
          <w:rFonts w:ascii="Times New Roman" w:hAnsi="Times New Roman" w:cs="Times New Roman"/>
          <w:sz w:val="24"/>
          <w:szCs w:val="24"/>
          <w:lang w:val="cs-CZ"/>
        </w:rPr>
      </w:pPr>
      <w:r>
        <w:rPr>
          <w:rFonts w:ascii="Times New Roman" w:hAnsi="Times New Roman" w:cs="Times New Roman"/>
          <w:sz w:val="24"/>
          <w:szCs w:val="24"/>
          <w:lang w:val="cs-CZ"/>
        </w:rPr>
        <w:br w:type="page"/>
      </w:r>
    </w:p>
    <w:p w14:paraId="376B04FB" w14:textId="6AE1929C" w:rsidR="008E2509" w:rsidRPr="001A3A6E" w:rsidRDefault="008E2509" w:rsidP="008E2509">
      <w:pPr>
        <w:pStyle w:val="Nadpis1"/>
        <w:spacing w:line="360" w:lineRule="auto"/>
        <w:ind w:left="1701" w:right="1134"/>
        <w:rPr>
          <w:rFonts w:cs="Times New Roman"/>
          <w:szCs w:val="32"/>
          <w:lang w:val="cs-CZ"/>
        </w:rPr>
      </w:pPr>
      <w:bookmarkStart w:id="0" w:name="_Toc479415826"/>
      <w:r w:rsidRPr="001A3A6E">
        <w:rPr>
          <w:rFonts w:cs="Times New Roman"/>
          <w:szCs w:val="32"/>
          <w:lang w:val="cs-CZ"/>
        </w:rPr>
        <w:lastRenderedPageBreak/>
        <w:t>Úvod</w:t>
      </w:r>
      <w:bookmarkEnd w:id="0"/>
    </w:p>
    <w:p w14:paraId="1FAAD8AB" w14:textId="77777777" w:rsidR="008E2509" w:rsidRPr="001A3A6E" w:rsidRDefault="008E2509" w:rsidP="008E2509">
      <w:pPr>
        <w:spacing w:after="0" w:line="360" w:lineRule="auto"/>
        <w:ind w:left="1701" w:right="1134"/>
        <w:rPr>
          <w:rFonts w:ascii="Times New Roman" w:hAnsi="Times New Roman" w:cs="Times New Roman"/>
          <w:sz w:val="24"/>
          <w:szCs w:val="24"/>
          <w:lang w:val="cs-CZ"/>
        </w:rPr>
      </w:pPr>
    </w:p>
    <w:p w14:paraId="7846D689" w14:textId="77777777" w:rsidR="008E2509" w:rsidRDefault="008E2509" w:rsidP="007C7F1C">
      <w:pPr>
        <w:spacing w:after="0" w:line="360" w:lineRule="auto"/>
        <w:ind w:left="1701" w:right="1134" w:firstLine="459"/>
        <w:jc w:val="both"/>
        <w:rPr>
          <w:rFonts w:ascii="Times New Roman" w:hAnsi="Times New Roman" w:cs="Times New Roman"/>
          <w:sz w:val="24"/>
          <w:szCs w:val="24"/>
          <w:lang w:val="cs-CZ"/>
        </w:rPr>
      </w:pPr>
      <w:r w:rsidRPr="001A3A6E">
        <w:rPr>
          <w:rFonts w:ascii="Times New Roman" w:hAnsi="Times New Roman" w:cs="Times New Roman"/>
          <w:sz w:val="24"/>
          <w:szCs w:val="24"/>
          <w:lang w:val="cs-CZ"/>
        </w:rPr>
        <w:t>Právo životního prostředí je oblast práva, jejíž význam za poslední desetiletí významně vzrostl, a která v tomto období prodělala dynamický vývoj. Vzhledem k tomuto vývoji a předmětu regulace není překvapivé, že se právo životního prostředí mnohdy prolíná s jinými právními obory, jakými jsou zejména mezinárodní právo, evropské právo, ústavní právo, občanské právo, správní právo ale i například právo trestní. Určité specifikum oboru práva životního prostředí je i skutečnost, že jevy vyskytující se v životním prostředí nejsou limitovány státními hranicemi, a proto má na rozdíl od ostatních právních oborů regulace v oboru práva životního prostředí každého státu přímý nebo nepřímý vliv i na životní prostředí ostatních států. Z tohoto specifika vyplývá i skutečnost, že životní prostředí v určité geograficky přirozeně vymezené oblasti může podléhat právní regulaci různých států. Je již dále pouze na nich, zda a v jaké míře budou v tvorbě právních předpisů spolupracovat. O tématu předkládané rigorózní práce lze tedy říci, že se pohybuje na pomyslné hranici několika právních oborů a že se k němu vztahují přímo či nepřímo předpisy mezinárodních organizací, mezistátní smlouvy i právní předpisy z různých právních oblastí jednotlivých států. Vzhledem k tomu, že se předkládaná rigorózní práce zabývá právní odpovědností za ztráty na životním prostředí v právním řádu České republiky, je dle mého názoru třeba tuto oblast zkoumat především z pohledu řečeného právního řádu. Je-li to vhodné, provádím v rigorózní práci srovnání s odpovídající právní úpravou v zahraničí.</w:t>
      </w:r>
    </w:p>
    <w:p w14:paraId="000E8B8B" w14:textId="1026E3C3" w:rsidR="000D1616" w:rsidRDefault="00831B56" w:rsidP="00574618">
      <w:pPr>
        <w:spacing w:after="0" w:line="360" w:lineRule="auto"/>
        <w:ind w:left="1701" w:right="1134" w:firstLine="459"/>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Zvolené téma rigorózní práce je široké, a proto je třeba hned v úvodu vymezit, z jakých hledisek bude zpracováváno a jaké oblasti právní úpravy se budu věnovat. </w:t>
      </w:r>
      <w:r w:rsidR="00574618" w:rsidRPr="001A3A6E">
        <w:rPr>
          <w:rFonts w:ascii="Times New Roman" w:hAnsi="Times New Roman" w:cs="Times New Roman"/>
          <w:sz w:val="24"/>
          <w:szCs w:val="24"/>
          <w:lang w:val="cs-CZ"/>
        </w:rPr>
        <w:t xml:space="preserve">V předkládané </w:t>
      </w:r>
      <w:r w:rsidR="00574618" w:rsidRPr="001A3A6E">
        <w:rPr>
          <w:rFonts w:ascii="Times New Roman" w:hAnsi="Times New Roman" w:cs="Times New Roman"/>
          <w:sz w:val="24"/>
          <w:szCs w:val="24"/>
          <w:lang w:val="cs-CZ"/>
        </w:rPr>
        <w:lastRenderedPageBreak/>
        <w:t>rigorózní práci se zabývám právní úpravou odpovědnosti za ztráty na životním prost</w:t>
      </w:r>
      <w:r w:rsidR="000D1616">
        <w:rPr>
          <w:rFonts w:ascii="Times New Roman" w:hAnsi="Times New Roman" w:cs="Times New Roman"/>
          <w:sz w:val="24"/>
          <w:szCs w:val="24"/>
          <w:lang w:val="cs-CZ"/>
        </w:rPr>
        <w:t>ředí z hlediska jejich odčinění.</w:t>
      </w:r>
      <w:r w:rsidR="0070033C">
        <w:rPr>
          <w:rFonts w:ascii="Times New Roman" w:hAnsi="Times New Roman" w:cs="Times New Roman"/>
          <w:sz w:val="24"/>
          <w:szCs w:val="24"/>
          <w:lang w:val="cs-CZ"/>
        </w:rPr>
        <w:t xml:space="preserve"> Práce je tedy zaměřena na </w:t>
      </w:r>
      <w:r w:rsidR="007C5668">
        <w:rPr>
          <w:rFonts w:ascii="Times New Roman" w:hAnsi="Times New Roman" w:cs="Times New Roman"/>
          <w:sz w:val="24"/>
          <w:szCs w:val="24"/>
          <w:lang w:val="cs-CZ"/>
        </w:rPr>
        <w:t>právní úpravu odpovědnosti zejména z hlediska její reparační a preventivní funkce.</w:t>
      </w:r>
    </w:p>
    <w:p w14:paraId="5D1A0951" w14:textId="47EF670B" w:rsidR="00574618" w:rsidRDefault="007C5668" w:rsidP="00574618">
      <w:pPr>
        <w:spacing w:after="0" w:line="360" w:lineRule="auto"/>
        <w:ind w:left="1701" w:right="1134" w:firstLine="459"/>
        <w:jc w:val="both"/>
        <w:rPr>
          <w:rFonts w:ascii="Times New Roman" w:hAnsi="Times New Roman" w:cs="Times New Roman"/>
          <w:sz w:val="24"/>
          <w:szCs w:val="24"/>
          <w:lang w:val="cs-CZ"/>
        </w:rPr>
      </w:pPr>
      <w:r>
        <w:rPr>
          <w:rFonts w:ascii="Times New Roman" w:hAnsi="Times New Roman" w:cs="Times New Roman"/>
          <w:sz w:val="24"/>
          <w:szCs w:val="24"/>
          <w:lang w:val="cs-CZ"/>
        </w:rPr>
        <w:t>V rigorózní práci jsem se</w:t>
      </w:r>
      <w:r w:rsidR="00574618" w:rsidRPr="001A3A6E">
        <w:rPr>
          <w:rFonts w:ascii="Times New Roman" w:hAnsi="Times New Roman" w:cs="Times New Roman"/>
          <w:sz w:val="24"/>
          <w:szCs w:val="24"/>
          <w:lang w:val="cs-CZ"/>
        </w:rPr>
        <w:t xml:space="preserve"> </w:t>
      </w:r>
      <w:r w:rsidR="005819A6">
        <w:rPr>
          <w:rFonts w:ascii="Times New Roman" w:hAnsi="Times New Roman" w:cs="Times New Roman"/>
          <w:sz w:val="24"/>
          <w:szCs w:val="24"/>
          <w:lang w:val="cs-CZ"/>
        </w:rPr>
        <w:t>ne</w:t>
      </w:r>
      <w:r>
        <w:rPr>
          <w:rFonts w:ascii="Times New Roman" w:hAnsi="Times New Roman" w:cs="Times New Roman"/>
          <w:sz w:val="24"/>
          <w:szCs w:val="24"/>
          <w:lang w:val="cs-CZ"/>
        </w:rPr>
        <w:t>zabýval odpovědností v rámci její sankční funkce a tedy právními normami</w:t>
      </w:r>
      <w:r w:rsidR="00574618" w:rsidRPr="001A3A6E">
        <w:rPr>
          <w:rFonts w:ascii="Times New Roman" w:hAnsi="Times New Roman" w:cs="Times New Roman"/>
          <w:sz w:val="24"/>
          <w:szCs w:val="24"/>
          <w:lang w:val="cs-CZ"/>
        </w:rPr>
        <w:t xml:space="preserve"> trestního práva nebo správního trestání, neboť rigorózní práce je zaměřena na možnosti odčinění ztrát, nikoli sankce za jejich způsobení, jejímž účelem je zejména potrestání. </w:t>
      </w:r>
    </w:p>
    <w:p w14:paraId="22F72930" w14:textId="30FFA9C2" w:rsidR="00F83C89" w:rsidRDefault="00F83C89" w:rsidP="00574618">
      <w:pPr>
        <w:spacing w:after="0" w:line="360" w:lineRule="auto"/>
        <w:ind w:left="1701" w:right="1134" w:firstLine="459"/>
        <w:jc w:val="both"/>
        <w:rPr>
          <w:rFonts w:ascii="Times New Roman" w:hAnsi="Times New Roman" w:cs="Times New Roman"/>
          <w:sz w:val="24"/>
          <w:szCs w:val="24"/>
          <w:lang w:val="cs-CZ"/>
        </w:rPr>
      </w:pPr>
      <w:r w:rsidRPr="001A3A6E">
        <w:rPr>
          <w:rFonts w:ascii="Times New Roman" w:hAnsi="Times New Roman" w:cs="Times New Roman"/>
          <w:sz w:val="24"/>
          <w:szCs w:val="24"/>
          <w:lang w:val="cs-CZ"/>
        </w:rPr>
        <w:t>Předkládaná rigorózní práce by měla přispět k orientaci v obsáhlé problematice odpovědnosti za ztráty na životním prostředí a poukázat na možnosti jejich odčinění, a to předevší</w:t>
      </w:r>
      <w:r w:rsidR="00D75392">
        <w:rPr>
          <w:rFonts w:ascii="Times New Roman" w:hAnsi="Times New Roman" w:cs="Times New Roman"/>
          <w:sz w:val="24"/>
          <w:szCs w:val="24"/>
          <w:lang w:val="cs-CZ"/>
        </w:rPr>
        <w:t>m z hlediska otázek i</w:t>
      </w:r>
      <w:r w:rsidRPr="001A3A6E">
        <w:rPr>
          <w:rFonts w:ascii="Times New Roman" w:hAnsi="Times New Roman" w:cs="Times New Roman"/>
          <w:sz w:val="24"/>
          <w:szCs w:val="24"/>
          <w:lang w:val="cs-CZ"/>
        </w:rPr>
        <w:t>) kdo může odpovědnost u</w:t>
      </w:r>
      <w:r w:rsidR="00D75392">
        <w:rPr>
          <w:rFonts w:ascii="Times New Roman" w:hAnsi="Times New Roman" w:cs="Times New Roman"/>
          <w:sz w:val="24"/>
          <w:szCs w:val="24"/>
          <w:lang w:val="cs-CZ"/>
        </w:rPr>
        <w:t xml:space="preserve">platňovat a na jakém subjektu, </w:t>
      </w:r>
      <w:proofErr w:type="spellStart"/>
      <w:r w:rsidR="00D75392">
        <w:rPr>
          <w:rFonts w:ascii="Times New Roman" w:hAnsi="Times New Roman" w:cs="Times New Roman"/>
          <w:sz w:val="24"/>
          <w:szCs w:val="24"/>
          <w:lang w:val="cs-CZ"/>
        </w:rPr>
        <w:t>ii</w:t>
      </w:r>
      <w:proofErr w:type="spellEnd"/>
      <w:r w:rsidRPr="001A3A6E">
        <w:rPr>
          <w:rFonts w:ascii="Times New Roman" w:hAnsi="Times New Roman" w:cs="Times New Roman"/>
          <w:sz w:val="24"/>
          <w:szCs w:val="24"/>
          <w:lang w:val="cs-CZ"/>
        </w:rPr>
        <w:t>) na ja</w:t>
      </w:r>
      <w:r w:rsidR="00D75392">
        <w:rPr>
          <w:rFonts w:ascii="Times New Roman" w:hAnsi="Times New Roman" w:cs="Times New Roman"/>
          <w:sz w:val="24"/>
          <w:szCs w:val="24"/>
          <w:lang w:val="cs-CZ"/>
        </w:rPr>
        <w:t xml:space="preserve">kém základě a v jaké situaci a </w:t>
      </w:r>
      <w:proofErr w:type="spellStart"/>
      <w:r w:rsidR="00D75392">
        <w:rPr>
          <w:rFonts w:ascii="Times New Roman" w:hAnsi="Times New Roman" w:cs="Times New Roman"/>
          <w:sz w:val="24"/>
          <w:szCs w:val="24"/>
          <w:lang w:val="cs-CZ"/>
        </w:rPr>
        <w:t>iii</w:t>
      </w:r>
      <w:proofErr w:type="spellEnd"/>
      <w:r w:rsidRPr="001A3A6E">
        <w:rPr>
          <w:rFonts w:ascii="Times New Roman" w:hAnsi="Times New Roman" w:cs="Times New Roman"/>
          <w:sz w:val="24"/>
          <w:szCs w:val="24"/>
          <w:lang w:val="cs-CZ"/>
        </w:rPr>
        <w:t>) jaká je forma odčinění způsobené ztráty</w:t>
      </w:r>
      <w:r w:rsidR="001C738E">
        <w:rPr>
          <w:rFonts w:ascii="Times New Roman" w:hAnsi="Times New Roman" w:cs="Times New Roman"/>
          <w:sz w:val="24"/>
          <w:szCs w:val="24"/>
          <w:lang w:val="cs-CZ"/>
        </w:rPr>
        <w:t>.</w:t>
      </w:r>
      <w:r w:rsidR="002925B1">
        <w:rPr>
          <w:rFonts w:ascii="Times New Roman" w:hAnsi="Times New Roman" w:cs="Times New Roman"/>
          <w:sz w:val="24"/>
          <w:szCs w:val="24"/>
          <w:lang w:val="cs-CZ"/>
        </w:rPr>
        <w:t xml:space="preserve"> Zejména jsem se v této souvislosti soustředil na pojem „ekologická újma”.</w:t>
      </w:r>
    </w:p>
    <w:p w14:paraId="4AE45B71" w14:textId="77777777" w:rsidR="00574618" w:rsidRPr="001A3A6E" w:rsidRDefault="00574618" w:rsidP="00574618">
      <w:pPr>
        <w:spacing w:after="0" w:line="360" w:lineRule="auto"/>
        <w:ind w:left="1701" w:right="1134" w:firstLine="459"/>
        <w:jc w:val="both"/>
        <w:rPr>
          <w:rFonts w:ascii="Times New Roman" w:hAnsi="Times New Roman" w:cs="Times New Roman"/>
          <w:sz w:val="24"/>
          <w:szCs w:val="24"/>
          <w:lang w:val="cs-CZ"/>
        </w:rPr>
      </w:pPr>
      <w:r w:rsidRPr="001A3A6E">
        <w:rPr>
          <w:rFonts w:ascii="Times New Roman" w:hAnsi="Times New Roman" w:cs="Times New Roman"/>
          <w:sz w:val="24"/>
          <w:szCs w:val="24"/>
          <w:lang w:val="cs-CZ"/>
        </w:rPr>
        <w:t>Vzhledem k tomu, že daného tématu rigorózní práce se dotýká řada právních předpisů, nebylo z hlediska rozsahu možné zabývat se všemi, které by bylo možné v souvislosti se zpracovávaným tématem uvést. Z tohoto důvodu jsem se v rigorózní práci zaměřil jen na některé složky životního prostředí, které jsem využil jako určité „reprezentanty” k tomu, aby bylo možné popsat způsob regulace v dané oblasti. Zabýval jsem se normami týkajícími se ztrát a jejich odčinění, nikoli úpravou ochrany dané složky životního prostředí jako celku</w:t>
      </w:r>
      <w:r>
        <w:rPr>
          <w:rFonts w:ascii="Times New Roman" w:hAnsi="Times New Roman" w:cs="Times New Roman"/>
          <w:sz w:val="24"/>
          <w:szCs w:val="24"/>
          <w:lang w:val="cs-CZ"/>
        </w:rPr>
        <w:t xml:space="preserve"> nebo právními normami ukládajícími specifické povinnosti vztahující se ke konkrétním činnostem souvisejícím s danou složkou životního prostředí</w:t>
      </w:r>
      <w:r w:rsidRPr="001A3A6E">
        <w:rPr>
          <w:rFonts w:ascii="Times New Roman" w:hAnsi="Times New Roman" w:cs="Times New Roman"/>
          <w:sz w:val="24"/>
          <w:szCs w:val="24"/>
          <w:lang w:val="cs-CZ"/>
        </w:rPr>
        <w:t>.</w:t>
      </w:r>
    </w:p>
    <w:p w14:paraId="17A3A354" w14:textId="0C1EE315" w:rsidR="00C55C54" w:rsidRDefault="00574618" w:rsidP="00574618">
      <w:pPr>
        <w:spacing w:after="0" w:line="360" w:lineRule="auto"/>
        <w:ind w:left="1701" w:right="1134" w:firstLine="459"/>
        <w:jc w:val="both"/>
        <w:rPr>
          <w:rFonts w:ascii="Times New Roman" w:hAnsi="Times New Roman" w:cs="Times New Roman"/>
          <w:sz w:val="24"/>
          <w:szCs w:val="24"/>
          <w:lang w:val="cs-CZ"/>
        </w:rPr>
      </w:pPr>
      <w:r w:rsidRPr="001A3A6E">
        <w:rPr>
          <w:rFonts w:ascii="Times New Roman" w:hAnsi="Times New Roman" w:cs="Times New Roman"/>
          <w:sz w:val="24"/>
          <w:szCs w:val="24"/>
          <w:lang w:val="cs-CZ"/>
        </w:rPr>
        <w:t xml:space="preserve">Obdobně </w:t>
      </w:r>
      <w:r>
        <w:rPr>
          <w:rFonts w:ascii="Times New Roman" w:hAnsi="Times New Roman" w:cs="Times New Roman"/>
          <w:sz w:val="24"/>
          <w:szCs w:val="24"/>
          <w:lang w:val="cs-CZ"/>
        </w:rPr>
        <w:t xml:space="preserve">není v rigorózní práci obsaženo rozsáhlejší rozpracování </w:t>
      </w:r>
      <w:r w:rsidRPr="001A3A6E">
        <w:rPr>
          <w:rFonts w:ascii="Times New Roman" w:hAnsi="Times New Roman" w:cs="Times New Roman"/>
          <w:sz w:val="24"/>
          <w:szCs w:val="24"/>
          <w:lang w:val="cs-CZ"/>
        </w:rPr>
        <w:t>ústavněprávní</w:t>
      </w:r>
      <w:r>
        <w:rPr>
          <w:rFonts w:ascii="Times New Roman" w:hAnsi="Times New Roman" w:cs="Times New Roman"/>
          <w:sz w:val="24"/>
          <w:szCs w:val="24"/>
          <w:lang w:val="cs-CZ"/>
        </w:rPr>
        <w:t>ho</w:t>
      </w:r>
      <w:r w:rsidRPr="001A3A6E">
        <w:rPr>
          <w:rFonts w:ascii="Times New Roman" w:hAnsi="Times New Roman" w:cs="Times New Roman"/>
          <w:sz w:val="24"/>
          <w:szCs w:val="24"/>
          <w:lang w:val="cs-CZ"/>
        </w:rPr>
        <w:t xml:space="preserve"> rozměr</w:t>
      </w:r>
      <w:r>
        <w:rPr>
          <w:rFonts w:ascii="Times New Roman" w:hAnsi="Times New Roman" w:cs="Times New Roman"/>
          <w:sz w:val="24"/>
          <w:szCs w:val="24"/>
          <w:lang w:val="cs-CZ"/>
        </w:rPr>
        <w:t>u</w:t>
      </w:r>
      <w:r w:rsidRPr="001A3A6E">
        <w:rPr>
          <w:rFonts w:ascii="Times New Roman" w:hAnsi="Times New Roman" w:cs="Times New Roman"/>
          <w:sz w:val="24"/>
          <w:szCs w:val="24"/>
          <w:lang w:val="cs-CZ"/>
        </w:rPr>
        <w:t xml:space="preserve"> tématu</w:t>
      </w:r>
      <w:r>
        <w:rPr>
          <w:rFonts w:ascii="Times New Roman" w:hAnsi="Times New Roman" w:cs="Times New Roman"/>
          <w:sz w:val="24"/>
          <w:szCs w:val="24"/>
          <w:lang w:val="cs-CZ"/>
        </w:rPr>
        <w:t>, a to</w:t>
      </w:r>
      <w:r w:rsidRPr="001A3A6E">
        <w:rPr>
          <w:rFonts w:ascii="Times New Roman" w:hAnsi="Times New Roman" w:cs="Times New Roman"/>
          <w:sz w:val="24"/>
          <w:szCs w:val="24"/>
          <w:lang w:val="cs-CZ"/>
        </w:rPr>
        <w:t xml:space="preserve"> vzhledem k</w:t>
      </w:r>
      <w:r>
        <w:rPr>
          <w:rFonts w:ascii="Times New Roman" w:hAnsi="Times New Roman" w:cs="Times New Roman"/>
          <w:sz w:val="24"/>
          <w:szCs w:val="24"/>
          <w:lang w:val="cs-CZ"/>
        </w:rPr>
        <w:t xml:space="preserve"> jejímu </w:t>
      </w:r>
      <w:r w:rsidRPr="001A3A6E">
        <w:rPr>
          <w:rFonts w:ascii="Times New Roman" w:hAnsi="Times New Roman" w:cs="Times New Roman"/>
          <w:sz w:val="24"/>
          <w:szCs w:val="24"/>
          <w:lang w:val="cs-CZ"/>
        </w:rPr>
        <w:t>rozsahu a zaměření</w:t>
      </w:r>
      <w:r w:rsidR="00C55C54">
        <w:rPr>
          <w:rFonts w:ascii="Times New Roman" w:hAnsi="Times New Roman" w:cs="Times New Roman"/>
          <w:sz w:val="24"/>
          <w:szCs w:val="24"/>
          <w:lang w:val="cs-CZ"/>
        </w:rPr>
        <w:t xml:space="preserve">. Na vhodných místech rigorózní práce je však uvedeno, z jakých ústavněprávních základů se </w:t>
      </w:r>
      <w:r w:rsidR="00C55C54">
        <w:rPr>
          <w:rFonts w:ascii="Times New Roman" w:hAnsi="Times New Roman" w:cs="Times New Roman"/>
          <w:sz w:val="24"/>
          <w:szCs w:val="24"/>
          <w:lang w:val="cs-CZ"/>
        </w:rPr>
        <w:lastRenderedPageBreak/>
        <w:t xml:space="preserve">v daných případech vychází, neboť </w:t>
      </w:r>
      <w:r w:rsidR="00B85444">
        <w:rPr>
          <w:rFonts w:ascii="Times New Roman" w:hAnsi="Times New Roman" w:cs="Times New Roman"/>
          <w:sz w:val="24"/>
          <w:szCs w:val="24"/>
          <w:lang w:val="cs-CZ"/>
        </w:rPr>
        <w:t xml:space="preserve">uvedení a </w:t>
      </w:r>
      <w:r w:rsidR="00F24F8B">
        <w:rPr>
          <w:rFonts w:ascii="Times New Roman" w:hAnsi="Times New Roman" w:cs="Times New Roman"/>
          <w:sz w:val="24"/>
          <w:szCs w:val="24"/>
          <w:lang w:val="cs-CZ"/>
        </w:rPr>
        <w:t>zdůvodnění těchto vazeb považuji za nezbytné.</w:t>
      </w:r>
      <w:r w:rsidR="00C55C54">
        <w:rPr>
          <w:rFonts w:ascii="Times New Roman" w:hAnsi="Times New Roman" w:cs="Times New Roman"/>
          <w:sz w:val="24"/>
          <w:szCs w:val="24"/>
          <w:lang w:val="cs-CZ"/>
        </w:rPr>
        <w:t xml:space="preserve">  </w:t>
      </w:r>
    </w:p>
    <w:p w14:paraId="3594DC63" w14:textId="30CAF948" w:rsidR="00574618" w:rsidRDefault="00C55C54" w:rsidP="00574618">
      <w:pPr>
        <w:spacing w:after="0" w:line="360" w:lineRule="auto"/>
        <w:ind w:left="1701" w:right="1134" w:firstLine="459"/>
        <w:jc w:val="both"/>
        <w:rPr>
          <w:rFonts w:ascii="Times New Roman" w:hAnsi="Times New Roman" w:cs="Times New Roman"/>
          <w:sz w:val="24"/>
          <w:szCs w:val="24"/>
          <w:lang w:val="cs-CZ"/>
        </w:rPr>
      </w:pPr>
      <w:r>
        <w:rPr>
          <w:rFonts w:ascii="Times New Roman" w:hAnsi="Times New Roman" w:cs="Times New Roman"/>
          <w:sz w:val="24"/>
          <w:szCs w:val="24"/>
          <w:lang w:val="cs-CZ"/>
        </w:rPr>
        <w:t>K</w:t>
      </w:r>
      <w:r w:rsidR="00574618" w:rsidRPr="001A3A6E">
        <w:rPr>
          <w:rFonts w:ascii="Times New Roman" w:hAnsi="Times New Roman" w:cs="Times New Roman"/>
          <w:sz w:val="24"/>
          <w:szCs w:val="24"/>
          <w:lang w:val="cs-CZ"/>
        </w:rPr>
        <w:t xml:space="preserve"> danému tématu práce by bylo možné uvést i právní předpisy týkající se zapojení sdružení a spolků, jejichž činnost se zaměřuje na ochranu životního prostředí. Vzhledem k tomu, že mým záměrem je zabývat se tématem především z hlediska samotného odčinění způsobených ztrát, rozhodl jsem se z důvodu ucelenosti zpracování tématu se uvedeným v rigorózní práci šířeji nezabývat.</w:t>
      </w:r>
    </w:p>
    <w:p w14:paraId="2AD78FBE" w14:textId="51764677" w:rsidR="00574618" w:rsidRPr="001A3A6E" w:rsidRDefault="003C6023" w:rsidP="00574618">
      <w:pPr>
        <w:spacing w:after="0" w:line="360" w:lineRule="auto"/>
        <w:ind w:left="1701" w:right="1134" w:firstLine="459"/>
        <w:jc w:val="both"/>
        <w:rPr>
          <w:rFonts w:ascii="Times New Roman" w:hAnsi="Times New Roman" w:cs="Times New Roman"/>
          <w:sz w:val="24"/>
          <w:szCs w:val="24"/>
          <w:lang w:val="cs-CZ"/>
        </w:rPr>
      </w:pPr>
      <w:r>
        <w:rPr>
          <w:rFonts w:ascii="Times New Roman" w:hAnsi="Times New Roman" w:cs="Times New Roman"/>
          <w:sz w:val="24"/>
          <w:szCs w:val="24"/>
          <w:lang w:val="cs-CZ"/>
        </w:rPr>
        <w:t>Ohledně</w:t>
      </w:r>
      <w:r w:rsidR="00574618">
        <w:rPr>
          <w:rFonts w:ascii="Times New Roman" w:hAnsi="Times New Roman" w:cs="Times New Roman"/>
          <w:sz w:val="24"/>
          <w:szCs w:val="24"/>
          <w:lang w:val="cs-CZ"/>
        </w:rPr>
        <w:t xml:space="preserve"> uplatňování odpovědnosti nebylo </w:t>
      </w:r>
      <w:r w:rsidR="008E4F20">
        <w:rPr>
          <w:rFonts w:ascii="Times New Roman" w:hAnsi="Times New Roman" w:cs="Times New Roman"/>
          <w:sz w:val="24"/>
          <w:szCs w:val="24"/>
          <w:lang w:val="cs-CZ"/>
        </w:rPr>
        <w:t xml:space="preserve">mým </w:t>
      </w:r>
      <w:r w:rsidR="00574618">
        <w:rPr>
          <w:rFonts w:ascii="Times New Roman" w:hAnsi="Times New Roman" w:cs="Times New Roman"/>
          <w:sz w:val="24"/>
          <w:szCs w:val="24"/>
          <w:lang w:val="cs-CZ"/>
        </w:rPr>
        <w:t>z</w:t>
      </w:r>
      <w:r w:rsidR="00574618" w:rsidRPr="001A3A6E">
        <w:rPr>
          <w:rFonts w:ascii="Times New Roman" w:hAnsi="Times New Roman" w:cs="Times New Roman"/>
          <w:sz w:val="24"/>
          <w:szCs w:val="24"/>
          <w:lang w:val="cs-CZ"/>
        </w:rPr>
        <w:t>áměrem pojmout celou šíři problematiky</w:t>
      </w:r>
      <w:r w:rsidR="00574618">
        <w:rPr>
          <w:rFonts w:ascii="Times New Roman" w:hAnsi="Times New Roman" w:cs="Times New Roman"/>
          <w:sz w:val="24"/>
          <w:szCs w:val="24"/>
          <w:lang w:val="cs-CZ"/>
        </w:rPr>
        <w:t xml:space="preserve"> uplatňování odpovědnosti a procesních aspektů</w:t>
      </w:r>
      <w:r w:rsidR="00574618" w:rsidRPr="001A3A6E">
        <w:rPr>
          <w:rFonts w:ascii="Times New Roman" w:hAnsi="Times New Roman" w:cs="Times New Roman"/>
          <w:sz w:val="24"/>
          <w:szCs w:val="24"/>
          <w:lang w:val="cs-CZ"/>
        </w:rPr>
        <w:t>, nýbrž poukázat na rozdíly ve způsobu uplatňování odpovědnosti podle toho, zda se jedná o soukromoprávní nebo veřejnoprávní oblast, jaký právní předpis je aplikován a kdo je subjektem, který je legitimován k uplatňování odpovědnosti.</w:t>
      </w:r>
    </w:p>
    <w:p w14:paraId="363EA052" w14:textId="2065041A" w:rsidR="001039C9" w:rsidRDefault="001039C9" w:rsidP="007C7F1C">
      <w:pPr>
        <w:spacing w:after="0" w:line="360" w:lineRule="auto"/>
        <w:ind w:left="1701" w:right="1134" w:firstLine="459"/>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Z hlediska struktury rigorózní práce jsem se </w:t>
      </w:r>
      <w:r w:rsidR="00D57179">
        <w:rPr>
          <w:rFonts w:ascii="Times New Roman" w:hAnsi="Times New Roman" w:cs="Times New Roman"/>
          <w:sz w:val="24"/>
          <w:szCs w:val="24"/>
          <w:lang w:val="cs-CZ"/>
        </w:rPr>
        <w:t xml:space="preserve">na základě výše uvedeného </w:t>
      </w:r>
      <w:r>
        <w:rPr>
          <w:rFonts w:ascii="Times New Roman" w:hAnsi="Times New Roman" w:cs="Times New Roman"/>
          <w:sz w:val="24"/>
          <w:szCs w:val="24"/>
          <w:lang w:val="cs-CZ"/>
        </w:rPr>
        <w:t xml:space="preserve">rozhodl nejprve zabývat relevantními pojmy a vymezením tématu. </w:t>
      </w:r>
      <w:r w:rsidR="002778D0">
        <w:rPr>
          <w:rFonts w:ascii="Times New Roman" w:hAnsi="Times New Roman" w:cs="Times New Roman"/>
          <w:sz w:val="24"/>
          <w:szCs w:val="24"/>
          <w:lang w:val="cs-CZ"/>
        </w:rPr>
        <w:t>P</w:t>
      </w:r>
      <w:r w:rsidRPr="001A3A6E">
        <w:rPr>
          <w:rFonts w:ascii="Times New Roman" w:hAnsi="Times New Roman" w:cs="Times New Roman"/>
          <w:sz w:val="24"/>
          <w:szCs w:val="24"/>
          <w:lang w:val="cs-CZ"/>
        </w:rPr>
        <w:t>ro dané téma významný pojem „odpovědnost” je bylo třeba vymez</w:t>
      </w:r>
      <w:r>
        <w:rPr>
          <w:rFonts w:ascii="Times New Roman" w:hAnsi="Times New Roman" w:cs="Times New Roman"/>
          <w:sz w:val="24"/>
          <w:szCs w:val="24"/>
          <w:lang w:val="cs-CZ"/>
        </w:rPr>
        <w:t>it</w:t>
      </w:r>
      <w:r w:rsidR="002778D0">
        <w:rPr>
          <w:rFonts w:ascii="Times New Roman" w:hAnsi="Times New Roman" w:cs="Times New Roman"/>
          <w:sz w:val="24"/>
          <w:szCs w:val="24"/>
          <w:lang w:val="cs-CZ"/>
        </w:rPr>
        <w:t xml:space="preserve"> a uvést</w:t>
      </w:r>
      <w:r>
        <w:rPr>
          <w:rFonts w:ascii="Times New Roman" w:hAnsi="Times New Roman" w:cs="Times New Roman"/>
          <w:sz w:val="24"/>
          <w:szCs w:val="24"/>
          <w:lang w:val="cs-CZ"/>
        </w:rPr>
        <w:t>, jaký druh odpovědnosti bude předmětem rigorózní práce.</w:t>
      </w:r>
      <w:r w:rsidR="006217B6">
        <w:rPr>
          <w:rFonts w:ascii="Times New Roman" w:hAnsi="Times New Roman" w:cs="Times New Roman"/>
          <w:sz w:val="24"/>
          <w:szCs w:val="24"/>
          <w:lang w:val="cs-CZ"/>
        </w:rPr>
        <w:t xml:space="preserve"> Obdobně bylo třeba se v</w:t>
      </w:r>
      <w:r w:rsidR="00BB0077">
        <w:rPr>
          <w:rFonts w:ascii="Times New Roman" w:hAnsi="Times New Roman" w:cs="Times New Roman"/>
          <w:sz w:val="24"/>
          <w:szCs w:val="24"/>
          <w:lang w:val="cs-CZ"/>
        </w:rPr>
        <w:t> úvodní kapitole</w:t>
      </w:r>
      <w:r w:rsidR="006217B6">
        <w:rPr>
          <w:rFonts w:ascii="Times New Roman" w:hAnsi="Times New Roman" w:cs="Times New Roman"/>
          <w:sz w:val="24"/>
          <w:szCs w:val="24"/>
          <w:lang w:val="cs-CZ"/>
        </w:rPr>
        <w:t xml:space="preserve"> </w:t>
      </w:r>
      <w:r w:rsidR="00BB0077">
        <w:rPr>
          <w:rFonts w:ascii="Times New Roman" w:hAnsi="Times New Roman" w:cs="Times New Roman"/>
          <w:sz w:val="24"/>
          <w:szCs w:val="24"/>
          <w:lang w:val="cs-CZ"/>
        </w:rPr>
        <w:t>práce zabývat podrobněji pojmem</w:t>
      </w:r>
      <w:r w:rsidR="006217B6">
        <w:rPr>
          <w:rFonts w:ascii="Times New Roman" w:hAnsi="Times New Roman" w:cs="Times New Roman"/>
          <w:sz w:val="24"/>
          <w:szCs w:val="24"/>
          <w:lang w:val="cs-CZ"/>
        </w:rPr>
        <w:t xml:space="preserve"> „ekologická újma”</w:t>
      </w:r>
      <w:r w:rsidR="000432C9">
        <w:rPr>
          <w:rFonts w:ascii="Times New Roman" w:hAnsi="Times New Roman" w:cs="Times New Roman"/>
          <w:sz w:val="24"/>
          <w:szCs w:val="24"/>
          <w:lang w:val="cs-CZ"/>
        </w:rPr>
        <w:t xml:space="preserve">, kterému v práci </w:t>
      </w:r>
      <w:r w:rsidR="008113BD">
        <w:rPr>
          <w:rFonts w:ascii="Times New Roman" w:hAnsi="Times New Roman" w:cs="Times New Roman"/>
          <w:sz w:val="24"/>
          <w:szCs w:val="24"/>
          <w:lang w:val="cs-CZ"/>
        </w:rPr>
        <w:t>věnuji zvýšenou pozornost, nebo „životní prostředí”</w:t>
      </w:r>
      <w:r w:rsidR="0050630E">
        <w:rPr>
          <w:rFonts w:ascii="Times New Roman" w:hAnsi="Times New Roman" w:cs="Times New Roman"/>
          <w:sz w:val="24"/>
          <w:szCs w:val="24"/>
          <w:lang w:val="cs-CZ"/>
        </w:rPr>
        <w:t xml:space="preserve">, jenž je při </w:t>
      </w:r>
      <w:r w:rsidR="001033DB">
        <w:rPr>
          <w:rFonts w:ascii="Times New Roman" w:hAnsi="Times New Roman" w:cs="Times New Roman"/>
          <w:sz w:val="24"/>
          <w:szCs w:val="24"/>
          <w:lang w:val="cs-CZ"/>
        </w:rPr>
        <w:t>definování podstaty tématu zásadní.</w:t>
      </w:r>
      <w:r w:rsidR="00AD5695">
        <w:rPr>
          <w:rFonts w:ascii="Times New Roman" w:hAnsi="Times New Roman" w:cs="Times New Roman"/>
          <w:sz w:val="24"/>
          <w:szCs w:val="24"/>
          <w:lang w:val="cs-CZ"/>
        </w:rPr>
        <w:t xml:space="preserve"> </w:t>
      </w:r>
      <w:r w:rsidR="006217B6">
        <w:rPr>
          <w:rFonts w:ascii="Times New Roman" w:hAnsi="Times New Roman" w:cs="Times New Roman"/>
          <w:sz w:val="24"/>
          <w:szCs w:val="24"/>
          <w:lang w:val="cs-CZ"/>
        </w:rPr>
        <w:t xml:space="preserve"> </w:t>
      </w:r>
    </w:p>
    <w:p w14:paraId="6A72A223" w14:textId="32962BAD" w:rsidR="001039C9" w:rsidRDefault="001039C9" w:rsidP="001039C9">
      <w:pPr>
        <w:spacing w:after="0" w:line="360" w:lineRule="auto"/>
        <w:ind w:left="1701" w:right="1134" w:firstLine="459"/>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Po provedení vymezení tématu </w:t>
      </w:r>
      <w:r w:rsidR="00382BBC">
        <w:rPr>
          <w:rFonts w:ascii="Times New Roman" w:hAnsi="Times New Roman" w:cs="Times New Roman"/>
          <w:sz w:val="24"/>
          <w:szCs w:val="24"/>
          <w:lang w:val="cs-CZ"/>
        </w:rPr>
        <w:t xml:space="preserve">a důležitých pojmů </w:t>
      </w:r>
      <w:r>
        <w:rPr>
          <w:rFonts w:ascii="Times New Roman" w:hAnsi="Times New Roman" w:cs="Times New Roman"/>
          <w:sz w:val="24"/>
          <w:szCs w:val="24"/>
          <w:lang w:val="cs-CZ"/>
        </w:rPr>
        <w:t xml:space="preserve">jsem se zabýval otázkou právní úpravy odpovědnosti </w:t>
      </w:r>
      <w:r w:rsidR="00FC0853">
        <w:rPr>
          <w:rFonts w:ascii="Times New Roman" w:hAnsi="Times New Roman" w:cs="Times New Roman"/>
          <w:sz w:val="24"/>
          <w:szCs w:val="24"/>
          <w:lang w:val="cs-CZ"/>
        </w:rPr>
        <w:t>odděleně v soukromém a</w:t>
      </w:r>
      <w:r>
        <w:rPr>
          <w:rFonts w:ascii="Times New Roman" w:hAnsi="Times New Roman" w:cs="Times New Roman"/>
          <w:sz w:val="24"/>
          <w:szCs w:val="24"/>
          <w:lang w:val="cs-CZ"/>
        </w:rPr>
        <w:t xml:space="preserve"> veřejném právu. </w:t>
      </w:r>
      <w:r w:rsidR="00FC0853">
        <w:rPr>
          <w:rFonts w:ascii="Times New Roman" w:hAnsi="Times New Roman" w:cs="Times New Roman"/>
          <w:sz w:val="24"/>
          <w:szCs w:val="24"/>
          <w:lang w:val="cs-CZ"/>
        </w:rPr>
        <w:t>Toto</w:t>
      </w:r>
      <w:r>
        <w:rPr>
          <w:rFonts w:ascii="Times New Roman" w:hAnsi="Times New Roman" w:cs="Times New Roman"/>
          <w:sz w:val="24"/>
          <w:szCs w:val="24"/>
          <w:lang w:val="cs-CZ"/>
        </w:rPr>
        <w:t xml:space="preserve"> </w:t>
      </w:r>
      <w:r w:rsidR="00FC0853">
        <w:rPr>
          <w:rFonts w:ascii="Times New Roman" w:hAnsi="Times New Roman" w:cs="Times New Roman"/>
          <w:sz w:val="24"/>
          <w:szCs w:val="24"/>
          <w:lang w:val="cs-CZ"/>
        </w:rPr>
        <w:t xml:space="preserve">rozdělení jsem zvolil z důvodu </w:t>
      </w:r>
      <w:r w:rsidR="00062F50">
        <w:rPr>
          <w:rFonts w:ascii="Times New Roman" w:hAnsi="Times New Roman" w:cs="Times New Roman"/>
          <w:sz w:val="24"/>
          <w:szCs w:val="24"/>
          <w:lang w:val="cs-CZ"/>
        </w:rPr>
        <w:t>přehlednosti</w:t>
      </w:r>
      <w:r w:rsidR="00FC0853">
        <w:rPr>
          <w:rFonts w:ascii="Times New Roman" w:hAnsi="Times New Roman" w:cs="Times New Roman"/>
          <w:sz w:val="24"/>
          <w:szCs w:val="24"/>
          <w:lang w:val="cs-CZ"/>
        </w:rPr>
        <w:t xml:space="preserve"> kapitol, neboť </w:t>
      </w:r>
      <w:r w:rsidR="00FC4EC4">
        <w:rPr>
          <w:rFonts w:ascii="Times New Roman" w:hAnsi="Times New Roman" w:cs="Times New Roman"/>
          <w:sz w:val="24"/>
          <w:szCs w:val="24"/>
          <w:lang w:val="cs-CZ"/>
        </w:rPr>
        <w:t xml:space="preserve">relevantní právní normy </w:t>
      </w:r>
      <w:r w:rsidR="002D0454">
        <w:rPr>
          <w:rFonts w:ascii="Times New Roman" w:hAnsi="Times New Roman" w:cs="Times New Roman"/>
          <w:sz w:val="24"/>
          <w:szCs w:val="24"/>
          <w:lang w:val="cs-CZ"/>
        </w:rPr>
        <w:t xml:space="preserve">jsou </w:t>
      </w:r>
      <w:r w:rsidR="00FC4EC4">
        <w:rPr>
          <w:rFonts w:ascii="Times New Roman" w:hAnsi="Times New Roman" w:cs="Times New Roman"/>
          <w:sz w:val="24"/>
          <w:szCs w:val="24"/>
          <w:lang w:val="cs-CZ"/>
        </w:rPr>
        <w:t xml:space="preserve">obsaženy v různých </w:t>
      </w:r>
      <w:r w:rsidR="00062F50">
        <w:rPr>
          <w:rFonts w:ascii="Times New Roman" w:hAnsi="Times New Roman" w:cs="Times New Roman"/>
          <w:sz w:val="24"/>
          <w:szCs w:val="24"/>
          <w:lang w:val="cs-CZ"/>
        </w:rPr>
        <w:t>právních předpisech</w:t>
      </w:r>
      <w:r w:rsidR="00933DAF">
        <w:rPr>
          <w:rFonts w:ascii="Times New Roman" w:hAnsi="Times New Roman" w:cs="Times New Roman"/>
          <w:sz w:val="24"/>
          <w:szCs w:val="24"/>
          <w:lang w:val="cs-CZ"/>
        </w:rPr>
        <w:t xml:space="preserve">, </w:t>
      </w:r>
      <w:r w:rsidR="002D0454">
        <w:rPr>
          <w:rFonts w:ascii="Times New Roman" w:hAnsi="Times New Roman" w:cs="Times New Roman"/>
          <w:sz w:val="24"/>
          <w:szCs w:val="24"/>
          <w:lang w:val="cs-CZ"/>
        </w:rPr>
        <w:t>a právě</w:t>
      </w:r>
      <w:r w:rsidR="00933DAF">
        <w:rPr>
          <w:rFonts w:ascii="Times New Roman" w:hAnsi="Times New Roman" w:cs="Times New Roman"/>
          <w:sz w:val="24"/>
          <w:szCs w:val="24"/>
          <w:lang w:val="cs-CZ"/>
        </w:rPr>
        <w:t xml:space="preserve"> </w:t>
      </w:r>
      <w:r w:rsidR="009B6BC1">
        <w:rPr>
          <w:rFonts w:ascii="Times New Roman" w:hAnsi="Times New Roman" w:cs="Times New Roman"/>
          <w:sz w:val="24"/>
          <w:szCs w:val="24"/>
          <w:lang w:val="cs-CZ"/>
        </w:rPr>
        <w:t xml:space="preserve">rozdělení </w:t>
      </w:r>
      <w:r w:rsidR="00933DAF">
        <w:rPr>
          <w:rFonts w:ascii="Times New Roman" w:hAnsi="Times New Roman" w:cs="Times New Roman"/>
          <w:sz w:val="24"/>
          <w:szCs w:val="24"/>
          <w:lang w:val="cs-CZ"/>
        </w:rPr>
        <w:t xml:space="preserve">na soukromoprávní a veřejnoprávní linii představuje podle mého </w:t>
      </w:r>
      <w:r w:rsidR="00933DAF">
        <w:rPr>
          <w:rFonts w:ascii="Times New Roman" w:hAnsi="Times New Roman" w:cs="Times New Roman"/>
          <w:sz w:val="24"/>
          <w:szCs w:val="24"/>
          <w:lang w:val="cs-CZ"/>
        </w:rPr>
        <w:lastRenderedPageBreak/>
        <w:t>názoru</w:t>
      </w:r>
      <w:r w:rsidR="007E4FE6">
        <w:rPr>
          <w:rFonts w:ascii="Times New Roman" w:hAnsi="Times New Roman" w:cs="Times New Roman"/>
          <w:sz w:val="24"/>
          <w:szCs w:val="24"/>
          <w:lang w:val="cs-CZ"/>
        </w:rPr>
        <w:t xml:space="preserve"> vhodné</w:t>
      </w:r>
      <w:r w:rsidR="00933DAF">
        <w:rPr>
          <w:rFonts w:ascii="Times New Roman" w:hAnsi="Times New Roman" w:cs="Times New Roman"/>
          <w:sz w:val="24"/>
          <w:szCs w:val="24"/>
          <w:lang w:val="cs-CZ"/>
        </w:rPr>
        <w:t xml:space="preserve"> </w:t>
      </w:r>
      <w:r w:rsidR="00B6275F">
        <w:rPr>
          <w:rFonts w:ascii="Times New Roman" w:hAnsi="Times New Roman" w:cs="Times New Roman"/>
          <w:sz w:val="24"/>
          <w:szCs w:val="24"/>
          <w:lang w:val="cs-CZ"/>
        </w:rPr>
        <w:t xml:space="preserve">hledisko k uspořádání </w:t>
      </w:r>
      <w:r w:rsidR="00E55DDE">
        <w:rPr>
          <w:rFonts w:ascii="Times New Roman" w:hAnsi="Times New Roman" w:cs="Times New Roman"/>
          <w:sz w:val="24"/>
          <w:szCs w:val="24"/>
          <w:lang w:val="cs-CZ"/>
        </w:rPr>
        <w:t xml:space="preserve">těchto norem </w:t>
      </w:r>
      <w:r w:rsidR="00A330D7">
        <w:rPr>
          <w:rFonts w:ascii="Times New Roman" w:hAnsi="Times New Roman" w:cs="Times New Roman"/>
          <w:sz w:val="24"/>
          <w:szCs w:val="24"/>
          <w:lang w:val="cs-CZ"/>
        </w:rPr>
        <w:t xml:space="preserve">do tematicky ucelených celků </w:t>
      </w:r>
      <w:r w:rsidR="00635412">
        <w:rPr>
          <w:rFonts w:ascii="Times New Roman" w:hAnsi="Times New Roman" w:cs="Times New Roman"/>
          <w:sz w:val="24"/>
          <w:szCs w:val="24"/>
          <w:lang w:val="cs-CZ"/>
        </w:rPr>
        <w:t>s dobrou možností</w:t>
      </w:r>
      <w:r w:rsidR="00E55DDE">
        <w:rPr>
          <w:rFonts w:ascii="Times New Roman" w:hAnsi="Times New Roman" w:cs="Times New Roman"/>
          <w:sz w:val="24"/>
          <w:szCs w:val="24"/>
          <w:lang w:val="cs-CZ"/>
        </w:rPr>
        <w:t xml:space="preserve"> orientace</w:t>
      </w:r>
      <w:r w:rsidR="009B6BC1">
        <w:rPr>
          <w:rFonts w:ascii="Times New Roman" w:hAnsi="Times New Roman" w:cs="Times New Roman"/>
          <w:sz w:val="24"/>
          <w:szCs w:val="24"/>
          <w:lang w:val="cs-CZ"/>
        </w:rPr>
        <w:t>.</w:t>
      </w:r>
    </w:p>
    <w:p w14:paraId="4102533E" w14:textId="7B593ABF" w:rsidR="001039C9" w:rsidRDefault="001039C9" w:rsidP="001039C9">
      <w:pPr>
        <w:spacing w:after="0" w:line="360" w:lineRule="auto"/>
        <w:ind w:left="1701" w:right="1134" w:firstLine="459"/>
        <w:jc w:val="both"/>
        <w:rPr>
          <w:rFonts w:ascii="Times New Roman" w:hAnsi="Times New Roman" w:cs="Times New Roman"/>
          <w:sz w:val="24"/>
          <w:szCs w:val="24"/>
          <w:lang w:val="cs-CZ"/>
        </w:rPr>
      </w:pPr>
      <w:r w:rsidRPr="001A3A6E">
        <w:rPr>
          <w:rFonts w:ascii="Times New Roman" w:hAnsi="Times New Roman" w:cs="Times New Roman"/>
          <w:sz w:val="24"/>
          <w:szCs w:val="24"/>
          <w:lang w:val="cs-CZ"/>
        </w:rPr>
        <w:t>Jedním z </w:t>
      </w:r>
      <w:r w:rsidR="00D050DA">
        <w:rPr>
          <w:rFonts w:ascii="Times New Roman" w:hAnsi="Times New Roman" w:cs="Times New Roman"/>
          <w:sz w:val="24"/>
          <w:szCs w:val="24"/>
          <w:lang w:val="cs-CZ"/>
        </w:rPr>
        <w:t>aspektů</w:t>
      </w:r>
      <w:r w:rsidRPr="001A3A6E">
        <w:rPr>
          <w:rFonts w:ascii="Times New Roman" w:hAnsi="Times New Roman" w:cs="Times New Roman"/>
          <w:sz w:val="24"/>
          <w:szCs w:val="24"/>
          <w:lang w:val="cs-CZ"/>
        </w:rPr>
        <w:t xml:space="preserve">, které jsem při volbě tohoto rozdělení zohlednil, byla </w:t>
      </w:r>
      <w:r w:rsidR="00D050DA">
        <w:rPr>
          <w:rFonts w:ascii="Times New Roman" w:hAnsi="Times New Roman" w:cs="Times New Roman"/>
          <w:sz w:val="24"/>
          <w:szCs w:val="24"/>
          <w:lang w:val="cs-CZ"/>
        </w:rPr>
        <w:t xml:space="preserve">i </w:t>
      </w:r>
      <w:r w:rsidRPr="001A3A6E">
        <w:rPr>
          <w:rFonts w:ascii="Times New Roman" w:hAnsi="Times New Roman" w:cs="Times New Roman"/>
          <w:sz w:val="24"/>
          <w:szCs w:val="24"/>
          <w:lang w:val="cs-CZ"/>
        </w:rPr>
        <w:t>skutečnost, že soukromé právo prodělalo v právním řádu České republiky změny v souvislosti s jeho reformou, a proto jsem považoval za vhodné poukázat na změny, které tato reforma v souvislosti s předmětným tématem přinesla</w:t>
      </w:r>
      <w:r>
        <w:rPr>
          <w:rFonts w:ascii="Times New Roman" w:hAnsi="Times New Roman" w:cs="Times New Roman"/>
          <w:sz w:val="24"/>
          <w:szCs w:val="24"/>
          <w:lang w:val="cs-CZ"/>
        </w:rPr>
        <w:t xml:space="preserve">. </w:t>
      </w:r>
    </w:p>
    <w:p w14:paraId="31C04FAE" w14:textId="79B22C94" w:rsidR="001039C9" w:rsidRDefault="00B807F9" w:rsidP="007C7F1C">
      <w:pPr>
        <w:spacing w:after="0" w:line="360" w:lineRule="auto"/>
        <w:ind w:left="1701" w:right="1134" w:firstLine="459"/>
        <w:jc w:val="both"/>
        <w:rPr>
          <w:rFonts w:ascii="Times New Roman" w:hAnsi="Times New Roman" w:cs="Times New Roman"/>
          <w:sz w:val="24"/>
          <w:szCs w:val="24"/>
          <w:lang w:val="cs-CZ"/>
        </w:rPr>
      </w:pPr>
      <w:r>
        <w:rPr>
          <w:rFonts w:ascii="Times New Roman" w:hAnsi="Times New Roman" w:cs="Times New Roman"/>
          <w:sz w:val="24"/>
          <w:szCs w:val="24"/>
          <w:lang w:val="cs-CZ"/>
        </w:rPr>
        <w:t>V závěrečné kapitole</w:t>
      </w:r>
      <w:r w:rsidR="001E101D">
        <w:rPr>
          <w:rFonts w:ascii="Times New Roman" w:hAnsi="Times New Roman" w:cs="Times New Roman"/>
          <w:sz w:val="24"/>
          <w:szCs w:val="24"/>
          <w:lang w:val="cs-CZ"/>
        </w:rPr>
        <w:t xml:space="preserve"> navazuji na výše uvedené a</w:t>
      </w:r>
      <w:r>
        <w:rPr>
          <w:rFonts w:ascii="Times New Roman" w:hAnsi="Times New Roman" w:cs="Times New Roman"/>
          <w:sz w:val="24"/>
          <w:szCs w:val="24"/>
          <w:lang w:val="cs-CZ"/>
        </w:rPr>
        <w:t xml:space="preserve"> věnuji </w:t>
      </w:r>
      <w:r w:rsidR="001E101D">
        <w:rPr>
          <w:rFonts w:ascii="Times New Roman" w:hAnsi="Times New Roman" w:cs="Times New Roman"/>
          <w:sz w:val="24"/>
          <w:szCs w:val="24"/>
          <w:lang w:val="cs-CZ"/>
        </w:rPr>
        <w:t xml:space="preserve">se právní úpravě </w:t>
      </w:r>
      <w:r>
        <w:rPr>
          <w:rFonts w:ascii="Times New Roman" w:hAnsi="Times New Roman" w:cs="Times New Roman"/>
          <w:sz w:val="24"/>
          <w:szCs w:val="24"/>
          <w:lang w:val="cs-CZ"/>
        </w:rPr>
        <w:t xml:space="preserve">uplatňování právní odpovědnosti </w:t>
      </w:r>
      <w:r w:rsidR="001E101D">
        <w:rPr>
          <w:rFonts w:ascii="Times New Roman" w:hAnsi="Times New Roman" w:cs="Times New Roman"/>
          <w:sz w:val="24"/>
          <w:szCs w:val="24"/>
          <w:lang w:val="cs-CZ"/>
        </w:rPr>
        <w:t xml:space="preserve">za ztráty na životním prostředí </w:t>
      </w:r>
      <w:r>
        <w:rPr>
          <w:rFonts w:ascii="Times New Roman" w:hAnsi="Times New Roman" w:cs="Times New Roman"/>
          <w:sz w:val="24"/>
          <w:szCs w:val="24"/>
          <w:lang w:val="cs-CZ"/>
        </w:rPr>
        <w:t>a poukazuji na odlišnosti mezi soukromoprávní a veřejnoprávní linií.</w:t>
      </w:r>
      <w:r w:rsidR="00E17D63">
        <w:rPr>
          <w:rFonts w:ascii="Times New Roman" w:hAnsi="Times New Roman" w:cs="Times New Roman"/>
          <w:sz w:val="24"/>
          <w:szCs w:val="24"/>
          <w:lang w:val="cs-CZ"/>
        </w:rPr>
        <w:t xml:space="preserve"> </w:t>
      </w:r>
    </w:p>
    <w:p w14:paraId="2D03B6BB" w14:textId="5BB12541" w:rsidR="008E2509" w:rsidRPr="001A3A6E" w:rsidRDefault="00597DF7" w:rsidP="007C7F1C">
      <w:pPr>
        <w:spacing w:after="0" w:line="360" w:lineRule="auto"/>
        <w:ind w:left="1701" w:right="1134" w:firstLine="459"/>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Při zpracovávání tématu rigorózní práce jsem vycházel zejména z právních předpisů a odborné literatury. Na vhodných místech zmiňuji nejen aktuální znění právních předpisů, ale i jejich podobu před provedením změn relevantních z pohledu tématu práce. </w:t>
      </w:r>
      <w:r w:rsidR="008E2509" w:rsidRPr="001A3A6E">
        <w:rPr>
          <w:rFonts w:ascii="Times New Roman" w:hAnsi="Times New Roman" w:cs="Times New Roman"/>
          <w:sz w:val="24"/>
          <w:szCs w:val="24"/>
          <w:lang w:val="cs-CZ"/>
        </w:rPr>
        <w:t xml:space="preserve">Ohledně jednotlivých oblastí zpracovávaného tématu nebo v otázkách praxe v předmětné oblasti jsem se vícekrát obrátil na Českou inspekci životního prostředí. Spolupráci s ní, ať již formou konzultace nebo žádosti o informace, jsem považoval za velmi vhodnou z důvodu možnosti využít její praktické poznatky a analyzovat je v rámci právních předpisů, kterými se v rigorózní práci zabývám. Poznatky České inspekce životního prostředí ohledně aplikace právních předpisů v dané oblasti považuji za cenný zdroj informací a v rigorózní práci se je snažím vhodně využít.  </w:t>
      </w:r>
    </w:p>
    <w:p w14:paraId="68A9E433" w14:textId="7A1723CE" w:rsidR="00421F69" w:rsidRDefault="00421F69" w:rsidP="006C3948">
      <w:pPr>
        <w:spacing w:after="0" w:line="360" w:lineRule="auto"/>
        <w:ind w:left="1701" w:right="1134" w:firstLine="459"/>
        <w:jc w:val="both"/>
        <w:rPr>
          <w:rFonts w:ascii="Times New Roman" w:hAnsi="Times New Roman" w:cs="Times New Roman"/>
          <w:sz w:val="24"/>
          <w:szCs w:val="24"/>
          <w:lang w:val="cs-CZ"/>
        </w:rPr>
      </w:pPr>
      <w:r>
        <w:rPr>
          <w:rFonts w:ascii="Times New Roman" w:hAnsi="Times New Roman" w:cs="Times New Roman"/>
          <w:sz w:val="24"/>
          <w:szCs w:val="24"/>
          <w:lang w:val="cs-CZ"/>
        </w:rPr>
        <w:t>P</w:t>
      </w:r>
      <w:r w:rsidR="006C3948" w:rsidRPr="001A3A6E">
        <w:rPr>
          <w:rFonts w:ascii="Times New Roman" w:hAnsi="Times New Roman" w:cs="Times New Roman"/>
          <w:sz w:val="24"/>
          <w:szCs w:val="24"/>
          <w:lang w:val="cs-CZ"/>
        </w:rPr>
        <w:t xml:space="preserve">ojem </w:t>
      </w:r>
      <w:r>
        <w:rPr>
          <w:rFonts w:ascii="Times New Roman" w:hAnsi="Times New Roman" w:cs="Times New Roman"/>
          <w:sz w:val="24"/>
          <w:szCs w:val="24"/>
          <w:lang w:val="cs-CZ"/>
        </w:rPr>
        <w:t>„</w:t>
      </w:r>
      <w:r w:rsidR="006C3948" w:rsidRPr="001A3A6E">
        <w:rPr>
          <w:rFonts w:ascii="Times New Roman" w:hAnsi="Times New Roman" w:cs="Times New Roman"/>
          <w:sz w:val="24"/>
          <w:szCs w:val="24"/>
          <w:lang w:val="cs-CZ"/>
        </w:rPr>
        <w:t>ekologické újmy</w:t>
      </w:r>
      <w:r>
        <w:rPr>
          <w:rFonts w:ascii="Times New Roman" w:hAnsi="Times New Roman" w:cs="Times New Roman"/>
          <w:sz w:val="24"/>
          <w:szCs w:val="24"/>
          <w:lang w:val="cs-CZ"/>
        </w:rPr>
        <w:t>”, na který jsem se zvlášť</w:t>
      </w:r>
      <w:r w:rsidRPr="001A3A6E">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zaměřil, </w:t>
      </w:r>
      <w:r w:rsidR="006C3948" w:rsidRPr="001A3A6E">
        <w:rPr>
          <w:rFonts w:ascii="Times New Roman" w:hAnsi="Times New Roman" w:cs="Times New Roman"/>
          <w:sz w:val="24"/>
          <w:szCs w:val="24"/>
          <w:lang w:val="cs-CZ"/>
        </w:rPr>
        <w:t>a způsob, jakým je tento pojem v teorii vykládán</w:t>
      </w:r>
      <w:r>
        <w:rPr>
          <w:rFonts w:ascii="Times New Roman" w:hAnsi="Times New Roman" w:cs="Times New Roman"/>
          <w:sz w:val="24"/>
          <w:szCs w:val="24"/>
          <w:lang w:val="cs-CZ"/>
        </w:rPr>
        <w:t>,</w:t>
      </w:r>
      <w:r w:rsidR="006C3948" w:rsidRPr="001A3A6E">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nebylo možné při zpracovávání tématu podložit prameny, jakými jsou např. vydaná rozhodnutí příslušných orgánů veřejné správy týkající se ekologické újmy, neboť </w:t>
      </w:r>
      <w:r w:rsidRPr="001A3A6E">
        <w:rPr>
          <w:rFonts w:ascii="Times New Roman" w:hAnsi="Times New Roman" w:cs="Times New Roman"/>
          <w:sz w:val="24"/>
          <w:szCs w:val="24"/>
          <w:lang w:val="cs-CZ"/>
        </w:rPr>
        <w:t>tento pojem</w:t>
      </w:r>
      <w:r>
        <w:rPr>
          <w:rFonts w:ascii="Times New Roman" w:hAnsi="Times New Roman" w:cs="Times New Roman"/>
          <w:sz w:val="24"/>
          <w:szCs w:val="24"/>
          <w:lang w:val="cs-CZ"/>
        </w:rPr>
        <w:t xml:space="preserve"> není v praxi aplikován. V rigorózní práci se uvedené skutečnosti věnuji a uvádím,</w:t>
      </w:r>
      <w:r w:rsidRPr="001A3A6E">
        <w:rPr>
          <w:rFonts w:ascii="Times New Roman" w:hAnsi="Times New Roman" w:cs="Times New Roman"/>
          <w:sz w:val="24"/>
          <w:szCs w:val="24"/>
          <w:lang w:val="cs-CZ"/>
        </w:rPr>
        <w:t xml:space="preserve"> jaké </w:t>
      </w:r>
      <w:r w:rsidRPr="001A3A6E">
        <w:rPr>
          <w:rFonts w:ascii="Times New Roman" w:hAnsi="Times New Roman" w:cs="Times New Roman"/>
          <w:sz w:val="24"/>
          <w:szCs w:val="24"/>
          <w:lang w:val="cs-CZ"/>
        </w:rPr>
        <w:lastRenderedPageBreak/>
        <w:t xml:space="preserve">jsou </w:t>
      </w:r>
      <w:r>
        <w:rPr>
          <w:rFonts w:ascii="Times New Roman" w:hAnsi="Times New Roman" w:cs="Times New Roman"/>
          <w:sz w:val="24"/>
          <w:szCs w:val="24"/>
          <w:lang w:val="cs-CZ"/>
        </w:rPr>
        <w:t xml:space="preserve">možné </w:t>
      </w:r>
      <w:r w:rsidRPr="001A3A6E">
        <w:rPr>
          <w:rFonts w:ascii="Times New Roman" w:hAnsi="Times New Roman" w:cs="Times New Roman"/>
          <w:sz w:val="24"/>
          <w:szCs w:val="24"/>
          <w:lang w:val="cs-CZ"/>
        </w:rPr>
        <w:t>příčiny</w:t>
      </w:r>
      <w:r w:rsidR="002044FB">
        <w:rPr>
          <w:rFonts w:ascii="Times New Roman" w:hAnsi="Times New Roman" w:cs="Times New Roman"/>
          <w:sz w:val="24"/>
          <w:szCs w:val="24"/>
          <w:lang w:val="cs-CZ"/>
        </w:rPr>
        <w:t>, a to i s ohledem na existenci tohoto pojmu v ostatních zemích Evropské unie.</w:t>
      </w:r>
    </w:p>
    <w:p w14:paraId="0F1DFA60" w14:textId="0BCF673E" w:rsidR="00597DF7" w:rsidRDefault="00157CCF" w:rsidP="00815847">
      <w:pPr>
        <w:spacing w:after="0" w:line="360" w:lineRule="auto"/>
        <w:ind w:left="1701" w:right="1134" w:firstLine="459"/>
        <w:jc w:val="both"/>
        <w:rPr>
          <w:rFonts w:ascii="Times New Roman" w:hAnsi="Times New Roman" w:cs="Times New Roman"/>
          <w:sz w:val="24"/>
          <w:szCs w:val="24"/>
          <w:lang w:val="cs-CZ"/>
        </w:rPr>
      </w:pPr>
      <w:r>
        <w:rPr>
          <w:rFonts w:ascii="Times New Roman" w:hAnsi="Times New Roman" w:cs="Times New Roman"/>
          <w:sz w:val="24"/>
          <w:szCs w:val="24"/>
          <w:lang w:val="cs-CZ"/>
        </w:rPr>
        <w:t>Jelikož se o</w:t>
      </w:r>
      <w:r w:rsidRPr="001A3A6E">
        <w:rPr>
          <w:rFonts w:ascii="Times New Roman" w:hAnsi="Times New Roman" w:cs="Times New Roman"/>
          <w:sz w:val="24"/>
          <w:szCs w:val="24"/>
          <w:lang w:val="cs-CZ"/>
        </w:rPr>
        <w:t xml:space="preserve">blast regulace </w:t>
      </w:r>
      <w:r>
        <w:rPr>
          <w:rFonts w:ascii="Times New Roman" w:hAnsi="Times New Roman" w:cs="Times New Roman"/>
          <w:sz w:val="24"/>
          <w:szCs w:val="24"/>
          <w:lang w:val="cs-CZ"/>
        </w:rPr>
        <w:t>jednotlivých právních předpisů</w:t>
      </w:r>
      <w:r w:rsidRPr="001A3A6E">
        <w:rPr>
          <w:rFonts w:ascii="Times New Roman" w:hAnsi="Times New Roman" w:cs="Times New Roman"/>
          <w:sz w:val="24"/>
          <w:szCs w:val="24"/>
          <w:lang w:val="cs-CZ"/>
        </w:rPr>
        <w:t xml:space="preserve"> v určitých případech </w:t>
      </w:r>
      <w:r>
        <w:rPr>
          <w:rFonts w:ascii="Times New Roman" w:hAnsi="Times New Roman" w:cs="Times New Roman"/>
          <w:sz w:val="24"/>
          <w:szCs w:val="24"/>
          <w:lang w:val="cs-CZ"/>
        </w:rPr>
        <w:t xml:space="preserve">překrývá nebo naopak doplňuje, </w:t>
      </w:r>
      <w:r w:rsidRPr="001A3A6E">
        <w:rPr>
          <w:rFonts w:ascii="Times New Roman" w:hAnsi="Times New Roman" w:cs="Times New Roman"/>
          <w:sz w:val="24"/>
          <w:szCs w:val="24"/>
          <w:lang w:val="cs-CZ"/>
        </w:rPr>
        <w:t>je pro dobrou orientaci v problematice nezbytné se s touto skutečností vypořádat jak v rovině teorie, tak i v rovině praxe.</w:t>
      </w:r>
      <w:r>
        <w:rPr>
          <w:rFonts w:ascii="Times New Roman" w:hAnsi="Times New Roman" w:cs="Times New Roman"/>
          <w:sz w:val="24"/>
          <w:szCs w:val="24"/>
          <w:lang w:val="cs-CZ"/>
        </w:rPr>
        <w:t xml:space="preserve"> </w:t>
      </w:r>
      <w:r w:rsidR="00815847">
        <w:rPr>
          <w:rFonts w:ascii="Times New Roman" w:hAnsi="Times New Roman" w:cs="Times New Roman"/>
          <w:sz w:val="24"/>
          <w:szCs w:val="24"/>
          <w:lang w:val="cs-CZ"/>
        </w:rPr>
        <w:t>Z</w:t>
      </w:r>
      <w:r w:rsidR="00597DF7" w:rsidRPr="001A3A6E">
        <w:rPr>
          <w:rFonts w:ascii="Times New Roman" w:hAnsi="Times New Roman" w:cs="Times New Roman"/>
          <w:sz w:val="24"/>
          <w:szCs w:val="24"/>
          <w:lang w:val="cs-CZ"/>
        </w:rPr>
        <w:t>áměrem</w:t>
      </w:r>
      <w:r w:rsidR="00815847">
        <w:rPr>
          <w:rFonts w:ascii="Times New Roman" w:hAnsi="Times New Roman" w:cs="Times New Roman"/>
          <w:sz w:val="24"/>
          <w:szCs w:val="24"/>
          <w:lang w:val="cs-CZ"/>
        </w:rPr>
        <w:t xml:space="preserve"> rigorózní práce je na základě výše uvedeného</w:t>
      </w:r>
      <w:r w:rsidR="00597DF7" w:rsidRPr="001A3A6E">
        <w:rPr>
          <w:rFonts w:ascii="Times New Roman" w:hAnsi="Times New Roman" w:cs="Times New Roman"/>
          <w:sz w:val="24"/>
          <w:szCs w:val="24"/>
          <w:lang w:val="cs-CZ"/>
        </w:rPr>
        <w:t xml:space="preserve"> poukázat na povahu právního rámce zpracovávaného tématu, který je roztříštěn do množství předpisů</w:t>
      </w:r>
      <w:r w:rsidR="00C858D7">
        <w:rPr>
          <w:rFonts w:ascii="Times New Roman" w:hAnsi="Times New Roman" w:cs="Times New Roman"/>
          <w:sz w:val="24"/>
          <w:szCs w:val="24"/>
          <w:lang w:val="cs-CZ"/>
        </w:rPr>
        <w:t xml:space="preserve">, a provést přehledné rozčlenění </w:t>
      </w:r>
      <w:r w:rsidR="00BC7F46">
        <w:rPr>
          <w:rFonts w:ascii="Times New Roman" w:hAnsi="Times New Roman" w:cs="Times New Roman"/>
          <w:sz w:val="24"/>
          <w:szCs w:val="24"/>
          <w:lang w:val="cs-CZ"/>
        </w:rPr>
        <w:t>v soukromoprávní i veř</w:t>
      </w:r>
      <w:r w:rsidR="00DC0DE4">
        <w:rPr>
          <w:rFonts w:ascii="Times New Roman" w:hAnsi="Times New Roman" w:cs="Times New Roman"/>
          <w:sz w:val="24"/>
          <w:szCs w:val="24"/>
          <w:lang w:val="cs-CZ"/>
        </w:rPr>
        <w:t>ejnoprávní linii</w:t>
      </w:r>
      <w:r w:rsidR="00597DF7" w:rsidRPr="001A3A6E">
        <w:rPr>
          <w:rFonts w:ascii="Times New Roman" w:hAnsi="Times New Roman" w:cs="Times New Roman"/>
          <w:sz w:val="24"/>
          <w:szCs w:val="24"/>
          <w:lang w:val="cs-CZ"/>
        </w:rPr>
        <w:t xml:space="preserve">. </w:t>
      </w:r>
    </w:p>
    <w:p w14:paraId="684033CA" w14:textId="0250B2ED" w:rsidR="008E2509" w:rsidRDefault="008E2509" w:rsidP="007C7F1C">
      <w:pPr>
        <w:spacing w:after="0" w:line="360" w:lineRule="auto"/>
        <w:ind w:left="1701" w:right="1134" w:firstLine="459"/>
        <w:jc w:val="both"/>
        <w:rPr>
          <w:rFonts w:ascii="Times New Roman" w:hAnsi="Times New Roman" w:cs="Times New Roman"/>
          <w:sz w:val="24"/>
          <w:szCs w:val="24"/>
          <w:lang w:val="cs-CZ"/>
        </w:rPr>
      </w:pPr>
    </w:p>
    <w:p w14:paraId="50B95EA2" w14:textId="727058E5" w:rsidR="00D52DD4" w:rsidRDefault="00D52DD4">
      <w:pPr>
        <w:rPr>
          <w:rFonts w:ascii="Times New Roman" w:hAnsi="Times New Roman" w:cs="Times New Roman"/>
          <w:sz w:val="24"/>
          <w:szCs w:val="24"/>
          <w:lang w:val="cs-CZ"/>
        </w:rPr>
      </w:pPr>
      <w:r>
        <w:rPr>
          <w:rFonts w:ascii="Times New Roman" w:hAnsi="Times New Roman" w:cs="Times New Roman"/>
          <w:sz w:val="24"/>
          <w:szCs w:val="24"/>
          <w:lang w:val="cs-CZ"/>
        </w:rPr>
        <w:br w:type="page"/>
      </w:r>
    </w:p>
    <w:p w14:paraId="7E82DC93" w14:textId="3A181E90" w:rsidR="00E52FD6" w:rsidRPr="001A3A6E" w:rsidRDefault="00DB4C9C" w:rsidP="00D93613">
      <w:pPr>
        <w:pStyle w:val="Nadpis1"/>
        <w:numPr>
          <w:ilvl w:val="0"/>
          <w:numId w:val="6"/>
        </w:numPr>
        <w:spacing w:line="360" w:lineRule="auto"/>
        <w:ind w:left="1701" w:right="1134" w:firstLine="0"/>
        <w:rPr>
          <w:rFonts w:cs="Times New Roman"/>
          <w:szCs w:val="32"/>
          <w:lang w:val="cs-CZ"/>
        </w:rPr>
      </w:pPr>
      <w:bookmarkStart w:id="1" w:name="_Toc479415827"/>
      <w:r w:rsidRPr="001A3A6E">
        <w:rPr>
          <w:rFonts w:cs="Times New Roman"/>
          <w:szCs w:val="32"/>
          <w:lang w:val="cs-CZ"/>
        </w:rPr>
        <w:lastRenderedPageBreak/>
        <w:t>V</w:t>
      </w:r>
      <w:r w:rsidR="0083086C" w:rsidRPr="001A3A6E">
        <w:rPr>
          <w:rFonts w:cs="Times New Roman"/>
          <w:szCs w:val="32"/>
          <w:lang w:val="cs-CZ"/>
        </w:rPr>
        <w:t>ymezení pojmů</w:t>
      </w:r>
      <w:bookmarkEnd w:id="1"/>
    </w:p>
    <w:p w14:paraId="7D54ED62" w14:textId="77777777" w:rsidR="00E52FD6" w:rsidRPr="001A3A6E" w:rsidRDefault="00E52FD6" w:rsidP="007237EC">
      <w:pPr>
        <w:spacing w:after="0" w:line="360" w:lineRule="auto"/>
        <w:ind w:left="1701" w:right="1134"/>
        <w:rPr>
          <w:rFonts w:ascii="Times New Roman" w:hAnsi="Times New Roman" w:cs="Times New Roman"/>
          <w:sz w:val="24"/>
          <w:szCs w:val="24"/>
          <w:lang w:val="cs-CZ"/>
        </w:rPr>
      </w:pPr>
    </w:p>
    <w:p w14:paraId="7C31EBB8" w14:textId="3161EAAA" w:rsidR="00C74645" w:rsidRPr="001A3A6E" w:rsidRDefault="0064406C" w:rsidP="007237EC">
      <w:pPr>
        <w:spacing w:after="0" w:line="360" w:lineRule="auto"/>
        <w:ind w:left="1701" w:right="1134"/>
        <w:jc w:val="both"/>
        <w:rPr>
          <w:rFonts w:ascii="Times New Roman" w:hAnsi="Times New Roman" w:cs="Times New Roman"/>
          <w:sz w:val="24"/>
          <w:szCs w:val="24"/>
          <w:lang w:val="cs-CZ"/>
        </w:rPr>
      </w:pPr>
      <w:r w:rsidRPr="001A3A6E">
        <w:rPr>
          <w:rFonts w:ascii="Times New Roman" w:hAnsi="Times New Roman" w:cs="Times New Roman"/>
          <w:sz w:val="24"/>
          <w:szCs w:val="24"/>
          <w:lang w:val="cs-CZ"/>
        </w:rPr>
        <w:t xml:space="preserve">Předkládaná rigorózní práce se zabývá tématem právní odpovědnosti za ztráty na životním prostředí. Vzhledem k tomu, že toto téma souvisí s řadou právních institutů a pojmů, které </w:t>
      </w:r>
      <w:r w:rsidR="000B0C11">
        <w:rPr>
          <w:rFonts w:ascii="Times New Roman" w:hAnsi="Times New Roman" w:cs="Times New Roman"/>
          <w:sz w:val="24"/>
          <w:szCs w:val="24"/>
          <w:lang w:val="cs-CZ"/>
        </w:rPr>
        <w:t>se týkají nejen práva</w:t>
      </w:r>
      <w:r w:rsidRPr="001A3A6E">
        <w:rPr>
          <w:rFonts w:ascii="Times New Roman" w:hAnsi="Times New Roman" w:cs="Times New Roman"/>
          <w:sz w:val="24"/>
          <w:szCs w:val="24"/>
          <w:lang w:val="cs-CZ"/>
        </w:rPr>
        <w:t xml:space="preserve"> životního prostředí, je třeba </w:t>
      </w:r>
      <w:r w:rsidR="00A75166" w:rsidRPr="001A3A6E">
        <w:rPr>
          <w:rFonts w:ascii="Times New Roman" w:hAnsi="Times New Roman" w:cs="Times New Roman"/>
          <w:sz w:val="24"/>
          <w:szCs w:val="24"/>
          <w:lang w:val="cs-CZ"/>
        </w:rPr>
        <w:t>nejprve tyto pojmy pro účely rigorózní práce vymezit.</w:t>
      </w:r>
      <w:r w:rsidR="002640DB" w:rsidRPr="001A3A6E">
        <w:rPr>
          <w:rFonts w:ascii="Times New Roman" w:hAnsi="Times New Roman" w:cs="Times New Roman"/>
          <w:sz w:val="24"/>
          <w:szCs w:val="24"/>
          <w:lang w:val="cs-CZ"/>
        </w:rPr>
        <w:t xml:space="preserve"> Při definování klíčových pojmů pro dané téma je vhodné vycházet ze širšího pohledu na zkoumané </w:t>
      </w:r>
      <w:r w:rsidR="00391B28" w:rsidRPr="001A3A6E">
        <w:rPr>
          <w:rFonts w:ascii="Times New Roman" w:hAnsi="Times New Roman" w:cs="Times New Roman"/>
          <w:sz w:val="24"/>
          <w:szCs w:val="24"/>
          <w:lang w:val="cs-CZ"/>
        </w:rPr>
        <w:t xml:space="preserve">pojmy a zohlednit nejen jejich právní úpravu, nýbrž i </w:t>
      </w:r>
      <w:r w:rsidR="0002476E" w:rsidRPr="001A3A6E">
        <w:rPr>
          <w:rFonts w:ascii="Times New Roman" w:hAnsi="Times New Roman" w:cs="Times New Roman"/>
          <w:sz w:val="24"/>
          <w:szCs w:val="24"/>
          <w:lang w:val="cs-CZ"/>
        </w:rPr>
        <w:t>jejich význam v rámci jiných oborů</w:t>
      </w:r>
      <w:r w:rsidR="003260E0" w:rsidRPr="001A3A6E">
        <w:rPr>
          <w:rFonts w:ascii="Times New Roman" w:hAnsi="Times New Roman" w:cs="Times New Roman"/>
          <w:sz w:val="24"/>
          <w:szCs w:val="24"/>
          <w:lang w:val="cs-CZ"/>
        </w:rPr>
        <w:t>.</w:t>
      </w:r>
      <w:r w:rsidR="00945FEA" w:rsidRPr="001A3A6E">
        <w:rPr>
          <w:rFonts w:ascii="Times New Roman" w:hAnsi="Times New Roman" w:cs="Times New Roman"/>
          <w:sz w:val="24"/>
          <w:szCs w:val="24"/>
          <w:lang w:val="cs-CZ"/>
        </w:rPr>
        <w:t xml:space="preserve"> Kromě klíčových pojmů „právní odpovědnost”, „ztráta” a „životní prostředí” je třeba vymezit i další pojmy, které jsou s</w:t>
      </w:r>
      <w:r w:rsidR="00AE04CB" w:rsidRPr="001A3A6E">
        <w:rPr>
          <w:rFonts w:ascii="Times New Roman" w:hAnsi="Times New Roman" w:cs="Times New Roman"/>
          <w:sz w:val="24"/>
          <w:szCs w:val="24"/>
          <w:lang w:val="cs-CZ"/>
        </w:rPr>
        <w:t> tématem rigorózní práce</w:t>
      </w:r>
      <w:r w:rsidR="00945FEA" w:rsidRPr="001A3A6E">
        <w:rPr>
          <w:rFonts w:ascii="Times New Roman" w:hAnsi="Times New Roman" w:cs="Times New Roman"/>
          <w:sz w:val="24"/>
          <w:szCs w:val="24"/>
          <w:lang w:val="cs-CZ"/>
        </w:rPr>
        <w:t xml:space="preserve"> spojeny</w:t>
      </w:r>
      <w:r w:rsidR="00AE04CB" w:rsidRPr="001A3A6E">
        <w:rPr>
          <w:rFonts w:ascii="Times New Roman" w:hAnsi="Times New Roman" w:cs="Times New Roman"/>
          <w:sz w:val="24"/>
          <w:szCs w:val="24"/>
          <w:lang w:val="cs-CZ"/>
        </w:rPr>
        <w:t>. Dále je nezbytné</w:t>
      </w:r>
      <w:r w:rsidR="00626B75" w:rsidRPr="001A3A6E">
        <w:rPr>
          <w:rFonts w:ascii="Times New Roman" w:hAnsi="Times New Roman" w:cs="Times New Roman"/>
          <w:sz w:val="24"/>
          <w:szCs w:val="24"/>
          <w:lang w:val="cs-CZ"/>
        </w:rPr>
        <w:t xml:space="preserve"> se</w:t>
      </w:r>
      <w:r w:rsidR="00AE04CB" w:rsidRPr="001A3A6E">
        <w:rPr>
          <w:rFonts w:ascii="Times New Roman" w:hAnsi="Times New Roman" w:cs="Times New Roman"/>
          <w:sz w:val="24"/>
          <w:szCs w:val="24"/>
          <w:lang w:val="cs-CZ"/>
        </w:rPr>
        <w:t xml:space="preserve"> vypořádat s otázkou, zda se po nabytí účinnosti </w:t>
      </w:r>
      <w:r w:rsidR="00BE7A59">
        <w:rPr>
          <w:rFonts w:ascii="Times New Roman" w:hAnsi="Times New Roman" w:cs="Times New Roman"/>
          <w:sz w:val="24"/>
          <w:szCs w:val="24"/>
          <w:lang w:val="cs-CZ"/>
        </w:rPr>
        <w:t>zákona č. 89/2012 Sb., občanského zákoníku (dále jen „</w:t>
      </w:r>
      <w:r w:rsidR="00AE04CB" w:rsidRPr="001A3A6E">
        <w:rPr>
          <w:rFonts w:ascii="Times New Roman" w:hAnsi="Times New Roman" w:cs="Times New Roman"/>
          <w:sz w:val="24"/>
          <w:szCs w:val="24"/>
          <w:lang w:val="cs-CZ"/>
        </w:rPr>
        <w:t>NOZ</w:t>
      </w:r>
      <w:r w:rsidR="00BE7A59">
        <w:rPr>
          <w:rFonts w:ascii="Times New Roman" w:hAnsi="Times New Roman" w:cs="Times New Roman"/>
          <w:sz w:val="24"/>
          <w:szCs w:val="24"/>
          <w:lang w:val="cs-CZ"/>
        </w:rPr>
        <w:t>”)</w:t>
      </w:r>
      <w:r w:rsidR="00AE04CB" w:rsidRPr="001A3A6E">
        <w:rPr>
          <w:rFonts w:ascii="Times New Roman" w:hAnsi="Times New Roman" w:cs="Times New Roman"/>
          <w:sz w:val="24"/>
          <w:szCs w:val="24"/>
          <w:lang w:val="cs-CZ"/>
        </w:rPr>
        <w:t xml:space="preserve"> význam uvedenýc</w:t>
      </w:r>
      <w:r w:rsidR="0002476E" w:rsidRPr="001A3A6E">
        <w:rPr>
          <w:rFonts w:ascii="Times New Roman" w:hAnsi="Times New Roman" w:cs="Times New Roman"/>
          <w:sz w:val="24"/>
          <w:szCs w:val="24"/>
          <w:lang w:val="cs-CZ"/>
        </w:rPr>
        <w:t>h pojmů změnil či nikoliv</w:t>
      </w:r>
      <w:r w:rsidR="004F7107" w:rsidRPr="001A3A6E">
        <w:rPr>
          <w:rFonts w:ascii="Times New Roman" w:hAnsi="Times New Roman" w:cs="Times New Roman"/>
          <w:sz w:val="24"/>
          <w:szCs w:val="24"/>
          <w:lang w:val="cs-CZ"/>
        </w:rPr>
        <w:t>.</w:t>
      </w:r>
      <w:r w:rsidR="007F37D5" w:rsidRPr="001A3A6E">
        <w:rPr>
          <w:rFonts w:ascii="Times New Roman" w:hAnsi="Times New Roman" w:cs="Times New Roman"/>
          <w:sz w:val="24"/>
          <w:szCs w:val="24"/>
          <w:lang w:val="cs-CZ"/>
        </w:rPr>
        <w:t xml:space="preserve"> </w:t>
      </w:r>
      <w:r w:rsidR="00A1329A" w:rsidRPr="001A3A6E">
        <w:rPr>
          <w:rFonts w:ascii="Times New Roman" w:hAnsi="Times New Roman" w:cs="Times New Roman"/>
          <w:sz w:val="24"/>
          <w:szCs w:val="24"/>
          <w:lang w:val="cs-CZ"/>
        </w:rPr>
        <w:t>Předmětné pojmy je třeba zkoumat ve vzájemné souvislosti a zabývat se vztahy mezi nimi.</w:t>
      </w:r>
    </w:p>
    <w:p w14:paraId="222CF4AC" w14:textId="77777777" w:rsidR="00C74645" w:rsidRPr="001A3A6E" w:rsidRDefault="00C74645" w:rsidP="007237EC">
      <w:pPr>
        <w:spacing w:after="0" w:line="360" w:lineRule="auto"/>
        <w:ind w:left="1701" w:right="1134"/>
        <w:jc w:val="both"/>
        <w:rPr>
          <w:rFonts w:ascii="Times New Roman" w:hAnsi="Times New Roman" w:cs="Times New Roman"/>
          <w:sz w:val="24"/>
          <w:szCs w:val="24"/>
          <w:lang w:val="cs-CZ"/>
        </w:rPr>
      </w:pPr>
    </w:p>
    <w:p w14:paraId="31B323A8" w14:textId="77777777" w:rsidR="0064406C" w:rsidRPr="00C13D6E" w:rsidRDefault="00C74645" w:rsidP="00947B7A">
      <w:pPr>
        <w:pStyle w:val="Nadpis2"/>
      </w:pPr>
      <w:bookmarkStart w:id="2" w:name="_Toc479415828"/>
      <w:r w:rsidRPr="00C13D6E">
        <w:t>1.1</w:t>
      </w:r>
      <w:r w:rsidR="00E912C9" w:rsidRPr="00C13D6E">
        <w:tab/>
      </w:r>
      <w:r w:rsidRPr="00C13D6E">
        <w:t>Právní odpovědnost</w:t>
      </w:r>
      <w:bookmarkEnd w:id="2"/>
      <w:r w:rsidRPr="00C13D6E">
        <w:t xml:space="preserve"> </w:t>
      </w:r>
    </w:p>
    <w:p w14:paraId="406BAE36" w14:textId="77777777" w:rsidR="001F2277" w:rsidRPr="001A3A6E" w:rsidRDefault="001F2277" w:rsidP="007237EC">
      <w:pPr>
        <w:spacing w:after="0"/>
        <w:ind w:left="1701" w:right="1134"/>
        <w:rPr>
          <w:rFonts w:ascii="Times New Roman" w:hAnsi="Times New Roman" w:cs="Times New Roman"/>
          <w:sz w:val="24"/>
          <w:szCs w:val="24"/>
          <w:lang w:val="cs-CZ"/>
        </w:rPr>
      </w:pPr>
    </w:p>
    <w:p w14:paraId="7E0720B6" w14:textId="40BDA4C0" w:rsidR="005F19E8" w:rsidRPr="001A3A6E" w:rsidRDefault="00B25036" w:rsidP="002F0C98">
      <w:pPr>
        <w:spacing w:after="0" w:line="360" w:lineRule="auto"/>
        <w:ind w:left="1701" w:right="1134" w:firstLine="459"/>
        <w:jc w:val="both"/>
        <w:rPr>
          <w:rStyle w:val="h1a1"/>
          <w:rFonts w:ascii="Times New Roman" w:hAnsi="Times New Roman" w:cs="Times New Roman"/>
          <w:lang w:val="cs-CZ"/>
        </w:rPr>
      </w:pPr>
      <w:r w:rsidRPr="001A3A6E">
        <w:rPr>
          <w:rStyle w:val="h1a1"/>
          <w:rFonts w:ascii="Times New Roman" w:hAnsi="Times New Roman" w:cs="Times New Roman"/>
          <w:lang w:val="cs-CZ"/>
          <w:specVanish w:val="0"/>
        </w:rPr>
        <w:t xml:space="preserve">Prvním z pojmů významných z hlediska předkládané práce </w:t>
      </w:r>
      <w:r w:rsidR="00C93888" w:rsidRPr="001A3A6E">
        <w:rPr>
          <w:rStyle w:val="h1a1"/>
          <w:rFonts w:ascii="Times New Roman" w:hAnsi="Times New Roman" w:cs="Times New Roman"/>
          <w:lang w:val="cs-CZ"/>
          <w:specVanish w:val="0"/>
        </w:rPr>
        <w:t>je</w:t>
      </w:r>
      <w:r w:rsidRPr="001A3A6E">
        <w:rPr>
          <w:rStyle w:val="h1a1"/>
          <w:rFonts w:ascii="Times New Roman" w:hAnsi="Times New Roman" w:cs="Times New Roman"/>
          <w:lang w:val="cs-CZ"/>
          <w:specVanish w:val="0"/>
        </w:rPr>
        <w:t xml:space="preserve"> pojem</w:t>
      </w:r>
      <w:r w:rsidR="00C93888" w:rsidRPr="001A3A6E">
        <w:rPr>
          <w:rStyle w:val="h1a1"/>
          <w:rFonts w:ascii="Times New Roman" w:hAnsi="Times New Roman" w:cs="Times New Roman"/>
          <w:lang w:val="cs-CZ"/>
          <w:specVanish w:val="0"/>
        </w:rPr>
        <w:t xml:space="preserve"> „právní odpovědnost”.</w:t>
      </w:r>
      <w:r w:rsidRPr="001A3A6E">
        <w:rPr>
          <w:rStyle w:val="h1a1"/>
          <w:rFonts w:ascii="Times New Roman" w:hAnsi="Times New Roman" w:cs="Times New Roman"/>
          <w:lang w:val="cs-CZ"/>
          <w:specVanish w:val="0"/>
        </w:rPr>
        <w:t xml:space="preserve"> Tento pojem se prolíná </w:t>
      </w:r>
      <w:r w:rsidR="00E6477B" w:rsidRPr="001A3A6E">
        <w:rPr>
          <w:rStyle w:val="h1a1"/>
          <w:rFonts w:ascii="Times New Roman" w:hAnsi="Times New Roman" w:cs="Times New Roman"/>
          <w:lang w:val="cs-CZ"/>
          <w:specVanish w:val="0"/>
        </w:rPr>
        <w:t>všemi</w:t>
      </w:r>
      <w:r w:rsidRPr="001A3A6E">
        <w:rPr>
          <w:rStyle w:val="h1a1"/>
          <w:rFonts w:ascii="Times New Roman" w:hAnsi="Times New Roman" w:cs="Times New Roman"/>
          <w:lang w:val="cs-CZ"/>
          <w:specVanish w:val="0"/>
        </w:rPr>
        <w:t xml:space="preserve"> právními obory. </w:t>
      </w:r>
      <w:r w:rsidR="001F2277" w:rsidRPr="001A3A6E">
        <w:rPr>
          <w:rStyle w:val="h1a1"/>
          <w:rFonts w:ascii="Times New Roman" w:hAnsi="Times New Roman" w:cs="Times New Roman"/>
          <w:lang w:val="cs-CZ"/>
          <w:specVanish w:val="0"/>
        </w:rPr>
        <w:t>V širším významu lze rozeznávat odpovědnost na více úrovních, a to odpovědnost politickou, morální, ústavní nebo právní</w:t>
      </w:r>
      <w:r w:rsidR="001F2277" w:rsidRPr="001A3A6E">
        <w:rPr>
          <w:rStyle w:val="Znakapoznpodarou"/>
          <w:rFonts w:ascii="Times New Roman" w:hAnsi="Times New Roman" w:cs="Times New Roman"/>
          <w:sz w:val="24"/>
          <w:szCs w:val="24"/>
          <w:lang w:val="cs-CZ"/>
        </w:rPr>
        <w:footnoteReference w:id="1"/>
      </w:r>
      <w:r w:rsidR="001F2277" w:rsidRPr="001A3A6E">
        <w:rPr>
          <w:rStyle w:val="h1a1"/>
          <w:rFonts w:ascii="Times New Roman" w:hAnsi="Times New Roman" w:cs="Times New Roman"/>
          <w:lang w:val="cs-CZ"/>
          <w:specVanish w:val="0"/>
        </w:rPr>
        <w:t xml:space="preserve">. Pro účely rigorózní práce </w:t>
      </w:r>
      <w:r w:rsidR="007908C7" w:rsidRPr="001A3A6E">
        <w:rPr>
          <w:rStyle w:val="h1a1"/>
          <w:rFonts w:ascii="Times New Roman" w:hAnsi="Times New Roman" w:cs="Times New Roman"/>
          <w:lang w:val="cs-CZ"/>
          <w:specVanish w:val="0"/>
        </w:rPr>
        <w:t>je třeba se zaměřit na</w:t>
      </w:r>
      <w:r w:rsidR="001F2277" w:rsidRPr="001A3A6E">
        <w:rPr>
          <w:rStyle w:val="h1a1"/>
          <w:rFonts w:ascii="Times New Roman" w:hAnsi="Times New Roman" w:cs="Times New Roman"/>
          <w:lang w:val="cs-CZ"/>
          <w:specVanish w:val="0"/>
        </w:rPr>
        <w:t xml:space="preserve"> odpovědnost právní. Definice samotného pojmu „právní odpovědnost” je předmětem zkoumání právní vědy, která definuje právní odpovědnost jako zvláštní formu právního vztahu, ve kterém dochází na základě porušení právní povinnosti </w:t>
      </w:r>
      <w:r w:rsidR="001F2277" w:rsidRPr="001A3A6E">
        <w:rPr>
          <w:rStyle w:val="h1a1"/>
          <w:rFonts w:ascii="Times New Roman" w:hAnsi="Times New Roman" w:cs="Times New Roman"/>
          <w:lang w:val="cs-CZ"/>
          <w:specVanish w:val="0"/>
        </w:rPr>
        <w:lastRenderedPageBreak/>
        <w:t>ke vzniku nové právní povinnosti sankční povahy</w:t>
      </w:r>
      <w:r w:rsidR="001F2277" w:rsidRPr="001A3A6E">
        <w:rPr>
          <w:rStyle w:val="Znakapoznpodarou"/>
          <w:rFonts w:ascii="Times New Roman" w:hAnsi="Times New Roman" w:cs="Times New Roman"/>
          <w:sz w:val="24"/>
          <w:szCs w:val="24"/>
          <w:lang w:val="cs-CZ"/>
        </w:rPr>
        <w:footnoteReference w:id="2"/>
      </w:r>
      <w:r w:rsidR="001F2277" w:rsidRPr="001A3A6E">
        <w:rPr>
          <w:rStyle w:val="h1a1"/>
          <w:rFonts w:ascii="Times New Roman" w:hAnsi="Times New Roman" w:cs="Times New Roman"/>
          <w:lang w:val="cs-CZ"/>
          <w:specVanish w:val="0"/>
        </w:rPr>
        <w:t xml:space="preserve"> nebo jako míru rozšíření práv a povinností subjektu v důsledku porušení primární právní povinnosti</w:t>
      </w:r>
      <w:r w:rsidR="001F2277" w:rsidRPr="001A3A6E">
        <w:rPr>
          <w:rStyle w:val="Znakapoznpodarou"/>
          <w:rFonts w:ascii="Times New Roman" w:hAnsi="Times New Roman" w:cs="Times New Roman"/>
          <w:sz w:val="24"/>
          <w:szCs w:val="24"/>
          <w:lang w:val="cs-CZ"/>
        </w:rPr>
        <w:footnoteReference w:id="3"/>
      </w:r>
      <w:r w:rsidR="001F2277" w:rsidRPr="001A3A6E">
        <w:rPr>
          <w:rStyle w:val="h1a1"/>
          <w:rFonts w:ascii="Times New Roman" w:hAnsi="Times New Roman" w:cs="Times New Roman"/>
          <w:lang w:val="cs-CZ"/>
          <w:specVanish w:val="0"/>
        </w:rPr>
        <w:t>. S ohledem na uvedené definice lze říci, že v otázce vymezení tohoto pojmu panuje relativní shoda, ačkoli výklad a teoretické vymezení pojmu je předmětem neustálého vývoje</w:t>
      </w:r>
      <w:r w:rsidR="001F2277" w:rsidRPr="001A3A6E">
        <w:rPr>
          <w:rStyle w:val="Znakapoznpodarou"/>
          <w:rFonts w:ascii="Times New Roman" w:hAnsi="Times New Roman" w:cs="Times New Roman"/>
          <w:sz w:val="24"/>
          <w:szCs w:val="24"/>
          <w:lang w:val="cs-CZ"/>
        </w:rPr>
        <w:footnoteReference w:id="4"/>
      </w:r>
      <w:r w:rsidR="001F2277" w:rsidRPr="001A3A6E">
        <w:rPr>
          <w:rStyle w:val="h1a1"/>
          <w:rFonts w:ascii="Times New Roman" w:hAnsi="Times New Roman" w:cs="Times New Roman"/>
          <w:lang w:val="cs-CZ"/>
          <w:specVanish w:val="0"/>
        </w:rPr>
        <w:t>.</w:t>
      </w:r>
      <w:r w:rsidR="00E912C9" w:rsidRPr="001A3A6E">
        <w:rPr>
          <w:rStyle w:val="h1a1"/>
          <w:rFonts w:ascii="Times New Roman" w:hAnsi="Times New Roman" w:cs="Times New Roman"/>
          <w:lang w:val="cs-CZ"/>
          <w:specVanish w:val="0"/>
        </w:rPr>
        <w:t xml:space="preserve"> </w:t>
      </w:r>
      <w:r w:rsidR="005F19E8" w:rsidRPr="001A3A6E">
        <w:rPr>
          <w:rStyle w:val="h1a1"/>
          <w:rFonts w:ascii="Times New Roman" w:hAnsi="Times New Roman" w:cs="Times New Roman"/>
          <w:lang w:val="cs-CZ"/>
          <w:specVanish w:val="0"/>
        </w:rPr>
        <w:t>Právní odpovědnost je jednou ze základních forem realizace práva a může být, na rozdíl od jiných výše uvedených forem odpovědnosti, založena pouze právními normami, vytvářejícími určitý systém vztahů a vazeb v horizontální a vertikální linii</w:t>
      </w:r>
      <w:r w:rsidR="005F19E8" w:rsidRPr="001A3A6E">
        <w:rPr>
          <w:rStyle w:val="Znakapoznpodarou"/>
          <w:rFonts w:ascii="Times New Roman" w:hAnsi="Times New Roman" w:cs="Times New Roman"/>
          <w:sz w:val="24"/>
          <w:szCs w:val="24"/>
          <w:lang w:val="cs-CZ"/>
        </w:rPr>
        <w:footnoteReference w:id="5"/>
      </w:r>
      <w:r w:rsidR="005F19E8" w:rsidRPr="001A3A6E">
        <w:rPr>
          <w:rStyle w:val="h1a1"/>
          <w:rFonts w:ascii="Times New Roman" w:hAnsi="Times New Roman" w:cs="Times New Roman"/>
          <w:lang w:val="cs-CZ"/>
          <w:specVanish w:val="0"/>
        </w:rPr>
        <w:t>.</w:t>
      </w:r>
    </w:p>
    <w:p w14:paraId="727ED0D0" w14:textId="049F0299" w:rsidR="001F2277" w:rsidRPr="001A3A6E" w:rsidRDefault="00F25423" w:rsidP="002F0C98">
      <w:pPr>
        <w:spacing w:after="0" w:line="360" w:lineRule="auto"/>
        <w:ind w:left="1701" w:right="1134" w:firstLine="459"/>
        <w:jc w:val="both"/>
        <w:rPr>
          <w:rStyle w:val="h1a1"/>
          <w:rFonts w:ascii="Times New Roman" w:hAnsi="Times New Roman" w:cs="Times New Roman"/>
          <w:lang w:val="cs-CZ"/>
        </w:rPr>
      </w:pPr>
      <w:r w:rsidRPr="001A3A6E">
        <w:rPr>
          <w:rStyle w:val="h1a1"/>
          <w:rFonts w:ascii="Times New Roman" w:hAnsi="Times New Roman" w:cs="Times New Roman"/>
          <w:lang w:val="cs-CZ"/>
          <w:specVanish w:val="0"/>
        </w:rPr>
        <w:t>S pojmem „právní odpovědnost” úzce souvisí pojem „delikt”. Právním deliktem je porušení nebo nesplnění právní povinnosti</w:t>
      </w:r>
      <w:r w:rsidRPr="001A3A6E">
        <w:rPr>
          <w:rStyle w:val="Znakapoznpodarou"/>
          <w:rFonts w:ascii="Times New Roman" w:hAnsi="Times New Roman" w:cs="Times New Roman"/>
          <w:sz w:val="24"/>
          <w:szCs w:val="24"/>
          <w:lang w:val="cs-CZ"/>
        </w:rPr>
        <w:footnoteReference w:id="6"/>
      </w:r>
      <w:r w:rsidRPr="001A3A6E">
        <w:rPr>
          <w:rStyle w:val="h1a1"/>
          <w:rFonts w:ascii="Times New Roman" w:hAnsi="Times New Roman" w:cs="Times New Roman"/>
          <w:lang w:val="cs-CZ"/>
          <w:specVanish w:val="0"/>
        </w:rPr>
        <w:t>.</w:t>
      </w:r>
      <w:r w:rsidR="00A9134B" w:rsidRPr="001A3A6E">
        <w:rPr>
          <w:rStyle w:val="h1a1"/>
          <w:rFonts w:ascii="Times New Roman" w:hAnsi="Times New Roman" w:cs="Times New Roman"/>
          <w:lang w:val="cs-CZ"/>
          <w:specVanish w:val="0"/>
        </w:rPr>
        <w:t xml:space="preserve"> Je</w:t>
      </w:r>
      <w:r w:rsidR="001F2277" w:rsidRPr="001A3A6E">
        <w:rPr>
          <w:rStyle w:val="h1a1"/>
          <w:rFonts w:ascii="Times New Roman" w:hAnsi="Times New Roman" w:cs="Times New Roman"/>
          <w:lang w:val="cs-CZ"/>
          <w:specVanish w:val="0"/>
        </w:rPr>
        <w:t xml:space="preserve"> třeba rozlišovat objektivní stránku deliktu, objekt deliktu, subjekt deliktu a subjektivní stránku deliktu</w:t>
      </w:r>
      <w:r w:rsidR="001F2277" w:rsidRPr="001A3A6E">
        <w:rPr>
          <w:rStyle w:val="Znakapoznpodarou"/>
          <w:rFonts w:ascii="Times New Roman" w:hAnsi="Times New Roman" w:cs="Times New Roman"/>
          <w:sz w:val="24"/>
          <w:szCs w:val="24"/>
          <w:lang w:val="cs-CZ"/>
        </w:rPr>
        <w:footnoteReference w:id="7"/>
      </w:r>
      <w:r w:rsidR="001F2277" w:rsidRPr="001A3A6E">
        <w:rPr>
          <w:rStyle w:val="h1a1"/>
          <w:rFonts w:ascii="Times New Roman" w:hAnsi="Times New Roman" w:cs="Times New Roman"/>
          <w:lang w:val="cs-CZ"/>
          <w:specVanish w:val="0"/>
        </w:rPr>
        <w:t>.</w:t>
      </w:r>
      <w:r w:rsidR="001D0EC8" w:rsidRPr="001A3A6E">
        <w:rPr>
          <w:rStyle w:val="h1a1"/>
          <w:rFonts w:ascii="Times New Roman" w:hAnsi="Times New Roman" w:cs="Times New Roman"/>
          <w:lang w:val="cs-CZ"/>
          <w:specVanish w:val="0"/>
        </w:rPr>
        <w:t xml:space="preserve"> </w:t>
      </w:r>
      <w:r w:rsidRPr="001A3A6E">
        <w:rPr>
          <w:rStyle w:val="h1a1"/>
          <w:rFonts w:ascii="Times New Roman" w:hAnsi="Times New Roman" w:cs="Times New Roman"/>
          <w:lang w:val="cs-CZ"/>
          <w:specVanish w:val="0"/>
        </w:rPr>
        <w:t xml:space="preserve">Přístup k vymezení jednotlivých prvků </w:t>
      </w:r>
      <w:r w:rsidR="00693455" w:rsidRPr="001A3A6E">
        <w:rPr>
          <w:rStyle w:val="h1a1"/>
          <w:rFonts w:ascii="Times New Roman" w:hAnsi="Times New Roman" w:cs="Times New Roman"/>
          <w:lang w:val="cs-CZ"/>
          <w:specVanish w:val="0"/>
        </w:rPr>
        <w:t>deliktu</w:t>
      </w:r>
      <w:r w:rsidRPr="001A3A6E">
        <w:rPr>
          <w:rStyle w:val="h1a1"/>
          <w:rFonts w:ascii="Times New Roman" w:hAnsi="Times New Roman" w:cs="Times New Roman"/>
          <w:lang w:val="cs-CZ"/>
          <w:specVanish w:val="0"/>
        </w:rPr>
        <w:t xml:space="preserve"> je z hlediska právní vědy jednotný. </w:t>
      </w:r>
      <w:r w:rsidR="001F2277" w:rsidRPr="001A3A6E">
        <w:rPr>
          <w:rStyle w:val="h1a1"/>
          <w:rFonts w:ascii="Times New Roman" w:hAnsi="Times New Roman" w:cs="Times New Roman"/>
          <w:lang w:val="cs-CZ"/>
          <w:specVanish w:val="0"/>
        </w:rPr>
        <w:t xml:space="preserve">Pojem „objektivní stránka deliktu” zahrnuje jednání, které způsobí určitý následek, se kterým je spojený vznik právní odpovědnosti. </w:t>
      </w:r>
      <w:r w:rsidR="001744CB" w:rsidRPr="001A3A6E">
        <w:rPr>
          <w:rStyle w:val="h1a1"/>
          <w:rFonts w:ascii="Times New Roman" w:hAnsi="Times New Roman" w:cs="Times New Roman"/>
          <w:lang w:val="cs-CZ"/>
          <w:specVanish w:val="0"/>
        </w:rPr>
        <w:t>Objektivní stránk</w:t>
      </w:r>
      <w:r w:rsidR="00CF43BF" w:rsidRPr="001A3A6E">
        <w:rPr>
          <w:rStyle w:val="h1a1"/>
          <w:rFonts w:ascii="Times New Roman" w:hAnsi="Times New Roman" w:cs="Times New Roman"/>
          <w:lang w:val="cs-CZ"/>
          <w:specVanish w:val="0"/>
        </w:rPr>
        <w:t>o</w:t>
      </w:r>
      <w:r w:rsidR="001744CB" w:rsidRPr="001A3A6E">
        <w:rPr>
          <w:rStyle w:val="h1a1"/>
          <w:rFonts w:ascii="Times New Roman" w:hAnsi="Times New Roman" w:cs="Times New Roman"/>
          <w:lang w:val="cs-CZ"/>
          <w:specVanish w:val="0"/>
        </w:rPr>
        <w:t xml:space="preserve">u deliktu </w:t>
      </w:r>
      <w:r w:rsidR="00CF43BF" w:rsidRPr="001A3A6E">
        <w:rPr>
          <w:rStyle w:val="h1a1"/>
          <w:rFonts w:ascii="Times New Roman" w:hAnsi="Times New Roman" w:cs="Times New Roman"/>
          <w:lang w:val="cs-CZ"/>
          <w:specVanish w:val="0"/>
        </w:rPr>
        <w:t>j</w:t>
      </w:r>
      <w:r w:rsidR="001744CB" w:rsidRPr="001A3A6E">
        <w:rPr>
          <w:rStyle w:val="h1a1"/>
          <w:rFonts w:ascii="Times New Roman" w:hAnsi="Times New Roman" w:cs="Times New Roman"/>
          <w:lang w:val="cs-CZ"/>
          <w:specVanish w:val="0"/>
        </w:rPr>
        <w:t>e</w:t>
      </w:r>
      <w:r w:rsidR="001F2277" w:rsidRPr="001A3A6E">
        <w:rPr>
          <w:rStyle w:val="h1a1"/>
          <w:rFonts w:ascii="Times New Roman" w:hAnsi="Times New Roman" w:cs="Times New Roman"/>
          <w:lang w:val="cs-CZ"/>
          <w:specVanish w:val="0"/>
        </w:rPr>
        <w:t xml:space="preserve"> existence </w:t>
      </w:r>
      <w:r w:rsidR="00CF43BF" w:rsidRPr="001A3A6E">
        <w:rPr>
          <w:rStyle w:val="h1a1"/>
          <w:rFonts w:ascii="Times New Roman" w:hAnsi="Times New Roman" w:cs="Times New Roman"/>
          <w:lang w:val="cs-CZ"/>
          <w:specVanish w:val="0"/>
        </w:rPr>
        <w:t>takového</w:t>
      </w:r>
      <w:r w:rsidR="00983B7F" w:rsidRPr="001A3A6E">
        <w:rPr>
          <w:rStyle w:val="h1a1"/>
          <w:rFonts w:ascii="Times New Roman" w:hAnsi="Times New Roman" w:cs="Times New Roman"/>
          <w:lang w:val="cs-CZ"/>
          <w:specVanish w:val="0"/>
        </w:rPr>
        <w:t xml:space="preserve"> jednání</w:t>
      </w:r>
      <w:r w:rsidR="001F2277" w:rsidRPr="001A3A6E">
        <w:rPr>
          <w:rStyle w:val="h1a1"/>
          <w:rFonts w:ascii="Times New Roman" w:hAnsi="Times New Roman" w:cs="Times New Roman"/>
          <w:lang w:val="cs-CZ"/>
          <w:specVanish w:val="0"/>
        </w:rPr>
        <w:t xml:space="preserve"> a následk</w:t>
      </w:r>
      <w:r w:rsidR="00CF43BF" w:rsidRPr="001A3A6E">
        <w:rPr>
          <w:rStyle w:val="h1a1"/>
          <w:rFonts w:ascii="Times New Roman" w:hAnsi="Times New Roman" w:cs="Times New Roman"/>
          <w:lang w:val="cs-CZ"/>
          <w:specVanish w:val="0"/>
        </w:rPr>
        <w:t>u a příčinné souvislosti mezi nimi</w:t>
      </w:r>
      <w:r w:rsidR="001F2277" w:rsidRPr="001A3A6E">
        <w:rPr>
          <w:rStyle w:val="h1a1"/>
          <w:rFonts w:ascii="Times New Roman" w:hAnsi="Times New Roman" w:cs="Times New Roman"/>
          <w:lang w:val="cs-CZ"/>
          <w:specVanish w:val="0"/>
        </w:rPr>
        <w:t>, neboť určitý subjekt může být činěn odpovědným pouze v případě, že jeho jednání následek přímo vyvolalo</w:t>
      </w:r>
      <w:r w:rsidR="001F2277" w:rsidRPr="001A3A6E">
        <w:rPr>
          <w:rStyle w:val="Znakapoznpodarou"/>
          <w:rFonts w:ascii="Times New Roman" w:hAnsi="Times New Roman" w:cs="Times New Roman"/>
          <w:sz w:val="24"/>
          <w:szCs w:val="24"/>
          <w:lang w:val="cs-CZ"/>
        </w:rPr>
        <w:footnoteReference w:id="8"/>
      </w:r>
      <w:r w:rsidR="001F2277" w:rsidRPr="001A3A6E">
        <w:rPr>
          <w:rStyle w:val="h1a1"/>
          <w:rFonts w:ascii="Times New Roman" w:hAnsi="Times New Roman" w:cs="Times New Roman"/>
          <w:lang w:val="cs-CZ"/>
          <w:specVanish w:val="0"/>
        </w:rPr>
        <w:t>. Objektem deliktu se rozumí určitý konkrétní právem chráněný zájem, který byl jednáním porušen. V případě předkládané rigorózní práce je tedy objektem deliktu zejména životní prostředí a majetek</w:t>
      </w:r>
      <w:r w:rsidR="000B0C11">
        <w:rPr>
          <w:rStyle w:val="h1a1"/>
          <w:rFonts w:ascii="Times New Roman" w:hAnsi="Times New Roman" w:cs="Times New Roman"/>
          <w:lang w:val="cs-CZ"/>
          <w:specVanish w:val="0"/>
        </w:rPr>
        <w:t xml:space="preserve"> a jeho </w:t>
      </w:r>
      <w:r w:rsidR="000B0C11">
        <w:rPr>
          <w:rStyle w:val="h1a1"/>
          <w:rFonts w:ascii="Times New Roman" w:hAnsi="Times New Roman" w:cs="Times New Roman"/>
          <w:lang w:val="cs-CZ"/>
          <w:specVanish w:val="0"/>
        </w:rPr>
        <w:lastRenderedPageBreak/>
        <w:t>ochrana</w:t>
      </w:r>
      <w:r w:rsidR="001F2277" w:rsidRPr="001A3A6E">
        <w:rPr>
          <w:rStyle w:val="h1a1"/>
          <w:rFonts w:ascii="Times New Roman" w:hAnsi="Times New Roman" w:cs="Times New Roman"/>
          <w:lang w:val="cs-CZ"/>
          <w:specVanish w:val="0"/>
        </w:rPr>
        <w:t>. Za subjekt deliktu lze považovat toho, kdo se dopustí porušení právní povinnosti a kterému současně právo přiznává způsobilost k protiprávnímu jednání. Čtvrtým prvkem právní odpovědnosti je tzv. subjektivní stránka deliktu. Tu lze chápat jako určitý psychický vztah odpovědného subjektu k vlastnímu jednání</w:t>
      </w:r>
      <w:r w:rsidR="00697C60" w:rsidRPr="001A3A6E">
        <w:rPr>
          <w:rStyle w:val="h1a1"/>
          <w:rFonts w:ascii="Times New Roman" w:hAnsi="Times New Roman" w:cs="Times New Roman"/>
          <w:lang w:val="cs-CZ"/>
          <w:specVanish w:val="0"/>
        </w:rPr>
        <w:t xml:space="preserve"> a jeho následku</w:t>
      </w:r>
      <w:r w:rsidR="001F2277" w:rsidRPr="001A3A6E">
        <w:rPr>
          <w:rStyle w:val="Znakapoznpodarou"/>
          <w:rFonts w:ascii="Times New Roman" w:hAnsi="Times New Roman" w:cs="Times New Roman"/>
          <w:sz w:val="24"/>
          <w:szCs w:val="24"/>
          <w:lang w:val="cs-CZ"/>
        </w:rPr>
        <w:footnoteReference w:id="9"/>
      </w:r>
      <w:r w:rsidR="001F2277" w:rsidRPr="001A3A6E">
        <w:rPr>
          <w:rStyle w:val="h1a1"/>
          <w:rFonts w:ascii="Times New Roman" w:hAnsi="Times New Roman" w:cs="Times New Roman"/>
          <w:lang w:val="cs-CZ"/>
          <w:specVanish w:val="0"/>
        </w:rPr>
        <w:t>.</w:t>
      </w:r>
    </w:p>
    <w:p w14:paraId="061DAE95" w14:textId="5623EFAC" w:rsidR="001F2277" w:rsidRPr="001A3A6E" w:rsidRDefault="001F2277" w:rsidP="002F0C98">
      <w:pPr>
        <w:spacing w:after="0" w:line="360" w:lineRule="auto"/>
        <w:ind w:left="1701" w:right="1134" w:firstLine="459"/>
        <w:jc w:val="both"/>
        <w:rPr>
          <w:rStyle w:val="h1a1"/>
          <w:rFonts w:ascii="Times New Roman" w:hAnsi="Times New Roman" w:cs="Times New Roman"/>
          <w:lang w:val="cs-CZ"/>
        </w:rPr>
      </w:pPr>
      <w:r w:rsidRPr="001A3A6E">
        <w:rPr>
          <w:rStyle w:val="h1a1"/>
          <w:rFonts w:ascii="Times New Roman" w:hAnsi="Times New Roman" w:cs="Times New Roman"/>
          <w:lang w:val="cs-CZ"/>
          <w:specVanish w:val="0"/>
        </w:rPr>
        <w:t>Smysl existence a zkoumání právní odpovědnosti js</w:t>
      </w:r>
      <w:r w:rsidR="00D10085" w:rsidRPr="001A3A6E">
        <w:rPr>
          <w:rStyle w:val="h1a1"/>
          <w:rFonts w:ascii="Times New Roman" w:hAnsi="Times New Roman" w:cs="Times New Roman"/>
          <w:lang w:val="cs-CZ"/>
          <w:specVanish w:val="0"/>
        </w:rPr>
        <w:t>ou především funkce, které plní, neboť</w:t>
      </w:r>
      <w:r w:rsidRPr="001A3A6E">
        <w:rPr>
          <w:rStyle w:val="h1a1"/>
          <w:rFonts w:ascii="Times New Roman" w:hAnsi="Times New Roman" w:cs="Times New Roman"/>
          <w:lang w:val="cs-CZ"/>
          <w:specVanish w:val="0"/>
        </w:rPr>
        <w:t xml:space="preserve"> </w:t>
      </w:r>
      <w:r w:rsidR="00D10085" w:rsidRPr="001A3A6E">
        <w:rPr>
          <w:rStyle w:val="h1a1"/>
          <w:rFonts w:ascii="Times New Roman" w:hAnsi="Times New Roman" w:cs="Times New Roman"/>
          <w:lang w:val="cs-CZ"/>
          <w:specVanish w:val="0"/>
        </w:rPr>
        <w:t>p</w:t>
      </w:r>
      <w:r w:rsidRPr="001A3A6E">
        <w:rPr>
          <w:rStyle w:val="h1a1"/>
          <w:rFonts w:ascii="Times New Roman" w:hAnsi="Times New Roman" w:cs="Times New Roman"/>
          <w:lang w:val="cs-CZ"/>
          <w:specVanish w:val="0"/>
        </w:rPr>
        <w:t xml:space="preserve">rávní odpovědnost lze považovat za prostředek reparační, satisfakční, preventivní </w:t>
      </w:r>
      <w:r w:rsidR="00D10085" w:rsidRPr="001A3A6E">
        <w:rPr>
          <w:rStyle w:val="h1a1"/>
          <w:rFonts w:ascii="Times New Roman" w:hAnsi="Times New Roman" w:cs="Times New Roman"/>
          <w:lang w:val="cs-CZ"/>
          <w:specVanish w:val="0"/>
        </w:rPr>
        <w:t>a</w:t>
      </w:r>
      <w:r w:rsidRPr="001A3A6E">
        <w:rPr>
          <w:rStyle w:val="h1a1"/>
          <w:rFonts w:ascii="Times New Roman" w:hAnsi="Times New Roman" w:cs="Times New Roman"/>
          <w:lang w:val="cs-CZ"/>
          <w:specVanish w:val="0"/>
        </w:rPr>
        <w:t xml:space="preserve"> represivní</w:t>
      </w:r>
      <w:r w:rsidRPr="001A3A6E">
        <w:rPr>
          <w:rStyle w:val="Znakapoznpodarou"/>
          <w:rFonts w:ascii="Times New Roman" w:hAnsi="Times New Roman" w:cs="Times New Roman"/>
          <w:sz w:val="24"/>
          <w:szCs w:val="24"/>
          <w:lang w:val="cs-CZ"/>
        </w:rPr>
        <w:footnoteReference w:id="10"/>
      </w:r>
      <w:r w:rsidRPr="001A3A6E">
        <w:rPr>
          <w:rStyle w:val="h1a1"/>
          <w:rFonts w:ascii="Times New Roman" w:hAnsi="Times New Roman" w:cs="Times New Roman"/>
          <w:lang w:val="cs-CZ"/>
          <w:specVanish w:val="0"/>
        </w:rPr>
        <w:t>. Rovněž lze tento právní institut teoreticky rozdělit podle různých hledisek. V rámci zkoumání právní odpovědnost za ztráty na životním prostředí lze uvést zejména rozdělení právní odpovědnosti na odpovědnost soukromoprávní a veřejnoprávní a na odpovědnost subjektivní a objektivní. Podstatou rozdělení na soukromoprávní a veřejnoprávní odpovědnost je skutečnost, zda porušením primární právní povinnosti dochází ke vzniku právního vztahu mezi poškozeným a delikventem</w:t>
      </w:r>
      <w:r w:rsidRPr="001A3A6E">
        <w:rPr>
          <w:rStyle w:val="Znakapoznpodarou"/>
          <w:rFonts w:ascii="Times New Roman" w:hAnsi="Times New Roman" w:cs="Times New Roman"/>
          <w:sz w:val="24"/>
          <w:szCs w:val="24"/>
          <w:lang w:val="cs-CZ"/>
        </w:rPr>
        <w:footnoteReference w:id="11"/>
      </w:r>
      <w:r w:rsidRPr="001A3A6E">
        <w:rPr>
          <w:rStyle w:val="h1a1"/>
          <w:rFonts w:ascii="Times New Roman" w:hAnsi="Times New Roman" w:cs="Times New Roman"/>
          <w:lang w:val="cs-CZ"/>
          <w:specVanish w:val="0"/>
        </w:rPr>
        <w:t>. Pokud porušením primární právní povinnosti vznikne vztah mezi delikventem vůči subjektu, kterým není poškozený, jedná se o odpovědnost veřejnoprávní</w:t>
      </w:r>
      <w:r w:rsidRPr="001A3A6E">
        <w:rPr>
          <w:rStyle w:val="Znakapoznpodarou"/>
          <w:rFonts w:ascii="Times New Roman" w:hAnsi="Times New Roman" w:cs="Times New Roman"/>
          <w:sz w:val="24"/>
          <w:szCs w:val="24"/>
          <w:lang w:val="cs-CZ"/>
        </w:rPr>
        <w:footnoteReference w:id="12"/>
      </w:r>
      <w:r w:rsidRPr="001A3A6E">
        <w:rPr>
          <w:rStyle w:val="h1a1"/>
          <w:rFonts w:ascii="Times New Roman" w:hAnsi="Times New Roman" w:cs="Times New Roman"/>
          <w:lang w:val="cs-CZ"/>
          <w:specVanish w:val="0"/>
        </w:rPr>
        <w:t xml:space="preserve">. V opačném případě lze hovořit o odpovědnosti soukromoprávní. V případě dělení na odpovědnost objektivní a subjektivní je hodnotícím kritériem zavinění. Pokud je právní normou předpokládáno zaviněné porušení právní povinnosti, jedná se o právní odpovědnost subjektivní, zatímco právní odpovědnost objektivní (někdy také nazývanou odpovědností za </w:t>
      </w:r>
      <w:r w:rsidR="003512E9" w:rsidRPr="001A3A6E">
        <w:rPr>
          <w:rStyle w:val="h1a1"/>
          <w:rFonts w:ascii="Times New Roman" w:hAnsi="Times New Roman" w:cs="Times New Roman"/>
          <w:lang w:val="cs-CZ"/>
          <w:specVanish w:val="0"/>
        </w:rPr>
        <w:t>následek</w:t>
      </w:r>
      <w:r w:rsidRPr="001A3A6E">
        <w:rPr>
          <w:rStyle w:val="h1a1"/>
          <w:rFonts w:ascii="Times New Roman" w:hAnsi="Times New Roman" w:cs="Times New Roman"/>
          <w:lang w:val="cs-CZ"/>
          <w:specVanish w:val="0"/>
        </w:rPr>
        <w:t xml:space="preserve">) lze definovat </w:t>
      </w:r>
      <w:r w:rsidRPr="001A3A6E">
        <w:rPr>
          <w:rStyle w:val="h1a1"/>
          <w:rFonts w:ascii="Times New Roman" w:hAnsi="Times New Roman" w:cs="Times New Roman"/>
          <w:lang w:val="cs-CZ"/>
          <w:specVanish w:val="0"/>
        </w:rPr>
        <w:lastRenderedPageBreak/>
        <w:t xml:space="preserve">jako odpovědnost vznikající bez </w:t>
      </w:r>
      <w:r w:rsidR="002569F8" w:rsidRPr="001A3A6E">
        <w:rPr>
          <w:rStyle w:val="h1a1"/>
          <w:rFonts w:ascii="Times New Roman" w:hAnsi="Times New Roman" w:cs="Times New Roman"/>
          <w:lang w:val="cs-CZ"/>
          <w:specVanish w:val="0"/>
        </w:rPr>
        <w:t>ohledu</w:t>
      </w:r>
      <w:r w:rsidRPr="001A3A6E">
        <w:rPr>
          <w:rStyle w:val="h1a1"/>
          <w:rFonts w:ascii="Times New Roman" w:hAnsi="Times New Roman" w:cs="Times New Roman"/>
          <w:lang w:val="cs-CZ"/>
          <w:specVanish w:val="0"/>
        </w:rPr>
        <w:t xml:space="preserve"> na zavinění</w:t>
      </w:r>
      <w:r w:rsidRPr="001A3A6E">
        <w:rPr>
          <w:rStyle w:val="Znakapoznpodarou"/>
          <w:rFonts w:ascii="Times New Roman" w:hAnsi="Times New Roman" w:cs="Times New Roman"/>
          <w:sz w:val="24"/>
          <w:szCs w:val="24"/>
          <w:lang w:val="cs-CZ"/>
        </w:rPr>
        <w:footnoteReference w:id="13"/>
      </w:r>
      <w:r w:rsidRPr="001A3A6E">
        <w:rPr>
          <w:rStyle w:val="h1a1"/>
          <w:rFonts w:ascii="Times New Roman" w:hAnsi="Times New Roman" w:cs="Times New Roman"/>
          <w:lang w:val="cs-CZ"/>
          <w:specVanish w:val="0"/>
        </w:rPr>
        <w:t>. V rámci objektivní odpovědnosti lze dále rozlišovat objektivní odpovědnost absolutní a objektivní odpovědnost s možností liberace</w:t>
      </w:r>
      <w:r w:rsidRPr="001A3A6E">
        <w:rPr>
          <w:rStyle w:val="Znakapoznpodarou"/>
          <w:rFonts w:ascii="Times New Roman" w:hAnsi="Times New Roman" w:cs="Times New Roman"/>
          <w:sz w:val="24"/>
          <w:szCs w:val="24"/>
          <w:lang w:val="cs-CZ"/>
        </w:rPr>
        <w:footnoteReference w:id="14"/>
      </w:r>
      <w:r w:rsidRPr="001A3A6E">
        <w:rPr>
          <w:rStyle w:val="h1a1"/>
          <w:rFonts w:ascii="Times New Roman" w:hAnsi="Times New Roman" w:cs="Times New Roman"/>
          <w:lang w:val="cs-CZ"/>
          <w:specVanish w:val="0"/>
        </w:rPr>
        <w:t xml:space="preserve">. Liberace je prostředek zmírňující přílišnou tvrdost objektivní odpovědnosti. Za liberační důvody lze zpravidla považovat prokázání skutečnosti, že by škodlivý následek nastal i přes vynaložení veškerého úsilí k zabránění jeho vzniku. V případě objektivní odpovědnosti absolutní se k liberačním důvodům nepřihlíží a odpovědný subjekt nese odpovědnost bez ohledu na okolnosti daného případu. </w:t>
      </w:r>
    </w:p>
    <w:p w14:paraId="3BBF36B6" w14:textId="77777777" w:rsidR="00E912C9" w:rsidRPr="001A3A6E" w:rsidRDefault="00E912C9" w:rsidP="007237EC">
      <w:pPr>
        <w:spacing w:after="0" w:line="360" w:lineRule="auto"/>
        <w:ind w:left="1701" w:right="1134"/>
        <w:jc w:val="both"/>
        <w:rPr>
          <w:rStyle w:val="h1a1"/>
          <w:rFonts w:ascii="Times New Roman" w:hAnsi="Times New Roman" w:cs="Times New Roman"/>
          <w:lang w:val="cs-CZ"/>
        </w:rPr>
      </w:pPr>
    </w:p>
    <w:p w14:paraId="31A2C0E1" w14:textId="08EFE5C6" w:rsidR="00E912C9" w:rsidRPr="00947B7A" w:rsidRDefault="00AA0FE9" w:rsidP="00947B7A">
      <w:pPr>
        <w:pStyle w:val="Nadpis2"/>
        <w:rPr>
          <w:rStyle w:val="h1a1"/>
          <w:sz w:val="28"/>
          <w:szCs w:val="28"/>
        </w:rPr>
      </w:pPr>
      <w:bookmarkStart w:id="3" w:name="_Toc479415829"/>
      <w:r>
        <w:rPr>
          <w:rStyle w:val="h1a1"/>
          <w:sz w:val="28"/>
          <w:szCs w:val="28"/>
          <w:specVanish w:val="0"/>
        </w:rPr>
        <w:t>1.2</w:t>
      </w:r>
      <w:r>
        <w:rPr>
          <w:rStyle w:val="h1a1"/>
          <w:sz w:val="28"/>
          <w:szCs w:val="28"/>
          <w:specVanish w:val="0"/>
        </w:rPr>
        <w:tab/>
      </w:r>
      <w:r w:rsidR="00E912C9" w:rsidRPr="00947B7A">
        <w:rPr>
          <w:rStyle w:val="h1a1"/>
          <w:sz w:val="28"/>
          <w:szCs w:val="28"/>
          <w:specVanish w:val="0"/>
        </w:rPr>
        <w:t>Životní prostředí</w:t>
      </w:r>
      <w:bookmarkEnd w:id="3"/>
      <w:r w:rsidR="00E912C9" w:rsidRPr="00947B7A">
        <w:rPr>
          <w:rStyle w:val="h1a1"/>
          <w:sz w:val="28"/>
          <w:szCs w:val="28"/>
          <w:specVanish w:val="0"/>
        </w:rPr>
        <w:t xml:space="preserve"> </w:t>
      </w:r>
    </w:p>
    <w:p w14:paraId="4BCE4CA2" w14:textId="77777777" w:rsidR="00EE4B13" w:rsidRPr="001A3A6E" w:rsidRDefault="00EE4B13" w:rsidP="007237EC">
      <w:pPr>
        <w:spacing w:after="0" w:line="360" w:lineRule="auto"/>
        <w:ind w:left="1701" w:right="1134"/>
        <w:jc w:val="both"/>
        <w:rPr>
          <w:rFonts w:ascii="Times New Roman" w:hAnsi="Times New Roman" w:cs="Times New Roman"/>
          <w:color w:val="000000" w:themeColor="text1"/>
          <w:sz w:val="24"/>
          <w:szCs w:val="24"/>
          <w:lang w:val="cs-CZ"/>
        </w:rPr>
      </w:pPr>
    </w:p>
    <w:p w14:paraId="445EB4F9" w14:textId="77777777" w:rsidR="00FC4F3E" w:rsidRPr="001A3A6E" w:rsidRDefault="00FC4F3E" w:rsidP="002F0C98">
      <w:pPr>
        <w:spacing w:after="0" w:line="360" w:lineRule="auto"/>
        <w:ind w:left="1701" w:right="1134" w:firstLine="459"/>
        <w:jc w:val="both"/>
        <w:rPr>
          <w:rStyle w:val="h1a1"/>
          <w:rFonts w:ascii="Times New Roman" w:hAnsi="Times New Roman" w:cs="Times New Roman"/>
          <w:lang w:val="cs-CZ"/>
        </w:rPr>
      </w:pPr>
      <w:r w:rsidRPr="001A3A6E">
        <w:rPr>
          <w:rFonts w:ascii="Times New Roman" w:hAnsi="Times New Roman" w:cs="Times New Roman"/>
          <w:sz w:val="24"/>
          <w:szCs w:val="24"/>
          <w:lang w:val="cs-CZ"/>
        </w:rPr>
        <w:t xml:space="preserve">Dalším klíčovým pojmem, jehož význam je pro účely rigorózní práce třeba vymezit, je „životní prostředí”. Na rozdíl od výše uvedeného pojmu „právní odpovědnost” se v tomto </w:t>
      </w:r>
      <w:r w:rsidR="008E201B" w:rsidRPr="001A3A6E">
        <w:rPr>
          <w:rFonts w:ascii="Times New Roman" w:hAnsi="Times New Roman" w:cs="Times New Roman"/>
          <w:sz w:val="24"/>
          <w:szCs w:val="24"/>
          <w:lang w:val="cs-CZ"/>
        </w:rPr>
        <w:t xml:space="preserve">případě </w:t>
      </w:r>
      <w:r w:rsidRPr="001A3A6E">
        <w:rPr>
          <w:rFonts w:ascii="Times New Roman" w:hAnsi="Times New Roman" w:cs="Times New Roman"/>
          <w:sz w:val="24"/>
          <w:szCs w:val="24"/>
          <w:lang w:val="cs-CZ"/>
        </w:rPr>
        <w:t xml:space="preserve">jedná o </w:t>
      </w:r>
      <w:r w:rsidRPr="001A3A6E">
        <w:rPr>
          <w:rStyle w:val="h1a1"/>
          <w:rFonts w:ascii="Times New Roman" w:hAnsi="Times New Roman" w:cs="Times New Roman"/>
          <w:lang w:val="cs-CZ"/>
          <w:specVanish w:val="0"/>
        </w:rPr>
        <w:t xml:space="preserve">pojem, </w:t>
      </w:r>
      <w:r w:rsidR="008E201B" w:rsidRPr="001A3A6E">
        <w:rPr>
          <w:rStyle w:val="h1a1"/>
          <w:rFonts w:ascii="Times New Roman" w:hAnsi="Times New Roman" w:cs="Times New Roman"/>
          <w:lang w:val="cs-CZ"/>
          <w:specVanish w:val="0"/>
        </w:rPr>
        <w:t xml:space="preserve">kterým se </w:t>
      </w:r>
      <w:r w:rsidR="00AD5BFE" w:rsidRPr="001A3A6E">
        <w:rPr>
          <w:rStyle w:val="h1a1"/>
          <w:rFonts w:ascii="Times New Roman" w:hAnsi="Times New Roman" w:cs="Times New Roman"/>
          <w:lang w:val="cs-CZ"/>
          <w:specVanish w:val="0"/>
        </w:rPr>
        <w:t>různé věd</w:t>
      </w:r>
      <w:r w:rsidR="00FC412B" w:rsidRPr="001A3A6E">
        <w:rPr>
          <w:rStyle w:val="h1a1"/>
          <w:rFonts w:ascii="Times New Roman" w:hAnsi="Times New Roman" w:cs="Times New Roman"/>
          <w:lang w:val="cs-CZ"/>
          <w:specVanish w:val="0"/>
        </w:rPr>
        <w:t>ecké</w:t>
      </w:r>
      <w:r w:rsidR="00AD5BFE" w:rsidRPr="001A3A6E">
        <w:rPr>
          <w:rStyle w:val="h1a1"/>
          <w:rFonts w:ascii="Times New Roman" w:hAnsi="Times New Roman" w:cs="Times New Roman"/>
          <w:lang w:val="cs-CZ"/>
          <w:specVanish w:val="0"/>
        </w:rPr>
        <w:t xml:space="preserve"> obory</w:t>
      </w:r>
      <w:r w:rsidR="00FC412B" w:rsidRPr="001A3A6E">
        <w:rPr>
          <w:rStyle w:val="h1a1"/>
          <w:rFonts w:ascii="Times New Roman" w:hAnsi="Times New Roman" w:cs="Times New Roman"/>
          <w:lang w:val="cs-CZ"/>
          <w:specVanish w:val="0"/>
        </w:rPr>
        <w:t xml:space="preserve"> (právní i neprávní)</w:t>
      </w:r>
      <w:r w:rsidR="008E201B" w:rsidRPr="001A3A6E">
        <w:rPr>
          <w:rStyle w:val="h1a1"/>
          <w:rFonts w:ascii="Times New Roman" w:hAnsi="Times New Roman" w:cs="Times New Roman"/>
          <w:lang w:val="cs-CZ"/>
          <w:specVanish w:val="0"/>
        </w:rPr>
        <w:t xml:space="preserve"> pokouší definovat něco</w:t>
      </w:r>
      <w:r w:rsidRPr="001A3A6E">
        <w:rPr>
          <w:rStyle w:val="h1a1"/>
          <w:rFonts w:ascii="Times New Roman" w:hAnsi="Times New Roman" w:cs="Times New Roman"/>
          <w:lang w:val="cs-CZ"/>
          <w:specVanish w:val="0"/>
        </w:rPr>
        <w:t xml:space="preserve"> </w:t>
      </w:r>
      <w:r w:rsidR="008E201B" w:rsidRPr="001A3A6E">
        <w:rPr>
          <w:rStyle w:val="h1a1"/>
          <w:rFonts w:ascii="Times New Roman" w:hAnsi="Times New Roman" w:cs="Times New Roman"/>
          <w:lang w:val="cs-CZ"/>
          <w:specVanish w:val="0"/>
        </w:rPr>
        <w:t>fakticky existujícího</w:t>
      </w:r>
      <w:r w:rsidR="00BF6B8E" w:rsidRPr="001A3A6E">
        <w:rPr>
          <w:rStyle w:val="h1a1"/>
          <w:rFonts w:ascii="Times New Roman" w:hAnsi="Times New Roman" w:cs="Times New Roman"/>
          <w:lang w:val="cs-CZ"/>
          <w:specVanish w:val="0"/>
        </w:rPr>
        <w:t xml:space="preserve"> a nalézt co nejpřiléhavější vymezení pojmu</w:t>
      </w:r>
      <w:r w:rsidR="00BE2254" w:rsidRPr="001A3A6E">
        <w:rPr>
          <w:rStyle w:val="h1a1"/>
          <w:rFonts w:ascii="Times New Roman" w:hAnsi="Times New Roman" w:cs="Times New Roman"/>
          <w:lang w:val="cs-CZ"/>
          <w:specVanish w:val="0"/>
        </w:rPr>
        <w:t xml:space="preserve"> odpovídající jejich </w:t>
      </w:r>
      <w:r w:rsidR="00D45DDE" w:rsidRPr="001A3A6E">
        <w:rPr>
          <w:rStyle w:val="h1a1"/>
          <w:rFonts w:ascii="Times New Roman" w:hAnsi="Times New Roman" w:cs="Times New Roman"/>
          <w:lang w:val="cs-CZ"/>
          <w:specVanish w:val="0"/>
        </w:rPr>
        <w:t>disciplíně</w:t>
      </w:r>
      <w:r w:rsidR="008E201B" w:rsidRPr="001A3A6E">
        <w:rPr>
          <w:rStyle w:val="h1a1"/>
          <w:rFonts w:ascii="Times New Roman" w:hAnsi="Times New Roman" w:cs="Times New Roman"/>
          <w:lang w:val="cs-CZ"/>
          <w:specVanish w:val="0"/>
        </w:rPr>
        <w:t xml:space="preserve">. </w:t>
      </w:r>
    </w:p>
    <w:p w14:paraId="0051914C" w14:textId="770B10AD" w:rsidR="0072342E" w:rsidRPr="001A3A6E" w:rsidRDefault="00C92F16" w:rsidP="002F0C98">
      <w:pPr>
        <w:spacing w:after="0" w:line="360" w:lineRule="auto"/>
        <w:ind w:left="1701" w:right="1134" w:firstLine="459"/>
        <w:jc w:val="both"/>
        <w:rPr>
          <w:rStyle w:val="h1a1"/>
          <w:rFonts w:ascii="Times New Roman" w:hAnsi="Times New Roman" w:cs="Times New Roman"/>
          <w:color w:val="000000" w:themeColor="text1"/>
          <w:lang w:val="cs-CZ"/>
        </w:rPr>
      </w:pPr>
      <w:r w:rsidRPr="001A3A6E">
        <w:rPr>
          <w:rStyle w:val="h1a1"/>
          <w:rFonts w:ascii="Times New Roman" w:hAnsi="Times New Roman" w:cs="Times New Roman"/>
          <w:color w:val="000000" w:themeColor="text1"/>
          <w:lang w:val="cs-CZ"/>
          <w:specVanish w:val="0"/>
        </w:rPr>
        <w:t>V souvislosti s</w:t>
      </w:r>
      <w:r w:rsidR="008C2EB1" w:rsidRPr="001A3A6E">
        <w:rPr>
          <w:rStyle w:val="h1a1"/>
          <w:rFonts w:ascii="Times New Roman" w:hAnsi="Times New Roman" w:cs="Times New Roman"/>
          <w:color w:val="000000" w:themeColor="text1"/>
          <w:lang w:val="cs-CZ"/>
          <w:specVanish w:val="0"/>
        </w:rPr>
        <w:t> šíř</w:t>
      </w:r>
      <w:r w:rsidR="0039762C" w:rsidRPr="001A3A6E">
        <w:rPr>
          <w:rStyle w:val="h1a1"/>
          <w:rFonts w:ascii="Times New Roman" w:hAnsi="Times New Roman" w:cs="Times New Roman"/>
          <w:color w:val="000000" w:themeColor="text1"/>
          <w:lang w:val="cs-CZ"/>
          <w:specVanish w:val="0"/>
        </w:rPr>
        <w:t>í</w:t>
      </w:r>
      <w:r w:rsidR="008C2EB1" w:rsidRPr="001A3A6E">
        <w:rPr>
          <w:rStyle w:val="h1a1"/>
          <w:rFonts w:ascii="Times New Roman" w:hAnsi="Times New Roman" w:cs="Times New Roman"/>
          <w:color w:val="000000" w:themeColor="text1"/>
          <w:lang w:val="cs-CZ"/>
          <w:specVanish w:val="0"/>
        </w:rPr>
        <w:t xml:space="preserve"> tohoto </w:t>
      </w:r>
      <w:r w:rsidR="009D5D11" w:rsidRPr="001A3A6E">
        <w:rPr>
          <w:rStyle w:val="h1a1"/>
          <w:rFonts w:ascii="Times New Roman" w:hAnsi="Times New Roman" w:cs="Times New Roman"/>
          <w:color w:val="000000" w:themeColor="text1"/>
          <w:lang w:val="cs-CZ"/>
          <w:specVanish w:val="0"/>
        </w:rPr>
        <w:t>definovaného jevu</w:t>
      </w:r>
      <w:r w:rsidR="008C2EB1" w:rsidRPr="001A3A6E">
        <w:rPr>
          <w:rStyle w:val="h1a1"/>
          <w:rFonts w:ascii="Times New Roman" w:hAnsi="Times New Roman" w:cs="Times New Roman"/>
          <w:color w:val="000000" w:themeColor="text1"/>
          <w:lang w:val="cs-CZ"/>
          <w:specVanish w:val="0"/>
        </w:rPr>
        <w:t xml:space="preserve"> a jeho různým pojetím</w:t>
      </w:r>
      <w:r w:rsidRPr="001A3A6E">
        <w:rPr>
          <w:rStyle w:val="h1a1"/>
          <w:rFonts w:ascii="Times New Roman" w:hAnsi="Times New Roman" w:cs="Times New Roman"/>
          <w:color w:val="000000" w:themeColor="text1"/>
          <w:lang w:val="cs-CZ"/>
          <w:specVanish w:val="0"/>
        </w:rPr>
        <w:t xml:space="preserve"> lze uvést, že p</w:t>
      </w:r>
      <w:r w:rsidR="0072342E" w:rsidRPr="001A3A6E">
        <w:rPr>
          <w:rStyle w:val="h1a1"/>
          <w:rFonts w:ascii="Times New Roman" w:hAnsi="Times New Roman" w:cs="Times New Roman"/>
          <w:color w:val="000000" w:themeColor="text1"/>
          <w:lang w:val="cs-CZ"/>
          <w:specVanish w:val="0"/>
        </w:rPr>
        <w:t xml:space="preserve">ro účely přírodních věd </w:t>
      </w:r>
      <w:r w:rsidRPr="001A3A6E">
        <w:rPr>
          <w:rStyle w:val="h1a1"/>
          <w:rFonts w:ascii="Times New Roman" w:hAnsi="Times New Roman" w:cs="Times New Roman"/>
          <w:color w:val="000000" w:themeColor="text1"/>
          <w:lang w:val="cs-CZ"/>
          <w:specVanish w:val="0"/>
        </w:rPr>
        <w:t>je možné</w:t>
      </w:r>
      <w:r w:rsidR="0072342E" w:rsidRPr="001A3A6E">
        <w:rPr>
          <w:rStyle w:val="h1a1"/>
          <w:rFonts w:ascii="Times New Roman" w:hAnsi="Times New Roman" w:cs="Times New Roman"/>
          <w:color w:val="000000" w:themeColor="text1"/>
          <w:lang w:val="cs-CZ"/>
          <w:specVanish w:val="0"/>
        </w:rPr>
        <w:t xml:space="preserve"> životní prostředí chápat jako </w:t>
      </w:r>
      <w:r w:rsidR="000448EC" w:rsidRPr="001A3A6E">
        <w:rPr>
          <w:rStyle w:val="h1a1"/>
          <w:rFonts w:ascii="Times New Roman" w:hAnsi="Times New Roman" w:cs="Times New Roman"/>
          <w:i/>
          <w:color w:val="000000" w:themeColor="text1"/>
          <w:lang w:val="cs-CZ"/>
          <w:specVanish w:val="0"/>
        </w:rPr>
        <w:t>„</w:t>
      </w:r>
      <w:r w:rsidR="0072342E" w:rsidRPr="001A3A6E">
        <w:rPr>
          <w:rStyle w:val="h1a1"/>
          <w:rFonts w:ascii="Times New Roman" w:hAnsi="Times New Roman" w:cs="Times New Roman"/>
          <w:i/>
          <w:color w:val="000000" w:themeColor="text1"/>
          <w:lang w:val="cs-CZ"/>
          <w:specVanish w:val="0"/>
        </w:rPr>
        <w:t xml:space="preserve">soubor organických a </w:t>
      </w:r>
      <w:r w:rsidR="001501A4" w:rsidRPr="001A3A6E">
        <w:rPr>
          <w:rStyle w:val="h1a1"/>
          <w:rFonts w:ascii="Times New Roman" w:hAnsi="Times New Roman" w:cs="Times New Roman"/>
          <w:i/>
          <w:color w:val="000000" w:themeColor="text1"/>
          <w:lang w:val="cs-CZ"/>
          <w:specVanish w:val="0"/>
        </w:rPr>
        <w:t>a</w:t>
      </w:r>
      <w:r w:rsidR="0072342E" w:rsidRPr="001A3A6E">
        <w:rPr>
          <w:rStyle w:val="h1a1"/>
          <w:rFonts w:ascii="Times New Roman" w:hAnsi="Times New Roman" w:cs="Times New Roman"/>
          <w:i/>
          <w:color w:val="000000" w:themeColor="text1"/>
          <w:lang w:val="cs-CZ"/>
          <w:specVanish w:val="0"/>
        </w:rPr>
        <w:t xml:space="preserve">norganických </w:t>
      </w:r>
      <w:r w:rsidR="001501A4" w:rsidRPr="001A3A6E">
        <w:rPr>
          <w:rStyle w:val="h1a1"/>
          <w:rFonts w:ascii="Times New Roman" w:hAnsi="Times New Roman" w:cs="Times New Roman"/>
          <w:i/>
          <w:color w:val="000000" w:themeColor="text1"/>
          <w:lang w:val="cs-CZ"/>
          <w:specVanish w:val="0"/>
        </w:rPr>
        <w:t xml:space="preserve">faktorů, které působí na organismy, lidstvo nebo přírodní společenství a ovlivňují jejich přežití a vývoj. Anorganické faktory obsahuje složky jako sluneční záření, půda, vzduch, voda, klima a znečištění. Organismy reagují na změny v jejich </w:t>
      </w:r>
      <w:r w:rsidR="001501A4" w:rsidRPr="001A3A6E">
        <w:rPr>
          <w:rStyle w:val="h1a1"/>
          <w:rFonts w:ascii="Times New Roman" w:hAnsi="Times New Roman" w:cs="Times New Roman"/>
          <w:i/>
          <w:color w:val="000000" w:themeColor="text1"/>
          <w:lang w:val="cs-CZ"/>
          <w:specVanish w:val="0"/>
        </w:rPr>
        <w:lastRenderedPageBreak/>
        <w:t>životním prostředí adaptací vývoje a chování</w:t>
      </w:r>
      <w:r w:rsidR="000448EC" w:rsidRPr="001A3A6E">
        <w:rPr>
          <w:rStyle w:val="h1a1"/>
          <w:rFonts w:ascii="Times New Roman" w:hAnsi="Times New Roman" w:cs="Times New Roman"/>
          <w:i/>
          <w:color w:val="000000" w:themeColor="text1"/>
          <w:lang w:val="cs-CZ"/>
          <w:specVanish w:val="0"/>
        </w:rPr>
        <w:t>”</w:t>
      </w:r>
      <w:r w:rsidR="000448EC" w:rsidRPr="001A3A6E">
        <w:rPr>
          <w:rStyle w:val="Znakapoznpodarou"/>
          <w:rFonts w:ascii="Times New Roman" w:hAnsi="Times New Roman" w:cs="Times New Roman"/>
          <w:i/>
          <w:color w:val="000000" w:themeColor="text1"/>
          <w:sz w:val="24"/>
          <w:szCs w:val="24"/>
          <w:lang w:val="cs-CZ"/>
        </w:rPr>
        <w:footnoteReference w:id="15"/>
      </w:r>
      <w:r w:rsidR="001501A4" w:rsidRPr="001A3A6E">
        <w:rPr>
          <w:rStyle w:val="h1a1"/>
          <w:rFonts w:ascii="Times New Roman" w:hAnsi="Times New Roman" w:cs="Times New Roman"/>
          <w:i/>
          <w:color w:val="000000" w:themeColor="text1"/>
          <w:lang w:val="cs-CZ"/>
          <w:specVanish w:val="0"/>
        </w:rPr>
        <w:t>.</w:t>
      </w:r>
      <w:r w:rsidR="007B7BA0" w:rsidRPr="001A3A6E">
        <w:rPr>
          <w:rStyle w:val="h1a1"/>
          <w:rFonts w:ascii="Times New Roman" w:hAnsi="Times New Roman" w:cs="Times New Roman"/>
          <w:color w:val="000000" w:themeColor="text1"/>
          <w:lang w:val="cs-CZ"/>
          <w:specVanish w:val="0"/>
        </w:rPr>
        <w:t xml:space="preserve"> Naproti tomu jedním z vymezení životního prostředí v lékařství je tvrzení, že se jedná o </w:t>
      </w:r>
      <w:r w:rsidR="003A0E3E" w:rsidRPr="001A3A6E">
        <w:rPr>
          <w:rStyle w:val="h1a1"/>
          <w:rFonts w:ascii="Times New Roman" w:hAnsi="Times New Roman" w:cs="Times New Roman"/>
          <w:i/>
          <w:color w:val="000000" w:themeColor="text1"/>
          <w:lang w:val="cs-CZ"/>
          <w:specVanish w:val="0"/>
        </w:rPr>
        <w:t>„soubor vlivů obklopující organismus nebo skupinu organismů</w:t>
      </w:r>
      <w:r w:rsidR="00E1230A" w:rsidRPr="001A3A6E">
        <w:rPr>
          <w:rStyle w:val="h1a1"/>
          <w:rFonts w:ascii="Times New Roman" w:hAnsi="Times New Roman" w:cs="Times New Roman"/>
          <w:i/>
          <w:color w:val="000000" w:themeColor="text1"/>
          <w:lang w:val="cs-CZ"/>
          <w:specVanish w:val="0"/>
        </w:rPr>
        <w:t>, zvláště pak kombinace externích vlivů ovlivňující a působící na růst, vývoj a přežití organismů.</w:t>
      </w:r>
      <w:r w:rsidR="00E1230A" w:rsidRPr="001A3A6E">
        <w:rPr>
          <w:rStyle w:val="Znakapoznpodarou"/>
          <w:rFonts w:ascii="Times New Roman" w:hAnsi="Times New Roman" w:cs="Times New Roman"/>
          <w:i/>
          <w:color w:val="000000" w:themeColor="text1"/>
          <w:sz w:val="24"/>
          <w:szCs w:val="24"/>
          <w:lang w:val="cs-CZ"/>
        </w:rPr>
        <w:footnoteReference w:id="16"/>
      </w:r>
      <w:r w:rsidR="003A0E3E" w:rsidRPr="001A3A6E">
        <w:rPr>
          <w:rStyle w:val="h1a1"/>
          <w:rFonts w:ascii="Times New Roman" w:hAnsi="Times New Roman" w:cs="Times New Roman"/>
          <w:i/>
          <w:color w:val="000000" w:themeColor="text1"/>
          <w:lang w:val="cs-CZ"/>
          <w:specVanish w:val="0"/>
        </w:rPr>
        <w:t>”</w:t>
      </w:r>
      <w:r w:rsidR="00594211" w:rsidRPr="001A3A6E">
        <w:rPr>
          <w:rStyle w:val="h1a1"/>
          <w:rFonts w:ascii="Times New Roman" w:hAnsi="Times New Roman" w:cs="Times New Roman"/>
          <w:i/>
          <w:color w:val="000000" w:themeColor="text1"/>
          <w:lang w:val="cs-CZ"/>
          <w:specVanish w:val="0"/>
        </w:rPr>
        <w:t xml:space="preserve"> </w:t>
      </w:r>
      <w:r w:rsidR="00594211" w:rsidRPr="001A3A6E">
        <w:rPr>
          <w:rStyle w:val="h1a1"/>
          <w:rFonts w:ascii="Times New Roman" w:hAnsi="Times New Roman" w:cs="Times New Roman"/>
          <w:color w:val="000000" w:themeColor="text1"/>
          <w:lang w:val="cs-CZ"/>
          <w:specVanish w:val="0"/>
        </w:rPr>
        <w:t>Z uvedeného lze dojít k závěru, že životní prostředí je v různých oborech v</w:t>
      </w:r>
      <w:r w:rsidR="00045F90" w:rsidRPr="001A3A6E">
        <w:rPr>
          <w:rStyle w:val="h1a1"/>
          <w:rFonts w:ascii="Times New Roman" w:hAnsi="Times New Roman" w:cs="Times New Roman"/>
          <w:color w:val="000000" w:themeColor="text1"/>
          <w:lang w:val="cs-CZ"/>
          <w:specVanish w:val="0"/>
        </w:rPr>
        <w:t>ymezeno s ohledem na specifika</w:t>
      </w:r>
      <w:r w:rsidR="00594211" w:rsidRPr="001A3A6E">
        <w:rPr>
          <w:rStyle w:val="h1a1"/>
          <w:rFonts w:ascii="Times New Roman" w:hAnsi="Times New Roman" w:cs="Times New Roman"/>
          <w:color w:val="000000" w:themeColor="text1"/>
          <w:lang w:val="cs-CZ"/>
          <w:specVanish w:val="0"/>
        </w:rPr>
        <w:t xml:space="preserve"> daného konkrétního oboru.</w:t>
      </w:r>
    </w:p>
    <w:p w14:paraId="543FC61B" w14:textId="77777777" w:rsidR="005F477D" w:rsidRPr="001A3A6E" w:rsidRDefault="0098504B" w:rsidP="007237EC">
      <w:pPr>
        <w:spacing w:after="0" w:line="360" w:lineRule="auto"/>
        <w:ind w:left="1701" w:right="1134"/>
        <w:jc w:val="both"/>
        <w:rPr>
          <w:rFonts w:ascii="Times New Roman" w:hAnsi="Times New Roman" w:cs="Times New Roman"/>
          <w:sz w:val="24"/>
          <w:szCs w:val="24"/>
          <w:lang w:val="cs-CZ"/>
        </w:rPr>
      </w:pPr>
      <w:r w:rsidRPr="001A3A6E">
        <w:rPr>
          <w:rStyle w:val="h1a1"/>
          <w:rFonts w:ascii="Times New Roman" w:hAnsi="Times New Roman" w:cs="Times New Roman"/>
          <w:lang w:val="cs-CZ"/>
          <w:specVanish w:val="0"/>
        </w:rPr>
        <w:t xml:space="preserve">Pro účely rigorózní práce je však relevantní právní vymezení tohoto pojmu. </w:t>
      </w:r>
      <w:r w:rsidR="002E466B" w:rsidRPr="001A3A6E">
        <w:rPr>
          <w:rStyle w:val="h1a1"/>
          <w:rFonts w:ascii="Times New Roman" w:hAnsi="Times New Roman" w:cs="Times New Roman"/>
          <w:lang w:val="cs-CZ"/>
          <w:specVanish w:val="0"/>
        </w:rPr>
        <w:t>V právním řádu České republiky je p</w:t>
      </w:r>
      <w:r w:rsidR="003C3F0A" w:rsidRPr="001A3A6E">
        <w:rPr>
          <w:rFonts w:ascii="Times New Roman" w:hAnsi="Times New Roman" w:cs="Times New Roman"/>
          <w:sz w:val="24"/>
          <w:szCs w:val="24"/>
          <w:lang w:val="cs-CZ"/>
        </w:rPr>
        <w:t xml:space="preserve">ojem „životní prostředí” </w:t>
      </w:r>
      <w:r w:rsidR="00D321AA" w:rsidRPr="001A3A6E">
        <w:rPr>
          <w:rFonts w:ascii="Times New Roman" w:hAnsi="Times New Roman" w:cs="Times New Roman"/>
          <w:sz w:val="24"/>
          <w:szCs w:val="24"/>
          <w:lang w:val="cs-CZ"/>
        </w:rPr>
        <w:t>zakotven již</w:t>
      </w:r>
      <w:r w:rsidR="003C3F0A" w:rsidRPr="001A3A6E">
        <w:rPr>
          <w:rFonts w:ascii="Times New Roman" w:hAnsi="Times New Roman" w:cs="Times New Roman"/>
          <w:sz w:val="24"/>
          <w:szCs w:val="24"/>
          <w:lang w:val="cs-CZ"/>
        </w:rPr>
        <w:t xml:space="preserve"> v Listině základních práv a svobod</w:t>
      </w:r>
      <w:r w:rsidR="003C3F0A" w:rsidRPr="001A3A6E">
        <w:rPr>
          <w:rStyle w:val="Znakapoznpodarou"/>
          <w:rFonts w:ascii="Times New Roman" w:hAnsi="Times New Roman" w:cs="Times New Roman"/>
          <w:sz w:val="24"/>
          <w:szCs w:val="24"/>
          <w:lang w:val="cs-CZ"/>
        </w:rPr>
        <w:footnoteReference w:id="17"/>
      </w:r>
      <w:r w:rsidR="00B025CB" w:rsidRPr="001A3A6E">
        <w:rPr>
          <w:rFonts w:ascii="Times New Roman" w:hAnsi="Times New Roman" w:cs="Times New Roman"/>
          <w:sz w:val="24"/>
          <w:szCs w:val="24"/>
          <w:lang w:val="cs-CZ"/>
        </w:rPr>
        <w:t>, která je podle čl. 112 odst. 1 Ústavy České republiky součástí ústavního pořádku České republiky.</w:t>
      </w:r>
      <w:r w:rsidR="003C3F0A" w:rsidRPr="001A3A6E">
        <w:rPr>
          <w:rFonts w:ascii="Times New Roman" w:hAnsi="Times New Roman" w:cs="Times New Roman"/>
          <w:sz w:val="24"/>
          <w:szCs w:val="24"/>
          <w:lang w:val="cs-CZ"/>
        </w:rPr>
        <w:t xml:space="preserve"> </w:t>
      </w:r>
      <w:r w:rsidR="00B025CB" w:rsidRPr="001A3A6E">
        <w:rPr>
          <w:rFonts w:ascii="Times New Roman" w:hAnsi="Times New Roman" w:cs="Times New Roman"/>
          <w:sz w:val="24"/>
          <w:szCs w:val="24"/>
          <w:lang w:val="cs-CZ"/>
        </w:rPr>
        <w:t>Z hlediska</w:t>
      </w:r>
      <w:r w:rsidR="003C3F0A" w:rsidRPr="001A3A6E">
        <w:rPr>
          <w:rFonts w:ascii="Times New Roman" w:hAnsi="Times New Roman" w:cs="Times New Roman"/>
          <w:sz w:val="24"/>
          <w:szCs w:val="24"/>
          <w:lang w:val="cs-CZ"/>
        </w:rPr>
        <w:t xml:space="preserve"> téma</w:t>
      </w:r>
      <w:r w:rsidR="00B025CB" w:rsidRPr="001A3A6E">
        <w:rPr>
          <w:rFonts w:ascii="Times New Roman" w:hAnsi="Times New Roman" w:cs="Times New Roman"/>
          <w:sz w:val="24"/>
          <w:szCs w:val="24"/>
          <w:lang w:val="cs-CZ"/>
        </w:rPr>
        <w:t>tu</w:t>
      </w:r>
      <w:r w:rsidR="003C3F0A" w:rsidRPr="001A3A6E">
        <w:rPr>
          <w:rFonts w:ascii="Times New Roman" w:hAnsi="Times New Roman" w:cs="Times New Roman"/>
          <w:sz w:val="24"/>
          <w:szCs w:val="24"/>
          <w:lang w:val="cs-CZ"/>
        </w:rPr>
        <w:t xml:space="preserve"> rigorózní práce jsou významné zejména čl. 11 a čl. 35</w:t>
      </w:r>
      <w:r w:rsidR="00B025CB" w:rsidRPr="001A3A6E">
        <w:rPr>
          <w:rFonts w:ascii="Times New Roman" w:hAnsi="Times New Roman" w:cs="Times New Roman"/>
          <w:sz w:val="24"/>
          <w:szCs w:val="24"/>
          <w:lang w:val="cs-CZ"/>
        </w:rPr>
        <w:t xml:space="preserve"> Listiny základních práv a svobod</w:t>
      </w:r>
      <w:r w:rsidR="003C3F0A" w:rsidRPr="001A3A6E">
        <w:rPr>
          <w:rFonts w:ascii="Times New Roman" w:hAnsi="Times New Roman" w:cs="Times New Roman"/>
          <w:sz w:val="24"/>
          <w:szCs w:val="24"/>
          <w:lang w:val="cs-CZ"/>
        </w:rPr>
        <w:t>. Uvedený čl. 35</w:t>
      </w:r>
      <w:r w:rsidR="00835658" w:rsidRPr="001A3A6E">
        <w:rPr>
          <w:rFonts w:ascii="Times New Roman" w:hAnsi="Times New Roman" w:cs="Times New Roman"/>
          <w:sz w:val="24"/>
          <w:szCs w:val="24"/>
          <w:lang w:val="cs-CZ"/>
        </w:rPr>
        <w:t xml:space="preserve"> odst. 1</w:t>
      </w:r>
      <w:r w:rsidR="003C3F0A" w:rsidRPr="001A3A6E">
        <w:rPr>
          <w:rFonts w:ascii="Times New Roman" w:hAnsi="Times New Roman" w:cs="Times New Roman"/>
          <w:sz w:val="24"/>
          <w:szCs w:val="24"/>
          <w:lang w:val="cs-CZ"/>
        </w:rPr>
        <w:t xml:space="preserve"> Listiny základních práv a svobod stanoví, že každý má právo na příznivé životní prostředí, avšak nedefinuje, co je obsahem tohoto pojmu</w:t>
      </w:r>
      <w:r w:rsidR="006F3030" w:rsidRPr="001A3A6E">
        <w:rPr>
          <w:rFonts w:ascii="Times New Roman" w:hAnsi="Times New Roman" w:cs="Times New Roman"/>
          <w:sz w:val="24"/>
          <w:szCs w:val="24"/>
          <w:lang w:val="cs-CZ"/>
        </w:rPr>
        <w:t xml:space="preserve"> a jak je toto právo chráněno</w:t>
      </w:r>
      <w:r w:rsidR="003C3F0A" w:rsidRPr="001A3A6E">
        <w:rPr>
          <w:rFonts w:ascii="Times New Roman" w:hAnsi="Times New Roman" w:cs="Times New Roman"/>
          <w:sz w:val="24"/>
          <w:szCs w:val="24"/>
          <w:lang w:val="cs-CZ"/>
        </w:rPr>
        <w:t>. Podobně jako i v jiných případech</w:t>
      </w:r>
      <w:r w:rsidR="002E466B" w:rsidRPr="001A3A6E">
        <w:rPr>
          <w:rStyle w:val="Znakapoznpodarou"/>
          <w:rFonts w:ascii="Times New Roman" w:hAnsi="Times New Roman" w:cs="Times New Roman"/>
          <w:sz w:val="24"/>
          <w:szCs w:val="24"/>
          <w:lang w:val="cs-CZ"/>
        </w:rPr>
        <w:footnoteReference w:id="18"/>
      </w:r>
      <w:r w:rsidR="003C3F0A" w:rsidRPr="001A3A6E">
        <w:rPr>
          <w:rFonts w:ascii="Times New Roman" w:hAnsi="Times New Roman" w:cs="Times New Roman"/>
          <w:sz w:val="24"/>
          <w:szCs w:val="24"/>
          <w:lang w:val="cs-CZ"/>
        </w:rPr>
        <w:t xml:space="preserve"> je tedy třeba, aby práva a svobody vyplývající z Listiny základních práv a svobod byly blíže specifikovány v právních předpisech nižší právní síly. </w:t>
      </w:r>
      <w:r w:rsidR="00A36DFE" w:rsidRPr="001A3A6E">
        <w:rPr>
          <w:rFonts w:ascii="Times New Roman" w:hAnsi="Times New Roman" w:cs="Times New Roman"/>
          <w:sz w:val="24"/>
          <w:szCs w:val="24"/>
          <w:lang w:val="cs-CZ"/>
        </w:rPr>
        <w:t>Obdobně je tomu i v případě čl. 35 odst. 2, ve kterém je zakotveno práva na úplné</w:t>
      </w:r>
      <w:r w:rsidR="00D435D2" w:rsidRPr="001A3A6E">
        <w:rPr>
          <w:rFonts w:ascii="Times New Roman" w:hAnsi="Times New Roman" w:cs="Times New Roman"/>
          <w:sz w:val="24"/>
          <w:szCs w:val="24"/>
          <w:lang w:val="cs-CZ"/>
        </w:rPr>
        <w:t xml:space="preserve"> a včasné</w:t>
      </w:r>
      <w:r w:rsidR="00A36DFE" w:rsidRPr="001A3A6E">
        <w:rPr>
          <w:rFonts w:ascii="Times New Roman" w:hAnsi="Times New Roman" w:cs="Times New Roman"/>
          <w:sz w:val="24"/>
          <w:szCs w:val="24"/>
          <w:lang w:val="cs-CZ"/>
        </w:rPr>
        <w:t xml:space="preserve"> informace o stavu životního prostředí</w:t>
      </w:r>
      <w:r w:rsidR="00D435D2" w:rsidRPr="001A3A6E">
        <w:rPr>
          <w:rStyle w:val="Znakapoznpodarou"/>
          <w:rFonts w:ascii="Times New Roman" w:hAnsi="Times New Roman" w:cs="Times New Roman"/>
          <w:sz w:val="24"/>
          <w:szCs w:val="24"/>
          <w:lang w:val="cs-CZ"/>
        </w:rPr>
        <w:footnoteReference w:id="19"/>
      </w:r>
      <w:r w:rsidR="00A36DFE" w:rsidRPr="001A3A6E">
        <w:rPr>
          <w:rFonts w:ascii="Times New Roman" w:hAnsi="Times New Roman" w:cs="Times New Roman"/>
          <w:sz w:val="24"/>
          <w:szCs w:val="24"/>
          <w:lang w:val="cs-CZ"/>
        </w:rPr>
        <w:t>.</w:t>
      </w:r>
    </w:p>
    <w:p w14:paraId="2D9FEE2D" w14:textId="45BAA949" w:rsidR="00822E77" w:rsidRPr="001A3A6E" w:rsidRDefault="00822E77" w:rsidP="002F0C98">
      <w:pPr>
        <w:spacing w:after="0" w:line="360" w:lineRule="auto"/>
        <w:ind w:left="1701" w:right="1134" w:firstLine="459"/>
        <w:jc w:val="both"/>
        <w:rPr>
          <w:rFonts w:ascii="Times New Roman" w:hAnsi="Times New Roman" w:cs="Times New Roman"/>
          <w:sz w:val="24"/>
          <w:szCs w:val="24"/>
          <w:lang w:val="cs-CZ"/>
        </w:rPr>
      </w:pPr>
      <w:r w:rsidRPr="001A3A6E">
        <w:rPr>
          <w:rFonts w:ascii="Times New Roman" w:hAnsi="Times New Roman" w:cs="Times New Roman"/>
          <w:color w:val="000000" w:themeColor="text1"/>
          <w:sz w:val="24"/>
          <w:szCs w:val="24"/>
          <w:lang w:val="cs-CZ"/>
        </w:rPr>
        <w:t xml:space="preserve">Ustanovení čl. 35 odst. 3 Listiny základních práv a svobod stanoví, že </w:t>
      </w:r>
      <w:r w:rsidRPr="001A3A6E">
        <w:rPr>
          <w:rFonts w:ascii="Times New Roman" w:hAnsi="Times New Roman" w:cs="Times New Roman"/>
          <w:i/>
          <w:color w:val="000000" w:themeColor="text1"/>
          <w:sz w:val="24"/>
          <w:szCs w:val="24"/>
          <w:lang w:val="cs-CZ"/>
        </w:rPr>
        <w:t xml:space="preserve">„Při výkonu svých práv nikdo nesmí ohrožovat ani </w:t>
      </w:r>
      <w:r w:rsidRPr="001A3A6E">
        <w:rPr>
          <w:rFonts w:ascii="Times New Roman" w:hAnsi="Times New Roman" w:cs="Times New Roman"/>
          <w:i/>
          <w:color w:val="000000" w:themeColor="text1"/>
          <w:sz w:val="24"/>
          <w:szCs w:val="24"/>
          <w:lang w:val="cs-CZ"/>
        </w:rPr>
        <w:lastRenderedPageBreak/>
        <w:t xml:space="preserve">poškozovat životní prostředí, přírodní zdroje, druhové bohatství přírody a kulturní památky nad míru stanovenou zákonem.” </w:t>
      </w:r>
      <w:r w:rsidRPr="001A3A6E">
        <w:rPr>
          <w:rFonts w:ascii="Times New Roman" w:hAnsi="Times New Roman" w:cs="Times New Roman"/>
          <w:color w:val="000000" w:themeColor="text1"/>
          <w:sz w:val="24"/>
          <w:szCs w:val="24"/>
          <w:lang w:val="cs-CZ"/>
        </w:rPr>
        <w:t xml:space="preserve">Toto ustanovení lze dát vzhledem k jeho obsahu do souvislosti s </w:t>
      </w:r>
      <w:r w:rsidRPr="001A3A6E">
        <w:rPr>
          <w:rFonts w:ascii="Times New Roman" w:hAnsi="Times New Roman" w:cs="Times New Roman"/>
          <w:sz w:val="24"/>
          <w:szCs w:val="24"/>
          <w:lang w:val="cs-CZ"/>
        </w:rPr>
        <w:t>čl. 11 odst. 3 Listiny základních práv a svobod</w:t>
      </w:r>
      <w:r w:rsidR="00163EEC" w:rsidRPr="001A3A6E">
        <w:rPr>
          <w:rFonts w:ascii="Times New Roman" w:hAnsi="Times New Roman" w:cs="Times New Roman"/>
          <w:sz w:val="24"/>
          <w:szCs w:val="24"/>
          <w:lang w:val="cs-CZ"/>
        </w:rPr>
        <w:t>, který</w:t>
      </w:r>
      <w:r w:rsidRPr="001A3A6E">
        <w:rPr>
          <w:rFonts w:ascii="Times New Roman" w:hAnsi="Times New Roman" w:cs="Times New Roman"/>
          <w:sz w:val="24"/>
          <w:szCs w:val="24"/>
          <w:lang w:val="cs-CZ"/>
        </w:rPr>
        <w:t xml:space="preserve"> stanoví, že </w:t>
      </w:r>
      <w:r w:rsidRPr="001A3A6E">
        <w:rPr>
          <w:rFonts w:ascii="Times New Roman" w:hAnsi="Times New Roman" w:cs="Times New Roman"/>
          <w:color w:val="000000" w:themeColor="text1"/>
          <w:sz w:val="24"/>
          <w:szCs w:val="24"/>
          <w:lang w:val="cs-CZ"/>
        </w:rPr>
        <w:t>vlastnictví zavazuje</w:t>
      </w:r>
      <w:r w:rsidR="008B0753">
        <w:rPr>
          <w:rStyle w:val="Znakapoznpodarou"/>
          <w:rFonts w:ascii="Times New Roman" w:hAnsi="Times New Roman" w:cs="Times New Roman"/>
          <w:color w:val="000000" w:themeColor="text1"/>
          <w:sz w:val="24"/>
          <w:szCs w:val="24"/>
          <w:lang w:val="cs-CZ"/>
        </w:rPr>
        <w:footnoteReference w:id="20"/>
      </w:r>
      <w:r w:rsidRPr="001A3A6E">
        <w:rPr>
          <w:rFonts w:ascii="Times New Roman" w:hAnsi="Times New Roman" w:cs="Times New Roman"/>
          <w:color w:val="000000" w:themeColor="text1"/>
          <w:sz w:val="24"/>
          <w:szCs w:val="24"/>
          <w:lang w:val="cs-CZ"/>
        </w:rPr>
        <w:t xml:space="preserve"> a že jeho výkon nesmí poškozovat lidské zdraví, přírodu a životní prostředí nad míru stanovenou zákonem. Ani v těchto ustanoveních, ve kterých je pojem použit, však není definován.</w:t>
      </w:r>
    </w:p>
    <w:p w14:paraId="6B80F994" w14:textId="77777777" w:rsidR="003C3F0A" w:rsidRPr="001A3A6E" w:rsidRDefault="003C3F0A" w:rsidP="00A074B5">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sz w:val="24"/>
          <w:szCs w:val="24"/>
          <w:lang w:val="cs-CZ"/>
        </w:rPr>
        <w:t>Pojem „životní prostředí” je definován v u</w:t>
      </w:r>
      <w:r w:rsidRPr="001A3A6E">
        <w:rPr>
          <w:rFonts w:ascii="Times New Roman" w:hAnsi="Times New Roman" w:cs="Times New Roman"/>
          <w:color w:val="000000" w:themeColor="text1"/>
          <w:sz w:val="24"/>
          <w:szCs w:val="24"/>
          <w:lang w:val="cs-CZ"/>
        </w:rPr>
        <w:t xml:space="preserve">stanovení § 2 </w:t>
      </w:r>
      <w:r w:rsidRPr="001A3A6E">
        <w:rPr>
          <w:rFonts w:ascii="Times New Roman" w:hAnsi="Times New Roman" w:cs="Times New Roman"/>
          <w:sz w:val="24"/>
          <w:szCs w:val="24"/>
          <w:lang w:val="cs-CZ"/>
        </w:rPr>
        <w:t>zákona č. 17/1992 Sb., o životním prostředí (dále jen „zákon o životním prostředí”)</w:t>
      </w:r>
      <w:r w:rsidRPr="001A3A6E">
        <w:rPr>
          <w:rFonts w:ascii="Times New Roman" w:hAnsi="Times New Roman" w:cs="Times New Roman"/>
          <w:color w:val="000000" w:themeColor="text1"/>
          <w:sz w:val="24"/>
          <w:szCs w:val="24"/>
          <w:lang w:val="cs-CZ"/>
        </w:rPr>
        <w:t xml:space="preserve">. Toto ustanovení stanoví, že </w:t>
      </w:r>
      <w:r w:rsidRPr="001A3A6E">
        <w:rPr>
          <w:rFonts w:ascii="Times New Roman" w:hAnsi="Times New Roman" w:cs="Times New Roman"/>
          <w:i/>
          <w:color w:val="000000" w:themeColor="text1"/>
          <w:sz w:val="24"/>
          <w:szCs w:val="24"/>
          <w:lang w:val="cs-CZ"/>
        </w:rPr>
        <w:t xml:space="preserve">„Životním prostředím je vše, co vytváří přirozené podmínky existence organismů včetně člověka a je předpokladem jejich dalšího vývoje. Jeho složkami jsou zejména ovzduší, voda, horniny, půda, organismy, ekosystémy a energie”. </w:t>
      </w:r>
      <w:r w:rsidRPr="001A3A6E">
        <w:rPr>
          <w:rFonts w:ascii="Times New Roman" w:hAnsi="Times New Roman" w:cs="Times New Roman"/>
          <w:color w:val="000000" w:themeColor="text1"/>
          <w:sz w:val="24"/>
          <w:szCs w:val="24"/>
          <w:lang w:val="cs-CZ"/>
        </w:rPr>
        <w:t xml:space="preserve">Z této definice vyplývá, že výčet složek životního prostředí je pouze demonstrativní a nelze tedy dojít k závěru, že se životní prostředí skládá pouze z uvedených složek. </w:t>
      </w:r>
    </w:p>
    <w:p w14:paraId="4DF39CAC" w14:textId="485917D6" w:rsidR="003C3F0A" w:rsidRPr="001A3A6E" w:rsidRDefault="003C3F0A" w:rsidP="00A074B5">
      <w:pPr>
        <w:spacing w:after="0" w:line="360" w:lineRule="auto"/>
        <w:ind w:left="1701" w:right="1134" w:firstLine="459"/>
        <w:jc w:val="both"/>
        <w:rPr>
          <w:rFonts w:ascii="Times New Roman" w:hAnsi="Times New Roman" w:cs="Times New Roman"/>
          <w:sz w:val="24"/>
          <w:szCs w:val="24"/>
          <w:lang w:val="cs-CZ"/>
        </w:rPr>
      </w:pPr>
      <w:r w:rsidRPr="001A3A6E">
        <w:rPr>
          <w:rFonts w:ascii="Times New Roman" w:hAnsi="Times New Roman" w:cs="Times New Roman"/>
          <w:color w:val="000000" w:themeColor="text1"/>
          <w:sz w:val="24"/>
          <w:szCs w:val="24"/>
          <w:lang w:val="cs-CZ"/>
        </w:rPr>
        <w:t xml:space="preserve">Zákon o životním prostředí však není jediným předpisem, ve kterém byl pojem „životní prostředí” vymezen. V této souvislosti lze upozornit na zákon č. 326/2004 Sb., o rostlinolékařské péči a o změně některých souvisejících zákonů, který v ustanovení § 2 odst. 2 písm. o) stanovil, že pro účely tohoto zákona je </w:t>
      </w:r>
      <w:r w:rsidRPr="001A3A6E">
        <w:rPr>
          <w:rFonts w:ascii="Times New Roman" w:hAnsi="Times New Roman" w:cs="Times New Roman"/>
          <w:i/>
          <w:color w:val="000000" w:themeColor="text1"/>
          <w:sz w:val="24"/>
          <w:szCs w:val="24"/>
          <w:lang w:val="cs-CZ"/>
        </w:rPr>
        <w:t xml:space="preserve">„životním prostředím voda, vzduch, půda, volně žijící druhy živočichů, planě rostoucí druhy rostlin a vzájemné vztahy mezi nimi, jakož i jejich vztahy s ostatními živými organismy”. </w:t>
      </w:r>
      <w:r w:rsidRPr="001A3A6E">
        <w:rPr>
          <w:rFonts w:ascii="Times New Roman" w:hAnsi="Times New Roman" w:cs="Times New Roman"/>
          <w:color w:val="000000" w:themeColor="text1"/>
          <w:sz w:val="24"/>
          <w:szCs w:val="24"/>
          <w:lang w:val="cs-CZ"/>
        </w:rPr>
        <w:t xml:space="preserve">Jak je ze znění tohoto ustanovení patrné, zákonodárce zvolil při definování zkoumaného pojmu jiný způsob výčtu složek životního prostředí, neboť v daném případě </w:t>
      </w:r>
      <w:r w:rsidRPr="001A3A6E">
        <w:rPr>
          <w:rFonts w:ascii="Times New Roman" w:hAnsi="Times New Roman" w:cs="Times New Roman"/>
          <w:color w:val="000000" w:themeColor="text1"/>
          <w:sz w:val="24"/>
          <w:szCs w:val="24"/>
          <w:lang w:val="cs-CZ"/>
        </w:rPr>
        <w:lastRenderedPageBreak/>
        <w:t xml:space="preserve">lze dojít k závěru, že se jedná o výčet taxativní. Tento rozpor ve vymezení pojmu v právním řádu byl odstraněn novelou tohoto zákona č. 245/2011 Sb., přijatou v souvislosti s nařízením Evropského parlamentu a Rady (ES) č. 1109/2009. Tato novela, kterou bylo zrušeno mimo jiné i ustanovení § 2 odst. 2 písm. o), nabyla účinnosti dne 1. 9. 2011. Pro účely rigorózní práce tak lze vycházet z výše uvedené definice obsažené v zákoně o životním prostředí. Toto poměrně široké vymezení pojmu </w:t>
      </w:r>
      <w:r w:rsidRPr="001A3A6E">
        <w:rPr>
          <w:rFonts w:ascii="Times New Roman" w:hAnsi="Times New Roman" w:cs="Times New Roman"/>
          <w:sz w:val="24"/>
          <w:szCs w:val="24"/>
          <w:lang w:val="cs-CZ"/>
        </w:rPr>
        <w:t xml:space="preserve">„životní prostředí” umožňuje flexibilní výklad a zohlednění okolností jednotlivých případů. </w:t>
      </w:r>
    </w:p>
    <w:p w14:paraId="15CE60B5" w14:textId="273D67EA" w:rsidR="00A0638C" w:rsidRPr="001A3A6E" w:rsidRDefault="003C3F0A" w:rsidP="00C34587">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sz w:val="24"/>
          <w:szCs w:val="24"/>
          <w:lang w:val="cs-CZ"/>
        </w:rPr>
        <w:t xml:space="preserve">V souvislosti s citovaným ustanovením § 2 zákona o životním prostředí je třeba dodat, že definice pojmu „životní </w:t>
      </w:r>
      <w:r w:rsidRPr="001A3A6E">
        <w:rPr>
          <w:rFonts w:ascii="Times New Roman" w:hAnsi="Times New Roman" w:cs="Times New Roman"/>
          <w:color w:val="000000" w:themeColor="text1"/>
          <w:sz w:val="24"/>
          <w:szCs w:val="24"/>
          <w:lang w:val="cs-CZ"/>
        </w:rPr>
        <w:t>prostředí” v právním řádu České republiky se obsahově výrazně neliší od chápání tohoto pojmu na mezinárodní úrovni. V této souvislosti lze uvést např. definici přijatou na konferenci UNESCO v Paříži v roce 196</w:t>
      </w:r>
      <w:r w:rsidR="00127379">
        <w:rPr>
          <w:rFonts w:ascii="Times New Roman" w:hAnsi="Times New Roman" w:cs="Times New Roman"/>
          <w:color w:val="000000" w:themeColor="text1"/>
          <w:sz w:val="24"/>
          <w:szCs w:val="24"/>
          <w:lang w:val="cs-CZ"/>
        </w:rPr>
        <w:t>6</w:t>
      </w:r>
      <w:r w:rsidRPr="001A3A6E">
        <w:rPr>
          <w:rFonts w:ascii="Times New Roman" w:hAnsi="Times New Roman" w:cs="Times New Roman"/>
          <w:color w:val="000000" w:themeColor="text1"/>
          <w:sz w:val="24"/>
          <w:szCs w:val="24"/>
          <w:lang w:val="cs-CZ"/>
        </w:rPr>
        <w:t xml:space="preserve"> (</w:t>
      </w:r>
      <w:r w:rsidRPr="001A3A6E">
        <w:rPr>
          <w:rFonts w:ascii="Times New Roman" w:hAnsi="Times New Roman" w:cs="Times New Roman"/>
          <w:i/>
          <w:color w:val="000000" w:themeColor="text1"/>
          <w:sz w:val="24"/>
          <w:szCs w:val="24"/>
          <w:lang w:val="cs-CZ"/>
        </w:rPr>
        <w:t>„životní prostředí je ta část světa, se kterou je živý organismus ve stálé interakci, to znamená, kterou používá, mění a které se musí přizpůsobovat”</w:t>
      </w:r>
      <w:r w:rsidRPr="001A3A6E">
        <w:rPr>
          <w:rStyle w:val="Znakapoznpodarou"/>
          <w:rFonts w:ascii="Times New Roman" w:hAnsi="Times New Roman" w:cs="Times New Roman"/>
          <w:i/>
          <w:color w:val="000000" w:themeColor="text1"/>
          <w:sz w:val="24"/>
          <w:szCs w:val="24"/>
          <w:lang w:val="cs-CZ"/>
        </w:rPr>
        <w:footnoteReference w:id="21"/>
      </w:r>
      <w:r w:rsidR="00A0638C" w:rsidRPr="001A3A6E">
        <w:rPr>
          <w:rFonts w:ascii="Times New Roman" w:hAnsi="Times New Roman" w:cs="Times New Roman"/>
          <w:color w:val="000000" w:themeColor="text1"/>
          <w:sz w:val="24"/>
          <w:szCs w:val="24"/>
          <w:lang w:val="cs-CZ"/>
        </w:rPr>
        <w:t xml:space="preserve">), </w:t>
      </w:r>
      <w:r w:rsidRPr="001A3A6E">
        <w:rPr>
          <w:rFonts w:ascii="Times New Roman" w:hAnsi="Times New Roman" w:cs="Times New Roman"/>
          <w:color w:val="000000" w:themeColor="text1"/>
          <w:sz w:val="24"/>
          <w:szCs w:val="24"/>
          <w:lang w:val="cs-CZ"/>
        </w:rPr>
        <w:t>vymezení pojmu v Tbiliské deklaraci z roku 1977 (</w:t>
      </w:r>
      <w:r w:rsidRPr="001A3A6E">
        <w:rPr>
          <w:rFonts w:ascii="Times New Roman" w:hAnsi="Times New Roman" w:cs="Times New Roman"/>
          <w:i/>
          <w:color w:val="000000" w:themeColor="text1"/>
          <w:sz w:val="24"/>
          <w:szCs w:val="24"/>
          <w:lang w:val="cs-CZ"/>
        </w:rPr>
        <w:t>„životní prostředí je systém složený z přírodních, umělých a sociálních složek materiálního světa, jež jsou, anebo mohou být s uvažovaným organismem ve stálé interakci”</w:t>
      </w:r>
      <w:r w:rsidRPr="001A3A6E">
        <w:rPr>
          <w:rStyle w:val="Znakapoznpodarou"/>
          <w:rFonts w:ascii="Times New Roman" w:hAnsi="Times New Roman" w:cs="Times New Roman"/>
          <w:i/>
          <w:color w:val="000000" w:themeColor="text1"/>
          <w:sz w:val="24"/>
          <w:szCs w:val="24"/>
          <w:lang w:val="cs-CZ"/>
        </w:rPr>
        <w:footnoteReference w:id="22"/>
      </w:r>
      <w:r w:rsidRPr="001A3A6E">
        <w:rPr>
          <w:rFonts w:ascii="Times New Roman" w:hAnsi="Times New Roman" w:cs="Times New Roman"/>
          <w:color w:val="000000" w:themeColor="text1"/>
          <w:sz w:val="24"/>
          <w:szCs w:val="24"/>
          <w:lang w:val="cs-CZ"/>
        </w:rPr>
        <w:t>)</w:t>
      </w:r>
      <w:r w:rsidR="00A0638C" w:rsidRPr="001A3A6E">
        <w:rPr>
          <w:rFonts w:ascii="Times New Roman" w:hAnsi="Times New Roman" w:cs="Times New Roman"/>
          <w:color w:val="000000" w:themeColor="text1"/>
          <w:sz w:val="24"/>
          <w:szCs w:val="24"/>
          <w:lang w:val="cs-CZ"/>
        </w:rPr>
        <w:t xml:space="preserve"> nebo definici uvedenou v Úmluvě o občanskoprávní odpovědnosti za škody způsobené činnostmi nebezpečnými pro životní prostředí z roku 1993 (dále jen „Úmluva o nebezpečných činnostech”)</w:t>
      </w:r>
      <w:r w:rsidR="00A0638C" w:rsidRPr="001A3A6E">
        <w:rPr>
          <w:rStyle w:val="Znakapoznpodarou"/>
          <w:rFonts w:ascii="Times New Roman" w:hAnsi="Times New Roman" w:cs="Times New Roman"/>
          <w:color w:val="000000" w:themeColor="text1"/>
          <w:sz w:val="24"/>
          <w:szCs w:val="24"/>
          <w:lang w:val="cs-CZ"/>
        </w:rPr>
        <w:footnoteReference w:id="23"/>
      </w:r>
      <w:r w:rsidR="00A0638C" w:rsidRPr="001A3A6E">
        <w:rPr>
          <w:rFonts w:ascii="Times New Roman" w:hAnsi="Times New Roman" w:cs="Times New Roman"/>
          <w:color w:val="000000" w:themeColor="text1"/>
          <w:sz w:val="24"/>
          <w:szCs w:val="24"/>
          <w:lang w:val="cs-CZ"/>
        </w:rPr>
        <w:t>, kde tento pojem dle ustanovení čl. 1 bod 10 zahrnuje přírodní zdroje</w:t>
      </w:r>
      <w:r w:rsidR="00A0638C" w:rsidRPr="001A3A6E">
        <w:rPr>
          <w:rStyle w:val="Znakapoznpodarou"/>
          <w:rFonts w:ascii="Times New Roman" w:hAnsi="Times New Roman" w:cs="Times New Roman"/>
          <w:color w:val="000000" w:themeColor="text1"/>
          <w:sz w:val="24"/>
          <w:szCs w:val="24"/>
          <w:lang w:val="cs-CZ"/>
        </w:rPr>
        <w:footnoteReference w:id="24"/>
      </w:r>
      <w:r w:rsidR="00A0638C" w:rsidRPr="001A3A6E">
        <w:rPr>
          <w:rFonts w:ascii="Times New Roman" w:hAnsi="Times New Roman" w:cs="Times New Roman"/>
          <w:color w:val="000000" w:themeColor="text1"/>
          <w:sz w:val="24"/>
          <w:szCs w:val="24"/>
          <w:lang w:val="cs-CZ"/>
        </w:rPr>
        <w:t xml:space="preserve"> jako voda, vzduch, půda, zvířata, rostliny</w:t>
      </w:r>
      <w:r w:rsidR="007037AF" w:rsidRPr="001A3A6E">
        <w:rPr>
          <w:rFonts w:ascii="Times New Roman" w:hAnsi="Times New Roman" w:cs="Times New Roman"/>
          <w:color w:val="000000" w:themeColor="text1"/>
          <w:sz w:val="24"/>
          <w:szCs w:val="24"/>
          <w:lang w:val="cs-CZ"/>
        </w:rPr>
        <w:t xml:space="preserve"> a vzájemné </w:t>
      </w:r>
      <w:r w:rsidR="007037AF" w:rsidRPr="001A3A6E">
        <w:rPr>
          <w:rFonts w:ascii="Times New Roman" w:hAnsi="Times New Roman" w:cs="Times New Roman"/>
          <w:color w:val="000000" w:themeColor="text1"/>
          <w:sz w:val="24"/>
          <w:szCs w:val="24"/>
          <w:lang w:val="cs-CZ"/>
        </w:rPr>
        <w:lastRenderedPageBreak/>
        <w:t>působení těchto faktorů</w:t>
      </w:r>
      <w:r w:rsidR="00A0638C" w:rsidRPr="001A3A6E">
        <w:rPr>
          <w:rFonts w:ascii="Times New Roman" w:hAnsi="Times New Roman" w:cs="Times New Roman"/>
          <w:color w:val="000000" w:themeColor="text1"/>
          <w:sz w:val="24"/>
          <w:szCs w:val="24"/>
          <w:lang w:val="cs-CZ"/>
        </w:rPr>
        <w:t>, dále pak věci, které jsou součástí kulturního dědictví a dále charakteristické znaky krajiny.</w:t>
      </w:r>
    </w:p>
    <w:p w14:paraId="2960BAA6" w14:textId="34F20EBA" w:rsidR="00E155BE" w:rsidRPr="001A3A6E" w:rsidRDefault="00E155BE" w:rsidP="00C34587">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color w:val="000000" w:themeColor="text1"/>
          <w:sz w:val="24"/>
          <w:szCs w:val="24"/>
          <w:lang w:val="cs-CZ"/>
        </w:rPr>
        <w:t>K </w:t>
      </w:r>
      <w:r w:rsidRPr="001A3A6E">
        <w:rPr>
          <w:rFonts w:ascii="Times New Roman" w:hAnsi="Times New Roman" w:cs="Times New Roman"/>
          <w:sz w:val="24"/>
          <w:szCs w:val="24"/>
          <w:lang w:val="cs-CZ"/>
        </w:rPr>
        <w:t xml:space="preserve">pojmu „životní </w:t>
      </w:r>
      <w:r w:rsidRPr="001A3A6E">
        <w:rPr>
          <w:rFonts w:ascii="Times New Roman" w:hAnsi="Times New Roman" w:cs="Times New Roman"/>
          <w:color w:val="000000" w:themeColor="text1"/>
          <w:sz w:val="24"/>
          <w:szCs w:val="24"/>
          <w:lang w:val="cs-CZ"/>
        </w:rPr>
        <w:t xml:space="preserve">prostředí” podle ustanovení </w:t>
      </w:r>
      <w:r w:rsidRPr="001A3A6E">
        <w:rPr>
          <w:rFonts w:ascii="Times New Roman" w:hAnsi="Times New Roman" w:cs="Times New Roman"/>
          <w:sz w:val="24"/>
          <w:szCs w:val="24"/>
          <w:lang w:val="cs-CZ"/>
        </w:rPr>
        <w:t>§ 2 zákona o životním prostředí</w:t>
      </w:r>
      <w:r w:rsidRPr="001A3A6E">
        <w:rPr>
          <w:rFonts w:ascii="Times New Roman" w:hAnsi="Times New Roman" w:cs="Times New Roman"/>
          <w:color w:val="000000" w:themeColor="text1"/>
          <w:sz w:val="24"/>
          <w:szCs w:val="24"/>
          <w:lang w:val="cs-CZ"/>
        </w:rPr>
        <w:t xml:space="preserve"> je dále vhodné doplnit, že jednotlivými složkami</w:t>
      </w:r>
      <w:r w:rsidR="00824CA4" w:rsidRPr="001A3A6E">
        <w:rPr>
          <w:rFonts w:ascii="Times New Roman" w:hAnsi="Times New Roman" w:cs="Times New Roman"/>
          <w:color w:val="000000" w:themeColor="text1"/>
          <w:sz w:val="24"/>
          <w:szCs w:val="24"/>
          <w:lang w:val="cs-CZ"/>
        </w:rPr>
        <w:t xml:space="preserve"> životního prostředí a jejich </w:t>
      </w:r>
      <w:r w:rsidRPr="001A3A6E">
        <w:rPr>
          <w:rFonts w:ascii="Times New Roman" w:hAnsi="Times New Roman" w:cs="Times New Roman"/>
          <w:color w:val="000000" w:themeColor="text1"/>
          <w:sz w:val="24"/>
          <w:szCs w:val="24"/>
          <w:lang w:val="cs-CZ"/>
        </w:rPr>
        <w:t>právním režimem se zabývají tzv. složkové zákony.</w:t>
      </w:r>
      <w:r w:rsidR="00E636DA" w:rsidRPr="001A3A6E">
        <w:rPr>
          <w:rFonts w:ascii="Times New Roman" w:hAnsi="Times New Roman" w:cs="Times New Roman"/>
          <w:color w:val="000000" w:themeColor="text1"/>
          <w:sz w:val="24"/>
          <w:szCs w:val="24"/>
          <w:lang w:val="cs-CZ"/>
        </w:rPr>
        <w:t xml:space="preserve"> </w:t>
      </w:r>
      <w:r w:rsidR="003809F8" w:rsidRPr="001A3A6E">
        <w:rPr>
          <w:rFonts w:ascii="Times New Roman" w:hAnsi="Times New Roman" w:cs="Times New Roman"/>
          <w:color w:val="000000" w:themeColor="text1"/>
          <w:sz w:val="24"/>
          <w:szCs w:val="24"/>
          <w:lang w:val="cs-CZ"/>
        </w:rPr>
        <w:t xml:space="preserve">Rovněž </w:t>
      </w:r>
      <w:r w:rsidR="00875BA2" w:rsidRPr="001A3A6E">
        <w:rPr>
          <w:rFonts w:ascii="Times New Roman" w:hAnsi="Times New Roman" w:cs="Times New Roman"/>
          <w:color w:val="000000" w:themeColor="text1"/>
          <w:sz w:val="24"/>
          <w:szCs w:val="24"/>
          <w:lang w:val="cs-CZ"/>
        </w:rPr>
        <w:t xml:space="preserve">je ještě třeba vymezit vztah pojmu </w:t>
      </w:r>
      <w:r w:rsidR="00875BA2" w:rsidRPr="001A3A6E">
        <w:rPr>
          <w:rFonts w:ascii="Times New Roman" w:hAnsi="Times New Roman" w:cs="Times New Roman"/>
          <w:sz w:val="24"/>
          <w:szCs w:val="24"/>
          <w:lang w:val="cs-CZ"/>
        </w:rPr>
        <w:t xml:space="preserve">„životní </w:t>
      </w:r>
      <w:r w:rsidR="00875BA2" w:rsidRPr="001A3A6E">
        <w:rPr>
          <w:rFonts w:ascii="Times New Roman" w:hAnsi="Times New Roman" w:cs="Times New Roman"/>
          <w:color w:val="000000" w:themeColor="text1"/>
          <w:sz w:val="24"/>
          <w:szCs w:val="24"/>
          <w:lang w:val="cs-CZ"/>
        </w:rPr>
        <w:t xml:space="preserve">prostředí” a pojmu </w:t>
      </w:r>
      <w:r w:rsidR="00875BA2" w:rsidRPr="001A3A6E">
        <w:rPr>
          <w:rFonts w:ascii="Times New Roman" w:hAnsi="Times New Roman" w:cs="Times New Roman"/>
          <w:sz w:val="24"/>
          <w:szCs w:val="24"/>
          <w:lang w:val="cs-CZ"/>
        </w:rPr>
        <w:t>„příroda”, který je v zákoně o životním prostředí použit</w:t>
      </w:r>
      <w:r w:rsidR="00E021AE" w:rsidRPr="001A3A6E">
        <w:rPr>
          <w:rFonts w:ascii="Times New Roman" w:hAnsi="Times New Roman" w:cs="Times New Roman"/>
          <w:sz w:val="24"/>
          <w:szCs w:val="24"/>
          <w:lang w:val="cs-CZ"/>
        </w:rPr>
        <w:t>, a</w:t>
      </w:r>
      <w:r w:rsidR="006913D4" w:rsidRPr="001A3A6E">
        <w:rPr>
          <w:rFonts w:ascii="Times New Roman" w:hAnsi="Times New Roman" w:cs="Times New Roman"/>
          <w:sz w:val="24"/>
          <w:szCs w:val="24"/>
          <w:lang w:val="cs-CZ"/>
        </w:rPr>
        <w:t>niž</w:t>
      </w:r>
      <w:r w:rsidR="00E021AE" w:rsidRPr="001A3A6E">
        <w:rPr>
          <w:rFonts w:ascii="Times New Roman" w:hAnsi="Times New Roman" w:cs="Times New Roman"/>
          <w:sz w:val="24"/>
          <w:szCs w:val="24"/>
          <w:lang w:val="cs-CZ"/>
        </w:rPr>
        <w:t xml:space="preserve"> by byl definován</w:t>
      </w:r>
      <w:r w:rsidR="00032744" w:rsidRPr="001A3A6E">
        <w:rPr>
          <w:rFonts w:ascii="Times New Roman" w:hAnsi="Times New Roman" w:cs="Times New Roman"/>
          <w:sz w:val="24"/>
          <w:szCs w:val="24"/>
          <w:lang w:val="cs-CZ"/>
        </w:rPr>
        <w:t xml:space="preserve"> nebo označen za složku životního prostředí</w:t>
      </w:r>
      <w:r w:rsidR="00875BA2" w:rsidRPr="001A3A6E">
        <w:rPr>
          <w:rFonts w:ascii="Times New Roman" w:hAnsi="Times New Roman" w:cs="Times New Roman"/>
          <w:sz w:val="24"/>
          <w:szCs w:val="24"/>
          <w:lang w:val="cs-CZ"/>
        </w:rPr>
        <w:t>.</w:t>
      </w:r>
      <w:r w:rsidR="00C259DE" w:rsidRPr="001A3A6E">
        <w:rPr>
          <w:rFonts w:ascii="Times New Roman" w:hAnsi="Times New Roman" w:cs="Times New Roman"/>
          <w:sz w:val="24"/>
          <w:szCs w:val="24"/>
          <w:lang w:val="cs-CZ"/>
        </w:rPr>
        <w:t xml:space="preserve"> Obdobně jako pojem „životní prostředí” se jedná o pojem, který je používán v právních i neprávních vědeckých oborech i širokou</w:t>
      </w:r>
      <w:r w:rsidR="009E33E8" w:rsidRPr="001A3A6E">
        <w:rPr>
          <w:rFonts w:ascii="Times New Roman" w:hAnsi="Times New Roman" w:cs="Times New Roman"/>
          <w:sz w:val="24"/>
          <w:szCs w:val="24"/>
          <w:lang w:val="cs-CZ"/>
        </w:rPr>
        <w:t xml:space="preserve"> veřejností v různých významech. Bez vymezení tohoto pojmu a jeho vztahu k pojmu „životní </w:t>
      </w:r>
      <w:r w:rsidR="009E33E8" w:rsidRPr="001A3A6E">
        <w:rPr>
          <w:rFonts w:ascii="Times New Roman" w:hAnsi="Times New Roman" w:cs="Times New Roman"/>
          <w:color w:val="000000" w:themeColor="text1"/>
          <w:sz w:val="24"/>
          <w:szCs w:val="24"/>
          <w:lang w:val="cs-CZ"/>
        </w:rPr>
        <w:t>prostředí” by z uvedeného důvodu mohlo dojít k</w:t>
      </w:r>
      <w:r w:rsidR="00196E45" w:rsidRPr="001A3A6E">
        <w:rPr>
          <w:rFonts w:ascii="Times New Roman" w:hAnsi="Times New Roman" w:cs="Times New Roman"/>
          <w:color w:val="000000" w:themeColor="text1"/>
          <w:sz w:val="24"/>
          <w:szCs w:val="24"/>
          <w:lang w:val="cs-CZ"/>
        </w:rPr>
        <w:t> nejasnostem ohledně obsahu tohoto pojmu</w:t>
      </w:r>
      <w:r w:rsidR="00D03A07" w:rsidRPr="001A3A6E">
        <w:rPr>
          <w:rFonts w:ascii="Times New Roman" w:hAnsi="Times New Roman" w:cs="Times New Roman"/>
          <w:color w:val="000000" w:themeColor="text1"/>
          <w:sz w:val="24"/>
          <w:szCs w:val="24"/>
          <w:lang w:val="cs-CZ"/>
        </w:rPr>
        <w:t xml:space="preserve"> a jeho </w:t>
      </w:r>
      <w:r w:rsidR="001B2E3A" w:rsidRPr="001A3A6E">
        <w:rPr>
          <w:rFonts w:ascii="Times New Roman" w:hAnsi="Times New Roman" w:cs="Times New Roman"/>
          <w:color w:val="000000" w:themeColor="text1"/>
          <w:sz w:val="24"/>
          <w:szCs w:val="24"/>
          <w:lang w:val="cs-CZ"/>
        </w:rPr>
        <w:t xml:space="preserve">systematického </w:t>
      </w:r>
      <w:r w:rsidR="00D03A07" w:rsidRPr="001A3A6E">
        <w:rPr>
          <w:rFonts w:ascii="Times New Roman" w:hAnsi="Times New Roman" w:cs="Times New Roman"/>
          <w:color w:val="000000" w:themeColor="text1"/>
          <w:sz w:val="24"/>
          <w:szCs w:val="24"/>
          <w:lang w:val="cs-CZ"/>
        </w:rPr>
        <w:t>zařazení</w:t>
      </w:r>
      <w:r w:rsidR="00196E45" w:rsidRPr="001A3A6E">
        <w:rPr>
          <w:rFonts w:ascii="Times New Roman" w:hAnsi="Times New Roman" w:cs="Times New Roman"/>
          <w:color w:val="000000" w:themeColor="text1"/>
          <w:sz w:val="24"/>
          <w:szCs w:val="24"/>
          <w:lang w:val="cs-CZ"/>
        </w:rPr>
        <w:t>.</w:t>
      </w:r>
    </w:p>
    <w:p w14:paraId="7EE5434C" w14:textId="77777777" w:rsidR="003C3F0A" w:rsidRPr="001A3A6E" w:rsidRDefault="003C3F0A" w:rsidP="007237EC">
      <w:pPr>
        <w:spacing w:after="0" w:line="360" w:lineRule="auto"/>
        <w:ind w:left="1701" w:right="1134"/>
        <w:jc w:val="both"/>
        <w:rPr>
          <w:rFonts w:ascii="Times New Roman" w:hAnsi="Times New Roman" w:cs="Times New Roman"/>
          <w:color w:val="000000" w:themeColor="text1"/>
          <w:sz w:val="24"/>
          <w:szCs w:val="24"/>
          <w:lang w:val="cs-CZ"/>
        </w:rPr>
      </w:pPr>
    </w:p>
    <w:p w14:paraId="3C53C860" w14:textId="0BDCBD8F" w:rsidR="00780C0F" w:rsidRPr="001A3A6E" w:rsidRDefault="00AA0FE9" w:rsidP="007237EC">
      <w:pPr>
        <w:pStyle w:val="Nadpis3"/>
        <w:ind w:left="1701" w:right="1134"/>
        <w:rPr>
          <w:rFonts w:ascii="Times New Roman" w:hAnsi="Times New Roman" w:cs="Times New Roman"/>
          <w:sz w:val="24"/>
          <w:szCs w:val="24"/>
          <w:lang w:val="cs-CZ"/>
        </w:rPr>
      </w:pPr>
      <w:bookmarkStart w:id="4" w:name="_Toc479415830"/>
      <w:r>
        <w:rPr>
          <w:rFonts w:ascii="Times New Roman" w:hAnsi="Times New Roman" w:cs="Times New Roman"/>
          <w:sz w:val="24"/>
          <w:szCs w:val="24"/>
          <w:lang w:val="cs-CZ"/>
        </w:rPr>
        <w:t>1.2.1</w:t>
      </w:r>
      <w:r>
        <w:rPr>
          <w:rFonts w:ascii="Times New Roman" w:hAnsi="Times New Roman" w:cs="Times New Roman"/>
          <w:sz w:val="24"/>
          <w:szCs w:val="24"/>
          <w:lang w:val="cs-CZ"/>
        </w:rPr>
        <w:tab/>
      </w:r>
      <w:r w:rsidR="00780C0F" w:rsidRPr="001A3A6E">
        <w:rPr>
          <w:rFonts w:ascii="Times New Roman" w:hAnsi="Times New Roman" w:cs="Times New Roman"/>
          <w:sz w:val="24"/>
          <w:szCs w:val="24"/>
          <w:lang w:val="cs-CZ"/>
        </w:rPr>
        <w:t>Pojem „příroda”</w:t>
      </w:r>
      <w:bookmarkEnd w:id="4"/>
    </w:p>
    <w:p w14:paraId="753AD7D3" w14:textId="77777777" w:rsidR="00017BFA" w:rsidRPr="001A3A6E" w:rsidRDefault="00017BFA" w:rsidP="00C34587">
      <w:pPr>
        <w:spacing w:after="0" w:line="360" w:lineRule="auto"/>
        <w:ind w:left="1701" w:right="1134" w:firstLine="459"/>
        <w:jc w:val="both"/>
        <w:rPr>
          <w:rFonts w:ascii="Times New Roman" w:hAnsi="Times New Roman" w:cs="Times New Roman"/>
          <w:sz w:val="24"/>
          <w:szCs w:val="24"/>
          <w:lang w:val="cs-CZ"/>
        </w:rPr>
      </w:pPr>
      <w:r w:rsidRPr="001A3A6E">
        <w:rPr>
          <w:rFonts w:ascii="Times New Roman" w:hAnsi="Times New Roman" w:cs="Times New Roman"/>
          <w:color w:val="000000" w:themeColor="text1"/>
          <w:sz w:val="24"/>
          <w:szCs w:val="24"/>
          <w:lang w:val="cs-CZ"/>
        </w:rPr>
        <w:t>Vedle pojmu „životní prostředí” obsahuje</w:t>
      </w:r>
      <w:r w:rsidR="00E45247" w:rsidRPr="001A3A6E">
        <w:rPr>
          <w:rFonts w:ascii="Times New Roman" w:hAnsi="Times New Roman" w:cs="Times New Roman"/>
          <w:color w:val="000000" w:themeColor="text1"/>
          <w:sz w:val="24"/>
          <w:szCs w:val="24"/>
          <w:lang w:val="cs-CZ"/>
        </w:rPr>
        <w:t xml:space="preserve"> výše uvedený</w:t>
      </w:r>
      <w:r w:rsidRPr="001A3A6E">
        <w:rPr>
          <w:rFonts w:ascii="Times New Roman" w:hAnsi="Times New Roman" w:cs="Times New Roman"/>
          <w:color w:val="000000" w:themeColor="text1"/>
          <w:sz w:val="24"/>
          <w:szCs w:val="24"/>
          <w:lang w:val="cs-CZ"/>
        </w:rPr>
        <w:t xml:space="preserve"> </w:t>
      </w:r>
      <w:r w:rsidRPr="001A3A6E">
        <w:rPr>
          <w:rFonts w:ascii="Times New Roman" w:hAnsi="Times New Roman" w:cs="Times New Roman"/>
          <w:sz w:val="24"/>
          <w:szCs w:val="24"/>
          <w:lang w:val="cs-CZ"/>
        </w:rPr>
        <w:t>čl. 11 odst. 3, čl. 14 odst. 3</w:t>
      </w:r>
      <w:r w:rsidRPr="001A3A6E">
        <w:rPr>
          <w:rStyle w:val="Znakapoznpodarou"/>
          <w:rFonts w:ascii="Times New Roman" w:hAnsi="Times New Roman" w:cs="Times New Roman"/>
          <w:sz w:val="24"/>
          <w:szCs w:val="24"/>
          <w:lang w:val="cs-CZ"/>
        </w:rPr>
        <w:footnoteReference w:id="25"/>
      </w:r>
      <w:r w:rsidRPr="001A3A6E">
        <w:rPr>
          <w:rFonts w:ascii="Times New Roman" w:hAnsi="Times New Roman" w:cs="Times New Roman"/>
          <w:sz w:val="24"/>
          <w:szCs w:val="24"/>
          <w:lang w:val="cs-CZ"/>
        </w:rPr>
        <w:t xml:space="preserve"> a čl. 35 odst. 3 Listiny základních práv a svobod také pojem „příroda”</w:t>
      </w:r>
      <w:r w:rsidR="00C563A9" w:rsidRPr="001A3A6E">
        <w:rPr>
          <w:rStyle w:val="Znakapoznpodarou"/>
          <w:rFonts w:ascii="Times New Roman" w:hAnsi="Times New Roman" w:cs="Times New Roman"/>
          <w:sz w:val="24"/>
          <w:szCs w:val="24"/>
          <w:lang w:val="cs-CZ"/>
        </w:rPr>
        <w:footnoteReference w:id="26"/>
      </w:r>
      <w:r w:rsidRPr="001A3A6E">
        <w:rPr>
          <w:rFonts w:ascii="Times New Roman" w:hAnsi="Times New Roman" w:cs="Times New Roman"/>
          <w:sz w:val="24"/>
          <w:szCs w:val="24"/>
          <w:lang w:val="cs-CZ"/>
        </w:rPr>
        <w:t xml:space="preserve">. </w:t>
      </w:r>
      <w:r w:rsidR="00471FA9" w:rsidRPr="001A3A6E">
        <w:rPr>
          <w:rFonts w:ascii="Times New Roman" w:hAnsi="Times New Roman" w:cs="Times New Roman"/>
          <w:sz w:val="24"/>
          <w:szCs w:val="24"/>
          <w:lang w:val="cs-CZ"/>
        </w:rPr>
        <w:t xml:space="preserve">Tento pojem však v právním řádu České republiky není </w:t>
      </w:r>
      <w:r w:rsidR="00780C0F" w:rsidRPr="001A3A6E">
        <w:rPr>
          <w:rFonts w:ascii="Times New Roman" w:hAnsi="Times New Roman" w:cs="Times New Roman"/>
          <w:sz w:val="24"/>
          <w:szCs w:val="24"/>
          <w:lang w:val="cs-CZ"/>
        </w:rPr>
        <w:t xml:space="preserve">přímo </w:t>
      </w:r>
      <w:r w:rsidR="00471FA9" w:rsidRPr="001A3A6E">
        <w:rPr>
          <w:rFonts w:ascii="Times New Roman" w:hAnsi="Times New Roman" w:cs="Times New Roman"/>
          <w:sz w:val="24"/>
          <w:szCs w:val="24"/>
          <w:lang w:val="cs-CZ"/>
        </w:rPr>
        <w:t>definován ani v ústavním pořádku, ani v právních normách nižší právní síly.</w:t>
      </w:r>
      <w:r w:rsidR="006B662A" w:rsidRPr="001A3A6E">
        <w:rPr>
          <w:rFonts w:ascii="Times New Roman" w:hAnsi="Times New Roman" w:cs="Times New Roman"/>
          <w:sz w:val="24"/>
          <w:szCs w:val="24"/>
          <w:lang w:val="cs-CZ"/>
        </w:rPr>
        <w:t xml:space="preserve"> Přesto se jedná o pojem, jehož blízkost k pojmu „životní prostředí” je zřejmá a jehož vztah k tomuto pojmu je třeba vymezit.</w:t>
      </w:r>
      <w:r w:rsidR="00E47133" w:rsidRPr="001A3A6E">
        <w:rPr>
          <w:rFonts w:ascii="Times New Roman" w:hAnsi="Times New Roman" w:cs="Times New Roman"/>
          <w:sz w:val="24"/>
          <w:szCs w:val="24"/>
          <w:lang w:val="cs-CZ"/>
        </w:rPr>
        <w:t xml:space="preserve"> Jeho význam je nezbytné dovozovat z právních předpisů, které tento pojem obsahují a zohlednit přitom i význam, který mu přikládají ostatní neprávní obory.</w:t>
      </w:r>
    </w:p>
    <w:p w14:paraId="6D76A865" w14:textId="77777777" w:rsidR="006176B2" w:rsidRPr="001A3A6E" w:rsidRDefault="00471877" w:rsidP="00C34587">
      <w:pPr>
        <w:spacing w:after="0" w:line="360" w:lineRule="auto"/>
        <w:ind w:left="1701" w:right="1134" w:firstLine="459"/>
        <w:jc w:val="both"/>
        <w:rPr>
          <w:rFonts w:ascii="Times New Roman" w:hAnsi="Times New Roman" w:cs="Times New Roman"/>
          <w:sz w:val="24"/>
          <w:szCs w:val="24"/>
          <w:lang w:val="cs-CZ"/>
        </w:rPr>
      </w:pPr>
      <w:r w:rsidRPr="001A3A6E">
        <w:rPr>
          <w:rFonts w:ascii="Times New Roman" w:hAnsi="Times New Roman" w:cs="Times New Roman"/>
          <w:sz w:val="24"/>
          <w:szCs w:val="24"/>
          <w:lang w:val="cs-CZ"/>
        </w:rPr>
        <w:lastRenderedPageBreak/>
        <w:t xml:space="preserve">Podle </w:t>
      </w:r>
      <w:proofErr w:type="spellStart"/>
      <w:r w:rsidRPr="001A3A6E">
        <w:rPr>
          <w:rFonts w:ascii="Times New Roman" w:hAnsi="Times New Roman" w:cs="Times New Roman"/>
          <w:sz w:val="24"/>
          <w:szCs w:val="24"/>
          <w:lang w:val="cs-CZ"/>
        </w:rPr>
        <w:t>Dudenova</w:t>
      </w:r>
      <w:proofErr w:type="spellEnd"/>
      <w:r w:rsidRPr="001A3A6E">
        <w:rPr>
          <w:rFonts w:ascii="Times New Roman" w:hAnsi="Times New Roman" w:cs="Times New Roman"/>
          <w:sz w:val="24"/>
          <w:szCs w:val="24"/>
          <w:lang w:val="cs-CZ"/>
        </w:rPr>
        <w:t xml:space="preserve"> lexikonu pojmů lze p</w:t>
      </w:r>
      <w:r w:rsidR="006176B2" w:rsidRPr="001A3A6E">
        <w:rPr>
          <w:rFonts w:ascii="Times New Roman" w:hAnsi="Times New Roman" w:cs="Times New Roman"/>
          <w:sz w:val="24"/>
          <w:szCs w:val="24"/>
          <w:lang w:val="cs-CZ"/>
        </w:rPr>
        <w:t>řírodu v obecném smyslu chápat jako vše, co existuje nebo se vyvíjí na organickém nebo anorganickém základě bez přispění člověka</w:t>
      </w:r>
      <w:r w:rsidR="006176B2" w:rsidRPr="001A3A6E">
        <w:rPr>
          <w:rStyle w:val="Znakapoznpodarou"/>
          <w:rFonts w:ascii="Times New Roman" w:hAnsi="Times New Roman" w:cs="Times New Roman"/>
          <w:sz w:val="24"/>
          <w:szCs w:val="24"/>
          <w:lang w:val="cs-CZ"/>
        </w:rPr>
        <w:footnoteReference w:id="27"/>
      </w:r>
      <w:r w:rsidR="006176B2" w:rsidRPr="001A3A6E">
        <w:rPr>
          <w:rFonts w:ascii="Times New Roman" w:hAnsi="Times New Roman" w:cs="Times New Roman"/>
          <w:sz w:val="24"/>
          <w:szCs w:val="24"/>
          <w:lang w:val="cs-CZ"/>
        </w:rPr>
        <w:t>.</w:t>
      </w:r>
      <w:r w:rsidRPr="001A3A6E">
        <w:rPr>
          <w:rFonts w:ascii="Times New Roman" w:hAnsi="Times New Roman" w:cs="Times New Roman"/>
          <w:sz w:val="24"/>
          <w:szCs w:val="24"/>
          <w:lang w:val="cs-CZ"/>
        </w:rPr>
        <w:t xml:space="preserve"> </w:t>
      </w:r>
      <w:r w:rsidR="001A2785" w:rsidRPr="001A3A6E">
        <w:rPr>
          <w:rFonts w:ascii="Times New Roman" w:hAnsi="Times New Roman" w:cs="Times New Roman"/>
          <w:sz w:val="24"/>
          <w:szCs w:val="24"/>
          <w:lang w:val="cs-CZ"/>
        </w:rPr>
        <w:t xml:space="preserve">Lze se setkat i s obdobnou definicí přírody jako </w:t>
      </w:r>
      <w:r w:rsidR="00D56801" w:rsidRPr="001A3A6E">
        <w:rPr>
          <w:rFonts w:ascii="Times New Roman" w:hAnsi="Times New Roman" w:cs="Times New Roman"/>
          <w:i/>
          <w:sz w:val="24"/>
          <w:szCs w:val="24"/>
          <w:lang w:val="cs-CZ"/>
        </w:rPr>
        <w:t>„</w:t>
      </w:r>
      <w:r w:rsidR="001A2785" w:rsidRPr="001A3A6E">
        <w:rPr>
          <w:rFonts w:ascii="Times New Roman" w:hAnsi="Times New Roman" w:cs="Times New Roman"/>
          <w:i/>
          <w:sz w:val="24"/>
          <w:szCs w:val="24"/>
          <w:lang w:val="cs-CZ"/>
        </w:rPr>
        <w:t>vše, co existuje na Zemi bez zásahu resp. přičinění člověka</w:t>
      </w:r>
      <w:r w:rsidR="00D56801" w:rsidRPr="001A3A6E">
        <w:rPr>
          <w:rFonts w:ascii="Times New Roman" w:hAnsi="Times New Roman" w:cs="Times New Roman"/>
          <w:i/>
          <w:sz w:val="24"/>
          <w:szCs w:val="24"/>
          <w:lang w:val="cs-CZ"/>
        </w:rPr>
        <w:t>”</w:t>
      </w:r>
      <w:r w:rsidR="001A2785" w:rsidRPr="001A3A6E">
        <w:rPr>
          <w:rStyle w:val="Znakapoznpodarou"/>
          <w:rFonts w:ascii="Times New Roman" w:hAnsi="Times New Roman" w:cs="Times New Roman"/>
          <w:sz w:val="24"/>
          <w:szCs w:val="24"/>
          <w:lang w:val="cs-CZ"/>
        </w:rPr>
        <w:footnoteReference w:id="28"/>
      </w:r>
      <w:r w:rsidR="00D56801" w:rsidRPr="001A3A6E">
        <w:rPr>
          <w:rFonts w:ascii="Times New Roman" w:hAnsi="Times New Roman" w:cs="Times New Roman"/>
          <w:sz w:val="24"/>
          <w:szCs w:val="24"/>
          <w:lang w:val="cs-CZ"/>
        </w:rPr>
        <w:t>.</w:t>
      </w:r>
      <w:r w:rsidR="00FF3AA0" w:rsidRPr="001A3A6E">
        <w:rPr>
          <w:rFonts w:ascii="Times New Roman" w:hAnsi="Times New Roman" w:cs="Times New Roman"/>
          <w:sz w:val="24"/>
          <w:szCs w:val="24"/>
          <w:lang w:val="cs-CZ"/>
        </w:rPr>
        <w:t xml:space="preserve"> Vedle uvedených neprávních definic pojmu vycházejících převážně ze snahy o obecné vymezení existující skutečnosti lze rovněž poukázat na </w:t>
      </w:r>
      <w:r w:rsidR="00EA4DB7" w:rsidRPr="001A3A6E">
        <w:rPr>
          <w:rFonts w:ascii="Times New Roman" w:hAnsi="Times New Roman" w:cs="Times New Roman"/>
          <w:sz w:val="24"/>
          <w:szCs w:val="24"/>
          <w:lang w:val="cs-CZ"/>
        </w:rPr>
        <w:t>názory, které pojem „příroda” chápou spíše abstraktně jako určitý princip, kterým člověk poměřuje realitu</w:t>
      </w:r>
      <w:r w:rsidR="00EA4DB7" w:rsidRPr="001A3A6E">
        <w:rPr>
          <w:rStyle w:val="Znakapoznpodarou"/>
          <w:rFonts w:ascii="Times New Roman" w:hAnsi="Times New Roman" w:cs="Times New Roman"/>
          <w:sz w:val="24"/>
          <w:szCs w:val="24"/>
          <w:lang w:val="cs-CZ"/>
        </w:rPr>
        <w:footnoteReference w:id="29"/>
      </w:r>
      <w:r w:rsidR="00EA4DB7" w:rsidRPr="001A3A6E">
        <w:rPr>
          <w:rFonts w:ascii="Times New Roman" w:hAnsi="Times New Roman" w:cs="Times New Roman"/>
          <w:sz w:val="24"/>
          <w:szCs w:val="24"/>
          <w:lang w:val="cs-CZ"/>
        </w:rPr>
        <w:t>.</w:t>
      </w:r>
    </w:p>
    <w:p w14:paraId="7C271683" w14:textId="77777777" w:rsidR="00DA38DA" w:rsidRPr="001A3A6E" w:rsidRDefault="00435766" w:rsidP="00C34587">
      <w:pPr>
        <w:spacing w:after="0" w:line="360" w:lineRule="auto"/>
        <w:ind w:left="1701" w:right="1134" w:firstLine="459"/>
        <w:jc w:val="both"/>
        <w:rPr>
          <w:rFonts w:ascii="Times New Roman" w:hAnsi="Times New Roman" w:cs="Times New Roman"/>
          <w:sz w:val="24"/>
          <w:szCs w:val="24"/>
          <w:lang w:val="cs-CZ"/>
        </w:rPr>
      </w:pPr>
      <w:r w:rsidRPr="001A3A6E">
        <w:rPr>
          <w:rFonts w:ascii="Times New Roman" w:hAnsi="Times New Roman" w:cs="Times New Roman"/>
          <w:sz w:val="24"/>
          <w:szCs w:val="24"/>
          <w:lang w:val="cs-CZ"/>
        </w:rPr>
        <w:t>Z hlediska zaměření rigorózní práce je však třeba pojem zkoumat v rámci právního řádu České republiky a uvedené definice jsou tak spíše určitým pomocným výkladovým kritériem.</w:t>
      </w:r>
      <w:r w:rsidR="00631869" w:rsidRPr="001A3A6E">
        <w:rPr>
          <w:rFonts w:ascii="Times New Roman" w:hAnsi="Times New Roman" w:cs="Times New Roman"/>
          <w:sz w:val="24"/>
          <w:szCs w:val="24"/>
          <w:lang w:val="cs-CZ"/>
        </w:rPr>
        <w:t xml:space="preserve"> </w:t>
      </w:r>
      <w:r w:rsidR="00DA38DA" w:rsidRPr="001A3A6E">
        <w:rPr>
          <w:rFonts w:ascii="Times New Roman" w:hAnsi="Times New Roman" w:cs="Times New Roman"/>
          <w:sz w:val="24"/>
          <w:szCs w:val="24"/>
          <w:lang w:val="cs-CZ"/>
        </w:rPr>
        <w:t xml:space="preserve">Při zkoumání pojmu je vhodné zohlednit ustanovení § 7 odst. 1 zákona o životním prostředí, ve kterém jsou přírodní zdroje definovány jako </w:t>
      </w:r>
      <w:r w:rsidR="00DA38DA" w:rsidRPr="001A3A6E">
        <w:rPr>
          <w:rFonts w:ascii="Times New Roman" w:hAnsi="Times New Roman" w:cs="Times New Roman"/>
          <w:i/>
          <w:sz w:val="24"/>
          <w:szCs w:val="24"/>
          <w:lang w:val="cs-CZ"/>
        </w:rPr>
        <w:t>„</w:t>
      </w:r>
      <w:r w:rsidR="00DA38DA" w:rsidRPr="001A3A6E">
        <w:rPr>
          <w:rFonts w:ascii="Times New Roman" w:hAnsi="Times New Roman" w:cs="Times New Roman"/>
          <w:i/>
          <w:color w:val="000000"/>
          <w:sz w:val="24"/>
          <w:szCs w:val="24"/>
          <w:lang w:val="cs-CZ"/>
        </w:rPr>
        <w:t>ty části živé nebo neživé přírody, které člověk využívá nebo může využívat k uspokojování svých potřeb.</w:t>
      </w:r>
      <w:r w:rsidR="00DA38DA" w:rsidRPr="001A3A6E">
        <w:rPr>
          <w:rFonts w:ascii="Times New Roman" w:hAnsi="Times New Roman" w:cs="Times New Roman"/>
          <w:i/>
          <w:sz w:val="24"/>
          <w:szCs w:val="24"/>
          <w:lang w:val="cs-CZ"/>
        </w:rPr>
        <w:t>”</w:t>
      </w:r>
      <w:r w:rsidR="00DA38DA" w:rsidRPr="001A3A6E">
        <w:rPr>
          <w:rFonts w:ascii="Times New Roman" w:hAnsi="Times New Roman" w:cs="Times New Roman"/>
          <w:sz w:val="24"/>
          <w:szCs w:val="24"/>
          <w:lang w:val="cs-CZ"/>
        </w:rPr>
        <w:t xml:space="preserve"> Ačkoli tato definice zkoumaný pojem nevymezuje, lze na jejím základě dojít k závěru, že příroda má živou a neživou složku.</w:t>
      </w:r>
    </w:p>
    <w:p w14:paraId="2723F67A" w14:textId="53E7D234" w:rsidR="00221953" w:rsidRPr="001A3A6E" w:rsidRDefault="00221953" w:rsidP="00C34587">
      <w:pPr>
        <w:spacing w:after="0" w:line="360" w:lineRule="auto"/>
        <w:ind w:left="1701" w:right="1134" w:firstLine="459"/>
        <w:jc w:val="both"/>
        <w:rPr>
          <w:rFonts w:ascii="Times New Roman" w:hAnsi="Times New Roman" w:cs="Times New Roman"/>
          <w:color w:val="000000"/>
          <w:sz w:val="24"/>
          <w:szCs w:val="24"/>
          <w:lang w:val="cs-CZ"/>
        </w:rPr>
      </w:pPr>
      <w:r w:rsidRPr="001A3A6E">
        <w:rPr>
          <w:rFonts w:ascii="Times New Roman" w:hAnsi="Times New Roman" w:cs="Times New Roman"/>
          <w:sz w:val="24"/>
          <w:szCs w:val="24"/>
          <w:lang w:val="cs-CZ"/>
        </w:rPr>
        <w:t xml:space="preserve">Podle ustanovení § 2 odst. 1 zákona </w:t>
      </w:r>
      <w:r w:rsidR="000A2AC5" w:rsidRPr="001A3A6E">
        <w:rPr>
          <w:rFonts w:ascii="Times New Roman" w:hAnsi="Times New Roman" w:cs="Times New Roman"/>
          <w:sz w:val="24"/>
          <w:szCs w:val="24"/>
          <w:lang w:val="cs-CZ"/>
        </w:rPr>
        <w:t>114/1992 Sb., o ochraně přírody a krajiny (dále jen „</w:t>
      </w:r>
      <w:r w:rsidR="000A2AC5" w:rsidRPr="001A3A6E">
        <w:rPr>
          <w:rFonts w:ascii="Times New Roman" w:hAnsi="Times New Roman" w:cs="Times New Roman"/>
          <w:color w:val="000000" w:themeColor="text1"/>
          <w:sz w:val="24"/>
          <w:szCs w:val="24"/>
          <w:lang w:val="cs-CZ"/>
        </w:rPr>
        <w:t xml:space="preserve">zákon o ochraně přírody </w:t>
      </w:r>
      <w:r w:rsidR="000A2AC5" w:rsidRPr="001A3A6E">
        <w:rPr>
          <w:rFonts w:ascii="Times New Roman" w:hAnsi="Times New Roman" w:cs="Times New Roman"/>
          <w:sz w:val="24"/>
          <w:szCs w:val="24"/>
          <w:lang w:val="cs-CZ"/>
        </w:rPr>
        <w:t xml:space="preserve">”) </w:t>
      </w:r>
      <w:r w:rsidRPr="001A3A6E">
        <w:rPr>
          <w:rFonts w:ascii="Times New Roman" w:hAnsi="Times New Roman" w:cs="Times New Roman"/>
          <w:sz w:val="24"/>
          <w:szCs w:val="24"/>
          <w:lang w:val="cs-CZ"/>
        </w:rPr>
        <w:t xml:space="preserve">je </w:t>
      </w:r>
      <w:r w:rsidRPr="001A3A6E">
        <w:rPr>
          <w:rFonts w:ascii="Times New Roman" w:hAnsi="Times New Roman" w:cs="Times New Roman"/>
          <w:color w:val="000000"/>
          <w:sz w:val="24"/>
          <w:szCs w:val="24"/>
          <w:lang w:val="cs-CZ"/>
        </w:rPr>
        <w:t xml:space="preserve">ochranou přírody a krajiny </w:t>
      </w:r>
      <w:r w:rsidRPr="001A3A6E">
        <w:rPr>
          <w:rFonts w:ascii="Times New Roman" w:hAnsi="Times New Roman" w:cs="Times New Roman"/>
          <w:i/>
          <w:color w:val="000000"/>
          <w:sz w:val="24"/>
          <w:szCs w:val="24"/>
          <w:lang w:val="cs-CZ"/>
        </w:rPr>
        <w:t xml:space="preserve">„dále vymezená péče státu a fyzických i právnických osob o volně žijící živočichy, planě rostoucí rostliny a jejich společenstva, o nerosty, horniny, paleontologické nálezy a geologické celky, péče o ekologické systémy a krajinné celky, jakož i péče o vzhled a přístupnost krajiny.” </w:t>
      </w:r>
      <w:r w:rsidRPr="001A3A6E">
        <w:rPr>
          <w:rFonts w:ascii="Times New Roman" w:hAnsi="Times New Roman" w:cs="Times New Roman"/>
          <w:color w:val="000000"/>
          <w:sz w:val="24"/>
          <w:szCs w:val="24"/>
          <w:lang w:val="cs-CZ"/>
        </w:rPr>
        <w:t xml:space="preserve">V tomto ustanovení není pojem „příroda” definován přímo, avšak </w:t>
      </w:r>
      <w:r w:rsidRPr="001A3A6E">
        <w:rPr>
          <w:rFonts w:ascii="Times New Roman" w:hAnsi="Times New Roman" w:cs="Times New Roman"/>
          <w:i/>
          <w:color w:val="000000"/>
          <w:sz w:val="24"/>
          <w:szCs w:val="24"/>
          <w:lang w:val="cs-CZ"/>
        </w:rPr>
        <w:t>de facto</w:t>
      </w:r>
      <w:r w:rsidRPr="001A3A6E">
        <w:rPr>
          <w:rFonts w:ascii="Times New Roman" w:hAnsi="Times New Roman" w:cs="Times New Roman"/>
          <w:color w:val="000000"/>
          <w:sz w:val="24"/>
          <w:szCs w:val="24"/>
          <w:lang w:val="cs-CZ"/>
        </w:rPr>
        <w:t xml:space="preserve"> se jedná o jeho nepřímou definici pomocí </w:t>
      </w:r>
      <w:r w:rsidRPr="001A3A6E">
        <w:rPr>
          <w:rFonts w:ascii="Times New Roman" w:hAnsi="Times New Roman" w:cs="Times New Roman"/>
          <w:color w:val="000000"/>
          <w:sz w:val="24"/>
          <w:szCs w:val="24"/>
          <w:lang w:val="cs-CZ"/>
        </w:rPr>
        <w:lastRenderedPageBreak/>
        <w:t>výčtu</w:t>
      </w:r>
      <w:r w:rsidRPr="001A3A6E">
        <w:rPr>
          <w:rStyle w:val="Znakapoznpodarou"/>
          <w:rFonts w:ascii="Times New Roman" w:hAnsi="Times New Roman" w:cs="Times New Roman"/>
          <w:color w:val="000000"/>
          <w:sz w:val="24"/>
          <w:szCs w:val="24"/>
          <w:lang w:val="cs-CZ"/>
        </w:rPr>
        <w:footnoteReference w:id="30"/>
      </w:r>
      <w:r w:rsidRPr="001A3A6E">
        <w:rPr>
          <w:rFonts w:ascii="Times New Roman" w:hAnsi="Times New Roman" w:cs="Times New Roman"/>
          <w:color w:val="000000"/>
          <w:sz w:val="24"/>
          <w:szCs w:val="24"/>
          <w:lang w:val="cs-CZ"/>
        </w:rPr>
        <w:t>, přičemž pojem „krajina” je třeba vykládat ve smyslu v ustanovení § 3 odst. 1 písm. m) zákona o ochraně přírody</w:t>
      </w:r>
      <w:r w:rsidRPr="001A3A6E">
        <w:rPr>
          <w:rStyle w:val="Znakapoznpodarou"/>
          <w:rFonts w:ascii="Times New Roman" w:hAnsi="Times New Roman" w:cs="Times New Roman"/>
          <w:color w:val="000000"/>
          <w:sz w:val="24"/>
          <w:szCs w:val="24"/>
          <w:lang w:val="cs-CZ"/>
        </w:rPr>
        <w:footnoteReference w:id="31"/>
      </w:r>
      <w:r w:rsidRPr="001A3A6E">
        <w:rPr>
          <w:rFonts w:ascii="Times New Roman" w:hAnsi="Times New Roman" w:cs="Times New Roman"/>
          <w:color w:val="000000"/>
          <w:sz w:val="24"/>
          <w:szCs w:val="24"/>
          <w:lang w:val="cs-CZ"/>
        </w:rPr>
        <w:t xml:space="preserve">. </w:t>
      </w:r>
    </w:p>
    <w:p w14:paraId="0297881E" w14:textId="746BFE4E" w:rsidR="00631869" w:rsidRPr="001A3A6E" w:rsidRDefault="00542CA2" w:rsidP="001D0BC3">
      <w:pPr>
        <w:spacing w:after="0" w:line="360" w:lineRule="auto"/>
        <w:ind w:left="1701" w:right="1134" w:firstLine="459"/>
        <w:jc w:val="both"/>
        <w:rPr>
          <w:rFonts w:ascii="Times New Roman" w:hAnsi="Times New Roman" w:cs="Times New Roman"/>
          <w:sz w:val="24"/>
          <w:szCs w:val="24"/>
          <w:lang w:val="cs-CZ"/>
        </w:rPr>
      </w:pPr>
      <w:r w:rsidRPr="001A3A6E">
        <w:rPr>
          <w:rFonts w:ascii="Times New Roman" w:hAnsi="Times New Roman" w:cs="Times New Roman"/>
          <w:sz w:val="24"/>
          <w:szCs w:val="24"/>
          <w:lang w:val="cs-CZ"/>
        </w:rPr>
        <w:t xml:space="preserve">Zákon </w:t>
      </w:r>
      <w:r w:rsidRPr="001A3A6E">
        <w:rPr>
          <w:rFonts w:ascii="Times New Roman" w:hAnsi="Times New Roman" w:cs="Times New Roman"/>
          <w:color w:val="000000" w:themeColor="text1"/>
          <w:sz w:val="24"/>
          <w:szCs w:val="24"/>
          <w:lang w:val="cs-CZ"/>
        </w:rPr>
        <w:t xml:space="preserve">o ochraně přírody </w:t>
      </w:r>
      <w:r w:rsidRPr="001A3A6E">
        <w:rPr>
          <w:rFonts w:ascii="Times New Roman" w:hAnsi="Times New Roman" w:cs="Times New Roman"/>
          <w:sz w:val="24"/>
          <w:szCs w:val="24"/>
          <w:lang w:val="cs-CZ"/>
        </w:rPr>
        <w:t>s pojmem „příroda”</w:t>
      </w:r>
      <w:r w:rsidR="005602B3" w:rsidRPr="001A3A6E">
        <w:rPr>
          <w:rFonts w:ascii="Times New Roman" w:hAnsi="Times New Roman" w:cs="Times New Roman"/>
          <w:sz w:val="24"/>
          <w:szCs w:val="24"/>
          <w:lang w:val="cs-CZ"/>
        </w:rPr>
        <w:t xml:space="preserve"> pracuje, avšak nedefinuje ho. Zákon o ochraně přírody obsahuje v ustanovení § 3 odst. 1 písm. h) definici, která stanoví, že pro účely tohoto zákona </w:t>
      </w:r>
      <w:r w:rsidR="005602B3" w:rsidRPr="001A3A6E">
        <w:rPr>
          <w:rFonts w:ascii="Times New Roman" w:hAnsi="Times New Roman" w:cs="Times New Roman"/>
          <w:i/>
          <w:sz w:val="24"/>
          <w:szCs w:val="24"/>
          <w:lang w:val="cs-CZ"/>
        </w:rPr>
        <w:t>„</w:t>
      </w:r>
      <w:r w:rsidR="005602B3" w:rsidRPr="001A3A6E">
        <w:rPr>
          <w:rFonts w:ascii="Times New Roman" w:hAnsi="Times New Roman" w:cs="Times New Roman"/>
          <w:i/>
          <w:color w:val="000000"/>
          <w:sz w:val="24"/>
          <w:szCs w:val="24"/>
          <w:lang w:val="cs-CZ"/>
        </w:rPr>
        <w:t>zvláště chráněná část přírody je velmi významná nebo jedinečná část živé či neživé přírody; může jí být část krajiny, geologický útvar, strom, živočich, rostlina a nerost, vyhlášený ke zvláštní ochraně státním orgánem podle části třetí nebo páté tohoto zákona</w:t>
      </w:r>
      <w:r w:rsidR="005602B3" w:rsidRPr="001A3A6E">
        <w:rPr>
          <w:rFonts w:ascii="Times New Roman" w:hAnsi="Times New Roman" w:cs="Times New Roman"/>
          <w:i/>
          <w:sz w:val="24"/>
          <w:szCs w:val="24"/>
          <w:lang w:val="cs-CZ"/>
        </w:rPr>
        <w:t>.”</w:t>
      </w:r>
      <w:r w:rsidR="005602B3" w:rsidRPr="001A3A6E">
        <w:rPr>
          <w:rFonts w:ascii="Times New Roman" w:hAnsi="Times New Roman" w:cs="Times New Roman"/>
          <w:sz w:val="24"/>
          <w:szCs w:val="24"/>
          <w:lang w:val="cs-CZ"/>
        </w:rPr>
        <w:t xml:space="preserve"> Pojem „zvláště chráněná část přírody” je ovšem vymezen za pomoci pojmu „příroda”, který definován nen</w:t>
      </w:r>
      <w:r w:rsidR="00B2448C" w:rsidRPr="001A3A6E">
        <w:rPr>
          <w:rFonts w:ascii="Times New Roman" w:hAnsi="Times New Roman" w:cs="Times New Roman"/>
          <w:sz w:val="24"/>
          <w:szCs w:val="24"/>
          <w:lang w:val="cs-CZ"/>
        </w:rPr>
        <w:t>í.</w:t>
      </w:r>
      <w:r w:rsidR="0048671B" w:rsidRPr="001A3A6E">
        <w:rPr>
          <w:rFonts w:ascii="Times New Roman" w:hAnsi="Times New Roman" w:cs="Times New Roman"/>
          <w:sz w:val="24"/>
          <w:szCs w:val="24"/>
          <w:lang w:val="cs-CZ"/>
        </w:rPr>
        <w:t xml:space="preserve"> Tuto skutečnost lze hodnotit jako určitý nedostatek v rámci úvodních ustanovení zákona zabývajících se terminologií.</w:t>
      </w:r>
      <w:r w:rsidR="00F2536C" w:rsidRPr="001A3A6E">
        <w:rPr>
          <w:rFonts w:ascii="Times New Roman" w:hAnsi="Times New Roman" w:cs="Times New Roman"/>
          <w:sz w:val="24"/>
          <w:szCs w:val="24"/>
          <w:lang w:val="cs-CZ"/>
        </w:rPr>
        <w:t xml:space="preserve"> Na základě citované definice však lze dojít pomocí argumentu </w:t>
      </w:r>
      <w:r w:rsidR="00F2536C" w:rsidRPr="001A3A6E">
        <w:rPr>
          <w:rFonts w:ascii="Times New Roman" w:hAnsi="Times New Roman" w:cs="Times New Roman"/>
          <w:i/>
          <w:sz w:val="24"/>
          <w:szCs w:val="24"/>
          <w:lang w:val="cs-CZ"/>
        </w:rPr>
        <w:t xml:space="preserve">a </w:t>
      </w:r>
      <w:proofErr w:type="spellStart"/>
      <w:r w:rsidR="00F2536C" w:rsidRPr="001A3A6E">
        <w:rPr>
          <w:rFonts w:ascii="Times New Roman" w:hAnsi="Times New Roman" w:cs="Times New Roman"/>
          <w:i/>
          <w:sz w:val="24"/>
          <w:szCs w:val="24"/>
          <w:lang w:val="cs-CZ"/>
        </w:rPr>
        <w:t>m</w:t>
      </w:r>
      <w:r w:rsidR="005852F5" w:rsidRPr="001A3A6E">
        <w:rPr>
          <w:rFonts w:ascii="Times New Roman" w:hAnsi="Times New Roman" w:cs="Times New Roman"/>
          <w:i/>
          <w:sz w:val="24"/>
          <w:szCs w:val="24"/>
          <w:lang w:val="cs-CZ"/>
        </w:rPr>
        <w:t>inori</w:t>
      </w:r>
      <w:proofErr w:type="spellEnd"/>
      <w:r w:rsidR="00F2536C" w:rsidRPr="001A3A6E">
        <w:rPr>
          <w:rFonts w:ascii="Times New Roman" w:hAnsi="Times New Roman" w:cs="Times New Roman"/>
          <w:i/>
          <w:sz w:val="24"/>
          <w:szCs w:val="24"/>
          <w:lang w:val="cs-CZ"/>
        </w:rPr>
        <w:t xml:space="preserve"> ad </w:t>
      </w:r>
      <w:proofErr w:type="spellStart"/>
      <w:r w:rsidR="00F2536C" w:rsidRPr="001A3A6E">
        <w:rPr>
          <w:rFonts w:ascii="Times New Roman" w:hAnsi="Times New Roman" w:cs="Times New Roman"/>
          <w:i/>
          <w:sz w:val="24"/>
          <w:szCs w:val="24"/>
          <w:lang w:val="cs-CZ"/>
        </w:rPr>
        <w:t>m</w:t>
      </w:r>
      <w:r w:rsidR="005852F5" w:rsidRPr="001A3A6E">
        <w:rPr>
          <w:rFonts w:ascii="Times New Roman" w:hAnsi="Times New Roman" w:cs="Times New Roman"/>
          <w:i/>
          <w:sz w:val="24"/>
          <w:szCs w:val="24"/>
          <w:lang w:val="cs-CZ"/>
        </w:rPr>
        <w:t>aius</w:t>
      </w:r>
      <w:proofErr w:type="spellEnd"/>
      <w:r w:rsidR="00F2536C" w:rsidRPr="001A3A6E">
        <w:rPr>
          <w:rFonts w:ascii="Times New Roman" w:hAnsi="Times New Roman" w:cs="Times New Roman"/>
          <w:sz w:val="24"/>
          <w:szCs w:val="24"/>
          <w:lang w:val="cs-CZ"/>
        </w:rPr>
        <w:t xml:space="preserve"> k závěru, že </w:t>
      </w:r>
      <w:r w:rsidR="009A785B" w:rsidRPr="001A3A6E">
        <w:rPr>
          <w:rFonts w:ascii="Times New Roman" w:hAnsi="Times New Roman" w:cs="Times New Roman"/>
          <w:sz w:val="24"/>
          <w:szCs w:val="24"/>
          <w:lang w:val="cs-CZ"/>
        </w:rPr>
        <w:t>pod pojem „</w:t>
      </w:r>
      <w:r w:rsidR="00F2536C" w:rsidRPr="001A3A6E">
        <w:rPr>
          <w:rFonts w:ascii="Times New Roman" w:hAnsi="Times New Roman" w:cs="Times New Roman"/>
          <w:sz w:val="24"/>
          <w:szCs w:val="24"/>
          <w:lang w:val="cs-CZ"/>
        </w:rPr>
        <w:t>přírod</w:t>
      </w:r>
      <w:r w:rsidR="009A785B" w:rsidRPr="001A3A6E">
        <w:rPr>
          <w:rFonts w:ascii="Times New Roman" w:hAnsi="Times New Roman" w:cs="Times New Roman"/>
          <w:sz w:val="24"/>
          <w:szCs w:val="24"/>
          <w:lang w:val="cs-CZ"/>
        </w:rPr>
        <w:t>a”</w:t>
      </w:r>
      <w:r w:rsidR="00F2536C" w:rsidRPr="001A3A6E">
        <w:rPr>
          <w:rFonts w:ascii="Times New Roman" w:hAnsi="Times New Roman" w:cs="Times New Roman"/>
          <w:sz w:val="24"/>
          <w:szCs w:val="24"/>
          <w:lang w:val="cs-CZ"/>
        </w:rPr>
        <w:t xml:space="preserve"> </w:t>
      </w:r>
      <w:r w:rsidR="009A785B" w:rsidRPr="001A3A6E">
        <w:rPr>
          <w:rFonts w:ascii="Times New Roman" w:hAnsi="Times New Roman" w:cs="Times New Roman"/>
          <w:sz w:val="24"/>
          <w:szCs w:val="24"/>
          <w:lang w:val="cs-CZ"/>
        </w:rPr>
        <w:t>lze zahrnout</w:t>
      </w:r>
      <w:r w:rsidR="00F2536C" w:rsidRPr="001A3A6E">
        <w:rPr>
          <w:rFonts w:ascii="Times New Roman" w:hAnsi="Times New Roman" w:cs="Times New Roman"/>
          <w:sz w:val="24"/>
          <w:szCs w:val="24"/>
          <w:lang w:val="cs-CZ"/>
        </w:rPr>
        <w:t xml:space="preserve"> krajin</w:t>
      </w:r>
      <w:r w:rsidR="009A785B" w:rsidRPr="001A3A6E">
        <w:rPr>
          <w:rFonts w:ascii="Times New Roman" w:hAnsi="Times New Roman" w:cs="Times New Roman"/>
          <w:sz w:val="24"/>
          <w:szCs w:val="24"/>
          <w:lang w:val="cs-CZ"/>
        </w:rPr>
        <w:t>u</w:t>
      </w:r>
      <w:r w:rsidR="00F2536C" w:rsidRPr="001A3A6E">
        <w:rPr>
          <w:rFonts w:ascii="Times New Roman" w:hAnsi="Times New Roman" w:cs="Times New Roman"/>
          <w:sz w:val="24"/>
          <w:szCs w:val="24"/>
          <w:lang w:val="cs-CZ"/>
        </w:rPr>
        <w:t>, geologické útvary, stromy, živočich</w:t>
      </w:r>
      <w:r w:rsidR="009A785B" w:rsidRPr="001A3A6E">
        <w:rPr>
          <w:rFonts w:ascii="Times New Roman" w:hAnsi="Times New Roman" w:cs="Times New Roman"/>
          <w:sz w:val="24"/>
          <w:szCs w:val="24"/>
          <w:lang w:val="cs-CZ"/>
        </w:rPr>
        <w:t>y</w:t>
      </w:r>
      <w:r w:rsidR="00F2536C" w:rsidRPr="001A3A6E">
        <w:rPr>
          <w:rFonts w:ascii="Times New Roman" w:hAnsi="Times New Roman" w:cs="Times New Roman"/>
          <w:sz w:val="24"/>
          <w:szCs w:val="24"/>
          <w:lang w:val="cs-CZ"/>
        </w:rPr>
        <w:t>, rostliny nebo nerosty</w:t>
      </w:r>
      <w:r w:rsidR="00F42376" w:rsidRPr="001A3A6E">
        <w:rPr>
          <w:rFonts w:ascii="Times New Roman" w:hAnsi="Times New Roman" w:cs="Times New Roman"/>
          <w:sz w:val="24"/>
          <w:szCs w:val="24"/>
          <w:lang w:val="cs-CZ"/>
        </w:rPr>
        <w:t xml:space="preserve"> a že příroda má živou a neživou část</w:t>
      </w:r>
      <w:r w:rsidR="00F2536C" w:rsidRPr="001A3A6E">
        <w:rPr>
          <w:rFonts w:ascii="Times New Roman" w:hAnsi="Times New Roman" w:cs="Times New Roman"/>
          <w:sz w:val="24"/>
          <w:szCs w:val="24"/>
          <w:lang w:val="cs-CZ"/>
        </w:rPr>
        <w:t>.</w:t>
      </w:r>
    </w:p>
    <w:p w14:paraId="60670CAF" w14:textId="77777777" w:rsidR="003D4660" w:rsidRPr="001A3A6E" w:rsidRDefault="00502392" w:rsidP="00C34587">
      <w:pPr>
        <w:spacing w:after="0" w:line="360" w:lineRule="auto"/>
        <w:ind w:left="1701" w:right="1134" w:firstLine="459"/>
        <w:jc w:val="both"/>
        <w:rPr>
          <w:rFonts w:ascii="Times New Roman" w:hAnsi="Times New Roman" w:cs="Times New Roman"/>
          <w:sz w:val="24"/>
          <w:szCs w:val="24"/>
          <w:lang w:val="cs-CZ"/>
        </w:rPr>
      </w:pPr>
      <w:r w:rsidRPr="001A3A6E">
        <w:rPr>
          <w:rFonts w:ascii="Times New Roman" w:hAnsi="Times New Roman" w:cs="Times New Roman"/>
          <w:sz w:val="24"/>
          <w:szCs w:val="24"/>
          <w:lang w:val="cs-CZ"/>
        </w:rPr>
        <w:t>Po srovnání</w:t>
      </w:r>
      <w:r w:rsidR="005237FE" w:rsidRPr="001A3A6E">
        <w:rPr>
          <w:rFonts w:ascii="Times New Roman" w:hAnsi="Times New Roman" w:cs="Times New Roman"/>
          <w:sz w:val="24"/>
          <w:szCs w:val="24"/>
          <w:lang w:val="cs-CZ"/>
        </w:rPr>
        <w:t xml:space="preserve"> provedeného vymezení pojmu „příroda”</w:t>
      </w:r>
      <w:r w:rsidRPr="001A3A6E">
        <w:rPr>
          <w:rFonts w:ascii="Times New Roman" w:hAnsi="Times New Roman" w:cs="Times New Roman"/>
          <w:sz w:val="24"/>
          <w:szCs w:val="24"/>
          <w:lang w:val="cs-CZ"/>
        </w:rPr>
        <w:t xml:space="preserve"> </w:t>
      </w:r>
      <w:r w:rsidR="005237FE" w:rsidRPr="001A3A6E">
        <w:rPr>
          <w:rFonts w:ascii="Times New Roman" w:hAnsi="Times New Roman" w:cs="Times New Roman"/>
          <w:sz w:val="24"/>
          <w:szCs w:val="24"/>
          <w:lang w:val="cs-CZ"/>
        </w:rPr>
        <w:t xml:space="preserve">na základě </w:t>
      </w:r>
      <w:r w:rsidRPr="001A3A6E">
        <w:rPr>
          <w:rFonts w:ascii="Times New Roman" w:hAnsi="Times New Roman" w:cs="Times New Roman"/>
          <w:sz w:val="24"/>
          <w:szCs w:val="24"/>
          <w:lang w:val="cs-CZ"/>
        </w:rPr>
        <w:t>u</w:t>
      </w:r>
      <w:r w:rsidR="003D4660" w:rsidRPr="001A3A6E">
        <w:rPr>
          <w:rFonts w:ascii="Times New Roman" w:hAnsi="Times New Roman" w:cs="Times New Roman"/>
          <w:sz w:val="24"/>
          <w:szCs w:val="24"/>
          <w:lang w:val="cs-CZ"/>
        </w:rPr>
        <w:t xml:space="preserve">stanovení § 3 odst. 1 písm. h) </w:t>
      </w:r>
      <w:r w:rsidR="00DA38DA" w:rsidRPr="001A3A6E">
        <w:rPr>
          <w:rFonts w:ascii="Times New Roman" w:hAnsi="Times New Roman" w:cs="Times New Roman"/>
          <w:sz w:val="24"/>
          <w:szCs w:val="24"/>
          <w:lang w:val="cs-CZ"/>
        </w:rPr>
        <w:t xml:space="preserve">a § 2 odst. 1 </w:t>
      </w:r>
      <w:r w:rsidR="003D4660" w:rsidRPr="001A3A6E">
        <w:rPr>
          <w:rFonts w:ascii="Times New Roman" w:hAnsi="Times New Roman" w:cs="Times New Roman"/>
          <w:sz w:val="24"/>
          <w:szCs w:val="24"/>
          <w:lang w:val="cs-CZ"/>
        </w:rPr>
        <w:t>zákona o ochraně</w:t>
      </w:r>
      <w:r w:rsidRPr="001A3A6E">
        <w:rPr>
          <w:rFonts w:ascii="Times New Roman" w:hAnsi="Times New Roman" w:cs="Times New Roman"/>
          <w:sz w:val="24"/>
          <w:szCs w:val="24"/>
          <w:lang w:val="cs-CZ"/>
        </w:rPr>
        <w:t xml:space="preserve"> přírody </w:t>
      </w:r>
      <w:r w:rsidR="005237FE" w:rsidRPr="001A3A6E">
        <w:rPr>
          <w:rFonts w:ascii="Times New Roman" w:hAnsi="Times New Roman" w:cs="Times New Roman"/>
          <w:sz w:val="24"/>
          <w:szCs w:val="24"/>
          <w:lang w:val="cs-CZ"/>
        </w:rPr>
        <w:t xml:space="preserve">a ustanovení § 7 odst. 1 zákona o životním prostředí </w:t>
      </w:r>
      <w:r w:rsidRPr="001A3A6E">
        <w:rPr>
          <w:rFonts w:ascii="Times New Roman" w:hAnsi="Times New Roman" w:cs="Times New Roman"/>
          <w:sz w:val="24"/>
          <w:szCs w:val="24"/>
          <w:lang w:val="cs-CZ"/>
        </w:rPr>
        <w:t>s</w:t>
      </w:r>
      <w:r w:rsidR="005237FE" w:rsidRPr="001A3A6E">
        <w:rPr>
          <w:rFonts w:ascii="Times New Roman" w:hAnsi="Times New Roman" w:cs="Times New Roman"/>
          <w:sz w:val="24"/>
          <w:szCs w:val="24"/>
          <w:lang w:val="cs-CZ"/>
        </w:rPr>
        <w:t> definicí pojmu „životní prostředí” v</w:t>
      </w:r>
      <w:r w:rsidRPr="001A3A6E">
        <w:rPr>
          <w:rFonts w:ascii="Times New Roman" w:hAnsi="Times New Roman" w:cs="Times New Roman"/>
          <w:sz w:val="24"/>
          <w:szCs w:val="24"/>
          <w:lang w:val="cs-CZ"/>
        </w:rPr>
        <w:t> ustanovení § 2 zákona o životním prostředí</w:t>
      </w:r>
      <w:r w:rsidR="0018715E" w:rsidRPr="001A3A6E">
        <w:rPr>
          <w:rFonts w:ascii="Times New Roman" w:hAnsi="Times New Roman" w:cs="Times New Roman"/>
          <w:sz w:val="24"/>
          <w:szCs w:val="24"/>
          <w:lang w:val="cs-CZ"/>
        </w:rPr>
        <w:t xml:space="preserve"> je patrný jejich obsahový průnik</w:t>
      </w:r>
      <w:r w:rsidR="005E1130" w:rsidRPr="001A3A6E">
        <w:rPr>
          <w:rFonts w:ascii="Times New Roman" w:hAnsi="Times New Roman" w:cs="Times New Roman"/>
          <w:sz w:val="24"/>
          <w:szCs w:val="24"/>
          <w:lang w:val="cs-CZ"/>
        </w:rPr>
        <w:t xml:space="preserve"> a jejich těsné sepjetí</w:t>
      </w:r>
      <w:r w:rsidR="005E1130" w:rsidRPr="001A3A6E">
        <w:rPr>
          <w:rStyle w:val="Znakapoznpodarou"/>
          <w:rFonts w:ascii="Times New Roman" w:hAnsi="Times New Roman" w:cs="Times New Roman"/>
          <w:sz w:val="24"/>
          <w:szCs w:val="24"/>
          <w:lang w:val="cs-CZ"/>
        </w:rPr>
        <w:footnoteReference w:id="32"/>
      </w:r>
      <w:r w:rsidR="0018715E" w:rsidRPr="001A3A6E">
        <w:rPr>
          <w:rFonts w:ascii="Times New Roman" w:hAnsi="Times New Roman" w:cs="Times New Roman"/>
          <w:sz w:val="24"/>
          <w:szCs w:val="24"/>
          <w:lang w:val="cs-CZ"/>
        </w:rPr>
        <w:t>.</w:t>
      </w:r>
      <w:r w:rsidR="0052202D" w:rsidRPr="001A3A6E">
        <w:rPr>
          <w:rFonts w:ascii="Times New Roman" w:hAnsi="Times New Roman" w:cs="Times New Roman"/>
          <w:sz w:val="24"/>
          <w:szCs w:val="24"/>
          <w:lang w:val="cs-CZ"/>
        </w:rPr>
        <w:t xml:space="preserve"> Lze proto dojít k závěru, že příroda je určitou živou </w:t>
      </w:r>
      <w:r w:rsidR="002B1152" w:rsidRPr="001A3A6E">
        <w:rPr>
          <w:rFonts w:ascii="Times New Roman" w:hAnsi="Times New Roman" w:cs="Times New Roman"/>
          <w:sz w:val="24"/>
          <w:szCs w:val="24"/>
          <w:lang w:val="cs-CZ"/>
        </w:rPr>
        <w:t xml:space="preserve">a </w:t>
      </w:r>
      <w:r w:rsidR="0052202D" w:rsidRPr="001A3A6E">
        <w:rPr>
          <w:rFonts w:ascii="Times New Roman" w:hAnsi="Times New Roman" w:cs="Times New Roman"/>
          <w:sz w:val="24"/>
          <w:szCs w:val="24"/>
          <w:lang w:val="cs-CZ"/>
        </w:rPr>
        <w:t>neživou složkou životního prostředí</w:t>
      </w:r>
      <w:r w:rsidR="0052202D" w:rsidRPr="001A3A6E">
        <w:rPr>
          <w:rStyle w:val="Znakapoznpodarou"/>
          <w:rFonts w:ascii="Times New Roman" w:hAnsi="Times New Roman" w:cs="Times New Roman"/>
          <w:sz w:val="24"/>
          <w:szCs w:val="24"/>
          <w:lang w:val="cs-CZ"/>
        </w:rPr>
        <w:footnoteReference w:id="33"/>
      </w:r>
      <w:r w:rsidR="0052202D" w:rsidRPr="001A3A6E">
        <w:rPr>
          <w:rFonts w:ascii="Times New Roman" w:hAnsi="Times New Roman" w:cs="Times New Roman"/>
          <w:sz w:val="24"/>
          <w:szCs w:val="24"/>
          <w:lang w:val="cs-CZ"/>
        </w:rPr>
        <w:t>.</w:t>
      </w:r>
    </w:p>
    <w:p w14:paraId="6C5E735F" w14:textId="6F528B90" w:rsidR="00B53F29" w:rsidRPr="001A3A6E" w:rsidRDefault="00AA0FE9" w:rsidP="007237EC">
      <w:pPr>
        <w:pStyle w:val="Nadpis3"/>
        <w:ind w:left="1701" w:right="1134"/>
        <w:rPr>
          <w:rFonts w:ascii="Times New Roman" w:hAnsi="Times New Roman" w:cs="Times New Roman"/>
          <w:sz w:val="24"/>
          <w:szCs w:val="24"/>
          <w:lang w:val="cs-CZ"/>
        </w:rPr>
      </w:pPr>
      <w:bookmarkStart w:id="5" w:name="_Toc479415831"/>
      <w:r>
        <w:rPr>
          <w:rFonts w:ascii="Times New Roman" w:hAnsi="Times New Roman" w:cs="Times New Roman"/>
          <w:sz w:val="24"/>
          <w:szCs w:val="24"/>
          <w:lang w:val="cs-CZ"/>
        </w:rPr>
        <w:lastRenderedPageBreak/>
        <w:t>1.2.2</w:t>
      </w:r>
      <w:r>
        <w:rPr>
          <w:rFonts w:ascii="Times New Roman" w:hAnsi="Times New Roman" w:cs="Times New Roman"/>
          <w:sz w:val="24"/>
          <w:szCs w:val="24"/>
          <w:lang w:val="cs-CZ"/>
        </w:rPr>
        <w:tab/>
      </w:r>
      <w:r w:rsidR="00B53F29" w:rsidRPr="001A3A6E">
        <w:rPr>
          <w:rFonts w:ascii="Times New Roman" w:hAnsi="Times New Roman" w:cs="Times New Roman"/>
          <w:sz w:val="24"/>
          <w:szCs w:val="24"/>
          <w:lang w:val="cs-CZ"/>
        </w:rPr>
        <w:t>Soukromoprávní pojetí životního prostředí</w:t>
      </w:r>
      <w:bookmarkEnd w:id="5"/>
    </w:p>
    <w:p w14:paraId="7E7D044F" w14:textId="4E2075DA" w:rsidR="00B53F29" w:rsidRPr="001A3A6E" w:rsidRDefault="00341FCD" w:rsidP="00C34587">
      <w:pPr>
        <w:spacing w:after="0" w:line="360" w:lineRule="auto"/>
        <w:ind w:left="1701" w:right="1134" w:firstLine="459"/>
        <w:jc w:val="both"/>
        <w:rPr>
          <w:rFonts w:ascii="Times New Roman" w:hAnsi="Times New Roman" w:cs="Times New Roman"/>
          <w:sz w:val="24"/>
          <w:szCs w:val="24"/>
          <w:lang w:val="cs-CZ"/>
        </w:rPr>
      </w:pPr>
      <w:r w:rsidRPr="001A3A6E">
        <w:rPr>
          <w:rFonts w:ascii="Times New Roman" w:hAnsi="Times New Roman" w:cs="Times New Roman"/>
          <w:sz w:val="24"/>
          <w:szCs w:val="24"/>
          <w:lang w:val="cs-CZ"/>
        </w:rPr>
        <w:t>Výše uvedené vymezení pojmu „životního prostředí” lze považovat za veřejnoprávní.</w:t>
      </w:r>
      <w:r w:rsidR="00BE4540" w:rsidRPr="001A3A6E">
        <w:rPr>
          <w:rFonts w:ascii="Times New Roman" w:hAnsi="Times New Roman" w:cs="Times New Roman"/>
          <w:sz w:val="24"/>
          <w:szCs w:val="24"/>
          <w:lang w:val="cs-CZ"/>
        </w:rPr>
        <w:t xml:space="preserve"> Z hlediska soukromého práva je třeba upozornit na jistá specifika chápání tohoto pojmu, která v</w:t>
      </w:r>
      <w:r w:rsidR="00490091" w:rsidRPr="001A3A6E">
        <w:rPr>
          <w:rFonts w:ascii="Times New Roman" w:hAnsi="Times New Roman" w:cs="Times New Roman"/>
          <w:sz w:val="24"/>
          <w:szCs w:val="24"/>
          <w:lang w:val="cs-CZ"/>
        </w:rPr>
        <w:t>ý</w:t>
      </w:r>
      <w:r w:rsidR="00BE4540" w:rsidRPr="001A3A6E">
        <w:rPr>
          <w:rFonts w:ascii="Times New Roman" w:hAnsi="Times New Roman" w:cs="Times New Roman"/>
          <w:sz w:val="24"/>
          <w:szCs w:val="24"/>
          <w:lang w:val="cs-CZ"/>
        </w:rPr>
        <w:t>znamně ovlivňují právní odpovědnost za ztráty na něm.</w:t>
      </w:r>
      <w:r w:rsidR="00774918" w:rsidRPr="001A3A6E">
        <w:rPr>
          <w:rFonts w:ascii="Times New Roman" w:hAnsi="Times New Roman" w:cs="Times New Roman"/>
          <w:sz w:val="24"/>
          <w:szCs w:val="24"/>
          <w:lang w:val="cs-CZ"/>
        </w:rPr>
        <w:t xml:space="preserve"> Tato specifika vyplývají především</w:t>
      </w:r>
      <w:r w:rsidR="00C74F50" w:rsidRPr="001A3A6E">
        <w:rPr>
          <w:rFonts w:ascii="Times New Roman" w:hAnsi="Times New Roman" w:cs="Times New Roman"/>
          <w:sz w:val="24"/>
          <w:szCs w:val="24"/>
          <w:lang w:val="cs-CZ"/>
        </w:rPr>
        <w:t xml:space="preserve"> z právní povahy určitých složek životního prostředí.</w:t>
      </w:r>
      <w:r w:rsidR="00774918" w:rsidRPr="001A3A6E">
        <w:rPr>
          <w:rFonts w:ascii="Times New Roman" w:hAnsi="Times New Roman" w:cs="Times New Roman"/>
          <w:sz w:val="24"/>
          <w:szCs w:val="24"/>
          <w:lang w:val="cs-CZ"/>
        </w:rPr>
        <w:t xml:space="preserve"> </w:t>
      </w:r>
      <w:r w:rsidR="00C74F50" w:rsidRPr="001A3A6E">
        <w:rPr>
          <w:rFonts w:ascii="Times New Roman" w:hAnsi="Times New Roman" w:cs="Times New Roman"/>
          <w:sz w:val="24"/>
          <w:szCs w:val="24"/>
          <w:lang w:val="cs-CZ"/>
        </w:rPr>
        <w:t>N</w:t>
      </w:r>
      <w:r w:rsidR="00774918" w:rsidRPr="001A3A6E">
        <w:rPr>
          <w:rFonts w:ascii="Times New Roman" w:hAnsi="Times New Roman" w:cs="Times New Roman"/>
          <w:sz w:val="24"/>
          <w:szCs w:val="24"/>
          <w:lang w:val="cs-CZ"/>
        </w:rPr>
        <w:t xml:space="preserve">e všechny složky životního prostředí mohou být </w:t>
      </w:r>
      <w:r w:rsidR="00C74F50" w:rsidRPr="001A3A6E">
        <w:rPr>
          <w:rFonts w:ascii="Times New Roman" w:hAnsi="Times New Roman" w:cs="Times New Roman"/>
          <w:sz w:val="24"/>
          <w:szCs w:val="24"/>
          <w:lang w:val="cs-CZ"/>
        </w:rPr>
        <w:t xml:space="preserve">totiž </w:t>
      </w:r>
      <w:r w:rsidR="00774918" w:rsidRPr="001A3A6E">
        <w:rPr>
          <w:rFonts w:ascii="Times New Roman" w:hAnsi="Times New Roman" w:cs="Times New Roman"/>
          <w:sz w:val="24"/>
          <w:szCs w:val="24"/>
          <w:lang w:val="cs-CZ"/>
        </w:rPr>
        <w:t xml:space="preserve">předmětem vlastnického práva. Jak uvádí např. ustanovení § 3 odst. 1 zákona č. 254/2001 Sb., </w:t>
      </w:r>
      <w:r w:rsidR="00774918" w:rsidRPr="001A3A6E">
        <w:rPr>
          <w:rStyle w:val="h1a1"/>
          <w:rFonts w:ascii="Times New Roman" w:hAnsi="Times New Roman" w:cs="Times New Roman"/>
          <w:lang w:val="cs-CZ"/>
          <w:specVanish w:val="0"/>
        </w:rPr>
        <w:t xml:space="preserve">o vodách a o změně některých zákonů (dále jen „vodní zákon”), </w:t>
      </w:r>
      <w:r w:rsidR="00291810" w:rsidRPr="001A3A6E">
        <w:rPr>
          <w:rFonts w:ascii="Times New Roman" w:hAnsi="Times New Roman" w:cs="Times New Roman"/>
          <w:color w:val="000000"/>
          <w:sz w:val="24"/>
          <w:szCs w:val="24"/>
          <w:lang w:val="cs-CZ"/>
        </w:rPr>
        <w:t>povrchové a podzemní vody</w:t>
      </w:r>
      <w:r w:rsidR="00291810" w:rsidRPr="001A3A6E">
        <w:rPr>
          <w:rStyle w:val="Znakapoznpodarou"/>
          <w:rFonts w:ascii="Times New Roman" w:hAnsi="Times New Roman" w:cs="Times New Roman"/>
          <w:color w:val="000000"/>
          <w:sz w:val="24"/>
          <w:szCs w:val="24"/>
          <w:lang w:val="cs-CZ"/>
        </w:rPr>
        <w:footnoteReference w:id="34"/>
      </w:r>
      <w:r w:rsidR="00291810" w:rsidRPr="001A3A6E">
        <w:rPr>
          <w:rFonts w:ascii="Times New Roman" w:hAnsi="Times New Roman" w:cs="Times New Roman"/>
          <w:color w:val="000000"/>
          <w:sz w:val="24"/>
          <w:szCs w:val="24"/>
          <w:lang w:val="cs-CZ"/>
        </w:rPr>
        <w:t xml:space="preserve"> nejsou předmětem vlastnictví a nejsou součástí ani příslušenstvím pozemku, na němž nebo pod nímž se vyskytují. </w:t>
      </w:r>
      <w:r w:rsidR="00F972A7" w:rsidRPr="001A3A6E">
        <w:rPr>
          <w:rFonts w:ascii="Times New Roman" w:hAnsi="Times New Roman" w:cs="Times New Roman"/>
          <w:color w:val="000000"/>
          <w:sz w:val="24"/>
          <w:szCs w:val="24"/>
          <w:lang w:val="cs-CZ"/>
        </w:rPr>
        <w:t>N</w:t>
      </w:r>
      <w:r w:rsidR="00774918" w:rsidRPr="001A3A6E">
        <w:rPr>
          <w:rStyle w:val="h1a1"/>
          <w:rFonts w:ascii="Times New Roman" w:hAnsi="Times New Roman" w:cs="Times New Roman"/>
          <w:lang w:val="cs-CZ"/>
          <w:specVanish w:val="0"/>
        </w:rPr>
        <w:t xml:space="preserve">emohou tedy </w:t>
      </w:r>
      <w:r w:rsidR="00F479D2" w:rsidRPr="001A3A6E">
        <w:rPr>
          <w:rStyle w:val="h1a1"/>
          <w:rFonts w:ascii="Times New Roman" w:hAnsi="Times New Roman" w:cs="Times New Roman"/>
          <w:lang w:val="cs-CZ"/>
          <w:specVanish w:val="0"/>
        </w:rPr>
        <w:t>mít žádného vlastníka</w:t>
      </w:r>
      <w:r w:rsidR="00BE6483" w:rsidRPr="001A3A6E">
        <w:rPr>
          <w:rStyle w:val="h1a1"/>
          <w:rFonts w:ascii="Times New Roman" w:hAnsi="Times New Roman" w:cs="Times New Roman"/>
          <w:lang w:val="cs-CZ"/>
          <w:specVanish w:val="0"/>
        </w:rPr>
        <w:t>, kter</w:t>
      </w:r>
      <w:r w:rsidR="00F479D2" w:rsidRPr="001A3A6E">
        <w:rPr>
          <w:rStyle w:val="h1a1"/>
          <w:rFonts w:ascii="Times New Roman" w:hAnsi="Times New Roman" w:cs="Times New Roman"/>
          <w:lang w:val="cs-CZ"/>
          <w:specVanish w:val="0"/>
        </w:rPr>
        <w:t>ý</w:t>
      </w:r>
      <w:r w:rsidR="00BE6483" w:rsidRPr="001A3A6E">
        <w:rPr>
          <w:rStyle w:val="h1a1"/>
          <w:rFonts w:ascii="Times New Roman" w:hAnsi="Times New Roman" w:cs="Times New Roman"/>
          <w:lang w:val="cs-CZ"/>
          <w:specVanish w:val="0"/>
        </w:rPr>
        <w:t xml:space="preserve"> by v případě jejich poškození činil kroky k </w:t>
      </w:r>
      <w:r w:rsidR="00DD4AE4">
        <w:rPr>
          <w:rStyle w:val="h1a1"/>
          <w:rFonts w:ascii="Times New Roman" w:hAnsi="Times New Roman" w:cs="Times New Roman"/>
          <w:lang w:val="cs-CZ"/>
          <w:specVanish w:val="0"/>
        </w:rPr>
        <w:t>odčinění</w:t>
      </w:r>
      <w:r w:rsidR="00BE6483" w:rsidRPr="001A3A6E">
        <w:rPr>
          <w:rStyle w:val="h1a1"/>
          <w:rFonts w:ascii="Times New Roman" w:hAnsi="Times New Roman" w:cs="Times New Roman"/>
          <w:lang w:val="cs-CZ"/>
          <w:specVanish w:val="0"/>
        </w:rPr>
        <w:t>.</w:t>
      </w:r>
      <w:r w:rsidR="00F479D2" w:rsidRPr="001A3A6E">
        <w:rPr>
          <w:rFonts w:ascii="Times New Roman" w:hAnsi="Times New Roman" w:cs="Times New Roman"/>
          <w:sz w:val="24"/>
          <w:szCs w:val="24"/>
          <w:lang w:val="cs-CZ"/>
        </w:rPr>
        <w:t xml:space="preserve"> Vzhledem k tomu, že se v případě </w:t>
      </w:r>
      <w:proofErr w:type="spellStart"/>
      <w:r w:rsidR="00F479D2" w:rsidRPr="001A3A6E">
        <w:rPr>
          <w:rFonts w:ascii="Times New Roman" w:hAnsi="Times New Roman" w:cs="Times New Roman"/>
          <w:sz w:val="24"/>
          <w:szCs w:val="24"/>
          <w:lang w:val="cs-CZ"/>
        </w:rPr>
        <w:t>nevlastnitelných</w:t>
      </w:r>
      <w:proofErr w:type="spellEnd"/>
      <w:r w:rsidR="00F479D2" w:rsidRPr="001A3A6E">
        <w:rPr>
          <w:rFonts w:ascii="Times New Roman" w:hAnsi="Times New Roman" w:cs="Times New Roman"/>
          <w:sz w:val="24"/>
          <w:szCs w:val="24"/>
          <w:lang w:val="cs-CZ"/>
        </w:rPr>
        <w:t xml:space="preserve"> složek životního prostředí nejedná o ničí majetek, není naplněna jedna ze základních podmínek uplatňování náhrady </w:t>
      </w:r>
      <w:r w:rsidR="00F479D2" w:rsidRPr="001A3A6E">
        <w:rPr>
          <w:rFonts w:ascii="Times New Roman" w:hAnsi="Times New Roman" w:cs="Times New Roman"/>
          <w:color w:val="000000" w:themeColor="text1"/>
          <w:sz w:val="24"/>
          <w:szCs w:val="24"/>
          <w:lang w:val="cs-CZ"/>
        </w:rPr>
        <w:t xml:space="preserve">škody v soukromém právu. Ochrana takovýchto složek životního prostředí byla proto podle koncepce NOZ i </w:t>
      </w:r>
      <w:r w:rsidR="001166DE">
        <w:rPr>
          <w:rFonts w:ascii="Times New Roman" w:hAnsi="Times New Roman" w:cs="Times New Roman"/>
          <w:color w:val="000000" w:themeColor="text1"/>
          <w:sz w:val="24"/>
          <w:szCs w:val="24"/>
          <w:lang w:val="cs-CZ"/>
        </w:rPr>
        <w:t>zákona č. 40/1964 Sb., občanského zákoníku (dále jen „</w:t>
      </w:r>
      <w:r w:rsidR="00F479D2" w:rsidRPr="001A3A6E">
        <w:rPr>
          <w:rFonts w:ascii="Times New Roman" w:hAnsi="Times New Roman" w:cs="Times New Roman"/>
          <w:color w:val="000000" w:themeColor="text1"/>
          <w:sz w:val="24"/>
          <w:szCs w:val="24"/>
          <w:lang w:val="cs-CZ"/>
        </w:rPr>
        <w:t>SOZ</w:t>
      </w:r>
      <w:r w:rsidR="001166DE">
        <w:rPr>
          <w:rFonts w:ascii="Times New Roman" w:hAnsi="Times New Roman" w:cs="Times New Roman"/>
          <w:color w:val="000000" w:themeColor="text1"/>
          <w:sz w:val="24"/>
          <w:szCs w:val="24"/>
          <w:lang w:val="cs-CZ"/>
        </w:rPr>
        <w:t>”)</w:t>
      </w:r>
      <w:r w:rsidR="00F479D2" w:rsidRPr="001A3A6E">
        <w:rPr>
          <w:rFonts w:ascii="Times New Roman" w:hAnsi="Times New Roman" w:cs="Times New Roman"/>
          <w:color w:val="000000" w:themeColor="text1"/>
          <w:sz w:val="24"/>
          <w:szCs w:val="24"/>
          <w:lang w:val="cs-CZ"/>
        </w:rPr>
        <w:t xml:space="preserve"> přenechána</w:t>
      </w:r>
      <w:r w:rsidR="004D3BAC" w:rsidRPr="001A3A6E">
        <w:rPr>
          <w:rFonts w:ascii="Times New Roman" w:hAnsi="Times New Roman" w:cs="Times New Roman"/>
          <w:color w:val="000000" w:themeColor="text1"/>
          <w:sz w:val="24"/>
          <w:szCs w:val="24"/>
          <w:lang w:val="cs-CZ"/>
        </w:rPr>
        <w:t xml:space="preserve"> především</w:t>
      </w:r>
      <w:r w:rsidR="00F479D2" w:rsidRPr="001A3A6E">
        <w:rPr>
          <w:rFonts w:ascii="Times New Roman" w:hAnsi="Times New Roman" w:cs="Times New Roman"/>
          <w:color w:val="000000" w:themeColor="text1"/>
          <w:sz w:val="24"/>
          <w:szCs w:val="24"/>
          <w:lang w:val="cs-CZ"/>
        </w:rPr>
        <w:t xml:space="preserve"> právu veřejnému.</w:t>
      </w:r>
    </w:p>
    <w:p w14:paraId="1D1B5432" w14:textId="77777777" w:rsidR="00F479D2" w:rsidRPr="001A3A6E" w:rsidRDefault="00774918" w:rsidP="00C34587">
      <w:pPr>
        <w:spacing w:after="0" w:line="360" w:lineRule="auto"/>
        <w:ind w:left="1701" w:right="1134" w:firstLine="459"/>
        <w:jc w:val="both"/>
        <w:rPr>
          <w:rFonts w:ascii="Times New Roman" w:hAnsi="Times New Roman" w:cs="Times New Roman"/>
          <w:sz w:val="24"/>
          <w:szCs w:val="24"/>
          <w:lang w:val="cs-CZ"/>
        </w:rPr>
      </w:pPr>
      <w:r w:rsidRPr="001A3A6E">
        <w:rPr>
          <w:rFonts w:ascii="Times New Roman" w:hAnsi="Times New Roman" w:cs="Times New Roman"/>
          <w:sz w:val="24"/>
          <w:szCs w:val="24"/>
          <w:lang w:val="cs-CZ"/>
        </w:rPr>
        <w:t>Životní prostředí je z hlediska NOZ pojímáno jako soubor věcí v právním smyslu</w:t>
      </w:r>
      <w:r w:rsidRPr="001A3A6E">
        <w:rPr>
          <w:rStyle w:val="Znakapoznpodarou"/>
          <w:rFonts w:ascii="Times New Roman" w:hAnsi="Times New Roman" w:cs="Times New Roman"/>
          <w:sz w:val="24"/>
          <w:szCs w:val="24"/>
          <w:lang w:val="cs-CZ"/>
        </w:rPr>
        <w:footnoteReference w:id="35"/>
      </w:r>
      <w:r w:rsidRPr="001A3A6E">
        <w:rPr>
          <w:rFonts w:ascii="Times New Roman" w:hAnsi="Times New Roman" w:cs="Times New Roman"/>
          <w:sz w:val="24"/>
          <w:szCs w:val="24"/>
          <w:lang w:val="cs-CZ"/>
        </w:rPr>
        <w:t xml:space="preserve">, </w:t>
      </w:r>
      <w:r w:rsidRPr="001A3A6E">
        <w:rPr>
          <w:rFonts w:ascii="Times New Roman" w:hAnsi="Times New Roman" w:cs="Times New Roman"/>
          <w:color w:val="000000" w:themeColor="text1"/>
          <w:sz w:val="24"/>
          <w:szCs w:val="24"/>
          <w:lang w:val="cs-CZ"/>
        </w:rPr>
        <w:t>které jsou chráněny samostatně</w:t>
      </w:r>
      <w:r w:rsidR="00F479D2" w:rsidRPr="001A3A6E">
        <w:rPr>
          <w:rStyle w:val="Znakapoznpodarou"/>
          <w:rFonts w:ascii="Times New Roman" w:hAnsi="Times New Roman" w:cs="Times New Roman"/>
          <w:sz w:val="24"/>
          <w:szCs w:val="24"/>
          <w:lang w:val="cs-CZ"/>
        </w:rPr>
        <w:footnoteReference w:id="36"/>
      </w:r>
      <w:r w:rsidRPr="001A3A6E">
        <w:rPr>
          <w:rFonts w:ascii="Times New Roman" w:hAnsi="Times New Roman" w:cs="Times New Roman"/>
          <w:color w:val="000000" w:themeColor="text1"/>
          <w:sz w:val="24"/>
          <w:szCs w:val="24"/>
          <w:lang w:val="cs-CZ"/>
        </w:rPr>
        <w:t xml:space="preserve"> a NOZ neobsahuje žádné zvláštní ustanovení týkající se </w:t>
      </w:r>
      <w:r w:rsidR="00FE5FF6" w:rsidRPr="001A3A6E">
        <w:rPr>
          <w:rFonts w:ascii="Times New Roman" w:hAnsi="Times New Roman" w:cs="Times New Roman"/>
          <w:color w:val="000000" w:themeColor="text1"/>
          <w:sz w:val="24"/>
          <w:szCs w:val="24"/>
          <w:lang w:val="cs-CZ"/>
        </w:rPr>
        <w:t xml:space="preserve">náhrady </w:t>
      </w:r>
      <w:r w:rsidRPr="001A3A6E">
        <w:rPr>
          <w:rFonts w:ascii="Times New Roman" w:hAnsi="Times New Roman" w:cs="Times New Roman"/>
          <w:color w:val="000000" w:themeColor="text1"/>
          <w:sz w:val="24"/>
          <w:szCs w:val="24"/>
          <w:lang w:val="cs-CZ"/>
        </w:rPr>
        <w:t xml:space="preserve">škody na životním prostředí jako takovém. Složky životního prostředí, které nemohou být předmětem vlastnictví, nejsou </w:t>
      </w:r>
      <w:r w:rsidRPr="001A3A6E">
        <w:rPr>
          <w:rFonts w:ascii="Times New Roman" w:hAnsi="Times New Roman" w:cs="Times New Roman"/>
          <w:color w:val="000000" w:themeColor="text1"/>
          <w:sz w:val="24"/>
          <w:szCs w:val="24"/>
          <w:lang w:val="cs-CZ"/>
        </w:rPr>
        <w:lastRenderedPageBreak/>
        <w:t>z důvodu absence vlastníka</w:t>
      </w:r>
      <w:r w:rsidRPr="001A3A6E">
        <w:rPr>
          <w:rStyle w:val="Znakapoznpodarou"/>
          <w:rFonts w:ascii="Times New Roman" w:hAnsi="Times New Roman" w:cs="Times New Roman"/>
          <w:color w:val="000000" w:themeColor="text1"/>
          <w:sz w:val="24"/>
          <w:szCs w:val="24"/>
          <w:lang w:val="cs-CZ"/>
        </w:rPr>
        <w:footnoteReference w:id="37"/>
      </w:r>
      <w:r w:rsidRPr="001A3A6E">
        <w:rPr>
          <w:rFonts w:ascii="Times New Roman" w:hAnsi="Times New Roman" w:cs="Times New Roman"/>
          <w:color w:val="000000" w:themeColor="text1"/>
          <w:sz w:val="24"/>
          <w:szCs w:val="24"/>
          <w:lang w:val="cs-CZ"/>
        </w:rPr>
        <w:t xml:space="preserve"> chráněny soukromým právem</w:t>
      </w:r>
      <w:r w:rsidRPr="001A3A6E">
        <w:rPr>
          <w:rStyle w:val="Znakapoznpodarou"/>
          <w:rFonts w:ascii="Times New Roman" w:hAnsi="Times New Roman" w:cs="Times New Roman"/>
          <w:color w:val="000000" w:themeColor="text1"/>
          <w:sz w:val="24"/>
          <w:szCs w:val="24"/>
          <w:lang w:val="cs-CZ"/>
        </w:rPr>
        <w:footnoteReference w:id="38"/>
      </w:r>
      <w:r w:rsidRPr="001A3A6E">
        <w:rPr>
          <w:rFonts w:ascii="Times New Roman" w:hAnsi="Times New Roman" w:cs="Times New Roman"/>
          <w:color w:val="000000" w:themeColor="text1"/>
          <w:sz w:val="24"/>
          <w:szCs w:val="24"/>
          <w:lang w:val="cs-CZ"/>
        </w:rPr>
        <w:t xml:space="preserve"> tak jako složky </w:t>
      </w:r>
      <w:proofErr w:type="spellStart"/>
      <w:r w:rsidRPr="001A3A6E">
        <w:rPr>
          <w:rFonts w:ascii="Times New Roman" w:hAnsi="Times New Roman" w:cs="Times New Roman"/>
          <w:color w:val="000000" w:themeColor="text1"/>
          <w:sz w:val="24"/>
          <w:szCs w:val="24"/>
          <w:lang w:val="cs-CZ"/>
        </w:rPr>
        <w:t>vlastnitelné</w:t>
      </w:r>
      <w:proofErr w:type="spellEnd"/>
      <w:r w:rsidRPr="001A3A6E">
        <w:rPr>
          <w:rStyle w:val="Znakapoznpodarou"/>
          <w:rFonts w:ascii="Times New Roman" w:hAnsi="Times New Roman" w:cs="Times New Roman"/>
          <w:color w:val="000000" w:themeColor="text1"/>
          <w:sz w:val="24"/>
          <w:szCs w:val="24"/>
          <w:lang w:val="cs-CZ"/>
        </w:rPr>
        <w:footnoteReference w:id="39"/>
      </w:r>
      <w:r w:rsidRPr="001A3A6E">
        <w:rPr>
          <w:rFonts w:ascii="Times New Roman" w:hAnsi="Times New Roman" w:cs="Times New Roman"/>
          <w:color w:val="000000" w:themeColor="text1"/>
          <w:sz w:val="24"/>
          <w:szCs w:val="24"/>
          <w:lang w:val="cs-CZ"/>
        </w:rPr>
        <w:t>.</w:t>
      </w:r>
      <w:r w:rsidR="00F479D2" w:rsidRPr="001A3A6E">
        <w:rPr>
          <w:rFonts w:ascii="Times New Roman" w:hAnsi="Times New Roman" w:cs="Times New Roman"/>
          <w:color w:val="000000" w:themeColor="text1"/>
          <w:sz w:val="24"/>
          <w:szCs w:val="24"/>
          <w:lang w:val="cs-CZ"/>
        </w:rPr>
        <w:t xml:space="preserve"> </w:t>
      </w:r>
    </w:p>
    <w:p w14:paraId="3C79C1A1" w14:textId="4F1FAA41" w:rsidR="00697CC8" w:rsidRPr="001A3A6E" w:rsidRDefault="00697CC8" w:rsidP="00C34587">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sz w:val="24"/>
          <w:szCs w:val="24"/>
          <w:lang w:val="cs-CZ"/>
        </w:rPr>
        <w:t>Z hlediska NOZ by ohledně složek</w:t>
      </w:r>
      <w:r w:rsidR="002E33C3" w:rsidRPr="001A3A6E">
        <w:rPr>
          <w:rFonts w:ascii="Times New Roman" w:hAnsi="Times New Roman" w:cs="Times New Roman"/>
          <w:sz w:val="24"/>
          <w:szCs w:val="24"/>
          <w:lang w:val="cs-CZ"/>
        </w:rPr>
        <w:t xml:space="preserve"> životního prostředí</w:t>
      </w:r>
      <w:r w:rsidRPr="001A3A6E">
        <w:rPr>
          <w:rFonts w:ascii="Times New Roman" w:hAnsi="Times New Roman" w:cs="Times New Roman"/>
          <w:sz w:val="24"/>
          <w:szCs w:val="24"/>
          <w:lang w:val="cs-CZ"/>
        </w:rPr>
        <w:t>, které</w:t>
      </w:r>
      <w:r w:rsidR="002E33C3" w:rsidRPr="001A3A6E">
        <w:rPr>
          <w:rFonts w:ascii="Times New Roman" w:hAnsi="Times New Roman" w:cs="Times New Roman"/>
          <w:sz w:val="24"/>
          <w:szCs w:val="24"/>
          <w:lang w:val="cs-CZ"/>
        </w:rPr>
        <w:t xml:space="preserve"> nejsou </w:t>
      </w:r>
      <w:proofErr w:type="spellStart"/>
      <w:r w:rsidR="000359FE" w:rsidRPr="001A3A6E">
        <w:rPr>
          <w:rFonts w:ascii="Times New Roman" w:hAnsi="Times New Roman" w:cs="Times New Roman"/>
          <w:sz w:val="24"/>
          <w:szCs w:val="24"/>
          <w:lang w:val="cs-CZ"/>
        </w:rPr>
        <w:t>vlastnitelné</w:t>
      </w:r>
      <w:proofErr w:type="spellEnd"/>
      <w:r w:rsidR="002E33C3" w:rsidRPr="001A3A6E">
        <w:rPr>
          <w:rFonts w:ascii="Times New Roman" w:hAnsi="Times New Roman" w:cs="Times New Roman"/>
          <w:sz w:val="24"/>
          <w:szCs w:val="24"/>
          <w:lang w:val="cs-CZ"/>
        </w:rPr>
        <w:t xml:space="preserve">, </w:t>
      </w:r>
      <w:r w:rsidRPr="001A3A6E">
        <w:rPr>
          <w:rFonts w:ascii="Times New Roman" w:hAnsi="Times New Roman" w:cs="Times New Roman"/>
          <w:sz w:val="24"/>
          <w:szCs w:val="24"/>
          <w:lang w:val="cs-CZ"/>
        </w:rPr>
        <w:t>přicházela v úvahu aplikace</w:t>
      </w:r>
      <w:r w:rsidR="002E33C3" w:rsidRPr="001A3A6E">
        <w:rPr>
          <w:rFonts w:ascii="Times New Roman" w:hAnsi="Times New Roman" w:cs="Times New Roman"/>
          <w:sz w:val="24"/>
          <w:szCs w:val="24"/>
          <w:lang w:val="cs-CZ"/>
        </w:rPr>
        <w:t xml:space="preserve"> ustanovení § 497 NOZ, kter</w:t>
      </w:r>
      <w:r w:rsidRPr="001A3A6E">
        <w:rPr>
          <w:rFonts w:ascii="Times New Roman" w:hAnsi="Times New Roman" w:cs="Times New Roman"/>
          <w:sz w:val="24"/>
          <w:szCs w:val="24"/>
          <w:lang w:val="cs-CZ"/>
        </w:rPr>
        <w:t>é</w:t>
      </w:r>
      <w:r w:rsidR="002E33C3" w:rsidRPr="001A3A6E">
        <w:rPr>
          <w:rFonts w:ascii="Times New Roman" w:hAnsi="Times New Roman" w:cs="Times New Roman"/>
          <w:sz w:val="24"/>
          <w:szCs w:val="24"/>
          <w:lang w:val="cs-CZ"/>
        </w:rPr>
        <w:t xml:space="preserve"> stanoví, že </w:t>
      </w:r>
      <w:r w:rsidR="002E33C3" w:rsidRPr="001A3A6E">
        <w:rPr>
          <w:rFonts w:ascii="Times New Roman" w:hAnsi="Times New Roman" w:cs="Times New Roman"/>
          <w:i/>
          <w:color w:val="000000" w:themeColor="text1"/>
          <w:sz w:val="24"/>
          <w:szCs w:val="24"/>
          <w:lang w:val="cs-CZ"/>
        </w:rPr>
        <w:t>„Na ovladatelné přírodní síly, se kterými se obchoduje, se použijí přiměřeně ustanovení o věcech hmotných.”</w:t>
      </w:r>
      <w:r w:rsidR="002E33C3" w:rsidRPr="001A3A6E">
        <w:rPr>
          <w:rFonts w:ascii="Times New Roman" w:hAnsi="Times New Roman" w:cs="Times New Roman"/>
          <w:color w:val="000000" w:themeColor="text1"/>
          <w:sz w:val="24"/>
          <w:szCs w:val="24"/>
          <w:lang w:val="cs-CZ"/>
        </w:rPr>
        <w:t xml:space="preserve"> </w:t>
      </w:r>
      <w:r w:rsidR="00CF12C3" w:rsidRPr="001A3A6E">
        <w:rPr>
          <w:rFonts w:ascii="Times New Roman" w:hAnsi="Times New Roman" w:cs="Times New Roman"/>
          <w:color w:val="000000" w:themeColor="text1"/>
          <w:sz w:val="24"/>
          <w:szCs w:val="24"/>
          <w:lang w:val="cs-CZ"/>
        </w:rPr>
        <w:t>Např. výše</w:t>
      </w:r>
      <w:r w:rsidRPr="001A3A6E">
        <w:rPr>
          <w:rFonts w:ascii="Times New Roman" w:hAnsi="Times New Roman" w:cs="Times New Roman"/>
          <w:color w:val="000000" w:themeColor="text1"/>
          <w:sz w:val="24"/>
          <w:szCs w:val="24"/>
          <w:lang w:val="cs-CZ"/>
        </w:rPr>
        <w:t xml:space="preserve"> uvedené povrchové a podzemní vody by bylo</w:t>
      </w:r>
      <w:r w:rsidR="00CD0703" w:rsidRPr="001A3A6E">
        <w:rPr>
          <w:rFonts w:ascii="Times New Roman" w:hAnsi="Times New Roman" w:cs="Times New Roman"/>
          <w:color w:val="000000" w:themeColor="text1"/>
          <w:sz w:val="24"/>
          <w:szCs w:val="24"/>
          <w:lang w:val="cs-CZ"/>
        </w:rPr>
        <w:t xml:space="preserve"> sice</w:t>
      </w:r>
      <w:r w:rsidRPr="001A3A6E">
        <w:rPr>
          <w:rFonts w:ascii="Times New Roman" w:hAnsi="Times New Roman" w:cs="Times New Roman"/>
          <w:color w:val="000000" w:themeColor="text1"/>
          <w:sz w:val="24"/>
          <w:szCs w:val="24"/>
          <w:lang w:val="cs-CZ"/>
        </w:rPr>
        <w:t xml:space="preserve"> možné považovat za přírodní síly, které jsou ovladatelné, avšak z hlediska uvedené definice není splněna podmínka obchodovatelnosti tedy schopnosti být předmětem obchodování</w:t>
      </w:r>
      <w:r w:rsidRPr="001A3A6E">
        <w:rPr>
          <w:rStyle w:val="Znakapoznpodarou"/>
          <w:rFonts w:ascii="Times New Roman" w:hAnsi="Times New Roman" w:cs="Times New Roman"/>
          <w:color w:val="000000" w:themeColor="text1"/>
          <w:sz w:val="24"/>
          <w:szCs w:val="24"/>
          <w:lang w:val="cs-CZ"/>
        </w:rPr>
        <w:footnoteReference w:id="40"/>
      </w:r>
      <w:r w:rsidRPr="001A3A6E">
        <w:rPr>
          <w:rFonts w:ascii="Times New Roman" w:hAnsi="Times New Roman" w:cs="Times New Roman"/>
          <w:color w:val="000000" w:themeColor="text1"/>
          <w:sz w:val="24"/>
          <w:szCs w:val="24"/>
          <w:lang w:val="cs-CZ"/>
        </w:rPr>
        <w:t>.</w:t>
      </w:r>
      <w:r w:rsidR="00136BC2" w:rsidRPr="001A3A6E">
        <w:rPr>
          <w:rFonts w:ascii="Times New Roman" w:hAnsi="Times New Roman" w:cs="Times New Roman"/>
          <w:color w:val="000000" w:themeColor="text1"/>
          <w:sz w:val="24"/>
          <w:szCs w:val="24"/>
          <w:lang w:val="cs-CZ"/>
        </w:rPr>
        <w:t xml:space="preserve"> Z tohoto </w:t>
      </w:r>
      <w:r w:rsidR="00CD0703" w:rsidRPr="001A3A6E">
        <w:rPr>
          <w:rFonts w:ascii="Times New Roman" w:hAnsi="Times New Roman" w:cs="Times New Roman"/>
          <w:color w:val="000000" w:themeColor="text1"/>
          <w:sz w:val="24"/>
          <w:szCs w:val="24"/>
          <w:lang w:val="cs-CZ"/>
        </w:rPr>
        <w:t>důvodu není v daném případě možné tyto složky životního prostředí považovat za věci hmotné</w:t>
      </w:r>
      <w:r w:rsidR="00CD0703" w:rsidRPr="001A3A6E">
        <w:rPr>
          <w:rStyle w:val="Znakapoznpodarou"/>
          <w:rFonts w:ascii="Times New Roman" w:hAnsi="Times New Roman" w:cs="Times New Roman"/>
          <w:color w:val="000000" w:themeColor="text1"/>
          <w:sz w:val="24"/>
          <w:szCs w:val="24"/>
          <w:lang w:val="cs-CZ"/>
        </w:rPr>
        <w:footnoteReference w:id="41"/>
      </w:r>
      <w:r w:rsidR="00CD0703" w:rsidRPr="001A3A6E">
        <w:rPr>
          <w:rFonts w:ascii="Times New Roman" w:hAnsi="Times New Roman" w:cs="Times New Roman"/>
          <w:color w:val="000000" w:themeColor="text1"/>
          <w:sz w:val="24"/>
          <w:szCs w:val="24"/>
          <w:lang w:val="cs-CZ"/>
        </w:rPr>
        <w:t xml:space="preserve"> resp. </w:t>
      </w:r>
      <w:proofErr w:type="spellStart"/>
      <w:r w:rsidR="00CD0703" w:rsidRPr="001A3A6E">
        <w:rPr>
          <w:rFonts w:ascii="Times New Roman" w:hAnsi="Times New Roman" w:cs="Times New Roman"/>
          <w:color w:val="000000" w:themeColor="text1"/>
          <w:sz w:val="24"/>
          <w:szCs w:val="24"/>
          <w:lang w:val="cs-CZ"/>
        </w:rPr>
        <w:t>kvazihmotné</w:t>
      </w:r>
      <w:proofErr w:type="spellEnd"/>
      <w:r w:rsidR="005B4ACA" w:rsidRPr="001A3A6E">
        <w:rPr>
          <w:rStyle w:val="Znakapoznpodarou"/>
          <w:rFonts w:ascii="Times New Roman" w:hAnsi="Times New Roman" w:cs="Times New Roman"/>
          <w:color w:val="000000" w:themeColor="text1"/>
          <w:sz w:val="24"/>
          <w:szCs w:val="24"/>
          <w:lang w:val="cs-CZ"/>
        </w:rPr>
        <w:footnoteReference w:id="42"/>
      </w:r>
      <w:r w:rsidR="00563F00" w:rsidRPr="001A3A6E">
        <w:rPr>
          <w:rFonts w:ascii="Times New Roman" w:hAnsi="Times New Roman" w:cs="Times New Roman"/>
          <w:color w:val="000000" w:themeColor="text1"/>
          <w:sz w:val="24"/>
          <w:szCs w:val="24"/>
          <w:lang w:val="cs-CZ"/>
        </w:rPr>
        <w:t xml:space="preserve"> a jelikož </w:t>
      </w:r>
      <w:r w:rsidR="00563F00" w:rsidRPr="001A3A6E">
        <w:rPr>
          <w:rFonts w:ascii="Times New Roman" w:hAnsi="Times New Roman" w:cs="Times New Roman"/>
          <w:color w:val="000000"/>
          <w:sz w:val="24"/>
          <w:szCs w:val="24"/>
          <w:lang w:val="cs-CZ"/>
        </w:rPr>
        <w:t>nejsou součástí ani příslušenstvím pozemku, na němž nebo pod nímž se vyskytují, nelze je považovat ani za věci nemovité</w:t>
      </w:r>
      <w:r w:rsidR="00CD0703" w:rsidRPr="001A3A6E">
        <w:rPr>
          <w:rFonts w:ascii="Times New Roman" w:hAnsi="Times New Roman" w:cs="Times New Roman"/>
          <w:color w:val="000000" w:themeColor="text1"/>
          <w:sz w:val="24"/>
          <w:szCs w:val="24"/>
          <w:lang w:val="cs-CZ"/>
        </w:rPr>
        <w:t>.</w:t>
      </w:r>
      <w:r w:rsidR="00503618" w:rsidRPr="001A3A6E">
        <w:rPr>
          <w:rFonts w:ascii="Times New Roman" w:hAnsi="Times New Roman" w:cs="Times New Roman"/>
          <w:color w:val="000000" w:themeColor="text1"/>
          <w:sz w:val="24"/>
          <w:szCs w:val="24"/>
          <w:lang w:val="cs-CZ"/>
        </w:rPr>
        <w:t xml:space="preserve"> Na tomto místě je vhodné srovnat povrchové a podzemní vody např. s lesem, neboť </w:t>
      </w:r>
      <w:r w:rsidR="00503618" w:rsidRPr="001A3A6E">
        <w:rPr>
          <w:rFonts w:ascii="Times New Roman" w:hAnsi="Times New Roman" w:cs="Times New Roman"/>
          <w:sz w:val="24"/>
          <w:szCs w:val="24"/>
          <w:lang w:val="cs-CZ"/>
        </w:rPr>
        <w:t>v jeho případě je z pohledu soukromého práva jeho vlastníkem ten, kdo je vlastníkem předmětného pozemku, jehož součástí je podle ustanovení § 507 NOZ</w:t>
      </w:r>
      <w:r w:rsidR="00503618" w:rsidRPr="001A3A6E">
        <w:rPr>
          <w:rStyle w:val="Znakapoznpodarou"/>
          <w:rFonts w:ascii="Times New Roman" w:hAnsi="Times New Roman" w:cs="Times New Roman"/>
          <w:sz w:val="24"/>
          <w:szCs w:val="24"/>
          <w:lang w:val="cs-CZ"/>
        </w:rPr>
        <w:footnoteReference w:id="43"/>
      </w:r>
      <w:r w:rsidR="00503618" w:rsidRPr="001A3A6E">
        <w:rPr>
          <w:rFonts w:ascii="Times New Roman" w:hAnsi="Times New Roman" w:cs="Times New Roman"/>
          <w:sz w:val="24"/>
          <w:szCs w:val="24"/>
          <w:lang w:val="cs-CZ"/>
        </w:rPr>
        <w:t xml:space="preserve"> </w:t>
      </w:r>
      <w:r w:rsidR="000C57A6">
        <w:rPr>
          <w:rFonts w:ascii="Times New Roman" w:hAnsi="Times New Roman" w:cs="Times New Roman"/>
          <w:sz w:val="24"/>
          <w:szCs w:val="24"/>
          <w:lang w:val="cs-CZ"/>
        </w:rPr>
        <w:t>a § 1067 NOZ</w:t>
      </w:r>
      <w:r w:rsidR="000C57A6">
        <w:rPr>
          <w:rStyle w:val="Znakapoznpodarou"/>
          <w:rFonts w:ascii="Times New Roman" w:hAnsi="Times New Roman" w:cs="Times New Roman"/>
          <w:sz w:val="24"/>
          <w:szCs w:val="24"/>
          <w:lang w:val="cs-CZ"/>
        </w:rPr>
        <w:footnoteReference w:id="44"/>
      </w:r>
      <w:r w:rsidR="000C57A6">
        <w:rPr>
          <w:rFonts w:ascii="Times New Roman" w:hAnsi="Times New Roman" w:cs="Times New Roman"/>
          <w:sz w:val="24"/>
          <w:szCs w:val="24"/>
          <w:lang w:val="cs-CZ"/>
        </w:rPr>
        <w:t xml:space="preserve"> </w:t>
      </w:r>
      <w:r w:rsidR="00503618" w:rsidRPr="001A3A6E">
        <w:rPr>
          <w:rFonts w:ascii="Times New Roman" w:hAnsi="Times New Roman" w:cs="Times New Roman"/>
          <w:sz w:val="24"/>
          <w:szCs w:val="24"/>
          <w:lang w:val="cs-CZ"/>
        </w:rPr>
        <w:t xml:space="preserve">i rostlinstvo na </w:t>
      </w:r>
      <w:r w:rsidR="00503618" w:rsidRPr="001A3A6E">
        <w:rPr>
          <w:rFonts w:ascii="Times New Roman" w:hAnsi="Times New Roman" w:cs="Times New Roman"/>
          <w:sz w:val="24"/>
          <w:szCs w:val="24"/>
          <w:lang w:val="cs-CZ"/>
        </w:rPr>
        <w:lastRenderedPageBreak/>
        <w:t>něm vzešlé</w:t>
      </w:r>
      <w:r w:rsidR="000C57A6">
        <w:rPr>
          <w:rFonts w:ascii="Times New Roman" w:hAnsi="Times New Roman" w:cs="Times New Roman"/>
          <w:sz w:val="24"/>
          <w:szCs w:val="24"/>
          <w:lang w:val="cs-CZ"/>
        </w:rPr>
        <w:t xml:space="preserve"> resp. kmen stromu. </w:t>
      </w:r>
      <w:r w:rsidR="00503618" w:rsidRPr="001A3A6E">
        <w:rPr>
          <w:rFonts w:ascii="Times New Roman" w:hAnsi="Times New Roman" w:cs="Times New Roman"/>
          <w:sz w:val="24"/>
          <w:szCs w:val="24"/>
          <w:lang w:val="cs-CZ"/>
        </w:rPr>
        <w:t>Z pohledu NOZ se tedy jedná o vlastníka pozemku</w:t>
      </w:r>
      <w:r w:rsidR="00503618" w:rsidRPr="001A3A6E">
        <w:rPr>
          <w:rStyle w:val="Znakapoznpodarou"/>
          <w:rFonts w:ascii="Times New Roman" w:hAnsi="Times New Roman" w:cs="Times New Roman"/>
          <w:sz w:val="24"/>
          <w:szCs w:val="24"/>
          <w:lang w:val="cs-CZ"/>
        </w:rPr>
        <w:footnoteReference w:id="45"/>
      </w:r>
      <w:r w:rsidR="00503618" w:rsidRPr="001A3A6E">
        <w:rPr>
          <w:rFonts w:ascii="Times New Roman" w:hAnsi="Times New Roman" w:cs="Times New Roman"/>
          <w:sz w:val="24"/>
          <w:szCs w:val="24"/>
          <w:lang w:val="cs-CZ"/>
        </w:rPr>
        <w:t>.</w:t>
      </w:r>
    </w:p>
    <w:p w14:paraId="2606118F" w14:textId="6ACF35F2" w:rsidR="000359FE" w:rsidRPr="001A3A6E" w:rsidRDefault="000359FE" w:rsidP="00C34587">
      <w:pPr>
        <w:spacing w:after="0" w:line="360" w:lineRule="auto"/>
        <w:ind w:left="1701" w:right="1134" w:firstLine="459"/>
        <w:jc w:val="both"/>
        <w:rPr>
          <w:rFonts w:ascii="Times New Roman" w:hAnsi="Times New Roman" w:cs="Times New Roman"/>
          <w:i/>
          <w:sz w:val="24"/>
          <w:szCs w:val="24"/>
          <w:lang w:val="cs-CZ"/>
        </w:rPr>
      </w:pPr>
      <w:r w:rsidRPr="001A3A6E">
        <w:rPr>
          <w:rFonts w:ascii="Times New Roman" w:hAnsi="Times New Roman" w:cs="Times New Roman"/>
          <w:sz w:val="24"/>
          <w:szCs w:val="24"/>
          <w:lang w:val="cs-CZ"/>
        </w:rPr>
        <w:t>S ohledem na skutečnost, že některé</w:t>
      </w:r>
      <w:r w:rsidR="0044243D" w:rsidRPr="001A3A6E">
        <w:rPr>
          <w:rStyle w:val="Znakapoznpodarou"/>
          <w:rFonts w:ascii="Times New Roman" w:hAnsi="Times New Roman" w:cs="Times New Roman"/>
          <w:sz w:val="24"/>
          <w:szCs w:val="24"/>
          <w:lang w:val="cs-CZ"/>
        </w:rPr>
        <w:footnoteReference w:id="46"/>
      </w:r>
      <w:r w:rsidRPr="001A3A6E">
        <w:rPr>
          <w:rFonts w:ascii="Times New Roman" w:hAnsi="Times New Roman" w:cs="Times New Roman"/>
          <w:sz w:val="24"/>
          <w:szCs w:val="24"/>
          <w:lang w:val="cs-CZ"/>
        </w:rPr>
        <w:t xml:space="preserve"> složky životního prostředí nejsou </w:t>
      </w:r>
      <w:proofErr w:type="spellStart"/>
      <w:r w:rsidRPr="001A3A6E">
        <w:rPr>
          <w:rFonts w:ascii="Times New Roman" w:hAnsi="Times New Roman" w:cs="Times New Roman"/>
          <w:sz w:val="24"/>
          <w:szCs w:val="24"/>
          <w:lang w:val="cs-CZ"/>
        </w:rPr>
        <w:t>vlastnitelné</w:t>
      </w:r>
      <w:proofErr w:type="spellEnd"/>
      <w:r w:rsidRPr="001A3A6E">
        <w:rPr>
          <w:rFonts w:ascii="Times New Roman" w:hAnsi="Times New Roman" w:cs="Times New Roman"/>
          <w:sz w:val="24"/>
          <w:szCs w:val="24"/>
          <w:lang w:val="cs-CZ"/>
        </w:rPr>
        <w:t>, je vhodné poukázat na význam pojmů „vlastnictví” a „vlastnické právo”. Základní právní úprava vlastnictví vychází z Listiny základních práv a svobod ve výše uvedeném článku 11. Samotný pojem „vlastnictví” je definován v ustanovení § 1011 NOZ jako vše, co někomu patří, všechny jeho věci hmotné i nehmotné. Od tohoto pojmu je třeba oddělit pojem „vlastnické právo”. „Vlastnictví” ve smyslu uvedené definice lze považovat za předmět vlastnického práva</w:t>
      </w:r>
      <w:r w:rsidRPr="001A3A6E">
        <w:rPr>
          <w:rStyle w:val="Znakapoznpodarou"/>
          <w:rFonts w:ascii="Times New Roman" w:hAnsi="Times New Roman" w:cs="Times New Roman"/>
          <w:sz w:val="24"/>
          <w:szCs w:val="24"/>
          <w:lang w:val="cs-CZ"/>
        </w:rPr>
        <w:footnoteReference w:id="47"/>
      </w:r>
      <w:r w:rsidRPr="001A3A6E">
        <w:rPr>
          <w:rFonts w:ascii="Times New Roman" w:hAnsi="Times New Roman" w:cs="Times New Roman"/>
          <w:sz w:val="24"/>
          <w:szCs w:val="24"/>
          <w:lang w:val="cs-CZ"/>
        </w:rPr>
        <w:t xml:space="preserve">. Na rozdíl od pojmu „vlastnictví” není „vlastnické právo” v NOZ definováno. Tato skutečnost vyplývá především z obtížnosti vymezení tohoto pojmu pomocí obecné definice. Za všeobecně přijímanou, avšak i tak částečně kritizovanou, definici lze považovat tvrzení, že se jedná o </w:t>
      </w:r>
      <w:r w:rsidRPr="001A3A6E">
        <w:rPr>
          <w:rFonts w:ascii="Times New Roman" w:hAnsi="Times New Roman" w:cs="Times New Roman"/>
          <w:i/>
          <w:sz w:val="24"/>
          <w:szCs w:val="24"/>
          <w:lang w:val="cs-CZ"/>
        </w:rPr>
        <w:t>„Právo ovládat věc, tj. zejména ji držet, užívat, požívat, nakládat s ní, a to svou mocí, tj. mocí nezávislou na současné existenci moci kohokoli jiného k téže věci.”</w:t>
      </w:r>
      <w:r w:rsidRPr="001A3A6E">
        <w:rPr>
          <w:rStyle w:val="Znakapoznpodarou"/>
          <w:rFonts w:ascii="Times New Roman" w:hAnsi="Times New Roman" w:cs="Times New Roman"/>
          <w:i/>
          <w:sz w:val="24"/>
          <w:szCs w:val="24"/>
          <w:lang w:val="cs-CZ"/>
        </w:rPr>
        <w:footnoteReference w:id="48"/>
      </w:r>
      <w:r w:rsidRPr="001A3A6E">
        <w:rPr>
          <w:rFonts w:ascii="Times New Roman" w:hAnsi="Times New Roman" w:cs="Times New Roman"/>
          <w:i/>
          <w:sz w:val="24"/>
          <w:szCs w:val="24"/>
          <w:lang w:val="cs-CZ"/>
        </w:rPr>
        <w:t xml:space="preserve"> </w:t>
      </w:r>
    </w:p>
    <w:p w14:paraId="51DC6D25" w14:textId="17C3EEA8" w:rsidR="00342D8B" w:rsidRPr="001A3A6E" w:rsidRDefault="00342D8B" w:rsidP="00C34587">
      <w:pPr>
        <w:spacing w:after="0" w:line="360" w:lineRule="auto"/>
        <w:ind w:left="1701" w:right="1134" w:firstLine="459"/>
        <w:jc w:val="both"/>
        <w:rPr>
          <w:rFonts w:ascii="Times New Roman" w:hAnsi="Times New Roman" w:cs="Times New Roman"/>
          <w:sz w:val="24"/>
          <w:szCs w:val="24"/>
          <w:lang w:val="cs-CZ"/>
        </w:rPr>
      </w:pPr>
      <w:r w:rsidRPr="001A3A6E">
        <w:rPr>
          <w:rFonts w:ascii="Times New Roman" w:hAnsi="Times New Roman" w:cs="Times New Roman"/>
          <w:sz w:val="24"/>
          <w:szCs w:val="24"/>
          <w:lang w:val="cs-CZ"/>
        </w:rPr>
        <w:t>Z pohledu soukromého práva může být ve vlastnictví ve smyslu ustanovení § 1011 NOZ pouze taková složka životního prostředí</w:t>
      </w:r>
      <w:r w:rsidR="00325806" w:rsidRPr="001A3A6E">
        <w:rPr>
          <w:rFonts w:ascii="Times New Roman" w:hAnsi="Times New Roman" w:cs="Times New Roman"/>
          <w:sz w:val="24"/>
          <w:szCs w:val="24"/>
          <w:lang w:val="cs-CZ"/>
        </w:rPr>
        <w:t xml:space="preserve"> resp. soubor věcí tuto složku tvořící</w:t>
      </w:r>
      <w:r w:rsidRPr="001A3A6E">
        <w:rPr>
          <w:rFonts w:ascii="Times New Roman" w:hAnsi="Times New Roman" w:cs="Times New Roman"/>
          <w:sz w:val="24"/>
          <w:szCs w:val="24"/>
          <w:lang w:val="cs-CZ"/>
        </w:rPr>
        <w:t>, která může být předmětem vlastnického práva</w:t>
      </w:r>
      <w:r w:rsidRPr="001A3A6E">
        <w:rPr>
          <w:rStyle w:val="Znakapoznpodarou"/>
          <w:rFonts w:ascii="Times New Roman" w:hAnsi="Times New Roman" w:cs="Times New Roman"/>
          <w:sz w:val="24"/>
          <w:szCs w:val="24"/>
          <w:lang w:val="cs-CZ"/>
        </w:rPr>
        <w:footnoteReference w:id="49"/>
      </w:r>
      <w:r w:rsidRPr="001A3A6E">
        <w:rPr>
          <w:rFonts w:ascii="Times New Roman" w:hAnsi="Times New Roman" w:cs="Times New Roman"/>
          <w:sz w:val="24"/>
          <w:szCs w:val="24"/>
          <w:lang w:val="cs-CZ"/>
        </w:rPr>
        <w:t xml:space="preserve">. </w:t>
      </w:r>
      <w:r w:rsidR="0010304A" w:rsidRPr="001A3A6E">
        <w:rPr>
          <w:rFonts w:ascii="Times New Roman" w:hAnsi="Times New Roman" w:cs="Times New Roman"/>
          <w:sz w:val="24"/>
          <w:szCs w:val="24"/>
          <w:lang w:val="cs-CZ"/>
        </w:rPr>
        <w:t>V</w:t>
      </w:r>
      <w:r w:rsidRPr="001A3A6E">
        <w:rPr>
          <w:rFonts w:ascii="Times New Roman" w:hAnsi="Times New Roman" w:cs="Times New Roman"/>
          <w:sz w:val="24"/>
          <w:szCs w:val="24"/>
          <w:lang w:val="cs-CZ"/>
        </w:rPr>
        <w:t xml:space="preserve">lastníkem je ten, kdo má k takové složce životního prostředí </w:t>
      </w:r>
      <w:r w:rsidR="004050B1" w:rsidRPr="001A3A6E">
        <w:rPr>
          <w:rFonts w:ascii="Times New Roman" w:hAnsi="Times New Roman" w:cs="Times New Roman"/>
          <w:sz w:val="24"/>
          <w:szCs w:val="24"/>
          <w:lang w:val="cs-CZ"/>
        </w:rPr>
        <w:t>resp. souboru věcí tuto složku tvořící</w:t>
      </w:r>
      <w:r w:rsidR="00732B0E">
        <w:rPr>
          <w:rFonts w:ascii="Times New Roman" w:hAnsi="Times New Roman" w:cs="Times New Roman"/>
          <w:sz w:val="24"/>
          <w:szCs w:val="24"/>
          <w:lang w:val="cs-CZ"/>
        </w:rPr>
        <w:t>,</w:t>
      </w:r>
      <w:r w:rsidR="004050B1" w:rsidRPr="001A3A6E">
        <w:rPr>
          <w:rFonts w:ascii="Times New Roman" w:hAnsi="Times New Roman" w:cs="Times New Roman"/>
          <w:sz w:val="24"/>
          <w:szCs w:val="24"/>
          <w:lang w:val="cs-CZ"/>
        </w:rPr>
        <w:t xml:space="preserve"> </w:t>
      </w:r>
      <w:r w:rsidRPr="001A3A6E">
        <w:rPr>
          <w:rFonts w:ascii="Times New Roman" w:hAnsi="Times New Roman" w:cs="Times New Roman"/>
          <w:sz w:val="24"/>
          <w:szCs w:val="24"/>
          <w:lang w:val="cs-CZ"/>
        </w:rPr>
        <w:t xml:space="preserve">vlastnické právo, které je oprávněn postupem </w:t>
      </w:r>
      <w:r w:rsidRPr="001A3A6E">
        <w:rPr>
          <w:rFonts w:ascii="Times New Roman" w:hAnsi="Times New Roman" w:cs="Times New Roman"/>
          <w:sz w:val="24"/>
          <w:szCs w:val="24"/>
          <w:lang w:val="cs-CZ"/>
        </w:rPr>
        <w:lastRenderedPageBreak/>
        <w:t>podle NOZ proti ostatním chránit. Vzhledem k elasticitě</w:t>
      </w:r>
      <w:r w:rsidRPr="001A3A6E">
        <w:rPr>
          <w:rStyle w:val="Znakapoznpodarou"/>
          <w:rFonts w:ascii="Times New Roman" w:hAnsi="Times New Roman" w:cs="Times New Roman"/>
          <w:sz w:val="24"/>
          <w:szCs w:val="24"/>
          <w:lang w:val="cs-CZ"/>
        </w:rPr>
        <w:footnoteReference w:id="50"/>
      </w:r>
      <w:r w:rsidRPr="001A3A6E">
        <w:rPr>
          <w:rFonts w:ascii="Times New Roman" w:hAnsi="Times New Roman" w:cs="Times New Roman"/>
          <w:sz w:val="24"/>
          <w:szCs w:val="24"/>
          <w:lang w:val="cs-CZ"/>
        </w:rPr>
        <w:t xml:space="preserve"> vlastnického práva však může být rozsah oprávnění vlastníka různý. V této souvislosti je třeba upozornit na veřejnoprávní předpisy, kterými na základě článku 11 odst. 3 Listiny základních práv a svobod lze výkon vlastnického práva v zájmu ochrany životního prostředí omezit. </w:t>
      </w:r>
    </w:p>
    <w:p w14:paraId="10540840" w14:textId="5571188B" w:rsidR="00551868" w:rsidRPr="001A3A6E" w:rsidRDefault="00C578A0" w:rsidP="00C34587">
      <w:pPr>
        <w:spacing w:after="0" w:line="360" w:lineRule="auto"/>
        <w:ind w:left="1701" w:right="1134" w:firstLine="459"/>
        <w:jc w:val="both"/>
        <w:rPr>
          <w:rFonts w:ascii="Times New Roman" w:hAnsi="Times New Roman" w:cs="Times New Roman"/>
          <w:color w:val="000000" w:themeColor="text1"/>
          <w:sz w:val="24"/>
          <w:szCs w:val="24"/>
          <w:lang w:val="cs-CZ"/>
        </w:rPr>
      </w:pPr>
      <w:r>
        <w:rPr>
          <w:rFonts w:ascii="Times New Roman" w:hAnsi="Times New Roman" w:cs="Times New Roman"/>
          <w:color w:val="000000" w:themeColor="text1"/>
          <w:sz w:val="24"/>
          <w:szCs w:val="24"/>
          <w:lang w:val="cs-CZ"/>
        </w:rPr>
        <w:t>Ačkoli</w:t>
      </w:r>
      <w:r w:rsidR="00FE5FF6" w:rsidRPr="001A3A6E">
        <w:rPr>
          <w:rFonts w:ascii="Times New Roman" w:hAnsi="Times New Roman" w:cs="Times New Roman"/>
          <w:color w:val="000000" w:themeColor="text1"/>
          <w:sz w:val="24"/>
          <w:szCs w:val="24"/>
          <w:lang w:val="cs-CZ"/>
        </w:rPr>
        <w:t xml:space="preserve"> </w:t>
      </w:r>
      <w:proofErr w:type="spellStart"/>
      <w:r w:rsidR="00FE5FF6" w:rsidRPr="001A3A6E">
        <w:rPr>
          <w:rFonts w:ascii="Times New Roman" w:hAnsi="Times New Roman" w:cs="Times New Roman"/>
          <w:color w:val="000000" w:themeColor="text1"/>
          <w:sz w:val="24"/>
          <w:szCs w:val="24"/>
          <w:lang w:val="cs-CZ"/>
        </w:rPr>
        <w:t>nevlastnitelné</w:t>
      </w:r>
      <w:proofErr w:type="spellEnd"/>
      <w:r w:rsidR="00FE5FF6" w:rsidRPr="001A3A6E">
        <w:rPr>
          <w:rFonts w:ascii="Times New Roman" w:hAnsi="Times New Roman" w:cs="Times New Roman"/>
          <w:color w:val="000000" w:themeColor="text1"/>
          <w:sz w:val="24"/>
          <w:szCs w:val="24"/>
          <w:lang w:val="cs-CZ"/>
        </w:rPr>
        <w:t xml:space="preserve"> složky životního prostředí nemohou být chr</w:t>
      </w:r>
      <w:r w:rsidR="00732B0E">
        <w:rPr>
          <w:rFonts w:ascii="Times New Roman" w:hAnsi="Times New Roman" w:cs="Times New Roman"/>
          <w:color w:val="000000" w:themeColor="text1"/>
          <w:sz w:val="24"/>
          <w:szCs w:val="24"/>
          <w:lang w:val="cs-CZ"/>
        </w:rPr>
        <w:t>áněny svým vlastníkem, nejsou ze soukromoprávního pojetí životního prostředí</w:t>
      </w:r>
      <w:r w:rsidR="00FE5FF6" w:rsidRPr="001A3A6E">
        <w:rPr>
          <w:rFonts w:ascii="Times New Roman" w:hAnsi="Times New Roman" w:cs="Times New Roman"/>
          <w:color w:val="000000" w:themeColor="text1"/>
          <w:sz w:val="24"/>
          <w:szCs w:val="24"/>
          <w:lang w:val="cs-CZ"/>
        </w:rPr>
        <w:t xml:space="preserve"> zcela vyloučeny. V této</w:t>
      </w:r>
      <w:r w:rsidR="00EC3C39" w:rsidRPr="001A3A6E">
        <w:rPr>
          <w:rFonts w:ascii="Times New Roman" w:hAnsi="Times New Roman" w:cs="Times New Roman"/>
          <w:color w:val="000000" w:themeColor="text1"/>
          <w:sz w:val="24"/>
          <w:szCs w:val="24"/>
          <w:lang w:val="cs-CZ"/>
        </w:rPr>
        <w:t xml:space="preserve"> souvislosti </w:t>
      </w:r>
      <w:r w:rsidR="00FE5FF6" w:rsidRPr="001A3A6E">
        <w:rPr>
          <w:rFonts w:ascii="Times New Roman" w:hAnsi="Times New Roman" w:cs="Times New Roman"/>
          <w:color w:val="000000" w:themeColor="text1"/>
          <w:sz w:val="24"/>
          <w:szCs w:val="24"/>
          <w:lang w:val="cs-CZ"/>
        </w:rPr>
        <w:t>je</w:t>
      </w:r>
      <w:r w:rsidR="00EC3C39" w:rsidRPr="001A3A6E">
        <w:rPr>
          <w:rFonts w:ascii="Times New Roman" w:hAnsi="Times New Roman" w:cs="Times New Roman"/>
          <w:color w:val="000000" w:themeColor="text1"/>
          <w:sz w:val="24"/>
          <w:szCs w:val="24"/>
          <w:lang w:val="cs-CZ"/>
        </w:rPr>
        <w:t xml:space="preserve"> třeba poukázat na ustanovení § 81 odst. 2  NOZ, které stanoví, že </w:t>
      </w:r>
      <w:r w:rsidR="00EC3C39" w:rsidRPr="001A3A6E">
        <w:rPr>
          <w:rFonts w:ascii="Times New Roman" w:hAnsi="Times New Roman" w:cs="Times New Roman"/>
          <w:i/>
          <w:color w:val="000000" w:themeColor="text1"/>
          <w:sz w:val="24"/>
          <w:szCs w:val="24"/>
          <w:lang w:val="cs-CZ"/>
        </w:rPr>
        <w:t>„</w:t>
      </w:r>
      <w:r w:rsidR="00EC3C39" w:rsidRPr="001A3A6E">
        <w:rPr>
          <w:rFonts w:ascii="Times New Roman" w:hAnsi="Times New Roman" w:cs="Times New Roman"/>
          <w:i/>
          <w:color w:val="000000"/>
          <w:sz w:val="24"/>
          <w:szCs w:val="24"/>
          <w:lang w:val="cs-CZ"/>
        </w:rPr>
        <w:t>Ochrany požívají zejména život a důstojnost člověka, jeho zdraví a právo žít v příznivém životním prostředí, jeho vážnost, čest, soukromí a jeho projevy osobní povahy.</w:t>
      </w:r>
      <w:r w:rsidR="00EC3C39" w:rsidRPr="001A3A6E">
        <w:rPr>
          <w:rFonts w:ascii="Times New Roman" w:hAnsi="Times New Roman" w:cs="Times New Roman"/>
          <w:i/>
          <w:color w:val="000000" w:themeColor="text1"/>
          <w:sz w:val="24"/>
          <w:szCs w:val="24"/>
          <w:lang w:val="cs-CZ"/>
        </w:rPr>
        <w:t>”</w:t>
      </w:r>
      <w:r w:rsidR="00EC3C39" w:rsidRPr="001A3A6E">
        <w:rPr>
          <w:rFonts w:ascii="Times New Roman" w:hAnsi="Times New Roman" w:cs="Times New Roman"/>
          <w:color w:val="000000" w:themeColor="text1"/>
          <w:sz w:val="24"/>
          <w:szCs w:val="24"/>
          <w:lang w:val="cs-CZ"/>
        </w:rPr>
        <w:t xml:space="preserve"> </w:t>
      </w:r>
      <w:r w:rsidR="00223E3C" w:rsidRPr="001A3A6E">
        <w:rPr>
          <w:rFonts w:ascii="Times New Roman" w:hAnsi="Times New Roman" w:cs="Times New Roman"/>
          <w:color w:val="000000" w:themeColor="text1"/>
          <w:sz w:val="24"/>
          <w:szCs w:val="24"/>
          <w:lang w:val="cs-CZ"/>
        </w:rPr>
        <w:t>Právo žít v příznivém životním prostředí je zařazeno mezi nezadatelná přirozená práva</w:t>
      </w:r>
      <w:r w:rsidR="004E6DF9" w:rsidRPr="001A3A6E">
        <w:rPr>
          <w:rFonts w:ascii="Times New Roman" w:hAnsi="Times New Roman" w:cs="Times New Roman"/>
          <w:color w:val="000000" w:themeColor="text1"/>
          <w:sz w:val="24"/>
          <w:szCs w:val="24"/>
          <w:lang w:val="cs-CZ"/>
        </w:rPr>
        <w:t xml:space="preserve"> a je upraveno v části NOZ (ustanovení § 81 a násl. NOZ), která se zabýv</w:t>
      </w:r>
      <w:r w:rsidR="00AE1DC5" w:rsidRPr="001A3A6E">
        <w:rPr>
          <w:rFonts w:ascii="Times New Roman" w:hAnsi="Times New Roman" w:cs="Times New Roman"/>
          <w:color w:val="000000" w:themeColor="text1"/>
          <w:sz w:val="24"/>
          <w:szCs w:val="24"/>
          <w:lang w:val="cs-CZ"/>
        </w:rPr>
        <w:t xml:space="preserve">á </w:t>
      </w:r>
      <w:r w:rsidR="004E6DF9" w:rsidRPr="001A3A6E">
        <w:rPr>
          <w:rFonts w:ascii="Times New Roman" w:hAnsi="Times New Roman" w:cs="Times New Roman"/>
          <w:color w:val="000000" w:themeColor="text1"/>
          <w:sz w:val="24"/>
          <w:szCs w:val="24"/>
          <w:lang w:val="cs-CZ"/>
        </w:rPr>
        <w:t xml:space="preserve">osobností člověka a její ochranou. Lze však dojít k závěru, že </w:t>
      </w:r>
      <w:r w:rsidR="009B567B" w:rsidRPr="001A3A6E">
        <w:rPr>
          <w:rFonts w:ascii="Times New Roman" w:hAnsi="Times New Roman" w:cs="Times New Roman"/>
          <w:color w:val="000000" w:themeColor="text1"/>
          <w:sz w:val="24"/>
          <w:szCs w:val="24"/>
          <w:lang w:val="cs-CZ"/>
        </w:rPr>
        <w:t>vnější prostředí, ve kterém člověk žije, součást jeho osobnosti netvoří</w:t>
      </w:r>
      <w:r w:rsidR="009B567B" w:rsidRPr="001A3A6E">
        <w:rPr>
          <w:rStyle w:val="Znakapoznpodarou"/>
          <w:rFonts w:ascii="Times New Roman" w:hAnsi="Times New Roman" w:cs="Times New Roman"/>
          <w:color w:val="000000" w:themeColor="text1"/>
          <w:sz w:val="24"/>
          <w:szCs w:val="24"/>
          <w:lang w:val="cs-CZ"/>
        </w:rPr>
        <w:footnoteReference w:id="51"/>
      </w:r>
      <w:r w:rsidR="009B567B" w:rsidRPr="001A3A6E">
        <w:rPr>
          <w:rFonts w:ascii="Times New Roman" w:hAnsi="Times New Roman" w:cs="Times New Roman"/>
          <w:color w:val="000000" w:themeColor="text1"/>
          <w:sz w:val="24"/>
          <w:szCs w:val="24"/>
          <w:lang w:val="cs-CZ"/>
        </w:rPr>
        <w:t>.</w:t>
      </w:r>
      <w:r w:rsidR="00274C63" w:rsidRPr="001A3A6E">
        <w:rPr>
          <w:rFonts w:ascii="Times New Roman" w:hAnsi="Times New Roman" w:cs="Times New Roman"/>
          <w:color w:val="000000" w:themeColor="text1"/>
          <w:sz w:val="24"/>
          <w:szCs w:val="24"/>
          <w:lang w:val="cs-CZ"/>
        </w:rPr>
        <w:t xml:space="preserve"> </w:t>
      </w:r>
      <w:r w:rsidR="00C14003" w:rsidRPr="001A3A6E">
        <w:rPr>
          <w:rFonts w:ascii="Times New Roman" w:hAnsi="Times New Roman" w:cs="Times New Roman"/>
          <w:color w:val="000000" w:themeColor="text1"/>
          <w:sz w:val="24"/>
          <w:szCs w:val="24"/>
          <w:lang w:val="cs-CZ"/>
        </w:rPr>
        <w:t xml:space="preserve">Z hlediska osobnostních práv nelze toto právo chápat </w:t>
      </w:r>
      <w:r w:rsidR="00420CA9" w:rsidRPr="001A3A6E">
        <w:rPr>
          <w:rFonts w:ascii="Times New Roman" w:hAnsi="Times New Roman" w:cs="Times New Roman"/>
          <w:i/>
          <w:color w:val="000000" w:themeColor="text1"/>
          <w:sz w:val="24"/>
          <w:szCs w:val="24"/>
          <w:lang w:val="cs-CZ"/>
        </w:rPr>
        <w:t>„</w:t>
      </w:r>
      <w:r w:rsidR="00C14003" w:rsidRPr="001A3A6E">
        <w:rPr>
          <w:rFonts w:ascii="Times New Roman" w:hAnsi="Times New Roman" w:cs="Times New Roman"/>
          <w:i/>
          <w:color w:val="000000" w:themeColor="text1"/>
          <w:sz w:val="24"/>
          <w:szCs w:val="24"/>
          <w:lang w:val="cs-CZ"/>
        </w:rPr>
        <w:t xml:space="preserve">v širších souvislostech ochrany </w:t>
      </w:r>
      <w:r w:rsidR="00420CA9" w:rsidRPr="001A3A6E">
        <w:rPr>
          <w:rFonts w:ascii="Times New Roman" w:hAnsi="Times New Roman" w:cs="Times New Roman"/>
          <w:i/>
          <w:color w:val="000000" w:themeColor="text1"/>
          <w:sz w:val="24"/>
          <w:szCs w:val="24"/>
          <w:lang w:val="cs-CZ"/>
        </w:rPr>
        <w:t>přírody a krajiny</w:t>
      </w:r>
      <w:r w:rsidR="00C14003" w:rsidRPr="001A3A6E">
        <w:rPr>
          <w:rFonts w:ascii="Times New Roman" w:hAnsi="Times New Roman" w:cs="Times New Roman"/>
          <w:i/>
          <w:color w:val="000000" w:themeColor="text1"/>
          <w:sz w:val="24"/>
          <w:szCs w:val="24"/>
          <w:lang w:val="cs-CZ"/>
        </w:rPr>
        <w:t>, jež má veřejnoprávní povahu</w:t>
      </w:r>
      <w:r w:rsidR="00420CA9" w:rsidRPr="001A3A6E">
        <w:rPr>
          <w:rFonts w:ascii="Times New Roman" w:hAnsi="Times New Roman" w:cs="Times New Roman"/>
          <w:i/>
          <w:color w:val="000000" w:themeColor="text1"/>
          <w:sz w:val="24"/>
          <w:szCs w:val="24"/>
          <w:lang w:val="cs-CZ"/>
        </w:rPr>
        <w:t>.”</w:t>
      </w:r>
      <w:r w:rsidR="00420CA9" w:rsidRPr="001A3A6E">
        <w:rPr>
          <w:rStyle w:val="Znakapoznpodarou"/>
          <w:rFonts w:ascii="Times New Roman" w:hAnsi="Times New Roman" w:cs="Times New Roman"/>
          <w:i/>
          <w:color w:val="000000" w:themeColor="text1"/>
          <w:sz w:val="24"/>
          <w:szCs w:val="24"/>
          <w:lang w:val="cs-CZ"/>
        </w:rPr>
        <w:footnoteReference w:id="52"/>
      </w:r>
      <w:r w:rsidR="00004DE0" w:rsidRPr="001A3A6E">
        <w:rPr>
          <w:rFonts w:ascii="Times New Roman" w:hAnsi="Times New Roman" w:cs="Times New Roman"/>
          <w:color w:val="000000" w:themeColor="text1"/>
          <w:sz w:val="24"/>
          <w:szCs w:val="24"/>
          <w:lang w:val="cs-CZ"/>
        </w:rPr>
        <w:t xml:space="preserve"> </w:t>
      </w:r>
      <w:r w:rsidR="00274C63" w:rsidRPr="001A3A6E">
        <w:rPr>
          <w:rFonts w:ascii="Times New Roman" w:hAnsi="Times New Roman" w:cs="Times New Roman"/>
          <w:color w:val="000000" w:themeColor="text1"/>
          <w:sz w:val="24"/>
          <w:szCs w:val="24"/>
          <w:lang w:val="cs-CZ"/>
        </w:rPr>
        <w:t xml:space="preserve">Životní prostředí může </w:t>
      </w:r>
      <w:r w:rsidR="00C14003" w:rsidRPr="001A3A6E">
        <w:rPr>
          <w:rFonts w:ascii="Times New Roman" w:hAnsi="Times New Roman" w:cs="Times New Roman"/>
          <w:color w:val="000000" w:themeColor="text1"/>
          <w:sz w:val="24"/>
          <w:szCs w:val="24"/>
          <w:lang w:val="cs-CZ"/>
        </w:rPr>
        <w:t xml:space="preserve">však </w:t>
      </w:r>
      <w:r w:rsidR="00274C63" w:rsidRPr="001A3A6E">
        <w:rPr>
          <w:rFonts w:ascii="Times New Roman" w:hAnsi="Times New Roman" w:cs="Times New Roman"/>
          <w:color w:val="000000" w:themeColor="text1"/>
          <w:sz w:val="24"/>
          <w:szCs w:val="24"/>
          <w:lang w:val="cs-CZ"/>
        </w:rPr>
        <w:t>na osobnost člověka působit ve smyslu zásahu do jeho integrity chráněné ustanovením § 91 NOZ</w:t>
      </w:r>
      <w:r w:rsidR="00194890" w:rsidRPr="001A3A6E">
        <w:rPr>
          <w:rFonts w:ascii="Times New Roman" w:hAnsi="Times New Roman" w:cs="Times New Roman"/>
          <w:color w:val="000000" w:themeColor="text1"/>
          <w:sz w:val="24"/>
          <w:szCs w:val="24"/>
          <w:lang w:val="cs-CZ"/>
        </w:rPr>
        <w:t xml:space="preserve"> a násl.</w:t>
      </w:r>
      <w:r w:rsidR="00274C63" w:rsidRPr="001A3A6E">
        <w:rPr>
          <w:rFonts w:ascii="Times New Roman" w:hAnsi="Times New Roman" w:cs="Times New Roman"/>
          <w:color w:val="000000" w:themeColor="text1"/>
          <w:sz w:val="24"/>
          <w:szCs w:val="24"/>
          <w:lang w:val="cs-CZ"/>
        </w:rPr>
        <w:t>.</w:t>
      </w:r>
      <w:r w:rsidR="00AE1DC5" w:rsidRPr="001A3A6E">
        <w:rPr>
          <w:rFonts w:ascii="Times New Roman" w:hAnsi="Times New Roman" w:cs="Times New Roman"/>
          <w:color w:val="000000" w:themeColor="text1"/>
          <w:sz w:val="24"/>
          <w:szCs w:val="24"/>
          <w:lang w:val="cs-CZ"/>
        </w:rPr>
        <w:t xml:space="preserve"> Z tohoto důvodu je povinností každého zdržet se </w:t>
      </w:r>
      <w:r w:rsidR="00F7500E" w:rsidRPr="001A3A6E">
        <w:rPr>
          <w:rFonts w:ascii="Times New Roman" w:hAnsi="Times New Roman" w:cs="Times New Roman"/>
          <w:color w:val="000000" w:themeColor="text1"/>
          <w:sz w:val="24"/>
          <w:szCs w:val="24"/>
          <w:lang w:val="cs-CZ"/>
        </w:rPr>
        <w:t>zasahování do životního prostředí tak, aby nedocházelo k poškozování zdraví jiného v důsledku zhoršené kvality životního prostředí</w:t>
      </w:r>
      <w:r w:rsidR="00DA6DEF" w:rsidRPr="001A3A6E">
        <w:rPr>
          <w:rStyle w:val="Znakapoznpodarou"/>
          <w:rFonts w:ascii="Times New Roman" w:hAnsi="Times New Roman" w:cs="Times New Roman"/>
          <w:color w:val="000000" w:themeColor="text1"/>
          <w:sz w:val="24"/>
          <w:szCs w:val="24"/>
          <w:lang w:val="cs-CZ"/>
        </w:rPr>
        <w:footnoteReference w:id="53"/>
      </w:r>
      <w:r w:rsidR="00F7500E" w:rsidRPr="001A3A6E">
        <w:rPr>
          <w:rFonts w:ascii="Times New Roman" w:hAnsi="Times New Roman" w:cs="Times New Roman"/>
          <w:color w:val="000000" w:themeColor="text1"/>
          <w:sz w:val="24"/>
          <w:szCs w:val="24"/>
          <w:lang w:val="cs-CZ"/>
        </w:rPr>
        <w:t xml:space="preserve">. </w:t>
      </w:r>
    </w:p>
    <w:p w14:paraId="02CD30A2" w14:textId="63C26DB3" w:rsidR="00DA6DEF" w:rsidRPr="001A3A6E" w:rsidRDefault="00F7500E" w:rsidP="00C34587">
      <w:pPr>
        <w:spacing w:after="0" w:line="360" w:lineRule="auto"/>
        <w:ind w:left="1701" w:right="1134" w:firstLine="459"/>
        <w:jc w:val="both"/>
        <w:rPr>
          <w:rFonts w:ascii="Times New Roman" w:hAnsi="Times New Roman" w:cs="Times New Roman"/>
          <w:sz w:val="24"/>
          <w:szCs w:val="24"/>
          <w:lang w:val="cs-CZ"/>
        </w:rPr>
      </w:pPr>
      <w:r w:rsidRPr="001A3A6E">
        <w:rPr>
          <w:rFonts w:ascii="Times New Roman" w:hAnsi="Times New Roman" w:cs="Times New Roman"/>
          <w:sz w:val="24"/>
          <w:szCs w:val="24"/>
          <w:lang w:val="cs-CZ"/>
        </w:rPr>
        <w:lastRenderedPageBreak/>
        <w:t xml:space="preserve">Pojem „životní prostředí” </w:t>
      </w:r>
      <w:r w:rsidR="00DA6DEF" w:rsidRPr="001A3A6E">
        <w:rPr>
          <w:rFonts w:ascii="Times New Roman" w:hAnsi="Times New Roman" w:cs="Times New Roman"/>
          <w:sz w:val="24"/>
          <w:szCs w:val="24"/>
          <w:lang w:val="cs-CZ"/>
        </w:rPr>
        <w:t>není v</w:t>
      </w:r>
      <w:r w:rsidRPr="001A3A6E">
        <w:rPr>
          <w:rFonts w:ascii="Times New Roman" w:hAnsi="Times New Roman" w:cs="Times New Roman"/>
          <w:sz w:val="24"/>
          <w:szCs w:val="24"/>
          <w:lang w:val="cs-CZ"/>
        </w:rPr>
        <w:t xml:space="preserve"> </w:t>
      </w:r>
      <w:r w:rsidRPr="001A3A6E">
        <w:rPr>
          <w:rFonts w:ascii="Times New Roman" w:hAnsi="Times New Roman" w:cs="Times New Roman"/>
          <w:color w:val="000000" w:themeColor="text1"/>
          <w:sz w:val="24"/>
          <w:szCs w:val="24"/>
          <w:lang w:val="cs-CZ"/>
        </w:rPr>
        <w:t>ustanovení § 81 odst. 2  NOZ</w:t>
      </w:r>
      <w:r w:rsidR="00DA6DEF" w:rsidRPr="001A3A6E">
        <w:rPr>
          <w:rFonts w:ascii="Times New Roman" w:hAnsi="Times New Roman" w:cs="Times New Roman"/>
          <w:color w:val="000000" w:themeColor="text1"/>
          <w:sz w:val="24"/>
          <w:szCs w:val="24"/>
          <w:lang w:val="cs-CZ"/>
        </w:rPr>
        <w:t xml:space="preserve"> definován.</w:t>
      </w:r>
      <w:r w:rsidR="00927601" w:rsidRPr="001A3A6E">
        <w:rPr>
          <w:rFonts w:ascii="Times New Roman" w:hAnsi="Times New Roman" w:cs="Times New Roman"/>
          <w:color w:val="000000" w:themeColor="text1"/>
          <w:sz w:val="24"/>
          <w:szCs w:val="24"/>
          <w:lang w:val="cs-CZ"/>
        </w:rPr>
        <w:t xml:space="preserve"> V dané situaci se nabízí dva možné výklady tohoto pojmu. První možností je vyložit pojem </w:t>
      </w:r>
      <w:r w:rsidR="00927601" w:rsidRPr="001A3A6E">
        <w:rPr>
          <w:rFonts w:ascii="Times New Roman" w:hAnsi="Times New Roman" w:cs="Times New Roman"/>
          <w:sz w:val="24"/>
          <w:szCs w:val="24"/>
          <w:lang w:val="cs-CZ"/>
        </w:rPr>
        <w:t>„životní prostředí”</w:t>
      </w:r>
      <w:r w:rsidR="0056555A" w:rsidRPr="001A3A6E">
        <w:rPr>
          <w:rFonts w:ascii="Times New Roman" w:hAnsi="Times New Roman" w:cs="Times New Roman"/>
          <w:sz w:val="24"/>
          <w:szCs w:val="24"/>
          <w:lang w:val="cs-CZ"/>
        </w:rPr>
        <w:t xml:space="preserve"> v čistě soukromoprávním smyslu jako soubor věcí. V tomto pojetí by ovšem </w:t>
      </w:r>
      <w:r w:rsidR="00763793" w:rsidRPr="001A3A6E">
        <w:rPr>
          <w:rFonts w:ascii="Times New Roman" w:hAnsi="Times New Roman" w:cs="Times New Roman"/>
          <w:sz w:val="24"/>
          <w:szCs w:val="24"/>
          <w:lang w:val="cs-CZ"/>
        </w:rPr>
        <w:t>poškození</w:t>
      </w:r>
      <w:r w:rsidR="0056555A" w:rsidRPr="001A3A6E">
        <w:rPr>
          <w:rFonts w:ascii="Times New Roman" w:hAnsi="Times New Roman" w:cs="Times New Roman"/>
          <w:sz w:val="24"/>
          <w:szCs w:val="24"/>
          <w:lang w:val="cs-CZ"/>
        </w:rPr>
        <w:t xml:space="preserve"> </w:t>
      </w:r>
      <w:proofErr w:type="spellStart"/>
      <w:r w:rsidR="0056555A" w:rsidRPr="001A3A6E">
        <w:rPr>
          <w:rFonts w:ascii="Times New Roman" w:hAnsi="Times New Roman" w:cs="Times New Roman"/>
          <w:sz w:val="24"/>
          <w:szCs w:val="24"/>
          <w:lang w:val="cs-CZ"/>
        </w:rPr>
        <w:t>nevlastnitelných</w:t>
      </w:r>
      <w:proofErr w:type="spellEnd"/>
      <w:r w:rsidR="0056555A" w:rsidRPr="001A3A6E">
        <w:rPr>
          <w:rFonts w:ascii="Times New Roman" w:hAnsi="Times New Roman" w:cs="Times New Roman"/>
          <w:sz w:val="24"/>
          <w:szCs w:val="24"/>
          <w:lang w:val="cs-CZ"/>
        </w:rPr>
        <w:t xml:space="preserve"> složek životního prostředí (např. </w:t>
      </w:r>
      <w:r w:rsidR="00763793" w:rsidRPr="001A3A6E">
        <w:rPr>
          <w:rFonts w:ascii="Times New Roman" w:hAnsi="Times New Roman" w:cs="Times New Roman"/>
          <w:sz w:val="24"/>
          <w:szCs w:val="24"/>
          <w:lang w:val="cs-CZ"/>
        </w:rPr>
        <w:t xml:space="preserve">vypuštění jedu do </w:t>
      </w:r>
      <w:r w:rsidR="0056555A" w:rsidRPr="001A3A6E">
        <w:rPr>
          <w:rFonts w:ascii="Times New Roman" w:hAnsi="Times New Roman" w:cs="Times New Roman"/>
          <w:sz w:val="24"/>
          <w:szCs w:val="24"/>
          <w:lang w:val="cs-CZ"/>
        </w:rPr>
        <w:t>povrchové vody) nebylo daným ustanovením</w:t>
      </w:r>
      <w:r w:rsidR="00116807" w:rsidRPr="001A3A6E">
        <w:rPr>
          <w:rFonts w:ascii="Times New Roman" w:hAnsi="Times New Roman" w:cs="Times New Roman"/>
          <w:sz w:val="24"/>
          <w:szCs w:val="24"/>
          <w:lang w:val="cs-CZ"/>
        </w:rPr>
        <w:t xml:space="preserve"> z hlediska pojmu „životního prostředí”</w:t>
      </w:r>
      <w:r w:rsidR="0056555A" w:rsidRPr="001A3A6E">
        <w:rPr>
          <w:rFonts w:ascii="Times New Roman" w:hAnsi="Times New Roman" w:cs="Times New Roman"/>
          <w:sz w:val="24"/>
          <w:szCs w:val="24"/>
          <w:lang w:val="cs-CZ"/>
        </w:rPr>
        <w:t xml:space="preserve"> kryto, což nelze považovat za žádoucí</w:t>
      </w:r>
      <w:r w:rsidR="00107009">
        <w:rPr>
          <w:rStyle w:val="Znakapoznpodarou"/>
          <w:rFonts w:ascii="Times New Roman" w:hAnsi="Times New Roman" w:cs="Times New Roman"/>
          <w:sz w:val="24"/>
          <w:szCs w:val="24"/>
          <w:lang w:val="cs-CZ"/>
        </w:rPr>
        <w:footnoteReference w:id="54"/>
      </w:r>
      <w:r w:rsidR="0056555A" w:rsidRPr="001A3A6E">
        <w:rPr>
          <w:rFonts w:ascii="Times New Roman" w:hAnsi="Times New Roman" w:cs="Times New Roman"/>
          <w:sz w:val="24"/>
          <w:szCs w:val="24"/>
          <w:lang w:val="cs-CZ"/>
        </w:rPr>
        <w:t>.</w:t>
      </w:r>
      <w:r w:rsidR="00763793" w:rsidRPr="001A3A6E">
        <w:rPr>
          <w:rFonts w:ascii="Times New Roman" w:hAnsi="Times New Roman" w:cs="Times New Roman"/>
          <w:sz w:val="24"/>
          <w:szCs w:val="24"/>
          <w:lang w:val="cs-CZ"/>
        </w:rPr>
        <w:t xml:space="preserve"> Z tohoto důvodu je třeba upřednostnit význam předmětného pojmu daný ustanovením § 2 zákona o životním prostředí</w:t>
      </w:r>
      <w:r w:rsidR="0053212E" w:rsidRPr="001A3A6E">
        <w:rPr>
          <w:rFonts w:ascii="Times New Roman" w:hAnsi="Times New Roman" w:cs="Times New Roman"/>
          <w:sz w:val="24"/>
          <w:szCs w:val="24"/>
          <w:lang w:val="cs-CZ"/>
        </w:rPr>
        <w:t xml:space="preserve">, neboť </w:t>
      </w:r>
      <w:r w:rsidR="00AC46DE" w:rsidRPr="001A3A6E">
        <w:rPr>
          <w:rFonts w:ascii="Times New Roman" w:hAnsi="Times New Roman" w:cs="Times New Roman"/>
          <w:sz w:val="24"/>
          <w:szCs w:val="24"/>
          <w:lang w:val="cs-CZ"/>
        </w:rPr>
        <w:t xml:space="preserve">i poškození </w:t>
      </w:r>
      <w:proofErr w:type="spellStart"/>
      <w:r w:rsidR="00AC46DE" w:rsidRPr="001A3A6E">
        <w:rPr>
          <w:rFonts w:ascii="Times New Roman" w:hAnsi="Times New Roman" w:cs="Times New Roman"/>
          <w:sz w:val="24"/>
          <w:szCs w:val="24"/>
          <w:lang w:val="cs-CZ"/>
        </w:rPr>
        <w:t>nevlastnitelných</w:t>
      </w:r>
      <w:proofErr w:type="spellEnd"/>
      <w:r w:rsidR="00AC46DE" w:rsidRPr="001A3A6E">
        <w:rPr>
          <w:rFonts w:ascii="Times New Roman" w:hAnsi="Times New Roman" w:cs="Times New Roman"/>
          <w:sz w:val="24"/>
          <w:szCs w:val="24"/>
          <w:lang w:val="cs-CZ"/>
        </w:rPr>
        <w:t xml:space="preserve"> složek </w:t>
      </w:r>
      <w:r w:rsidR="00871922" w:rsidRPr="001A3A6E">
        <w:rPr>
          <w:rFonts w:ascii="Times New Roman" w:hAnsi="Times New Roman" w:cs="Times New Roman"/>
          <w:sz w:val="24"/>
          <w:szCs w:val="24"/>
          <w:lang w:val="cs-CZ"/>
        </w:rPr>
        <w:t>lze považovat za</w:t>
      </w:r>
      <w:r w:rsidR="00AC46DE" w:rsidRPr="001A3A6E">
        <w:rPr>
          <w:rFonts w:ascii="Times New Roman" w:hAnsi="Times New Roman" w:cs="Times New Roman"/>
          <w:sz w:val="24"/>
          <w:szCs w:val="24"/>
          <w:lang w:val="cs-CZ"/>
        </w:rPr>
        <w:t xml:space="preserve"> zásah do práva člověka žít v příznivém životním prostředí.</w:t>
      </w:r>
      <w:r w:rsidR="000A7343" w:rsidRPr="001A3A6E">
        <w:rPr>
          <w:rFonts w:ascii="Times New Roman" w:hAnsi="Times New Roman" w:cs="Times New Roman"/>
          <w:sz w:val="24"/>
          <w:szCs w:val="24"/>
          <w:lang w:val="cs-CZ"/>
        </w:rPr>
        <w:t xml:space="preserve"> </w:t>
      </w:r>
      <w:r w:rsidR="00E91B43" w:rsidRPr="001A3A6E">
        <w:rPr>
          <w:rFonts w:ascii="Times New Roman" w:hAnsi="Times New Roman" w:cs="Times New Roman"/>
          <w:sz w:val="24"/>
          <w:szCs w:val="24"/>
          <w:lang w:val="cs-CZ"/>
        </w:rPr>
        <w:t xml:space="preserve">Do práva podle </w:t>
      </w:r>
      <w:r w:rsidR="00E91B43" w:rsidRPr="001A3A6E">
        <w:rPr>
          <w:rFonts w:ascii="Times New Roman" w:hAnsi="Times New Roman" w:cs="Times New Roman"/>
          <w:color w:val="000000" w:themeColor="text1"/>
          <w:sz w:val="24"/>
          <w:szCs w:val="24"/>
          <w:lang w:val="cs-CZ"/>
        </w:rPr>
        <w:t>ustanovení § 81 odst. 2  NOZ lze rovněž zařadit i práva na příznivé prostředí pracovní</w:t>
      </w:r>
      <w:r w:rsidR="00E91B43" w:rsidRPr="001A3A6E">
        <w:rPr>
          <w:rStyle w:val="Znakapoznpodarou"/>
          <w:rFonts w:ascii="Times New Roman" w:hAnsi="Times New Roman" w:cs="Times New Roman"/>
          <w:color w:val="000000" w:themeColor="text1"/>
          <w:sz w:val="24"/>
          <w:szCs w:val="24"/>
          <w:lang w:val="cs-CZ"/>
        </w:rPr>
        <w:footnoteReference w:id="55"/>
      </w:r>
      <w:r w:rsidR="00E91B43" w:rsidRPr="001A3A6E">
        <w:rPr>
          <w:rFonts w:ascii="Times New Roman" w:hAnsi="Times New Roman" w:cs="Times New Roman"/>
          <w:color w:val="000000" w:themeColor="text1"/>
          <w:sz w:val="24"/>
          <w:szCs w:val="24"/>
          <w:lang w:val="cs-CZ"/>
        </w:rPr>
        <w:t>.</w:t>
      </w:r>
    </w:p>
    <w:p w14:paraId="14CF5EDE" w14:textId="77777777" w:rsidR="00373688" w:rsidRPr="001A3A6E" w:rsidRDefault="00373688" w:rsidP="00C34587">
      <w:pPr>
        <w:spacing w:after="0" w:line="360" w:lineRule="auto"/>
        <w:ind w:left="1701" w:right="1134" w:firstLine="459"/>
        <w:jc w:val="both"/>
        <w:rPr>
          <w:rFonts w:ascii="Times New Roman" w:hAnsi="Times New Roman" w:cs="Times New Roman"/>
          <w:sz w:val="24"/>
          <w:szCs w:val="24"/>
          <w:lang w:val="cs-CZ"/>
        </w:rPr>
      </w:pPr>
      <w:r w:rsidRPr="001A3A6E">
        <w:rPr>
          <w:rFonts w:ascii="Times New Roman" w:hAnsi="Times New Roman" w:cs="Times New Roman"/>
          <w:sz w:val="24"/>
          <w:szCs w:val="24"/>
          <w:lang w:val="cs-CZ"/>
        </w:rPr>
        <w:t xml:space="preserve">Ačkoli NOZ životní prostředí chrání především jako soubor věcí, lze z ustanovení § 81 odst. 2 </w:t>
      </w:r>
      <w:r w:rsidR="00EC75BC" w:rsidRPr="001A3A6E">
        <w:rPr>
          <w:rFonts w:ascii="Times New Roman" w:hAnsi="Times New Roman" w:cs="Times New Roman"/>
          <w:sz w:val="24"/>
          <w:szCs w:val="24"/>
          <w:lang w:val="cs-CZ"/>
        </w:rPr>
        <w:t xml:space="preserve">dovodit, že </w:t>
      </w:r>
      <w:r w:rsidR="00DF0758" w:rsidRPr="001A3A6E">
        <w:rPr>
          <w:rFonts w:ascii="Times New Roman" w:hAnsi="Times New Roman" w:cs="Times New Roman"/>
          <w:sz w:val="24"/>
          <w:szCs w:val="24"/>
          <w:lang w:val="cs-CZ"/>
        </w:rPr>
        <w:t xml:space="preserve">v něm užitý </w:t>
      </w:r>
      <w:r w:rsidR="00204007" w:rsidRPr="001A3A6E">
        <w:rPr>
          <w:rFonts w:ascii="Times New Roman" w:hAnsi="Times New Roman" w:cs="Times New Roman"/>
          <w:sz w:val="24"/>
          <w:szCs w:val="24"/>
          <w:lang w:val="cs-CZ"/>
        </w:rPr>
        <w:t>pojem „životní prostředí” resp. právo na jeho příznivý stav tento rámec překračuje.</w:t>
      </w:r>
      <w:r w:rsidR="00DB75D8" w:rsidRPr="001A3A6E">
        <w:rPr>
          <w:rFonts w:ascii="Times New Roman" w:hAnsi="Times New Roman" w:cs="Times New Roman"/>
          <w:sz w:val="24"/>
          <w:szCs w:val="24"/>
          <w:lang w:val="cs-CZ"/>
        </w:rPr>
        <w:t xml:space="preserve"> Zkoumaný pojem je tudíž třeba v souvislosti s NOZ vykládat podle okolností konkrétního případu</w:t>
      </w:r>
      <w:r w:rsidR="00667795" w:rsidRPr="001A3A6E">
        <w:rPr>
          <w:rFonts w:ascii="Times New Roman" w:hAnsi="Times New Roman" w:cs="Times New Roman"/>
          <w:sz w:val="24"/>
          <w:szCs w:val="24"/>
          <w:lang w:val="cs-CZ"/>
        </w:rPr>
        <w:t xml:space="preserve"> a rozlišovat poškození složky životního prostředí jako věci a jako porušení osobnostního práva</w:t>
      </w:r>
      <w:r w:rsidR="00DB75D8" w:rsidRPr="001A3A6E">
        <w:rPr>
          <w:rFonts w:ascii="Times New Roman" w:hAnsi="Times New Roman" w:cs="Times New Roman"/>
          <w:sz w:val="24"/>
          <w:szCs w:val="24"/>
          <w:lang w:val="cs-CZ"/>
        </w:rPr>
        <w:t>.</w:t>
      </w:r>
    </w:p>
    <w:p w14:paraId="72771DF9" w14:textId="77777777" w:rsidR="00554E70" w:rsidRPr="001A3A6E" w:rsidRDefault="00554E70" w:rsidP="007237EC">
      <w:pPr>
        <w:spacing w:after="0" w:line="360" w:lineRule="auto"/>
        <w:ind w:left="1701" w:right="1134"/>
        <w:jc w:val="both"/>
        <w:rPr>
          <w:rFonts w:ascii="Times New Roman" w:hAnsi="Times New Roman" w:cs="Times New Roman"/>
          <w:sz w:val="24"/>
          <w:szCs w:val="24"/>
          <w:lang w:val="cs-CZ"/>
        </w:rPr>
      </w:pPr>
    </w:p>
    <w:p w14:paraId="5EC5DA8F" w14:textId="244A9565" w:rsidR="003D4660" w:rsidRPr="001A3A6E" w:rsidRDefault="00F211CC" w:rsidP="00947B7A">
      <w:pPr>
        <w:pStyle w:val="Nadpis2"/>
      </w:pPr>
      <w:bookmarkStart w:id="6" w:name="_Toc479415832"/>
      <w:r>
        <w:t>1.3</w:t>
      </w:r>
      <w:r w:rsidR="00AA0FE9">
        <w:tab/>
      </w:r>
      <w:r w:rsidR="00EF53C7" w:rsidRPr="001A3A6E">
        <w:t>Ztráta</w:t>
      </w:r>
      <w:bookmarkEnd w:id="6"/>
    </w:p>
    <w:p w14:paraId="675E7896" w14:textId="77777777" w:rsidR="00EF53C7" w:rsidRPr="001A3A6E" w:rsidRDefault="00EF53C7" w:rsidP="007237EC">
      <w:pPr>
        <w:spacing w:after="0"/>
        <w:ind w:left="1701" w:right="1134"/>
        <w:rPr>
          <w:rFonts w:ascii="Times New Roman" w:hAnsi="Times New Roman" w:cs="Times New Roman"/>
          <w:sz w:val="24"/>
          <w:szCs w:val="24"/>
          <w:lang w:val="cs-CZ"/>
        </w:rPr>
      </w:pPr>
    </w:p>
    <w:p w14:paraId="2E450E20" w14:textId="17377226" w:rsidR="00E511E9" w:rsidRPr="001A3A6E" w:rsidRDefault="006559AC" w:rsidP="00C34587">
      <w:pPr>
        <w:spacing w:after="0" w:line="360" w:lineRule="auto"/>
        <w:ind w:left="1701" w:right="1134" w:firstLine="459"/>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Pojem „ztráta” není v právním řádu </w:t>
      </w:r>
      <w:proofErr w:type="gramStart"/>
      <w:r>
        <w:rPr>
          <w:rFonts w:ascii="Times New Roman" w:hAnsi="Times New Roman" w:cs="Times New Roman"/>
          <w:sz w:val="24"/>
          <w:szCs w:val="24"/>
          <w:lang w:val="cs-CZ"/>
        </w:rPr>
        <w:t>definován a pokud</w:t>
      </w:r>
      <w:proofErr w:type="gramEnd"/>
      <w:r>
        <w:rPr>
          <w:rFonts w:ascii="Times New Roman" w:hAnsi="Times New Roman" w:cs="Times New Roman"/>
          <w:sz w:val="24"/>
          <w:szCs w:val="24"/>
          <w:lang w:val="cs-CZ"/>
        </w:rPr>
        <w:t xml:space="preserve"> je používán, pak vždy záleží na výkladu konkrétního právního předpisu při zohlední okolností daného případu</w:t>
      </w:r>
      <w:r w:rsidRPr="001A3A6E">
        <w:rPr>
          <w:rFonts w:ascii="Times New Roman" w:hAnsi="Times New Roman" w:cs="Times New Roman"/>
          <w:sz w:val="24"/>
          <w:szCs w:val="24"/>
          <w:lang w:val="cs-CZ"/>
        </w:rPr>
        <w:t xml:space="preserve"> </w:t>
      </w:r>
      <w:r w:rsidR="00E511E9" w:rsidRPr="001A3A6E">
        <w:rPr>
          <w:rFonts w:ascii="Times New Roman" w:hAnsi="Times New Roman" w:cs="Times New Roman"/>
          <w:sz w:val="24"/>
          <w:szCs w:val="24"/>
          <w:lang w:val="cs-CZ"/>
        </w:rPr>
        <w:t>Předmětný</w:t>
      </w:r>
      <w:r w:rsidR="00FF6F32" w:rsidRPr="001A3A6E">
        <w:rPr>
          <w:rFonts w:ascii="Times New Roman" w:hAnsi="Times New Roman" w:cs="Times New Roman"/>
          <w:sz w:val="24"/>
          <w:szCs w:val="24"/>
          <w:lang w:val="cs-CZ"/>
        </w:rPr>
        <w:t xml:space="preserve"> pojem je užit např. ve směrnici</w:t>
      </w:r>
      <w:r w:rsidR="00E511E9" w:rsidRPr="001A3A6E">
        <w:rPr>
          <w:rFonts w:ascii="Times New Roman" w:hAnsi="Times New Roman" w:cs="Times New Roman"/>
          <w:sz w:val="24"/>
          <w:szCs w:val="24"/>
          <w:lang w:val="cs-CZ"/>
        </w:rPr>
        <w:t xml:space="preserve"> Evropského parlamentu a Rady 2004/35/ES o odpovědnosti </w:t>
      </w:r>
      <w:r w:rsidR="00E511E9" w:rsidRPr="001A3A6E">
        <w:rPr>
          <w:rFonts w:ascii="Times New Roman" w:eastAsia="EUAlbertina-Bold-Identity-H" w:hAnsi="Times New Roman" w:cs="Times New Roman"/>
          <w:bCs/>
          <w:sz w:val="24"/>
          <w:szCs w:val="24"/>
          <w:lang w:val="cs-CZ"/>
        </w:rPr>
        <w:t xml:space="preserve">za životní prostředí v souvislosti s </w:t>
      </w:r>
      <w:r w:rsidR="00E511E9" w:rsidRPr="001A3A6E">
        <w:rPr>
          <w:rFonts w:ascii="Times New Roman" w:eastAsia="EUAlbertina-Bold-Identity-H" w:hAnsi="Times New Roman" w:cs="Times New Roman"/>
          <w:bCs/>
          <w:sz w:val="24"/>
          <w:szCs w:val="24"/>
          <w:lang w:val="cs-CZ"/>
        </w:rPr>
        <w:lastRenderedPageBreak/>
        <w:t>prevencí a nápravou škod na životním prostředí</w:t>
      </w:r>
      <w:r w:rsidR="00E511E9" w:rsidRPr="001A3A6E">
        <w:rPr>
          <w:rFonts w:ascii="Times New Roman" w:hAnsi="Times New Roman" w:cs="Times New Roman"/>
          <w:sz w:val="24"/>
          <w:szCs w:val="24"/>
          <w:lang w:val="cs-CZ"/>
        </w:rPr>
        <w:t xml:space="preserve"> (dále jen „směrnice o odpovědnosti za ŽP”), která je pro </w:t>
      </w:r>
      <w:r w:rsidR="00222FD8">
        <w:rPr>
          <w:rFonts w:ascii="Times New Roman" w:hAnsi="Times New Roman" w:cs="Times New Roman"/>
          <w:sz w:val="24"/>
          <w:szCs w:val="24"/>
          <w:lang w:val="cs-CZ"/>
        </w:rPr>
        <w:t xml:space="preserve">zpracovávané </w:t>
      </w:r>
      <w:r w:rsidR="00E511E9" w:rsidRPr="001A3A6E">
        <w:rPr>
          <w:rFonts w:ascii="Times New Roman" w:hAnsi="Times New Roman" w:cs="Times New Roman"/>
          <w:sz w:val="24"/>
          <w:szCs w:val="24"/>
          <w:lang w:val="cs-CZ"/>
        </w:rPr>
        <w:t xml:space="preserve">téma jedním z významných pramenů práva. Tato směrnice pojem uvádí v souvislosti s biologickou rozmanitostí, hospodářstvím a přírodními zdroji, avšak nedefinuje ho. Podobně je tomu i v zákoně o životním prostředí a v zákoně č. 167/2008 Sb., </w:t>
      </w:r>
      <w:r w:rsidR="00E511E9" w:rsidRPr="001A3A6E">
        <w:rPr>
          <w:rFonts w:ascii="Times New Roman" w:hAnsi="Times New Roman" w:cs="Times New Roman"/>
          <w:bCs/>
          <w:sz w:val="24"/>
          <w:szCs w:val="24"/>
          <w:lang w:val="cs-CZ"/>
        </w:rPr>
        <w:t>o předcházení ekologické újmě a o její nápravě a o změně některých zákonů</w:t>
      </w:r>
      <w:r w:rsidR="00E511E9" w:rsidRPr="001A3A6E">
        <w:rPr>
          <w:rFonts w:ascii="Times New Roman" w:hAnsi="Times New Roman" w:cs="Times New Roman"/>
          <w:sz w:val="24"/>
          <w:szCs w:val="24"/>
          <w:lang w:val="cs-CZ"/>
        </w:rPr>
        <w:t xml:space="preserve"> (dále jen „zákon o ekologické újmě”), které s pojmem pracují, ale neposkytují jeho definici.</w:t>
      </w:r>
      <w:r w:rsidR="004134EF" w:rsidRPr="001A3A6E">
        <w:rPr>
          <w:rFonts w:ascii="Times New Roman" w:hAnsi="Times New Roman" w:cs="Times New Roman"/>
          <w:sz w:val="24"/>
          <w:szCs w:val="24"/>
          <w:lang w:val="cs-CZ"/>
        </w:rPr>
        <w:t xml:space="preserve"> </w:t>
      </w:r>
      <w:r w:rsidR="00FF3885" w:rsidRPr="001A3A6E">
        <w:rPr>
          <w:rFonts w:ascii="Times New Roman" w:hAnsi="Times New Roman" w:cs="Times New Roman"/>
          <w:sz w:val="24"/>
          <w:szCs w:val="24"/>
          <w:lang w:val="cs-CZ"/>
        </w:rPr>
        <w:t xml:space="preserve">„Ztráta” je zároveň pojmem běžně užívaným </w:t>
      </w:r>
      <w:r w:rsidR="004A42D9" w:rsidRPr="001A3A6E">
        <w:rPr>
          <w:rFonts w:ascii="Times New Roman" w:hAnsi="Times New Roman" w:cs="Times New Roman"/>
          <w:sz w:val="24"/>
          <w:szCs w:val="24"/>
          <w:lang w:val="cs-CZ"/>
        </w:rPr>
        <w:t>i v jiných</w:t>
      </w:r>
      <w:r w:rsidR="00FF3885" w:rsidRPr="001A3A6E">
        <w:rPr>
          <w:rFonts w:ascii="Times New Roman" w:hAnsi="Times New Roman" w:cs="Times New Roman"/>
          <w:sz w:val="24"/>
          <w:szCs w:val="24"/>
          <w:lang w:val="cs-CZ"/>
        </w:rPr>
        <w:t xml:space="preserve"> oborech, např. v ekonomii</w:t>
      </w:r>
      <w:r w:rsidR="00FF3885" w:rsidRPr="001A3A6E">
        <w:rPr>
          <w:rStyle w:val="Znakapoznpodarou"/>
          <w:rFonts w:ascii="Times New Roman" w:hAnsi="Times New Roman" w:cs="Times New Roman"/>
          <w:sz w:val="24"/>
          <w:szCs w:val="24"/>
          <w:lang w:val="cs-CZ"/>
        </w:rPr>
        <w:footnoteReference w:id="56"/>
      </w:r>
      <w:r w:rsidR="004A42D9" w:rsidRPr="001A3A6E">
        <w:rPr>
          <w:rFonts w:ascii="Times New Roman" w:hAnsi="Times New Roman" w:cs="Times New Roman"/>
          <w:sz w:val="24"/>
          <w:szCs w:val="24"/>
          <w:lang w:val="cs-CZ"/>
        </w:rPr>
        <w:t>, a jeho význam se proto v různých oborech může lišit.</w:t>
      </w:r>
    </w:p>
    <w:p w14:paraId="2A3BB03A" w14:textId="380D5589" w:rsidR="00FF6F32" w:rsidRPr="001A3A6E" w:rsidRDefault="00480C3D" w:rsidP="00C34587">
      <w:pPr>
        <w:spacing w:after="0" w:line="360" w:lineRule="auto"/>
        <w:ind w:left="1701" w:right="1134" w:firstLine="459"/>
        <w:jc w:val="both"/>
        <w:rPr>
          <w:rFonts w:ascii="Times New Roman" w:hAnsi="Times New Roman" w:cs="Times New Roman"/>
          <w:sz w:val="24"/>
          <w:szCs w:val="24"/>
          <w:lang w:val="cs-CZ"/>
        </w:rPr>
      </w:pPr>
      <w:r w:rsidRPr="001A3A6E">
        <w:rPr>
          <w:rFonts w:ascii="Times New Roman" w:hAnsi="Times New Roman" w:cs="Times New Roman"/>
          <w:sz w:val="24"/>
          <w:szCs w:val="24"/>
          <w:lang w:val="cs-CZ"/>
        </w:rPr>
        <w:t xml:space="preserve">Z uvedeného </w:t>
      </w:r>
      <w:r w:rsidR="00FF6F32" w:rsidRPr="001A3A6E">
        <w:rPr>
          <w:rFonts w:ascii="Times New Roman" w:hAnsi="Times New Roman" w:cs="Times New Roman"/>
          <w:sz w:val="24"/>
          <w:szCs w:val="24"/>
          <w:lang w:val="cs-CZ"/>
        </w:rPr>
        <w:t>je patrné, že ztrátou je myšleno určité zhoršení stavu nebo úbytek</w:t>
      </w:r>
      <w:r w:rsidR="00222FD8">
        <w:rPr>
          <w:rFonts w:ascii="Times New Roman" w:hAnsi="Times New Roman" w:cs="Times New Roman"/>
          <w:sz w:val="24"/>
          <w:szCs w:val="24"/>
          <w:lang w:val="cs-CZ"/>
        </w:rPr>
        <w:t xml:space="preserve"> množství nebo kvality</w:t>
      </w:r>
      <w:r w:rsidR="00FF6F32" w:rsidRPr="001A3A6E">
        <w:rPr>
          <w:rFonts w:ascii="Times New Roman" w:hAnsi="Times New Roman" w:cs="Times New Roman"/>
          <w:sz w:val="24"/>
          <w:szCs w:val="24"/>
          <w:lang w:val="cs-CZ"/>
        </w:rPr>
        <w:t xml:space="preserve">. Je vždy otázkou výkladu a okolností konkrétního případu, jak extenzivně nebo naopak restriktivně je pojem vykládán a co lze pod tento pojem podřadit. </w:t>
      </w:r>
    </w:p>
    <w:p w14:paraId="4EE4694D" w14:textId="6D765F71" w:rsidR="004D0E41" w:rsidRPr="001A3A6E" w:rsidRDefault="004134EF" w:rsidP="00C34587">
      <w:pPr>
        <w:spacing w:after="0" w:line="360" w:lineRule="auto"/>
        <w:ind w:left="1701" w:right="1134" w:firstLine="459"/>
        <w:jc w:val="both"/>
        <w:rPr>
          <w:rFonts w:ascii="Times New Roman" w:hAnsi="Times New Roman" w:cs="Times New Roman"/>
          <w:sz w:val="24"/>
          <w:szCs w:val="24"/>
          <w:lang w:val="cs-CZ"/>
        </w:rPr>
      </w:pPr>
      <w:r w:rsidRPr="001A3A6E">
        <w:rPr>
          <w:rFonts w:ascii="Times New Roman" w:hAnsi="Times New Roman" w:cs="Times New Roman"/>
          <w:sz w:val="24"/>
          <w:szCs w:val="24"/>
          <w:lang w:val="cs-CZ"/>
        </w:rPr>
        <w:t xml:space="preserve">Určitá část tohoto </w:t>
      </w:r>
      <w:r w:rsidR="00480C3D" w:rsidRPr="001A3A6E">
        <w:rPr>
          <w:rFonts w:ascii="Times New Roman" w:hAnsi="Times New Roman" w:cs="Times New Roman"/>
          <w:sz w:val="24"/>
          <w:szCs w:val="24"/>
          <w:lang w:val="cs-CZ"/>
        </w:rPr>
        <w:t xml:space="preserve">úbytku </w:t>
      </w:r>
      <w:r w:rsidR="004D0E41" w:rsidRPr="001A3A6E">
        <w:rPr>
          <w:rFonts w:ascii="Times New Roman" w:hAnsi="Times New Roman" w:cs="Times New Roman"/>
          <w:sz w:val="24"/>
          <w:szCs w:val="24"/>
          <w:lang w:val="cs-CZ"/>
        </w:rPr>
        <w:t xml:space="preserve">je </w:t>
      </w:r>
      <w:proofErr w:type="spellStart"/>
      <w:r w:rsidR="004D0E41" w:rsidRPr="001A3A6E">
        <w:rPr>
          <w:rFonts w:ascii="Times New Roman" w:hAnsi="Times New Roman" w:cs="Times New Roman"/>
          <w:sz w:val="24"/>
          <w:szCs w:val="24"/>
          <w:lang w:val="cs-CZ"/>
        </w:rPr>
        <w:t>subsumovatelná</w:t>
      </w:r>
      <w:proofErr w:type="spellEnd"/>
      <w:r w:rsidR="004D0E41" w:rsidRPr="001A3A6E">
        <w:rPr>
          <w:rFonts w:ascii="Times New Roman" w:hAnsi="Times New Roman" w:cs="Times New Roman"/>
          <w:sz w:val="24"/>
          <w:szCs w:val="24"/>
          <w:lang w:val="cs-CZ"/>
        </w:rPr>
        <w:t xml:space="preserve"> pod pojem</w:t>
      </w:r>
      <w:r w:rsidR="00B34B0D" w:rsidRPr="001A3A6E">
        <w:rPr>
          <w:rFonts w:ascii="Times New Roman" w:hAnsi="Times New Roman" w:cs="Times New Roman"/>
          <w:sz w:val="24"/>
          <w:szCs w:val="24"/>
          <w:lang w:val="cs-CZ"/>
        </w:rPr>
        <w:t xml:space="preserve"> „újma” resp.</w:t>
      </w:r>
      <w:r w:rsidR="004D0E41" w:rsidRPr="001A3A6E">
        <w:rPr>
          <w:rFonts w:ascii="Times New Roman" w:hAnsi="Times New Roman" w:cs="Times New Roman"/>
          <w:sz w:val="24"/>
          <w:szCs w:val="24"/>
          <w:lang w:val="cs-CZ"/>
        </w:rPr>
        <w:t xml:space="preserve"> „škoda”.</w:t>
      </w:r>
      <w:r w:rsidR="00060233" w:rsidRPr="001A3A6E">
        <w:rPr>
          <w:rFonts w:ascii="Times New Roman" w:hAnsi="Times New Roman" w:cs="Times New Roman"/>
          <w:sz w:val="24"/>
          <w:szCs w:val="24"/>
          <w:lang w:val="cs-CZ"/>
        </w:rPr>
        <w:t xml:space="preserve"> </w:t>
      </w:r>
      <w:r w:rsidR="004D0E41" w:rsidRPr="001A3A6E">
        <w:rPr>
          <w:rFonts w:ascii="Times New Roman" w:hAnsi="Times New Roman" w:cs="Times New Roman"/>
          <w:sz w:val="24"/>
          <w:szCs w:val="24"/>
          <w:lang w:val="cs-CZ"/>
        </w:rPr>
        <w:t>Jak vyplývá ze znění ustanovení § 2894 NOZ, je pojem „újma” širší než pojem „škoda” a představuje tedy v systematice NOZ nadřazený pojem. Újma může být dle uvedeného ustanovení nemajetková nebo na jmění. Pro újmu na jmění</w:t>
      </w:r>
      <w:r w:rsidR="004D0E41" w:rsidRPr="001A3A6E">
        <w:rPr>
          <w:rStyle w:val="Znakapoznpodarou"/>
          <w:rFonts w:ascii="Times New Roman" w:hAnsi="Times New Roman" w:cs="Times New Roman"/>
          <w:sz w:val="24"/>
          <w:szCs w:val="24"/>
          <w:lang w:val="cs-CZ"/>
        </w:rPr>
        <w:footnoteReference w:id="57"/>
      </w:r>
      <w:r w:rsidR="004D0E41" w:rsidRPr="001A3A6E">
        <w:rPr>
          <w:rFonts w:ascii="Times New Roman" w:hAnsi="Times New Roman" w:cs="Times New Roman"/>
          <w:sz w:val="24"/>
          <w:szCs w:val="24"/>
          <w:lang w:val="cs-CZ"/>
        </w:rPr>
        <w:t xml:space="preserve"> pak ustanovení § 2894 NOZ zavedlo termín „škoda”. „Škodou” je tedy obecně určitá přesně číselně kvantifikovatelná ekonomická ztráta</w:t>
      </w:r>
      <w:r w:rsidR="004D0E41" w:rsidRPr="001A3A6E">
        <w:rPr>
          <w:rStyle w:val="Znakapoznpodarou"/>
          <w:rFonts w:ascii="Times New Roman" w:hAnsi="Times New Roman" w:cs="Times New Roman"/>
          <w:sz w:val="24"/>
          <w:szCs w:val="24"/>
          <w:lang w:val="cs-CZ"/>
        </w:rPr>
        <w:footnoteReference w:id="58"/>
      </w:r>
      <w:r w:rsidR="004D0E41" w:rsidRPr="001A3A6E">
        <w:rPr>
          <w:rFonts w:ascii="Times New Roman" w:hAnsi="Times New Roman" w:cs="Times New Roman"/>
          <w:sz w:val="24"/>
          <w:szCs w:val="24"/>
          <w:lang w:val="cs-CZ"/>
        </w:rPr>
        <w:t>.</w:t>
      </w:r>
      <w:r w:rsidR="00C90A38" w:rsidRPr="001A3A6E">
        <w:rPr>
          <w:rFonts w:ascii="Times New Roman" w:hAnsi="Times New Roman" w:cs="Times New Roman"/>
          <w:sz w:val="24"/>
          <w:szCs w:val="24"/>
          <w:lang w:val="cs-CZ"/>
        </w:rPr>
        <w:t xml:space="preserve"> Vzhledem k tomu, že pod tento pojem nelze podřadit poškození složek životního prostředí, které </w:t>
      </w:r>
      <w:r w:rsidR="00C90A38" w:rsidRPr="001A3A6E">
        <w:rPr>
          <w:rFonts w:ascii="Times New Roman" w:hAnsi="Times New Roman" w:cs="Times New Roman"/>
          <w:sz w:val="24"/>
          <w:szCs w:val="24"/>
          <w:lang w:val="cs-CZ"/>
        </w:rPr>
        <w:lastRenderedPageBreak/>
        <w:t>nejsou předmětem vlastnického práva, lze dojít k závěru, že pojem „škoda” je užší než pojem „ztráta”.</w:t>
      </w:r>
    </w:p>
    <w:p w14:paraId="2BA88CB6" w14:textId="517BE561" w:rsidR="005744BD" w:rsidRPr="001A3A6E" w:rsidRDefault="005C3EE5" w:rsidP="007237EC">
      <w:pPr>
        <w:spacing w:after="0" w:line="360" w:lineRule="auto"/>
        <w:ind w:left="1701" w:right="1134"/>
        <w:jc w:val="both"/>
        <w:rPr>
          <w:rStyle w:val="h1a1"/>
          <w:rFonts w:ascii="Times New Roman" w:hAnsi="Times New Roman" w:cs="Times New Roman"/>
          <w:lang w:val="cs-CZ"/>
        </w:rPr>
      </w:pPr>
      <w:r w:rsidRPr="001A3A6E">
        <w:rPr>
          <w:rFonts w:ascii="Times New Roman" w:hAnsi="Times New Roman" w:cs="Times New Roman"/>
          <w:sz w:val="24"/>
          <w:szCs w:val="24"/>
          <w:lang w:val="cs-CZ"/>
        </w:rPr>
        <w:t>Upozornění na omezení možnosti aplikace pojmu „škoda” v oblasti práva životního prostředí</w:t>
      </w:r>
      <w:r w:rsidR="00105787" w:rsidRPr="001A3A6E">
        <w:rPr>
          <w:rFonts w:ascii="Times New Roman" w:hAnsi="Times New Roman" w:cs="Times New Roman"/>
          <w:sz w:val="24"/>
          <w:szCs w:val="24"/>
          <w:lang w:val="cs-CZ"/>
        </w:rPr>
        <w:t xml:space="preserve"> </w:t>
      </w:r>
      <w:r w:rsidR="005744BD" w:rsidRPr="001A3A6E">
        <w:rPr>
          <w:rFonts w:ascii="Times New Roman" w:hAnsi="Times New Roman" w:cs="Times New Roman"/>
          <w:sz w:val="24"/>
          <w:szCs w:val="24"/>
          <w:lang w:val="cs-CZ"/>
        </w:rPr>
        <w:t xml:space="preserve">je z hlediska této rigorózní práce důležité především z toho důvodu, že se lze setkat se situacemi, kdy jedna ze složek definice </w:t>
      </w:r>
      <w:r w:rsidR="00105787" w:rsidRPr="001A3A6E">
        <w:rPr>
          <w:rFonts w:ascii="Times New Roman" w:hAnsi="Times New Roman" w:cs="Times New Roman"/>
          <w:sz w:val="24"/>
          <w:szCs w:val="24"/>
          <w:lang w:val="cs-CZ"/>
        </w:rPr>
        <w:t>pojmu „škoda”</w:t>
      </w:r>
      <w:r w:rsidR="005744BD" w:rsidRPr="001A3A6E">
        <w:rPr>
          <w:rFonts w:ascii="Times New Roman" w:hAnsi="Times New Roman" w:cs="Times New Roman"/>
          <w:sz w:val="24"/>
          <w:szCs w:val="24"/>
          <w:lang w:val="cs-CZ"/>
        </w:rPr>
        <w:t xml:space="preserve"> není naplněna, a to pojem „jmění”. N</w:t>
      </w:r>
      <w:r w:rsidR="005744BD" w:rsidRPr="001A3A6E">
        <w:rPr>
          <w:rStyle w:val="h1a1"/>
          <w:rFonts w:ascii="Times New Roman" w:hAnsi="Times New Roman" w:cs="Times New Roman"/>
          <w:lang w:val="cs-CZ"/>
          <w:specVanish w:val="0"/>
        </w:rPr>
        <w:t>ěkteré složky životního prostředí</w:t>
      </w:r>
      <w:r w:rsidR="005744BD" w:rsidRPr="001A3A6E">
        <w:rPr>
          <w:rStyle w:val="Znakapoznpodarou"/>
          <w:rFonts w:ascii="Times New Roman" w:hAnsi="Times New Roman" w:cs="Times New Roman"/>
          <w:sz w:val="24"/>
          <w:szCs w:val="24"/>
          <w:lang w:val="cs-CZ"/>
        </w:rPr>
        <w:footnoteReference w:id="59"/>
      </w:r>
      <w:r w:rsidR="005744BD" w:rsidRPr="001A3A6E">
        <w:rPr>
          <w:rStyle w:val="h1a1"/>
          <w:rFonts w:ascii="Times New Roman" w:hAnsi="Times New Roman" w:cs="Times New Roman"/>
          <w:lang w:val="cs-CZ"/>
          <w:specVanish w:val="0"/>
        </w:rPr>
        <w:t xml:space="preserve"> nejsou předmětem vlastnického práva a nemohou tedy být součástí jmění žádné osoby. </w:t>
      </w:r>
      <w:r w:rsidR="00105787" w:rsidRPr="001A3A6E">
        <w:rPr>
          <w:rStyle w:val="h1a1"/>
          <w:rFonts w:ascii="Times New Roman" w:hAnsi="Times New Roman" w:cs="Times New Roman"/>
          <w:lang w:val="cs-CZ"/>
          <w:specVanish w:val="0"/>
        </w:rPr>
        <w:t xml:space="preserve">Jelikož pojem </w:t>
      </w:r>
      <w:r w:rsidR="00105787" w:rsidRPr="001A3A6E">
        <w:rPr>
          <w:rFonts w:ascii="Times New Roman" w:hAnsi="Times New Roman" w:cs="Times New Roman"/>
          <w:sz w:val="24"/>
          <w:szCs w:val="24"/>
          <w:lang w:val="cs-CZ"/>
        </w:rPr>
        <w:t xml:space="preserve">„škoda” plně nekryje pojem „ztráta”, byl </w:t>
      </w:r>
      <w:r w:rsidR="00E62EDD" w:rsidRPr="001A3A6E">
        <w:rPr>
          <w:rFonts w:ascii="Times New Roman" w:hAnsi="Times New Roman" w:cs="Times New Roman"/>
          <w:sz w:val="24"/>
          <w:szCs w:val="24"/>
          <w:lang w:val="cs-CZ"/>
        </w:rPr>
        <w:t xml:space="preserve">vedle pojmu „škoda” </w:t>
      </w:r>
      <w:r w:rsidR="00105787" w:rsidRPr="001A3A6E">
        <w:rPr>
          <w:rFonts w:ascii="Times New Roman" w:hAnsi="Times New Roman" w:cs="Times New Roman"/>
          <w:sz w:val="24"/>
          <w:szCs w:val="24"/>
          <w:lang w:val="cs-CZ"/>
        </w:rPr>
        <w:t>zaveden pojem nový, a to „ekologická újma”</w:t>
      </w:r>
      <w:r w:rsidR="009A2351" w:rsidRPr="001A3A6E">
        <w:rPr>
          <w:rFonts w:ascii="Times New Roman" w:hAnsi="Times New Roman" w:cs="Times New Roman"/>
          <w:sz w:val="24"/>
          <w:szCs w:val="24"/>
          <w:lang w:val="cs-CZ"/>
        </w:rPr>
        <w:t>, který se vypořádává s</w:t>
      </w:r>
      <w:r w:rsidR="00BB17F0" w:rsidRPr="001A3A6E">
        <w:rPr>
          <w:rFonts w:ascii="Times New Roman" w:hAnsi="Times New Roman" w:cs="Times New Roman"/>
          <w:sz w:val="24"/>
          <w:szCs w:val="24"/>
          <w:lang w:val="cs-CZ"/>
        </w:rPr>
        <w:t> pojmem</w:t>
      </w:r>
      <w:r w:rsidR="009A2351" w:rsidRPr="001A3A6E">
        <w:rPr>
          <w:rFonts w:ascii="Times New Roman" w:hAnsi="Times New Roman" w:cs="Times New Roman"/>
          <w:sz w:val="24"/>
          <w:szCs w:val="24"/>
          <w:lang w:val="cs-CZ"/>
        </w:rPr>
        <w:t xml:space="preserve"> „ztráta” z jiného hlediska</w:t>
      </w:r>
      <w:r w:rsidR="002C6706" w:rsidRPr="001A3A6E">
        <w:rPr>
          <w:rStyle w:val="Znakapoznpodarou"/>
          <w:rFonts w:ascii="Times New Roman" w:hAnsi="Times New Roman" w:cs="Times New Roman"/>
          <w:sz w:val="24"/>
          <w:szCs w:val="24"/>
          <w:lang w:val="cs-CZ"/>
        </w:rPr>
        <w:footnoteReference w:id="60"/>
      </w:r>
      <w:r w:rsidR="00105787" w:rsidRPr="001A3A6E">
        <w:rPr>
          <w:rFonts w:ascii="Times New Roman" w:hAnsi="Times New Roman" w:cs="Times New Roman"/>
          <w:sz w:val="24"/>
          <w:szCs w:val="24"/>
          <w:lang w:val="cs-CZ"/>
        </w:rPr>
        <w:t>.</w:t>
      </w:r>
      <w:r w:rsidR="0064154F" w:rsidRPr="001A3A6E">
        <w:rPr>
          <w:rFonts w:ascii="Times New Roman" w:hAnsi="Times New Roman" w:cs="Times New Roman"/>
          <w:sz w:val="24"/>
          <w:szCs w:val="24"/>
          <w:lang w:val="cs-CZ"/>
        </w:rPr>
        <w:t xml:space="preserve"> Z hlediska práva životního prostředí je tedy třeba pojem „ztráta” vždy zkoumat z hlediska, zda se jedná o ztrátu ekonomickou (škodu) nebo o ztrátu ekologickou</w:t>
      </w:r>
      <w:r w:rsidR="00AE272C" w:rsidRPr="001A3A6E">
        <w:rPr>
          <w:rFonts w:ascii="Times New Roman" w:hAnsi="Times New Roman" w:cs="Times New Roman"/>
          <w:sz w:val="24"/>
          <w:szCs w:val="24"/>
          <w:lang w:val="cs-CZ"/>
        </w:rPr>
        <w:t>.</w:t>
      </w:r>
      <w:r w:rsidR="0064154F" w:rsidRPr="001A3A6E">
        <w:rPr>
          <w:rFonts w:ascii="Times New Roman" w:hAnsi="Times New Roman" w:cs="Times New Roman"/>
          <w:sz w:val="24"/>
          <w:szCs w:val="24"/>
          <w:lang w:val="cs-CZ"/>
        </w:rPr>
        <w:t xml:space="preserve"> </w:t>
      </w:r>
    </w:p>
    <w:p w14:paraId="7C2ADE82" w14:textId="77777777" w:rsidR="006F6976" w:rsidRPr="001A3A6E" w:rsidRDefault="006F6976" w:rsidP="007237EC">
      <w:pPr>
        <w:spacing w:after="0" w:line="360" w:lineRule="auto"/>
        <w:ind w:left="1701" w:right="1134"/>
        <w:jc w:val="both"/>
        <w:rPr>
          <w:rStyle w:val="h1a1"/>
          <w:rFonts w:ascii="Times New Roman" w:hAnsi="Times New Roman" w:cs="Times New Roman"/>
          <w:lang w:val="cs-CZ"/>
        </w:rPr>
      </w:pPr>
    </w:p>
    <w:p w14:paraId="13A70A81" w14:textId="519206A0" w:rsidR="006F5B34" w:rsidRPr="001A3A6E" w:rsidRDefault="00F211CC" w:rsidP="007237EC">
      <w:pPr>
        <w:pStyle w:val="Nadpis3"/>
        <w:ind w:left="1701" w:right="1134"/>
        <w:rPr>
          <w:rStyle w:val="h1a1"/>
          <w:rFonts w:ascii="Times New Roman" w:hAnsi="Times New Roman" w:cs="Times New Roman"/>
          <w:lang w:val="cs-CZ"/>
        </w:rPr>
      </w:pPr>
      <w:bookmarkStart w:id="7" w:name="_Toc479415833"/>
      <w:r>
        <w:rPr>
          <w:rStyle w:val="h1a1"/>
          <w:rFonts w:ascii="Times New Roman" w:hAnsi="Times New Roman" w:cs="Times New Roman"/>
          <w:lang w:val="cs-CZ"/>
          <w:specVanish w:val="0"/>
        </w:rPr>
        <w:t>1.3.1</w:t>
      </w:r>
      <w:r w:rsidR="00AA0FE9">
        <w:rPr>
          <w:rStyle w:val="h1a1"/>
          <w:rFonts w:ascii="Times New Roman" w:hAnsi="Times New Roman" w:cs="Times New Roman"/>
          <w:lang w:val="cs-CZ"/>
          <w:specVanish w:val="0"/>
        </w:rPr>
        <w:tab/>
      </w:r>
      <w:r w:rsidR="00E60836" w:rsidRPr="001A3A6E">
        <w:rPr>
          <w:rStyle w:val="h1a1"/>
          <w:rFonts w:ascii="Times New Roman" w:hAnsi="Times New Roman" w:cs="Times New Roman"/>
          <w:lang w:val="cs-CZ"/>
          <w:specVanish w:val="0"/>
        </w:rPr>
        <w:t>Vznik</w:t>
      </w:r>
      <w:r w:rsidR="004D7347" w:rsidRPr="001A3A6E">
        <w:rPr>
          <w:rStyle w:val="h1a1"/>
          <w:rFonts w:ascii="Times New Roman" w:hAnsi="Times New Roman" w:cs="Times New Roman"/>
          <w:lang w:val="cs-CZ"/>
          <w:specVanish w:val="0"/>
        </w:rPr>
        <w:t xml:space="preserve"> </w:t>
      </w:r>
      <w:r w:rsidR="00E60836" w:rsidRPr="001A3A6E">
        <w:rPr>
          <w:rStyle w:val="h1a1"/>
          <w:rFonts w:ascii="Times New Roman" w:hAnsi="Times New Roman" w:cs="Times New Roman"/>
          <w:lang w:val="cs-CZ"/>
          <w:specVanish w:val="0"/>
        </w:rPr>
        <w:t>ztráty</w:t>
      </w:r>
      <w:bookmarkEnd w:id="7"/>
    </w:p>
    <w:p w14:paraId="0A4AB249" w14:textId="53C17B0E" w:rsidR="008D2645" w:rsidRPr="001A3A6E" w:rsidRDefault="008D2645" w:rsidP="00C34587">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sz w:val="24"/>
          <w:szCs w:val="24"/>
          <w:lang w:val="cs-CZ"/>
        </w:rPr>
        <w:t xml:space="preserve">Z hlediska vzniku odpovědnosti za ztráty na životním prostředí je vhodné se zabývat se i tím, jak právní řád upravuje </w:t>
      </w:r>
      <w:r w:rsidR="00374D92" w:rsidRPr="001A3A6E">
        <w:rPr>
          <w:rFonts w:ascii="Times New Roman" w:hAnsi="Times New Roman" w:cs="Times New Roman"/>
          <w:sz w:val="24"/>
          <w:szCs w:val="24"/>
          <w:lang w:val="cs-CZ"/>
        </w:rPr>
        <w:t>právní skutečnosti</w:t>
      </w:r>
      <w:r w:rsidRPr="001A3A6E">
        <w:rPr>
          <w:rFonts w:ascii="Times New Roman" w:hAnsi="Times New Roman" w:cs="Times New Roman"/>
          <w:sz w:val="24"/>
          <w:szCs w:val="24"/>
          <w:lang w:val="cs-CZ"/>
        </w:rPr>
        <w:t xml:space="preserve">, které ztrátu způsobí. </w:t>
      </w:r>
    </w:p>
    <w:p w14:paraId="6EA64F91" w14:textId="77777777" w:rsidR="002E0CE3" w:rsidRPr="001A3A6E" w:rsidRDefault="002E0CE3" w:rsidP="00C34587">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color w:val="000000" w:themeColor="text1"/>
          <w:sz w:val="24"/>
          <w:szCs w:val="24"/>
          <w:lang w:val="cs-CZ"/>
        </w:rPr>
        <w:t xml:space="preserve">Z pohledu NOZ </w:t>
      </w:r>
      <w:r w:rsidR="009F4E65" w:rsidRPr="001A3A6E">
        <w:rPr>
          <w:rFonts w:ascii="Times New Roman" w:hAnsi="Times New Roman" w:cs="Times New Roman"/>
          <w:color w:val="000000" w:themeColor="text1"/>
          <w:sz w:val="24"/>
          <w:szCs w:val="24"/>
          <w:lang w:val="cs-CZ"/>
        </w:rPr>
        <w:t>může být</w:t>
      </w:r>
      <w:r w:rsidRPr="001A3A6E">
        <w:rPr>
          <w:rFonts w:ascii="Times New Roman" w:hAnsi="Times New Roman" w:cs="Times New Roman"/>
          <w:color w:val="000000" w:themeColor="text1"/>
          <w:sz w:val="24"/>
          <w:szCs w:val="24"/>
          <w:lang w:val="cs-CZ"/>
        </w:rPr>
        <w:t xml:space="preserve"> ztráta resp. škoda způsobena</w:t>
      </w:r>
      <w:r w:rsidR="006F0F45" w:rsidRPr="001A3A6E">
        <w:rPr>
          <w:rFonts w:ascii="Times New Roman" w:hAnsi="Times New Roman" w:cs="Times New Roman"/>
          <w:color w:val="000000" w:themeColor="text1"/>
          <w:sz w:val="24"/>
          <w:szCs w:val="24"/>
          <w:lang w:val="cs-CZ"/>
        </w:rPr>
        <w:t xml:space="preserve"> obecně</w:t>
      </w:r>
      <w:r w:rsidRPr="001A3A6E">
        <w:rPr>
          <w:rFonts w:ascii="Times New Roman" w:hAnsi="Times New Roman" w:cs="Times New Roman"/>
          <w:color w:val="000000" w:themeColor="text1"/>
          <w:sz w:val="24"/>
          <w:szCs w:val="24"/>
          <w:lang w:val="cs-CZ"/>
        </w:rPr>
        <w:t xml:space="preserve"> </w:t>
      </w:r>
      <w:r w:rsidR="001659B8" w:rsidRPr="001A3A6E">
        <w:rPr>
          <w:rFonts w:ascii="Times New Roman" w:hAnsi="Times New Roman" w:cs="Times New Roman"/>
          <w:color w:val="000000" w:themeColor="text1"/>
          <w:sz w:val="24"/>
          <w:szCs w:val="24"/>
          <w:lang w:val="cs-CZ"/>
        </w:rPr>
        <w:t>takovou právní skutečnost</w:t>
      </w:r>
      <w:r w:rsidR="009F4E65" w:rsidRPr="001A3A6E">
        <w:rPr>
          <w:rFonts w:ascii="Times New Roman" w:hAnsi="Times New Roman" w:cs="Times New Roman"/>
          <w:color w:val="000000" w:themeColor="text1"/>
          <w:sz w:val="24"/>
          <w:szCs w:val="24"/>
          <w:lang w:val="cs-CZ"/>
        </w:rPr>
        <w:t>í</w:t>
      </w:r>
      <w:r w:rsidR="00EB75C6" w:rsidRPr="001A3A6E">
        <w:rPr>
          <w:rStyle w:val="Znakapoznpodarou"/>
          <w:rFonts w:ascii="Times New Roman" w:hAnsi="Times New Roman" w:cs="Times New Roman"/>
          <w:color w:val="000000" w:themeColor="text1"/>
          <w:sz w:val="24"/>
          <w:szCs w:val="24"/>
          <w:lang w:val="cs-CZ"/>
        </w:rPr>
        <w:footnoteReference w:id="61"/>
      </w:r>
      <w:r w:rsidRPr="001A3A6E">
        <w:rPr>
          <w:rFonts w:ascii="Times New Roman" w:hAnsi="Times New Roman" w:cs="Times New Roman"/>
          <w:color w:val="000000" w:themeColor="text1"/>
          <w:sz w:val="24"/>
          <w:szCs w:val="24"/>
          <w:lang w:val="cs-CZ"/>
        </w:rPr>
        <w:t>, kter</w:t>
      </w:r>
      <w:r w:rsidR="0088494B" w:rsidRPr="001A3A6E">
        <w:rPr>
          <w:rFonts w:ascii="Times New Roman" w:hAnsi="Times New Roman" w:cs="Times New Roman"/>
          <w:color w:val="000000" w:themeColor="text1"/>
          <w:sz w:val="24"/>
          <w:szCs w:val="24"/>
          <w:lang w:val="cs-CZ"/>
        </w:rPr>
        <w:t>ou</w:t>
      </w:r>
      <w:r w:rsidRPr="001A3A6E">
        <w:rPr>
          <w:rFonts w:ascii="Times New Roman" w:hAnsi="Times New Roman" w:cs="Times New Roman"/>
          <w:color w:val="000000" w:themeColor="text1"/>
          <w:sz w:val="24"/>
          <w:szCs w:val="24"/>
          <w:lang w:val="cs-CZ"/>
        </w:rPr>
        <w:t xml:space="preserve"> je negativně zasaženo jmění jiného. V případě, že</w:t>
      </w:r>
      <w:r w:rsidR="0088494B" w:rsidRPr="001A3A6E">
        <w:rPr>
          <w:rFonts w:ascii="Times New Roman" w:hAnsi="Times New Roman" w:cs="Times New Roman"/>
          <w:color w:val="000000" w:themeColor="text1"/>
          <w:sz w:val="24"/>
          <w:szCs w:val="24"/>
          <w:lang w:val="cs-CZ"/>
        </w:rPr>
        <w:t xml:space="preserve"> je např.</w:t>
      </w:r>
      <w:r w:rsidRPr="001A3A6E">
        <w:rPr>
          <w:rFonts w:ascii="Times New Roman" w:hAnsi="Times New Roman" w:cs="Times New Roman"/>
          <w:color w:val="000000" w:themeColor="text1"/>
          <w:sz w:val="24"/>
          <w:szCs w:val="24"/>
          <w:lang w:val="cs-CZ"/>
        </w:rPr>
        <w:t xml:space="preserve"> jednáním </w:t>
      </w:r>
      <w:r w:rsidR="0088494B" w:rsidRPr="001A3A6E">
        <w:rPr>
          <w:rFonts w:ascii="Times New Roman" w:hAnsi="Times New Roman" w:cs="Times New Roman"/>
          <w:color w:val="000000" w:themeColor="text1"/>
          <w:sz w:val="24"/>
          <w:szCs w:val="24"/>
          <w:lang w:val="cs-CZ"/>
        </w:rPr>
        <w:t xml:space="preserve">určité osoby </w:t>
      </w:r>
      <w:r w:rsidRPr="001A3A6E">
        <w:rPr>
          <w:rFonts w:ascii="Times New Roman" w:hAnsi="Times New Roman" w:cs="Times New Roman"/>
          <w:color w:val="000000" w:themeColor="text1"/>
          <w:sz w:val="24"/>
          <w:szCs w:val="24"/>
          <w:lang w:val="cs-CZ"/>
        </w:rPr>
        <w:t>zasa</w:t>
      </w:r>
      <w:r w:rsidR="00CA2FBE" w:rsidRPr="001A3A6E">
        <w:rPr>
          <w:rFonts w:ascii="Times New Roman" w:hAnsi="Times New Roman" w:cs="Times New Roman"/>
          <w:color w:val="000000" w:themeColor="text1"/>
          <w:sz w:val="24"/>
          <w:szCs w:val="24"/>
          <w:lang w:val="cs-CZ"/>
        </w:rPr>
        <w:t>ženo</w:t>
      </w:r>
      <w:r w:rsidR="0088494B" w:rsidRPr="001A3A6E">
        <w:rPr>
          <w:rFonts w:ascii="Times New Roman" w:hAnsi="Times New Roman" w:cs="Times New Roman"/>
          <w:color w:val="000000" w:themeColor="text1"/>
          <w:sz w:val="24"/>
          <w:szCs w:val="24"/>
          <w:lang w:val="cs-CZ"/>
        </w:rPr>
        <w:t xml:space="preserve"> její</w:t>
      </w:r>
      <w:r w:rsidR="00CA2FBE" w:rsidRPr="001A3A6E">
        <w:rPr>
          <w:rFonts w:ascii="Times New Roman" w:hAnsi="Times New Roman" w:cs="Times New Roman"/>
          <w:color w:val="000000" w:themeColor="text1"/>
          <w:sz w:val="24"/>
          <w:szCs w:val="24"/>
          <w:lang w:val="cs-CZ"/>
        </w:rPr>
        <w:t xml:space="preserve"> </w:t>
      </w:r>
      <w:r w:rsidR="004D7347" w:rsidRPr="001A3A6E">
        <w:rPr>
          <w:rFonts w:ascii="Times New Roman" w:hAnsi="Times New Roman" w:cs="Times New Roman"/>
          <w:color w:val="000000" w:themeColor="text1"/>
          <w:sz w:val="24"/>
          <w:szCs w:val="24"/>
          <w:lang w:val="cs-CZ"/>
        </w:rPr>
        <w:t xml:space="preserve">vlastní </w:t>
      </w:r>
      <w:r w:rsidR="00CA2FBE" w:rsidRPr="001A3A6E">
        <w:rPr>
          <w:rFonts w:ascii="Times New Roman" w:hAnsi="Times New Roman" w:cs="Times New Roman"/>
          <w:color w:val="000000" w:themeColor="text1"/>
          <w:sz w:val="24"/>
          <w:szCs w:val="24"/>
          <w:lang w:val="cs-CZ"/>
        </w:rPr>
        <w:t>jmění, jsou sice znaky pojmu „škoda” naplněny, neboť došlo k újmě na jmění, avšak možnost náhrady škody</w:t>
      </w:r>
      <w:r w:rsidR="002B1F88" w:rsidRPr="001A3A6E">
        <w:rPr>
          <w:rFonts w:ascii="Times New Roman" w:hAnsi="Times New Roman" w:cs="Times New Roman"/>
          <w:color w:val="000000" w:themeColor="text1"/>
          <w:sz w:val="24"/>
          <w:szCs w:val="24"/>
          <w:lang w:val="cs-CZ"/>
        </w:rPr>
        <w:t xml:space="preserve"> podle NOZ</w:t>
      </w:r>
      <w:r w:rsidR="00CA2FBE" w:rsidRPr="001A3A6E">
        <w:rPr>
          <w:rFonts w:ascii="Times New Roman" w:hAnsi="Times New Roman" w:cs="Times New Roman"/>
          <w:color w:val="000000" w:themeColor="text1"/>
          <w:sz w:val="24"/>
          <w:szCs w:val="24"/>
          <w:lang w:val="cs-CZ"/>
        </w:rPr>
        <w:t xml:space="preserve"> není dán</w:t>
      </w:r>
      <w:r w:rsidR="000C6989" w:rsidRPr="001A3A6E">
        <w:rPr>
          <w:rFonts w:ascii="Times New Roman" w:hAnsi="Times New Roman" w:cs="Times New Roman"/>
          <w:color w:val="000000" w:themeColor="text1"/>
          <w:sz w:val="24"/>
          <w:szCs w:val="24"/>
          <w:lang w:val="cs-CZ"/>
        </w:rPr>
        <w:t>a, protože jednající j</w:t>
      </w:r>
      <w:r w:rsidR="00CA4400" w:rsidRPr="001A3A6E">
        <w:rPr>
          <w:rFonts w:ascii="Times New Roman" w:hAnsi="Times New Roman" w:cs="Times New Roman"/>
          <w:color w:val="000000" w:themeColor="text1"/>
          <w:sz w:val="24"/>
          <w:szCs w:val="24"/>
          <w:lang w:val="cs-CZ"/>
        </w:rPr>
        <w:t>i</w:t>
      </w:r>
      <w:r w:rsidR="000C6989" w:rsidRPr="001A3A6E">
        <w:rPr>
          <w:rFonts w:ascii="Times New Roman" w:hAnsi="Times New Roman" w:cs="Times New Roman"/>
          <w:color w:val="000000" w:themeColor="text1"/>
          <w:sz w:val="24"/>
          <w:szCs w:val="24"/>
          <w:lang w:val="cs-CZ"/>
        </w:rPr>
        <w:t xml:space="preserve"> nemá po </w:t>
      </w:r>
      <w:r w:rsidR="00CA2FBE" w:rsidRPr="001A3A6E">
        <w:rPr>
          <w:rFonts w:ascii="Times New Roman" w:hAnsi="Times New Roman" w:cs="Times New Roman"/>
          <w:color w:val="000000" w:themeColor="text1"/>
          <w:sz w:val="24"/>
          <w:szCs w:val="24"/>
          <w:lang w:val="cs-CZ"/>
        </w:rPr>
        <w:t>kom požadovat</w:t>
      </w:r>
      <w:r w:rsidR="000C6989" w:rsidRPr="001A3A6E">
        <w:rPr>
          <w:rStyle w:val="Znakapoznpodarou"/>
          <w:rFonts w:ascii="Times New Roman" w:hAnsi="Times New Roman" w:cs="Times New Roman"/>
          <w:color w:val="000000" w:themeColor="text1"/>
          <w:sz w:val="24"/>
          <w:szCs w:val="24"/>
          <w:lang w:val="cs-CZ"/>
        </w:rPr>
        <w:footnoteReference w:id="62"/>
      </w:r>
      <w:r w:rsidR="00CA2FBE" w:rsidRPr="001A3A6E">
        <w:rPr>
          <w:rFonts w:ascii="Times New Roman" w:hAnsi="Times New Roman" w:cs="Times New Roman"/>
          <w:color w:val="000000" w:themeColor="text1"/>
          <w:sz w:val="24"/>
          <w:szCs w:val="24"/>
          <w:lang w:val="cs-CZ"/>
        </w:rPr>
        <w:t>.</w:t>
      </w:r>
    </w:p>
    <w:p w14:paraId="7D475E97" w14:textId="0B09EEA2" w:rsidR="006C3C82" w:rsidRPr="001A3A6E" w:rsidRDefault="00921B33" w:rsidP="00C34587">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color w:val="000000" w:themeColor="text1"/>
          <w:sz w:val="24"/>
          <w:szCs w:val="24"/>
          <w:lang w:val="cs-CZ"/>
        </w:rPr>
        <w:t>Právními skutečnostmi</w:t>
      </w:r>
      <w:r w:rsidR="00EC77AF" w:rsidRPr="001A3A6E">
        <w:rPr>
          <w:rFonts w:ascii="Times New Roman" w:hAnsi="Times New Roman" w:cs="Times New Roman"/>
          <w:color w:val="000000" w:themeColor="text1"/>
          <w:sz w:val="24"/>
          <w:szCs w:val="24"/>
          <w:lang w:val="cs-CZ"/>
        </w:rPr>
        <w:t>, v je</w:t>
      </w:r>
      <w:r w:rsidRPr="001A3A6E">
        <w:rPr>
          <w:rFonts w:ascii="Times New Roman" w:hAnsi="Times New Roman" w:cs="Times New Roman"/>
          <w:color w:val="000000" w:themeColor="text1"/>
          <w:sz w:val="24"/>
          <w:szCs w:val="24"/>
          <w:lang w:val="cs-CZ"/>
        </w:rPr>
        <w:t>jichž</w:t>
      </w:r>
      <w:r w:rsidR="00EC77AF" w:rsidRPr="001A3A6E">
        <w:rPr>
          <w:rFonts w:ascii="Times New Roman" w:hAnsi="Times New Roman" w:cs="Times New Roman"/>
          <w:color w:val="000000" w:themeColor="text1"/>
          <w:sz w:val="24"/>
          <w:szCs w:val="24"/>
          <w:lang w:val="cs-CZ"/>
        </w:rPr>
        <w:t xml:space="preserve"> důsledku ztráta</w:t>
      </w:r>
      <w:r w:rsidR="00563F32" w:rsidRPr="001A3A6E">
        <w:rPr>
          <w:rFonts w:ascii="Times New Roman" w:hAnsi="Times New Roman" w:cs="Times New Roman"/>
          <w:color w:val="000000" w:themeColor="text1"/>
          <w:sz w:val="24"/>
          <w:szCs w:val="24"/>
          <w:lang w:val="cs-CZ"/>
        </w:rPr>
        <w:t xml:space="preserve"> na životním prostředí</w:t>
      </w:r>
      <w:r w:rsidR="00EC77AF" w:rsidRPr="001A3A6E">
        <w:rPr>
          <w:rFonts w:ascii="Times New Roman" w:hAnsi="Times New Roman" w:cs="Times New Roman"/>
          <w:color w:val="000000" w:themeColor="text1"/>
          <w:sz w:val="24"/>
          <w:szCs w:val="24"/>
          <w:lang w:val="cs-CZ"/>
        </w:rPr>
        <w:t xml:space="preserve"> vznikne, se </w:t>
      </w:r>
      <w:r w:rsidR="00563F32" w:rsidRPr="001A3A6E">
        <w:rPr>
          <w:rFonts w:ascii="Times New Roman" w:hAnsi="Times New Roman" w:cs="Times New Roman"/>
          <w:color w:val="000000" w:themeColor="text1"/>
          <w:sz w:val="24"/>
          <w:szCs w:val="24"/>
          <w:lang w:val="cs-CZ"/>
        </w:rPr>
        <w:t xml:space="preserve">podrobněji </w:t>
      </w:r>
      <w:r w:rsidR="00EC77AF" w:rsidRPr="001A3A6E">
        <w:rPr>
          <w:rFonts w:ascii="Times New Roman" w:hAnsi="Times New Roman" w:cs="Times New Roman"/>
          <w:color w:val="000000" w:themeColor="text1"/>
          <w:sz w:val="24"/>
          <w:szCs w:val="24"/>
          <w:lang w:val="cs-CZ"/>
        </w:rPr>
        <w:t xml:space="preserve">zabývají předpisy </w:t>
      </w:r>
      <w:r w:rsidR="00EC77AF" w:rsidRPr="001A3A6E">
        <w:rPr>
          <w:rFonts w:ascii="Times New Roman" w:hAnsi="Times New Roman" w:cs="Times New Roman"/>
          <w:color w:val="000000" w:themeColor="text1"/>
          <w:sz w:val="24"/>
          <w:szCs w:val="24"/>
          <w:lang w:val="cs-CZ"/>
        </w:rPr>
        <w:lastRenderedPageBreak/>
        <w:t>veřejného práva.</w:t>
      </w:r>
      <w:r w:rsidR="008C728C" w:rsidRPr="001A3A6E">
        <w:rPr>
          <w:rFonts w:ascii="Times New Roman" w:hAnsi="Times New Roman" w:cs="Times New Roman"/>
          <w:color w:val="000000" w:themeColor="text1"/>
          <w:sz w:val="24"/>
          <w:szCs w:val="24"/>
          <w:lang w:val="cs-CZ"/>
        </w:rPr>
        <w:t xml:space="preserve"> </w:t>
      </w:r>
      <w:r w:rsidR="00F46A93" w:rsidRPr="001A3A6E">
        <w:rPr>
          <w:rFonts w:ascii="Times New Roman" w:hAnsi="Times New Roman" w:cs="Times New Roman"/>
          <w:color w:val="000000" w:themeColor="text1"/>
          <w:sz w:val="24"/>
          <w:szCs w:val="24"/>
          <w:lang w:val="cs-CZ"/>
        </w:rPr>
        <w:t xml:space="preserve">V této souvislosti je </w:t>
      </w:r>
      <w:r w:rsidR="00D52000" w:rsidRPr="001A3A6E">
        <w:rPr>
          <w:rFonts w:ascii="Times New Roman" w:hAnsi="Times New Roman" w:cs="Times New Roman"/>
          <w:color w:val="000000" w:themeColor="text1"/>
          <w:sz w:val="24"/>
          <w:szCs w:val="24"/>
          <w:lang w:val="cs-CZ"/>
        </w:rPr>
        <w:t>vhodné</w:t>
      </w:r>
      <w:r w:rsidR="00F46A93" w:rsidRPr="001A3A6E">
        <w:rPr>
          <w:rFonts w:ascii="Times New Roman" w:hAnsi="Times New Roman" w:cs="Times New Roman"/>
          <w:color w:val="000000" w:themeColor="text1"/>
          <w:sz w:val="24"/>
          <w:szCs w:val="24"/>
          <w:lang w:val="cs-CZ"/>
        </w:rPr>
        <w:t xml:space="preserve"> poukázat na ustanovení § 8 odst. 1 zákona o životním prostředí, které stanoví, že </w:t>
      </w:r>
      <w:r w:rsidR="00F46A93" w:rsidRPr="001A3A6E">
        <w:rPr>
          <w:rFonts w:ascii="Times New Roman" w:hAnsi="Times New Roman" w:cs="Times New Roman"/>
          <w:i/>
          <w:color w:val="000000" w:themeColor="text1"/>
          <w:sz w:val="24"/>
          <w:szCs w:val="24"/>
          <w:lang w:val="cs-CZ"/>
        </w:rPr>
        <w:t>„Znečišťování životního prostředí je vnášení takových fyzikálních, chemických nebo biologických činitelů do životního prostředí v důsledku lidské činnosti, které jsou svou podstatou nebo množstvím cizorodé pro dané prostředí.”</w:t>
      </w:r>
      <w:r w:rsidR="00D52000" w:rsidRPr="001A3A6E">
        <w:rPr>
          <w:rFonts w:ascii="Times New Roman" w:hAnsi="Times New Roman" w:cs="Times New Roman"/>
          <w:color w:val="000000" w:themeColor="text1"/>
          <w:sz w:val="24"/>
          <w:szCs w:val="24"/>
          <w:lang w:val="cs-CZ"/>
        </w:rPr>
        <w:t xml:space="preserve"> Pojem „životní prostředí”, který je použit v této definici, je třeba vyložit ve smyslu definice uvedené v ustanovení § 2 téhož předpisu.</w:t>
      </w:r>
      <w:r w:rsidR="00413AD0" w:rsidRPr="001A3A6E">
        <w:rPr>
          <w:rFonts w:ascii="Times New Roman" w:hAnsi="Times New Roman" w:cs="Times New Roman"/>
          <w:color w:val="000000" w:themeColor="text1"/>
          <w:sz w:val="24"/>
          <w:szCs w:val="24"/>
          <w:lang w:val="cs-CZ"/>
        </w:rPr>
        <w:t xml:space="preserve"> Z uvedené definice pojmu „znečišťování</w:t>
      </w:r>
      <w:r w:rsidR="00CC1BC6" w:rsidRPr="001A3A6E">
        <w:rPr>
          <w:rFonts w:ascii="Times New Roman" w:hAnsi="Times New Roman" w:cs="Times New Roman"/>
          <w:color w:val="000000" w:themeColor="text1"/>
          <w:sz w:val="24"/>
          <w:szCs w:val="24"/>
          <w:lang w:val="cs-CZ"/>
        </w:rPr>
        <w:t xml:space="preserve"> životního prostředí</w:t>
      </w:r>
      <w:r w:rsidR="00413AD0" w:rsidRPr="001A3A6E">
        <w:rPr>
          <w:rFonts w:ascii="Times New Roman" w:hAnsi="Times New Roman" w:cs="Times New Roman"/>
          <w:color w:val="000000" w:themeColor="text1"/>
          <w:sz w:val="24"/>
          <w:szCs w:val="24"/>
          <w:lang w:val="cs-CZ"/>
        </w:rPr>
        <w:t xml:space="preserve">” je zřejmé, že jedním z jeho znaků je, že uvedené činitele jsou do životního prostředí vnášeny v důsledku lidské činnosti. </w:t>
      </w:r>
      <w:r w:rsidR="006C3C82" w:rsidRPr="001A3A6E">
        <w:rPr>
          <w:rFonts w:ascii="Times New Roman" w:hAnsi="Times New Roman" w:cs="Times New Roman"/>
          <w:color w:val="000000" w:themeColor="text1"/>
          <w:sz w:val="24"/>
          <w:szCs w:val="24"/>
          <w:lang w:val="cs-CZ"/>
        </w:rPr>
        <w:t>S</w:t>
      </w:r>
      <w:r w:rsidR="00CC1BC6" w:rsidRPr="001A3A6E">
        <w:rPr>
          <w:rFonts w:ascii="Times New Roman" w:hAnsi="Times New Roman" w:cs="Times New Roman"/>
          <w:color w:val="000000" w:themeColor="text1"/>
          <w:sz w:val="24"/>
          <w:szCs w:val="24"/>
          <w:lang w:val="cs-CZ"/>
        </w:rPr>
        <w:t> </w:t>
      </w:r>
      <w:r w:rsidR="006C3C82" w:rsidRPr="001A3A6E">
        <w:rPr>
          <w:rFonts w:ascii="Times New Roman" w:hAnsi="Times New Roman" w:cs="Times New Roman"/>
          <w:color w:val="000000" w:themeColor="text1"/>
          <w:sz w:val="24"/>
          <w:szCs w:val="24"/>
          <w:lang w:val="cs-CZ"/>
        </w:rPr>
        <w:t>pojmem</w:t>
      </w:r>
      <w:r w:rsidR="00CC1BC6" w:rsidRPr="001A3A6E">
        <w:rPr>
          <w:rFonts w:ascii="Times New Roman" w:hAnsi="Times New Roman" w:cs="Times New Roman"/>
          <w:color w:val="000000" w:themeColor="text1"/>
          <w:sz w:val="24"/>
          <w:szCs w:val="24"/>
          <w:lang w:val="cs-CZ"/>
        </w:rPr>
        <w:t xml:space="preserve"> „znečišťování životního prostředí” souvisí pojem „poškozování životního prostředí”, který je vymezen v ustanovení § 8 odst. 2 zákona o životním prostředí jako </w:t>
      </w:r>
      <w:r w:rsidR="00CC1BC6" w:rsidRPr="001A3A6E">
        <w:rPr>
          <w:rFonts w:ascii="Times New Roman" w:hAnsi="Times New Roman" w:cs="Times New Roman"/>
          <w:color w:val="000000"/>
          <w:sz w:val="24"/>
          <w:szCs w:val="24"/>
          <w:lang w:val="cs-CZ"/>
        </w:rPr>
        <w:t>zhoršování</w:t>
      </w:r>
      <w:r w:rsidR="00902DF4" w:rsidRPr="001A3A6E">
        <w:rPr>
          <w:rFonts w:ascii="Times New Roman" w:hAnsi="Times New Roman" w:cs="Times New Roman"/>
          <w:color w:val="000000"/>
          <w:sz w:val="24"/>
          <w:szCs w:val="24"/>
          <w:lang w:val="cs-CZ"/>
        </w:rPr>
        <w:t xml:space="preserve"> </w:t>
      </w:r>
      <w:r w:rsidR="00CC1BC6" w:rsidRPr="001A3A6E">
        <w:rPr>
          <w:rFonts w:ascii="Times New Roman" w:hAnsi="Times New Roman" w:cs="Times New Roman"/>
          <w:color w:val="000000"/>
          <w:sz w:val="24"/>
          <w:szCs w:val="24"/>
          <w:lang w:val="cs-CZ"/>
        </w:rPr>
        <w:t>stavu životního prostředí znečišťováním nebo jinou lidskou činností nad míru stanovenou zvláštními předpisy.</w:t>
      </w:r>
      <w:r w:rsidR="002226CA" w:rsidRPr="001A3A6E">
        <w:rPr>
          <w:rFonts w:ascii="Times New Roman" w:hAnsi="Times New Roman" w:cs="Times New Roman"/>
          <w:color w:val="000000"/>
          <w:sz w:val="24"/>
          <w:szCs w:val="24"/>
          <w:lang w:val="cs-CZ"/>
        </w:rPr>
        <w:t xml:space="preserve"> Jelikož</w:t>
      </w:r>
      <w:r w:rsidR="00595774" w:rsidRPr="001A3A6E">
        <w:rPr>
          <w:rFonts w:ascii="Times New Roman" w:hAnsi="Times New Roman" w:cs="Times New Roman"/>
          <w:color w:val="000000"/>
          <w:sz w:val="24"/>
          <w:szCs w:val="24"/>
          <w:lang w:val="cs-CZ"/>
        </w:rPr>
        <w:t xml:space="preserve"> pojem </w:t>
      </w:r>
      <w:r w:rsidR="002226CA" w:rsidRPr="001A3A6E">
        <w:rPr>
          <w:rFonts w:ascii="Times New Roman" w:hAnsi="Times New Roman" w:cs="Times New Roman"/>
          <w:color w:val="000000" w:themeColor="text1"/>
          <w:sz w:val="24"/>
          <w:szCs w:val="24"/>
          <w:lang w:val="cs-CZ"/>
        </w:rPr>
        <w:t>„znečišťování životního prostředí”</w:t>
      </w:r>
      <w:r w:rsidR="00595774" w:rsidRPr="001A3A6E">
        <w:rPr>
          <w:rFonts w:ascii="Times New Roman" w:hAnsi="Times New Roman" w:cs="Times New Roman"/>
          <w:color w:val="000000" w:themeColor="text1"/>
          <w:sz w:val="24"/>
          <w:szCs w:val="24"/>
          <w:lang w:val="cs-CZ"/>
        </w:rPr>
        <w:t xml:space="preserve">, který je v definici použit, </w:t>
      </w:r>
      <w:r w:rsidR="002226CA" w:rsidRPr="001A3A6E">
        <w:rPr>
          <w:rFonts w:ascii="Times New Roman" w:hAnsi="Times New Roman" w:cs="Times New Roman"/>
          <w:color w:val="000000" w:themeColor="text1"/>
          <w:sz w:val="24"/>
          <w:szCs w:val="24"/>
          <w:lang w:val="cs-CZ"/>
        </w:rPr>
        <w:t xml:space="preserve">může dle zákonné definice být </w:t>
      </w:r>
      <w:r w:rsidR="00595774" w:rsidRPr="001A3A6E">
        <w:rPr>
          <w:rFonts w:ascii="Times New Roman" w:hAnsi="Times New Roman" w:cs="Times New Roman"/>
          <w:color w:val="000000" w:themeColor="text1"/>
          <w:sz w:val="24"/>
          <w:szCs w:val="24"/>
          <w:lang w:val="cs-CZ"/>
        </w:rPr>
        <w:t>naplněn</w:t>
      </w:r>
      <w:r w:rsidR="002226CA" w:rsidRPr="001A3A6E">
        <w:rPr>
          <w:rFonts w:ascii="Times New Roman" w:hAnsi="Times New Roman" w:cs="Times New Roman"/>
          <w:color w:val="000000" w:themeColor="text1"/>
          <w:sz w:val="24"/>
          <w:szCs w:val="24"/>
          <w:lang w:val="cs-CZ"/>
        </w:rPr>
        <w:t xml:space="preserve"> pouze </w:t>
      </w:r>
      <w:r w:rsidR="00595774" w:rsidRPr="001A3A6E">
        <w:rPr>
          <w:rFonts w:ascii="Times New Roman" w:hAnsi="Times New Roman" w:cs="Times New Roman"/>
          <w:color w:val="000000" w:themeColor="text1"/>
          <w:sz w:val="24"/>
          <w:szCs w:val="24"/>
          <w:lang w:val="cs-CZ"/>
        </w:rPr>
        <w:t xml:space="preserve">v důsledku </w:t>
      </w:r>
      <w:r w:rsidR="002226CA" w:rsidRPr="001A3A6E">
        <w:rPr>
          <w:rFonts w:ascii="Times New Roman" w:hAnsi="Times New Roman" w:cs="Times New Roman"/>
          <w:color w:val="000000" w:themeColor="text1"/>
          <w:sz w:val="24"/>
          <w:szCs w:val="24"/>
          <w:lang w:val="cs-CZ"/>
        </w:rPr>
        <w:t>lidsk</w:t>
      </w:r>
      <w:r w:rsidR="00595774" w:rsidRPr="001A3A6E">
        <w:rPr>
          <w:rFonts w:ascii="Times New Roman" w:hAnsi="Times New Roman" w:cs="Times New Roman"/>
          <w:color w:val="000000" w:themeColor="text1"/>
          <w:sz w:val="24"/>
          <w:szCs w:val="24"/>
          <w:lang w:val="cs-CZ"/>
        </w:rPr>
        <w:t>é</w:t>
      </w:r>
      <w:r w:rsidR="002226CA" w:rsidRPr="001A3A6E">
        <w:rPr>
          <w:rFonts w:ascii="Times New Roman" w:hAnsi="Times New Roman" w:cs="Times New Roman"/>
          <w:color w:val="000000" w:themeColor="text1"/>
          <w:sz w:val="24"/>
          <w:szCs w:val="24"/>
          <w:lang w:val="cs-CZ"/>
        </w:rPr>
        <w:t xml:space="preserve"> činnost</w:t>
      </w:r>
      <w:r w:rsidR="00595774" w:rsidRPr="001A3A6E">
        <w:rPr>
          <w:rFonts w:ascii="Times New Roman" w:hAnsi="Times New Roman" w:cs="Times New Roman"/>
          <w:color w:val="000000" w:themeColor="text1"/>
          <w:sz w:val="24"/>
          <w:szCs w:val="24"/>
          <w:lang w:val="cs-CZ"/>
        </w:rPr>
        <w:t xml:space="preserve">i, lze dojít k závěru, že „poškozování životního prostředí” lze způsobit </w:t>
      </w:r>
      <w:r w:rsidR="000D238E" w:rsidRPr="001A3A6E">
        <w:rPr>
          <w:rFonts w:ascii="Times New Roman" w:hAnsi="Times New Roman" w:cs="Times New Roman"/>
          <w:color w:val="000000" w:themeColor="text1"/>
          <w:sz w:val="24"/>
          <w:szCs w:val="24"/>
          <w:lang w:val="cs-CZ"/>
        </w:rPr>
        <w:t xml:space="preserve">také </w:t>
      </w:r>
      <w:r w:rsidR="00595774" w:rsidRPr="001A3A6E">
        <w:rPr>
          <w:rFonts w:ascii="Times New Roman" w:hAnsi="Times New Roman" w:cs="Times New Roman"/>
          <w:color w:val="000000" w:themeColor="text1"/>
          <w:sz w:val="24"/>
          <w:szCs w:val="24"/>
          <w:lang w:val="cs-CZ"/>
        </w:rPr>
        <w:t>pouze lidskou činností</w:t>
      </w:r>
      <w:r w:rsidR="000D238E" w:rsidRPr="001A3A6E">
        <w:rPr>
          <w:rFonts w:ascii="Times New Roman" w:hAnsi="Times New Roman" w:cs="Times New Roman"/>
          <w:color w:val="000000" w:themeColor="text1"/>
          <w:sz w:val="24"/>
          <w:szCs w:val="24"/>
          <w:lang w:val="cs-CZ"/>
        </w:rPr>
        <w:t>, neboť toto tvoří jeden z definičních znaků pojmu</w:t>
      </w:r>
      <w:r w:rsidR="00595774" w:rsidRPr="001A3A6E">
        <w:rPr>
          <w:rFonts w:ascii="Times New Roman" w:hAnsi="Times New Roman" w:cs="Times New Roman"/>
          <w:color w:val="000000" w:themeColor="text1"/>
          <w:sz w:val="24"/>
          <w:szCs w:val="24"/>
          <w:lang w:val="cs-CZ"/>
        </w:rPr>
        <w:t>.</w:t>
      </w:r>
      <w:r w:rsidR="00FB6433" w:rsidRPr="001A3A6E">
        <w:rPr>
          <w:rFonts w:ascii="Times New Roman" w:hAnsi="Times New Roman" w:cs="Times New Roman"/>
          <w:color w:val="000000" w:themeColor="text1"/>
          <w:sz w:val="24"/>
          <w:szCs w:val="24"/>
          <w:lang w:val="cs-CZ"/>
        </w:rPr>
        <w:t xml:space="preserve"> Aby bylo možné v konkrétním případě rozhodnout, zda k poškození životního prostředí</w:t>
      </w:r>
      <w:r w:rsidR="00041E58" w:rsidRPr="001A3A6E">
        <w:rPr>
          <w:rFonts w:ascii="Times New Roman" w:hAnsi="Times New Roman" w:cs="Times New Roman"/>
          <w:color w:val="000000" w:themeColor="text1"/>
          <w:sz w:val="24"/>
          <w:szCs w:val="24"/>
          <w:lang w:val="cs-CZ"/>
        </w:rPr>
        <w:t xml:space="preserve"> resp. jeho složky</w:t>
      </w:r>
      <w:r w:rsidR="00FB6433" w:rsidRPr="001A3A6E">
        <w:rPr>
          <w:rFonts w:ascii="Times New Roman" w:hAnsi="Times New Roman" w:cs="Times New Roman"/>
          <w:color w:val="000000" w:themeColor="text1"/>
          <w:sz w:val="24"/>
          <w:szCs w:val="24"/>
          <w:lang w:val="cs-CZ"/>
        </w:rPr>
        <w:t xml:space="preserve"> skutečně došlo, je třeba vždy zkoumat zvláštní předpisy, na které definice odkazuje a které obsahuj</w:t>
      </w:r>
      <w:r w:rsidR="00F8299B" w:rsidRPr="001A3A6E">
        <w:rPr>
          <w:rFonts w:ascii="Times New Roman" w:hAnsi="Times New Roman" w:cs="Times New Roman"/>
          <w:color w:val="000000" w:themeColor="text1"/>
          <w:sz w:val="24"/>
          <w:szCs w:val="24"/>
          <w:lang w:val="cs-CZ"/>
        </w:rPr>
        <w:t>í</w:t>
      </w:r>
      <w:r w:rsidR="006A6F67" w:rsidRPr="001A3A6E">
        <w:rPr>
          <w:rFonts w:ascii="Times New Roman" w:hAnsi="Times New Roman" w:cs="Times New Roman"/>
          <w:color w:val="000000" w:themeColor="text1"/>
          <w:sz w:val="24"/>
          <w:szCs w:val="24"/>
          <w:lang w:val="cs-CZ"/>
        </w:rPr>
        <w:t xml:space="preserve"> povolenou míru </w:t>
      </w:r>
      <w:r w:rsidR="007B1596" w:rsidRPr="001A3A6E">
        <w:rPr>
          <w:rFonts w:ascii="Times New Roman" w:hAnsi="Times New Roman" w:cs="Times New Roman"/>
          <w:color w:val="000000" w:themeColor="text1"/>
          <w:sz w:val="24"/>
          <w:szCs w:val="24"/>
          <w:lang w:val="cs-CZ"/>
        </w:rPr>
        <w:t xml:space="preserve">změny </w:t>
      </w:r>
      <w:r w:rsidR="006A6F67" w:rsidRPr="001A3A6E">
        <w:rPr>
          <w:rFonts w:ascii="Times New Roman" w:hAnsi="Times New Roman" w:cs="Times New Roman"/>
          <w:color w:val="000000" w:themeColor="text1"/>
          <w:sz w:val="24"/>
          <w:szCs w:val="24"/>
          <w:lang w:val="cs-CZ"/>
        </w:rPr>
        <w:t>stavu</w:t>
      </w:r>
      <w:r w:rsidR="00F8299B" w:rsidRPr="001A3A6E">
        <w:rPr>
          <w:rFonts w:ascii="Times New Roman" w:hAnsi="Times New Roman" w:cs="Times New Roman"/>
          <w:color w:val="000000" w:themeColor="text1"/>
          <w:sz w:val="24"/>
          <w:szCs w:val="24"/>
          <w:lang w:val="cs-CZ"/>
        </w:rPr>
        <w:t xml:space="preserve"> životního prostředí</w:t>
      </w:r>
      <w:r w:rsidR="006A6F67" w:rsidRPr="001A3A6E">
        <w:rPr>
          <w:rFonts w:ascii="Times New Roman" w:hAnsi="Times New Roman" w:cs="Times New Roman"/>
          <w:color w:val="000000" w:themeColor="text1"/>
          <w:sz w:val="24"/>
          <w:szCs w:val="24"/>
          <w:lang w:val="cs-CZ"/>
        </w:rPr>
        <w:t>, neboť pouze dojde-li k překročení této míry, lze hovořit o poškozování životního prostředí.</w:t>
      </w:r>
    </w:p>
    <w:p w14:paraId="3604BCDE" w14:textId="4D731932" w:rsidR="00E652D2" w:rsidRPr="001A3A6E" w:rsidRDefault="00413AD0" w:rsidP="00C34587">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color w:val="000000" w:themeColor="text1"/>
          <w:sz w:val="24"/>
          <w:szCs w:val="24"/>
          <w:lang w:val="cs-CZ"/>
        </w:rPr>
        <w:t xml:space="preserve">Výkladem </w:t>
      </w:r>
      <w:r w:rsidR="00E34971" w:rsidRPr="001A3A6E">
        <w:rPr>
          <w:rFonts w:ascii="Times New Roman" w:hAnsi="Times New Roman" w:cs="Times New Roman"/>
          <w:color w:val="000000" w:themeColor="text1"/>
          <w:sz w:val="24"/>
          <w:szCs w:val="24"/>
          <w:lang w:val="cs-CZ"/>
        </w:rPr>
        <w:t>uvedených definic</w:t>
      </w:r>
      <w:r w:rsidRPr="001A3A6E">
        <w:rPr>
          <w:rFonts w:ascii="Times New Roman" w:hAnsi="Times New Roman" w:cs="Times New Roman"/>
          <w:color w:val="000000" w:themeColor="text1"/>
          <w:sz w:val="24"/>
          <w:szCs w:val="24"/>
          <w:lang w:val="cs-CZ"/>
        </w:rPr>
        <w:t xml:space="preserve"> lze dojít k závěru, že dojde-li k přírodní katastrofě, která nesouvisí s lidskou činností (např. </w:t>
      </w:r>
      <w:r w:rsidR="00F00D9E" w:rsidRPr="001A3A6E">
        <w:rPr>
          <w:rFonts w:ascii="Times New Roman" w:hAnsi="Times New Roman" w:cs="Times New Roman"/>
          <w:color w:val="000000" w:themeColor="text1"/>
          <w:sz w:val="24"/>
          <w:szCs w:val="24"/>
          <w:lang w:val="cs-CZ"/>
        </w:rPr>
        <w:t>sopečná erupce</w:t>
      </w:r>
      <w:r w:rsidRPr="001A3A6E">
        <w:rPr>
          <w:rFonts w:ascii="Times New Roman" w:hAnsi="Times New Roman" w:cs="Times New Roman"/>
          <w:color w:val="000000" w:themeColor="text1"/>
          <w:sz w:val="24"/>
          <w:szCs w:val="24"/>
          <w:lang w:val="cs-CZ"/>
        </w:rPr>
        <w:t xml:space="preserve">), avšak v důsledku které dojde k faktickému zničení fauny a flory na určitém území, nejedná se o </w:t>
      </w:r>
      <w:r w:rsidR="00667E04" w:rsidRPr="001A3A6E">
        <w:rPr>
          <w:rFonts w:ascii="Times New Roman" w:hAnsi="Times New Roman" w:cs="Times New Roman"/>
          <w:color w:val="000000" w:themeColor="text1"/>
          <w:sz w:val="24"/>
          <w:szCs w:val="24"/>
          <w:lang w:val="cs-CZ"/>
        </w:rPr>
        <w:t xml:space="preserve">poškození životního prostředí ve smyslu ustanovení § 8 odst. 2 zákona </w:t>
      </w:r>
      <w:r w:rsidR="00AD3CAF" w:rsidRPr="001A3A6E">
        <w:rPr>
          <w:rFonts w:ascii="Times New Roman" w:hAnsi="Times New Roman" w:cs="Times New Roman"/>
          <w:color w:val="000000" w:themeColor="text1"/>
          <w:sz w:val="24"/>
          <w:szCs w:val="24"/>
          <w:lang w:val="cs-CZ"/>
        </w:rPr>
        <w:t xml:space="preserve">o </w:t>
      </w:r>
      <w:r w:rsidR="00AD3CAF" w:rsidRPr="001A3A6E">
        <w:rPr>
          <w:rFonts w:ascii="Times New Roman" w:hAnsi="Times New Roman" w:cs="Times New Roman"/>
          <w:color w:val="000000" w:themeColor="text1"/>
          <w:sz w:val="24"/>
          <w:szCs w:val="24"/>
          <w:lang w:val="cs-CZ"/>
        </w:rPr>
        <w:lastRenderedPageBreak/>
        <w:t>životním prostředí</w:t>
      </w:r>
      <w:r w:rsidR="00FE46AE" w:rsidRPr="001A3A6E">
        <w:rPr>
          <w:rStyle w:val="Znakapoznpodarou"/>
          <w:rFonts w:ascii="Times New Roman" w:hAnsi="Times New Roman" w:cs="Times New Roman"/>
          <w:color w:val="000000" w:themeColor="text1"/>
          <w:sz w:val="24"/>
          <w:szCs w:val="24"/>
          <w:lang w:val="cs-CZ"/>
        </w:rPr>
        <w:footnoteReference w:id="63"/>
      </w:r>
      <w:r w:rsidR="00AD3CAF" w:rsidRPr="001A3A6E">
        <w:rPr>
          <w:rFonts w:ascii="Times New Roman" w:hAnsi="Times New Roman" w:cs="Times New Roman"/>
          <w:color w:val="000000" w:themeColor="text1"/>
          <w:sz w:val="24"/>
          <w:szCs w:val="24"/>
          <w:lang w:val="cs-CZ"/>
        </w:rPr>
        <w:t xml:space="preserve">. </w:t>
      </w:r>
      <w:r w:rsidR="00E34971" w:rsidRPr="001A3A6E">
        <w:rPr>
          <w:rFonts w:ascii="Times New Roman" w:hAnsi="Times New Roman" w:cs="Times New Roman"/>
          <w:color w:val="000000" w:themeColor="text1"/>
          <w:sz w:val="24"/>
          <w:szCs w:val="24"/>
          <w:lang w:val="cs-CZ"/>
        </w:rPr>
        <w:t xml:space="preserve">Tento závěr lze vysvětlit tím, </w:t>
      </w:r>
      <w:r w:rsidR="00AD3CAF" w:rsidRPr="001A3A6E">
        <w:rPr>
          <w:rFonts w:ascii="Times New Roman" w:hAnsi="Times New Roman" w:cs="Times New Roman"/>
          <w:color w:val="000000" w:themeColor="text1"/>
          <w:sz w:val="24"/>
          <w:szCs w:val="24"/>
          <w:lang w:val="cs-CZ"/>
        </w:rPr>
        <w:t xml:space="preserve">že zákon o životním prostředí </w:t>
      </w:r>
      <w:r w:rsidR="00E652D2" w:rsidRPr="001A3A6E">
        <w:rPr>
          <w:rFonts w:ascii="Times New Roman" w:hAnsi="Times New Roman" w:cs="Times New Roman"/>
          <w:color w:val="000000" w:themeColor="text1"/>
          <w:sz w:val="24"/>
          <w:szCs w:val="24"/>
          <w:lang w:val="cs-CZ"/>
        </w:rPr>
        <w:t xml:space="preserve">byl inspirován především snahou o ochranu životního prostředí před člověkem </w:t>
      </w:r>
      <w:r w:rsidR="00F32BC3" w:rsidRPr="001A3A6E">
        <w:rPr>
          <w:rFonts w:ascii="Times New Roman" w:hAnsi="Times New Roman" w:cs="Times New Roman"/>
          <w:color w:val="000000" w:themeColor="text1"/>
          <w:sz w:val="24"/>
          <w:szCs w:val="24"/>
          <w:lang w:val="cs-CZ"/>
        </w:rPr>
        <w:t xml:space="preserve">samotným </w:t>
      </w:r>
      <w:r w:rsidR="00E652D2" w:rsidRPr="001A3A6E">
        <w:rPr>
          <w:rFonts w:ascii="Times New Roman" w:hAnsi="Times New Roman" w:cs="Times New Roman"/>
          <w:color w:val="000000" w:themeColor="text1"/>
          <w:sz w:val="24"/>
          <w:szCs w:val="24"/>
          <w:lang w:val="cs-CZ"/>
        </w:rPr>
        <w:t>a jeho činností</w:t>
      </w:r>
      <w:r w:rsidR="00ED0B46" w:rsidRPr="001A3A6E">
        <w:rPr>
          <w:rFonts w:ascii="Times New Roman" w:hAnsi="Times New Roman" w:cs="Times New Roman"/>
          <w:color w:val="000000" w:themeColor="text1"/>
          <w:sz w:val="24"/>
          <w:szCs w:val="24"/>
          <w:lang w:val="cs-CZ"/>
        </w:rPr>
        <w:t xml:space="preserve"> a nikoli před procesy, který se dějí přirozeně, ačkoli nemusí mít pro životní prostředí vždy nutně pozitivní následky</w:t>
      </w:r>
      <w:r w:rsidR="00E652D2" w:rsidRPr="001A3A6E">
        <w:rPr>
          <w:rFonts w:ascii="Times New Roman" w:hAnsi="Times New Roman" w:cs="Times New Roman"/>
          <w:color w:val="000000" w:themeColor="text1"/>
          <w:sz w:val="24"/>
          <w:szCs w:val="24"/>
          <w:lang w:val="cs-CZ"/>
        </w:rPr>
        <w:t xml:space="preserve">. </w:t>
      </w:r>
      <w:r w:rsidR="002D1068" w:rsidRPr="001A3A6E">
        <w:rPr>
          <w:rFonts w:ascii="Times New Roman" w:hAnsi="Times New Roman" w:cs="Times New Roman"/>
          <w:color w:val="000000" w:themeColor="text1"/>
          <w:sz w:val="24"/>
          <w:szCs w:val="24"/>
          <w:lang w:val="cs-CZ"/>
        </w:rPr>
        <w:t>V této souvislosti je vhodné poukázat i na důvodovou zprávu</w:t>
      </w:r>
      <w:r w:rsidR="00D034BE">
        <w:rPr>
          <w:rFonts w:ascii="Times New Roman" w:hAnsi="Times New Roman" w:cs="Times New Roman"/>
          <w:color w:val="000000" w:themeColor="text1"/>
          <w:sz w:val="24"/>
          <w:szCs w:val="24"/>
          <w:lang w:val="cs-CZ"/>
        </w:rPr>
        <w:t xml:space="preserve"> k zákonu o životním</w:t>
      </w:r>
      <w:r w:rsidR="00E652D2" w:rsidRPr="001A3A6E">
        <w:rPr>
          <w:rFonts w:ascii="Times New Roman" w:hAnsi="Times New Roman" w:cs="Times New Roman"/>
          <w:color w:val="000000" w:themeColor="text1"/>
          <w:sz w:val="24"/>
          <w:szCs w:val="24"/>
          <w:lang w:val="cs-CZ"/>
        </w:rPr>
        <w:t xml:space="preserve"> prostředí, ve které je mimo jiné uvedeno, že </w:t>
      </w:r>
      <w:r w:rsidR="00E652D2" w:rsidRPr="001A3A6E">
        <w:rPr>
          <w:rFonts w:ascii="Times New Roman" w:hAnsi="Times New Roman" w:cs="Times New Roman"/>
          <w:i/>
          <w:color w:val="000000" w:themeColor="text1"/>
          <w:sz w:val="24"/>
          <w:szCs w:val="24"/>
          <w:lang w:val="cs-CZ"/>
        </w:rPr>
        <w:t>„Příroda se pro nás stává svébytnou hodnotou, kterou musíme důsledně chránit nejen z úzce účelového důvodu, totiž abychom zajistili vlastní přežití, ale i pro ni samotnou. Kořistnický vztah k prostředí je třeba změnit ve vztah ochránce a dobrého hospodáře.”</w:t>
      </w:r>
    </w:p>
    <w:p w14:paraId="6ECE6DC8" w14:textId="77777777" w:rsidR="004931DD" w:rsidRPr="001A3A6E" w:rsidRDefault="004931DD" w:rsidP="007237EC">
      <w:pPr>
        <w:spacing w:after="0" w:line="360" w:lineRule="auto"/>
        <w:ind w:left="1701" w:right="1134"/>
        <w:jc w:val="both"/>
        <w:rPr>
          <w:rStyle w:val="h1a1"/>
          <w:rFonts w:ascii="Times New Roman" w:hAnsi="Times New Roman" w:cs="Times New Roman"/>
          <w:lang w:val="cs-CZ"/>
        </w:rPr>
      </w:pPr>
    </w:p>
    <w:p w14:paraId="00568965" w14:textId="734D278D" w:rsidR="00631869" w:rsidRPr="001A3A6E" w:rsidRDefault="008A3214" w:rsidP="00947B7A">
      <w:pPr>
        <w:pStyle w:val="Nadpis2"/>
      </w:pPr>
      <w:bookmarkStart w:id="8" w:name="_Toc479415834"/>
      <w:r>
        <w:t>1.4</w:t>
      </w:r>
      <w:r>
        <w:tab/>
      </w:r>
      <w:r w:rsidR="004931DD" w:rsidRPr="001A3A6E">
        <w:t>Ekologická újma</w:t>
      </w:r>
      <w:bookmarkEnd w:id="8"/>
    </w:p>
    <w:p w14:paraId="12E1A55C" w14:textId="77777777" w:rsidR="00631869" w:rsidRPr="001A3A6E" w:rsidRDefault="00631869" w:rsidP="007237EC">
      <w:pPr>
        <w:spacing w:after="0" w:line="360" w:lineRule="auto"/>
        <w:ind w:left="1701" w:right="1134"/>
        <w:jc w:val="both"/>
        <w:rPr>
          <w:rFonts w:ascii="Times New Roman" w:hAnsi="Times New Roman" w:cs="Times New Roman"/>
          <w:sz w:val="24"/>
          <w:szCs w:val="24"/>
          <w:lang w:val="cs-CZ"/>
        </w:rPr>
      </w:pPr>
    </w:p>
    <w:p w14:paraId="759180B4" w14:textId="168BAEF9" w:rsidR="00435766" w:rsidRPr="001A3A6E" w:rsidRDefault="002D7831" w:rsidP="00C34587">
      <w:pPr>
        <w:spacing w:after="0" w:line="360" w:lineRule="auto"/>
        <w:ind w:left="1701" w:right="1134" w:firstLine="459"/>
        <w:jc w:val="both"/>
        <w:rPr>
          <w:rFonts w:ascii="Times New Roman" w:hAnsi="Times New Roman" w:cs="Times New Roman"/>
          <w:sz w:val="24"/>
          <w:szCs w:val="24"/>
          <w:lang w:val="cs-CZ"/>
        </w:rPr>
      </w:pPr>
      <w:r w:rsidRPr="001A3A6E">
        <w:rPr>
          <w:rFonts w:ascii="Times New Roman" w:hAnsi="Times New Roman" w:cs="Times New Roman"/>
          <w:color w:val="000000" w:themeColor="text1"/>
          <w:sz w:val="24"/>
          <w:szCs w:val="24"/>
          <w:lang w:val="cs-CZ"/>
        </w:rPr>
        <w:t>Právní pojem „ekologická újma” je ve srovnání s pojmem „škoda” nebo „nemajetková újma” ve smyslu SOZ a NOZ pojmem výrazně novějším. Jeho vznik je spojen především s rozvojem technologické úrovně lidstva a se způsobem, kterým lidstvo ve 20. století začalo uspokojovat své potřeby. Z hlediska životního prostředí a lidského zdraví znamenají společenské změny a vědecké objev</w:t>
      </w:r>
      <w:r w:rsidR="00C037B3" w:rsidRPr="001A3A6E">
        <w:rPr>
          <w:rFonts w:ascii="Times New Roman" w:hAnsi="Times New Roman" w:cs="Times New Roman"/>
          <w:color w:val="000000" w:themeColor="text1"/>
          <w:sz w:val="24"/>
          <w:szCs w:val="24"/>
          <w:lang w:val="cs-CZ"/>
        </w:rPr>
        <w:t>y i jisté ohrožení</w:t>
      </w:r>
      <w:r w:rsidRPr="001A3A6E">
        <w:rPr>
          <w:rFonts w:ascii="Times New Roman" w:hAnsi="Times New Roman" w:cs="Times New Roman"/>
          <w:color w:val="000000" w:themeColor="text1"/>
          <w:sz w:val="24"/>
          <w:szCs w:val="24"/>
          <w:lang w:val="cs-CZ"/>
        </w:rPr>
        <w:t xml:space="preserve">.  Toto lze konstatovat s ohledem na následky např. havárie v italském městě </w:t>
      </w:r>
      <w:proofErr w:type="spellStart"/>
      <w:r w:rsidRPr="001A3A6E">
        <w:rPr>
          <w:rFonts w:ascii="Times New Roman" w:hAnsi="Times New Roman" w:cs="Times New Roman"/>
          <w:color w:val="000000" w:themeColor="text1"/>
          <w:sz w:val="24"/>
          <w:szCs w:val="24"/>
          <w:lang w:val="cs-CZ"/>
        </w:rPr>
        <w:t>Seveso</w:t>
      </w:r>
      <w:proofErr w:type="spellEnd"/>
      <w:r w:rsidRPr="001A3A6E">
        <w:rPr>
          <w:rFonts w:ascii="Times New Roman" w:hAnsi="Times New Roman" w:cs="Times New Roman"/>
          <w:color w:val="000000" w:themeColor="text1"/>
          <w:sz w:val="24"/>
          <w:szCs w:val="24"/>
          <w:lang w:val="cs-CZ"/>
        </w:rPr>
        <w:t xml:space="preserve"> v roce 1976, havárie v basilejské továrně </w:t>
      </w:r>
      <w:proofErr w:type="spellStart"/>
      <w:r w:rsidRPr="001A3A6E">
        <w:rPr>
          <w:rFonts w:ascii="Times New Roman" w:hAnsi="Times New Roman" w:cs="Times New Roman"/>
          <w:color w:val="000000" w:themeColor="text1"/>
          <w:sz w:val="24"/>
          <w:szCs w:val="24"/>
          <w:lang w:val="cs-CZ"/>
        </w:rPr>
        <w:t>Sandoz</w:t>
      </w:r>
      <w:proofErr w:type="spellEnd"/>
      <w:r w:rsidRPr="001A3A6E">
        <w:rPr>
          <w:rFonts w:ascii="Times New Roman" w:hAnsi="Times New Roman" w:cs="Times New Roman"/>
          <w:color w:val="000000" w:themeColor="text1"/>
          <w:sz w:val="24"/>
          <w:szCs w:val="24"/>
          <w:lang w:val="cs-CZ"/>
        </w:rPr>
        <w:t xml:space="preserve"> v roce 1986 nebo protržení odkalovací nádrže ve španělském dole </w:t>
      </w:r>
      <w:proofErr w:type="spellStart"/>
      <w:r w:rsidRPr="001A3A6E">
        <w:rPr>
          <w:rFonts w:ascii="Times New Roman" w:hAnsi="Times New Roman" w:cs="Times New Roman"/>
          <w:color w:val="000000" w:themeColor="text1"/>
          <w:sz w:val="24"/>
          <w:szCs w:val="24"/>
          <w:lang w:val="cs-CZ"/>
        </w:rPr>
        <w:t>Aznalcollar</w:t>
      </w:r>
      <w:proofErr w:type="spellEnd"/>
      <w:r w:rsidRPr="001A3A6E">
        <w:rPr>
          <w:rFonts w:ascii="Times New Roman" w:hAnsi="Times New Roman" w:cs="Times New Roman"/>
          <w:color w:val="000000" w:themeColor="text1"/>
          <w:sz w:val="24"/>
          <w:szCs w:val="24"/>
          <w:lang w:val="cs-CZ"/>
        </w:rPr>
        <w:t xml:space="preserve"> v roce 1998</w:t>
      </w:r>
      <w:r w:rsidRPr="001A3A6E">
        <w:rPr>
          <w:rStyle w:val="Znakapoznpodarou"/>
          <w:rFonts w:ascii="Times New Roman" w:hAnsi="Times New Roman" w:cs="Times New Roman"/>
          <w:color w:val="000000" w:themeColor="text1"/>
          <w:sz w:val="24"/>
          <w:szCs w:val="24"/>
          <w:lang w:val="cs-CZ"/>
        </w:rPr>
        <w:footnoteReference w:id="64"/>
      </w:r>
      <w:r w:rsidRPr="001A3A6E">
        <w:rPr>
          <w:rFonts w:ascii="Times New Roman" w:hAnsi="Times New Roman" w:cs="Times New Roman"/>
          <w:color w:val="000000" w:themeColor="text1"/>
          <w:sz w:val="24"/>
          <w:szCs w:val="24"/>
          <w:lang w:val="cs-CZ"/>
        </w:rPr>
        <w:t xml:space="preserve">. Následky těchto událostí způsobily značné škody nejen na majetku třetích osob, ale především na životním prostředí </w:t>
      </w:r>
      <w:r w:rsidR="001D41AD" w:rsidRPr="001A3A6E">
        <w:rPr>
          <w:rFonts w:ascii="Times New Roman" w:hAnsi="Times New Roman" w:cs="Times New Roman"/>
          <w:color w:val="000000" w:themeColor="text1"/>
          <w:sz w:val="24"/>
          <w:szCs w:val="24"/>
          <w:lang w:val="cs-CZ"/>
        </w:rPr>
        <w:t xml:space="preserve">v rámci jeho </w:t>
      </w:r>
      <w:r w:rsidR="005E4FD5" w:rsidRPr="001A3A6E">
        <w:rPr>
          <w:rFonts w:ascii="Times New Roman" w:hAnsi="Times New Roman" w:cs="Times New Roman"/>
          <w:color w:val="000000" w:themeColor="text1"/>
          <w:sz w:val="24"/>
          <w:szCs w:val="24"/>
          <w:lang w:val="cs-CZ"/>
        </w:rPr>
        <w:t xml:space="preserve">celkového významu a </w:t>
      </w:r>
      <w:r w:rsidR="001D41AD" w:rsidRPr="001A3A6E">
        <w:rPr>
          <w:rFonts w:ascii="Times New Roman" w:hAnsi="Times New Roman" w:cs="Times New Roman"/>
          <w:color w:val="000000" w:themeColor="text1"/>
          <w:sz w:val="24"/>
          <w:szCs w:val="24"/>
          <w:lang w:val="cs-CZ"/>
        </w:rPr>
        <w:t>fungování</w:t>
      </w:r>
      <w:r w:rsidRPr="001A3A6E">
        <w:rPr>
          <w:rFonts w:ascii="Times New Roman" w:hAnsi="Times New Roman" w:cs="Times New Roman"/>
          <w:color w:val="000000" w:themeColor="text1"/>
          <w:sz w:val="24"/>
          <w:szCs w:val="24"/>
          <w:lang w:val="cs-CZ"/>
        </w:rPr>
        <w:t xml:space="preserve">. Při likvidaci následků vyvstala otázka, jak právně </w:t>
      </w:r>
      <w:r w:rsidRPr="001A3A6E">
        <w:rPr>
          <w:rFonts w:ascii="Times New Roman" w:hAnsi="Times New Roman" w:cs="Times New Roman"/>
          <w:color w:val="000000" w:themeColor="text1"/>
          <w:sz w:val="24"/>
          <w:szCs w:val="24"/>
          <w:lang w:val="cs-CZ"/>
        </w:rPr>
        <w:lastRenderedPageBreak/>
        <w:t xml:space="preserve">postihovat </w:t>
      </w:r>
      <w:r w:rsidR="001948E5">
        <w:rPr>
          <w:rFonts w:ascii="Times New Roman" w:hAnsi="Times New Roman" w:cs="Times New Roman"/>
          <w:color w:val="000000" w:themeColor="text1"/>
          <w:sz w:val="24"/>
          <w:szCs w:val="24"/>
          <w:lang w:val="cs-CZ"/>
        </w:rPr>
        <w:t>ztrát</w:t>
      </w:r>
      <w:r w:rsidRPr="001A3A6E">
        <w:rPr>
          <w:rFonts w:ascii="Times New Roman" w:hAnsi="Times New Roman" w:cs="Times New Roman"/>
          <w:color w:val="000000" w:themeColor="text1"/>
          <w:sz w:val="24"/>
          <w:szCs w:val="24"/>
          <w:lang w:val="cs-CZ"/>
        </w:rPr>
        <w:t>y na životním prostředí</w:t>
      </w:r>
      <w:r w:rsidR="00524A9A" w:rsidRPr="001A3A6E">
        <w:rPr>
          <w:rStyle w:val="Znakapoznpodarou"/>
          <w:rFonts w:ascii="Times New Roman" w:hAnsi="Times New Roman" w:cs="Times New Roman"/>
          <w:color w:val="000000" w:themeColor="text1"/>
          <w:sz w:val="24"/>
          <w:szCs w:val="24"/>
          <w:lang w:val="cs-CZ"/>
        </w:rPr>
        <w:footnoteReference w:id="65"/>
      </w:r>
      <w:r w:rsidRPr="001A3A6E">
        <w:rPr>
          <w:rFonts w:ascii="Times New Roman" w:hAnsi="Times New Roman" w:cs="Times New Roman"/>
          <w:color w:val="000000" w:themeColor="text1"/>
          <w:sz w:val="24"/>
          <w:szCs w:val="24"/>
          <w:lang w:val="cs-CZ"/>
        </w:rPr>
        <w:t>, které jsou závažné především z pohledu fungování ekosystémů a zachování rovnováhy v přírodě a představují tak celospolečenskou ztrátu, nikoli pouze škodu na majetku konkrétního subjektu</w:t>
      </w:r>
      <w:r w:rsidRPr="001A3A6E">
        <w:rPr>
          <w:rStyle w:val="Znakapoznpodarou"/>
          <w:rFonts w:ascii="Times New Roman" w:hAnsi="Times New Roman" w:cs="Times New Roman"/>
          <w:color w:val="000000" w:themeColor="text1"/>
          <w:sz w:val="24"/>
          <w:szCs w:val="24"/>
          <w:lang w:val="cs-CZ"/>
        </w:rPr>
        <w:footnoteReference w:id="66"/>
      </w:r>
      <w:r w:rsidRPr="001A3A6E">
        <w:rPr>
          <w:rFonts w:ascii="Times New Roman" w:hAnsi="Times New Roman" w:cs="Times New Roman"/>
          <w:color w:val="000000" w:themeColor="text1"/>
          <w:sz w:val="24"/>
          <w:szCs w:val="24"/>
          <w:lang w:val="cs-CZ"/>
        </w:rPr>
        <w:t>.</w:t>
      </w:r>
      <w:r w:rsidR="00524A9A" w:rsidRPr="001A3A6E">
        <w:rPr>
          <w:rFonts w:ascii="Times New Roman" w:hAnsi="Times New Roman" w:cs="Times New Roman"/>
          <w:color w:val="000000" w:themeColor="text1"/>
          <w:sz w:val="24"/>
          <w:szCs w:val="24"/>
          <w:lang w:val="cs-CZ"/>
        </w:rPr>
        <w:t xml:space="preserve"> </w:t>
      </w:r>
    </w:p>
    <w:p w14:paraId="6A037022" w14:textId="6EB2E576" w:rsidR="00411F94" w:rsidRPr="001A3A6E" w:rsidRDefault="00BB2831" w:rsidP="007237EC">
      <w:pPr>
        <w:pStyle w:val="Nadpis3"/>
        <w:ind w:left="1701" w:right="1134"/>
        <w:rPr>
          <w:rFonts w:ascii="Times New Roman" w:hAnsi="Times New Roman" w:cs="Times New Roman"/>
          <w:sz w:val="24"/>
          <w:szCs w:val="24"/>
          <w:lang w:val="cs-CZ"/>
        </w:rPr>
      </w:pPr>
      <w:bookmarkStart w:id="9" w:name="_Toc479415835"/>
      <w:r>
        <w:rPr>
          <w:rFonts w:ascii="Times New Roman" w:hAnsi="Times New Roman" w:cs="Times New Roman"/>
          <w:sz w:val="24"/>
          <w:szCs w:val="24"/>
          <w:lang w:val="cs-CZ"/>
        </w:rPr>
        <w:t>1.4.1</w:t>
      </w:r>
      <w:r>
        <w:rPr>
          <w:rFonts w:ascii="Times New Roman" w:hAnsi="Times New Roman" w:cs="Times New Roman"/>
          <w:sz w:val="24"/>
          <w:szCs w:val="24"/>
          <w:lang w:val="cs-CZ"/>
        </w:rPr>
        <w:tab/>
      </w:r>
      <w:r w:rsidR="00411F94" w:rsidRPr="001A3A6E">
        <w:rPr>
          <w:rFonts w:ascii="Times New Roman" w:hAnsi="Times New Roman" w:cs="Times New Roman"/>
          <w:sz w:val="24"/>
          <w:szCs w:val="24"/>
          <w:lang w:val="cs-CZ"/>
        </w:rPr>
        <w:t>Vývoj pojmu</w:t>
      </w:r>
      <w:bookmarkEnd w:id="9"/>
    </w:p>
    <w:p w14:paraId="20F1A63D" w14:textId="5B67589D" w:rsidR="009967C1" w:rsidRPr="001A3A6E" w:rsidRDefault="009967C1" w:rsidP="00C34587">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color w:val="000000" w:themeColor="text1"/>
          <w:sz w:val="24"/>
          <w:szCs w:val="24"/>
          <w:lang w:val="cs-CZ"/>
        </w:rPr>
        <w:t xml:space="preserve">Skutečnosti, že celospolečenská ztráta je složitě postižitelná, si ve 20. století začaly být vědomy i státy a mezinárodní organizace. Potřebu spolupráce v této oblasti lze rovněž spatřovat v tom, že následky </w:t>
      </w:r>
      <w:r w:rsidR="00DD0ED7" w:rsidRPr="001A3A6E">
        <w:rPr>
          <w:rFonts w:ascii="Times New Roman" w:hAnsi="Times New Roman" w:cs="Times New Roman"/>
          <w:color w:val="000000" w:themeColor="text1"/>
          <w:sz w:val="24"/>
          <w:szCs w:val="24"/>
          <w:lang w:val="cs-CZ"/>
        </w:rPr>
        <w:t>se projevují</w:t>
      </w:r>
      <w:r w:rsidRPr="001A3A6E">
        <w:rPr>
          <w:rFonts w:ascii="Times New Roman" w:hAnsi="Times New Roman" w:cs="Times New Roman"/>
          <w:color w:val="000000" w:themeColor="text1"/>
          <w:sz w:val="24"/>
          <w:szCs w:val="24"/>
          <w:lang w:val="cs-CZ"/>
        </w:rPr>
        <w:t xml:space="preserve"> bez ohledu na státní hranice a na jejich likvidaci se podílí širší spektrum subjektů mezinárodního i soukromého práva. </w:t>
      </w:r>
    </w:p>
    <w:p w14:paraId="71833C7C" w14:textId="51AB474E" w:rsidR="00B41DC0" w:rsidRPr="001A3A6E" w:rsidRDefault="00B41DC0" w:rsidP="00C34587">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color w:val="000000" w:themeColor="text1"/>
          <w:sz w:val="24"/>
          <w:szCs w:val="24"/>
          <w:lang w:val="cs-CZ"/>
        </w:rPr>
        <w:t>V roce 1969</w:t>
      </w:r>
      <w:r w:rsidR="004D09B1">
        <w:rPr>
          <w:rStyle w:val="Znakapoznpodarou"/>
          <w:rFonts w:ascii="Times New Roman" w:hAnsi="Times New Roman" w:cs="Times New Roman"/>
          <w:color w:val="000000" w:themeColor="text1"/>
          <w:sz w:val="24"/>
          <w:szCs w:val="24"/>
          <w:lang w:val="cs-CZ"/>
        </w:rPr>
        <w:footnoteReference w:id="67"/>
      </w:r>
      <w:r w:rsidRPr="001A3A6E">
        <w:rPr>
          <w:rFonts w:ascii="Times New Roman" w:hAnsi="Times New Roman" w:cs="Times New Roman"/>
          <w:color w:val="000000" w:themeColor="text1"/>
          <w:sz w:val="24"/>
          <w:szCs w:val="24"/>
          <w:lang w:val="cs-CZ"/>
        </w:rPr>
        <w:t xml:space="preserve"> došlo k uzavření mezinárodní úmluvy o občanskoprávní odpovědnosti za škody způsobené ropným znečištěním</w:t>
      </w:r>
      <w:r w:rsidRPr="001A3A6E">
        <w:rPr>
          <w:rStyle w:val="Znakapoznpodarou"/>
          <w:rFonts w:ascii="Times New Roman" w:hAnsi="Times New Roman" w:cs="Times New Roman"/>
          <w:color w:val="000000" w:themeColor="text1"/>
          <w:sz w:val="24"/>
          <w:szCs w:val="24"/>
          <w:lang w:val="cs-CZ"/>
        </w:rPr>
        <w:footnoteReference w:id="68"/>
      </w:r>
      <w:r w:rsidRPr="001A3A6E">
        <w:rPr>
          <w:rFonts w:ascii="Times New Roman" w:hAnsi="Times New Roman" w:cs="Times New Roman"/>
          <w:color w:val="000000" w:themeColor="text1"/>
          <w:sz w:val="24"/>
          <w:szCs w:val="24"/>
          <w:lang w:val="cs-CZ"/>
        </w:rPr>
        <w:t xml:space="preserve"> (dále jen „CLC”)</w:t>
      </w:r>
      <w:r w:rsidR="00B55B9E" w:rsidRPr="001A3A6E">
        <w:rPr>
          <w:rFonts w:ascii="Times New Roman" w:hAnsi="Times New Roman" w:cs="Times New Roman"/>
          <w:color w:val="000000" w:themeColor="text1"/>
          <w:sz w:val="24"/>
          <w:szCs w:val="24"/>
          <w:lang w:val="cs-CZ"/>
        </w:rPr>
        <w:t xml:space="preserve">, kterou lze považovat za vhodný příklad </w:t>
      </w:r>
      <w:r w:rsidR="00611139" w:rsidRPr="001A3A6E">
        <w:rPr>
          <w:rFonts w:ascii="Times New Roman" w:hAnsi="Times New Roman" w:cs="Times New Roman"/>
          <w:color w:val="000000" w:themeColor="text1"/>
          <w:sz w:val="24"/>
          <w:szCs w:val="24"/>
          <w:lang w:val="cs-CZ"/>
        </w:rPr>
        <w:t xml:space="preserve">počátku </w:t>
      </w:r>
      <w:r w:rsidR="00B55B9E" w:rsidRPr="001A3A6E">
        <w:rPr>
          <w:rFonts w:ascii="Times New Roman" w:hAnsi="Times New Roman" w:cs="Times New Roman"/>
          <w:color w:val="000000" w:themeColor="text1"/>
          <w:sz w:val="24"/>
          <w:szCs w:val="24"/>
          <w:lang w:val="cs-CZ"/>
        </w:rPr>
        <w:t>vývoje obsahu pojmu „ekologická újma”</w:t>
      </w:r>
      <w:r w:rsidRPr="001A3A6E">
        <w:rPr>
          <w:rFonts w:ascii="Times New Roman" w:hAnsi="Times New Roman" w:cs="Times New Roman"/>
          <w:color w:val="000000" w:themeColor="text1"/>
          <w:sz w:val="24"/>
          <w:szCs w:val="24"/>
          <w:lang w:val="cs-CZ"/>
        </w:rPr>
        <w:t>. Tato úmluva se zabývá odpovědností vlastníků lodí</w:t>
      </w:r>
      <w:r w:rsidRPr="001A3A6E">
        <w:rPr>
          <w:rStyle w:val="Znakapoznpodarou"/>
          <w:rFonts w:ascii="Times New Roman" w:hAnsi="Times New Roman" w:cs="Times New Roman"/>
          <w:color w:val="000000" w:themeColor="text1"/>
          <w:sz w:val="24"/>
          <w:szCs w:val="24"/>
          <w:lang w:val="cs-CZ"/>
        </w:rPr>
        <w:footnoteReference w:id="69"/>
      </w:r>
      <w:r w:rsidRPr="001A3A6E">
        <w:rPr>
          <w:rFonts w:ascii="Times New Roman" w:hAnsi="Times New Roman" w:cs="Times New Roman"/>
          <w:color w:val="000000" w:themeColor="text1"/>
          <w:sz w:val="24"/>
          <w:szCs w:val="24"/>
          <w:lang w:val="cs-CZ"/>
        </w:rPr>
        <w:t xml:space="preserve"> za škody způsobené únikem ropy z lodí využívaných k obchodním účelům. Jakkoli lze tuto úmluvu považovat za významnou z hlediska likvidace škod</w:t>
      </w:r>
      <w:r w:rsidR="008F7E7F" w:rsidRPr="001A3A6E">
        <w:rPr>
          <w:rStyle w:val="Znakapoznpodarou"/>
          <w:rFonts w:ascii="Times New Roman" w:hAnsi="Times New Roman" w:cs="Times New Roman"/>
          <w:color w:val="000000" w:themeColor="text1"/>
          <w:sz w:val="24"/>
          <w:szCs w:val="24"/>
          <w:lang w:val="cs-CZ"/>
        </w:rPr>
        <w:footnoteReference w:id="70"/>
      </w:r>
      <w:r w:rsidRPr="001A3A6E">
        <w:rPr>
          <w:rFonts w:ascii="Times New Roman" w:hAnsi="Times New Roman" w:cs="Times New Roman"/>
          <w:color w:val="000000" w:themeColor="text1"/>
          <w:sz w:val="24"/>
          <w:szCs w:val="24"/>
          <w:lang w:val="cs-CZ"/>
        </w:rPr>
        <w:t xml:space="preserve">, které představují pro životní prostředí značnou hrozbu, je třeba poukázat na poměrně úzce vymezenou oblast její účinnosti a na použitou terminologii. </w:t>
      </w:r>
      <w:r w:rsidRPr="001A3A6E">
        <w:rPr>
          <w:rFonts w:ascii="Times New Roman" w:hAnsi="Times New Roman" w:cs="Times New Roman"/>
          <w:color w:val="000000" w:themeColor="text1"/>
          <w:sz w:val="24"/>
          <w:szCs w:val="24"/>
          <w:lang w:val="cs-CZ"/>
        </w:rPr>
        <w:lastRenderedPageBreak/>
        <w:t>Vztahuje se totiž pouze na lodě, které ropu převáží jako náklad</w:t>
      </w:r>
      <w:r w:rsidRPr="001A3A6E">
        <w:rPr>
          <w:rStyle w:val="Znakapoznpodarou"/>
          <w:rFonts w:ascii="Times New Roman" w:hAnsi="Times New Roman" w:cs="Times New Roman"/>
          <w:color w:val="000000" w:themeColor="text1"/>
          <w:sz w:val="24"/>
          <w:szCs w:val="24"/>
          <w:lang w:val="cs-CZ"/>
        </w:rPr>
        <w:footnoteReference w:id="71"/>
      </w:r>
      <w:r w:rsidR="002F1CEC" w:rsidRPr="001A3A6E">
        <w:rPr>
          <w:rFonts w:ascii="Times New Roman" w:hAnsi="Times New Roman" w:cs="Times New Roman"/>
          <w:color w:val="000000" w:themeColor="text1"/>
          <w:sz w:val="24"/>
          <w:szCs w:val="24"/>
          <w:lang w:val="cs-CZ"/>
        </w:rPr>
        <w:t xml:space="preserve"> (š</w:t>
      </w:r>
      <w:r w:rsidRPr="001A3A6E">
        <w:rPr>
          <w:rFonts w:ascii="Times New Roman" w:hAnsi="Times New Roman" w:cs="Times New Roman"/>
          <w:color w:val="000000" w:themeColor="text1"/>
          <w:sz w:val="24"/>
          <w:szCs w:val="24"/>
          <w:lang w:val="cs-CZ"/>
        </w:rPr>
        <w:t>koda způsobená palivem unikajícím z poškozené lodě, která není z technického pohledu tankerem, není tedy v CLC upravena</w:t>
      </w:r>
      <w:r w:rsidR="002F1CEC" w:rsidRPr="001A3A6E">
        <w:rPr>
          <w:rFonts w:ascii="Times New Roman" w:hAnsi="Times New Roman" w:cs="Times New Roman"/>
          <w:color w:val="000000" w:themeColor="text1"/>
          <w:sz w:val="24"/>
          <w:szCs w:val="24"/>
          <w:lang w:val="cs-CZ"/>
        </w:rPr>
        <w:t>)</w:t>
      </w:r>
      <w:r w:rsidRPr="001A3A6E">
        <w:rPr>
          <w:rFonts w:ascii="Times New Roman" w:hAnsi="Times New Roman" w:cs="Times New Roman"/>
          <w:color w:val="000000" w:themeColor="text1"/>
          <w:sz w:val="24"/>
          <w:szCs w:val="24"/>
          <w:lang w:val="cs-CZ"/>
        </w:rPr>
        <w:t>.</w:t>
      </w:r>
    </w:p>
    <w:p w14:paraId="52B46871" w14:textId="67ED1A96" w:rsidR="004D58CD" w:rsidRPr="001A3A6E" w:rsidRDefault="00340427" w:rsidP="00C34587">
      <w:pPr>
        <w:spacing w:after="0" w:line="360" w:lineRule="auto"/>
        <w:ind w:left="1701" w:right="1134" w:firstLine="459"/>
        <w:jc w:val="both"/>
        <w:rPr>
          <w:rFonts w:ascii="Times New Roman" w:hAnsi="Times New Roman" w:cs="Times New Roman"/>
          <w:sz w:val="24"/>
          <w:szCs w:val="24"/>
          <w:lang w:val="cs-CZ"/>
        </w:rPr>
      </w:pPr>
      <w:r w:rsidRPr="001A3A6E">
        <w:rPr>
          <w:rFonts w:ascii="Times New Roman" w:hAnsi="Times New Roman" w:cs="Times New Roman"/>
          <w:color w:val="000000" w:themeColor="text1"/>
          <w:sz w:val="24"/>
          <w:szCs w:val="24"/>
          <w:lang w:val="cs-CZ"/>
        </w:rPr>
        <w:t>Významným</w:t>
      </w:r>
      <w:r w:rsidR="004D58CD" w:rsidRPr="001A3A6E">
        <w:rPr>
          <w:rFonts w:ascii="Times New Roman" w:hAnsi="Times New Roman" w:cs="Times New Roman"/>
          <w:color w:val="000000" w:themeColor="text1"/>
          <w:sz w:val="24"/>
          <w:szCs w:val="24"/>
          <w:lang w:val="cs-CZ"/>
        </w:rPr>
        <w:t xml:space="preserve"> posunem v řešení otázky odpovědnosti za poškození životního prostředí a způsobení celospolečenské ztráty byla </w:t>
      </w:r>
      <w:r w:rsidR="004D58CD" w:rsidRPr="001A3A6E">
        <w:rPr>
          <w:rFonts w:ascii="Times New Roman" w:hAnsi="Times New Roman" w:cs="Times New Roman"/>
          <w:sz w:val="24"/>
          <w:szCs w:val="24"/>
          <w:lang w:val="cs-CZ"/>
        </w:rPr>
        <w:t>dlouho očekávaná mezinárodní konference v Riu</w:t>
      </w:r>
      <w:r w:rsidR="00AD3CAF" w:rsidRPr="001A3A6E">
        <w:rPr>
          <w:rStyle w:val="Znakapoznpodarou"/>
          <w:rFonts w:ascii="Times New Roman" w:hAnsi="Times New Roman" w:cs="Times New Roman"/>
          <w:sz w:val="24"/>
          <w:szCs w:val="24"/>
          <w:lang w:val="cs-CZ"/>
        </w:rPr>
        <w:footnoteReference w:id="72"/>
      </w:r>
      <w:r w:rsidR="004D58CD" w:rsidRPr="001A3A6E">
        <w:rPr>
          <w:rFonts w:ascii="Times New Roman" w:hAnsi="Times New Roman" w:cs="Times New Roman"/>
          <w:sz w:val="24"/>
          <w:szCs w:val="24"/>
          <w:lang w:val="cs-CZ"/>
        </w:rPr>
        <w:t>, které se zúčastnili zástupci 172 států a jiných subjektů mezinárodního práva</w:t>
      </w:r>
      <w:r w:rsidR="004D58CD" w:rsidRPr="001A3A6E">
        <w:rPr>
          <w:rStyle w:val="Znakapoznpodarou"/>
          <w:rFonts w:ascii="Times New Roman" w:hAnsi="Times New Roman" w:cs="Times New Roman"/>
          <w:sz w:val="24"/>
          <w:szCs w:val="24"/>
          <w:lang w:val="cs-CZ"/>
        </w:rPr>
        <w:footnoteReference w:id="73"/>
      </w:r>
      <w:r w:rsidR="004D58CD" w:rsidRPr="001A3A6E">
        <w:rPr>
          <w:rFonts w:ascii="Times New Roman" w:hAnsi="Times New Roman" w:cs="Times New Roman"/>
          <w:sz w:val="24"/>
          <w:szCs w:val="24"/>
          <w:lang w:val="cs-CZ"/>
        </w:rPr>
        <w:t>. V roce 1992 byla přijata</w:t>
      </w:r>
      <w:r w:rsidR="00AB2293" w:rsidRPr="001A3A6E">
        <w:rPr>
          <w:rFonts w:ascii="Times New Roman" w:hAnsi="Times New Roman" w:cs="Times New Roman"/>
          <w:sz w:val="24"/>
          <w:szCs w:val="24"/>
          <w:lang w:val="cs-CZ"/>
        </w:rPr>
        <w:t xml:space="preserve"> D</w:t>
      </w:r>
      <w:r w:rsidR="004D58CD" w:rsidRPr="001A3A6E">
        <w:rPr>
          <w:rFonts w:ascii="Times New Roman" w:hAnsi="Times New Roman" w:cs="Times New Roman"/>
          <w:sz w:val="24"/>
          <w:szCs w:val="24"/>
          <w:lang w:val="cs-CZ"/>
        </w:rPr>
        <w:t xml:space="preserve">eklarace o životním prostředí a vývoji, která se otázkou ztrát na životním prostředí zabývala. </w:t>
      </w:r>
      <w:r w:rsidR="004016AD">
        <w:rPr>
          <w:rFonts w:ascii="Times New Roman" w:hAnsi="Times New Roman" w:cs="Times New Roman"/>
          <w:sz w:val="24"/>
          <w:szCs w:val="24"/>
          <w:lang w:val="cs-CZ"/>
        </w:rPr>
        <w:t>Účastníci konference se zavázali</w:t>
      </w:r>
      <w:r w:rsidR="004D58CD" w:rsidRPr="001A3A6E">
        <w:rPr>
          <w:rFonts w:ascii="Times New Roman" w:hAnsi="Times New Roman" w:cs="Times New Roman"/>
          <w:sz w:val="24"/>
          <w:szCs w:val="24"/>
          <w:lang w:val="cs-CZ"/>
        </w:rPr>
        <w:t xml:space="preserve"> k dodržování stanovených principů, které mají za cíl zabezpečit, že životnímu prostředí bude jako neoddělitelné součásti planety poskytnuta náležitá ochrana.</w:t>
      </w:r>
    </w:p>
    <w:p w14:paraId="6E179994" w14:textId="77777777" w:rsidR="002D5512" w:rsidRPr="001A3A6E" w:rsidRDefault="002D5512" w:rsidP="00C34587">
      <w:pPr>
        <w:spacing w:after="0" w:line="360" w:lineRule="auto"/>
        <w:ind w:left="1701" w:right="1134" w:firstLine="459"/>
        <w:jc w:val="both"/>
        <w:rPr>
          <w:rFonts w:ascii="Times New Roman" w:hAnsi="Times New Roman" w:cs="Times New Roman"/>
          <w:sz w:val="24"/>
          <w:szCs w:val="24"/>
          <w:lang w:val="cs-CZ"/>
        </w:rPr>
      </w:pPr>
      <w:r w:rsidRPr="001A3A6E">
        <w:rPr>
          <w:rFonts w:ascii="Times New Roman" w:hAnsi="Times New Roman" w:cs="Times New Roman"/>
          <w:sz w:val="24"/>
          <w:szCs w:val="24"/>
          <w:lang w:val="cs-CZ"/>
        </w:rPr>
        <w:t>Z hlediska právní odpovědnosti za ztráty na životním prostředí je zásadní princip 13 této deklarace</w:t>
      </w:r>
      <w:r w:rsidR="00AB2293" w:rsidRPr="001A3A6E">
        <w:rPr>
          <w:rStyle w:val="Znakapoznpodarou"/>
          <w:rFonts w:ascii="Times New Roman" w:hAnsi="Times New Roman" w:cs="Times New Roman"/>
          <w:sz w:val="24"/>
          <w:szCs w:val="24"/>
          <w:lang w:val="cs-CZ"/>
        </w:rPr>
        <w:footnoteReference w:id="74"/>
      </w:r>
      <w:r w:rsidRPr="001A3A6E">
        <w:rPr>
          <w:rFonts w:ascii="Times New Roman" w:hAnsi="Times New Roman" w:cs="Times New Roman"/>
          <w:sz w:val="24"/>
          <w:szCs w:val="24"/>
          <w:lang w:val="cs-CZ"/>
        </w:rPr>
        <w:t>. V daném případě lze dojít k závěru, že pojem „ekologická škoda”</w:t>
      </w:r>
      <w:r w:rsidRPr="001A3A6E">
        <w:rPr>
          <w:rStyle w:val="Znakapoznpodarou"/>
          <w:rFonts w:ascii="Times New Roman" w:hAnsi="Times New Roman" w:cs="Times New Roman"/>
          <w:sz w:val="24"/>
          <w:szCs w:val="24"/>
          <w:lang w:val="cs-CZ"/>
        </w:rPr>
        <w:footnoteReference w:id="75"/>
      </w:r>
      <w:r w:rsidRPr="001A3A6E">
        <w:rPr>
          <w:rFonts w:ascii="Times New Roman" w:hAnsi="Times New Roman" w:cs="Times New Roman"/>
          <w:sz w:val="24"/>
          <w:szCs w:val="24"/>
          <w:lang w:val="cs-CZ"/>
        </w:rPr>
        <w:t xml:space="preserve"> použitý v tomto principu je třeba vyložit ve smyslu principu 7, 14 a 15</w:t>
      </w:r>
      <w:r w:rsidRPr="001A3A6E">
        <w:rPr>
          <w:rStyle w:val="Znakapoznpodarou"/>
          <w:rFonts w:ascii="Times New Roman" w:hAnsi="Times New Roman" w:cs="Times New Roman"/>
          <w:sz w:val="24"/>
          <w:szCs w:val="24"/>
          <w:lang w:val="cs-CZ"/>
        </w:rPr>
        <w:footnoteReference w:id="76"/>
      </w:r>
      <w:r w:rsidRPr="001A3A6E">
        <w:rPr>
          <w:rFonts w:ascii="Times New Roman" w:hAnsi="Times New Roman" w:cs="Times New Roman"/>
          <w:sz w:val="24"/>
          <w:szCs w:val="24"/>
          <w:lang w:val="cs-CZ"/>
        </w:rPr>
        <w:t xml:space="preserve"> jako ztrátu na životním prostředí, která není pouze materiální škodou</w:t>
      </w:r>
      <w:r w:rsidRPr="001A3A6E">
        <w:rPr>
          <w:rStyle w:val="Znakapoznpodarou"/>
          <w:rFonts w:ascii="Times New Roman" w:hAnsi="Times New Roman" w:cs="Times New Roman"/>
          <w:sz w:val="24"/>
          <w:szCs w:val="24"/>
          <w:lang w:val="cs-CZ"/>
        </w:rPr>
        <w:footnoteReference w:id="77"/>
      </w:r>
      <w:r w:rsidRPr="001A3A6E">
        <w:rPr>
          <w:rFonts w:ascii="Times New Roman" w:hAnsi="Times New Roman" w:cs="Times New Roman"/>
          <w:sz w:val="24"/>
          <w:szCs w:val="24"/>
          <w:lang w:val="cs-CZ"/>
        </w:rPr>
        <w:t xml:space="preserve">. Lze hovořit o posunu ve směřování </w:t>
      </w:r>
      <w:r w:rsidRPr="001A3A6E">
        <w:rPr>
          <w:rFonts w:ascii="Times New Roman" w:hAnsi="Times New Roman" w:cs="Times New Roman"/>
          <w:sz w:val="24"/>
          <w:szCs w:val="24"/>
          <w:lang w:val="cs-CZ"/>
        </w:rPr>
        <w:lastRenderedPageBreak/>
        <w:t>mezinárodního práva, neboť na rozdíl od CLC se deklarace z Ria zabývá již i nepřípustnými nebo nevratnými změnami v životním prostředí a ztrátou přirozených schopností</w:t>
      </w:r>
      <w:r w:rsidRPr="001A3A6E">
        <w:rPr>
          <w:rStyle w:val="Znakapoznpodarou"/>
          <w:rFonts w:ascii="Times New Roman" w:hAnsi="Times New Roman" w:cs="Times New Roman"/>
          <w:sz w:val="24"/>
          <w:szCs w:val="24"/>
          <w:lang w:val="cs-CZ"/>
        </w:rPr>
        <w:footnoteReference w:id="78"/>
      </w:r>
      <w:r w:rsidRPr="001A3A6E">
        <w:rPr>
          <w:rFonts w:ascii="Times New Roman" w:hAnsi="Times New Roman" w:cs="Times New Roman"/>
          <w:sz w:val="24"/>
          <w:szCs w:val="24"/>
          <w:lang w:val="cs-CZ"/>
        </w:rPr>
        <w:t xml:space="preserve">. Ačkoli je deklarace z Ria tzv. soft </w:t>
      </w:r>
      <w:proofErr w:type="spellStart"/>
      <w:r w:rsidRPr="001A3A6E">
        <w:rPr>
          <w:rFonts w:ascii="Times New Roman" w:hAnsi="Times New Roman" w:cs="Times New Roman"/>
          <w:sz w:val="24"/>
          <w:szCs w:val="24"/>
          <w:lang w:val="cs-CZ"/>
        </w:rPr>
        <w:t>law</w:t>
      </w:r>
      <w:proofErr w:type="spellEnd"/>
      <w:r w:rsidRPr="001A3A6E">
        <w:rPr>
          <w:rFonts w:ascii="Times New Roman" w:hAnsi="Times New Roman" w:cs="Times New Roman"/>
          <w:sz w:val="24"/>
          <w:szCs w:val="24"/>
          <w:lang w:val="cs-CZ"/>
        </w:rPr>
        <w:t xml:space="preserve"> a její plnění není vynutitelné, lze vzhledem k množství států, které se konference zúčastnily a k závažnosti tématu dospět k názoru, že se tato úmluva výrazně promítla do přístupu států k problematice škod na životním prostředí.</w:t>
      </w:r>
    </w:p>
    <w:p w14:paraId="1A6BBD80" w14:textId="5BDD96A7" w:rsidR="002D5512" w:rsidRDefault="00A0638C" w:rsidP="00C34587">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color w:val="000000" w:themeColor="text1"/>
          <w:sz w:val="24"/>
          <w:szCs w:val="24"/>
          <w:lang w:val="cs-CZ"/>
        </w:rPr>
        <w:t xml:space="preserve">Na základě výše uvedené Deklarace z Ria a zejména jejího principu 13 byl v roce 1993 v </w:t>
      </w:r>
      <w:proofErr w:type="spellStart"/>
      <w:r w:rsidRPr="001A3A6E">
        <w:rPr>
          <w:rFonts w:ascii="Times New Roman" w:hAnsi="Times New Roman" w:cs="Times New Roman"/>
          <w:color w:val="000000" w:themeColor="text1"/>
          <w:sz w:val="24"/>
          <w:szCs w:val="24"/>
          <w:lang w:val="cs-CZ"/>
        </w:rPr>
        <w:t>Luganu</w:t>
      </w:r>
      <w:proofErr w:type="spellEnd"/>
      <w:r w:rsidRPr="001A3A6E">
        <w:rPr>
          <w:rFonts w:ascii="Times New Roman" w:hAnsi="Times New Roman" w:cs="Times New Roman"/>
          <w:color w:val="000000" w:themeColor="text1"/>
          <w:sz w:val="24"/>
          <w:szCs w:val="24"/>
          <w:lang w:val="cs-CZ"/>
        </w:rPr>
        <w:t xml:space="preserve"> přijat text Úmluvy o nebezpečných činnostech</w:t>
      </w:r>
      <w:r w:rsidR="00611139" w:rsidRPr="001A3A6E">
        <w:rPr>
          <w:rFonts w:ascii="Times New Roman" w:hAnsi="Times New Roman" w:cs="Times New Roman"/>
          <w:color w:val="000000" w:themeColor="text1"/>
          <w:sz w:val="24"/>
          <w:szCs w:val="24"/>
          <w:lang w:val="cs-CZ"/>
        </w:rPr>
        <w:t>, která však dosud nevstoupila v platnost</w:t>
      </w:r>
      <w:r w:rsidR="00611139" w:rsidRPr="001A3A6E">
        <w:rPr>
          <w:rStyle w:val="Znakapoznpodarou"/>
          <w:rFonts w:ascii="Times New Roman" w:hAnsi="Times New Roman" w:cs="Times New Roman"/>
          <w:color w:val="000000" w:themeColor="text1"/>
          <w:sz w:val="24"/>
          <w:szCs w:val="24"/>
          <w:lang w:val="cs-CZ"/>
        </w:rPr>
        <w:footnoteReference w:id="79"/>
      </w:r>
      <w:r w:rsidRPr="001A3A6E">
        <w:rPr>
          <w:rFonts w:ascii="Times New Roman" w:hAnsi="Times New Roman" w:cs="Times New Roman"/>
          <w:color w:val="000000" w:themeColor="text1"/>
          <w:sz w:val="24"/>
          <w:szCs w:val="24"/>
          <w:lang w:val="cs-CZ"/>
        </w:rPr>
        <w:t>. Cílem této úmluvy bylo zajistit adekvátní kompenzaci za škody způsobené uvedeným způsobem a poskytnout vhodné nástroje prevence a reparace</w:t>
      </w:r>
      <w:r w:rsidRPr="001A3A6E">
        <w:rPr>
          <w:rStyle w:val="Znakapoznpodarou"/>
          <w:rFonts w:ascii="Times New Roman" w:hAnsi="Times New Roman" w:cs="Times New Roman"/>
          <w:color w:val="000000" w:themeColor="text1"/>
          <w:sz w:val="24"/>
          <w:szCs w:val="24"/>
          <w:lang w:val="cs-CZ"/>
        </w:rPr>
        <w:footnoteReference w:id="80"/>
      </w:r>
      <w:r w:rsidRPr="001A3A6E">
        <w:rPr>
          <w:rFonts w:ascii="Times New Roman" w:hAnsi="Times New Roman" w:cs="Times New Roman"/>
          <w:color w:val="000000" w:themeColor="text1"/>
          <w:sz w:val="24"/>
          <w:szCs w:val="24"/>
          <w:lang w:val="cs-CZ"/>
        </w:rPr>
        <w:t xml:space="preserve">.  </w:t>
      </w:r>
      <w:r w:rsidR="00611139" w:rsidRPr="001A3A6E">
        <w:rPr>
          <w:rFonts w:ascii="Times New Roman" w:hAnsi="Times New Roman" w:cs="Times New Roman"/>
          <w:color w:val="000000" w:themeColor="text1"/>
          <w:sz w:val="24"/>
          <w:szCs w:val="24"/>
          <w:lang w:val="cs-CZ"/>
        </w:rPr>
        <w:t>Škoda již není omezena pouze na snížení hodnoty majetku třetí osoby, nýbrž jí lze spatřovat také v poškození životního prostředí jako takového</w:t>
      </w:r>
      <w:r w:rsidR="00CD2441" w:rsidRPr="001A3A6E">
        <w:rPr>
          <w:rStyle w:val="Znakapoznpodarou"/>
          <w:rFonts w:ascii="Times New Roman" w:hAnsi="Times New Roman" w:cs="Times New Roman"/>
          <w:color w:val="000000" w:themeColor="text1"/>
          <w:sz w:val="24"/>
          <w:szCs w:val="24"/>
          <w:lang w:val="cs-CZ"/>
        </w:rPr>
        <w:footnoteReference w:id="81"/>
      </w:r>
      <w:r w:rsidR="00B301EE" w:rsidRPr="001A3A6E">
        <w:rPr>
          <w:rFonts w:ascii="Times New Roman" w:hAnsi="Times New Roman" w:cs="Times New Roman"/>
          <w:color w:val="000000" w:themeColor="text1"/>
          <w:sz w:val="24"/>
          <w:szCs w:val="24"/>
          <w:lang w:val="cs-CZ"/>
        </w:rPr>
        <w:t>.</w:t>
      </w:r>
    </w:p>
    <w:p w14:paraId="32519F5B" w14:textId="4522E7B9" w:rsidR="00967BC9" w:rsidRPr="001A3A6E" w:rsidRDefault="00BB2831" w:rsidP="00BB2831">
      <w:pPr>
        <w:pStyle w:val="Nadpis3"/>
        <w:ind w:left="2880" w:right="1134" w:hanging="1179"/>
        <w:rPr>
          <w:rFonts w:ascii="Times New Roman" w:hAnsi="Times New Roman" w:cs="Times New Roman"/>
          <w:sz w:val="24"/>
          <w:szCs w:val="24"/>
          <w:lang w:val="cs-CZ"/>
        </w:rPr>
      </w:pPr>
      <w:bookmarkStart w:id="10" w:name="_Toc479415836"/>
      <w:r>
        <w:rPr>
          <w:rFonts w:ascii="Times New Roman" w:hAnsi="Times New Roman" w:cs="Times New Roman"/>
          <w:sz w:val="24"/>
          <w:szCs w:val="24"/>
          <w:lang w:val="cs-CZ"/>
        </w:rPr>
        <w:t>1.4.2</w:t>
      </w:r>
      <w:r>
        <w:rPr>
          <w:rFonts w:ascii="Times New Roman" w:hAnsi="Times New Roman" w:cs="Times New Roman"/>
          <w:sz w:val="24"/>
          <w:szCs w:val="24"/>
          <w:lang w:val="cs-CZ"/>
        </w:rPr>
        <w:tab/>
      </w:r>
      <w:r w:rsidR="00967BC9" w:rsidRPr="001A3A6E">
        <w:rPr>
          <w:rFonts w:ascii="Times New Roman" w:hAnsi="Times New Roman" w:cs="Times New Roman"/>
          <w:sz w:val="24"/>
          <w:szCs w:val="24"/>
          <w:lang w:val="cs-CZ"/>
        </w:rPr>
        <w:t>Pojem „ekologická újma” v právním řádu České republiky</w:t>
      </w:r>
      <w:bookmarkEnd w:id="10"/>
    </w:p>
    <w:p w14:paraId="709E17EE" w14:textId="59D6B0E6" w:rsidR="004467BC" w:rsidRPr="001A3A6E" w:rsidRDefault="0053435E" w:rsidP="00C34587">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color w:val="000000" w:themeColor="text1"/>
          <w:sz w:val="24"/>
          <w:szCs w:val="24"/>
          <w:lang w:val="cs-CZ"/>
        </w:rPr>
        <w:t>I z</w:t>
      </w:r>
      <w:r w:rsidR="00261EF8" w:rsidRPr="001A3A6E">
        <w:rPr>
          <w:rFonts w:ascii="Times New Roman" w:hAnsi="Times New Roman" w:cs="Times New Roman"/>
          <w:color w:val="000000" w:themeColor="text1"/>
          <w:sz w:val="24"/>
          <w:szCs w:val="24"/>
          <w:lang w:val="cs-CZ"/>
        </w:rPr>
        <w:t> důvodu zjevně omezené použitelnosti klasického institutu náhrady škody</w:t>
      </w:r>
      <w:r w:rsidR="00B00A96">
        <w:rPr>
          <w:rStyle w:val="Znakapoznpodarou"/>
          <w:rFonts w:ascii="Times New Roman" w:hAnsi="Times New Roman" w:cs="Times New Roman"/>
          <w:color w:val="000000" w:themeColor="text1"/>
          <w:sz w:val="24"/>
          <w:szCs w:val="24"/>
          <w:lang w:val="cs-CZ"/>
        </w:rPr>
        <w:footnoteReference w:id="82"/>
      </w:r>
      <w:r w:rsidR="00261EF8" w:rsidRPr="001A3A6E">
        <w:rPr>
          <w:rFonts w:ascii="Times New Roman" w:hAnsi="Times New Roman" w:cs="Times New Roman"/>
          <w:color w:val="000000" w:themeColor="text1"/>
          <w:sz w:val="24"/>
          <w:szCs w:val="24"/>
          <w:lang w:val="cs-CZ"/>
        </w:rPr>
        <w:t xml:space="preserve"> při odčiňování ztrát na životním </w:t>
      </w:r>
      <w:r w:rsidR="00261EF8" w:rsidRPr="001A3A6E">
        <w:rPr>
          <w:rFonts w:ascii="Times New Roman" w:hAnsi="Times New Roman" w:cs="Times New Roman"/>
          <w:color w:val="000000" w:themeColor="text1"/>
          <w:sz w:val="24"/>
          <w:szCs w:val="24"/>
          <w:lang w:val="cs-CZ"/>
        </w:rPr>
        <w:lastRenderedPageBreak/>
        <w:t>prostředí</w:t>
      </w:r>
      <w:r w:rsidR="00261EF8" w:rsidRPr="001A3A6E">
        <w:rPr>
          <w:rStyle w:val="Znakapoznpodarou"/>
          <w:rFonts w:ascii="Times New Roman" w:hAnsi="Times New Roman" w:cs="Times New Roman"/>
          <w:color w:val="000000" w:themeColor="text1"/>
          <w:sz w:val="24"/>
          <w:szCs w:val="24"/>
          <w:lang w:val="cs-CZ"/>
        </w:rPr>
        <w:footnoteReference w:id="83"/>
      </w:r>
      <w:r w:rsidR="00261EF8" w:rsidRPr="001A3A6E">
        <w:rPr>
          <w:rFonts w:ascii="Times New Roman" w:hAnsi="Times New Roman" w:cs="Times New Roman"/>
          <w:color w:val="000000" w:themeColor="text1"/>
          <w:sz w:val="24"/>
          <w:szCs w:val="24"/>
          <w:lang w:val="cs-CZ"/>
        </w:rPr>
        <w:t xml:space="preserve"> byl dne 5. 12. 1991 přijat zákon o životním prostředí</w:t>
      </w:r>
      <w:r w:rsidR="00803314" w:rsidRPr="001A3A6E">
        <w:rPr>
          <w:rFonts w:ascii="Times New Roman" w:hAnsi="Times New Roman" w:cs="Times New Roman"/>
          <w:color w:val="000000" w:themeColor="text1"/>
          <w:sz w:val="24"/>
          <w:szCs w:val="24"/>
          <w:lang w:val="cs-CZ"/>
        </w:rPr>
        <w:t xml:space="preserve">. Ustanovení § 10 zákona o životním prostředí stanoví, že </w:t>
      </w:r>
      <w:r w:rsidR="00803314" w:rsidRPr="001A3A6E">
        <w:rPr>
          <w:rFonts w:ascii="Times New Roman" w:hAnsi="Times New Roman" w:cs="Times New Roman"/>
          <w:i/>
          <w:color w:val="000000" w:themeColor="text1"/>
          <w:sz w:val="24"/>
          <w:szCs w:val="24"/>
          <w:lang w:val="cs-CZ"/>
        </w:rPr>
        <w:t>„Ekologická újma je ztráta nebo oslabení přirozených funkcí ekosystémů, vznikající poškozením</w:t>
      </w:r>
      <w:r w:rsidR="002A6048" w:rsidRPr="001A3A6E">
        <w:rPr>
          <w:rStyle w:val="Znakapoznpodarou"/>
          <w:rFonts w:ascii="Times New Roman" w:hAnsi="Times New Roman" w:cs="Times New Roman"/>
          <w:i/>
          <w:color w:val="000000" w:themeColor="text1"/>
          <w:sz w:val="24"/>
          <w:szCs w:val="24"/>
          <w:lang w:val="cs-CZ"/>
        </w:rPr>
        <w:footnoteReference w:id="84"/>
      </w:r>
      <w:r w:rsidR="00803314" w:rsidRPr="001A3A6E">
        <w:rPr>
          <w:rFonts w:ascii="Times New Roman" w:hAnsi="Times New Roman" w:cs="Times New Roman"/>
          <w:i/>
          <w:color w:val="000000" w:themeColor="text1"/>
          <w:sz w:val="24"/>
          <w:szCs w:val="24"/>
          <w:lang w:val="cs-CZ"/>
        </w:rPr>
        <w:t xml:space="preserve"> jejich složek nebo narušením vnitřních vazeb a procesů v důsledku lidské činnosti.”</w:t>
      </w:r>
      <w:r w:rsidR="00803314" w:rsidRPr="001A3A6E">
        <w:rPr>
          <w:rFonts w:ascii="Times New Roman" w:hAnsi="Times New Roman" w:cs="Times New Roman"/>
          <w:color w:val="000000" w:themeColor="text1"/>
          <w:sz w:val="24"/>
          <w:szCs w:val="24"/>
          <w:lang w:val="cs-CZ"/>
        </w:rPr>
        <w:t xml:space="preserve"> </w:t>
      </w:r>
      <w:r w:rsidR="004467BC" w:rsidRPr="001A3A6E">
        <w:rPr>
          <w:rFonts w:ascii="Times New Roman" w:hAnsi="Times New Roman" w:cs="Times New Roman"/>
          <w:color w:val="000000" w:themeColor="text1"/>
          <w:sz w:val="24"/>
          <w:szCs w:val="24"/>
          <w:lang w:val="cs-CZ"/>
        </w:rPr>
        <w:t xml:space="preserve">Ekologická újma zahrnuje ztrátu nebo oslabení funkcí ekosystémů. Tyto funkce lze teoreticky rozdělit o dvou </w:t>
      </w:r>
      <w:proofErr w:type="gramStart"/>
      <w:r w:rsidR="004467BC" w:rsidRPr="001A3A6E">
        <w:rPr>
          <w:rFonts w:ascii="Times New Roman" w:hAnsi="Times New Roman" w:cs="Times New Roman"/>
          <w:color w:val="000000" w:themeColor="text1"/>
          <w:sz w:val="24"/>
          <w:szCs w:val="24"/>
          <w:lang w:val="cs-CZ"/>
        </w:rPr>
        <w:t>skupin</w:t>
      </w:r>
      <w:proofErr w:type="gramEnd"/>
      <w:r w:rsidR="004467BC" w:rsidRPr="001A3A6E">
        <w:rPr>
          <w:rFonts w:ascii="Times New Roman" w:hAnsi="Times New Roman" w:cs="Times New Roman"/>
          <w:color w:val="000000" w:themeColor="text1"/>
          <w:sz w:val="24"/>
          <w:szCs w:val="24"/>
          <w:lang w:val="cs-CZ"/>
        </w:rPr>
        <w:t xml:space="preserve"> na funkce produkční a mimoprodukční</w:t>
      </w:r>
      <w:r w:rsidR="004467BC" w:rsidRPr="001A3A6E">
        <w:rPr>
          <w:rStyle w:val="Znakapoznpodarou"/>
          <w:rFonts w:ascii="Times New Roman" w:hAnsi="Times New Roman" w:cs="Times New Roman"/>
          <w:color w:val="000000" w:themeColor="text1"/>
          <w:sz w:val="24"/>
          <w:szCs w:val="24"/>
          <w:lang w:val="cs-CZ"/>
        </w:rPr>
        <w:footnoteReference w:id="85"/>
      </w:r>
      <w:r w:rsidR="004467BC" w:rsidRPr="001A3A6E">
        <w:rPr>
          <w:rFonts w:ascii="Times New Roman" w:hAnsi="Times New Roman" w:cs="Times New Roman"/>
          <w:color w:val="000000" w:themeColor="text1"/>
          <w:sz w:val="24"/>
          <w:szCs w:val="24"/>
          <w:lang w:val="cs-CZ"/>
        </w:rPr>
        <w:t>. Za funkce produkční lze považovat např. úrodnost půdy, prostorové využití prostředí nebo likvidaci negativních externalit. Tyto funkce představují určitý přínos pro vlastníka či jinou osobu a jejich hodnota je určitým způsobem vyčíslitelná v penězích</w:t>
      </w:r>
      <w:r w:rsidR="004467BC" w:rsidRPr="001A3A6E">
        <w:rPr>
          <w:rStyle w:val="Znakapoznpodarou"/>
          <w:rFonts w:ascii="Times New Roman" w:hAnsi="Times New Roman" w:cs="Times New Roman"/>
          <w:color w:val="000000" w:themeColor="text1"/>
          <w:sz w:val="24"/>
          <w:szCs w:val="24"/>
          <w:lang w:val="cs-CZ"/>
        </w:rPr>
        <w:footnoteReference w:id="86"/>
      </w:r>
      <w:r w:rsidR="004467BC" w:rsidRPr="001A3A6E">
        <w:rPr>
          <w:rFonts w:ascii="Times New Roman" w:hAnsi="Times New Roman" w:cs="Times New Roman"/>
          <w:color w:val="000000" w:themeColor="text1"/>
          <w:sz w:val="24"/>
          <w:szCs w:val="24"/>
          <w:lang w:val="cs-CZ"/>
        </w:rPr>
        <w:t>. Do druhé skupiny lze zařadit např. estetický a kulturní význam životního prostředí nebo jeho význam při léče</w:t>
      </w:r>
      <w:bookmarkStart w:id="11" w:name="_GoBack"/>
      <w:bookmarkEnd w:id="11"/>
      <w:r w:rsidR="004467BC" w:rsidRPr="001A3A6E">
        <w:rPr>
          <w:rFonts w:ascii="Times New Roman" w:hAnsi="Times New Roman" w:cs="Times New Roman"/>
          <w:color w:val="000000" w:themeColor="text1"/>
          <w:sz w:val="24"/>
          <w:szCs w:val="24"/>
          <w:lang w:val="cs-CZ"/>
        </w:rPr>
        <w:t>bných procedurách a sportovních akcích. Funkce zařazené do druhé skupiny jsou významné především ve vztahu člověka a životního prostředí a vztahu životního prostředí jako takového vůči jednotlivým jeho složkám</w:t>
      </w:r>
      <w:r w:rsidR="004467BC" w:rsidRPr="001A3A6E">
        <w:rPr>
          <w:rStyle w:val="Znakapoznpodarou"/>
          <w:rFonts w:ascii="Times New Roman" w:hAnsi="Times New Roman" w:cs="Times New Roman"/>
          <w:color w:val="000000" w:themeColor="text1"/>
          <w:sz w:val="24"/>
          <w:szCs w:val="24"/>
          <w:lang w:val="cs-CZ"/>
        </w:rPr>
        <w:footnoteReference w:id="87"/>
      </w:r>
      <w:r w:rsidR="004467BC" w:rsidRPr="001A3A6E">
        <w:rPr>
          <w:rFonts w:ascii="Times New Roman" w:hAnsi="Times New Roman" w:cs="Times New Roman"/>
          <w:color w:val="000000" w:themeColor="text1"/>
          <w:sz w:val="24"/>
          <w:szCs w:val="24"/>
          <w:lang w:val="cs-CZ"/>
        </w:rPr>
        <w:t>.</w:t>
      </w:r>
    </w:p>
    <w:p w14:paraId="005B4752" w14:textId="67E7A4DD" w:rsidR="00803314" w:rsidRPr="001A3A6E" w:rsidRDefault="00B45F7C" w:rsidP="00C34587">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color w:val="000000" w:themeColor="text1"/>
          <w:sz w:val="24"/>
          <w:szCs w:val="24"/>
          <w:lang w:val="cs-CZ"/>
        </w:rPr>
        <w:t xml:space="preserve">Již ze samotné definice je zřetelné, že zákonodárce měl v úmyslu odlišit klasický </w:t>
      </w:r>
      <w:r w:rsidR="009A4234">
        <w:rPr>
          <w:rFonts w:ascii="Times New Roman" w:hAnsi="Times New Roman" w:cs="Times New Roman"/>
          <w:color w:val="000000" w:themeColor="text1"/>
          <w:sz w:val="24"/>
          <w:szCs w:val="24"/>
          <w:lang w:val="cs-CZ"/>
        </w:rPr>
        <w:t>pojem</w:t>
      </w:r>
      <w:r w:rsidRPr="001A3A6E">
        <w:rPr>
          <w:rFonts w:ascii="Times New Roman" w:hAnsi="Times New Roman" w:cs="Times New Roman"/>
          <w:color w:val="000000" w:themeColor="text1"/>
          <w:sz w:val="24"/>
          <w:szCs w:val="24"/>
          <w:lang w:val="cs-CZ"/>
        </w:rPr>
        <w:t xml:space="preserve"> </w:t>
      </w:r>
      <w:r w:rsidR="009A4234">
        <w:rPr>
          <w:rFonts w:ascii="Times New Roman" w:hAnsi="Times New Roman" w:cs="Times New Roman"/>
          <w:color w:val="000000" w:themeColor="text1"/>
          <w:sz w:val="24"/>
          <w:szCs w:val="24"/>
          <w:lang w:val="cs-CZ"/>
        </w:rPr>
        <w:t>„</w:t>
      </w:r>
      <w:r w:rsidRPr="001A3A6E">
        <w:rPr>
          <w:rFonts w:ascii="Times New Roman" w:hAnsi="Times New Roman" w:cs="Times New Roman"/>
          <w:color w:val="000000" w:themeColor="text1"/>
          <w:sz w:val="24"/>
          <w:szCs w:val="24"/>
          <w:lang w:val="cs-CZ"/>
        </w:rPr>
        <w:t>škody</w:t>
      </w:r>
      <w:r w:rsidR="009A4234">
        <w:rPr>
          <w:rFonts w:ascii="Times New Roman" w:hAnsi="Times New Roman" w:cs="Times New Roman"/>
          <w:color w:val="000000" w:themeColor="text1"/>
          <w:sz w:val="24"/>
          <w:szCs w:val="24"/>
          <w:lang w:val="cs-CZ"/>
        </w:rPr>
        <w:t>”</w:t>
      </w:r>
      <w:r w:rsidRPr="001A3A6E">
        <w:rPr>
          <w:rFonts w:ascii="Times New Roman" w:hAnsi="Times New Roman" w:cs="Times New Roman"/>
          <w:color w:val="000000" w:themeColor="text1"/>
          <w:sz w:val="24"/>
          <w:szCs w:val="24"/>
          <w:lang w:val="cs-CZ"/>
        </w:rPr>
        <w:t xml:space="preserve"> od této kategorie. Ekologická újma je pojata jako imateriální ztráta na životním prostředí a na rozdíl od škody představuje ztrátu pro celou společnost, nikoli jen pouze pro vlastníka dané věci</w:t>
      </w:r>
      <w:r w:rsidRPr="001A3A6E">
        <w:rPr>
          <w:rStyle w:val="Znakapoznpodarou"/>
          <w:rFonts w:ascii="Times New Roman" w:hAnsi="Times New Roman" w:cs="Times New Roman"/>
          <w:color w:val="000000" w:themeColor="text1"/>
          <w:sz w:val="24"/>
          <w:szCs w:val="24"/>
          <w:lang w:val="cs-CZ"/>
        </w:rPr>
        <w:footnoteReference w:id="88"/>
      </w:r>
      <w:r w:rsidRPr="001A3A6E">
        <w:rPr>
          <w:rFonts w:ascii="Times New Roman" w:hAnsi="Times New Roman" w:cs="Times New Roman"/>
          <w:color w:val="000000" w:themeColor="text1"/>
          <w:sz w:val="24"/>
          <w:szCs w:val="24"/>
          <w:lang w:val="cs-CZ"/>
        </w:rPr>
        <w:t>.</w:t>
      </w:r>
      <w:r w:rsidR="000535AB" w:rsidRPr="001A3A6E">
        <w:rPr>
          <w:rFonts w:ascii="Times New Roman" w:hAnsi="Times New Roman" w:cs="Times New Roman"/>
          <w:color w:val="000000" w:themeColor="text1"/>
          <w:sz w:val="24"/>
          <w:szCs w:val="24"/>
          <w:lang w:val="cs-CZ"/>
        </w:rPr>
        <w:t xml:space="preserve"> </w:t>
      </w:r>
      <w:r w:rsidR="00803314" w:rsidRPr="001A3A6E">
        <w:rPr>
          <w:rFonts w:ascii="Times New Roman" w:hAnsi="Times New Roman" w:cs="Times New Roman"/>
          <w:color w:val="000000" w:themeColor="text1"/>
          <w:sz w:val="24"/>
          <w:szCs w:val="24"/>
          <w:lang w:val="cs-CZ"/>
        </w:rPr>
        <w:t xml:space="preserve">Ekologická újma může tedy vzniknout </w:t>
      </w:r>
      <w:r w:rsidR="00C05BAF" w:rsidRPr="001A3A6E">
        <w:rPr>
          <w:rFonts w:ascii="Times New Roman" w:hAnsi="Times New Roman" w:cs="Times New Roman"/>
          <w:color w:val="000000" w:themeColor="text1"/>
          <w:sz w:val="24"/>
          <w:szCs w:val="24"/>
          <w:lang w:val="cs-CZ"/>
        </w:rPr>
        <w:t xml:space="preserve">jak na </w:t>
      </w:r>
      <w:proofErr w:type="spellStart"/>
      <w:r w:rsidR="00C05BAF" w:rsidRPr="001A3A6E">
        <w:rPr>
          <w:rFonts w:ascii="Times New Roman" w:hAnsi="Times New Roman" w:cs="Times New Roman"/>
          <w:color w:val="000000" w:themeColor="text1"/>
          <w:sz w:val="24"/>
          <w:szCs w:val="24"/>
          <w:lang w:val="cs-CZ"/>
        </w:rPr>
        <w:t>vlastnitelné</w:t>
      </w:r>
      <w:proofErr w:type="spellEnd"/>
      <w:r w:rsidR="00C05BAF" w:rsidRPr="001A3A6E">
        <w:rPr>
          <w:rFonts w:ascii="Times New Roman" w:hAnsi="Times New Roman" w:cs="Times New Roman"/>
          <w:color w:val="000000" w:themeColor="text1"/>
          <w:sz w:val="24"/>
          <w:szCs w:val="24"/>
          <w:lang w:val="cs-CZ"/>
        </w:rPr>
        <w:t xml:space="preserve"> složce životního prostředí, tak </w:t>
      </w:r>
      <w:r w:rsidR="00803314" w:rsidRPr="001A3A6E">
        <w:rPr>
          <w:rFonts w:ascii="Times New Roman" w:hAnsi="Times New Roman" w:cs="Times New Roman"/>
          <w:color w:val="000000" w:themeColor="text1"/>
          <w:sz w:val="24"/>
          <w:szCs w:val="24"/>
          <w:lang w:val="cs-CZ"/>
        </w:rPr>
        <w:t xml:space="preserve">i na složce životního prostředí, která není předmětem vlastnického práva. Ztráty na složkách </w:t>
      </w:r>
      <w:r w:rsidR="00803314" w:rsidRPr="001A3A6E">
        <w:rPr>
          <w:rFonts w:ascii="Times New Roman" w:hAnsi="Times New Roman" w:cs="Times New Roman"/>
          <w:color w:val="000000" w:themeColor="text1"/>
          <w:sz w:val="24"/>
          <w:szCs w:val="24"/>
          <w:lang w:val="cs-CZ"/>
        </w:rPr>
        <w:lastRenderedPageBreak/>
        <w:t>životního prostředí, které nejsou předmětem vlastnického práva, jsou tak na základě zákona o životním prostředí již na rozdíl od úpravy v </w:t>
      </w:r>
      <w:r w:rsidR="00405473" w:rsidRPr="001A3A6E">
        <w:rPr>
          <w:rFonts w:ascii="Times New Roman" w:hAnsi="Times New Roman" w:cs="Times New Roman"/>
          <w:color w:val="000000" w:themeColor="text1"/>
          <w:sz w:val="24"/>
          <w:szCs w:val="24"/>
          <w:lang w:val="cs-CZ"/>
        </w:rPr>
        <w:t>N</w:t>
      </w:r>
      <w:r w:rsidR="00803314" w:rsidRPr="001A3A6E">
        <w:rPr>
          <w:rFonts w:ascii="Times New Roman" w:hAnsi="Times New Roman" w:cs="Times New Roman"/>
          <w:color w:val="000000" w:themeColor="text1"/>
          <w:sz w:val="24"/>
          <w:szCs w:val="24"/>
          <w:lang w:val="cs-CZ"/>
        </w:rPr>
        <w:t>OZ</w:t>
      </w:r>
      <w:r w:rsidR="00405473" w:rsidRPr="001A3A6E">
        <w:rPr>
          <w:rFonts w:ascii="Times New Roman" w:hAnsi="Times New Roman" w:cs="Times New Roman"/>
          <w:color w:val="000000" w:themeColor="text1"/>
          <w:sz w:val="24"/>
          <w:szCs w:val="24"/>
          <w:lang w:val="cs-CZ"/>
        </w:rPr>
        <w:t xml:space="preserve"> resp. S</w:t>
      </w:r>
      <w:r w:rsidR="00803314" w:rsidRPr="001A3A6E">
        <w:rPr>
          <w:rFonts w:ascii="Times New Roman" w:hAnsi="Times New Roman" w:cs="Times New Roman"/>
          <w:color w:val="000000" w:themeColor="text1"/>
          <w:sz w:val="24"/>
          <w:szCs w:val="24"/>
          <w:lang w:val="cs-CZ"/>
        </w:rPr>
        <w:t xml:space="preserve">OZ zahrnuty do právní úpravy. Tento krok lze z hlediska efektivního dosažení nápravy za způsobené ztráty hodnotit pozitivně především s ohledem na skutečnost, že soukromoprávní institut náhrady škody byl doplněn o veřejnoprávní institut umožňující dosažení nápravy bez ohledu na to, zda se jedná o </w:t>
      </w:r>
      <w:proofErr w:type="spellStart"/>
      <w:r w:rsidR="00803314" w:rsidRPr="001A3A6E">
        <w:rPr>
          <w:rFonts w:ascii="Times New Roman" w:hAnsi="Times New Roman" w:cs="Times New Roman"/>
          <w:color w:val="000000" w:themeColor="text1"/>
          <w:sz w:val="24"/>
          <w:szCs w:val="24"/>
          <w:lang w:val="cs-CZ"/>
        </w:rPr>
        <w:t>vlastnitelnou</w:t>
      </w:r>
      <w:proofErr w:type="spellEnd"/>
      <w:r w:rsidR="00021173" w:rsidRPr="001A3A6E">
        <w:rPr>
          <w:rFonts w:ascii="Times New Roman" w:hAnsi="Times New Roman" w:cs="Times New Roman"/>
          <w:color w:val="000000" w:themeColor="text1"/>
          <w:sz w:val="24"/>
          <w:szCs w:val="24"/>
          <w:lang w:val="cs-CZ"/>
        </w:rPr>
        <w:t xml:space="preserve"> nebo </w:t>
      </w:r>
      <w:proofErr w:type="spellStart"/>
      <w:r w:rsidR="00021173" w:rsidRPr="001A3A6E">
        <w:rPr>
          <w:rFonts w:ascii="Times New Roman" w:hAnsi="Times New Roman" w:cs="Times New Roman"/>
          <w:color w:val="000000" w:themeColor="text1"/>
          <w:sz w:val="24"/>
          <w:szCs w:val="24"/>
          <w:lang w:val="cs-CZ"/>
        </w:rPr>
        <w:t>nevlastnitelnou</w:t>
      </w:r>
      <w:proofErr w:type="spellEnd"/>
      <w:r w:rsidR="00803314" w:rsidRPr="001A3A6E">
        <w:rPr>
          <w:rFonts w:ascii="Times New Roman" w:hAnsi="Times New Roman" w:cs="Times New Roman"/>
          <w:color w:val="000000" w:themeColor="text1"/>
          <w:sz w:val="24"/>
          <w:szCs w:val="24"/>
          <w:lang w:val="cs-CZ"/>
        </w:rPr>
        <w:t xml:space="preserve"> složku životního prostředí.</w:t>
      </w:r>
    </w:p>
    <w:p w14:paraId="62717C73" w14:textId="2039C021" w:rsidR="00B33822" w:rsidRPr="001A3A6E" w:rsidRDefault="00803314" w:rsidP="00C34587">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color w:val="000000" w:themeColor="text1"/>
          <w:sz w:val="24"/>
          <w:szCs w:val="24"/>
          <w:lang w:val="cs-CZ"/>
        </w:rPr>
        <w:t>Stejně tak lze dojít k závěru, že ekologická újma může podle této definice obecně vzniknout jak z oprávněné, tak i z protiprávní činnosti</w:t>
      </w:r>
      <w:r w:rsidRPr="001A3A6E">
        <w:rPr>
          <w:rStyle w:val="Znakapoznpodarou"/>
          <w:rFonts w:ascii="Times New Roman" w:hAnsi="Times New Roman" w:cs="Times New Roman"/>
          <w:color w:val="000000" w:themeColor="text1"/>
          <w:sz w:val="24"/>
          <w:szCs w:val="24"/>
          <w:lang w:val="cs-CZ"/>
        </w:rPr>
        <w:footnoteReference w:id="89"/>
      </w:r>
      <w:r w:rsidRPr="001A3A6E">
        <w:rPr>
          <w:rFonts w:ascii="Times New Roman" w:hAnsi="Times New Roman" w:cs="Times New Roman"/>
          <w:color w:val="000000" w:themeColor="text1"/>
          <w:sz w:val="24"/>
          <w:szCs w:val="24"/>
          <w:lang w:val="cs-CZ"/>
        </w:rPr>
        <w:t xml:space="preserve">. </w:t>
      </w:r>
      <w:r w:rsidR="009521A1" w:rsidRPr="001A3A6E">
        <w:rPr>
          <w:rFonts w:ascii="Times New Roman" w:hAnsi="Times New Roman" w:cs="Times New Roman"/>
          <w:color w:val="000000" w:themeColor="text1"/>
          <w:sz w:val="24"/>
          <w:szCs w:val="24"/>
          <w:lang w:val="cs-CZ"/>
        </w:rPr>
        <w:t>Ekologická újma nemusí být nutně protiprávním stavem, avšak vždy stavem závadovým tj. společensky nežádoucím</w:t>
      </w:r>
      <w:r w:rsidR="009521A1" w:rsidRPr="001A3A6E">
        <w:rPr>
          <w:rStyle w:val="Znakapoznpodarou"/>
          <w:rFonts w:ascii="Times New Roman" w:hAnsi="Times New Roman" w:cs="Times New Roman"/>
          <w:color w:val="000000" w:themeColor="text1"/>
          <w:sz w:val="24"/>
          <w:szCs w:val="24"/>
          <w:lang w:val="cs-CZ"/>
        </w:rPr>
        <w:footnoteReference w:id="90"/>
      </w:r>
      <w:r w:rsidR="009521A1" w:rsidRPr="001A3A6E">
        <w:rPr>
          <w:rFonts w:ascii="Times New Roman" w:hAnsi="Times New Roman" w:cs="Times New Roman"/>
          <w:color w:val="000000" w:themeColor="text1"/>
          <w:sz w:val="24"/>
          <w:szCs w:val="24"/>
          <w:lang w:val="cs-CZ"/>
        </w:rPr>
        <w:t xml:space="preserve">. </w:t>
      </w:r>
      <w:r w:rsidRPr="001A3A6E">
        <w:rPr>
          <w:rFonts w:ascii="Times New Roman" w:hAnsi="Times New Roman" w:cs="Times New Roman"/>
          <w:color w:val="000000" w:themeColor="text1"/>
          <w:sz w:val="24"/>
          <w:szCs w:val="24"/>
          <w:lang w:val="cs-CZ"/>
        </w:rPr>
        <w:t>Pojem „ekologická újma” v podobě, v jaké je definován v ustanovení § 10 zákona o životním prostředí, tedy nemusí být nezbytně spojen s protiprávním jednáním</w:t>
      </w:r>
      <w:r w:rsidRPr="001A3A6E">
        <w:rPr>
          <w:rStyle w:val="Znakapoznpodarou"/>
          <w:rFonts w:ascii="Times New Roman" w:hAnsi="Times New Roman" w:cs="Times New Roman"/>
          <w:color w:val="000000" w:themeColor="text1"/>
          <w:sz w:val="24"/>
          <w:szCs w:val="24"/>
          <w:lang w:val="cs-CZ"/>
        </w:rPr>
        <w:footnoteReference w:id="91"/>
      </w:r>
      <w:r w:rsidR="00B33822" w:rsidRPr="001A3A6E">
        <w:rPr>
          <w:rFonts w:ascii="Times New Roman" w:hAnsi="Times New Roman" w:cs="Times New Roman"/>
          <w:color w:val="000000" w:themeColor="text1"/>
          <w:sz w:val="24"/>
          <w:szCs w:val="24"/>
          <w:lang w:val="cs-CZ"/>
        </w:rPr>
        <w:t>. Ve smyslu ustanovení § 10 zákona o životním prostředí se jedná o velmi obecné vymezení pojmu, na základě jehož lze dojít k závěru, že takto pojatá ekologická újma může vznikat i v rámci limitů stanovených právními předpisy. V takovém případě by ji nebylo možné považovat za výsledek určitého protiprávního jednání. Pokud však dojde k</w:t>
      </w:r>
      <w:r w:rsidR="00080072" w:rsidRPr="001A3A6E">
        <w:rPr>
          <w:rFonts w:ascii="Times New Roman" w:hAnsi="Times New Roman" w:cs="Times New Roman"/>
          <w:color w:val="000000" w:themeColor="text1"/>
          <w:sz w:val="24"/>
          <w:szCs w:val="24"/>
          <w:lang w:val="cs-CZ"/>
        </w:rPr>
        <w:t> ekologické újmě</w:t>
      </w:r>
      <w:r w:rsidR="007D6976" w:rsidRPr="001A3A6E">
        <w:rPr>
          <w:rFonts w:ascii="Times New Roman" w:hAnsi="Times New Roman" w:cs="Times New Roman"/>
          <w:color w:val="000000" w:themeColor="text1"/>
          <w:sz w:val="24"/>
          <w:szCs w:val="24"/>
          <w:lang w:val="cs-CZ"/>
        </w:rPr>
        <w:t> </w:t>
      </w:r>
      <w:r w:rsidR="00B33822" w:rsidRPr="001A3A6E">
        <w:rPr>
          <w:rFonts w:ascii="Times New Roman" w:hAnsi="Times New Roman" w:cs="Times New Roman"/>
          <w:color w:val="000000" w:themeColor="text1"/>
          <w:sz w:val="24"/>
          <w:szCs w:val="24"/>
          <w:lang w:val="cs-CZ"/>
        </w:rPr>
        <w:t>přek</w:t>
      </w:r>
      <w:r w:rsidR="007D6976" w:rsidRPr="001A3A6E">
        <w:rPr>
          <w:rFonts w:ascii="Times New Roman" w:hAnsi="Times New Roman" w:cs="Times New Roman"/>
          <w:color w:val="000000" w:themeColor="text1"/>
          <w:sz w:val="24"/>
          <w:szCs w:val="24"/>
          <w:lang w:val="cs-CZ"/>
        </w:rPr>
        <w:t>ročení</w:t>
      </w:r>
      <w:r w:rsidR="00080072" w:rsidRPr="001A3A6E">
        <w:rPr>
          <w:rFonts w:ascii="Times New Roman" w:hAnsi="Times New Roman" w:cs="Times New Roman"/>
          <w:color w:val="000000" w:themeColor="text1"/>
          <w:sz w:val="24"/>
          <w:szCs w:val="24"/>
          <w:lang w:val="cs-CZ"/>
        </w:rPr>
        <w:t>m</w:t>
      </w:r>
      <w:r w:rsidR="007D6976" w:rsidRPr="001A3A6E">
        <w:rPr>
          <w:rFonts w:ascii="Times New Roman" w:hAnsi="Times New Roman" w:cs="Times New Roman"/>
          <w:color w:val="000000" w:themeColor="text1"/>
          <w:sz w:val="24"/>
          <w:szCs w:val="24"/>
          <w:lang w:val="cs-CZ"/>
        </w:rPr>
        <w:t xml:space="preserve"> limitů stanovených právními předpisy</w:t>
      </w:r>
      <w:r w:rsidR="00080072" w:rsidRPr="001A3A6E">
        <w:rPr>
          <w:rFonts w:ascii="Times New Roman" w:hAnsi="Times New Roman" w:cs="Times New Roman"/>
          <w:color w:val="000000" w:themeColor="text1"/>
          <w:sz w:val="24"/>
          <w:szCs w:val="24"/>
          <w:lang w:val="cs-CZ"/>
        </w:rPr>
        <w:t xml:space="preserve"> (tedy poškozování</w:t>
      </w:r>
      <w:r w:rsidR="00762CCE" w:rsidRPr="001A3A6E">
        <w:rPr>
          <w:rFonts w:ascii="Times New Roman" w:hAnsi="Times New Roman" w:cs="Times New Roman"/>
          <w:color w:val="000000" w:themeColor="text1"/>
          <w:sz w:val="24"/>
          <w:szCs w:val="24"/>
          <w:lang w:val="cs-CZ"/>
        </w:rPr>
        <w:t>m</w:t>
      </w:r>
      <w:r w:rsidR="00080072" w:rsidRPr="001A3A6E">
        <w:rPr>
          <w:rFonts w:ascii="Times New Roman" w:hAnsi="Times New Roman" w:cs="Times New Roman"/>
          <w:color w:val="000000" w:themeColor="text1"/>
          <w:sz w:val="24"/>
          <w:szCs w:val="24"/>
          <w:lang w:val="cs-CZ"/>
        </w:rPr>
        <w:t>)</w:t>
      </w:r>
      <w:r w:rsidR="007D6976" w:rsidRPr="001A3A6E">
        <w:rPr>
          <w:rFonts w:ascii="Times New Roman" w:hAnsi="Times New Roman" w:cs="Times New Roman"/>
          <w:color w:val="000000" w:themeColor="text1"/>
          <w:sz w:val="24"/>
          <w:szCs w:val="24"/>
          <w:lang w:val="cs-CZ"/>
        </w:rPr>
        <w:t xml:space="preserve">, </w:t>
      </w:r>
      <w:r w:rsidR="00080072" w:rsidRPr="001A3A6E">
        <w:rPr>
          <w:rFonts w:ascii="Times New Roman" w:hAnsi="Times New Roman" w:cs="Times New Roman"/>
          <w:color w:val="000000" w:themeColor="text1"/>
          <w:sz w:val="24"/>
          <w:szCs w:val="24"/>
          <w:lang w:val="cs-CZ"/>
        </w:rPr>
        <w:t>vzniká dle ustanovení § 27 zákona o životním prostředí odpovědnost za ekologickou újmu</w:t>
      </w:r>
      <w:r w:rsidR="00080072" w:rsidRPr="001A3A6E">
        <w:rPr>
          <w:rStyle w:val="Znakapoznpodarou"/>
          <w:rFonts w:ascii="Times New Roman" w:hAnsi="Times New Roman" w:cs="Times New Roman"/>
          <w:color w:val="000000" w:themeColor="text1"/>
          <w:sz w:val="24"/>
          <w:szCs w:val="24"/>
          <w:lang w:val="cs-CZ"/>
        </w:rPr>
        <w:footnoteReference w:id="92"/>
      </w:r>
      <w:r w:rsidR="00080072" w:rsidRPr="001A3A6E">
        <w:rPr>
          <w:rFonts w:ascii="Times New Roman" w:hAnsi="Times New Roman" w:cs="Times New Roman"/>
          <w:color w:val="000000" w:themeColor="text1"/>
          <w:sz w:val="24"/>
          <w:szCs w:val="24"/>
          <w:lang w:val="cs-CZ"/>
        </w:rPr>
        <w:t xml:space="preserve">. </w:t>
      </w:r>
    </w:p>
    <w:p w14:paraId="5AF63D8D" w14:textId="1F8DEEFB" w:rsidR="009967C1" w:rsidRPr="001A3A6E" w:rsidRDefault="00F56859" w:rsidP="00081518">
      <w:pPr>
        <w:spacing w:after="0" w:line="360" w:lineRule="auto"/>
        <w:ind w:left="1701" w:right="1134" w:firstLine="459"/>
        <w:jc w:val="both"/>
        <w:rPr>
          <w:rFonts w:ascii="Times New Roman" w:hAnsi="Times New Roman" w:cs="Times New Roman"/>
          <w:i/>
          <w:sz w:val="24"/>
          <w:szCs w:val="24"/>
          <w:lang w:val="cs-CZ"/>
        </w:rPr>
      </w:pPr>
      <w:r w:rsidRPr="001A3A6E">
        <w:rPr>
          <w:rFonts w:ascii="Times New Roman" w:hAnsi="Times New Roman" w:cs="Times New Roman"/>
          <w:color w:val="000000" w:themeColor="text1"/>
          <w:sz w:val="24"/>
          <w:szCs w:val="24"/>
          <w:lang w:val="cs-CZ"/>
        </w:rPr>
        <w:lastRenderedPageBreak/>
        <w:t>Odpovědnost za ekologickou újmu resp. samotné vymezení pojmu „ekologická újma”</w:t>
      </w:r>
      <w:r w:rsidR="00DD79D3" w:rsidRPr="001A3A6E">
        <w:rPr>
          <w:rFonts w:ascii="Times New Roman" w:hAnsi="Times New Roman" w:cs="Times New Roman"/>
          <w:color w:val="000000" w:themeColor="text1"/>
          <w:sz w:val="24"/>
          <w:szCs w:val="24"/>
          <w:lang w:val="cs-CZ"/>
        </w:rPr>
        <w:t xml:space="preserve"> se po přijetí zákona o životním prostředí dále vyvíjelo a bylo významně ovlivněno</w:t>
      </w:r>
      <w:r w:rsidR="00322689" w:rsidRPr="001A3A6E">
        <w:rPr>
          <w:rFonts w:ascii="Times New Roman" w:hAnsi="Times New Roman" w:cs="Times New Roman"/>
          <w:color w:val="000000" w:themeColor="text1"/>
          <w:sz w:val="24"/>
          <w:szCs w:val="24"/>
          <w:lang w:val="cs-CZ"/>
        </w:rPr>
        <w:t xml:space="preserve"> členstvím České republiky v Evropské unii. </w:t>
      </w:r>
      <w:r w:rsidR="003E6776" w:rsidRPr="001A3A6E">
        <w:rPr>
          <w:rFonts w:ascii="Times New Roman" w:hAnsi="Times New Roman" w:cs="Times New Roman"/>
          <w:sz w:val="24"/>
          <w:szCs w:val="24"/>
          <w:lang w:val="cs-CZ"/>
        </w:rPr>
        <w:t>Za základ</w:t>
      </w:r>
      <w:r w:rsidR="003F0430" w:rsidRPr="001A3A6E">
        <w:rPr>
          <w:rFonts w:ascii="Times New Roman" w:hAnsi="Times New Roman" w:cs="Times New Roman"/>
          <w:sz w:val="24"/>
          <w:szCs w:val="24"/>
          <w:lang w:val="cs-CZ"/>
        </w:rPr>
        <w:t>ní rámec</w:t>
      </w:r>
      <w:r w:rsidR="003E6776" w:rsidRPr="001A3A6E">
        <w:rPr>
          <w:rFonts w:ascii="Times New Roman" w:hAnsi="Times New Roman" w:cs="Times New Roman"/>
          <w:sz w:val="24"/>
          <w:szCs w:val="24"/>
          <w:lang w:val="cs-CZ"/>
        </w:rPr>
        <w:t xml:space="preserve"> pro aktivity Evropské unie v této oblasti lze považovat u</w:t>
      </w:r>
      <w:r w:rsidR="003E6776" w:rsidRPr="001A3A6E">
        <w:rPr>
          <w:rFonts w:ascii="Times New Roman" w:hAnsi="Times New Roman" w:cs="Times New Roman"/>
          <w:color w:val="000000" w:themeColor="text1"/>
          <w:sz w:val="24"/>
          <w:szCs w:val="24"/>
          <w:lang w:val="cs-CZ"/>
        </w:rPr>
        <w:t xml:space="preserve">stanovení čl. 191 odst. 3 Smlouvy o fungování Evropské unie (dále jen „SFEU”), které stanoví, že </w:t>
      </w:r>
      <w:r w:rsidR="003E6776" w:rsidRPr="001A3A6E">
        <w:rPr>
          <w:rFonts w:ascii="Times New Roman" w:hAnsi="Times New Roman" w:cs="Times New Roman"/>
          <w:i/>
          <w:color w:val="000000" w:themeColor="text1"/>
          <w:sz w:val="24"/>
          <w:szCs w:val="24"/>
          <w:lang w:val="cs-CZ"/>
        </w:rPr>
        <w:t>„</w:t>
      </w:r>
      <w:r w:rsidR="003E6776" w:rsidRPr="001A3A6E">
        <w:rPr>
          <w:rFonts w:ascii="Times New Roman" w:hAnsi="Times New Roman" w:cs="Times New Roman"/>
          <w:i/>
          <w:sz w:val="24"/>
          <w:szCs w:val="24"/>
          <w:lang w:val="cs-CZ"/>
        </w:rPr>
        <w:t>Politika Unie v oblasti životního prostředí je zaměřena na vysokou úroveň ochrany, přičemž přihlíží k rozdílné situaci v jednotlivých regionech Unie. Je založena na zásadách obezřetnosti a prevence, odvracení ohrožení životního prostředí především u zdroje a na zásadě „znečišťovatel platí“. V této souvislosti obsahují harmonizační opatření odpovídající požadavkům ochrany životního prostředí popřípadě ochrannou doložku, na základě které jsou členské státy zmocněny přijmout z mimoekonomických důvodů ochrany životního prostředí dočasná opatření podléhající kontrolnímu procesu Unie.</w:t>
      </w:r>
      <w:r w:rsidR="003E6776" w:rsidRPr="001A3A6E">
        <w:rPr>
          <w:rFonts w:ascii="Times New Roman" w:hAnsi="Times New Roman" w:cs="Times New Roman"/>
          <w:i/>
          <w:color w:val="000000" w:themeColor="text1"/>
          <w:sz w:val="24"/>
          <w:szCs w:val="24"/>
          <w:lang w:val="cs-CZ"/>
        </w:rPr>
        <w:t xml:space="preserve">” </w:t>
      </w:r>
      <w:r w:rsidR="003E6776" w:rsidRPr="001A3A6E">
        <w:rPr>
          <w:rFonts w:ascii="Times New Roman" w:hAnsi="Times New Roman" w:cs="Times New Roman"/>
          <w:color w:val="000000" w:themeColor="text1"/>
          <w:sz w:val="24"/>
          <w:szCs w:val="24"/>
          <w:lang w:val="cs-CZ"/>
        </w:rPr>
        <w:t xml:space="preserve">Toto ustanovení je vhodné vykládat v kontextu ustanovení čl. 191 odst. 4 SFEU, které stanoví, že </w:t>
      </w:r>
      <w:r w:rsidR="003E6776" w:rsidRPr="001A3A6E">
        <w:rPr>
          <w:rFonts w:ascii="Times New Roman" w:hAnsi="Times New Roman" w:cs="Times New Roman"/>
          <w:i/>
          <w:color w:val="000000" w:themeColor="text1"/>
          <w:sz w:val="24"/>
          <w:szCs w:val="24"/>
          <w:lang w:val="cs-CZ"/>
        </w:rPr>
        <w:t>„</w:t>
      </w:r>
      <w:r w:rsidR="003E6776" w:rsidRPr="001A3A6E">
        <w:rPr>
          <w:rFonts w:ascii="Times New Roman" w:hAnsi="Times New Roman" w:cs="Times New Roman"/>
          <w:i/>
          <w:sz w:val="24"/>
          <w:szCs w:val="24"/>
          <w:lang w:val="cs-CZ"/>
        </w:rPr>
        <w:t>V rámci svých pravomocí spolupracují Unie a členské státy se třetími zeměmi a s příslušnými mezinárodními organizacemi. Podrobnosti spolupráce Unie mohou být předmětem dohod mezi Unií a dotyčnými třetími stranami. Předchozím pododstavcem není dotčena pravomoc členských států jednat v mezinárodních orgánech a uzavírat mezinárodní smlouvy.</w:t>
      </w:r>
    </w:p>
    <w:p w14:paraId="33A4342C" w14:textId="72045079" w:rsidR="00DC673B" w:rsidRPr="001A3A6E" w:rsidRDefault="00E718BC" w:rsidP="00081518">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sz w:val="24"/>
          <w:szCs w:val="24"/>
          <w:lang w:val="cs-CZ"/>
        </w:rPr>
        <w:t xml:space="preserve">Na základě uvedených pravomocí byla </w:t>
      </w:r>
      <w:r w:rsidR="00E23965" w:rsidRPr="001A3A6E">
        <w:rPr>
          <w:rFonts w:ascii="Times New Roman" w:hAnsi="Times New Roman" w:cs="Times New Roman"/>
          <w:sz w:val="24"/>
          <w:szCs w:val="24"/>
          <w:lang w:val="cs-CZ"/>
        </w:rPr>
        <w:t xml:space="preserve">po rozsáhlých diskusích </w:t>
      </w:r>
      <w:r w:rsidRPr="001A3A6E">
        <w:rPr>
          <w:rFonts w:ascii="Times New Roman" w:hAnsi="Times New Roman" w:cs="Times New Roman"/>
          <w:sz w:val="24"/>
          <w:szCs w:val="24"/>
          <w:lang w:val="cs-CZ"/>
        </w:rPr>
        <w:t xml:space="preserve">dne </w:t>
      </w:r>
      <w:r w:rsidRPr="001A3A6E">
        <w:rPr>
          <w:rFonts w:ascii="Times New Roman" w:hAnsi="Times New Roman" w:cs="Times New Roman"/>
          <w:color w:val="000000" w:themeColor="text1"/>
          <w:sz w:val="24"/>
          <w:szCs w:val="24"/>
          <w:lang w:val="cs-CZ"/>
        </w:rPr>
        <w:t xml:space="preserve">21. 4. 2004 přijata </w:t>
      </w:r>
      <w:r w:rsidR="00AF5586" w:rsidRPr="001A3A6E">
        <w:rPr>
          <w:rFonts w:ascii="Times New Roman" w:hAnsi="Times New Roman" w:cs="Times New Roman"/>
          <w:sz w:val="24"/>
          <w:szCs w:val="24"/>
          <w:lang w:val="cs-CZ"/>
        </w:rPr>
        <w:t>směrnice o odpovědnosti za ŽP</w:t>
      </w:r>
      <w:r w:rsidRPr="001A3A6E">
        <w:rPr>
          <w:rFonts w:ascii="Times New Roman" w:hAnsi="Times New Roman" w:cs="Times New Roman"/>
          <w:sz w:val="24"/>
          <w:szCs w:val="24"/>
          <w:lang w:val="cs-CZ"/>
        </w:rPr>
        <w:t>.</w:t>
      </w:r>
      <w:r w:rsidR="00623612" w:rsidRPr="001A3A6E">
        <w:rPr>
          <w:rFonts w:ascii="Times New Roman" w:hAnsi="Times New Roman" w:cs="Times New Roman"/>
          <w:sz w:val="24"/>
          <w:szCs w:val="24"/>
          <w:lang w:val="cs-CZ"/>
        </w:rPr>
        <w:t xml:space="preserve"> </w:t>
      </w:r>
      <w:r w:rsidR="00623612" w:rsidRPr="001A3A6E">
        <w:rPr>
          <w:rFonts w:ascii="Times New Roman" w:hAnsi="Times New Roman" w:cs="Times New Roman"/>
          <w:color w:val="000000" w:themeColor="text1"/>
          <w:sz w:val="24"/>
          <w:szCs w:val="24"/>
          <w:lang w:val="cs-CZ"/>
        </w:rPr>
        <w:t xml:space="preserve">V souvislosti s implementací směrnice o odpovědnosti za ŽP do právního řádu České republiky byl dne 22. 4. 2008 přijat zákon </w:t>
      </w:r>
      <w:r w:rsidR="002B2B19">
        <w:rPr>
          <w:rFonts w:ascii="Times New Roman" w:hAnsi="Times New Roman" w:cs="Times New Roman"/>
          <w:sz w:val="24"/>
          <w:szCs w:val="24"/>
          <w:lang w:val="cs-CZ"/>
        </w:rPr>
        <w:t>o ekologické újmě</w:t>
      </w:r>
      <w:r w:rsidR="00623612" w:rsidRPr="001A3A6E">
        <w:rPr>
          <w:rFonts w:ascii="Times New Roman" w:hAnsi="Times New Roman" w:cs="Times New Roman"/>
          <w:sz w:val="24"/>
          <w:szCs w:val="24"/>
          <w:lang w:val="cs-CZ"/>
        </w:rPr>
        <w:t>.</w:t>
      </w:r>
      <w:r w:rsidR="00BE6DD3" w:rsidRPr="001A3A6E">
        <w:rPr>
          <w:rFonts w:ascii="Times New Roman" w:hAnsi="Times New Roman" w:cs="Times New Roman"/>
          <w:sz w:val="24"/>
          <w:szCs w:val="24"/>
          <w:lang w:val="cs-CZ"/>
        </w:rPr>
        <w:t xml:space="preserve"> V tomto zákoně byl rovněž definován pojem „ekologická újma”</w:t>
      </w:r>
      <w:r w:rsidR="00F17E38" w:rsidRPr="001A3A6E">
        <w:rPr>
          <w:rFonts w:ascii="Times New Roman" w:hAnsi="Times New Roman" w:cs="Times New Roman"/>
          <w:sz w:val="24"/>
          <w:szCs w:val="24"/>
          <w:lang w:val="cs-CZ"/>
        </w:rPr>
        <w:t>, a to rozdílně od výše uvedené definice obsažené v zákoně o životním prostředí</w:t>
      </w:r>
      <w:r w:rsidR="004D29E3" w:rsidRPr="001A3A6E">
        <w:rPr>
          <w:rStyle w:val="Znakapoznpodarou"/>
          <w:rFonts w:ascii="Times New Roman" w:hAnsi="Times New Roman" w:cs="Times New Roman"/>
          <w:sz w:val="24"/>
          <w:szCs w:val="24"/>
          <w:lang w:val="cs-CZ"/>
        </w:rPr>
        <w:footnoteReference w:id="93"/>
      </w:r>
      <w:r w:rsidR="00F17E38" w:rsidRPr="001A3A6E">
        <w:rPr>
          <w:rFonts w:ascii="Times New Roman" w:hAnsi="Times New Roman" w:cs="Times New Roman"/>
          <w:sz w:val="24"/>
          <w:szCs w:val="24"/>
          <w:lang w:val="cs-CZ"/>
        </w:rPr>
        <w:t>.</w:t>
      </w:r>
    </w:p>
    <w:p w14:paraId="65679BED" w14:textId="77777777" w:rsidR="009C08A8" w:rsidRPr="001A3A6E" w:rsidRDefault="009C08A8" w:rsidP="00081518">
      <w:pPr>
        <w:spacing w:after="0" w:line="360" w:lineRule="auto"/>
        <w:ind w:left="1701" w:right="1134" w:firstLine="459"/>
        <w:jc w:val="both"/>
        <w:rPr>
          <w:rFonts w:ascii="Times New Roman" w:hAnsi="Times New Roman" w:cs="Times New Roman"/>
          <w:i/>
          <w:color w:val="000000" w:themeColor="text1"/>
          <w:sz w:val="24"/>
          <w:szCs w:val="24"/>
          <w:lang w:val="cs-CZ"/>
        </w:rPr>
      </w:pPr>
      <w:r w:rsidRPr="001A3A6E">
        <w:rPr>
          <w:rFonts w:ascii="Times New Roman" w:hAnsi="Times New Roman" w:cs="Times New Roman"/>
          <w:color w:val="000000" w:themeColor="text1"/>
          <w:sz w:val="24"/>
          <w:szCs w:val="24"/>
          <w:lang w:val="cs-CZ"/>
        </w:rPr>
        <w:lastRenderedPageBreak/>
        <w:t xml:space="preserve">Pojem „ekologická újma” je definován v ustanovení § 2 písm. a) zákona o ekologické újmě jako </w:t>
      </w:r>
      <w:r w:rsidRPr="001A3A6E">
        <w:rPr>
          <w:rFonts w:ascii="Times New Roman" w:hAnsi="Times New Roman" w:cs="Times New Roman"/>
          <w:i/>
          <w:color w:val="000000" w:themeColor="text1"/>
          <w:sz w:val="24"/>
          <w:szCs w:val="24"/>
          <w:lang w:val="cs-CZ"/>
        </w:rPr>
        <w:t>„nepříznivá měřitelná změna přírodního zdroje</w:t>
      </w:r>
      <w:r w:rsidRPr="001A3A6E">
        <w:rPr>
          <w:rStyle w:val="Znakapoznpodarou"/>
          <w:rFonts w:ascii="Times New Roman" w:hAnsi="Times New Roman" w:cs="Times New Roman"/>
          <w:i/>
          <w:color w:val="000000" w:themeColor="text1"/>
          <w:sz w:val="24"/>
          <w:szCs w:val="24"/>
          <w:lang w:val="cs-CZ"/>
        </w:rPr>
        <w:footnoteReference w:id="94"/>
      </w:r>
      <w:r w:rsidRPr="001A3A6E">
        <w:rPr>
          <w:rFonts w:ascii="Times New Roman" w:hAnsi="Times New Roman" w:cs="Times New Roman"/>
          <w:i/>
          <w:color w:val="000000" w:themeColor="text1"/>
          <w:sz w:val="24"/>
          <w:szCs w:val="24"/>
          <w:lang w:val="cs-CZ"/>
        </w:rPr>
        <w:t xml:space="preserve"> nebo měřitelné zhoršení jeho funkcí</w:t>
      </w:r>
      <w:r w:rsidRPr="001A3A6E">
        <w:rPr>
          <w:rStyle w:val="Znakapoznpodarou"/>
          <w:rFonts w:ascii="Times New Roman" w:hAnsi="Times New Roman" w:cs="Times New Roman"/>
          <w:i/>
          <w:color w:val="000000" w:themeColor="text1"/>
          <w:sz w:val="24"/>
          <w:szCs w:val="24"/>
          <w:lang w:val="cs-CZ"/>
        </w:rPr>
        <w:footnoteReference w:id="95"/>
      </w:r>
      <w:r w:rsidRPr="001A3A6E">
        <w:rPr>
          <w:rFonts w:ascii="Times New Roman" w:hAnsi="Times New Roman" w:cs="Times New Roman"/>
          <w:i/>
          <w:color w:val="000000" w:themeColor="text1"/>
          <w:sz w:val="24"/>
          <w:szCs w:val="24"/>
          <w:lang w:val="cs-CZ"/>
        </w:rPr>
        <w:t>, která se může projevit přímo nebo nepřímo; jedná se o změnu na 1. chráněných druzích volně žijících živočichů či planě rostoucích rostlin</w:t>
      </w:r>
      <w:r w:rsidRPr="001A3A6E">
        <w:rPr>
          <w:rStyle w:val="Znakapoznpodarou"/>
          <w:rFonts w:ascii="Times New Roman" w:hAnsi="Times New Roman" w:cs="Times New Roman"/>
          <w:i/>
          <w:color w:val="000000" w:themeColor="text1"/>
          <w:sz w:val="24"/>
          <w:szCs w:val="24"/>
          <w:lang w:val="cs-CZ"/>
        </w:rPr>
        <w:footnoteReference w:id="96"/>
      </w:r>
      <w:r w:rsidRPr="001A3A6E">
        <w:rPr>
          <w:rFonts w:ascii="Times New Roman" w:hAnsi="Times New Roman" w:cs="Times New Roman"/>
          <w:i/>
          <w:color w:val="000000" w:themeColor="text1"/>
          <w:sz w:val="24"/>
          <w:szCs w:val="24"/>
          <w:lang w:val="cs-CZ"/>
        </w:rPr>
        <w:t xml:space="preserve"> nebo přírodních stanovištích</w:t>
      </w:r>
      <w:r w:rsidRPr="001A3A6E">
        <w:rPr>
          <w:rStyle w:val="Znakapoznpodarou"/>
          <w:rFonts w:ascii="Times New Roman" w:hAnsi="Times New Roman" w:cs="Times New Roman"/>
          <w:i/>
          <w:color w:val="000000" w:themeColor="text1"/>
          <w:sz w:val="24"/>
          <w:szCs w:val="24"/>
          <w:lang w:val="cs-CZ"/>
        </w:rPr>
        <w:footnoteReference w:id="97"/>
      </w:r>
      <w:r w:rsidRPr="001A3A6E">
        <w:rPr>
          <w:rFonts w:ascii="Times New Roman" w:hAnsi="Times New Roman" w:cs="Times New Roman"/>
          <w:i/>
          <w:color w:val="000000" w:themeColor="text1"/>
          <w:sz w:val="24"/>
          <w:szCs w:val="24"/>
          <w:lang w:val="cs-CZ"/>
        </w:rPr>
        <w:t>, která má závažné nepříznivé účinky na dosahování nebo udržování příznivého stavu ochrany</w:t>
      </w:r>
      <w:r w:rsidRPr="001A3A6E">
        <w:rPr>
          <w:rStyle w:val="Znakapoznpodarou"/>
          <w:rFonts w:ascii="Times New Roman" w:hAnsi="Times New Roman" w:cs="Times New Roman"/>
          <w:i/>
          <w:color w:val="000000" w:themeColor="text1"/>
          <w:sz w:val="24"/>
          <w:szCs w:val="24"/>
          <w:lang w:val="cs-CZ"/>
        </w:rPr>
        <w:footnoteReference w:id="98"/>
      </w:r>
      <w:r w:rsidRPr="001A3A6E">
        <w:rPr>
          <w:rFonts w:ascii="Times New Roman" w:hAnsi="Times New Roman" w:cs="Times New Roman"/>
          <w:i/>
          <w:color w:val="000000" w:themeColor="text1"/>
          <w:sz w:val="24"/>
          <w:szCs w:val="24"/>
          <w:lang w:val="cs-CZ"/>
        </w:rPr>
        <w:t xml:space="preserve"> takových druhů nebo stanovišť, s výjimkou nepříznivých účinků vyplývajících z jednání provozovatele</w:t>
      </w:r>
      <w:r w:rsidRPr="001A3A6E">
        <w:rPr>
          <w:rStyle w:val="Znakapoznpodarou"/>
          <w:rFonts w:ascii="Times New Roman" w:hAnsi="Times New Roman" w:cs="Times New Roman"/>
          <w:i/>
          <w:color w:val="000000" w:themeColor="text1"/>
          <w:sz w:val="24"/>
          <w:szCs w:val="24"/>
          <w:lang w:val="cs-CZ"/>
        </w:rPr>
        <w:footnoteReference w:id="99"/>
      </w:r>
      <w:r w:rsidRPr="001A3A6E">
        <w:rPr>
          <w:rFonts w:ascii="Times New Roman" w:hAnsi="Times New Roman" w:cs="Times New Roman"/>
          <w:i/>
          <w:color w:val="000000" w:themeColor="text1"/>
          <w:sz w:val="24"/>
          <w:szCs w:val="24"/>
          <w:lang w:val="cs-CZ"/>
        </w:rPr>
        <w:t>, k němuž byl oprávněn podle § 5b, 45i a 56 zákona o ochraně přírody a krajiny…2. podzemních nebo povrchových vodách včetně přírodních léčivých zdrojů a zdrojů přírodních minerálních vod</w:t>
      </w:r>
      <w:r w:rsidR="001B7F8D" w:rsidRPr="001A3A6E">
        <w:rPr>
          <w:rFonts w:ascii="Times New Roman" w:hAnsi="Times New Roman" w:cs="Times New Roman"/>
          <w:bCs/>
          <w:i/>
          <w:sz w:val="24"/>
          <w:szCs w:val="24"/>
          <w:lang w:val="cs-CZ"/>
        </w:rPr>
        <w:t>)</w:t>
      </w:r>
      <w:r w:rsidRPr="001A3A6E">
        <w:rPr>
          <w:rFonts w:ascii="Times New Roman" w:hAnsi="Times New Roman" w:cs="Times New Roman"/>
          <w:i/>
          <w:color w:val="000000" w:themeColor="text1"/>
          <w:sz w:val="24"/>
          <w:szCs w:val="24"/>
          <w:lang w:val="cs-CZ"/>
        </w:rPr>
        <w:t>, která má závažný nepříznivý účinek na ekologický, chemický nebo množstevní stav vody nebo na její ekologický potenciál, s výjimkou nepříznivých účinků v případech stanovených podle § 23a odst. 4 a 7 vodního zákona nebo 3. půdě znečištěním, jež představuje závažné riziko nepříznivého vlivu na lidské zdraví v důsledku přímého nebo nepřímého zavedení látek, přípravků, organismů nebo mikroorganismů na zemský povrch nebo pod něj.”</w:t>
      </w:r>
    </w:p>
    <w:p w14:paraId="52D5CB82" w14:textId="77777777" w:rsidR="003E6776" w:rsidRPr="001A3A6E" w:rsidRDefault="009C08A8" w:rsidP="00081518">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color w:val="000000" w:themeColor="text1"/>
          <w:sz w:val="24"/>
          <w:szCs w:val="24"/>
          <w:lang w:val="cs-CZ"/>
        </w:rPr>
        <w:t xml:space="preserve">Po srovnání citované definice s definicí „škod na životním prostředí” obsaženou v ustanovení článku 2 odst. 1 směrnice o odpovědnosti za ŽP lze konstatovat, že český zákonodárce </w:t>
      </w:r>
      <w:proofErr w:type="gramStart"/>
      <w:r w:rsidRPr="001A3A6E">
        <w:rPr>
          <w:rFonts w:ascii="Times New Roman" w:hAnsi="Times New Roman" w:cs="Times New Roman"/>
          <w:color w:val="000000" w:themeColor="text1"/>
          <w:sz w:val="24"/>
          <w:szCs w:val="24"/>
          <w:lang w:val="cs-CZ"/>
        </w:rPr>
        <w:t>převzal</w:t>
      </w:r>
      <w:proofErr w:type="gramEnd"/>
      <w:r w:rsidRPr="001A3A6E">
        <w:rPr>
          <w:rFonts w:ascii="Times New Roman" w:hAnsi="Times New Roman" w:cs="Times New Roman"/>
          <w:color w:val="000000" w:themeColor="text1"/>
          <w:sz w:val="24"/>
          <w:szCs w:val="24"/>
          <w:lang w:val="cs-CZ"/>
        </w:rPr>
        <w:t xml:space="preserve"> uvedenou definici bez velkých úprava či změn. Tato definice představuje i v zákoně o ekologické újmě určitý souhrn pojmů, které jsou zavedeny tímto nebo i jinými zákony</w:t>
      </w:r>
      <w:r w:rsidRPr="001A3A6E">
        <w:rPr>
          <w:rStyle w:val="Znakapoznpodarou"/>
          <w:rFonts w:ascii="Times New Roman" w:hAnsi="Times New Roman" w:cs="Times New Roman"/>
          <w:color w:val="000000" w:themeColor="text1"/>
          <w:sz w:val="24"/>
          <w:szCs w:val="24"/>
          <w:lang w:val="cs-CZ"/>
        </w:rPr>
        <w:footnoteReference w:id="100"/>
      </w:r>
      <w:r w:rsidRPr="001A3A6E">
        <w:rPr>
          <w:rFonts w:ascii="Times New Roman" w:hAnsi="Times New Roman" w:cs="Times New Roman"/>
          <w:color w:val="000000" w:themeColor="text1"/>
          <w:sz w:val="24"/>
          <w:szCs w:val="24"/>
          <w:lang w:val="cs-CZ"/>
        </w:rPr>
        <w:t xml:space="preserve"> a je proto nutné, aby při práci s pojmem „ekologická újma” ve </w:t>
      </w:r>
      <w:r w:rsidRPr="001A3A6E">
        <w:rPr>
          <w:rFonts w:ascii="Times New Roman" w:hAnsi="Times New Roman" w:cs="Times New Roman"/>
          <w:color w:val="000000" w:themeColor="text1"/>
          <w:sz w:val="24"/>
          <w:szCs w:val="24"/>
          <w:lang w:val="cs-CZ"/>
        </w:rPr>
        <w:lastRenderedPageBreak/>
        <w:t>smyslu tohoto zákona byly nejprve vymezeny dílčí pojmy, které pak společně citovanou definici tvoří. Na rozdíl od směrnice o odpovědnosti za ŽP je v předmětném zákoně použit pojem „újma” a nikoli „škoda”. V daném případě lze dojít k závěru, že použití jiného pojmu, než jaký je obsažen v oficiální české verzi směrnice o odpovědnosti za ŽP, nepředstavuje rozpor s touto směrnicí, neboť definice použitého výrazu „újma” odpovídá ustanovení článku 2 odst. 1 směrnice o odpovědnosti za ŽP. Z hlediska přehlednosti terminologie ve vazbě na ostatní právní předpisy v právním řádu České republiky lze navíc použití jiného pojmu, který však také významově odpovídá překladu např. oficiální anglické a německé verzi směrnice, hodnotit pozitivně.</w:t>
      </w:r>
    </w:p>
    <w:p w14:paraId="6EED1018" w14:textId="77777777" w:rsidR="009C08A8" w:rsidRPr="001A3A6E" w:rsidRDefault="009C08A8" w:rsidP="00DF4D42">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color w:val="000000" w:themeColor="text1"/>
          <w:sz w:val="24"/>
          <w:szCs w:val="24"/>
          <w:lang w:val="cs-CZ"/>
        </w:rPr>
        <w:t xml:space="preserve">S ohledem na výše uvedené je z hlediska způsobu implementace směrnice o odpovědnosti za ŽP a chápání významu pojmů „škoda” a „újma” zajímavé, že na Slovensku, kde rovněž platí zákon o životním prostředí, byla zvolena jiná terminologie. Podle ustanovení § 2 odst. 1 písm. a) zákona č. </w:t>
      </w:r>
      <w:proofErr w:type="gramStart"/>
      <w:r w:rsidRPr="001A3A6E">
        <w:rPr>
          <w:rFonts w:ascii="Times New Roman" w:hAnsi="Times New Roman" w:cs="Times New Roman"/>
          <w:color w:val="000000" w:themeColor="text1"/>
          <w:sz w:val="24"/>
          <w:szCs w:val="24"/>
          <w:lang w:val="cs-CZ"/>
        </w:rPr>
        <w:t xml:space="preserve">359/2007 Z. z., o </w:t>
      </w:r>
      <w:proofErr w:type="spellStart"/>
      <w:r w:rsidRPr="001A3A6E">
        <w:rPr>
          <w:rFonts w:ascii="Times New Roman" w:hAnsi="Times New Roman" w:cs="Times New Roman"/>
          <w:color w:val="000000" w:themeColor="text1"/>
          <w:sz w:val="24"/>
          <w:szCs w:val="24"/>
          <w:lang w:val="cs-CZ"/>
        </w:rPr>
        <w:t>prevencii</w:t>
      </w:r>
      <w:proofErr w:type="spellEnd"/>
      <w:proofErr w:type="gramEnd"/>
      <w:r w:rsidRPr="001A3A6E">
        <w:rPr>
          <w:rFonts w:ascii="Times New Roman" w:hAnsi="Times New Roman" w:cs="Times New Roman"/>
          <w:color w:val="000000" w:themeColor="text1"/>
          <w:sz w:val="24"/>
          <w:szCs w:val="24"/>
          <w:lang w:val="cs-CZ"/>
        </w:rPr>
        <w:t xml:space="preserve"> a </w:t>
      </w:r>
      <w:proofErr w:type="spellStart"/>
      <w:r w:rsidRPr="001A3A6E">
        <w:rPr>
          <w:rFonts w:ascii="Times New Roman" w:hAnsi="Times New Roman" w:cs="Times New Roman"/>
          <w:color w:val="000000" w:themeColor="text1"/>
          <w:sz w:val="24"/>
          <w:szCs w:val="24"/>
          <w:lang w:val="cs-CZ"/>
        </w:rPr>
        <w:t>náprave</w:t>
      </w:r>
      <w:proofErr w:type="spellEnd"/>
      <w:r w:rsidRPr="001A3A6E">
        <w:rPr>
          <w:rFonts w:ascii="Times New Roman" w:hAnsi="Times New Roman" w:cs="Times New Roman"/>
          <w:color w:val="000000" w:themeColor="text1"/>
          <w:sz w:val="24"/>
          <w:szCs w:val="24"/>
          <w:lang w:val="cs-CZ"/>
        </w:rPr>
        <w:t xml:space="preserve"> </w:t>
      </w:r>
      <w:proofErr w:type="spellStart"/>
      <w:r w:rsidRPr="001A3A6E">
        <w:rPr>
          <w:rFonts w:ascii="Times New Roman" w:hAnsi="Times New Roman" w:cs="Times New Roman"/>
          <w:color w:val="000000" w:themeColor="text1"/>
          <w:sz w:val="24"/>
          <w:szCs w:val="24"/>
          <w:lang w:val="cs-CZ"/>
        </w:rPr>
        <w:t>environmentálnych</w:t>
      </w:r>
      <w:proofErr w:type="spellEnd"/>
      <w:r w:rsidRPr="001A3A6E">
        <w:rPr>
          <w:rFonts w:ascii="Times New Roman" w:hAnsi="Times New Roman" w:cs="Times New Roman"/>
          <w:color w:val="000000" w:themeColor="text1"/>
          <w:sz w:val="24"/>
          <w:szCs w:val="24"/>
          <w:lang w:val="cs-CZ"/>
        </w:rPr>
        <w:t xml:space="preserve"> </w:t>
      </w:r>
      <w:proofErr w:type="spellStart"/>
      <w:r w:rsidRPr="001A3A6E">
        <w:rPr>
          <w:rFonts w:ascii="Times New Roman" w:hAnsi="Times New Roman" w:cs="Times New Roman"/>
          <w:sz w:val="24"/>
          <w:szCs w:val="24"/>
          <w:lang w:val="cs-CZ"/>
        </w:rPr>
        <w:t>škôd</w:t>
      </w:r>
      <w:proofErr w:type="spellEnd"/>
      <w:r w:rsidRPr="001A3A6E">
        <w:rPr>
          <w:rFonts w:ascii="Times New Roman" w:hAnsi="Times New Roman" w:cs="Times New Roman"/>
          <w:sz w:val="24"/>
          <w:szCs w:val="24"/>
          <w:lang w:val="cs-CZ"/>
        </w:rPr>
        <w:t xml:space="preserve">, odpovídá českému pojmu „ekologická újma” pojem „environmentální škoda”. Ačkoli se definice obou pojmů shodují, je patrné, že použití pojmu „škoda” naznačuje jiný teoretický přístup k rozdílům mezi pojmy </w:t>
      </w:r>
      <w:r w:rsidRPr="001A3A6E">
        <w:rPr>
          <w:rFonts w:ascii="Times New Roman" w:hAnsi="Times New Roman" w:cs="Times New Roman"/>
          <w:color w:val="000000" w:themeColor="text1"/>
          <w:sz w:val="24"/>
          <w:szCs w:val="24"/>
          <w:lang w:val="cs-CZ"/>
        </w:rPr>
        <w:t>„škoda” a „újma”, které ve slovenském právním řádu existují.</w:t>
      </w:r>
      <w:r w:rsidRPr="001A3A6E">
        <w:rPr>
          <w:rFonts w:ascii="Times New Roman" w:hAnsi="Times New Roman" w:cs="Times New Roman"/>
          <w:sz w:val="24"/>
          <w:szCs w:val="24"/>
          <w:lang w:val="cs-CZ"/>
        </w:rPr>
        <w:t xml:space="preserve"> </w:t>
      </w:r>
    </w:p>
    <w:p w14:paraId="178F48B4" w14:textId="77777777" w:rsidR="009C08A8" w:rsidRPr="001A3A6E" w:rsidRDefault="009C08A8" w:rsidP="00DF4D42">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color w:val="000000" w:themeColor="text1"/>
          <w:sz w:val="24"/>
          <w:szCs w:val="24"/>
          <w:lang w:val="cs-CZ"/>
        </w:rPr>
        <w:t>Rovněž ustanovení § 1 odst. 2 a 3 zákona o ekologické újmě odpovídá článku 3 směrnice o odpovědnosti za ŽP. Místo pojmu „pracovní činnosti” obsaženého v české verzi předmětné směrnice je v zákoně o ekologické újmě užit pojem „provozní činnosti”</w:t>
      </w:r>
      <w:r w:rsidRPr="001A3A6E">
        <w:rPr>
          <w:rStyle w:val="Znakapoznpodarou"/>
          <w:rFonts w:ascii="Times New Roman" w:hAnsi="Times New Roman" w:cs="Times New Roman"/>
          <w:color w:val="000000" w:themeColor="text1"/>
          <w:sz w:val="24"/>
          <w:szCs w:val="24"/>
          <w:lang w:val="cs-CZ"/>
        </w:rPr>
        <w:footnoteReference w:id="101"/>
      </w:r>
      <w:r w:rsidRPr="001A3A6E">
        <w:rPr>
          <w:rFonts w:ascii="Times New Roman" w:hAnsi="Times New Roman" w:cs="Times New Roman"/>
          <w:color w:val="000000" w:themeColor="text1"/>
          <w:sz w:val="24"/>
          <w:szCs w:val="24"/>
          <w:lang w:val="cs-CZ"/>
        </w:rPr>
        <w:t xml:space="preserve">, avšak tato skutečnost je podobně jako použití </w:t>
      </w:r>
      <w:r w:rsidRPr="001A3A6E">
        <w:rPr>
          <w:rFonts w:ascii="Times New Roman" w:hAnsi="Times New Roman" w:cs="Times New Roman"/>
          <w:color w:val="000000" w:themeColor="text1"/>
          <w:sz w:val="24"/>
          <w:szCs w:val="24"/>
          <w:lang w:val="cs-CZ"/>
        </w:rPr>
        <w:lastRenderedPageBreak/>
        <w:t>pojmu „újma” odůvodnitelná snahou o přehlednost právní úpravy a správné porozumění. Obsah tohoto pojmu byl zachován</w:t>
      </w:r>
      <w:r w:rsidRPr="001A3A6E">
        <w:rPr>
          <w:rStyle w:val="Znakapoznpodarou"/>
          <w:rFonts w:ascii="Times New Roman" w:hAnsi="Times New Roman" w:cs="Times New Roman"/>
          <w:color w:val="000000" w:themeColor="text1"/>
          <w:sz w:val="24"/>
          <w:szCs w:val="24"/>
          <w:lang w:val="cs-CZ"/>
        </w:rPr>
        <w:footnoteReference w:id="102"/>
      </w:r>
      <w:r w:rsidRPr="001A3A6E">
        <w:rPr>
          <w:rFonts w:ascii="Times New Roman" w:hAnsi="Times New Roman" w:cs="Times New Roman"/>
          <w:color w:val="000000" w:themeColor="text1"/>
          <w:sz w:val="24"/>
          <w:szCs w:val="24"/>
          <w:lang w:val="cs-CZ"/>
        </w:rPr>
        <w:t>. Podle ustanovení § 1 odst. 2 zákona o ekologické újmě se tento zákon vztahuje na ekologickou újmu nebo bezprostřední hrozbu jejího vzniku, jsou-li způsobeny provozní činností uvedenou v příloze č. 1 nebo provozní činností neuvedenou v příloze č. 1, za předpokladů stanovených v ustanovení § 5 odst. 2 zákona o ekologické újmě</w:t>
      </w:r>
      <w:r w:rsidRPr="001A3A6E">
        <w:rPr>
          <w:rStyle w:val="Znakapoznpodarou"/>
          <w:rFonts w:ascii="Times New Roman" w:hAnsi="Times New Roman" w:cs="Times New Roman"/>
          <w:color w:val="000000" w:themeColor="text1"/>
          <w:sz w:val="24"/>
          <w:szCs w:val="24"/>
          <w:lang w:val="cs-CZ"/>
        </w:rPr>
        <w:footnoteReference w:id="103"/>
      </w:r>
      <w:r w:rsidRPr="001A3A6E">
        <w:rPr>
          <w:rFonts w:ascii="Times New Roman" w:hAnsi="Times New Roman" w:cs="Times New Roman"/>
          <w:color w:val="000000" w:themeColor="text1"/>
          <w:sz w:val="24"/>
          <w:szCs w:val="24"/>
          <w:lang w:val="cs-CZ"/>
        </w:rPr>
        <w:t xml:space="preserve">. Výjimky z působnosti tohoto zákona uvedené v ustanovení § 1 odst. 3 se shodují s výjimkami uvedenými ve směrnici o odpovědnosti za ŽP (např. ozbrojený konflikt nebo činnosti, jejichž jediným účelem </w:t>
      </w:r>
      <w:r w:rsidRPr="001A3A6E">
        <w:rPr>
          <w:rFonts w:ascii="Times New Roman" w:hAnsi="Times New Roman" w:cs="Times New Roman"/>
          <w:color w:val="000000"/>
          <w:sz w:val="24"/>
          <w:szCs w:val="24"/>
          <w:lang w:val="cs-CZ"/>
        </w:rPr>
        <w:t>je ochrana života, zdraví nebo majetku osob před živelními událostmi).</w:t>
      </w:r>
    </w:p>
    <w:p w14:paraId="6EE4EF17" w14:textId="77777777" w:rsidR="009C08A8" w:rsidRPr="001A3A6E" w:rsidRDefault="009C08A8" w:rsidP="00DF4D42">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color w:val="000000" w:themeColor="text1"/>
          <w:sz w:val="24"/>
          <w:szCs w:val="24"/>
          <w:lang w:val="cs-CZ"/>
        </w:rPr>
        <w:t>Pojem „ekologická újma” podle zákona o ekologické újmě je z hlediska svého obsahu a okruhu povinných subjektů pojmem užším než pojem „ekologická újma” ve smyslu zákona o životním prostředí</w:t>
      </w:r>
      <w:r w:rsidRPr="001A3A6E">
        <w:rPr>
          <w:rStyle w:val="Znakapoznpodarou"/>
          <w:rFonts w:ascii="Times New Roman" w:hAnsi="Times New Roman" w:cs="Times New Roman"/>
          <w:color w:val="000000" w:themeColor="text1"/>
          <w:sz w:val="24"/>
          <w:szCs w:val="24"/>
          <w:lang w:val="cs-CZ"/>
        </w:rPr>
        <w:footnoteReference w:id="104"/>
      </w:r>
      <w:r w:rsidRPr="001A3A6E">
        <w:rPr>
          <w:rFonts w:ascii="Times New Roman" w:hAnsi="Times New Roman" w:cs="Times New Roman"/>
          <w:color w:val="000000" w:themeColor="text1"/>
          <w:sz w:val="24"/>
          <w:szCs w:val="24"/>
          <w:lang w:val="cs-CZ"/>
        </w:rPr>
        <w:t xml:space="preserve">. </w:t>
      </w:r>
      <w:r w:rsidR="00F14D26" w:rsidRPr="001A3A6E">
        <w:rPr>
          <w:rFonts w:ascii="Times New Roman" w:hAnsi="Times New Roman" w:cs="Times New Roman"/>
          <w:color w:val="000000" w:themeColor="text1"/>
          <w:sz w:val="24"/>
          <w:szCs w:val="24"/>
          <w:lang w:val="cs-CZ"/>
        </w:rPr>
        <w:t>Rozsah s</w:t>
      </w:r>
      <w:r w:rsidRPr="001A3A6E">
        <w:rPr>
          <w:rFonts w:ascii="Times New Roman" w:hAnsi="Times New Roman" w:cs="Times New Roman"/>
          <w:color w:val="000000" w:themeColor="text1"/>
          <w:sz w:val="24"/>
          <w:szCs w:val="24"/>
          <w:lang w:val="cs-CZ"/>
        </w:rPr>
        <w:t>lož</w:t>
      </w:r>
      <w:r w:rsidR="00F14D26" w:rsidRPr="001A3A6E">
        <w:rPr>
          <w:rFonts w:ascii="Times New Roman" w:hAnsi="Times New Roman" w:cs="Times New Roman"/>
          <w:color w:val="000000" w:themeColor="text1"/>
          <w:sz w:val="24"/>
          <w:szCs w:val="24"/>
          <w:lang w:val="cs-CZ"/>
        </w:rPr>
        <w:t>ek</w:t>
      </w:r>
      <w:r w:rsidRPr="001A3A6E">
        <w:rPr>
          <w:rFonts w:ascii="Times New Roman" w:hAnsi="Times New Roman" w:cs="Times New Roman"/>
          <w:color w:val="000000" w:themeColor="text1"/>
          <w:sz w:val="24"/>
          <w:szCs w:val="24"/>
          <w:lang w:val="cs-CZ"/>
        </w:rPr>
        <w:t xml:space="preserve"> životního prostředí, jejichž poškození lze postihovat na základě zákona o ekologické újmě, je na rozdíl od zákona o životním prostředí omezen</w:t>
      </w:r>
      <w:r w:rsidRPr="001A3A6E">
        <w:rPr>
          <w:rStyle w:val="Znakapoznpodarou"/>
          <w:rFonts w:ascii="Times New Roman" w:hAnsi="Times New Roman" w:cs="Times New Roman"/>
          <w:color w:val="000000" w:themeColor="text1"/>
          <w:sz w:val="24"/>
          <w:szCs w:val="24"/>
          <w:lang w:val="cs-CZ"/>
        </w:rPr>
        <w:footnoteReference w:id="105"/>
      </w:r>
      <w:r w:rsidRPr="001A3A6E">
        <w:rPr>
          <w:rFonts w:ascii="Times New Roman" w:hAnsi="Times New Roman" w:cs="Times New Roman"/>
          <w:color w:val="000000" w:themeColor="text1"/>
          <w:sz w:val="24"/>
          <w:szCs w:val="24"/>
          <w:lang w:val="cs-CZ"/>
        </w:rPr>
        <w:t xml:space="preserve">. </w:t>
      </w:r>
    </w:p>
    <w:p w14:paraId="5FB52D0E" w14:textId="74123E5A" w:rsidR="00D52DD4" w:rsidRDefault="00D52DD4">
      <w:pPr>
        <w:rPr>
          <w:rFonts w:ascii="Times New Roman" w:hAnsi="Times New Roman" w:cs="Times New Roman"/>
          <w:sz w:val="24"/>
          <w:szCs w:val="24"/>
          <w:lang w:val="cs-CZ"/>
        </w:rPr>
      </w:pPr>
      <w:r>
        <w:rPr>
          <w:rFonts w:ascii="Times New Roman" w:hAnsi="Times New Roman" w:cs="Times New Roman"/>
          <w:sz w:val="24"/>
          <w:szCs w:val="24"/>
          <w:lang w:val="cs-CZ"/>
        </w:rPr>
        <w:br w:type="page"/>
      </w:r>
    </w:p>
    <w:p w14:paraId="448E5AE9" w14:textId="2597593E" w:rsidR="008A185C" w:rsidRPr="001A3A6E" w:rsidRDefault="008A185C" w:rsidP="007F7E13">
      <w:pPr>
        <w:pStyle w:val="Nadpis1"/>
        <w:ind w:left="2160" w:right="1134" w:hanging="459"/>
        <w:rPr>
          <w:rFonts w:cs="Times New Roman"/>
          <w:szCs w:val="32"/>
          <w:lang w:val="cs-CZ"/>
        </w:rPr>
      </w:pPr>
      <w:bookmarkStart w:id="12" w:name="_Toc479415837"/>
      <w:r w:rsidRPr="001A3A6E">
        <w:rPr>
          <w:rFonts w:cs="Times New Roman"/>
          <w:szCs w:val="32"/>
          <w:lang w:val="cs-CZ"/>
        </w:rPr>
        <w:lastRenderedPageBreak/>
        <w:t>2.</w:t>
      </w:r>
      <w:r w:rsidR="007F7E13">
        <w:rPr>
          <w:rFonts w:cs="Times New Roman"/>
          <w:szCs w:val="32"/>
          <w:lang w:val="cs-CZ"/>
        </w:rPr>
        <w:tab/>
      </w:r>
      <w:r w:rsidRPr="001A3A6E">
        <w:rPr>
          <w:rFonts w:cs="Times New Roman"/>
          <w:szCs w:val="32"/>
          <w:lang w:val="cs-CZ"/>
        </w:rPr>
        <w:t xml:space="preserve">Soukromoprávní </w:t>
      </w:r>
      <w:r w:rsidR="00E15E2F" w:rsidRPr="001A3A6E">
        <w:rPr>
          <w:rFonts w:cs="Times New Roman"/>
          <w:szCs w:val="32"/>
          <w:lang w:val="cs-CZ"/>
        </w:rPr>
        <w:t>odpovědnost za ztráty na životním</w:t>
      </w:r>
      <w:r w:rsidRPr="001A3A6E">
        <w:rPr>
          <w:rFonts w:cs="Times New Roman"/>
          <w:szCs w:val="32"/>
          <w:lang w:val="cs-CZ"/>
        </w:rPr>
        <w:t xml:space="preserve"> prostředí</w:t>
      </w:r>
      <w:bookmarkEnd w:id="12"/>
    </w:p>
    <w:p w14:paraId="4AB583AF" w14:textId="77777777" w:rsidR="00EE21CF" w:rsidRPr="001A3A6E" w:rsidRDefault="00EE21CF" w:rsidP="007237EC">
      <w:pPr>
        <w:spacing w:after="0" w:line="360" w:lineRule="auto"/>
        <w:ind w:left="1701" w:right="1134"/>
        <w:jc w:val="both"/>
        <w:rPr>
          <w:rFonts w:ascii="Times New Roman" w:hAnsi="Times New Roman" w:cs="Times New Roman"/>
          <w:sz w:val="24"/>
          <w:szCs w:val="24"/>
          <w:lang w:val="cs-CZ"/>
        </w:rPr>
      </w:pPr>
    </w:p>
    <w:p w14:paraId="5761F6AB" w14:textId="77777777" w:rsidR="004B7380" w:rsidRPr="001A3A6E" w:rsidRDefault="00CE5AB1" w:rsidP="00DF4D42">
      <w:pPr>
        <w:spacing w:after="0" w:line="360" w:lineRule="auto"/>
        <w:ind w:left="1701" w:right="1134" w:firstLine="459"/>
        <w:jc w:val="both"/>
        <w:rPr>
          <w:rFonts w:ascii="Times New Roman" w:hAnsi="Times New Roman" w:cs="Times New Roman"/>
          <w:sz w:val="24"/>
          <w:szCs w:val="24"/>
          <w:lang w:val="cs-CZ"/>
        </w:rPr>
      </w:pPr>
      <w:r w:rsidRPr="001A3A6E">
        <w:rPr>
          <w:rFonts w:ascii="Times New Roman" w:hAnsi="Times New Roman" w:cs="Times New Roman"/>
          <w:sz w:val="24"/>
          <w:szCs w:val="24"/>
          <w:lang w:val="cs-CZ"/>
        </w:rPr>
        <w:t xml:space="preserve">Vznik </w:t>
      </w:r>
      <w:r w:rsidR="007E769F" w:rsidRPr="001A3A6E">
        <w:rPr>
          <w:rFonts w:ascii="Times New Roman" w:hAnsi="Times New Roman" w:cs="Times New Roman"/>
          <w:sz w:val="24"/>
          <w:szCs w:val="24"/>
          <w:lang w:val="cs-CZ"/>
        </w:rPr>
        <w:t xml:space="preserve">nebo hrozbu vzniku </w:t>
      </w:r>
      <w:r w:rsidRPr="001A3A6E">
        <w:rPr>
          <w:rFonts w:ascii="Times New Roman" w:hAnsi="Times New Roman" w:cs="Times New Roman"/>
          <w:sz w:val="24"/>
          <w:szCs w:val="24"/>
          <w:lang w:val="cs-CZ"/>
        </w:rPr>
        <w:t>ztrát na životním prostředí spojuje řada právních předpisů s</w:t>
      </w:r>
      <w:r w:rsidR="005D5DD3" w:rsidRPr="001A3A6E">
        <w:rPr>
          <w:rFonts w:ascii="Times New Roman" w:hAnsi="Times New Roman" w:cs="Times New Roman"/>
          <w:sz w:val="24"/>
          <w:szCs w:val="24"/>
          <w:lang w:val="cs-CZ"/>
        </w:rPr>
        <w:t>e vznikem právní odpovědnosti. V této souvislosti je třeba rozlišovat, o jaký druh právní odpovědnosti se jedná a na základě jakého právního předpisu právní odpovědnost v konkrétním případě vzniká.</w:t>
      </w:r>
      <w:r w:rsidR="00841313" w:rsidRPr="001A3A6E">
        <w:rPr>
          <w:rFonts w:ascii="Times New Roman" w:hAnsi="Times New Roman" w:cs="Times New Roman"/>
          <w:sz w:val="24"/>
          <w:szCs w:val="24"/>
          <w:lang w:val="cs-CZ"/>
        </w:rPr>
        <w:t xml:space="preserve"> </w:t>
      </w:r>
    </w:p>
    <w:p w14:paraId="11CC616B" w14:textId="3967F218" w:rsidR="004B7380" w:rsidRPr="001A3A6E" w:rsidRDefault="00DC05C1" w:rsidP="00DF4D42">
      <w:pPr>
        <w:spacing w:after="0" w:line="360" w:lineRule="auto"/>
        <w:ind w:left="1701" w:right="1134" w:firstLine="459"/>
        <w:jc w:val="both"/>
        <w:rPr>
          <w:rFonts w:ascii="Times New Roman" w:hAnsi="Times New Roman" w:cs="Times New Roman"/>
          <w:sz w:val="24"/>
          <w:szCs w:val="24"/>
          <w:lang w:val="cs-CZ"/>
        </w:rPr>
      </w:pPr>
      <w:r w:rsidRPr="001A3A6E">
        <w:rPr>
          <w:rFonts w:ascii="Times New Roman" w:hAnsi="Times New Roman" w:cs="Times New Roman"/>
          <w:color w:val="000000" w:themeColor="text1"/>
          <w:sz w:val="24"/>
          <w:szCs w:val="24"/>
          <w:lang w:val="cs-CZ"/>
        </w:rPr>
        <w:t>K popsání r</w:t>
      </w:r>
      <w:r w:rsidR="004B7380" w:rsidRPr="001A3A6E">
        <w:rPr>
          <w:rFonts w:ascii="Times New Roman" w:hAnsi="Times New Roman" w:cs="Times New Roman"/>
          <w:color w:val="000000" w:themeColor="text1"/>
          <w:sz w:val="24"/>
          <w:szCs w:val="24"/>
          <w:lang w:val="cs-CZ"/>
        </w:rPr>
        <w:t>ozdíl</w:t>
      </w:r>
      <w:r w:rsidRPr="001A3A6E">
        <w:rPr>
          <w:rFonts w:ascii="Times New Roman" w:hAnsi="Times New Roman" w:cs="Times New Roman"/>
          <w:color w:val="000000" w:themeColor="text1"/>
          <w:sz w:val="24"/>
          <w:szCs w:val="24"/>
          <w:lang w:val="cs-CZ"/>
        </w:rPr>
        <w:t>u</w:t>
      </w:r>
      <w:r w:rsidR="004B7380" w:rsidRPr="001A3A6E">
        <w:rPr>
          <w:rFonts w:ascii="Times New Roman" w:hAnsi="Times New Roman" w:cs="Times New Roman"/>
          <w:color w:val="000000" w:themeColor="text1"/>
          <w:sz w:val="24"/>
          <w:szCs w:val="24"/>
          <w:lang w:val="cs-CZ"/>
        </w:rPr>
        <w:t xml:space="preserve"> mezi škodou v soukromoprávním pojetí a ekologickou újmou podle zákona o ekologické újmě</w:t>
      </w:r>
      <w:r w:rsidR="002A2A7D">
        <w:rPr>
          <w:rStyle w:val="Znakapoznpodarou"/>
          <w:rFonts w:ascii="Times New Roman" w:hAnsi="Times New Roman" w:cs="Times New Roman"/>
          <w:color w:val="000000" w:themeColor="text1"/>
          <w:sz w:val="24"/>
          <w:szCs w:val="24"/>
          <w:lang w:val="cs-CZ"/>
        </w:rPr>
        <w:footnoteReference w:id="106"/>
      </w:r>
      <w:r w:rsidR="00EE47BE" w:rsidRPr="001A3A6E">
        <w:rPr>
          <w:rFonts w:ascii="Times New Roman" w:hAnsi="Times New Roman" w:cs="Times New Roman"/>
          <w:color w:val="000000" w:themeColor="text1"/>
          <w:sz w:val="24"/>
          <w:szCs w:val="24"/>
          <w:lang w:val="cs-CZ"/>
        </w:rPr>
        <w:t xml:space="preserve"> a zachycení úlohy soukromého práva co do odpovědnosti</w:t>
      </w:r>
      <w:r w:rsidR="004B7380" w:rsidRPr="001A3A6E">
        <w:rPr>
          <w:rFonts w:ascii="Times New Roman" w:hAnsi="Times New Roman" w:cs="Times New Roman"/>
          <w:color w:val="000000" w:themeColor="text1"/>
          <w:sz w:val="24"/>
          <w:szCs w:val="24"/>
          <w:lang w:val="cs-CZ"/>
        </w:rPr>
        <w:t xml:space="preserve"> </w:t>
      </w:r>
      <w:r w:rsidRPr="001A3A6E">
        <w:rPr>
          <w:rFonts w:ascii="Times New Roman" w:hAnsi="Times New Roman" w:cs="Times New Roman"/>
          <w:color w:val="000000" w:themeColor="text1"/>
          <w:sz w:val="24"/>
          <w:szCs w:val="24"/>
          <w:lang w:val="cs-CZ"/>
        </w:rPr>
        <w:t>lze využít úryvek z důvodové zprávy</w:t>
      </w:r>
      <w:r w:rsidR="004B7380" w:rsidRPr="001A3A6E">
        <w:rPr>
          <w:rFonts w:ascii="Times New Roman" w:hAnsi="Times New Roman" w:cs="Times New Roman"/>
          <w:color w:val="000000" w:themeColor="text1"/>
          <w:sz w:val="24"/>
          <w:szCs w:val="24"/>
          <w:lang w:val="cs-CZ"/>
        </w:rPr>
        <w:t xml:space="preserve"> k zákonu o ekologické újmě: „</w:t>
      </w:r>
      <w:r w:rsidR="004B7380" w:rsidRPr="001A3A6E">
        <w:rPr>
          <w:rFonts w:ascii="Times New Roman" w:hAnsi="Times New Roman" w:cs="Times New Roman"/>
          <w:i/>
          <w:color w:val="000000" w:themeColor="text1"/>
          <w:sz w:val="24"/>
          <w:szCs w:val="24"/>
          <w:lang w:val="cs-CZ"/>
        </w:rPr>
        <w:t>Tímto svým vymezením se ekologická újma odlišuje od klasického soukromoprávního chápání a pojímání škody jakožto materiální ztráty na věci, protože újmou je i ztráta imateriální povahy. Takové typy ekologické újmy odpovídající zejména poškození mimoprodukčních funkcí životního prostředí (např. oslabení retenční funkce pozemku, ztráta druhové pestrosti nebo nevhodná změna druhové skladby) však nelze prokazovat jako poškození věci a jejich náhradu tedy občanský zákoník nepřiznává.”</w:t>
      </w:r>
    </w:p>
    <w:p w14:paraId="2571DD17" w14:textId="6440DA6E" w:rsidR="008A185C" w:rsidRPr="001A3A6E" w:rsidRDefault="002764D6" w:rsidP="00DF4D42">
      <w:pPr>
        <w:spacing w:after="0" w:line="360" w:lineRule="auto"/>
        <w:ind w:left="1701" w:right="1134" w:firstLine="459"/>
        <w:jc w:val="both"/>
        <w:rPr>
          <w:rFonts w:ascii="Times New Roman" w:hAnsi="Times New Roman" w:cs="Times New Roman"/>
          <w:sz w:val="24"/>
          <w:szCs w:val="24"/>
          <w:lang w:val="cs-CZ"/>
        </w:rPr>
      </w:pPr>
      <w:r w:rsidRPr="001A3A6E">
        <w:rPr>
          <w:rFonts w:ascii="Times New Roman" w:hAnsi="Times New Roman" w:cs="Times New Roman"/>
          <w:sz w:val="24"/>
          <w:szCs w:val="24"/>
          <w:lang w:val="cs-CZ"/>
        </w:rPr>
        <w:t>Pro soukromoprávní odpovědnost je společným znakem vznik</w:t>
      </w:r>
      <w:r w:rsidR="0092777B" w:rsidRPr="001A3A6E">
        <w:rPr>
          <w:rFonts w:ascii="Times New Roman" w:hAnsi="Times New Roman" w:cs="Times New Roman"/>
          <w:sz w:val="24"/>
          <w:szCs w:val="24"/>
          <w:lang w:val="cs-CZ"/>
        </w:rPr>
        <w:t xml:space="preserve"> nebo hrozba vzniku</w:t>
      </w:r>
      <w:r w:rsidRPr="001A3A6E">
        <w:rPr>
          <w:rFonts w:ascii="Times New Roman" w:hAnsi="Times New Roman" w:cs="Times New Roman"/>
          <w:sz w:val="24"/>
          <w:szCs w:val="24"/>
          <w:lang w:val="cs-CZ"/>
        </w:rPr>
        <w:t xml:space="preserve"> </w:t>
      </w:r>
      <w:r w:rsidR="007049A6" w:rsidRPr="001A3A6E">
        <w:rPr>
          <w:rFonts w:ascii="Times New Roman" w:hAnsi="Times New Roman" w:cs="Times New Roman"/>
          <w:sz w:val="24"/>
          <w:szCs w:val="24"/>
          <w:lang w:val="cs-CZ"/>
        </w:rPr>
        <w:t>újmy resp. škody.</w:t>
      </w:r>
      <w:r w:rsidR="00A91774" w:rsidRPr="001A3A6E">
        <w:rPr>
          <w:rFonts w:ascii="Times New Roman" w:hAnsi="Times New Roman" w:cs="Times New Roman"/>
          <w:sz w:val="24"/>
          <w:szCs w:val="24"/>
          <w:lang w:val="cs-CZ"/>
        </w:rPr>
        <w:t xml:space="preserve"> V případě, že š</w:t>
      </w:r>
      <w:r w:rsidR="007E769F" w:rsidRPr="001A3A6E">
        <w:rPr>
          <w:rFonts w:ascii="Times New Roman" w:hAnsi="Times New Roman" w:cs="Times New Roman"/>
          <w:sz w:val="24"/>
          <w:szCs w:val="24"/>
          <w:lang w:val="cs-CZ"/>
        </w:rPr>
        <w:t>koda nastane nebo vznikne nebezpečí jejího vzniku, má vlastník dané věci, která je složkou životního prostředí, možnost postupovat podle norem soukromého práva v závislosti na okolnostech daného případu.</w:t>
      </w:r>
    </w:p>
    <w:p w14:paraId="1C3B87C9" w14:textId="77777777" w:rsidR="00F71AB0" w:rsidRDefault="00F71AB0" w:rsidP="007237EC">
      <w:pPr>
        <w:spacing w:after="0" w:line="360" w:lineRule="auto"/>
        <w:ind w:left="1701" w:right="1134"/>
        <w:jc w:val="both"/>
        <w:rPr>
          <w:rFonts w:ascii="Times New Roman" w:hAnsi="Times New Roman" w:cs="Times New Roman"/>
          <w:sz w:val="24"/>
          <w:szCs w:val="24"/>
          <w:lang w:val="cs-CZ"/>
        </w:rPr>
      </w:pPr>
    </w:p>
    <w:p w14:paraId="32AE5D20" w14:textId="77777777" w:rsidR="00C93C8D" w:rsidRDefault="00C93C8D" w:rsidP="007237EC">
      <w:pPr>
        <w:spacing w:after="0" w:line="360" w:lineRule="auto"/>
        <w:ind w:left="1701" w:right="1134"/>
        <w:jc w:val="both"/>
        <w:rPr>
          <w:rFonts w:ascii="Times New Roman" w:hAnsi="Times New Roman" w:cs="Times New Roman"/>
          <w:sz w:val="24"/>
          <w:szCs w:val="24"/>
          <w:lang w:val="cs-CZ"/>
        </w:rPr>
      </w:pPr>
    </w:p>
    <w:p w14:paraId="66376878" w14:textId="77777777" w:rsidR="00C93C8D" w:rsidRPr="001A3A6E" w:rsidRDefault="00C93C8D" w:rsidP="007237EC">
      <w:pPr>
        <w:spacing w:after="0" w:line="360" w:lineRule="auto"/>
        <w:ind w:left="1701" w:right="1134"/>
        <w:jc w:val="both"/>
        <w:rPr>
          <w:rFonts w:ascii="Times New Roman" w:hAnsi="Times New Roman" w:cs="Times New Roman"/>
          <w:sz w:val="24"/>
          <w:szCs w:val="24"/>
          <w:lang w:val="cs-CZ"/>
        </w:rPr>
      </w:pPr>
    </w:p>
    <w:p w14:paraId="32D4E7FD" w14:textId="44761CEF" w:rsidR="008A185C" w:rsidRPr="001A3A6E" w:rsidRDefault="00947B7A" w:rsidP="00947B7A">
      <w:pPr>
        <w:pStyle w:val="Nadpis2"/>
      </w:pPr>
      <w:bookmarkStart w:id="13" w:name="_Toc479415838"/>
      <w:r>
        <w:lastRenderedPageBreak/>
        <w:t>2.1</w:t>
      </w:r>
      <w:r w:rsidR="007F7E13">
        <w:tab/>
      </w:r>
      <w:r w:rsidR="00777487" w:rsidRPr="001A3A6E">
        <w:t xml:space="preserve">Náhrada škody podle </w:t>
      </w:r>
      <w:r w:rsidR="00F71AB0" w:rsidRPr="001A3A6E">
        <w:t>NOZ</w:t>
      </w:r>
      <w:bookmarkEnd w:id="13"/>
    </w:p>
    <w:p w14:paraId="2CD490B4" w14:textId="77777777" w:rsidR="006F3030" w:rsidRPr="001A3A6E" w:rsidRDefault="006F3030" w:rsidP="007237EC">
      <w:pPr>
        <w:spacing w:after="0" w:line="360" w:lineRule="auto"/>
        <w:ind w:left="1701" w:right="1134"/>
        <w:jc w:val="both"/>
        <w:rPr>
          <w:rFonts w:ascii="Times New Roman" w:hAnsi="Times New Roman" w:cs="Times New Roman"/>
          <w:color w:val="000000" w:themeColor="text1"/>
          <w:sz w:val="24"/>
          <w:szCs w:val="24"/>
          <w:lang w:val="cs-CZ"/>
        </w:rPr>
      </w:pPr>
    </w:p>
    <w:p w14:paraId="71C02147" w14:textId="3C3AB088" w:rsidR="008E0A09" w:rsidRPr="001A3A6E" w:rsidRDefault="008E0A09" w:rsidP="00DF4D42">
      <w:pPr>
        <w:spacing w:after="0" w:line="360" w:lineRule="auto"/>
        <w:ind w:left="1701" w:right="1134" w:firstLine="459"/>
        <w:jc w:val="both"/>
        <w:rPr>
          <w:rFonts w:ascii="Times New Roman" w:eastAsia="TimesNewRoman" w:hAnsi="Times New Roman" w:cs="Times New Roman"/>
          <w:sz w:val="24"/>
          <w:szCs w:val="24"/>
          <w:lang w:val="cs-CZ"/>
        </w:rPr>
      </w:pPr>
      <w:r w:rsidRPr="001A3A6E">
        <w:rPr>
          <w:rFonts w:ascii="Times New Roman" w:hAnsi="Times New Roman" w:cs="Times New Roman"/>
          <w:sz w:val="24"/>
          <w:szCs w:val="24"/>
          <w:lang w:val="cs-CZ"/>
        </w:rPr>
        <w:t>Dnem 1. 1. 2014 nabyl účinnosti NOZ. Ohledně náhrady majetkové újmy (podle terminologie NOZ tedy škody) se NOZ podle důvodové zprávy</w:t>
      </w:r>
      <w:r w:rsidRPr="001A3A6E">
        <w:rPr>
          <w:rStyle w:val="Znakapoznpodarou"/>
          <w:rFonts w:ascii="Times New Roman" w:hAnsi="Times New Roman" w:cs="Times New Roman"/>
          <w:sz w:val="24"/>
          <w:szCs w:val="24"/>
          <w:lang w:val="cs-CZ"/>
        </w:rPr>
        <w:footnoteReference w:id="107"/>
      </w:r>
      <w:r w:rsidRPr="001A3A6E">
        <w:rPr>
          <w:rFonts w:ascii="Times New Roman" w:hAnsi="Times New Roman" w:cs="Times New Roman"/>
          <w:sz w:val="24"/>
          <w:szCs w:val="24"/>
          <w:lang w:val="cs-CZ"/>
        </w:rPr>
        <w:t xml:space="preserve"> nechal inspirovat Principy evropského deliktního práva z roku 2005 a úpravou této problematiky v německém BGB a québeckém CCQ. Právní úprava institutu náhrady škody podle NOZ se má </w:t>
      </w:r>
      <w:r w:rsidRPr="001A3A6E">
        <w:rPr>
          <w:rFonts w:ascii="Times New Roman" w:hAnsi="Times New Roman" w:cs="Times New Roman"/>
          <w:i/>
          <w:sz w:val="24"/>
          <w:szCs w:val="24"/>
          <w:lang w:val="cs-CZ"/>
        </w:rPr>
        <w:t xml:space="preserve">„zcela </w:t>
      </w:r>
      <w:r w:rsidRPr="001A3A6E">
        <w:rPr>
          <w:rFonts w:ascii="Times New Roman" w:eastAsia="TimesNewRoman" w:hAnsi="Times New Roman" w:cs="Times New Roman"/>
          <w:i/>
          <w:sz w:val="24"/>
          <w:szCs w:val="24"/>
          <w:lang w:val="cs-CZ"/>
        </w:rPr>
        <w:t>rozejít s pojetím institutu náhrady škody v duchu primitivního materialismu, podle něhož se poškozenému hradí výlučně škoda majetková.”</w:t>
      </w:r>
      <w:r w:rsidRPr="001A3A6E">
        <w:rPr>
          <w:rStyle w:val="Znakapoznpodarou"/>
          <w:rFonts w:ascii="Times New Roman" w:eastAsia="TimesNewRoman" w:hAnsi="Times New Roman" w:cs="Times New Roman"/>
          <w:i/>
          <w:sz w:val="24"/>
          <w:szCs w:val="24"/>
          <w:lang w:val="cs-CZ"/>
        </w:rPr>
        <w:footnoteReference w:id="108"/>
      </w:r>
      <w:r w:rsidRPr="001A3A6E">
        <w:rPr>
          <w:rFonts w:ascii="Times New Roman" w:eastAsia="TimesNewRoman" w:hAnsi="Times New Roman" w:cs="Times New Roman"/>
          <w:i/>
          <w:sz w:val="24"/>
          <w:szCs w:val="24"/>
          <w:lang w:val="cs-CZ"/>
        </w:rPr>
        <w:t xml:space="preserve"> </w:t>
      </w:r>
      <w:r w:rsidRPr="001A3A6E">
        <w:rPr>
          <w:rFonts w:ascii="Times New Roman" w:eastAsia="TimesNewRoman" w:hAnsi="Times New Roman" w:cs="Times New Roman"/>
          <w:sz w:val="24"/>
          <w:szCs w:val="24"/>
          <w:lang w:val="cs-CZ"/>
        </w:rPr>
        <w:t>Z citované důvodové zprávy vyplývá, že NOZ má mimo jiné přispět ke zjednodušení náhrady způsobené nemajetkové újmy</w:t>
      </w:r>
      <w:r w:rsidR="006E6C1C" w:rsidRPr="001A3A6E">
        <w:rPr>
          <w:rStyle w:val="Znakapoznpodarou"/>
          <w:rFonts w:ascii="Times New Roman" w:eastAsia="TimesNewRoman" w:hAnsi="Times New Roman" w:cs="Times New Roman"/>
          <w:sz w:val="24"/>
          <w:szCs w:val="24"/>
          <w:lang w:val="cs-CZ"/>
        </w:rPr>
        <w:footnoteReference w:id="109"/>
      </w:r>
      <w:r w:rsidRPr="001A3A6E">
        <w:rPr>
          <w:rFonts w:ascii="Times New Roman" w:eastAsia="TimesNewRoman" w:hAnsi="Times New Roman" w:cs="Times New Roman"/>
          <w:sz w:val="24"/>
          <w:szCs w:val="24"/>
          <w:lang w:val="cs-CZ"/>
        </w:rPr>
        <w:t>.</w:t>
      </w:r>
    </w:p>
    <w:p w14:paraId="72C9A377" w14:textId="04239636" w:rsidR="008E0A09" w:rsidRPr="001A3A6E" w:rsidRDefault="008E0A09" w:rsidP="00FC176B">
      <w:pPr>
        <w:spacing w:after="0" w:line="360" w:lineRule="auto"/>
        <w:ind w:left="1701" w:right="1134" w:firstLine="459"/>
        <w:jc w:val="both"/>
        <w:rPr>
          <w:rFonts w:ascii="Times New Roman" w:hAnsi="Times New Roman" w:cs="Times New Roman"/>
          <w:sz w:val="24"/>
          <w:szCs w:val="24"/>
          <w:lang w:val="cs-CZ"/>
        </w:rPr>
      </w:pPr>
      <w:r w:rsidRPr="001A3A6E">
        <w:rPr>
          <w:rFonts w:ascii="Times New Roman" w:eastAsia="TimesNewRoman" w:hAnsi="Times New Roman" w:cs="Times New Roman"/>
          <w:sz w:val="24"/>
          <w:szCs w:val="24"/>
          <w:lang w:val="cs-CZ"/>
        </w:rPr>
        <w:t>Vzhledem k tomu, že důvodová zpráva k NOZ se nezmiňuje o životním prostředí nebo o odpovědnosti za ztráty na něm způsobené</w:t>
      </w:r>
      <w:r w:rsidRPr="001A3A6E">
        <w:rPr>
          <w:rStyle w:val="Znakapoznpodarou"/>
          <w:rFonts w:ascii="Times New Roman" w:eastAsia="TimesNewRoman" w:hAnsi="Times New Roman" w:cs="Times New Roman"/>
          <w:sz w:val="24"/>
          <w:szCs w:val="24"/>
          <w:lang w:val="cs-CZ"/>
        </w:rPr>
        <w:footnoteReference w:id="110"/>
      </w:r>
      <w:r w:rsidRPr="001A3A6E">
        <w:rPr>
          <w:rFonts w:ascii="Times New Roman" w:eastAsia="TimesNewRoman" w:hAnsi="Times New Roman" w:cs="Times New Roman"/>
          <w:sz w:val="24"/>
          <w:szCs w:val="24"/>
          <w:lang w:val="cs-CZ"/>
        </w:rPr>
        <w:t xml:space="preserve">, lze dojít k názoru, že při práci na nové právní úpravě </w:t>
      </w:r>
      <w:r w:rsidR="00ED6C68" w:rsidRPr="001A3A6E">
        <w:rPr>
          <w:rFonts w:ascii="Times New Roman" w:eastAsia="TimesNewRoman" w:hAnsi="Times New Roman" w:cs="Times New Roman"/>
          <w:sz w:val="24"/>
          <w:szCs w:val="24"/>
          <w:lang w:val="cs-CZ"/>
        </w:rPr>
        <w:t>nebylo</w:t>
      </w:r>
      <w:r w:rsidRPr="001A3A6E">
        <w:rPr>
          <w:rFonts w:ascii="Times New Roman" w:eastAsia="TimesNewRoman" w:hAnsi="Times New Roman" w:cs="Times New Roman"/>
          <w:sz w:val="24"/>
          <w:szCs w:val="24"/>
          <w:lang w:val="cs-CZ"/>
        </w:rPr>
        <w:t> úmysl</w:t>
      </w:r>
      <w:r w:rsidR="00ED6C68" w:rsidRPr="001A3A6E">
        <w:rPr>
          <w:rFonts w:ascii="Times New Roman" w:eastAsia="TimesNewRoman" w:hAnsi="Times New Roman" w:cs="Times New Roman"/>
          <w:sz w:val="24"/>
          <w:szCs w:val="24"/>
          <w:lang w:val="cs-CZ"/>
        </w:rPr>
        <w:t>em</w:t>
      </w:r>
      <w:r w:rsidRPr="001A3A6E">
        <w:rPr>
          <w:rFonts w:ascii="Times New Roman" w:eastAsia="TimesNewRoman" w:hAnsi="Times New Roman" w:cs="Times New Roman"/>
          <w:sz w:val="24"/>
          <w:szCs w:val="24"/>
          <w:lang w:val="cs-CZ"/>
        </w:rPr>
        <w:t xml:space="preserve"> zabývat se životním prostředím mimo rámec obecných ustanovení</w:t>
      </w:r>
      <w:r w:rsidR="00B66851" w:rsidRPr="001A3A6E">
        <w:rPr>
          <w:rStyle w:val="Znakapoznpodarou"/>
          <w:rFonts w:ascii="Times New Roman" w:eastAsia="TimesNewRoman" w:hAnsi="Times New Roman" w:cs="Times New Roman"/>
          <w:sz w:val="24"/>
          <w:szCs w:val="24"/>
          <w:lang w:val="cs-CZ"/>
        </w:rPr>
        <w:footnoteReference w:id="111"/>
      </w:r>
      <w:r w:rsidRPr="001A3A6E">
        <w:rPr>
          <w:rFonts w:ascii="Times New Roman" w:eastAsia="TimesNewRoman" w:hAnsi="Times New Roman" w:cs="Times New Roman"/>
          <w:sz w:val="24"/>
          <w:szCs w:val="24"/>
          <w:lang w:val="cs-CZ"/>
        </w:rPr>
        <w:t>.</w:t>
      </w:r>
      <w:r w:rsidR="00244136" w:rsidRPr="001A3A6E">
        <w:rPr>
          <w:rFonts w:ascii="Times New Roman" w:eastAsia="TimesNewRoman" w:hAnsi="Times New Roman" w:cs="Times New Roman"/>
          <w:sz w:val="24"/>
          <w:szCs w:val="24"/>
          <w:lang w:val="cs-CZ"/>
        </w:rPr>
        <w:t xml:space="preserve"> </w:t>
      </w:r>
      <w:r w:rsidR="00D93F59" w:rsidRPr="001A3A6E">
        <w:rPr>
          <w:rFonts w:ascii="Times New Roman" w:eastAsia="TimesNewRoman" w:hAnsi="Times New Roman" w:cs="Times New Roman"/>
          <w:sz w:val="24"/>
          <w:szCs w:val="24"/>
          <w:lang w:val="cs-CZ"/>
        </w:rPr>
        <w:t xml:space="preserve">V případě, že dojde k poškození </w:t>
      </w:r>
      <w:r w:rsidR="003B6A05" w:rsidRPr="001A3A6E">
        <w:rPr>
          <w:rFonts w:ascii="Times New Roman" w:eastAsia="TimesNewRoman" w:hAnsi="Times New Roman" w:cs="Times New Roman"/>
          <w:sz w:val="24"/>
          <w:szCs w:val="24"/>
          <w:lang w:val="cs-CZ"/>
        </w:rPr>
        <w:t>věci, která je složkou</w:t>
      </w:r>
      <w:r w:rsidR="00D93F59" w:rsidRPr="001A3A6E">
        <w:rPr>
          <w:rFonts w:ascii="Times New Roman" w:eastAsia="TimesNewRoman" w:hAnsi="Times New Roman" w:cs="Times New Roman"/>
          <w:sz w:val="24"/>
          <w:szCs w:val="24"/>
          <w:lang w:val="cs-CZ"/>
        </w:rPr>
        <w:t xml:space="preserve"> životního prostředí, </w:t>
      </w:r>
      <w:r w:rsidR="003B6A05" w:rsidRPr="001A3A6E">
        <w:rPr>
          <w:rFonts w:ascii="Times New Roman" w:eastAsia="TimesNewRoman" w:hAnsi="Times New Roman" w:cs="Times New Roman"/>
          <w:sz w:val="24"/>
          <w:szCs w:val="24"/>
          <w:lang w:val="cs-CZ"/>
        </w:rPr>
        <w:t xml:space="preserve">a </w:t>
      </w:r>
      <w:r w:rsidR="00D93F59" w:rsidRPr="001A3A6E">
        <w:rPr>
          <w:rFonts w:ascii="Times New Roman" w:eastAsia="TimesNewRoman" w:hAnsi="Times New Roman" w:cs="Times New Roman"/>
          <w:sz w:val="24"/>
          <w:szCs w:val="24"/>
          <w:lang w:val="cs-CZ"/>
        </w:rPr>
        <w:t>která může být předmětem vlastnického práva, představuje NOZ základní právní předpis, podle kterého může vlastník postupovat.</w:t>
      </w:r>
      <w:r w:rsidR="009B299C" w:rsidRPr="001A3A6E">
        <w:rPr>
          <w:rFonts w:ascii="Times New Roman" w:eastAsia="TimesNewRoman" w:hAnsi="Times New Roman" w:cs="Times New Roman"/>
          <w:sz w:val="24"/>
          <w:szCs w:val="24"/>
          <w:lang w:val="cs-CZ"/>
        </w:rPr>
        <w:t xml:space="preserve"> NOZ obsahuje jak obecné normy týkající se náhrady škody, tak rozlišuje zvláštní případy odpovědnosti za škodu</w:t>
      </w:r>
      <w:r w:rsidR="0091796A" w:rsidRPr="001A3A6E">
        <w:rPr>
          <w:rFonts w:ascii="Times New Roman" w:eastAsia="TimesNewRoman" w:hAnsi="Times New Roman" w:cs="Times New Roman"/>
          <w:sz w:val="24"/>
          <w:szCs w:val="24"/>
          <w:lang w:val="cs-CZ"/>
        </w:rPr>
        <w:t>.</w:t>
      </w:r>
      <w:r w:rsidR="004F25DD" w:rsidRPr="001A3A6E">
        <w:rPr>
          <w:rFonts w:ascii="Times New Roman" w:eastAsia="TimesNewRoman" w:hAnsi="Times New Roman" w:cs="Times New Roman"/>
          <w:sz w:val="24"/>
          <w:szCs w:val="24"/>
          <w:lang w:val="cs-CZ"/>
        </w:rPr>
        <w:t xml:space="preserve"> </w:t>
      </w:r>
      <w:r w:rsidR="004F25DD" w:rsidRPr="001A3A6E">
        <w:rPr>
          <w:rFonts w:ascii="Times New Roman" w:hAnsi="Times New Roman" w:cs="Times New Roman"/>
          <w:sz w:val="24"/>
          <w:szCs w:val="24"/>
          <w:lang w:val="cs-CZ"/>
        </w:rPr>
        <w:t>V NOZ jsou rovněž v ustanoveních § 2905 a § 2906 upraveny okolnosti vylučující protiprávnost</w:t>
      </w:r>
      <w:r w:rsidR="004F25DD" w:rsidRPr="001A3A6E">
        <w:rPr>
          <w:rStyle w:val="Znakapoznpodarou"/>
          <w:rFonts w:ascii="Times New Roman" w:hAnsi="Times New Roman" w:cs="Times New Roman"/>
          <w:sz w:val="24"/>
          <w:szCs w:val="24"/>
          <w:lang w:val="cs-CZ"/>
        </w:rPr>
        <w:footnoteReference w:id="112"/>
      </w:r>
      <w:r w:rsidR="004F25DD" w:rsidRPr="001A3A6E">
        <w:rPr>
          <w:rFonts w:ascii="Times New Roman" w:hAnsi="Times New Roman" w:cs="Times New Roman"/>
          <w:sz w:val="24"/>
          <w:szCs w:val="24"/>
          <w:lang w:val="cs-CZ"/>
        </w:rPr>
        <w:t>.</w:t>
      </w:r>
    </w:p>
    <w:p w14:paraId="478A6809" w14:textId="77777777" w:rsidR="009B36E8" w:rsidRPr="001A3A6E" w:rsidRDefault="009B36E8" w:rsidP="007237EC">
      <w:pPr>
        <w:pStyle w:val="Nadpis3"/>
        <w:spacing w:line="360" w:lineRule="auto"/>
        <w:ind w:left="1701" w:right="1134"/>
        <w:rPr>
          <w:rFonts w:ascii="Times New Roman" w:eastAsia="TimesNewRoman" w:hAnsi="Times New Roman" w:cs="Times New Roman"/>
          <w:sz w:val="24"/>
          <w:szCs w:val="24"/>
          <w:lang w:val="cs-CZ"/>
        </w:rPr>
      </w:pPr>
      <w:bookmarkStart w:id="14" w:name="_Toc415148950"/>
    </w:p>
    <w:p w14:paraId="2254DE8F" w14:textId="6AE0E81B" w:rsidR="008E0A09" w:rsidRPr="001A3A6E" w:rsidRDefault="006C1D9D" w:rsidP="007237EC">
      <w:pPr>
        <w:pStyle w:val="Nadpis3"/>
        <w:spacing w:line="360" w:lineRule="auto"/>
        <w:ind w:left="1701" w:right="1134"/>
        <w:rPr>
          <w:rFonts w:ascii="Times New Roman" w:eastAsia="TimesNewRoman" w:hAnsi="Times New Roman" w:cs="Times New Roman"/>
          <w:sz w:val="24"/>
          <w:szCs w:val="24"/>
          <w:lang w:val="cs-CZ"/>
        </w:rPr>
      </w:pPr>
      <w:bookmarkStart w:id="15" w:name="_Toc479415839"/>
      <w:r w:rsidRPr="001A3A6E">
        <w:rPr>
          <w:rFonts w:ascii="Times New Roman" w:eastAsia="TimesNewRoman" w:hAnsi="Times New Roman" w:cs="Times New Roman"/>
          <w:sz w:val="24"/>
          <w:szCs w:val="24"/>
          <w:lang w:val="cs-CZ"/>
        </w:rPr>
        <w:t>2</w:t>
      </w:r>
      <w:r w:rsidR="008E0A09" w:rsidRPr="001A3A6E">
        <w:rPr>
          <w:rFonts w:ascii="Times New Roman" w:eastAsia="TimesNewRoman" w:hAnsi="Times New Roman" w:cs="Times New Roman"/>
          <w:sz w:val="24"/>
          <w:szCs w:val="24"/>
          <w:lang w:val="cs-CZ"/>
        </w:rPr>
        <w:t>.</w:t>
      </w:r>
      <w:r w:rsidRPr="001A3A6E">
        <w:rPr>
          <w:rFonts w:ascii="Times New Roman" w:eastAsia="TimesNewRoman" w:hAnsi="Times New Roman" w:cs="Times New Roman"/>
          <w:sz w:val="24"/>
          <w:szCs w:val="24"/>
          <w:lang w:val="cs-CZ"/>
        </w:rPr>
        <w:t>1</w:t>
      </w:r>
      <w:r w:rsidR="00947B7A">
        <w:rPr>
          <w:rFonts w:ascii="Times New Roman" w:eastAsia="TimesNewRoman" w:hAnsi="Times New Roman" w:cs="Times New Roman"/>
          <w:sz w:val="24"/>
          <w:szCs w:val="24"/>
          <w:lang w:val="cs-CZ"/>
        </w:rPr>
        <w:t>.1</w:t>
      </w:r>
      <w:r w:rsidR="00C6641E">
        <w:rPr>
          <w:rFonts w:ascii="Times New Roman" w:eastAsia="TimesNewRoman" w:hAnsi="Times New Roman" w:cs="Times New Roman"/>
          <w:sz w:val="24"/>
          <w:szCs w:val="24"/>
          <w:lang w:val="cs-CZ"/>
        </w:rPr>
        <w:tab/>
      </w:r>
      <w:r w:rsidR="008E0A09" w:rsidRPr="001A3A6E">
        <w:rPr>
          <w:rFonts w:ascii="Times New Roman" w:eastAsia="TimesNewRoman" w:hAnsi="Times New Roman" w:cs="Times New Roman"/>
          <w:sz w:val="24"/>
          <w:szCs w:val="24"/>
          <w:lang w:val="cs-CZ"/>
        </w:rPr>
        <w:t>Obecná úprava náhrady škody</w:t>
      </w:r>
      <w:bookmarkEnd w:id="14"/>
      <w:r w:rsidR="00B92070" w:rsidRPr="001A3A6E">
        <w:rPr>
          <w:rFonts w:ascii="Times New Roman" w:eastAsia="TimesNewRoman" w:hAnsi="Times New Roman" w:cs="Times New Roman"/>
          <w:sz w:val="24"/>
          <w:szCs w:val="24"/>
          <w:lang w:val="cs-CZ"/>
        </w:rPr>
        <w:t xml:space="preserve"> podle NOZ</w:t>
      </w:r>
      <w:bookmarkEnd w:id="15"/>
    </w:p>
    <w:p w14:paraId="2CEACF25" w14:textId="77777777" w:rsidR="008E0A09" w:rsidRPr="001A3A6E" w:rsidRDefault="008E0A09" w:rsidP="00FC176B">
      <w:pPr>
        <w:spacing w:after="0" w:line="360" w:lineRule="auto"/>
        <w:ind w:left="1701" w:right="1134" w:firstLine="459"/>
        <w:jc w:val="both"/>
        <w:rPr>
          <w:rFonts w:ascii="Times New Roman" w:hAnsi="Times New Roman" w:cs="Times New Roman"/>
          <w:sz w:val="24"/>
          <w:szCs w:val="24"/>
          <w:lang w:val="cs-CZ"/>
        </w:rPr>
      </w:pPr>
      <w:r w:rsidRPr="001A3A6E">
        <w:rPr>
          <w:rFonts w:ascii="Times New Roman" w:hAnsi="Times New Roman" w:cs="Times New Roman"/>
          <w:sz w:val="24"/>
          <w:szCs w:val="24"/>
          <w:lang w:val="cs-CZ"/>
        </w:rPr>
        <w:t>V části čtvrté, hlavě III, dílu I NOZ je upravena náhrada majetkové a nemajetkové újmy. Pro majetkovou újmu byl ustanovením § 2894 odst. 1 NOZ zaveden pojem škoda. Ve srovnání s obecnou úpravou podle SOZ došlo tedy k výslovnému terminologickému oddělení škody a nemajetkové újmy</w:t>
      </w:r>
      <w:r w:rsidRPr="001A3A6E">
        <w:rPr>
          <w:rStyle w:val="Znakapoznpodarou"/>
          <w:rFonts w:ascii="Times New Roman" w:hAnsi="Times New Roman" w:cs="Times New Roman"/>
          <w:sz w:val="24"/>
          <w:szCs w:val="24"/>
          <w:lang w:val="cs-CZ"/>
        </w:rPr>
        <w:footnoteReference w:id="113"/>
      </w:r>
      <w:r w:rsidRPr="001A3A6E">
        <w:rPr>
          <w:rFonts w:ascii="Times New Roman" w:hAnsi="Times New Roman" w:cs="Times New Roman"/>
          <w:sz w:val="24"/>
          <w:szCs w:val="24"/>
          <w:lang w:val="cs-CZ"/>
        </w:rPr>
        <w:t>. Nemajetkovou újmou ve smyslu NOZ se rozumí jakákoli újma, která pro poškozeného neznamená přímou ztrátu na jmění (např. zdraví, čest apod.)</w:t>
      </w:r>
      <w:r w:rsidRPr="001A3A6E">
        <w:rPr>
          <w:rStyle w:val="Znakapoznpodarou"/>
          <w:rFonts w:ascii="Times New Roman" w:hAnsi="Times New Roman" w:cs="Times New Roman"/>
          <w:sz w:val="24"/>
          <w:szCs w:val="24"/>
          <w:lang w:val="cs-CZ"/>
        </w:rPr>
        <w:footnoteReference w:id="114"/>
      </w:r>
      <w:r w:rsidRPr="001A3A6E">
        <w:rPr>
          <w:rFonts w:ascii="Times New Roman" w:hAnsi="Times New Roman" w:cs="Times New Roman"/>
          <w:sz w:val="24"/>
          <w:szCs w:val="24"/>
          <w:lang w:val="cs-CZ"/>
        </w:rPr>
        <w:t>. Tato terminologie se odklonila od dosavadní terminologie podle SOZ, neboť dle dřívější úpravy se i v případě poškození zdraví jednalo o „škodu”</w:t>
      </w:r>
      <w:r w:rsidRPr="001A3A6E">
        <w:rPr>
          <w:rStyle w:val="Znakapoznpodarou"/>
          <w:rFonts w:ascii="Times New Roman" w:hAnsi="Times New Roman" w:cs="Times New Roman"/>
          <w:sz w:val="24"/>
          <w:szCs w:val="24"/>
          <w:lang w:val="cs-CZ"/>
        </w:rPr>
        <w:footnoteReference w:id="115"/>
      </w:r>
      <w:r w:rsidRPr="001A3A6E">
        <w:rPr>
          <w:rFonts w:ascii="Times New Roman" w:hAnsi="Times New Roman" w:cs="Times New Roman"/>
          <w:sz w:val="24"/>
          <w:szCs w:val="24"/>
          <w:lang w:val="cs-CZ"/>
        </w:rPr>
        <w:t>. Pro účely posuzování odpovědnosti za ztráty na životním prostředí však tato změna v terminologii není příliš významná.</w:t>
      </w:r>
    </w:p>
    <w:p w14:paraId="471984F3" w14:textId="4F188CD6" w:rsidR="00062651" w:rsidRPr="001A3A6E" w:rsidRDefault="008E0A09" w:rsidP="00FC176B">
      <w:pPr>
        <w:spacing w:after="0" w:line="360" w:lineRule="auto"/>
        <w:ind w:left="1701" w:right="1134" w:firstLine="459"/>
        <w:jc w:val="both"/>
        <w:rPr>
          <w:rFonts w:ascii="Times New Roman" w:hAnsi="Times New Roman" w:cs="Times New Roman"/>
          <w:sz w:val="24"/>
          <w:szCs w:val="24"/>
          <w:lang w:val="cs-CZ"/>
        </w:rPr>
      </w:pPr>
      <w:r w:rsidRPr="001A3A6E">
        <w:rPr>
          <w:rFonts w:ascii="Times New Roman" w:hAnsi="Times New Roman" w:cs="Times New Roman"/>
          <w:sz w:val="24"/>
          <w:szCs w:val="24"/>
          <w:lang w:val="cs-CZ"/>
        </w:rPr>
        <w:t xml:space="preserve">Obecně je v NOZ úprava náhrady škody upravena zvlášť pro případy porušení zákona a pro porušení smluvní povinnosti. Pro případy porušení zákona, které lze z hlediska náhrady škody na životním prostředí posoudit jako významnější z těchto dvou případů, stanoví ustanovení § 2910 NOZ, že </w:t>
      </w:r>
      <w:r w:rsidRPr="001A3A6E">
        <w:rPr>
          <w:rFonts w:ascii="Times New Roman" w:hAnsi="Times New Roman" w:cs="Times New Roman"/>
          <w:i/>
          <w:sz w:val="24"/>
          <w:szCs w:val="24"/>
          <w:lang w:val="cs-CZ"/>
        </w:rPr>
        <w:t xml:space="preserve">„Škůdce, který vlastním zaviněním poruší povinnost stanovenou zákonem a zasáhne tak do absolutního práva poškozeného, nahradí poškozenému, co tím způsobil. Povinnost k náhradě vznikne i škůdci, který zasáhne do jiného práva poškozeného zaviněným porušením zákonné povinnosti stanovené na ochranu takového práva.” </w:t>
      </w:r>
      <w:r w:rsidRPr="001A3A6E">
        <w:rPr>
          <w:rFonts w:ascii="Times New Roman" w:hAnsi="Times New Roman" w:cs="Times New Roman"/>
          <w:sz w:val="24"/>
          <w:szCs w:val="24"/>
          <w:lang w:val="cs-CZ"/>
        </w:rPr>
        <w:t xml:space="preserve">Z pohledu subjektu deliktu lze toto ustanovení vyložit </w:t>
      </w:r>
      <w:r w:rsidRPr="001A3A6E">
        <w:rPr>
          <w:rFonts w:ascii="Times New Roman" w:hAnsi="Times New Roman" w:cs="Times New Roman"/>
          <w:sz w:val="24"/>
          <w:szCs w:val="24"/>
          <w:lang w:val="cs-CZ"/>
        </w:rPr>
        <w:lastRenderedPageBreak/>
        <w:t>obdobně jako</w:t>
      </w:r>
      <w:r w:rsidR="00783DF8" w:rsidRPr="001A3A6E">
        <w:rPr>
          <w:rFonts w:ascii="Times New Roman" w:hAnsi="Times New Roman" w:cs="Times New Roman"/>
          <w:sz w:val="24"/>
          <w:szCs w:val="24"/>
          <w:lang w:val="cs-CZ"/>
        </w:rPr>
        <w:t xml:space="preserve"> jemu odpovídající</w:t>
      </w:r>
      <w:r w:rsidRPr="001A3A6E">
        <w:rPr>
          <w:rFonts w:ascii="Times New Roman" w:hAnsi="Times New Roman" w:cs="Times New Roman"/>
          <w:sz w:val="24"/>
          <w:szCs w:val="24"/>
          <w:lang w:val="cs-CZ"/>
        </w:rPr>
        <w:t xml:space="preserve"> ustanovení § 420 odst. 1 SOZ</w:t>
      </w:r>
      <w:r w:rsidR="00D5355A" w:rsidRPr="001A3A6E">
        <w:rPr>
          <w:rStyle w:val="Znakapoznpodarou"/>
          <w:rFonts w:ascii="Times New Roman" w:hAnsi="Times New Roman" w:cs="Times New Roman"/>
          <w:sz w:val="24"/>
          <w:szCs w:val="24"/>
          <w:lang w:val="cs-CZ"/>
        </w:rPr>
        <w:footnoteReference w:id="116"/>
      </w:r>
      <w:r w:rsidRPr="001A3A6E">
        <w:rPr>
          <w:rFonts w:ascii="Times New Roman" w:hAnsi="Times New Roman" w:cs="Times New Roman"/>
          <w:sz w:val="24"/>
          <w:szCs w:val="24"/>
          <w:lang w:val="cs-CZ"/>
        </w:rPr>
        <w:t xml:space="preserve">. Lze proto dojít k závěru, že subjektem deliktu může být jakýkoli </w:t>
      </w:r>
      <w:proofErr w:type="spellStart"/>
      <w:r w:rsidR="00933F4E" w:rsidRPr="001A3A6E">
        <w:rPr>
          <w:rFonts w:ascii="Times New Roman" w:hAnsi="Times New Roman" w:cs="Times New Roman"/>
          <w:sz w:val="24"/>
          <w:szCs w:val="24"/>
          <w:lang w:val="cs-CZ"/>
        </w:rPr>
        <w:t>deliktně</w:t>
      </w:r>
      <w:proofErr w:type="spellEnd"/>
      <w:r w:rsidR="00933F4E" w:rsidRPr="001A3A6E">
        <w:rPr>
          <w:rFonts w:ascii="Times New Roman" w:hAnsi="Times New Roman" w:cs="Times New Roman"/>
          <w:sz w:val="24"/>
          <w:szCs w:val="24"/>
          <w:lang w:val="cs-CZ"/>
        </w:rPr>
        <w:t xml:space="preserve"> způsobilý </w:t>
      </w:r>
      <w:r w:rsidRPr="001A3A6E">
        <w:rPr>
          <w:rFonts w:ascii="Times New Roman" w:hAnsi="Times New Roman" w:cs="Times New Roman"/>
          <w:sz w:val="24"/>
          <w:szCs w:val="24"/>
          <w:lang w:val="cs-CZ"/>
        </w:rPr>
        <w:t>subjekt práva</w:t>
      </w:r>
      <w:r w:rsidR="00933F4E" w:rsidRPr="001A3A6E">
        <w:rPr>
          <w:rStyle w:val="Znakapoznpodarou"/>
          <w:rFonts w:ascii="Times New Roman" w:hAnsi="Times New Roman" w:cs="Times New Roman"/>
          <w:sz w:val="24"/>
          <w:szCs w:val="24"/>
          <w:lang w:val="cs-CZ"/>
        </w:rPr>
        <w:footnoteReference w:id="117"/>
      </w:r>
      <w:r w:rsidRPr="001A3A6E">
        <w:rPr>
          <w:rFonts w:ascii="Times New Roman" w:hAnsi="Times New Roman" w:cs="Times New Roman"/>
          <w:sz w:val="24"/>
          <w:szCs w:val="24"/>
          <w:lang w:val="cs-CZ"/>
        </w:rPr>
        <w:t>. Objektem deliktu je vzhledem k formulaci tohoto ustanovení jakýkoli</w:t>
      </w:r>
      <w:r w:rsidRPr="001A3A6E">
        <w:rPr>
          <w:rStyle w:val="Znakapoznpodarou"/>
          <w:rFonts w:ascii="Times New Roman" w:hAnsi="Times New Roman" w:cs="Times New Roman"/>
          <w:sz w:val="24"/>
          <w:szCs w:val="24"/>
          <w:lang w:val="cs-CZ"/>
        </w:rPr>
        <w:footnoteReference w:id="118"/>
      </w:r>
      <w:r w:rsidRPr="001A3A6E">
        <w:rPr>
          <w:rFonts w:ascii="Times New Roman" w:hAnsi="Times New Roman" w:cs="Times New Roman"/>
          <w:sz w:val="24"/>
          <w:szCs w:val="24"/>
          <w:lang w:val="cs-CZ"/>
        </w:rPr>
        <w:t xml:space="preserve"> zájem chráněný zákonem. </w:t>
      </w:r>
      <w:r w:rsidR="002858B4" w:rsidRPr="001A3A6E">
        <w:rPr>
          <w:rFonts w:ascii="Times New Roman" w:hAnsi="Times New Roman" w:cs="Times New Roman"/>
          <w:sz w:val="24"/>
          <w:szCs w:val="24"/>
          <w:lang w:val="cs-CZ"/>
        </w:rPr>
        <w:t>Vzhledem k tomu, že NOZ nijak nedefinuje pojem „životní prostředí” a životní prostředí je</w:t>
      </w:r>
      <w:r w:rsidR="00062651" w:rsidRPr="001A3A6E">
        <w:rPr>
          <w:rFonts w:ascii="Times New Roman" w:hAnsi="Times New Roman" w:cs="Times New Roman"/>
          <w:sz w:val="24"/>
          <w:szCs w:val="24"/>
          <w:lang w:val="cs-CZ"/>
        </w:rPr>
        <w:t xml:space="preserve"> podle NOZ třeba</w:t>
      </w:r>
      <w:r w:rsidR="002858B4" w:rsidRPr="001A3A6E">
        <w:rPr>
          <w:rFonts w:ascii="Times New Roman" w:hAnsi="Times New Roman" w:cs="Times New Roman"/>
          <w:sz w:val="24"/>
          <w:szCs w:val="24"/>
          <w:lang w:val="cs-CZ"/>
        </w:rPr>
        <w:t xml:space="preserve"> </w:t>
      </w:r>
      <w:r w:rsidR="00062651" w:rsidRPr="001A3A6E">
        <w:rPr>
          <w:rFonts w:ascii="Times New Roman" w:hAnsi="Times New Roman" w:cs="Times New Roman"/>
          <w:sz w:val="24"/>
          <w:szCs w:val="24"/>
          <w:lang w:val="cs-CZ"/>
        </w:rPr>
        <w:t>chápat</w:t>
      </w:r>
      <w:r w:rsidR="002858B4" w:rsidRPr="001A3A6E">
        <w:rPr>
          <w:rFonts w:ascii="Times New Roman" w:hAnsi="Times New Roman" w:cs="Times New Roman"/>
          <w:sz w:val="24"/>
          <w:szCs w:val="24"/>
          <w:lang w:val="cs-CZ"/>
        </w:rPr>
        <w:t xml:space="preserve"> jako soubor věcí v právním smyslu, které jsou chráněny samostatně, </w:t>
      </w:r>
      <w:r w:rsidR="00125D2C" w:rsidRPr="001A3A6E">
        <w:rPr>
          <w:rFonts w:ascii="Times New Roman" w:hAnsi="Times New Roman" w:cs="Times New Roman"/>
          <w:sz w:val="24"/>
          <w:szCs w:val="24"/>
          <w:lang w:val="cs-CZ"/>
        </w:rPr>
        <w:t xml:space="preserve">je třeba </w:t>
      </w:r>
      <w:r w:rsidR="00062651" w:rsidRPr="001A3A6E">
        <w:rPr>
          <w:rFonts w:ascii="Times New Roman" w:hAnsi="Times New Roman" w:cs="Times New Roman"/>
          <w:sz w:val="24"/>
          <w:szCs w:val="24"/>
          <w:lang w:val="cs-CZ"/>
        </w:rPr>
        <w:t>dojít k závěru, že z pohledu NOZ není pro účel</w:t>
      </w:r>
      <w:r w:rsidR="00D42856" w:rsidRPr="001A3A6E">
        <w:rPr>
          <w:rFonts w:ascii="Times New Roman" w:hAnsi="Times New Roman" w:cs="Times New Roman"/>
          <w:sz w:val="24"/>
          <w:szCs w:val="24"/>
          <w:lang w:val="cs-CZ"/>
        </w:rPr>
        <w:t>y</w:t>
      </w:r>
      <w:r w:rsidR="00062651" w:rsidRPr="001A3A6E">
        <w:rPr>
          <w:rFonts w:ascii="Times New Roman" w:hAnsi="Times New Roman" w:cs="Times New Roman"/>
          <w:sz w:val="24"/>
          <w:szCs w:val="24"/>
          <w:lang w:val="cs-CZ"/>
        </w:rPr>
        <w:t xml:space="preserve"> náhrady škody rozdíl mezi vznikem škody</w:t>
      </w:r>
      <w:r w:rsidR="004D43FD" w:rsidRPr="001A3A6E">
        <w:rPr>
          <w:rFonts w:ascii="Times New Roman" w:hAnsi="Times New Roman" w:cs="Times New Roman"/>
          <w:sz w:val="24"/>
          <w:szCs w:val="24"/>
          <w:lang w:val="cs-CZ"/>
        </w:rPr>
        <w:t xml:space="preserve"> na věci, která je složkou životního prostředí, </w:t>
      </w:r>
      <w:r w:rsidR="00062651" w:rsidRPr="001A3A6E">
        <w:rPr>
          <w:rFonts w:ascii="Times New Roman" w:hAnsi="Times New Roman" w:cs="Times New Roman"/>
          <w:sz w:val="24"/>
          <w:szCs w:val="24"/>
          <w:lang w:val="cs-CZ"/>
        </w:rPr>
        <w:t>a vznikem škody na jiné věci.</w:t>
      </w:r>
      <w:r w:rsidR="0053211E" w:rsidRPr="001A3A6E">
        <w:rPr>
          <w:rFonts w:ascii="Times New Roman" w:hAnsi="Times New Roman" w:cs="Times New Roman"/>
          <w:sz w:val="24"/>
          <w:szCs w:val="24"/>
          <w:lang w:val="cs-CZ"/>
        </w:rPr>
        <w:t xml:space="preserve"> Objektem deliktu j</w:t>
      </w:r>
      <w:r w:rsidR="00FB051C" w:rsidRPr="001A3A6E">
        <w:rPr>
          <w:rFonts w:ascii="Times New Roman" w:hAnsi="Times New Roman" w:cs="Times New Roman"/>
          <w:sz w:val="24"/>
          <w:szCs w:val="24"/>
          <w:lang w:val="cs-CZ"/>
        </w:rPr>
        <w:t>sou</w:t>
      </w:r>
      <w:r w:rsidR="0053211E" w:rsidRPr="001A3A6E">
        <w:rPr>
          <w:rFonts w:ascii="Times New Roman" w:hAnsi="Times New Roman" w:cs="Times New Roman"/>
          <w:sz w:val="24"/>
          <w:szCs w:val="24"/>
          <w:lang w:val="cs-CZ"/>
        </w:rPr>
        <w:t xml:space="preserve"> v obou případech </w:t>
      </w:r>
      <w:r w:rsidR="000D6191" w:rsidRPr="001A3A6E">
        <w:rPr>
          <w:rFonts w:ascii="Times New Roman" w:hAnsi="Times New Roman" w:cs="Times New Roman"/>
          <w:sz w:val="24"/>
          <w:szCs w:val="24"/>
          <w:lang w:val="cs-CZ"/>
        </w:rPr>
        <w:t>věci resp. právo vlastníka na ochranu jeho vlastnictví.</w:t>
      </w:r>
      <w:r w:rsidR="00E74AF3" w:rsidRPr="001A3A6E">
        <w:rPr>
          <w:rFonts w:ascii="Times New Roman" w:hAnsi="Times New Roman" w:cs="Times New Roman"/>
          <w:sz w:val="24"/>
          <w:szCs w:val="24"/>
          <w:lang w:val="cs-CZ"/>
        </w:rPr>
        <w:t xml:space="preserve"> </w:t>
      </w:r>
    </w:p>
    <w:p w14:paraId="1F0BC6A7" w14:textId="78466E14" w:rsidR="00A005CD" w:rsidRPr="001A3A6E" w:rsidRDefault="008C582B" w:rsidP="00FC176B">
      <w:pPr>
        <w:spacing w:after="0" w:line="360" w:lineRule="auto"/>
        <w:ind w:left="1701" w:right="1134" w:firstLine="459"/>
        <w:jc w:val="both"/>
        <w:rPr>
          <w:rFonts w:ascii="Times New Roman" w:hAnsi="Times New Roman" w:cs="Times New Roman"/>
          <w:sz w:val="24"/>
          <w:szCs w:val="24"/>
          <w:lang w:val="cs-CZ"/>
        </w:rPr>
      </w:pPr>
      <w:r w:rsidRPr="001A3A6E">
        <w:rPr>
          <w:rFonts w:ascii="Times New Roman" w:hAnsi="Times New Roman" w:cs="Times New Roman"/>
          <w:sz w:val="24"/>
          <w:szCs w:val="24"/>
          <w:lang w:val="cs-CZ"/>
        </w:rPr>
        <w:t>V</w:t>
      </w:r>
      <w:r w:rsidR="00BA467D" w:rsidRPr="001A3A6E">
        <w:rPr>
          <w:rFonts w:ascii="Times New Roman" w:hAnsi="Times New Roman" w:cs="Times New Roman"/>
          <w:sz w:val="24"/>
          <w:szCs w:val="24"/>
          <w:lang w:val="cs-CZ"/>
        </w:rPr>
        <w:t>zhledem k tomu, že životní prostředí lze považovat za soubor věcí,</w:t>
      </w:r>
      <w:r w:rsidRPr="001A3A6E">
        <w:rPr>
          <w:rFonts w:ascii="Times New Roman" w:hAnsi="Times New Roman" w:cs="Times New Roman"/>
          <w:sz w:val="24"/>
          <w:szCs w:val="24"/>
          <w:lang w:val="cs-CZ"/>
        </w:rPr>
        <w:t xml:space="preserve"> je vhodné poukázat na definici věci v ustanovení § 489 NOZ, jako </w:t>
      </w:r>
      <w:r w:rsidRPr="001A3A6E">
        <w:rPr>
          <w:rFonts w:ascii="Times New Roman" w:hAnsi="Times New Roman" w:cs="Times New Roman"/>
          <w:i/>
          <w:sz w:val="24"/>
          <w:szCs w:val="24"/>
          <w:lang w:val="cs-CZ"/>
        </w:rPr>
        <w:t>„</w:t>
      </w:r>
      <w:r w:rsidRPr="001A3A6E">
        <w:rPr>
          <w:rFonts w:ascii="Times New Roman" w:hAnsi="Times New Roman" w:cs="Times New Roman"/>
          <w:i/>
          <w:color w:val="000000"/>
          <w:sz w:val="24"/>
          <w:szCs w:val="24"/>
          <w:lang w:val="cs-CZ"/>
        </w:rPr>
        <w:t>vše, co je rozdílné od osoby a slouží potřebě lidí.</w:t>
      </w:r>
      <w:r w:rsidRPr="001A3A6E">
        <w:rPr>
          <w:rFonts w:ascii="Times New Roman" w:hAnsi="Times New Roman" w:cs="Times New Roman"/>
          <w:i/>
          <w:sz w:val="24"/>
          <w:szCs w:val="24"/>
          <w:lang w:val="cs-CZ"/>
        </w:rPr>
        <w:t xml:space="preserve">” </w:t>
      </w:r>
      <w:r w:rsidR="003B6A05" w:rsidRPr="001A3A6E">
        <w:rPr>
          <w:rFonts w:ascii="Times New Roman" w:hAnsi="Times New Roman" w:cs="Times New Roman"/>
          <w:sz w:val="24"/>
          <w:szCs w:val="24"/>
          <w:lang w:val="cs-CZ"/>
        </w:rPr>
        <w:t>Konkrétní věc</w:t>
      </w:r>
      <w:r w:rsidR="005169D7" w:rsidRPr="001A3A6E">
        <w:rPr>
          <w:rFonts w:ascii="Times New Roman" w:hAnsi="Times New Roman" w:cs="Times New Roman"/>
          <w:sz w:val="24"/>
          <w:szCs w:val="24"/>
          <w:lang w:val="cs-CZ"/>
        </w:rPr>
        <w:t xml:space="preserve"> </w:t>
      </w:r>
      <w:r w:rsidR="003B6A05" w:rsidRPr="001A3A6E">
        <w:rPr>
          <w:rFonts w:ascii="Times New Roman" w:hAnsi="Times New Roman" w:cs="Times New Roman"/>
          <w:sz w:val="24"/>
          <w:szCs w:val="24"/>
          <w:lang w:val="cs-CZ"/>
        </w:rPr>
        <w:t>může být považován</w:t>
      </w:r>
      <w:r w:rsidR="00763218" w:rsidRPr="001A3A6E">
        <w:rPr>
          <w:rFonts w:ascii="Times New Roman" w:hAnsi="Times New Roman" w:cs="Times New Roman"/>
          <w:sz w:val="24"/>
          <w:szCs w:val="24"/>
          <w:lang w:val="cs-CZ"/>
        </w:rPr>
        <w:t>a</w:t>
      </w:r>
      <w:r w:rsidR="003B6A05" w:rsidRPr="001A3A6E">
        <w:rPr>
          <w:rFonts w:ascii="Times New Roman" w:hAnsi="Times New Roman" w:cs="Times New Roman"/>
          <w:sz w:val="24"/>
          <w:szCs w:val="24"/>
          <w:lang w:val="cs-CZ"/>
        </w:rPr>
        <w:t xml:space="preserve"> za složku životního prostředí</w:t>
      </w:r>
      <w:r w:rsidR="00763218" w:rsidRPr="001A3A6E">
        <w:rPr>
          <w:rFonts w:ascii="Times New Roman" w:hAnsi="Times New Roman" w:cs="Times New Roman"/>
          <w:sz w:val="24"/>
          <w:szCs w:val="24"/>
          <w:lang w:val="cs-CZ"/>
        </w:rPr>
        <w:t xml:space="preserve">. Ze soukromoprávního hlediska je však </w:t>
      </w:r>
      <w:r w:rsidR="0094085A" w:rsidRPr="001A3A6E">
        <w:rPr>
          <w:rFonts w:ascii="Times New Roman" w:hAnsi="Times New Roman" w:cs="Times New Roman"/>
          <w:sz w:val="24"/>
          <w:szCs w:val="24"/>
          <w:lang w:val="cs-CZ"/>
        </w:rPr>
        <w:t>chráněna věc resp.</w:t>
      </w:r>
      <w:r w:rsidR="00763218" w:rsidRPr="001A3A6E">
        <w:rPr>
          <w:rFonts w:ascii="Times New Roman" w:hAnsi="Times New Roman" w:cs="Times New Roman"/>
          <w:sz w:val="24"/>
          <w:szCs w:val="24"/>
          <w:lang w:val="cs-CZ"/>
        </w:rPr>
        <w:t xml:space="preserve"> </w:t>
      </w:r>
      <w:r w:rsidR="00944EE1">
        <w:rPr>
          <w:rFonts w:ascii="Times New Roman" w:hAnsi="Times New Roman" w:cs="Times New Roman"/>
          <w:sz w:val="24"/>
          <w:szCs w:val="24"/>
          <w:lang w:val="cs-CZ"/>
        </w:rPr>
        <w:t>vlastnické právo</w:t>
      </w:r>
      <w:r w:rsidR="00763218" w:rsidRPr="001A3A6E">
        <w:rPr>
          <w:rFonts w:ascii="Times New Roman" w:hAnsi="Times New Roman" w:cs="Times New Roman"/>
          <w:sz w:val="24"/>
          <w:szCs w:val="24"/>
          <w:lang w:val="cs-CZ"/>
        </w:rPr>
        <w:t xml:space="preserve"> k věci a nikoli složka životního prostředí</w:t>
      </w:r>
      <w:r w:rsidR="0056336D" w:rsidRPr="001A3A6E">
        <w:rPr>
          <w:rFonts w:ascii="Times New Roman" w:hAnsi="Times New Roman" w:cs="Times New Roman"/>
          <w:sz w:val="24"/>
          <w:szCs w:val="24"/>
          <w:lang w:val="cs-CZ"/>
        </w:rPr>
        <w:t xml:space="preserve"> jako taková</w:t>
      </w:r>
      <w:r w:rsidR="00763218" w:rsidRPr="001A3A6E">
        <w:rPr>
          <w:rFonts w:ascii="Times New Roman" w:hAnsi="Times New Roman" w:cs="Times New Roman"/>
          <w:sz w:val="24"/>
          <w:szCs w:val="24"/>
          <w:lang w:val="cs-CZ"/>
        </w:rPr>
        <w:t xml:space="preserve">. </w:t>
      </w:r>
      <w:r w:rsidR="00326ED1" w:rsidRPr="001A3A6E">
        <w:rPr>
          <w:rFonts w:ascii="Times New Roman" w:hAnsi="Times New Roman" w:cs="Times New Roman"/>
          <w:sz w:val="24"/>
          <w:szCs w:val="24"/>
          <w:lang w:val="cs-CZ"/>
        </w:rPr>
        <w:t xml:space="preserve">Vztah mezi věcí a složkou životního prostředí může být navíc proměnlivý. Jako příklad lze uvést </w:t>
      </w:r>
      <w:r w:rsidR="005B0429" w:rsidRPr="001A3A6E">
        <w:rPr>
          <w:rFonts w:ascii="Times New Roman" w:hAnsi="Times New Roman" w:cs="Times New Roman"/>
          <w:sz w:val="24"/>
          <w:szCs w:val="24"/>
          <w:lang w:val="cs-CZ"/>
        </w:rPr>
        <w:t>ekosystém definovaný v</w:t>
      </w:r>
      <w:r w:rsidR="004634DC" w:rsidRPr="001A3A6E">
        <w:rPr>
          <w:rFonts w:ascii="Times New Roman" w:hAnsi="Times New Roman" w:cs="Times New Roman"/>
          <w:sz w:val="24"/>
          <w:szCs w:val="24"/>
          <w:lang w:val="cs-CZ"/>
        </w:rPr>
        <w:t xml:space="preserve"> ustanovení</w:t>
      </w:r>
      <w:r w:rsidR="005B0429" w:rsidRPr="001A3A6E">
        <w:rPr>
          <w:rFonts w:ascii="Times New Roman" w:hAnsi="Times New Roman" w:cs="Times New Roman"/>
          <w:sz w:val="24"/>
          <w:szCs w:val="24"/>
          <w:lang w:val="cs-CZ"/>
        </w:rPr>
        <w:t xml:space="preserve"> § </w:t>
      </w:r>
      <w:r w:rsidR="004634DC" w:rsidRPr="001A3A6E">
        <w:rPr>
          <w:rFonts w:ascii="Times New Roman" w:hAnsi="Times New Roman" w:cs="Times New Roman"/>
          <w:sz w:val="24"/>
          <w:szCs w:val="24"/>
          <w:lang w:val="cs-CZ"/>
        </w:rPr>
        <w:t>3 zákona o životním prostředí</w:t>
      </w:r>
      <w:r w:rsidR="004634DC" w:rsidRPr="001A3A6E">
        <w:rPr>
          <w:rStyle w:val="Znakapoznpodarou"/>
          <w:rFonts w:ascii="Times New Roman" w:hAnsi="Times New Roman" w:cs="Times New Roman"/>
          <w:sz w:val="24"/>
          <w:szCs w:val="24"/>
          <w:lang w:val="cs-CZ"/>
        </w:rPr>
        <w:footnoteReference w:id="119"/>
      </w:r>
      <w:r w:rsidR="004634DC" w:rsidRPr="001A3A6E">
        <w:rPr>
          <w:rFonts w:ascii="Times New Roman" w:hAnsi="Times New Roman" w:cs="Times New Roman"/>
          <w:sz w:val="24"/>
          <w:szCs w:val="24"/>
          <w:lang w:val="cs-CZ"/>
        </w:rPr>
        <w:t xml:space="preserve">, který je </w:t>
      </w:r>
      <w:r w:rsidR="0094085A" w:rsidRPr="001A3A6E">
        <w:rPr>
          <w:rFonts w:ascii="Times New Roman" w:hAnsi="Times New Roman" w:cs="Times New Roman"/>
          <w:sz w:val="24"/>
          <w:szCs w:val="24"/>
          <w:lang w:val="cs-CZ"/>
        </w:rPr>
        <w:t xml:space="preserve">dle ustanovení § 2 téhož předpisu </w:t>
      </w:r>
      <w:r w:rsidR="004634DC" w:rsidRPr="001A3A6E">
        <w:rPr>
          <w:rFonts w:ascii="Times New Roman" w:hAnsi="Times New Roman" w:cs="Times New Roman"/>
          <w:sz w:val="24"/>
          <w:szCs w:val="24"/>
          <w:lang w:val="cs-CZ"/>
        </w:rPr>
        <w:t xml:space="preserve">složkou životního prostředí, avšak je tvořen jednotlivými věcmi, které samy o sobě </w:t>
      </w:r>
      <w:r w:rsidR="00DD6310" w:rsidRPr="001A3A6E">
        <w:rPr>
          <w:rFonts w:ascii="Times New Roman" w:hAnsi="Times New Roman" w:cs="Times New Roman"/>
          <w:sz w:val="24"/>
          <w:szCs w:val="24"/>
          <w:lang w:val="cs-CZ"/>
        </w:rPr>
        <w:t>složkami životního prostředí nejsou a až jimi vytvořený celek lze subsumovat pod definici ekosystému.</w:t>
      </w:r>
      <w:r w:rsidR="00AD0099" w:rsidRPr="001A3A6E">
        <w:rPr>
          <w:rFonts w:ascii="Times New Roman" w:hAnsi="Times New Roman" w:cs="Times New Roman"/>
          <w:sz w:val="24"/>
          <w:szCs w:val="24"/>
          <w:lang w:val="cs-CZ"/>
        </w:rPr>
        <w:t xml:space="preserve"> </w:t>
      </w:r>
    </w:p>
    <w:p w14:paraId="390E3532" w14:textId="3CA8C67E" w:rsidR="00A37377" w:rsidRPr="001A3A6E" w:rsidRDefault="005E644F" w:rsidP="00FC176B">
      <w:pPr>
        <w:spacing w:after="0" w:line="360" w:lineRule="auto"/>
        <w:ind w:left="1701" w:right="1134" w:firstLine="459"/>
        <w:jc w:val="both"/>
        <w:rPr>
          <w:rFonts w:ascii="Times New Roman" w:hAnsi="Times New Roman" w:cs="Times New Roman"/>
          <w:sz w:val="24"/>
          <w:szCs w:val="24"/>
          <w:lang w:val="cs-CZ"/>
        </w:rPr>
      </w:pPr>
      <w:r w:rsidRPr="001A3A6E">
        <w:rPr>
          <w:rFonts w:ascii="Times New Roman" w:hAnsi="Times New Roman" w:cs="Times New Roman"/>
          <w:sz w:val="24"/>
          <w:szCs w:val="24"/>
          <w:lang w:val="cs-CZ"/>
        </w:rPr>
        <w:lastRenderedPageBreak/>
        <w:t xml:space="preserve">Dalším aspektem, kterým je třeba se zabývat v souvislosti s odpovědností podle NOZ, je objektivní stránka deliktu. </w:t>
      </w:r>
      <w:r w:rsidR="00E74AF3" w:rsidRPr="001A3A6E">
        <w:rPr>
          <w:rFonts w:ascii="Times New Roman" w:hAnsi="Times New Roman" w:cs="Times New Roman"/>
          <w:sz w:val="24"/>
          <w:szCs w:val="24"/>
          <w:lang w:val="cs-CZ"/>
        </w:rPr>
        <w:t>Z</w:t>
      </w:r>
      <w:r w:rsidR="00862CF0" w:rsidRPr="001A3A6E">
        <w:rPr>
          <w:rFonts w:ascii="Times New Roman" w:hAnsi="Times New Roman" w:cs="Times New Roman"/>
          <w:sz w:val="24"/>
          <w:szCs w:val="24"/>
          <w:lang w:val="cs-CZ"/>
        </w:rPr>
        <w:t> hlediska objektivní stránky deliktu je třeba, aby byla mezi jednáním škůdce ve smyslu ustanovení §</w:t>
      </w:r>
      <w:r w:rsidR="001601A6" w:rsidRPr="001A3A6E">
        <w:rPr>
          <w:rFonts w:ascii="Times New Roman" w:hAnsi="Times New Roman" w:cs="Times New Roman"/>
          <w:sz w:val="24"/>
          <w:szCs w:val="24"/>
          <w:lang w:val="cs-CZ"/>
        </w:rPr>
        <w:t> </w:t>
      </w:r>
      <w:r w:rsidR="00862CF0" w:rsidRPr="001A3A6E">
        <w:rPr>
          <w:rFonts w:ascii="Times New Roman" w:hAnsi="Times New Roman" w:cs="Times New Roman"/>
          <w:sz w:val="24"/>
          <w:szCs w:val="24"/>
          <w:lang w:val="cs-CZ"/>
        </w:rPr>
        <w:t>2910 NOZ a škodlivým následkem tzv. příčinná souvislost.</w:t>
      </w:r>
      <w:r w:rsidR="007658FF" w:rsidRPr="001A3A6E">
        <w:rPr>
          <w:rFonts w:ascii="Times New Roman" w:hAnsi="Times New Roman" w:cs="Times New Roman"/>
          <w:sz w:val="24"/>
          <w:szCs w:val="24"/>
          <w:lang w:val="cs-CZ"/>
        </w:rPr>
        <w:t xml:space="preserve"> Příčinná souvislost je objektivním předpokladem a je třeba od ní odlišit subjektivní stránku deliktu, neboť existence a míra zavinění se předmětem zkoumání stává až ve chvíli, kdy je zjištěna příčinná souvislost</w:t>
      </w:r>
      <w:r w:rsidR="007658FF" w:rsidRPr="001A3A6E">
        <w:rPr>
          <w:rStyle w:val="Znakapoznpodarou"/>
          <w:rFonts w:ascii="Times New Roman" w:hAnsi="Times New Roman" w:cs="Times New Roman"/>
          <w:sz w:val="24"/>
          <w:szCs w:val="24"/>
          <w:lang w:val="cs-CZ"/>
        </w:rPr>
        <w:footnoteReference w:id="120"/>
      </w:r>
      <w:r w:rsidR="007658FF" w:rsidRPr="001A3A6E">
        <w:rPr>
          <w:rFonts w:ascii="Times New Roman" w:hAnsi="Times New Roman" w:cs="Times New Roman"/>
          <w:sz w:val="24"/>
          <w:szCs w:val="24"/>
          <w:lang w:val="cs-CZ"/>
        </w:rPr>
        <w:t xml:space="preserve">. </w:t>
      </w:r>
      <w:r w:rsidR="00EC4D4D" w:rsidRPr="001A3A6E">
        <w:rPr>
          <w:rFonts w:ascii="Times New Roman" w:hAnsi="Times New Roman" w:cs="Times New Roman"/>
          <w:sz w:val="24"/>
          <w:szCs w:val="24"/>
          <w:lang w:val="cs-CZ"/>
        </w:rPr>
        <w:t>Subjektivní stránkou deliktu se obecně zabývá ustanovení § 2911 NOZ, které stejně jako ustanovení § 420 odst. 3 SOZ zakotvuje vyvratitelnou domněnku nedbalosti</w:t>
      </w:r>
      <w:r w:rsidR="00EC4D4D" w:rsidRPr="001A3A6E">
        <w:rPr>
          <w:rStyle w:val="Znakapoznpodarou"/>
          <w:rFonts w:ascii="Times New Roman" w:hAnsi="Times New Roman" w:cs="Times New Roman"/>
          <w:sz w:val="24"/>
          <w:szCs w:val="24"/>
          <w:lang w:val="cs-CZ"/>
        </w:rPr>
        <w:footnoteReference w:id="121"/>
      </w:r>
      <w:r w:rsidR="00EC4D4D" w:rsidRPr="001A3A6E">
        <w:rPr>
          <w:rFonts w:ascii="Times New Roman" w:hAnsi="Times New Roman" w:cs="Times New Roman"/>
          <w:sz w:val="24"/>
          <w:szCs w:val="24"/>
          <w:lang w:val="cs-CZ"/>
        </w:rPr>
        <w:t>.</w:t>
      </w:r>
      <w:r w:rsidR="00EB1B8B" w:rsidRPr="001A3A6E">
        <w:rPr>
          <w:rFonts w:ascii="Times New Roman" w:hAnsi="Times New Roman" w:cs="Times New Roman"/>
          <w:sz w:val="24"/>
          <w:szCs w:val="24"/>
          <w:lang w:val="cs-CZ"/>
        </w:rPr>
        <w:t xml:space="preserve"> </w:t>
      </w:r>
      <w:r w:rsidR="00A37377" w:rsidRPr="001A3A6E">
        <w:rPr>
          <w:rFonts w:ascii="Times New Roman" w:hAnsi="Times New Roman" w:cs="Times New Roman"/>
          <w:sz w:val="24"/>
          <w:szCs w:val="24"/>
          <w:lang w:val="cs-CZ"/>
        </w:rPr>
        <w:t>Při zkoumání zavinění je obecně rozeznáván prvek rozumu a vůle. Prvek rozumu spočívá ve vědomosti určitých skutečností a zahrnuje jak smyslové vnímání, tak i představy, k nimž dotyčný subjekt došel svým úsudkem. Naproti tomu prvek vůle vyjadřuje chtění nebo smíření se s určitou skutečností</w:t>
      </w:r>
      <w:r w:rsidR="00A37377" w:rsidRPr="001A3A6E">
        <w:rPr>
          <w:rStyle w:val="Znakapoznpodarou"/>
          <w:rFonts w:ascii="Times New Roman" w:hAnsi="Times New Roman" w:cs="Times New Roman"/>
          <w:sz w:val="24"/>
          <w:szCs w:val="24"/>
          <w:lang w:val="cs-CZ"/>
        </w:rPr>
        <w:footnoteReference w:id="122"/>
      </w:r>
      <w:r w:rsidR="00A37377" w:rsidRPr="001A3A6E">
        <w:rPr>
          <w:rFonts w:ascii="Times New Roman" w:hAnsi="Times New Roman" w:cs="Times New Roman"/>
          <w:sz w:val="24"/>
          <w:szCs w:val="24"/>
          <w:lang w:val="cs-CZ"/>
        </w:rPr>
        <w:t>.</w:t>
      </w:r>
      <w:r w:rsidR="00AC1BA7" w:rsidRPr="001A3A6E">
        <w:rPr>
          <w:rFonts w:ascii="Times New Roman" w:hAnsi="Times New Roman" w:cs="Times New Roman"/>
          <w:sz w:val="24"/>
          <w:szCs w:val="24"/>
          <w:lang w:val="cs-CZ"/>
        </w:rPr>
        <w:t xml:space="preserve"> Podle toho, jak jsou oba prvky zastoupeny, lze od sebe odlišovat zavinění nedbalostní a úmyslné.</w:t>
      </w:r>
      <w:r w:rsidR="001A6657" w:rsidRPr="001A3A6E">
        <w:rPr>
          <w:rFonts w:ascii="Times New Roman" w:hAnsi="Times New Roman" w:cs="Times New Roman"/>
          <w:sz w:val="24"/>
          <w:szCs w:val="24"/>
          <w:lang w:val="cs-CZ"/>
        </w:rPr>
        <w:t xml:space="preserve"> Zavinění úmyslné obsahuje jak prvek vůle, tak prvek vědění, zatímco zavinění nedbalostní pouze prvek vědění</w:t>
      </w:r>
      <w:r w:rsidR="004771B9" w:rsidRPr="001A3A6E">
        <w:rPr>
          <w:rStyle w:val="Znakapoznpodarou"/>
          <w:rFonts w:ascii="Times New Roman" w:hAnsi="Times New Roman" w:cs="Times New Roman"/>
          <w:sz w:val="24"/>
          <w:szCs w:val="24"/>
          <w:lang w:val="cs-CZ"/>
        </w:rPr>
        <w:footnoteReference w:id="123"/>
      </w:r>
      <w:r w:rsidR="001A6657" w:rsidRPr="001A3A6E">
        <w:rPr>
          <w:rFonts w:ascii="Times New Roman" w:hAnsi="Times New Roman" w:cs="Times New Roman"/>
          <w:sz w:val="24"/>
          <w:szCs w:val="24"/>
          <w:lang w:val="cs-CZ"/>
        </w:rPr>
        <w:t>.</w:t>
      </w:r>
    </w:p>
    <w:p w14:paraId="711B8D9C" w14:textId="77777777" w:rsidR="00E00D55" w:rsidRPr="001A3A6E" w:rsidRDefault="00E00D55" w:rsidP="00FC176B">
      <w:pPr>
        <w:spacing w:after="0" w:line="360" w:lineRule="auto"/>
        <w:ind w:left="1701" w:right="1134" w:firstLine="459"/>
        <w:jc w:val="both"/>
        <w:rPr>
          <w:rFonts w:ascii="Times New Roman" w:hAnsi="Times New Roman" w:cs="Times New Roman"/>
          <w:sz w:val="24"/>
          <w:szCs w:val="24"/>
          <w:lang w:val="cs-CZ"/>
        </w:rPr>
      </w:pPr>
      <w:r w:rsidRPr="001A3A6E">
        <w:rPr>
          <w:rFonts w:ascii="Times New Roman" w:hAnsi="Times New Roman" w:cs="Times New Roman"/>
          <w:color w:val="000000" w:themeColor="text1"/>
          <w:sz w:val="24"/>
          <w:szCs w:val="24"/>
          <w:lang w:val="cs-CZ"/>
        </w:rPr>
        <w:t xml:space="preserve">Pojmy „zavinění” a „protiprávnost” je třeba důsledně odlišovat. Zatímco podle ustanovení § 2911 NOZ je u porušení zákonné povinnosti presumováno zavinění ve formě nedbalosti, protiprávnost je nutno dovodit ze znění ustanovení § 2910 NOZ ze spojení </w:t>
      </w:r>
      <w:r w:rsidRPr="001A3A6E">
        <w:rPr>
          <w:rFonts w:ascii="Times New Roman" w:hAnsi="Times New Roman" w:cs="Times New Roman"/>
          <w:i/>
          <w:color w:val="000000" w:themeColor="text1"/>
          <w:sz w:val="24"/>
          <w:szCs w:val="24"/>
          <w:lang w:val="cs-CZ"/>
        </w:rPr>
        <w:t>„poruší povinnost stanovenou zákonem”</w:t>
      </w:r>
      <w:r w:rsidRPr="001A3A6E">
        <w:rPr>
          <w:rStyle w:val="Znakapoznpodarou"/>
          <w:rFonts w:ascii="Times New Roman" w:hAnsi="Times New Roman" w:cs="Times New Roman"/>
          <w:i/>
          <w:color w:val="000000" w:themeColor="text1"/>
          <w:sz w:val="24"/>
          <w:szCs w:val="24"/>
          <w:lang w:val="cs-CZ"/>
        </w:rPr>
        <w:footnoteReference w:id="124"/>
      </w:r>
      <w:r w:rsidRPr="001A3A6E">
        <w:rPr>
          <w:rFonts w:ascii="Times New Roman" w:hAnsi="Times New Roman" w:cs="Times New Roman"/>
          <w:color w:val="000000" w:themeColor="text1"/>
          <w:sz w:val="24"/>
          <w:szCs w:val="24"/>
          <w:lang w:val="cs-CZ"/>
        </w:rPr>
        <w:t xml:space="preserve">. </w:t>
      </w:r>
      <w:r w:rsidRPr="001A3A6E">
        <w:rPr>
          <w:rFonts w:ascii="Times New Roman" w:hAnsi="Times New Roman" w:cs="Times New Roman"/>
          <w:color w:val="000000" w:themeColor="text1"/>
          <w:sz w:val="24"/>
          <w:szCs w:val="24"/>
          <w:lang w:val="cs-CZ"/>
        </w:rPr>
        <w:lastRenderedPageBreak/>
        <w:t>Protiprávnost tedy vyplývá z jednání určitého subjektu, kterým byla porušena zákonná povinnost.</w:t>
      </w:r>
    </w:p>
    <w:p w14:paraId="4914A0B1" w14:textId="77777777" w:rsidR="00EC4D4D" w:rsidRPr="001A3A6E" w:rsidRDefault="00EB1B8B" w:rsidP="00FC176B">
      <w:pPr>
        <w:spacing w:after="0" w:line="360" w:lineRule="auto"/>
        <w:ind w:left="1701" w:right="1134" w:firstLine="459"/>
        <w:jc w:val="both"/>
        <w:rPr>
          <w:rFonts w:ascii="Times New Roman" w:hAnsi="Times New Roman" w:cs="Times New Roman"/>
          <w:sz w:val="24"/>
          <w:szCs w:val="24"/>
          <w:lang w:val="cs-CZ"/>
        </w:rPr>
      </w:pPr>
      <w:r w:rsidRPr="001A3A6E">
        <w:rPr>
          <w:rFonts w:ascii="Times New Roman" w:hAnsi="Times New Roman" w:cs="Times New Roman"/>
          <w:sz w:val="24"/>
          <w:szCs w:val="24"/>
          <w:lang w:val="cs-CZ"/>
        </w:rPr>
        <w:t xml:space="preserve">Dle ustanovení § 2911 NOZ je to tedy škůdce, kdo je zatížen důkazním břemenem spočívajícím v tom, že </w:t>
      </w:r>
      <w:r w:rsidR="00E844DF" w:rsidRPr="001A3A6E">
        <w:rPr>
          <w:rFonts w:ascii="Times New Roman" w:hAnsi="Times New Roman" w:cs="Times New Roman"/>
          <w:sz w:val="24"/>
          <w:szCs w:val="24"/>
          <w:lang w:val="cs-CZ"/>
        </w:rPr>
        <w:t xml:space="preserve">škodu </w:t>
      </w:r>
      <w:r w:rsidRPr="001A3A6E">
        <w:rPr>
          <w:rFonts w:ascii="Times New Roman" w:hAnsi="Times New Roman" w:cs="Times New Roman"/>
          <w:sz w:val="24"/>
          <w:szCs w:val="24"/>
          <w:lang w:val="cs-CZ"/>
        </w:rPr>
        <w:t>nezavinil</w:t>
      </w:r>
      <w:r w:rsidRPr="001A3A6E">
        <w:rPr>
          <w:rStyle w:val="Znakapoznpodarou"/>
          <w:rFonts w:ascii="Times New Roman" w:hAnsi="Times New Roman" w:cs="Times New Roman"/>
          <w:sz w:val="24"/>
          <w:szCs w:val="24"/>
          <w:lang w:val="cs-CZ"/>
        </w:rPr>
        <w:footnoteReference w:id="125"/>
      </w:r>
      <w:r w:rsidRPr="001A3A6E">
        <w:rPr>
          <w:rFonts w:ascii="Times New Roman" w:hAnsi="Times New Roman" w:cs="Times New Roman"/>
          <w:sz w:val="24"/>
          <w:szCs w:val="24"/>
          <w:lang w:val="cs-CZ"/>
        </w:rPr>
        <w:t>.</w:t>
      </w:r>
      <w:r w:rsidR="00EC4D4D" w:rsidRPr="001A3A6E">
        <w:rPr>
          <w:rFonts w:ascii="Times New Roman" w:hAnsi="Times New Roman" w:cs="Times New Roman"/>
          <w:sz w:val="24"/>
          <w:szCs w:val="24"/>
          <w:lang w:val="cs-CZ"/>
        </w:rPr>
        <w:t xml:space="preserve"> Presumovaná nedbalost je dále doplněna ustanovením § 2912 NOZ, které zohledňuje osobu škůdce</w:t>
      </w:r>
      <w:r w:rsidR="007523E4" w:rsidRPr="001A3A6E">
        <w:rPr>
          <w:rFonts w:ascii="Times New Roman" w:hAnsi="Times New Roman" w:cs="Times New Roman"/>
          <w:sz w:val="24"/>
          <w:szCs w:val="24"/>
          <w:lang w:val="cs-CZ"/>
        </w:rPr>
        <w:t xml:space="preserve"> a značí, že koncepce NOZ vychází z tzv. subjektivního pojetí zavinění</w:t>
      </w:r>
      <w:r w:rsidR="007523E4" w:rsidRPr="001A3A6E">
        <w:rPr>
          <w:rStyle w:val="Znakapoznpodarou"/>
          <w:rFonts w:ascii="Times New Roman" w:hAnsi="Times New Roman" w:cs="Times New Roman"/>
          <w:sz w:val="24"/>
          <w:szCs w:val="24"/>
          <w:lang w:val="cs-CZ"/>
        </w:rPr>
        <w:footnoteReference w:id="126"/>
      </w:r>
      <w:r w:rsidR="00C930BF" w:rsidRPr="001A3A6E">
        <w:rPr>
          <w:rFonts w:ascii="Times New Roman" w:hAnsi="Times New Roman" w:cs="Times New Roman"/>
          <w:sz w:val="24"/>
          <w:szCs w:val="24"/>
          <w:lang w:val="cs-CZ"/>
        </w:rPr>
        <w:t xml:space="preserve">. </w:t>
      </w:r>
      <w:r w:rsidR="00EC4D4D" w:rsidRPr="001A3A6E">
        <w:rPr>
          <w:rFonts w:ascii="Times New Roman" w:hAnsi="Times New Roman" w:cs="Times New Roman"/>
          <w:sz w:val="24"/>
          <w:szCs w:val="24"/>
          <w:lang w:val="cs-CZ"/>
        </w:rPr>
        <w:t xml:space="preserve">Z hlediska nedbalosti je podle NOZ výslovně nutné posoudit jednání škůdce vzhledem k osobě průměrných vlastností v soukromém </w:t>
      </w:r>
      <w:r w:rsidR="00C930BF" w:rsidRPr="001A3A6E">
        <w:rPr>
          <w:rFonts w:ascii="Times New Roman" w:hAnsi="Times New Roman" w:cs="Times New Roman"/>
          <w:sz w:val="24"/>
          <w:szCs w:val="24"/>
          <w:lang w:val="cs-CZ"/>
        </w:rPr>
        <w:t>styku</w:t>
      </w:r>
      <w:r w:rsidR="00E844DF" w:rsidRPr="001A3A6E">
        <w:rPr>
          <w:rFonts w:ascii="Times New Roman" w:hAnsi="Times New Roman" w:cs="Times New Roman"/>
          <w:sz w:val="24"/>
          <w:szCs w:val="24"/>
          <w:lang w:val="cs-CZ"/>
        </w:rPr>
        <w:t xml:space="preserve">, přičemž měřítko pozornosti průměrného člověka </w:t>
      </w:r>
      <w:r w:rsidR="000E4C9A" w:rsidRPr="001A3A6E">
        <w:rPr>
          <w:rFonts w:ascii="Times New Roman" w:hAnsi="Times New Roman" w:cs="Times New Roman"/>
          <w:sz w:val="24"/>
          <w:szCs w:val="24"/>
          <w:lang w:val="cs-CZ"/>
        </w:rPr>
        <w:t>s</w:t>
      </w:r>
      <w:r w:rsidR="00E844DF" w:rsidRPr="001A3A6E">
        <w:rPr>
          <w:rFonts w:ascii="Times New Roman" w:hAnsi="Times New Roman" w:cs="Times New Roman"/>
          <w:sz w:val="24"/>
          <w:szCs w:val="24"/>
          <w:lang w:val="cs-CZ"/>
        </w:rPr>
        <w:t>e v čase proměňuje a závisí na obecné zkušenosti</w:t>
      </w:r>
      <w:r w:rsidR="00E844DF" w:rsidRPr="001A3A6E">
        <w:rPr>
          <w:rStyle w:val="Znakapoznpodarou"/>
          <w:rFonts w:ascii="Times New Roman" w:hAnsi="Times New Roman" w:cs="Times New Roman"/>
          <w:sz w:val="24"/>
          <w:szCs w:val="24"/>
          <w:lang w:val="cs-CZ"/>
        </w:rPr>
        <w:footnoteReference w:id="127"/>
      </w:r>
      <w:r w:rsidR="00EC4D4D" w:rsidRPr="001A3A6E">
        <w:rPr>
          <w:rFonts w:ascii="Times New Roman" w:hAnsi="Times New Roman" w:cs="Times New Roman"/>
          <w:sz w:val="24"/>
          <w:szCs w:val="24"/>
          <w:lang w:val="cs-CZ"/>
        </w:rPr>
        <w:t>.</w:t>
      </w:r>
      <w:r w:rsidR="00E844DF" w:rsidRPr="001A3A6E">
        <w:rPr>
          <w:rFonts w:ascii="Times New Roman" w:hAnsi="Times New Roman" w:cs="Times New Roman"/>
          <w:sz w:val="24"/>
          <w:szCs w:val="24"/>
          <w:lang w:val="cs-CZ"/>
        </w:rPr>
        <w:t xml:space="preserve"> </w:t>
      </w:r>
      <w:r w:rsidR="00EC4D4D" w:rsidRPr="001A3A6E">
        <w:rPr>
          <w:rFonts w:ascii="Times New Roman" w:hAnsi="Times New Roman" w:cs="Times New Roman"/>
          <w:sz w:val="24"/>
          <w:szCs w:val="24"/>
          <w:lang w:val="cs-CZ"/>
        </w:rPr>
        <w:t>V případě porušení absolutních práv se zavinění škůdce porovnává s obecným standardem péče</w:t>
      </w:r>
      <w:r w:rsidR="00EC4D4D" w:rsidRPr="001A3A6E">
        <w:rPr>
          <w:rStyle w:val="Znakapoznpodarou"/>
          <w:rFonts w:ascii="Times New Roman" w:hAnsi="Times New Roman" w:cs="Times New Roman"/>
          <w:sz w:val="24"/>
          <w:szCs w:val="24"/>
          <w:lang w:val="cs-CZ"/>
        </w:rPr>
        <w:footnoteReference w:id="128"/>
      </w:r>
      <w:r w:rsidR="00EC4D4D" w:rsidRPr="001A3A6E">
        <w:rPr>
          <w:rFonts w:ascii="Times New Roman" w:hAnsi="Times New Roman" w:cs="Times New Roman"/>
          <w:sz w:val="24"/>
          <w:szCs w:val="24"/>
          <w:lang w:val="cs-CZ"/>
        </w:rPr>
        <w:t>, zatímco v případě jiného zájmu chráněného zákonem se zavinění škůdce musí vztahovat k porušení dané ochranné normy</w:t>
      </w:r>
      <w:r w:rsidR="00EC4D4D" w:rsidRPr="001A3A6E">
        <w:rPr>
          <w:rStyle w:val="Znakapoznpodarou"/>
          <w:rFonts w:ascii="Times New Roman" w:hAnsi="Times New Roman" w:cs="Times New Roman"/>
          <w:sz w:val="24"/>
          <w:szCs w:val="24"/>
          <w:lang w:val="cs-CZ"/>
        </w:rPr>
        <w:footnoteReference w:id="129"/>
      </w:r>
      <w:r w:rsidR="00EC4D4D" w:rsidRPr="001A3A6E">
        <w:rPr>
          <w:rFonts w:ascii="Times New Roman" w:hAnsi="Times New Roman" w:cs="Times New Roman"/>
          <w:sz w:val="24"/>
          <w:szCs w:val="24"/>
          <w:lang w:val="cs-CZ"/>
        </w:rPr>
        <w:t xml:space="preserve">. Je-li škůdce považován za osobu se zvláštními znalostmi týkajícími se jakéhokoli oboru, je jeho jednání posouzeno s ohledem na skutečnost, zda předmětné zvláštní znalosti v daném případě uplatnil. </w:t>
      </w:r>
    </w:p>
    <w:p w14:paraId="37658C6E" w14:textId="77777777" w:rsidR="00B313A4" w:rsidRPr="001A3A6E" w:rsidRDefault="008E0A09" w:rsidP="0076721F">
      <w:pPr>
        <w:spacing w:after="0" w:line="360" w:lineRule="auto"/>
        <w:ind w:left="1701" w:right="1134" w:firstLine="459"/>
        <w:jc w:val="both"/>
        <w:rPr>
          <w:rFonts w:ascii="Times New Roman" w:hAnsi="Times New Roman" w:cs="Times New Roman"/>
          <w:sz w:val="24"/>
          <w:szCs w:val="24"/>
          <w:lang w:val="cs-CZ"/>
        </w:rPr>
      </w:pPr>
      <w:r w:rsidRPr="001A3A6E">
        <w:rPr>
          <w:rFonts w:ascii="Times New Roman" w:hAnsi="Times New Roman" w:cs="Times New Roman"/>
          <w:sz w:val="24"/>
          <w:szCs w:val="24"/>
          <w:lang w:val="cs-CZ"/>
        </w:rPr>
        <w:t xml:space="preserve">Porušení smluvní povinnosti je upraveno v ustanovení § 2913 odst. 1 NOZ. Tato ustanovení stanoví, že </w:t>
      </w:r>
      <w:r w:rsidRPr="001A3A6E">
        <w:rPr>
          <w:rFonts w:ascii="Times New Roman" w:hAnsi="Times New Roman" w:cs="Times New Roman"/>
          <w:i/>
          <w:sz w:val="24"/>
          <w:szCs w:val="24"/>
          <w:lang w:val="cs-CZ"/>
        </w:rPr>
        <w:t>„Poruší-li strana povinnost ze smlouvy, nahradí škodu z toho vzniklou druhé straně nebo i osobě, jejímuž zájmu mělo splnění ujednané povinnosti zjevně sloužit”.</w:t>
      </w:r>
      <w:r w:rsidRPr="001A3A6E">
        <w:rPr>
          <w:rFonts w:ascii="Times New Roman" w:hAnsi="Times New Roman" w:cs="Times New Roman"/>
          <w:sz w:val="24"/>
          <w:szCs w:val="24"/>
          <w:lang w:val="cs-CZ"/>
        </w:rPr>
        <w:t xml:space="preserve"> Zvláště druhou část tohoto ustanovení lze považovat za významnou, neboť rozšiřuje </w:t>
      </w:r>
      <w:r w:rsidRPr="001A3A6E">
        <w:rPr>
          <w:rFonts w:ascii="Times New Roman" w:hAnsi="Times New Roman" w:cs="Times New Roman"/>
          <w:sz w:val="24"/>
          <w:szCs w:val="24"/>
          <w:lang w:val="cs-CZ"/>
        </w:rPr>
        <w:lastRenderedPageBreak/>
        <w:t>povinnost nahradit vzniklou škodu i na osoby, se kterými škůdce není ve smluvním vztahu. Vymezení těchto osob je širší než podle ustanovení § 1767 NOZ, který upravuje smlouvu ve prospěch třetí osoby. Lze tedy dojít k závěru</w:t>
      </w:r>
      <w:r w:rsidRPr="001A3A6E">
        <w:rPr>
          <w:rStyle w:val="Znakapoznpodarou"/>
          <w:rFonts w:ascii="Times New Roman" w:hAnsi="Times New Roman" w:cs="Times New Roman"/>
          <w:sz w:val="24"/>
          <w:szCs w:val="24"/>
          <w:lang w:val="cs-CZ"/>
        </w:rPr>
        <w:footnoteReference w:id="130"/>
      </w:r>
      <w:r w:rsidRPr="001A3A6E">
        <w:rPr>
          <w:rFonts w:ascii="Times New Roman" w:hAnsi="Times New Roman" w:cs="Times New Roman"/>
          <w:sz w:val="24"/>
          <w:szCs w:val="24"/>
          <w:lang w:val="cs-CZ"/>
        </w:rPr>
        <w:t>, že např. pokud dodavatel obchodní společnosti zabývající se údržbou zeleně ve vlastnictví obce poruší povinnosti vyplývající ze smlouvy mezi ním a správcovskou společností a vznikne-li v příčinné souvislosti s tímto porušením škoda na zeleni, představuje toto ustanovení NOZ zásadní prostředek při úpravě právních vztahů týkajících se náhrady škody.</w:t>
      </w:r>
      <w:r w:rsidR="004D3E9A" w:rsidRPr="001A3A6E">
        <w:rPr>
          <w:rFonts w:ascii="Times New Roman" w:hAnsi="Times New Roman" w:cs="Times New Roman"/>
          <w:sz w:val="24"/>
          <w:szCs w:val="24"/>
          <w:lang w:val="cs-CZ"/>
        </w:rPr>
        <w:t xml:space="preserve"> </w:t>
      </w:r>
      <w:r w:rsidR="00B313A4" w:rsidRPr="001A3A6E">
        <w:rPr>
          <w:rFonts w:ascii="Times New Roman" w:hAnsi="Times New Roman" w:cs="Times New Roman"/>
          <w:sz w:val="24"/>
          <w:szCs w:val="24"/>
          <w:lang w:val="cs-CZ"/>
        </w:rPr>
        <w:t>Na rozdíl od ustanovení § 2910 NOZ se dle ustanovení § 2913 odst. 1 NOZ nevyžaduje zavinění škůdce</w:t>
      </w:r>
      <w:r w:rsidR="00B313A4" w:rsidRPr="001A3A6E">
        <w:rPr>
          <w:rStyle w:val="Znakapoznpodarou"/>
          <w:rFonts w:ascii="Times New Roman" w:hAnsi="Times New Roman" w:cs="Times New Roman"/>
          <w:sz w:val="24"/>
          <w:szCs w:val="24"/>
          <w:lang w:val="cs-CZ"/>
        </w:rPr>
        <w:footnoteReference w:id="131"/>
      </w:r>
      <w:r w:rsidR="00B313A4" w:rsidRPr="001A3A6E">
        <w:rPr>
          <w:rFonts w:ascii="Times New Roman" w:hAnsi="Times New Roman" w:cs="Times New Roman"/>
          <w:sz w:val="24"/>
          <w:szCs w:val="24"/>
          <w:lang w:val="cs-CZ"/>
        </w:rPr>
        <w:t>.</w:t>
      </w:r>
      <w:r w:rsidR="00CF3135" w:rsidRPr="001A3A6E">
        <w:rPr>
          <w:rFonts w:ascii="Times New Roman" w:hAnsi="Times New Roman" w:cs="Times New Roman"/>
          <w:sz w:val="24"/>
          <w:szCs w:val="24"/>
          <w:lang w:val="cs-CZ"/>
        </w:rPr>
        <w:t xml:space="preserve"> Na základě uvedené normy rovněž nelze dojít k závěru, že každé porušení smluvní povinnosti zakládá povinnost nahradit z toho vzniklou škodu</w:t>
      </w:r>
      <w:r w:rsidR="00CF3135" w:rsidRPr="001A3A6E">
        <w:rPr>
          <w:rStyle w:val="Znakapoznpodarou"/>
          <w:rFonts w:ascii="Times New Roman" w:hAnsi="Times New Roman" w:cs="Times New Roman"/>
          <w:sz w:val="24"/>
          <w:szCs w:val="24"/>
          <w:lang w:val="cs-CZ"/>
        </w:rPr>
        <w:footnoteReference w:id="132"/>
      </w:r>
      <w:r w:rsidR="00CF3135" w:rsidRPr="001A3A6E">
        <w:rPr>
          <w:rFonts w:ascii="Times New Roman" w:hAnsi="Times New Roman" w:cs="Times New Roman"/>
          <w:sz w:val="24"/>
          <w:szCs w:val="24"/>
          <w:lang w:val="cs-CZ"/>
        </w:rPr>
        <w:t>.</w:t>
      </w:r>
      <w:r w:rsidR="00386525" w:rsidRPr="001A3A6E">
        <w:rPr>
          <w:rFonts w:ascii="Times New Roman" w:hAnsi="Times New Roman" w:cs="Times New Roman"/>
          <w:sz w:val="24"/>
          <w:szCs w:val="24"/>
          <w:lang w:val="cs-CZ"/>
        </w:rPr>
        <w:t xml:space="preserve"> </w:t>
      </w:r>
    </w:p>
    <w:p w14:paraId="4DC9218A" w14:textId="5040780C" w:rsidR="008E0A09" w:rsidRPr="001A3A6E" w:rsidRDefault="009827DE" w:rsidP="0076721F">
      <w:pPr>
        <w:spacing w:after="0" w:line="360" w:lineRule="auto"/>
        <w:ind w:left="1701" w:right="1134" w:firstLine="459"/>
        <w:jc w:val="both"/>
        <w:rPr>
          <w:rFonts w:ascii="Times New Roman" w:hAnsi="Times New Roman" w:cs="Times New Roman"/>
          <w:sz w:val="24"/>
          <w:szCs w:val="24"/>
          <w:lang w:val="cs-CZ"/>
        </w:rPr>
      </w:pPr>
      <w:r w:rsidRPr="001A3A6E">
        <w:rPr>
          <w:rFonts w:ascii="Times New Roman" w:hAnsi="Times New Roman" w:cs="Times New Roman"/>
          <w:sz w:val="24"/>
          <w:szCs w:val="24"/>
          <w:lang w:val="cs-CZ"/>
        </w:rPr>
        <w:t xml:space="preserve">Z hlediska vlastníka </w:t>
      </w:r>
      <w:r w:rsidR="00BE36A3" w:rsidRPr="001A3A6E">
        <w:rPr>
          <w:rFonts w:ascii="Times New Roman" w:hAnsi="Times New Roman" w:cs="Times New Roman"/>
          <w:sz w:val="24"/>
          <w:szCs w:val="24"/>
          <w:lang w:val="cs-CZ"/>
        </w:rPr>
        <w:t xml:space="preserve">věci, která je </w:t>
      </w:r>
      <w:r w:rsidRPr="001A3A6E">
        <w:rPr>
          <w:rFonts w:ascii="Times New Roman" w:hAnsi="Times New Roman" w:cs="Times New Roman"/>
          <w:sz w:val="24"/>
          <w:szCs w:val="24"/>
          <w:lang w:val="cs-CZ"/>
        </w:rPr>
        <w:t>složk</w:t>
      </w:r>
      <w:r w:rsidR="00BE36A3" w:rsidRPr="001A3A6E">
        <w:rPr>
          <w:rFonts w:ascii="Times New Roman" w:hAnsi="Times New Roman" w:cs="Times New Roman"/>
          <w:sz w:val="24"/>
          <w:szCs w:val="24"/>
          <w:lang w:val="cs-CZ"/>
        </w:rPr>
        <w:t xml:space="preserve">ou </w:t>
      </w:r>
      <w:r w:rsidRPr="001A3A6E">
        <w:rPr>
          <w:rFonts w:ascii="Times New Roman" w:hAnsi="Times New Roman" w:cs="Times New Roman"/>
          <w:sz w:val="24"/>
          <w:szCs w:val="24"/>
          <w:lang w:val="cs-CZ"/>
        </w:rPr>
        <w:t>životního prostředí,</w:t>
      </w:r>
      <w:r w:rsidR="00BE36A3" w:rsidRPr="001A3A6E">
        <w:rPr>
          <w:rFonts w:ascii="Times New Roman" w:hAnsi="Times New Roman" w:cs="Times New Roman"/>
          <w:sz w:val="24"/>
          <w:szCs w:val="24"/>
          <w:lang w:val="cs-CZ"/>
        </w:rPr>
        <w:t xml:space="preserve"> a</w:t>
      </w:r>
      <w:r w:rsidRPr="001A3A6E">
        <w:rPr>
          <w:rFonts w:ascii="Times New Roman" w:hAnsi="Times New Roman" w:cs="Times New Roman"/>
          <w:sz w:val="24"/>
          <w:szCs w:val="24"/>
          <w:lang w:val="cs-CZ"/>
        </w:rPr>
        <w:t xml:space="preserve"> která byla poškozena, je dále významné</w:t>
      </w:r>
      <w:r w:rsidR="008E0A09" w:rsidRPr="001A3A6E">
        <w:rPr>
          <w:rFonts w:ascii="Times New Roman" w:hAnsi="Times New Roman" w:cs="Times New Roman"/>
          <w:sz w:val="24"/>
          <w:szCs w:val="24"/>
          <w:lang w:val="cs-CZ"/>
        </w:rPr>
        <w:t> ustanovení § 2914</w:t>
      </w:r>
      <w:r w:rsidRPr="001A3A6E">
        <w:rPr>
          <w:rFonts w:ascii="Times New Roman" w:hAnsi="Times New Roman" w:cs="Times New Roman"/>
          <w:sz w:val="24"/>
          <w:szCs w:val="24"/>
          <w:lang w:val="cs-CZ"/>
        </w:rPr>
        <w:t xml:space="preserve"> NOZ</w:t>
      </w:r>
      <w:r w:rsidR="00357F6B" w:rsidRPr="001A3A6E">
        <w:rPr>
          <w:rStyle w:val="Znakapoznpodarou"/>
          <w:rFonts w:ascii="Times New Roman" w:hAnsi="Times New Roman" w:cs="Times New Roman"/>
          <w:sz w:val="24"/>
          <w:szCs w:val="24"/>
          <w:lang w:val="cs-CZ"/>
        </w:rPr>
        <w:footnoteReference w:id="133"/>
      </w:r>
      <w:r w:rsidR="008E0A09" w:rsidRPr="001A3A6E">
        <w:rPr>
          <w:rFonts w:ascii="Times New Roman" w:hAnsi="Times New Roman" w:cs="Times New Roman"/>
          <w:sz w:val="24"/>
          <w:szCs w:val="24"/>
          <w:lang w:val="cs-CZ"/>
        </w:rPr>
        <w:t xml:space="preserve">. Z hlediska škody na životním prostředí je existence tohoto ustanovení významná zvláště v případech, kdy k poškození došlo pochybením zaměstnance nebo jiné pověřené osoby a vlastník zvažuje, proti kterému subjektu uplatnit náhradu škody. Z pohledu praxe je toto ustanovení pro poškozeného výhodné i z hlediska možnosti poskytnutí adekvátní náhrady škody. Při uplatňování náhrady škody např. od obchodní společnosti provádějící práce, při kterých došlo </w:t>
      </w:r>
      <w:r w:rsidR="008E0A09" w:rsidRPr="001A3A6E">
        <w:rPr>
          <w:rFonts w:ascii="Times New Roman" w:hAnsi="Times New Roman" w:cs="Times New Roman"/>
          <w:sz w:val="24"/>
          <w:szCs w:val="24"/>
          <w:lang w:val="cs-CZ"/>
        </w:rPr>
        <w:lastRenderedPageBreak/>
        <w:t>k</w:t>
      </w:r>
      <w:r w:rsidR="00910E1D" w:rsidRPr="001A3A6E">
        <w:rPr>
          <w:rFonts w:ascii="Times New Roman" w:hAnsi="Times New Roman" w:cs="Times New Roman"/>
          <w:sz w:val="24"/>
          <w:szCs w:val="24"/>
          <w:lang w:val="cs-CZ"/>
        </w:rPr>
        <w:t> </w:t>
      </w:r>
      <w:r w:rsidR="008E0A09" w:rsidRPr="001A3A6E">
        <w:rPr>
          <w:rFonts w:ascii="Times New Roman" w:hAnsi="Times New Roman" w:cs="Times New Roman"/>
          <w:sz w:val="24"/>
          <w:szCs w:val="24"/>
          <w:lang w:val="cs-CZ"/>
        </w:rPr>
        <w:t>poškození</w:t>
      </w:r>
      <w:r w:rsidR="00910E1D" w:rsidRPr="001A3A6E">
        <w:rPr>
          <w:rFonts w:ascii="Times New Roman" w:hAnsi="Times New Roman" w:cs="Times New Roman"/>
          <w:sz w:val="24"/>
          <w:szCs w:val="24"/>
          <w:lang w:val="cs-CZ"/>
        </w:rPr>
        <w:t xml:space="preserve"> složky</w:t>
      </w:r>
      <w:r w:rsidR="008E0A09" w:rsidRPr="001A3A6E">
        <w:rPr>
          <w:rFonts w:ascii="Times New Roman" w:hAnsi="Times New Roman" w:cs="Times New Roman"/>
          <w:sz w:val="24"/>
          <w:szCs w:val="24"/>
          <w:lang w:val="cs-CZ"/>
        </w:rPr>
        <w:t xml:space="preserve"> životního prostředí, má poškozený přirozeně větší šanci dosáhnout náhrady škody, než kdyby náhradu škody uplatňoval po zaměstnanci, který manipulovat v rámci plnění pracovních úkolů s používanými látkami, které poškození způsobily.</w:t>
      </w:r>
    </w:p>
    <w:p w14:paraId="38189336" w14:textId="6753368E" w:rsidR="008E0A09" w:rsidRPr="001A3A6E" w:rsidRDefault="00310C64" w:rsidP="0076721F">
      <w:pPr>
        <w:spacing w:after="0" w:line="360" w:lineRule="auto"/>
        <w:ind w:left="1701" w:right="1134" w:firstLine="459"/>
        <w:jc w:val="both"/>
        <w:rPr>
          <w:rFonts w:ascii="Times New Roman" w:hAnsi="Times New Roman" w:cs="Times New Roman"/>
          <w:sz w:val="24"/>
          <w:szCs w:val="24"/>
          <w:lang w:val="cs-CZ"/>
        </w:rPr>
      </w:pPr>
      <w:r w:rsidRPr="001A3A6E">
        <w:rPr>
          <w:rFonts w:ascii="Times New Roman" w:hAnsi="Times New Roman" w:cs="Times New Roman"/>
          <w:sz w:val="24"/>
          <w:szCs w:val="24"/>
          <w:lang w:val="cs-CZ"/>
        </w:rPr>
        <w:t>V</w:t>
      </w:r>
      <w:r w:rsidR="008E0A09" w:rsidRPr="001A3A6E">
        <w:rPr>
          <w:rFonts w:ascii="Times New Roman" w:hAnsi="Times New Roman" w:cs="Times New Roman"/>
          <w:sz w:val="24"/>
          <w:szCs w:val="24"/>
          <w:lang w:val="cs-CZ"/>
        </w:rPr>
        <w:t> porovnání s úpravou náhrady škody podle SOZ zavedl NOZ určitou novinku v podobě ustanovení § 2904. Toto ustanovení se týká odpovědnosti za újmu resp. škodu vzniklou náhodou</w:t>
      </w:r>
      <w:r w:rsidR="008E0A09" w:rsidRPr="001A3A6E">
        <w:rPr>
          <w:rStyle w:val="Znakapoznpodarou"/>
          <w:rFonts w:ascii="Times New Roman" w:hAnsi="Times New Roman" w:cs="Times New Roman"/>
          <w:sz w:val="24"/>
          <w:szCs w:val="24"/>
          <w:lang w:val="cs-CZ"/>
        </w:rPr>
        <w:footnoteReference w:id="134"/>
      </w:r>
      <w:r w:rsidR="008E0A09" w:rsidRPr="001A3A6E">
        <w:rPr>
          <w:rFonts w:ascii="Times New Roman" w:hAnsi="Times New Roman" w:cs="Times New Roman"/>
          <w:sz w:val="24"/>
          <w:szCs w:val="24"/>
          <w:lang w:val="cs-CZ"/>
        </w:rPr>
        <w:t xml:space="preserve"> a odpovídá zásadě vyjádřené v ustanovení § 2910 NOZ, když postihuje toho, kdo porušil předepsané pravidlo chování.</w:t>
      </w:r>
      <w:r w:rsidR="004B4B4E" w:rsidRPr="001A3A6E">
        <w:rPr>
          <w:rFonts w:ascii="Times New Roman" w:hAnsi="Times New Roman" w:cs="Times New Roman"/>
          <w:sz w:val="24"/>
          <w:szCs w:val="24"/>
          <w:lang w:val="cs-CZ"/>
        </w:rPr>
        <w:t xml:space="preserve"> </w:t>
      </w:r>
      <w:r w:rsidR="00056873">
        <w:rPr>
          <w:rFonts w:ascii="Times New Roman" w:hAnsi="Times New Roman" w:cs="Times New Roman"/>
          <w:sz w:val="24"/>
          <w:szCs w:val="24"/>
          <w:lang w:val="cs-CZ"/>
        </w:rPr>
        <w:t>T</w:t>
      </w:r>
      <w:r w:rsidR="009031B6">
        <w:rPr>
          <w:rFonts w:ascii="Times New Roman" w:hAnsi="Times New Roman" w:cs="Times New Roman"/>
          <w:sz w:val="24"/>
          <w:szCs w:val="24"/>
          <w:lang w:val="cs-CZ"/>
        </w:rPr>
        <w:t>uto normu</w:t>
      </w:r>
      <w:r w:rsidR="00056873">
        <w:rPr>
          <w:rFonts w:ascii="Times New Roman" w:hAnsi="Times New Roman" w:cs="Times New Roman"/>
          <w:sz w:val="24"/>
          <w:szCs w:val="24"/>
          <w:lang w:val="cs-CZ"/>
        </w:rPr>
        <w:t xml:space="preserve"> lze</w:t>
      </w:r>
      <w:r w:rsidR="009031B6">
        <w:rPr>
          <w:rFonts w:ascii="Times New Roman" w:hAnsi="Times New Roman" w:cs="Times New Roman"/>
          <w:sz w:val="24"/>
          <w:szCs w:val="24"/>
          <w:lang w:val="cs-CZ"/>
        </w:rPr>
        <w:t xml:space="preserve"> aplikovat, např. </w:t>
      </w:r>
      <w:r w:rsidR="004B4B4E" w:rsidRPr="001A3A6E">
        <w:rPr>
          <w:rFonts w:ascii="Times New Roman" w:hAnsi="Times New Roman" w:cs="Times New Roman"/>
          <w:sz w:val="24"/>
          <w:szCs w:val="24"/>
          <w:lang w:val="cs-CZ"/>
        </w:rPr>
        <w:t>pokud škůdce poškodí zařízení, které v případě poklesu vlhkosti půdy automaticky začne zavlažovat půdu, v důsledku čehož při nastalém suchu dojde ke škodě.</w:t>
      </w:r>
      <w:r w:rsidR="00DE6962" w:rsidRPr="001A3A6E">
        <w:rPr>
          <w:rFonts w:ascii="Times New Roman" w:hAnsi="Times New Roman" w:cs="Times New Roman"/>
          <w:sz w:val="24"/>
          <w:szCs w:val="24"/>
          <w:lang w:val="cs-CZ"/>
        </w:rPr>
        <w:t xml:space="preserve"> Zavinění ve formě nedbalosti se na základě ustanovení § 2911 NOZ presumuje.</w:t>
      </w:r>
    </w:p>
    <w:p w14:paraId="21D43D8F" w14:textId="77777777" w:rsidR="00B777A5" w:rsidRPr="001A3A6E" w:rsidRDefault="00B777A5" w:rsidP="007237EC">
      <w:pPr>
        <w:pStyle w:val="Nadpis3"/>
        <w:spacing w:line="360" w:lineRule="auto"/>
        <w:ind w:left="1701" w:right="1134"/>
        <w:rPr>
          <w:rFonts w:ascii="Times New Roman" w:hAnsi="Times New Roman" w:cs="Times New Roman"/>
          <w:sz w:val="24"/>
          <w:szCs w:val="24"/>
          <w:lang w:val="cs-CZ"/>
        </w:rPr>
      </w:pPr>
      <w:bookmarkStart w:id="16" w:name="_Toc415148951"/>
    </w:p>
    <w:p w14:paraId="664A609A" w14:textId="05DF0919" w:rsidR="000806E5" w:rsidRPr="001A3A6E" w:rsidRDefault="000806E5" w:rsidP="00947B7A">
      <w:pPr>
        <w:pStyle w:val="Nadpis3"/>
        <w:ind w:left="2880" w:right="1134" w:hanging="1179"/>
        <w:rPr>
          <w:rFonts w:ascii="Times New Roman" w:hAnsi="Times New Roman" w:cs="Times New Roman"/>
          <w:sz w:val="24"/>
          <w:szCs w:val="24"/>
          <w:lang w:val="cs-CZ"/>
        </w:rPr>
      </w:pPr>
      <w:bookmarkStart w:id="17" w:name="_Toc479415840"/>
      <w:bookmarkEnd w:id="16"/>
      <w:r w:rsidRPr="001A3A6E">
        <w:rPr>
          <w:rFonts w:ascii="Times New Roman" w:hAnsi="Times New Roman" w:cs="Times New Roman"/>
          <w:sz w:val="24"/>
          <w:szCs w:val="24"/>
          <w:lang w:val="cs-CZ"/>
        </w:rPr>
        <w:t>2.1.</w:t>
      </w:r>
      <w:r w:rsidR="00F23DB4" w:rsidRPr="001A3A6E">
        <w:rPr>
          <w:rFonts w:ascii="Times New Roman" w:hAnsi="Times New Roman" w:cs="Times New Roman"/>
          <w:sz w:val="24"/>
          <w:szCs w:val="24"/>
          <w:lang w:val="cs-CZ"/>
        </w:rPr>
        <w:t>2</w:t>
      </w:r>
      <w:r w:rsidRPr="001A3A6E">
        <w:rPr>
          <w:rFonts w:ascii="Times New Roman" w:hAnsi="Times New Roman" w:cs="Times New Roman"/>
          <w:sz w:val="24"/>
          <w:szCs w:val="24"/>
          <w:lang w:val="cs-CZ"/>
        </w:rPr>
        <w:t xml:space="preserve"> </w:t>
      </w:r>
      <w:r w:rsidR="00C6641E">
        <w:rPr>
          <w:rFonts w:ascii="Times New Roman" w:hAnsi="Times New Roman" w:cs="Times New Roman"/>
          <w:sz w:val="24"/>
          <w:szCs w:val="24"/>
          <w:lang w:val="cs-CZ"/>
        </w:rPr>
        <w:tab/>
      </w:r>
      <w:r w:rsidRPr="001A3A6E">
        <w:rPr>
          <w:rFonts w:ascii="Times New Roman" w:hAnsi="Times New Roman" w:cs="Times New Roman"/>
          <w:sz w:val="24"/>
          <w:szCs w:val="24"/>
          <w:lang w:val="cs-CZ"/>
        </w:rPr>
        <w:t>Zvláštní ustanovení</w:t>
      </w:r>
      <w:r w:rsidR="00B01651" w:rsidRPr="001A3A6E">
        <w:rPr>
          <w:rFonts w:ascii="Times New Roman" w:hAnsi="Times New Roman" w:cs="Times New Roman"/>
          <w:sz w:val="24"/>
          <w:szCs w:val="24"/>
          <w:lang w:val="cs-CZ"/>
        </w:rPr>
        <w:t xml:space="preserve"> o</w:t>
      </w:r>
      <w:r w:rsidRPr="001A3A6E">
        <w:rPr>
          <w:rFonts w:ascii="Times New Roman" w:hAnsi="Times New Roman" w:cs="Times New Roman"/>
          <w:sz w:val="24"/>
          <w:szCs w:val="24"/>
          <w:lang w:val="cs-CZ"/>
        </w:rPr>
        <w:t xml:space="preserve"> odpovědnosti za škodu podle NOZ</w:t>
      </w:r>
      <w:bookmarkEnd w:id="17"/>
    </w:p>
    <w:p w14:paraId="4E68E2FD" w14:textId="77777777" w:rsidR="00B01651" w:rsidRPr="001A3A6E" w:rsidRDefault="00B01651" w:rsidP="00712B1C">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color w:val="000000" w:themeColor="text1"/>
          <w:sz w:val="24"/>
          <w:szCs w:val="24"/>
          <w:lang w:val="cs-CZ"/>
        </w:rPr>
        <w:t>Kromě obecné úpravy náhrady škody obsahuje NOZ také zvláštní ustanovení týkající se určitých speciálních případů</w:t>
      </w:r>
      <w:r w:rsidR="00B94460" w:rsidRPr="001A3A6E">
        <w:rPr>
          <w:rFonts w:ascii="Times New Roman" w:hAnsi="Times New Roman" w:cs="Times New Roman"/>
          <w:color w:val="000000" w:themeColor="text1"/>
          <w:sz w:val="24"/>
          <w:szCs w:val="24"/>
          <w:lang w:val="cs-CZ"/>
        </w:rPr>
        <w:t xml:space="preserve">, které mají povahu </w:t>
      </w:r>
      <w:r w:rsidR="00B94460" w:rsidRPr="001A3A6E">
        <w:rPr>
          <w:rFonts w:ascii="Times New Roman" w:hAnsi="Times New Roman" w:cs="Times New Roman"/>
          <w:i/>
          <w:color w:val="000000" w:themeColor="text1"/>
          <w:sz w:val="24"/>
          <w:szCs w:val="24"/>
          <w:lang w:val="cs-CZ"/>
        </w:rPr>
        <w:t xml:space="preserve">lex </w:t>
      </w:r>
      <w:proofErr w:type="spellStart"/>
      <w:r w:rsidR="00B94460" w:rsidRPr="001A3A6E">
        <w:rPr>
          <w:rFonts w:ascii="Times New Roman" w:hAnsi="Times New Roman" w:cs="Times New Roman"/>
          <w:i/>
          <w:color w:val="000000" w:themeColor="text1"/>
          <w:sz w:val="24"/>
          <w:szCs w:val="24"/>
          <w:lang w:val="cs-CZ"/>
        </w:rPr>
        <w:t>specialis</w:t>
      </w:r>
      <w:proofErr w:type="spellEnd"/>
      <w:r w:rsidR="00B94460" w:rsidRPr="001A3A6E">
        <w:rPr>
          <w:rFonts w:ascii="Times New Roman" w:hAnsi="Times New Roman" w:cs="Times New Roman"/>
          <w:i/>
          <w:color w:val="000000" w:themeColor="text1"/>
          <w:sz w:val="24"/>
          <w:szCs w:val="24"/>
          <w:lang w:val="cs-CZ"/>
        </w:rPr>
        <w:t>.</w:t>
      </w:r>
    </w:p>
    <w:p w14:paraId="28D8E518" w14:textId="77777777" w:rsidR="008E0A09" w:rsidRPr="001A3A6E" w:rsidRDefault="002972CE" w:rsidP="00712B1C">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color w:val="000000" w:themeColor="text1"/>
          <w:sz w:val="24"/>
          <w:szCs w:val="24"/>
          <w:lang w:val="cs-CZ"/>
        </w:rPr>
        <w:t>Z hlediska tématu rigorózní práce je zejména významné poukázat na skutečnost, že o</w:t>
      </w:r>
      <w:r w:rsidR="008E0A09" w:rsidRPr="001A3A6E">
        <w:rPr>
          <w:rFonts w:ascii="Times New Roman" w:hAnsi="Times New Roman" w:cs="Times New Roman"/>
          <w:color w:val="000000" w:themeColor="text1"/>
          <w:sz w:val="24"/>
          <w:szCs w:val="24"/>
          <w:lang w:val="cs-CZ"/>
        </w:rPr>
        <w:t>bdobně jako v SOZ (ustanovení § 420a a § 432) je v ustanovení § 2924 a § 2925 NOZ upravena odpovědnost za škodu z provozní činnosti a odpovědnost za škodu způsobenou provozem zvlášť nebezpečným. Tyto dva druhy právní odpovědnosti spolu úzce souvisí a představují již tradiční institut právního řádu</w:t>
      </w:r>
      <w:r w:rsidR="008E0A09" w:rsidRPr="001A3A6E">
        <w:rPr>
          <w:rStyle w:val="Znakapoznpodarou"/>
          <w:rFonts w:ascii="Times New Roman" w:hAnsi="Times New Roman" w:cs="Times New Roman"/>
          <w:color w:val="000000" w:themeColor="text1"/>
          <w:sz w:val="24"/>
          <w:szCs w:val="24"/>
          <w:lang w:val="cs-CZ"/>
        </w:rPr>
        <w:footnoteReference w:id="135"/>
      </w:r>
      <w:r w:rsidR="008E0A09" w:rsidRPr="001A3A6E">
        <w:rPr>
          <w:rFonts w:ascii="Times New Roman" w:hAnsi="Times New Roman" w:cs="Times New Roman"/>
          <w:color w:val="000000" w:themeColor="text1"/>
          <w:sz w:val="24"/>
          <w:szCs w:val="24"/>
          <w:lang w:val="cs-CZ"/>
        </w:rPr>
        <w:t xml:space="preserve">. Oproti dřívější úpravě je patrná </w:t>
      </w:r>
      <w:r w:rsidR="008E0A09" w:rsidRPr="001A3A6E">
        <w:rPr>
          <w:rFonts w:ascii="Times New Roman" w:hAnsi="Times New Roman" w:cs="Times New Roman"/>
          <w:color w:val="000000" w:themeColor="text1"/>
          <w:sz w:val="24"/>
          <w:szCs w:val="24"/>
          <w:lang w:val="cs-CZ"/>
        </w:rPr>
        <w:lastRenderedPageBreak/>
        <w:t>snaha o přesnější vymezení těchto pojmů, neboť dosavadní právní praxe ukázala, že vymezení v SOZ je do jisté míry zmatečné</w:t>
      </w:r>
      <w:r w:rsidR="008E0A09" w:rsidRPr="001A3A6E">
        <w:rPr>
          <w:rStyle w:val="Znakapoznpodarou"/>
          <w:rFonts w:ascii="Times New Roman" w:hAnsi="Times New Roman" w:cs="Times New Roman"/>
          <w:color w:val="000000" w:themeColor="text1"/>
          <w:sz w:val="24"/>
          <w:szCs w:val="24"/>
          <w:lang w:val="cs-CZ"/>
        </w:rPr>
        <w:footnoteReference w:id="136"/>
      </w:r>
      <w:r w:rsidR="008E0A09" w:rsidRPr="001A3A6E">
        <w:rPr>
          <w:rFonts w:ascii="Times New Roman" w:hAnsi="Times New Roman" w:cs="Times New Roman"/>
          <w:color w:val="000000" w:themeColor="text1"/>
          <w:sz w:val="24"/>
          <w:szCs w:val="24"/>
          <w:lang w:val="cs-CZ"/>
        </w:rPr>
        <w:t>.</w:t>
      </w:r>
    </w:p>
    <w:p w14:paraId="23D993C0" w14:textId="32D3C4EC" w:rsidR="00C93F49" w:rsidRPr="001A3A6E" w:rsidRDefault="00F54DB3" w:rsidP="00712B1C">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color w:val="000000" w:themeColor="text1"/>
          <w:sz w:val="24"/>
          <w:szCs w:val="24"/>
          <w:lang w:val="cs-CZ"/>
        </w:rPr>
        <w:t>U</w:t>
      </w:r>
      <w:r w:rsidR="008E0A09" w:rsidRPr="001A3A6E">
        <w:rPr>
          <w:rFonts w:ascii="Times New Roman" w:hAnsi="Times New Roman" w:cs="Times New Roman"/>
          <w:color w:val="000000" w:themeColor="text1"/>
          <w:sz w:val="24"/>
          <w:szCs w:val="24"/>
          <w:lang w:val="cs-CZ"/>
        </w:rPr>
        <w:t>stanovení § 2924 NOZ</w:t>
      </w:r>
      <w:r w:rsidRPr="001A3A6E">
        <w:rPr>
          <w:rFonts w:ascii="Times New Roman" w:hAnsi="Times New Roman" w:cs="Times New Roman"/>
          <w:color w:val="000000" w:themeColor="text1"/>
          <w:sz w:val="24"/>
          <w:szCs w:val="24"/>
          <w:lang w:val="cs-CZ"/>
        </w:rPr>
        <w:t xml:space="preserve"> stanoví, že </w:t>
      </w:r>
      <w:r w:rsidRPr="001A3A6E">
        <w:rPr>
          <w:rFonts w:ascii="Times New Roman" w:hAnsi="Times New Roman" w:cs="Times New Roman"/>
          <w:i/>
          <w:color w:val="000000" w:themeColor="text1"/>
          <w:sz w:val="24"/>
          <w:szCs w:val="24"/>
          <w:lang w:val="cs-CZ"/>
        </w:rPr>
        <w:t>„</w:t>
      </w:r>
      <w:r w:rsidRPr="001A3A6E">
        <w:rPr>
          <w:rFonts w:ascii="Times New Roman" w:hAnsi="Times New Roman" w:cs="Times New Roman"/>
          <w:i/>
          <w:color w:val="000000"/>
          <w:sz w:val="24"/>
          <w:szCs w:val="24"/>
          <w:lang w:val="cs-CZ"/>
        </w:rPr>
        <w:t>Kdo provozuje závod nebo jiné zařízení sloužící k výdělečné činnosti, nahradí škodu vzniklou z provozu, ať již byla způsobena vlastní provozní činností, věcí při ní použitou nebo vlivem činnosti na okolí. Povinnosti se zprostí, prokáže-li, že vynaložil veškerou péči, kterou lze rozumně požadovat, aby ke škodě nedošlo.</w:t>
      </w:r>
      <w:r w:rsidRPr="001A3A6E">
        <w:rPr>
          <w:rFonts w:ascii="Times New Roman" w:hAnsi="Times New Roman" w:cs="Times New Roman"/>
          <w:i/>
          <w:color w:val="000000" w:themeColor="text1"/>
          <w:sz w:val="24"/>
          <w:szCs w:val="24"/>
          <w:lang w:val="cs-CZ"/>
        </w:rPr>
        <w:t xml:space="preserve">” </w:t>
      </w:r>
      <w:r w:rsidR="008E0A09" w:rsidRPr="001A3A6E">
        <w:rPr>
          <w:rFonts w:ascii="Times New Roman" w:hAnsi="Times New Roman" w:cs="Times New Roman"/>
          <w:color w:val="000000" w:themeColor="text1"/>
          <w:sz w:val="24"/>
          <w:szCs w:val="24"/>
          <w:lang w:val="cs-CZ"/>
        </w:rPr>
        <w:t>Ve srovnání s ustanovením § 420a SOZ tedy došlo k určitému zúžení aplikace tohoto druhu právní odpovědnosti</w:t>
      </w:r>
      <w:r w:rsidRPr="001A3A6E">
        <w:rPr>
          <w:rFonts w:ascii="Times New Roman" w:hAnsi="Times New Roman" w:cs="Times New Roman"/>
          <w:color w:val="000000" w:themeColor="text1"/>
          <w:sz w:val="24"/>
          <w:szCs w:val="24"/>
          <w:lang w:val="cs-CZ"/>
        </w:rPr>
        <w:t>, neboť byl nově zaveden požadavek výdělečnosti provozní činnosti</w:t>
      </w:r>
      <w:r w:rsidR="00782B68" w:rsidRPr="001A3A6E">
        <w:rPr>
          <w:rStyle w:val="Znakapoznpodarou"/>
          <w:rFonts w:ascii="Times New Roman" w:hAnsi="Times New Roman" w:cs="Times New Roman"/>
          <w:color w:val="000000" w:themeColor="text1"/>
          <w:sz w:val="24"/>
          <w:szCs w:val="24"/>
          <w:lang w:val="cs-CZ"/>
        </w:rPr>
        <w:footnoteReference w:id="137"/>
      </w:r>
      <w:r w:rsidR="008E0A09" w:rsidRPr="001A3A6E">
        <w:rPr>
          <w:rFonts w:ascii="Times New Roman" w:hAnsi="Times New Roman" w:cs="Times New Roman"/>
          <w:color w:val="000000" w:themeColor="text1"/>
          <w:sz w:val="24"/>
          <w:szCs w:val="24"/>
          <w:lang w:val="cs-CZ"/>
        </w:rPr>
        <w:t>. Pod pojmem „provozní činnost” lze rozumět samostatné využití technologických postupů</w:t>
      </w:r>
      <w:r w:rsidR="008E0A09" w:rsidRPr="001A3A6E">
        <w:rPr>
          <w:rStyle w:val="Znakapoznpodarou"/>
          <w:rFonts w:ascii="Times New Roman" w:hAnsi="Times New Roman" w:cs="Times New Roman"/>
          <w:color w:val="000000" w:themeColor="text1"/>
          <w:sz w:val="24"/>
          <w:szCs w:val="24"/>
          <w:lang w:val="cs-CZ"/>
        </w:rPr>
        <w:footnoteReference w:id="138"/>
      </w:r>
      <w:r w:rsidR="008E0A09" w:rsidRPr="001A3A6E">
        <w:rPr>
          <w:rFonts w:ascii="Times New Roman" w:hAnsi="Times New Roman" w:cs="Times New Roman"/>
          <w:color w:val="000000" w:themeColor="text1"/>
          <w:sz w:val="24"/>
          <w:szCs w:val="24"/>
          <w:lang w:val="cs-CZ"/>
        </w:rPr>
        <w:t xml:space="preserve">. </w:t>
      </w:r>
      <w:r w:rsidR="007A75A7" w:rsidRPr="001A3A6E">
        <w:rPr>
          <w:rFonts w:ascii="Times New Roman" w:hAnsi="Times New Roman" w:cs="Times New Roman"/>
          <w:color w:val="000000" w:themeColor="text1"/>
          <w:sz w:val="24"/>
          <w:szCs w:val="24"/>
          <w:lang w:val="cs-CZ"/>
        </w:rPr>
        <w:t>Do rámce provozu patří i činnosti, které bezprostředně, objektivně a fakticky předcházejí či navazují na činnost hlavní</w:t>
      </w:r>
      <w:r w:rsidR="007A75A7" w:rsidRPr="001A3A6E">
        <w:rPr>
          <w:rStyle w:val="Znakapoznpodarou"/>
          <w:rFonts w:ascii="Times New Roman" w:hAnsi="Times New Roman" w:cs="Times New Roman"/>
          <w:color w:val="000000" w:themeColor="text1"/>
          <w:sz w:val="24"/>
          <w:szCs w:val="24"/>
          <w:lang w:val="cs-CZ"/>
        </w:rPr>
        <w:footnoteReference w:id="139"/>
      </w:r>
      <w:r w:rsidR="007A75A7" w:rsidRPr="001A3A6E">
        <w:rPr>
          <w:rFonts w:ascii="Times New Roman" w:hAnsi="Times New Roman" w:cs="Times New Roman"/>
          <w:color w:val="000000" w:themeColor="text1"/>
          <w:sz w:val="24"/>
          <w:szCs w:val="24"/>
          <w:lang w:val="cs-CZ"/>
        </w:rPr>
        <w:t xml:space="preserve">. </w:t>
      </w:r>
      <w:r w:rsidR="008E0A09" w:rsidRPr="001A3A6E">
        <w:rPr>
          <w:rFonts w:ascii="Times New Roman" w:hAnsi="Times New Roman" w:cs="Times New Roman"/>
          <w:color w:val="000000" w:themeColor="text1"/>
          <w:sz w:val="24"/>
          <w:szCs w:val="24"/>
          <w:lang w:val="cs-CZ"/>
        </w:rPr>
        <w:t>Takovými technologickými postupy týkajícími se životního prostředí můžou být např. zeměděls</w:t>
      </w:r>
      <w:r w:rsidR="006346D9" w:rsidRPr="001A3A6E">
        <w:rPr>
          <w:rFonts w:ascii="Times New Roman" w:hAnsi="Times New Roman" w:cs="Times New Roman"/>
          <w:color w:val="000000" w:themeColor="text1"/>
          <w:sz w:val="24"/>
          <w:szCs w:val="24"/>
          <w:lang w:val="cs-CZ"/>
        </w:rPr>
        <w:t>tví nebo provoz vodního díla</w:t>
      </w:r>
      <w:r w:rsidR="006346D9" w:rsidRPr="001A3A6E">
        <w:rPr>
          <w:rStyle w:val="Znakapoznpodarou"/>
          <w:rFonts w:ascii="Times New Roman" w:hAnsi="Times New Roman" w:cs="Times New Roman"/>
          <w:color w:val="000000" w:themeColor="text1"/>
          <w:sz w:val="24"/>
          <w:szCs w:val="24"/>
          <w:lang w:val="cs-CZ"/>
        </w:rPr>
        <w:footnoteReference w:id="140"/>
      </w:r>
      <w:r w:rsidR="008E0A09" w:rsidRPr="001A3A6E">
        <w:rPr>
          <w:rFonts w:ascii="Times New Roman" w:hAnsi="Times New Roman" w:cs="Times New Roman"/>
          <w:color w:val="000000" w:themeColor="text1"/>
          <w:sz w:val="24"/>
          <w:szCs w:val="24"/>
          <w:lang w:val="cs-CZ"/>
        </w:rPr>
        <w:t>. Provozní činností může být životní prostředí poškozeno buď přímo činností samou, nebo nepřímo následky této činnosti. Za přímé poškození lze považovat např. poškození půdy chemikáliemi při zemědělské činnosti. Příkladem nepřímého poškození je kouř vycházející z továrny, který poškozuje sousední les</w:t>
      </w:r>
      <w:r w:rsidR="00AE219A" w:rsidRPr="001A3A6E">
        <w:rPr>
          <w:rStyle w:val="Znakapoznpodarou"/>
          <w:rFonts w:ascii="Times New Roman" w:hAnsi="Times New Roman" w:cs="Times New Roman"/>
          <w:color w:val="000000" w:themeColor="text1"/>
          <w:sz w:val="24"/>
          <w:szCs w:val="24"/>
          <w:lang w:val="cs-CZ"/>
        </w:rPr>
        <w:footnoteReference w:id="141"/>
      </w:r>
      <w:r w:rsidR="008E0A09" w:rsidRPr="001A3A6E">
        <w:rPr>
          <w:rFonts w:ascii="Times New Roman" w:hAnsi="Times New Roman" w:cs="Times New Roman"/>
          <w:color w:val="000000" w:themeColor="text1"/>
          <w:sz w:val="24"/>
          <w:szCs w:val="24"/>
          <w:lang w:val="cs-CZ"/>
        </w:rPr>
        <w:t xml:space="preserve">. </w:t>
      </w:r>
    </w:p>
    <w:p w14:paraId="6D05F1E8" w14:textId="7906CD9C" w:rsidR="008E0A09" w:rsidRPr="001A3A6E" w:rsidRDefault="00F83AB2" w:rsidP="00712B1C">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color w:val="000000" w:themeColor="text1"/>
          <w:sz w:val="24"/>
          <w:szCs w:val="24"/>
          <w:lang w:val="cs-CZ"/>
        </w:rPr>
        <w:t>V</w:t>
      </w:r>
      <w:r w:rsidR="00445F1A">
        <w:rPr>
          <w:rFonts w:ascii="Times New Roman" w:hAnsi="Times New Roman" w:cs="Times New Roman"/>
          <w:color w:val="000000" w:themeColor="text1"/>
          <w:sz w:val="24"/>
          <w:szCs w:val="24"/>
          <w:lang w:val="cs-CZ"/>
        </w:rPr>
        <w:t> souvislosti s nepřímým poškozením je nezbytné zmínit</w:t>
      </w:r>
      <w:r w:rsidR="008E0A09" w:rsidRPr="001A3A6E">
        <w:rPr>
          <w:rFonts w:ascii="Times New Roman" w:hAnsi="Times New Roman" w:cs="Times New Roman"/>
          <w:color w:val="000000" w:themeColor="text1"/>
          <w:sz w:val="24"/>
          <w:szCs w:val="24"/>
          <w:lang w:val="cs-CZ"/>
        </w:rPr>
        <w:t xml:space="preserve"> ustanovení § 1013 odst. 2 NOZ, které se zabývá náhradou škody </w:t>
      </w:r>
      <w:r w:rsidR="008E0A09" w:rsidRPr="001A3A6E">
        <w:rPr>
          <w:rFonts w:ascii="Times New Roman" w:hAnsi="Times New Roman" w:cs="Times New Roman"/>
          <w:color w:val="000000" w:themeColor="text1"/>
          <w:sz w:val="24"/>
          <w:szCs w:val="24"/>
          <w:lang w:val="cs-CZ"/>
        </w:rPr>
        <w:lastRenderedPageBreak/>
        <w:t>způsobenou tzv.</w:t>
      </w:r>
      <w:r w:rsidR="002E2C3A" w:rsidRPr="001A3A6E">
        <w:rPr>
          <w:rFonts w:ascii="Times New Roman" w:hAnsi="Times New Roman" w:cs="Times New Roman"/>
          <w:color w:val="000000" w:themeColor="text1"/>
          <w:sz w:val="24"/>
          <w:szCs w:val="24"/>
          <w:lang w:val="cs-CZ"/>
        </w:rPr>
        <w:t xml:space="preserve"> privilegovanými</w:t>
      </w:r>
      <w:r w:rsidR="008E0A09" w:rsidRPr="001A3A6E">
        <w:rPr>
          <w:rFonts w:ascii="Times New Roman" w:hAnsi="Times New Roman" w:cs="Times New Roman"/>
          <w:color w:val="000000" w:themeColor="text1"/>
          <w:sz w:val="24"/>
          <w:szCs w:val="24"/>
          <w:lang w:val="cs-CZ"/>
        </w:rPr>
        <w:t xml:space="preserve"> imisemi</w:t>
      </w:r>
      <w:r w:rsidR="00E80E27" w:rsidRPr="001A3A6E">
        <w:rPr>
          <w:rStyle w:val="Znakapoznpodarou"/>
          <w:rFonts w:ascii="Times New Roman" w:hAnsi="Times New Roman" w:cs="Times New Roman"/>
          <w:color w:val="000000" w:themeColor="text1"/>
          <w:sz w:val="24"/>
          <w:szCs w:val="24"/>
          <w:lang w:val="cs-CZ"/>
        </w:rPr>
        <w:footnoteReference w:id="142"/>
      </w:r>
      <w:r w:rsidR="008E0A09" w:rsidRPr="001A3A6E">
        <w:rPr>
          <w:rFonts w:ascii="Times New Roman" w:hAnsi="Times New Roman" w:cs="Times New Roman"/>
          <w:color w:val="000000" w:themeColor="text1"/>
          <w:sz w:val="24"/>
          <w:szCs w:val="24"/>
          <w:lang w:val="cs-CZ"/>
        </w:rPr>
        <w:t>.</w:t>
      </w:r>
      <w:r w:rsidR="00C93F49" w:rsidRPr="001A3A6E">
        <w:rPr>
          <w:rFonts w:ascii="Times New Roman" w:hAnsi="Times New Roman" w:cs="Times New Roman"/>
          <w:color w:val="000000" w:themeColor="text1"/>
          <w:sz w:val="24"/>
          <w:szCs w:val="24"/>
          <w:lang w:val="cs-CZ"/>
        </w:rPr>
        <w:t xml:space="preserve"> Účelem privilegovaných imisí je ochrana průmyslového resp. živnostenského podnikání před </w:t>
      </w:r>
      <w:proofErr w:type="spellStart"/>
      <w:r w:rsidR="00C93F49" w:rsidRPr="001A3A6E">
        <w:rPr>
          <w:rFonts w:ascii="Times New Roman" w:hAnsi="Times New Roman" w:cs="Times New Roman"/>
          <w:color w:val="000000" w:themeColor="text1"/>
          <w:sz w:val="24"/>
          <w:szCs w:val="24"/>
          <w:lang w:val="cs-CZ"/>
        </w:rPr>
        <w:t>negatorními</w:t>
      </w:r>
      <w:proofErr w:type="spellEnd"/>
      <w:r w:rsidR="00C93F49" w:rsidRPr="001A3A6E">
        <w:rPr>
          <w:rFonts w:ascii="Times New Roman" w:hAnsi="Times New Roman" w:cs="Times New Roman"/>
          <w:color w:val="000000" w:themeColor="text1"/>
          <w:sz w:val="24"/>
          <w:szCs w:val="24"/>
          <w:lang w:val="cs-CZ"/>
        </w:rPr>
        <w:t xml:space="preserve"> žalobami</w:t>
      </w:r>
      <w:r w:rsidR="00E80E27" w:rsidRPr="001A3A6E">
        <w:rPr>
          <w:rFonts w:ascii="Times New Roman" w:hAnsi="Times New Roman" w:cs="Times New Roman"/>
          <w:color w:val="000000" w:themeColor="text1"/>
          <w:sz w:val="24"/>
          <w:szCs w:val="24"/>
          <w:lang w:val="cs-CZ"/>
        </w:rPr>
        <w:t>, přičemž za privilegované imise lze považovat jen ty imise, které jsou pro daný provoz typické</w:t>
      </w:r>
      <w:r w:rsidR="00793394" w:rsidRPr="001A3A6E">
        <w:rPr>
          <w:rFonts w:ascii="Times New Roman" w:hAnsi="Times New Roman" w:cs="Times New Roman"/>
          <w:color w:val="000000" w:themeColor="text1"/>
          <w:sz w:val="24"/>
          <w:szCs w:val="24"/>
          <w:lang w:val="cs-CZ"/>
        </w:rPr>
        <w:t xml:space="preserve"> (např. imise z požáru vzniklého v úředně povoleném zařízení není možné považovat za privilegované imise)</w:t>
      </w:r>
      <w:r w:rsidR="00C93F49" w:rsidRPr="001A3A6E">
        <w:rPr>
          <w:rStyle w:val="Znakapoznpodarou"/>
          <w:rFonts w:ascii="Times New Roman" w:hAnsi="Times New Roman" w:cs="Times New Roman"/>
          <w:color w:val="000000" w:themeColor="text1"/>
          <w:sz w:val="24"/>
          <w:szCs w:val="24"/>
          <w:lang w:val="cs-CZ"/>
        </w:rPr>
        <w:footnoteReference w:id="143"/>
      </w:r>
      <w:r w:rsidR="00C93F49" w:rsidRPr="001A3A6E">
        <w:rPr>
          <w:rFonts w:ascii="Times New Roman" w:hAnsi="Times New Roman" w:cs="Times New Roman"/>
          <w:color w:val="000000" w:themeColor="text1"/>
          <w:sz w:val="24"/>
          <w:szCs w:val="24"/>
          <w:lang w:val="cs-CZ"/>
        </w:rPr>
        <w:t>.</w:t>
      </w:r>
      <w:r w:rsidR="008E0A09" w:rsidRPr="001A3A6E">
        <w:rPr>
          <w:rFonts w:ascii="Times New Roman" w:hAnsi="Times New Roman" w:cs="Times New Roman"/>
          <w:color w:val="000000" w:themeColor="text1"/>
          <w:sz w:val="24"/>
          <w:szCs w:val="24"/>
          <w:lang w:val="cs-CZ"/>
        </w:rPr>
        <w:t xml:space="preserve"> </w:t>
      </w:r>
      <w:r w:rsidR="00720CFE" w:rsidRPr="001A3A6E">
        <w:rPr>
          <w:rFonts w:ascii="Times New Roman" w:hAnsi="Times New Roman" w:cs="Times New Roman"/>
          <w:color w:val="000000" w:themeColor="text1"/>
          <w:sz w:val="24"/>
          <w:szCs w:val="24"/>
          <w:lang w:val="cs-CZ"/>
        </w:rPr>
        <w:t>Rozhodnutí, zda se v daném případě jedná o privilegované imise má význam zejména pro postup vlastníka (např. pozemku, na kterém se nachází les), který se domnívá, že mu daným provozem vznikla škoda.</w:t>
      </w:r>
    </w:p>
    <w:p w14:paraId="181E4439" w14:textId="77777777" w:rsidR="00C61C79" w:rsidRPr="001A3A6E" w:rsidRDefault="00F83AB2" w:rsidP="00712B1C">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color w:val="000000" w:themeColor="text1"/>
          <w:sz w:val="24"/>
          <w:szCs w:val="24"/>
          <w:lang w:val="cs-CZ"/>
        </w:rPr>
        <w:t>Oproti předchozí právní úpravě došlo v ustanovení § 2924 NOZ</w:t>
      </w:r>
      <w:r w:rsidR="00574200" w:rsidRPr="001A3A6E">
        <w:rPr>
          <w:rFonts w:ascii="Times New Roman" w:hAnsi="Times New Roman" w:cs="Times New Roman"/>
          <w:color w:val="000000" w:themeColor="text1"/>
          <w:sz w:val="24"/>
          <w:szCs w:val="24"/>
          <w:lang w:val="cs-CZ"/>
        </w:rPr>
        <w:t xml:space="preserve"> k rozšíření možnosti škůdce, aby se zprostil povinnosti hradit újmu. Slovní spojení „</w:t>
      </w:r>
      <w:r w:rsidR="00574200" w:rsidRPr="001A3A6E">
        <w:rPr>
          <w:rFonts w:ascii="Times New Roman" w:hAnsi="Times New Roman" w:cs="Times New Roman"/>
          <w:i/>
          <w:color w:val="000000"/>
          <w:sz w:val="24"/>
          <w:szCs w:val="24"/>
          <w:lang w:val="cs-CZ"/>
        </w:rPr>
        <w:t>veškerou péči, kterou lze rozumně požadovat</w:t>
      </w:r>
      <w:r w:rsidR="00574200" w:rsidRPr="001A3A6E">
        <w:rPr>
          <w:rFonts w:ascii="Times New Roman" w:hAnsi="Times New Roman" w:cs="Times New Roman"/>
          <w:color w:val="000000" w:themeColor="text1"/>
          <w:sz w:val="24"/>
          <w:szCs w:val="24"/>
          <w:lang w:val="cs-CZ"/>
        </w:rPr>
        <w:t>” lze vnímat jako určitý příklon k povinnosti ukládané na základě zavinění</w:t>
      </w:r>
      <w:r w:rsidR="00574200" w:rsidRPr="001A3A6E">
        <w:rPr>
          <w:rStyle w:val="Znakapoznpodarou"/>
          <w:rFonts w:ascii="Times New Roman" w:hAnsi="Times New Roman" w:cs="Times New Roman"/>
          <w:color w:val="000000" w:themeColor="text1"/>
          <w:sz w:val="24"/>
          <w:szCs w:val="24"/>
          <w:lang w:val="cs-CZ"/>
        </w:rPr>
        <w:footnoteReference w:id="144"/>
      </w:r>
      <w:r w:rsidR="003C78B4" w:rsidRPr="001A3A6E">
        <w:rPr>
          <w:rFonts w:ascii="Times New Roman" w:hAnsi="Times New Roman" w:cs="Times New Roman"/>
          <w:color w:val="000000" w:themeColor="text1"/>
          <w:sz w:val="24"/>
          <w:szCs w:val="24"/>
          <w:lang w:val="cs-CZ"/>
        </w:rPr>
        <w:t>. V daném ustanovení je měřítko</w:t>
      </w:r>
      <w:r w:rsidR="00144BF1" w:rsidRPr="001A3A6E">
        <w:rPr>
          <w:rFonts w:ascii="Times New Roman" w:hAnsi="Times New Roman" w:cs="Times New Roman"/>
          <w:color w:val="000000" w:themeColor="text1"/>
          <w:sz w:val="24"/>
          <w:szCs w:val="24"/>
          <w:lang w:val="cs-CZ"/>
        </w:rPr>
        <w:t xml:space="preserve"> péče</w:t>
      </w:r>
      <w:r w:rsidR="003C78B4" w:rsidRPr="001A3A6E">
        <w:rPr>
          <w:rFonts w:ascii="Times New Roman" w:hAnsi="Times New Roman" w:cs="Times New Roman"/>
          <w:color w:val="000000" w:themeColor="text1"/>
          <w:sz w:val="24"/>
          <w:szCs w:val="24"/>
          <w:lang w:val="cs-CZ"/>
        </w:rPr>
        <w:t xml:space="preserve"> přísnější</w:t>
      </w:r>
      <w:r w:rsidR="00144BF1" w:rsidRPr="001A3A6E">
        <w:rPr>
          <w:rFonts w:ascii="Times New Roman" w:hAnsi="Times New Roman" w:cs="Times New Roman"/>
          <w:color w:val="000000" w:themeColor="text1"/>
          <w:sz w:val="24"/>
          <w:szCs w:val="24"/>
          <w:lang w:val="cs-CZ"/>
        </w:rPr>
        <w:t xml:space="preserve"> (nestačí péče standardní, nýbrž veškerá</w:t>
      </w:r>
      <w:r w:rsidR="007E058C" w:rsidRPr="001A3A6E">
        <w:rPr>
          <w:rFonts w:ascii="Times New Roman" w:hAnsi="Times New Roman" w:cs="Times New Roman"/>
          <w:color w:val="000000" w:themeColor="text1"/>
          <w:sz w:val="24"/>
          <w:szCs w:val="24"/>
          <w:lang w:val="cs-CZ"/>
        </w:rPr>
        <w:t>)</w:t>
      </w:r>
      <w:r w:rsidR="007B7C14" w:rsidRPr="001A3A6E">
        <w:rPr>
          <w:rFonts w:ascii="Times New Roman" w:hAnsi="Times New Roman" w:cs="Times New Roman"/>
          <w:color w:val="000000" w:themeColor="text1"/>
          <w:sz w:val="24"/>
          <w:szCs w:val="24"/>
          <w:lang w:val="cs-CZ"/>
        </w:rPr>
        <w:t xml:space="preserve">. </w:t>
      </w:r>
      <w:r w:rsidR="00A02FCB" w:rsidRPr="001A3A6E">
        <w:rPr>
          <w:rFonts w:ascii="Times New Roman" w:hAnsi="Times New Roman" w:cs="Times New Roman"/>
          <w:color w:val="000000" w:themeColor="text1"/>
          <w:sz w:val="24"/>
          <w:szCs w:val="24"/>
          <w:lang w:val="cs-CZ"/>
        </w:rPr>
        <w:t>Uvedený „rozumný požadavek” není spojen pouze s dodržováním právních předpisů a smluvních ujednání. Lze pod něj podřadit vše, co lze s ohledem na povah</w:t>
      </w:r>
      <w:r w:rsidR="004363A6" w:rsidRPr="001A3A6E">
        <w:rPr>
          <w:rFonts w:ascii="Times New Roman" w:hAnsi="Times New Roman" w:cs="Times New Roman"/>
          <w:color w:val="000000" w:themeColor="text1"/>
          <w:sz w:val="24"/>
          <w:szCs w:val="24"/>
          <w:lang w:val="cs-CZ"/>
        </w:rPr>
        <w:t>u provozu považovat za racionální</w:t>
      </w:r>
      <w:r w:rsidR="004363A6" w:rsidRPr="001A3A6E">
        <w:rPr>
          <w:rStyle w:val="Znakapoznpodarou"/>
          <w:rFonts w:ascii="Times New Roman" w:hAnsi="Times New Roman" w:cs="Times New Roman"/>
          <w:color w:val="000000" w:themeColor="text1"/>
          <w:sz w:val="24"/>
          <w:szCs w:val="24"/>
          <w:lang w:val="cs-CZ"/>
        </w:rPr>
        <w:footnoteReference w:id="145"/>
      </w:r>
      <w:r w:rsidR="004363A6" w:rsidRPr="001A3A6E">
        <w:rPr>
          <w:rFonts w:ascii="Times New Roman" w:hAnsi="Times New Roman" w:cs="Times New Roman"/>
          <w:color w:val="000000" w:themeColor="text1"/>
          <w:sz w:val="24"/>
          <w:szCs w:val="24"/>
          <w:lang w:val="cs-CZ"/>
        </w:rPr>
        <w:t>.</w:t>
      </w:r>
    </w:p>
    <w:p w14:paraId="5C2C0AC2" w14:textId="4AFF98EA" w:rsidR="00F257C0" w:rsidRPr="001A3A6E" w:rsidRDefault="00445F1A" w:rsidP="00712B1C">
      <w:pPr>
        <w:spacing w:after="0" w:line="360" w:lineRule="auto"/>
        <w:ind w:left="1701" w:right="1134" w:firstLine="459"/>
        <w:jc w:val="both"/>
        <w:rPr>
          <w:rFonts w:ascii="Times New Roman" w:hAnsi="Times New Roman" w:cs="Times New Roman"/>
          <w:color w:val="000000" w:themeColor="text1"/>
          <w:sz w:val="24"/>
          <w:szCs w:val="24"/>
          <w:lang w:val="cs-CZ"/>
        </w:rPr>
      </w:pPr>
      <w:r>
        <w:rPr>
          <w:rFonts w:ascii="Times New Roman" w:hAnsi="Times New Roman" w:cs="Times New Roman"/>
          <w:color w:val="000000" w:themeColor="text1"/>
          <w:sz w:val="24"/>
          <w:szCs w:val="24"/>
          <w:lang w:val="cs-CZ"/>
        </w:rPr>
        <w:t>Na rozdíl od</w:t>
      </w:r>
      <w:r w:rsidR="00F257C0" w:rsidRPr="001A3A6E">
        <w:rPr>
          <w:rFonts w:ascii="Times New Roman" w:hAnsi="Times New Roman" w:cs="Times New Roman"/>
          <w:color w:val="000000" w:themeColor="text1"/>
          <w:sz w:val="24"/>
          <w:szCs w:val="24"/>
          <w:lang w:val="cs-CZ"/>
        </w:rPr>
        <w:t xml:space="preserve"> odpovědnosti za škodu z provozní činnosti nebyla v </w:t>
      </w:r>
      <w:r w:rsidR="008E0A09" w:rsidRPr="001A3A6E">
        <w:rPr>
          <w:rFonts w:ascii="Times New Roman" w:hAnsi="Times New Roman" w:cs="Times New Roman"/>
          <w:color w:val="000000" w:themeColor="text1"/>
          <w:sz w:val="24"/>
          <w:szCs w:val="24"/>
          <w:lang w:val="cs-CZ"/>
        </w:rPr>
        <w:t>případě</w:t>
      </w:r>
      <w:r w:rsidR="00F257C0" w:rsidRPr="001A3A6E">
        <w:rPr>
          <w:rFonts w:ascii="Times New Roman" w:hAnsi="Times New Roman" w:cs="Times New Roman"/>
          <w:color w:val="000000" w:themeColor="text1"/>
          <w:sz w:val="24"/>
          <w:szCs w:val="24"/>
          <w:lang w:val="cs-CZ"/>
        </w:rPr>
        <w:t xml:space="preserve"> odpovědnosti za škodu způsobené</w:t>
      </w:r>
      <w:r w:rsidR="008E0A09" w:rsidRPr="001A3A6E">
        <w:rPr>
          <w:rFonts w:ascii="Times New Roman" w:hAnsi="Times New Roman" w:cs="Times New Roman"/>
          <w:color w:val="000000" w:themeColor="text1"/>
          <w:sz w:val="24"/>
          <w:szCs w:val="24"/>
          <w:lang w:val="cs-CZ"/>
        </w:rPr>
        <w:t xml:space="preserve"> zvlášť nebezpečn</w:t>
      </w:r>
      <w:r w:rsidR="00F257C0" w:rsidRPr="001A3A6E">
        <w:rPr>
          <w:rFonts w:ascii="Times New Roman" w:hAnsi="Times New Roman" w:cs="Times New Roman"/>
          <w:color w:val="000000" w:themeColor="text1"/>
          <w:sz w:val="24"/>
          <w:szCs w:val="24"/>
          <w:lang w:val="cs-CZ"/>
        </w:rPr>
        <w:t>ým provozem</w:t>
      </w:r>
      <w:r w:rsidR="008E0A09" w:rsidRPr="001A3A6E">
        <w:rPr>
          <w:rFonts w:ascii="Times New Roman" w:hAnsi="Times New Roman" w:cs="Times New Roman"/>
          <w:color w:val="000000" w:themeColor="text1"/>
          <w:sz w:val="24"/>
          <w:szCs w:val="24"/>
          <w:lang w:val="cs-CZ"/>
        </w:rPr>
        <w:t xml:space="preserve"> </w:t>
      </w:r>
      <w:r w:rsidR="00F257C0" w:rsidRPr="001A3A6E">
        <w:rPr>
          <w:rFonts w:ascii="Times New Roman" w:hAnsi="Times New Roman" w:cs="Times New Roman"/>
          <w:color w:val="000000" w:themeColor="text1"/>
          <w:sz w:val="24"/>
          <w:szCs w:val="24"/>
          <w:lang w:val="cs-CZ"/>
        </w:rPr>
        <w:t>upravené</w:t>
      </w:r>
      <w:r w:rsidR="008E0A09" w:rsidRPr="001A3A6E">
        <w:rPr>
          <w:rFonts w:ascii="Times New Roman" w:hAnsi="Times New Roman" w:cs="Times New Roman"/>
          <w:color w:val="000000" w:themeColor="text1"/>
          <w:sz w:val="24"/>
          <w:szCs w:val="24"/>
          <w:lang w:val="cs-CZ"/>
        </w:rPr>
        <w:t xml:space="preserve"> </w:t>
      </w:r>
      <w:r w:rsidR="00F257C0" w:rsidRPr="001A3A6E">
        <w:rPr>
          <w:rFonts w:ascii="Times New Roman" w:hAnsi="Times New Roman" w:cs="Times New Roman"/>
          <w:color w:val="000000" w:themeColor="text1"/>
          <w:sz w:val="24"/>
          <w:szCs w:val="24"/>
          <w:lang w:val="cs-CZ"/>
        </w:rPr>
        <w:t xml:space="preserve">v ustanovení § 2925 </w:t>
      </w:r>
      <w:r w:rsidR="008E0A09" w:rsidRPr="001A3A6E">
        <w:rPr>
          <w:rFonts w:ascii="Times New Roman" w:hAnsi="Times New Roman" w:cs="Times New Roman"/>
          <w:color w:val="000000" w:themeColor="text1"/>
          <w:sz w:val="24"/>
          <w:szCs w:val="24"/>
          <w:lang w:val="cs-CZ"/>
        </w:rPr>
        <w:t>NOZ zavedena podmínka jeho výdělečnosti. S</w:t>
      </w:r>
      <w:r>
        <w:rPr>
          <w:rFonts w:ascii="Times New Roman" w:hAnsi="Times New Roman" w:cs="Times New Roman"/>
          <w:color w:val="000000" w:themeColor="text1"/>
          <w:sz w:val="24"/>
          <w:szCs w:val="24"/>
          <w:lang w:val="cs-CZ"/>
        </w:rPr>
        <w:t>tejně jako v ustanovení § 432 jsou i v NOZ</w:t>
      </w:r>
      <w:r w:rsidR="008E0A09" w:rsidRPr="001A3A6E">
        <w:rPr>
          <w:rFonts w:ascii="Times New Roman" w:hAnsi="Times New Roman" w:cs="Times New Roman"/>
          <w:color w:val="000000" w:themeColor="text1"/>
          <w:sz w:val="24"/>
          <w:szCs w:val="24"/>
          <w:lang w:val="cs-CZ"/>
        </w:rPr>
        <w:t xml:space="preserve"> pro zvlášť nebezpečné provozy stanoveny přísnější podmínky ohledně odpovědnosti za škodu, neboť </w:t>
      </w:r>
      <w:r w:rsidR="008E0A09" w:rsidRPr="001A3A6E">
        <w:rPr>
          <w:rFonts w:ascii="Times New Roman" w:hAnsi="Times New Roman" w:cs="Times New Roman"/>
          <w:color w:val="000000" w:themeColor="text1"/>
          <w:sz w:val="24"/>
          <w:szCs w:val="24"/>
          <w:lang w:val="cs-CZ"/>
        </w:rPr>
        <w:lastRenderedPageBreak/>
        <w:t xml:space="preserve">takovýto provoz představuje vyšší </w:t>
      </w:r>
      <w:proofErr w:type="spellStart"/>
      <w:r w:rsidR="008E0A09" w:rsidRPr="001A3A6E">
        <w:rPr>
          <w:rFonts w:ascii="Times New Roman" w:hAnsi="Times New Roman" w:cs="Times New Roman"/>
          <w:color w:val="000000" w:themeColor="text1"/>
          <w:sz w:val="24"/>
          <w:szCs w:val="24"/>
          <w:lang w:val="cs-CZ"/>
        </w:rPr>
        <w:t>potencionalitu</w:t>
      </w:r>
      <w:proofErr w:type="spellEnd"/>
      <w:r w:rsidR="008E0A09" w:rsidRPr="001A3A6E">
        <w:rPr>
          <w:rFonts w:ascii="Times New Roman" w:hAnsi="Times New Roman" w:cs="Times New Roman"/>
          <w:color w:val="000000" w:themeColor="text1"/>
          <w:sz w:val="24"/>
          <w:szCs w:val="24"/>
          <w:lang w:val="cs-CZ"/>
        </w:rPr>
        <w:t xml:space="preserve"> vzniku škody</w:t>
      </w:r>
      <w:r w:rsidR="008E0A09" w:rsidRPr="001A3A6E">
        <w:rPr>
          <w:rStyle w:val="Znakapoznpodarou"/>
          <w:rFonts w:ascii="Times New Roman" w:hAnsi="Times New Roman" w:cs="Times New Roman"/>
          <w:color w:val="000000" w:themeColor="text1"/>
          <w:sz w:val="24"/>
          <w:szCs w:val="24"/>
          <w:lang w:val="cs-CZ"/>
        </w:rPr>
        <w:footnoteReference w:id="146"/>
      </w:r>
      <w:r w:rsidR="008E0A09" w:rsidRPr="001A3A6E">
        <w:rPr>
          <w:rFonts w:ascii="Times New Roman" w:hAnsi="Times New Roman" w:cs="Times New Roman"/>
          <w:color w:val="000000" w:themeColor="text1"/>
          <w:sz w:val="24"/>
          <w:szCs w:val="24"/>
          <w:lang w:val="cs-CZ"/>
        </w:rPr>
        <w:t xml:space="preserve">. </w:t>
      </w:r>
      <w:r w:rsidR="00E76AC3" w:rsidRPr="001A3A6E">
        <w:rPr>
          <w:rFonts w:ascii="Times New Roman" w:hAnsi="Times New Roman" w:cs="Times New Roman"/>
          <w:sz w:val="24"/>
          <w:szCs w:val="24"/>
          <w:lang w:val="cs-CZ"/>
        </w:rPr>
        <w:t>Obecně je pojem „zvlášť nebezpečný provoz”</w:t>
      </w:r>
      <w:r w:rsidR="00653F0C">
        <w:rPr>
          <w:rStyle w:val="Znakapoznpodarou"/>
          <w:rFonts w:ascii="Times New Roman" w:hAnsi="Times New Roman" w:cs="Times New Roman"/>
          <w:sz w:val="24"/>
          <w:szCs w:val="24"/>
          <w:lang w:val="cs-CZ"/>
        </w:rPr>
        <w:footnoteReference w:id="147"/>
      </w:r>
      <w:r w:rsidR="00E76AC3" w:rsidRPr="001A3A6E">
        <w:rPr>
          <w:rFonts w:ascii="Times New Roman" w:hAnsi="Times New Roman" w:cs="Times New Roman"/>
          <w:sz w:val="24"/>
          <w:szCs w:val="24"/>
          <w:lang w:val="cs-CZ"/>
        </w:rPr>
        <w:t xml:space="preserve"> vykládán jako provoz např. v elektrárnách, plynárnách, hutích nebo dolech. Rovněž jde o provozy pracující s látkami nebezpečnými lidskému zdraví</w:t>
      </w:r>
      <w:r w:rsidR="00324657">
        <w:rPr>
          <w:rStyle w:val="Znakapoznpodarou"/>
          <w:rFonts w:ascii="Times New Roman" w:hAnsi="Times New Roman" w:cs="Times New Roman"/>
          <w:sz w:val="24"/>
          <w:szCs w:val="24"/>
          <w:lang w:val="cs-CZ"/>
        </w:rPr>
        <w:footnoteReference w:id="148"/>
      </w:r>
      <w:r w:rsidR="00E76AC3" w:rsidRPr="001A3A6E">
        <w:rPr>
          <w:rFonts w:ascii="Times New Roman" w:hAnsi="Times New Roman" w:cs="Times New Roman"/>
          <w:sz w:val="24"/>
          <w:szCs w:val="24"/>
          <w:lang w:val="cs-CZ"/>
        </w:rPr>
        <w:t xml:space="preserve"> (jedy, plyny nebo radioaktivní látky) nebo výbušninami.</w:t>
      </w:r>
      <w:r w:rsidR="00A709BB" w:rsidRPr="001A3A6E">
        <w:rPr>
          <w:rFonts w:ascii="Times New Roman" w:hAnsi="Times New Roman" w:cs="Times New Roman"/>
          <w:sz w:val="24"/>
          <w:szCs w:val="24"/>
          <w:lang w:val="cs-CZ"/>
        </w:rPr>
        <w:t xml:space="preserve"> Kromě toho u</w:t>
      </w:r>
      <w:r w:rsidR="00A709BB" w:rsidRPr="001A3A6E">
        <w:rPr>
          <w:rFonts w:ascii="Times New Roman" w:hAnsi="Times New Roman" w:cs="Times New Roman"/>
          <w:color w:val="000000" w:themeColor="text1"/>
          <w:sz w:val="24"/>
          <w:szCs w:val="24"/>
          <w:lang w:val="cs-CZ"/>
        </w:rPr>
        <w:t xml:space="preserve">stanovení § 2925 odst. 3 NOZ stanovilo vyvratitelnou právní domněnku zvlášť nebezpečného provozu tak, že </w:t>
      </w:r>
      <w:r w:rsidR="00A709BB" w:rsidRPr="001A3A6E">
        <w:rPr>
          <w:rFonts w:ascii="Times New Roman" w:hAnsi="Times New Roman" w:cs="Times New Roman"/>
          <w:i/>
          <w:color w:val="000000" w:themeColor="text1"/>
          <w:sz w:val="24"/>
          <w:szCs w:val="24"/>
          <w:lang w:val="cs-CZ"/>
        </w:rPr>
        <w:t>„</w:t>
      </w:r>
      <w:r w:rsidR="00A709BB" w:rsidRPr="001A3A6E">
        <w:rPr>
          <w:rFonts w:ascii="Times New Roman" w:hAnsi="Times New Roman" w:cs="Times New Roman"/>
          <w:i/>
          <w:color w:val="000000"/>
          <w:sz w:val="24"/>
          <w:szCs w:val="24"/>
          <w:lang w:val="cs-CZ"/>
        </w:rPr>
        <w:t>Má se za to, že provoz je zvláště nebezpečný, pokud se provozuje továrním způsobem nebo pokud se při něm výbušná nebo podobně nebezpečná látka používá nebo se s ní nakládá.</w:t>
      </w:r>
      <w:r w:rsidR="00A709BB" w:rsidRPr="001A3A6E">
        <w:rPr>
          <w:rFonts w:ascii="Times New Roman" w:hAnsi="Times New Roman" w:cs="Times New Roman"/>
          <w:i/>
          <w:color w:val="000000" w:themeColor="text1"/>
          <w:sz w:val="24"/>
          <w:szCs w:val="24"/>
          <w:lang w:val="cs-CZ"/>
        </w:rPr>
        <w:t>”</w:t>
      </w:r>
      <w:r w:rsidR="00A10D17" w:rsidRPr="001A3A6E">
        <w:rPr>
          <w:rFonts w:ascii="Times New Roman" w:hAnsi="Times New Roman" w:cs="Times New Roman"/>
          <w:color w:val="000000" w:themeColor="text1"/>
          <w:sz w:val="24"/>
          <w:szCs w:val="24"/>
          <w:lang w:val="cs-CZ"/>
        </w:rPr>
        <w:t xml:space="preserve"> Povinnost k náhradě škody vzniká bez ohledu na zavinění a této povinnosti se lze zprostit prokázáním, že újmu způsobila vyšší moc (která nemá původ v provozu), vlastní jednání poškozeného nebo neodvratitelné jednání třetí osoby</w:t>
      </w:r>
      <w:r w:rsidR="00A10D17" w:rsidRPr="001A3A6E">
        <w:rPr>
          <w:rStyle w:val="Znakapoznpodarou"/>
          <w:rFonts w:ascii="Times New Roman" w:hAnsi="Times New Roman" w:cs="Times New Roman"/>
          <w:color w:val="000000" w:themeColor="text1"/>
          <w:sz w:val="24"/>
          <w:szCs w:val="24"/>
          <w:lang w:val="cs-CZ"/>
        </w:rPr>
        <w:footnoteReference w:id="149"/>
      </w:r>
      <w:r w:rsidR="00A10D17" w:rsidRPr="001A3A6E">
        <w:rPr>
          <w:rFonts w:ascii="Times New Roman" w:hAnsi="Times New Roman" w:cs="Times New Roman"/>
          <w:color w:val="000000" w:themeColor="text1"/>
          <w:sz w:val="24"/>
          <w:szCs w:val="24"/>
          <w:lang w:val="cs-CZ"/>
        </w:rPr>
        <w:t>.</w:t>
      </w:r>
    </w:p>
    <w:p w14:paraId="20A59C54" w14:textId="39EA59D7" w:rsidR="009E1E59" w:rsidRPr="001A3A6E" w:rsidRDefault="00861BDD" w:rsidP="00712B1C">
      <w:pPr>
        <w:spacing w:after="0" w:line="360" w:lineRule="auto"/>
        <w:ind w:left="1701" w:right="1134" w:firstLine="459"/>
        <w:jc w:val="both"/>
        <w:rPr>
          <w:rFonts w:ascii="Times New Roman" w:hAnsi="Times New Roman" w:cs="Times New Roman"/>
          <w:color w:val="000000" w:themeColor="text1"/>
          <w:sz w:val="24"/>
          <w:szCs w:val="24"/>
          <w:lang w:val="cs-CZ"/>
        </w:rPr>
      </w:pPr>
      <w:r>
        <w:rPr>
          <w:rFonts w:ascii="Times New Roman" w:hAnsi="Times New Roman" w:cs="Times New Roman"/>
          <w:color w:val="000000" w:themeColor="text1"/>
          <w:sz w:val="24"/>
          <w:szCs w:val="24"/>
          <w:lang w:val="cs-CZ"/>
        </w:rPr>
        <w:t xml:space="preserve">Dalším speciálním případem relevantním z hlediska tématu </w:t>
      </w:r>
      <w:r w:rsidR="009E1E59" w:rsidRPr="001A3A6E">
        <w:rPr>
          <w:rFonts w:ascii="Times New Roman" w:hAnsi="Times New Roman" w:cs="Times New Roman"/>
          <w:color w:val="000000" w:themeColor="text1"/>
          <w:sz w:val="24"/>
          <w:szCs w:val="24"/>
          <w:lang w:val="cs-CZ"/>
        </w:rPr>
        <w:t xml:space="preserve">rigorózní práce se zabývá ustanovení § 2926 NOZ, který stanoví, že </w:t>
      </w:r>
      <w:r w:rsidR="009E1E59" w:rsidRPr="001A3A6E">
        <w:rPr>
          <w:rFonts w:ascii="Times New Roman" w:hAnsi="Times New Roman" w:cs="Times New Roman"/>
          <w:i/>
          <w:color w:val="000000" w:themeColor="text1"/>
          <w:sz w:val="24"/>
          <w:szCs w:val="24"/>
          <w:lang w:val="cs-CZ"/>
        </w:rPr>
        <w:t>„</w:t>
      </w:r>
      <w:r w:rsidR="009E1E59" w:rsidRPr="001A3A6E">
        <w:rPr>
          <w:rFonts w:ascii="Times New Roman" w:hAnsi="Times New Roman" w:cs="Times New Roman"/>
          <w:i/>
          <w:color w:val="000000"/>
          <w:sz w:val="24"/>
          <w:szCs w:val="24"/>
          <w:lang w:val="cs-CZ"/>
        </w:rPr>
        <w:t>Kdo, byť oprávněně provádí nebo zajišťuje práce, jimiž se jinému působí škoda na nemovité věci, nebo jimiž se držba nemovité věci znemožní nebo podstatně ztíží, nahradí škodu z toho vzniklou.</w:t>
      </w:r>
      <w:r w:rsidR="009E1E59" w:rsidRPr="001A3A6E">
        <w:rPr>
          <w:rFonts w:ascii="Times New Roman" w:hAnsi="Times New Roman" w:cs="Times New Roman"/>
          <w:i/>
          <w:color w:val="000000" w:themeColor="text1"/>
          <w:sz w:val="24"/>
          <w:szCs w:val="24"/>
          <w:lang w:val="cs-CZ"/>
        </w:rPr>
        <w:t xml:space="preserve">” </w:t>
      </w:r>
      <w:r w:rsidR="006369C9" w:rsidRPr="001A3A6E">
        <w:rPr>
          <w:rFonts w:ascii="Times New Roman" w:hAnsi="Times New Roman" w:cs="Times New Roman"/>
          <w:color w:val="000000" w:themeColor="text1"/>
          <w:sz w:val="24"/>
          <w:szCs w:val="24"/>
          <w:lang w:val="cs-CZ"/>
        </w:rPr>
        <w:t>Škoda na</w:t>
      </w:r>
      <w:r w:rsidR="00642A18" w:rsidRPr="001A3A6E">
        <w:rPr>
          <w:rFonts w:ascii="Times New Roman" w:hAnsi="Times New Roman" w:cs="Times New Roman"/>
          <w:color w:val="000000" w:themeColor="text1"/>
          <w:sz w:val="24"/>
          <w:szCs w:val="24"/>
          <w:lang w:val="cs-CZ"/>
        </w:rPr>
        <w:t xml:space="preserve"> nemovité věci může mít podobu např. poškození půdy únikem chemických látek. Podstatné je, že může být poškozena samotná nemovitá věc, tak </w:t>
      </w:r>
      <w:r w:rsidR="00642A18" w:rsidRPr="001A3A6E">
        <w:rPr>
          <w:rFonts w:ascii="Times New Roman" w:hAnsi="Times New Roman" w:cs="Times New Roman"/>
          <w:color w:val="000000" w:themeColor="text1"/>
          <w:sz w:val="24"/>
          <w:szCs w:val="24"/>
          <w:lang w:val="cs-CZ"/>
        </w:rPr>
        <w:lastRenderedPageBreak/>
        <w:t>i její součást (např. porosty)</w:t>
      </w:r>
      <w:r w:rsidR="00642A18" w:rsidRPr="001A3A6E">
        <w:rPr>
          <w:rStyle w:val="Znakapoznpodarou"/>
          <w:rFonts w:ascii="Times New Roman" w:hAnsi="Times New Roman" w:cs="Times New Roman"/>
          <w:color w:val="000000" w:themeColor="text1"/>
          <w:sz w:val="24"/>
          <w:szCs w:val="24"/>
          <w:lang w:val="cs-CZ"/>
        </w:rPr>
        <w:footnoteReference w:id="150"/>
      </w:r>
      <w:r w:rsidR="00642A18" w:rsidRPr="001A3A6E">
        <w:rPr>
          <w:rFonts w:ascii="Times New Roman" w:hAnsi="Times New Roman" w:cs="Times New Roman"/>
          <w:color w:val="000000" w:themeColor="text1"/>
          <w:sz w:val="24"/>
          <w:szCs w:val="24"/>
          <w:lang w:val="cs-CZ"/>
        </w:rPr>
        <w:t>.</w:t>
      </w:r>
      <w:r w:rsidR="006369C9" w:rsidRPr="001A3A6E">
        <w:rPr>
          <w:rFonts w:ascii="Times New Roman" w:hAnsi="Times New Roman" w:cs="Times New Roman"/>
          <w:color w:val="000000" w:themeColor="text1"/>
          <w:sz w:val="24"/>
          <w:szCs w:val="24"/>
          <w:lang w:val="cs-CZ"/>
        </w:rPr>
        <w:t xml:space="preserve"> Provádění či zajištění prací nemusí mít charakter provozní činnosti ve smyslu ustanovení § 2924 NOZ. Ustanovení § 2926 NOZ lze tedy aplikovat i na případy, kdy škoda vznikla jednorázovou nebo neziskovou činností. St</w:t>
      </w:r>
      <w:r w:rsidR="008807B1" w:rsidRPr="001A3A6E">
        <w:rPr>
          <w:rFonts w:ascii="Times New Roman" w:hAnsi="Times New Roman" w:cs="Times New Roman"/>
          <w:color w:val="000000" w:themeColor="text1"/>
          <w:sz w:val="24"/>
          <w:szCs w:val="24"/>
          <w:lang w:val="cs-CZ"/>
        </w:rPr>
        <w:t>ejně tak se nerozlišuje, je-li č</w:t>
      </w:r>
      <w:r w:rsidR="006369C9" w:rsidRPr="001A3A6E">
        <w:rPr>
          <w:rFonts w:ascii="Times New Roman" w:hAnsi="Times New Roman" w:cs="Times New Roman"/>
          <w:color w:val="000000" w:themeColor="text1"/>
          <w:sz w:val="24"/>
          <w:szCs w:val="24"/>
          <w:lang w:val="cs-CZ"/>
        </w:rPr>
        <w:t>innost škůdce oprávněná</w:t>
      </w:r>
      <w:r w:rsidR="006369C9" w:rsidRPr="001A3A6E">
        <w:rPr>
          <w:rStyle w:val="Znakapoznpodarou"/>
          <w:rFonts w:ascii="Times New Roman" w:hAnsi="Times New Roman" w:cs="Times New Roman"/>
          <w:color w:val="000000" w:themeColor="text1"/>
          <w:sz w:val="24"/>
          <w:szCs w:val="24"/>
          <w:lang w:val="cs-CZ"/>
        </w:rPr>
        <w:footnoteReference w:id="151"/>
      </w:r>
      <w:r w:rsidR="006369C9" w:rsidRPr="001A3A6E">
        <w:rPr>
          <w:rFonts w:ascii="Times New Roman" w:hAnsi="Times New Roman" w:cs="Times New Roman"/>
          <w:color w:val="000000" w:themeColor="text1"/>
          <w:sz w:val="24"/>
          <w:szCs w:val="24"/>
          <w:lang w:val="cs-CZ"/>
        </w:rPr>
        <w:t>.</w:t>
      </w:r>
      <w:r w:rsidR="00642A18" w:rsidRPr="001A3A6E">
        <w:rPr>
          <w:rFonts w:ascii="Times New Roman" w:hAnsi="Times New Roman" w:cs="Times New Roman"/>
          <w:color w:val="000000" w:themeColor="text1"/>
          <w:sz w:val="24"/>
          <w:szCs w:val="24"/>
          <w:lang w:val="cs-CZ"/>
        </w:rPr>
        <w:t xml:space="preserve"> Ačkoli v citovaném ustanovení není explicitně stanoveno, že se v daném případě jedná o objektivní odpovědnost, lze i s ohledem na dříve platné ustanovení § 420a odst. 2 písm. c) SOZ dojít závěru, že i právní úprava v NOZ zakotvuje povinnost škůdce nahradit škodu bez ohledu na jeho zavinění</w:t>
      </w:r>
      <w:r w:rsidR="00642A18" w:rsidRPr="001A3A6E">
        <w:rPr>
          <w:rStyle w:val="Znakapoznpodarou"/>
          <w:rFonts w:ascii="Times New Roman" w:hAnsi="Times New Roman" w:cs="Times New Roman"/>
          <w:color w:val="000000" w:themeColor="text1"/>
          <w:sz w:val="24"/>
          <w:szCs w:val="24"/>
          <w:lang w:val="cs-CZ"/>
        </w:rPr>
        <w:footnoteReference w:id="152"/>
      </w:r>
      <w:r w:rsidR="00642A18" w:rsidRPr="001A3A6E">
        <w:rPr>
          <w:rFonts w:ascii="Times New Roman" w:hAnsi="Times New Roman" w:cs="Times New Roman"/>
          <w:color w:val="000000" w:themeColor="text1"/>
          <w:sz w:val="24"/>
          <w:szCs w:val="24"/>
          <w:lang w:val="cs-CZ"/>
        </w:rPr>
        <w:t>.</w:t>
      </w:r>
    </w:p>
    <w:p w14:paraId="0C6B12EB" w14:textId="77777777" w:rsidR="009E1E59" w:rsidRPr="001A3A6E" w:rsidRDefault="00D8703D" w:rsidP="00712B1C">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color w:val="000000" w:themeColor="text1"/>
          <w:sz w:val="24"/>
          <w:szCs w:val="24"/>
          <w:lang w:val="cs-CZ"/>
        </w:rPr>
        <w:t xml:space="preserve">S výkonem určité činnosti, při které je způsobena škoda, souvisí i ustanovení § 2936 NOZ, které stanoví, že </w:t>
      </w:r>
      <w:r w:rsidRPr="001A3A6E">
        <w:rPr>
          <w:rFonts w:ascii="Times New Roman" w:hAnsi="Times New Roman" w:cs="Times New Roman"/>
          <w:i/>
          <w:color w:val="000000" w:themeColor="text1"/>
          <w:sz w:val="24"/>
          <w:szCs w:val="24"/>
          <w:lang w:val="cs-CZ"/>
        </w:rPr>
        <w:t>„</w:t>
      </w:r>
      <w:r w:rsidRPr="001A3A6E">
        <w:rPr>
          <w:rFonts w:ascii="Times New Roman" w:hAnsi="Times New Roman" w:cs="Times New Roman"/>
          <w:i/>
          <w:color w:val="000000"/>
          <w:sz w:val="24"/>
          <w:szCs w:val="24"/>
          <w:lang w:val="cs-CZ"/>
        </w:rPr>
        <w:t>Kdo je povinen někomu něco plnit a použije při tom vadnou věc, nahradí škodu způsobenou vadou věci. To platí i v případě poskytnutí zdravotnických, sociálních, veterinárních a jiných biologických služeb.</w:t>
      </w:r>
      <w:r w:rsidRPr="001A3A6E">
        <w:rPr>
          <w:rFonts w:ascii="Times New Roman" w:hAnsi="Times New Roman" w:cs="Times New Roman"/>
          <w:i/>
          <w:color w:val="000000" w:themeColor="text1"/>
          <w:sz w:val="24"/>
          <w:szCs w:val="24"/>
          <w:lang w:val="cs-CZ"/>
        </w:rPr>
        <w:t>”</w:t>
      </w:r>
      <w:r w:rsidRPr="001A3A6E">
        <w:rPr>
          <w:rFonts w:ascii="Times New Roman" w:hAnsi="Times New Roman" w:cs="Times New Roman"/>
          <w:color w:val="000000" w:themeColor="text1"/>
          <w:sz w:val="24"/>
          <w:szCs w:val="24"/>
          <w:lang w:val="cs-CZ"/>
        </w:rPr>
        <w:t xml:space="preserve"> </w:t>
      </w:r>
      <w:r w:rsidR="00452005" w:rsidRPr="001A3A6E">
        <w:rPr>
          <w:rFonts w:ascii="Times New Roman" w:hAnsi="Times New Roman" w:cs="Times New Roman"/>
          <w:color w:val="000000" w:themeColor="text1"/>
          <w:sz w:val="24"/>
          <w:szCs w:val="24"/>
          <w:lang w:val="cs-CZ"/>
        </w:rPr>
        <w:t xml:space="preserve">Toto ustanovení lze aplikovat např. v situaci, kdy vlastník pozemku uzavře smlouvu, na základě které se smluvní partner zaváže starat se o les na pozemku vlastníka, avšak k realizaci své smluvní povinnosti použije vadný přístroj a les </w:t>
      </w:r>
      <w:r w:rsidR="00320C29" w:rsidRPr="001A3A6E">
        <w:rPr>
          <w:rFonts w:ascii="Times New Roman" w:hAnsi="Times New Roman" w:cs="Times New Roman"/>
          <w:color w:val="000000" w:themeColor="text1"/>
          <w:sz w:val="24"/>
          <w:szCs w:val="24"/>
          <w:lang w:val="cs-CZ"/>
        </w:rPr>
        <w:t>v důsledku této vady</w:t>
      </w:r>
      <w:r w:rsidR="00452005" w:rsidRPr="001A3A6E">
        <w:rPr>
          <w:rFonts w:ascii="Times New Roman" w:hAnsi="Times New Roman" w:cs="Times New Roman"/>
          <w:color w:val="000000" w:themeColor="text1"/>
          <w:sz w:val="24"/>
          <w:szCs w:val="24"/>
          <w:lang w:val="cs-CZ"/>
        </w:rPr>
        <w:t xml:space="preserve"> poškozen.</w:t>
      </w:r>
      <w:r w:rsidR="005B1279" w:rsidRPr="001A3A6E">
        <w:rPr>
          <w:rFonts w:ascii="Times New Roman" w:hAnsi="Times New Roman" w:cs="Times New Roman"/>
          <w:color w:val="000000" w:themeColor="text1"/>
          <w:sz w:val="24"/>
          <w:szCs w:val="24"/>
          <w:lang w:val="cs-CZ"/>
        </w:rPr>
        <w:t xml:space="preserve"> Vadná věc (ať už přístroj nebo technologické zařízení) nemusí být ve vlastnictví povinné osoby, škůdce je však odpovědný za to, že ji používá k realizaci svého závazku</w:t>
      </w:r>
      <w:r w:rsidR="005B1279" w:rsidRPr="001A3A6E">
        <w:rPr>
          <w:rStyle w:val="Znakapoznpodarou"/>
          <w:rFonts w:ascii="Times New Roman" w:hAnsi="Times New Roman" w:cs="Times New Roman"/>
          <w:color w:val="000000" w:themeColor="text1"/>
          <w:sz w:val="24"/>
          <w:szCs w:val="24"/>
          <w:lang w:val="cs-CZ"/>
        </w:rPr>
        <w:footnoteReference w:id="153"/>
      </w:r>
      <w:r w:rsidR="005B1279" w:rsidRPr="001A3A6E">
        <w:rPr>
          <w:rFonts w:ascii="Times New Roman" w:hAnsi="Times New Roman" w:cs="Times New Roman"/>
          <w:color w:val="000000" w:themeColor="text1"/>
          <w:sz w:val="24"/>
          <w:szCs w:val="24"/>
          <w:lang w:val="cs-CZ"/>
        </w:rPr>
        <w:t>.</w:t>
      </w:r>
      <w:r w:rsidR="00320C29" w:rsidRPr="001A3A6E">
        <w:rPr>
          <w:rFonts w:ascii="Times New Roman" w:hAnsi="Times New Roman" w:cs="Times New Roman"/>
          <w:color w:val="000000" w:themeColor="text1"/>
          <w:sz w:val="24"/>
          <w:szCs w:val="24"/>
          <w:lang w:val="cs-CZ"/>
        </w:rPr>
        <w:t xml:space="preserve"> Podobně jako v případě škody na nemovitosti není v tomto ustanovení uvedeno, že se jedná o odpovědnost objektivní, avšak tuto skutečnost lze </w:t>
      </w:r>
      <w:r w:rsidR="00320C29" w:rsidRPr="001A3A6E">
        <w:rPr>
          <w:rFonts w:ascii="Times New Roman" w:hAnsi="Times New Roman" w:cs="Times New Roman"/>
          <w:color w:val="000000" w:themeColor="text1"/>
          <w:sz w:val="24"/>
          <w:szCs w:val="24"/>
          <w:lang w:val="cs-CZ"/>
        </w:rPr>
        <w:lastRenderedPageBreak/>
        <w:t>dovodit</w:t>
      </w:r>
      <w:r w:rsidR="00320C29" w:rsidRPr="001A3A6E">
        <w:rPr>
          <w:rStyle w:val="Znakapoznpodarou"/>
          <w:rFonts w:ascii="Times New Roman" w:hAnsi="Times New Roman" w:cs="Times New Roman"/>
          <w:color w:val="000000" w:themeColor="text1"/>
          <w:sz w:val="24"/>
          <w:szCs w:val="24"/>
          <w:lang w:val="cs-CZ"/>
        </w:rPr>
        <w:footnoteReference w:id="154"/>
      </w:r>
      <w:r w:rsidR="00320C29" w:rsidRPr="001A3A6E">
        <w:rPr>
          <w:rFonts w:ascii="Times New Roman" w:hAnsi="Times New Roman" w:cs="Times New Roman"/>
          <w:color w:val="000000" w:themeColor="text1"/>
          <w:sz w:val="24"/>
          <w:szCs w:val="24"/>
          <w:lang w:val="cs-CZ"/>
        </w:rPr>
        <w:t>.</w:t>
      </w:r>
      <w:r w:rsidR="005C3915" w:rsidRPr="001A3A6E">
        <w:rPr>
          <w:rFonts w:ascii="Times New Roman" w:hAnsi="Times New Roman" w:cs="Times New Roman"/>
          <w:color w:val="000000" w:themeColor="text1"/>
          <w:sz w:val="24"/>
          <w:szCs w:val="24"/>
          <w:lang w:val="cs-CZ"/>
        </w:rPr>
        <w:t xml:space="preserve"> Lze dojít k závěru, že dojde-li při plnění smluvního závazku k vzniku škody vadou použité věci, aplikuje se toto ustanovení spíše než ustanovení § 2913 NOZ.</w:t>
      </w:r>
    </w:p>
    <w:p w14:paraId="02C17108" w14:textId="4ADBBB06" w:rsidR="00423F2C" w:rsidRPr="001A3A6E" w:rsidRDefault="00442ACC" w:rsidP="00712B1C">
      <w:pPr>
        <w:spacing w:after="0" w:line="360" w:lineRule="auto"/>
        <w:ind w:left="1701" w:right="1134" w:firstLine="459"/>
        <w:jc w:val="both"/>
        <w:rPr>
          <w:rFonts w:ascii="Times New Roman" w:hAnsi="Times New Roman" w:cs="Times New Roman"/>
          <w:color w:val="000000" w:themeColor="text1"/>
          <w:sz w:val="24"/>
          <w:szCs w:val="24"/>
          <w:lang w:val="cs-CZ"/>
        </w:rPr>
      </w:pPr>
      <w:r>
        <w:rPr>
          <w:rFonts w:ascii="Times New Roman" w:hAnsi="Times New Roman" w:cs="Times New Roman"/>
          <w:color w:val="000000" w:themeColor="text1"/>
          <w:sz w:val="24"/>
          <w:szCs w:val="24"/>
          <w:lang w:val="cs-CZ"/>
        </w:rPr>
        <w:t>Dalším</w:t>
      </w:r>
      <w:r w:rsidR="00423F2C" w:rsidRPr="001A3A6E">
        <w:rPr>
          <w:rFonts w:ascii="Times New Roman" w:hAnsi="Times New Roman" w:cs="Times New Roman"/>
          <w:color w:val="000000" w:themeColor="text1"/>
          <w:sz w:val="24"/>
          <w:szCs w:val="24"/>
          <w:lang w:val="cs-CZ"/>
        </w:rPr>
        <w:t xml:space="preserve"> ze zvláštních ustanovení o náhradě škody souvisejícím s</w:t>
      </w:r>
      <w:r w:rsidR="00572D73" w:rsidRPr="001A3A6E">
        <w:rPr>
          <w:rFonts w:ascii="Times New Roman" w:hAnsi="Times New Roman" w:cs="Times New Roman"/>
          <w:color w:val="000000" w:themeColor="text1"/>
          <w:sz w:val="24"/>
          <w:szCs w:val="24"/>
          <w:lang w:val="cs-CZ"/>
        </w:rPr>
        <w:t>e vznikem škody na složce</w:t>
      </w:r>
      <w:r w:rsidR="00423F2C" w:rsidRPr="001A3A6E">
        <w:rPr>
          <w:rFonts w:ascii="Times New Roman" w:hAnsi="Times New Roman" w:cs="Times New Roman"/>
          <w:color w:val="000000" w:themeColor="text1"/>
          <w:sz w:val="24"/>
          <w:szCs w:val="24"/>
          <w:lang w:val="cs-CZ"/>
        </w:rPr>
        <w:t xml:space="preserve"> životního prostředí je § 2950 NOZ, které stanoví, že </w:t>
      </w:r>
      <w:r w:rsidR="00423F2C" w:rsidRPr="001A3A6E">
        <w:rPr>
          <w:rFonts w:ascii="Times New Roman" w:hAnsi="Times New Roman" w:cs="Times New Roman"/>
          <w:i/>
          <w:color w:val="000000" w:themeColor="text1"/>
          <w:sz w:val="24"/>
          <w:szCs w:val="24"/>
          <w:lang w:val="cs-CZ"/>
        </w:rPr>
        <w:t>„</w:t>
      </w:r>
      <w:r w:rsidR="00423F2C" w:rsidRPr="001A3A6E">
        <w:rPr>
          <w:rFonts w:ascii="Times New Roman" w:hAnsi="Times New Roman" w:cs="Times New Roman"/>
          <w:i/>
          <w:color w:val="000000"/>
          <w:sz w:val="24"/>
          <w:szCs w:val="24"/>
          <w:lang w:val="cs-CZ"/>
        </w:rPr>
        <w:t>Kdo se hlásí jako příslušník určitého stavu nebo povolání k odbornému výkonu nebo jinak vystupuje jako odborník</w:t>
      </w:r>
      <w:r w:rsidR="006F3888" w:rsidRPr="001A3A6E">
        <w:rPr>
          <w:rStyle w:val="Znakapoznpodarou"/>
          <w:rFonts w:ascii="Times New Roman" w:hAnsi="Times New Roman" w:cs="Times New Roman"/>
          <w:i/>
          <w:color w:val="000000"/>
          <w:sz w:val="24"/>
          <w:szCs w:val="24"/>
          <w:lang w:val="cs-CZ"/>
        </w:rPr>
        <w:footnoteReference w:id="155"/>
      </w:r>
      <w:r w:rsidR="00423F2C" w:rsidRPr="001A3A6E">
        <w:rPr>
          <w:rFonts w:ascii="Times New Roman" w:hAnsi="Times New Roman" w:cs="Times New Roman"/>
          <w:i/>
          <w:color w:val="000000"/>
          <w:sz w:val="24"/>
          <w:szCs w:val="24"/>
          <w:lang w:val="cs-CZ"/>
        </w:rPr>
        <w:t>, nahradí škodu, způsobí-li ji neúplnou nebo nesprávnou informací nebo škodlivou radou danou za odměnu v záležitosti svého vědění nebo dovednosti. Jinak se hradí jen škoda, kterou někdo informací nebo radou způsobil vědomě.</w:t>
      </w:r>
      <w:r w:rsidR="00423F2C" w:rsidRPr="001A3A6E">
        <w:rPr>
          <w:rFonts w:ascii="Times New Roman" w:hAnsi="Times New Roman" w:cs="Times New Roman"/>
          <w:i/>
          <w:color w:val="000000" w:themeColor="text1"/>
          <w:sz w:val="24"/>
          <w:szCs w:val="24"/>
          <w:lang w:val="cs-CZ"/>
        </w:rPr>
        <w:t>”</w:t>
      </w:r>
      <w:r w:rsidR="006F3888" w:rsidRPr="001A3A6E">
        <w:rPr>
          <w:rFonts w:ascii="Times New Roman" w:hAnsi="Times New Roman" w:cs="Times New Roman"/>
          <w:color w:val="000000" w:themeColor="text1"/>
          <w:sz w:val="24"/>
          <w:szCs w:val="24"/>
          <w:lang w:val="cs-CZ"/>
        </w:rPr>
        <w:t xml:space="preserve"> </w:t>
      </w:r>
      <w:r w:rsidR="005A04CE" w:rsidRPr="001A3A6E">
        <w:rPr>
          <w:rFonts w:ascii="Times New Roman" w:hAnsi="Times New Roman" w:cs="Times New Roman"/>
          <w:color w:val="000000" w:themeColor="text1"/>
          <w:sz w:val="24"/>
          <w:szCs w:val="24"/>
          <w:lang w:val="cs-CZ"/>
        </w:rPr>
        <w:t>Tato právní norma rozlišuje, zda radu</w:t>
      </w:r>
      <w:r w:rsidR="00C04A62" w:rsidRPr="001A3A6E">
        <w:rPr>
          <w:rStyle w:val="Znakapoznpodarou"/>
          <w:rFonts w:ascii="Times New Roman" w:hAnsi="Times New Roman" w:cs="Times New Roman"/>
          <w:color w:val="000000" w:themeColor="text1"/>
          <w:sz w:val="24"/>
          <w:szCs w:val="24"/>
          <w:lang w:val="cs-CZ"/>
        </w:rPr>
        <w:footnoteReference w:id="156"/>
      </w:r>
      <w:r w:rsidR="00EC6D39" w:rsidRPr="001A3A6E">
        <w:rPr>
          <w:rFonts w:ascii="Times New Roman" w:hAnsi="Times New Roman" w:cs="Times New Roman"/>
          <w:color w:val="000000" w:themeColor="text1"/>
          <w:sz w:val="24"/>
          <w:szCs w:val="24"/>
          <w:lang w:val="cs-CZ"/>
        </w:rPr>
        <w:t xml:space="preserve"> či informaci</w:t>
      </w:r>
      <w:r w:rsidR="00C04A62" w:rsidRPr="001A3A6E">
        <w:rPr>
          <w:rStyle w:val="Znakapoznpodarou"/>
          <w:rFonts w:ascii="Times New Roman" w:hAnsi="Times New Roman" w:cs="Times New Roman"/>
          <w:color w:val="000000" w:themeColor="text1"/>
          <w:sz w:val="24"/>
          <w:szCs w:val="24"/>
          <w:lang w:val="cs-CZ"/>
        </w:rPr>
        <w:footnoteReference w:id="157"/>
      </w:r>
      <w:r w:rsidR="005A04CE" w:rsidRPr="001A3A6E">
        <w:rPr>
          <w:rFonts w:ascii="Times New Roman" w:hAnsi="Times New Roman" w:cs="Times New Roman"/>
          <w:color w:val="000000" w:themeColor="text1"/>
          <w:sz w:val="24"/>
          <w:szCs w:val="24"/>
          <w:lang w:val="cs-CZ"/>
        </w:rPr>
        <w:t xml:space="preserve"> poskytl odborník nebo jiná osoba. V případě odborníka se zavinění nezohledňuje, zatímco u rady</w:t>
      </w:r>
      <w:r w:rsidR="00EC6D39" w:rsidRPr="001A3A6E">
        <w:rPr>
          <w:rFonts w:ascii="Times New Roman" w:hAnsi="Times New Roman" w:cs="Times New Roman"/>
          <w:color w:val="000000" w:themeColor="text1"/>
          <w:sz w:val="24"/>
          <w:szCs w:val="24"/>
          <w:lang w:val="cs-CZ"/>
        </w:rPr>
        <w:t xml:space="preserve"> či informace</w:t>
      </w:r>
      <w:r w:rsidR="005A04CE" w:rsidRPr="001A3A6E">
        <w:rPr>
          <w:rFonts w:ascii="Times New Roman" w:hAnsi="Times New Roman" w:cs="Times New Roman"/>
          <w:color w:val="000000" w:themeColor="text1"/>
          <w:sz w:val="24"/>
          <w:szCs w:val="24"/>
          <w:lang w:val="cs-CZ"/>
        </w:rPr>
        <w:t xml:space="preserve"> od jiné osoby je třeba, aby si byla vědoma skutečnosti, že poskytnutá rada </w:t>
      </w:r>
      <w:r w:rsidR="00EC6D39" w:rsidRPr="001A3A6E">
        <w:rPr>
          <w:rFonts w:ascii="Times New Roman" w:hAnsi="Times New Roman" w:cs="Times New Roman"/>
          <w:color w:val="000000" w:themeColor="text1"/>
          <w:sz w:val="24"/>
          <w:szCs w:val="24"/>
          <w:lang w:val="cs-CZ"/>
        </w:rPr>
        <w:t xml:space="preserve">či informace </w:t>
      </w:r>
      <w:r w:rsidR="005A04CE" w:rsidRPr="001A3A6E">
        <w:rPr>
          <w:rFonts w:ascii="Times New Roman" w:hAnsi="Times New Roman" w:cs="Times New Roman"/>
          <w:color w:val="000000" w:themeColor="text1"/>
          <w:sz w:val="24"/>
          <w:szCs w:val="24"/>
          <w:lang w:val="cs-CZ"/>
        </w:rPr>
        <w:t>povede k vzniku škody</w:t>
      </w:r>
      <w:r w:rsidR="005A04CE" w:rsidRPr="001A3A6E">
        <w:rPr>
          <w:rStyle w:val="Znakapoznpodarou"/>
          <w:rFonts w:ascii="Times New Roman" w:hAnsi="Times New Roman" w:cs="Times New Roman"/>
          <w:color w:val="000000" w:themeColor="text1"/>
          <w:sz w:val="24"/>
          <w:szCs w:val="24"/>
          <w:lang w:val="cs-CZ"/>
        </w:rPr>
        <w:footnoteReference w:id="158"/>
      </w:r>
      <w:r w:rsidR="005A04CE" w:rsidRPr="001A3A6E">
        <w:rPr>
          <w:rFonts w:ascii="Times New Roman" w:hAnsi="Times New Roman" w:cs="Times New Roman"/>
          <w:color w:val="000000" w:themeColor="text1"/>
          <w:sz w:val="24"/>
          <w:szCs w:val="24"/>
          <w:lang w:val="cs-CZ"/>
        </w:rPr>
        <w:t>.</w:t>
      </w:r>
      <w:r w:rsidR="005F209A" w:rsidRPr="001A3A6E">
        <w:rPr>
          <w:rFonts w:ascii="Times New Roman" w:hAnsi="Times New Roman" w:cs="Times New Roman"/>
          <w:color w:val="000000" w:themeColor="text1"/>
          <w:sz w:val="24"/>
          <w:szCs w:val="24"/>
          <w:lang w:val="cs-CZ"/>
        </w:rPr>
        <w:t xml:space="preserve"> </w:t>
      </w:r>
      <w:r w:rsidR="00EC6D39" w:rsidRPr="001A3A6E">
        <w:rPr>
          <w:rFonts w:ascii="Times New Roman" w:hAnsi="Times New Roman" w:cs="Times New Roman"/>
          <w:color w:val="000000" w:themeColor="text1"/>
          <w:sz w:val="24"/>
          <w:szCs w:val="24"/>
          <w:lang w:val="cs-CZ"/>
        </w:rPr>
        <w:t>Oba případy se také liší tím, že aby na danou situaci dopadalo citované ustanovení, je třeba, aby odborník radu či informaci poskytuje za odměnu.</w:t>
      </w:r>
      <w:r w:rsidR="008A113B" w:rsidRPr="001A3A6E">
        <w:rPr>
          <w:rFonts w:ascii="Times New Roman" w:hAnsi="Times New Roman" w:cs="Times New Roman"/>
          <w:color w:val="000000" w:themeColor="text1"/>
          <w:sz w:val="24"/>
          <w:szCs w:val="24"/>
          <w:lang w:val="cs-CZ"/>
        </w:rPr>
        <w:t xml:space="preserve"> Z hlediska práva životního prostředí lze toto ustanovení aplikovat na situaci, kdy např. zahrádkář poradí sousedovi použití určitého prostředku k ošetření zahrady, přičemž </w:t>
      </w:r>
      <w:r w:rsidR="00EC0AF7" w:rsidRPr="001A3A6E">
        <w:rPr>
          <w:rFonts w:ascii="Times New Roman" w:hAnsi="Times New Roman" w:cs="Times New Roman"/>
          <w:color w:val="000000" w:themeColor="text1"/>
          <w:sz w:val="24"/>
          <w:szCs w:val="24"/>
          <w:lang w:val="cs-CZ"/>
        </w:rPr>
        <w:t xml:space="preserve">ví, že použitím daného prostředku </w:t>
      </w:r>
      <w:r w:rsidR="008A113B" w:rsidRPr="001A3A6E">
        <w:rPr>
          <w:rFonts w:ascii="Times New Roman" w:hAnsi="Times New Roman" w:cs="Times New Roman"/>
          <w:color w:val="000000" w:themeColor="text1"/>
          <w:sz w:val="24"/>
          <w:szCs w:val="24"/>
          <w:lang w:val="cs-CZ"/>
        </w:rPr>
        <w:t>dojde k poškození půdy (tedy pozemku)</w:t>
      </w:r>
      <w:r w:rsidR="00EC0AF7" w:rsidRPr="001A3A6E">
        <w:rPr>
          <w:rFonts w:ascii="Times New Roman" w:hAnsi="Times New Roman" w:cs="Times New Roman"/>
          <w:color w:val="000000" w:themeColor="text1"/>
          <w:sz w:val="24"/>
          <w:szCs w:val="24"/>
          <w:lang w:val="cs-CZ"/>
        </w:rPr>
        <w:t>.</w:t>
      </w:r>
    </w:p>
    <w:p w14:paraId="5219E119" w14:textId="77777777" w:rsidR="009E1E59" w:rsidRPr="001A3A6E" w:rsidRDefault="009E1E59" w:rsidP="007237EC">
      <w:pPr>
        <w:spacing w:after="0" w:line="360" w:lineRule="auto"/>
        <w:ind w:left="1701" w:right="1134"/>
        <w:jc w:val="both"/>
        <w:rPr>
          <w:rFonts w:ascii="Times New Roman" w:hAnsi="Times New Roman" w:cs="Times New Roman"/>
          <w:color w:val="000000" w:themeColor="text1"/>
          <w:sz w:val="24"/>
          <w:szCs w:val="24"/>
          <w:lang w:val="cs-CZ"/>
        </w:rPr>
      </w:pPr>
    </w:p>
    <w:p w14:paraId="45DD67D5" w14:textId="60010124" w:rsidR="00F23DB4" w:rsidRPr="001A3A6E" w:rsidRDefault="00F23DB4" w:rsidP="00947B7A">
      <w:pPr>
        <w:pStyle w:val="Nadpis2"/>
      </w:pPr>
      <w:bookmarkStart w:id="18" w:name="_Toc479415841"/>
      <w:r w:rsidRPr="001A3A6E">
        <w:lastRenderedPageBreak/>
        <w:t xml:space="preserve">2.2 </w:t>
      </w:r>
      <w:r w:rsidR="00C6641E">
        <w:tab/>
      </w:r>
      <w:r w:rsidRPr="001A3A6E">
        <w:t xml:space="preserve">Povinnost prevence škod </w:t>
      </w:r>
      <w:r w:rsidR="00C710D7" w:rsidRPr="001A3A6E">
        <w:t>a životní</w:t>
      </w:r>
      <w:r w:rsidRPr="001A3A6E">
        <w:t xml:space="preserve"> prostředí</w:t>
      </w:r>
      <w:bookmarkEnd w:id="18"/>
    </w:p>
    <w:p w14:paraId="59E52880" w14:textId="77777777" w:rsidR="00F23DB4" w:rsidRPr="001A3A6E" w:rsidRDefault="00F23DB4" w:rsidP="007237EC">
      <w:pPr>
        <w:spacing w:after="0" w:line="360" w:lineRule="auto"/>
        <w:ind w:left="1701" w:right="1134"/>
        <w:jc w:val="both"/>
        <w:rPr>
          <w:rFonts w:ascii="Times New Roman" w:hAnsi="Times New Roman" w:cs="Times New Roman"/>
          <w:color w:val="000000" w:themeColor="text1"/>
          <w:sz w:val="24"/>
          <w:szCs w:val="24"/>
          <w:lang w:val="cs-CZ"/>
        </w:rPr>
      </w:pPr>
    </w:p>
    <w:p w14:paraId="474F9356" w14:textId="77777777" w:rsidR="00F23DB4" w:rsidRPr="001A3A6E" w:rsidRDefault="00F23DB4" w:rsidP="00712B1C">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sz w:val="24"/>
          <w:szCs w:val="24"/>
          <w:lang w:val="cs-CZ"/>
        </w:rPr>
        <w:t xml:space="preserve">Povinnost generální prevence je zakotvena v ustanovení § 2900 NOZ, které stanoví, že </w:t>
      </w:r>
      <w:r w:rsidRPr="001A3A6E">
        <w:rPr>
          <w:rFonts w:ascii="Times New Roman" w:hAnsi="Times New Roman" w:cs="Times New Roman"/>
          <w:i/>
          <w:color w:val="000000" w:themeColor="text1"/>
          <w:sz w:val="24"/>
          <w:szCs w:val="24"/>
          <w:lang w:val="cs-CZ"/>
        </w:rPr>
        <w:t xml:space="preserve">„Vyžadují-li to okolnosti případu nebo zvyklosti soukromého života, je každý povinen počínat si při svém konání tak, aby nedošlo k nedůvodné újmě na svobodě, životě, zdraví nebo na vlastnictví jiného.” </w:t>
      </w:r>
      <w:r w:rsidRPr="001A3A6E">
        <w:rPr>
          <w:rFonts w:ascii="Times New Roman" w:hAnsi="Times New Roman" w:cs="Times New Roman"/>
          <w:color w:val="000000" w:themeColor="text1"/>
          <w:sz w:val="24"/>
          <w:szCs w:val="24"/>
          <w:lang w:val="cs-CZ"/>
        </w:rPr>
        <w:t>V porovnání s předchozí právní úpravou obsaženou v SOZ došlo k rozšíření hypotézy</w:t>
      </w:r>
      <w:r w:rsidRPr="001A3A6E">
        <w:rPr>
          <w:rStyle w:val="Znakapoznpodarou"/>
          <w:rFonts w:ascii="Times New Roman" w:hAnsi="Times New Roman" w:cs="Times New Roman"/>
          <w:color w:val="000000" w:themeColor="text1"/>
          <w:sz w:val="24"/>
          <w:szCs w:val="24"/>
          <w:lang w:val="cs-CZ"/>
        </w:rPr>
        <w:footnoteReference w:id="159"/>
      </w:r>
      <w:r w:rsidRPr="001A3A6E">
        <w:rPr>
          <w:rFonts w:ascii="Times New Roman" w:hAnsi="Times New Roman" w:cs="Times New Roman"/>
          <w:color w:val="000000" w:themeColor="text1"/>
          <w:sz w:val="24"/>
          <w:szCs w:val="24"/>
          <w:lang w:val="cs-CZ"/>
        </w:rPr>
        <w:t xml:space="preserve"> této normy tak, že povinnost k předcházení vzniku újmy je vázána na okolnosti případu a zvyklosti soukromého života, přičemž závisí na soudu, jak při zvážení konkrétního případu toto vyloží. Ve výkladu tohoto ustanovení má provedená změna za následek, že ustanovení § 2900 NOZ již není „</w:t>
      </w:r>
      <w:r w:rsidRPr="001A3A6E">
        <w:rPr>
          <w:rFonts w:ascii="Times New Roman" w:hAnsi="Times New Roman" w:cs="Times New Roman"/>
          <w:i/>
          <w:color w:val="000000" w:themeColor="text1"/>
          <w:sz w:val="24"/>
          <w:szCs w:val="24"/>
          <w:lang w:val="cs-CZ"/>
        </w:rPr>
        <w:t>bezbřehou normou chování, ale vymezením základní zásady pro jednání právních subjektů.</w:t>
      </w:r>
      <w:r w:rsidRPr="001A3A6E">
        <w:rPr>
          <w:rStyle w:val="Znakapoznpodarou"/>
          <w:rFonts w:ascii="Times New Roman" w:hAnsi="Times New Roman" w:cs="Times New Roman"/>
          <w:color w:val="000000" w:themeColor="text1"/>
          <w:sz w:val="24"/>
          <w:szCs w:val="24"/>
          <w:lang w:val="cs-CZ"/>
        </w:rPr>
        <w:footnoteReference w:id="160"/>
      </w:r>
      <w:r w:rsidRPr="001A3A6E">
        <w:rPr>
          <w:rFonts w:ascii="Times New Roman" w:hAnsi="Times New Roman" w:cs="Times New Roman"/>
          <w:color w:val="000000" w:themeColor="text1"/>
          <w:sz w:val="24"/>
          <w:szCs w:val="24"/>
          <w:lang w:val="cs-CZ"/>
        </w:rPr>
        <w:t xml:space="preserve">” Účelem ustanovení § 2900 NOZ není vytvářet nové ochranné normy, ale aplikovat již existující ochranné normy ve smyslu principu </w:t>
      </w:r>
      <w:proofErr w:type="spellStart"/>
      <w:r w:rsidRPr="001A3A6E">
        <w:rPr>
          <w:rFonts w:ascii="Times New Roman" w:hAnsi="Times New Roman" w:cs="Times New Roman"/>
          <w:i/>
          <w:color w:val="000000" w:themeColor="text1"/>
          <w:sz w:val="24"/>
          <w:szCs w:val="24"/>
          <w:lang w:val="cs-CZ"/>
        </w:rPr>
        <w:t>neminem</w:t>
      </w:r>
      <w:proofErr w:type="spellEnd"/>
      <w:r w:rsidRPr="001A3A6E">
        <w:rPr>
          <w:rFonts w:ascii="Times New Roman" w:hAnsi="Times New Roman" w:cs="Times New Roman"/>
          <w:i/>
          <w:color w:val="000000" w:themeColor="text1"/>
          <w:sz w:val="24"/>
          <w:szCs w:val="24"/>
          <w:lang w:val="cs-CZ"/>
        </w:rPr>
        <w:t xml:space="preserve"> </w:t>
      </w:r>
      <w:proofErr w:type="spellStart"/>
      <w:r w:rsidRPr="001A3A6E">
        <w:rPr>
          <w:rFonts w:ascii="Times New Roman" w:hAnsi="Times New Roman" w:cs="Times New Roman"/>
          <w:i/>
          <w:color w:val="000000" w:themeColor="text1"/>
          <w:sz w:val="24"/>
          <w:szCs w:val="24"/>
          <w:lang w:val="cs-CZ"/>
        </w:rPr>
        <w:t>laedere</w:t>
      </w:r>
      <w:proofErr w:type="spellEnd"/>
      <w:r w:rsidRPr="001A3A6E">
        <w:rPr>
          <w:rFonts w:ascii="Times New Roman" w:hAnsi="Times New Roman" w:cs="Times New Roman"/>
          <w:i/>
          <w:color w:val="000000" w:themeColor="text1"/>
          <w:sz w:val="24"/>
          <w:szCs w:val="24"/>
          <w:lang w:val="cs-CZ"/>
        </w:rPr>
        <w:t xml:space="preserve">. </w:t>
      </w:r>
      <w:r w:rsidRPr="001A3A6E">
        <w:rPr>
          <w:rFonts w:ascii="Times New Roman" w:hAnsi="Times New Roman" w:cs="Times New Roman"/>
          <w:color w:val="000000" w:themeColor="text1"/>
          <w:sz w:val="24"/>
          <w:szCs w:val="24"/>
          <w:lang w:val="cs-CZ"/>
        </w:rPr>
        <w:t>Dané ustanovení se vztahuje pouze na aktivní konání subjektu a nikoli na situace, kdy je pasivní a nekoná</w:t>
      </w:r>
      <w:r w:rsidRPr="001A3A6E">
        <w:rPr>
          <w:rStyle w:val="Znakapoznpodarou"/>
          <w:rFonts w:ascii="Times New Roman" w:hAnsi="Times New Roman" w:cs="Times New Roman"/>
          <w:color w:val="000000" w:themeColor="text1"/>
          <w:sz w:val="24"/>
          <w:szCs w:val="24"/>
          <w:lang w:val="cs-CZ"/>
        </w:rPr>
        <w:footnoteReference w:id="161"/>
      </w:r>
      <w:r w:rsidRPr="001A3A6E">
        <w:rPr>
          <w:rFonts w:ascii="Times New Roman" w:hAnsi="Times New Roman" w:cs="Times New Roman"/>
          <w:color w:val="000000" w:themeColor="text1"/>
          <w:sz w:val="24"/>
          <w:szCs w:val="24"/>
          <w:lang w:val="cs-CZ"/>
        </w:rPr>
        <w:t>.</w:t>
      </w:r>
    </w:p>
    <w:p w14:paraId="52D4261A" w14:textId="277BFA19" w:rsidR="00F23DB4" w:rsidRPr="001A3A6E" w:rsidRDefault="00F23DB4" w:rsidP="00712B1C">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color w:val="000000" w:themeColor="text1"/>
          <w:sz w:val="24"/>
          <w:szCs w:val="24"/>
          <w:lang w:val="cs-CZ"/>
        </w:rPr>
        <w:t>Ohledně způsobené újmy uvedené v citovaném ustanovení došlo k zásadní změně. V ustanovení §</w:t>
      </w:r>
      <w:r w:rsidR="0056336D" w:rsidRPr="001A3A6E">
        <w:rPr>
          <w:rFonts w:ascii="Times New Roman" w:hAnsi="Times New Roman" w:cs="Times New Roman"/>
          <w:color w:val="000000" w:themeColor="text1"/>
          <w:sz w:val="24"/>
          <w:szCs w:val="24"/>
          <w:lang w:val="cs-CZ"/>
        </w:rPr>
        <w:t> </w:t>
      </w:r>
      <w:r w:rsidRPr="001A3A6E">
        <w:rPr>
          <w:rFonts w:ascii="Times New Roman" w:hAnsi="Times New Roman" w:cs="Times New Roman"/>
          <w:color w:val="000000" w:themeColor="text1"/>
          <w:sz w:val="24"/>
          <w:szCs w:val="24"/>
          <w:lang w:val="cs-CZ"/>
        </w:rPr>
        <w:t>2900 NOZ</w:t>
      </w:r>
      <w:r w:rsidR="00EB5171">
        <w:rPr>
          <w:rStyle w:val="Znakapoznpodarou"/>
          <w:rFonts w:ascii="Times New Roman" w:hAnsi="Times New Roman" w:cs="Times New Roman"/>
          <w:color w:val="000000" w:themeColor="text1"/>
          <w:sz w:val="24"/>
          <w:szCs w:val="24"/>
          <w:lang w:val="cs-CZ"/>
        </w:rPr>
        <w:footnoteReference w:id="162"/>
      </w:r>
      <w:r w:rsidRPr="001A3A6E">
        <w:rPr>
          <w:rFonts w:ascii="Times New Roman" w:hAnsi="Times New Roman" w:cs="Times New Roman"/>
          <w:color w:val="000000" w:themeColor="text1"/>
          <w:sz w:val="24"/>
          <w:szCs w:val="24"/>
          <w:lang w:val="cs-CZ"/>
        </w:rPr>
        <w:t xml:space="preserve"> již není obsažena „příroda a životní prostředí” a </w:t>
      </w:r>
      <w:r w:rsidR="00EB5171">
        <w:rPr>
          <w:rFonts w:ascii="Times New Roman" w:hAnsi="Times New Roman" w:cs="Times New Roman"/>
          <w:color w:val="000000" w:themeColor="text1"/>
          <w:sz w:val="24"/>
          <w:szCs w:val="24"/>
          <w:lang w:val="cs-CZ"/>
        </w:rPr>
        <w:t xml:space="preserve">uvedený </w:t>
      </w:r>
      <w:r w:rsidRPr="001A3A6E">
        <w:rPr>
          <w:rFonts w:ascii="Times New Roman" w:hAnsi="Times New Roman" w:cs="Times New Roman"/>
          <w:color w:val="000000" w:themeColor="text1"/>
          <w:sz w:val="24"/>
          <w:szCs w:val="24"/>
          <w:lang w:val="cs-CZ"/>
        </w:rPr>
        <w:t xml:space="preserve">výčet lze spíše </w:t>
      </w:r>
      <w:r w:rsidRPr="001A3A6E">
        <w:rPr>
          <w:rFonts w:ascii="Times New Roman" w:hAnsi="Times New Roman" w:cs="Times New Roman"/>
          <w:color w:val="000000" w:themeColor="text1"/>
          <w:sz w:val="24"/>
          <w:szCs w:val="24"/>
          <w:lang w:val="cs-CZ"/>
        </w:rPr>
        <w:lastRenderedPageBreak/>
        <w:t>chápat jako taxativní. Na základě jazykového výkladu tohoto ustanovení by bylo možné dojít k závěru, že obecná povinnost prevence podle NOZ ve vztahu k poškození životního prostředí je slabší než tomu bývalo za účinnosti SOZ. Tento způsob interpretace právní normy</w:t>
      </w:r>
      <w:r w:rsidRPr="001A3A6E">
        <w:rPr>
          <w:rStyle w:val="Znakapoznpodarou"/>
          <w:rFonts w:ascii="Times New Roman" w:hAnsi="Times New Roman" w:cs="Times New Roman"/>
          <w:color w:val="000000" w:themeColor="text1"/>
          <w:sz w:val="24"/>
          <w:szCs w:val="24"/>
          <w:lang w:val="cs-CZ"/>
        </w:rPr>
        <w:footnoteReference w:id="163"/>
      </w:r>
      <w:r w:rsidRPr="001A3A6E">
        <w:rPr>
          <w:rFonts w:ascii="Times New Roman" w:hAnsi="Times New Roman" w:cs="Times New Roman"/>
          <w:color w:val="000000" w:themeColor="text1"/>
          <w:sz w:val="24"/>
          <w:szCs w:val="24"/>
          <w:lang w:val="cs-CZ"/>
        </w:rPr>
        <w:t xml:space="preserve"> je však třeba doplnit i jinými způsoby výkladu a posoudit ho v souvislostech vyplývajících z NOZ. </w:t>
      </w:r>
    </w:p>
    <w:p w14:paraId="4D64F187" w14:textId="37A6CA51" w:rsidR="00166400" w:rsidRPr="001A3A6E" w:rsidRDefault="00F23DB4" w:rsidP="00712B1C">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color w:val="000000" w:themeColor="text1"/>
          <w:sz w:val="24"/>
          <w:szCs w:val="24"/>
          <w:lang w:val="cs-CZ"/>
        </w:rPr>
        <w:t>Ustanovení § 2900 NOZ doslova stanoví, že povinnost prevence se mimo jiné vztahuje na objekty vlastnictví. Vzhledem k tomu, že některé složky životního prostředí mohou být objektem vlastnictví</w:t>
      </w:r>
      <w:r w:rsidR="0056336D" w:rsidRPr="001A3A6E">
        <w:rPr>
          <w:rStyle w:val="Znakapoznpodarou"/>
          <w:rFonts w:ascii="Times New Roman" w:hAnsi="Times New Roman" w:cs="Times New Roman"/>
          <w:color w:val="000000" w:themeColor="text1"/>
          <w:sz w:val="24"/>
          <w:szCs w:val="24"/>
          <w:lang w:val="cs-CZ"/>
        </w:rPr>
        <w:footnoteReference w:id="164"/>
      </w:r>
      <w:r w:rsidRPr="001A3A6E">
        <w:rPr>
          <w:rFonts w:ascii="Times New Roman" w:hAnsi="Times New Roman" w:cs="Times New Roman"/>
          <w:color w:val="000000" w:themeColor="text1"/>
          <w:sz w:val="24"/>
          <w:szCs w:val="24"/>
          <w:lang w:val="cs-CZ"/>
        </w:rPr>
        <w:t>, lze dojít k závěru, že jsou tímto ustanovením také chráněny</w:t>
      </w:r>
      <w:r w:rsidR="00F367B7">
        <w:rPr>
          <w:rStyle w:val="Znakapoznpodarou"/>
          <w:rFonts w:ascii="Times New Roman" w:hAnsi="Times New Roman" w:cs="Times New Roman"/>
          <w:color w:val="000000" w:themeColor="text1"/>
          <w:sz w:val="24"/>
          <w:szCs w:val="24"/>
          <w:lang w:val="cs-CZ"/>
        </w:rPr>
        <w:footnoteReference w:id="165"/>
      </w:r>
      <w:r w:rsidRPr="001A3A6E">
        <w:rPr>
          <w:rFonts w:ascii="Times New Roman" w:hAnsi="Times New Roman" w:cs="Times New Roman"/>
          <w:color w:val="000000" w:themeColor="text1"/>
          <w:sz w:val="24"/>
          <w:szCs w:val="24"/>
          <w:lang w:val="cs-CZ"/>
        </w:rPr>
        <w:t xml:space="preserve">. </w:t>
      </w:r>
      <w:r w:rsidR="00166400" w:rsidRPr="001A3A6E">
        <w:rPr>
          <w:rFonts w:ascii="Times New Roman" w:hAnsi="Times New Roman" w:cs="Times New Roman"/>
          <w:color w:val="000000" w:themeColor="text1"/>
          <w:sz w:val="24"/>
          <w:szCs w:val="24"/>
          <w:lang w:val="cs-CZ"/>
        </w:rPr>
        <w:t>Shodným prvkem u</w:t>
      </w:r>
      <w:r w:rsidRPr="001A3A6E">
        <w:rPr>
          <w:rFonts w:ascii="Times New Roman" w:hAnsi="Times New Roman" w:cs="Times New Roman"/>
          <w:color w:val="000000" w:themeColor="text1"/>
          <w:sz w:val="24"/>
          <w:szCs w:val="24"/>
          <w:lang w:val="cs-CZ"/>
        </w:rPr>
        <w:t>stanovení §</w:t>
      </w:r>
      <w:r w:rsidR="00755F0A">
        <w:rPr>
          <w:rFonts w:ascii="Times New Roman" w:hAnsi="Times New Roman" w:cs="Times New Roman"/>
          <w:color w:val="000000" w:themeColor="text1"/>
          <w:sz w:val="24"/>
          <w:szCs w:val="24"/>
          <w:lang w:val="cs-CZ"/>
        </w:rPr>
        <w:t> </w:t>
      </w:r>
      <w:r w:rsidRPr="001A3A6E">
        <w:rPr>
          <w:rFonts w:ascii="Times New Roman" w:hAnsi="Times New Roman" w:cs="Times New Roman"/>
          <w:color w:val="000000" w:themeColor="text1"/>
          <w:sz w:val="24"/>
          <w:szCs w:val="24"/>
          <w:lang w:val="cs-CZ"/>
        </w:rPr>
        <w:t xml:space="preserve">415 SOZ </w:t>
      </w:r>
      <w:r w:rsidR="00166400" w:rsidRPr="001A3A6E">
        <w:rPr>
          <w:rFonts w:ascii="Times New Roman" w:hAnsi="Times New Roman" w:cs="Times New Roman"/>
          <w:color w:val="000000" w:themeColor="text1"/>
          <w:sz w:val="24"/>
          <w:szCs w:val="24"/>
          <w:lang w:val="cs-CZ"/>
        </w:rPr>
        <w:t>a</w:t>
      </w:r>
      <w:r w:rsidRPr="001A3A6E">
        <w:rPr>
          <w:rFonts w:ascii="Times New Roman" w:hAnsi="Times New Roman" w:cs="Times New Roman"/>
          <w:color w:val="000000" w:themeColor="text1"/>
          <w:sz w:val="24"/>
          <w:szCs w:val="24"/>
          <w:lang w:val="cs-CZ"/>
        </w:rPr>
        <w:t xml:space="preserve"> ustanovení § 2900 NOZ </w:t>
      </w:r>
      <w:r w:rsidR="00166400" w:rsidRPr="001A3A6E">
        <w:rPr>
          <w:rFonts w:ascii="Times New Roman" w:hAnsi="Times New Roman" w:cs="Times New Roman"/>
          <w:color w:val="000000" w:themeColor="text1"/>
          <w:sz w:val="24"/>
          <w:szCs w:val="24"/>
          <w:lang w:val="cs-CZ"/>
        </w:rPr>
        <w:t xml:space="preserve">je právě ochrana vlastnictví. Za teoretický rozdíl v pojetí mezi uvedenými ustanoveními by bylo možné považovat skutečnost, že ochrana „životního prostředí” a tedy jeho složek je zaměřena na složky životního prostředí jako celek, zatímco dle ustanovení § 2900 NOZ jsou předmětem ochrany konkrétní věci, jejichž soubor </w:t>
      </w:r>
      <w:r w:rsidR="009A1183" w:rsidRPr="001A3A6E">
        <w:rPr>
          <w:rFonts w:ascii="Times New Roman" w:hAnsi="Times New Roman" w:cs="Times New Roman"/>
          <w:color w:val="000000" w:themeColor="text1"/>
          <w:sz w:val="24"/>
          <w:szCs w:val="24"/>
          <w:lang w:val="cs-CZ"/>
        </w:rPr>
        <w:t xml:space="preserve">konkrétní </w:t>
      </w:r>
      <w:r w:rsidR="00166400" w:rsidRPr="001A3A6E">
        <w:rPr>
          <w:rFonts w:ascii="Times New Roman" w:hAnsi="Times New Roman" w:cs="Times New Roman"/>
          <w:color w:val="000000" w:themeColor="text1"/>
          <w:sz w:val="24"/>
          <w:szCs w:val="24"/>
          <w:lang w:val="cs-CZ"/>
        </w:rPr>
        <w:t>složku životního prostředí tvoří.</w:t>
      </w:r>
    </w:p>
    <w:p w14:paraId="73208D68" w14:textId="1D6A0869" w:rsidR="00F23DB4" w:rsidRPr="001A3A6E" w:rsidRDefault="00E20A54" w:rsidP="00712B1C">
      <w:pPr>
        <w:spacing w:after="0" w:line="360" w:lineRule="auto"/>
        <w:ind w:left="1701" w:right="1134" w:firstLine="459"/>
        <w:jc w:val="both"/>
        <w:rPr>
          <w:rFonts w:ascii="Times New Roman" w:hAnsi="Times New Roman" w:cs="Times New Roman"/>
          <w:color w:val="000000" w:themeColor="text1"/>
          <w:sz w:val="24"/>
          <w:szCs w:val="24"/>
          <w:lang w:val="cs-CZ"/>
        </w:rPr>
      </w:pPr>
      <w:r>
        <w:rPr>
          <w:rFonts w:ascii="Times New Roman" w:hAnsi="Times New Roman" w:cs="Times New Roman"/>
          <w:color w:val="000000" w:themeColor="text1"/>
          <w:sz w:val="24"/>
          <w:szCs w:val="24"/>
          <w:lang w:val="cs-CZ"/>
        </w:rPr>
        <w:t>Složitější situace nastává</w:t>
      </w:r>
      <w:r w:rsidR="00F23DB4" w:rsidRPr="001A3A6E">
        <w:rPr>
          <w:rFonts w:ascii="Times New Roman" w:hAnsi="Times New Roman" w:cs="Times New Roman"/>
          <w:color w:val="000000" w:themeColor="text1"/>
          <w:sz w:val="24"/>
          <w:szCs w:val="24"/>
          <w:lang w:val="cs-CZ"/>
        </w:rPr>
        <w:t xml:space="preserve"> v případě složek životního prostředí, které</w:t>
      </w:r>
      <w:r>
        <w:rPr>
          <w:rFonts w:ascii="Times New Roman" w:hAnsi="Times New Roman" w:cs="Times New Roman"/>
          <w:color w:val="000000" w:themeColor="text1"/>
          <w:sz w:val="24"/>
          <w:szCs w:val="24"/>
          <w:lang w:val="cs-CZ"/>
        </w:rPr>
        <w:t xml:space="preserve"> ve vlastnictví být</w:t>
      </w:r>
      <w:r w:rsidR="00F23DB4" w:rsidRPr="001A3A6E">
        <w:rPr>
          <w:rFonts w:ascii="Times New Roman" w:hAnsi="Times New Roman" w:cs="Times New Roman"/>
          <w:color w:val="000000" w:themeColor="text1"/>
          <w:sz w:val="24"/>
          <w:szCs w:val="24"/>
          <w:lang w:val="cs-CZ"/>
        </w:rPr>
        <w:t xml:space="preserve"> nemohou</w:t>
      </w:r>
      <w:r w:rsidR="00B7763C">
        <w:rPr>
          <w:rFonts w:ascii="Times New Roman" w:hAnsi="Times New Roman" w:cs="Times New Roman"/>
          <w:color w:val="000000" w:themeColor="text1"/>
          <w:sz w:val="24"/>
          <w:szCs w:val="24"/>
          <w:lang w:val="cs-CZ"/>
        </w:rPr>
        <w:t xml:space="preserve"> a </w:t>
      </w:r>
      <w:r w:rsidR="00F23DB4" w:rsidRPr="001A3A6E">
        <w:rPr>
          <w:rFonts w:ascii="Times New Roman" w:hAnsi="Times New Roman" w:cs="Times New Roman"/>
          <w:color w:val="000000" w:themeColor="text1"/>
          <w:sz w:val="24"/>
          <w:szCs w:val="24"/>
          <w:lang w:val="cs-CZ"/>
        </w:rPr>
        <w:t xml:space="preserve">nelze </w:t>
      </w:r>
      <w:r w:rsidR="00B7763C">
        <w:rPr>
          <w:rFonts w:ascii="Times New Roman" w:hAnsi="Times New Roman" w:cs="Times New Roman"/>
          <w:color w:val="000000" w:themeColor="text1"/>
          <w:sz w:val="24"/>
          <w:szCs w:val="24"/>
          <w:lang w:val="cs-CZ"/>
        </w:rPr>
        <w:t xml:space="preserve">je tedy </w:t>
      </w:r>
      <w:r w:rsidR="00F23DB4" w:rsidRPr="001A3A6E">
        <w:rPr>
          <w:rFonts w:ascii="Times New Roman" w:hAnsi="Times New Roman" w:cs="Times New Roman"/>
          <w:color w:val="000000" w:themeColor="text1"/>
          <w:sz w:val="24"/>
          <w:szCs w:val="24"/>
          <w:lang w:val="cs-CZ"/>
        </w:rPr>
        <w:t xml:space="preserve">podřadit pod žádný z pojmů vyjmenovaných v ustanovení § 2900 NOZ. </w:t>
      </w:r>
      <w:r w:rsidR="00F12035">
        <w:rPr>
          <w:rFonts w:ascii="Times New Roman" w:hAnsi="Times New Roman" w:cs="Times New Roman"/>
          <w:color w:val="000000" w:themeColor="text1"/>
          <w:sz w:val="24"/>
          <w:szCs w:val="24"/>
          <w:lang w:val="cs-CZ"/>
        </w:rPr>
        <w:t>Z hlediska občanskoprávních nástrojů však a</w:t>
      </w:r>
      <w:r w:rsidR="00F23DB4" w:rsidRPr="001A3A6E">
        <w:rPr>
          <w:rFonts w:ascii="Times New Roman" w:hAnsi="Times New Roman" w:cs="Times New Roman"/>
          <w:color w:val="000000" w:themeColor="text1"/>
          <w:sz w:val="24"/>
          <w:szCs w:val="24"/>
          <w:lang w:val="cs-CZ"/>
        </w:rPr>
        <w:t xml:space="preserve">ni SOZ neposkytoval nástroj, jak dosáhnout náhrady škody na složce životního prostředí, která není předmětem </w:t>
      </w:r>
      <w:r w:rsidR="00937EE2">
        <w:rPr>
          <w:rFonts w:ascii="Times New Roman" w:hAnsi="Times New Roman" w:cs="Times New Roman"/>
          <w:color w:val="000000" w:themeColor="text1"/>
          <w:sz w:val="24"/>
          <w:szCs w:val="24"/>
          <w:lang w:val="cs-CZ"/>
        </w:rPr>
        <w:t>vlastnického práva</w:t>
      </w:r>
      <w:r w:rsidR="00502EE3">
        <w:rPr>
          <w:rFonts w:ascii="Times New Roman" w:hAnsi="Times New Roman" w:cs="Times New Roman"/>
          <w:color w:val="000000" w:themeColor="text1"/>
          <w:sz w:val="24"/>
          <w:szCs w:val="24"/>
          <w:lang w:val="cs-CZ"/>
        </w:rPr>
        <w:t>. S přihlédnutím k této</w:t>
      </w:r>
      <w:r w:rsidR="00F23DB4" w:rsidRPr="001A3A6E">
        <w:rPr>
          <w:rFonts w:ascii="Times New Roman" w:hAnsi="Times New Roman" w:cs="Times New Roman"/>
          <w:color w:val="000000" w:themeColor="text1"/>
          <w:sz w:val="24"/>
          <w:szCs w:val="24"/>
          <w:lang w:val="cs-CZ"/>
        </w:rPr>
        <w:t xml:space="preserve"> skutečnosti</w:t>
      </w:r>
      <w:r w:rsidR="00502EE3">
        <w:rPr>
          <w:rFonts w:ascii="Times New Roman" w:hAnsi="Times New Roman" w:cs="Times New Roman"/>
          <w:color w:val="000000" w:themeColor="text1"/>
          <w:sz w:val="24"/>
          <w:szCs w:val="24"/>
          <w:lang w:val="cs-CZ"/>
        </w:rPr>
        <w:t xml:space="preserve"> </w:t>
      </w:r>
      <w:r w:rsidR="00F23DB4" w:rsidRPr="001A3A6E">
        <w:rPr>
          <w:rFonts w:ascii="Times New Roman" w:hAnsi="Times New Roman" w:cs="Times New Roman"/>
          <w:color w:val="000000" w:themeColor="text1"/>
          <w:sz w:val="24"/>
          <w:szCs w:val="24"/>
          <w:lang w:val="cs-CZ"/>
        </w:rPr>
        <w:t>lze dojít k názoru,</w:t>
      </w:r>
      <w:r w:rsidR="00502EE3">
        <w:rPr>
          <w:rFonts w:ascii="Times New Roman" w:hAnsi="Times New Roman" w:cs="Times New Roman"/>
          <w:color w:val="000000" w:themeColor="text1"/>
          <w:sz w:val="24"/>
          <w:szCs w:val="24"/>
          <w:lang w:val="cs-CZ"/>
        </w:rPr>
        <w:t xml:space="preserve"> že nabytím účinnosti NOZ </w:t>
      </w:r>
      <w:r w:rsidR="00CC3780">
        <w:rPr>
          <w:rFonts w:ascii="Times New Roman" w:hAnsi="Times New Roman" w:cs="Times New Roman"/>
          <w:color w:val="000000" w:themeColor="text1"/>
          <w:sz w:val="24"/>
          <w:szCs w:val="24"/>
          <w:lang w:val="cs-CZ"/>
        </w:rPr>
        <w:t>nebyla oblast uplatňování odpovědnosti</w:t>
      </w:r>
      <w:r w:rsidR="00F23DB4" w:rsidRPr="001A3A6E">
        <w:rPr>
          <w:rFonts w:ascii="Times New Roman" w:hAnsi="Times New Roman" w:cs="Times New Roman"/>
          <w:color w:val="000000" w:themeColor="text1"/>
          <w:sz w:val="24"/>
          <w:szCs w:val="24"/>
          <w:lang w:val="cs-CZ"/>
        </w:rPr>
        <w:t xml:space="preserve"> v porovnání s SOZ </w:t>
      </w:r>
      <w:r w:rsidR="00502EE3">
        <w:rPr>
          <w:rFonts w:ascii="Times New Roman" w:hAnsi="Times New Roman" w:cs="Times New Roman"/>
          <w:color w:val="000000" w:themeColor="text1"/>
          <w:sz w:val="24"/>
          <w:szCs w:val="24"/>
          <w:lang w:val="cs-CZ"/>
        </w:rPr>
        <w:t>změněn</w:t>
      </w:r>
      <w:r w:rsidR="00CC3780">
        <w:rPr>
          <w:rFonts w:ascii="Times New Roman" w:hAnsi="Times New Roman" w:cs="Times New Roman"/>
          <w:color w:val="000000" w:themeColor="text1"/>
          <w:sz w:val="24"/>
          <w:szCs w:val="24"/>
          <w:lang w:val="cs-CZ"/>
        </w:rPr>
        <w:t>a</w:t>
      </w:r>
      <w:r w:rsidR="00F23DB4" w:rsidRPr="001A3A6E">
        <w:rPr>
          <w:rFonts w:ascii="Times New Roman" w:hAnsi="Times New Roman" w:cs="Times New Roman"/>
          <w:color w:val="000000" w:themeColor="text1"/>
          <w:sz w:val="24"/>
          <w:szCs w:val="24"/>
          <w:lang w:val="cs-CZ"/>
        </w:rPr>
        <w:t>.</w:t>
      </w:r>
    </w:p>
    <w:p w14:paraId="42DDCD7C" w14:textId="68BA0BC0" w:rsidR="00F23DB4" w:rsidRPr="001A3A6E" w:rsidRDefault="00F23DB4" w:rsidP="00712B1C">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color w:val="000000" w:themeColor="text1"/>
          <w:sz w:val="24"/>
          <w:szCs w:val="24"/>
          <w:lang w:val="cs-CZ"/>
        </w:rPr>
        <w:lastRenderedPageBreak/>
        <w:t xml:space="preserve">Teoreticky by bylo možné dovozovat povinnost prevence ohledně poškození </w:t>
      </w:r>
      <w:proofErr w:type="spellStart"/>
      <w:r w:rsidRPr="001A3A6E">
        <w:rPr>
          <w:rFonts w:ascii="Times New Roman" w:hAnsi="Times New Roman" w:cs="Times New Roman"/>
          <w:color w:val="000000" w:themeColor="text1"/>
          <w:sz w:val="24"/>
          <w:szCs w:val="24"/>
          <w:lang w:val="cs-CZ"/>
        </w:rPr>
        <w:t>nevlastnitelných</w:t>
      </w:r>
      <w:proofErr w:type="spellEnd"/>
      <w:r w:rsidRPr="001A3A6E">
        <w:rPr>
          <w:rFonts w:ascii="Times New Roman" w:hAnsi="Times New Roman" w:cs="Times New Roman"/>
          <w:color w:val="000000" w:themeColor="text1"/>
          <w:sz w:val="24"/>
          <w:szCs w:val="24"/>
          <w:lang w:val="cs-CZ"/>
        </w:rPr>
        <w:t xml:space="preserve"> složek životního prostředí z ustanovení § 81 odst. 2  NOZ, neboť poškozením takové složky by mohlo dojít k újmě na životě nebo zdraví, což jsou hodnoty, na které se již ustanovení § 2900 NOZ výslovně vztahuje. I v této situaci by se ovšem spíše jednalo o prevenci újmy na životě a zdraví, neboť teprve jejich poškozením by došlo k poru</w:t>
      </w:r>
      <w:r w:rsidR="00CC3780">
        <w:rPr>
          <w:rFonts w:ascii="Times New Roman" w:hAnsi="Times New Roman" w:cs="Times New Roman"/>
          <w:color w:val="000000" w:themeColor="text1"/>
          <w:sz w:val="24"/>
          <w:szCs w:val="24"/>
          <w:lang w:val="cs-CZ"/>
        </w:rPr>
        <w:t>šení uvedené právní normy. Pouhým</w:t>
      </w:r>
      <w:r w:rsidRPr="001A3A6E">
        <w:rPr>
          <w:rFonts w:ascii="Times New Roman" w:hAnsi="Times New Roman" w:cs="Times New Roman"/>
          <w:color w:val="000000" w:themeColor="text1"/>
          <w:sz w:val="24"/>
          <w:szCs w:val="24"/>
          <w:lang w:val="cs-CZ"/>
        </w:rPr>
        <w:t xml:space="preserve"> poškozením </w:t>
      </w:r>
      <w:proofErr w:type="spellStart"/>
      <w:r w:rsidRPr="001A3A6E">
        <w:rPr>
          <w:rFonts w:ascii="Times New Roman" w:hAnsi="Times New Roman" w:cs="Times New Roman"/>
          <w:color w:val="000000" w:themeColor="text1"/>
          <w:sz w:val="24"/>
          <w:szCs w:val="24"/>
          <w:lang w:val="cs-CZ"/>
        </w:rPr>
        <w:t>nevlastnitelné</w:t>
      </w:r>
      <w:proofErr w:type="spellEnd"/>
      <w:r w:rsidRPr="001A3A6E">
        <w:rPr>
          <w:rFonts w:ascii="Times New Roman" w:hAnsi="Times New Roman" w:cs="Times New Roman"/>
          <w:color w:val="000000" w:themeColor="text1"/>
          <w:sz w:val="24"/>
          <w:szCs w:val="24"/>
          <w:lang w:val="cs-CZ"/>
        </w:rPr>
        <w:t xml:space="preserve"> složky životního prostředí by naopak k porušení této normy nedošlo.</w:t>
      </w:r>
    </w:p>
    <w:p w14:paraId="5220EDE1" w14:textId="03F1007A" w:rsidR="00F23DB4" w:rsidRPr="001A3A6E" w:rsidRDefault="00F23DB4" w:rsidP="00712B1C">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color w:val="000000" w:themeColor="text1"/>
          <w:sz w:val="24"/>
          <w:szCs w:val="24"/>
          <w:lang w:val="cs-CZ"/>
        </w:rPr>
        <w:t xml:space="preserve">S prevencí vzniku škody rovněž úzce souvisí tzv. </w:t>
      </w:r>
      <w:proofErr w:type="spellStart"/>
      <w:r w:rsidRPr="001A3A6E">
        <w:rPr>
          <w:rFonts w:ascii="Times New Roman" w:hAnsi="Times New Roman" w:cs="Times New Roman"/>
          <w:color w:val="000000" w:themeColor="text1"/>
          <w:sz w:val="24"/>
          <w:szCs w:val="24"/>
          <w:lang w:val="cs-CZ"/>
        </w:rPr>
        <w:t>zakročovací</w:t>
      </w:r>
      <w:proofErr w:type="spellEnd"/>
      <w:r w:rsidRPr="001A3A6E">
        <w:rPr>
          <w:rStyle w:val="Znakapoznpodarou"/>
          <w:rFonts w:ascii="Times New Roman" w:hAnsi="Times New Roman" w:cs="Times New Roman"/>
          <w:color w:val="000000" w:themeColor="text1"/>
          <w:sz w:val="24"/>
          <w:szCs w:val="24"/>
          <w:lang w:val="cs-CZ"/>
        </w:rPr>
        <w:footnoteReference w:id="166"/>
      </w:r>
      <w:r w:rsidRPr="001A3A6E">
        <w:rPr>
          <w:rFonts w:ascii="Times New Roman" w:hAnsi="Times New Roman" w:cs="Times New Roman"/>
          <w:color w:val="000000" w:themeColor="text1"/>
          <w:sz w:val="24"/>
          <w:szCs w:val="24"/>
          <w:lang w:val="cs-CZ"/>
        </w:rPr>
        <w:t xml:space="preserve"> povinnost vyplývající z ustanovení § 2901 NOZ, které stanoví, že </w:t>
      </w:r>
      <w:r w:rsidRPr="001A3A6E">
        <w:rPr>
          <w:rFonts w:ascii="Times New Roman" w:hAnsi="Times New Roman" w:cs="Times New Roman"/>
          <w:i/>
          <w:color w:val="000000" w:themeColor="text1"/>
          <w:sz w:val="24"/>
          <w:szCs w:val="24"/>
          <w:lang w:val="cs-CZ"/>
        </w:rPr>
        <w:t>„Vyžadují-li to okolnosti případu nebo zvyklosti soukromého života, má povinnost zakročit na ochranu jiného každý, kdo vytvořil nebezpečnou situaci nebo kdo nad ní má kontrolu, anebo odůvodňuje-li to povaha poměru mezi osobami. Stejnou povinnost má ten, kdo může podle svých možností a schopností snadno odvrátit újmu, o níž ví nebo musí vědět, že hrozící závažností zjevně převyšuje, co je třeba k zákroku vynaložit.”</w:t>
      </w:r>
      <w:r w:rsidRPr="001A3A6E">
        <w:rPr>
          <w:rFonts w:ascii="Times New Roman" w:hAnsi="Times New Roman" w:cs="Times New Roman"/>
          <w:color w:val="000000" w:themeColor="text1"/>
          <w:sz w:val="24"/>
          <w:szCs w:val="24"/>
          <w:lang w:val="cs-CZ"/>
        </w:rPr>
        <w:t xml:space="preserve"> První případem, kterým se tato norma zabývá, je vytvoření nebezpečné situace nebo kontrola nad ní. </w:t>
      </w:r>
      <w:r w:rsidR="00041E58" w:rsidRPr="001A3A6E">
        <w:rPr>
          <w:rFonts w:ascii="Times New Roman" w:hAnsi="Times New Roman" w:cs="Times New Roman"/>
          <w:color w:val="000000" w:themeColor="text1"/>
          <w:sz w:val="24"/>
          <w:szCs w:val="24"/>
          <w:lang w:val="cs-CZ"/>
        </w:rPr>
        <w:t>P</w:t>
      </w:r>
      <w:r w:rsidRPr="001A3A6E">
        <w:rPr>
          <w:rFonts w:ascii="Times New Roman" w:hAnsi="Times New Roman" w:cs="Times New Roman"/>
          <w:color w:val="000000" w:themeColor="text1"/>
          <w:sz w:val="24"/>
          <w:szCs w:val="24"/>
          <w:lang w:val="cs-CZ"/>
        </w:rPr>
        <w:t xml:space="preserve">od tento případ </w:t>
      </w:r>
      <w:r w:rsidR="00041E58" w:rsidRPr="001A3A6E">
        <w:rPr>
          <w:rFonts w:ascii="Times New Roman" w:hAnsi="Times New Roman" w:cs="Times New Roman"/>
          <w:color w:val="000000" w:themeColor="text1"/>
          <w:sz w:val="24"/>
          <w:szCs w:val="24"/>
          <w:lang w:val="cs-CZ"/>
        </w:rPr>
        <w:t xml:space="preserve">lze </w:t>
      </w:r>
      <w:r w:rsidRPr="001A3A6E">
        <w:rPr>
          <w:rFonts w:ascii="Times New Roman" w:hAnsi="Times New Roman" w:cs="Times New Roman"/>
          <w:color w:val="000000" w:themeColor="text1"/>
          <w:sz w:val="24"/>
          <w:szCs w:val="24"/>
          <w:lang w:val="cs-CZ"/>
        </w:rPr>
        <w:t>zařadit např. zahrádkáře, který pálí listí a nemá oheň dostatečně pod kontrolou, což způsobí rozšiřování ohně</w:t>
      </w:r>
      <w:r w:rsidRPr="001A3A6E">
        <w:rPr>
          <w:rStyle w:val="Znakapoznpodarou"/>
          <w:rFonts w:ascii="Times New Roman" w:hAnsi="Times New Roman" w:cs="Times New Roman"/>
          <w:color w:val="000000" w:themeColor="text1"/>
          <w:sz w:val="24"/>
          <w:szCs w:val="24"/>
          <w:lang w:val="cs-CZ"/>
        </w:rPr>
        <w:footnoteReference w:id="167"/>
      </w:r>
      <w:r w:rsidRPr="001A3A6E">
        <w:rPr>
          <w:rFonts w:ascii="Times New Roman" w:hAnsi="Times New Roman" w:cs="Times New Roman"/>
          <w:color w:val="000000" w:themeColor="text1"/>
          <w:sz w:val="24"/>
          <w:szCs w:val="24"/>
          <w:lang w:val="cs-CZ"/>
        </w:rPr>
        <w:t>. Dalším případem uvedeným v ustanovení § 2901 NOZ je poměr mezi osobami, přičemž tento poměr je nutno vykládat široce nikoli jen jako poměr právní, nýbrž i jako poměr vycházející z osobních vztahů a faktického stavu</w:t>
      </w:r>
      <w:r w:rsidRPr="001A3A6E">
        <w:rPr>
          <w:rStyle w:val="Znakapoznpodarou"/>
          <w:rFonts w:ascii="Times New Roman" w:hAnsi="Times New Roman" w:cs="Times New Roman"/>
          <w:color w:val="000000" w:themeColor="text1"/>
          <w:sz w:val="24"/>
          <w:szCs w:val="24"/>
          <w:lang w:val="cs-CZ"/>
        </w:rPr>
        <w:footnoteReference w:id="168"/>
      </w:r>
      <w:r w:rsidRPr="001A3A6E">
        <w:rPr>
          <w:rFonts w:ascii="Times New Roman" w:hAnsi="Times New Roman" w:cs="Times New Roman"/>
          <w:color w:val="000000" w:themeColor="text1"/>
          <w:sz w:val="24"/>
          <w:szCs w:val="24"/>
          <w:lang w:val="cs-CZ"/>
        </w:rPr>
        <w:t xml:space="preserve">. Posledním případem obsaženým v předmětném ustanovení je situace, ve které je </w:t>
      </w:r>
      <w:r w:rsidRPr="001A3A6E">
        <w:rPr>
          <w:rFonts w:ascii="Times New Roman" w:hAnsi="Times New Roman" w:cs="Times New Roman"/>
          <w:color w:val="000000" w:themeColor="text1"/>
          <w:sz w:val="24"/>
          <w:szCs w:val="24"/>
          <w:lang w:val="cs-CZ"/>
        </w:rPr>
        <w:lastRenderedPageBreak/>
        <w:t>hrozící škoda a náklady na zásah v hrubém nepoměru. V oblasti práva životního prostředí lze jako příklad použít například situaci, kdy si kolemjdoucí všimne, že na okraji lesa plápolá nikým nehlídaný oheň a oheň buď sám uhasí, nebo o tom v</w:t>
      </w:r>
      <w:r w:rsidR="00244262">
        <w:rPr>
          <w:rFonts w:ascii="Times New Roman" w:hAnsi="Times New Roman" w:cs="Times New Roman"/>
          <w:color w:val="000000" w:themeColor="text1"/>
          <w:sz w:val="24"/>
          <w:szCs w:val="24"/>
          <w:lang w:val="cs-CZ"/>
        </w:rPr>
        <w:t>čas informuje vlastníka pozemku nebo hasiče</w:t>
      </w:r>
      <w:r w:rsidRPr="001A3A6E">
        <w:rPr>
          <w:rFonts w:ascii="Times New Roman" w:hAnsi="Times New Roman" w:cs="Times New Roman"/>
          <w:color w:val="000000" w:themeColor="text1"/>
          <w:sz w:val="24"/>
          <w:szCs w:val="24"/>
          <w:lang w:val="cs-CZ"/>
        </w:rPr>
        <w:t>.</w:t>
      </w:r>
    </w:p>
    <w:p w14:paraId="5452B6CA" w14:textId="4BD1D593" w:rsidR="00F23DB4" w:rsidRPr="001A3A6E" w:rsidRDefault="00F23DB4" w:rsidP="00712B1C">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color w:val="000000" w:themeColor="text1"/>
          <w:sz w:val="24"/>
          <w:szCs w:val="24"/>
          <w:lang w:val="cs-CZ"/>
        </w:rPr>
        <w:t>NOZ dále obsahuje v ustanovení § 2903 odst. 2 NOZ</w:t>
      </w:r>
      <w:r w:rsidRPr="001A3A6E">
        <w:rPr>
          <w:rStyle w:val="Znakapoznpodarou"/>
          <w:rFonts w:ascii="Times New Roman" w:hAnsi="Times New Roman" w:cs="Times New Roman"/>
          <w:color w:val="000000" w:themeColor="text1"/>
          <w:sz w:val="24"/>
          <w:szCs w:val="24"/>
          <w:lang w:val="cs-CZ"/>
        </w:rPr>
        <w:footnoteReference w:id="169"/>
      </w:r>
      <w:r w:rsidRPr="001A3A6E">
        <w:rPr>
          <w:rFonts w:ascii="Times New Roman" w:hAnsi="Times New Roman" w:cs="Times New Roman"/>
          <w:color w:val="000000" w:themeColor="text1"/>
          <w:sz w:val="24"/>
          <w:szCs w:val="24"/>
          <w:lang w:val="cs-CZ"/>
        </w:rPr>
        <w:t xml:space="preserve"> zvláštní prevenční normu</w:t>
      </w:r>
      <w:r w:rsidRPr="001A3A6E">
        <w:rPr>
          <w:rStyle w:val="Znakapoznpodarou"/>
          <w:rFonts w:ascii="Times New Roman" w:hAnsi="Times New Roman" w:cs="Times New Roman"/>
          <w:color w:val="000000" w:themeColor="text1"/>
          <w:sz w:val="24"/>
          <w:szCs w:val="24"/>
          <w:lang w:val="cs-CZ"/>
        </w:rPr>
        <w:footnoteReference w:id="170"/>
      </w:r>
      <w:r w:rsidRPr="001A3A6E">
        <w:rPr>
          <w:rFonts w:ascii="Times New Roman" w:hAnsi="Times New Roman" w:cs="Times New Roman"/>
          <w:color w:val="000000" w:themeColor="text1"/>
          <w:sz w:val="24"/>
          <w:szCs w:val="24"/>
          <w:lang w:val="cs-CZ"/>
        </w:rPr>
        <w:t>, která spočívá v možnosti obrátit se na soud v případě vážného ohrožení</w:t>
      </w:r>
      <w:r w:rsidR="00E021F1" w:rsidRPr="001A3A6E">
        <w:rPr>
          <w:rStyle w:val="Znakapoznpodarou"/>
          <w:rFonts w:ascii="Times New Roman" w:hAnsi="Times New Roman" w:cs="Times New Roman"/>
          <w:color w:val="000000" w:themeColor="text1"/>
          <w:sz w:val="24"/>
          <w:szCs w:val="24"/>
          <w:lang w:val="cs-CZ"/>
        </w:rPr>
        <w:footnoteReference w:id="171"/>
      </w:r>
      <w:r w:rsidRPr="001A3A6E">
        <w:rPr>
          <w:rFonts w:ascii="Times New Roman" w:hAnsi="Times New Roman" w:cs="Times New Roman"/>
          <w:color w:val="000000" w:themeColor="text1"/>
          <w:sz w:val="24"/>
          <w:szCs w:val="24"/>
          <w:lang w:val="cs-CZ"/>
        </w:rPr>
        <w:t xml:space="preserve">. Na rozdíl od výše uvedených prevenčních norem se v tomto případě nejedná o povinnost, nýbrž o oprávnění. Stejně jako v případě ustanovení </w:t>
      </w:r>
      <w:r w:rsidRPr="001A3A6E">
        <w:rPr>
          <w:rFonts w:ascii="Times New Roman" w:hAnsi="Times New Roman" w:cs="Times New Roman"/>
          <w:sz w:val="24"/>
          <w:szCs w:val="24"/>
          <w:lang w:val="cs-CZ"/>
        </w:rPr>
        <w:t>§</w:t>
      </w:r>
      <w:r w:rsidR="00E021F1" w:rsidRPr="001A3A6E">
        <w:rPr>
          <w:rFonts w:ascii="Times New Roman" w:hAnsi="Times New Roman" w:cs="Times New Roman"/>
          <w:sz w:val="24"/>
          <w:szCs w:val="24"/>
          <w:lang w:val="cs-CZ"/>
        </w:rPr>
        <w:t> </w:t>
      </w:r>
      <w:r w:rsidRPr="001A3A6E">
        <w:rPr>
          <w:rFonts w:ascii="Times New Roman" w:hAnsi="Times New Roman" w:cs="Times New Roman"/>
          <w:sz w:val="24"/>
          <w:szCs w:val="24"/>
          <w:lang w:val="cs-CZ"/>
        </w:rPr>
        <w:t>417 odst. 2 SOZ l</w:t>
      </w:r>
      <w:r w:rsidRPr="001A3A6E">
        <w:rPr>
          <w:rFonts w:ascii="Times New Roman" w:hAnsi="Times New Roman" w:cs="Times New Roman"/>
          <w:color w:val="000000" w:themeColor="text1"/>
          <w:sz w:val="24"/>
          <w:szCs w:val="24"/>
          <w:lang w:val="cs-CZ"/>
        </w:rPr>
        <w:t xml:space="preserve">ze dojít k závěru, že toto ustanovení nepředstavuje z hlediska ztrát na složkách životního prostředí, které nejsou předmětem </w:t>
      </w:r>
      <w:r w:rsidR="00CC3780">
        <w:rPr>
          <w:rFonts w:ascii="Times New Roman" w:hAnsi="Times New Roman" w:cs="Times New Roman"/>
          <w:color w:val="000000" w:themeColor="text1"/>
          <w:sz w:val="24"/>
          <w:szCs w:val="24"/>
          <w:lang w:val="cs-CZ"/>
        </w:rPr>
        <w:t>vlastnického práva</w:t>
      </w:r>
      <w:r w:rsidRPr="001A3A6E">
        <w:rPr>
          <w:rFonts w:ascii="Times New Roman" w:hAnsi="Times New Roman" w:cs="Times New Roman"/>
          <w:color w:val="000000" w:themeColor="text1"/>
          <w:sz w:val="24"/>
          <w:szCs w:val="24"/>
          <w:lang w:val="cs-CZ"/>
        </w:rPr>
        <w:t xml:space="preserve">, účinný prostředek ochrany. V případě, že hrozí poškození </w:t>
      </w:r>
      <w:proofErr w:type="spellStart"/>
      <w:r w:rsidRPr="001A3A6E">
        <w:rPr>
          <w:rFonts w:ascii="Times New Roman" w:hAnsi="Times New Roman" w:cs="Times New Roman"/>
          <w:color w:val="000000" w:themeColor="text1"/>
          <w:sz w:val="24"/>
          <w:szCs w:val="24"/>
          <w:lang w:val="cs-CZ"/>
        </w:rPr>
        <w:t>nevlastnitelné</w:t>
      </w:r>
      <w:proofErr w:type="spellEnd"/>
      <w:r w:rsidRPr="001A3A6E">
        <w:rPr>
          <w:rFonts w:ascii="Times New Roman" w:hAnsi="Times New Roman" w:cs="Times New Roman"/>
          <w:color w:val="000000" w:themeColor="text1"/>
          <w:sz w:val="24"/>
          <w:szCs w:val="24"/>
          <w:lang w:val="cs-CZ"/>
        </w:rPr>
        <w:t xml:space="preserve"> složky životního prostředí, chybí vlastník, který by se mohl na soud obrátit. </w:t>
      </w:r>
    </w:p>
    <w:p w14:paraId="71ED2B41" w14:textId="6FDCDF48" w:rsidR="002308B4" w:rsidRPr="001A3A6E" w:rsidRDefault="00EA5FE1" w:rsidP="00712B1C">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color w:val="000000" w:themeColor="text1"/>
          <w:sz w:val="24"/>
          <w:szCs w:val="24"/>
          <w:lang w:val="cs-CZ"/>
        </w:rPr>
        <w:t>U tzv. složkových předpisů</w:t>
      </w:r>
      <w:r w:rsidR="002308B4" w:rsidRPr="001A3A6E">
        <w:rPr>
          <w:rFonts w:ascii="Times New Roman" w:hAnsi="Times New Roman" w:cs="Times New Roman"/>
          <w:color w:val="000000" w:themeColor="text1"/>
          <w:sz w:val="24"/>
          <w:szCs w:val="24"/>
          <w:lang w:val="cs-CZ"/>
        </w:rPr>
        <w:t xml:space="preserve"> je z teoretického hlediska obtížné určit, co vše lze </w:t>
      </w:r>
      <w:r w:rsidR="00CE2474" w:rsidRPr="001A3A6E">
        <w:rPr>
          <w:rFonts w:ascii="Times New Roman" w:hAnsi="Times New Roman" w:cs="Times New Roman"/>
          <w:color w:val="000000" w:themeColor="text1"/>
          <w:sz w:val="24"/>
          <w:szCs w:val="24"/>
          <w:lang w:val="cs-CZ"/>
        </w:rPr>
        <w:t xml:space="preserve">ještě </w:t>
      </w:r>
      <w:r w:rsidR="002308B4" w:rsidRPr="001A3A6E">
        <w:rPr>
          <w:rFonts w:ascii="Times New Roman" w:hAnsi="Times New Roman" w:cs="Times New Roman"/>
          <w:color w:val="000000" w:themeColor="text1"/>
          <w:sz w:val="24"/>
          <w:szCs w:val="24"/>
          <w:lang w:val="cs-CZ"/>
        </w:rPr>
        <w:t>označit za ustanovení týkající se prevence a jak široce tedy tento pojem vyložit. U složkových předpisů lze z jejich podstaty očekávat kromě norem týkající</w:t>
      </w:r>
      <w:r w:rsidR="007A01CE" w:rsidRPr="001A3A6E">
        <w:rPr>
          <w:rFonts w:ascii="Times New Roman" w:hAnsi="Times New Roman" w:cs="Times New Roman"/>
          <w:color w:val="000000" w:themeColor="text1"/>
          <w:sz w:val="24"/>
          <w:szCs w:val="24"/>
          <w:lang w:val="cs-CZ"/>
        </w:rPr>
        <w:t>ch</w:t>
      </w:r>
      <w:r w:rsidR="002308B4" w:rsidRPr="001A3A6E">
        <w:rPr>
          <w:rFonts w:ascii="Times New Roman" w:hAnsi="Times New Roman" w:cs="Times New Roman"/>
          <w:color w:val="000000" w:themeColor="text1"/>
          <w:sz w:val="24"/>
          <w:szCs w:val="24"/>
          <w:lang w:val="cs-CZ"/>
        </w:rPr>
        <w:t xml:space="preserve"> se výkonu veřejné správy v dané oblasti a stanovení postupů pro situace typické pro danou složku životního prostředí</w:t>
      </w:r>
      <w:r w:rsidR="00AC2935">
        <w:rPr>
          <w:rStyle w:val="Znakapoznpodarou"/>
          <w:rFonts w:ascii="Times New Roman" w:hAnsi="Times New Roman" w:cs="Times New Roman"/>
          <w:color w:val="000000" w:themeColor="text1"/>
          <w:sz w:val="24"/>
          <w:szCs w:val="24"/>
          <w:lang w:val="cs-CZ"/>
        </w:rPr>
        <w:footnoteReference w:id="172"/>
      </w:r>
      <w:r w:rsidR="002308B4" w:rsidRPr="001A3A6E">
        <w:rPr>
          <w:rFonts w:ascii="Times New Roman" w:hAnsi="Times New Roman" w:cs="Times New Roman"/>
          <w:color w:val="000000" w:themeColor="text1"/>
          <w:sz w:val="24"/>
          <w:szCs w:val="24"/>
          <w:lang w:val="cs-CZ"/>
        </w:rPr>
        <w:t xml:space="preserve"> především</w:t>
      </w:r>
      <w:r w:rsidR="00B67BED" w:rsidRPr="001A3A6E">
        <w:rPr>
          <w:rFonts w:ascii="Times New Roman" w:hAnsi="Times New Roman" w:cs="Times New Roman"/>
          <w:color w:val="000000" w:themeColor="text1"/>
          <w:sz w:val="24"/>
          <w:szCs w:val="24"/>
          <w:lang w:val="cs-CZ"/>
        </w:rPr>
        <w:t xml:space="preserve"> právě</w:t>
      </w:r>
      <w:r w:rsidR="002308B4" w:rsidRPr="001A3A6E">
        <w:rPr>
          <w:rFonts w:ascii="Times New Roman" w:hAnsi="Times New Roman" w:cs="Times New Roman"/>
          <w:color w:val="000000" w:themeColor="text1"/>
          <w:sz w:val="24"/>
          <w:szCs w:val="24"/>
          <w:lang w:val="cs-CZ"/>
        </w:rPr>
        <w:t xml:space="preserve"> normy, které jsou určeny k </w:t>
      </w:r>
      <w:r w:rsidR="00B67BED" w:rsidRPr="001A3A6E">
        <w:rPr>
          <w:rFonts w:ascii="Times New Roman" w:hAnsi="Times New Roman" w:cs="Times New Roman"/>
          <w:color w:val="000000" w:themeColor="text1"/>
          <w:sz w:val="24"/>
          <w:szCs w:val="24"/>
          <w:lang w:val="cs-CZ"/>
        </w:rPr>
        <w:t>předcházení</w:t>
      </w:r>
      <w:r w:rsidR="002308B4" w:rsidRPr="001A3A6E">
        <w:rPr>
          <w:rFonts w:ascii="Times New Roman" w:hAnsi="Times New Roman" w:cs="Times New Roman"/>
          <w:color w:val="000000" w:themeColor="text1"/>
          <w:sz w:val="24"/>
          <w:szCs w:val="24"/>
          <w:lang w:val="cs-CZ"/>
        </w:rPr>
        <w:t xml:space="preserve"> vzniku ztrát na</w:t>
      </w:r>
      <w:r w:rsidR="00B67BED" w:rsidRPr="001A3A6E">
        <w:rPr>
          <w:rFonts w:ascii="Times New Roman" w:hAnsi="Times New Roman" w:cs="Times New Roman"/>
          <w:color w:val="000000" w:themeColor="text1"/>
          <w:sz w:val="24"/>
          <w:szCs w:val="24"/>
          <w:lang w:val="cs-CZ"/>
        </w:rPr>
        <w:t xml:space="preserve"> dané složce životního prostředí</w:t>
      </w:r>
      <w:r w:rsidR="00495B7F" w:rsidRPr="001A3A6E">
        <w:rPr>
          <w:rFonts w:ascii="Times New Roman" w:hAnsi="Times New Roman" w:cs="Times New Roman"/>
          <w:color w:val="000000" w:themeColor="text1"/>
          <w:sz w:val="24"/>
          <w:szCs w:val="24"/>
          <w:lang w:val="cs-CZ"/>
        </w:rPr>
        <w:t>,</w:t>
      </w:r>
      <w:r w:rsidR="00E31660" w:rsidRPr="001A3A6E">
        <w:rPr>
          <w:rFonts w:ascii="Times New Roman" w:hAnsi="Times New Roman" w:cs="Times New Roman"/>
          <w:color w:val="000000" w:themeColor="text1"/>
          <w:sz w:val="24"/>
          <w:szCs w:val="24"/>
          <w:lang w:val="cs-CZ"/>
        </w:rPr>
        <w:t xml:space="preserve"> avšak zejména ve vztahu k </w:t>
      </w:r>
      <w:r w:rsidR="00E31660" w:rsidRPr="00D212EE">
        <w:rPr>
          <w:rFonts w:ascii="Times New Roman" w:hAnsi="Times New Roman" w:cs="Times New Roman"/>
          <w:color w:val="000000" w:themeColor="text1"/>
          <w:sz w:val="24"/>
          <w:szCs w:val="24"/>
          <w:lang w:val="cs-CZ"/>
        </w:rPr>
        <w:t>veřejnoprávní</w:t>
      </w:r>
      <w:r w:rsidR="00E31660" w:rsidRPr="001A3A6E">
        <w:rPr>
          <w:rFonts w:ascii="Times New Roman" w:hAnsi="Times New Roman" w:cs="Times New Roman"/>
          <w:color w:val="000000" w:themeColor="text1"/>
          <w:sz w:val="24"/>
          <w:szCs w:val="24"/>
          <w:lang w:val="cs-CZ"/>
        </w:rPr>
        <w:t xml:space="preserve"> odpovědnosti</w:t>
      </w:r>
      <w:r w:rsidR="00605365">
        <w:rPr>
          <w:rStyle w:val="Znakapoznpodarou"/>
          <w:rFonts w:ascii="Times New Roman" w:hAnsi="Times New Roman" w:cs="Times New Roman"/>
          <w:color w:val="000000" w:themeColor="text1"/>
          <w:sz w:val="24"/>
          <w:szCs w:val="24"/>
          <w:lang w:val="cs-CZ"/>
        </w:rPr>
        <w:footnoteReference w:id="173"/>
      </w:r>
      <w:r w:rsidR="00AC2935">
        <w:rPr>
          <w:rFonts w:ascii="Times New Roman" w:hAnsi="Times New Roman" w:cs="Times New Roman"/>
          <w:color w:val="000000" w:themeColor="text1"/>
          <w:sz w:val="24"/>
          <w:szCs w:val="24"/>
          <w:lang w:val="cs-CZ"/>
        </w:rPr>
        <w:t>.</w:t>
      </w:r>
    </w:p>
    <w:p w14:paraId="46836DBB" w14:textId="77777777" w:rsidR="00BB41EC" w:rsidRPr="001A3A6E" w:rsidRDefault="00BB41EC" w:rsidP="007237EC">
      <w:pPr>
        <w:spacing w:after="0" w:line="360" w:lineRule="auto"/>
        <w:ind w:left="1701" w:right="1134"/>
        <w:jc w:val="both"/>
        <w:rPr>
          <w:rFonts w:ascii="Times New Roman" w:hAnsi="Times New Roman" w:cs="Times New Roman"/>
          <w:color w:val="000000" w:themeColor="text1"/>
          <w:sz w:val="24"/>
          <w:szCs w:val="24"/>
          <w:lang w:val="cs-CZ"/>
        </w:rPr>
      </w:pPr>
    </w:p>
    <w:p w14:paraId="13A901F6" w14:textId="77777777" w:rsidR="009E1E59" w:rsidRPr="001A3A6E" w:rsidRDefault="00F23DB4" w:rsidP="00C6641E">
      <w:pPr>
        <w:pStyle w:val="Nadpis2"/>
        <w:ind w:left="2160" w:hanging="459"/>
      </w:pPr>
      <w:bookmarkStart w:id="19" w:name="_Toc479415842"/>
      <w:r w:rsidRPr="001A3A6E">
        <w:t>2.3</w:t>
      </w:r>
      <w:r w:rsidR="00E94908" w:rsidRPr="001A3A6E">
        <w:tab/>
        <w:t>Ochrana životního prostředí v</w:t>
      </w:r>
      <w:r w:rsidR="00063104" w:rsidRPr="001A3A6E">
        <w:t> </w:t>
      </w:r>
      <w:r w:rsidR="00E94908" w:rsidRPr="001A3A6E">
        <w:t>rámci</w:t>
      </w:r>
      <w:r w:rsidR="00063104" w:rsidRPr="001A3A6E">
        <w:t xml:space="preserve"> ochrany</w:t>
      </w:r>
      <w:r w:rsidR="003603D2" w:rsidRPr="001A3A6E">
        <w:t xml:space="preserve"> hospodářské</w:t>
      </w:r>
      <w:r w:rsidR="00063104" w:rsidRPr="001A3A6E">
        <w:t xml:space="preserve"> soutěže</w:t>
      </w:r>
      <w:bookmarkEnd w:id="19"/>
      <w:r w:rsidR="00466B0A" w:rsidRPr="001A3A6E">
        <w:t xml:space="preserve"> </w:t>
      </w:r>
    </w:p>
    <w:p w14:paraId="55BCE7D9" w14:textId="77777777" w:rsidR="00063104" w:rsidRPr="001A3A6E" w:rsidRDefault="00063104" w:rsidP="007237EC">
      <w:pPr>
        <w:spacing w:after="0"/>
        <w:ind w:left="1701" w:right="1134"/>
        <w:rPr>
          <w:rFonts w:ascii="Times New Roman" w:hAnsi="Times New Roman" w:cs="Times New Roman"/>
          <w:sz w:val="24"/>
          <w:szCs w:val="24"/>
          <w:lang w:val="cs-CZ"/>
        </w:rPr>
      </w:pPr>
    </w:p>
    <w:p w14:paraId="3185BA06" w14:textId="6728956D" w:rsidR="000841D9" w:rsidRPr="001A3A6E" w:rsidRDefault="000841D9" w:rsidP="00712B1C">
      <w:pPr>
        <w:spacing w:after="0" w:line="360" w:lineRule="auto"/>
        <w:ind w:left="1701" w:right="1134" w:firstLine="459"/>
        <w:jc w:val="both"/>
        <w:rPr>
          <w:rFonts w:ascii="Times New Roman" w:hAnsi="Times New Roman" w:cs="Times New Roman"/>
          <w:sz w:val="24"/>
          <w:szCs w:val="24"/>
          <w:lang w:val="cs-CZ"/>
        </w:rPr>
      </w:pPr>
      <w:r w:rsidRPr="001A3A6E">
        <w:rPr>
          <w:rFonts w:ascii="Times New Roman" w:hAnsi="Times New Roman" w:cs="Times New Roman"/>
          <w:sz w:val="24"/>
          <w:szCs w:val="24"/>
          <w:lang w:val="cs-CZ"/>
        </w:rPr>
        <w:t>S</w:t>
      </w:r>
      <w:r w:rsidR="002808EE">
        <w:rPr>
          <w:rFonts w:ascii="Times New Roman" w:hAnsi="Times New Roman" w:cs="Times New Roman"/>
          <w:sz w:val="24"/>
          <w:szCs w:val="24"/>
          <w:lang w:val="cs-CZ"/>
        </w:rPr>
        <w:t>e zpracovávaným</w:t>
      </w:r>
      <w:r w:rsidRPr="001A3A6E">
        <w:rPr>
          <w:rFonts w:ascii="Times New Roman" w:hAnsi="Times New Roman" w:cs="Times New Roman"/>
          <w:sz w:val="24"/>
          <w:szCs w:val="24"/>
          <w:lang w:val="cs-CZ"/>
        </w:rPr>
        <w:t> tématem souvisí také ochrana ž</w:t>
      </w:r>
      <w:r w:rsidR="00536474" w:rsidRPr="001A3A6E">
        <w:rPr>
          <w:rFonts w:ascii="Times New Roman" w:hAnsi="Times New Roman" w:cs="Times New Roman"/>
          <w:sz w:val="24"/>
          <w:szCs w:val="24"/>
          <w:lang w:val="cs-CZ"/>
        </w:rPr>
        <w:t xml:space="preserve">ivotního prostředí </w:t>
      </w:r>
      <w:r w:rsidR="00726DBF" w:rsidRPr="001A3A6E">
        <w:rPr>
          <w:rFonts w:ascii="Times New Roman" w:hAnsi="Times New Roman" w:cs="Times New Roman"/>
          <w:sz w:val="24"/>
          <w:szCs w:val="24"/>
          <w:lang w:val="cs-CZ"/>
        </w:rPr>
        <w:t>v rámci právních norem týkající</w:t>
      </w:r>
      <w:r w:rsidR="00725C31" w:rsidRPr="001A3A6E">
        <w:rPr>
          <w:rFonts w:ascii="Times New Roman" w:hAnsi="Times New Roman" w:cs="Times New Roman"/>
          <w:sz w:val="24"/>
          <w:szCs w:val="24"/>
          <w:lang w:val="cs-CZ"/>
        </w:rPr>
        <w:t>ch</w:t>
      </w:r>
      <w:r w:rsidR="00726DBF" w:rsidRPr="001A3A6E">
        <w:rPr>
          <w:rFonts w:ascii="Times New Roman" w:hAnsi="Times New Roman" w:cs="Times New Roman"/>
          <w:sz w:val="24"/>
          <w:szCs w:val="24"/>
          <w:lang w:val="cs-CZ"/>
        </w:rPr>
        <w:t xml:space="preserve"> se nekalé soutěže.</w:t>
      </w:r>
      <w:r w:rsidR="002C1446" w:rsidRPr="001A3A6E">
        <w:rPr>
          <w:rFonts w:ascii="Times New Roman" w:hAnsi="Times New Roman" w:cs="Times New Roman"/>
          <w:sz w:val="24"/>
          <w:szCs w:val="24"/>
          <w:lang w:val="cs-CZ"/>
        </w:rPr>
        <w:t xml:space="preserve"> </w:t>
      </w:r>
      <w:r w:rsidRPr="001A3A6E">
        <w:rPr>
          <w:rFonts w:ascii="Times New Roman" w:hAnsi="Times New Roman" w:cs="Times New Roman"/>
          <w:sz w:val="24"/>
          <w:szCs w:val="24"/>
          <w:lang w:val="cs-CZ"/>
        </w:rPr>
        <w:t xml:space="preserve">Porušování pravidel hospodářské soutěže může mít obecně mnoho podob a projevů. Jedním z těchto projevů může být ohrožení životního prostředí </w:t>
      </w:r>
      <w:proofErr w:type="spellStart"/>
      <w:r w:rsidR="00B2152F" w:rsidRPr="001A3A6E">
        <w:rPr>
          <w:rFonts w:ascii="Times New Roman" w:hAnsi="Times New Roman" w:cs="Times New Roman"/>
          <w:sz w:val="24"/>
          <w:szCs w:val="24"/>
          <w:lang w:val="cs-CZ"/>
        </w:rPr>
        <w:t>ne</w:t>
      </w:r>
      <w:r w:rsidRPr="001A3A6E">
        <w:rPr>
          <w:rFonts w:ascii="Times New Roman" w:hAnsi="Times New Roman" w:cs="Times New Roman"/>
          <w:sz w:val="24"/>
          <w:szCs w:val="24"/>
          <w:lang w:val="cs-CZ"/>
        </w:rPr>
        <w:t>kalosoutěžním</w:t>
      </w:r>
      <w:proofErr w:type="spellEnd"/>
      <w:r w:rsidRPr="001A3A6E">
        <w:rPr>
          <w:rFonts w:ascii="Times New Roman" w:hAnsi="Times New Roman" w:cs="Times New Roman"/>
          <w:sz w:val="24"/>
          <w:szCs w:val="24"/>
          <w:lang w:val="cs-CZ"/>
        </w:rPr>
        <w:t xml:space="preserve"> jednáním soutěžitele, který se jeho prostřednictvím snaží dosáhnout výhody na daném trhu nebo se vyhnout dodržování příslušných právních předpisů.</w:t>
      </w:r>
    </w:p>
    <w:p w14:paraId="4B17537C" w14:textId="0945CD23" w:rsidR="00063104" w:rsidRPr="001A3A6E" w:rsidRDefault="00063104" w:rsidP="00712B1C">
      <w:pPr>
        <w:spacing w:after="0" w:line="360" w:lineRule="auto"/>
        <w:ind w:left="1701" w:right="1134" w:firstLine="459"/>
        <w:jc w:val="both"/>
        <w:rPr>
          <w:rFonts w:ascii="Times New Roman" w:hAnsi="Times New Roman" w:cs="Times New Roman"/>
          <w:sz w:val="24"/>
          <w:szCs w:val="24"/>
          <w:lang w:val="cs-CZ"/>
        </w:rPr>
      </w:pPr>
      <w:r w:rsidRPr="001A3A6E">
        <w:rPr>
          <w:rFonts w:ascii="Times New Roman" w:hAnsi="Times New Roman" w:cs="Times New Roman"/>
          <w:sz w:val="24"/>
          <w:szCs w:val="24"/>
          <w:lang w:val="cs-CZ"/>
        </w:rPr>
        <w:t>Právní regulace nekalé soutěže je v NOZ stejně jako v</w:t>
      </w:r>
      <w:r w:rsidR="002808EE">
        <w:rPr>
          <w:rFonts w:ascii="Times New Roman" w:hAnsi="Times New Roman" w:cs="Times New Roman"/>
          <w:sz w:val="24"/>
          <w:szCs w:val="24"/>
          <w:lang w:val="cs-CZ"/>
        </w:rPr>
        <w:t> zákoně č. 513/1991 Sb.,</w:t>
      </w:r>
      <w:r w:rsidRPr="001A3A6E">
        <w:rPr>
          <w:rFonts w:ascii="Times New Roman" w:hAnsi="Times New Roman" w:cs="Times New Roman"/>
          <w:sz w:val="24"/>
          <w:szCs w:val="24"/>
          <w:lang w:val="cs-CZ"/>
        </w:rPr>
        <w:t> obchodním zákoníku</w:t>
      </w:r>
      <w:r w:rsidR="002808EE">
        <w:rPr>
          <w:rFonts w:ascii="Times New Roman" w:hAnsi="Times New Roman" w:cs="Times New Roman"/>
          <w:sz w:val="24"/>
          <w:szCs w:val="24"/>
          <w:lang w:val="cs-CZ"/>
        </w:rPr>
        <w:t xml:space="preserve"> (dále jen „obchodní zákoník”)</w:t>
      </w:r>
      <w:r w:rsidRPr="001A3A6E">
        <w:rPr>
          <w:rFonts w:ascii="Times New Roman" w:hAnsi="Times New Roman" w:cs="Times New Roman"/>
          <w:sz w:val="24"/>
          <w:szCs w:val="24"/>
          <w:lang w:val="cs-CZ"/>
        </w:rPr>
        <w:t xml:space="preserve"> založena na koncepci kombinace generální klauzule nekalé soutěže a zvláštních skutkových podstat</w:t>
      </w:r>
      <w:r w:rsidRPr="001A3A6E">
        <w:rPr>
          <w:rStyle w:val="Znakapoznpodarou"/>
          <w:rFonts w:ascii="Times New Roman" w:hAnsi="Times New Roman" w:cs="Times New Roman"/>
          <w:sz w:val="24"/>
          <w:szCs w:val="24"/>
          <w:lang w:val="cs-CZ"/>
        </w:rPr>
        <w:footnoteReference w:id="174"/>
      </w:r>
      <w:r w:rsidRPr="001A3A6E">
        <w:rPr>
          <w:rFonts w:ascii="Times New Roman" w:hAnsi="Times New Roman" w:cs="Times New Roman"/>
          <w:sz w:val="24"/>
          <w:szCs w:val="24"/>
          <w:lang w:val="cs-CZ"/>
        </w:rPr>
        <w:t>.</w:t>
      </w:r>
      <w:r w:rsidR="00E72318" w:rsidRPr="001A3A6E">
        <w:rPr>
          <w:rFonts w:ascii="Times New Roman" w:hAnsi="Times New Roman" w:cs="Times New Roman"/>
          <w:sz w:val="24"/>
          <w:szCs w:val="24"/>
          <w:lang w:val="cs-CZ"/>
        </w:rPr>
        <w:t xml:space="preserve"> Generální klauzule je obsažena v ustanovení § 2976 odst. 1 NOZ a stanoví, že </w:t>
      </w:r>
      <w:r w:rsidR="00E72318" w:rsidRPr="001A3A6E">
        <w:rPr>
          <w:rFonts w:ascii="Times New Roman" w:hAnsi="Times New Roman" w:cs="Times New Roman"/>
          <w:i/>
          <w:sz w:val="24"/>
          <w:szCs w:val="24"/>
          <w:lang w:val="cs-CZ"/>
        </w:rPr>
        <w:t>„</w:t>
      </w:r>
      <w:r w:rsidR="00E72318" w:rsidRPr="001A3A6E">
        <w:rPr>
          <w:rFonts w:ascii="Times New Roman" w:hAnsi="Times New Roman" w:cs="Times New Roman"/>
          <w:i/>
          <w:color w:val="000000"/>
          <w:sz w:val="24"/>
          <w:szCs w:val="24"/>
          <w:lang w:val="cs-CZ"/>
        </w:rPr>
        <w:t>Kdo se dostane v hospodářském styku do rozporu s dobrými mravy soutěže jednáním způsobilým přivodit újmu jiným soutěžitelům nebo zákazníkům, dopustí se nekalé soutěže. Nekalá soutěž se zakazuje.</w:t>
      </w:r>
      <w:r w:rsidR="00E72318" w:rsidRPr="001A3A6E">
        <w:rPr>
          <w:rFonts w:ascii="Times New Roman" w:hAnsi="Times New Roman" w:cs="Times New Roman"/>
          <w:i/>
          <w:sz w:val="24"/>
          <w:szCs w:val="24"/>
          <w:lang w:val="cs-CZ"/>
        </w:rPr>
        <w:t>”</w:t>
      </w:r>
      <w:r w:rsidR="00E72318" w:rsidRPr="001A3A6E">
        <w:rPr>
          <w:rFonts w:ascii="Times New Roman" w:hAnsi="Times New Roman" w:cs="Times New Roman"/>
          <w:sz w:val="24"/>
          <w:szCs w:val="24"/>
          <w:lang w:val="cs-CZ"/>
        </w:rPr>
        <w:t xml:space="preserve"> Aby mohlo být jednání kvalifikováno jako </w:t>
      </w:r>
      <w:proofErr w:type="spellStart"/>
      <w:r w:rsidR="00E72318" w:rsidRPr="001A3A6E">
        <w:rPr>
          <w:rFonts w:ascii="Times New Roman" w:hAnsi="Times New Roman" w:cs="Times New Roman"/>
          <w:sz w:val="24"/>
          <w:szCs w:val="24"/>
          <w:lang w:val="cs-CZ"/>
        </w:rPr>
        <w:t>nekalosoutěžní</w:t>
      </w:r>
      <w:proofErr w:type="spellEnd"/>
      <w:r w:rsidR="00E72318" w:rsidRPr="001A3A6E">
        <w:rPr>
          <w:rFonts w:ascii="Times New Roman" w:hAnsi="Times New Roman" w:cs="Times New Roman"/>
          <w:sz w:val="24"/>
          <w:szCs w:val="24"/>
          <w:lang w:val="cs-CZ"/>
        </w:rPr>
        <w:t xml:space="preserve">, je třeba, aby byla uvedená generální klauzule naplněna. Teprve splňuje-li jednání její znaky, je možné pokusit se ho subsumovat pod některou </w:t>
      </w:r>
      <w:r w:rsidR="00AC44B2" w:rsidRPr="001A3A6E">
        <w:rPr>
          <w:rFonts w:ascii="Times New Roman" w:hAnsi="Times New Roman" w:cs="Times New Roman"/>
          <w:sz w:val="24"/>
          <w:szCs w:val="24"/>
          <w:lang w:val="cs-CZ"/>
        </w:rPr>
        <w:t>z uvedených skutkových podstat, přičemž jejich výčet je pouze demonstrativní</w:t>
      </w:r>
      <w:r w:rsidR="00263013" w:rsidRPr="001A3A6E">
        <w:rPr>
          <w:rStyle w:val="Znakapoznpodarou"/>
          <w:rFonts w:ascii="Times New Roman" w:hAnsi="Times New Roman" w:cs="Times New Roman"/>
          <w:sz w:val="24"/>
          <w:szCs w:val="24"/>
          <w:lang w:val="cs-CZ"/>
        </w:rPr>
        <w:footnoteReference w:id="175"/>
      </w:r>
      <w:r w:rsidR="00AC44B2" w:rsidRPr="001A3A6E">
        <w:rPr>
          <w:rFonts w:ascii="Times New Roman" w:hAnsi="Times New Roman" w:cs="Times New Roman"/>
          <w:sz w:val="24"/>
          <w:szCs w:val="24"/>
          <w:lang w:val="cs-CZ"/>
        </w:rPr>
        <w:t>.</w:t>
      </w:r>
    </w:p>
    <w:p w14:paraId="58EAAC37" w14:textId="77777777" w:rsidR="00D85FCC" w:rsidRPr="001A3A6E" w:rsidRDefault="00D85FCC" w:rsidP="00712B1C">
      <w:pPr>
        <w:spacing w:after="0" w:line="360" w:lineRule="auto"/>
        <w:ind w:left="1701" w:right="1134" w:firstLine="459"/>
        <w:jc w:val="both"/>
        <w:rPr>
          <w:rFonts w:ascii="Times New Roman" w:hAnsi="Times New Roman" w:cs="Times New Roman"/>
          <w:sz w:val="24"/>
          <w:szCs w:val="24"/>
          <w:lang w:val="cs-CZ"/>
        </w:rPr>
      </w:pPr>
      <w:r w:rsidRPr="001A3A6E">
        <w:rPr>
          <w:rFonts w:ascii="Times New Roman" w:hAnsi="Times New Roman" w:cs="Times New Roman"/>
          <w:sz w:val="24"/>
          <w:szCs w:val="24"/>
          <w:lang w:val="cs-CZ"/>
        </w:rPr>
        <w:t xml:space="preserve">Jednou ze zvláštních skutkových podstat </w:t>
      </w:r>
      <w:r w:rsidR="00B65C80" w:rsidRPr="001A3A6E">
        <w:rPr>
          <w:rFonts w:ascii="Times New Roman" w:hAnsi="Times New Roman" w:cs="Times New Roman"/>
          <w:sz w:val="24"/>
          <w:szCs w:val="24"/>
          <w:lang w:val="cs-CZ"/>
        </w:rPr>
        <w:t xml:space="preserve">je ohrožení zdraví nebo životního prostředí. Tato skutková podstata je vymezena </w:t>
      </w:r>
      <w:r w:rsidR="00B65C80" w:rsidRPr="001A3A6E">
        <w:rPr>
          <w:rFonts w:ascii="Times New Roman" w:hAnsi="Times New Roman" w:cs="Times New Roman"/>
          <w:sz w:val="24"/>
          <w:szCs w:val="24"/>
          <w:lang w:val="cs-CZ"/>
        </w:rPr>
        <w:lastRenderedPageBreak/>
        <w:t>v ustanovení § 2987 NOZ</w:t>
      </w:r>
      <w:r w:rsidR="006750FC" w:rsidRPr="001A3A6E">
        <w:rPr>
          <w:rStyle w:val="Znakapoznpodarou"/>
          <w:rFonts w:ascii="Times New Roman" w:hAnsi="Times New Roman" w:cs="Times New Roman"/>
          <w:sz w:val="24"/>
          <w:szCs w:val="24"/>
          <w:lang w:val="cs-CZ"/>
        </w:rPr>
        <w:footnoteReference w:id="176"/>
      </w:r>
      <w:r w:rsidR="00B65C80" w:rsidRPr="001A3A6E">
        <w:rPr>
          <w:rFonts w:ascii="Times New Roman" w:hAnsi="Times New Roman" w:cs="Times New Roman"/>
          <w:sz w:val="24"/>
          <w:szCs w:val="24"/>
          <w:lang w:val="cs-CZ"/>
        </w:rPr>
        <w:t xml:space="preserve"> tak, že </w:t>
      </w:r>
      <w:r w:rsidR="00B65C80" w:rsidRPr="001A3A6E">
        <w:rPr>
          <w:rFonts w:ascii="Times New Roman" w:hAnsi="Times New Roman" w:cs="Times New Roman"/>
          <w:i/>
          <w:sz w:val="24"/>
          <w:szCs w:val="24"/>
          <w:lang w:val="cs-CZ"/>
        </w:rPr>
        <w:t>„</w:t>
      </w:r>
      <w:r w:rsidR="00B65C80" w:rsidRPr="001A3A6E">
        <w:rPr>
          <w:rFonts w:ascii="Times New Roman" w:hAnsi="Times New Roman" w:cs="Times New Roman"/>
          <w:i/>
          <w:color w:val="000000"/>
          <w:sz w:val="24"/>
          <w:szCs w:val="24"/>
          <w:lang w:val="cs-CZ"/>
        </w:rPr>
        <w:t>Ohrožení zdraví nebo životního prostředí je jednání, jímž soutěžitel zkresluje podmínky hospodářské soutěže tím, že provozuje výrobu, uvádí na trh výrobek nebo provádí výkon ohrožující zájem na ochraně zdraví nebo životního prostředí chráněný zákonem, aby tak získal pro sebe nebo pro jiného prospěch na úkor jiného soutěžitele nebo zákazníků.</w:t>
      </w:r>
      <w:r w:rsidR="00B65C80" w:rsidRPr="001A3A6E">
        <w:rPr>
          <w:rFonts w:ascii="Times New Roman" w:hAnsi="Times New Roman" w:cs="Times New Roman"/>
          <w:i/>
          <w:sz w:val="24"/>
          <w:szCs w:val="24"/>
          <w:lang w:val="cs-CZ"/>
        </w:rPr>
        <w:t>”</w:t>
      </w:r>
    </w:p>
    <w:p w14:paraId="3DDD9099" w14:textId="199AF5B9" w:rsidR="00C126B3" w:rsidRPr="001A3A6E" w:rsidRDefault="006750FC" w:rsidP="00712B1C">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color w:val="000000" w:themeColor="text1"/>
          <w:sz w:val="24"/>
          <w:szCs w:val="24"/>
          <w:lang w:val="cs-CZ"/>
        </w:rPr>
        <w:t>Jednání soutěžitele</w:t>
      </w:r>
      <w:r w:rsidR="003603D2" w:rsidRPr="001A3A6E">
        <w:rPr>
          <w:rFonts w:ascii="Times New Roman" w:hAnsi="Times New Roman" w:cs="Times New Roman"/>
          <w:color w:val="000000" w:themeColor="text1"/>
          <w:sz w:val="24"/>
          <w:szCs w:val="24"/>
          <w:lang w:val="cs-CZ"/>
        </w:rPr>
        <w:t xml:space="preserve"> musí tedy zkreslov</w:t>
      </w:r>
      <w:r w:rsidR="00E346F2" w:rsidRPr="001A3A6E">
        <w:rPr>
          <w:rFonts w:ascii="Times New Roman" w:hAnsi="Times New Roman" w:cs="Times New Roman"/>
          <w:color w:val="000000" w:themeColor="text1"/>
          <w:sz w:val="24"/>
          <w:szCs w:val="24"/>
          <w:lang w:val="cs-CZ"/>
        </w:rPr>
        <w:t xml:space="preserve">at podmínky hospodářské soutěže, a to buď provozováním výroby, uváděním výrobků na trh nebo prováděním výkonu ohrožujícího zájem na ochraně životního prostředí chráněný zákonem. </w:t>
      </w:r>
      <w:r w:rsidR="00603A8C" w:rsidRPr="001A3A6E">
        <w:rPr>
          <w:rFonts w:ascii="Times New Roman" w:hAnsi="Times New Roman" w:cs="Times New Roman"/>
          <w:color w:val="000000" w:themeColor="text1"/>
          <w:sz w:val="24"/>
          <w:szCs w:val="24"/>
          <w:lang w:val="cs-CZ"/>
        </w:rPr>
        <w:t>Jednání soutěžitele zároveň musí být vedeno úmyslem získat tímto chování určitou výhodu (např. více zákazníků nebo snížit náklady).</w:t>
      </w:r>
      <w:r w:rsidR="00A76FBB" w:rsidRPr="001A3A6E">
        <w:rPr>
          <w:rFonts w:ascii="Times New Roman" w:hAnsi="Times New Roman" w:cs="Times New Roman"/>
          <w:color w:val="000000" w:themeColor="text1"/>
          <w:sz w:val="24"/>
          <w:szCs w:val="24"/>
          <w:lang w:val="cs-CZ"/>
        </w:rPr>
        <w:t xml:space="preserve"> Z hlediska životního prostředí může být takovým jednáním např. kontaminace půdy v důsledku nedovoleného ukládání odpadů nebo nedovolená těžba dřeva</w:t>
      </w:r>
      <w:r w:rsidR="00A76FBB" w:rsidRPr="001A3A6E">
        <w:rPr>
          <w:rStyle w:val="Znakapoznpodarou"/>
          <w:rFonts w:ascii="Times New Roman" w:hAnsi="Times New Roman" w:cs="Times New Roman"/>
          <w:color w:val="000000" w:themeColor="text1"/>
          <w:sz w:val="24"/>
          <w:szCs w:val="24"/>
          <w:lang w:val="cs-CZ"/>
        </w:rPr>
        <w:footnoteReference w:id="177"/>
      </w:r>
      <w:r w:rsidR="00A76FBB" w:rsidRPr="001A3A6E">
        <w:rPr>
          <w:rFonts w:ascii="Times New Roman" w:hAnsi="Times New Roman" w:cs="Times New Roman"/>
          <w:color w:val="000000" w:themeColor="text1"/>
          <w:sz w:val="24"/>
          <w:szCs w:val="24"/>
          <w:lang w:val="cs-CZ"/>
        </w:rPr>
        <w:t>.</w:t>
      </w:r>
      <w:r w:rsidR="00F728CB" w:rsidRPr="001A3A6E">
        <w:rPr>
          <w:rFonts w:ascii="Times New Roman" w:hAnsi="Times New Roman" w:cs="Times New Roman"/>
          <w:color w:val="000000" w:themeColor="text1"/>
          <w:sz w:val="24"/>
          <w:szCs w:val="24"/>
          <w:lang w:val="cs-CZ"/>
        </w:rPr>
        <w:t xml:space="preserve"> </w:t>
      </w:r>
      <w:r w:rsidR="00423759" w:rsidRPr="001A3A6E">
        <w:rPr>
          <w:rFonts w:ascii="Times New Roman" w:hAnsi="Times New Roman" w:cs="Times New Roman"/>
          <w:color w:val="000000" w:themeColor="text1"/>
          <w:sz w:val="24"/>
          <w:szCs w:val="24"/>
          <w:lang w:val="cs-CZ"/>
        </w:rPr>
        <w:t xml:space="preserve">Ustanovení </w:t>
      </w:r>
      <w:r w:rsidR="00423759" w:rsidRPr="001A3A6E">
        <w:rPr>
          <w:rFonts w:ascii="Times New Roman" w:hAnsi="Times New Roman" w:cs="Times New Roman"/>
          <w:sz w:val="24"/>
          <w:szCs w:val="24"/>
          <w:lang w:val="cs-CZ"/>
        </w:rPr>
        <w:t xml:space="preserve">§ 2987 NOZ </w:t>
      </w:r>
      <w:r w:rsidR="00423759" w:rsidRPr="001A3A6E">
        <w:rPr>
          <w:rFonts w:ascii="Times New Roman" w:hAnsi="Times New Roman" w:cs="Times New Roman"/>
          <w:color w:val="000000" w:themeColor="text1"/>
          <w:sz w:val="24"/>
          <w:szCs w:val="24"/>
          <w:lang w:val="cs-CZ"/>
        </w:rPr>
        <w:t>se vztahuje na soutěžitele v rámci určitého trhu a nelze říci, že představuje obecně významný nástroj pro dosažení náhrady škody na životním prostředí</w:t>
      </w:r>
      <w:r w:rsidR="00423759" w:rsidRPr="001A3A6E">
        <w:rPr>
          <w:rStyle w:val="Znakapoznpodarou"/>
          <w:rFonts w:ascii="Times New Roman" w:hAnsi="Times New Roman" w:cs="Times New Roman"/>
          <w:color w:val="000000" w:themeColor="text1"/>
          <w:sz w:val="24"/>
          <w:szCs w:val="24"/>
          <w:lang w:val="cs-CZ"/>
        </w:rPr>
        <w:footnoteReference w:id="178"/>
      </w:r>
      <w:r w:rsidR="00423759" w:rsidRPr="001A3A6E">
        <w:rPr>
          <w:rFonts w:ascii="Times New Roman" w:hAnsi="Times New Roman" w:cs="Times New Roman"/>
          <w:color w:val="000000" w:themeColor="text1"/>
          <w:sz w:val="24"/>
          <w:szCs w:val="24"/>
          <w:lang w:val="cs-CZ"/>
        </w:rPr>
        <w:t>.</w:t>
      </w:r>
    </w:p>
    <w:p w14:paraId="78011685" w14:textId="308321CB" w:rsidR="00F53590" w:rsidRPr="001A3A6E" w:rsidRDefault="00F728CB" w:rsidP="00712B1C">
      <w:pPr>
        <w:spacing w:after="0" w:line="360" w:lineRule="auto"/>
        <w:ind w:left="1701" w:right="1134" w:firstLine="459"/>
        <w:jc w:val="both"/>
        <w:rPr>
          <w:rFonts w:ascii="Times New Roman" w:hAnsi="Times New Roman" w:cs="Times New Roman"/>
          <w:sz w:val="24"/>
          <w:szCs w:val="24"/>
          <w:lang w:val="cs-CZ"/>
        </w:rPr>
      </w:pPr>
      <w:r w:rsidRPr="001A3A6E">
        <w:rPr>
          <w:rFonts w:ascii="Times New Roman" w:hAnsi="Times New Roman" w:cs="Times New Roman"/>
          <w:color w:val="000000" w:themeColor="text1"/>
          <w:sz w:val="24"/>
          <w:szCs w:val="24"/>
          <w:lang w:val="cs-CZ"/>
        </w:rPr>
        <w:t xml:space="preserve">Spojení „ohrožení zájmu” na ochraně životního prostředí je nutno vykládat </w:t>
      </w:r>
      <w:r w:rsidR="00406B35">
        <w:rPr>
          <w:rFonts w:ascii="Times New Roman" w:hAnsi="Times New Roman" w:cs="Times New Roman"/>
          <w:color w:val="000000" w:themeColor="text1"/>
          <w:sz w:val="24"/>
          <w:szCs w:val="24"/>
          <w:lang w:val="cs-CZ"/>
        </w:rPr>
        <w:t>extenzivněji</w:t>
      </w:r>
      <w:r w:rsidRPr="001A3A6E">
        <w:rPr>
          <w:rFonts w:ascii="Times New Roman" w:hAnsi="Times New Roman" w:cs="Times New Roman"/>
          <w:color w:val="000000" w:themeColor="text1"/>
          <w:sz w:val="24"/>
          <w:szCs w:val="24"/>
          <w:lang w:val="cs-CZ"/>
        </w:rPr>
        <w:t>. Pro naplnění této skutkové podstaty postačí, aby byl tento zájem ohrožen, a k poškození tedy vůbec nemusí dojít</w:t>
      </w:r>
      <w:r w:rsidRPr="001A3A6E">
        <w:rPr>
          <w:rStyle w:val="Znakapoznpodarou"/>
          <w:rFonts w:ascii="Times New Roman" w:hAnsi="Times New Roman" w:cs="Times New Roman"/>
          <w:color w:val="000000" w:themeColor="text1"/>
          <w:sz w:val="24"/>
          <w:szCs w:val="24"/>
          <w:lang w:val="cs-CZ"/>
        </w:rPr>
        <w:footnoteReference w:id="179"/>
      </w:r>
      <w:r w:rsidRPr="001A3A6E">
        <w:rPr>
          <w:rFonts w:ascii="Times New Roman" w:hAnsi="Times New Roman" w:cs="Times New Roman"/>
          <w:color w:val="000000" w:themeColor="text1"/>
          <w:sz w:val="24"/>
          <w:szCs w:val="24"/>
          <w:lang w:val="cs-CZ"/>
        </w:rPr>
        <w:t>.</w:t>
      </w:r>
      <w:r w:rsidR="00C126B3" w:rsidRPr="001A3A6E">
        <w:rPr>
          <w:rFonts w:ascii="Times New Roman" w:hAnsi="Times New Roman" w:cs="Times New Roman"/>
          <w:color w:val="000000" w:themeColor="text1"/>
          <w:sz w:val="24"/>
          <w:szCs w:val="24"/>
          <w:lang w:val="cs-CZ"/>
        </w:rPr>
        <w:t xml:space="preserve"> U</w:t>
      </w:r>
      <w:r w:rsidR="00C126B3" w:rsidRPr="001A3A6E">
        <w:rPr>
          <w:rFonts w:ascii="Times New Roman" w:hAnsi="Times New Roman" w:cs="Times New Roman"/>
          <w:sz w:val="24"/>
          <w:szCs w:val="24"/>
          <w:lang w:val="cs-CZ"/>
        </w:rPr>
        <w:t>stanovení § 2987 NOZ dále předpokládá, že zájem musí být chráněný zákonem, který již obsahuje konkrétní závazné normy. Takovými zákony jsou např. zákon o životním prostředí nebo složkové zákony</w:t>
      </w:r>
      <w:r w:rsidR="00D542DC" w:rsidRPr="001A3A6E">
        <w:rPr>
          <w:rStyle w:val="Znakapoznpodarou"/>
          <w:rFonts w:ascii="Times New Roman" w:hAnsi="Times New Roman" w:cs="Times New Roman"/>
          <w:sz w:val="24"/>
          <w:szCs w:val="24"/>
          <w:lang w:val="cs-CZ"/>
        </w:rPr>
        <w:footnoteReference w:id="180"/>
      </w:r>
      <w:r w:rsidR="00C126B3" w:rsidRPr="001A3A6E">
        <w:rPr>
          <w:rFonts w:ascii="Times New Roman" w:hAnsi="Times New Roman" w:cs="Times New Roman"/>
          <w:sz w:val="24"/>
          <w:szCs w:val="24"/>
          <w:lang w:val="cs-CZ"/>
        </w:rPr>
        <w:t>.</w:t>
      </w:r>
      <w:r w:rsidR="00F53590" w:rsidRPr="001A3A6E">
        <w:rPr>
          <w:rFonts w:ascii="Times New Roman" w:hAnsi="Times New Roman" w:cs="Times New Roman"/>
          <w:sz w:val="24"/>
          <w:szCs w:val="24"/>
          <w:lang w:val="cs-CZ"/>
        </w:rPr>
        <w:t xml:space="preserve"> </w:t>
      </w:r>
    </w:p>
    <w:p w14:paraId="5CC9DD75" w14:textId="7733C485" w:rsidR="00F71AB0" w:rsidRPr="001A3A6E" w:rsidRDefault="00532DB3" w:rsidP="00712B1C">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color w:val="000000" w:themeColor="text1"/>
          <w:sz w:val="24"/>
          <w:szCs w:val="24"/>
          <w:lang w:val="cs-CZ"/>
        </w:rPr>
        <w:lastRenderedPageBreak/>
        <w:t>V</w:t>
      </w:r>
      <w:r w:rsidR="008E0A09" w:rsidRPr="001A3A6E">
        <w:rPr>
          <w:rFonts w:ascii="Times New Roman" w:hAnsi="Times New Roman" w:cs="Times New Roman"/>
          <w:color w:val="000000" w:themeColor="text1"/>
          <w:sz w:val="24"/>
          <w:szCs w:val="24"/>
          <w:lang w:val="cs-CZ"/>
        </w:rPr>
        <w:t xml:space="preserve">ýkladem </w:t>
      </w:r>
      <w:r w:rsidRPr="001A3A6E">
        <w:rPr>
          <w:rFonts w:ascii="Times New Roman" w:hAnsi="Times New Roman" w:cs="Times New Roman"/>
          <w:color w:val="000000" w:themeColor="text1"/>
          <w:sz w:val="24"/>
          <w:szCs w:val="24"/>
          <w:lang w:val="cs-CZ"/>
        </w:rPr>
        <w:t xml:space="preserve">ustanovení </w:t>
      </w:r>
      <w:r w:rsidRPr="001A3A6E">
        <w:rPr>
          <w:rFonts w:ascii="Times New Roman" w:hAnsi="Times New Roman" w:cs="Times New Roman"/>
          <w:sz w:val="24"/>
          <w:szCs w:val="24"/>
          <w:lang w:val="cs-CZ"/>
        </w:rPr>
        <w:t xml:space="preserve">§ 2987 NOZ </w:t>
      </w:r>
      <w:r w:rsidR="008E0A09" w:rsidRPr="001A3A6E">
        <w:rPr>
          <w:rFonts w:ascii="Times New Roman" w:hAnsi="Times New Roman" w:cs="Times New Roman"/>
          <w:color w:val="000000" w:themeColor="text1"/>
          <w:sz w:val="24"/>
          <w:szCs w:val="24"/>
          <w:lang w:val="cs-CZ"/>
        </w:rPr>
        <w:t xml:space="preserve">lze dojít k závěru, že toto </w:t>
      </w:r>
      <w:proofErr w:type="spellStart"/>
      <w:r w:rsidR="008E0A09" w:rsidRPr="001A3A6E">
        <w:rPr>
          <w:rFonts w:ascii="Times New Roman" w:hAnsi="Times New Roman" w:cs="Times New Roman"/>
          <w:color w:val="000000" w:themeColor="text1"/>
          <w:sz w:val="24"/>
          <w:szCs w:val="24"/>
          <w:lang w:val="cs-CZ"/>
        </w:rPr>
        <w:t>nekalosoutěžní</w:t>
      </w:r>
      <w:proofErr w:type="spellEnd"/>
      <w:r w:rsidR="008E0A09" w:rsidRPr="001A3A6E">
        <w:rPr>
          <w:rFonts w:ascii="Times New Roman" w:hAnsi="Times New Roman" w:cs="Times New Roman"/>
          <w:color w:val="000000" w:themeColor="text1"/>
          <w:sz w:val="24"/>
          <w:szCs w:val="24"/>
          <w:lang w:val="cs-CZ"/>
        </w:rPr>
        <w:t xml:space="preserve"> jednání chrání jak </w:t>
      </w:r>
      <w:proofErr w:type="spellStart"/>
      <w:r w:rsidR="008E0A09" w:rsidRPr="001A3A6E">
        <w:rPr>
          <w:rFonts w:ascii="Times New Roman" w:hAnsi="Times New Roman" w:cs="Times New Roman"/>
          <w:color w:val="000000" w:themeColor="text1"/>
          <w:sz w:val="24"/>
          <w:szCs w:val="24"/>
          <w:lang w:val="cs-CZ"/>
        </w:rPr>
        <w:t>vlastnitelné</w:t>
      </w:r>
      <w:proofErr w:type="spellEnd"/>
      <w:r w:rsidR="008E0A09" w:rsidRPr="001A3A6E">
        <w:rPr>
          <w:rFonts w:ascii="Times New Roman" w:hAnsi="Times New Roman" w:cs="Times New Roman"/>
          <w:color w:val="000000" w:themeColor="text1"/>
          <w:sz w:val="24"/>
          <w:szCs w:val="24"/>
          <w:lang w:val="cs-CZ"/>
        </w:rPr>
        <w:t xml:space="preserve">, tak i </w:t>
      </w:r>
      <w:proofErr w:type="spellStart"/>
      <w:r w:rsidR="008E0A09" w:rsidRPr="001A3A6E">
        <w:rPr>
          <w:rFonts w:ascii="Times New Roman" w:hAnsi="Times New Roman" w:cs="Times New Roman"/>
          <w:color w:val="000000" w:themeColor="text1"/>
          <w:sz w:val="24"/>
          <w:szCs w:val="24"/>
          <w:lang w:val="cs-CZ"/>
        </w:rPr>
        <w:t>nevlastnitelné</w:t>
      </w:r>
      <w:proofErr w:type="spellEnd"/>
      <w:r w:rsidR="008E0A09" w:rsidRPr="001A3A6E">
        <w:rPr>
          <w:rFonts w:ascii="Times New Roman" w:hAnsi="Times New Roman" w:cs="Times New Roman"/>
          <w:color w:val="000000" w:themeColor="text1"/>
          <w:sz w:val="24"/>
          <w:szCs w:val="24"/>
          <w:lang w:val="cs-CZ"/>
        </w:rPr>
        <w:t xml:space="preserve"> složky životního prostředí. Rozhodující je v daném případě zájem na ochraně životního prostředí chráněný zákonem, který se může vztahovat na </w:t>
      </w:r>
      <w:r w:rsidR="00F53590" w:rsidRPr="001A3A6E">
        <w:rPr>
          <w:rFonts w:ascii="Times New Roman" w:hAnsi="Times New Roman" w:cs="Times New Roman"/>
          <w:color w:val="000000" w:themeColor="text1"/>
          <w:sz w:val="24"/>
          <w:szCs w:val="24"/>
          <w:lang w:val="cs-CZ"/>
        </w:rPr>
        <w:t xml:space="preserve">složky </w:t>
      </w:r>
      <w:r w:rsidR="008E0A09" w:rsidRPr="001A3A6E">
        <w:rPr>
          <w:rFonts w:ascii="Times New Roman" w:hAnsi="Times New Roman" w:cs="Times New Roman"/>
          <w:color w:val="000000" w:themeColor="text1"/>
          <w:sz w:val="24"/>
          <w:szCs w:val="24"/>
          <w:lang w:val="cs-CZ"/>
        </w:rPr>
        <w:t>životní prostředí bez rozdílu právní povahy.</w:t>
      </w:r>
      <w:r w:rsidR="00AD5CFD" w:rsidRPr="001A3A6E">
        <w:rPr>
          <w:rFonts w:ascii="Times New Roman" w:hAnsi="Times New Roman" w:cs="Times New Roman"/>
          <w:color w:val="000000" w:themeColor="text1"/>
          <w:sz w:val="24"/>
          <w:szCs w:val="24"/>
          <w:lang w:val="cs-CZ"/>
        </w:rPr>
        <w:t xml:space="preserve"> </w:t>
      </w:r>
      <w:r w:rsidR="005F0F5C" w:rsidRPr="001A3A6E">
        <w:rPr>
          <w:rFonts w:ascii="Times New Roman" w:hAnsi="Times New Roman" w:cs="Times New Roman"/>
          <w:color w:val="000000" w:themeColor="text1"/>
          <w:sz w:val="24"/>
          <w:szCs w:val="24"/>
          <w:lang w:val="cs-CZ"/>
        </w:rPr>
        <w:t xml:space="preserve">Opačný závěr by neodpovídal formulaci předmětného ustanovení, neboť </w:t>
      </w:r>
      <w:r w:rsidR="00E4351A" w:rsidRPr="001A3A6E">
        <w:rPr>
          <w:rFonts w:ascii="Times New Roman" w:hAnsi="Times New Roman" w:cs="Times New Roman"/>
          <w:color w:val="000000" w:themeColor="text1"/>
          <w:sz w:val="24"/>
          <w:szCs w:val="24"/>
          <w:lang w:val="cs-CZ"/>
        </w:rPr>
        <w:t>např. složkovými zákony</w:t>
      </w:r>
      <w:r w:rsidR="005F0F5C" w:rsidRPr="001A3A6E">
        <w:rPr>
          <w:rFonts w:ascii="Times New Roman" w:hAnsi="Times New Roman" w:cs="Times New Roman"/>
          <w:color w:val="000000" w:themeColor="text1"/>
          <w:sz w:val="24"/>
          <w:szCs w:val="24"/>
          <w:lang w:val="cs-CZ"/>
        </w:rPr>
        <w:t xml:space="preserve"> (a tedy nikoli pouze soukromým právem) jsou chráněny i </w:t>
      </w:r>
      <w:proofErr w:type="spellStart"/>
      <w:r w:rsidR="005F0F5C" w:rsidRPr="001A3A6E">
        <w:rPr>
          <w:rFonts w:ascii="Times New Roman" w:hAnsi="Times New Roman" w:cs="Times New Roman"/>
          <w:color w:val="000000" w:themeColor="text1"/>
          <w:sz w:val="24"/>
          <w:szCs w:val="24"/>
          <w:lang w:val="cs-CZ"/>
        </w:rPr>
        <w:t>nevlastnitelné</w:t>
      </w:r>
      <w:proofErr w:type="spellEnd"/>
      <w:r w:rsidR="005F0F5C" w:rsidRPr="001A3A6E">
        <w:rPr>
          <w:rFonts w:ascii="Times New Roman" w:hAnsi="Times New Roman" w:cs="Times New Roman"/>
          <w:color w:val="000000" w:themeColor="text1"/>
          <w:sz w:val="24"/>
          <w:szCs w:val="24"/>
          <w:lang w:val="cs-CZ"/>
        </w:rPr>
        <w:t xml:space="preserve"> složky životního prostředí.</w:t>
      </w:r>
      <w:r w:rsidR="00E4351A" w:rsidRPr="001A3A6E">
        <w:rPr>
          <w:rFonts w:ascii="Times New Roman" w:hAnsi="Times New Roman" w:cs="Times New Roman"/>
          <w:color w:val="000000" w:themeColor="text1"/>
          <w:sz w:val="24"/>
          <w:szCs w:val="24"/>
          <w:lang w:val="cs-CZ"/>
        </w:rPr>
        <w:t xml:space="preserve"> Nadto je nepravděpodobné, že by záměrem zákonodárce bylo povolit poškozování těchto složek životního prostředí.</w:t>
      </w:r>
      <w:r w:rsidR="00C35FAC" w:rsidRPr="001A3A6E">
        <w:rPr>
          <w:rFonts w:ascii="Times New Roman" w:hAnsi="Times New Roman" w:cs="Times New Roman"/>
          <w:color w:val="000000" w:themeColor="text1"/>
          <w:sz w:val="24"/>
          <w:szCs w:val="24"/>
          <w:lang w:val="cs-CZ"/>
        </w:rPr>
        <w:t xml:space="preserve"> </w:t>
      </w:r>
      <w:r w:rsidR="00E34774" w:rsidRPr="001A3A6E">
        <w:rPr>
          <w:rFonts w:ascii="Times New Roman" w:hAnsi="Times New Roman" w:cs="Times New Roman"/>
          <w:color w:val="000000" w:themeColor="text1"/>
          <w:sz w:val="24"/>
          <w:szCs w:val="24"/>
          <w:lang w:val="cs-CZ"/>
        </w:rPr>
        <w:t xml:space="preserve">Na základě daného ustanovení by tedy bylo možné postihnout i soutěžitele, který se výhodu snaží získat </w:t>
      </w:r>
      <w:r w:rsidR="00F53590" w:rsidRPr="001A3A6E">
        <w:rPr>
          <w:rFonts w:ascii="Times New Roman" w:hAnsi="Times New Roman" w:cs="Times New Roman"/>
          <w:color w:val="000000" w:themeColor="text1"/>
          <w:sz w:val="24"/>
          <w:szCs w:val="24"/>
          <w:lang w:val="cs-CZ"/>
        </w:rPr>
        <w:t xml:space="preserve">např. </w:t>
      </w:r>
      <w:r w:rsidR="00B3646A" w:rsidRPr="001A3A6E">
        <w:rPr>
          <w:rFonts w:ascii="Times New Roman" w:hAnsi="Times New Roman" w:cs="Times New Roman"/>
          <w:color w:val="000000" w:themeColor="text1"/>
          <w:sz w:val="24"/>
          <w:szCs w:val="24"/>
          <w:lang w:val="cs-CZ"/>
        </w:rPr>
        <w:t>nepovoleným nakládáním s</w:t>
      </w:r>
      <w:r w:rsidR="00D542DC" w:rsidRPr="001A3A6E">
        <w:rPr>
          <w:rFonts w:ascii="Times New Roman" w:hAnsi="Times New Roman" w:cs="Times New Roman"/>
          <w:color w:val="000000" w:themeColor="text1"/>
          <w:sz w:val="24"/>
          <w:szCs w:val="24"/>
          <w:lang w:val="cs-CZ"/>
        </w:rPr>
        <w:t xml:space="preserve"> povrchov</w:t>
      </w:r>
      <w:r w:rsidR="00B3646A" w:rsidRPr="001A3A6E">
        <w:rPr>
          <w:rFonts w:ascii="Times New Roman" w:hAnsi="Times New Roman" w:cs="Times New Roman"/>
          <w:color w:val="000000" w:themeColor="text1"/>
          <w:sz w:val="24"/>
          <w:szCs w:val="24"/>
          <w:lang w:val="cs-CZ"/>
        </w:rPr>
        <w:t>ými</w:t>
      </w:r>
      <w:r w:rsidR="00D542DC" w:rsidRPr="001A3A6E">
        <w:rPr>
          <w:rFonts w:ascii="Times New Roman" w:hAnsi="Times New Roman" w:cs="Times New Roman"/>
          <w:color w:val="000000" w:themeColor="text1"/>
          <w:sz w:val="24"/>
          <w:szCs w:val="24"/>
          <w:lang w:val="cs-CZ"/>
        </w:rPr>
        <w:t xml:space="preserve"> vod</w:t>
      </w:r>
      <w:r w:rsidR="00B3646A" w:rsidRPr="001A3A6E">
        <w:rPr>
          <w:rFonts w:ascii="Times New Roman" w:hAnsi="Times New Roman" w:cs="Times New Roman"/>
          <w:color w:val="000000" w:themeColor="text1"/>
          <w:sz w:val="24"/>
          <w:szCs w:val="24"/>
          <w:lang w:val="cs-CZ"/>
        </w:rPr>
        <w:t>ami</w:t>
      </w:r>
      <w:r w:rsidR="00D542DC" w:rsidRPr="001A3A6E">
        <w:rPr>
          <w:rFonts w:ascii="Times New Roman" w:hAnsi="Times New Roman" w:cs="Times New Roman"/>
          <w:color w:val="000000" w:themeColor="text1"/>
          <w:sz w:val="24"/>
          <w:szCs w:val="24"/>
          <w:lang w:val="cs-CZ"/>
        </w:rPr>
        <w:t xml:space="preserve">, protože je přesvědčen, že se bude lépe prodávat jeho </w:t>
      </w:r>
      <w:r w:rsidR="00F53590" w:rsidRPr="001A3A6E">
        <w:rPr>
          <w:rFonts w:ascii="Times New Roman" w:hAnsi="Times New Roman" w:cs="Times New Roman"/>
          <w:color w:val="000000" w:themeColor="text1"/>
          <w:sz w:val="24"/>
          <w:szCs w:val="24"/>
          <w:lang w:val="cs-CZ"/>
        </w:rPr>
        <w:t>balená voda</w:t>
      </w:r>
      <w:r w:rsidR="00B3646A" w:rsidRPr="001A3A6E">
        <w:rPr>
          <w:rFonts w:ascii="Times New Roman" w:hAnsi="Times New Roman" w:cs="Times New Roman"/>
          <w:color w:val="000000" w:themeColor="text1"/>
          <w:sz w:val="24"/>
          <w:szCs w:val="24"/>
          <w:lang w:val="cs-CZ"/>
        </w:rPr>
        <w:t xml:space="preserve"> (např. výrobce ušetří náklady na vstupu za potřebné vybavení a povolení a tím může prodávat na trhu za nižší cenu)</w:t>
      </w:r>
      <w:r w:rsidR="00F53590" w:rsidRPr="001A3A6E">
        <w:rPr>
          <w:rFonts w:ascii="Times New Roman" w:hAnsi="Times New Roman" w:cs="Times New Roman"/>
          <w:color w:val="000000" w:themeColor="text1"/>
          <w:sz w:val="24"/>
          <w:szCs w:val="24"/>
          <w:lang w:val="cs-CZ"/>
        </w:rPr>
        <w:t>.</w:t>
      </w:r>
    </w:p>
    <w:p w14:paraId="4741B622" w14:textId="77777777" w:rsidR="00F71AB0" w:rsidRPr="001A3A6E" w:rsidRDefault="00F71AB0" w:rsidP="007237EC">
      <w:pPr>
        <w:spacing w:after="0" w:line="360" w:lineRule="auto"/>
        <w:ind w:left="1701" w:right="1134"/>
        <w:jc w:val="both"/>
        <w:rPr>
          <w:rFonts w:ascii="Times New Roman" w:hAnsi="Times New Roman" w:cs="Times New Roman"/>
          <w:color w:val="000000" w:themeColor="text1"/>
          <w:sz w:val="24"/>
          <w:szCs w:val="24"/>
          <w:lang w:val="cs-CZ"/>
        </w:rPr>
      </w:pPr>
    </w:p>
    <w:p w14:paraId="3EF50E05" w14:textId="04AE61C9" w:rsidR="00F71AB0" w:rsidRPr="001A3A6E" w:rsidRDefault="002E235E" w:rsidP="00947B7A">
      <w:pPr>
        <w:pStyle w:val="Nadpis2"/>
      </w:pPr>
      <w:bookmarkStart w:id="20" w:name="_Toc479415843"/>
      <w:r w:rsidRPr="001A3A6E">
        <w:t>2.4</w:t>
      </w:r>
      <w:r w:rsidR="00AA1B9A" w:rsidRPr="001A3A6E">
        <w:tab/>
        <w:t xml:space="preserve">Soukromoprávní odpovědnost </w:t>
      </w:r>
      <w:r w:rsidR="009A068B" w:rsidRPr="001A3A6E">
        <w:t>ve vztahu k</w:t>
      </w:r>
      <w:r w:rsidR="001A0481" w:rsidRPr="001A3A6E">
        <w:t xml:space="preserve"> les</w:t>
      </w:r>
      <w:r w:rsidR="009A068B" w:rsidRPr="001A3A6E">
        <w:t>u</w:t>
      </w:r>
      <w:bookmarkEnd w:id="20"/>
    </w:p>
    <w:p w14:paraId="5A279D39" w14:textId="77777777" w:rsidR="00AA1B9A" w:rsidRPr="001A3A6E" w:rsidRDefault="00AA1B9A" w:rsidP="007237EC">
      <w:pPr>
        <w:spacing w:after="0" w:line="360" w:lineRule="auto"/>
        <w:ind w:left="1701" w:right="1134"/>
        <w:jc w:val="both"/>
        <w:rPr>
          <w:rFonts w:ascii="Times New Roman" w:hAnsi="Times New Roman" w:cs="Times New Roman"/>
          <w:color w:val="000000" w:themeColor="text1"/>
          <w:sz w:val="24"/>
          <w:szCs w:val="24"/>
          <w:lang w:val="cs-CZ"/>
        </w:rPr>
      </w:pPr>
    </w:p>
    <w:p w14:paraId="3CC77185" w14:textId="3B15DF88" w:rsidR="00C41ABA" w:rsidRPr="001A3A6E" w:rsidRDefault="00E302CB" w:rsidP="00712B1C">
      <w:pPr>
        <w:spacing w:after="0" w:line="360" w:lineRule="auto"/>
        <w:ind w:left="1701" w:right="1134" w:firstLine="459"/>
        <w:jc w:val="both"/>
        <w:rPr>
          <w:rFonts w:ascii="Times New Roman" w:hAnsi="Times New Roman" w:cs="Times New Roman"/>
          <w:sz w:val="24"/>
          <w:szCs w:val="24"/>
          <w:lang w:val="cs-CZ"/>
        </w:rPr>
      </w:pPr>
      <w:r>
        <w:rPr>
          <w:rFonts w:ascii="Times New Roman" w:hAnsi="Times New Roman" w:cs="Times New Roman"/>
          <w:sz w:val="24"/>
          <w:szCs w:val="24"/>
          <w:lang w:val="cs-CZ"/>
        </w:rPr>
        <w:t>V</w:t>
      </w:r>
      <w:r w:rsidR="001A0481" w:rsidRPr="001A3A6E">
        <w:rPr>
          <w:rFonts w:ascii="Times New Roman" w:hAnsi="Times New Roman" w:cs="Times New Roman"/>
          <w:sz w:val="24"/>
          <w:szCs w:val="24"/>
          <w:lang w:val="cs-CZ"/>
        </w:rPr>
        <w:t xml:space="preserve">edle NOZ </w:t>
      </w:r>
      <w:r>
        <w:rPr>
          <w:rFonts w:ascii="Times New Roman" w:hAnsi="Times New Roman" w:cs="Times New Roman"/>
          <w:sz w:val="24"/>
          <w:szCs w:val="24"/>
          <w:lang w:val="cs-CZ"/>
        </w:rPr>
        <w:t xml:space="preserve">existují </w:t>
      </w:r>
      <w:r w:rsidR="001A0481" w:rsidRPr="001A3A6E">
        <w:rPr>
          <w:rFonts w:ascii="Times New Roman" w:hAnsi="Times New Roman" w:cs="Times New Roman"/>
          <w:sz w:val="24"/>
          <w:szCs w:val="24"/>
          <w:lang w:val="cs-CZ"/>
        </w:rPr>
        <w:t xml:space="preserve">i jiné právní předpisy, které obsahují ustanovení týkající se soukromoprávní odpovědnosti. </w:t>
      </w:r>
      <w:r w:rsidR="00EB31AD" w:rsidRPr="001A3A6E">
        <w:rPr>
          <w:rFonts w:ascii="Times New Roman" w:hAnsi="Times New Roman" w:cs="Times New Roman"/>
          <w:sz w:val="24"/>
          <w:szCs w:val="24"/>
          <w:lang w:val="cs-CZ"/>
        </w:rPr>
        <w:t>Jedním z těchto předpisů je</w:t>
      </w:r>
      <w:r w:rsidR="00F92A6D" w:rsidRPr="001A3A6E">
        <w:rPr>
          <w:rFonts w:ascii="Times New Roman" w:hAnsi="Times New Roman" w:cs="Times New Roman"/>
          <w:sz w:val="24"/>
          <w:szCs w:val="24"/>
          <w:lang w:val="cs-CZ"/>
        </w:rPr>
        <w:t xml:space="preserve"> zákon č. 289/1995 Sb., o lesích</w:t>
      </w:r>
      <w:r w:rsidR="00EB31AD" w:rsidRPr="001A3A6E">
        <w:rPr>
          <w:rFonts w:ascii="Times New Roman" w:hAnsi="Times New Roman" w:cs="Times New Roman"/>
          <w:sz w:val="24"/>
          <w:szCs w:val="24"/>
          <w:lang w:val="cs-CZ"/>
        </w:rPr>
        <w:t xml:space="preserve"> </w:t>
      </w:r>
      <w:r w:rsidR="00F92A6D" w:rsidRPr="001A3A6E">
        <w:rPr>
          <w:rFonts w:ascii="Times New Roman" w:hAnsi="Times New Roman" w:cs="Times New Roman"/>
          <w:sz w:val="24"/>
          <w:szCs w:val="24"/>
          <w:lang w:val="cs-CZ"/>
        </w:rPr>
        <w:t>(dále jen „</w:t>
      </w:r>
      <w:r w:rsidR="00DE78BD" w:rsidRPr="001A3A6E">
        <w:rPr>
          <w:rFonts w:ascii="Times New Roman" w:hAnsi="Times New Roman" w:cs="Times New Roman"/>
          <w:sz w:val="24"/>
          <w:szCs w:val="24"/>
          <w:lang w:val="cs-CZ"/>
        </w:rPr>
        <w:t xml:space="preserve">lesní </w:t>
      </w:r>
      <w:r w:rsidR="00EB31AD" w:rsidRPr="001A3A6E">
        <w:rPr>
          <w:rFonts w:ascii="Times New Roman" w:hAnsi="Times New Roman" w:cs="Times New Roman"/>
          <w:sz w:val="24"/>
          <w:szCs w:val="24"/>
          <w:lang w:val="cs-CZ"/>
        </w:rPr>
        <w:t>zákon</w:t>
      </w:r>
      <w:r w:rsidR="00F92A6D" w:rsidRPr="001A3A6E">
        <w:rPr>
          <w:rFonts w:ascii="Times New Roman" w:hAnsi="Times New Roman" w:cs="Times New Roman"/>
          <w:sz w:val="24"/>
          <w:szCs w:val="24"/>
          <w:lang w:val="cs-CZ"/>
        </w:rPr>
        <w:t>”)</w:t>
      </w:r>
      <w:r w:rsidR="00EB31AD" w:rsidRPr="001A3A6E">
        <w:rPr>
          <w:rFonts w:ascii="Times New Roman" w:hAnsi="Times New Roman" w:cs="Times New Roman"/>
          <w:color w:val="000000"/>
          <w:sz w:val="24"/>
          <w:szCs w:val="24"/>
          <w:lang w:val="cs-CZ"/>
        </w:rPr>
        <w:t>.</w:t>
      </w:r>
      <w:r w:rsidR="00061ED2" w:rsidRPr="001A3A6E">
        <w:rPr>
          <w:rFonts w:ascii="Times New Roman" w:hAnsi="Times New Roman" w:cs="Times New Roman"/>
          <w:color w:val="000000"/>
          <w:sz w:val="24"/>
          <w:szCs w:val="24"/>
          <w:lang w:val="cs-CZ"/>
        </w:rPr>
        <w:t xml:space="preserve"> Lesní zákon je tzv. složkovým předpisem, </w:t>
      </w:r>
      <w:proofErr w:type="gramStart"/>
      <w:r w:rsidR="00061ED2" w:rsidRPr="001A3A6E">
        <w:rPr>
          <w:rFonts w:ascii="Times New Roman" w:hAnsi="Times New Roman" w:cs="Times New Roman"/>
          <w:color w:val="000000"/>
          <w:sz w:val="24"/>
          <w:szCs w:val="24"/>
          <w:lang w:val="cs-CZ"/>
        </w:rPr>
        <w:t>které</w:t>
      </w:r>
      <w:proofErr w:type="gramEnd"/>
      <w:r w:rsidR="00061ED2" w:rsidRPr="001A3A6E">
        <w:rPr>
          <w:rFonts w:ascii="Times New Roman" w:hAnsi="Times New Roman" w:cs="Times New Roman"/>
          <w:color w:val="000000"/>
          <w:sz w:val="24"/>
          <w:szCs w:val="24"/>
          <w:lang w:val="cs-CZ"/>
        </w:rPr>
        <w:t xml:space="preserve"> lze </w:t>
      </w:r>
      <w:r w:rsidR="002E68C3" w:rsidRPr="001A3A6E">
        <w:rPr>
          <w:rFonts w:ascii="Times New Roman" w:hAnsi="Times New Roman" w:cs="Times New Roman"/>
          <w:color w:val="000000"/>
          <w:sz w:val="24"/>
          <w:szCs w:val="24"/>
          <w:lang w:val="cs-CZ"/>
        </w:rPr>
        <w:t xml:space="preserve">ohledně soukromoprávní odpovědnosti </w:t>
      </w:r>
      <w:r w:rsidR="00061ED2" w:rsidRPr="001A3A6E">
        <w:rPr>
          <w:rFonts w:ascii="Times New Roman" w:hAnsi="Times New Roman" w:cs="Times New Roman"/>
          <w:color w:val="000000"/>
          <w:sz w:val="24"/>
          <w:szCs w:val="24"/>
          <w:lang w:val="cs-CZ"/>
        </w:rPr>
        <w:t xml:space="preserve">ve vztahu k NOZ považovat za </w:t>
      </w:r>
      <w:r w:rsidR="00061ED2" w:rsidRPr="001A3A6E">
        <w:rPr>
          <w:rFonts w:ascii="Times New Roman" w:hAnsi="Times New Roman" w:cs="Times New Roman"/>
          <w:i/>
          <w:color w:val="000000"/>
          <w:sz w:val="24"/>
          <w:szCs w:val="24"/>
          <w:lang w:val="cs-CZ"/>
        </w:rPr>
        <w:t xml:space="preserve">lex </w:t>
      </w:r>
      <w:proofErr w:type="spellStart"/>
      <w:r w:rsidR="00061ED2" w:rsidRPr="001A3A6E">
        <w:rPr>
          <w:rFonts w:ascii="Times New Roman" w:hAnsi="Times New Roman" w:cs="Times New Roman"/>
          <w:i/>
          <w:color w:val="000000"/>
          <w:sz w:val="24"/>
          <w:szCs w:val="24"/>
          <w:lang w:val="cs-CZ"/>
        </w:rPr>
        <w:t>specialis</w:t>
      </w:r>
      <w:proofErr w:type="spellEnd"/>
      <w:r w:rsidR="00061ED2" w:rsidRPr="001A3A6E">
        <w:rPr>
          <w:rFonts w:ascii="Times New Roman" w:hAnsi="Times New Roman" w:cs="Times New Roman"/>
          <w:color w:val="000000"/>
          <w:sz w:val="24"/>
          <w:szCs w:val="24"/>
          <w:lang w:val="cs-CZ"/>
        </w:rPr>
        <w:t>.</w:t>
      </w:r>
      <w:r w:rsidR="001A0481" w:rsidRPr="001A3A6E">
        <w:rPr>
          <w:rFonts w:ascii="Times New Roman" w:hAnsi="Times New Roman" w:cs="Times New Roman"/>
          <w:color w:val="000000"/>
          <w:sz w:val="24"/>
          <w:szCs w:val="24"/>
          <w:lang w:val="cs-CZ"/>
        </w:rPr>
        <w:t xml:space="preserve"> </w:t>
      </w:r>
    </w:p>
    <w:p w14:paraId="3FCD11BE" w14:textId="56A644AA" w:rsidR="009B12D6" w:rsidRPr="001A3A6E" w:rsidRDefault="005214A1" w:rsidP="00712B1C">
      <w:pPr>
        <w:spacing w:after="0" w:line="360" w:lineRule="auto"/>
        <w:ind w:left="1701" w:right="1134" w:firstLine="459"/>
        <w:jc w:val="both"/>
        <w:rPr>
          <w:rFonts w:ascii="Times New Roman" w:hAnsi="Times New Roman" w:cs="Times New Roman"/>
          <w:sz w:val="24"/>
          <w:szCs w:val="24"/>
          <w:lang w:val="cs-CZ"/>
        </w:rPr>
      </w:pPr>
      <w:r w:rsidRPr="001A3A6E">
        <w:rPr>
          <w:rFonts w:ascii="Times New Roman" w:hAnsi="Times New Roman" w:cs="Times New Roman"/>
          <w:sz w:val="24"/>
          <w:szCs w:val="24"/>
          <w:lang w:val="cs-CZ"/>
        </w:rPr>
        <w:t xml:space="preserve">V ustanovení § 2 písm. a) lesního zákona je les definován jako </w:t>
      </w:r>
      <w:r w:rsidRPr="001A3A6E">
        <w:rPr>
          <w:rFonts w:ascii="Times New Roman" w:hAnsi="Times New Roman" w:cs="Times New Roman"/>
          <w:i/>
          <w:sz w:val="24"/>
          <w:szCs w:val="24"/>
          <w:lang w:val="cs-CZ"/>
        </w:rPr>
        <w:t>„</w:t>
      </w:r>
      <w:r w:rsidRPr="001A3A6E">
        <w:rPr>
          <w:rFonts w:ascii="Times New Roman" w:hAnsi="Times New Roman" w:cs="Times New Roman"/>
          <w:i/>
          <w:color w:val="000000"/>
          <w:sz w:val="24"/>
          <w:szCs w:val="24"/>
          <w:lang w:val="cs-CZ"/>
        </w:rPr>
        <w:t>lesní porosty s jejich prostředím a pozemky určené k plnění funkcí lesa</w:t>
      </w:r>
      <w:r w:rsidRPr="001A3A6E">
        <w:rPr>
          <w:rFonts w:ascii="Times New Roman" w:hAnsi="Times New Roman" w:cs="Times New Roman"/>
          <w:i/>
          <w:sz w:val="24"/>
          <w:szCs w:val="24"/>
          <w:lang w:val="cs-CZ"/>
        </w:rPr>
        <w:t>”</w:t>
      </w:r>
      <w:r w:rsidRPr="001A3A6E">
        <w:rPr>
          <w:rFonts w:ascii="Times New Roman" w:hAnsi="Times New Roman" w:cs="Times New Roman"/>
          <w:sz w:val="24"/>
          <w:szCs w:val="24"/>
          <w:lang w:val="cs-CZ"/>
        </w:rPr>
        <w:t xml:space="preserve">. V této definici jsou zahrnuty dva základní vzájemně propojené komponenty lesa, a to lesní porosty s jejich prostředím a pozemky určené k plnění funkcí lesa. Pokud se jinak typické lesní porosty nachází na jiných pozemcích, nejde </w:t>
      </w:r>
      <w:r w:rsidRPr="001A3A6E">
        <w:rPr>
          <w:rFonts w:ascii="Times New Roman" w:hAnsi="Times New Roman" w:cs="Times New Roman"/>
          <w:sz w:val="24"/>
          <w:szCs w:val="24"/>
          <w:lang w:val="cs-CZ"/>
        </w:rPr>
        <w:lastRenderedPageBreak/>
        <w:t>z hlediska citované definice o les</w:t>
      </w:r>
      <w:r w:rsidRPr="001A3A6E">
        <w:rPr>
          <w:rStyle w:val="Znakapoznpodarou"/>
          <w:rFonts w:ascii="Times New Roman" w:hAnsi="Times New Roman" w:cs="Times New Roman"/>
          <w:sz w:val="24"/>
          <w:szCs w:val="24"/>
          <w:lang w:val="cs-CZ"/>
        </w:rPr>
        <w:footnoteReference w:id="181"/>
      </w:r>
      <w:r w:rsidRPr="001A3A6E">
        <w:rPr>
          <w:rFonts w:ascii="Times New Roman" w:hAnsi="Times New Roman" w:cs="Times New Roman"/>
          <w:sz w:val="24"/>
          <w:szCs w:val="24"/>
          <w:lang w:val="cs-CZ"/>
        </w:rPr>
        <w:t>. Z hlediska lesního zákona tedy není každý pozemek s lesními porosty lesem.</w:t>
      </w:r>
      <w:r w:rsidR="008C7921" w:rsidRPr="001A3A6E">
        <w:rPr>
          <w:rFonts w:ascii="Times New Roman" w:hAnsi="Times New Roman" w:cs="Times New Roman"/>
          <w:sz w:val="24"/>
          <w:szCs w:val="24"/>
          <w:lang w:val="cs-CZ"/>
        </w:rPr>
        <w:t xml:space="preserve"> </w:t>
      </w:r>
      <w:r w:rsidR="009B12D6" w:rsidRPr="001A3A6E">
        <w:rPr>
          <w:rFonts w:ascii="Times New Roman" w:hAnsi="Times New Roman" w:cs="Times New Roman"/>
          <w:sz w:val="24"/>
          <w:szCs w:val="24"/>
          <w:lang w:val="cs-CZ"/>
        </w:rPr>
        <w:t>Ze soukromoprávního hlediska je les</w:t>
      </w:r>
      <w:r w:rsidR="001D749A" w:rsidRPr="001A3A6E">
        <w:rPr>
          <w:rFonts w:ascii="Times New Roman" w:hAnsi="Times New Roman" w:cs="Times New Roman"/>
          <w:sz w:val="24"/>
          <w:szCs w:val="24"/>
          <w:lang w:val="cs-CZ"/>
        </w:rPr>
        <w:t xml:space="preserve"> ve smyslu uvedené definice</w:t>
      </w:r>
      <w:r w:rsidR="009B12D6" w:rsidRPr="001A3A6E">
        <w:rPr>
          <w:rFonts w:ascii="Times New Roman" w:hAnsi="Times New Roman" w:cs="Times New Roman"/>
          <w:sz w:val="24"/>
          <w:szCs w:val="24"/>
          <w:lang w:val="cs-CZ"/>
        </w:rPr>
        <w:t xml:space="preserve"> pozemkem, tedy nemovitou věcí, jehož součástí je dle</w:t>
      </w:r>
      <w:r w:rsidR="00712734">
        <w:rPr>
          <w:rFonts w:ascii="Times New Roman" w:hAnsi="Times New Roman" w:cs="Times New Roman"/>
          <w:sz w:val="24"/>
          <w:szCs w:val="24"/>
          <w:lang w:val="cs-CZ"/>
        </w:rPr>
        <w:t xml:space="preserve"> ustanovení</w:t>
      </w:r>
      <w:r w:rsidR="009B12D6" w:rsidRPr="001A3A6E">
        <w:rPr>
          <w:rFonts w:ascii="Times New Roman" w:hAnsi="Times New Roman" w:cs="Times New Roman"/>
          <w:sz w:val="24"/>
          <w:szCs w:val="24"/>
          <w:lang w:val="cs-CZ"/>
        </w:rPr>
        <w:t xml:space="preserve"> § 507 </w:t>
      </w:r>
      <w:r w:rsidR="00712734">
        <w:rPr>
          <w:rFonts w:ascii="Times New Roman" w:hAnsi="Times New Roman" w:cs="Times New Roman"/>
          <w:sz w:val="24"/>
          <w:szCs w:val="24"/>
          <w:lang w:val="cs-CZ"/>
        </w:rPr>
        <w:t xml:space="preserve">a § 1067 </w:t>
      </w:r>
      <w:r w:rsidR="009B12D6" w:rsidRPr="001A3A6E">
        <w:rPr>
          <w:rFonts w:ascii="Times New Roman" w:hAnsi="Times New Roman" w:cs="Times New Roman"/>
          <w:sz w:val="24"/>
          <w:szCs w:val="24"/>
          <w:lang w:val="cs-CZ"/>
        </w:rPr>
        <w:t>NOZ rostlinstvo na něm vzešlé.</w:t>
      </w:r>
    </w:p>
    <w:p w14:paraId="60E6F280" w14:textId="52032CE3" w:rsidR="00DF22D9" w:rsidRPr="001A3A6E" w:rsidRDefault="008C7921" w:rsidP="00712B1C">
      <w:pPr>
        <w:spacing w:after="0" w:line="360" w:lineRule="auto"/>
        <w:ind w:left="1701" w:right="1134" w:firstLine="459"/>
        <w:jc w:val="both"/>
        <w:rPr>
          <w:rFonts w:ascii="Times New Roman" w:hAnsi="Times New Roman" w:cs="Times New Roman"/>
          <w:color w:val="000000"/>
          <w:sz w:val="24"/>
          <w:szCs w:val="24"/>
          <w:lang w:val="cs-CZ"/>
        </w:rPr>
      </w:pPr>
      <w:r w:rsidRPr="001A3A6E">
        <w:rPr>
          <w:rFonts w:ascii="Times New Roman" w:hAnsi="Times New Roman" w:cs="Times New Roman"/>
          <w:color w:val="000000"/>
          <w:sz w:val="24"/>
          <w:szCs w:val="24"/>
          <w:lang w:val="cs-CZ"/>
        </w:rPr>
        <w:t>Funkcí lesa jsou přínosy podmíněné existencí lesa, které se člení</w:t>
      </w:r>
      <w:r w:rsidRPr="001A3A6E">
        <w:rPr>
          <w:rStyle w:val="Znakapoznpodarou"/>
          <w:rFonts w:ascii="Times New Roman" w:hAnsi="Times New Roman" w:cs="Times New Roman"/>
          <w:color w:val="000000"/>
          <w:sz w:val="24"/>
          <w:szCs w:val="24"/>
          <w:lang w:val="cs-CZ"/>
        </w:rPr>
        <w:footnoteReference w:id="182"/>
      </w:r>
      <w:r w:rsidRPr="001A3A6E">
        <w:rPr>
          <w:rFonts w:ascii="Times New Roman" w:hAnsi="Times New Roman" w:cs="Times New Roman"/>
          <w:color w:val="000000"/>
          <w:sz w:val="24"/>
          <w:szCs w:val="24"/>
          <w:lang w:val="cs-CZ"/>
        </w:rPr>
        <w:t xml:space="preserve"> na produkční (např. produkce dřeva a lesních plodů) a mimoprodukční (např. funkce </w:t>
      </w:r>
      <w:proofErr w:type="spellStart"/>
      <w:r w:rsidRPr="001A3A6E">
        <w:rPr>
          <w:rFonts w:ascii="Times New Roman" w:hAnsi="Times New Roman" w:cs="Times New Roman"/>
          <w:color w:val="000000"/>
          <w:sz w:val="24"/>
          <w:szCs w:val="24"/>
          <w:lang w:val="cs-CZ"/>
        </w:rPr>
        <w:t>půdoochranná</w:t>
      </w:r>
      <w:proofErr w:type="spellEnd"/>
      <w:r w:rsidRPr="001A3A6E">
        <w:rPr>
          <w:rFonts w:ascii="Times New Roman" w:hAnsi="Times New Roman" w:cs="Times New Roman"/>
          <w:color w:val="000000"/>
          <w:sz w:val="24"/>
          <w:szCs w:val="24"/>
          <w:lang w:val="cs-CZ"/>
        </w:rPr>
        <w:t xml:space="preserve">, </w:t>
      </w:r>
      <w:proofErr w:type="spellStart"/>
      <w:r w:rsidRPr="001A3A6E">
        <w:rPr>
          <w:rFonts w:ascii="Times New Roman" w:hAnsi="Times New Roman" w:cs="Times New Roman"/>
          <w:color w:val="000000"/>
          <w:sz w:val="24"/>
          <w:szCs w:val="24"/>
          <w:lang w:val="cs-CZ"/>
        </w:rPr>
        <w:t>vodoochranná</w:t>
      </w:r>
      <w:proofErr w:type="spellEnd"/>
      <w:r w:rsidRPr="001A3A6E">
        <w:rPr>
          <w:rFonts w:ascii="Times New Roman" w:hAnsi="Times New Roman" w:cs="Times New Roman"/>
          <w:color w:val="000000"/>
          <w:sz w:val="24"/>
          <w:szCs w:val="24"/>
          <w:lang w:val="cs-CZ"/>
        </w:rPr>
        <w:t>, krajinotvorná nebo klimatická</w:t>
      </w:r>
      <w:r w:rsidRPr="001A3A6E">
        <w:rPr>
          <w:rStyle w:val="Znakapoznpodarou"/>
          <w:rFonts w:ascii="Times New Roman" w:hAnsi="Times New Roman" w:cs="Times New Roman"/>
          <w:color w:val="000000"/>
          <w:sz w:val="24"/>
          <w:szCs w:val="24"/>
          <w:lang w:val="cs-CZ"/>
        </w:rPr>
        <w:footnoteReference w:id="183"/>
      </w:r>
      <w:r w:rsidRPr="001A3A6E">
        <w:rPr>
          <w:rFonts w:ascii="Times New Roman" w:hAnsi="Times New Roman" w:cs="Times New Roman"/>
          <w:color w:val="000000"/>
          <w:sz w:val="24"/>
          <w:szCs w:val="24"/>
          <w:lang w:val="cs-CZ"/>
        </w:rPr>
        <w:t xml:space="preserve">). </w:t>
      </w:r>
      <w:r w:rsidR="0038150A" w:rsidRPr="001A3A6E">
        <w:rPr>
          <w:rFonts w:ascii="Times New Roman" w:hAnsi="Times New Roman" w:cs="Times New Roman"/>
          <w:color w:val="000000"/>
          <w:sz w:val="24"/>
          <w:szCs w:val="24"/>
          <w:lang w:val="cs-CZ"/>
        </w:rPr>
        <w:t>Lesy jsou také významným krajinným prvkem ve smyslu ustanovení § 3 odst. 1 písm. b) zákona o ochraně přírody</w:t>
      </w:r>
      <w:r w:rsidR="00461C07" w:rsidRPr="001A3A6E">
        <w:rPr>
          <w:rFonts w:ascii="Times New Roman" w:hAnsi="Times New Roman" w:cs="Times New Roman"/>
          <w:color w:val="000000"/>
          <w:sz w:val="24"/>
          <w:szCs w:val="24"/>
          <w:lang w:val="cs-CZ"/>
        </w:rPr>
        <w:t xml:space="preserve"> a jako takové jsou chráněny ustanovení</w:t>
      </w:r>
      <w:r w:rsidR="00835A48">
        <w:rPr>
          <w:rFonts w:ascii="Times New Roman" w:hAnsi="Times New Roman" w:cs="Times New Roman"/>
          <w:color w:val="000000"/>
          <w:sz w:val="24"/>
          <w:szCs w:val="24"/>
          <w:lang w:val="cs-CZ"/>
        </w:rPr>
        <w:t>m</w:t>
      </w:r>
      <w:r w:rsidR="00461C07" w:rsidRPr="001A3A6E">
        <w:rPr>
          <w:rFonts w:ascii="Times New Roman" w:hAnsi="Times New Roman" w:cs="Times New Roman"/>
          <w:color w:val="000000"/>
          <w:sz w:val="24"/>
          <w:szCs w:val="24"/>
          <w:lang w:val="cs-CZ"/>
        </w:rPr>
        <w:t xml:space="preserve"> § 4 odst. 2 téhož zákona</w:t>
      </w:r>
      <w:r w:rsidR="0038150A" w:rsidRPr="001A3A6E">
        <w:rPr>
          <w:rFonts w:ascii="Times New Roman" w:hAnsi="Times New Roman" w:cs="Times New Roman"/>
          <w:color w:val="000000"/>
          <w:sz w:val="24"/>
          <w:szCs w:val="24"/>
          <w:lang w:val="cs-CZ"/>
        </w:rPr>
        <w:t xml:space="preserve">. </w:t>
      </w:r>
    </w:p>
    <w:p w14:paraId="76C58D51" w14:textId="31BB16E5" w:rsidR="00835A48" w:rsidRPr="0000163B" w:rsidRDefault="00C82A2B" w:rsidP="00835A48">
      <w:pPr>
        <w:pStyle w:val="Textpoznpodarou"/>
        <w:spacing w:line="360" w:lineRule="auto"/>
        <w:ind w:left="1701" w:right="1134" w:firstLine="459"/>
        <w:jc w:val="both"/>
        <w:rPr>
          <w:rFonts w:ascii="Times New Roman" w:hAnsi="Times New Roman" w:cs="Times New Roman"/>
          <w:lang w:val="cs-CZ"/>
        </w:rPr>
      </w:pPr>
      <w:r w:rsidRPr="001A3A6E">
        <w:rPr>
          <w:rFonts w:ascii="Times New Roman" w:hAnsi="Times New Roman" w:cs="Times New Roman"/>
          <w:sz w:val="24"/>
          <w:szCs w:val="24"/>
          <w:lang w:val="cs-CZ"/>
        </w:rPr>
        <w:t>Soukromoprávní odpovědnost za škody</w:t>
      </w:r>
      <w:r w:rsidR="003E0451" w:rsidRPr="001A3A6E">
        <w:rPr>
          <w:rFonts w:ascii="Times New Roman" w:hAnsi="Times New Roman" w:cs="Times New Roman"/>
          <w:sz w:val="24"/>
          <w:szCs w:val="24"/>
          <w:lang w:val="cs-CZ"/>
        </w:rPr>
        <w:t xml:space="preserve"> podle lesního zákona</w:t>
      </w:r>
      <w:r w:rsidRPr="001A3A6E">
        <w:rPr>
          <w:rFonts w:ascii="Times New Roman" w:hAnsi="Times New Roman" w:cs="Times New Roman"/>
          <w:sz w:val="24"/>
          <w:szCs w:val="24"/>
          <w:lang w:val="cs-CZ"/>
        </w:rPr>
        <w:t xml:space="preserve"> je upravena v ustanovení § 21 lesního zákona</w:t>
      </w:r>
      <w:r w:rsidR="00E34A7E" w:rsidRPr="001A3A6E">
        <w:rPr>
          <w:rFonts w:ascii="Times New Roman" w:hAnsi="Times New Roman" w:cs="Times New Roman"/>
          <w:sz w:val="24"/>
          <w:szCs w:val="24"/>
          <w:lang w:val="cs-CZ"/>
        </w:rPr>
        <w:t xml:space="preserve"> a aplikuje se přednostně před obecnými ustanoveními NOZ o náhradě škody a odpovědnosti za ni.</w:t>
      </w:r>
      <w:r w:rsidR="00BF15CE" w:rsidRPr="001A3A6E">
        <w:rPr>
          <w:rFonts w:ascii="Times New Roman" w:hAnsi="Times New Roman" w:cs="Times New Roman"/>
          <w:sz w:val="24"/>
          <w:szCs w:val="24"/>
          <w:lang w:val="cs-CZ"/>
        </w:rPr>
        <w:t xml:space="preserve"> </w:t>
      </w:r>
      <w:r w:rsidR="007969E8" w:rsidRPr="001A3A6E">
        <w:rPr>
          <w:rFonts w:ascii="Times New Roman" w:hAnsi="Times New Roman" w:cs="Times New Roman"/>
          <w:sz w:val="24"/>
          <w:szCs w:val="24"/>
          <w:lang w:val="cs-CZ"/>
        </w:rPr>
        <w:t xml:space="preserve">Toto ustanovení </w:t>
      </w:r>
      <w:r w:rsidR="007B4113" w:rsidRPr="001A3A6E">
        <w:rPr>
          <w:rFonts w:ascii="Times New Roman" w:hAnsi="Times New Roman" w:cs="Times New Roman"/>
          <w:sz w:val="24"/>
          <w:szCs w:val="24"/>
          <w:lang w:val="cs-CZ"/>
        </w:rPr>
        <w:t>zakotvuje</w:t>
      </w:r>
      <w:r w:rsidR="007969E8" w:rsidRPr="001A3A6E">
        <w:rPr>
          <w:rFonts w:ascii="Times New Roman" w:hAnsi="Times New Roman" w:cs="Times New Roman"/>
          <w:sz w:val="24"/>
          <w:szCs w:val="24"/>
          <w:lang w:val="cs-CZ"/>
        </w:rPr>
        <w:t xml:space="preserve"> ve svém odstavci 1</w:t>
      </w:r>
      <w:r w:rsidR="00835A48">
        <w:rPr>
          <w:rFonts w:ascii="Times New Roman" w:hAnsi="Times New Roman" w:cs="Times New Roman"/>
          <w:sz w:val="24"/>
          <w:szCs w:val="24"/>
          <w:lang w:val="cs-CZ"/>
        </w:rPr>
        <w:t xml:space="preserve">, </w:t>
      </w:r>
      <w:r w:rsidR="00835A48" w:rsidRPr="00835A48">
        <w:rPr>
          <w:rFonts w:ascii="Times New Roman" w:hAnsi="Times New Roman" w:cs="Times New Roman"/>
          <w:sz w:val="24"/>
          <w:szCs w:val="24"/>
          <w:lang w:val="cs-CZ"/>
        </w:rPr>
        <w:t xml:space="preserve">že </w:t>
      </w:r>
      <w:r w:rsidR="00835A48" w:rsidRPr="00835A48">
        <w:rPr>
          <w:rFonts w:ascii="Times New Roman" w:hAnsi="Times New Roman" w:cs="Times New Roman"/>
          <w:i/>
          <w:sz w:val="24"/>
          <w:szCs w:val="24"/>
          <w:lang w:val="cs-CZ"/>
        </w:rPr>
        <w:t>„</w:t>
      </w:r>
      <w:r w:rsidR="00835A48" w:rsidRPr="00835A48">
        <w:rPr>
          <w:rFonts w:ascii="Times New Roman" w:hAnsi="Times New Roman" w:cs="Times New Roman"/>
          <w:i/>
          <w:color w:val="000000"/>
          <w:sz w:val="24"/>
          <w:szCs w:val="24"/>
          <w:lang w:val="cs-CZ"/>
        </w:rPr>
        <w:t>Právnické a fyzické osoby, které při své činnosti používají nebo produkují látky poškozující les a les ohrozí nebo poškodí, jsou povinny provádět opatření k zabránění nebo zmírnění jejich škodlivých následků</w:t>
      </w:r>
      <w:r w:rsidR="00835A48" w:rsidRPr="00835A48">
        <w:rPr>
          <w:rFonts w:ascii="Times New Roman" w:hAnsi="Times New Roman" w:cs="Times New Roman"/>
          <w:i/>
          <w:sz w:val="24"/>
          <w:szCs w:val="24"/>
          <w:lang w:val="cs-CZ"/>
        </w:rPr>
        <w:t>.”</w:t>
      </w:r>
    </w:p>
    <w:p w14:paraId="0F7E0672" w14:textId="48E4F2FB" w:rsidR="009D4B72" w:rsidRPr="001A3A6E" w:rsidRDefault="00691E5C" w:rsidP="00712B1C">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color w:val="000000"/>
          <w:sz w:val="24"/>
          <w:szCs w:val="24"/>
          <w:lang w:val="cs-CZ"/>
        </w:rPr>
        <w:t xml:space="preserve">Ustanovení § 21 odst. 3 stanoví, že </w:t>
      </w:r>
      <w:r w:rsidRPr="001A3A6E">
        <w:rPr>
          <w:rFonts w:ascii="Times New Roman" w:hAnsi="Times New Roman" w:cs="Times New Roman"/>
          <w:i/>
          <w:color w:val="000000" w:themeColor="text1"/>
          <w:sz w:val="24"/>
          <w:szCs w:val="24"/>
          <w:lang w:val="cs-CZ"/>
        </w:rPr>
        <w:t xml:space="preserve">„Za lesní porost </w:t>
      </w:r>
      <w:proofErr w:type="spellStart"/>
      <w:r w:rsidRPr="001A3A6E">
        <w:rPr>
          <w:rFonts w:ascii="Times New Roman" w:hAnsi="Times New Roman" w:cs="Times New Roman"/>
          <w:i/>
          <w:color w:val="000000" w:themeColor="text1"/>
          <w:sz w:val="24"/>
          <w:szCs w:val="24"/>
          <w:lang w:val="cs-CZ"/>
        </w:rPr>
        <w:t>smýcený</w:t>
      </w:r>
      <w:proofErr w:type="spellEnd"/>
      <w:r w:rsidRPr="001A3A6E">
        <w:rPr>
          <w:rFonts w:ascii="Times New Roman" w:hAnsi="Times New Roman" w:cs="Times New Roman"/>
          <w:i/>
          <w:color w:val="000000" w:themeColor="text1"/>
          <w:sz w:val="24"/>
          <w:szCs w:val="24"/>
          <w:lang w:val="cs-CZ"/>
        </w:rPr>
        <w:t xml:space="preserve"> v souvislosti s prováděním výstavby je investor povinen zaplatit to, čeho by vlastník lesa při řádném hospodaření dosáhl, kdyby nedošlo k předčasnému </w:t>
      </w:r>
      <w:proofErr w:type="spellStart"/>
      <w:r w:rsidRPr="001A3A6E">
        <w:rPr>
          <w:rFonts w:ascii="Times New Roman" w:hAnsi="Times New Roman" w:cs="Times New Roman"/>
          <w:i/>
          <w:color w:val="000000" w:themeColor="text1"/>
          <w:sz w:val="24"/>
          <w:szCs w:val="24"/>
          <w:lang w:val="cs-CZ"/>
        </w:rPr>
        <w:t>smýcení</w:t>
      </w:r>
      <w:proofErr w:type="spellEnd"/>
      <w:r w:rsidRPr="001A3A6E">
        <w:rPr>
          <w:rFonts w:ascii="Times New Roman" w:hAnsi="Times New Roman" w:cs="Times New Roman"/>
          <w:i/>
          <w:color w:val="000000" w:themeColor="text1"/>
          <w:sz w:val="24"/>
          <w:szCs w:val="24"/>
          <w:lang w:val="cs-CZ"/>
        </w:rPr>
        <w:t xml:space="preserve"> lesního porostu, a to po odečtení částky, kterou případně získal za dříví z likvidovaného lesního porostu.”</w:t>
      </w:r>
      <w:r w:rsidRPr="001A3A6E">
        <w:rPr>
          <w:rFonts w:ascii="Times New Roman" w:hAnsi="Times New Roman" w:cs="Times New Roman"/>
          <w:color w:val="000000" w:themeColor="text1"/>
          <w:sz w:val="24"/>
          <w:szCs w:val="24"/>
          <w:lang w:val="cs-CZ"/>
        </w:rPr>
        <w:t xml:space="preserve"> Z citovaného ustanovení tedy plyne vlastníkovi lesa v podstatě právo na náhradu ušlého zisku</w:t>
      </w:r>
      <w:r w:rsidRPr="001A3A6E">
        <w:rPr>
          <w:rStyle w:val="Znakapoznpodarou"/>
          <w:rFonts w:ascii="Times New Roman" w:hAnsi="Times New Roman" w:cs="Times New Roman"/>
          <w:color w:val="000000" w:themeColor="text1"/>
          <w:sz w:val="24"/>
          <w:szCs w:val="24"/>
          <w:lang w:val="cs-CZ"/>
        </w:rPr>
        <w:footnoteReference w:id="184"/>
      </w:r>
      <w:r w:rsidRPr="001A3A6E">
        <w:rPr>
          <w:rFonts w:ascii="Times New Roman" w:hAnsi="Times New Roman" w:cs="Times New Roman"/>
          <w:color w:val="000000" w:themeColor="text1"/>
          <w:sz w:val="24"/>
          <w:szCs w:val="24"/>
          <w:lang w:val="cs-CZ"/>
        </w:rPr>
        <w:t xml:space="preserve">. </w:t>
      </w:r>
      <w:r w:rsidR="009D4B72" w:rsidRPr="001A3A6E">
        <w:rPr>
          <w:rFonts w:ascii="Times New Roman" w:hAnsi="Times New Roman" w:cs="Times New Roman"/>
          <w:color w:val="000000" w:themeColor="text1"/>
          <w:sz w:val="24"/>
          <w:szCs w:val="24"/>
          <w:lang w:val="cs-CZ"/>
        </w:rPr>
        <w:t xml:space="preserve">K uvedenému je třeba doplnit, že právním předpisem týkajícím </w:t>
      </w:r>
      <w:r w:rsidR="009D4B72" w:rsidRPr="001A3A6E">
        <w:rPr>
          <w:rFonts w:ascii="Times New Roman" w:hAnsi="Times New Roman" w:cs="Times New Roman"/>
          <w:color w:val="000000" w:themeColor="text1"/>
          <w:sz w:val="24"/>
          <w:szCs w:val="24"/>
          <w:lang w:val="cs-CZ"/>
        </w:rPr>
        <w:lastRenderedPageBreak/>
        <w:t xml:space="preserve">se </w:t>
      </w:r>
      <w:r w:rsidR="009D4B72" w:rsidRPr="001A3A6E">
        <w:rPr>
          <w:rFonts w:ascii="Times New Roman" w:hAnsi="Times New Roman" w:cs="Times New Roman"/>
          <w:color w:val="000000"/>
          <w:sz w:val="24"/>
          <w:szCs w:val="24"/>
          <w:lang w:val="cs-CZ"/>
        </w:rPr>
        <w:t xml:space="preserve">způsobu výpočtu výše újmy nebo škody způsobené na lesích, jehož vydání je předpokládáno v ustanovení § 21 odst. 4 </w:t>
      </w:r>
      <w:r w:rsidR="00FF0B35" w:rsidRPr="001A3A6E">
        <w:rPr>
          <w:rFonts w:ascii="Times New Roman" w:hAnsi="Times New Roman" w:cs="Times New Roman"/>
          <w:color w:val="000000"/>
          <w:sz w:val="24"/>
          <w:szCs w:val="24"/>
          <w:lang w:val="cs-CZ"/>
        </w:rPr>
        <w:t xml:space="preserve">lesního </w:t>
      </w:r>
      <w:r w:rsidR="009D4B72" w:rsidRPr="001A3A6E">
        <w:rPr>
          <w:rFonts w:ascii="Times New Roman" w:hAnsi="Times New Roman" w:cs="Times New Roman"/>
          <w:color w:val="000000"/>
          <w:sz w:val="24"/>
          <w:szCs w:val="24"/>
          <w:lang w:val="cs-CZ"/>
        </w:rPr>
        <w:t>zákona je vyhláška Ministerstva zemědělství č. 55/1999 Sb., o způsobu výpočtu výše újmy nebo škody způsobené na lesích.</w:t>
      </w:r>
    </w:p>
    <w:p w14:paraId="5CD85A14" w14:textId="33329F4F" w:rsidR="00A6513A" w:rsidRPr="001A3A6E" w:rsidRDefault="00A6513A" w:rsidP="00DF04FC">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sz w:val="24"/>
          <w:szCs w:val="24"/>
          <w:lang w:val="cs-CZ"/>
        </w:rPr>
        <w:t xml:space="preserve">Ustanovení § 21 odst. 2 lesního zákona stanoví, že </w:t>
      </w:r>
      <w:r w:rsidRPr="001A3A6E">
        <w:rPr>
          <w:rFonts w:ascii="Times New Roman" w:hAnsi="Times New Roman" w:cs="Times New Roman"/>
          <w:i/>
          <w:sz w:val="24"/>
          <w:szCs w:val="24"/>
          <w:lang w:val="cs-CZ"/>
        </w:rPr>
        <w:t>„</w:t>
      </w:r>
      <w:r w:rsidRPr="001A3A6E">
        <w:rPr>
          <w:rFonts w:ascii="Times New Roman" w:hAnsi="Times New Roman" w:cs="Times New Roman"/>
          <w:i/>
          <w:color w:val="000000"/>
          <w:sz w:val="24"/>
          <w:szCs w:val="24"/>
          <w:lang w:val="cs-CZ"/>
        </w:rPr>
        <w:t>Dojde-li v návaznosti na provádění výstavby k přerušení souvislosti ucelených lesních částí, lesních cest nebo jiných objektů a zařízení sloužících hospodaření v lese, je ten, kdo je způsobil, povinen osobě, které tím vznikla újma, nahradit i zvýšené provozní náklady, které jí tím vznikly. Ustanovení o ekologické újmě podle zvláštních předpisů nejsou tím dotčena.</w:t>
      </w:r>
      <w:r w:rsidRPr="001A3A6E">
        <w:rPr>
          <w:rFonts w:ascii="Times New Roman" w:hAnsi="Times New Roman" w:cs="Times New Roman"/>
          <w:i/>
          <w:sz w:val="24"/>
          <w:szCs w:val="24"/>
          <w:lang w:val="cs-CZ"/>
        </w:rPr>
        <w:t>”</w:t>
      </w:r>
      <w:r w:rsidR="00362259" w:rsidRPr="001A3A6E">
        <w:rPr>
          <w:rFonts w:ascii="Times New Roman" w:hAnsi="Times New Roman" w:cs="Times New Roman"/>
          <w:sz w:val="24"/>
          <w:szCs w:val="24"/>
          <w:lang w:val="cs-CZ"/>
        </w:rPr>
        <w:t xml:space="preserve"> První větu tohoto ustanovení lze považovat za určitou zvláštní skutkovou podstatu k obecnému pravidlu o náhradě škody, která </w:t>
      </w:r>
      <w:r w:rsidR="00813518" w:rsidRPr="001A3A6E">
        <w:rPr>
          <w:rFonts w:ascii="Times New Roman" w:hAnsi="Times New Roman" w:cs="Times New Roman"/>
          <w:sz w:val="24"/>
          <w:szCs w:val="24"/>
          <w:lang w:val="cs-CZ"/>
        </w:rPr>
        <w:t>má význam pro určení</w:t>
      </w:r>
      <w:r w:rsidR="00362259" w:rsidRPr="001A3A6E">
        <w:rPr>
          <w:rFonts w:ascii="Times New Roman" w:hAnsi="Times New Roman" w:cs="Times New Roman"/>
          <w:sz w:val="24"/>
          <w:szCs w:val="24"/>
          <w:lang w:val="cs-CZ"/>
        </w:rPr>
        <w:t xml:space="preserve"> </w:t>
      </w:r>
      <w:r w:rsidR="008B7F11" w:rsidRPr="001A3A6E">
        <w:rPr>
          <w:rFonts w:ascii="Times New Roman" w:hAnsi="Times New Roman" w:cs="Times New Roman"/>
          <w:sz w:val="24"/>
          <w:szCs w:val="24"/>
          <w:lang w:val="cs-CZ"/>
        </w:rPr>
        <w:t>rozsahu náhrady</w:t>
      </w:r>
      <w:r w:rsidR="00744B86" w:rsidRPr="001A3A6E">
        <w:rPr>
          <w:rStyle w:val="Znakapoznpodarou"/>
          <w:rFonts w:ascii="Times New Roman" w:hAnsi="Times New Roman" w:cs="Times New Roman"/>
          <w:sz w:val="24"/>
          <w:szCs w:val="24"/>
          <w:lang w:val="cs-CZ"/>
        </w:rPr>
        <w:footnoteReference w:id="185"/>
      </w:r>
      <w:r w:rsidR="008B7F11" w:rsidRPr="001A3A6E">
        <w:rPr>
          <w:rFonts w:ascii="Times New Roman" w:hAnsi="Times New Roman" w:cs="Times New Roman"/>
          <w:sz w:val="24"/>
          <w:szCs w:val="24"/>
          <w:lang w:val="cs-CZ"/>
        </w:rPr>
        <w:t>.</w:t>
      </w:r>
      <w:r w:rsidR="005900BF" w:rsidRPr="001A3A6E">
        <w:rPr>
          <w:rFonts w:ascii="Times New Roman" w:hAnsi="Times New Roman" w:cs="Times New Roman"/>
          <w:sz w:val="24"/>
          <w:szCs w:val="24"/>
          <w:lang w:val="cs-CZ"/>
        </w:rPr>
        <w:t xml:space="preserve"> K tomu, aby právní odpovědnost vznikla, je třeba nejen to, aby došlo k </w:t>
      </w:r>
      <w:r w:rsidR="005900BF" w:rsidRPr="001A3A6E">
        <w:rPr>
          <w:rFonts w:ascii="Times New Roman" w:hAnsi="Times New Roman" w:cs="Times New Roman"/>
          <w:color w:val="000000"/>
          <w:sz w:val="24"/>
          <w:szCs w:val="24"/>
          <w:lang w:val="cs-CZ"/>
        </w:rPr>
        <w:t>přerušení souvislosti ucelených lesních částí, lesních cest nebo jiných objektů a zařízení sloužících hospodaření v lese, nýbrž také, aby k tomuto došlo v návaznosti na provádění výstavby</w:t>
      </w:r>
      <w:r w:rsidR="00903284" w:rsidRPr="001A3A6E">
        <w:rPr>
          <w:rStyle w:val="Znakapoznpodarou"/>
          <w:rFonts w:ascii="Times New Roman" w:hAnsi="Times New Roman" w:cs="Times New Roman"/>
          <w:color w:val="000000"/>
          <w:sz w:val="24"/>
          <w:szCs w:val="24"/>
          <w:lang w:val="cs-CZ"/>
        </w:rPr>
        <w:footnoteReference w:id="186"/>
      </w:r>
      <w:r w:rsidR="005900BF" w:rsidRPr="001A3A6E">
        <w:rPr>
          <w:rFonts w:ascii="Times New Roman" w:hAnsi="Times New Roman" w:cs="Times New Roman"/>
          <w:color w:val="000000"/>
          <w:sz w:val="24"/>
          <w:szCs w:val="24"/>
          <w:lang w:val="cs-CZ"/>
        </w:rPr>
        <w:t>.</w:t>
      </w:r>
      <w:r w:rsidR="009310F1" w:rsidRPr="001A3A6E">
        <w:rPr>
          <w:rFonts w:ascii="Times New Roman" w:hAnsi="Times New Roman" w:cs="Times New Roman"/>
          <w:color w:val="000000"/>
          <w:sz w:val="24"/>
          <w:szCs w:val="24"/>
          <w:lang w:val="cs-CZ"/>
        </w:rPr>
        <w:t xml:space="preserve"> Jedná se tedy</w:t>
      </w:r>
      <w:r w:rsidR="00515E31" w:rsidRPr="001A3A6E">
        <w:rPr>
          <w:rFonts w:ascii="Times New Roman" w:hAnsi="Times New Roman" w:cs="Times New Roman"/>
          <w:color w:val="000000"/>
          <w:sz w:val="24"/>
          <w:szCs w:val="24"/>
          <w:lang w:val="cs-CZ"/>
        </w:rPr>
        <w:t xml:space="preserve"> o poměrně úzce vymezený případ, který </w:t>
      </w:r>
      <w:r w:rsidR="00DF7629" w:rsidRPr="001A3A6E">
        <w:rPr>
          <w:rFonts w:ascii="Times New Roman" w:hAnsi="Times New Roman" w:cs="Times New Roman"/>
          <w:color w:val="000000"/>
          <w:sz w:val="24"/>
          <w:szCs w:val="24"/>
          <w:lang w:val="cs-CZ"/>
        </w:rPr>
        <w:t xml:space="preserve">lze považovat za speciální k </w:t>
      </w:r>
      <w:r w:rsidR="00DF7629" w:rsidRPr="001A3A6E">
        <w:rPr>
          <w:rFonts w:ascii="Times New Roman" w:hAnsi="Times New Roman" w:cs="Times New Roman"/>
          <w:color w:val="000000" w:themeColor="text1"/>
          <w:sz w:val="24"/>
          <w:szCs w:val="24"/>
          <w:lang w:val="cs-CZ"/>
        </w:rPr>
        <w:t>ustanovení § 2926 NOZ, které se zabývá odpovědností za škodu na nemovité věci.</w:t>
      </w:r>
    </w:p>
    <w:p w14:paraId="7304A88C" w14:textId="57CC7919" w:rsidR="00C84280" w:rsidRPr="001A3A6E" w:rsidRDefault="00E80F75" w:rsidP="00712B1C">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color w:val="000000" w:themeColor="text1"/>
          <w:sz w:val="24"/>
          <w:szCs w:val="24"/>
          <w:lang w:val="cs-CZ"/>
        </w:rPr>
        <w:t>Ve větě druhé citovaného ustanovení je použit pojem „ekologická újma”. Tento pojem je však v právním řádu České republiky definován v zákoně o životním prostředí a v zákoně o ekologické újmě rozdílně</w:t>
      </w:r>
      <w:r w:rsidRPr="001A3A6E">
        <w:rPr>
          <w:rStyle w:val="Znakapoznpodarou"/>
          <w:rFonts w:ascii="Times New Roman" w:hAnsi="Times New Roman" w:cs="Times New Roman"/>
          <w:color w:val="000000" w:themeColor="text1"/>
          <w:sz w:val="24"/>
          <w:szCs w:val="24"/>
          <w:lang w:val="cs-CZ"/>
        </w:rPr>
        <w:footnoteReference w:id="187"/>
      </w:r>
      <w:r w:rsidR="001529B9" w:rsidRPr="001A3A6E">
        <w:rPr>
          <w:rFonts w:ascii="Times New Roman" w:hAnsi="Times New Roman" w:cs="Times New Roman"/>
          <w:color w:val="000000" w:themeColor="text1"/>
          <w:sz w:val="24"/>
          <w:szCs w:val="24"/>
          <w:lang w:val="cs-CZ"/>
        </w:rPr>
        <w:t xml:space="preserve"> a je tedy třeba se vypořádat s tím, v jakém smyslu je tento pojem třeba vykládat</w:t>
      </w:r>
      <w:r w:rsidR="00484A19" w:rsidRPr="001A3A6E">
        <w:rPr>
          <w:rFonts w:ascii="Times New Roman" w:hAnsi="Times New Roman" w:cs="Times New Roman"/>
          <w:color w:val="000000" w:themeColor="text1"/>
          <w:sz w:val="24"/>
          <w:szCs w:val="24"/>
          <w:lang w:val="cs-CZ"/>
        </w:rPr>
        <w:t xml:space="preserve">. Vzhledem k tomu, že věta druhá ustanovení </w:t>
      </w:r>
      <w:r w:rsidR="00484A19" w:rsidRPr="001A3A6E">
        <w:rPr>
          <w:rFonts w:ascii="Times New Roman" w:hAnsi="Times New Roman" w:cs="Times New Roman"/>
          <w:sz w:val="24"/>
          <w:szCs w:val="24"/>
          <w:lang w:val="cs-CZ"/>
        </w:rPr>
        <w:t xml:space="preserve">§ 21 odst. 2 lesního zákona byla v tomto </w:t>
      </w:r>
      <w:r w:rsidR="001529B9" w:rsidRPr="001A3A6E">
        <w:rPr>
          <w:rFonts w:ascii="Times New Roman" w:hAnsi="Times New Roman" w:cs="Times New Roman"/>
          <w:sz w:val="24"/>
          <w:szCs w:val="24"/>
          <w:lang w:val="cs-CZ"/>
        </w:rPr>
        <w:t xml:space="preserve">právním předpise již v podobě, v jaké byl lesní </w:t>
      </w:r>
      <w:r w:rsidR="001529B9" w:rsidRPr="001A3A6E">
        <w:rPr>
          <w:rFonts w:ascii="Times New Roman" w:hAnsi="Times New Roman" w:cs="Times New Roman"/>
          <w:sz w:val="24"/>
          <w:szCs w:val="24"/>
          <w:lang w:val="cs-CZ"/>
        </w:rPr>
        <w:lastRenderedPageBreak/>
        <w:t>zákon dne 3. 11. 1995 přijat</w:t>
      </w:r>
      <w:r w:rsidR="001F4137" w:rsidRPr="001A3A6E">
        <w:rPr>
          <w:rStyle w:val="Znakapoznpodarou"/>
          <w:rFonts w:ascii="Times New Roman" w:hAnsi="Times New Roman" w:cs="Times New Roman"/>
          <w:sz w:val="24"/>
          <w:szCs w:val="24"/>
          <w:lang w:val="cs-CZ"/>
        </w:rPr>
        <w:footnoteReference w:id="188"/>
      </w:r>
      <w:r w:rsidR="001F4137" w:rsidRPr="001A3A6E">
        <w:rPr>
          <w:rFonts w:ascii="Times New Roman" w:hAnsi="Times New Roman" w:cs="Times New Roman"/>
          <w:sz w:val="24"/>
          <w:szCs w:val="24"/>
          <w:lang w:val="cs-CZ"/>
        </w:rPr>
        <w:t xml:space="preserve">, lze dojít k závěru, že úmyslem zákonodárce při přijetí zákona bylo pojem </w:t>
      </w:r>
      <w:r w:rsidR="001F4137" w:rsidRPr="001A3A6E">
        <w:rPr>
          <w:rFonts w:ascii="Times New Roman" w:hAnsi="Times New Roman" w:cs="Times New Roman"/>
          <w:color w:val="000000" w:themeColor="text1"/>
          <w:sz w:val="24"/>
          <w:szCs w:val="24"/>
          <w:lang w:val="cs-CZ"/>
        </w:rPr>
        <w:t>„ekologická újma”</w:t>
      </w:r>
      <w:r w:rsidR="00ED727C" w:rsidRPr="001A3A6E">
        <w:rPr>
          <w:rFonts w:ascii="Times New Roman" w:hAnsi="Times New Roman" w:cs="Times New Roman"/>
          <w:color w:val="000000" w:themeColor="text1"/>
          <w:sz w:val="24"/>
          <w:szCs w:val="24"/>
          <w:lang w:val="cs-CZ"/>
        </w:rPr>
        <w:t xml:space="preserve"> chápat</w:t>
      </w:r>
      <w:r w:rsidR="001F4137" w:rsidRPr="001A3A6E">
        <w:rPr>
          <w:rFonts w:ascii="Times New Roman" w:hAnsi="Times New Roman" w:cs="Times New Roman"/>
          <w:color w:val="000000" w:themeColor="text1"/>
          <w:sz w:val="24"/>
          <w:szCs w:val="24"/>
          <w:lang w:val="cs-CZ"/>
        </w:rPr>
        <w:t xml:space="preserve"> ve smyslu ustanovení § 10 zákona o životním prostředí.</w:t>
      </w:r>
      <w:r w:rsidR="00C84280" w:rsidRPr="001A3A6E">
        <w:rPr>
          <w:rFonts w:ascii="Times New Roman" w:hAnsi="Times New Roman" w:cs="Times New Roman"/>
          <w:color w:val="000000" w:themeColor="text1"/>
          <w:sz w:val="24"/>
          <w:szCs w:val="24"/>
          <w:lang w:val="cs-CZ"/>
        </w:rPr>
        <w:t xml:space="preserve"> V souvislosti s </w:t>
      </w:r>
      <w:r w:rsidR="00C84280" w:rsidRPr="001A3A6E">
        <w:rPr>
          <w:rFonts w:ascii="Times New Roman" w:hAnsi="Times New Roman" w:cs="Times New Roman"/>
          <w:sz w:val="24"/>
          <w:szCs w:val="24"/>
          <w:lang w:val="cs-CZ"/>
        </w:rPr>
        <w:t>ustanovením § 21 odst. 2 lesního zákona je dále třeba zmínit, že uplatnění soukromoprávního nároku poškozeného nevylučuje, aby byla paralelně aplikována ustanovení o ekologické újmě</w:t>
      </w:r>
      <w:r w:rsidR="00E64052" w:rsidRPr="001A3A6E">
        <w:rPr>
          <w:rStyle w:val="Znakapoznpodarou"/>
          <w:rFonts w:ascii="Times New Roman" w:hAnsi="Times New Roman" w:cs="Times New Roman"/>
          <w:sz w:val="24"/>
          <w:szCs w:val="24"/>
          <w:lang w:val="cs-CZ"/>
        </w:rPr>
        <w:footnoteReference w:id="189"/>
      </w:r>
      <w:r w:rsidR="00C84280" w:rsidRPr="001A3A6E">
        <w:rPr>
          <w:rFonts w:ascii="Times New Roman" w:hAnsi="Times New Roman" w:cs="Times New Roman"/>
          <w:sz w:val="24"/>
          <w:szCs w:val="24"/>
          <w:lang w:val="cs-CZ"/>
        </w:rPr>
        <w:t>.</w:t>
      </w:r>
    </w:p>
    <w:p w14:paraId="14C309A9" w14:textId="79ADD71F" w:rsidR="002A6F86" w:rsidRPr="001A3A6E" w:rsidRDefault="00ED727C" w:rsidP="00712B1C">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color w:val="000000" w:themeColor="text1"/>
          <w:sz w:val="24"/>
          <w:szCs w:val="24"/>
          <w:lang w:val="cs-CZ"/>
        </w:rPr>
        <w:t>K vztahu lesního zák</w:t>
      </w:r>
      <w:r w:rsidR="005168A0" w:rsidRPr="001A3A6E">
        <w:rPr>
          <w:rFonts w:ascii="Times New Roman" w:hAnsi="Times New Roman" w:cs="Times New Roman"/>
          <w:color w:val="000000" w:themeColor="text1"/>
          <w:sz w:val="24"/>
          <w:szCs w:val="24"/>
          <w:lang w:val="cs-CZ"/>
        </w:rPr>
        <w:t>ona a zákona o ekologické újmě lze</w:t>
      </w:r>
      <w:r w:rsidRPr="001A3A6E">
        <w:rPr>
          <w:rFonts w:ascii="Times New Roman" w:hAnsi="Times New Roman" w:cs="Times New Roman"/>
          <w:color w:val="000000" w:themeColor="text1"/>
          <w:sz w:val="24"/>
          <w:szCs w:val="24"/>
          <w:lang w:val="cs-CZ"/>
        </w:rPr>
        <w:t xml:space="preserve"> uvést, </w:t>
      </w:r>
      <w:r w:rsidR="0044088E">
        <w:rPr>
          <w:rFonts w:ascii="Times New Roman" w:hAnsi="Times New Roman" w:cs="Times New Roman"/>
          <w:color w:val="000000" w:themeColor="text1"/>
          <w:sz w:val="24"/>
          <w:szCs w:val="24"/>
          <w:lang w:val="cs-CZ"/>
        </w:rPr>
        <w:t>že by bylo</w:t>
      </w:r>
      <w:r w:rsidR="00877722" w:rsidRPr="001A3A6E">
        <w:rPr>
          <w:rFonts w:ascii="Times New Roman" w:hAnsi="Times New Roman" w:cs="Times New Roman"/>
          <w:color w:val="000000" w:themeColor="text1"/>
          <w:sz w:val="24"/>
          <w:szCs w:val="24"/>
          <w:lang w:val="cs-CZ"/>
        </w:rPr>
        <w:t xml:space="preserve"> možné dojít k závěru, že </w:t>
      </w:r>
      <w:r w:rsidRPr="001A3A6E">
        <w:rPr>
          <w:rFonts w:ascii="Times New Roman" w:hAnsi="Times New Roman" w:cs="Times New Roman"/>
          <w:color w:val="000000" w:themeColor="text1"/>
          <w:sz w:val="24"/>
          <w:szCs w:val="24"/>
          <w:lang w:val="cs-CZ"/>
        </w:rPr>
        <w:t>zákon o ekologické újmě</w:t>
      </w:r>
      <w:r w:rsidR="00877722" w:rsidRPr="001A3A6E">
        <w:rPr>
          <w:rFonts w:ascii="Times New Roman" w:hAnsi="Times New Roman" w:cs="Times New Roman"/>
          <w:color w:val="000000" w:themeColor="text1"/>
          <w:sz w:val="24"/>
          <w:szCs w:val="24"/>
          <w:lang w:val="cs-CZ"/>
        </w:rPr>
        <w:t xml:space="preserve"> lze</w:t>
      </w:r>
      <w:r w:rsidRPr="001A3A6E">
        <w:rPr>
          <w:rFonts w:ascii="Times New Roman" w:hAnsi="Times New Roman" w:cs="Times New Roman"/>
          <w:color w:val="000000" w:themeColor="text1"/>
          <w:sz w:val="24"/>
          <w:szCs w:val="24"/>
          <w:lang w:val="cs-CZ"/>
        </w:rPr>
        <w:t xml:space="preserve"> aplikovat na případy, kdy vzniklou</w:t>
      </w:r>
      <w:r w:rsidR="00877722" w:rsidRPr="001A3A6E">
        <w:rPr>
          <w:rFonts w:ascii="Times New Roman" w:hAnsi="Times New Roman" w:cs="Times New Roman"/>
          <w:color w:val="000000" w:themeColor="text1"/>
          <w:sz w:val="24"/>
          <w:szCs w:val="24"/>
          <w:lang w:val="cs-CZ"/>
        </w:rPr>
        <w:t xml:space="preserve"> faktickou</w:t>
      </w:r>
      <w:r w:rsidRPr="001A3A6E">
        <w:rPr>
          <w:rFonts w:ascii="Times New Roman" w:hAnsi="Times New Roman" w:cs="Times New Roman"/>
          <w:color w:val="000000" w:themeColor="text1"/>
          <w:sz w:val="24"/>
          <w:szCs w:val="24"/>
          <w:lang w:val="cs-CZ"/>
        </w:rPr>
        <w:t xml:space="preserve"> ztrátu </w:t>
      </w:r>
      <w:r w:rsidR="00877722" w:rsidRPr="001A3A6E">
        <w:rPr>
          <w:rFonts w:ascii="Times New Roman" w:hAnsi="Times New Roman" w:cs="Times New Roman"/>
          <w:color w:val="000000" w:themeColor="text1"/>
          <w:sz w:val="24"/>
          <w:szCs w:val="24"/>
          <w:lang w:val="cs-CZ"/>
        </w:rPr>
        <w:t xml:space="preserve">na lese </w:t>
      </w:r>
      <w:r w:rsidRPr="001A3A6E">
        <w:rPr>
          <w:rFonts w:ascii="Times New Roman" w:hAnsi="Times New Roman" w:cs="Times New Roman"/>
          <w:color w:val="000000" w:themeColor="text1"/>
          <w:sz w:val="24"/>
          <w:szCs w:val="24"/>
          <w:lang w:val="cs-CZ"/>
        </w:rPr>
        <w:t>lze kvalifikovat jako poškození chráněných druhů volně žijících živočichů a planě rostoucích rostlin nebo přírodních stanovišť nebo ekologickou újmu na půdě. Ačkoli se tedy zákon o ekologické újmě nevztahuje na les přímo, lze ho aplikovat na jednotlivé faktické součásti lesa</w:t>
      </w:r>
      <w:r w:rsidRPr="001A3A6E">
        <w:rPr>
          <w:rStyle w:val="Znakapoznpodarou"/>
          <w:rFonts w:ascii="Times New Roman" w:hAnsi="Times New Roman" w:cs="Times New Roman"/>
          <w:color w:val="000000" w:themeColor="text1"/>
          <w:sz w:val="24"/>
          <w:szCs w:val="24"/>
          <w:lang w:val="cs-CZ"/>
        </w:rPr>
        <w:footnoteReference w:id="190"/>
      </w:r>
      <w:r w:rsidRPr="001A3A6E">
        <w:rPr>
          <w:rFonts w:ascii="Times New Roman" w:hAnsi="Times New Roman" w:cs="Times New Roman"/>
          <w:color w:val="000000" w:themeColor="text1"/>
          <w:sz w:val="24"/>
          <w:szCs w:val="24"/>
          <w:lang w:val="cs-CZ"/>
        </w:rPr>
        <w:t xml:space="preserve"> a tím zprostředkovaně dosá</w:t>
      </w:r>
      <w:r w:rsidR="002A6F86" w:rsidRPr="001A3A6E">
        <w:rPr>
          <w:rFonts w:ascii="Times New Roman" w:hAnsi="Times New Roman" w:cs="Times New Roman"/>
          <w:color w:val="000000" w:themeColor="text1"/>
          <w:sz w:val="24"/>
          <w:szCs w:val="24"/>
          <w:lang w:val="cs-CZ"/>
        </w:rPr>
        <w:t>hnout nápravy i v daném případě.</w:t>
      </w:r>
    </w:p>
    <w:p w14:paraId="1956432E" w14:textId="77777777" w:rsidR="000C0BBD" w:rsidRPr="001A3A6E" w:rsidRDefault="000C0BBD" w:rsidP="007237EC">
      <w:pPr>
        <w:spacing w:after="0" w:line="360" w:lineRule="auto"/>
        <w:ind w:left="1701" w:right="1134"/>
        <w:jc w:val="both"/>
        <w:rPr>
          <w:rFonts w:ascii="Times New Roman" w:hAnsi="Times New Roman" w:cs="Times New Roman"/>
          <w:color w:val="000000" w:themeColor="text1"/>
          <w:sz w:val="24"/>
          <w:szCs w:val="24"/>
          <w:lang w:val="cs-CZ"/>
        </w:rPr>
      </w:pPr>
    </w:p>
    <w:p w14:paraId="1D5C0AB0" w14:textId="33E2CFB3" w:rsidR="000C0BBD" w:rsidRPr="001A3A6E" w:rsidRDefault="001559B1" w:rsidP="001559B1">
      <w:pPr>
        <w:pStyle w:val="Nadpis2"/>
        <w:ind w:left="2160" w:hanging="459"/>
      </w:pPr>
      <w:bookmarkStart w:id="21" w:name="_Toc479415844"/>
      <w:r>
        <w:t>2.5</w:t>
      </w:r>
      <w:r>
        <w:tab/>
      </w:r>
      <w:r w:rsidR="000C0BBD" w:rsidRPr="001A3A6E">
        <w:t>Soukrom</w:t>
      </w:r>
      <w:r w:rsidR="00456998" w:rsidRPr="001A3A6E">
        <w:t xml:space="preserve">oprávní odpovědnost </w:t>
      </w:r>
      <w:r w:rsidR="009A068B" w:rsidRPr="001A3A6E">
        <w:t xml:space="preserve">ve vztahu k </w:t>
      </w:r>
      <w:r w:rsidR="000C0BBD" w:rsidRPr="001A3A6E">
        <w:t>vod</w:t>
      </w:r>
      <w:r w:rsidR="009A068B" w:rsidRPr="001A3A6E">
        <w:t>ám</w:t>
      </w:r>
      <w:bookmarkEnd w:id="21"/>
    </w:p>
    <w:p w14:paraId="6F12C6A5" w14:textId="77777777" w:rsidR="00ED7616" w:rsidRPr="001A3A6E" w:rsidRDefault="00ED7616" w:rsidP="007237EC">
      <w:pPr>
        <w:spacing w:after="0" w:line="360" w:lineRule="auto"/>
        <w:ind w:left="1701" w:right="1134"/>
        <w:jc w:val="both"/>
        <w:rPr>
          <w:rFonts w:ascii="Times New Roman" w:hAnsi="Times New Roman" w:cs="Times New Roman"/>
          <w:sz w:val="24"/>
          <w:szCs w:val="24"/>
          <w:lang w:val="cs-CZ"/>
        </w:rPr>
      </w:pPr>
    </w:p>
    <w:p w14:paraId="739A5C2A" w14:textId="014FA56A" w:rsidR="004F2360" w:rsidRPr="001A3A6E" w:rsidRDefault="00976A2E" w:rsidP="00712B1C">
      <w:pPr>
        <w:spacing w:after="0" w:line="360" w:lineRule="auto"/>
        <w:ind w:left="1701" w:right="1134" w:firstLine="459"/>
        <w:jc w:val="both"/>
        <w:rPr>
          <w:rFonts w:ascii="Times New Roman" w:hAnsi="Times New Roman" w:cs="Times New Roman"/>
          <w:color w:val="000000"/>
          <w:sz w:val="24"/>
          <w:szCs w:val="24"/>
          <w:lang w:val="cs-CZ"/>
        </w:rPr>
      </w:pPr>
      <w:r>
        <w:rPr>
          <w:rFonts w:ascii="Times New Roman" w:hAnsi="Times New Roman" w:cs="Times New Roman"/>
          <w:color w:val="000000" w:themeColor="text1"/>
          <w:sz w:val="24"/>
          <w:szCs w:val="24"/>
          <w:lang w:val="cs-CZ"/>
        </w:rPr>
        <w:t>J</w:t>
      </w:r>
      <w:r w:rsidR="000C0BBD" w:rsidRPr="001A3A6E">
        <w:rPr>
          <w:rFonts w:ascii="Times New Roman" w:hAnsi="Times New Roman" w:cs="Times New Roman"/>
          <w:color w:val="000000" w:themeColor="text1"/>
          <w:sz w:val="24"/>
          <w:szCs w:val="24"/>
          <w:lang w:val="cs-CZ"/>
        </w:rPr>
        <w:t xml:space="preserve">e třeba zohlednit skutečnost, že podle ustanovení § 3 odst. 1 vodního zákona </w:t>
      </w:r>
      <w:r w:rsidR="000C0BBD" w:rsidRPr="001A3A6E">
        <w:rPr>
          <w:rFonts w:ascii="Times New Roman" w:hAnsi="Times New Roman" w:cs="Times New Roman"/>
          <w:color w:val="000000"/>
          <w:sz w:val="24"/>
          <w:szCs w:val="24"/>
          <w:lang w:val="cs-CZ"/>
        </w:rPr>
        <w:t xml:space="preserve">povrchové a podzemní vody nejsou předmětem vlastnictví a nejsou součástí ani příslušenstvím pozemku, na němž nebo pod nímž se vyskytují. Pro svou neovladatelnost nejsou kromě vlastnického práva předmětem ani dalších soukromých práv s vlastnictvím spojených a jsou </w:t>
      </w:r>
      <w:r w:rsidR="000C0BBD" w:rsidRPr="001A3A6E">
        <w:rPr>
          <w:rFonts w:ascii="Times New Roman" w:hAnsi="Times New Roman" w:cs="Times New Roman"/>
          <w:color w:val="000000"/>
          <w:sz w:val="24"/>
          <w:szCs w:val="24"/>
          <w:lang w:val="cs-CZ"/>
        </w:rPr>
        <w:lastRenderedPageBreak/>
        <w:t>v tomto smyslu věcí bez pána</w:t>
      </w:r>
      <w:r w:rsidR="000C0BBD" w:rsidRPr="001A3A6E">
        <w:rPr>
          <w:rStyle w:val="Znakapoznpodarou"/>
          <w:rFonts w:ascii="Times New Roman" w:hAnsi="Times New Roman" w:cs="Times New Roman"/>
          <w:color w:val="000000"/>
          <w:sz w:val="24"/>
          <w:szCs w:val="24"/>
          <w:lang w:val="cs-CZ"/>
        </w:rPr>
        <w:footnoteReference w:id="191"/>
      </w:r>
      <w:r w:rsidR="000C0BBD" w:rsidRPr="001A3A6E">
        <w:rPr>
          <w:rFonts w:ascii="Times New Roman" w:hAnsi="Times New Roman" w:cs="Times New Roman"/>
          <w:color w:val="000000"/>
          <w:sz w:val="24"/>
          <w:szCs w:val="24"/>
          <w:lang w:val="cs-CZ"/>
        </w:rPr>
        <w:t>. Jejich vlastnictví lze nabýt až jejich ovládnutím, což v případě vody znamená odběrem</w:t>
      </w:r>
      <w:r w:rsidR="000C0BBD" w:rsidRPr="001A3A6E">
        <w:rPr>
          <w:rStyle w:val="Znakapoznpodarou"/>
          <w:rFonts w:ascii="Times New Roman" w:hAnsi="Times New Roman" w:cs="Times New Roman"/>
          <w:color w:val="000000"/>
          <w:sz w:val="24"/>
          <w:szCs w:val="24"/>
          <w:lang w:val="cs-CZ"/>
        </w:rPr>
        <w:footnoteReference w:id="192"/>
      </w:r>
      <w:r w:rsidR="000C0BBD" w:rsidRPr="001A3A6E">
        <w:rPr>
          <w:rFonts w:ascii="Times New Roman" w:hAnsi="Times New Roman" w:cs="Times New Roman"/>
          <w:color w:val="000000"/>
          <w:sz w:val="24"/>
          <w:szCs w:val="24"/>
          <w:lang w:val="cs-CZ"/>
        </w:rPr>
        <w:t>. S ohledem na tuto skutečnost je z právní povahy povrchové a podzemní vody vyloučeno, aby v případě jejich poškození byla uplatňována náhrada škody jejich vlastníkem</w:t>
      </w:r>
      <w:r w:rsidR="000C0BBD" w:rsidRPr="001A3A6E">
        <w:rPr>
          <w:rStyle w:val="Znakapoznpodarou"/>
          <w:rFonts w:ascii="Times New Roman" w:hAnsi="Times New Roman" w:cs="Times New Roman"/>
          <w:color w:val="000000"/>
          <w:sz w:val="24"/>
          <w:szCs w:val="24"/>
          <w:lang w:val="cs-CZ"/>
        </w:rPr>
        <w:footnoteReference w:id="193"/>
      </w:r>
      <w:r w:rsidR="000C0BBD" w:rsidRPr="001A3A6E">
        <w:rPr>
          <w:rFonts w:ascii="Times New Roman" w:hAnsi="Times New Roman" w:cs="Times New Roman"/>
          <w:color w:val="000000"/>
          <w:sz w:val="24"/>
          <w:szCs w:val="24"/>
          <w:lang w:val="cs-CZ"/>
        </w:rPr>
        <w:t xml:space="preserve">. </w:t>
      </w:r>
      <w:r w:rsidR="00D201D6" w:rsidRPr="001A3A6E">
        <w:rPr>
          <w:rFonts w:ascii="Times New Roman" w:hAnsi="Times New Roman" w:cs="Times New Roman"/>
          <w:color w:val="000000"/>
          <w:sz w:val="24"/>
          <w:szCs w:val="24"/>
          <w:lang w:val="cs-CZ"/>
        </w:rPr>
        <w:t xml:space="preserve">Odebraná voda již není vodou povrchovou ani podzemní. </w:t>
      </w:r>
      <w:r w:rsidR="000C0BBD" w:rsidRPr="001A3A6E">
        <w:rPr>
          <w:rFonts w:ascii="Times New Roman" w:hAnsi="Times New Roman" w:cs="Times New Roman"/>
          <w:color w:val="000000"/>
          <w:sz w:val="24"/>
          <w:szCs w:val="24"/>
          <w:lang w:val="cs-CZ"/>
        </w:rPr>
        <w:t>Na základě těchto závěrů lze dojít k názoru, že škoda ve smyslu ustanovení § 2894 odst. 1 NOZ v daném případě ani vzniknout nemůže, neboť jmění žádné osoby neutrpělo újmu. Naopak vody odebrané z vod podzemních a povrchových předmětem vlastnického práva jsou</w:t>
      </w:r>
      <w:r w:rsidR="000C0BBD" w:rsidRPr="001A3A6E">
        <w:rPr>
          <w:rStyle w:val="Znakapoznpodarou"/>
          <w:rFonts w:ascii="Times New Roman" w:hAnsi="Times New Roman" w:cs="Times New Roman"/>
          <w:color w:val="000000"/>
          <w:sz w:val="24"/>
          <w:szCs w:val="24"/>
          <w:lang w:val="cs-CZ"/>
        </w:rPr>
        <w:footnoteReference w:id="194"/>
      </w:r>
      <w:r w:rsidR="000C0BBD" w:rsidRPr="001A3A6E">
        <w:rPr>
          <w:rFonts w:ascii="Times New Roman" w:hAnsi="Times New Roman" w:cs="Times New Roman"/>
          <w:color w:val="000000"/>
          <w:sz w:val="24"/>
          <w:szCs w:val="24"/>
          <w:lang w:val="cs-CZ"/>
        </w:rPr>
        <w:t xml:space="preserve"> a jejich vlastník je aktivně legitimován k uplatňování náhrady škody podle obecných pravidel stanovených v NOZ. V souvislosti s uvedeným lze upozornit, že předmětem vlastnického práva jsou i vody odebrané bez povolení</w:t>
      </w:r>
      <w:r w:rsidR="000C0BBD" w:rsidRPr="001A3A6E">
        <w:rPr>
          <w:rStyle w:val="Znakapoznpodarou"/>
          <w:rFonts w:ascii="Times New Roman" w:hAnsi="Times New Roman" w:cs="Times New Roman"/>
          <w:color w:val="000000"/>
          <w:sz w:val="24"/>
          <w:szCs w:val="24"/>
          <w:lang w:val="cs-CZ"/>
        </w:rPr>
        <w:footnoteReference w:id="195"/>
      </w:r>
      <w:r w:rsidR="000C0BBD" w:rsidRPr="001A3A6E">
        <w:rPr>
          <w:rFonts w:ascii="Times New Roman" w:hAnsi="Times New Roman" w:cs="Times New Roman"/>
          <w:color w:val="000000"/>
          <w:sz w:val="24"/>
          <w:szCs w:val="24"/>
          <w:lang w:val="cs-CZ"/>
        </w:rPr>
        <w:t>.</w:t>
      </w:r>
      <w:r w:rsidR="00350562" w:rsidRPr="001A3A6E">
        <w:rPr>
          <w:rFonts w:ascii="Times New Roman" w:hAnsi="Times New Roman" w:cs="Times New Roman"/>
          <w:color w:val="000000"/>
          <w:sz w:val="24"/>
          <w:szCs w:val="24"/>
          <w:lang w:val="cs-CZ"/>
        </w:rPr>
        <w:t xml:space="preserve"> </w:t>
      </w:r>
      <w:r w:rsidR="004F2360" w:rsidRPr="001A3A6E">
        <w:rPr>
          <w:rFonts w:ascii="Times New Roman" w:hAnsi="Times New Roman" w:cs="Times New Roman"/>
          <w:color w:val="000000"/>
          <w:sz w:val="24"/>
          <w:szCs w:val="24"/>
          <w:lang w:val="cs-CZ"/>
        </w:rPr>
        <w:t>V souvislosti s uvedeným je dále vhodné uvést, že dle ustanovení § 3 odst. 1 písm. b) zákona o ochraně přírody jsou obdobně jako lesy významným krajinným prvkem také mj. vodní toky, rybníky a jezera</w:t>
      </w:r>
      <w:r w:rsidR="00D201D6" w:rsidRPr="001A3A6E">
        <w:rPr>
          <w:rStyle w:val="Znakapoznpodarou"/>
          <w:rFonts w:ascii="Times New Roman" w:hAnsi="Times New Roman" w:cs="Times New Roman"/>
          <w:color w:val="000000"/>
          <w:sz w:val="24"/>
          <w:szCs w:val="24"/>
          <w:lang w:val="cs-CZ"/>
        </w:rPr>
        <w:footnoteReference w:id="196"/>
      </w:r>
      <w:r w:rsidR="004F2360" w:rsidRPr="001A3A6E">
        <w:rPr>
          <w:rFonts w:ascii="Times New Roman" w:hAnsi="Times New Roman" w:cs="Times New Roman"/>
          <w:color w:val="000000"/>
          <w:sz w:val="24"/>
          <w:szCs w:val="24"/>
          <w:lang w:val="cs-CZ"/>
        </w:rPr>
        <w:t>.</w:t>
      </w:r>
    </w:p>
    <w:p w14:paraId="5ACD61F4" w14:textId="34BF549F" w:rsidR="000C0BBD" w:rsidRPr="001A3A6E" w:rsidRDefault="000C0BBD" w:rsidP="00483A2A">
      <w:pPr>
        <w:spacing w:after="0" w:line="360" w:lineRule="auto"/>
        <w:ind w:left="1701" w:right="1134" w:firstLine="459"/>
        <w:jc w:val="both"/>
        <w:rPr>
          <w:rFonts w:ascii="Times New Roman" w:hAnsi="Times New Roman" w:cs="Times New Roman"/>
          <w:color w:val="000000"/>
          <w:sz w:val="24"/>
          <w:szCs w:val="24"/>
          <w:lang w:val="cs-CZ"/>
        </w:rPr>
      </w:pPr>
      <w:r w:rsidRPr="001A3A6E">
        <w:rPr>
          <w:rFonts w:ascii="Times New Roman" w:hAnsi="Times New Roman" w:cs="Times New Roman"/>
          <w:color w:val="000000"/>
          <w:sz w:val="24"/>
          <w:szCs w:val="24"/>
          <w:lang w:val="cs-CZ"/>
        </w:rPr>
        <w:t xml:space="preserve">Ačkoli povrchové a podzemní vody nejsou předmětem vlastnictví a nemají ve své přirozené podobě vlastníka, obsahuje vodní zákon v ustanovení § 29 odst. 2 pravidlo pro náhradu škody tomu, kdo má povoleno odebírat podzemní vodu z vodního zdroje, kde došlo při provozní činnosti jiné osoby ke ztrátě podzemní vody nebo k podstatnému snížení možnosti </w:t>
      </w:r>
      <w:r w:rsidRPr="001A3A6E">
        <w:rPr>
          <w:rFonts w:ascii="Times New Roman" w:hAnsi="Times New Roman" w:cs="Times New Roman"/>
          <w:color w:val="000000"/>
          <w:sz w:val="24"/>
          <w:szCs w:val="24"/>
          <w:lang w:val="cs-CZ"/>
        </w:rPr>
        <w:lastRenderedPageBreak/>
        <w:t xml:space="preserve">odběru ve zdroji podzemních vod nebo ke zhoršení jakosti vody ve zdroji podzemních vod. </w:t>
      </w:r>
      <w:r w:rsidR="004A00BD" w:rsidRPr="001A3A6E">
        <w:rPr>
          <w:rFonts w:ascii="Times New Roman" w:hAnsi="Times New Roman" w:cs="Times New Roman"/>
          <w:color w:val="000000"/>
          <w:sz w:val="24"/>
          <w:szCs w:val="24"/>
          <w:lang w:val="cs-CZ"/>
        </w:rPr>
        <w:t xml:space="preserve">Toto ustanovení tedy nedopadá na újmu na majetku, nýbrž na ztrátu možnosti něco získat. </w:t>
      </w:r>
      <w:r w:rsidRPr="001A3A6E">
        <w:rPr>
          <w:rFonts w:ascii="Times New Roman" w:hAnsi="Times New Roman" w:cs="Times New Roman"/>
          <w:color w:val="000000"/>
          <w:sz w:val="24"/>
          <w:szCs w:val="24"/>
          <w:lang w:val="cs-CZ"/>
        </w:rPr>
        <w:t>Provozní činnost ve smyslu uvedeného ustanovení je třeba vykládat široce</w:t>
      </w:r>
      <w:r w:rsidRPr="001A3A6E">
        <w:rPr>
          <w:rStyle w:val="Znakapoznpodarou"/>
          <w:rFonts w:ascii="Times New Roman" w:hAnsi="Times New Roman" w:cs="Times New Roman"/>
          <w:color w:val="000000"/>
          <w:sz w:val="24"/>
          <w:szCs w:val="24"/>
          <w:lang w:val="cs-CZ"/>
        </w:rPr>
        <w:footnoteReference w:id="197"/>
      </w:r>
      <w:r w:rsidRPr="001A3A6E">
        <w:rPr>
          <w:rFonts w:ascii="Times New Roman" w:hAnsi="Times New Roman" w:cs="Times New Roman"/>
          <w:color w:val="000000"/>
          <w:sz w:val="24"/>
          <w:szCs w:val="24"/>
          <w:lang w:val="cs-CZ"/>
        </w:rPr>
        <w:t>. Lze ji vykládat jako činnost související s předmětem činnosti (podnikatelské, obchodní nebo činnosti ryze „soukromé”), kterou fyzická nebo právnická osoba provozně vyvíjí</w:t>
      </w:r>
      <w:r w:rsidR="00DD5491" w:rsidRPr="001A3A6E">
        <w:rPr>
          <w:rStyle w:val="Znakapoznpodarou"/>
          <w:rFonts w:ascii="Times New Roman" w:hAnsi="Times New Roman" w:cs="Times New Roman"/>
          <w:color w:val="000000"/>
          <w:sz w:val="24"/>
          <w:szCs w:val="24"/>
          <w:lang w:val="cs-CZ"/>
        </w:rPr>
        <w:footnoteReference w:id="198"/>
      </w:r>
      <w:r w:rsidR="000074FA" w:rsidRPr="001A3A6E">
        <w:rPr>
          <w:rFonts w:ascii="Times New Roman" w:hAnsi="Times New Roman" w:cs="Times New Roman"/>
          <w:color w:val="000000"/>
          <w:sz w:val="24"/>
          <w:szCs w:val="24"/>
          <w:lang w:val="cs-CZ"/>
        </w:rPr>
        <w:t>, avšak při zohlednění ustanovení § 2924 NOZ</w:t>
      </w:r>
      <w:r w:rsidRPr="001A3A6E">
        <w:rPr>
          <w:rFonts w:ascii="Times New Roman" w:hAnsi="Times New Roman" w:cs="Times New Roman"/>
          <w:color w:val="000000"/>
          <w:sz w:val="24"/>
          <w:szCs w:val="24"/>
          <w:lang w:val="cs-CZ"/>
        </w:rPr>
        <w:t>. Za škodu způsobenou provozní činností poškozenému odpovídá škůdce bez ohledu na zavinění. Jedná se tedy o odpovědnost objektivní</w:t>
      </w:r>
      <w:r w:rsidRPr="001A3A6E">
        <w:rPr>
          <w:rStyle w:val="Znakapoznpodarou"/>
          <w:rFonts w:ascii="Times New Roman" w:hAnsi="Times New Roman" w:cs="Times New Roman"/>
          <w:color w:val="000000"/>
          <w:sz w:val="24"/>
          <w:szCs w:val="24"/>
          <w:lang w:val="cs-CZ"/>
        </w:rPr>
        <w:footnoteReference w:id="199"/>
      </w:r>
      <w:r w:rsidRPr="001A3A6E">
        <w:rPr>
          <w:rFonts w:ascii="Times New Roman" w:hAnsi="Times New Roman" w:cs="Times New Roman"/>
          <w:color w:val="000000"/>
          <w:sz w:val="24"/>
          <w:szCs w:val="24"/>
          <w:lang w:val="cs-CZ"/>
        </w:rPr>
        <w:t>.</w:t>
      </w:r>
    </w:p>
    <w:p w14:paraId="1433A54F" w14:textId="4FABAD24" w:rsidR="00FE6AC0" w:rsidRPr="001A3A6E" w:rsidRDefault="00FE6AC0" w:rsidP="00483A2A">
      <w:pPr>
        <w:spacing w:after="0" w:line="360" w:lineRule="auto"/>
        <w:ind w:left="1701" w:right="1134" w:firstLine="459"/>
        <w:jc w:val="both"/>
        <w:rPr>
          <w:rFonts w:ascii="Times New Roman" w:hAnsi="Times New Roman" w:cs="Times New Roman"/>
          <w:color w:val="000000"/>
          <w:sz w:val="24"/>
          <w:szCs w:val="24"/>
          <w:lang w:val="cs-CZ"/>
        </w:rPr>
      </w:pPr>
      <w:r w:rsidRPr="001A3A6E">
        <w:rPr>
          <w:rFonts w:ascii="Times New Roman" w:hAnsi="Times New Roman" w:cs="Times New Roman"/>
          <w:color w:val="000000"/>
          <w:sz w:val="24"/>
          <w:szCs w:val="24"/>
          <w:lang w:val="cs-CZ"/>
        </w:rPr>
        <w:t>Právní vztah podle ustanovení § 29 odst. 2 vodního zákona vzniká mezi oprávněným odběratelem vody a škůdcem bez ohledu na vlastnictví nemovitosti, kde se např. daná studna nachází</w:t>
      </w:r>
      <w:r w:rsidRPr="001A3A6E">
        <w:rPr>
          <w:rStyle w:val="Znakapoznpodarou"/>
          <w:rFonts w:ascii="Times New Roman" w:hAnsi="Times New Roman" w:cs="Times New Roman"/>
          <w:color w:val="000000"/>
          <w:sz w:val="24"/>
          <w:szCs w:val="24"/>
          <w:lang w:val="cs-CZ"/>
        </w:rPr>
        <w:footnoteReference w:id="200"/>
      </w:r>
      <w:r w:rsidRPr="001A3A6E">
        <w:rPr>
          <w:rFonts w:ascii="Times New Roman" w:hAnsi="Times New Roman" w:cs="Times New Roman"/>
          <w:color w:val="000000"/>
          <w:sz w:val="24"/>
          <w:szCs w:val="24"/>
          <w:lang w:val="cs-CZ"/>
        </w:rPr>
        <w:t>. Ohledně důsledku jednání škůdce, kter</w:t>
      </w:r>
      <w:r w:rsidR="00956347" w:rsidRPr="001A3A6E">
        <w:rPr>
          <w:rFonts w:ascii="Times New Roman" w:hAnsi="Times New Roman" w:cs="Times New Roman"/>
          <w:color w:val="000000"/>
          <w:sz w:val="24"/>
          <w:szCs w:val="24"/>
          <w:lang w:val="cs-CZ"/>
        </w:rPr>
        <w:t>é</w:t>
      </w:r>
      <w:r w:rsidRPr="001A3A6E">
        <w:rPr>
          <w:rFonts w:ascii="Times New Roman" w:hAnsi="Times New Roman" w:cs="Times New Roman"/>
          <w:color w:val="000000"/>
          <w:sz w:val="24"/>
          <w:szCs w:val="24"/>
          <w:lang w:val="cs-CZ"/>
        </w:rPr>
        <w:t xml:space="preserve"> spočívá ve ztrátě podzemní vody nebo v podstatném snížení možnosti jejího odběru</w:t>
      </w:r>
      <w:r w:rsidR="008869B0" w:rsidRPr="001A3A6E">
        <w:rPr>
          <w:rFonts w:ascii="Times New Roman" w:hAnsi="Times New Roman" w:cs="Times New Roman"/>
          <w:color w:val="000000"/>
          <w:sz w:val="24"/>
          <w:szCs w:val="24"/>
          <w:lang w:val="cs-CZ"/>
        </w:rPr>
        <w:t>,</w:t>
      </w:r>
      <w:r w:rsidRPr="001A3A6E">
        <w:rPr>
          <w:rFonts w:ascii="Times New Roman" w:hAnsi="Times New Roman" w:cs="Times New Roman"/>
          <w:color w:val="000000"/>
          <w:sz w:val="24"/>
          <w:szCs w:val="24"/>
          <w:lang w:val="cs-CZ"/>
        </w:rPr>
        <w:t xml:space="preserve"> lze dojít k závěru, že se musí jednat o úplné vymizení vody ve studni popřípadě o takové snížení vodního sloupce podzemní vody ve studni, že vodu již z ní nelze čerpat</w:t>
      </w:r>
      <w:r w:rsidR="008869B0" w:rsidRPr="001A3A6E">
        <w:rPr>
          <w:rFonts w:ascii="Times New Roman" w:hAnsi="Times New Roman" w:cs="Times New Roman"/>
          <w:color w:val="000000"/>
          <w:sz w:val="24"/>
          <w:szCs w:val="24"/>
          <w:lang w:val="cs-CZ"/>
        </w:rPr>
        <w:t xml:space="preserve"> vůbec nebo v</w:t>
      </w:r>
      <w:r w:rsidR="00E96D79" w:rsidRPr="001A3A6E">
        <w:rPr>
          <w:rFonts w:ascii="Times New Roman" w:hAnsi="Times New Roman" w:cs="Times New Roman"/>
          <w:color w:val="000000"/>
          <w:sz w:val="24"/>
          <w:szCs w:val="24"/>
          <w:lang w:val="cs-CZ"/>
        </w:rPr>
        <w:t xml:space="preserve"> nezbytném množství. </w:t>
      </w:r>
      <w:r w:rsidRPr="001A3A6E">
        <w:rPr>
          <w:rFonts w:ascii="Times New Roman" w:hAnsi="Times New Roman" w:cs="Times New Roman"/>
          <w:color w:val="000000"/>
          <w:sz w:val="24"/>
          <w:szCs w:val="24"/>
          <w:lang w:val="cs-CZ"/>
        </w:rPr>
        <w:t>Zhoršení jakosti vody je třeba vyložit jako kvalitativní změnu v důsledku chemického, biologického nebo mechanického znečištění, která neumožňuje použití vody k účelu, pro který byl její odběr povolen</w:t>
      </w:r>
      <w:r w:rsidRPr="001A3A6E">
        <w:rPr>
          <w:rStyle w:val="Znakapoznpodarou"/>
          <w:rFonts w:ascii="Times New Roman" w:hAnsi="Times New Roman" w:cs="Times New Roman"/>
          <w:color w:val="000000"/>
          <w:sz w:val="24"/>
          <w:szCs w:val="24"/>
          <w:lang w:val="cs-CZ"/>
        </w:rPr>
        <w:footnoteReference w:id="201"/>
      </w:r>
      <w:r w:rsidRPr="001A3A6E">
        <w:rPr>
          <w:rFonts w:ascii="Times New Roman" w:hAnsi="Times New Roman" w:cs="Times New Roman"/>
          <w:color w:val="000000"/>
          <w:sz w:val="24"/>
          <w:szCs w:val="24"/>
          <w:lang w:val="cs-CZ"/>
        </w:rPr>
        <w:t>.</w:t>
      </w:r>
      <w:r w:rsidR="005B36DC" w:rsidRPr="001A3A6E">
        <w:rPr>
          <w:rFonts w:ascii="Times New Roman" w:hAnsi="Times New Roman" w:cs="Times New Roman"/>
          <w:color w:val="000000"/>
          <w:sz w:val="24"/>
          <w:szCs w:val="24"/>
          <w:lang w:val="cs-CZ"/>
        </w:rPr>
        <w:t xml:space="preserve"> Dle ustanovení § 29 odst. 2 vodního zákona vzniká osobě, která výše uvedené způsobí, povinnost nahradit škodu, a dále provést podle místních podmínek potřebná opatření k obnovení původního </w:t>
      </w:r>
      <w:r w:rsidR="005B36DC" w:rsidRPr="001A3A6E">
        <w:rPr>
          <w:rFonts w:ascii="Times New Roman" w:hAnsi="Times New Roman" w:cs="Times New Roman"/>
          <w:color w:val="000000"/>
          <w:sz w:val="24"/>
          <w:szCs w:val="24"/>
          <w:lang w:val="cs-CZ"/>
        </w:rPr>
        <w:lastRenderedPageBreak/>
        <w:t>stavu (např. zajistit vyčištění studny, její zpevnění apod.). Náhrada spočívá v opatření náhradního zdroje vody. Není-li to možné nebo účelné, je povinna poskytnout jednorázovou náhradu odpovídající snížení hodnoty tohoto nemovitého majetku, s jehož užíváním je povolení spojeno</w:t>
      </w:r>
      <w:r w:rsidR="00D41106" w:rsidRPr="001A3A6E">
        <w:rPr>
          <w:rFonts w:ascii="Times New Roman" w:hAnsi="Times New Roman" w:cs="Times New Roman"/>
          <w:color w:val="000000"/>
          <w:sz w:val="24"/>
          <w:szCs w:val="24"/>
          <w:lang w:val="cs-CZ"/>
        </w:rPr>
        <w:t>.</w:t>
      </w:r>
    </w:p>
    <w:p w14:paraId="1C598F1C" w14:textId="0FAA8ED5" w:rsidR="00FE6AC0" w:rsidRPr="001A3A6E" w:rsidRDefault="00FE6AC0" w:rsidP="00483A2A">
      <w:pPr>
        <w:spacing w:after="0" w:line="360" w:lineRule="auto"/>
        <w:ind w:left="1701" w:right="1134" w:firstLine="459"/>
        <w:jc w:val="both"/>
        <w:rPr>
          <w:rFonts w:ascii="Times New Roman" w:hAnsi="Times New Roman" w:cs="Times New Roman"/>
          <w:color w:val="000000"/>
          <w:sz w:val="24"/>
          <w:szCs w:val="24"/>
          <w:lang w:val="cs-CZ"/>
        </w:rPr>
      </w:pPr>
      <w:r w:rsidRPr="001A3A6E">
        <w:rPr>
          <w:rFonts w:ascii="Times New Roman" w:hAnsi="Times New Roman" w:cs="Times New Roman"/>
          <w:color w:val="000000"/>
          <w:sz w:val="24"/>
          <w:szCs w:val="24"/>
          <w:lang w:val="cs-CZ"/>
        </w:rPr>
        <w:t>Kromě náhrady škody vzniklé snížením jakosti vody může oprávněnému odběrateli vzniknout i škoda ve formě nutnosti vynaložení vyšších nákladů na odběr vody z náhradního zdroje (např. dovoz vody z cisterny).</w:t>
      </w:r>
      <w:r w:rsidR="00D41106" w:rsidRPr="001A3A6E">
        <w:rPr>
          <w:rFonts w:ascii="Times New Roman" w:hAnsi="Times New Roman" w:cs="Times New Roman"/>
          <w:color w:val="000000"/>
          <w:sz w:val="24"/>
          <w:szCs w:val="24"/>
          <w:lang w:val="cs-CZ"/>
        </w:rPr>
        <w:t xml:space="preserve"> V</w:t>
      </w:r>
      <w:r w:rsidRPr="001A3A6E">
        <w:rPr>
          <w:rFonts w:ascii="Times New Roman" w:hAnsi="Times New Roman" w:cs="Times New Roman"/>
          <w:color w:val="000000"/>
          <w:sz w:val="24"/>
          <w:szCs w:val="24"/>
          <w:lang w:val="cs-CZ"/>
        </w:rPr>
        <w:t> tomto případě je třeba případný požadavek odběratele vody na náhradu této škod</w:t>
      </w:r>
      <w:r w:rsidR="00292CC0" w:rsidRPr="001A3A6E">
        <w:rPr>
          <w:rFonts w:ascii="Times New Roman" w:hAnsi="Times New Roman" w:cs="Times New Roman"/>
          <w:color w:val="000000"/>
          <w:sz w:val="24"/>
          <w:szCs w:val="24"/>
          <w:lang w:val="cs-CZ"/>
        </w:rPr>
        <w:t>y</w:t>
      </w:r>
      <w:r w:rsidRPr="001A3A6E">
        <w:rPr>
          <w:rFonts w:ascii="Times New Roman" w:hAnsi="Times New Roman" w:cs="Times New Roman"/>
          <w:color w:val="000000"/>
          <w:sz w:val="24"/>
          <w:szCs w:val="24"/>
          <w:lang w:val="cs-CZ"/>
        </w:rPr>
        <w:t xml:space="preserve"> posoudit podle § 2894 a násl. NOZ, neboť tyto náklady již nejsou v ustanovení § 29 odst. 2 vodního zákona zahrnuty</w:t>
      </w:r>
      <w:r w:rsidRPr="001A3A6E">
        <w:rPr>
          <w:rStyle w:val="Znakapoznpodarou"/>
          <w:rFonts w:ascii="Times New Roman" w:hAnsi="Times New Roman" w:cs="Times New Roman"/>
          <w:color w:val="000000"/>
          <w:sz w:val="24"/>
          <w:szCs w:val="24"/>
          <w:lang w:val="cs-CZ"/>
        </w:rPr>
        <w:footnoteReference w:id="202"/>
      </w:r>
      <w:r w:rsidRPr="001A3A6E">
        <w:rPr>
          <w:rFonts w:ascii="Times New Roman" w:hAnsi="Times New Roman" w:cs="Times New Roman"/>
          <w:color w:val="000000"/>
          <w:sz w:val="24"/>
          <w:szCs w:val="24"/>
          <w:lang w:val="cs-CZ"/>
        </w:rPr>
        <w:t>.</w:t>
      </w:r>
    </w:p>
    <w:p w14:paraId="32D3DC9F" w14:textId="77777777" w:rsidR="002676DF" w:rsidRPr="001A3A6E" w:rsidRDefault="002676DF" w:rsidP="007237EC">
      <w:pPr>
        <w:spacing w:after="0" w:line="360" w:lineRule="auto"/>
        <w:ind w:left="1701" w:right="1134"/>
        <w:jc w:val="both"/>
        <w:rPr>
          <w:rFonts w:ascii="Times New Roman" w:hAnsi="Times New Roman" w:cs="Times New Roman"/>
          <w:color w:val="000000"/>
          <w:sz w:val="24"/>
          <w:szCs w:val="24"/>
          <w:lang w:val="cs-CZ"/>
        </w:rPr>
      </w:pPr>
    </w:p>
    <w:p w14:paraId="04C38320" w14:textId="52B2CFF3" w:rsidR="002676DF" w:rsidRPr="001A3A6E" w:rsidRDefault="002676DF" w:rsidP="00947B7A">
      <w:pPr>
        <w:pStyle w:val="Nadpis2"/>
      </w:pPr>
      <w:bookmarkStart w:id="22" w:name="_Toc479415845"/>
      <w:r w:rsidRPr="001A3A6E">
        <w:t xml:space="preserve">2.6 </w:t>
      </w:r>
      <w:r w:rsidRPr="001A3A6E">
        <w:tab/>
        <w:t>Soukrom</w:t>
      </w:r>
      <w:r w:rsidR="009A068B" w:rsidRPr="001A3A6E">
        <w:t>oprávní odpovědnost ve vztahu k</w:t>
      </w:r>
      <w:r w:rsidRPr="001A3A6E">
        <w:t xml:space="preserve"> půd</w:t>
      </w:r>
      <w:r w:rsidR="009A068B" w:rsidRPr="001A3A6E">
        <w:t>ě</w:t>
      </w:r>
      <w:bookmarkEnd w:id="22"/>
    </w:p>
    <w:p w14:paraId="5B8A216A" w14:textId="77777777" w:rsidR="002676DF" w:rsidRPr="001A3A6E" w:rsidRDefault="002676DF" w:rsidP="007237EC">
      <w:pPr>
        <w:spacing w:after="0"/>
        <w:ind w:left="1701" w:right="1134"/>
        <w:rPr>
          <w:rFonts w:ascii="Times New Roman" w:hAnsi="Times New Roman" w:cs="Times New Roman"/>
          <w:sz w:val="24"/>
          <w:szCs w:val="24"/>
          <w:lang w:val="cs-CZ"/>
        </w:rPr>
      </w:pPr>
    </w:p>
    <w:p w14:paraId="0458D366" w14:textId="7FDCD7D7" w:rsidR="008A5817" w:rsidRDefault="00893AF0" w:rsidP="00483A2A">
      <w:pPr>
        <w:spacing w:after="0" w:line="360" w:lineRule="auto"/>
        <w:ind w:left="1701" w:right="1134" w:firstLine="459"/>
        <w:jc w:val="both"/>
        <w:rPr>
          <w:rFonts w:ascii="Times New Roman" w:hAnsi="Times New Roman" w:cs="Times New Roman"/>
          <w:sz w:val="24"/>
          <w:szCs w:val="24"/>
          <w:lang w:val="cs-CZ"/>
        </w:rPr>
      </w:pPr>
      <w:r w:rsidRPr="001A3A6E">
        <w:rPr>
          <w:rFonts w:ascii="Times New Roman" w:hAnsi="Times New Roman" w:cs="Times New Roman"/>
          <w:sz w:val="24"/>
          <w:szCs w:val="24"/>
          <w:lang w:val="cs-CZ"/>
        </w:rPr>
        <w:t xml:space="preserve">Z hlediska ustanovení § 498 NOZ je pozemek věcí nemovitou a v případě jeho poškození je možné uplatňovat náhradu škody podle obecných předpisů občanského práva. Vedle NOZ </w:t>
      </w:r>
      <w:r w:rsidR="00D61DA9" w:rsidRPr="001A3A6E">
        <w:rPr>
          <w:rFonts w:ascii="Times New Roman" w:hAnsi="Times New Roman" w:cs="Times New Roman"/>
          <w:sz w:val="24"/>
          <w:szCs w:val="24"/>
          <w:lang w:val="cs-CZ"/>
        </w:rPr>
        <w:t>jsou některé pozemky chráněny ještě dalšími předpisy</w:t>
      </w:r>
      <w:r w:rsidRPr="001A3A6E">
        <w:rPr>
          <w:rFonts w:ascii="Times New Roman" w:hAnsi="Times New Roman" w:cs="Times New Roman"/>
          <w:sz w:val="24"/>
          <w:szCs w:val="24"/>
          <w:lang w:val="cs-CZ"/>
        </w:rPr>
        <w:t>. V daném případě je třeba dojít k závěru, že tím, co pozemek tvoří, je mimo jiné půda, která je dle ustanovení § 2 zákona o životním prostředí jednou ze složek životního prostředí</w:t>
      </w:r>
      <w:r w:rsidR="0015744D">
        <w:rPr>
          <w:rStyle w:val="Znakapoznpodarou"/>
          <w:rFonts w:ascii="Times New Roman" w:hAnsi="Times New Roman" w:cs="Times New Roman"/>
          <w:sz w:val="24"/>
          <w:szCs w:val="24"/>
          <w:lang w:val="cs-CZ"/>
        </w:rPr>
        <w:footnoteReference w:id="203"/>
      </w:r>
      <w:r w:rsidRPr="001A3A6E">
        <w:rPr>
          <w:rFonts w:ascii="Times New Roman" w:hAnsi="Times New Roman" w:cs="Times New Roman"/>
          <w:sz w:val="24"/>
          <w:szCs w:val="24"/>
          <w:lang w:val="cs-CZ"/>
        </w:rPr>
        <w:t>.</w:t>
      </w:r>
      <w:r w:rsidR="009119E0" w:rsidRPr="001A3A6E">
        <w:rPr>
          <w:rFonts w:ascii="Times New Roman" w:hAnsi="Times New Roman" w:cs="Times New Roman"/>
          <w:sz w:val="24"/>
          <w:szCs w:val="24"/>
          <w:lang w:val="cs-CZ"/>
        </w:rPr>
        <w:t xml:space="preserve"> </w:t>
      </w:r>
      <w:r w:rsidR="008A5817">
        <w:rPr>
          <w:rFonts w:ascii="Times New Roman" w:hAnsi="Times New Roman" w:cs="Times New Roman"/>
          <w:sz w:val="24"/>
          <w:szCs w:val="24"/>
          <w:lang w:val="cs-CZ"/>
        </w:rPr>
        <w:t xml:space="preserve">Půdou lze rozumět </w:t>
      </w:r>
      <w:r w:rsidR="008A5817" w:rsidRPr="008A5817">
        <w:rPr>
          <w:rFonts w:ascii="Times New Roman" w:hAnsi="Times New Roman" w:cs="Times New Roman"/>
          <w:i/>
          <w:sz w:val="24"/>
          <w:szCs w:val="24"/>
          <w:lang w:val="cs-CZ"/>
        </w:rPr>
        <w:t>„samostatný přírodní útvar vzniklý z povrchových zvětralin zemské kůry a z organických zbytků za působení půdotvorných faktorů”</w:t>
      </w:r>
      <w:r w:rsidR="008A5817">
        <w:rPr>
          <w:rStyle w:val="Znakapoznpodarou"/>
          <w:rFonts w:ascii="Times New Roman" w:hAnsi="Times New Roman" w:cs="Times New Roman"/>
          <w:i/>
          <w:sz w:val="24"/>
          <w:szCs w:val="24"/>
          <w:lang w:val="cs-CZ"/>
        </w:rPr>
        <w:footnoteReference w:id="204"/>
      </w:r>
      <w:r w:rsidR="008A5817">
        <w:rPr>
          <w:rFonts w:ascii="Times New Roman" w:hAnsi="Times New Roman" w:cs="Times New Roman"/>
          <w:sz w:val="24"/>
          <w:szCs w:val="24"/>
          <w:lang w:val="cs-CZ"/>
        </w:rPr>
        <w:t>.</w:t>
      </w:r>
    </w:p>
    <w:p w14:paraId="36297923" w14:textId="53563E39" w:rsidR="00FA2445" w:rsidRPr="001A3A6E" w:rsidRDefault="009119E0" w:rsidP="00483A2A">
      <w:pPr>
        <w:spacing w:after="0" w:line="360" w:lineRule="auto"/>
        <w:ind w:left="1701" w:right="1134" w:firstLine="459"/>
        <w:jc w:val="both"/>
        <w:rPr>
          <w:rFonts w:ascii="Times New Roman" w:hAnsi="Times New Roman" w:cs="Times New Roman"/>
          <w:color w:val="000000"/>
          <w:sz w:val="24"/>
          <w:szCs w:val="24"/>
          <w:lang w:val="cs-CZ"/>
        </w:rPr>
      </w:pPr>
      <w:r w:rsidRPr="001A3A6E">
        <w:rPr>
          <w:rFonts w:ascii="Times New Roman" w:hAnsi="Times New Roman" w:cs="Times New Roman"/>
          <w:sz w:val="24"/>
          <w:szCs w:val="24"/>
          <w:lang w:val="cs-CZ"/>
        </w:rPr>
        <w:t>Ochranou půdy se zabývají zvláštní právní předpisy, zejména zákon č.</w:t>
      </w:r>
      <w:r w:rsidR="00D61DA9" w:rsidRPr="001A3A6E">
        <w:rPr>
          <w:rFonts w:ascii="Times New Roman" w:hAnsi="Times New Roman" w:cs="Times New Roman"/>
          <w:sz w:val="24"/>
          <w:szCs w:val="24"/>
          <w:lang w:val="cs-CZ"/>
        </w:rPr>
        <w:t> </w:t>
      </w:r>
      <w:r w:rsidRPr="001A3A6E">
        <w:rPr>
          <w:rFonts w:ascii="Times New Roman" w:hAnsi="Times New Roman" w:cs="Times New Roman"/>
          <w:sz w:val="24"/>
          <w:szCs w:val="24"/>
          <w:lang w:val="cs-CZ"/>
        </w:rPr>
        <w:t>334/1992</w:t>
      </w:r>
      <w:r w:rsidR="00B34967" w:rsidRPr="001A3A6E">
        <w:rPr>
          <w:rFonts w:ascii="Times New Roman" w:hAnsi="Times New Roman" w:cs="Times New Roman"/>
          <w:sz w:val="24"/>
          <w:szCs w:val="24"/>
          <w:lang w:val="cs-CZ"/>
        </w:rPr>
        <w:t xml:space="preserve"> Sb.</w:t>
      </w:r>
      <w:r w:rsidRPr="001A3A6E">
        <w:rPr>
          <w:rFonts w:ascii="Times New Roman" w:hAnsi="Times New Roman" w:cs="Times New Roman"/>
          <w:sz w:val="24"/>
          <w:szCs w:val="24"/>
          <w:lang w:val="cs-CZ"/>
        </w:rPr>
        <w:t xml:space="preserve">, o </w:t>
      </w:r>
      <w:r w:rsidRPr="001A3A6E">
        <w:rPr>
          <w:rFonts w:ascii="Times New Roman" w:hAnsi="Times New Roman" w:cs="Times New Roman"/>
          <w:color w:val="000000"/>
          <w:sz w:val="24"/>
          <w:szCs w:val="24"/>
          <w:lang w:val="cs-CZ"/>
        </w:rPr>
        <w:t xml:space="preserve">ochraně zemědělského </w:t>
      </w:r>
      <w:r w:rsidRPr="001A3A6E">
        <w:rPr>
          <w:rFonts w:ascii="Times New Roman" w:hAnsi="Times New Roman" w:cs="Times New Roman"/>
          <w:color w:val="000000"/>
          <w:sz w:val="24"/>
          <w:szCs w:val="24"/>
          <w:lang w:val="cs-CZ"/>
        </w:rPr>
        <w:lastRenderedPageBreak/>
        <w:t>půdního fondu (dále jen „zákon o ZPF”)</w:t>
      </w:r>
      <w:r w:rsidR="00F57A45" w:rsidRPr="001A3A6E">
        <w:rPr>
          <w:rStyle w:val="Znakapoznpodarou"/>
          <w:rFonts w:ascii="Times New Roman" w:hAnsi="Times New Roman" w:cs="Times New Roman"/>
          <w:color w:val="000000"/>
          <w:sz w:val="24"/>
          <w:szCs w:val="24"/>
          <w:lang w:val="cs-CZ"/>
        </w:rPr>
        <w:footnoteReference w:id="205"/>
      </w:r>
      <w:r w:rsidRPr="001A3A6E">
        <w:rPr>
          <w:rFonts w:ascii="Times New Roman" w:hAnsi="Times New Roman" w:cs="Times New Roman"/>
          <w:color w:val="000000"/>
          <w:sz w:val="24"/>
          <w:szCs w:val="24"/>
          <w:lang w:val="cs-CZ"/>
        </w:rPr>
        <w:t>.</w:t>
      </w:r>
      <w:r w:rsidR="001B2537" w:rsidRPr="001A3A6E">
        <w:rPr>
          <w:rFonts w:ascii="Times New Roman" w:hAnsi="Times New Roman" w:cs="Times New Roman"/>
          <w:color w:val="000000"/>
          <w:sz w:val="24"/>
          <w:szCs w:val="24"/>
          <w:lang w:val="cs-CZ"/>
        </w:rPr>
        <w:t xml:space="preserve"> Dojde-li k poškození půdy</w:t>
      </w:r>
      <w:r w:rsidR="004D221C" w:rsidRPr="001A3A6E">
        <w:rPr>
          <w:rFonts w:ascii="Times New Roman" w:hAnsi="Times New Roman" w:cs="Times New Roman"/>
          <w:color w:val="000000"/>
          <w:sz w:val="24"/>
          <w:szCs w:val="24"/>
          <w:lang w:val="cs-CZ"/>
        </w:rPr>
        <w:t xml:space="preserve"> nebo k hrozbě jejího vzniku</w:t>
      </w:r>
      <w:r w:rsidR="001B2537" w:rsidRPr="001A3A6E">
        <w:rPr>
          <w:rFonts w:ascii="Times New Roman" w:hAnsi="Times New Roman" w:cs="Times New Roman"/>
          <w:color w:val="000000"/>
          <w:sz w:val="24"/>
          <w:szCs w:val="24"/>
          <w:lang w:val="cs-CZ"/>
        </w:rPr>
        <w:t xml:space="preserve">, je z hlediska </w:t>
      </w:r>
      <w:r w:rsidR="00D61DA9" w:rsidRPr="001A3A6E">
        <w:rPr>
          <w:rFonts w:ascii="Times New Roman" w:hAnsi="Times New Roman" w:cs="Times New Roman"/>
          <w:color w:val="000000"/>
          <w:sz w:val="24"/>
          <w:szCs w:val="24"/>
          <w:lang w:val="cs-CZ"/>
        </w:rPr>
        <w:t xml:space="preserve">obecného </w:t>
      </w:r>
      <w:r w:rsidR="00FA2445" w:rsidRPr="001A3A6E">
        <w:rPr>
          <w:rFonts w:ascii="Times New Roman" w:hAnsi="Times New Roman" w:cs="Times New Roman"/>
          <w:color w:val="000000"/>
          <w:sz w:val="24"/>
          <w:szCs w:val="24"/>
          <w:lang w:val="cs-CZ"/>
        </w:rPr>
        <w:t>posouzení možností dalšího postupu</w:t>
      </w:r>
      <w:r w:rsidR="00A1367D">
        <w:rPr>
          <w:rFonts w:ascii="Times New Roman" w:hAnsi="Times New Roman" w:cs="Times New Roman"/>
          <w:color w:val="000000"/>
          <w:sz w:val="24"/>
          <w:szCs w:val="24"/>
          <w:lang w:val="cs-CZ"/>
        </w:rPr>
        <w:t xml:space="preserve"> třeba</w:t>
      </w:r>
      <w:r w:rsidR="00FA2445" w:rsidRPr="001A3A6E">
        <w:rPr>
          <w:rFonts w:ascii="Times New Roman" w:hAnsi="Times New Roman" w:cs="Times New Roman"/>
          <w:color w:val="000000"/>
          <w:sz w:val="24"/>
          <w:szCs w:val="24"/>
          <w:lang w:val="cs-CZ"/>
        </w:rPr>
        <w:t xml:space="preserve"> rozhodnout, zda se na poškozenou půdu vztahují ustanovení zákona o ZPF.</w:t>
      </w:r>
    </w:p>
    <w:p w14:paraId="5D30C196" w14:textId="4D3DC1E5" w:rsidR="002676DF" w:rsidRPr="001A3A6E" w:rsidRDefault="00FA2445" w:rsidP="00483A2A">
      <w:pPr>
        <w:spacing w:after="0" w:line="360" w:lineRule="auto"/>
        <w:ind w:left="1701" w:right="1134" w:firstLine="459"/>
        <w:jc w:val="both"/>
        <w:rPr>
          <w:rFonts w:ascii="Times New Roman" w:hAnsi="Times New Roman" w:cs="Times New Roman"/>
          <w:color w:val="000000"/>
          <w:sz w:val="24"/>
          <w:szCs w:val="24"/>
          <w:lang w:val="cs-CZ"/>
        </w:rPr>
      </w:pPr>
      <w:r w:rsidRPr="001A3A6E">
        <w:rPr>
          <w:rFonts w:ascii="Times New Roman" w:hAnsi="Times New Roman" w:cs="Times New Roman"/>
          <w:color w:val="000000"/>
          <w:sz w:val="24"/>
          <w:szCs w:val="24"/>
          <w:lang w:val="cs-CZ"/>
        </w:rPr>
        <w:t>Dle ustanovení § 1 odst. 2</w:t>
      </w:r>
      <w:r w:rsidR="00DD16D1" w:rsidRPr="001A3A6E">
        <w:rPr>
          <w:rFonts w:ascii="Times New Roman" w:hAnsi="Times New Roman" w:cs="Times New Roman"/>
          <w:color w:val="000000"/>
          <w:sz w:val="24"/>
          <w:szCs w:val="24"/>
          <w:lang w:val="cs-CZ"/>
        </w:rPr>
        <w:t xml:space="preserve"> a 3</w:t>
      </w:r>
      <w:r w:rsidRPr="001A3A6E">
        <w:rPr>
          <w:rFonts w:ascii="Times New Roman" w:hAnsi="Times New Roman" w:cs="Times New Roman"/>
          <w:color w:val="000000"/>
          <w:sz w:val="24"/>
          <w:szCs w:val="24"/>
          <w:lang w:val="cs-CZ"/>
        </w:rPr>
        <w:t xml:space="preserve"> zákona o ZPF </w:t>
      </w:r>
      <w:r w:rsidR="000743E5" w:rsidRPr="001A3A6E">
        <w:rPr>
          <w:rFonts w:ascii="Times New Roman" w:hAnsi="Times New Roman" w:cs="Times New Roman"/>
          <w:color w:val="000000"/>
          <w:sz w:val="24"/>
          <w:szCs w:val="24"/>
          <w:lang w:val="cs-CZ"/>
        </w:rPr>
        <w:t xml:space="preserve">jsou </w:t>
      </w:r>
      <w:r w:rsidRPr="001A3A6E">
        <w:rPr>
          <w:rFonts w:ascii="Times New Roman" w:hAnsi="Times New Roman" w:cs="Times New Roman"/>
          <w:color w:val="000000"/>
          <w:sz w:val="24"/>
          <w:szCs w:val="24"/>
          <w:lang w:val="cs-CZ"/>
        </w:rPr>
        <w:t>součástí zemědělského půdního fondu (dále jen „ZPF”)</w:t>
      </w:r>
      <w:r w:rsidR="000743E5" w:rsidRPr="001A3A6E">
        <w:rPr>
          <w:rFonts w:ascii="Times New Roman" w:hAnsi="Times New Roman" w:cs="Times New Roman"/>
          <w:color w:val="000000"/>
          <w:sz w:val="24"/>
          <w:szCs w:val="24"/>
          <w:lang w:val="cs-CZ"/>
        </w:rPr>
        <w:t xml:space="preserve"> pozemky zemědělsky obhospodařované, to je orná půda, chmelnice, vinice, zahrady, ovocné sady, trvalé travní porosty a půda, která byla a má být nadále zemědělsky obhospodařována, ale dočasně obdělávána není.</w:t>
      </w:r>
      <w:r w:rsidR="00DD16D1" w:rsidRPr="001A3A6E">
        <w:rPr>
          <w:rFonts w:ascii="Times New Roman" w:hAnsi="Times New Roman" w:cs="Times New Roman"/>
          <w:color w:val="000000"/>
          <w:sz w:val="24"/>
          <w:szCs w:val="24"/>
          <w:lang w:val="cs-CZ"/>
        </w:rPr>
        <w:t xml:space="preserve"> Dále pak do ZPF patří rybníky s chovem ryb nebo vodní drůbeže a nezemědělská půda potřebná k zajišťování zemědělské výroby, jako polní cesty, pozemky se zařízením důležitým pro polní závlahy, závlahové vodní nádrže, odvodňovací příkopy, hráze sloužící k ochraně před zamokřením nebo zátopou, technická protierozní opatření apod.</w:t>
      </w:r>
      <w:r w:rsidR="0084175A">
        <w:rPr>
          <w:rFonts w:ascii="Times New Roman" w:hAnsi="Times New Roman" w:cs="Times New Roman"/>
          <w:color w:val="000000"/>
          <w:sz w:val="24"/>
          <w:szCs w:val="24"/>
          <w:lang w:val="cs-CZ"/>
        </w:rPr>
        <w:t xml:space="preserve"> V pochybnostech o tom, zda daný pozemek do ZPF patří, rozhoduje orgán ochrany ZPF.</w:t>
      </w:r>
    </w:p>
    <w:p w14:paraId="7F7ABAB2" w14:textId="7690CFF6" w:rsidR="00B874C5" w:rsidRPr="001A3A6E" w:rsidRDefault="008B19E5" w:rsidP="004B459B">
      <w:pPr>
        <w:spacing w:after="0" w:line="360" w:lineRule="auto"/>
        <w:ind w:left="1701" w:right="1134" w:firstLine="459"/>
        <w:jc w:val="both"/>
        <w:rPr>
          <w:rFonts w:ascii="Times New Roman" w:hAnsi="Times New Roman" w:cs="Times New Roman"/>
          <w:sz w:val="24"/>
          <w:szCs w:val="24"/>
          <w:lang w:val="cs-CZ"/>
        </w:rPr>
      </w:pPr>
      <w:r w:rsidRPr="001A3A6E">
        <w:rPr>
          <w:rFonts w:ascii="Times New Roman" w:hAnsi="Times New Roman" w:cs="Times New Roman"/>
          <w:sz w:val="24"/>
          <w:szCs w:val="24"/>
          <w:lang w:val="cs-CZ"/>
        </w:rPr>
        <w:t>V případě, že daný pozemek do ZPF náleží</w:t>
      </w:r>
      <w:r w:rsidRPr="001A3A6E">
        <w:rPr>
          <w:rStyle w:val="Znakapoznpodarou"/>
          <w:rFonts w:ascii="Times New Roman" w:hAnsi="Times New Roman" w:cs="Times New Roman"/>
          <w:sz w:val="24"/>
          <w:szCs w:val="24"/>
          <w:lang w:val="cs-CZ"/>
        </w:rPr>
        <w:footnoteReference w:id="206"/>
      </w:r>
      <w:r w:rsidR="00860CA9" w:rsidRPr="001A3A6E">
        <w:rPr>
          <w:rFonts w:ascii="Times New Roman" w:hAnsi="Times New Roman" w:cs="Times New Roman"/>
          <w:sz w:val="24"/>
          <w:szCs w:val="24"/>
          <w:lang w:val="cs-CZ"/>
        </w:rPr>
        <w:t>, je třeba</w:t>
      </w:r>
      <w:r w:rsidR="00D61DA9" w:rsidRPr="001A3A6E">
        <w:rPr>
          <w:rFonts w:ascii="Times New Roman" w:hAnsi="Times New Roman" w:cs="Times New Roman"/>
          <w:sz w:val="24"/>
          <w:szCs w:val="24"/>
          <w:lang w:val="cs-CZ"/>
        </w:rPr>
        <w:t xml:space="preserve">, aby vlastník pozemku, ale i jiné osoby (např. </w:t>
      </w:r>
      <w:r w:rsidR="00EF6C8C" w:rsidRPr="001A3A6E">
        <w:rPr>
          <w:rFonts w:ascii="Times New Roman" w:hAnsi="Times New Roman" w:cs="Times New Roman"/>
          <w:sz w:val="24"/>
          <w:szCs w:val="24"/>
          <w:lang w:val="cs-CZ"/>
        </w:rPr>
        <w:t xml:space="preserve">osoby provádějící </w:t>
      </w:r>
      <w:r w:rsidR="00D61DA9" w:rsidRPr="001A3A6E">
        <w:rPr>
          <w:rFonts w:ascii="Times New Roman" w:hAnsi="Times New Roman" w:cs="Times New Roman"/>
          <w:sz w:val="24"/>
          <w:szCs w:val="24"/>
          <w:lang w:val="cs-CZ"/>
        </w:rPr>
        <w:t>těžbu nebo stavbu)</w:t>
      </w:r>
      <w:r w:rsidR="00860CA9" w:rsidRPr="001A3A6E">
        <w:rPr>
          <w:rFonts w:ascii="Times New Roman" w:hAnsi="Times New Roman" w:cs="Times New Roman"/>
          <w:sz w:val="24"/>
          <w:szCs w:val="24"/>
          <w:lang w:val="cs-CZ"/>
        </w:rPr>
        <w:t xml:space="preserve"> zohledni</w:t>
      </w:r>
      <w:r w:rsidR="00D61DA9" w:rsidRPr="001A3A6E">
        <w:rPr>
          <w:rFonts w:ascii="Times New Roman" w:hAnsi="Times New Roman" w:cs="Times New Roman"/>
          <w:sz w:val="24"/>
          <w:szCs w:val="24"/>
          <w:lang w:val="cs-CZ"/>
        </w:rPr>
        <w:t>li</w:t>
      </w:r>
      <w:r w:rsidR="00860CA9" w:rsidRPr="001A3A6E">
        <w:rPr>
          <w:rFonts w:ascii="Times New Roman" w:hAnsi="Times New Roman" w:cs="Times New Roman"/>
          <w:sz w:val="24"/>
          <w:szCs w:val="24"/>
          <w:lang w:val="cs-CZ"/>
        </w:rPr>
        <w:t xml:space="preserve"> řadu norem týkajících se prevence</w:t>
      </w:r>
      <w:r w:rsidR="00EF6C8C" w:rsidRPr="001A3A6E">
        <w:rPr>
          <w:rFonts w:ascii="Times New Roman" w:hAnsi="Times New Roman" w:cs="Times New Roman"/>
          <w:sz w:val="24"/>
          <w:szCs w:val="24"/>
          <w:lang w:val="cs-CZ"/>
        </w:rPr>
        <w:t xml:space="preserve"> jeho</w:t>
      </w:r>
      <w:r w:rsidR="00860CA9" w:rsidRPr="001A3A6E">
        <w:rPr>
          <w:rFonts w:ascii="Times New Roman" w:hAnsi="Times New Roman" w:cs="Times New Roman"/>
          <w:sz w:val="24"/>
          <w:szCs w:val="24"/>
          <w:lang w:val="cs-CZ"/>
        </w:rPr>
        <w:t xml:space="preserve"> poškození</w:t>
      </w:r>
      <w:r w:rsidR="005535B1">
        <w:rPr>
          <w:rFonts w:ascii="Times New Roman" w:hAnsi="Times New Roman" w:cs="Times New Roman"/>
          <w:sz w:val="24"/>
          <w:szCs w:val="24"/>
          <w:lang w:val="cs-CZ"/>
        </w:rPr>
        <w:t xml:space="preserve"> a pravidel užívání</w:t>
      </w:r>
      <w:r w:rsidR="00860CA9" w:rsidRPr="001A3A6E">
        <w:rPr>
          <w:rFonts w:ascii="Times New Roman" w:hAnsi="Times New Roman" w:cs="Times New Roman"/>
          <w:sz w:val="24"/>
          <w:szCs w:val="24"/>
          <w:lang w:val="cs-CZ"/>
        </w:rPr>
        <w:t xml:space="preserve"> (např. § 3 nebo § 8 zákona o ZPF).</w:t>
      </w:r>
      <w:r w:rsidR="007B2265" w:rsidRPr="001A3A6E">
        <w:rPr>
          <w:rFonts w:ascii="Times New Roman" w:hAnsi="Times New Roman" w:cs="Times New Roman"/>
          <w:sz w:val="24"/>
          <w:szCs w:val="24"/>
          <w:lang w:val="cs-CZ"/>
        </w:rPr>
        <w:t xml:space="preserve"> Z hlediska soukromoprávní odpovědnosti za škodu </w:t>
      </w:r>
      <w:r w:rsidR="00D61DA9" w:rsidRPr="001A3A6E">
        <w:rPr>
          <w:rFonts w:ascii="Times New Roman" w:hAnsi="Times New Roman" w:cs="Times New Roman"/>
          <w:sz w:val="24"/>
          <w:szCs w:val="24"/>
          <w:lang w:val="cs-CZ"/>
        </w:rPr>
        <w:t xml:space="preserve">a její náhradu však zákon o ZPF </w:t>
      </w:r>
      <w:r w:rsidR="00EF6C8C" w:rsidRPr="001A3A6E">
        <w:rPr>
          <w:rFonts w:ascii="Times New Roman" w:hAnsi="Times New Roman" w:cs="Times New Roman"/>
          <w:sz w:val="24"/>
          <w:szCs w:val="24"/>
          <w:lang w:val="cs-CZ"/>
        </w:rPr>
        <w:t>nedává vlastníkovi pozemku zvláštní nástroj, jak dosáhnout náhrady vzniklé škody.</w:t>
      </w:r>
    </w:p>
    <w:p w14:paraId="036E4200" w14:textId="436A82B6" w:rsidR="00840B04" w:rsidRDefault="00840B04">
      <w:pPr>
        <w:rPr>
          <w:rFonts w:ascii="Times New Roman" w:hAnsi="Times New Roman" w:cs="Times New Roman"/>
          <w:color w:val="000000"/>
          <w:sz w:val="24"/>
          <w:szCs w:val="24"/>
          <w:lang w:val="cs-CZ"/>
        </w:rPr>
      </w:pPr>
      <w:r>
        <w:rPr>
          <w:rFonts w:ascii="Times New Roman" w:hAnsi="Times New Roman" w:cs="Times New Roman"/>
          <w:color w:val="000000"/>
          <w:sz w:val="24"/>
          <w:szCs w:val="24"/>
          <w:lang w:val="cs-CZ"/>
        </w:rPr>
        <w:br w:type="page"/>
      </w:r>
    </w:p>
    <w:p w14:paraId="37E6B8B7" w14:textId="77777777" w:rsidR="00701769" w:rsidRPr="001A3A6E" w:rsidRDefault="00086978" w:rsidP="001559B1">
      <w:pPr>
        <w:pStyle w:val="Nadpis1"/>
        <w:ind w:left="2160" w:right="1134" w:hanging="459"/>
        <w:rPr>
          <w:rFonts w:cs="Times New Roman"/>
          <w:szCs w:val="32"/>
          <w:lang w:val="cs-CZ"/>
        </w:rPr>
      </w:pPr>
      <w:bookmarkStart w:id="23" w:name="_Toc479415846"/>
      <w:r w:rsidRPr="001A3A6E">
        <w:rPr>
          <w:rFonts w:cs="Times New Roman"/>
          <w:szCs w:val="32"/>
          <w:lang w:val="cs-CZ"/>
        </w:rPr>
        <w:lastRenderedPageBreak/>
        <w:t xml:space="preserve">3. </w:t>
      </w:r>
      <w:r w:rsidRPr="001A3A6E">
        <w:rPr>
          <w:rFonts w:cs="Times New Roman"/>
          <w:szCs w:val="32"/>
          <w:lang w:val="cs-CZ"/>
        </w:rPr>
        <w:tab/>
        <w:t>Veřejnoprávní odpovědnost za ztráty na životním prostředí</w:t>
      </w:r>
      <w:bookmarkEnd w:id="23"/>
    </w:p>
    <w:p w14:paraId="29491F98" w14:textId="77777777" w:rsidR="00086978" w:rsidRPr="001A3A6E" w:rsidRDefault="00086978" w:rsidP="007237EC">
      <w:pPr>
        <w:spacing w:after="0"/>
        <w:ind w:left="1701" w:right="1134"/>
        <w:rPr>
          <w:rFonts w:ascii="Times New Roman" w:hAnsi="Times New Roman" w:cs="Times New Roman"/>
          <w:sz w:val="24"/>
          <w:szCs w:val="24"/>
          <w:lang w:val="cs-CZ"/>
        </w:rPr>
      </w:pPr>
    </w:p>
    <w:p w14:paraId="64E16A48" w14:textId="13CB3F2A" w:rsidR="00B66A8F" w:rsidRPr="001A3A6E" w:rsidRDefault="00EF11CE" w:rsidP="00483A2A">
      <w:pPr>
        <w:spacing w:after="0" w:line="360" w:lineRule="auto"/>
        <w:ind w:left="1701" w:right="1134" w:firstLine="459"/>
        <w:jc w:val="both"/>
        <w:rPr>
          <w:rFonts w:ascii="Times New Roman" w:hAnsi="Times New Roman" w:cs="Times New Roman"/>
          <w:sz w:val="24"/>
          <w:szCs w:val="24"/>
          <w:lang w:val="cs-CZ"/>
        </w:rPr>
      </w:pPr>
      <w:r w:rsidRPr="001A3A6E">
        <w:rPr>
          <w:rFonts w:ascii="Times New Roman" w:hAnsi="Times New Roman" w:cs="Times New Roman"/>
          <w:sz w:val="24"/>
          <w:szCs w:val="24"/>
          <w:lang w:val="cs-CZ"/>
        </w:rPr>
        <w:t xml:space="preserve">Vedle výše uvedené soukromoprávní odpovědnosti je se vznikem nebo hrozbou ztráty na životním prostředí spojena i odpovědnost veřejnoprávní. </w:t>
      </w:r>
      <w:r w:rsidR="00B66A8F" w:rsidRPr="001A3A6E">
        <w:rPr>
          <w:rFonts w:ascii="Times New Roman" w:hAnsi="Times New Roman" w:cs="Times New Roman"/>
          <w:sz w:val="24"/>
          <w:szCs w:val="24"/>
          <w:lang w:val="cs-CZ"/>
        </w:rPr>
        <w:t xml:space="preserve">V oblasti veřejnoprávní odpovědnosti je třeba upozornit na </w:t>
      </w:r>
      <w:r w:rsidR="004D5C7C" w:rsidRPr="001A3A6E">
        <w:rPr>
          <w:rFonts w:ascii="Times New Roman" w:hAnsi="Times New Roman" w:cs="Times New Roman"/>
          <w:sz w:val="24"/>
          <w:szCs w:val="24"/>
          <w:lang w:val="cs-CZ"/>
        </w:rPr>
        <w:t xml:space="preserve">odlišnou </w:t>
      </w:r>
      <w:r w:rsidR="00B66A8F" w:rsidRPr="001A3A6E">
        <w:rPr>
          <w:rFonts w:ascii="Times New Roman" w:hAnsi="Times New Roman" w:cs="Times New Roman"/>
          <w:sz w:val="24"/>
          <w:szCs w:val="24"/>
          <w:lang w:val="cs-CZ"/>
        </w:rPr>
        <w:t>terminologii</w:t>
      </w:r>
      <w:r w:rsidR="004D5C7C" w:rsidRPr="001A3A6E">
        <w:rPr>
          <w:rFonts w:ascii="Times New Roman" w:hAnsi="Times New Roman" w:cs="Times New Roman"/>
          <w:sz w:val="24"/>
          <w:szCs w:val="24"/>
          <w:lang w:val="cs-CZ"/>
        </w:rPr>
        <w:t xml:space="preserve"> související se způsobem řešení ztrát na životním prostředí. Zatímco v právu soukromém se škoda „nahrazuje</w:t>
      </w:r>
      <w:r w:rsidR="00A90DFA">
        <w:rPr>
          <w:rFonts w:ascii="Times New Roman" w:hAnsi="Times New Roman" w:cs="Times New Roman"/>
          <w:sz w:val="24"/>
          <w:szCs w:val="24"/>
          <w:lang w:val="cs-CZ"/>
        </w:rPr>
        <w:t>”, v právu veřejném je</w:t>
      </w:r>
      <w:r w:rsidR="00EE373B">
        <w:rPr>
          <w:rFonts w:ascii="Times New Roman" w:hAnsi="Times New Roman" w:cs="Times New Roman"/>
          <w:sz w:val="24"/>
          <w:szCs w:val="24"/>
          <w:lang w:val="cs-CZ"/>
        </w:rPr>
        <w:t xml:space="preserve"> </w:t>
      </w:r>
      <w:r w:rsidR="004D5C7C" w:rsidRPr="001A3A6E">
        <w:rPr>
          <w:rFonts w:ascii="Times New Roman" w:hAnsi="Times New Roman" w:cs="Times New Roman"/>
          <w:sz w:val="24"/>
          <w:szCs w:val="24"/>
          <w:lang w:val="cs-CZ"/>
        </w:rPr>
        <w:t>používán pojem „náprava”</w:t>
      </w:r>
      <w:r w:rsidR="004D5C7C" w:rsidRPr="001A3A6E">
        <w:rPr>
          <w:rStyle w:val="Znakapoznpodarou"/>
          <w:rFonts w:ascii="Times New Roman" w:hAnsi="Times New Roman" w:cs="Times New Roman"/>
          <w:sz w:val="24"/>
          <w:szCs w:val="24"/>
          <w:lang w:val="cs-CZ"/>
        </w:rPr>
        <w:footnoteReference w:id="207"/>
      </w:r>
      <w:r w:rsidR="004D5C7C" w:rsidRPr="001A3A6E">
        <w:rPr>
          <w:rFonts w:ascii="Times New Roman" w:hAnsi="Times New Roman" w:cs="Times New Roman"/>
          <w:sz w:val="24"/>
          <w:szCs w:val="24"/>
          <w:lang w:val="cs-CZ"/>
        </w:rPr>
        <w:t>.</w:t>
      </w:r>
      <w:r w:rsidR="00B135FE" w:rsidRPr="001A3A6E">
        <w:rPr>
          <w:rFonts w:ascii="Times New Roman" w:hAnsi="Times New Roman" w:cs="Times New Roman"/>
          <w:sz w:val="24"/>
          <w:szCs w:val="24"/>
          <w:lang w:val="cs-CZ"/>
        </w:rPr>
        <w:t xml:space="preserve"> Ačkoli se v případě obou pojmů jedná o formu odčinění</w:t>
      </w:r>
      <w:r w:rsidR="00B135FE" w:rsidRPr="001A3A6E">
        <w:rPr>
          <w:rStyle w:val="Znakapoznpodarou"/>
          <w:rFonts w:ascii="Times New Roman" w:hAnsi="Times New Roman" w:cs="Times New Roman"/>
          <w:sz w:val="24"/>
          <w:szCs w:val="24"/>
          <w:lang w:val="cs-CZ"/>
        </w:rPr>
        <w:footnoteReference w:id="208"/>
      </w:r>
      <w:r w:rsidR="00B135FE" w:rsidRPr="001A3A6E">
        <w:rPr>
          <w:rFonts w:ascii="Times New Roman" w:hAnsi="Times New Roman" w:cs="Times New Roman"/>
          <w:sz w:val="24"/>
          <w:szCs w:val="24"/>
          <w:lang w:val="cs-CZ"/>
        </w:rPr>
        <w:t>, existuje mezi jejich významy rozdíl.</w:t>
      </w:r>
      <w:r w:rsidR="004C59AC" w:rsidRPr="001A3A6E">
        <w:rPr>
          <w:rFonts w:ascii="Times New Roman" w:hAnsi="Times New Roman" w:cs="Times New Roman"/>
          <w:sz w:val="24"/>
          <w:szCs w:val="24"/>
          <w:lang w:val="cs-CZ"/>
        </w:rPr>
        <w:t xml:space="preserve"> Pojem „náprava” je použit nejen v zákonech o životním prostředí a o ekologické újmě v souvislosti s ekologickou újmou, nýbrž i v tzv. </w:t>
      </w:r>
      <w:r w:rsidR="009641C0" w:rsidRPr="001A3A6E">
        <w:rPr>
          <w:rFonts w:ascii="Times New Roman" w:hAnsi="Times New Roman" w:cs="Times New Roman"/>
          <w:sz w:val="24"/>
          <w:szCs w:val="24"/>
          <w:lang w:val="cs-CZ"/>
        </w:rPr>
        <w:t>složkových zákonech (např. ustanovení § 42 vodního zákona).</w:t>
      </w:r>
      <w:r w:rsidR="00131300" w:rsidRPr="001A3A6E">
        <w:rPr>
          <w:rFonts w:ascii="Times New Roman" w:hAnsi="Times New Roman" w:cs="Times New Roman"/>
          <w:sz w:val="24"/>
          <w:szCs w:val="24"/>
          <w:lang w:val="cs-CZ"/>
        </w:rPr>
        <w:t xml:space="preserve"> Ačkoli je pojem „náprava” širší než pojem „náhrada”, neboť není zaměřen pouze na ekonomickou škodu, není toto rozlišení mezi oběma pojmy v zákonném rámci vždy</w:t>
      </w:r>
      <w:r w:rsidR="00346D69" w:rsidRPr="001A3A6E">
        <w:rPr>
          <w:rFonts w:ascii="Times New Roman" w:hAnsi="Times New Roman" w:cs="Times New Roman"/>
          <w:sz w:val="24"/>
          <w:szCs w:val="24"/>
          <w:lang w:val="cs-CZ"/>
        </w:rPr>
        <w:t xml:space="preserve"> důsledně</w:t>
      </w:r>
      <w:r w:rsidR="00131300" w:rsidRPr="001A3A6E">
        <w:rPr>
          <w:rFonts w:ascii="Times New Roman" w:hAnsi="Times New Roman" w:cs="Times New Roman"/>
          <w:sz w:val="24"/>
          <w:szCs w:val="24"/>
          <w:lang w:val="cs-CZ"/>
        </w:rPr>
        <w:t xml:space="preserve"> dodržováno</w:t>
      </w:r>
      <w:r w:rsidR="00131300" w:rsidRPr="001A3A6E">
        <w:rPr>
          <w:rStyle w:val="Znakapoznpodarou"/>
          <w:rFonts w:ascii="Times New Roman" w:hAnsi="Times New Roman" w:cs="Times New Roman"/>
          <w:sz w:val="24"/>
          <w:szCs w:val="24"/>
          <w:lang w:val="cs-CZ"/>
        </w:rPr>
        <w:footnoteReference w:id="209"/>
      </w:r>
      <w:r w:rsidR="00131300" w:rsidRPr="001A3A6E">
        <w:rPr>
          <w:rFonts w:ascii="Times New Roman" w:hAnsi="Times New Roman" w:cs="Times New Roman"/>
          <w:sz w:val="24"/>
          <w:szCs w:val="24"/>
          <w:lang w:val="cs-CZ"/>
        </w:rPr>
        <w:t>.</w:t>
      </w:r>
      <w:r w:rsidR="00B135FE" w:rsidRPr="001A3A6E">
        <w:rPr>
          <w:rFonts w:ascii="Times New Roman" w:hAnsi="Times New Roman" w:cs="Times New Roman"/>
          <w:sz w:val="24"/>
          <w:szCs w:val="24"/>
          <w:lang w:val="cs-CZ"/>
        </w:rPr>
        <w:t xml:space="preserve"> </w:t>
      </w:r>
    </w:p>
    <w:p w14:paraId="2124F67F" w14:textId="0CD48C18" w:rsidR="0041774E" w:rsidRPr="001A3A6E" w:rsidRDefault="00BD2DDF" w:rsidP="00483A2A">
      <w:pPr>
        <w:spacing w:after="0" w:line="360" w:lineRule="auto"/>
        <w:ind w:left="1701" w:right="1134" w:firstLine="459"/>
        <w:jc w:val="both"/>
        <w:rPr>
          <w:rFonts w:ascii="Times New Roman" w:hAnsi="Times New Roman" w:cs="Times New Roman"/>
          <w:sz w:val="24"/>
          <w:szCs w:val="24"/>
          <w:lang w:val="cs-CZ"/>
        </w:rPr>
      </w:pPr>
      <w:r w:rsidRPr="001A3A6E">
        <w:rPr>
          <w:rFonts w:ascii="Times New Roman" w:hAnsi="Times New Roman" w:cs="Times New Roman"/>
          <w:sz w:val="24"/>
          <w:szCs w:val="24"/>
          <w:lang w:val="cs-CZ"/>
        </w:rPr>
        <w:t>Od odpovědnosti soukromoprávní se</w:t>
      </w:r>
      <w:r w:rsidR="007F3C92" w:rsidRPr="001A3A6E">
        <w:rPr>
          <w:rFonts w:ascii="Times New Roman" w:hAnsi="Times New Roman" w:cs="Times New Roman"/>
          <w:sz w:val="24"/>
          <w:szCs w:val="24"/>
          <w:lang w:val="cs-CZ"/>
        </w:rPr>
        <w:t xml:space="preserve"> odpovědnost veřejnoprávní</w:t>
      </w:r>
      <w:r w:rsidRPr="001A3A6E">
        <w:rPr>
          <w:rFonts w:ascii="Times New Roman" w:hAnsi="Times New Roman" w:cs="Times New Roman"/>
          <w:sz w:val="24"/>
          <w:szCs w:val="24"/>
          <w:lang w:val="cs-CZ"/>
        </w:rPr>
        <w:t xml:space="preserve"> liší </w:t>
      </w:r>
      <w:r w:rsidR="007F3C92" w:rsidRPr="001A3A6E">
        <w:rPr>
          <w:rFonts w:ascii="Times New Roman" w:hAnsi="Times New Roman" w:cs="Times New Roman"/>
          <w:sz w:val="24"/>
          <w:szCs w:val="24"/>
          <w:lang w:val="cs-CZ"/>
        </w:rPr>
        <w:t>také</w:t>
      </w:r>
      <w:r w:rsidRPr="001A3A6E">
        <w:rPr>
          <w:rFonts w:ascii="Times New Roman" w:hAnsi="Times New Roman" w:cs="Times New Roman"/>
          <w:sz w:val="24"/>
          <w:szCs w:val="24"/>
          <w:lang w:val="cs-CZ"/>
        </w:rPr>
        <w:t xml:space="preserve"> tím, že v pozici subjektu, který usiluje o nápravu, je stát. Stát má na rozdíl od soukromoprávních subjektů povinnost v zákonem stanovených situacích konat. Rovněž nástroje, které jsou v oblasti veřejnoprávní odpovědnosti použitelné, se liší od těch, které připouští právo soukromé. Mezi tyto nástroje patří i </w:t>
      </w:r>
      <w:r w:rsidR="0041774E" w:rsidRPr="001A3A6E">
        <w:rPr>
          <w:rFonts w:ascii="Times New Roman" w:hAnsi="Times New Roman" w:cs="Times New Roman"/>
          <w:sz w:val="24"/>
          <w:szCs w:val="24"/>
          <w:lang w:val="cs-CZ"/>
        </w:rPr>
        <w:t xml:space="preserve">normy umožňující </w:t>
      </w:r>
      <w:r w:rsidR="00290195" w:rsidRPr="001A3A6E">
        <w:rPr>
          <w:rFonts w:ascii="Times New Roman" w:hAnsi="Times New Roman" w:cs="Times New Roman"/>
          <w:sz w:val="24"/>
          <w:szCs w:val="24"/>
          <w:lang w:val="cs-CZ"/>
        </w:rPr>
        <w:t>sankcionování odpovědného subjektu za vznik nebo hrozbu ztráty.</w:t>
      </w:r>
      <w:r w:rsidR="00EF1D41" w:rsidRPr="001A3A6E">
        <w:rPr>
          <w:rFonts w:ascii="Times New Roman" w:hAnsi="Times New Roman" w:cs="Times New Roman"/>
          <w:sz w:val="24"/>
          <w:szCs w:val="24"/>
          <w:lang w:val="cs-CZ"/>
        </w:rPr>
        <w:t xml:space="preserve"> </w:t>
      </w:r>
      <w:r w:rsidRPr="001A3A6E">
        <w:rPr>
          <w:rFonts w:ascii="Times New Roman" w:hAnsi="Times New Roman" w:cs="Times New Roman"/>
          <w:sz w:val="24"/>
          <w:szCs w:val="24"/>
          <w:lang w:val="cs-CZ"/>
        </w:rPr>
        <w:t xml:space="preserve">Veřejné právo se nezaměřuje pouze na odčinění ztráty, </w:t>
      </w:r>
      <w:r w:rsidRPr="001A3A6E">
        <w:rPr>
          <w:rFonts w:ascii="Times New Roman" w:hAnsi="Times New Roman" w:cs="Times New Roman"/>
          <w:sz w:val="24"/>
          <w:szCs w:val="24"/>
          <w:lang w:val="cs-CZ"/>
        </w:rPr>
        <w:lastRenderedPageBreak/>
        <w:t>nýbrž i na ochranu celospolečenského zájmu na dodržování právních povinností a ochrany celospolečenských hodnot</w:t>
      </w:r>
      <w:r w:rsidR="00134DD1">
        <w:rPr>
          <w:rStyle w:val="Znakapoznpodarou"/>
          <w:rFonts w:ascii="Times New Roman" w:hAnsi="Times New Roman" w:cs="Times New Roman"/>
          <w:sz w:val="24"/>
          <w:szCs w:val="24"/>
          <w:lang w:val="cs-CZ"/>
        </w:rPr>
        <w:footnoteReference w:id="210"/>
      </w:r>
      <w:r w:rsidRPr="001A3A6E">
        <w:rPr>
          <w:rFonts w:ascii="Times New Roman" w:hAnsi="Times New Roman" w:cs="Times New Roman"/>
          <w:sz w:val="24"/>
          <w:szCs w:val="24"/>
          <w:lang w:val="cs-CZ"/>
        </w:rPr>
        <w:t>.</w:t>
      </w:r>
    </w:p>
    <w:p w14:paraId="477AED66" w14:textId="77777777" w:rsidR="00086978" w:rsidRPr="001A3A6E" w:rsidRDefault="00086978" w:rsidP="007237EC">
      <w:pPr>
        <w:spacing w:after="0"/>
        <w:ind w:left="1701" w:right="1134"/>
        <w:rPr>
          <w:rFonts w:ascii="Times New Roman" w:hAnsi="Times New Roman" w:cs="Times New Roman"/>
          <w:sz w:val="24"/>
          <w:szCs w:val="24"/>
          <w:lang w:val="cs-CZ"/>
        </w:rPr>
      </w:pPr>
    </w:p>
    <w:p w14:paraId="51F236CC" w14:textId="67957968" w:rsidR="00701769" w:rsidRPr="001A3A6E" w:rsidRDefault="001559B1" w:rsidP="00947B7A">
      <w:pPr>
        <w:pStyle w:val="Nadpis2"/>
      </w:pPr>
      <w:bookmarkStart w:id="24" w:name="_Toc479415847"/>
      <w:r>
        <w:t>3.1</w:t>
      </w:r>
      <w:r>
        <w:tab/>
      </w:r>
      <w:r w:rsidR="00086978" w:rsidRPr="001A3A6E">
        <w:t>Odpovědnost za ekologickou újmu</w:t>
      </w:r>
      <w:bookmarkEnd w:id="24"/>
    </w:p>
    <w:p w14:paraId="542D1AA8" w14:textId="77777777" w:rsidR="00701769" w:rsidRPr="001A3A6E" w:rsidRDefault="00701769" w:rsidP="007237EC">
      <w:pPr>
        <w:spacing w:after="0" w:line="360" w:lineRule="auto"/>
        <w:ind w:left="1701" w:right="1134"/>
        <w:jc w:val="both"/>
        <w:rPr>
          <w:rFonts w:ascii="Times New Roman" w:hAnsi="Times New Roman" w:cs="Times New Roman"/>
          <w:color w:val="000000"/>
          <w:sz w:val="24"/>
          <w:szCs w:val="24"/>
          <w:lang w:val="cs-CZ"/>
        </w:rPr>
      </w:pPr>
    </w:p>
    <w:p w14:paraId="70295564" w14:textId="56822438" w:rsidR="002A5055" w:rsidRPr="001A3A6E" w:rsidRDefault="00337560" w:rsidP="00483A2A">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color w:val="000000" w:themeColor="text1"/>
          <w:sz w:val="24"/>
          <w:szCs w:val="24"/>
          <w:lang w:val="cs-CZ"/>
        </w:rPr>
        <w:t xml:space="preserve">Pojem „ekologická újma” je v právním řádu České republiky definován v zákoně o životním prostředí a v zákoně o ekologické újmě, přičemž jeho definice nejsou totožné. Z hlediska vymezení tohoto pojmu a jeho aplikace není uvedený stav optimální, neboť </w:t>
      </w:r>
      <w:r w:rsidR="002D1843" w:rsidRPr="001A3A6E">
        <w:rPr>
          <w:rFonts w:ascii="Times New Roman" w:hAnsi="Times New Roman" w:cs="Times New Roman"/>
          <w:color w:val="000000" w:themeColor="text1"/>
          <w:sz w:val="24"/>
          <w:szCs w:val="24"/>
          <w:lang w:val="cs-CZ"/>
        </w:rPr>
        <w:t>jeden</w:t>
      </w:r>
      <w:r w:rsidR="002A5055" w:rsidRPr="001A3A6E">
        <w:rPr>
          <w:rFonts w:ascii="Times New Roman" w:hAnsi="Times New Roman" w:cs="Times New Roman"/>
          <w:color w:val="000000" w:themeColor="text1"/>
          <w:sz w:val="24"/>
          <w:szCs w:val="24"/>
          <w:lang w:val="cs-CZ"/>
        </w:rPr>
        <w:t xml:space="preserve"> právní</w:t>
      </w:r>
      <w:r w:rsidR="002D1843" w:rsidRPr="001A3A6E">
        <w:rPr>
          <w:rFonts w:ascii="Times New Roman" w:hAnsi="Times New Roman" w:cs="Times New Roman"/>
          <w:color w:val="000000" w:themeColor="text1"/>
          <w:sz w:val="24"/>
          <w:szCs w:val="24"/>
          <w:lang w:val="cs-CZ"/>
        </w:rPr>
        <w:t xml:space="preserve"> pojem má dvojí význam.</w:t>
      </w:r>
      <w:r w:rsidR="00DB2366" w:rsidRPr="001A3A6E">
        <w:rPr>
          <w:rFonts w:ascii="Times New Roman" w:hAnsi="Times New Roman" w:cs="Times New Roman"/>
          <w:color w:val="000000" w:themeColor="text1"/>
          <w:sz w:val="24"/>
          <w:szCs w:val="24"/>
          <w:lang w:val="cs-CZ"/>
        </w:rPr>
        <w:t xml:space="preserve"> V případě ekologické újmy je tedy vždy nezbytné zohlednit, podle jaké právní úpravy se daná situace posuzuje, neboť </w:t>
      </w:r>
      <w:r w:rsidR="00420C39" w:rsidRPr="001A3A6E">
        <w:rPr>
          <w:rFonts w:ascii="Times New Roman" w:hAnsi="Times New Roman" w:cs="Times New Roman"/>
          <w:color w:val="000000" w:themeColor="text1"/>
          <w:sz w:val="24"/>
          <w:szCs w:val="24"/>
          <w:lang w:val="cs-CZ"/>
        </w:rPr>
        <w:t>v určitých případech může dojít k naplnění definice ekologické újmy podle zákona o životním prostředí, zatímco podle zákona o ekologické újmě definiční znaky pojmu naplněny nebyly</w:t>
      </w:r>
      <w:r w:rsidR="00461DC2" w:rsidRPr="001A3A6E">
        <w:rPr>
          <w:rFonts w:ascii="Times New Roman" w:hAnsi="Times New Roman" w:cs="Times New Roman"/>
          <w:color w:val="000000" w:themeColor="text1"/>
          <w:sz w:val="24"/>
          <w:szCs w:val="24"/>
          <w:lang w:val="cs-CZ"/>
        </w:rPr>
        <w:t>. Tento stav lze považovat spíše než za záměr zákonodárce za výsledek historického vývoje.</w:t>
      </w:r>
      <w:r w:rsidR="00FC2C76" w:rsidRPr="001A3A6E">
        <w:rPr>
          <w:rStyle w:val="Znakapoznpodarou"/>
          <w:rFonts w:ascii="Times New Roman" w:hAnsi="Times New Roman" w:cs="Times New Roman"/>
          <w:color w:val="000000" w:themeColor="text1"/>
          <w:sz w:val="24"/>
          <w:szCs w:val="24"/>
          <w:lang w:val="cs-CZ"/>
        </w:rPr>
        <w:footnoteReference w:id="211"/>
      </w:r>
      <w:r w:rsidR="00BC7B8B" w:rsidRPr="001A3A6E">
        <w:rPr>
          <w:rFonts w:ascii="Times New Roman" w:hAnsi="Times New Roman" w:cs="Times New Roman"/>
          <w:color w:val="000000" w:themeColor="text1"/>
          <w:sz w:val="24"/>
          <w:szCs w:val="24"/>
          <w:lang w:val="cs-CZ"/>
        </w:rPr>
        <w:t xml:space="preserve"> Lze dojít k závěru, že zákon o ekologické újmě je ve vztahu k zákonu o </w:t>
      </w:r>
      <w:r w:rsidR="00A90549" w:rsidRPr="001A3A6E">
        <w:rPr>
          <w:rFonts w:ascii="Times New Roman" w:hAnsi="Times New Roman" w:cs="Times New Roman"/>
          <w:color w:val="000000" w:themeColor="text1"/>
          <w:sz w:val="24"/>
          <w:szCs w:val="24"/>
          <w:lang w:val="cs-CZ"/>
        </w:rPr>
        <w:t>životním</w:t>
      </w:r>
      <w:r w:rsidR="00BC7B8B" w:rsidRPr="001A3A6E">
        <w:rPr>
          <w:rFonts w:ascii="Times New Roman" w:hAnsi="Times New Roman" w:cs="Times New Roman"/>
          <w:color w:val="000000" w:themeColor="text1"/>
          <w:sz w:val="24"/>
          <w:szCs w:val="24"/>
          <w:lang w:val="cs-CZ"/>
        </w:rPr>
        <w:t xml:space="preserve"> prostředí zvláštním právním předpisem a účelem zákona o ekologické újmě bylo doplnit</w:t>
      </w:r>
      <w:r w:rsidR="007A65E0" w:rsidRPr="001A3A6E">
        <w:rPr>
          <w:rFonts w:ascii="Times New Roman" w:hAnsi="Times New Roman" w:cs="Times New Roman"/>
          <w:color w:val="000000" w:themeColor="text1"/>
          <w:sz w:val="24"/>
          <w:szCs w:val="24"/>
          <w:lang w:val="cs-CZ"/>
        </w:rPr>
        <w:t xml:space="preserve"> a nikoli nahradit</w:t>
      </w:r>
      <w:r w:rsidR="00BC7B8B" w:rsidRPr="001A3A6E">
        <w:rPr>
          <w:rFonts w:ascii="Times New Roman" w:hAnsi="Times New Roman" w:cs="Times New Roman"/>
          <w:color w:val="000000" w:themeColor="text1"/>
          <w:sz w:val="24"/>
          <w:szCs w:val="24"/>
          <w:lang w:val="cs-CZ"/>
        </w:rPr>
        <w:t xml:space="preserve"> zákon o </w:t>
      </w:r>
      <w:r w:rsidR="00A90549" w:rsidRPr="001A3A6E">
        <w:rPr>
          <w:rFonts w:ascii="Times New Roman" w:hAnsi="Times New Roman" w:cs="Times New Roman"/>
          <w:color w:val="000000" w:themeColor="text1"/>
          <w:sz w:val="24"/>
          <w:szCs w:val="24"/>
          <w:lang w:val="cs-CZ"/>
        </w:rPr>
        <w:t>životním</w:t>
      </w:r>
      <w:r w:rsidR="00BC7B8B" w:rsidRPr="001A3A6E">
        <w:rPr>
          <w:rFonts w:ascii="Times New Roman" w:hAnsi="Times New Roman" w:cs="Times New Roman"/>
          <w:color w:val="000000" w:themeColor="text1"/>
          <w:sz w:val="24"/>
          <w:szCs w:val="24"/>
          <w:lang w:val="cs-CZ"/>
        </w:rPr>
        <w:t xml:space="preserve"> prostředí</w:t>
      </w:r>
      <w:r w:rsidR="009575B3" w:rsidRPr="001A3A6E">
        <w:rPr>
          <w:rFonts w:ascii="Times New Roman" w:hAnsi="Times New Roman" w:cs="Times New Roman"/>
          <w:color w:val="000000" w:themeColor="text1"/>
          <w:sz w:val="24"/>
          <w:szCs w:val="24"/>
          <w:lang w:val="cs-CZ"/>
        </w:rPr>
        <w:t xml:space="preserve"> resp. jeho část týkající se ekologické újmy</w:t>
      </w:r>
      <w:r w:rsidR="00BC7B8B" w:rsidRPr="001A3A6E">
        <w:rPr>
          <w:rStyle w:val="Znakapoznpodarou"/>
          <w:rFonts w:ascii="Times New Roman" w:hAnsi="Times New Roman" w:cs="Times New Roman"/>
          <w:color w:val="000000" w:themeColor="text1"/>
          <w:sz w:val="24"/>
          <w:szCs w:val="24"/>
          <w:lang w:val="cs-CZ"/>
        </w:rPr>
        <w:footnoteReference w:id="212"/>
      </w:r>
      <w:r w:rsidR="00BC7B8B" w:rsidRPr="001A3A6E">
        <w:rPr>
          <w:rFonts w:ascii="Times New Roman" w:hAnsi="Times New Roman" w:cs="Times New Roman"/>
          <w:color w:val="000000" w:themeColor="text1"/>
          <w:sz w:val="24"/>
          <w:szCs w:val="24"/>
          <w:lang w:val="cs-CZ"/>
        </w:rPr>
        <w:t>.</w:t>
      </w:r>
    </w:p>
    <w:p w14:paraId="6E4F77B4" w14:textId="1078CA63" w:rsidR="007B754E" w:rsidRPr="001A3A6E" w:rsidRDefault="002A5055" w:rsidP="00483A2A">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color w:val="000000" w:themeColor="text1"/>
          <w:sz w:val="24"/>
          <w:szCs w:val="24"/>
          <w:lang w:val="cs-CZ"/>
        </w:rPr>
        <w:t>Kromě rozdílné definice obsahují oba uvedené zákony ještě specifika související s uplatňováním odpovědnosti za ek</w:t>
      </w:r>
      <w:r w:rsidR="00721436" w:rsidRPr="001A3A6E">
        <w:rPr>
          <w:rFonts w:ascii="Times New Roman" w:hAnsi="Times New Roman" w:cs="Times New Roman"/>
          <w:color w:val="000000" w:themeColor="text1"/>
          <w:sz w:val="24"/>
          <w:szCs w:val="24"/>
          <w:lang w:val="cs-CZ"/>
        </w:rPr>
        <w:t>ologickou újmu a způsobem její nápravy</w:t>
      </w:r>
      <w:r w:rsidRPr="001A3A6E">
        <w:rPr>
          <w:rStyle w:val="Znakapoznpodarou"/>
          <w:rFonts w:ascii="Times New Roman" w:hAnsi="Times New Roman" w:cs="Times New Roman"/>
          <w:color w:val="000000" w:themeColor="text1"/>
          <w:sz w:val="24"/>
          <w:szCs w:val="24"/>
          <w:lang w:val="cs-CZ"/>
        </w:rPr>
        <w:footnoteReference w:id="213"/>
      </w:r>
      <w:r w:rsidRPr="001A3A6E">
        <w:rPr>
          <w:rFonts w:ascii="Times New Roman" w:hAnsi="Times New Roman" w:cs="Times New Roman"/>
          <w:color w:val="000000" w:themeColor="text1"/>
          <w:sz w:val="24"/>
          <w:szCs w:val="24"/>
          <w:lang w:val="cs-CZ"/>
        </w:rPr>
        <w:t>. V souvislosti s </w:t>
      </w:r>
      <w:r w:rsidR="007F3201">
        <w:rPr>
          <w:rFonts w:ascii="Times New Roman" w:hAnsi="Times New Roman" w:cs="Times New Roman"/>
          <w:color w:val="000000" w:themeColor="text1"/>
          <w:sz w:val="24"/>
          <w:szCs w:val="24"/>
          <w:lang w:val="cs-CZ"/>
        </w:rPr>
        <w:t>odpovědností</w:t>
      </w:r>
      <w:r w:rsidRPr="001A3A6E">
        <w:rPr>
          <w:rFonts w:ascii="Times New Roman" w:hAnsi="Times New Roman" w:cs="Times New Roman"/>
          <w:color w:val="000000" w:themeColor="text1"/>
          <w:sz w:val="24"/>
          <w:szCs w:val="24"/>
          <w:lang w:val="cs-CZ"/>
        </w:rPr>
        <w:t xml:space="preserve"> za ekologickou újmu by bylo možné dojít k závěru, že nejasnosti vyplývající z právního rámce budou vyřešeny praxí příslušných orgánů veřejné </w:t>
      </w:r>
      <w:r w:rsidR="00ED7119" w:rsidRPr="001A3A6E">
        <w:rPr>
          <w:rFonts w:ascii="Times New Roman" w:hAnsi="Times New Roman" w:cs="Times New Roman"/>
          <w:color w:val="000000" w:themeColor="text1"/>
          <w:sz w:val="24"/>
          <w:szCs w:val="24"/>
          <w:lang w:val="cs-CZ"/>
        </w:rPr>
        <w:t>správy</w:t>
      </w:r>
      <w:r w:rsidR="00564327" w:rsidRPr="001A3A6E">
        <w:rPr>
          <w:rStyle w:val="Znakapoznpodarou"/>
          <w:rFonts w:ascii="Times New Roman" w:hAnsi="Times New Roman" w:cs="Times New Roman"/>
          <w:color w:val="000000" w:themeColor="text1"/>
          <w:sz w:val="24"/>
          <w:szCs w:val="24"/>
          <w:lang w:val="cs-CZ"/>
        </w:rPr>
        <w:footnoteReference w:id="214"/>
      </w:r>
      <w:r w:rsidRPr="001A3A6E">
        <w:rPr>
          <w:rFonts w:ascii="Times New Roman" w:hAnsi="Times New Roman" w:cs="Times New Roman"/>
          <w:color w:val="000000" w:themeColor="text1"/>
          <w:sz w:val="24"/>
          <w:szCs w:val="24"/>
          <w:lang w:val="cs-CZ"/>
        </w:rPr>
        <w:t xml:space="preserve">, neboť tyto </w:t>
      </w:r>
      <w:r w:rsidRPr="001A3A6E">
        <w:rPr>
          <w:rFonts w:ascii="Times New Roman" w:hAnsi="Times New Roman" w:cs="Times New Roman"/>
          <w:color w:val="000000" w:themeColor="text1"/>
          <w:sz w:val="24"/>
          <w:szCs w:val="24"/>
          <w:lang w:val="cs-CZ"/>
        </w:rPr>
        <w:lastRenderedPageBreak/>
        <w:t>orgány by se při řešení konkrétních situací a aplikaci uvedených zákonů musely s výkladem pojmu „ekologická újma” vypořádat.</w:t>
      </w:r>
      <w:r w:rsidR="00461DC2" w:rsidRPr="001A3A6E">
        <w:rPr>
          <w:rFonts w:ascii="Times New Roman" w:hAnsi="Times New Roman" w:cs="Times New Roman"/>
          <w:color w:val="000000" w:themeColor="text1"/>
          <w:sz w:val="24"/>
          <w:szCs w:val="24"/>
          <w:lang w:val="cs-CZ"/>
        </w:rPr>
        <w:t xml:space="preserve"> Rovněž postup při hodnocení konkrétních případů a jejich právního posouzení by bylo možné do jisté míry ponechat na přís</w:t>
      </w:r>
      <w:r w:rsidR="007B754E" w:rsidRPr="001A3A6E">
        <w:rPr>
          <w:rFonts w:ascii="Times New Roman" w:hAnsi="Times New Roman" w:cs="Times New Roman"/>
          <w:color w:val="000000" w:themeColor="text1"/>
          <w:sz w:val="24"/>
          <w:szCs w:val="24"/>
          <w:lang w:val="cs-CZ"/>
        </w:rPr>
        <w:t>lušných orgánech veřejné správy</w:t>
      </w:r>
      <w:r w:rsidR="00842BDE" w:rsidRPr="001A3A6E">
        <w:rPr>
          <w:rStyle w:val="Znakapoznpodarou"/>
          <w:rFonts w:ascii="Times New Roman" w:hAnsi="Times New Roman" w:cs="Times New Roman"/>
          <w:color w:val="000000" w:themeColor="text1"/>
          <w:sz w:val="24"/>
          <w:szCs w:val="24"/>
          <w:lang w:val="cs-CZ"/>
        </w:rPr>
        <w:footnoteReference w:id="215"/>
      </w:r>
      <w:r w:rsidR="007B754E" w:rsidRPr="001A3A6E">
        <w:rPr>
          <w:rFonts w:ascii="Times New Roman" w:hAnsi="Times New Roman" w:cs="Times New Roman"/>
          <w:color w:val="000000" w:themeColor="text1"/>
          <w:sz w:val="24"/>
          <w:szCs w:val="24"/>
          <w:lang w:val="cs-CZ"/>
        </w:rPr>
        <w:t>. V souvislosti s uvedenou problematikou nejasností ohledně pojmu „ekologická újma” a postupu podle zákona</w:t>
      </w:r>
      <w:r w:rsidR="009575B3" w:rsidRPr="001A3A6E">
        <w:rPr>
          <w:rFonts w:ascii="Times New Roman" w:hAnsi="Times New Roman" w:cs="Times New Roman"/>
          <w:color w:val="000000" w:themeColor="text1"/>
          <w:sz w:val="24"/>
          <w:szCs w:val="24"/>
          <w:lang w:val="cs-CZ"/>
        </w:rPr>
        <w:t xml:space="preserve"> o </w:t>
      </w:r>
      <w:r w:rsidR="00A90549" w:rsidRPr="001A3A6E">
        <w:rPr>
          <w:rFonts w:ascii="Times New Roman" w:hAnsi="Times New Roman" w:cs="Times New Roman"/>
          <w:color w:val="000000" w:themeColor="text1"/>
          <w:sz w:val="24"/>
          <w:szCs w:val="24"/>
          <w:lang w:val="cs-CZ"/>
        </w:rPr>
        <w:t>životním</w:t>
      </w:r>
      <w:r w:rsidR="007B754E" w:rsidRPr="001A3A6E">
        <w:rPr>
          <w:rFonts w:ascii="Times New Roman" w:hAnsi="Times New Roman" w:cs="Times New Roman"/>
          <w:color w:val="000000" w:themeColor="text1"/>
          <w:sz w:val="24"/>
          <w:szCs w:val="24"/>
          <w:lang w:val="cs-CZ"/>
        </w:rPr>
        <w:t xml:space="preserve"> prostředí nebo zákona o ekologické újmě je však třeba podotknout, že v praxi není možnost postihu odpovědného subjektu na základě těchto zákonů využívána</w:t>
      </w:r>
      <w:r w:rsidR="007B754E" w:rsidRPr="001A3A6E">
        <w:rPr>
          <w:rStyle w:val="Znakapoznpodarou"/>
          <w:rFonts w:ascii="Times New Roman" w:hAnsi="Times New Roman" w:cs="Times New Roman"/>
          <w:color w:val="000000" w:themeColor="text1"/>
          <w:sz w:val="24"/>
          <w:szCs w:val="24"/>
          <w:lang w:val="cs-CZ"/>
        </w:rPr>
        <w:footnoteReference w:id="216"/>
      </w:r>
      <w:r w:rsidR="00031AEE" w:rsidRPr="001A3A6E">
        <w:rPr>
          <w:rFonts w:ascii="Times New Roman" w:hAnsi="Times New Roman" w:cs="Times New Roman"/>
          <w:color w:val="000000" w:themeColor="text1"/>
          <w:sz w:val="24"/>
          <w:szCs w:val="24"/>
          <w:lang w:val="cs-CZ"/>
        </w:rPr>
        <w:t>, a proto nelze očekávat, že nejasnosti související s touto problematikou budou vyřešeny praxí.</w:t>
      </w:r>
      <w:r w:rsidR="007B754E" w:rsidRPr="001A3A6E">
        <w:rPr>
          <w:rFonts w:ascii="Times New Roman" w:hAnsi="Times New Roman" w:cs="Times New Roman"/>
          <w:color w:val="000000" w:themeColor="text1"/>
          <w:sz w:val="24"/>
          <w:szCs w:val="24"/>
          <w:lang w:val="cs-CZ"/>
        </w:rPr>
        <w:t xml:space="preserve"> </w:t>
      </w:r>
    </w:p>
    <w:p w14:paraId="5FA9B451" w14:textId="47E1A345" w:rsidR="002A5055" w:rsidRPr="001A3A6E" w:rsidRDefault="007B754E" w:rsidP="00483A2A">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color w:val="000000" w:themeColor="text1"/>
          <w:sz w:val="24"/>
          <w:szCs w:val="24"/>
          <w:lang w:val="cs-CZ"/>
        </w:rPr>
        <w:t xml:space="preserve">Zákon o životním prostředí lze považovat </w:t>
      </w:r>
      <w:r w:rsidR="005275E5">
        <w:rPr>
          <w:rFonts w:ascii="Times New Roman" w:hAnsi="Times New Roman" w:cs="Times New Roman"/>
          <w:color w:val="000000" w:themeColor="text1"/>
          <w:sz w:val="24"/>
          <w:szCs w:val="24"/>
          <w:lang w:val="cs-CZ"/>
        </w:rPr>
        <w:t>za předpis</w:t>
      </w:r>
      <w:r w:rsidRPr="001A3A6E">
        <w:rPr>
          <w:rFonts w:ascii="Times New Roman" w:hAnsi="Times New Roman" w:cs="Times New Roman"/>
          <w:color w:val="000000" w:themeColor="text1"/>
          <w:sz w:val="24"/>
          <w:szCs w:val="24"/>
          <w:lang w:val="cs-CZ"/>
        </w:rPr>
        <w:t>, jehož hodnota spočívá zejména v definování klíčových pojmů v oblasti práva životního prostředí</w:t>
      </w:r>
      <w:r w:rsidRPr="001A3A6E">
        <w:rPr>
          <w:rStyle w:val="Znakapoznpodarou"/>
          <w:rFonts w:ascii="Times New Roman" w:hAnsi="Times New Roman" w:cs="Times New Roman"/>
          <w:color w:val="000000" w:themeColor="text1"/>
          <w:sz w:val="24"/>
          <w:szCs w:val="24"/>
          <w:lang w:val="cs-CZ"/>
        </w:rPr>
        <w:footnoteReference w:id="217"/>
      </w:r>
      <w:r w:rsidRPr="001A3A6E">
        <w:rPr>
          <w:rFonts w:ascii="Times New Roman" w:hAnsi="Times New Roman" w:cs="Times New Roman"/>
          <w:color w:val="000000" w:themeColor="text1"/>
          <w:sz w:val="24"/>
          <w:szCs w:val="24"/>
          <w:lang w:val="cs-CZ"/>
        </w:rPr>
        <w:t xml:space="preserve">. </w:t>
      </w:r>
      <w:r w:rsidR="005275E5">
        <w:rPr>
          <w:rFonts w:ascii="Times New Roman" w:hAnsi="Times New Roman" w:cs="Times New Roman"/>
          <w:color w:val="000000" w:themeColor="text1"/>
          <w:sz w:val="24"/>
          <w:szCs w:val="24"/>
          <w:lang w:val="cs-CZ"/>
        </w:rPr>
        <w:t>V </w:t>
      </w:r>
      <w:r w:rsidRPr="001A3A6E">
        <w:rPr>
          <w:rFonts w:ascii="Times New Roman" w:hAnsi="Times New Roman" w:cs="Times New Roman"/>
          <w:color w:val="000000" w:themeColor="text1"/>
          <w:sz w:val="24"/>
          <w:szCs w:val="24"/>
          <w:lang w:val="cs-CZ"/>
        </w:rPr>
        <w:t>praxi</w:t>
      </w:r>
      <w:r w:rsidR="005275E5">
        <w:rPr>
          <w:rFonts w:ascii="Times New Roman" w:hAnsi="Times New Roman" w:cs="Times New Roman"/>
          <w:color w:val="000000" w:themeColor="text1"/>
          <w:sz w:val="24"/>
          <w:szCs w:val="24"/>
          <w:lang w:val="cs-CZ"/>
        </w:rPr>
        <w:t xml:space="preserve"> se</w:t>
      </w:r>
      <w:r w:rsidRPr="001A3A6E">
        <w:rPr>
          <w:rFonts w:ascii="Times New Roman" w:hAnsi="Times New Roman" w:cs="Times New Roman"/>
          <w:color w:val="000000" w:themeColor="text1"/>
          <w:sz w:val="24"/>
          <w:szCs w:val="24"/>
          <w:lang w:val="cs-CZ"/>
        </w:rPr>
        <w:t xml:space="preserve"> k dosažení nápravy využívá postupu podle tzv. složkových zákonů, které upravují jednotlivé slož</w:t>
      </w:r>
      <w:r w:rsidR="005275E5">
        <w:rPr>
          <w:rFonts w:ascii="Times New Roman" w:hAnsi="Times New Roman" w:cs="Times New Roman"/>
          <w:color w:val="000000" w:themeColor="text1"/>
          <w:sz w:val="24"/>
          <w:szCs w:val="24"/>
          <w:lang w:val="cs-CZ"/>
        </w:rPr>
        <w:t>ky životního prostředí. Zákon o životním prostředí</w:t>
      </w:r>
      <w:r w:rsidRPr="001A3A6E">
        <w:rPr>
          <w:rFonts w:ascii="Times New Roman" w:hAnsi="Times New Roman" w:cs="Times New Roman"/>
          <w:color w:val="000000" w:themeColor="text1"/>
          <w:sz w:val="24"/>
          <w:szCs w:val="24"/>
          <w:lang w:val="cs-CZ"/>
        </w:rPr>
        <w:t xml:space="preserve"> poskytuje záruku, že v situaci, kdy v určitém případě nebude možné postupovat podle složkového zákona, bude možné</w:t>
      </w:r>
      <w:r w:rsidR="003B6006" w:rsidRPr="001A3A6E">
        <w:rPr>
          <w:rFonts w:ascii="Times New Roman" w:hAnsi="Times New Roman" w:cs="Times New Roman"/>
          <w:color w:val="000000" w:themeColor="text1"/>
          <w:sz w:val="24"/>
          <w:szCs w:val="24"/>
          <w:lang w:val="cs-CZ"/>
        </w:rPr>
        <w:t xml:space="preserve"> (teoreticky)</w:t>
      </w:r>
      <w:r w:rsidRPr="001A3A6E">
        <w:rPr>
          <w:rFonts w:ascii="Times New Roman" w:hAnsi="Times New Roman" w:cs="Times New Roman"/>
          <w:color w:val="000000" w:themeColor="text1"/>
          <w:sz w:val="24"/>
          <w:szCs w:val="24"/>
          <w:lang w:val="cs-CZ"/>
        </w:rPr>
        <w:t xml:space="preserve"> dosáhnout nápravy podle zákona o životním prostředí.</w:t>
      </w:r>
    </w:p>
    <w:p w14:paraId="150CE485" w14:textId="36416AE7" w:rsidR="00C61306" w:rsidRPr="001A3A6E" w:rsidRDefault="00C61306" w:rsidP="00483A2A">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color w:val="000000" w:themeColor="text1"/>
          <w:sz w:val="24"/>
          <w:szCs w:val="24"/>
          <w:lang w:val="cs-CZ"/>
        </w:rPr>
        <w:t xml:space="preserve">Obdobná je situace v případě zákona o ekologické újmě, kdy </w:t>
      </w:r>
      <w:r w:rsidR="00795CAF" w:rsidRPr="001A3A6E">
        <w:rPr>
          <w:rFonts w:ascii="Times New Roman" w:hAnsi="Times New Roman" w:cs="Times New Roman"/>
          <w:color w:val="000000" w:themeColor="text1"/>
          <w:sz w:val="24"/>
          <w:szCs w:val="24"/>
          <w:lang w:val="cs-CZ"/>
        </w:rPr>
        <w:t xml:space="preserve">navzdory tomu, že právní rámec lze na rozdíl od zákona o </w:t>
      </w:r>
      <w:r w:rsidR="00A90549" w:rsidRPr="001A3A6E">
        <w:rPr>
          <w:rFonts w:ascii="Times New Roman" w:hAnsi="Times New Roman" w:cs="Times New Roman"/>
          <w:color w:val="000000" w:themeColor="text1"/>
          <w:sz w:val="24"/>
          <w:szCs w:val="24"/>
          <w:lang w:val="cs-CZ"/>
        </w:rPr>
        <w:t>životním</w:t>
      </w:r>
      <w:r w:rsidR="00795CAF" w:rsidRPr="001A3A6E">
        <w:rPr>
          <w:rFonts w:ascii="Times New Roman" w:hAnsi="Times New Roman" w:cs="Times New Roman"/>
          <w:color w:val="000000" w:themeColor="text1"/>
          <w:sz w:val="24"/>
          <w:szCs w:val="24"/>
          <w:lang w:val="cs-CZ"/>
        </w:rPr>
        <w:t xml:space="preserve"> prostředí považovat za propracovanější, nebylo zatím v České republice podle něj postupováno.</w:t>
      </w:r>
      <w:r w:rsidR="005E541C" w:rsidRPr="001A3A6E">
        <w:rPr>
          <w:rFonts w:ascii="Times New Roman" w:hAnsi="Times New Roman" w:cs="Times New Roman"/>
          <w:color w:val="000000" w:themeColor="text1"/>
          <w:sz w:val="24"/>
          <w:szCs w:val="24"/>
          <w:lang w:val="cs-CZ"/>
        </w:rPr>
        <w:t xml:space="preserve"> Orgány veřejné správy rovněž raději volí </w:t>
      </w:r>
      <w:r w:rsidR="00337AF4">
        <w:rPr>
          <w:rFonts w:ascii="Times New Roman" w:hAnsi="Times New Roman" w:cs="Times New Roman"/>
          <w:color w:val="000000" w:themeColor="text1"/>
          <w:sz w:val="24"/>
          <w:szCs w:val="24"/>
          <w:lang w:val="cs-CZ"/>
        </w:rPr>
        <w:t>postup</w:t>
      </w:r>
      <w:r w:rsidR="005E541C" w:rsidRPr="001A3A6E">
        <w:rPr>
          <w:rFonts w:ascii="Times New Roman" w:hAnsi="Times New Roman" w:cs="Times New Roman"/>
          <w:color w:val="000000" w:themeColor="text1"/>
          <w:sz w:val="24"/>
          <w:szCs w:val="24"/>
          <w:lang w:val="cs-CZ"/>
        </w:rPr>
        <w:t xml:space="preserve"> podle složkových zákonů</w:t>
      </w:r>
      <w:r w:rsidR="005E541C" w:rsidRPr="001A3A6E">
        <w:rPr>
          <w:rStyle w:val="Znakapoznpodarou"/>
          <w:rFonts w:ascii="Times New Roman" w:hAnsi="Times New Roman" w:cs="Times New Roman"/>
          <w:color w:val="000000" w:themeColor="text1"/>
          <w:sz w:val="24"/>
          <w:szCs w:val="24"/>
          <w:lang w:val="cs-CZ"/>
        </w:rPr>
        <w:footnoteReference w:id="218"/>
      </w:r>
      <w:r w:rsidR="005E541C" w:rsidRPr="001A3A6E">
        <w:rPr>
          <w:rFonts w:ascii="Times New Roman" w:hAnsi="Times New Roman" w:cs="Times New Roman"/>
          <w:color w:val="000000" w:themeColor="text1"/>
          <w:sz w:val="24"/>
          <w:szCs w:val="24"/>
          <w:lang w:val="cs-CZ"/>
        </w:rPr>
        <w:t>.</w:t>
      </w:r>
    </w:p>
    <w:p w14:paraId="7F501A82" w14:textId="03992F19" w:rsidR="004C1327" w:rsidRDefault="006B0ADD" w:rsidP="00483A2A">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color w:val="000000" w:themeColor="text1"/>
          <w:sz w:val="24"/>
          <w:szCs w:val="24"/>
          <w:lang w:val="cs-CZ"/>
        </w:rPr>
        <w:lastRenderedPageBreak/>
        <w:t>Ohledně subjektu, který může být odpovědný za ekologickou újmu, nejsou v ustanovení § 27 odst. 1 zákona o životním prostředí uvedeny žádné výjimky</w:t>
      </w:r>
      <w:r w:rsidRPr="001A3A6E">
        <w:rPr>
          <w:rStyle w:val="Znakapoznpodarou"/>
          <w:rFonts w:ascii="Times New Roman" w:hAnsi="Times New Roman" w:cs="Times New Roman"/>
          <w:color w:val="000000" w:themeColor="text1"/>
          <w:sz w:val="24"/>
          <w:szCs w:val="24"/>
          <w:lang w:val="cs-CZ"/>
        </w:rPr>
        <w:footnoteReference w:id="219"/>
      </w:r>
      <w:r w:rsidRPr="001A3A6E">
        <w:rPr>
          <w:rFonts w:ascii="Times New Roman" w:hAnsi="Times New Roman" w:cs="Times New Roman"/>
          <w:color w:val="000000" w:themeColor="text1"/>
          <w:sz w:val="24"/>
          <w:szCs w:val="24"/>
          <w:lang w:val="cs-CZ"/>
        </w:rPr>
        <w:t xml:space="preserve">. Z tohoto důvodu lze dojít k závěru, že jakákoli právnická nebo fyzická osoba může být na základě uvedeného ustanovení odpovědná za ekologickou újmu podle zákona o </w:t>
      </w:r>
      <w:r w:rsidR="00A90549" w:rsidRPr="001A3A6E">
        <w:rPr>
          <w:rFonts w:ascii="Times New Roman" w:hAnsi="Times New Roman" w:cs="Times New Roman"/>
          <w:color w:val="000000" w:themeColor="text1"/>
          <w:sz w:val="24"/>
          <w:szCs w:val="24"/>
          <w:lang w:val="cs-CZ"/>
        </w:rPr>
        <w:t>životním</w:t>
      </w:r>
      <w:r w:rsidR="00474B0E" w:rsidRPr="001A3A6E">
        <w:rPr>
          <w:rFonts w:ascii="Times New Roman" w:hAnsi="Times New Roman" w:cs="Times New Roman"/>
          <w:color w:val="000000" w:themeColor="text1"/>
          <w:sz w:val="24"/>
          <w:szCs w:val="24"/>
          <w:lang w:val="cs-CZ"/>
        </w:rPr>
        <w:t xml:space="preserve"> prostředí. </w:t>
      </w:r>
    </w:p>
    <w:p w14:paraId="25EA8A37" w14:textId="3F15E1F7" w:rsidR="00E22C85" w:rsidRPr="001A3A6E" w:rsidRDefault="006B0ADD" w:rsidP="00483A2A">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color w:val="000000" w:themeColor="text1"/>
          <w:sz w:val="24"/>
          <w:szCs w:val="24"/>
          <w:lang w:val="cs-CZ"/>
        </w:rPr>
        <w:t>Oproti tomuto širokému vymezení stanoví ustanovení § 2 písm. i) zákona o ekologické újmě ve vazbě na ustanovení § 3 a násl. téhož předpisu, že</w:t>
      </w:r>
      <w:r w:rsidR="00E75514" w:rsidRPr="001A3A6E">
        <w:rPr>
          <w:rFonts w:ascii="Times New Roman" w:hAnsi="Times New Roman" w:cs="Times New Roman"/>
          <w:color w:val="000000" w:themeColor="text1"/>
          <w:sz w:val="24"/>
          <w:szCs w:val="24"/>
          <w:lang w:val="cs-CZ"/>
        </w:rPr>
        <w:t xml:space="preserve"> odpovědným může být</w:t>
      </w:r>
      <w:r w:rsidRPr="001A3A6E">
        <w:rPr>
          <w:rFonts w:ascii="Times New Roman" w:hAnsi="Times New Roman" w:cs="Times New Roman"/>
          <w:color w:val="000000" w:themeColor="text1"/>
          <w:sz w:val="24"/>
          <w:szCs w:val="24"/>
          <w:lang w:val="cs-CZ"/>
        </w:rPr>
        <w:t xml:space="preserve"> provozovatel a tedy </w:t>
      </w:r>
      <w:r w:rsidRPr="001A3A6E">
        <w:rPr>
          <w:rFonts w:ascii="Times New Roman" w:hAnsi="Times New Roman" w:cs="Times New Roman"/>
          <w:i/>
          <w:color w:val="000000" w:themeColor="text1"/>
          <w:sz w:val="24"/>
          <w:szCs w:val="24"/>
          <w:lang w:val="cs-CZ"/>
        </w:rPr>
        <w:t>„</w:t>
      </w:r>
      <w:r w:rsidRPr="001A3A6E">
        <w:rPr>
          <w:rFonts w:ascii="Times New Roman" w:hAnsi="Times New Roman" w:cs="Times New Roman"/>
          <w:i/>
          <w:color w:val="000000"/>
          <w:sz w:val="24"/>
          <w:szCs w:val="24"/>
          <w:lang w:val="cs-CZ"/>
        </w:rPr>
        <w:t>právnická nebo fyzická osoba vykonávající nebo řídící provozní činnost zařazenou do seznamu provozních činností uvedených v příloze č. 1 k tomuto zákonu nebo další činnost, která splňuje podmínky stanovené v § 5 odst. 2, nebo osoba, na kterou byla podle insolvenčního zákona převedena rozhodující ekonomická pravomoc nad fungováním provozní činnosti, včetně držitelů povolení, souhlasu nebo jiného oprávnění k výkonu provozní činnosti nebo osob vykonávajících nebo řídících provozní činnost na základě registrace, evidence nebo ohlášení</w:t>
      </w:r>
      <w:r w:rsidRPr="001A3A6E">
        <w:rPr>
          <w:rFonts w:ascii="Times New Roman" w:hAnsi="Times New Roman" w:cs="Times New Roman"/>
          <w:i/>
          <w:color w:val="000000" w:themeColor="text1"/>
          <w:sz w:val="24"/>
          <w:szCs w:val="24"/>
          <w:lang w:val="cs-CZ"/>
        </w:rPr>
        <w:t>.”</w:t>
      </w:r>
      <w:r w:rsidR="00D95D55" w:rsidRPr="001A3A6E">
        <w:rPr>
          <w:rFonts w:ascii="Times New Roman" w:hAnsi="Times New Roman" w:cs="Times New Roman"/>
          <w:color w:val="000000" w:themeColor="text1"/>
          <w:sz w:val="24"/>
          <w:szCs w:val="24"/>
          <w:lang w:val="cs-CZ"/>
        </w:rPr>
        <w:t>. V souvislosti s pojmem „provozovatel” lze dojít k</w:t>
      </w:r>
      <w:r w:rsidR="00C576A9">
        <w:rPr>
          <w:rFonts w:ascii="Times New Roman" w:hAnsi="Times New Roman" w:cs="Times New Roman"/>
          <w:color w:val="000000" w:themeColor="text1"/>
          <w:sz w:val="24"/>
          <w:szCs w:val="24"/>
          <w:lang w:val="cs-CZ"/>
        </w:rPr>
        <w:t> závěru, že pod tento pojem mohou</w:t>
      </w:r>
      <w:r w:rsidR="00D95D55" w:rsidRPr="001A3A6E">
        <w:rPr>
          <w:rFonts w:ascii="Times New Roman" w:hAnsi="Times New Roman" w:cs="Times New Roman"/>
          <w:color w:val="000000" w:themeColor="text1"/>
          <w:sz w:val="24"/>
          <w:szCs w:val="24"/>
          <w:lang w:val="cs-CZ"/>
        </w:rPr>
        <w:t xml:space="preserve"> být zařazeny i např. veřejné a soukromé školy, nemocnice nebo církve a náboženské společnosti</w:t>
      </w:r>
      <w:r w:rsidR="00D95D55" w:rsidRPr="001A3A6E">
        <w:rPr>
          <w:rStyle w:val="Znakapoznpodarou"/>
          <w:rFonts w:ascii="Times New Roman" w:hAnsi="Times New Roman" w:cs="Times New Roman"/>
          <w:color w:val="000000" w:themeColor="text1"/>
          <w:sz w:val="24"/>
          <w:szCs w:val="24"/>
          <w:lang w:val="cs-CZ"/>
        </w:rPr>
        <w:footnoteReference w:id="220"/>
      </w:r>
      <w:r w:rsidR="00D95D55" w:rsidRPr="001A3A6E">
        <w:rPr>
          <w:rFonts w:ascii="Times New Roman" w:hAnsi="Times New Roman" w:cs="Times New Roman"/>
          <w:color w:val="000000" w:themeColor="text1"/>
          <w:sz w:val="24"/>
          <w:szCs w:val="24"/>
          <w:lang w:val="cs-CZ"/>
        </w:rPr>
        <w:t>.</w:t>
      </w:r>
      <w:r w:rsidR="00962127" w:rsidRPr="001A3A6E">
        <w:rPr>
          <w:rFonts w:ascii="Times New Roman" w:hAnsi="Times New Roman" w:cs="Times New Roman"/>
          <w:color w:val="000000" w:themeColor="text1"/>
          <w:sz w:val="24"/>
          <w:szCs w:val="24"/>
          <w:lang w:val="cs-CZ"/>
        </w:rPr>
        <w:t xml:space="preserve"> </w:t>
      </w:r>
      <w:r w:rsidR="008768F3" w:rsidRPr="001A3A6E">
        <w:rPr>
          <w:rFonts w:ascii="Times New Roman" w:hAnsi="Times New Roman" w:cs="Times New Roman"/>
          <w:color w:val="000000" w:themeColor="text1"/>
          <w:sz w:val="24"/>
          <w:szCs w:val="24"/>
          <w:lang w:val="cs-CZ"/>
        </w:rPr>
        <w:t>Naopak nepodnikající fyzické osoby lze z uvedeného pojmu vyloučit</w:t>
      </w:r>
      <w:r w:rsidR="008768F3" w:rsidRPr="001A3A6E">
        <w:rPr>
          <w:rStyle w:val="Znakapoznpodarou"/>
          <w:rFonts w:ascii="Times New Roman" w:hAnsi="Times New Roman" w:cs="Times New Roman"/>
          <w:color w:val="000000" w:themeColor="text1"/>
          <w:sz w:val="24"/>
          <w:szCs w:val="24"/>
          <w:lang w:val="cs-CZ"/>
        </w:rPr>
        <w:footnoteReference w:id="221"/>
      </w:r>
      <w:r w:rsidR="008768F3" w:rsidRPr="001A3A6E">
        <w:rPr>
          <w:rFonts w:ascii="Times New Roman" w:hAnsi="Times New Roman" w:cs="Times New Roman"/>
          <w:color w:val="000000" w:themeColor="text1"/>
          <w:sz w:val="24"/>
          <w:szCs w:val="24"/>
          <w:lang w:val="cs-CZ"/>
        </w:rPr>
        <w:t>.</w:t>
      </w:r>
    </w:p>
    <w:p w14:paraId="3B00A5B3" w14:textId="44D5659B" w:rsidR="004271C7" w:rsidRPr="001A3A6E" w:rsidRDefault="004271C7" w:rsidP="00483A2A">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color w:val="000000" w:themeColor="text1"/>
          <w:sz w:val="24"/>
          <w:szCs w:val="24"/>
          <w:lang w:val="cs-CZ"/>
        </w:rPr>
        <w:t>V souvislosti s odpovědným subjektem je třeba</w:t>
      </w:r>
      <w:r w:rsidR="00F51DEF" w:rsidRPr="001A3A6E">
        <w:rPr>
          <w:rFonts w:ascii="Times New Roman" w:hAnsi="Times New Roman" w:cs="Times New Roman"/>
          <w:color w:val="000000" w:themeColor="text1"/>
          <w:sz w:val="24"/>
          <w:szCs w:val="24"/>
          <w:lang w:val="cs-CZ"/>
        </w:rPr>
        <w:t xml:space="preserve"> také</w:t>
      </w:r>
      <w:r w:rsidRPr="001A3A6E">
        <w:rPr>
          <w:rFonts w:ascii="Times New Roman" w:hAnsi="Times New Roman" w:cs="Times New Roman"/>
          <w:color w:val="000000" w:themeColor="text1"/>
          <w:sz w:val="24"/>
          <w:szCs w:val="24"/>
          <w:lang w:val="cs-CZ"/>
        </w:rPr>
        <w:t xml:space="preserve"> poukázat na ustanovení § 5 odst. 2 zákona o ekologické újmě, dle kterého má p</w:t>
      </w:r>
      <w:r w:rsidRPr="001A3A6E">
        <w:rPr>
          <w:rFonts w:ascii="Times New Roman" w:hAnsi="Times New Roman" w:cs="Times New Roman"/>
          <w:color w:val="000000"/>
          <w:sz w:val="24"/>
          <w:szCs w:val="24"/>
          <w:lang w:val="cs-CZ"/>
        </w:rPr>
        <w:t xml:space="preserve">ovinnost provádět preventivní nebo nápravná opatření podle uvedeného zákona rovněž provozovatel, který způsobil ekologickou újmu na chráněných druzích volně žijících </w:t>
      </w:r>
      <w:r w:rsidRPr="001A3A6E">
        <w:rPr>
          <w:rFonts w:ascii="Times New Roman" w:hAnsi="Times New Roman" w:cs="Times New Roman"/>
          <w:color w:val="000000"/>
          <w:sz w:val="24"/>
          <w:szCs w:val="24"/>
          <w:lang w:val="cs-CZ"/>
        </w:rPr>
        <w:lastRenderedPageBreak/>
        <w:t>živočichů nebo planě rostoucích rostlin či přírodních stanovištích nebo vyvolal její bezprostřední hrozbu provozní činností neuvedenou v příloze č. 1 k zákonu o ekologické újmě.</w:t>
      </w:r>
      <w:r w:rsidR="00960E71" w:rsidRPr="001A3A6E">
        <w:rPr>
          <w:rFonts w:ascii="Times New Roman" w:hAnsi="Times New Roman" w:cs="Times New Roman"/>
          <w:color w:val="000000"/>
          <w:sz w:val="24"/>
          <w:szCs w:val="24"/>
          <w:lang w:val="cs-CZ"/>
        </w:rPr>
        <w:t xml:space="preserve"> </w:t>
      </w:r>
      <w:r w:rsidR="003C38CA" w:rsidRPr="001A3A6E">
        <w:rPr>
          <w:rFonts w:ascii="Times New Roman" w:hAnsi="Times New Roman" w:cs="Times New Roman"/>
          <w:color w:val="000000"/>
          <w:sz w:val="24"/>
          <w:szCs w:val="24"/>
          <w:lang w:val="cs-CZ"/>
        </w:rPr>
        <w:t xml:space="preserve">Pod </w:t>
      </w:r>
      <w:r w:rsidR="00960E71" w:rsidRPr="001A3A6E">
        <w:rPr>
          <w:rFonts w:ascii="Times New Roman" w:hAnsi="Times New Roman" w:cs="Times New Roman"/>
          <w:color w:val="000000"/>
          <w:sz w:val="24"/>
          <w:szCs w:val="24"/>
          <w:lang w:val="cs-CZ"/>
        </w:rPr>
        <w:t xml:space="preserve">pojem „provozní činnost” </w:t>
      </w:r>
      <w:r w:rsidR="00B46C91" w:rsidRPr="001A3A6E">
        <w:rPr>
          <w:rFonts w:ascii="Times New Roman" w:hAnsi="Times New Roman" w:cs="Times New Roman"/>
          <w:color w:val="000000"/>
          <w:sz w:val="24"/>
          <w:szCs w:val="24"/>
          <w:lang w:val="cs-CZ"/>
        </w:rPr>
        <w:t xml:space="preserve">ve smyslu ustanovení § 2 písm. </w:t>
      </w:r>
      <w:r w:rsidR="00960E71" w:rsidRPr="001A3A6E">
        <w:rPr>
          <w:rFonts w:ascii="Times New Roman" w:hAnsi="Times New Roman" w:cs="Times New Roman"/>
          <w:color w:val="000000"/>
          <w:sz w:val="24"/>
          <w:szCs w:val="24"/>
          <w:lang w:val="cs-CZ"/>
        </w:rPr>
        <w:t>h) zákona o ekologické újmě</w:t>
      </w:r>
      <w:r w:rsidR="003C38CA" w:rsidRPr="001A3A6E">
        <w:rPr>
          <w:rStyle w:val="Znakapoznpodarou"/>
          <w:rFonts w:ascii="Times New Roman" w:hAnsi="Times New Roman" w:cs="Times New Roman"/>
          <w:color w:val="000000"/>
          <w:sz w:val="24"/>
          <w:szCs w:val="24"/>
          <w:lang w:val="cs-CZ"/>
        </w:rPr>
        <w:footnoteReference w:id="222"/>
      </w:r>
      <w:r w:rsidR="003C38CA" w:rsidRPr="001A3A6E">
        <w:rPr>
          <w:rFonts w:ascii="Times New Roman" w:hAnsi="Times New Roman" w:cs="Times New Roman"/>
          <w:color w:val="000000"/>
          <w:sz w:val="24"/>
          <w:szCs w:val="24"/>
          <w:lang w:val="cs-CZ"/>
        </w:rPr>
        <w:t xml:space="preserve"> lze podřadit i činnosti neuvedené v příloze č. 1 k zákonu o ekologické újmě, jakými jsou např. </w:t>
      </w:r>
      <w:r w:rsidR="00D275A4" w:rsidRPr="001A3A6E">
        <w:rPr>
          <w:rFonts w:ascii="Times New Roman" w:hAnsi="Times New Roman" w:cs="Times New Roman"/>
          <w:color w:val="000000"/>
          <w:sz w:val="24"/>
          <w:szCs w:val="24"/>
          <w:lang w:val="cs-CZ"/>
        </w:rPr>
        <w:t>provádění staveb a terénních úprav podle zákona č. 183/2006 Sb., stavebního zákona, nebo provádění geologických prací podle zákona č. 68/</w:t>
      </w:r>
      <w:r w:rsidR="00D275A4" w:rsidRPr="001A3A6E">
        <w:rPr>
          <w:rFonts w:ascii="Times New Roman" w:hAnsi="Times New Roman" w:cs="Times New Roman"/>
          <w:color w:val="000000" w:themeColor="text1"/>
          <w:sz w:val="24"/>
          <w:szCs w:val="24"/>
          <w:lang w:val="cs-CZ"/>
        </w:rPr>
        <w:t xml:space="preserve">1988 Sb., </w:t>
      </w:r>
      <w:r w:rsidR="00D275A4" w:rsidRPr="001A3A6E">
        <w:rPr>
          <w:rStyle w:val="st1"/>
          <w:rFonts w:ascii="Times New Roman" w:hAnsi="Times New Roman" w:cs="Times New Roman"/>
          <w:color w:val="000000" w:themeColor="text1"/>
          <w:sz w:val="24"/>
          <w:szCs w:val="24"/>
          <w:lang w:val="cs-CZ"/>
        </w:rPr>
        <w:t xml:space="preserve">o </w:t>
      </w:r>
      <w:r w:rsidR="00D275A4" w:rsidRPr="001A3A6E">
        <w:rPr>
          <w:rStyle w:val="Zvraznn"/>
          <w:rFonts w:ascii="Times New Roman" w:hAnsi="Times New Roman" w:cs="Times New Roman"/>
          <w:b w:val="0"/>
          <w:color w:val="000000" w:themeColor="text1"/>
          <w:sz w:val="24"/>
          <w:szCs w:val="24"/>
          <w:lang w:val="cs-CZ"/>
        </w:rPr>
        <w:t>geologických</w:t>
      </w:r>
      <w:r w:rsidR="00D275A4" w:rsidRPr="001A3A6E">
        <w:rPr>
          <w:rStyle w:val="st1"/>
          <w:rFonts w:ascii="Times New Roman" w:hAnsi="Times New Roman" w:cs="Times New Roman"/>
          <w:color w:val="000000" w:themeColor="text1"/>
          <w:sz w:val="24"/>
          <w:szCs w:val="24"/>
          <w:lang w:val="cs-CZ"/>
        </w:rPr>
        <w:t xml:space="preserve"> pracích</w:t>
      </w:r>
      <w:r w:rsidR="009B5B3C" w:rsidRPr="009B5B3C">
        <w:rPr>
          <w:rStyle w:val="st1"/>
          <w:rFonts w:ascii="Times New Roman" w:hAnsi="Times New Roman" w:cs="Times New Roman"/>
          <w:color w:val="000000" w:themeColor="text1"/>
          <w:sz w:val="24"/>
          <w:szCs w:val="24"/>
          <w:lang w:val="cs-CZ"/>
        </w:rPr>
        <w:t xml:space="preserve"> </w:t>
      </w:r>
      <w:r w:rsidR="009B5B3C" w:rsidRPr="009B5B3C">
        <w:rPr>
          <w:rFonts w:ascii="Times New Roman" w:hAnsi="Times New Roman" w:cs="Times New Roman"/>
          <w:iCs/>
          <w:color w:val="000000" w:themeColor="text1"/>
          <w:kern w:val="36"/>
          <w:sz w:val="24"/>
          <w:szCs w:val="24"/>
          <w:lang w:val="cs-CZ"/>
        </w:rPr>
        <w:t>a o Českém geologickém úřadu</w:t>
      </w:r>
      <w:r w:rsidR="00D275A4" w:rsidRPr="001A3A6E">
        <w:rPr>
          <w:rStyle w:val="st1"/>
          <w:rFonts w:ascii="Times New Roman" w:hAnsi="Times New Roman" w:cs="Times New Roman"/>
          <w:color w:val="000000" w:themeColor="text1"/>
          <w:sz w:val="24"/>
          <w:szCs w:val="24"/>
          <w:lang w:val="cs-CZ"/>
        </w:rPr>
        <w:t xml:space="preserve">. </w:t>
      </w:r>
      <w:r w:rsidR="003212E3" w:rsidRPr="001A3A6E">
        <w:rPr>
          <w:rStyle w:val="st1"/>
          <w:rFonts w:ascii="Times New Roman" w:hAnsi="Times New Roman" w:cs="Times New Roman"/>
          <w:color w:val="000000" w:themeColor="text1"/>
          <w:sz w:val="24"/>
          <w:szCs w:val="24"/>
          <w:lang w:val="cs-CZ"/>
        </w:rPr>
        <w:t xml:space="preserve">Lze tedy dojít k názoru, že z hlediska způsobilosti být odpovědný za ekologickou újmu podle zákona o ekologické újmě není rozhodující, zda </w:t>
      </w:r>
      <w:r w:rsidR="00795DD2" w:rsidRPr="001A3A6E">
        <w:rPr>
          <w:rStyle w:val="st1"/>
          <w:rFonts w:ascii="Times New Roman" w:hAnsi="Times New Roman" w:cs="Times New Roman"/>
          <w:color w:val="000000" w:themeColor="text1"/>
          <w:sz w:val="24"/>
          <w:szCs w:val="24"/>
          <w:lang w:val="cs-CZ"/>
        </w:rPr>
        <w:t xml:space="preserve">se jedná o </w:t>
      </w:r>
      <w:r w:rsidR="006C670C" w:rsidRPr="001A3A6E">
        <w:rPr>
          <w:rStyle w:val="st1"/>
          <w:rFonts w:ascii="Times New Roman" w:hAnsi="Times New Roman" w:cs="Times New Roman"/>
          <w:color w:val="000000" w:themeColor="text1"/>
          <w:sz w:val="24"/>
          <w:szCs w:val="24"/>
          <w:lang w:val="cs-CZ"/>
        </w:rPr>
        <w:t xml:space="preserve">subjekt vykonávající </w:t>
      </w:r>
      <w:r w:rsidR="00795DD2" w:rsidRPr="001A3A6E">
        <w:rPr>
          <w:rStyle w:val="st1"/>
          <w:rFonts w:ascii="Times New Roman" w:hAnsi="Times New Roman" w:cs="Times New Roman"/>
          <w:color w:val="000000" w:themeColor="text1"/>
          <w:sz w:val="24"/>
          <w:szCs w:val="24"/>
          <w:lang w:val="cs-CZ"/>
        </w:rPr>
        <w:t xml:space="preserve">činnost uvedenou v příloze č. 1 k zákonu o ekologické újmě, nýbrž zda </w:t>
      </w:r>
      <w:r w:rsidR="0069089E" w:rsidRPr="001A3A6E">
        <w:rPr>
          <w:rStyle w:val="st1"/>
          <w:rFonts w:ascii="Times New Roman" w:hAnsi="Times New Roman" w:cs="Times New Roman"/>
          <w:color w:val="000000" w:themeColor="text1"/>
          <w:sz w:val="24"/>
          <w:szCs w:val="24"/>
          <w:lang w:val="cs-CZ"/>
        </w:rPr>
        <w:t>je jeho činnost</w:t>
      </w:r>
      <w:r w:rsidR="00795DD2" w:rsidRPr="001A3A6E">
        <w:rPr>
          <w:rStyle w:val="st1"/>
          <w:rFonts w:ascii="Times New Roman" w:hAnsi="Times New Roman" w:cs="Times New Roman"/>
          <w:color w:val="000000" w:themeColor="text1"/>
          <w:sz w:val="24"/>
          <w:szCs w:val="24"/>
          <w:lang w:val="cs-CZ"/>
        </w:rPr>
        <w:t xml:space="preserve"> provozní činností</w:t>
      </w:r>
      <w:r w:rsidR="002C715A" w:rsidRPr="001A3A6E">
        <w:rPr>
          <w:rStyle w:val="Znakapoznpodarou"/>
          <w:rFonts w:ascii="Times New Roman" w:hAnsi="Times New Roman" w:cs="Times New Roman"/>
          <w:color w:val="000000" w:themeColor="text1"/>
          <w:sz w:val="24"/>
          <w:szCs w:val="24"/>
          <w:lang w:val="cs-CZ"/>
        </w:rPr>
        <w:footnoteReference w:id="223"/>
      </w:r>
      <w:r w:rsidR="006C670C" w:rsidRPr="001A3A6E">
        <w:rPr>
          <w:rStyle w:val="st1"/>
          <w:rFonts w:ascii="Times New Roman" w:hAnsi="Times New Roman" w:cs="Times New Roman"/>
          <w:color w:val="000000" w:themeColor="text1"/>
          <w:sz w:val="24"/>
          <w:szCs w:val="24"/>
          <w:lang w:val="cs-CZ"/>
        </w:rPr>
        <w:t>.</w:t>
      </w:r>
      <w:r w:rsidR="000070DE" w:rsidRPr="001A3A6E">
        <w:rPr>
          <w:rStyle w:val="st1"/>
          <w:rFonts w:ascii="Times New Roman" w:hAnsi="Times New Roman" w:cs="Times New Roman"/>
          <w:color w:val="000000" w:themeColor="text1"/>
          <w:sz w:val="24"/>
          <w:szCs w:val="24"/>
          <w:lang w:val="cs-CZ"/>
        </w:rPr>
        <w:t xml:space="preserve"> </w:t>
      </w:r>
    </w:p>
    <w:p w14:paraId="7DA878A3" w14:textId="7A79F4EC" w:rsidR="006B0ADD" w:rsidRPr="001A3A6E" w:rsidRDefault="007F0DDD" w:rsidP="00483A2A">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color w:val="000000" w:themeColor="text1"/>
          <w:sz w:val="24"/>
          <w:szCs w:val="24"/>
          <w:lang w:val="cs-CZ"/>
        </w:rPr>
        <w:t xml:space="preserve">Z hlediska </w:t>
      </w:r>
      <w:r w:rsidR="000D0C3B" w:rsidRPr="001A3A6E">
        <w:rPr>
          <w:rFonts w:ascii="Times New Roman" w:hAnsi="Times New Roman" w:cs="Times New Roman"/>
          <w:color w:val="000000" w:themeColor="text1"/>
          <w:sz w:val="24"/>
          <w:szCs w:val="24"/>
          <w:lang w:val="cs-CZ"/>
        </w:rPr>
        <w:t>teoretického zařazení</w:t>
      </w:r>
      <w:r w:rsidR="007A65E0" w:rsidRPr="001A3A6E">
        <w:rPr>
          <w:rFonts w:ascii="Times New Roman" w:hAnsi="Times New Roman" w:cs="Times New Roman"/>
          <w:color w:val="000000" w:themeColor="text1"/>
          <w:sz w:val="24"/>
          <w:szCs w:val="24"/>
          <w:lang w:val="cs-CZ"/>
        </w:rPr>
        <w:t xml:space="preserve"> lze dospět</w:t>
      </w:r>
      <w:r w:rsidRPr="001A3A6E">
        <w:rPr>
          <w:rFonts w:ascii="Times New Roman" w:hAnsi="Times New Roman" w:cs="Times New Roman"/>
          <w:color w:val="000000" w:themeColor="text1"/>
          <w:sz w:val="24"/>
          <w:szCs w:val="24"/>
          <w:lang w:val="cs-CZ"/>
        </w:rPr>
        <w:t xml:space="preserve"> k </w:t>
      </w:r>
      <w:r w:rsidR="007A65E0" w:rsidRPr="001A3A6E">
        <w:rPr>
          <w:rFonts w:ascii="Times New Roman" w:hAnsi="Times New Roman" w:cs="Times New Roman"/>
          <w:color w:val="000000" w:themeColor="text1"/>
          <w:sz w:val="24"/>
          <w:szCs w:val="24"/>
          <w:lang w:val="cs-CZ"/>
        </w:rPr>
        <w:t>názoru</w:t>
      </w:r>
      <w:r w:rsidRPr="001A3A6E">
        <w:rPr>
          <w:rFonts w:ascii="Times New Roman" w:hAnsi="Times New Roman" w:cs="Times New Roman"/>
          <w:color w:val="000000" w:themeColor="text1"/>
          <w:sz w:val="24"/>
          <w:szCs w:val="24"/>
          <w:lang w:val="cs-CZ"/>
        </w:rPr>
        <w:t>, že odpovědnost za ekologickou újmu podle zákona</w:t>
      </w:r>
      <w:r w:rsidR="001C48AB" w:rsidRPr="001A3A6E">
        <w:rPr>
          <w:rFonts w:ascii="Times New Roman" w:hAnsi="Times New Roman" w:cs="Times New Roman"/>
          <w:color w:val="000000" w:themeColor="text1"/>
          <w:sz w:val="24"/>
          <w:szCs w:val="24"/>
          <w:lang w:val="cs-CZ"/>
        </w:rPr>
        <w:t xml:space="preserve"> o </w:t>
      </w:r>
      <w:r w:rsidR="00A90549" w:rsidRPr="001A3A6E">
        <w:rPr>
          <w:rFonts w:ascii="Times New Roman" w:hAnsi="Times New Roman" w:cs="Times New Roman"/>
          <w:color w:val="000000" w:themeColor="text1"/>
          <w:sz w:val="24"/>
          <w:szCs w:val="24"/>
          <w:lang w:val="cs-CZ"/>
        </w:rPr>
        <w:t>životním</w:t>
      </w:r>
      <w:r w:rsidR="001C48AB" w:rsidRPr="001A3A6E">
        <w:rPr>
          <w:rFonts w:ascii="Times New Roman" w:hAnsi="Times New Roman" w:cs="Times New Roman"/>
          <w:color w:val="000000" w:themeColor="text1"/>
          <w:sz w:val="24"/>
          <w:szCs w:val="24"/>
          <w:lang w:val="cs-CZ"/>
        </w:rPr>
        <w:t xml:space="preserve"> prostředí je odpovědností objektivní, k jejímuž vzniku je třeba </w:t>
      </w:r>
      <w:r w:rsidR="00C05FE7" w:rsidRPr="001A3A6E">
        <w:rPr>
          <w:rFonts w:ascii="Times New Roman" w:hAnsi="Times New Roman" w:cs="Times New Roman"/>
          <w:color w:val="000000" w:themeColor="text1"/>
          <w:sz w:val="24"/>
          <w:szCs w:val="24"/>
          <w:lang w:val="cs-CZ"/>
        </w:rPr>
        <w:t>proti</w:t>
      </w:r>
      <w:r w:rsidR="001C48AB" w:rsidRPr="001A3A6E">
        <w:rPr>
          <w:rFonts w:ascii="Times New Roman" w:hAnsi="Times New Roman" w:cs="Times New Roman"/>
          <w:color w:val="000000" w:themeColor="text1"/>
          <w:sz w:val="24"/>
          <w:szCs w:val="24"/>
          <w:lang w:val="cs-CZ"/>
        </w:rPr>
        <w:t>právní jednání, způsobení vzniku ekologické újmy jako následku tohoto jednání a příčinná souvislost mezi jednáním a následkem</w:t>
      </w:r>
      <w:r w:rsidR="001C48AB" w:rsidRPr="001A3A6E">
        <w:rPr>
          <w:rStyle w:val="Znakapoznpodarou"/>
          <w:rFonts w:ascii="Times New Roman" w:hAnsi="Times New Roman" w:cs="Times New Roman"/>
          <w:color w:val="000000" w:themeColor="text1"/>
          <w:sz w:val="24"/>
          <w:szCs w:val="24"/>
          <w:lang w:val="cs-CZ"/>
        </w:rPr>
        <w:footnoteReference w:id="224"/>
      </w:r>
      <w:r w:rsidR="001C48AB" w:rsidRPr="001A3A6E">
        <w:rPr>
          <w:rFonts w:ascii="Times New Roman" w:hAnsi="Times New Roman" w:cs="Times New Roman"/>
          <w:color w:val="000000" w:themeColor="text1"/>
          <w:sz w:val="24"/>
          <w:szCs w:val="24"/>
          <w:lang w:val="cs-CZ"/>
        </w:rPr>
        <w:t xml:space="preserve">. </w:t>
      </w:r>
      <w:r w:rsidR="00AA02DE" w:rsidRPr="001A3A6E">
        <w:rPr>
          <w:rFonts w:ascii="Times New Roman" w:hAnsi="Times New Roman" w:cs="Times New Roman"/>
          <w:color w:val="000000" w:themeColor="text1"/>
          <w:sz w:val="24"/>
          <w:szCs w:val="24"/>
          <w:lang w:val="cs-CZ"/>
        </w:rPr>
        <w:t>Ze znění ustanovení § 27 odst. 1 zákona o životním prostředí je dále zřejmé, že n</w:t>
      </w:r>
      <w:r w:rsidR="00634094" w:rsidRPr="001A3A6E">
        <w:rPr>
          <w:rFonts w:ascii="Times New Roman" w:hAnsi="Times New Roman" w:cs="Times New Roman"/>
          <w:color w:val="000000" w:themeColor="text1"/>
          <w:sz w:val="24"/>
          <w:szCs w:val="24"/>
          <w:lang w:val="cs-CZ"/>
        </w:rPr>
        <w:t xml:space="preserve">a rozdíl od definice ekologické újmy v ustanovení § 10 zákona o </w:t>
      </w:r>
      <w:r w:rsidR="00A90549" w:rsidRPr="001A3A6E">
        <w:rPr>
          <w:rFonts w:ascii="Times New Roman" w:hAnsi="Times New Roman" w:cs="Times New Roman"/>
          <w:color w:val="000000" w:themeColor="text1"/>
          <w:sz w:val="24"/>
          <w:szCs w:val="24"/>
          <w:lang w:val="cs-CZ"/>
        </w:rPr>
        <w:t>životním</w:t>
      </w:r>
      <w:r w:rsidR="00634094" w:rsidRPr="001A3A6E">
        <w:rPr>
          <w:rFonts w:ascii="Times New Roman" w:hAnsi="Times New Roman" w:cs="Times New Roman"/>
          <w:color w:val="000000" w:themeColor="text1"/>
          <w:sz w:val="24"/>
          <w:szCs w:val="24"/>
          <w:lang w:val="cs-CZ"/>
        </w:rPr>
        <w:t xml:space="preserve"> prostředí, kter</w:t>
      </w:r>
      <w:r w:rsidR="00391679" w:rsidRPr="001A3A6E">
        <w:rPr>
          <w:rFonts w:ascii="Times New Roman" w:hAnsi="Times New Roman" w:cs="Times New Roman"/>
          <w:color w:val="000000" w:themeColor="text1"/>
          <w:sz w:val="24"/>
          <w:szCs w:val="24"/>
          <w:lang w:val="cs-CZ"/>
        </w:rPr>
        <w:t>é</w:t>
      </w:r>
      <w:r w:rsidR="00634094" w:rsidRPr="001A3A6E">
        <w:rPr>
          <w:rFonts w:ascii="Times New Roman" w:hAnsi="Times New Roman" w:cs="Times New Roman"/>
          <w:color w:val="000000" w:themeColor="text1"/>
          <w:sz w:val="24"/>
          <w:szCs w:val="24"/>
          <w:lang w:val="cs-CZ"/>
        </w:rPr>
        <w:t xml:space="preserve"> připouští vznik ekologické újmy i legální cestou, je v ustanovení § 27 odst. 1 téhož zákona </w:t>
      </w:r>
      <w:r w:rsidR="00391679" w:rsidRPr="001A3A6E">
        <w:rPr>
          <w:rFonts w:ascii="Times New Roman" w:hAnsi="Times New Roman" w:cs="Times New Roman"/>
          <w:color w:val="000000" w:themeColor="text1"/>
          <w:sz w:val="24"/>
          <w:szCs w:val="24"/>
          <w:lang w:val="cs-CZ"/>
        </w:rPr>
        <w:t>vyžadováno protiprávní jednání</w:t>
      </w:r>
      <w:r w:rsidR="00391679" w:rsidRPr="001A3A6E">
        <w:rPr>
          <w:rStyle w:val="Znakapoznpodarou"/>
          <w:rFonts w:ascii="Times New Roman" w:hAnsi="Times New Roman" w:cs="Times New Roman"/>
          <w:color w:val="000000" w:themeColor="text1"/>
          <w:sz w:val="24"/>
          <w:szCs w:val="24"/>
          <w:lang w:val="cs-CZ"/>
        </w:rPr>
        <w:footnoteReference w:id="225"/>
      </w:r>
      <w:r w:rsidR="00391679" w:rsidRPr="001A3A6E">
        <w:rPr>
          <w:rFonts w:ascii="Times New Roman" w:hAnsi="Times New Roman" w:cs="Times New Roman"/>
          <w:color w:val="000000" w:themeColor="text1"/>
          <w:sz w:val="24"/>
          <w:szCs w:val="24"/>
          <w:lang w:val="cs-CZ"/>
        </w:rPr>
        <w:t xml:space="preserve">, a tak lze </w:t>
      </w:r>
      <w:r w:rsidR="00326A4C" w:rsidRPr="001A3A6E">
        <w:rPr>
          <w:rFonts w:ascii="Times New Roman" w:hAnsi="Times New Roman" w:cs="Times New Roman"/>
          <w:color w:val="000000" w:themeColor="text1"/>
          <w:sz w:val="24"/>
          <w:szCs w:val="24"/>
          <w:lang w:val="cs-CZ"/>
        </w:rPr>
        <w:t xml:space="preserve">toto ustanovení aplikovat </w:t>
      </w:r>
      <w:r w:rsidR="00391679" w:rsidRPr="001A3A6E">
        <w:rPr>
          <w:rFonts w:ascii="Times New Roman" w:hAnsi="Times New Roman" w:cs="Times New Roman"/>
          <w:color w:val="000000" w:themeColor="text1"/>
          <w:sz w:val="24"/>
          <w:szCs w:val="24"/>
          <w:lang w:val="cs-CZ"/>
        </w:rPr>
        <w:t xml:space="preserve">pouze na jednání </w:t>
      </w:r>
      <w:r w:rsidR="00391679" w:rsidRPr="001A3A6E">
        <w:rPr>
          <w:rFonts w:ascii="Times New Roman" w:hAnsi="Times New Roman" w:cs="Times New Roman"/>
          <w:color w:val="000000" w:themeColor="text1"/>
          <w:sz w:val="24"/>
          <w:szCs w:val="24"/>
          <w:lang w:val="cs-CZ"/>
        </w:rPr>
        <w:lastRenderedPageBreak/>
        <w:t>protiprávní</w:t>
      </w:r>
      <w:r w:rsidR="00221D00" w:rsidRPr="001A3A6E">
        <w:rPr>
          <w:rStyle w:val="Znakapoznpodarou"/>
          <w:rFonts w:ascii="Times New Roman" w:hAnsi="Times New Roman" w:cs="Times New Roman"/>
          <w:color w:val="000000" w:themeColor="text1"/>
          <w:sz w:val="24"/>
          <w:szCs w:val="24"/>
          <w:lang w:val="cs-CZ"/>
        </w:rPr>
        <w:footnoteReference w:id="226"/>
      </w:r>
      <w:r w:rsidR="00391679" w:rsidRPr="001A3A6E">
        <w:rPr>
          <w:rFonts w:ascii="Times New Roman" w:hAnsi="Times New Roman" w:cs="Times New Roman"/>
          <w:color w:val="000000" w:themeColor="text1"/>
          <w:sz w:val="24"/>
          <w:szCs w:val="24"/>
          <w:lang w:val="cs-CZ"/>
        </w:rPr>
        <w:t>.</w:t>
      </w:r>
      <w:r w:rsidR="00B762E3" w:rsidRPr="001A3A6E">
        <w:rPr>
          <w:rFonts w:ascii="Times New Roman" w:hAnsi="Times New Roman" w:cs="Times New Roman"/>
          <w:color w:val="000000" w:themeColor="text1"/>
          <w:sz w:val="24"/>
          <w:szCs w:val="24"/>
          <w:lang w:val="cs-CZ"/>
        </w:rPr>
        <w:t xml:space="preserve"> Odpovědnost za ekologickou újmu lze v konkrétním případě uplatnit, pokud se podaří prokázat příčinnou souvislost mezi protiprávním jednáním a způsobením ekologické újmy. V praxi je ovšem prokázání této příčinné souvislosti častým problémem</w:t>
      </w:r>
      <w:r w:rsidR="00B762E3" w:rsidRPr="001A3A6E">
        <w:rPr>
          <w:rStyle w:val="Znakapoznpodarou"/>
          <w:rFonts w:ascii="Times New Roman" w:hAnsi="Times New Roman" w:cs="Times New Roman"/>
          <w:color w:val="000000" w:themeColor="text1"/>
          <w:sz w:val="24"/>
          <w:szCs w:val="24"/>
          <w:lang w:val="cs-CZ"/>
        </w:rPr>
        <w:footnoteReference w:id="227"/>
      </w:r>
      <w:r w:rsidR="00B762E3" w:rsidRPr="001A3A6E">
        <w:rPr>
          <w:rFonts w:ascii="Times New Roman" w:hAnsi="Times New Roman" w:cs="Times New Roman"/>
          <w:color w:val="000000" w:themeColor="text1"/>
          <w:sz w:val="24"/>
          <w:szCs w:val="24"/>
          <w:lang w:val="cs-CZ"/>
        </w:rPr>
        <w:t>.</w:t>
      </w:r>
    </w:p>
    <w:p w14:paraId="787895C2" w14:textId="09079EF4" w:rsidR="00D5013F" w:rsidRPr="001A3A6E" w:rsidRDefault="00AA02DE" w:rsidP="00483A2A">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color w:val="000000" w:themeColor="text1"/>
          <w:sz w:val="24"/>
          <w:szCs w:val="24"/>
          <w:lang w:val="cs-CZ"/>
        </w:rPr>
        <w:t>O objektivní odpovědnost se jedná i v případě odpovědnosti za ekologickou újmu podle zákona o ekologické újmě</w:t>
      </w:r>
      <w:r w:rsidR="00273019" w:rsidRPr="001A3A6E">
        <w:rPr>
          <w:rStyle w:val="Znakapoznpodarou"/>
          <w:rFonts w:ascii="Times New Roman" w:hAnsi="Times New Roman" w:cs="Times New Roman"/>
          <w:color w:val="000000" w:themeColor="text1"/>
          <w:sz w:val="24"/>
          <w:szCs w:val="24"/>
          <w:lang w:val="cs-CZ"/>
        </w:rPr>
        <w:footnoteReference w:id="228"/>
      </w:r>
      <w:r w:rsidRPr="001A3A6E">
        <w:rPr>
          <w:rFonts w:ascii="Times New Roman" w:hAnsi="Times New Roman" w:cs="Times New Roman"/>
          <w:color w:val="000000" w:themeColor="text1"/>
          <w:sz w:val="24"/>
          <w:szCs w:val="24"/>
          <w:lang w:val="cs-CZ"/>
        </w:rPr>
        <w:t>.</w:t>
      </w:r>
      <w:r w:rsidR="00273019" w:rsidRPr="001A3A6E">
        <w:rPr>
          <w:rFonts w:ascii="Times New Roman" w:hAnsi="Times New Roman" w:cs="Times New Roman"/>
          <w:color w:val="000000" w:themeColor="text1"/>
          <w:sz w:val="24"/>
          <w:szCs w:val="24"/>
          <w:lang w:val="cs-CZ"/>
        </w:rPr>
        <w:t xml:space="preserve"> </w:t>
      </w:r>
      <w:r w:rsidR="00625955" w:rsidRPr="001A3A6E">
        <w:rPr>
          <w:rFonts w:ascii="Times New Roman" w:hAnsi="Times New Roman" w:cs="Times New Roman"/>
          <w:color w:val="000000" w:themeColor="text1"/>
          <w:sz w:val="24"/>
          <w:szCs w:val="24"/>
          <w:lang w:val="cs-CZ"/>
        </w:rPr>
        <w:t>K tomuto závěru lze dojít, a</w:t>
      </w:r>
      <w:r w:rsidR="00273019" w:rsidRPr="001A3A6E">
        <w:rPr>
          <w:rFonts w:ascii="Times New Roman" w:hAnsi="Times New Roman" w:cs="Times New Roman"/>
          <w:color w:val="000000" w:themeColor="text1"/>
          <w:sz w:val="24"/>
          <w:szCs w:val="24"/>
          <w:lang w:val="cs-CZ"/>
        </w:rPr>
        <w:t xml:space="preserve">čkoli v důvodové zprávě k zákonu o ekologické újmě je uvedeno, že </w:t>
      </w:r>
      <w:r w:rsidR="00273019" w:rsidRPr="001A3A6E">
        <w:rPr>
          <w:rFonts w:ascii="Times New Roman" w:hAnsi="Times New Roman" w:cs="Times New Roman"/>
          <w:i/>
          <w:color w:val="000000" w:themeColor="text1"/>
          <w:sz w:val="24"/>
          <w:szCs w:val="24"/>
          <w:lang w:val="cs-CZ"/>
        </w:rPr>
        <w:t>„Pouze v případě ekologické újmy na chráněných druzích a přírodních stanovištích, která byla způsobena osobami neuvedenými v příloze č. 1 k návrhu zákona, je povinnost k prevenci a nápravě ekologické újmy založena na principu subjektivní odpovědnosti (tj. za zaviněné porušení právních předpisů).”</w:t>
      </w:r>
      <w:r w:rsidR="00625955" w:rsidRPr="001A3A6E">
        <w:rPr>
          <w:rFonts w:ascii="Times New Roman" w:hAnsi="Times New Roman" w:cs="Times New Roman"/>
          <w:i/>
          <w:color w:val="000000" w:themeColor="text1"/>
          <w:sz w:val="24"/>
          <w:szCs w:val="24"/>
          <w:lang w:val="cs-CZ"/>
        </w:rPr>
        <w:t xml:space="preserve"> </w:t>
      </w:r>
      <w:r w:rsidR="00BB10DD" w:rsidRPr="001A3A6E">
        <w:rPr>
          <w:rFonts w:ascii="Times New Roman" w:hAnsi="Times New Roman" w:cs="Times New Roman"/>
          <w:color w:val="000000" w:themeColor="text1"/>
          <w:sz w:val="24"/>
          <w:szCs w:val="24"/>
          <w:lang w:val="cs-CZ"/>
        </w:rPr>
        <w:t>a u ustanovení § 5 je</w:t>
      </w:r>
      <w:r w:rsidR="009B5B6A" w:rsidRPr="001A3A6E">
        <w:rPr>
          <w:rFonts w:ascii="Times New Roman" w:hAnsi="Times New Roman" w:cs="Times New Roman"/>
          <w:color w:val="000000" w:themeColor="text1"/>
          <w:sz w:val="24"/>
          <w:szCs w:val="24"/>
          <w:lang w:val="cs-CZ"/>
        </w:rPr>
        <w:t xml:space="preserve"> v důvodové zprávě</w:t>
      </w:r>
      <w:r w:rsidR="00BB10DD" w:rsidRPr="001A3A6E">
        <w:rPr>
          <w:rFonts w:ascii="Times New Roman" w:hAnsi="Times New Roman" w:cs="Times New Roman"/>
          <w:color w:val="000000" w:themeColor="text1"/>
          <w:sz w:val="24"/>
          <w:szCs w:val="24"/>
          <w:lang w:val="cs-CZ"/>
        </w:rPr>
        <w:t xml:space="preserve"> uvedeno, že </w:t>
      </w:r>
      <w:r w:rsidR="00BB10DD" w:rsidRPr="001A3A6E">
        <w:rPr>
          <w:rFonts w:ascii="Times New Roman" w:hAnsi="Times New Roman" w:cs="Times New Roman"/>
          <w:i/>
          <w:color w:val="000000" w:themeColor="text1"/>
          <w:sz w:val="24"/>
          <w:szCs w:val="24"/>
          <w:lang w:val="cs-CZ"/>
        </w:rPr>
        <w:t>„</w:t>
      </w:r>
      <w:r w:rsidR="00BB10DD" w:rsidRPr="001A3A6E">
        <w:rPr>
          <w:rFonts w:ascii="Times New Roman" w:hAnsi="Times New Roman" w:cs="Times New Roman"/>
          <w:i/>
          <w:sz w:val="24"/>
          <w:szCs w:val="24"/>
          <w:lang w:val="cs-CZ"/>
        </w:rPr>
        <w:t>Návrh zákona stanoví další předpoklady povinnosti nést náklady na prevenci a nápravu ekologické újmy na chráněných druzích nebo přírodních stanovištích. V tomto případě u jiných provozních činností než uvedených v příloze č. 1 k návrhu zákona se jedná o zvláštní případ odpovědnosti, ke které je třeba podle směrnice prokazovat i zavinění [čl. 3 odst. 1 písm. b) směrnice].</w:t>
      </w:r>
      <w:r w:rsidR="00BB10DD" w:rsidRPr="001A3A6E">
        <w:rPr>
          <w:rFonts w:ascii="Times New Roman" w:hAnsi="Times New Roman" w:cs="Times New Roman"/>
          <w:i/>
          <w:color w:val="000000" w:themeColor="text1"/>
          <w:sz w:val="24"/>
          <w:szCs w:val="24"/>
          <w:lang w:val="cs-CZ"/>
        </w:rPr>
        <w:t>”</w:t>
      </w:r>
      <w:r w:rsidR="00625955" w:rsidRPr="001A3A6E">
        <w:rPr>
          <w:rFonts w:ascii="Times New Roman" w:hAnsi="Times New Roman" w:cs="Times New Roman"/>
          <w:color w:val="000000" w:themeColor="text1"/>
          <w:sz w:val="24"/>
          <w:szCs w:val="24"/>
          <w:lang w:val="cs-CZ"/>
        </w:rPr>
        <w:t xml:space="preserve"> </w:t>
      </w:r>
      <w:r w:rsidR="00A65FC3" w:rsidRPr="001A3A6E">
        <w:rPr>
          <w:rFonts w:ascii="Times New Roman" w:hAnsi="Times New Roman" w:cs="Times New Roman"/>
          <w:color w:val="000000" w:themeColor="text1"/>
          <w:sz w:val="24"/>
          <w:szCs w:val="24"/>
          <w:lang w:val="cs-CZ"/>
        </w:rPr>
        <w:t>Tyto premisy uvedené v důvodové zprávě ovšem ze zákona o ekologické újmě nevyplývají</w:t>
      </w:r>
      <w:r w:rsidR="009A036A" w:rsidRPr="001A3A6E">
        <w:rPr>
          <w:rStyle w:val="Znakapoznpodarou"/>
          <w:rFonts w:ascii="Times New Roman" w:hAnsi="Times New Roman" w:cs="Times New Roman"/>
          <w:color w:val="000000" w:themeColor="text1"/>
          <w:sz w:val="24"/>
          <w:szCs w:val="24"/>
          <w:lang w:val="cs-CZ"/>
        </w:rPr>
        <w:footnoteReference w:id="229"/>
      </w:r>
      <w:r w:rsidR="00A65FC3" w:rsidRPr="001A3A6E">
        <w:rPr>
          <w:rFonts w:ascii="Times New Roman" w:hAnsi="Times New Roman" w:cs="Times New Roman"/>
          <w:color w:val="000000" w:themeColor="text1"/>
          <w:sz w:val="24"/>
          <w:szCs w:val="24"/>
          <w:lang w:val="cs-CZ"/>
        </w:rPr>
        <w:t>.</w:t>
      </w:r>
      <w:r w:rsidR="00142C3E" w:rsidRPr="001A3A6E">
        <w:rPr>
          <w:rFonts w:ascii="Times New Roman" w:hAnsi="Times New Roman" w:cs="Times New Roman"/>
          <w:color w:val="000000" w:themeColor="text1"/>
          <w:sz w:val="24"/>
          <w:szCs w:val="24"/>
          <w:lang w:val="cs-CZ"/>
        </w:rPr>
        <w:t xml:space="preserve"> </w:t>
      </w:r>
      <w:r w:rsidR="00D5013F" w:rsidRPr="001A3A6E">
        <w:rPr>
          <w:rFonts w:ascii="Times New Roman" w:hAnsi="Times New Roman" w:cs="Times New Roman"/>
          <w:color w:val="000000" w:themeColor="text1"/>
          <w:sz w:val="24"/>
          <w:szCs w:val="24"/>
          <w:lang w:val="cs-CZ"/>
        </w:rPr>
        <w:t>Z</w:t>
      </w:r>
      <w:r w:rsidR="00F51DEF" w:rsidRPr="001A3A6E">
        <w:rPr>
          <w:rFonts w:ascii="Times New Roman" w:hAnsi="Times New Roman" w:cs="Times New Roman"/>
          <w:color w:val="000000" w:themeColor="text1"/>
          <w:sz w:val="24"/>
          <w:szCs w:val="24"/>
          <w:lang w:val="cs-CZ"/>
        </w:rPr>
        <w:t> </w:t>
      </w:r>
      <w:r w:rsidR="00142C3E" w:rsidRPr="001A3A6E">
        <w:rPr>
          <w:rFonts w:ascii="Times New Roman" w:hAnsi="Times New Roman" w:cs="Times New Roman"/>
          <w:color w:val="000000" w:themeColor="text1"/>
          <w:sz w:val="24"/>
          <w:szCs w:val="24"/>
          <w:lang w:val="cs-CZ"/>
        </w:rPr>
        <w:t>ustanovení</w:t>
      </w:r>
      <w:r w:rsidR="00F51DEF" w:rsidRPr="001A3A6E">
        <w:rPr>
          <w:rFonts w:ascii="Times New Roman" w:hAnsi="Times New Roman" w:cs="Times New Roman"/>
          <w:color w:val="000000" w:themeColor="text1"/>
          <w:sz w:val="24"/>
          <w:szCs w:val="24"/>
          <w:lang w:val="cs-CZ"/>
        </w:rPr>
        <w:t xml:space="preserve"> § 4 </w:t>
      </w:r>
      <w:r w:rsidR="00D5013F" w:rsidRPr="001A3A6E">
        <w:rPr>
          <w:rFonts w:ascii="Times New Roman" w:hAnsi="Times New Roman" w:cs="Times New Roman"/>
          <w:color w:val="000000" w:themeColor="text1"/>
          <w:sz w:val="24"/>
          <w:szCs w:val="24"/>
          <w:lang w:val="cs-CZ"/>
        </w:rPr>
        <w:t xml:space="preserve">tohoto zákona je patrné, že ke vzniku odpovědnosti postačí prokázání příčinné souvislosti mezi provozní činností uvedenou v příloze č. 1 zákona o ekologické újmě a </w:t>
      </w:r>
      <w:r w:rsidR="00A453BD" w:rsidRPr="001A3A6E">
        <w:rPr>
          <w:rFonts w:ascii="Times New Roman" w:hAnsi="Times New Roman" w:cs="Times New Roman"/>
          <w:color w:val="000000" w:themeColor="text1"/>
          <w:sz w:val="24"/>
          <w:szCs w:val="24"/>
          <w:lang w:val="cs-CZ"/>
        </w:rPr>
        <w:t xml:space="preserve">vznikem nebo bezprostřední hrozbou vzniku </w:t>
      </w:r>
      <w:r w:rsidR="00D5013F" w:rsidRPr="001A3A6E">
        <w:rPr>
          <w:rFonts w:ascii="Times New Roman" w:hAnsi="Times New Roman" w:cs="Times New Roman"/>
          <w:color w:val="000000" w:themeColor="text1"/>
          <w:sz w:val="24"/>
          <w:szCs w:val="24"/>
          <w:lang w:val="cs-CZ"/>
        </w:rPr>
        <w:t xml:space="preserve">ekologické </w:t>
      </w:r>
      <w:r w:rsidR="00D5013F" w:rsidRPr="001A3A6E">
        <w:rPr>
          <w:rFonts w:ascii="Times New Roman" w:hAnsi="Times New Roman" w:cs="Times New Roman"/>
          <w:color w:val="000000" w:themeColor="text1"/>
          <w:sz w:val="24"/>
          <w:szCs w:val="24"/>
          <w:lang w:val="cs-CZ"/>
        </w:rPr>
        <w:lastRenderedPageBreak/>
        <w:t>újmy.</w:t>
      </w:r>
      <w:r w:rsidR="00A453BD" w:rsidRPr="001A3A6E">
        <w:rPr>
          <w:rFonts w:ascii="Times New Roman" w:hAnsi="Times New Roman" w:cs="Times New Roman"/>
          <w:color w:val="000000" w:themeColor="text1"/>
          <w:sz w:val="24"/>
          <w:szCs w:val="24"/>
          <w:lang w:val="cs-CZ"/>
        </w:rPr>
        <w:t xml:space="preserve"> Prokázání protiprávnosti nebo zavinění vyžadováno není</w:t>
      </w:r>
      <w:r w:rsidR="00A453BD" w:rsidRPr="001A3A6E">
        <w:rPr>
          <w:rStyle w:val="Znakapoznpodarou"/>
          <w:rFonts w:ascii="Times New Roman" w:hAnsi="Times New Roman" w:cs="Times New Roman"/>
          <w:color w:val="000000" w:themeColor="text1"/>
          <w:sz w:val="24"/>
          <w:szCs w:val="24"/>
          <w:lang w:val="cs-CZ"/>
        </w:rPr>
        <w:footnoteReference w:id="230"/>
      </w:r>
      <w:r w:rsidR="00A453BD" w:rsidRPr="001A3A6E">
        <w:rPr>
          <w:rFonts w:ascii="Times New Roman" w:hAnsi="Times New Roman" w:cs="Times New Roman"/>
          <w:color w:val="000000" w:themeColor="text1"/>
          <w:sz w:val="24"/>
          <w:szCs w:val="24"/>
          <w:lang w:val="cs-CZ"/>
        </w:rPr>
        <w:t>.</w:t>
      </w:r>
      <w:r w:rsidR="00560DF5" w:rsidRPr="001A3A6E">
        <w:rPr>
          <w:rFonts w:ascii="Times New Roman" w:hAnsi="Times New Roman" w:cs="Times New Roman"/>
          <w:color w:val="000000" w:themeColor="text1"/>
          <w:sz w:val="24"/>
          <w:szCs w:val="24"/>
          <w:lang w:val="cs-CZ"/>
        </w:rPr>
        <w:t xml:space="preserve"> Důvodem zavedení objektivní odpovědnosti v této oblasti </w:t>
      </w:r>
      <w:r w:rsidR="00AB40E0" w:rsidRPr="001A3A6E">
        <w:rPr>
          <w:rFonts w:ascii="Times New Roman" w:hAnsi="Times New Roman" w:cs="Times New Roman"/>
          <w:color w:val="000000" w:themeColor="text1"/>
          <w:sz w:val="24"/>
          <w:szCs w:val="24"/>
          <w:lang w:val="cs-CZ"/>
        </w:rPr>
        <w:t>je pravděpodobně pro životní prostředí</w:t>
      </w:r>
      <w:r w:rsidR="00560DF5" w:rsidRPr="001A3A6E">
        <w:rPr>
          <w:rFonts w:ascii="Times New Roman" w:hAnsi="Times New Roman" w:cs="Times New Roman"/>
          <w:color w:val="000000" w:themeColor="text1"/>
          <w:sz w:val="24"/>
          <w:szCs w:val="24"/>
          <w:lang w:val="cs-CZ"/>
        </w:rPr>
        <w:t xml:space="preserve"> nebezpečný charakter činností, které jsou v dané příloze k zákonu uvedeny</w:t>
      </w:r>
      <w:r w:rsidR="00560DF5" w:rsidRPr="001A3A6E">
        <w:rPr>
          <w:rStyle w:val="Znakapoznpodarou"/>
          <w:rFonts w:ascii="Times New Roman" w:hAnsi="Times New Roman" w:cs="Times New Roman"/>
          <w:color w:val="000000" w:themeColor="text1"/>
          <w:sz w:val="24"/>
          <w:szCs w:val="24"/>
          <w:lang w:val="cs-CZ"/>
        </w:rPr>
        <w:footnoteReference w:id="231"/>
      </w:r>
      <w:r w:rsidR="00560DF5" w:rsidRPr="001A3A6E">
        <w:rPr>
          <w:rFonts w:ascii="Times New Roman" w:hAnsi="Times New Roman" w:cs="Times New Roman"/>
          <w:color w:val="000000" w:themeColor="text1"/>
          <w:sz w:val="24"/>
          <w:szCs w:val="24"/>
          <w:lang w:val="cs-CZ"/>
        </w:rPr>
        <w:t>.</w:t>
      </w:r>
      <w:r w:rsidR="00AB40E0" w:rsidRPr="001A3A6E">
        <w:rPr>
          <w:rFonts w:ascii="Times New Roman" w:hAnsi="Times New Roman" w:cs="Times New Roman"/>
          <w:color w:val="000000" w:themeColor="text1"/>
          <w:sz w:val="24"/>
          <w:szCs w:val="24"/>
          <w:lang w:val="cs-CZ"/>
        </w:rPr>
        <w:t xml:space="preserve"> </w:t>
      </w:r>
    </w:p>
    <w:p w14:paraId="1BECDC86" w14:textId="693B7D71" w:rsidR="00AA02DE" w:rsidRPr="001A3A6E" w:rsidRDefault="00AB40E0" w:rsidP="00483A2A">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color w:val="000000" w:themeColor="text1"/>
          <w:sz w:val="24"/>
          <w:szCs w:val="24"/>
          <w:lang w:val="cs-CZ"/>
        </w:rPr>
        <w:t xml:space="preserve">Pro </w:t>
      </w:r>
      <w:r w:rsidR="00D55505" w:rsidRPr="001A3A6E">
        <w:rPr>
          <w:rFonts w:ascii="Times New Roman" w:hAnsi="Times New Roman" w:cs="Times New Roman"/>
          <w:color w:val="000000" w:themeColor="text1"/>
          <w:sz w:val="24"/>
          <w:szCs w:val="24"/>
          <w:lang w:val="cs-CZ"/>
        </w:rPr>
        <w:t xml:space="preserve">odpovědnost za ekologickou újmu způsobenou </w:t>
      </w:r>
      <w:r w:rsidR="008978E7">
        <w:rPr>
          <w:rFonts w:ascii="Times New Roman" w:hAnsi="Times New Roman" w:cs="Times New Roman"/>
          <w:color w:val="000000" w:themeColor="text1"/>
          <w:sz w:val="24"/>
          <w:szCs w:val="24"/>
          <w:lang w:val="cs-CZ"/>
        </w:rPr>
        <w:t>provozní činností</w:t>
      </w:r>
      <w:r w:rsidRPr="001A3A6E">
        <w:rPr>
          <w:rFonts w:ascii="Times New Roman" w:hAnsi="Times New Roman" w:cs="Times New Roman"/>
          <w:color w:val="000000" w:themeColor="text1"/>
          <w:sz w:val="24"/>
          <w:szCs w:val="24"/>
          <w:lang w:val="cs-CZ"/>
        </w:rPr>
        <w:t xml:space="preserve"> neuveden</w:t>
      </w:r>
      <w:r w:rsidR="00D55505" w:rsidRPr="001A3A6E">
        <w:rPr>
          <w:rFonts w:ascii="Times New Roman" w:hAnsi="Times New Roman" w:cs="Times New Roman"/>
          <w:color w:val="000000" w:themeColor="text1"/>
          <w:sz w:val="24"/>
          <w:szCs w:val="24"/>
          <w:lang w:val="cs-CZ"/>
        </w:rPr>
        <w:t>ou</w:t>
      </w:r>
      <w:r w:rsidRPr="001A3A6E">
        <w:rPr>
          <w:rFonts w:ascii="Times New Roman" w:hAnsi="Times New Roman" w:cs="Times New Roman"/>
          <w:color w:val="000000" w:themeColor="text1"/>
          <w:sz w:val="24"/>
          <w:szCs w:val="24"/>
          <w:lang w:val="cs-CZ"/>
        </w:rPr>
        <w:t xml:space="preserve"> v příloze č. 1</w:t>
      </w:r>
      <w:r w:rsidR="00D55505" w:rsidRPr="001A3A6E">
        <w:rPr>
          <w:rFonts w:ascii="Times New Roman" w:hAnsi="Times New Roman" w:cs="Times New Roman"/>
          <w:color w:val="000000" w:themeColor="text1"/>
          <w:sz w:val="24"/>
          <w:szCs w:val="24"/>
          <w:lang w:val="cs-CZ"/>
        </w:rPr>
        <w:t xml:space="preserve"> k zákonu o ekologické újmě</w:t>
      </w:r>
      <w:r w:rsidRPr="001A3A6E">
        <w:rPr>
          <w:rFonts w:ascii="Times New Roman" w:hAnsi="Times New Roman" w:cs="Times New Roman"/>
          <w:color w:val="000000" w:themeColor="text1"/>
          <w:sz w:val="24"/>
          <w:szCs w:val="24"/>
          <w:lang w:val="cs-CZ"/>
        </w:rPr>
        <w:t xml:space="preserve"> se uplatní </w:t>
      </w:r>
      <w:r w:rsidR="00D55505" w:rsidRPr="001A3A6E">
        <w:rPr>
          <w:rFonts w:ascii="Times New Roman" w:hAnsi="Times New Roman" w:cs="Times New Roman"/>
          <w:color w:val="000000" w:themeColor="text1"/>
          <w:sz w:val="24"/>
          <w:szCs w:val="24"/>
          <w:lang w:val="cs-CZ"/>
        </w:rPr>
        <w:t>odlišný</w:t>
      </w:r>
      <w:r w:rsidRPr="001A3A6E">
        <w:rPr>
          <w:rFonts w:ascii="Times New Roman" w:hAnsi="Times New Roman" w:cs="Times New Roman"/>
          <w:color w:val="000000" w:themeColor="text1"/>
          <w:sz w:val="24"/>
          <w:szCs w:val="24"/>
          <w:lang w:val="cs-CZ"/>
        </w:rPr>
        <w:t xml:space="preserve"> režim.</w:t>
      </w:r>
      <w:r w:rsidR="00136E8A" w:rsidRPr="001A3A6E">
        <w:rPr>
          <w:rFonts w:ascii="Times New Roman" w:hAnsi="Times New Roman" w:cs="Times New Roman"/>
          <w:color w:val="000000" w:themeColor="text1"/>
          <w:sz w:val="24"/>
          <w:szCs w:val="24"/>
          <w:lang w:val="cs-CZ"/>
        </w:rPr>
        <w:t xml:space="preserve"> Dle ustanovení</w:t>
      </w:r>
      <w:r w:rsidR="00142C3E" w:rsidRPr="001A3A6E">
        <w:rPr>
          <w:rFonts w:ascii="Times New Roman" w:hAnsi="Times New Roman" w:cs="Times New Roman"/>
          <w:color w:val="000000" w:themeColor="text1"/>
          <w:sz w:val="24"/>
          <w:szCs w:val="24"/>
          <w:lang w:val="cs-CZ"/>
        </w:rPr>
        <w:t xml:space="preserve"> § 5 odst. 2</w:t>
      </w:r>
      <w:r w:rsidR="00D55505" w:rsidRPr="001A3A6E">
        <w:rPr>
          <w:rFonts w:ascii="Times New Roman" w:hAnsi="Times New Roman" w:cs="Times New Roman"/>
          <w:color w:val="000000" w:themeColor="text1"/>
          <w:sz w:val="24"/>
          <w:szCs w:val="24"/>
          <w:lang w:val="cs-CZ"/>
        </w:rPr>
        <w:t xml:space="preserve"> uvedeného</w:t>
      </w:r>
      <w:r w:rsidR="00142C3E" w:rsidRPr="001A3A6E">
        <w:rPr>
          <w:rFonts w:ascii="Times New Roman" w:hAnsi="Times New Roman" w:cs="Times New Roman"/>
          <w:color w:val="000000" w:themeColor="text1"/>
          <w:sz w:val="24"/>
          <w:szCs w:val="24"/>
          <w:lang w:val="cs-CZ"/>
        </w:rPr>
        <w:t xml:space="preserve"> zákona </w:t>
      </w:r>
      <w:r w:rsidR="00136E8A" w:rsidRPr="001A3A6E">
        <w:rPr>
          <w:rFonts w:ascii="Times New Roman" w:hAnsi="Times New Roman" w:cs="Times New Roman"/>
          <w:color w:val="000000" w:themeColor="text1"/>
          <w:sz w:val="24"/>
          <w:szCs w:val="24"/>
          <w:lang w:val="cs-CZ"/>
        </w:rPr>
        <w:t xml:space="preserve">je </w:t>
      </w:r>
      <w:r w:rsidR="00D55505" w:rsidRPr="001A3A6E">
        <w:rPr>
          <w:rFonts w:ascii="Times New Roman" w:hAnsi="Times New Roman" w:cs="Times New Roman"/>
          <w:color w:val="000000" w:themeColor="text1"/>
          <w:sz w:val="24"/>
          <w:szCs w:val="24"/>
          <w:lang w:val="cs-CZ"/>
        </w:rPr>
        <w:t xml:space="preserve">v takovém případě </w:t>
      </w:r>
      <w:r w:rsidR="00136E8A" w:rsidRPr="001A3A6E">
        <w:rPr>
          <w:rFonts w:ascii="Times New Roman" w:hAnsi="Times New Roman" w:cs="Times New Roman"/>
          <w:color w:val="000000" w:themeColor="text1"/>
          <w:sz w:val="24"/>
          <w:szCs w:val="24"/>
          <w:lang w:val="cs-CZ"/>
        </w:rPr>
        <w:t xml:space="preserve">k vzniku odpovědnosti třeba </w:t>
      </w:r>
      <w:r w:rsidR="00D55505" w:rsidRPr="001A3A6E">
        <w:rPr>
          <w:rFonts w:ascii="Times New Roman" w:hAnsi="Times New Roman" w:cs="Times New Roman"/>
          <w:color w:val="000000" w:themeColor="text1"/>
          <w:sz w:val="24"/>
          <w:szCs w:val="24"/>
          <w:lang w:val="cs-CZ"/>
        </w:rPr>
        <w:t xml:space="preserve">vznik nebo bezprostřední hrozba ekologické újmy </w:t>
      </w:r>
      <w:r w:rsidR="00D55505" w:rsidRPr="001A3A6E">
        <w:rPr>
          <w:rFonts w:ascii="Times New Roman" w:hAnsi="Times New Roman" w:cs="Times New Roman"/>
          <w:color w:val="000000"/>
          <w:sz w:val="24"/>
          <w:szCs w:val="24"/>
          <w:lang w:val="cs-CZ"/>
        </w:rPr>
        <w:t>na chráněném druhu volně žijících živočichů či planě rostoucích rostlin nebo na přírodním stanovišti</w:t>
      </w:r>
      <w:r w:rsidR="00A86CF0" w:rsidRPr="001A3A6E">
        <w:rPr>
          <w:rFonts w:ascii="Times New Roman" w:hAnsi="Times New Roman" w:cs="Times New Roman"/>
          <w:color w:val="000000"/>
          <w:sz w:val="24"/>
          <w:szCs w:val="24"/>
          <w:lang w:val="cs-CZ"/>
        </w:rPr>
        <w:t xml:space="preserve">, výkon provozní činnosti neuvedené v příloze č. 1 k tomuto zákonu v rozporu s právními předpisy a příčinná souvislost mezi provozní činností provozovatele, která je vykonávána v rozporu s právními předpisy, a vznikem nebo bezprostřední hrozbou ekologické újmy. Na rozdíl od </w:t>
      </w:r>
      <w:r w:rsidR="00A86CF0" w:rsidRPr="001A3A6E">
        <w:rPr>
          <w:rFonts w:ascii="Times New Roman" w:hAnsi="Times New Roman" w:cs="Times New Roman"/>
          <w:color w:val="000000" w:themeColor="text1"/>
          <w:sz w:val="24"/>
          <w:szCs w:val="24"/>
          <w:lang w:val="cs-CZ"/>
        </w:rPr>
        <w:t>ustanovení § 4 zákona o ekologické újmě je</w:t>
      </w:r>
      <w:r w:rsidR="004026B8" w:rsidRPr="001A3A6E">
        <w:rPr>
          <w:rFonts w:ascii="Times New Roman" w:hAnsi="Times New Roman" w:cs="Times New Roman"/>
          <w:color w:val="000000" w:themeColor="text1"/>
          <w:sz w:val="24"/>
          <w:szCs w:val="24"/>
          <w:lang w:val="cs-CZ"/>
        </w:rPr>
        <w:t xml:space="preserve"> tedy</w:t>
      </w:r>
      <w:r w:rsidR="00A86CF0" w:rsidRPr="001A3A6E">
        <w:rPr>
          <w:rFonts w:ascii="Times New Roman" w:hAnsi="Times New Roman" w:cs="Times New Roman"/>
          <w:color w:val="000000" w:themeColor="text1"/>
          <w:sz w:val="24"/>
          <w:szCs w:val="24"/>
          <w:lang w:val="cs-CZ"/>
        </w:rPr>
        <w:t xml:space="preserve"> vyžadována protiprávnost</w:t>
      </w:r>
      <w:r w:rsidR="004026B8" w:rsidRPr="001A3A6E">
        <w:rPr>
          <w:rFonts w:ascii="Times New Roman" w:hAnsi="Times New Roman" w:cs="Times New Roman"/>
          <w:color w:val="000000" w:themeColor="text1"/>
          <w:sz w:val="24"/>
          <w:szCs w:val="24"/>
          <w:lang w:val="cs-CZ"/>
        </w:rPr>
        <w:t xml:space="preserve"> a okruh přírodních zdrojů je zúžen na </w:t>
      </w:r>
      <w:r w:rsidR="004026B8" w:rsidRPr="001A3A6E">
        <w:rPr>
          <w:rFonts w:ascii="Times New Roman" w:hAnsi="Times New Roman" w:cs="Times New Roman"/>
          <w:color w:val="000000"/>
          <w:sz w:val="24"/>
          <w:szCs w:val="24"/>
          <w:lang w:val="cs-CZ"/>
        </w:rPr>
        <w:t>chráněné druhy volně žijících živočichů, planě rostoucí rostliny a přírodní stanoviště</w:t>
      </w:r>
      <w:r w:rsidR="00A86CF0" w:rsidRPr="001A3A6E">
        <w:rPr>
          <w:rStyle w:val="Znakapoznpodarou"/>
          <w:rFonts w:ascii="Times New Roman" w:hAnsi="Times New Roman" w:cs="Times New Roman"/>
          <w:color w:val="000000" w:themeColor="text1"/>
          <w:sz w:val="24"/>
          <w:szCs w:val="24"/>
          <w:lang w:val="cs-CZ"/>
        </w:rPr>
        <w:footnoteReference w:id="232"/>
      </w:r>
      <w:r w:rsidR="00A86CF0" w:rsidRPr="001A3A6E">
        <w:rPr>
          <w:rFonts w:ascii="Times New Roman" w:hAnsi="Times New Roman" w:cs="Times New Roman"/>
          <w:color w:val="000000" w:themeColor="text1"/>
          <w:sz w:val="24"/>
          <w:szCs w:val="24"/>
          <w:lang w:val="cs-CZ"/>
        </w:rPr>
        <w:t>.</w:t>
      </w:r>
      <w:r w:rsidR="008D4625" w:rsidRPr="001A3A6E">
        <w:rPr>
          <w:rFonts w:ascii="Times New Roman" w:hAnsi="Times New Roman" w:cs="Times New Roman"/>
          <w:color w:val="000000" w:themeColor="text1"/>
          <w:sz w:val="24"/>
          <w:szCs w:val="24"/>
          <w:lang w:val="cs-CZ"/>
        </w:rPr>
        <w:t xml:space="preserve"> Protiprávnost lze v</w:t>
      </w:r>
      <w:r w:rsidR="00303AEB" w:rsidRPr="001A3A6E">
        <w:rPr>
          <w:rFonts w:ascii="Times New Roman" w:hAnsi="Times New Roman" w:cs="Times New Roman"/>
          <w:color w:val="000000" w:themeColor="text1"/>
          <w:sz w:val="24"/>
          <w:szCs w:val="24"/>
          <w:lang w:val="cs-CZ"/>
        </w:rPr>
        <w:t xml:space="preserve"> konkrétním </w:t>
      </w:r>
      <w:r w:rsidR="008D4625" w:rsidRPr="001A3A6E">
        <w:rPr>
          <w:rFonts w:ascii="Times New Roman" w:hAnsi="Times New Roman" w:cs="Times New Roman"/>
          <w:color w:val="000000" w:themeColor="text1"/>
          <w:sz w:val="24"/>
          <w:szCs w:val="24"/>
          <w:lang w:val="cs-CZ"/>
        </w:rPr>
        <w:t xml:space="preserve">případě odvozovat od porušení např. složkových zákonů nebo předpisů upravujících </w:t>
      </w:r>
      <w:r w:rsidR="00303AEB" w:rsidRPr="001A3A6E">
        <w:rPr>
          <w:rFonts w:ascii="Times New Roman" w:hAnsi="Times New Roman" w:cs="Times New Roman"/>
          <w:color w:val="000000" w:themeColor="text1"/>
          <w:sz w:val="24"/>
          <w:szCs w:val="24"/>
          <w:lang w:val="cs-CZ"/>
        </w:rPr>
        <w:t xml:space="preserve">danou </w:t>
      </w:r>
      <w:r w:rsidR="008D4625" w:rsidRPr="001A3A6E">
        <w:rPr>
          <w:rFonts w:ascii="Times New Roman" w:hAnsi="Times New Roman" w:cs="Times New Roman"/>
          <w:color w:val="000000" w:themeColor="text1"/>
          <w:sz w:val="24"/>
          <w:szCs w:val="24"/>
          <w:lang w:val="cs-CZ"/>
        </w:rPr>
        <w:t>činnost provozovatele (např. stavební předpisy)</w:t>
      </w:r>
      <w:r w:rsidR="00E57E98" w:rsidRPr="001A3A6E">
        <w:rPr>
          <w:rStyle w:val="Znakapoznpodarou"/>
          <w:rFonts w:ascii="Times New Roman" w:hAnsi="Times New Roman" w:cs="Times New Roman"/>
          <w:color w:val="000000" w:themeColor="text1"/>
          <w:sz w:val="24"/>
          <w:szCs w:val="24"/>
          <w:lang w:val="cs-CZ"/>
        </w:rPr>
        <w:footnoteReference w:id="233"/>
      </w:r>
      <w:r w:rsidR="008D4625" w:rsidRPr="001A3A6E">
        <w:rPr>
          <w:rFonts w:ascii="Times New Roman" w:hAnsi="Times New Roman" w:cs="Times New Roman"/>
          <w:color w:val="000000" w:themeColor="text1"/>
          <w:sz w:val="24"/>
          <w:szCs w:val="24"/>
          <w:lang w:val="cs-CZ"/>
        </w:rPr>
        <w:t>.</w:t>
      </w:r>
    </w:p>
    <w:p w14:paraId="04479721" w14:textId="78946C4F" w:rsidR="004F401B" w:rsidRPr="001A3A6E" w:rsidRDefault="00AE3276" w:rsidP="00483A2A">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color w:val="000000" w:themeColor="text1"/>
          <w:sz w:val="24"/>
          <w:szCs w:val="24"/>
          <w:lang w:val="cs-CZ"/>
        </w:rPr>
        <w:t xml:space="preserve">Podobně jako v případě náhrady škody v soukromém právu je i s ekologickou újmou spojena </w:t>
      </w:r>
      <w:r w:rsidR="00530B35" w:rsidRPr="001A3A6E">
        <w:rPr>
          <w:rFonts w:ascii="Times New Roman" w:hAnsi="Times New Roman" w:cs="Times New Roman"/>
          <w:color w:val="000000" w:themeColor="text1"/>
          <w:sz w:val="24"/>
          <w:szCs w:val="24"/>
          <w:lang w:val="cs-CZ"/>
        </w:rPr>
        <w:t xml:space="preserve">zásada </w:t>
      </w:r>
      <w:r w:rsidRPr="001A3A6E">
        <w:rPr>
          <w:rFonts w:ascii="Times New Roman" w:hAnsi="Times New Roman" w:cs="Times New Roman"/>
          <w:color w:val="000000" w:themeColor="text1"/>
          <w:sz w:val="24"/>
          <w:szCs w:val="24"/>
          <w:lang w:val="cs-CZ"/>
        </w:rPr>
        <w:t xml:space="preserve">prevence jejího vzniku. Na základě ustanovení </w:t>
      </w:r>
      <w:r w:rsidRPr="001A3A6E">
        <w:rPr>
          <w:rFonts w:ascii="Times New Roman" w:hAnsi="Times New Roman" w:cs="Times New Roman"/>
          <w:sz w:val="24"/>
          <w:szCs w:val="24"/>
          <w:lang w:val="cs-CZ"/>
        </w:rPr>
        <w:t xml:space="preserve">§ 3 odst. 1 zákona o ekologické újmě jsou provozovatelé povinni jednat tak, aby ekologická újma </w:t>
      </w:r>
      <w:r w:rsidRPr="001A3A6E">
        <w:rPr>
          <w:rFonts w:ascii="Times New Roman" w:hAnsi="Times New Roman" w:cs="Times New Roman"/>
          <w:sz w:val="24"/>
          <w:szCs w:val="24"/>
          <w:lang w:val="cs-CZ"/>
        </w:rPr>
        <w:lastRenderedPageBreak/>
        <w:t xml:space="preserve">vůbec nevznikla. Za tímto účelem jsou povinni přijímat preventivní opatření. V případě, že ekologickou újmu již </w:t>
      </w:r>
      <w:r w:rsidR="00A42433" w:rsidRPr="001A3A6E">
        <w:rPr>
          <w:rFonts w:ascii="Times New Roman" w:hAnsi="Times New Roman" w:cs="Times New Roman"/>
          <w:sz w:val="24"/>
          <w:szCs w:val="24"/>
          <w:lang w:val="cs-CZ"/>
        </w:rPr>
        <w:t>vznikla</w:t>
      </w:r>
      <w:r w:rsidRPr="001A3A6E">
        <w:rPr>
          <w:rFonts w:ascii="Times New Roman" w:hAnsi="Times New Roman" w:cs="Times New Roman"/>
          <w:sz w:val="24"/>
          <w:szCs w:val="24"/>
          <w:lang w:val="cs-CZ"/>
        </w:rPr>
        <w:t>, jsou povinni přijmout opatření nápravná</w:t>
      </w:r>
      <w:r w:rsidRPr="001A3A6E">
        <w:rPr>
          <w:rStyle w:val="Znakapoznpodarou"/>
          <w:rFonts w:ascii="Times New Roman" w:hAnsi="Times New Roman" w:cs="Times New Roman"/>
          <w:color w:val="000000" w:themeColor="text1"/>
          <w:sz w:val="24"/>
          <w:szCs w:val="24"/>
          <w:lang w:val="cs-CZ"/>
        </w:rPr>
        <w:footnoteReference w:id="234"/>
      </w:r>
      <w:r w:rsidRPr="001A3A6E">
        <w:rPr>
          <w:rFonts w:ascii="Times New Roman" w:hAnsi="Times New Roman" w:cs="Times New Roman"/>
          <w:color w:val="000000" w:themeColor="text1"/>
          <w:sz w:val="24"/>
          <w:szCs w:val="24"/>
          <w:lang w:val="cs-CZ"/>
        </w:rPr>
        <w:t xml:space="preserve">. </w:t>
      </w:r>
      <w:r w:rsidR="00595A54" w:rsidRPr="001A3A6E">
        <w:rPr>
          <w:rFonts w:ascii="Times New Roman" w:hAnsi="Times New Roman" w:cs="Times New Roman"/>
          <w:color w:val="000000" w:themeColor="text1"/>
          <w:sz w:val="24"/>
          <w:szCs w:val="24"/>
          <w:lang w:val="cs-CZ"/>
        </w:rPr>
        <w:t>Povinnost předcházet poškození životního prostředí je zakotvena i v ustanovení § 17 odst. 1 zákona o životním prostředí</w:t>
      </w:r>
      <w:r w:rsidR="00595A54" w:rsidRPr="001A3A6E">
        <w:rPr>
          <w:rStyle w:val="Znakapoznpodarou"/>
          <w:rFonts w:ascii="Times New Roman" w:hAnsi="Times New Roman" w:cs="Times New Roman"/>
          <w:color w:val="000000" w:themeColor="text1"/>
          <w:sz w:val="24"/>
          <w:szCs w:val="24"/>
          <w:lang w:val="cs-CZ"/>
        </w:rPr>
        <w:footnoteReference w:id="235"/>
      </w:r>
      <w:r w:rsidR="00595A54" w:rsidRPr="001A3A6E">
        <w:rPr>
          <w:rFonts w:ascii="Times New Roman" w:hAnsi="Times New Roman" w:cs="Times New Roman"/>
          <w:color w:val="000000" w:themeColor="text1"/>
          <w:sz w:val="24"/>
          <w:szCs w:val="24"/>
          <w:lang w:val="cs-CZ"/>
        </w:rPr>
        <w:t>.</w:t>
      </w:r>
      <w:r w:rsidR="00172D8D" w:rsidRPr="001A3A6E">
        <w:rPr>
          <w:rFonts w:ascii="Times New Roman" w:hAnsi="Times New Roman" w:cs="Times New Roman"/>
          <w:color w:val="000000" w:themeColor="text1"/>
          <w:sz w:val="24"/>
          <w:szCs w:val="24"/>
          <w:lang w:val="cs-CZ"/>
        </w:rPr>
        <w:t xml:space="preserve"> Ačkoli se v daném případě nejedná explicitně o předcházení ekologické újmě, lze dojít k závěru, že toto ustanovení má širší rozsah a předcházení vzniku ekologické újmy lze pod něj podřadit. </w:t>
      </w:r>
    </w:p>
    <w:p w14:paraId="51794904" w14:textId="77777777" w:rsidR="001F348A" w:rsidRPr="001A3A6E" w:rsidRDefault="001F348A" w:rsidP="007237EC">
      <w:pPr>
        <w:spacing w:after="0" w:line="360" w:lineRule="auto"/>
        <w:ind w:left="1701" w:right="1134"/>
        <w:jc w:val="both"/>
        <w:rPr>
          <w:rFonts w:ascii="Times New Roman" w:hAnsi="Times New Roman" w:cs="Times New Roman"/>
          <w:color w:val="000000" w:themeColor="text1"/>
          <w:sz w:val="24"/>
          <w:szCs w:val="24"/>
          <w:lang w:val="cs-CZ"/>
        </w:rPr>
      </w:pPr>
    </w:p>
    <w:p w14:paraId="34F2FFC9" w14:textId="2697CBEA" w:rsidR="001F348A" w:rsidRPr="001A3A6E" w:rsidRDefault="006E63AA" w:rsidP="007237EC">
      <w:pPr>
        <w:pStyle w:val="Nadpis3"/>
        <w:ind w:left="1701" w:right="1134"/>
        <w:rPr>
          <w:rFonts w:ascii="Times New Roman" w:hAnsi="Times New Roman" w:cs="Times New Roman"/>
          <w:sz w:val="24"/>
          <w:szCs w:val="24"/>
          <w:lang w:val="cs-CZ"/>
        </w:rPr>
      </w:pPr>
      <w:bookmarkStart w:id="25" w:name="_Toc479415848"/>
      <w:r>
        <w:rPr>
          <w:rFonts w:ascii="Times New Roman" w:hAnsi="Times New Roman" w:cs="Times New Roman"/>
          <w:sz w:val="24"/>
          <w:szCs w:val="24"/>
          <w:lang w:val="cs-CZ"/>
        </w:rPr>
        <w:t>3.1.1</w:t>
      </w:r>
      <w:r w:rsidR="001559B1">
        <w:rPr>
          <w:rFonts w:ascii="Times New Roman" w:hAnsi="Times New Roman" w:cs="Times New Roman"/>
          <w:sz w:val="24"/>
          <w:szCs w:val="24"/>
          <w:lang w:val="cs-CZ"/>
        </w:rPr>
        <w:tab/>
      </w:r>
      <w:r w:rsidR="00880B33" w:rsidRPr="001A3A6E">
        <w:rPr>
          <w:rFonts w:ascii="Times New Roman" w:hAnsi="Times New Roman" w:cs="Times New Roman"/>
          <w:sz w:val="24"/>
          <w:szCs w:val="24"/>
          <w:lang w:val="cs-CZ"/>
        </w:rPr>
        <w:t>Financování nápravy ekologické újmy</w:t>
      </w:r>
      <w:bookmarkEnd w:id="25"/>
    </w:p>
    <w:p w14:paraId="06FB06D8" w14:textId="4041053F" w:rsidR="00880B33" w:rsidRPr="001A3A6E" w:rsidRDefault="00880B33" w:rsidP="00483A2A">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color w:val="000000" w:themeColor="text1"/>
          <w:sz w:val="24"/>
          <w:szCs w:val="24"/>
          <w:lang w:val="cs-CZ"/>
        </w:rPr>
        <w:t xml:space="preserve">S nápravou ekologické újmy jsou neoddělitelně spojeny vysoké náklady. </w:t>
      </w:r>
      <w:r w:rsidR="00AF633B" w:rsidRPr="001A3A6E">
        <w:rPr>
          <w:rFonts w:ascii="Times New Roman" w:hAnsi="Times New Roman" w:cs="Times New Roman"/>
          <w:color w:val="000000" w:themeColor="text1"/>
          <w:sz w:val="24"/>
          <w:szCs w:val="24"/>
          <w:lang w:val="cs-CZ"/>
        </w:rPr>
        <w:t>Vzhledem k tomu, že otázka funkčnosti mechanizmu odpovědnosti za ekologickou újmu je do vysoké míry závislá právě na tomto faktoru, obsahuje zákon o ekologické újmě zvláštní ustanovení týkající se financování opatření prováděných podle tohoto zákona.</w:t>
      </w:r>
      <w:r w:rsidR="00AF633B" w:rsidRPr="001A3A6E">
        <w:rPr>
          <w:rStyle w:val="Znakapoznpodarou"/>
          <w:rFonts w:ascii="Times New Roman" w:hAnsi="Times New Roman" w:cs="Times New Roman"/>
          <w:color w:val="000000" w:themeColor="text1"/>
          <w:sz w:val="24"/>
          <w:szCs w:val="24"/>
          <w:lang w:val="cs-CZ"/>
        </w:rPr>
        <w:footnoteReference w:id="236"/>
      </w:r>
    </w:p>
    <w:p w14:paraId="301473FA" w14:textId="1EA038FC" w:rsidR="00880B33" w:rsidRPr="001A3A6E" w:rsidRDefault="00880B33" w:rsidP="00483A2A">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color w:val="000000" w:themeColor="text1"/>
          <w:sz w:val="24"/>
          <w:szCs w:val="24"/>
          <w:lang w:val="cs-CZ"/>
        </w:rPr>
        <w:t xml:space="preserve">S ohledem </w:t>
      </w:r>
      <w:r w:rsidR="00D87B8D" w:rsidRPr="001A3A6E">
        <w:rPr>
          <w:rFonts w:ascii="Times New Roman" w:hAnsi="Times New Roman" w:cs="Times New Roman"/>
          <w:color w:val="000000" w:themeColor="text1"/>
          <w:sz w:val="24"/>
          <w:szCs w:val="24"/>
          <w:lang w:val="cs-CZ"/>
        </w:rPr>
        <w:t>na uvedené náklady</w:t>
      </w:r>
      <w:r w:rsidRPr="001A3A6E">
        <w:rPr>
          <w:rFonts w:ascii="Times New Roman" w:hAnsi="Times New Roman" w:cs="Times New Roman"/>
          <w:color w:val="000000" w:themeColor="text1"/>
          <w:sz w:val="24"/>
          <w:szCs w:val="24"/>
          <w:lang w:val="cs-CZ"/>
        </w:rPr>
        <w:t xml:space="preserve"> je nezbytné, aby v</w:t>
      </w:r>
      <w:r w:rsidR="00302083" w:rsidRPr="001A3A6E">
        <w:rPr>
          <w:rFonts w:ascii="Times New Roman" w:hAnsi="Times New Roman" w:cs="Times New Roman"/>
          <w:color w:val="000000" w:themeColor="text1"/>
          <w:sz w:val="24"/>
          <w:szCs w:val="24"/>
          <w:lang w:val="cs-CZ"/>
        </w:rPr>
        <w:t> případě, že provedení opatření nemá provést provozovatel</w:t>
      </w:r>
      <w:r w:rsidR="00465B0F" w:rsidRPr="001A3A6E">
        <w:rPr>
          <w:rFonts w:ascii="Times New Roman" w:hAnsi="Times New Roman" w:cs="Times New Roman"/>
          <w:color w:val="000000" w:themeColor="text1"/>
          <w:sz w:val="24"/>
          <w:szCs w:val="24"/>
          <w:lang w:val="cs-CZ"/>
        </w:rPr>
        <w:t xml:space="preserve"> (který nese náklady, provádí-li opatření)</w:t>
      </w:r>
      <w:r w:rsidR="00302083" w:rsidRPr="001A3A6E">
        <w:rPr>
          <w:rFonts w:ascii="Times New Roman" w:hAnsi="Times New Roman" w:cs="Times New Roman"/>
          <w:color w:val="000000" w:themeColor="text1"/>
          <w:sz w:val="24"/>
          <w:szCs w:val="24"/>
          <w:lang w:val="cs-CZ"/>
        </w:rPr>
        <w:t xml:space="preserve">, </w:t>
      </w:r>
      <w:r w:rsidRPr="001A3A6E">
        <w:rPr>
          <w:rFonts w:ascii="Times New Roman" w:hAnsi="Times New Roman" w:cs="Times New Roman"/>
          <w:color w:val="000000" w:themeColor="text1"/>
          <w:sz w:val="24"/>
          <w:szCs w:val="24"/>
          <w:lang w:val="cs-CZ"/>
        </w:rPr>
        <w:t>rozhodnutí příslušného orgánu</w:t>
      </w:r>
      <w:r w:rsidR="00D87B8D" w:rsidRPr="001A3A6E">
        <w:rPr>
          <w:rFonts w:ascii="Times New Roman" w:hAnsi="Times New Roman" w:cs="Times New Roman"/>
          <w:color w:val="000000" w:themeColor="text1"/>
          <w:sz w:val="24"/>
          <w:szCs w:val="24"/>
          <w:lang w:val="cs-CZ"/>
        </w:rPr>
        <w:t xml:space="preserve"> veřejné </w:t>
      </w:r>
      <w:r w:rsidR="00ED7119" w:rsidRPr="001A3A6E">
        <w:rPr>
          <w:rFonts w:ascii="Times New Roman" w:hAnsi="Times New Roman" w:cs="Times New Roman"/>
          <w:color w:val="000000" w:themeColor="text1"/>
          <w:sz w:val="24"/>
          <w:szCs w:val="24"/>
          <w:lang w:val="cs-CZ"/>
        </w:rPr>
        <w:t>správy</w:t>
      </w:r>
      <w:r w:rsidR="005D1C1B">
        <w:rPr>
          <w:rStyle w:val="Znakapoznpodarou"/>
          <w:rFonts w:ascii="Times New Roman" w:hAnsi="Times New Roman" w:cs="Times New Roman"/>
          <w:color w:val="000000" w:themeColor="text1"/>
          <w:sz w:val="24"/>
          <w:szCs w:val="24"/>
          <w:lang w:val="cs-CZ"/>
        </w:rPr>
        <w:footnoteReference w:id="237"/>
      </w:r>
      <w:r w:rsidRPr="001A3A6E">
        <w:rPr>
          <w:rFonts w:ascii="Times New Roman" w:hAnsi="Times New Roman" w:cs="Times New Roman"/>
          <w:color w:val="000000" w:themeColor="text1"/>
          <w:sz w:val="24"/>
          <w:szCs w:val="24"/>
          <w:lang w:val="cs-CZ"/>
        </w:rPr>
        <w:t xml:space="preserve"> o jejich provedení </w:t>
      </w:r>
      <w:r w:rsidR="002926EF">
        <w:rPr>
          <w:rFonts w:ascii="Times New Roman" w:hAnsi="Times New Roman" w:cs="Times New Roman"/>
          <w:color w:val="000000" w:themeColor="text1"/>
          <w:sz w:val="24"/>
          <w:szCs w:val="24"/>
          <w:lang w:val="cs-CZ"/>
        </w:rPr>
        <w:t xml:space="preserve">obsahovalo </w:t>
      </w:r>
      <w:r w:rsidRPr="001A3A6E">
        <w:rPr>
          <w:rFonts w:ascii="Times New Roman" w:hAnsi="Times New Roman" w:cs="Times New Roman"/>
          <w:color w:val="000000" w:themeColor="text1"/>
          <w:sz w:val="24"/>
          <w:szCs w:val="24"/>
          <w:lang w:val="cs-CZ"/>
        </w:rPr>
        <w:t>nebo v samostatném rozhodnutí bylo rozhodnuto o náhradě nákladů</w:t>
      </w:r>
      <w:r w:rsidRPr="001A3A6E">
        <w:rPr>
          <w:rStyle w:val="Znakapoznpodarou"/>
          <w:rFonts w:ascii="Times New Roman" w:hAnsi="Times New Roman" w:cs="Times New Roman"/>
          <w:color w:val="000000" w:themeColor="text1"/>
          <w:sz w:val="24"/>
          <w:szCs w:val="24"/>
          <w:lang w:val="cs-CZ"/>
        </w:rPr>
        <w:footnoteReference w:id="238"/>
      </w:r>
      <w:r w:rsidRPr="001A3A6E">
        <w:rPr>
          <w:rFonts w:ascii="Times New Roman" w:hAnsi="Times New Roman" w:cs="Times New Roman"/>
          <w:color w:val="000000" w:themeColor="text1"/>
          <w:sz w:val="24"/>
          <w:szCs w:val="24"/>
          <w:lang w:val="cs-CZ"/>
        </w:rPr>
        <w:t xml:space="preserve">. Otázku náhrady nákladů vynaložených na splnění povinnosti lze považovat pro provozovatele za </w:t>
      </w:r>
      <w:r w:rsidR="00D548AA">
        <w:rPr>
          <w:rFonts w:ascii="Times New Roman" w:hAnsi="Times New Roman" w:cs="Times New Roman"/>
          <w:color w:val="000000" w:themeColor="text1"/>
          <w:sz w:val="24"/>
          <w:szCs w:val="24"/>
          <w:lang w:val="cs-CZ"/>
        </w:rPr>
        <w:t>důležitou</w:t>
      </w:r>
      <w:r w:rsidRPr="001A3A6E">
        <w:rPr>
          <w:rFonts w:ascii="Times New Roman" w:hAnsi="Times New Roman" w:cs="Times New Roman"/>
          <w:color w:val="000000" w:themeColor="text1"/>
          <w:sz w:val="24"/>
          <w:szCs w:val="24"/>
          <w:lang w:val="cs-CZ"/>
        </w:rPr>
        <w:t xml:space="preserve">. Ustanovení § 12 zákona o ekologické újmě, které odpovídá </w:t>
      </w:r>
      <w:r w:rsidRPr="001A3A6E">
        <w:rPr>
          <w:rFonts w:ascii="Times New Roman" w:hAnsi="Times New Roman" w:cs="Times New Roman"/>
          <w:color w:val="000000" w:themeColor="text1"/>
          <w:sz w:val="24"/>
          <w:szCs w:val="24"/>
          <w:lang w:val="cs-CZ"/>
        </w:rPr>
        <w:lastRenderedPageBreak/>
        <w:t xml:space="preserve">ustanovení článku 8 směrnice o odpovědnosti za ŽP, stanoví, že </w:t>
      </w:r>
      <w:r w:rsidRPr="001A3A6E">
        <w:rPr>
          <w:rFonts w:ascii="Times New Roman" w:hAnsi="Times New Roman" w:cs="Times New Roman"/>
          <w:i/>
          <w:color w:val="000000" w:themeColor="text1"/>
          <w:sz w:val="24"/>
          <w:szCs w:val="24"/>
          <w:lang w:val="cs-CZ"/>
        </w:rPr>
        <w:t>„</w:t>
      </w:r>
      <w:r w:rsidRPr="001A3A6E">
        <w:rPr>
          <w:rFonts w:ascii="Times New Roman" w:hAnsi="Times New Roman" w:cs="Times New Roman"/>
          <w:i/>
          <w:color w:val="000000"/>
          <w:sz w:val="24"/>
          <w:szCs w:val="24"/>
          <w:lang w:val="cs-CZ"/>
        </w:rPr>
        <w:t>Provozovatel, který způsobil ekologickou újmu nebo její bezprostřední hrozbu, je povinen nést náklady, a to i v případě, kdy preventivní opatření nebo nápravná opatření zajistí příslušný orgán. O náhradě nákladů rozhoduje příslušný orgán, který uložil preventivní nebo nápravná opatření podle tohoto zákona.</w:t>
      </w:r>
      <w:r w:rsidRPr="001A3A6E">
        <w:rPr>
          <w:rFonts w:ascii="Times New Roman" w:hAnsi="Times New Roman" w:cs="Times New Roman"/>
          <w:i/>
          <w:color w:val="000000" w:themeColor="text1"/>
          <w:sz w:val="24"/>
          <w:szCs w:val="24"/>
          <w:lang w:val="cs-CZ"/>
        </w:rPr>
        <w:t>”</w:t>
      </w:r>
      <w:r w:rsidRPr="001A3A6E">
        <w:rPr>
          <w:rFonts w:ascii="Times New Roman" w:hAnsi="Times New Roman" w:cs="Times New Roman"/>
          <w:color w:val="000000" w:themeColor="text1"/>
          <w:sz w:val="24"/>
          <w:szCs w:val="24"/>
          <w:lang w:val="cs-CZ"/>
        </w:rPr>
        <w:t xml:space="preserve"> </w:t>
      </w:r>
    </w:p>
    <w:p w14:paraId="1BB1FE69" w14:textId="4C0ACA3A" w:rsidR="00880B33" w:rsidRPr="001A3A6E" w:rsidRDefault="00880B33" w:rsidP="00C12423">
      <w:pPr>
        <w:spacing w:after="0" w:line="360" w:lineRule="auto"/>
        <w:ind w:left="1701" w:right="1134" w:firstLine="459"/>
        <w:jc w:val="both"/>
        <w:rPr>
          <w:rFonts w:ascii="Times New Roman" w:hAnsi="Times New Roman" w:cs="Times New Roman"/>
          <w:sz w:val="24"/>
          <w:szCs w:val="24"/>
          <w:lang w:val="cs-CZ"/>
        </w:rPr>
      </w:pPr>
      <w:r w:rsidRPr="001A3A6E">
        <w:rPr>
          <w:rFonts w:ascii="Times New Roman" w:hAnsi="Times New Roman" w:cs="Times New Roman"/>
          <w:sz w:val="24"/>
          <w:szCs w:val="24"/>
          <w:lang w:val="cs-CZ"/>
        </w:rPr>
        <w:t xml:space="preserve">Za jeden z prostředků, jejichž úkolem je zaručit, že provedení opatření na základě tohoto zákona splní svůj účel, je povinné finanční zajištění provozovatelů vykonávajících provozní činnost uvedenou v příloze č. 1 zákona o ekologické újmě. Dle důvodové zprávy zákona o ekologické újmě lze předpokládat, že provozovatelé nejčastěji zvolí pro splnění této povinnosti uzavření vhodné pojistné smlouvy. V souvislosti s ustanovením § 14 tohoto zákona, které upravuje podmínky pro vytvoření finančního zajištění na financování případných opatření, je vhodné upozornit na legislativní změny účinné ode dne 1. 1. 2014, neboť základní kapitál, který lze považovat za </w:t>
      </w:r>
      <w:r w:rsidR="008978E7">
        <w:rPr>
          <w:rFonts w:ascii="Times New Roman" w:hAnsi="Times New Roman" w:cs="Times New Roman"/>
          <w:sz w:val="24"/>
          <w:szCs w:val="24"/>
          <w:lang w:val="cs-CZ"/>
        </w:rPr>
        <w:t xml:space="preserve">jeden z ukazatelů možnosti zajistit </w:t>
      </w:r>
      <w:r w:rsidRPr="001A3A6E">
        <w:rPr>
          <w:rFonts w:ascii="Times New Roman" w:hAnsi="Times New Roman" w:cs="Times New Roman"/>
          <w:sz w:val="24"/>
          <w:szCs w:val="24"/>
          <w:lang w:val="cs-CZ"/>
        </w:rPr>
        <w:t>zdroj financí ke krytí těchto nákladů nebo za relevantní údaj při vyjednávání o podmínkách pojistné smlouvy, u společnosti s ručením omezeným, která je nejrozšířenějším druhem obchodní společnosti</w:t>
      </w:r>
      <w:r w:rsidRPr="001A3A6E">
        <w:rPr>
          <w:rStyle w:val="Znakapoznpodarou"/>
          <w:rFonts w:ascii="Times New Roman" w:hAnsi="Times New Roman" w:cs="Times New Roman"/>
          <w:sz w:val="24"/>
          <w:szCs w:val="24"/>
          <w:lang w:val="cs-CZ"/>
        </w:rPr>
        <w:footnoteReference w:id="239"/>
      </w:r>
      <w:r w:rsidRPr="001A3A6E">
        <w:rPr>
          <w:rFonts w:ascii="Times New Roman" w:hAnsi="Times New Roman" w:cs="Times New Roman"/>
          <w:sz w:val="24"/>
          <w:szCs w:val="24"/>
          <w:lang w:val="cs-CZ"/>
        </w:rPr>
        <w:t xml:space="preserve"> v České republice, již nemá předepsanou výši alespoň 200 000,- Kč, nýbrž pouze 1,- Kč</w:t>
      </w:r>
      <w:r w:rsidRPr="001A3A6E">
        <w:rPr>
          <w:rStyle w:val="Znakapoznpodarou"/>
          <w:rFonts w:ascii="Times New Roman" w:hAnsi="Times New Roman" w:cs="Times New Roman"/>
          <w:sz w:val="24"/>
          <w:szCs w:val="24"/>
          <w:lang w:val="cs-CZ"/>
        </w:rPr>
        <w:footnoteReference w:id="240"/>
      </w:r>
      <w:r w:rsidRPr="001A3A6E">
        <w:rPr>
          <w:rFonts w:ascii="Times New Roman" w:hAnsi="Times New Roman" w:cs="Times New Roman"/>
          <w:sz w:val="24"/>
          <w:szCs w:val="24"/>
          <w:lang w:val="cs-CZ"/>
        </w:rPr>
        <w:t>. Vzhledem k této skutečnosti lze dojít k závěru, že tvorba finančního zajištění na základě zákona o ekologické újmě je významná i proto, že obchodní společnosti teoreticky již nemusí disponovat dostatečnými prostředky</w:t>
      </w:r>
      <w:r w:rsidR="008978E7">
        <w:rPr>
          <w:rStyle w:val="Znakapoznpodarou"/>
          <w:rFonts w:ascii="Times New Roman" w:hAnsi="Times New Roman" w:cs="Times New Roman"/>
          <w:sz w:val="24"/>
          <w:szCs w:val="24"/>
          <w:lang w:val="cs-CZ"/>
        </w:rPr>
        <w:footnoteReference w:id="241"/>
      </w:r>
      <w:r w:rsidRPr="001A3A6E">
        <w:rPr>
          <w:rFonts w:ascii="Times New Roman" w:hAnsi="Times New Roman" w:cs="Times New Roman"/>
          <w:sz w:val="24"/>
          <w:szCs w:val="24"/>
          <w:lang w:val="cs-CZ"/>
        </w:rPr>
        <w:t xml:space="preserve"> a je </w:t>
      </w:r>
      <w:r w:rsidRPr="001A3A6E">
        <w:rPr>
          <w:rFonts w:ascii="Times New Roman" w:hAnsi="Times New Roman" w:cs="Times New Roman"/>
          <w:sz w:val="24"/>
          <w:szCs w:val="24"/>
          <w:lang w:val="cs-CZ"/>
        </w:rPr>
        <w:lastRenderedPageBreak/>
        <w:t xml:space="preserve">tedy nutné jim tvorbu jisté rezervy resp. zajištění uložit zvláštním předpisem. </w:t>
      </w:r>
    </w:p>
    <w:p w14:paraId="60F3530D" w14:textId="77777777" w:rsidR="00BB4E7C" w:rsidRPr="001A3A6E" w:rsidRDefault="00BB4E7C" w:rsidP="00C12423">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color w:val="000000" w:themeColor="text1"/>
          <w:sz w:val="24"/>
          <w:szCs w:val="24"/>
          <w:lang w:val="cs-CZ"/>
        </w:rPr>
        <w:t>V souvislosti s přijetím zákona o ekologické újmě bylo dne 14. 9. 2011 vydáno nařízení vlády č. 295/2011 Sb., o způsobu hodnocení rizik ekologické újmy a bližších podmínkách finančního zajištění (dále jen „nařízení o hodnocení rizik”). Tento předpis souvisí především s ustanovením § 14 zákona o ekologické újmě a je jeho prováděcím předpisem. Nařízení o hodnocení rizik ukládá provozovateli v ustanovení § 3 odst. 2 povinnost hodnotit rizika ekologické újmy zvlášť pro každé provozní místo. Hodnocení rizik je v ustanoveních § 4 a 5 nařízení o hodnocení rizik rozděleno na základní a podrobné. O tom, jaký z uvedených způsobů má konkrétní provozovatel použít, rozhoduje hodnocení míry rizika pomocí bodového systému vycházejícího z přílohy č. 1 nařízení o hodnocení rizik. Princip tohoto způsobu hodnocení spočívá v tom, že se na základě součtu bodových hodnot uvedených v předmětné příloze určí, jakým způsobem má být riziko hodnoceno.</w:t>
      </w:r>
    </w:p>
    <w:p w14:paraId="71C616B3" w14:textId="77777777" w:rsidR="00BB4E7C" w:rsidRPr="001A3A6E" w:rsidRDefault="00BB4E7C" w:rsidP="00C12423">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color w:val="000000" w:themeColor="text1"/>
          <w:sz w:val="24"/>
          <w:szCs w:val="24"/>
          <w:lang w:val="cs-CZ"/>
        </w:rPr>
        <w:t>Finanční zajištění je dle ustanovení § 6 odst. 3 nařízení o hodnocení rizik posuzována podle kritérií, kterými jsou a) doklad o zabezpečení finančního zajištění, b) výše finančního zajištění s ohledem na vyhodnocené riziko ekologické újmy podle zavedeného bodového systému, c) typy ekologické újmy, které jsou finančně zajištěny</w:t>
      </w:r>
      <w:r w:rsidRPr="001A3A6E">
        <w:rPr>
          <w:rFonts w:ascii="Times New Roman" w:hAnsi="Times New Roman" w:cs="Times New Roman"/>
          <w:b/>
          <w:color w:val="000000" w:themeColor="text1"/>
          <w:sz w:val="24"/>
          <w:szCs w:val="24"/>
          <w:lang w:val="cs-CZ"/>
        </w:rPr>
        <w:t xml:space="preserve"> </w:t>
      </w:r>
      <w:r w:rsidRPr="001A3A6E">
        <w:rPr>
          <w:rFonts w:ascii="Times New Roman" w:hAnsi="Times New Roman" w:cs="Times New Roman"/>
          <w:color w:val="000000" w:themeColor="text1"/>
          <w:sz w:val="24"/>
          <w:szCs w:val="24"/>
          <w:lang w:val="cs-CZ"/>
        </w:rPr>
        <w:t>a d) existence omezení ve finančním zajištění neslučitelná s vyhodnoceným rizikem.  V souvislosti s hodnocením rizik je dále vhodné poukázat na přílohu č. 3 nařízení o hodnocení rizik, ve které jsou stanoveny zásady pro kontrolu splnění povinností provozovatele.</w:t>
      </w:r>
    </w:p>
    <w:p w14:paraId="5761D054" w14:textId="0E489EFC" w:rsidR="00BB4E7C" w:rsidRPr="001A3A6E" w:rsidRDefault="00BB4E7C" w:rsidP="00C12423">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color w:val="000000" w:themeColor="text1"/>
          <w:sz w:val="24"/>
          <w:szCs w:val="24"/>
          <w:lang w:val="cs-CZ"/>
        </w:rPr>
        <w:t xml:space="preserve">Ministerstvo životního prostředí vydalo dále s ohledem na výše uvedené právní předpisy týkající se pojmu „ekologická újma” </w:t>
      </w:r>
      <w:r w:rsidR="00C718D9">
        <w:rPr>
          <w:rFonts w:ascii="Times New Roman" w:hAnsi="Times New Roman" w:cs="Times New Roman"/>
          <w:color w:val="000000" w:themeColor="text1"/>
          <w:sz w:val="24"/>
          <w:szCs w:val="24"/>
          <w:lang w:val="cs-CZ"/>
        </w:rPr>
        <w:t>v roce</w:t>
      </w:r>
      <w:r w:rsidRPr="001A3A6E">
        <w:rPr>
          <w:rFonts w:ascii="Times New Roman" w:hAnsi="Times New Roman" w:cs="Times New Roman"/>
          <w:color w:val="000000" w:themeColor="text1"/>
          <w:sz w:val="24"/>
          <w:szCs w:val="24"/>
          <w:lang w:val="cs-CZ"/>
        </w:rPr>
        <w:t xml:space="preserve"> 2012 Metodický pokyn pro provádění základního hodnocení rizika ekologické újmy. V metodickém pokynu </w:t>
      </w:r>
      <w:r w:rsidRPr="001A3A6E">
        <w:rPr>
          <w:rFonts w:ascii="Times New Roman" w:hAnsi="Times New Roman" w:cs="Times New Roman"/>
          <w:color w:val="000000" w:themeColor="text1"/>
          <w:sz w:val="24"/>
          <w:szCs w:val="24"/>
          <w:lang w:val="cs-CZ"/>
        </w:rPr>
        <w:lastRenderedPageBreak/>
        <w:t>týkajícím se základního hodnocení rizika ekologické újmy jsou uvedeny obecné principy, způsob provádění a náležitosti základního hodnocení rizik a jedná se spíše o technický předpis. Obdobně tomu je v případě Metodického pokynu pro provádění podrobného hodnocení rizika ekologické újmy.</w:t>
      </w:r>
    </w:p>
    <w:p w14:paraId="59868069" w14:textId="09FFE7C6" w:rsidR="00880B33" w:rsidRPr="001A3A6E" w:rsidRDefault="001B1DC3" w:rsidP="00C12423">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color w:val="000000" w:themeColor="text1"/>
          <w:sz w:val="24"/>
          <w:szCs w:val="24"/>
          <w:lang w:val="cs-CZ"/>
        </w:rPr>
        <w:t>A</w:t>
      </w:r>
      <w:r w:rsidR="00880B33" w:rsidRPr="001A3A6E">
        <w:rPr>
          <w:rFonts w:ascii="Times New Roman" w:hAnsi="Times New Roman" w:cs="Times New Roman"/>
          <w:color w:val="000000" w:themeColor="text1"/>
          <w:sz w:val="24"/>
          <w:szCs w:val="24"/>
          <w:lang w:val="cs-CZ"/>
        </w:rPr>
        <w:t xml:space="preserve">čkoli uvedené ustanovení § 12 zákona o ekologické újmě vyjadřuje zásadu „znečišťovatel platí”, obsahuje také výjimky. Podle ustanovení § 12 odst. 3 zákona o ekologické újmě </w:t>
      </w:r>
      <w:r w:rsidR="00880B33" w:rsidRPr="001A3A6E">
        <w:rPr>
          <w:rFonts w:ascii="Times New Roman" w:hAnsi="Times New Roman" w:cs="Times New Roman"/>
          <w:i/>
          <w:color w:val="000000" w:themeColor="text1"/>
          <w:sz w:val="24"/>
          <w:szCs w:val="24"/>
          <w:lang w:val="cs-CZ"/>
        </w:rPr>
        <w:t>„Provozovatel činnosti uvedené v příloze č. 1 k tomuto zákonu, který provedl preventivní opatření nebo nápravná opatření, nenese náklady, pokud prokáže, že ekologická újma nebo její bezprostřední hrozba a) byla způsobena třetí osobou a došlo k ní i přesto, že byla přijata vhodná bezpečnostní opatření, nebo b) je důsledkem splnění rozhodnutí nebo jiného závazného aktu orgánu veřejné správy a nejedná se o rozhodnutí nebo akty vydané k odstranění nebo zmírnění emisí nebo událostí způsobených provozní činností provozovatele.”</w:t>
      </w:r>
      <w:r w:rsidR="00880B33" w:rsidRPr="001A3A6E">
        <w:rPr>
          <w:rFonts w:ascii="Times New Roman" w:hAnsi="Times New Roman" w:cs="Times New Roman"/>
          <w:color w:val="000000" w:themeColor="text1"/>
          <w:sz w:val="24"/>
          <w:szCs w:val="24"/>
          <w:lang w:val="cs-CZ"/>
        </w:rPr>
        <w:t xml:space="preserve"> Obě možnosti liberace se nazývají tzv. obligatorní liberační důvody</w:t>
      </w:r>
      <w:r w:rsidR="00880B33" w:rsidRPr="001A3A6E">
        <w:rPr>
          <w:rStyle w:val="Znakapoznpodarou"/>
          <w:rFonts w:ascii="Times New Roman" w:hAnsi="Times New Roman" w:cs="Times New Roman"/>
          <w:color w:val="000000" w:themeColor="text1"/>
          <w:sz w:val="24"/>
          <w:szCs w:val="24"/>
          <w:lang w:val="cs-CZ"/>
        </w:rPr>
        <w:footnoteReference w:id="242"/>
      </w:r>
      <w:r w:rsidR="00880B33" w:rsidRPr="001A3A6E">
        <w:rPr>
          <w:rFonts w:ascii="Times New Roman" w:hAnsi="Times New Roman" w:cs="Times New Roman"/>
          <w:color w:val="000000" w:themeColor="text1"/>
          <w:sz w:val="24"/>
          <w:szCs w:val="24"/>
          <w:lang w:val="cs-CZ"/>
        </w:rPr>
        <w:t xml:space="preserve">. </w:t>
      </w:r>
      <w:r w:rsidR="00240172" w:rsidRPr="001A3A6E">
        <w:rPr>
          <w:rFonts w:ascii="Times New Roman" w:hAnsi="Times New Roman" w:cs="Times New Roman"/>
          <w:color w:val="000000" w:themeColor="text1"/>
          <w:sz w:val="24"/>
          <w:szCs w:val="24"/>
          <w:lang w:val="cs-CZ"/>
        </w:rPr>
        <w:t>Pokud se provozovateli podaří prokázat existenci některého z liberačních důvodů, má možnost náhrady vynaložených nákladů buď od předmětné třetí osoby, nebo od státu</w:t>
      </w:r>
      <w:r w:rsidR="00240172" w:rsidRPr="001A3A6E">
        <w:rPr>
          <w:rStyle w:val="Znakapoznpodarou"/>
          <w:rFonts w:ascii="Times New Roman" w:hAnsi="Times New Roman" w:cs="Times New Roman"/>
          <w:color w:val="000000" w:themeColor="text1"/>
          <w:sz w:val="24"/>
          <w:szCs w:val="24"/>
          <w:lang w:val="cs-CZ"/>
        </w:rPr>
        <w:footnoteReference w:id="243"/>
      </w:r>
      <w:r w:rsidR="00240172" w:rsidRPr="001A3A6E">
        <w:rPr>
          <w:rFonts w:ascii="Times New Roman" w:hAnsi="Times New Roman" w:cs="Times New Roman"/>
          <w:color w:val="000000" w:themeColor="text1"/>
          <w:sz w:val="24"/>
          <w:szCs w:val="24"/>
          <w:lang w:val="cs-CZ"/>
        </w:rPr>
        <w:t>.</w:t>
      </w:r>
    </w:p>
    <w:p w14:paraId="17F92592" w14:textId="77777777" w:rsidR="00880B33" w:rsidRPr="001A3A6E" w:rsidRDefault="00880B33" w:rsidP="00C12423">
      <w:pPr>
        <w:spacing w:after="0" w:line="360" w:lineRule="auto"/>
        <w:ind w:left="1701" w:right="1134" w:firstLine="459"/>
        <w:jc w:val="both"/>
        <w:rPr>
          <w:rFonts w:ascii="Times New Roman" w:hAnsi="Times New Roman" w:cs="Times New Roman"/>
          <w:i/>
          <w:color w:val="000000" w:themeColor="text1"/>
          <w:sz w:val="24"/>
          <w:szCs w:val="24"/>
          <w:lang w:val="cs-CZ"/>
        </w:rPr>
      </w:pPr>
      <w:r w:rsidRPr="001A3A6E">
        <w:rPr>
          <w:rFonts w:ascii="Times New Roman" w:hAnsi="Times New Roman" w:cs="Times New Roman"/>
          <w:color w:val="000000" w:themeColor="text1"/>
          <w:sz w:val="24"/>
          <w:szCs w:val="24"/>
          <w:lang w:val="cs-CZ"/>
        </w:rPr>
        <w:t>Kromě těchto možností liberace jsou v ustanovení § 12 odst. 4 uvedeny tzv. fakultativní liberační důvody</w:t>
      </w:r>
      <w:r w:rsidRPr="001A3A6E">
        <w:rPr>
          <w:rStyle w:val="Znakapoznpodarou"/>
          <w:rFonts w:ascii="Times New Roman" w:hAnsi="Times New Roman" w:cs="Times New Roman"/>
          <w:color w:val="000000" w:themeColor="text1"/>
          <w:sz w:val="24"/>
          <w:szCs w:val="24"/>
          <w:lang w:val="cs-CZ"/>
        </w:rPr>
        <w:footnoteReference w:id="244"/>
      </w:r>
      <w:r w:rsidRPr="001A3A6E">
        <w:rPr>
          <w:rFonts w:ascii="Times New Roman" w:hAnsi="Times New Roman" w:cs="Times New Roman"/>
          <w:color w:val="000000" w:themeColor="text1"/>
          <w:sz w:val="24"/>
          <w:szCs w:val="24"/>
          <w:lang w:val="cs-CZ"/>
        </w:rPr>
        <w:t xml:space="preserve">. Podle tohoto ustanovení </w:t>
      </w:r>
      <w:r w:rsidRPr="001A3A6E">
        <w:rPr>
          <w:rFonts w:ascii="Times New Roman" w:hAnsi="Times New Roman" w:cs="Times New Roman"/>
          <w:i/>
          <w:color w:val="000000" w:themeColor="text1"/>
          <w:sz w:val="24"/>
          <w:szCs w:val="24"/>
          <w:lang w:val="cs-CZ"/>
        </w:rPr>
        <w:t xml:space="preserve">„Příslušný orgán rozhodne, že provozovatel činnosti uvedené v příloze č. 1 k tomuto zákonu, který provedl nápravná opatření k odstranění ekologické újmy, nebo za kterého je zajistil příslušný orgán, nenese jejich náklady, pokud prokáže, že a) neporušil právní předpisy nebo rozhodnutí </w:t>
      </w:r>
      <w:r w:rsidRPr="001A3A6E">
        <w:rPr>
          <w:rFonts w:ascii="Times New Roman" w:hAnsi="Times New Roman" w:cs="Times New Roman"/>
          <w:i/>
          <w:color w:val="000000" w:themeColor="text1"/>
          <w:sz w:val="24"/>
          <w:szCs w:val="24"/>
          <w:lang w:val="cs-CZ"/>
        </w:rPr>
        <w:lastRenderedPageBreak/>
        <w:t>vydaná na jejich základě a ekologická újma byla způsobena emisí nebo událostí, která byla výslovně povolena podle zvláštních právních předpisů, nebo b) podle stavu vědeckých a technických znalostí v době, kdy došlo k emisím nebo k dané provozní činnosti, nebylo považováno za pravděpodobné, že by způsobily ekologickou újmu.”</w:t>
      </w:r>
    </w:p>
    <w:p w14:paraId="3E07713E" w14:textId="457F92CE" w:rsidR="004F401B" w:rsidRPr="001A3A6E" w:rsidRDefault="00880B33" w:rsidP="00C12423">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color w:val="000000" w:themeColor="text1"/>
          <w:sz w:val="24"/>
          <w:szCs w:val="24"/>
          <w:lang w:val="cs-CZ"/>
        </w:rPr>
        <w:t>V případě uplatnění některého z uvedených liberačních důvodů hradí podle ustanovení § 13 odst. 4 zákona o ekologické újmě náklady stát</w:t>
      </w:r>
      <w:r w:rsidR="00296F23" w:rsidRPr="001A3A6E">
        <w:rPr>
          <w:rStyle w:val="Znakapoznpodarou"/>
          <w:rFonts w:ascii="Times New Roman" w:hAnsi="Times New Roman" w:cs="Times New Roman"/>
          <w:color w:val="000000" w:themeColor="text1"/>
          <w:sz w:val="24"/>
          <w:szCs w:val="24"/>
          <w:lang w:val="cs-CZ"/>
        </w:rPr>
        <w:footnoteReference w:id="245"/>
      </w:r>
      <w:r w:rsidRPr="001A3A6E">
        <w:rPr>
          <w:rFonts w:ascii="Times New Roman" w:hAnsi="Times New Roman" w:cs="Times New Roman"/>
          <w:color w:val="000000" w:themeColor="text1"/>
          <w:sz w:val="24"/>
          <w:szCs w:val="24"/>
          <w:lang w:val="cs-CZ"/>
        </w:rPr>
        <w:t xml:space="preserve">. Stát tedy logicky nastupuje do pozice subjektu, která nese nezbytné náklady spojené s prováděním opatření, neboť i podle Ústavy České republiky </w:t>
      </w:r>
      <w:r w:rsidR="00E0624D" w:rsidRPr="001A3A6E">
        <w:rPr>
          <w:rFonts w:ascii="Times New Roman" w:hAnsi="Times New Roman" w:cs="Times New Roman"/>
          <w:color w:val="000000" w:themeColor="text1"/>
          <w:sz w:val="24"/>
          <w:szCs w:val="24"/>
          <w:lang w:val="cs-CZ"/>
        </w:rPr>
        <w:t xml:space="preserve">resp. Listiny základních práv a svobod </w:t>
      </w:r>
      <w:r w:rsidRPr="001A3A6E">
        <w:rPr>
          <w:rFonts w:ascii="Times New Roman" w:hAnsi="Times New Roman" w:cs="Times New Roman"/>
          <w:color w:val="000000" w:themeColor="text1"/>
          <w:sz w:val="24"/>
          <w:szCs w:val="24"/>
          <w:lang w:val="cs-CZ"/>
        </w:rPr>
        <w:t>je odpovědný za ochranu životního prostředí a je povinen zabraňovat škodám resp. ekologické újmě na něm. I stát má však podle ustanovení § 13 odst. 5 zákona o ekologické újmě možnost vyhnout se povinnosti nést uvedené náklady, a to v případě, že zabránění nebo odstranění ekologické újmy je provedeno jiným provozovatelem v rámci doplňkových nebo vyrovnávacích opatření</w:t>
      </w:r>
      <w:r w:rsidRPr="001A3A6E">
        <w:rPr>
          <w:rStyle w:val="Znakapoznpodarou"/>
          <w:rFonts w:ascii="Times New Roman" w:hAnsi="Times New Roman" w:cs="Times New Roman"/>
          <w:color w:val="000000" w:themeColor="text1"/>
          <w:sz w:val="24"/>
          <w:szCs w:val="24"/>
          <w:lang w:val="cs-CZ"/>
        </w:rPr>
        <w:footnoteReference w:id="246"/>
      </w:r>
      <w:r w:rsidRPr="001A3A6E">
        <w:rPr>
          <w:rFonts w:ascii="Times New Roman" w:hAnsi="Times New Roman" w:cs="Times New Roman"/>
          <w:color w:val="000000" w:themeColor="text1"/>
          <w:sz w:val="24"/>
          <w:szCs w:val="24"/>
          <w:lang w:val="cs-CZ"/>
        </w:rPr>
        <w:t xml:space="preserve"> uložených mu příslušným úřadem v řízení podle ustanovení § 8 zákona o ekologické újmě</w:t>
      </w:r>
      <w:r w:rsidR="00E42027" w:rsidRPr="001A3A6E">
        <w:rPr>
          <w:rFonts w:ascii="Times New Roman" w:hAnsi="Times New Roman" w:cs="Times New Roman"/>
          <w:color w:val="000000" w:themeColor="text1"/>
          <w:sz w:val="24"/>
          <w:szCs w:val="24"/>
          <w:lang w:val="cs-CZ"/>
        </w:rPr>
        <w:t>.</w:t>
      </w:r>
    </w:p>
    <w:p w14:paraId="1C62DF64" w14:textId="77777777" w:rsidR="00CD1180" w:rsidRPr="001A3A6E" w:rsidRDefault="00CD1180" w:rsidP="007237EC">
      <w:pPr>
        <w:spacing w:after="0" w:line="360" w:lineRule="auto"/>
        <w:ind w:left="1701" w:right="1134"/>
        <w:jc w:val="both"/>
        <w:rPr>
          <w:rFonts w:ascii="Times New Roman" w:hAnsi="Times New Roman" w:cs="Times New Roman"/>
          <w:color w:val="000000" w:themeColor="text1"/>
          <w:sz w:val="24"/>
          <w:szCs w:val="24"/>
          <w:lang w:val="cs-CZ"/>
        </w:rPr>
      </w:pPr>
    </w:p>
    <w:p w14:paraId="1820B79A" w14:textId="133EB06C" w:rsidR="00CD1180" w:rsidRPr="001A3A6E" w:rsidRDefault="001873FE" w:rsidP="00947B7A">
      <w:pPr>
        <w:pStyle w:val="Nadpis2"/>
      </w:pPr>
      <w:bookmarkStart w:id="26" w:name="_Toc479415849"/>
      <w:r w:rsidRPr="001A3A6E">
        <w:t>3.2</w:t>
      </w:r>
      <w:r w:rsidRPr="001A3A6E">
        <w:tab/>
        <w:t>Veřejnoprávní o</w:t>
      </w:r>
      <w:r w:rsidR="00CD1180" w:rsidRPr="001A3A6E">
        <w:t xml:space="preserve">dpovědnost </w:t>
      </w:r>
      <w:r w:rsidR="009A068B" w:rsidRPr="001A3A6E">
        <w:t xml:space="preserve">ve vztahu k </w:t>
      </w:r>
      <w:r w:rsidR="00C07621" w:rsidRPr="001A3A6E">
        <w:t>vod</w:t>
      </w:r>
      <w:r w:rsidR="009A068B" w:rsidRPr="001A3A6E">
        <w:t>ám</w:t>
      </w:r>
      <w:bookmarkEnd w:id="26"/>
    </w:p>
    <w:p w14:paraId="59004C57" w14:textId="77777777" w:rsidR="00273019" w:rsidRPr="001A3A6E" w:rsidRDefault="00273019" w:rsidP="007237EC">
      <w:pPr>
        <w:spacing w:after="0" w:line="360" w:lineRule="auto"/>
        <w:ind w:left="1701" w:right="1134"/>
        <w:jc w:val="both"/>
        <w:rPr>
          <w:rFonts w:ascii="Times New Roman" w:hAnsi="Times New Roman" w:cs="Times New Roman"/>
          <w:color w:val="000000" w:themeColor="text1"/>
          <w:sz w:val="24"/>
          <w:szCs w:val="24"/>
          <w:lang w:val="cs-CZ"/>
        </w:rPr>
      </w:pPr>
    </w:p>
    <w:p w14:paraId="40A3E85B" w14:textId="44E76E4A" w:rsidR="007834DA" w:rsidRPr="001A3A6E" w:rsidRDefault="00F27FA1" w:rsidP="00C12423">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color w:val="000000" w:themeColor="text1"/>
          <w:sz w:val="24"/>
          <w:szCs w:val="24"/>
          <w:lang w:val="cs-CZ"/>
        </w:rPr>
        <w:t xml:space="preserve">V případě vod je třeba </w:t>
      </w:r>
      <w:r w:rsidR="003501E7" w:rsidRPr="001A3A6E">
        <w:rPr>
          <w:rFonts w:ascii="Times New Roman" w:hAnsi="Times New Roman" w:cs="Times New Roman"/>
          <w:color w:val="000000" w:themeColor="text1"/>
          <w:sz w:val="24"/>
          <w:szCs w:val="24"/>
          <w:lang w:val="cs-CZ"/>
        </w:rPr>
        <w:t>při posuzování odpovědnosti rozhodnout</w:t>
      </w:r>
      <w:r w:rsidRPr="001A3A6E">
        <w:rPr>
          <w:rFonts w:ascii="Times New Roman" w:hAnsi="Times New Roman" w:cs="Times New Roman"/>
          <w:color w:val="000000" w:themeColor="text1"/>
          <w:sz w:val="24"/>
          <w:szCs w:val="24"/>
          <w:lang w:val="cs-CZ"/>
        </w:rPr>
        <w:t>, zda byl daným poškozením naplněn pojem „ekologická újma”</w:t>
      </w:r>
      <w:r w:rsidR="000F3A02" w:rsidRPr="001A3A6E">
        <w:rPr>
          <w:rFonts w:ascii="Times New Roman" w:hAnsi="Times New Roman" w:cs="Times New Roman"/>
          <w:color w:val="000000" w:themeColor="text1"/>
          <w:sz w:val="24"/>
          <w:szCs w:val="24"/>
          <w:lang w:val="cs-CZ"/>
        </w:rPr>
        <w:t xml:space="preserve"> a zd</w:t>
      </w:r>
      <w:r w:rsidR="003501E7" w:rsidRPr="001A3A6E">
        <w:rPr>
          <w:rFonts w:ascii="Times New Roman" w:hAnsi="Times New Roman" w:cs="Times New Roman"/>
          <w:color w:val="000000" w:themeColor="text1"/>
          <w:sz w:val="24"/>
          <w:szCs w:val="24"/>
          <w:lang w:val="cs-CZ"/>
        </w:rPr>
        <w:t>a</w:t>
      </w:r>
      <w:r w:rsidR="000F3A02" w:rsidRPr="001A3A6E">
        <w:rPr>
          <w:rFonts w:ascii="Times New Roman" w:hAnsi="Times New Roman" w:cs="Times New Roman"/>
          <w:color w:val="000000" w:themeColor="text1"/>
          <w:sz w:val="24"/>
          <w:szCs w:val="24"/>
          <w:lang w:val="cs-CZ"/>
        </w:rPr>
        <w:t xml:space="preserve"> je </w:t>
      </w:r>
      <w:r w:rsidR="003501E7" w:rsidRPr="001A3A6E">
        <w:rPr>
          <w:rFonts w:ascii="Times New Roman" w:hAnsi="Times New Roman" w:cs="Times New Roman"/>
          <w:color w:val="000000" w:themeColor="text1"/>
          <w:sz w:val="24"/>
          <w:szCs w:val="24"/>
          <w:lang w:val="cs-CZ"/>
        </w:rPr>
        <w:t xml:space="preserve">možné aplikovat právní odpovědnost </w:t>
      </w:r>
      <w:r w:rsidR="008A7B87" w:rsidRPr="001A3A6E">
        <w:rPr>
          <w:rFonts w:ascii="Times New Roman" w:hAnsi="Times New Roman" w:cs="Times New Roman"/>
          <w:color w:val="000000" w:themeColor="text1"/>
          <w:sz w:val="24"/>
          <w:szCs w:val="24"/>
          <w:lang w:val="cs-CZ"/>
        </w:rPr>
        <w:t>způsobem podle kapitoly</w:t>
      </w:r>
      <w:r w:rsidR="003501E7" w:rsidRPr="001A3A6E">
        <w:rPr>
          <w:rFonts w:ascii="Times New Roman" w:hAnsi="Times New Roman" w:cs="Times New Roman"/>
          <w:color w:val="000000" w:themeColor="text1"/>
          <w:sz w:val="24"/>
          <w:szCs w:val="24"/>
          <w:lang w:val="cs-CZ"/>
        </w:rPr>
        <w:t xml:space="preserve"> 3.1</w:t>
      </w:r>
      <w:r w:rsidR="003A4656" w:rsidRPr="001A3A6E">
        <w:rPr>
          <w:rFonts w:ascii="Times New Roman" w:hAnsi="Times New Roman" w:cs="Times New Roman"/>
          <w:color w:val="000000" w:themeColor="text1"/>
          <w:sz w:val="24"/>
          <w:szCs w:val="24"/>
          <w:lang w:val="cs-CZ"/>
        </w:rPr>
        <w:t xml:space="preserve"> rigorózní práce</w:t>
      </w:r>
      <w:r w:rsidR="003501E7" w:rsidRPr="001A3A6E">
        <w:rPr>
          <w:rFonts w:ascii="Times New Roman" w:hAnsi="Times New Roman" w:cs="Times New Roman"/>
          <w:color w:val="000000" w:themeColor="text1"/>
          <w:sz w:val="24"/>
          <w:szCs w:val="24"/>
          <w:lang w:val="cs-CZ"/>
        </w:rPr>
        <w:t>. Odpovědnost je dále kromě zákona o ekologické újmě</w:t>
      </w:r>
      <w:r w:rsidR="00A36D95" w:rsidRPr="001A3A6E">
        <w:rPr>
          <w:rFonts w:ascii="Times New Roman" w:hAnsi="Times New Roman" w:cs="Times New Roman"/>
          <w:color w:val="000000" w:themeColor="text1"/>
          <w:sz w:val="24"/>
          <w:szCs w:val="24"/>
          <w:lang w:val="cs-CZ"/>
        </w:rPr>
        <w:t xml:space="preserve"> a zákona o životním prostředí</w:t>
      </w:r>
      <w:r w:rsidR="003501E7" w:rsidRPr="001A3A6E">
        <w:rPr>
          <w:rFonts w:ascii="Times New Roman" w:hAnsi="Times New Roman" w:cs="Times New Roman"/>
          <w:color w:val="000000" w:themeColor="text1"/>
          <w:sz w:val="24"/>
          <w:szCs w:val="24"/>
          <w:lang w:val="cs-CZ"/>
        </w:rPr>
        <w:t xml:space="preserve"> upravena ve vodním zákoně. Je vždy na posouzení konkrétního případu, podle jakého právního předpisu bude odpovědnost uplatňována, přičemž v praxi </w:t>
      </w:r>
      <w:r w:rsidR="00065F59">
        <w:rPr>
          <w:rFonts w:ascii="Times New Roman" w:hAnsi="Times New Roman" w:cs="Times New Roman"/>
          <w:color w:val="000000" w:themeColor="text1"/>
          <w:sz w:val="24"/>
          <w:szCs w:val="24"/>
          <w:lang w:val="cs-CZ"/>
        </w:rPr>
        <w:t>j</w:t>
      </w:r>
      <w:r w:rsidR="00C07621" w:rsidRPr="001A3A6E">
        <w:rPr>
          <w:rFonts w:ascii="Times New Roman" w:hAnsi="Times New Roman" w:cs="Times New Roman"/>
          <w:color w:val="000000" w:themeColor="text1"/>
          <w:sz w:val="24"/>
          <w:szCs w:val="24"/>
          <w:lang w:val="cs-CZ"/>
        </w:rPr>
        <w:t xml:space="preserve">e uplatňována pouze </w:t>
      </w:r>
      <w:r w:rsidR="00C07621" w:rsidRPr="001A3A6E">
        <w:rPr>
          <w:rFonts w:ascii="Times New Roman" w:hAnsi="Times New Roman" w:cs="Times New Roman"/>
          <w:color w:val="000000" w:themeColor="text1"/>
          <w:sz w:val="24"/>
          <w:szCs w:val="24"/>
          <w:lang w:val="cs-CZ"/>
        </w:rPr>
        <w:lastRenderedPageBreak/>
        <w:t>odpovědnost</w:t>
      </w:r>
      <w:r w:rsidR="0027208B" w:rsidRPr="001A3A6E">
        <w:rPr>
          <w:rFonts w:ascii="Times New Roman" w:hAnsi="Times New Roman" w:cs="Times New Roman"/>
          <w:color w:val="000000" w:themeColor="text1"/>
          <w:sz w:val="24"/>
          <w:szCs w:val="24"/>
          <w:lang w:val="cs-CZ"/>
        </w:rPr>
        <w:t xml:space="preserve"> podle vodního zákona </w:t>
      </w:r>
      <w:r w:rsidR="00C07621" w:rsidRPr="001A3A6E">
        <w:rPr>
          <w:rFonts w:ascii="Times New Roman" w:hAnsi="Times New Roman" w:cs="Times New Roman"/>
          <w:color w:val="000000" w:themeColor="text1"/>
          <w:sz w:val="24"/>
          <w:szCs w:val="24"/>
          <w:lang w:val="cs-CZ"/>
        </w:rPr>
        <w:t>a nikoli podle zákona</w:t>
      </w:r>
      <w:r w:rsidR="0027208B" w:rsidRPr="001A3A6E">
        <w:rPr>
          <w:rFonts w:ascii="Times New Roman" w:hAnsi="Times New Roman" w:cs="Times New Roman"/>
          <w:color w:val="000000" w:themeColor="text1"/>
          <w:sz w:val="24"/>
          <w:szCs w:val="24"/>
          <w:lang w:val="cs-CZ"/>
        </w:rPr>
        <w:t xml:space="preserve"> o ekologické újmě</w:t>
      </w:r>
      <w:r w:rsidR="00A36D95" w:rsidRPr="001A3A6E">
        <w:rPr>
          <w:rFonts w:ascii="Times New Roman" w:hAnsi="Times New Roman" w:cs="Times New Roman"/>
          <w:color w:val="000000" w:themeColor="text1"/>
          <w:sz w:val="24"/>
          <w:szCs w:val="24"/>
          <w:lang w:val="cs-CZ"/>
        </w:rPr>
        <w:t xml:space="preserve"> nebo zákona o životním prostředí </w:t>
      </w:r>
      <w:r w:rsidR="0027208B" w:rsidRPr="001A3A6E">
        <w:rPr>
          <w:rStyle w:val="Znakapoznpodarou"/>
          <w:rFonts w:ascii="Times New Roman" w:hAnsi="Times New Roman" w:cs="Times New Roman"/>
          <w:color w:val="000000" w:themeColor="text1"/>
          <w:sz w:val="24"/>
          <w:szCs w:val="24"/>
          <w:lang w:val="cs-CZ"/>
        </w:rPr>
        <w:footnoteReference w:id="247"/>
      </w:r>
      <w:r w:rsidR="0027208B" w:rsidRPr="001A3A6E">
        <w:rPr>
          <w:rFonts w:ascii="Times New Roman" w:hAnsi="Times New Roman" w:cs="Times New Roman"/>
          <w:color w:val="000000" w:themeColor="text1"/>
          <w:sz w:val="24"/>
          <w:szCs w:val="24"/>
          <w:lang w:val="cs-CZ"/>
        </w:rPr>
        <w:t>.</w:t>
      </w:r>
      <w:r w:rsidR="00B228DC" w:rsidRPr="001A3A6E">
        <w:rPr>
          <w:rFonts w:ascii="Times New Roman" w:hAnsi="Times New Roman" w:cs="Times New Roman"/>
          <w:color w:val="000000" w:themeColor="text1"/>
          <w:sz w:val="24"/>
          <w:szCs w:val="24"/>
          <w:lang w:val="cs-CZ"/>
        </w:rPr>
        <w:t xml:space="preserve"> Tuto skutečnost lze odůvodnit existencí dostatečně podrobné právní úpravy uplatňování odpovědnosti </w:t>
      </w:r>
      <w:proofErr w:type="gramStart"/>
      <w:r w:rsidR="00B228DC" w:rsidRPr="001A3A6E">
        <w:rPr>
          <w:rFonts w:ascii="Times New Roman" w:hAnsi="Times New Roman" w:cs="Times New Roman"/>
          <w:color w:val="000000" w:themeColor="text1"/>
          <w:sz w:val="24"/>
          <w:szCs w:val="24"/>
          <w:lang w:val="cs-CZ"/>
        </w:rPr>
        <w:t>za</w:t>
      </w:r>
      <w:proofErr w:type="gramEnd"/>
      <w:r w:rsidR="00B228DC" w:rsidRPr="001A3A6E">
        <w:rPr>
          <w:rFonts w:ascii="Times New Roman" w:hAnsi="Times New Roman" w:cs="Times New Roman"/>
          <w:color w:val="000000" w:themeColor="text1"/>
          <w:sz w:val="24"/>
          <w:szCs w:val="24"/>
          <w:lang w:val="cs-CZ"/>
        </w:rPr>
        <w:t xml:space="preserve"> ve vodním zákoně, kterou příslušné orgány veřejné </w:t>
      </w:r>
      <w:r w:rsidR="00642A53" w:rsidRPr="001A3A6E">
        <w:rPr>
          <w:rFonts w:ascii="Times New Roman" w:hAnsi="Times New Roman" w:cs="Times New Roman"/>
          <w:color w:val="000000" w:themeColor="text1"/>
          <w:sz w:val="24"/>
          <w:szCs w:val="24"/>
          <w:lang w:val="cs-CZ"/>
        </w:rPr>
        <w:t>správy</w:t>
      </w:r>
      <w:r w:rsidR="00B76A8C">
        <w:rPr>
          <w:rStyle w:val="Znakapoznpodarou"/>
          <w:rFonts w:ascii="Times New Roman" w:hAnsi="Times New Roman" w:cs="Times New Roman"/>
          <w:color w:val="000000" w:themeColor="text1"/>
          <w:sz w:val="24"/>
          <w:szCs w:val="24"/>
          <w:lang w:val="cs-CZ"/>
        </w:rPr>
        <w:footnoteReference w:id="248"/>
      </w:r>
      <w:r w:rsidR="00B228DC" w:rsidRPr="001A3A6E">
        <w:rPr>
          <w:rFonts w:ascii="Times New Roman" w:hAnsi="Times New Roman" w:cs="Times New Roman"/>
          <w:color w:val="000000" w:themeColor="text1"/>
          <w:sz w:val="24"/>
          <w:szCs w:val="24"/>
          <w:lang w:val="cs-CZ"/>
        </w:rPr>
        <w:t xml:space="preserve"> začaly aplikovat </w:t>
      </w:r>
      <w:r w:rsidR="00444824" w:rsidRPr="001A3A6E">
        <w:rPr>
          <w:rFonts w:ascii="Times New Roman" w:hAnsi="Times New Roman" w:cs="Times New Roman"/>
          <w:color w:val="000000" w:themeColor="text1"/>
          <w:sz w:val="24"/>
          <w:szCs w:val="24"/>
          <w:lang w:val="cs-CZ"/>
        </w:rPr>
        <w:t>ještě předtím, než byl přijat zákon o ekologické újmě</w:t>
      </w:r>
      <w:r w:rsidR="00602702" w:rsidRPr="001A3A6E">
        <w:rPr>
          <w:rFonts w:ascii="Times New Roman" w:hAnsi="Times New Roman" w:cs="Times New Roman"/>
          <w:color w:val="000000" w:themeColor="text1"/>
          <w:sz w:val="24"/>
          <w:szCs w:val="24"/>
          <w:lang w:val="cs-CZ"/>
        </w:rPr>
        <w:t>.</w:t>
      </w:r>
    </w:p>
    <w:p w14:paraId="6449E11D" w14:textId="50823495" w:rsidR="00F76C34" w:rsidRPr="001A3A6E" w:rsidRDefault="000B7E6B" w:rsidP="00C12423">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color w:val="000000" w:themeColor="text1"/>
          <w:sz w:val="24"/>
          <w:szCs w:val="24"/>
          <w:lang w:val="cs-CZ"/>
        </w:rPr>
        <w:t xml:space="preserve">Vzhledem k tomu, že postup při uplatňování odpovědnosti podle vodního zákona </w:t>
      </w:r>
      <w:r w:rsidR="00A67ECC" w:rsidRPr="001A3A6E">
        <w:rPr>
          <w:rFonts w:ascii="Times New Roman" w:hAnsi="Times New Roman" w:cs="Times New Roman"/>
          <w:color w:val="000000" w:themeColor="text1"/>
          <w:sz w:val="24"/>
          <w:szCs w:val="24"/>
          <w:lang w:val="cs-CZ"/>
        </w:rPr>
        <w:t>se do určité míry překrývá s postupem podle zákona o ekologické újmě, je nezbytné, aby byl vzájemný vztah těchto právních předpisů vyřešen</w:t>
      </w:r>
      <w:r w:rsidR="008C3E6D" w:rsidRPr="001A3A6E">
        <w:rPr>
          <w:rStyle w:val="Znakapoznpodarou"/>
          <w:rFonts w:ascii="Times New Roman" w:hAnsi="Times New Roman" w:cs="Times New Roman"/>
          <w:color w:val="000000" w:themeColor="text1"/>
          <w:sz w:val="24"/>
          <w:szCs w:val="24"/>
          <w:lang w:val="cs-CZ"/>
        </w:rPr>
        <w:footnoteReference w:id="249"/>
      </w:r>
      <w:r w:rsidR="00A67ECC" w:rsidRPr="001A3A6E">
        <w:rPr>
          <w:rFonts w:ascii="Times New Roman" w:hAnsi="Times New Roman" w:cs="Times New Roman"/>
          <w:color w:val="000000" w:themeColor="text1"/>
          <w:sz w:val="24"/>
          <w:szCs w:val="24"/>
          <w:lang w:val="cs-CZ"/>
        </w:rPr>
        <w:t>.</w:t>
      </w:r>
      <w:r w:rsidR="00F402D1" w:rsidRPr="001A3A6E">
        <w:rPr>
          <w:rFonts w:ascii="Times New Roman" w:hAnsi="Times New Roman" w:cs="Times New Roman"/>
          <w:color w:val="000000" w:themeColor="text1"/>
          <w:sz w:val="24"/>
          <w:szCs w:val="24"/>
          <w:lang w:val="cs-CZ"/>
        </w:rPr>
        <w:t xml:space="preserve"> Přijetí zákona o ekologické újmě se promítlo do vodního zákona v ustanovení § 126 odst. 7, které stanoví, že v případě, že byla na základě zákona o ekologické újmě uložena povinnost provedení nápravného opatření, nelze uložit opatření k nápravě podle vybraných ustanovení vodního zákona</w:t>
      </w:r>
      <w:r w:rsidR="00F402D1" w:rsidRPr="001A3A6E">
        <w:rPr>
          <w:rStyle w:val="Znakapoznpodarou"/>
          <w:rFonts w:ascii="Times New Roman" w:hAnsi="Times New Roman" w:cs="Times New Roman"/>
          <w:color w:val="000000" w:themeColor="text1"/>
          <w:sz w:val="24"/>
          <w:szCs w:val="24"/>
          <w:lang w:val="cs-CZ"/>
        </w:rPr>
        <w:footnoteReference w:id="250"/>
      </w:r>
      <w:r w:rsidR="00F402D1" w:rsidRPr="001A3A6E">
        <w:rPr>
          <w:rFonts w:ascii="Times New Roman" w:hAnsi="Times New Roman" w:cs="Times New Roman"/>
          <w:color w:val="000000" w:themeColor="text1"/>
          <w:sz w:val="24"/>
          <w:szCs w:val="24"/>
          <w:lang w:val="cs-CZ"/>
        </w:rPr>
        <w:t>. Již zahájené řízení o opatřeních k nápravě podle vodního zákona se přeruší, bylo-li zahájeno řízení o uložení nápravných opatření podle zákona o ekologické újmě. V souvislosti s tím je však nezbytné poukázat na skutečnost, že se opatření k nápravě podle vodního zákona neuloží pouze v případě, že je vedeno řízení resp. již rozhodnuto příslušným orgánem</w:t>
      </w:r>
      <w:r w:rsidR="00E253B1" w:rsidRPr="001A3A6E">
        <w:rPr>
          <w:rFonts w:ascii="Times New Roman" w:hAnsi="Times New Roman" w:cs="Times New Roman"/>
          <w:color w:val="000000" w:themeColor="text1"/>
          <w:sz w:val="24"/>
          <w:szCs w:val="24"/>
          <w:lang w:val="cs-CZ"/>
        </w:rPr>
        <w:t xml:space="preserve"> veřejné </w:t>
      </w:r>
      <w:r w:rsidR="00642A53" w:rsidRPr="001A3A6E">
        <w:rPr>
          <w:rFonts w:ascii="Times New Roman" w:hAnsi="Times New Roman" w:cs="Times New Roman"/>
          <w:color w:val="000000" w:themeColor="text1"/>
          <w:sz w:val="24"/>
          <w:szCs w:val="24"/>
          <w:lang w:val="cs-CZ"/>
        </w:rPr>
        <w:t>správy</w:t>
      </w:r>
      <w:r w:rsidR="00F402D1" w:rsidRPr="001A3A6E">
        <w:rPr>
          <w:rFonts w:ascii="Times New Roman" w:hAnsi="Times New Roman" w:cs="Times New Roman"/>
          <w:color w:val="000000" w:themeColor="text1"/>
          <w:sz w:val="24"/>
          <w:szCs w:val="24"/>
          <w:lang w:val="cs-CZ"/>
        </w:rPr>
        <w:t xml:space="preserve"> na základě vzniku ekologické újmy ve smyslu ustanovení § 2 písm. a) zákona o ekologické újmě.</w:t>
      </w:r>
      <w:r w:rsidR="00E253B1" w:rsidRPr="001A3A6E">
        <w:rPr>
          <w:rFonts w:ascii="Times New Roman" w:hAnsi="Times New Roman" w:cs="Times New Roman"/>
          <w:color w:val="000000" w:themeColor="text1"/>
          <w:sz w:val="24"/>
          <w:szCs w:val="24"/>
          <w:lang w:val="cs-CZ"/>
        </w:rPr>
        <w:t xml:space="preserve"> V případech, kdy se v daném případě o ekologickou újmu nejedná, </w:t>
      </w:r>
      <w:r w:rsidR="005B1F04" w:rsidRPr="001A3A6E">
        <w:rPr>
          <w:rFonts w:ascii="Times New Roman" w:hAnsi="Times New Roman" w:cs="Times New Roman"/>
          <w:color w:val="000000" w:themeColor="text1"/>
          <w:sz w:val="24"/>
          <w:szCs w:val="24"/>
          <w:lang w:val="cs-CZ"/>
        </w:rPr>
        <w:t xml:space="preserve">není třeba </w:t>
      </w:r>
      <w:r w:rsidR="00B73EBB" w:rsidRPr="001A3A6E">
        <w:rPr>
          <w:rFonts w:ascii="Times New Roman" w:hAnsi="Times New Roman" w:cs="Times New Roman"/>
          <w:color w:val="000000" w:themeColor="text1"/>
          <w:sz w:val="24"/>
          <w:szCs w:val="24"/>
          <w:lang w:val="cs-CZ"/>
        </w:rPr>
        <w:t xml:space="preserve">posuzovat, který zákon aplikovat. </w:t>
      </w:r>
    </w:p>
    <w:p w14:paraId="0164F02A" w14:textId="524A9469" w:rsidR="000B7E6B" w:rsidRPr="001A3A6E" w:rsidRDefault="00AE312E" w:rsidP="00C12423">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color w:val="000000" w:themeColor="text1"/>
          <w:sz w:val="24"/>
          <w:szCs w:val="24"/>
          <w:lang w:val="cs-CZ"/>
        </w:rPr>
        <w:t xml:space="preserve">V dané souvislosti lze podotknout, že </w:t>
      </w:r>
      <w:r w:rsidR="00B8014E" w:rsidRPr="001A3A6E">
        <w:rPr>
          <w:rFonts w:ascii="Times New Roman" w:hAnsi="Times New Roman" w:cs="Times New Roman"/>
          <w:color w:val="000000" w:themeColor="text1"/>
          <w:sz w:val="24"/>
          <w:szCs w:val="24"/>
          <w:lang w:val="cs-CZ"/>
        </w:rPr>
        <w:t xml:space="preserve">vodní zákon neobsahuje obdobné pravidlo, které by se zabývalo vztahem </w:t>
      </w:r>
      <w:r w:rsidR="00AC2649" w:rsidRPr="001A3A6E">
        <w:rPr>
          <w:rFonts w:ascii="Times New Roman" w:hAnsi="Times New Roman" w:cs="Times New Roman"/>
          <w:color w:val="000000" w:themeColor="text1"/>
          <w:sz w:val="24"/>
          <w:szCs w:val="24"/>
          <w:lang w:val="cs-CZ"/>
        </w:rPr>
        <w:t xml:space="preserve">k </w:t>
      </w:r>
      <w:r w:rsidR="00B8014E" w:rsidRPr="001A3A6E">
        <w:rPr>
          <w:rFonts w:ascii="Times New Roman" w:hAnsi="Times New Roman" w:cs="Times New Roman"/>
          <w:color w:val="000000" w:themeColor="text1"/>
          <w:sz w:val="24"/>
          <w:szCs w:val="24"/>
          <w:lang w:val="cs-CZ"/>
        </w:rPr>
        <w:lastRenderedPageBreak/>
        <w:t>ekologické újm</w:t>
      </w:r>
      <w:r w:rsidR="00AC2649" w:rsidRPr="001A3A6E">
        <w:rPr>
          <w:rFonts w:ascii="Times New Roman" w:hAnsi="Times New Roman" w:cs="Times New Roman"/>
          <w:color w:val="000000" w:themeColor="text1"/>
          <w:sz w:val="24"/>
          <w:szCs w:val="24"/>
          <w:lang w:val="cs-CZ"/>
        </w:rPr>
        <w:t>ě</w:t>
      </w:r>
      <w:r w:rsidR="00B8014E" w:rsidRPr="001A3A6E">
        <w:rPr>
          <w:rFonts w:ascii="Times New Roman" w:hAnsi="Times New Roman" w:cs="Times New Roman"/>
          <w:color w:val="000000" w:themeColor="text1"/>
          <w:sz w:val="24"/>
          <w:szCs w:val="24"/>
          <w:lang w:val="cs-CZ"/>
        </w:rPr>
        <w:t xml:space="preserve"> podle zákona o životním prostředí a opatření k nápravě podle ustanovení § 27 tohoto zákona.</w:t>
      </w:r>
      <w:r w:rsidR="004C4B82" w:rsidRPr="001A3A6E">
        <w:rPr>
          <w:rFonts w:ascii="Times New Roman" w:hAnsi="Times New Roman" w:cs="Times New Roman"/>
          <w:color w:val="000000" w:themeColor="text1"/>
          <w:sz w:val="24"/>
          <w:szCs w:val="24"/>
          <w:lang w:val="cs-CZ"/>
        </w:rPr>
        <w:t xml:space="preserve"> Lze však dojít k názoru, že v době přijímání vodního zákona již bylo zřejmé, že v praxi se postup podle ustanovení § 27 zákona o životním prostředí nevyužívá</w:t>
      </w:r>
      <w:r w:rsidR="00757502" w:rsidRPr="001A3A6E">
        <w:rPr>
          <w:rStyle w:val="Znakapoznpodarou"/>
          <w:rFonts w:ascii="Times New Roman" w:hAnsi="Times New Roman" w:cs="Times New Roman"/>
          <w:color w:val="000000" w:themeColor="text1"/>
          <w:sz w:val="24"/>
          <w:szCs w:val="24"/>
          <w:lang w:val="cs-CZ"/>
        </w:rPr>
        <w:footnoteReference w:id="251"/>
      </w:r>
      <w:r w:rsidR="004C4B82" w:rsidRPr="001A3A6E">
        <w:rPr>
          <w:rFonts w:ascii="Times New Roman" w:hAnsi="Times New Roman" w:cs="Times New Roman"/>
          <w:color w:val="000000" w:themeColor="text1"/>
          <w:sz w:val="24"/>
          <w:szCs w:val="24"/>
          <w:lang w:val="cs-CZ"/>
        </w:rPr>
        <w:t>, a proto nevznikla potřeba zakotvit kolizní pravidlo přímo do vodního zákona.</w:t>
      </w:r>
    </w:p>
    <w:p w14:paraId="33CC311E" w14:textId="25560233" w:rsidR="004F2798" w:rsidRPr="001A3A6E" w:rsidRDefault="002A356D" w:rsidP="00C12423">
      <w:pPr>
        <w:spacing w:after="0" w:line="360" w:lineRule="auto"/>
        <w:ind w:left="1701" w:right="1134" w:firstLine="459"/>
        <w:jc w:val="both"/>
        <w:rPr>
          <w:rFonts w:ascii="Times New Roman" w:hAnsi="Times New Roman" w:cs="Times New Roman"/>
          <w:color w:val="000000"/>
          <w:sz w:val="24"/>
          <w:szCs w:val="24"/>
          <w:lang w:val="cs-CZ"/>
        </w:rPr>
      </w:pPr>
      <w:r w:rsidRPr="001A3A6E">
        <w:rPr>
          <w:rFonts w:ascii="Times New Roman" w:hAnsi="Times New Roman" w:cs="Times New Roman"/>
          <w:color w:val="000000" w:themeColor="text1"/>
          <w:sz w:val="24"/>
          <w:szCs w:val="24"/>
          <w:lang w:val="cs-CZ"/>
        </w:rPr>
        <w:t xml:space="preserve">Veřejnoprávní odpovědnost za </w:t>
      </w:r>
      <w:r w:rsidRPr="001A3A6E">
        <w:rPr>
          <w:rFonts w:ascii="Times New Roman" w:hAnsi="Times New Roman" w:cs="Times New Roman"/>
          <w:color w:val="000000"/>
          <w:sz w:val="24"/>
          <w:szCs w:val="24"/>
          <w:lang w:val="cs-CZ"/>
        </w:rPr>
        <w:t>nedovolené vypouš</w:t>
      </w:r>
      <w:r w:rsidR="006269A0" w:rsidRPr="001A3A6E">
        <w:rPr>
          <w:rFonts w:ascii="Times New Roman" w:hAnsi="Times New Roman" w:cs="Times New Roman"/>
          <w:color w:val="000000"/>
          <w:sz w:val="24"/>
          <w:szCs w:val="24"/>
          <w:lang w:val="cs-CZ"/>
        </w:rPr>
        <w:t>tění odpadních vod</w:t>
      </w:r>
      <w:r w:rsidR="00C92025" w:rsidRPr="001A3A6E">
        <w:rPr>
          <w:rStyle w:val="Znakapoznpodarou"/>
          <w:rFonts w:ascii="Times New Roman" w:hAnsi="Times New Roman" w:cs="Times New Roman"/>
          <w:color w:val="000000"/>
          <w:sz w:val="24"/>
          <w:szCs w:val="24"/>
          <w:lang w:val="cs-CZ"/>
        </w:rPr>
        <w:footnoteReference w:id="252"/>
      </w:r>
      <w:r w:rsidR="006269A0" w:rsidRPr="001A3A6E">
        <w:rPr>
          <w:rFonts w:ascii="Times New Roman" w:hAnsi="Times New Roman" w:cs="Times New Roman"/>
          <w:color w:val="000000"/>
          <w:sz w:val="24"/>
          <w:szCs w:val="24"/>
          <w:lang w:val="cs-CZ"/>
        </w:rPr>
        <w:t>, nedovolené</w:t>
      </w:r>
      <w:r w:rsidRPr="001A3A6E">
        <w:rPr>
          <w:rFonts w:ascii="Times New Roman" w:hAnsi="Times New Roman" w:cs="Times New Roman"/>
          <w:color w:val="000000"/>
          <w:sz w:val="24"/>
          <w:szCs w:val="24"/>
          <w:lang w:val="cs-CZ"/>
        </w:rPr>
        <w:t xml:space="preserve"> nakládání se závadnými látkami</w:t>
      </w:r>
      <w:r w:rsidR="007B6238" w:rsidRPr="001A3A6E">
        <w:rPr>
          <w:rStyle w:val="Znakapoznpodarou"/>
          <w:rFonts w:ascii="Times New Roman" w:hAnsi="Times New Roman" w:cs="Times New Roman"/>
          <w:color w:val="000000"/>
          <w:sz w:val="24"/>
          <w:szCs w:val="24"/>
          <w:lang w:val="cs-CZ"/>
        </w:rPr>
        <w:footnoteReference w:id="253"/>
      </w:r>
      <w:r w:rsidRPr="001A3A6E">
        <w:rPr>
          <w:rFonts w:ascii="Times New Roman" w:hAnsi="Times New Roman" w:cs="Times New Roman"/>
          <w:color w:val="000000"/>
          <w:sz w:val="24"/>
          <w:szCs w:val="24"/>
          <w:lang w:val="cs-CZ"/>
        </w:rPr>
        <w:t xml:space="preserve"> nebo havárii</w:t>
      </w:r>
      <w:r w:rsidRPr="001A3A6E">
        <w:rPr>
          <w:rStyle w:val="Znakapoznpodarou"/>
          <w:rFonts w:ascii="Times New Roman" w:hAnsi="Times New Roman" w:cs="Times New Roman"/>
          <w:color w:val="000000"/>
          <w:sz w:val="24"/>
          <w:szCs w:val="24"/>
          <w:lang w:val="cs-CZ"/>
        </w:rPr>
        <w:footnoteReference w:id="254"/>
      </w:r>
      <w:r w:rsidRPr="001A3A6E">
        <w:rPr>
          <w:rFonts w:ascii="Times New Roman" w:hAnsi="Times New Roman" w:cs="Times New Roman"/>
          <w:color w:val="000000"/>
          <w:sz w:val="24"/>
          <w:szCs w:val="24"/>
          <w:lang w:val="cs-CZ"/>
        </w:rPr>
        <w:t xml:space="preserve"> </w:t>
      </w:r>
      <w:r w:rsidR="006269A0" w:rsidRPr="001A3A6E">
        <w:rPr>
          <w:rFonts w:ascii="Times New Roman" w:hAnsi="Times New Roman" w:cs="Times New Roman"/>
          <w:color w:val="000000"/>
          <w:sz w:val="24"/>
          <w:szCs w:val="24"/>
          <w:lang w:val="cs-CZ"/>
        </w:rPr>
        <w:t xml:space="preserve">lze uplatňovat </w:t>
      </w:r>
      <w:r w:rsidR="000B7E6B" w:rsidRPr="001A3A6E">
        <w:rPr>
          <w:rFonts w:ascii="Times New Roman" w:hAnsi="Times New Roman" w:cs="Times New Roman"/>
          <w:color w:val="000000"/>
          <w:sz w:val="24"/>
          <w:szCs w:val="24"/>
          <w:lang w:val="cs-CZ"/>
        </w:rPr>
        <w:t xml:space="preserve">podle vodního zákona </w:t>
      </w:r>
      <w:r w:rsidR="006269A0" w:rsidRPr="001A3A6E">
        <w:rPr>
          <w:rFonts w:ascii="Times New Roman" w:hAnsi="Times New Roman" w:cs="Times New Roman"/>
          <w:color w:val="000000"/>
          <w:sz w:val="24"/>
          <w:szCs w:val="24"/>
          <w:lang w:val="cs-CZ"/>
        </w:rPr>
        <w:t>na základě ustanovení § 42 odst. 1. Dle tohoto ustanovení lze k odstranění následků v uvedených případech uložit tomu, kdo porušil povinnost k ochraně vod, povinnost provést opatření k nápravě závadného stavu</w:t>
      </w:r>
      <w:r w:rsidR="00804494" w:rsidRPr="001A3A6E">
        <w:rPr>
          <w:rStyle w:val="Znakapoznpodarou"/>
          <w:rFonts w:ascii="Times New Roman" w:hAnsi="Times New Roman" w:cs="Times New Roman"/>
          <w:color w:val="000000"/>
          <w:sz w:val="24"/>
          <w:szCs w:val="24"/>
          <w:lang w:val="cs-CZ"/>
        </w:rPr>
        <w:footnoteReference w:id="255"/>
      </w:r>
      <w:r w:rsidR="00813AB9" w:rsidRPr="001A3A6E">
        <w:rPr>
          <w:rFonts w:ascii="Times New Roman" w:hAnsi="Times New Roman" w:cs="Times New Roman"/>
          <w:color w:val="000000"/>
          <w:sz w:val="24"/>
          <w:szCs w:val="24"/>
          <w:lang w:val="cs-CZ"/>
        </w:rPr>
        <w:t>, popř. též opatření k zajištění náhradního odběru vod, pokud to vyžaduje povaha věci</w:t>
      </w:r>
      <w:r w:rsidR="005E6E99" w:rsidRPr="001A3A6E">
        <w:rPr>
          <w:rFonts w:ascii="Times New Roman" w:hAnsi="Times New Roman" w:cs="Times New Roman"/>
          <w:color w:val="000000"/>
          <w:sz w:val="24"/>
          <w:szCs w:val="24"/>
          <w:lang w:val="cs-CZ"/>
        </w:rPr>
        <w:t>.</w:t>
      </w:r>
      <w:r w:rsidR="003C6806" w:rsidRPr="001A3A6E">
        <w:rPr>
          <w:rFonts w:ascii="Times New Roman" w:hAnsi="Times New Roman" w:cs="Times New Roman"/>
          <w:color w:val="000000"/>
          <w:sz w:val="24"/>
          <w:szCs w:val="24"/>
          <w:lang w:val="cs-CZ"/>
        </w:rPr>
        <w:t xml:space="preserve"> Ke vzniku odpovědnosti na základě ustanovení § 42 odst. 1 vodního zákona je třeba, aby došlo k porušení povinnosti k ochraně vod a zároveň </w:t>
      </w:r>
      <w:r w:rsidR="0025051E" w:rsidRPr="001A3A6E">
        <w:rPr>
          <w:rFonts w:ascii="Times New Roman" w:hAnsi="Times New Roman" w:cs="Times New Roman"/>
          <w:color w:val="000000"/>
          <w:sz w:val="24"/>
          <w:szCs w:val="24"/>
          <w:lang w:val="cs-CZ"/>
        </w:rPr>
        <w:t xml:space="preserve">ke </w:t>
      </w:r>
      <w:r w:rsidR="003C6806" w:rsidRPr="001A3A6E">
        <w:rPr>
          <w:rFonts w:ascii="Times New Roman" w:hAnsi="Times New Roman" w:cs="Times New Roman"/>
          <w:color w:val="000000"/>
          <w:sz w:val="24"/>
          <w:szCs w:val="24"/>
          <w:lang w:val="cs-CZ"/>
        </w:rPr>
        <w:t>vzniku závadného stavu. Vznik odpovědnosti je vázán na splnění obou podmínek</w:t>
      </w:r>
      <w:r w:rsidR="00BD0BBF" w:rsidRPr="001A3A6E">
        <w:rPr>
          <w:rStyle w:val="Znakapoznpodarou"/>
          <w:rFonts w:ascii="Times New Roman" w:hAnsi="Times New Roman" w:cs="Times New Roman"/>
          <w:color w:val="000000"/>
          <w:sz w:val="24"/>
          <w:szCs w:val="24"/>
          <w:lang w:val="cs-CZ"/>
        </w:rPr>
        <w:footnoteReference w:id="256"/>
      </w:r>
      <w:r w:rsidR="003C6806" w:rsidRPr="001A3A6E">
        <w:rPr>
          <w:rFonts w:ascii="Times New Roman" w:hAnsi="Times New Roman" w:cs="Times New Roman"/>
          <w:color w:val="000000"/>
          <w:sz w:val="24"/>
          <w:szCs w:val="24"/>
          <w:lang w:val="cs-CZ"/>
        </w:rPr>
        <w:t>.</w:t>
      </w:r>
      <w:r w:rsidR="00974A41" w:rsidRPr="001A3A6E">
        <w:rPr>
          <w:rFonts w:ascii="Times New Roman" w:hAnsi="Times New Roman" w:cs="Times New Roman"/>
          <w:color w:val="000000"/>
          <w:sz w:val="24"/>
          <w:szCs w:val="24"/>
          <w:lang w:val="cs-CZ"/>
        </w:rPr>
        <w:t xml:space="preserve"> </w:t>
      </w:r>
    </w:p>
    <w:p w14:paraId="4213091C" w14:textId="3C122E18" w:rsidR="003B44B1" w:rsidRPr="001A3A6E" w:rsidRDefault="00974A41" w:rsidP="00C12423">
      <w:pPr>
        <w:spacing w:after="0" w:line="360" w:lineRule="auto"/>
        <w:ind w:left="1701" w:right="1134" w:firstLine="459"/>
        <w:jc w:val="both"/>
        <w:rPr>
          <w:rFonts w:ascii="Times New Roman" w:hAnsi="Times New Roman" w:cs="Times New Roman"/>
          <w:color w:val="000000"/>
          <w:sz w:val="24"/>
          <w:szCs w:val="24"/>
          <w:lang w:val="cs-CZ"/>
        </w:rPr>
      </w:pPr>
      <w:r w:rsidRPr="001A3A6E">
        <w:rPr>
          <w:rFonts w:ascii="Times New Roman" w:hAnsi="Times New Roman" w:cs="Times New Roman"/>
          <w:color w:val="000000"/>
          <w:sz w:val="24"/>
          <w:szCs w:val="24"/>
          <w:lang w:val="cs-CZ"/>
        </w:rPr>
        <w:t xml:space="preserve">V případech, kdy dojde </w:t>
      </w:r>
      <w:r w:rsidR="001B6F56" w:rsidRPr="001A3A6E">
        <w:rPr>
          <w:rFonts w:ascii="Times New Roman" w:hAnsi="Times New Roman" w:cs="Times New Roman"/>
          <w:color w:val="000000"/>
          <w:sz w:val="24"/>
          <w:szCs w:val="24"/>
          <w:lang w:val="cs-CZ"/>
        </w:rPr>
        <w:t xml:space="preserve">k nedovolenému vypouštění odpadních vod nebo nedovolenému nakládání se závadnými látkami, </w:t>
      </w:r>
      <w:r w:rsidR="00BD36A1" w:rsidRPr="001A3A6E">
        <w:rPr>
          <w:rFonts w:ascii="Times New Roman" w:hAnsi="Times New Roman" w:cs="Times New Roman"/>
          <w:color w:val="000000"/>
          <w:sz w:val="24"/>
          <w:szCs w:val="24"/>
          <w:lang w:val="cs-CZ"/>
        </w:rPr>
        <w:t xml:space="preserve">lze předpokládat, že prokázání porušení povinnosti k ochraně </w:t>
      </w:r>
      <w:r w:rsidR="008944B8" w:rsidRPr="001A3A6E">
        <w:rPr>
          <w:rFonts w:ascii="Times New Roman" w:hAnsi="Times New Roman" w:cs="Times New Roman"/>
          <w:color w:val="000000"/>
          <w:sz w:val="24"/>
          <w:szCs w:val="24"/>
          <w:lang w:val="cs-CZ"/>
        </w:rPr>
        <w:t xml:space="preserve">vod nebude problematické, neboť porušení povinnosti je již průvodním znakem zákonné podmínky vzniku </w:t>
      </w:r>
      <w:r w:rsidR="008944B8" w:rsidRPr="001A3A6E">
        <w:rPr>
          <w:rFonts w:ascii="Times New Roman" w:hAnsi="Times New Roman" w:cs="Times New Roman"/>
          <w:color w:val="000000"/>
          <w:sz w:val="24"/>
          <w:szCs w:val="24"/>
          <w:lang w:val="cs-CZ"/>
        </w:rPr>
        <w:lastRenderedPageBreak/>
        <w:t>odpovědnosti</w:t>
      </w:r>
      <w:r w:rsidR="00724DDF" w:rsidRPr="001A3A6E">
        <w:rPr>
          <w:rStyle w:val="Znakapoznpodarou"/>
          <w:rFonts w:ascii="Times New Roman" w:hAnsi="Times New Roman" w:cs="Times New Roman"/>
          <w:color w:val="000000"/>
          <w:sz w:val="24"/>
          <w:szCs w:val="24"/>
          <w:lang w:val="cs-CZ"/>
        </w:rPr>
        <w:footnoteReference w:id="257"/>
      </w:r>
      <w:r w:rsidR="008944B8" w:rsidRPr="001A3A6E">
        <w:rPr>
          <w:rFonts w:ascii="Times New Roman" w:hAnsi="Times New Roman" w:cs="Times New Roman"/>
          <w:color w:val="000000"/>
          <w:sz w:val="24"/>
          <w:szCs w:val="24"/>
          <w:lang w:val="cs-CZ"/>
        </w:rPr>
        <w:t>.</w:t>
      </w:r>
      <w:r w:rsidR="004F2798" w:rsidRPr="001A3A6E">
        <w:rPr>
          <w:rFonts w:ascii="Times New Roman" w:hAnsi="Times New Roman" w:cs="Times New Roman"/>
          <w:color w:val="000000"/>
          <w:sz w:val="24"/>
          <w:szCs w:val="24"/>
          <w:lang w:val="cs-CZ"/>
        </w:rPr>
        <w:t xml:space="preserve"> </w:t>
      </w:r>
      <w:r w:rsidR="003B44B1" w:rsidRPr="001A3A6E">
        <w:rPr>
          <w:rFonts w:ascii="Times New Roman" w:hAnsi="Times New Roman" w:cs="Times New Roman"/>
          <w:color w:val="000000"/>
          <w:sz w:val="24"/>
          <w:szCs w:val="24"/>
          <w:lang w:val="cs-CZ"/>
        </w:rPr>
        <w:t>Z hlediska odpovědné osoby lze v případě nedovoleného vypouštění odpadních vod nebo nedovoleného nakládání se závadnými látkami dojít k závěru, že je jí ten, kdo porušil danou povinnost týkající se ochrany vod.</w:t>
      </w:r>
      <w:r w:rsidR="004F2798" w:rsidRPr="001A3A6E">
        <w:rPr>
          <w:rFonts w:ascii="Times New Roman" w:hAnsi="Times New Roman" w:cs="Times New Roman"/>
          <w:color w:val="000000"/>
          <w:sz w:val="24"/>
          <w:szCs w:val="24"/>
          <w:lang w:val="cs-CZ"/>
        </w:rPr>
        <w:t xml:space="preserve"> V případě havárie </w:t>
      </w:r>
      <w:r w:rsidR="00154C4B">
        <w:rPr>
          <w:rFonts w:ascii="Times New Roman" w:hAnsi="Times New Roman" w:cs="Times New Roman"/>
          <w:color w:val="000000"/>
          <w:sz w:val="24"/>
          <w:szCs w:val="24"/>
          <w:lang w:val="cs-CZ"/>
        </w:rPr>
        <w:t xml:space="preserve">může být problematičtější v čase jejího vzniku určit, kdo je původcem. </w:t>
      </w:r>
      <w:r w:rsidR="001E5444" w:rsidRPr="001A3A6E">
        <w:rPr>
          <w:rFonts w:ascii="Times New Roman" w:hAnsi="Times New Roman" w:cs="Times New Roman"/>
          <w:color w:val="000000"/>
          <w:sz w:val="24"/>
          <w:szCs w:val="24"/>
          <w:lang w:val="cs-CZ"/>
        </w:rPr>
        <w:t>Podle ustanovení § 42 odst. 1 vodního zákona ten, jemuž bylo opatření uloženo, nese náklady na jeho provedení.</w:t>
      </w:r>
    </w:p>
    <w:p w14:paraId="71BE84FC" w14:textId="508DE225" w:rsidR="00FC6618" w:rsidRPr="001A3A6E" w:rsidRDefault="00456F5B" w:rsidP="00014EA2">
      <w:pPr>
        <w:spacing w:after="0" w:line="360" w:lineRule="auto"/>
        <w:ind w:left="1701" w:right="1134" w:firstLine="459"/>
        <w:jc w:val="both"/>
        <w:rPr>
          <w:rFonts w:ascii="Times New Roman" w:hAnsi="Times New Roman" w:cs="Times New Roman"/>
          <w:color w:val="000000"/>
          <w:sz w:val="24"/>
          <w:szCs w:val="24"/>
          <w:lang w:val="cs-CZ"/>
        </w:rPr>
      </w:pPr>
      <w:r w:rsidRPr="001A3A6E">
        <w:rPr>
          <w:rFonts w:ascii="Times New Roman" w:hAnsi="Times New Roman" w:cs="Times New Roman"/>
          <w:color w:val="000000" w:themeColor="text1"/>
          <w:sz w:val="24"/>
          <w:szCs w:val="24"/>
          <w:lang w:val="cs-CZ"/>
        </w:rPr>
        <w:t xml:space="preserve">Odpovědnost může být uplatňována i proti jiným osobám, než jsou uvedeny v ustanovení § 42 odst. 1 vodního zákona. </w:t>
      </w:r>
      <w:r w:rsidR="003D0FBD" w:rsidRPr="001A3A6E">
        <w:rPr>
          <w:rFonts w:ascii="Times New Roman" w:hAnsi="Times New Roman" w:cs="Times New Roman"/>
          <w:color w:val="000000" w:themeColor="text1"/>
          <w:sz w:val="24"/>
          <w:szCs w:val="24"/>
          <w:lang w:val="cs-CZ"/>
        </w:rPr>
        <w:t xml:space="preserve">Opatření k nápravě může být na základě ustanovení § 42 odst. 2 vodního zákona uloženo i </w:t>
      </w:r>
      <w:r w:rsidR="003D0FBD" w:rsidRPr="001A3A6E">
        <w:rPr>
          <w:rFonts w:ascii="Times New Roman" w:hAnsi="Times New Roman" w:cs="Times New Roman"/>
          <w:color w:val="000000"/>
          <w:sz w:val="24"/>
          <w:szCs w:val="24"/>
          <w:lang w:val="cs-CZ"/>
        </w:rPr>
        <w:t>nabyvateli majetku podle zákona č. 92/1991 Sb., o podmínkách převodu majetku státu na jiné osoby</w:t>
      </w:r>
      <w:r w:rsidR="00E92BE3" w:rsidRPr="001A3A6E">
        <w:rPr>
          <w:rFonts w:ascii="Times New Roman" w:hAnsi="Times New Roman" w:cs="Times New Roman"/>
          <w:color w:val="000000"/>
          <w:sz w:val="24"/>
          <w:szCs w:val="24"/>
          <w:lang w:val="cs-CZ"/>
        </w:rPr>
        <w:t>, který</w:t>
      </w:r>
      <w:r w:rsidR="00F75EB3" w:rsidRPr="001A3A6E">
        <w:rPr>
          <w:rFonts w:ascii="Times New Roman" w:hAnsi="Times New Roman" w:cs="Times New Roman"/>
          <w:color w:val="000000"/>
          <w:sz w:val="24"/>
          <w:szCs w:val="24"/>
          <w:lang w:val="cs-CZ"/>
        </w:rPr>
        <w:t xml:space="preserve"> není</w:t>
      </w:r>
      <w:r w:rsidR="00E92BE3" w:rsidRPr="001A3A6E">
        <w:rPr>
          <w:rFonts w:ascii="Times New Roman" w:hAnsi="Times New Roman" w:cs="Times New Roman"/>
          <w:color w:val="000000"/>
          <w:sz w:val="24"/>
          <w:szCs w:val="24"/>
          <w:lang w:val="cs-CZ"/>
        </w:rPr>
        <w:t xml:space="preserve"> původcem závadného stavu</w:t>
      </w:r>
      <w:r w:rsidR="0067291C" w:rsidRPr="001A3A6E">
        <w:rPr>
          <w:rFonts w:ascii="Times New Roman" w:hAnsi="Times New Roman" w:cs="Times New Roman"/>
          <w:color w:val="000000"/>
          <w:sz w:val="24"/>
          <w:szCs w:val="24"/>
          <w:lang w:val="cs-CZ"/>
        </w:rPr>
        <w:t>,</w:t>
      </w:r>
      <w:r w:rsidR="00377BBF" w:rsidRPr="001A3A6E">
        <w:rPr>
          <w:rFonts w:ascii="Times New Roman" w:hAnsi="Times New Roman" w:cs="Times New Roman"/>
          <w:color w:val="000000"/>
          <w:sz w:val="24"/>
          <w:szCs w:val="24"/>
          <w:lang w:val="cs-CZ"/>
        </w:rPr>
        <w:t xml:space="preserve"> tzn.</w:t>
      </w:r>
      <w:r w:rsidR="00E92BE3" w:rsidRPr="001A3A6E">
        <w:rPr>
          <w:rFonts w:ascii="Times New Roman" w:hAnsi="Times New Roman" w:cs="Times New Roman"/>
          <w:color w:val="000000"/>
          <w:sz w:val="24"/>
          <w:szCs w:val="24"/>
          <w:lang w:val="cs-CZ"/>
        </w:rPr>
        <w:t xml:space="preserve"> nedovoleného vypouštění odpadních vod, nedovoleného nakládání se</w:t>
      </w:r>
      <w:r w:rsidR="00377BBF" w:rsidRPr="001A3A6E">
        <w:rPr>
          <w:rFonts w:ascii="Times New Roman" w:hAnsi="Times New Roman" w:cs="Times New Roman"/>
          <w:color w:val="000000"/>
          <w:sz w:val="24"/>
          <w:szCs w:val="24"/>
          <w:lang w:val="cs-CZ"/>
        </w:rPr>
        <w:t xml:space="preserve"> závadnými látkami nebo havárie.</w:t>
      </w:r>
      <w:r w:rsidR="00B47829" w:rsidRPr="001A3A6E">
        <w:rPr>
          <w:rFonts w:ascii="Times New Roman" w:hAnsi="Times New Roman" w:cs="Times New Roman"/>
          <w:color w:val="000000"/>
          <w:sz w:val="24"/>
          <w:szCs w:val="24"/>
          <w:lang w:val="cs-CZ"/>
        </w:rPr>
        <w:t xml:space="preserve"> </w:t>
      </w:r>
      <w:r w:rsidR="00596581" w:rsidRPr="001A3A6E">
        <w:rPr>
          <w:rFonts w:ascii="Times New Roman" w:hAnsi="Times New Roman" w:cs="Times New Roman"/>
          <w:color w:val="000000"/>
          <w:sz w:val="24"/>
          <w:szCs w:val="24"/>
          <w:lang w:val="cs-CZ"/>
        </w:rPr>
        <w:t>Uložení opatření je možné n</w:t>
      </w:r>
      <w:r w:rsidR="00B47829" w:rsidRPr="001A3A6E">
        <w:rPr>
          <w:rFonts w:ascii="Times New Roman" w:hAnsi="Times New Roman" w:cs="Times New Roman"/>
          <w:color w:val="000000"/>
          <w:sz w:val="24"/>
          <w:szCs w:val="24"/>
          <w:lang w:val="cs-CZ"/>
        </w:rPr>
        <w:t>abyvatel</w:t>
      </w:r>
      <w:r w:rsidR="00596581" w:rsidRPr="001A3A6E">
        <w:rPr>
          <w:rFonts w:ascii="Times New Roman" w:hAnsi="Times New Roman" w:cs="Times New Roman"/>
          <w:color w:val="000000"/>
          <w:sz w:val="24"/>
          <w:szCs w:val="24"/>
          <w:lang w:val="cs-CZ"/>
        </w:rPr>
        <w:t>i</w:t>
      </w:r>
      <w:r w:rsidR="00B47829" w:rsidRPr="001A3A6E">
        <w:rPr>
          <w:rFonts w:ascii="Times New Roman" w:hAnsi="Times New Roman" w:cs="Times New Roman"/>
          <w:color w:val="000000"/>
          <w:sz w:val="24"/>
          <w:szCs w:val="24"/>
          <w:lang w:val="cs-CZ"/>
        </w:rPr>
        <w:t xml:space="preserve"> t</w:t>
      </w:r>
      <w:r w:rsidR="00596581" w:rsidRPr="001A3A6E">
        <w:rPr>
          <w:rFonts w:ascii="Times New Roman" w:hAnsi="Times New Roman" w:cs="Times New Roman"/>
          <w:color w:val="000000"/>
          <w:sz w:val="24"/>
          <w:szCs w:val="24"/>
          <w:lang w:val="cs-CZ"/>
        </w:rPr>
        <w:t>akového</w:t>
      </w:r>
      <w:r w:rsidR="00B47829" w:rsidRPr="001A3A6E">
        <w:rPr>
          <w:rFonts w:ascii="Times New Roman" w:hAnsi="Times New Roman" w:cs="Times New Roman"/>
          <w:color w:val="000000"/>
          <w:sz w:val="24"/>
          <w:szCs w:val="24"/>
          <w:lang w:val="cs-CZ"/>
        </w:rPr>
        <w:t xml:space="preserve"> majetku</w:t>
      </w:r>
      <w:r w:rsidR="00596581" w:rsidRPr="001A3A6E">
        <w:rPr>
          <w:rFonts w:ascii="Times New Roman" w:hAnsi="Times New Roman" w:cs="Times New Roman"/>
          <w:color w:val="000000"/>
          <w:sz w:val="24"/>
          <w:szCs w:val="24"/>
          <w:lang w:val="cs-CZ"/>
        </w:rPr>
        <w:t>, pokud jej</w:t>
      </w:r>
      <w:r w:rsidR="00B47829" w:rsidRPr="001A3A6E">
        <w:rPr>
          <w:rFonts w:ascii="Times New Roman" w:hAnsi="Times New Roman" w:cs="Times New Roman"/>
          <w:color w:val="000000"/>
          <w:sz w:val="24"/>
          <w:szCs w:val="24"/>
          <w:lang w:val="cs-CZ"/>
        </w:rPr>
        <w:t xml:space="preserve"> získal s vědomím ekologické zátěže a byla-li s ním o tom uzavřena zvláštní smlouva nebo byla-li mu poskytnuta sleva z kupní ceny z důvodu závadného stavu, jenž je předmětem opatření k</w:t>
      </w:r>
      <w:r w:rsidR="00596581" w:rsidRPr="001A3A6E">
        <w:rPr>
          <w:rFonts w:ascii="Times New Roman" w:hAnsi="Times New Roman" w:cs="Times New Roman"/>
          <w:color w:val="000000"/>
          <w:sz w:val="24"/>
          <w:szCs w:val="24"/>
          <w:lang w:val="cs-CZ"/>
        </w:rPr>
        <w:t> </w:t>
      </w:r>
      <w:r w:rsidR="00B47829" w:rsidRPr="001A3A6E">
        <w:rPr>
          <w:rFonts w:ascii="Times New Roman" w:hAnsi="Times New Roman" w:cs="Times New Roman"/>
          <w:color w:val="000000"/>
          <w:sz w:val="24"/>
          <w:szCs w:val="24"/>
          <w:lang w:val="cs-CZ"/>
        </w:rPr>
        <w:t>nápravě</w:t>
      </w:r>
      <w:r w:rsidR="00596581" w:rsidRPr="001A3A6E">
        <w:rPr>
          <w:rFonts w:ascii="Times New Roman" w:hAnsi="Times New Roman" w:cs="Times New Roman"/>
          <w:color w:val="000000"/>
          <w:sz w:val="24"/>
          <w:szCs w:val="24"/>
          <w:lang w:val="cs-CZ"/>
        </w:rPr>
        <w:t>.</w:t>
      </w:r>
      <w:r w:rsidR="002332EF" w:rsidRPr="001A3A6E">
        <w:rPr>
          <w:rFonts w:ascii="Times New Roman" w:hAnsi="Times New Roman" w:cs="Times New Roman"/>
          <w:color w:val="000000"/>
          <w:sz w:val="24"/>
          <w:szCs w:val="24"/>
          <w:lang w:val="cs-CZ"/>
        </w:rPr>
        <w:t xml:space="preserve"> Odpovědnost je uplatňována proti novému </w:t>
      </w:r>
      <w:r w:rsidR="00336E75" w:rsidRPr="001A3A6E">
        <w:rPr>
          <w:rFonts w:ascii="Times New Roman" w:hAnsi="Times New Roman" w:cs="Times New Roman"/>
          <w:color w:val="000000"/>
          <w:sz w:val="24"/>
          <w:szCs w:val="24"/>
          <w:lang w:val="cs-CZ"/>
        </w:rPr>
        <w:t>nabyvateli</w:t>
      </w:r>
      <w:r w:rsidR="002332EF" w:rsidRPr="001A3A6E">
        <w:rPr>
          <w:rFonts w:ascii="Times New Roman" w:hAnsi="Times New Roman" w:cs="Times New Roman"/>
          <w:color w:val="000000"/>
          <w:sz w:val="24"/>
          <w:szCs w:val="24"/>
          <w:lang w:val="cs-CZ"/>
        </w:rPr>
        <w:t xml:space="preserve"> i v případech, že původce závadného stavu dosud existuje</w:t>
      </w:r>
      <w:r w:rsidR="00D4618A" w:rsidRPr="001A3A6E">
        <w:rPr>
          <w:rFonts w:ascii="Times New Roman" w:hAnsi="Times New Roman" w:cs="Times New Roman"/>
          <w:color w:val="000000"/>
          <w:sz w:val="24"/>
          <w:szCs w:val="24"/>
          <w:lang w:val="cs-CZ"/>
        </w:rPr>
        <w:t>, a to přednostně.</w:t>
      </w:r>
      <w:r w:rsidR="00761E7C" w:rsidRPr="001A3A6E">
        <w:rPr>
          <w:rFonts w:ascii="Times New Roman" w:hAnsi="Times New Roman" w:cs="Times New Roman"/>
          <w:color w:val="000000"/>
          <w:sz w:val="24"/>
          <w:szCs w:val="24"/>
          <w:lang w:val="cs-CZ"/>
        </w:rPr>
        <w:t xml:space="preserve"> S ohledem na závěry, ke kterým došel Nejvyšší správní soud v rozsudku ze dne </w:t>
      </w:r>
      <w:r w:rsidR="00B4174C">
        <w:rPr>
          <w:rFonts w:ascii="Times New Roman" w:hAnsi="Times New Roman" w:cs="Times New Roman"/>
          <w:color w:val="000000"/>
          <w:sz w:val="24"/>
          <w:szCs w:val="24"/>
          <w:lang w:val="cs-CZ"/>
        </w:rPr>
        <w:t xml:space="preserve">23. 7. 2009 ve věci po </w:t>
      </w:r>
      <w:proofErr w:type="spellStart"/>
      <w:r w:rsidR="00B4174C">
        <w:rPr>
          <w:rFonts w:ascii="Times New Roman" w:hAnsi="Times New Roman" w:cs="Times New Roman"/>
          <w:color w:val="000000"/>
          <w:sz w:val="24"/>
          <w:szCs w:val="24"/>
          <w:lang w:val="cs-CZ"/>
        </w:rPr>
        <w:t>sp</w:t>
      </w:r>
      <w:proofErr w:type="spellEnd"/>
      <w:r w:rsidR="00B4174C">
        <w:rPr>
          <w:rFonts w:ascii="Times New Roman" w:hAnsi="Times New Roman" w:cs="Times New Roman"/>
          <w:color w:val="000000"/>
          <w:sz w:val="24"/>
          <w:szCs w:val="24"/>
          <w:lang w:val="cs-CZ"/>
        </w:rPr>
        <w:t>. zn. 2 As 84/2008</w:t>
      </w:r>
      <w:r w:rsidR="00761E7C" w:rsidRPr="001A3A6E">
        <w:rPr>
          <w:rFonts w:ascii="Times New Roman" w:hAnsi="Times New Roman" w:cs="Times New Roman"/>
          <w:color w:val="000000"/>
          <w:sz w:val="24"/>
          <w:szCs w:val="24"/>
          <w:lang w:val="cs-CZ"/>
        </w:rPr>
        <w:t xml:space="preserve">, je </w:t>
      </w:r>
      <w:r w:rsidR="006523DF" w:rsidRPr="001A3A6E">
        <w:rPr>
          <w:rFonts w:ascii="Times New Roman" w:hAnsi="Times New Roman" w:cs="Times New Roman"/>
          <w:color w:val="000000"/>
          <w:sz w:val="24"/>
          <w:szCs w:val="24"/>
          <w:lang w:val="cs-CZ"/>
        </w:rPr>
        <w:t>třeba konstatovat, že ustanovení § 42 odst. 2 vodního zákona má před § 42 odst. 1 téhož předpisu aplikační přednost.</w:t>
      </w:r>
      <w:r w:rsidR="00E45511" w:rsidRPr="001A3A6E">
        <w:rPr>
          <w:rFonts w:ascii="Times New Roman" w:hAnsi="Times New Roman" w:cs="Times New Roman"/>
          <w:color w:val="000000"/>
          <w:sz w:val="24"/>
          <w:szCs w:val="24"/>
          <w:lang w:val="cs-CZ"/>
        </w:rPr>
        <w:t xml:space="preserve"> </w:t>
      </w:r>
      <w:r w:rsidR="00AF2E55" w:rsidRPr="001A3A6E">
        <w:rPr>
          <w:rFonts w:ascii="Times New Roman" w:hAnsi="Times New Roman" w:cs="Times New Roman"/>
          <w:color w:val="000000"/>
          <w:sz w:val="24"/>
          <w:szCs w:val="24"/>
          <w:lang w:val="cs-CZ"/>
        </w:rPr>
        <w:t>V případě zhoršení již existujícího závadného stavu však za toto zhoršení odpovídá jeho původce bez ohledu na původce závadného stavu, k jehož zhoršení došlo</w:t>
      </w:r>
      <w:r w:rsidR="00BB3A0A" w:rsidRPr="001A3A6E">
        <w:rPr>
          <w:rStyle w:val="Znakapoznpodarou"/>
          <w:rFonts w:ascii="Times New Roman" w:hAnsi="Times New Roman" w:cs="Times New Roman"/>
          <w:color w:val="000000"/>
          <w:sz w:val="24"/>
          <w:szCs w:val="24"/>
          <w:lang w:val="cs-CZ"/>
        </w:rPr>
        <w:footnoteReference w:id="258"/>
      </w:r>
      <w:r w:rsidR="00AF2E55" w:rsidRPr="001A3A6E">
        <w:rPr>
          <w:rFonts w:ascii="Times New Roman" w:hAnsi="Times New Roman" w:cs="Times New Roman"/>
          <w:color w:val="000000"/>
          <w:sz w:val="24"/>
          <w:szCs w:val="24"/>
          <w:lang w:val="cs-CZ"/>
        </w:rPr>
        <w:t>.</w:t>
      </w:r>
    </w:p>
    <w:p w14:paraId="14247658" w14:textId="7C786537" w:rsidR="002A356D" w:rsidRPr="001A3A6E" w:rsidRDefault="00F204F9" w:rsidP="00014EA2">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color w:val="000000" w:themeColor="text1"/>
          <w:sz w:val="24"/>
          <w:szCs w:val="24"/>
          <w:lang w:val="cs-CZ"/>
        </w:rPr>
        <w:lastRenderedPageBreak/>
        <w:t xml:space="preserve">Z formulace ustanovení vodního zákona je patrné, že stěžejní zásadou </w:t>
      </w:r>
      <w:r w:rsidR="00A2482F" w:rsidRPr="001A3A6E">
        <w:rPr>
          <w:rFonts w:ascii="Times New Roman" w:hAnsi="Times New Roman" w:cs="Times New Roman"/>
          <w:color w:val="000000" w:themeColor="text1"/>
          <w:sz w:val="24"/>
          <w:szCs w:val="24"/>
          <w:lang w:val="cs-CZ"/>
        </w:rPr>
        <w:t xml:space="preserve">je </w:t>
      </w:r>
      <w:r w:rsidRPr="001A3A6E">
        <w:rPr>
          <w:rFonts w:ascii="Times New Roman" w:hAnsi="Times New Roman" w:cs="Times New Roman"/>
          <w:color w:val="000000" w:themeColor="text1"/>
          <w:sz w:val="24"/>
          <w:szCs w:val="24"/>
          <w:lang w:val="cs-CZ"/>
        </w:rPr>
        <w:t>předcházení</w:t>
      </w:r>
      <w:r w:rsidR="00A2482F" w:rsidRPr="001A3A6E">
        <w:rPr>
          <w:rFonts w:ascii="Times New Roman" w:hAnsi="Times New Roman" w:cs="Times New Roman"/>
          <w:color w:val="000000" w:themeColor="text1"/>
          <w:sz w:val="24"/>
          <w:szCs w:val="24"/>
          <w:lang w:val="cs-CZ"/>
        </w:rPr>
        <w:t xml:space="preserve"> vzniku poškození</w:t>
      </w:r>
      <w:r w:rsidRPr="001A3A6E">
        <w:rPr>
          <w:rFonts w:ascii="Times New Roman" w:hAnsi="Times New Roman" w:cs="Times New Roman"/>
          <w:color w:val="000000" w:themeColor="text1"/>
          <w:sz w:val="24"/>
          <w:szCs w:val="24"/>
          <w:lang w:val="cs-CZ"/>
        </w:rPr>
        <w:t>.</w:t>
      </w:r>
      <w:r w:rsidR="00D94001" w:rsidRPr="001A3A6E">
        <w:rPr>
          <w:rFonts w:ascii="Times New Roman" w:hAnsi="Times New Roman" w:cs="Times New Roman"/>
          <w:color w:val="000000" w:themeColor="text1"/>
          <w:sz w:val="24"/>
          <w:szCs w:val="24"/>
          <w:lang w:val="cs-CZ"/>
        </w:rPr>
        <w:t xml:space="preserve"> Prevence poškození je patrná např. z ustanovení § 5 vodního zákona, které stanoví základní zásady nakládání s vodami nebo ustanovení § 27 téhož předpisu, kde jsou stanoveny povinnosti vlastníků pozemků </w:t>
      </w:r>
      <w:r w:rsidR="00FC65D5" w:rsidRPr="001A3A6E">
        <w:rPr>
          <w:rFonts w:ascii="Times New Roman" w:hAnsi="Times New Roman" w:cs="Times New Roman"/>
          <w:color w:val="000000" w:themeColor="text1"/>
          <w:sz w:val="24"/>
          <w:szCs w:val="24"/>
          <w:lang w:val="cs-CZ"/>
        </w:rPr>
        <w:t>vzhledem k</w:t>
      </w:r>
      <w:r w:rsidR="00016D2F" w:rsidRPr="001A3A6E">
        <w:rPr>
          <w:rFonts w:ascii="Times New Roman" w:hAnsi="Times New Roman" w:cs="Times New Roman"/>
          <w:color w:val="000000" w:themeColor="text1"/>
          <w:sz w:val="24"/>
          <w:szCs w:val="24"/>
          <w:lang w:val="cs-CZ"/>
        </w:rPr>
        <w:t> ochraně vodních poměrů.</w:t>
      </w:r>
      <w:r w:rsidR="00C173EE" w:rsidRPr="001A3A6E">
        <w:rPr>
          <w:rFonts w:ascii="Times New Roman" w:hAnsi="Times New Roman" w:cs="Times New Roman"/>
          <w:color w:val="000000" w:themeColor="text1"/>
          <w:sz w:val="24"/>
          <w:szCs w:val="24"/>
          <w:lang w:val="cs-CZ"/>
        </w:rPr>
        <w:t xml:space="preserve"> </w:t>
      </w:r>
      <w:r w:rsidR="001B2C0F" w:rsidRPr="001A3A6E">
        <w:rPr>
          <w:rFonts w:ascii="Times New Roman" w:hAnsi="Times New Roman" w:cs="Times New Roman"/>
          <w:color w:val="000000" w:themeColor="text1"/>
          <w:sz w:val="24"/>
          <w:szCs w:val="24"/>
          <w:lang w:val="cs-CZ"/>
        </w:rPr>
        <w:t>Zásadu prevence lze považovat za velmi významnou v oblasti práva životního prostředí</w:t>
      </w:r>
      <w:r w:rsidR="00011CFF" w:rsidRPr="001A3A6E">
        <w:rPr>
          <w:rFonts w:ascii="Times New Roman" w:hAnsi="Times New Roman" w:cs="Times New Roman"/>
          <w:color w:val="000000" w:themeColor="text1"/>
          <w:sz w:val="24"/>
          <w:szCs w:val="24"/>
          <w:lang w:val="cs-CZ"/>
        </w:rPr>
        <w:t>, a tak není její zdůraznění v rámci složkového přepisu překvapivé.</w:t>
      </w:r>
    </w:p>
    <w:p w14:paraId="4B74CD17" w14:textId="77777777" w:rsidR="006915C1" w:rsidRPr="001A3A6E" w:rsidRDefault="006915C1" w:rsidP="007237EC">
      <w:pPr>
        <w:spacing w:after="0" w:line="360" w:lineRule="auto"/>
        <w:ind w:left="1701" w:right="1134"/>
        <w:jc w:val="both"/>
        <w:rPr>
          <w:rFonts w:ascii="Times New Roman" w:hAnsi="Times New Roman" w:cs="Times New Roman"/>
          <w:color w:val="000000" w:themeColor="text1"/>
          <w:sz w:val="24"/>
          <w:szCs w:val="24"/>
          <w:lang w:val="cs-CZ"/>
        </w:rPr>
      </w:pPr>
    </w:p>
    <w:p w14:paraId="5AECD6A7" w14:textId="3E556A12" w:rsidR="006915C1" w:rsidRPr="001A3A6E" w:rsidRDefault="006915C1" w:rsidP="00947B7A">
      <w:pPr>
        <w:pStyle w:val="Nadpis2"/>
      </w:pPr>
      <w:bookmarkStart w:id="27" w:name="_Toc479415850"/>
      <w:r w:rsidRPr="001A3A6E">
        <w:t>3.3</w:t>
      </w:r>
      <w:r w:rsidRPr="001A3A6E">
        <w:tab/>
        <w:t xml:space="preserve">Veřejnoprávní odpovědnost </w:t>
      </w:r>
      <w:r w:rsidR="009A068B" w:rsidRPr="001A3A6E">
        <w:t xml:space="preserve">ve vztahu k </w:t>
      </w:r>
      <w:r w:rsidRPr="001A3A6E">
        <w:t>les</w:t>
      </w:r>
      <w:r w:rsidR="009A068B" w:rsidRPr="001A3A6E">
        <w:t>u</w:t>
      </w:r>
      <w:bookmarkEnd w:id="27"/>
    </w:p>
    <w:p w14:paraId="4AF3A2B4" w14:textId="77777777" w:rsidR="006915C1" w:rsidRPr="001A3A6E" w:rsidRDefault="006915C1" w:rsidP="007237EC">
      <w:pPr>
        <w:spacing w:after="0" w:line="360" w:lineRule="auto"/>
        <w:ind w:left="1701" w:right="1134"/>
        <w:jc w:val="both"/>
        <w:rPr>
          <w:rFonts w:ascii="Times New Roman" w:hAnsi="Times New Roman" w:cs="Times New Roman"/>
          <w:color w:val="000000" w:themeColor="text1"/>
          <w:sz w:val="24"/>
          <w:szCs w:val="24"/>
          <w:lang w:val="cs-CZ"/>
        </w:rPr>
      </w:pPr>
    </w:p>
    <w:p w14:paraId="778724D1" w14:textId="6CBD4963" w:rsidR="006915C1" w:rsidRPr="001A3A6E" w:rsidRDefault="00C11981" w:rsidP="00014EA2">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color w:val="000000" w:themeColor="text1"/>
          <w:sz w:val="24"/>
          <w:szCs w:val="24"/>
          <w:lang w:val="cs-CZ"/>
        </w:rPr>
        <w:t xml:space="preserve">V případě poškození lesa je třeba obdobně jako v případě vody nejprve zvážit, zda se v daném případě nejedná o ekologickou újmu.  Z definice ekologické újmy podle zákona o ekologické újmě však </w:t>
      </w:r>
      <w:r w:rsidR="004D203A">
        <w:rPr>
          <w:rFonts w:ascii="Times New Roman" w:hAnsi="Times New Roman" w:cs="Times New Roman"/>
          <w:color w:val="000000" w:themeColor="text1"/>
          <w:sz w:val="24"/>
          <w:szCs w:val="24"/>
          <w:lang w:val="cs-CZ"/>
        </w:rPr>
        <w:t>nevyplývá, že by bylo možné tento pojem aplikovat na les</w:t>
      </w:r>
      <w:r w:rsidR="00DE0476" w:rsidRPr="001A3A6E">
        <w:rPr>
          <w:rStyle w:val="Znakapoznpodarou"/>
          <w:rFonts w:ascii="Times New Roman" w:hAnsi="Times New Roman" w:cs="Times New Roman"/>
          <w:color w:val="000000" w:themeColor="text1"/>
          <w:sz w:val="24"/>
          <w:szCs w:val="24"/>
          <w:lang w:val="cs-CZ"/>
        </w:rPr>
        <w:footnoteReference w:id="259"/>
      </w:r>
      <w:r w:rsidRPr="001A3A6E">
        <w:rPr>
          <w:rFonts w:ascii="Times New Roman" w:hAnsi="Times New Roman" w:cs="Times New Roman"/>
          <w:color w:val="000000" w:themeColor="text1"/>
          <w:sz w:val="24"/>
          <w:szCs w:val="24"/>
          <w:lang w:val="cs-CZ"/>
        </w:rPr>
        <w:t>.</w:t>
      </w:r>
      <w:r w:rsidR="00496330" w:rsidRPr="001A3A6E">
        <w:rPr>
          <w:rFonts w:ascii="Times New Roman" w:hAnsi="Times New Roman" w:cs="Times New Roman"/>
          <w:color w:val="000000" w:themeColor="text1"/>
          <w:sz w:val="24"/>
          <w:szCs w:val="24"/>
          <w:lang w:val="cs-CZ"/>
        </w:rPr>
        <w:t xml:space="preserve"> Lze tedy dojít k závěru, že pokud je objektem poškození skutečně les jako takový</w:t>
      </w:r>
      <w:r w:rsidR="00273490" w:rsidRPr="001A3A6E">
        <w:rPr>
          <w:rStyle w:val="Znakapoznpodarou"/>
          <w:rFonts w:ascii="Times New Roman" w:hAnsi="Times New Roman" w:cs="Times New Roman"/>
          <w:color w:val="000000" w:themeColor="text1"/>
          <w:sz w:val="24"/>
          <w:szCs w:val="24"/>
          <w:lang w:val="cs-CZ"/>
        </w:rPr>
        <w:footnoteReference w:id="260"/>
      </w:r>
      <w:r w:rsidR="00496330" w:rsidRPr="001A3A6E">
        <w:rPr>
          <w:rFonts w:ascii="Times New Roman" w:hAnsi="Times New Roman" w:cs="Times New Roman"/>
          <w:color w:val="000000" w:themeColor="text1"/>
          <w:sz w:val="24"/>
          <w:szCs w:val="24"/>
          <w:lang w:val="cs-CZ"/>
        </w:rPr>
        <w:t>, lze zvažovat vznik odpovědnosti za</w:t>
      </w:r>
      <w:r w:rsidR="00E30AE0" w:rsidRPr="001A3A6E">
        <w:rPr>
          <w:rFonts w:ascii="Times New Roman" w:hAnsi="Times New Roman" w:cs="Times New Roman"/>
          <w:color w:val="000000" w:themeColor="text1"/>
          <w:sz w:val="24"/>
          <w:szCs w:val="24"/>
          <w:lang w:val="cs-CZ"/>
        </w:rPr>
        <w:t xml:space="preserve"> </w:t>
      </w:r>
      <w:r w:rsidR="00496330" w:rsidRPr="001A3A6E">
        <w:rPr>
          <w:rFonts w:ascii="Times New Roman" w:hAnsi="Times New Roman" w:cs="Times New Roman"/>
          <w:color w:val="000000" w:themeColor="text1"/>
          <w:sz w:val="24"/>
          <w:szCs w:val="24"/>
          <w:lang w:val="cs-CZ"/>
        </w:rPr>
        <w:t xml:space="preserve">ekologickou újmu pouze podle zákona o životním prostředí, který les nevylučuje ze své působnosti. Na základě ustanovení § 1 lesního zákona, který stanoví, že les je nenahraditelná složka životního prostředí lze ve spojení s ustanovením § 10 zákona o životním prostředí obsahujícím definici ekologické újmy dojít k závěru, že </w:t>
      </w:r>
      <w:r w:rsidR="006B01D8" w:rsidRPr="001A3A6E">
        <w:rPr>
          <w:rFonts w:ascii="Times New Roman" w:hAnsi="Times New Roman" w:cs="Times New Roman"/>
          <w:color w:val="000000" w:themeColor="text1"/>
          <w:sz w:val="24"/>
          <w:szCs w:val="24"/>
          <w:lang w:val="cs-CZ"/>
        </w:rPr>
        <w:t>při naplnění ostatních znaků ekologické újmy je možné v konkrétním případě uplatňovat odpovědnost za ekologickou újmu podle uvedeného předpisu.</w:t>
      </w:r>
      <w:r w:rsidR="003D2A05" w:rsidRPr="001A3A6E">
        <w:rPr>
          <w:rFonts w:ascii="Times New Roman" w:hAnsi="Times New Roman" w:cs="Times New Roman"/>
          <w:color w:val="000000" w:themeColor="text1"/>
          <w:sz w:val="24"/>
          <w:szCs w:val="24"/>
          <w:lang w:val="cs-CZ"/>
        </w:rPr>
        <w:t xml:space="preserve"> Případná možnost aplikace zákona o </w:t>
      </w:r>
      <w:r w:rsidR="003D2A05" w:rsidRPr="00A02535">
        <w:rPr>
          <w:rFonts w:ascii="Times New Roman" w:hAnsi="Times New Roman" w:cs="Times New Roman"/>
          <w:color w:val="000000" w:themeColor="text1"/>
          <w:sz w:val="24"/>
          <w:szCs w:val="24"/>
          <w:lang w:val="cs-CZ"/>
        </w:rPr>
        <w:t>ekologické újmě i na poškození lesa je naznačena v kapitole 2.4 rigorózní práce.</w:t>
      </w:r>
      <w:r w:rsidR="00A934C6" w:rsidRPr="00A02535">
        <w:rPr>
          <w:rFonts w:ascii="Times New Roman" w:hAnsi="Times New Roman" w:cs="Times New Roman"/>
          <w:color w:val="000000" w:themeColor="text1"/>
          <w:sz w:val="24"/>
          <w:szCs w:val="24"/>
          <w:lang w:val="cs-CZ"/>
        </w:rPr>
        <w:t xml:space="preserve"> V uvedené souvislosti je vhodné poukázat na ustanovení § 3 odst</w:t>
      </w:r>
      <w:r w:rsidR="00A934C6" w:rsidRPr="001A3A6E">
        <w:rPr>
          <w:rFonts w:ascii="Times New Roman" w:hAnsi="Times New Roman" w:cs="Times New Roman"/>
          <w:color w:val="000000" w:themeColor="text1"/>
          <w:sz w:val="24"/>
          <w:szCs w:val="24"/>
          <w:lang w:val="cs-CZ"/>
        </w:rPr>
        <w:t xml:space="preserve">. 1 zákona č. 282/1991 Sb., o České inspekci životního </w:t>
      </w:r>
      <w:r w:rsidR="00A934C6" w:rsidRPr="001A3A6E">
        <w:rPr>
          <w:rFonts w:ascii="Times New Roman" w:hAnsi="Times New Roman" w:cs="Times New Roman"/>
          <w:color w:val="000000" w:themeColor="text1"/>
          <w:sz w:val="24"/>
          <w:szCs w:val="24"/>
          <w:lang w:val="cs-CZ"/>
        </w:rPr>
        <w:lastRenderedPageBreak/>
        <w:t>prostředí a její působnosti v ochraně lesa</w:t>
      </w:r>
      <w:r w:rsidR="00924664">
        <w:rPr>
          <w:rFonts w:ascii="Times New Roman" w:hAnsi="Times New Roman" w:cs="Times New Roman"/>
          <w:color w:val="000000" w:themeColor="text1"/>
          <w:sz w:val="24"/>
          <w:szCs w:val="24"/>
          <w:lang w:val="cs-CZ"/>
        </w:rPr>
        <w:t xml:space="preserve"> (dále jen „zákon o ČIŽP”)</w:t>
      </w:r>
      <w:r w:rsidR="00A934C6" w:rsidRPr="001A3A6E">
        <w:rPr>
          <w:rFonts w:ascii="Times New Roman" w:hAnsi="Times New Roman" w:cs="Times New Roman"/>
          <w:color w:val="000000" w:themeColor="text1"/>
          <w:sz w:val="24"/>
          <w:szCs w:val="24"/>
          <w:lang w:val="cs-CZ"/>
        </w:rPr>
        <w:t>, podle kterého</w:t>
      </w:r>
      <w:r w:rsidR="00CE7B6C" w:rsidRPr="001A3A6E">
        <w:rPr>
          <w:rFonts w:ascii="Times New Roman" w:hAnsi="Times New Roman" w:cs="Times New Roman"/>
          <w:color w:val="000000" w:themeColor="text1"/>
          <w:sz w:val="24"/>
          <w:szCs w:val="24"/>
          <w:lang w:val="cs-CZ"/>
        </w:rPr>
        <w:t xml:space="preserve"> ČIŽP</w:t>
      </w:r>
      <w:r w:rsidR="00A934C6" w:rsidRPr="001A3A6E">
        <w:rPr>
          <w:rFonts w:ascii="Times New Roman" w:hAnsi="Times New Roman" w:cs="Times New Roman"/>
          <w:color w:val="000000" w:themeColor="text1"/>
          <w:sz w:val="24"/>
          <w:szCs w:val="24"/>
          <w:lang w:val="cs-CZ"/>
        </w:rPr>
        <w:t xml:space="preserve"> </w:t>
      </w:r>
      <w:r w:rsidR="00A934C6" w:rsidRPr="001A3A6E">
        <w:rPr>
          <w:rFonts w:ascii="Times New Roman" w:hAnsi="Times New Roman" w:cs="Times New Roman"/>
          <w:color w:val="000000"/>
          <w:sz w:val="24"/>
          <w:szCs w:val="24"/>
          <w:lang w:val="cs-CZ"/>
        </w:rPr>
        <w:t xml:space="preserve">zjišťuje nedostatky a škody na funkcích lesa jako složce životního prostředí, jejich příčiny a osoby zodpovědné za jejich vznik nebo trvání; tedy faktory mající význam </w:t>
      </w:r>
      <w:r w:rsidR="00CE69C5" w:rsidRPr="001A3A6E">
        <w:rPr>
          <w:rFonts w:ascii="Times New Roman" w:hAnsi="Times New Roman" w:cs="Times New Roman"/>
          <w:color w:val="000000"/>
          <w:sz w:val="24"/>
          <w:szCs w:val="24"/>
          <w:lang w:val="cs-CZ"/>
        </w:rPr>
        <w:t xml:space="preserve">mj. </w:t>
      </w:r>
      <w:r w:rsidR="00A934C6" w:rsidRPr="001A3A6E">
        <w:rPr>
          <w:rFonts w:ascii="Times New Roman" w:hAnsi="Times New Roman" w:cs="Times New Roman"/>
          <w:color w:val="000000"/>
          <w:sz w:val="24"/>
          <w:szCs w:val="24"/>
          <w:lang w:val="cs-CZ"/>
        </w:rPr>
        <w:t>pro kvalifikaci ekologické újmy</w:t>
      </w:r>
      <w:r w:rsidR="006B0EB5" w:rsidRPr="001A3A6E">
        <w:rPr>
          <w:rStyle w:val="Znakapoznpodarou"/>
          <w:rFonts w:ascii="Times New Roman" w:hAnsi="Times New Roman" w:cs="Times New Roman"/>
          <w:color w:val="000000"/>
          <w:sz w:val="24"/>
          <w:szCs w:val="24"/>
          <w:lang w:val="cs-CZ"/>
        </w:rPr>
        <w:footnoteReference w:id="261"/>
      </w:r>
      <w:r w:rsidR="00A934C6" w:rsidRPr="001A3A6E">
        <w:rPr>
          <w:rFonts w:ascii="Times New Roman" w:hAnsi="Times New Roman" w:cs="Times New Roman"/>
          <w:color w:val="000000"/>
          <w:sz w:val="24"/>
          <w:szCs w:val="24"/>
          <w:lang w:val="cs-CZ"/>
        </w:rPr>
        <w:t>.</w:t>
      </w:r>
    </w:p>
    <w:p w14:paraId="2042E246" w14:textId="5E1FEB7F" w:rsidR="004C7C92" w:rsidRPr="001A3A6E" w:rsidRDefault="009E6E68" w:rsidP="00014EA2">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color w:val="000000" w:themeColor="text1"/>
          <w:sz w:val="24"/>
          <w:szCs w:val="24"/>
          <w:lang w:val="cs-CZ"/>
        </w:rPr>
        <w:t xml:space="preserve">Obdobně jako vodní zákon byl i </w:t>
      </w:r>
      <w:r w:rsidR="00FF0B35" w:rsidRPr="001A3A6E">
        <w:rPr>
          <w:rFonts w:ascii="Times New Roman" w:hAnsi="Times New Roman" w:cs="Times New Roman"/>
          <w:color w:val="000000" w:themeColor="text1"/>
          <w:sz w:val="24"/>
          <w:szCs w:val="24"/>
          <w:lang w:val="cs-CZ"/>
        </w:rPr>
        <w:t xml:space="preserve">lesní </w:t>
      </w:r>
      <w:r w:rsidRPr="001A3A6E">
        <w:rPr>
          <w:rFonts w:ascii="Times New Roman" w:hAnsi="Times New Roman" w:cs="Times New Roman"/>
          <w:color w:val="000000" w:themeColor="text1"/>
          <w:sz w:val="24"/>
          <w:szCs w:val="24"/>
          <w:lang w:val="cs-CZ"/>
        </w:rPr>
        <w:t>zákon novelizován v důsledku přijetí zákona o ekologické újmě</w:t>
      </w:r>
      <w:r w:rsidR="004C7C92" w:rsidRPr="001A3A6E">
        <w:rPr>
          <w:rFonts w:ascii="Times New Roman" w:hAnsi="Times New Roman" w:cs="Times New Roman"/>
          <w:color w:val="000000" w:themeColor="text1"/>
          <w:sz w:val="24"/>
          <w:szCs w:val="24"/>
          <w:lang w:val="cs-CZ"/>
        </w:rPr>
        <w:t xml:space="preserve">, a to i přesto, že v ustanovení § 2 písm. a) zákona o ekologické újmě les explicitně uveden není. Z této skutečnosti lze usuzovat, že </w:t>
      </w:r>
      <w:r w:rsidR="009F4FCF" w:rsidRPr="001A3A6E">
        <w:rPr>
          <w:rFonts w:ascii="Times New Roman" w:hAnsi="Times New Roman" w:cs="Times New Roman"/>
          <w:color w:val="000000" w:themeColor="text1"/>
          <w:sz w:val="24"/>
          <w:szCs w:val="24"/>
          <w:lang w:val="cs-CZ"/>
        </w:rPr>
        <w:t xml:space="preserve">postup při uplatňování odpovědnosti podle zákona o ekologické újmě </w:t>
      </w:r>
      <w:r w:rsidR="00CB4464" w:rsidRPr="001A3A6E">
        <w:rPr>
          <w:rFonts w:ascii="Times New Roman" w:hAnsi="Times New Roman" w:cs="Times New Roman"/>
          <w:color w:val="000000" w:themeColor="text1"/>
          <w:sz w:val="24"/>
          <w:szCs w:val="24"/>
          <w:lang w:val="cs-CZ"/>
        </w:rPr>
        <w:t xml:space="preserve">za </w:t>
      </w:r>
      <w:r w:rsidR="009F4FCF" w:rsidRPr="001A3A6E">
        <w:rPr>
          <w:rFonts w:ascii="Times New Roman" w:hAnsi="Times New Roman" w:cs="Times New Roman"/>
          <w:color w:val="000000" w:themeColor="text1"/>
          <w:sz w:val="24"/>
          <w:szCs w:val="24"/>
          <w:lang w:val="cs-CZ"/>
        </w:rPr>
        <w:t xml:space="preserve">způsobení ztráty na lese uvedený v kapitole 2.4 rigorózní práce </w:t>
      </w:r>
      <w:r w:rsidR="005F2112">
        <w:rPr>
          <w:rFonts w:ascii="Times New Roman" w:hAnsi="Times New Roman" w:cs="Times New Roman"/>
          <w:color w:val="000000" w:themeColor="text1"/>
          <w:sz w:val="24"/>
          <w:szCs w:val="24"/>
          <w:lang w:val="cs-CZ"/>
        </w:rPr>
        <w:t>j</w:t>
      </w:r>
      <w:r w:rsidR="00537DC5" w:rsidRPr="001A3A6E">
        <w:rPr>
          <w:rFonts w:ascii="Times New Roman" w:hAnsi="Times New Roman" w:cs="Times New Roman"/>
          <w:color w:val="000000" w:themeColor="text1"/>
          <w:sz w:val="24"/>
          <w:szCs w:val="24"/>
          <w:lang w:val="cs-CZ"/>
        </w:rPr>
        <w:t xml:space="preserve">e </w:t>
      </w:r>
      <w:r w:rsidR="005F2112">
        <w:rPr>
          <w:rFonts w:ascii="Times New Roman" w:hAnsi="Times New Roman" w:cs="Times New Roman"/>
          <w:color w:val="000000" w:themeColor="text1"/>
          <w:sz w:val="24"/>
          <w:szCs w:val="24"/>
          <w:lang w:val="cs-CZ"/>
        </w:rPr>
        <w:t>možný</w:t>
      </w:r>
      <w:r w:rsidR="00537DC5" w:rsidRPr="001A3A6E">
        <w:rPr>
          <w:rFonts w:ascii="Times New Roman" w:hAnsi="Times New Roman" w:cs="Times New Roman"/>
          <w:color w:val="000000" w:themeColor="text1"/>
          <w:sz w:val="24"/>
          <w:szCs w:val="24"/>
          <w:lang w:val="cs-CZ"/>
        </w:rPr>
        <w:t>.</w:t>
      </w:r>
    </w:p>
    <w:p w14:paraId="3FB14B15" w14:textId="147C0A23" w:rsidR="004E0669" w:rsidRPr="001A3A6E" w:rsidRDefault="00C30871" w:rsidP="00014EA2">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color w:val="000000" w:themeColor="text1"/>
          <w:sz w:val="24"/>
          <w:szCs w:val="24"/>
          <w:lang w:val="cs-CZ"/>
        </w:rPr>
        <w:t>Uvedená novelizace</w:t>
      </w:r>
      <w:r w:rsidR="009E6E68" w:rsidRPr="001A3A6E">
        <w:rPr>
          <w:rFonts w:ascii="Times New Roman" w:hAnsi="Times New Roman" w:cs="Times New Roman"/>
          <w:color w:val="000000" w:themeColor="text1"/>
          <w:sz w:val="24"/>
          <w:szCs w:val="24"/>
          <w:lang w:val="cs-CZ"/>
        </w:rPr>
        <w:t xml:space="preserve"> upravovala situaci, kdy je třeba postupovat podle zákona o ekologické újmě a kdy se opatření k nápravě uloží podle </w:t>
      </w:r>
      <w:r w:rsidR="00FF0B35" w:rsidRPr="001A3A6E">
        <w:rPr>
          <w:rFonts w:ascii="Times New Roman" w:hAnsi="Times New Roman" w:cs="Times New Roman"/>
          <w:color w:val="000000" w:themeColor="text1"/>
          <w:sz w:val="24"/>
          <w:szCs w:val="24"/>
          <w:lang w:val="cs-CZ"/>
        </w:rPr>
        <w:t xml:space="preserve">lesního </w:t>
      </w:r>
      <w:r w:rsidR="009E6E68" w:rsidRPr="001A3A6E">
        <w:rPr>
          <w:rFonts w:ascii="Times New Roman" w:hAnsi="Times New Roman" w:cs="Times New Roman"/>
          <w:color w:val="000000" w:themeColor="text1"/>
          <w:sz w:val="24"/>
          <w:szCs w:val="24"/>
          <w:lang w:val="cs-CZ"/>
        </w:rPr>
        <w:t>zákona. Ustanovení § 58 odst. 4</w:t>
      </w:r>
      <w:r w:rsidR="00FF0B35" w:rsidRPr="001A3A6E">
        <w:rPr>
          <w:rFonts w:ascii="Times New Roman" w:hAnsi="Times New Roman" w:cs="Times New Roman"/>
          <w:color w:val="000000" w:themeColor="text1"/>
          <w:sz w:val="24"/>
          <w:szCs w:val="24"/>
          <w:lang w:val="cs-CZ"/>
        </w:rPr>
        <w:t xml:space="preserve"> lesního</w:t>
      </w:r>
      <w:r w:rsidR="009E6E68" w:rsidRPr="001A3A6E">
        <w:rPr>
          <w:rFonts w:ascii="Times New Roman" w:hAnsi="Times New Roman" w:cs="Times New Roman"/>
          <w:color w:val="000000" w:themeColor="text1"/>
          <w:sz w:val="24"/>
          <w:szCs w:val="24"/>
          <w:lang w:val="cs-CZ"/>
        </w:rPr>
        <w:t xml:space="preserve"> zákona obsahuje normu srovnatelnou s ustanovením § 126 odst. 7 vodního zákona o přerušení resp. neuložení opatření podle ustanovení </w:t>
      </w:r>
      <w:r w:rsidR="009E6E68" w:rsidRPr="001A3A6E">
        <w:rPr>
          <w:rFonts w:ascii="Times New Roman" w:hAnsi="Times New Roman" w:cs="Times New Roman"/>
          <w:color w:val="000000"/>
          <w:sz w:val="24"/>
          <w:szCs w:val="24"/>
          <w:lang w:val="cs-CZ"/>
        </w:rPr>
        <w:t xml:space="preserve">§ 51 odst. 1 </w:t>
      </w:r>
      <w:r w:rsidR="00FF0B35" w:rsidRPr="001A3A6E">
        <w:rPr>
          <w:rFonts w:ascii="Times New Roman" w:hAnsi="Times New Roman" w:cs="Times New Roman"/>
          <w:color w:val="000000"/>
          <w:sz w:val="24"/>
          <w:szCs w:val="24"/>
          <w:lang w:val="cs-CZ"/>
        </w:rPr>
        <w:t xml:space="preserve">lesního </w:t>
      </w:r>
      <w:r w:rsidR="009E6E68" w:rsidRPr="001A3A6E">
        <w:rPr>
          <w:rFonts w:ascii="Times New Roman" w:hAnsi="Times New Roman" w:cs="Times New Roman"/>
          <w:color w:val="000000"/>
          <w:sz w:val="24"/>
          <w:szCs w:val="24"/>
          <w:lang w:val="cs-CZ"/>
        </w:rPr>
        <w:t xml:space="preserve">zákona v případě, že bylo zahájeno řízení nebo vydáno rozhodnutí o uložení nápravného opatření podle zákona o ekologické újmě. </w:t>
      </w:r>
      <w:r w:rsidR="004E0669" w:rsidRPr="001A3A6E">
        <w:rPr>
          <w:rFonts w:ascii="Times New Roman" w:hAnsi="Times New Roman" w:cs="Times New Roman"/>
          <w:color w:val="000000"/>
          <w:sz w:val="24"/>
          <w:szCs w:val="24"/>
          <w:lang w:val="cs-CZ"/>
        </w:rPr>
        <w:t>U</w:t>
      </w:r>
      <w:r w:rsidR="009E6E68" w:rsidRPr="001A3A6E">
        <w:rPr>
          <w:rFonts w:ascii="Times New Roman" w:hAnsi="Times New Roman" w:cs="Times New Roman"/>
          <w:color w:val="000000" w:themeColor="text1"/>
          <w:sz w:val="24"/>
          <w:szCs w:val="24"/>
          <w:lang w:val="cs-CZ"/>
        </w:rPr>
        <w:t xml:space="preserve">stanovení § 58 odst. 4 </w:t>
      </w:r>
      <w:r w:rsidR="00FF0B35" w:rsidRPr="001A3A6E">
        <w:rPr>
          <w:rFonts w:ascii="Times New Roman" w:hAnsi="Times New Roman" w:cs="Times New Roman"/>
          <w:color w:val="000000" w:themeColor="text1"/>
          <w:sz w:val="24"/>
          <w:szCs w:val="24"/>
          <w:lang w:val="cs-CZ"/>
        </w:rPr>
        <w:t xml:space="preserve">lesního </w:t>
      </w:r>
      <w:r w:rsidR="009E6E68" w:rsidRPr="001A3A6E">
        <w:rPr>
          <w:rFonts w:ascii="Times New Roman" w:hAnsi="Times New Roman" w:cs="Times New Roman"/>
          <w:color w:val="000000" w:themeColor="text1"/>
          <w:sz w:val="24"/>
          <w:szCs w:val="24"/>
          <w:lang w:val="cs-CZ"/>
        </w:rPr>
        <w:t>zákona představuje ve</w:t>
      </w:r>
      <w:r w:rsidR="004E0669" w:rsidRPr="001A3A6E">
        <w:rPr>
          <w:rFonts w:ascii="Times New Roman" w:hAnsi="Times New Roman" w:cs="Times New Roman"/>
          <w:color w:val="000000" w:themeColor="text1"/>
          <w:sz w:val="24"/>
          <w:szCs w:val="24"/>
          <w:lang w:val="cs-CZ"/>
        </w:rPr>
        <w:t>lmi důležité ustanovení, neboť dopadá na situaci, kdy je třeba se vypořádat s kolizí dvou právních předpisů.</w:t>
      </w:r>
      <w:r w:rsidR="009E6E68" w:rsidRPr="001A3A6E">
        <w:rPr>
          <w:rFonts w:ascii="Times New Roman" w:hAnsi="Times New Roman" w:cs="Times New Roman"/>
          <w:color w:val="000000" w:themeColor="text1"/>
          <w:sz w:val="24"/>
          <w:szCs w:val="24"/>
          <w:lang w:val="cs-CZ"/>
        </w:rPr>
        <w:t> </w:t>
      </w:r>
    </w:p>
    <w:p w14:paraId="485B6B7A" w14:textId="43A2BE60" w:rsidR="00273490" w:rsidRPr="001A3A6E" w:rsidRDefault="000A47C4" w:rsidP="00014EA2">
      <w:pPr>
        <w:spacing w:after="0" w:line="360" w:lineRule="auto"/>
        <w:ind w:left="1701" w:right="1134" w:firstLine="459"/>
        <w:jc w:val="both"/>
        <w:rPr>
          <w:rFonts w:ascii="Times New Roman" w:hAnsi="Times New Roman" w:cs="Times New Roman"/>
          <w:color w:val="000000"/>
          <w:sz w:val="24"/>
          <w:szCs w:val="24"/>
          <w:lang w:val="cs-CZ"/>
        </w:rPr>
      </w:pPr>
      <w:r w:rsidRPr="001A3A6E">
        <w:rPr>
          <w:rFonts w:ascii="Times New Roman" w:hAnsi="Times New Roman" w:cs="Times New Roman"/>
          <w:color w:val="000000" w:themeColor="text1"/>
          <w:sz w:val="24"/>
          <w:szCs w:val="24"/>
          <w:lang w:val="cs-CZ"/>
        </w:rPr>
        <w:t xml:space="preserve">Vzhledem k tomu, že </w:t>
      </w:r>
      <w:r w:rsidR="00D22FA9" w:rsidRPr="001A3A6E">
        <w:rPr>
          <w:rFonts w:ascii="Times New Roman" w:hAnsi="Times New Roman" w:cs="Times New Roman"/>
          <w:color w:val="000000" w:themeColor="text1"/>
          <w:sz w:val="24"/>
          <w:szCs w:val="24"/>
          <w:lang w:val="cs-CZ"/>
        </w:rPr>
        <w:t>postup podle zákona o ekologické újmě nebo zákona o životním prostředí není praxí využíván</w:t>
      </w:r>
      <w:r w:rsidR="00D22FA9" w:rsidRPr="001A3A6E">
        <w:rPr>
          <w:rStyle w:val="Znakapoznpodarou"/>
          <w:rFonts w:ascii="Times New Roman" w:hAnsi="Times New Roman" w:cs="Times New Roman"/>
          <w:color w:val="000000" w:themeColor="text1"/>
          <w:sz w:val="24"/>
          <w:szCs w:val="24"/>
          <w:lang w:val="cs-CZ"/>
        </w:rPr>
        <w:footnoteReference w:id="262"/>
      </w:r>
      <w:r w:rsidR="00D22FA9" w:rsidRPr="001A3A6E">
        <w:rPr>
          <w:rFonts w:ascii="Times New Roman" w:hAnsi="Times New Roman" w:cs="Times New Roman"/>
          <w:color w:val="000000" w:themeColor="text1"/>
          <w:sz w:val="24"/>
          <w:szCs w:val="24"/>
          <w:lang w:val="cs-CZ"/>
        </w:rPr>
        <w:t>, vzrůstá význam veřejnoprávní odpovědnosti uplatňované na základě lesního zákona.</w:t>
      </w:r>
      <w:r w:rsidR="0000177F" w:rsidRPr="001A3A6E">
        <w:rPr>
          <w:rFonts w:ascii="Times New Roman" w:hAnsi="Times New Roman" w:cs="Times New Roman"/>
          <w:color w:val="000000" w:themeColor="text1"/>
          <w:sz w:val="24"/>
          <w:szCs w:val="24"/>
          <w:lang w:val="cs-CZ"/>
        </w:rPr>
        <w:t xml:space="preserve"> </w:t>
      </w:r>
      <w:r w:rsidR="003E59CE" w:rsidRPr="001A3A6E">
        <w:rPr>
          <w:rFonts w:ascii="Times New Roman" w:hAnsi="Times New Roman" w:cs="Times New Roman"/>
          <w:color w:val="000000"/>
          <w:sz w:val="24"/>
          <w:szCs w:val="24"/>
          <w:lang w:val="cs-CZ"/>
        </w:rPr>
        <w:t xml:space="preserve">V dané </w:t>
      </w:r>
      <w:r w:rsidR="003E59CE" w:rsidRPr="001A3A6E">
        <w:rPr>
          <w:rFonts w:ascii="Times New Roman" w:hAnsi="Times New Roman" w:cs="Times New Roman"/>
          <w:color w:val="000000" w:themeColor="text1"/>
          <w:sz w:val="24"/>
          <w:szCs w:val="24"/>
          <w:lang w:val="cs-CZ"/>
        </w:rPr>
        <w:t xml:space="preserve">souvislosti je významné zejména </w:t>
      </w:r>
      <w:r w:rsidR="009720DA" w:rsidRPr="001A3A6E">
        <w:rPr>
          <w:rFonts w:ascii="Times New Roman" w:hAnsi="Times New Roman" w:cs="Times New Roman"/>
          <w:color w:val="000000" w:themeColor="text1"/>
          <w:sz w:val="24"/>
          <w:szCs w:val="24"/>
          <w:lang w:val="cs-CZ"/>
        </w:rPr>
        <w:t xml:space="preserve">již výše uvedené </w:t>
      </w:r>
      <w:r w:rsidR="003E59CE" w:rsidRPr="001A3A6E">
        <w:rPr>
          <w:rFonts w:ascii="Times New Roman" w:hAnsi="Times New Roman" w:cs="Times New Roman"/>
          <w:color w:val="000000" w:themeColor="text1"/>
          <w:sz w:val="24"/>
          <w:szCs w:val="24"/>
          <w:lang w:val="cs-CZ"/>
        </w:rPr>
        <w:t xml:space="preserve">ustanovení § 51 lesního zákona. Dle tohoto ustanovení je možné ukládat </w:t>
      </w:r>
      <w:r w:rsidR="003E59CE" w:rsidRPr="001A3A6E">
        <w:rPr>
          <w:rFonts w:ascii="Times New Roman" w:hAnsi="Times New Roman" w:cs="Times New Roman"/>
          <w:color w:val="000000"/>
          <w:sz w:val="24"/>
          <w:szCs w:val="24"/>
          <w:lang w:val="cs-CZ"/>
        </w:rPr>
        <w:t xml:space="preserve">opatření k odstranění </w:t>
      </w:r>
      <w:r w:rsidR="003E59CE" w:rsidRPr="001A3A6E">
        <w:rPr>
          <w:rFonts w:ascii="Times New Roman" w:hAnsi="Times New Roman" w:cs="Times New Roman"/>
          <w:color w:val="000000"/>
          <w:sz w:val="24"/>
          <w:szCs w:val="24"/>
          <w:lang w:val="cs-CZ"/>
        </w:rPr>
        <w:lastRenderedPageBreak/>
        <w:t>zjištěných nedostatků, popř. i opatření ke zlepšení stavu lesů a plnění jejich</w:t>
      </w:r>
      <w:r w:rsidR="006E3731">
        <w:rPr>
          <w:rFonts w:ascii="Times New Roman" w:hAnsi="Times New Roman" w:cs="Times New Roman"/>
          <w:color w:val="000000"/>
          <w:sz w:val="24"/>
          <w:szCs w:val="24"/>
          <w:lang w:val="cs-CZ"/>
        </w:rPr>
        <w:t xml:space="preserve"> fun</w:t>
      </w:r>
      <w:r w:rsidR="009C451C">
        <w:rPr>
          <w:rFonts w:ascii="Times New Roman" w:hAnsi="Times New Roman" w:cs="Times New Roman"/>
          <w:color w:val="000000"/>
          <w:sz w:val="24"/>
          <w:szCs w:val="24"/>
          <w:lang w:val="cs-CZ"/>
        </w:rPr>
        <w:t>k</w:t>
      </w:r>
      <w:r w:rsidR="006E3731">
        <w:rPr>
          <w:rFonts w:ascii="Times New Roman" w:hAnsi="Times New Roman" w:cs="Times New Roman"/>
          <w:color w:val="000000"/>
          <w:sz w:val="24"/>
          <w:szCs w:val="24"/>
          <w:lang w:val="cs-CZ"/>
        </w:rPr>
        <w:t>c</w:t>
      </w:r>
      <w:r w:rsidR="009C451C">
        <w:rPr>
          <w:rFonts w:ascii="Times New Roman" w:hAnsi="Times New Roman" w:cs="Times New Roman"/>
          <w:color w:val="000000"/>
          <w:sz w:val="24"/>
          <w:szCs w:val="24"/>
          <w:lang w:val="cs-CZ"/>
        </w:rPr>
        <w:t>e</w:t>
      </w:r>
      <w:r w:rsidR="003E59CE" w:rsidRPr="001A3A6E">
        <w:rPr>
          <w:rFonts w:ascii="Times New Roman" w:hAnsi="Times New Roman" w:cs="Times New Roman"/>
          <w:color w:val="000000"/>
          <w:sz w:val="24"/>
          <w:szCs w:val="24"/>
          <w:lang w:val="cs-CZ"/>
        </w:rPr>
        <w:t xml:space="preserve">. </w:t>
      </w:r>
      <w:r w:rsidR="003D2A05" w:rsidRPr="001A3A6E">
        <w:rPr>
          <w:rFonts w:ascii="Times New Roman" w:hAnsi="Times New Roman" w:cs="Times New Roman"/>
          <w:color w:val="000000"/>
          <w:sz w:val="24"/>
          <w:szCs w:val="24"/>
          <w:lang w:val="cs-CZ"/>
        </w:rPr>
        <w:t>V případě hrozící škody</w:t>
      </w:r>
      <w:r w:rsidR="003950AB" w:rsidRPr="001A3A6E">
        <w:rPr>
          <w:rStyle w:val="Znakapoznpodarou"/>
          <w:rFonts w:ascii="Times New Roman" w:hAnsi="Times New Roman" w:cs="Times New Roman"/>
          <w:color w:val="000000"/>
          <w:sz w:val="24"/>
          <w:szCs w:val="24"/>
          <w:lang w:val="cs-CZ"/>
        </w:rPr>
        <w:footnoteReference w:id="263"/>
      </w:r>
      <w:r w:rsidR="003D2A05" w:rsidRPr="001A3A6E">
        <w:rPr>
          <w:rFonts w:ascii="Times New Roman" w:hAnsi="Times New Roman" w:cs="Times New Roman"/>
          <w:color w:val="000000"/>
          <w:sz w:val="24"/>
          <w:szCs w:val="24"/>
          <w:lang w:val="cs-CZ"/>
        </w:rPr>
        <w:t xml:space="preserve"> jsou orgány státní správy lesů</w:t>
      </w:r>
      <w:r w:rsidR="00642A53" w:rsidRPr="001A3A6E">
        <w:rPr>
          <w:rStyle w:val="Znakapoznpodarou"/>
          <w:rFonts w:ascii="Times New Roman" w:hAnsi="Times New Roman" w:cs="Times New Roman"/>
          <w:color w:val="000000"/>
          <w:sz w:val="24"/>
          <w:szCs w:val="24"/>
          <w:lang w:val="cs-CZ"/>
        </w:rPr>
        <w:footnoteReference w:id="264"/>
      </w:r>
      <w:r w:rsidR="003D2A05" w:rsidRPr="001A3A6E">
        <w:rPr>
          <w:rFonts w:ascii="Times New Roman" w:hAnsi="Times New Roman" w:cs="Times New Roman"/>
          <w:color w:val="000000"/>
          <w:sz w:val="24"/>
          <w:szCs w:val="24"/>
          <w:lang w:val="cs-CZ"/>
        </w:rPr>
        <w:t xml:space="preserve"> oprávněny rozhodnout o omezení nebo zastavení výroby nebo jiné činnosti v lese až do doby odstranění nedostatků nebo jejich příčin.</w:t>
      </w:r>
      <w:r w:rsidR="00F17D3A" w:rsidRPr="001A3A6E">
        <w:rPr>
          <w:rFonts w:ascii="Times New Roman" w:hAnsi="Times New Roman" w:cs="Times New Roman"/>
          <w:color w:val="000000"/>
          <w:sz w:val="24"/>
          <w:szCs w:val="24"/>
          <w:lang w:val="cs-CZ"/>
        </w:rPr>
        <w:t xml:space="preserve"> </w:t>
      </w:r>
      <w:r w:rsidR="00A3488C" w:rsidRPr="001A3A6E">
        <w:rPr>
          <w:rFonts w:ascii="Times New Roman" w:hAnsi="Times New Roman" w:cs="Times New Roman"/>
          <w:color w:val="000000"/>
          <w:sz w:val="24"/>
          <w:szCs w:val="24"/>
          <w:lang w:val="cs-CZ"/>
        </w:rPr>
        <w:t xml:space="preserve">Jedná se tedy o oprávnění předmětných orgánů </w:t>
      </w:r>
      <w:r w:rsidR="00F8688F" w:rsidRPr="001A3A6E">
        <w:rPr>
          <w:rFonts w:ascii="Times New Roman" w:hAnsi="Times New Roman" w:cs="Times New Roman"/>
          <w:color w:val="000000"/>
          <w:sz w:val="24"/>
          <w:szCs w:val="24"/>
          <w:lang w:val="cs-CZ"/>
        </w:rPr>
        <w:t>vykonávat dozor nad dodržováním předpisů a vydaných rozhodnutí a způsobem hospodaření v lesích</w:t>
      </w:r>
      <w:r w:rsidR="00F8688F" w:rsidRPr="001A3A6E">
        <w:rPr>
          <w:rStyle w:val="Znakapoznpodarou"/>
          <w:rFonts w:ascii="Times New Roman" w:hAnsi="Times New Roman" w:cs="Times New Roman"/>
          <w:color w:val="000000"/>
          <w:sz w:val="24"/>
          <w:szCs w:val="24"/>
          <w:lang w:val="cs-CZ"/>
        </w:rPr>
        <w:footnoteReference w:id="265"/>
      </w:r>
      <w:r w:rsidR="00F8688F" w:rsidRPr="001A3A6E">
        <w:rPr>
          <w:rFonts w:ascii="Times New Roman" w:hAnsi="Times New Roman" w:cs="Times New Roman"/>
          <w:color w:val="000000"/>
          <w:sz w:val="24"/>
          <w:szCs w:val="24"/>
          <w:lang w:val="cs-CZ"/>
        </w:rPr>
        <w:t>.</w:t>
      </w:r>
      <w:r w:rsidR="007050DC" w:rsidRPr="001A3A6E">
        <w:rPr>
          <w:rFonts w:ascii="Times New Roman" w:hAnsi="Times New Roman" w:cs="Times New Roman"/>
          <w:color w:val="000000"/>
          <w:sz w:val="24"/>
          <w:szCs w:val="24"/>
          <w:lang w:val="cs-CZ"/>
        </w:rPr>
        <w:t xml:space="preserve"> Vzhledem k obecné formulaci tohoto ustanovení </w:t>
      </w:r>
      <w:r w:rsidR="000B1163" w:rsidRPr="001A3A6E">
        <w:rPr>
          <w:rFonts w:ascii="Times New Roman" w:hAnsi="Times New Roman" w:cs="Times New Roman"/>
          <w:color w:val="000000"/>
          <w:sz w:val="24"/>
          <w:szCs w:val="24"/>
          <w:lang w:val="cs-CZ"/>
        </w:rPr>
        <w:t xml:space="preserve">se lze domnívat, že forma odpovědnosti i subjekt, vůči kterému je uplatňována, se liší </w:t>
      </w:r>
      <w:r w:rsidR="00DC1AF9" w:rsidRPr="001A3A6E">
        <w:rPr>
          <w:rFonts w:ascii="Times New Roman" w:hAnsi="Times New Roman" w:cs="Times New Roman"/>
          <w:color w:val="000000"/>
          <w:sz w:val="24"/>
          <w:szCs w:val="24"/>
          <w:lang w:val="cs-CZ"/>
        </w:rPr>
        <w:t>případ od případu podle</w:t>
      </w:r>
      <w:r w:rsidR="000B1163" w:rsidRPr="001A3A6E">
        <w:rPr>
          <w:rFonts w:ascii="Times New Roman" w:hAnsi="Times New Roman" w:cs="Times New Roman"/>
          <w:color w:val="000000"/>
          <w:sz w:val="24"/>
          <w:szCs w:val="24"/>
          <w:lang w:val="cs-CZ"/>
        </w:rPr>
        <w:t xml:space="preserve"> povinnosti, k jejímuž porušení došlo</w:t>
      </w:r>
      <w:r w:rsidR="008D5C3C" w:rsidRPr="001A3A6E">
        <w:rPr>
          <w:rFonts w:ascii="Times New Roman" w:hAnsi="Times New Roman" w:cs="Times New Roman"/>
          <w:color w:val="000000"/>
          <w:sz w:val="24"/>
          <w:szCs w:val="24"/>
          <w:lang w:val="cs-CZ"/>
        </w:rPr>
        <w:t xml:space="preserve"> (typicky rozlišení, kdy určitou povinnost porušil vlastník lesa a kdy ji mohl porušit kdokoli</w:t>
      </w:r>
      <w:r w:rsidR="008D5C3C" w:rsidRPr="001A3A6E">
        <w:rPr>
          <w:rStyle w:val="Znakapoznpodarou"/>
          <w:rFonts w:ascii="Times New Roman" w:hAnsi="Times New Roman" w:cs="Times New Roman"/>
          <w:color w:val="000000"/>
          <w:sz w:val="24"/>
          <w:szCs w:val="24"/>
          <w:lang w:val="cs-CZ"/>
        </w:rPr>
        <w:footnoteReference w:id="266"/>
      </w:r>
      <w:r w:rsidR="008D5C3C" w:rsidRPr="001A3A6E">
        <w:rPr>
          <w:rFonts w:ascii="Times New Roman" w:hAnsi="Times New Roman" w:cs="Times New Roman"/>
          <w:color w:val="000000"/>
          <w:sz w:val="24"/>
          <w:szCs w:val="24"/>
          <w:lang w:val="cs-CZ"/>
        </w:rPr>
        <w:t>).</w:t>
      </w:r>
    </w:p>
    <w:p w14:paraId="4EB7B519" w14:textId="743DAAEC" w:rsidR="00741239" w:rsidRPr="001A3A6E" w:rsidRDefault="00741239" w:rsidP="007237EC">
      <w:pPr>
        <w:spacing w:after="0" w:line="360" w:lineRule="auto"/>
        <w:ind w:left="1701" w:right="1134"/>
        <w:jc w:val="both"/>
        <w:rPr>
          <w:rFonts w:ascii="Times New Roman" w:hAnsi="Times New Roman" w:cs="Times New Roman"/>
          <w:color w:val="000000"/>
          <w:sz w:val="24"/>
          <w:szCs w:val="24"/>
          <w:lang w:val="cs-CZ"/>
        </w:rPr>
      </w:pPr>
      <w:r w:rsidRPr="001A3A6E">
        <w:rPr>
          <w:rFonts w:ascii="Times New Roman" w:hAnsi="Times New Roman" w:cs="Times New Roman"/>
          <w:color w:val="000000"/>
          <w:sz w:val="24"/>
          <w:szCs w:val="24"/>
          <w:lang w:val="cs-CZ"/>
        </w:rPr>
        <w:t xml:space="preserve">Dále lze zmínit ustanovení § 32 </w:t>
      </w:r>
      <w:r w:rsidR="006E6397" w:rsidRPr="001A3A6E">
        <w:rPr>
          <w:rFonts w:ascii="Times New Roman" w:hAnsi="Times New Roman" w:cs="Times New Roman"/>
          <w:color w:val="000000"/>
          <w:sz w:val="24"/>
          <w:szCs w:val="24"/>
          <w:lang w:val="cs-CZ"/>
        </w:rPr>
        <w:t xml:space="preserve">odst. 2 </w:t>
      </w:r>
      <w:r w:rsidRPr="001A3A6E">
        <w:rPr>
          <w:rFonts w:ascii="Times New Roman" w:hAnsi="Times New Roman" w:cs="Times New Roman"/>
          <w:color w:val="000000"/>
          <w:sz w:val="24"/>
          <w:szCs w:val="24"/>
          <w:lang w:val="cs-CZ"/>
        </w:rPr>
        <w:t xml:space="preserve">lesního zákona, </w:t>
      </w:r>
      <w:r w:rsidR="006E6397" w:rsidRPr="001A3A6E">
        <w:rPr>
          <w:rFonts w:ascii="Times New Roman" w:hAnsi="Times New Roman" w:cs="Times New Roman"/>
          <w:color w:val="000000"/>
          <w:sz w:val="24"/>
          <w:szCs w:val="24"/>
          <w:lang w:val="cs-CZ"/>
        </w:rPr>
        <w:t xml:space="preserve">které ukládá vlastníku lesa povinnost při vzniku mimořádných okolností a nepředvídaných škod v lese (větrné a sněhové kalamity, přemnožení škůdců, nebezpečí vzniku požárů v období sucha apod.) činit bezodkladná opatření k jejich odstranění a pro zmírnění jejich následků, přičemž provedení opatření uvedených </w:t>
      </w:r>
      <w:r w:rsidR="00AE2883" w:rsidRPr="001A3A6E">
        <w:rPr>
          <w:rFonts w:ascii="Times New Roman" w:hAnsi="Times New Roman" w:cs="Times New Roman"/>
          <w:color w:val="000000"/>
          <w:sz w:val="24"/>
          <w:szCs w:val="24"/>
          <w:lang w:val="cs-CZ"/>
        </w:rPr>
        <w:t>taxativním výčtem</w:t>
      </w:r>
      <w:r w:rsidR="006E6397" w:rsidRPr="001A3A6E">
        <w:rPr>
          <w:rFonts w:ascii="Times New Roman" w:hAnsi="Times New Roman" w:cs="Times New Roman"/>
          <w:color w:val="000000"/>
          <w:sz w:val="24"/>
          <w:szCs w:val="24"/>
          <w:lang w:val="cs-CZ"/>
        </w:rPr>
        <w:t xml:space="preserve"> v tomto ustanovení mu může být nařízeno.</w:t>
      </w:r>
      <w:r w:rsidR="00AE2883" w:rsidRPr="001A3A6E">
        <w:rPr>
          <w:rFonts w:ascii="Times New Roman" w:hAnsi="Times New Roman" w:cs="Times New Roman"/>
          <w:color w:val="000000"/>
          <w:sz w:val="24"/>
          <w:szCs w:val="24"/>
          <w:lang w:val="cs-CZ"/>
        </w:rPr>
        <w:t xml:space="preserve"> </w:t>
      </w:r>
      <w:r w:rsidR="00D912BA" w:rsidRPr="001A3A6E">
        <w:rPr>
          <w:rFonts w:ascii="Times New Roman" w:hAnsi="Times New Roman" w:cs="Times New Roman"/>
          <w:color w:val="000000"/>
          <w:sz w:val="24"/>
          <w:szCs w:val="24"/>
          <w:lang w:val="cs-CZ"/>
        </w:rPr>
        <w:t>Dle odstavce 3 mohou být předmětná opatření uložena i vyhláškou resp. nařízením obce</w:t>
      </w:r>
      <w:r w:rsidR="00D912BA" w:rsidRPr="001A3A6E">
        <w:rPr>
          <w:rStyle w:val="Znakapoznpodarou"/>
          <w:rFonts w:ascii="Times New Roman" w:hAnsi="Times New Roman" w:cs="Times New Roman"/>
          <w:color w:val="000000"/>
          <w:sz w:val="24"/>
          <w:szCs w:val="24"/>
          <w:lang w:val="cs-CZ"/>
        </w:rPr>
        <w:footnoteReference w:id="267"/>
      </w:r>
      <w:r w:rsidR="00141F6A" w:rsidRPr="001A3A6E">
        <w:rPr>
          <w:rFonts w:ascii="Times New Roman" w:hAnsi="Times New Roman" w:cs="Times New Roman"/>
          <w:color w:val="000000"/>
          <w:sz w:val="24"/>
          <w:szCs w:val="24"/>
          <w:lang w:val="cs-CZ"/>
        </w:rPr>
        <w:t xml:space="preserve"> a jde-li o opatření v zájmu jiného než vlastníka lesa, rozhodne orgán státní správy lesů i o tom, kdo ponese náklady s tím spojené. Jelikož je povinnost ochrany lesa v podstatě vždy v zájmu jeho vlastníka, </w:t>
      </w:r>
      <w:r w:rsidR="00141F6A" w:rsidRPr="001A3A6E">
        <w:rPr>
          <w:rFonts w:ascii="Times New Roman" w:hAnsi="Times New Roman" w:cs="Times New Roman"/>
          <w:color w:val="000000"/>
          <w:sz w:val="24"/>
          <w:szCs w:val="24"/>
          <w:lang w:val="cs-CZ"/>
        </w:rPr>
        <w:lastRenderedPageBreak/>
        <w:t>není v praxi znám případ, že by k</w:t>
      </w:r>
      <w:r w:rsidR="0087690E" w:rsidRPr="001A3A6E">
        <w:rPr>
          <w:rFonts w:ascii="Times New Roman" w:hAnsi="Times New Roman" w:cs="Times New Roman"/>
          <w:color w:val="000000"/>
          <w:sz w:val="24"/>
          <w:szCs w:val="24"/>
          <w:lang w:val="cs-CZ"/>
        </w:rPr>
        <w:t xml:space="preserve"> vydání</w:t>
      </w:r>
      <w:r w:rsidR="00141F6A" w:rsidRPr="001A3A6E">
        <w:rPr>
          <w:rFonts w:ascii="Times New Roman" w:hAnsi="Times New Roman" w:cs="Times New Roman"/>
          <w:color w:val="000000"/>
          <w:sz w:val="24"/>
          <w:szCs w:val="24"/>
          <w:lang w:val="cs-CZ"/>
        </w:rPr>
        <w:t> </w:t>
      </w:r>
      <w:r w:rsidR="0087690E" w:rsidRPr="001A3A6E">
        <w:rPr>
          <w:rFonts w:ascii="Times New Roman" w:hAnsi="Times New Roman" w:cs="Times New Roman"/>
          <w:color w:val="000000"/>
          <w:sz w:val="24"/>
          <w:szCs w:val="24"/>
          <w:lang w:val="cs-CZ"/>
        </w:rPr>
        <w:t>takového</w:t>
      </w:r>
      <w:r w:rsidR="00141F6A" w:rsidRPr="001A3A6E">
        <w:rPr>
          <w:rFonts w:ascii="Times New Roman" w:hAnsi="Times New Roman" w:cs="Times New Roman"/>
          <w:color w:val="000000"/>
          <w:sz w:val="24"/>
          <w:szCs w:val="24"/>
          <w:lang w:val="cs-CZ"/>
        </w:rPr>
        <w:t xml:space="preserve"> rozhodnutí došlo</w:t>
      </w:r>
      <w:r w:rsidR="0087690E" w:rsidRPr="001A3A6E">
        <w:rPr>
          <w:rStyle w:val="Znakapoznpodarou"/>
          <w:rFonts w:ascii="Times New Roman" w:hAnsi="Times New Roman" w:cs="Times New Roman"/>
          <w:color w:val="000000"/>
          <w:sz w:val="24"/>
          <w:szCs w:val="24"/>
          <w:lang w:val="cs-CZ"/>
        </w:rPr>
        <w:footnoteReference w:id="268"/>
      </w:r>
      <w:r w:rsidR="00141F6A" w:rsidRPr="001A3A6E">
        <w:rPr>
          <w:rFonts w:ascii="Times New Roman" w:hAnsi="Times New Roman" w:cs="Times New Roman"/>
          <w:color w:val="000000"/>
          <w:sz w:val="24"/>
          <w:szCs w:val="24"/>
          <w:lang w:val="cs-CZ"/>
        </w:rPr>
        <w:t>.</w:t>
      </w:r>
    </w:p>
    <w:p w14:paraId="7A6B1766" w14:textId="1CE7238D" w:rsidR="00826E84" w:rsidRPr="001A3A6E" w:rsidRDefault="00826E84" w:rsidP="00014EA2">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color w:val="000000"/>
          <w:sz w:val="24"/>
          <w:szCs w:val="24"/>
          <w:lang w:val="cs-CZ"/>
        </w:rPr>
        <w:t xml:space="preserve">Lesní zákon obsahuje dále určitou pojistku pro případy, kdy je nedodržováním předepsaných povinností akutně ohrožen les a </w:t>
      </w:r>
      <w:r w:rsidR="001010C1" w:rsidRPr="001A3A6E">
        <w:rPr>
          <w:rFonts w:ascii="Times New Roman" w:hAnsi="Times New Roman" w:cs="Times New Roman"/>
          <w:color w:val="000000"/>
          <w:sz w:val="24"/>
          <w:szCs w:val="24"/>
          <w:lang w:val="cs-CZ"/>
        </w:rPr>
        <w:t>běžnými donucovacím</w:t>
      </w:r>
      <w:r w:rsidR="00273E24">
        <w:rPr>
          <w:rFonts w:ascii="Times New Roman" w:hAnsi="Times New Roman" w:cs="Times New Roman"/>
          <w:color w:val="000000"/>
          <w:sz w:val="24"/>
          <w:szCs w:val="24"/>
          <w:lang w:val="cs-CZ"/>
        </w:rPr>
        <w:t>i</w:t>
      </w:r>
      <w:r w:rsidR="001010C1" w:rsidRPr="001A3A6E">
        <w:rPr>
          <w:rFonts w:ascii="Times New Roman" w:hAnsi="Times New Roman" w:cs="Times New Roman"/>
          <w:color w:val="000000"/>
          <w:sz w:val="24"/>
          <w:szCs w:val="24"/>
          <w:lang w:val="cs-CZ"/>
        </w:rPr>
        <w:t xml:space="preserve"> prostředky se nedaří dosáhnout zlepšení stavu. Ustanovení § 57 lesního zákona stanoví, že </w:t>
      </w:r>
      <w:r w:rsidR="001010C1" w:rsidRPr="001A3A6E">
        <w:rPr>
          <w:rFonts w:ascii="Times New Roman" w:hAnsi="Times New Roman" w:cs="Times New Roman"/>
          <w:i/>
          <w:color w:val="000000"/>
          <w:sz w:val="24"/>
          <w:szCs w:val="24"/>
          <w:lang w:val="cs-CZ"/>
        </w:rPr>
        <w:t>„V případech, kdy vlastník lesa neplní podstatné povinnosti stanovené tímto zákonem a ohrožuje tím existenci lesa a lesy sousední, přičemž sankce podle § 55</w:t>
      </w:r>
      <w:r w:rsidR="001E56CD" w:rsidRPr="001A3A6E">
        <w:rPr>
          <w:rStyle w:val="Znakapoznpodarou"/>
          <w:rFonts w:ascii="Times New Roman" w:hAnsi="Times New Roman" w:cs="Times New Roman"/>
          <w:i/>
          <w:color w:val="000000"/>
          <w:sz w:val="24"/>
          <w:szCs w:val="24"/>
          <w:lang w:val="cs-CZ"/>
        </w:rPr>
        <w:footnoteReference w:id="269"/>
      </w:r>
      <w:r w:rsidR="001010C1" w:rsidRPr="001A3A6E">
        <w:rPr>
          <w:rFonts w:ascii="Times New Roman" w:hAnsi="Times New Roman" w:cs="Times New Roman"/>
          <w:i/>
          <w:color w:val="000000"/>
          <w:sz w:val="24"/>
          <w:szCs w:val="24"/>
          <w:lang w:val="cs-CZ"/>
        </w:rPr>
        <w:t xml:space="preserve"> jsou neúčinné, rozhodne orgán státní správy lesů o nezbytných opatřeních k odvrácení hrozícího nebezpečí.”</w:t>
      </w:r>
      <w:r w:rsidR="003947F6" w:rsidRPr="001A3A6E">
        <w:rPr>
          <w:rFonts w:ascii="Times New Roman" w:hAnsi="Times New Roman" w:cs="Times New Roman"/>
          <w:i/>
          <w:color w:val="000000"/>
          <w:sz w:val="24"/>
          <w:szCs w:val="24"/>
          <w:lang w:val="cs-CZ"/>
        </w:rPr>
        <w:t xml:space="preserve"> </w:t>
      </w:r>
      <w:r w:rsidR="003947F6" w:rsidRPr="001A3A6E">
        <w:rPr>
          <w:rFonts w:ascii="Times New Roman" w:hAnsi="Times New Roman" w:cs="Times New Roman"/>
          <w:color w:val="000000"/>
          <w:sz w:val="24"/>
          <w:szCs w:val="24"/>
          <w:lang w:val="cs-CZ"/>
        </w:rPr>
        <w:t xml:space="preserve"> Podmínkou aplikace tohoto ustanovení je, aby již byla uložena pokuta, na jejímž základě však nedošlo ke změně ohledně nedodržování podstatné povinnosti a tímto je ohrožena existence lesa.</w:t>
      </w:r>
      <w:r w:rsidR="00A934C6" w:rsidRPr="001A3A6E">
        <w:rPr>
          <w:rFonts w:ascii="Times New Roman" w:hAnsi="Times New Roman" w:cs="Times New Roman"/>
          <w:color w:val="000000"/>
          <w:sz w:val="24"/>
          <w:szCs w:val="24"/>
          <w:lang w:val="cs-CZ"/>
        </w:rPr>
        <w:t xml:space="preserve"> </w:t>
      </w:r>
    </w:p>
    <w:p w14:paraId="3E9F719B" w14:textId="04E96545" w:rsidR="00B228DC" w:rsidRPr="001A3A6E" w:rsidRDefault="00B228DC" w:rsidP="007237EC">
      <w:pPr>
        <w:spacing w:after="0" w:line="360" w:lineRule="auto"/>
        <w:ind w:left="1701" w:right="1134"/>
        <w:jc w:val="both"/>
        <w:rPr>
          <w:rFonts w:ascii="Times New Roman" w:hAnsi="Times New Roman" w:cs="Times New Roman"/>
          <w:color w:val="000000" w:themeColor="text1"/>
          <w:sz w:val="24"/>
          <w:szCs w:val="24"/>
          <w:lang w:val="cs-CZ"/>
        </w:rPr>
      </w:pPr>
    </w:p>
    <w:p w14:paraId="4CE35CDF" w14:textId="4021E943" w:rsidR="00B228DC" w:rsidRPr="001A3A6E" w:rsidRDefault="001B51DD" w:rsidP="00947B7A">
      <w:pPr>
        <w:pStyle w:val="Nadpis2"/>
      </w:pPr>
      <w:bookmarkStart w:id="28" w:name="_Toc479415851"/>
      <w:r>
        <w:t>3.4</w:t>
      </w:r>
      <w:r>
        <w:tab/>
      </w:r>
      <w:r w:rsidR="00836658" w:rsidRPr="001A3A6E">
        <w:t xml:space="preserve">Veřejnoprávní odpovědnost </w:t>
      </w:r>
      <w:r w:rsidR="009A068B" w:rsidRPr="001A3A6E">
        <w:t xml:space="preserve">ve vztahu k </w:t>
      </w:r>
      <w:r w:rsidR="00836658" w:rsidRPr="001A3A6E">
        <w:t>půd</w:t>
      </w:r>
      <w:r w:rsidR="009A068B" w:rsidRPr="001A3A6E">
        <w:t>ě</w:t>
      </w:r>
      <w:bookmarkEnd w:id="28"/>
    </w:p>
    <w:p w14:paraId="6B15BCA7" w14:textId="77777777" w:rsidR="007834DA" w:rsidRPr="001A3A6E" w:rsidRDefault="007834DA" w:rsidP="007237EC">
      <w:pPr>
        <w:spacing w:after="0" w:line="360" w:lineRule="auto"/>
        <w:ind w:left="1701" w:right="1134"/>
        <w:jc w:val="both"/>
        <w:rPr>
          <w:rFonts w:ascii="Times New Roman" w:hAnsi="Times New Roman" w:cs="Times New Roman"/>
          <w:color w:val="000000" w:themeColor="text1"/>
          <w:sz w:val="24"/>
          <w:szCs w:val="24"/>
          <w:lang w:val="cs-CZ"/>
        </w:rPr>
      </w:pPr>
    </w:p>
    <w:p w14:paraId="1A97AFBB" w14:textId="68957214" w:rsidR="00836658" w:rsidRPr="001A3A6E" w:rsidRDefault="00A60EE9" w:rsidP="00014EA2">
      <w:pPr>
        <w:spacing w:after="0" w:line="360" w:lineRule="auto"/>
        <w:ind w:left="1701" w:right="1134" w:firstLine="459"/>
        <w:jc w:val="both"/>
        <w:rPr>
          <w:rFonts w:ascii="Times New Roman" w:hAnsi="Times New Roman" w:cs="Times New Roman"/>
          <w:color w:val="000000"/>
          <w:sz w:val="24"/>
          <w:szCs w:val="24"/>
          <w:lang w:val="cs-CZ"/>
        </w:rPr>
      </w:pPr>
      <w:r w:rsidRPr="001A3A6E">
        <w:rPr>
          <w:rFonts w:ascii="Times New Roman" w:hAnsi="Times New Roman" w:cs="Times New Roman"/>
          <w:color w:val="000000" w:themeColor="text1"/>
          <w:sz w:val="24"/>
          <w:szCs w:val="24"/>
          <w:lang w:val="cs-CZ"/>
        </w:rPr>
        <w:t xml:space="preserve">Obdobně jako u výše uvedených složek životního prostředí je i v případě půdy třeba posoudit, zda jejím poškozením došlo k ekologické újmě. Pokud nebude na </w:t>
      </w:r>
      <w:r w:rsidR="00874C26" w:rsidRPr="001A3A6E">
        <w:rPr>
          <w:rFonts w:ascii="Times New Roman" w:hAnsi="Times New Roman" w:cs="Times New Roman"/>
          <w:color w:val="000000" w:themeColor="text1"/>
          <w:sz w:val="24"/>
          <w:szCs w:val="24"/>
          <w:lang w:val="cs-CZ"/>
        </w:rPr>
        <w:t>základě okolností konkrétního případu</w:t>
      </w:r>
      <w:r w:rsidRPr="001A3A6E">
        <w:rPr>
          <w:rFonts w:ascii="Times New Roman" w:hAnsi="Times New Roman" w:cs="Times New Roman"/>
          <w:color w:val="000000" w:themeColor="text1"/>
          <w:sz w:val="24"/>
          <w:szCs w:val="24"/>
          <w:lang w:val="cs-CZ"/>
        </w:rPr>
        <w:t xml:space="preserve"> rozhodnuto a postupu podle zákona o ekologické újmě</w:t>
      </w:r>
      <w:r w:rsidR="00FD4559" w:rsidRPr="001A3A6E">
        <w:rPr>
          <w:rStyle w:val="Znakapoznpodarou"/>
          <w:rFonts w:ascii="Times New Roman" w:hAnsi="Times New Roman" w:cs="Times New Roman"/>
          <w:color w:val="000000" w:themeColor="text1"/>
          <w:sz w:val="24"/>
          <w:szCs w:val="24"/>
          <w:lang w:val="cs-CZ"/>
        </w:rPr>
        <w:footnoteReference w:id="270"/>
      </w:r>
      <w:r w:rsidRPr="001A3A6E">
        <w:rPr>
          <w:rFonts w:ascii="Times New Roman" w:hAnsi="Times New Roman" w:cs="Times New Roman"/>
          <w:color w:val="000000" w:themeColor="text1"/>
          <w:sz w:val="24"/>
          <w:szCs w:val="24"/>
          <w:lang w:val="cs-CZ"/>
        </w:rPr>
        <w:t>, je i v případě půdy počítáno s možností uložení opatření k nápravě příslušným orgánem veřejné mo</w:t>
      </w:r>
      <w:r w:rsidR="00C74461">
        <w:rPr>
          <w:rFonts w:ascii="Times New Roman" w:hAnsi="Times New Roman" w:cs="Times New Roman"/>
          <w:color w:val="000000" w:themeColor="text1"/>
          <w:sz w:val="24"/>
          <w:szCs w:val="24"/>
          <w:lang w:val="cs-CZ"/>
        </w:rPr>
        <w:t>ci na základě složkového zákona</w:t>
      </w:r>
      <w:r w:rsidR="0061136A">
        <w:rPr>
          <w:rStyle w:val="Znakapoznpodarou"/>
          <w:rFonts w:ascii="Times New Roman" w:hAnsi="Times New Roman" w:cs="Times New Roman"/>
          <w:color w:val="000000" w:themeColor="text1"/>
          <w:sz w:val="24"/>
          <w:szCs w:val="24"/>
          <w:lang w:val="cs-CZ"/>
        </w:rPr>
        <w:footnoteReference w:id="271"/>
      </w:r>
      <w:r w:rsidRPr="001A3A6E">
        <w:rPr>
          <w:rFonts w:ascii="Times New Roman" w:hAnsi="Times New Roman" w:cs="Times New Roman"/>
          <w:color w:val="000000" w:themeColor="text1"/>
          <w:sz w:val="24"/>
          <w:szCs w:val="24"/>
          <w:lang w:val="cs-CZ"/>
        </w:rPr>
        <w:t>.</w:t>
      </w:r>
      <w:r w:rsidR="00640DCA" w:rsidRPr="001A3A6E">
        <w:rPr>
          <w:rFonts w:ascii="Times New Roman" w:hAnsi="Times New Roman" w:cs="Times New Roman"/>
          <w:color w:val="000000" w:themeColor="text1"/>
          <w:sz w:val="24"/>
          <w:szCs w:val="24"/>
          <w:lang w:val="cs-CZ"/>
        </w:rPr>
        <w:t xml:space="preserve"> </w:t>
      </w:r>
      <w:r w:rsidR="00C74461">
        <w:rPr>
          <w:rFonts w:ascii="Times New Roman" w:hAnsi="Times New Roman" w:cs="Times New Roman"/>
          <w:color w:val="000000" w:themeColor="text1"/>
          <w:sz w:val="24"/>
          <w:szCs w:val="24"/>
          <w:lang w:val="cs-CZ"/>
        </w:rPr>
        <w:t>Dle zákona o ZPF</w:t>
      </w:r>
      <w:r w:rsidR="002531D6">
        <w:rPr>
          <w:rStyle w:val="Znakapoznpodarou"/>
          <w:rFonts w:ascii="Times New Roman" w:hAnsi="Times New Roman" w:cs="Times New Roman"/>
          <w:color w:val="000000" w:themeColor="text1"/>
          <w:sz w:val="24"/>
          <w:szCs w:val="24"/>
          <w:lang w:val="cs-CZ"/>
        </w:rPr>
        <w:footnoteReference w:id="272"/>
      </w:r>
      <w:r w:rsidR="00C74461">
        <w:rPr>
          <w:rFonts w:ascii="Times New Roman" w:hAnsi="Times New Roman" w:cs="Times New Roman"/>
          <w:color w:val="000000" w:themeColor="text1"/>
          <w:sz w:val="24"/>
          <w:szCs w:val="24"/>
          <w:lang w:val="cs-CZ"/>
        </w:rPr>
        <w:t xml:space="preserve"> p</w:t>
      </w:r>
      <w:r w:rsidR="00640DCA" w:rsidRPr="001A3A6E">
        <w:rPr>
          <w:rFonts w:ascii="Times New Roman" w:hAnsi="Times New Roman" w:cs="Times New Roman"/>
          <w:color w:val="000000" w:themeColor="text1"/>
          <w:sz w:val="24"/>
          <w:szCs w:val="24"/>
          <w:lang w:val="cs-CZ"/>
        </w:rPr>
        <w:t>ůvodci závadného stavu (kterým může a nemusí být vlastník pozemku) je možné</w:t>
      </w:r>
      <w:r w:rsidR="00591011">
        <w:rPr>
          <w:rFonts w:ascii="Times New Roman" w:hAnsi="Times New Roman" w:cs="Times New Roman"/>
          <w:color w:val="000000" w:themeColor="text1"/>
          <w:sz w:val="24"/>
          <w:szCs w:val="24"/>
          <w:lang w:val="cs-CZ"/>
        </w:rPr>
        <w:t xml:space="preserve"> uložit provedení opatření k nápravě</w:t>
      </w:r>
      <w:r w:rsidR="00640DCA" w:rsidRPr="001A3A6E">
        <w:rPr>
          <w:rFonts w:ascii="Times New Roman" w:hAnsi="Times New Roman" w:cs="Times New Roman"/>
          <w:color w:val="000000" w:themeColor="text1"/>
          <w:sz w:val="24"/>
          <w:szCs w:val="24"/>
          <w:lang w:val="cs-CZ"/>
        </w:rPr>
        <w:t xml:space="preserve"> v případě porušení zásad ochrany zemědělské půdy uvedených v ustanovení § 3 </w:t>
      </w:r>
      <w:r w:rsidR="00640DCA" w:rsidRPr="001A3A6E">
        <w:rPr>
          <w:rFonts w:ascii="Times New Roman" w:hAnsi="Times New Roman" w:cs="Times New Roman"/>
          <w:color w:val="000000" w:themeColor="text1"/>
          <w:sz w:val="24"/>
          <w:szCs w:val="24"/>
          <w:lang w:val="cs-CZ"/>
        </w:rPr>
        <w:lastRenderedPageBreak/>
        <w:t>zákona o ZPF</w:t>
      </w:r>
      <w:r w:rsidR="00640DCA" w:rsidRPr="001A3A6E">
        <w:rPr>
          <w:rStyle w:val="Znakapoznpodarou"/>
          <w:rFonts w:ascii="Times New Roman" w:hAnsi="Times New Roman" w:cs="Times New Roman"/>
          <w:color w:val="000000" w:themeColor="text1"/>
          <w:sz w:val="24"/>
          <w:szCs w:val="24"/>
          <w:lang w:val="cs-CZ"/>
        </w:rPr>
        <w:footnoteReference w:id="273"/>
      </w:r>
      <w:r w:rsidR="008F1FFC" w:rsidRPr="001A3A6E">
        <w:rPr>
          <w:rFonts w:ascii="Times New Roman" w:hAnsi="Times New Roman" w:cs="Times New Roman"/>
          <w:color w:val="000000" w:themeColor="text1"/>
          <w:sz w:val="24"/>
          <w:szCs w:val="24"/>
          <w:lang w:val="cs-CZ"/>
        </w:rPr>
        <w:t>.</w:t>
      </w:r>
      <w:r w:rsidR="003B5E11" w:rsidRPr="001A3A6E">
        <w:rPr>
          <w:rFonts w:ascii="Times New Roman" w:hAnsi="Times New Roman" w:cs="Times New Roman"/>
          <w:color w:val="000000" w:themeColor="text1"/>
          <w:sz w:val="24"/>
          <w:szCs w:val="24"/>
          <w:lang w:val="cs-CZ"/>
        </w:rPr>
        <w:t xml:space="preserve"> Tato opatření</w:t>
      </w:r>
      <w:r w:rsidR="00797D8D" w:rsidRPr="001A3A6E">
        <w:rPr>
          <w:rStyle w:val="Znakapoznpodarou"/>
          <w:rFonts w:ascii="Times New Roman" w:hAnsi="Times New Roman" w:cs="Times New Roman"/>
          <w:color w:val="000000" w:themeColor="text1"/>
          <w:sz w:val="24"/>
          <w:szCs w:val="24"/>
          <w:lang w:val="cs-CZ"/>
        </w:rPr>
        <w:footnoteReference w:id="274"/>
      </w:r>
      <w:r w:rsidR="003B5E11" w:rsidRPr="001A3A6E">
        <w:rPr>
          <w:rFonts w:ascii="Times New Roman" w:hAnsi="Times New Roman" w:cs="Times New Roman"/>
          <w:color w:val="000000" w:themeColor="text1"/>
          <w:sz w:val="24"/>
          <w:szCs w:val="24"/>
          <w:lang w:val="cs-CZ"/>
        </w:rPr>
        <w:t xml:space="preserve"> mohou být </w:t>
      </w:r>
      <w:r w:rsidR="003B5E11" w:rsidRPr="001A3A6E">
        <w:rPr>
          <w:rFonts w:ascii="Times New Roman" w:hAnsi="Times New Roman" w:cs="Times New Roman"/>
          <w:color w:val="000000"/>
          <w:sz w:val="24"/>
          <w:szCs w:val="24"/>
          <w:lang w:val="cs-CZ"/>
        </w:rPr>
        <w:t>speciální osevní postupy, agrotechnická a meliorační opatření sledující zlepšení půdních vlastností, snížení přístupnosti nebo odčerpání rizikových prvků a rizikových látek, popřípadě změnu druhu pozemku</w:t>
      </w:r>
      <w:r w:rsidR="003B5E11" w:rsidRPr="001A3A6E">
        <w:rPr>
          <w:rStyle w:val="Znakapoznpodarou"/>
          <w:rFonts w:ascii="Times New Roman" w:hAnsi="Times New Roman" w:cs="Times New Roman"/>
          <w:color w:val="000000"/>
          <w:sz w:val="24"/>
          <w:szCs w:val="24"/>
          <w:lang w:val="cs-CZ"/>
        </w:rPr>
        <w:footnoteReference w:id="275"/>
      </w:r>
      <w:r w:rsidR="003B5E11" w:rsidRPr="001A3A6E">
        <w:rPr>
          <w:rFonts w:ascii="Times New Roman" w:hAnsi="Times New Roman" w:cs="Times New Roman"/>
          <w:color w:val="000000"/>
          <w:sz w:val="24"/>
          <w:szCs w:val="24"/>
          <w:lang w:val="cs-CZ"/>
        </w:rPr>
        <w:t>.</w:t>
      </w:r>
    </w:p>
    <w:p w14:paraId="3391123C" w14:textId="77777777" w:rsidR="00645354" w:rsidRDefault="006E0FD1" w:rsidP="00014EA2">
      <w:pPr>
        <w:spacing w:after="0" w:line="360" w:lineRule="auto"/>
        <w:ind w:left="1701" w:right="1134" w:firstLine="459"/>
        <w:jc w:val="both"/>
        <w:rPr>
          <w:rFonts w:ascii="Times New Roman" w:hAnsi="Times New Roman" w:cs="Times New Roman"/>
          <w:color w:val="000000"/>
          <w:sz w:val="24"/>
          <w:szCs w:val="24"/>
          <w:lang w:val="cs-CZ"/>
        </w:rPr>
      </w:pPr>
      <w:r w:rsidRPr="001A3A6E">
        <w:rPr>
          <w:rFonts w:ascii="Times New Roman" w:hAnsi="Times New Roman" w:cs="Times New Roman"/>
          <w:color w:val="000000"/>
          <w:sz w:val="24"/>
          <w:szCs w:val="24"/>
          <w:lang w:val="cs-CZ"/>
        </w:rPr>
        <w:t>Dle ustanovení § 22 zákona o ZPF Ministerstvo životního prostředí stanoví vyhláškou</w:t>
      </w:r>
      <w:r w:rsidRPr="001A3A6E">
        <w:rPr>
          <w:rStyle w:val="Znakapoznpodarou"/>
          <w:rFonts w:ascii="Times New Roman" w:hAnsi="Times New Roman" w:cs="Times New Roman"/>
          <w:color w:val="000000"/>
          <w:sz w:val="24"/>
          <w:szCs w:val="24"/>
          <w:lang w:val="cs-CZ"/>
        </w:rPr>
        <w:footnoteReference w:id="276"/>
      </w:r>
      <w:r w:rsidR="000C13F4" w:rsidRPr="001A3A6E">
        <w:rPr>
          <w:rFonts w:ascii="Times New Roman" w:hAnsi="Times New Roman" w:cs="Times New Roman"/>
          <w:color w:val="000000"/>
          <w:sz w:val="24"/>
          <w:szCs w:val="24"/>
          <w:lang w:val="cs-CZ"/>
        </w:rPr>
        <w:t xml:space="preserve"> konkrétní postupy a hodnoty k zajištění ochrany zemědělského půdního fondu, mj. také způsob hodnocení erozního ohrožení zemědělské půdy, přípustnou míru erozního ohrožení zemědělské půdy a opatření k jeho snížení.</w:t>
      </w:r>
    </w:p>
    <w:p w14:paraId="30CA1E85" w14:textId="77777777" w:rsidR="00645354" w:rsidRDefault="00645354" w:rsidP="00014EA2">
      <w:pPr>
        <w:spacing w:after="0" w:line="360" w:lineRule="auto"/>
        <w:ind w:left="1701" w:right="1134" w:firstLine="459"/>
        <w:jc w:val="both"/>
        <w:rPr>
          <w:rFonts w:ascii="Times New Roman" w:hAnsi="Times New Roman" w:cs="Times New Roman"/>
          <w:color w:val="000000"/>
          <w:sz w:val="24"/>
          <w:szCs w:val="24"/>
          <w:lang w:val="cs-CZ"/>
        </w:rPr>
      </w:pPr>
    </w:p>
    <w:p w14:paraId="55019CB2" w14:textId="77777777" w:rsidR="00645354" w:rsidRDefault="00645354" w:rsidP="00014EA2">
      <w:pPr>
        <w:spacing w:after="0" w:line="360" w:lineRule="auto"/>
        <w:ind w:left="1701" w:right="1134" w:firstLine="459"/>
        <w:jc w:val="both"/>
        <w:rPr>
          <w:rFonts w:ascii="Times New Roman" w:hAnsi="Times New Roman" w:cs="Times New Roman"/>
          <w:color w:val="000000"/>
          <w:sz w:val="24"/>
          <w:szCs w:val="24"/>
          <w:lang w:val="cs-CZ"/>
        </w:rPr>
      </w:pPr>
    </w:p>
    <w:p w14:paraId="42B687C3" w14:textId="71C0184A" w:rsidR="00F133B2" w:rsidRDefault="00F133B2">
      <w:pPr>
        <w:rPr>
          <w:rFonts w:ascii="Times New Roman" w:hAnsi="Times New Roman" w:cs="Times New Roman"/>
          <w:color w:val="000000"/>
          <w:sz w:val="24"/>
          <w:szCs w:val="24"/>
          <w:lang w:val="cs-CZ"/>
        </w:rPr>
      </w:pPr>
      <w:r>
        <w:rPr>
          <w:rFonts w:ascii="Times New Roman" w:hAnsi="Times New Roman" w:cs="Times New Roman"/>
          <w:color w:val="000000"/>
          <w:sz w:val="24"/>
          <w:szCs w:val="24"/>
          <w:lang w:val="cs-CZ"/>
        </w:rPr>
        <w:br w:type="page"/>
      </w:r>
    </w:p>
    <w:p w14:paraId="532AF623" w14:textId="1818CBDF" w:rsidR="00D8522E" w:rsidRPr="001A3A6E" w:rsidRDefault="00E17455" w:rsidP="007237EC">
      <w:pPr>
        <w:pStyle w:val="Nadpis1"/>
        <w:ind w:left="1701" w:right="1134"/>
        <w:rPr>
          <w:rFonts w:cs="Times New Roman"/>
          <w:szCs w:val="32"/>
          <w:lang w:val="cs-CZ"/>
        </w:rPr>
      </w:pPr>
      <w:bookmarkStart w:id="29" w:name="_Toc479415852"/>
      <w:r w:rsidRPr="001A3A6E">
        <w:rPr>
          <w:rFonts w:cs="Times New Roman"/>
          <w:szCs w:val="32"/>
          <w:lang w:val="cs-CZ"/>
        </w:rPr>
        <w:lastRenderedPageBreak/>
        <w:t>4.</w:t>
      </w:r>
      <w:r w:rsidRPr="001A3A6E">
        <w:rPr>
          <w:rFonts w:cs="Times New Roman"/>
          <w:szCs w:val="32"/>
          <w:lang w:val="cs-CZ"/>
        </w:rPr>
        <w:tab/>
      </w:r>
      <w:r w:rsidR="0040738A" w:rsidRPr="001A3A6E">
        <w:rPr>
          <w:rFonts w:cs="Times New Roman"/>
          <w:szCs w:val="32"/>
          <w:lang w:val="cs-CZ"/>
        </w:rPr>
        <w:t>Způsob uplatňování odpovědnosti</w:t>
      </w:r>
      <w:bookmarkEnd w:id="29"/>
    </w:p>
    <w:p w14:paraId="694151C1" w14:textId="77777777" w:rsidR="0040738A" w:rsidRPr="001A3A6E" w:rsidRDefault="0040738A" w:rsidP="007237EC">
      <w:pPr>
        <w:spacing w:after="0"/>
        <w:ind w:left="1701" w:right="1134"/>
        <w:rPr>
          <w:rFonts w:ascii="Times New Roman" w:hAnsi="Times New Roman" w:cs="Times New Roman"/>
          <w:sz w:val="24"/>
          <w:szCs w:val="24"/>
          <w:lang w:val="cs-CZ"/>
        </w:rPr>
      </w:pPr>
    </w:p>
    <w:p w14:paraId="7A131C67" w14:textId="6C02AC1D" w:rsidR="0040738A" w:rsidRPr="001A3A6E" w:rsidRDefault="00247632" w:rsidP="00014EA2">
      <w:pPr>
        <w:spacing w:after="0" w:line="360" w:lineRule="auto"/>
        <w:ind w:left="1701" w:right="1134" w:firstLine="459"/>
        <w:jc w:val="both"/>
        <w:rPr>
          <w:rFonts w:ascii="Times New Roman" w:hAnsi="Times New Roman" w:cs="Times New Roman"/>
          <w:sz w:val="24"/>
          <w:szCs w:val="24"/>
          <w:lang w:val="cs-CZ"/>
        </w:rPr>
      </w:pPr>
      <w:r w:rsidRPr="001A3A6E">
        <w:rPr>
          <w:rFonts w:ascii="Times New Roman" w:hAnsi="Times New Roman" w:cs="Times New Roman"/>
          <w:sz w:val="24"/>
          <w:szCs w:val="24"/>
          <w:lang w:val="cs-CZ"/>
        </w:rPr>
        <w:t xml:space="preserve">Skutečnost, jak snadné nebo obtížné je odpovědnost uplatňovat, lze považovat za významný prvek ovlivňující </w:t>
      </w:r>
      <w:r w:rsidR="004E55F3">
        <w:rPr>
          <w:rFonts w:ascii="Times New Roman" w:hAnsi="Times New Roman" w:cs="Times New Roman"/>
          <w:sz w:val="24"/>
          <w:szCs w:val="24"/>
          <w:lang w:val="cs-CZ"/>
        </w:rPr>
        <w:t>aplikaci</w:t>
      </w:r>
      <w:r w:rsidRPr="001A3A6E">
        <w:rPr>
          <w:rFonts w:ascii="Times New Roman" w:hAnsi="Times New Roman" w:cs="Times New Roman"/>
          <w:sz w:val="24"/>
          <w:szCs w:val="24"/>
          <w:lang w:val="cs-CZ"/>
        </w:rPr>
        <w:t xml:space="preserve"> daných právních předpisů. Srovnatelně důležitý je i způsob, který je právním rámcem určen k </w:t>
      </w:r>
      <w:r w:rsidR="004E55F3">
        <w:rPr>
          <w:rFonts w:ascii="Times New Roman" w:hAnsi="Times New Roman" w:cs="Times New Roman"/>
          <w:sz w:val="24"/>
          <w:szCs w:val="24"/>
          <w:lang w:val="cs-CZ"/>
        </w:rPr>
        <w:t>odčinění</w:t>
      </w:r>
      <w:r w:rsidRPr="001A3A6E">
        <w:rPr>
          <w:rFonts w:ascii="Times New Roman" w:hAnsi="Times New Roman" w:cs="Times New Roman"/>
          <w:sz w:val="24"/>
          <w:szCs w:val="24"/>
          <w:lang w:val="cs-CZ"/>
        </w:rPr>
        <w:t xml:space="preserve"> </w:t>
      </w:r>
      <w:r w:rsidR="002F42F5" w:rsidRPr="001A3A6E">
        <w:rPr>
          <w:rFonts w:ascii="Times New Roman" w:hAnsi="Times New Roman" w:cs="Times New Roman"/>
          <w:sz w:val="24"/>
          <w:szCs w:val="24"/>
          <w:lang w:val="cs-CZ"/>
        </w:rPr>
        <w:t xml:space="preserve">ztráty, neboť vhodnost zvoleného způsobu </w:t>
      </w:r>
      <w:r w:rsidR="007F3C19" w:rsidRPr="001A3A6E">
        <w:rPr>
          <w:rFonts w:ascii="Times New Roman" w:hAnsi="Times New Roman" w:cs="Times New Roman"/>
          <w:sz w:val="24"/>
          <w:szCs w:val="24"/>
          <w:lang w:val="cs-CZ"/>
        </w:rPr>
        <w:t xml:space="preserve">je vzhledem ke specifickým vlastnostem životního prostředí </w:t>
      </w:r>
      <w:r w:rsidR="00284DD4" w:rsidRPr="001A3A6E">
        <w:rPr>
          <w:rFonts w:ascii="Times New Roman" w:hAnsi="Times New Roman" w:cs="Times New Roman"/>
          <w:sz w:val="24"/>
          <w:szCs w:val="24"/>
          <w:lang w:val="cs-CZ"/>
        </w:rPr>
        <w:t>zásadní.</w:t>
      </w:r>
    </w:p>
    <w:p w14:paraId="1B29F263" w14:textId="77777777" w:rsidR="00E3594B" w:rsidRPr="001A3A6E" w:rsidRDefault="00E3594B" w:rsidP="007237EC">
      <w:pPr>
        <w:spacing w:after="0" w:line="360" w:lineRule="auto"/>
        <w:ind w:left="1701" w:right="1134"/>
        <w:jc w:val="both"/>
        <w:rPr>
          <w:rFonts w:ascii="Times New Roman" w:hAnsi="Times New Roman" w:cs="Times New Roman"/>
          <w:sz w:val="24"/>
          <w:szCs w:val="24"/>
          <w:lang w:val="cs-CZ"/>
        </w:rPr>
      </w:pPr>
    </w:p>
    <w:p w14:paraId="3344795C" w14:textId="17E1561A" w:rsidR="00E3594B" w:rsidRPr="001A3A6E" w:rsidRDefault="00E3594B" w:rsidP="00947B7A">
      <w:pPr>
        <w:pStyle w:val="Nadpis2"/>
      </w:pPr>
      <w:bookmarkStart w:id="30" w:name="_Toc479415853"/>
      <w:r w:rsidRPr="001A3A6E">
        <w:t>4.1</w:t>
      </w:r>
      <w:r w:rsidRPr="001A3A6E">
        <w:tab/>
        <w:t>Uplatňování soukromoprávní odpovědnosti</w:t>
      </w:r>
      <w:bookmarkEnd w:id="30"/>
    </w:p>
    <w:p w14:paraId="3AB0D460" w14:textId="77777777" w:rsidR="00E3594B" w:rsidRPr="001A3A6E" w:rsidRDefault="00E3594B" w:rsidP="007237EC">
      <w:pPr>
        <w:spacing w:after="0"/>
        <w:ind w:left="1701" w:right="1134"/>
        <w:rPr>
          <w:rFonts w:ascii="Times New Roman" w:hAnsi="Times New Roman" w:cs="Times New Roman"/>
          <w:sz w:val="24"/>
          <w:szCs w:val="24"/>
          <w:lang w:val="cs-CZ"/>
        </w:rPr>
      </w:pPr>
    </w:p>
    <w:p w14:paraId="3211BB04" w14:textId="4979FA24" w:rsidR="004F73BA" w:rsidRPr="001A3A6E" w:rsidRDefault="00905B90" w:rsidP="00014EA2">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color w:val="000000" w:themeColor="text1"/>
          <w:sz w:val="24"/>
          <w:szCs w:val="24"/>
          <w:lang w:val="cs-CZ"/>
        </w:rPr>
        <w:t xml:space="preserve">V případě poškození </w:t>
      </w:r>
      <w:r w:rsidR="00325806" w:rsidRPr="001A3A6E">
        <w:rPr>
          <w:rFonts w:ascii="Times New Roman" w:hAnsi="Times New Roman" w:cs="Times New Roman"/>
          <w:color w:val="000000" w:themeColor="text1"/>
          <w:sz w:val="24"/>
          <w:szCs w:val="24"/>
          <w:lang w:val="cs-CZ"/>
        </w:rPr>
        <w:t>věci, která je složkou</w:t>
      </w:r>
      <w:r w:rsidRPr="001A3A6E">
        <w:rPr>
          <w:rFonts w:ascii="Times New Roman" w:hAnsi="Times New Roman" w:cs="Times New Roman"/>
          <w:color w:val="000000" w:themeColor="text1"/>
          <w:sz w:val="24"/>
          <w:szCs w:val="24"/>
          <w:lang w:val="cs-CZ"/>
        </w:rPr>
        <w:t xml:space="preserve"> životního prostředí</w:t>
      </w:r>
      <w:r w:rsidR="0063553D" w:rsidRPr="001A3A6E">
        <w:rPr>
          <w:rFonts w:ascii="Times New Roman" w:hAnsi="Times New Roman" w:cs="Times New Roman"/>
          <w:color w:val="000000" w:themeColor="text1"/>
          <w:sz w:val="24"/>
          <w:szCs w:val="24"/>
          <w:lang w:val="cs-CZ"/>
        </w:rPr>
        <w:t xml:space="preserve"> resp. </w:t>
      </w:r>
      <w:r w:rsidR="0063553D" w:rsidRPr="001A3A6E">
        <w:rPr>
          <w:rFonts w:ascii="Times New Roman" w:hAnsi="Times New Roman" w:cs="Times New Roman"/>
          <w:sz w:val="24"/>
          <w:szCs w:val="24"/>
          <w:lang w:val="cs-CZ"/>
        </w:rPr>
        <w:t>souboru věcí tuto složku tvořící</w:t>
      </w:r>
      <w:r w:rsidRPr="001A3A6E">
        <w:rPr>
          <w:rFonts w:ascii="Times New Roman" w:hAnsi="Times New Roman" w:cs="Times New Roman"/>
          <w:color w:val="000000" w:themeColor="text1"/>
          <w:sz w:val="24"/>
          <w:szCs w:val="24"/>
          <w:lang w:val="cs-CZ"/>
        </w:rPr>
        <w:t xml:space="preserve">, </w:t>
      </w:r>
      <w:r w:rsidR="00325806" w:rsidRPr="001A3A6E">
        <w:rPr>
          <w:rFonts w:ascii="Times New Roman" w:hAnsi="Times New Roman" w:cs="Times New Roman"/>
          <w:color w:val="000000" w:themeColor="text1"/>
          <w:sz w:val="24"/>
          <w:szCs w:val="24"/>
          <w:lang w:val="cs-CZ"/>
        </w:rPr>
        <w:t>a</w:t>
      </w:r>
      <w:r w:rsidR="0063553D" w:rsidRPr="001A3A6E">
        <w:rPr>
          <w:rFonts w:ascii="Times New Roman" w:hAnsi="Times New Roman" w:cs="Times New Roman"/>
          <w:color w:val="000000" w:themeColor="text1"/>
          <w:sz w:val="24"/>
          <w:szCs w:val="24"/>
          <w:lang w:val="cs-CZ"/>
        </w:rPr>
        <w:t> </w:t>
      </w:r>
      <w:r w:rsidRPr="001A3A6E">
        <w:rPr>
          <w:rFonts w:ascii="Times New Roman" w:hAnsi="Times New Roman" w:cs="Times New Roman"/>
          <w:color w:val="000000" w:themeColor="text1"/>
          <w:sz w:val="24"/>
          <w:szCs w:val="24"/>
          <w:lang w:val="cs-CZ"/>
        </w:rPr>
        <w:t>kter</w:t>
      </w:r>
      <w:r w:rsidR="00082089" w:rsidRPr="001A3A6E">
        <w:rPr>
          <w:rFonts w:ascii="Times New Roman" w:hAnsi="Times New Roman" w:cs="Times New Roman"/>
          <w:color w:val="000000" w:themeColor="text1"/>
          <w:sz w:val="24"/>
          <w:szCs w:val="24"/>
          <w:lang w:val="cs-CZ"/>
        </w:rPr>
        <w:t>á</w:t>
      </w:r>
      <w:r w:rsidRPr="001A3A6E">
        <w:rPr>
          <w:rFonts w:ascii="Times New Roman" w:hAnsi="Times New Roman" w:cs="Times New Roman"/>
          <w:color w:val="000000" w:themeColor="text1"/>
          <w:sz w:val="24"/>
          <w:szCs w:val="24"/>
          <w:lang w:val="cs-CZ"/>
        </w:rPr>
        <w:t xml:space="preserve"> je někým vlastněna, je třeba dojít k závěru, že škoda se uplatňuje žalobou na náhradu škody u soudu</w:t>
      </w:r>
      <w:r w:rsidR="007C6FB5" w:rsidRPr="001A3A6E">
        <w:rPr>
          <w:rStyle w:val="Znakapoznpodarou"/>
          <w:rFonts w:ascii="Times New Roman" w:hAnsi="Times New Roman" w:cs="Times New Roman"/>
          <w:color w:val="000000" w:themeColor="text1"/>
          <w:sz w:val="24"/>
          <w:szCs w:val="24"/>
          <w:lang w:val="cs-CZ"/>
        </w:rPr>
        <w:footnoteReference w:id="277"/>
      </w:r>
      <w:r w:rsidRPr="001A3A6E">
        <w:rPr>
          <w:rFonts w:ascii="Times New Roman" w:hAnsi="Times New Roman" w:cs="Times New Roman"/>
          <w:color w:val="000000" w:themeColor="text1"/>
          <w:sz w:val="24"/>
          <w:szCs w:val="24"/>
          <w:lang w:val="cs-CZ"/>
        </w:rPr>
        <w:t xml:space="preserve">. </w:t>
      </w:r>
      <w:r w:rsidR="004F73BA" w:rsidRPr="001A3A6E">
        <w:rPr>
          <w:rFonts w:ascii="Times New Roman" w:hAnsi="Times New Roman" w:cs="Times New Roman"/>
          <w:color w:val="000000" w:themeColor="text1"/>
          <w:sz w:val="24"/>
          <w:szCs w:val="24"/>
          <w:lang w:val="cs-CZ"/>
        </w:rPr>
        <w:t xml:space="preserve">Způsob náhrady škody </w:t>
      </w:r>
      <w:r w:rsidR="00900297" w:rsidRPr="001A3A6E">
        <w:rPr>
          <w:rFonts w:ascii="Times New Roman" w:hAnsi="Times New Roman" w:cs="Times New Roman"/>
          <w:color w:val="000000" w:themeColor="text1"/>
          <w:sz w:val="24"/>
          <w:szCs w:val="24"/>
          <w:lang w:val="cs-CZ"/>
        </w:rPr>
        <w:t xml:space="preserve">však </w:t>
      </w:r>
      <w:r w:rsidR="00C2528A" w:rsidRPr="001A3A6E">
        <w:rPr>
          <w:rFonts w:ascii="Times New Roman" w:hAnsi="Times New Roman" w:cs="Times New Roman"/>
          <w:color w:val="000000" w:themeColor="text1"/>
          <w:sz w:val="24"/>
          <w:szCs w:val="24"/>
          <w:lang w:val="cs-CZ"/>
        </w:rPr>
        <w:t>není</w:t>
      </w:r>
      <w:r w:rsidR="004F73BA" w:rsidRPr="001A3A6E">
        <w:rPr>
          <w:rFonts w:ascii="Times New Roman" w:hAnsi="Times New Roman" w:cs="Times New Roman"/>
          <w:color w:val="000000" w:themeColor="text1"/>
          <w:sz w:val="24"/>
          <w:szCs w:val="24"/>
          <w:lang w:val="cs-CZ"/>
        </w:rPr>
        <w:t xml:space="preserve"> v NOZ upraven </w:t>
      </w:r>
      <w:r w:rsidR="00C2528A" w:rsidRPr="001A3A6E">
        <w:rPr>
          <w:rFonts w:ascii="Times New Roman" w:hAnsi="Times New Roman" w:cs="Times New Roman"/>
          <w:color w:val="000000" w:themeColor="text1"/>
          <w:sz w:val="24"/>
          <w:szCs w:val="24"/>
          <w:lang w:val="cs-CZ"/>
        </w:rPr>
        <w:t>stejným způsobem jako v</w:t>
      </w:r>
      <w:r w:rsidR="004F73BA" w:rsidRPr="001A3A6E">
        <w:rPr>
          <w:rFonts w:ascii="Times New Roman" w:hAnsi="Times New Roman" w:cs="Times New Roman"/>
          <w:color w:val="000000" w:themeColor="text1"/>
          <w:sz w:val="24"/>
          <w:szCs w:val="24"/>
          <w:lang w:val="cs-CZ"/>
        </w:rPr>
        <w:t xml:space="preserve"> SOZ</w:t>
      </w:r>
      <w:r w:rsidR="00C2528A" w:rsidRPr="001A3A6E">
        <w:rPr>
          <w:rStyle w:val="Znakapoznpodarou"/>
          <w:rFonts w:ascii="Times New Roman" w:hAnsi="Times New Roman" w:cs="Times New Roman"/>
          <w:color w:val="000000" w:themeColor="text1"/>
          <w:sz w:val="24"/>
          <w:szCs w:val="24"/>
          <w:lang w:val="cs-CZ"/>
        </w:rPr>
        <w:footnoteReference w:id="278"/>
      </w:r>
      <w:r w:rsidR="004F73BA" w:rsidRPr="001A3A6E">
        <w:rPr>
          <w:rFonts w:ascii="Times New Roman" w:hAnsi="Times New Roman" w:cs="Times New Roman"/>
          <w:color w:val="000000" w:themeColor="text1"/>
          <w:sz w:val="24"/>
          <w:szCs w:val="24"/>
          <w:lang w:val="cs-CZ"/>
        </w:rPr>
        <w:t xml:space="preserve">. Ustanovení § 2951 NOZ stanoví, že </w:t>
      </w:r>
      <w:r w:rsidR="004F73BA" w:rsidRPr="001A3A6E">
        <w:rPr>
          <w:rFonts w:ascii="Times New Roman" w:hAnsi="Times New Roman" w:cs="Times New Roman"/>
          <w:i/>
          <w:color w:val="000000" w:themeColor="text1"/>
          <w:sz w:val="24"/>
          <w:szCs w:val="24"/>
          <w:lang w:val="cs-CZ"/>
        </w:rPr>
        <w:t>„</w:t>
      </w:r>
      <w:r w:rsidR="004F73BA" w:rsidRPr="001A3A6E">
        <w:rPr>
          <w:rFonts w:ascii="Times New Roman" w:hAnsi="Times New Roman" w:cs="Times New Roman"/>
          <w:i/>
          <w:sz w:val="24"/>
          <w:szCs w:val="24"/>
          <w:lang w:val="cs-CZ"/>
        </w:rPr>
        <w:t>Škoda se nahrazuje uvedením do předešlého stavu. Není-li to dobře možné, anebo žádá-li to poškozený, hradí se škoda v penězích.</w:t>
      </w:r>
      <w:r w:rsidR="004F73BA" w:rsidRPr="001A3A6E">
        <w:rPr>
          <w:rFonts w:ascii="Times New Roman" w:hAnsi="Times New Roman" w:cs="Times New Roman"/>
          <w:i/>
          <w:color w:val="000000" w:themeColor="text1"/>
          <w:sz w:val="24"/>
          <w:szCs w:val="24"/>
          <w:lang w:val="cs-CZ"/>
        </w:rPr>
        <w:t>”</w:t>
      </w:r>
      <w:r w:rsidR="004F73BA" w:rsidRPr="001A3A6E">
        <w:rPr>
          <w:rFonts w:ascii="Times New Roman" w:hAnsi="Times New Roman" w:cs="Times New Roman"/>
          <w:color w:val="000000" w:themeColor="text1"/>
          <w:sz w:val="24"/>
          <w:szCs w:val="24"/>
          <w:lang w:val="cs-CZ"/>
        </w:rPr>
        <w:t xml:space="preserve"> Zjevně tedy došlo k tomu, že naturální restituce, která byla do dne 31. 12. 2013 pouze alternativní možností, se stala preferovaným způsobem nahrazování škody. K této změně vedla především snaha o zlepšení postavení poškozeného, pro kterého byla úprava obsažená v SOZ nevýhodná</w:t>
      </w:r>
      <w:r w:rsidR="004F73BA" w:rsidRPr="001A3A6E">
        <w:rPr>
          <w:rStyle w:val="Znakapoznpodarou"/>
          <w:rFonts w:ascii="Times New Roman" w:hAnsi="Times New Roman" w:cs="Times New Roman"/>
          <w:color w:val="000000" w:themeColor="text1"/>
          <w:sz w:val="24"/>
          <w:szCs w:val="24"/>
          <w:lang w:val="cs-CZ"/>
        </w:rPr>
        <w:footnoteReference w:id="279"/>
      </w:r>
      <w:r w:rsidR="004F73BA" w:rsidRPr="001A3A6E">
        <w:rPr>
          <w:rFonts w:ascii="Times New Roman" w:hAnsi="Times New Roman" w:cs="Times New Roman"/>
          <w:color w:val="000000" w:themeColor="text1"/>
          <w:sz w:val="24"/>
          <w:szCs w:val="24"/>
          <w:lang w:val="cs-CZ"/>
        </w:rPr>
        <w:t>. Na základě NOZ se škoda nahrazuje uvedením do předešlého stavu a teprve není-li toto možné nebo požádá-li o to poškozený, hradí se v penězích</w:t>
      </w:r>
      <w:r w:rsidR="004F73BA" w:rsidRPr="001A3A6E">
        <w:rPr>
          <w:rStyle w:val="Znakapoznpodarou"/>
          <w:rFonts w:ascii="Times New Roman" w:hAnsi="Times New Roman" w:cs="Times New Roman"/>
          <w:color w:val="000000" w:themeColor="text1"/>
          <w:sz w:val="24"/>
          <w:szCs w:val="24"/>
          <w:lang w:val="cs-CZ"/>
        </w:rPr>
        <w:footnoteReference w:id="280"/>
      </w:r>
      <w:r w:rsidR="004F73BA" w:rsidRPr="001A3A6E">
        <w:rPr>
          <w:rFonts w:ascii="Times New Roman" w:hAnsi="Times New Roman" w:cs="Times New Roman"/>
          <w:color w:val="000000" w:themeColor="text1"/>
          <w:sz w:val="24"/>
          <w:szCs w:val="24"/>
          <w:lang w:val="cs-CZ"/>
        </w:rPr>
        <w:t xml:space="preserve">. </w:t>
      </w:r>
      <w:r w:rsidR="004F73BA" w:rsidRPr="001A3A6E">
        <w:rPr>
          <w:rFonts w:ascii="Times New Roman" w:hAnsi="Times New Roman" w:cs="Times New Roman"/>
          <w:color w:val="000000" w:themeColor="text1"/>
          <w:sz w:val="24"/>
          <w:szCs w:val="24"/>
          <w:lang w:val="cs-CZ"/>
        </w:rPr>
        <w:lastRenderedPageBreak/>
        <w:t>Uvedení v předešlý stav lze chápat jako podstatu a smysl institutu náhrady škody</w:t>
      </w:r>
      <w:r w:rsidR="004F73BA" w:rsidRPr="001A3A6E">
        <w:rPr>
          <w:rStyle w:val="Znakapoznpodarou"/>
          <w:rFonts w:ascii="Times New Roman" w:hAnsi="Times New Roman" w:cs="Times New Roman"/>
          <w:color w:val="000000" w:themeColor="text1"/>
          <w:sz w:val="24"/>
          <w:szCs w:val="24"/>
          <w:lang w:val="cs-CZ"/>
        </w:rPr>
        <w:footnoteReference w:id="281"/>
      </w:r>
      <w:r w:rsidR="004F73BA" w:rsidRPr="001A3A6E">
        <w:rPr>
          <w:rFonts w:ascii="Times New Roman" w:hAnsi="Times New Roman" w:cs="Times New Roman"/>
          <w:color w:val="000000" w:themeColor="text1"/>
          <w:sz w:val="24"/>
          <w:szCs w:val="24"/>
          <w:lang w:val="cs-CZ"/>
        </w:rPr>
        <w:t>.</w:t>
      </w:r>
    </w:p>
    <w:p w14:paraId="56C04EAE" w14:textId="076BFE22" w:rsidR="004F73BA" w:rsidRPr="001A3A6E" w:rsidRDefault="004E55F3" w:rsidP="00014EA2">
      <w:pPr>
        <w:spacing w:after="0" w:line="360" w:lineRule="auto"/>
        <w:ind w:left="1701" w:right="1134" w:firstLine="459"/>
        <w:jc w:val="both"/>
        <w:rPr>
          <w:rFonts w:ascii="Times New Roman" w:hAnsi="Times New Roman" w:cs="Times New Roman"/>
          <w:color w:val="000000" w:themeColor="text1"/>
          <w:sz w:val="24"/>
          <w:szCs w:val="24"/>
          <w:lang w:val="cs-CZ"/>
        </w:rPr>
      </w:pPr>
      <w:r>
        <w:rPr>
          <w:rFonts w:ascii="Times New Roman" w:hAnsi="Times New Roman" w:cs="Times New Roman"/>
          <w:color w:val="000000" w:themeColor="text1"/>
          <w:sz w:val="24"/>
          <w:szCs w:val="24"/>
          <w:lang w:val="cs-CZ"/>
        </w:rPr>
        <w:t>T</w:t>
      </w:r>
      <w:r w:rsidR="004F73BA" w:rsidRPr="001A3A6E">
        <w:rPr>
          <w:rFonts w:ascii="Times New Roman" w:hAnsi="Times New Roman" w:cs="Times New Roman"/>
          <w:color w:val="000000" w:themeColor="text1"/>
          <w:sz w:val="24"/>
          <w:szCs w:val="24"/>
          <w:lang w:val="cs-CZ"/>
        </w:rPr>
        <w:t xml:space="preserve">uto změnu přístupu ke způsobu náhrady škody </w:t>
      </w:r>
      <w:r>
        <w:rPr>
          <w:rFonts w:ascii="Times New Roman" w:hAnsi="Times New Roman" w:cs="Times New Roman"/>
          <w:color w:val="000000" w:themeColor="text1"/>
          <w:sz w:val="24"/>
          <w:szCs w:val="24"/>
          <w:lang w:val="cs-CZ"/>
        </w:rPr>
        <w:t xml:space="preserve">lze </w:t>
      </w:r>
      <w:r w:rsidR="004F73BA" w:rsidRPr="001A3A6E">
        <w:rPr>
          <w:rFonts w:ascii="Times New Roman" w:hAnsi="Times New Roman" w:cs="Times New Roman"/>
          <w:color w:val="000000" w:themeColor="text1"/>
          <w:sz w:val="24"/>
          <w:szCs w:val="24"/>
          <w:lang w:val="cs-CZ"/>
        </w:rPr>
        <w:t>hodnotit jako pozitivní jak pro poškozeného, tak pro obecný společenský zájem.</w:t>
      </w:r>
      <w:r>
        <w:rPr>
          <w:rFonts w:ascii="Times New Roman" w:hAnsi="Times New Roman" w:cs="Times New Roman"/>
          <w:color w:val="000000" w:themeColor="text1"/>
          <w:sz w:val="24"/>
          <w:szCs w:val="24"/>
          <w:lang w:val="cs-CZ"/>
        </w:rPr>
        <w:t xml:space="preserve"> </w:t>
      </w:r>
      <w:r w:rsidR="004F73BA" w:rsidRPr="001A3A6E">
        <w:rPr>
          <w:rFonts w:ascii="Times New Roman" w:hAnsi="Times New Roman" w:cs="Times New Roman"/>
          <w:color w:val="000000" w:themeColor="text1"/>
          <w:sz w:val="24"/>
          <w:szCs w:val="24"/>
          <w:lang w:val="cs-CZ"/>
        </w:rPr>
        <w:t>I podle NOZ však platí, že uvedení do předešlého stavu musí být možné. Po škůdci tedy nelze tento způsob náhrady škody požadovat v situaci, kdy je objektivně vyloučen nebo by souvisel s nepřiměřenými obtížemi.</w:t>
      </w:r>
    </w:p>
    <w:p w14:paraId="2A9750D7" w14:textId="6CF3585C" w:rsidR="004F73BA" w:rsidRPr="001A3A6E" w:rsidRDefault="004F73BA" w:rsidP="00014EA2">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color w:val="000000" w:themeColor="text1"/>
          <w:sz w:val="24"/>
          <w:szCs w:val="24"/>
          <w:lang w:val="cs-CZ"/>
        </w:rPr>
        <w:t>Z citovaného ustanovení dále vyplývá, že poškozený může sám požádat o náhradu škody v penězích, pokud nemá zájem o uvedení do předešlého stavu. Volba náhrady škody v penězích je právem poškozeného a poškozeného proto nelze nutit, aby přijal náhradu spočívající v uvedení do původního stavu, požádá-li o náhradu v penězích</w:t>
      </w:r>
      <w:r w:rsidRPr="001A3A6E">
        <w:rPr>
          <w:rStyle w:val="Znakapoznpodarou"/>
          <w:rFonts w:ascii="Times New Roman" w:hAnsi="Times New Roman" w:cs="Times New Roman"/>
          <w:color w:val="000000" w:themeColor="text1"/>
          <w:sz w:val="24"/>
          <w:szCs w:val="24"/>
          <w:lang w:val="cs-CZ"/>
        </w:rPr>
        <w:footnoteReference w:id="282"/>
      </w:r>
      <w:r w:rsidRPr="001A3A6E">
        <w:rPr>
          <w:rFonts w:ascii="Times New Roman" w:hAnsi="Times New Roman" w:cs="Times New Roman"/>
          <w:color w:val="000000" w:themeColor="text1"/>
          <w:sz w:val="24"/>
          <w:szCs w:val="24"/>
          <w:lang w:val="cs-CZ"/>
        </w:rPr>
        <w:t>. V souvislosti s uvedeným je vhodné upozornit, že za tutéž škodu nelze žádat uvedení do původního stavu a zároveň náhradu škody v penězích</w:t>
      </w:r>
      <w:r w:rsidRPr="001A3A6E">
        <w:rPr>
          <w:rStyle w:val="Znakapoznpodarou"/>
          <w:rFonts w:ascii="Times New Roman" w:hAnsi="Times New Roman" w:cs="Times New Roman"/>
          <w:color w:val="000000" w:themeColor="text1"/>
          <w:sz w:val="24"/>
          <w:szCs w:val="24"/>
          <w:lang w:val="cs-CZ"/>
        </w:rPr>
        <w:footnoteReference w:id="283"/>
      </w:r>
      <w:r w:rsidRPr="001A3A6E">
        <w:rPr>
          <w:rFonts w:ascii="Times New Roman" w:hAnsi="Times New Roman" w:cs="Times New Roman"/>
          <w:color w:val="000000" w:themeColor="text1"/>
          <w:sz w:val="24"/>
          <w:szCs w:val="24"/>
          <w:lang w:val="cs-CZ"/>
        </w:rPr>
        <w:t>. Pro žádost o náhradu škody v penězích není v zákoně předepsána žádná zvláštní forma, a tak lze předpokládat, že srozumitelné vyjádření vůle poškozeného v</w:t>
      </w:r>
      <w:r w:rsidR="003674C8" w:rsidRPr="001A3A6E">
        <w:rPr>
          <w:rFonts w:ascii="Times New Roman" w:hAnsi="Times New Roman" w:cs="Times New Roman"/>
          <w:color w:val="000000" w:themeColor="text1"/>
          <w:sz w:val="24"/>
          <w:szCs w:val="24"/>
          <w:lang w:val="cs-CZ"/>
        </w:rPr>
        <w:t>e výzvě k plnění nebo v</w:t>
      </w:r>
      <w:r w:rsidRPr="001A3A6E">
        <w:rPr>
          <w:rFonts w:ascii="Times New Roman" w:hAnsi="Times New Roman" w:cs="Times New Roman"/>
          <w:color w:val="000000" w:themeColor="text1"/>
          <w:sz w:val="24"/>
          <w:szCs w:val="24"/>
          <w:lang w:val="cs-CZ"/>
        </w:rPr>
        <w:t> žalobě na náhradu škody je dostatečné.</w:t>
      </w:r>
    </w:p>
    <w:p w14:paraId="0A05039A" w14:textId="550111C0" w:rsidR="004F73BA" w:rsidRPr="001A3A6E" w:rsidRDefault="004F73BA" w:rsidP="00014EA2">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color w:val="000000" w:themeColor="text1"/>
          <w:sz w:val="24"/>
          <w:szCs w:val="24"/>
          <w:lang w:val="cs-CZ"/>
        </w:rPr>
        <w:t>Lze však očekávat, že v praxi i nadále bude více využívána možnost náhrady škody v penězích než naturální restituce</w:t>
      </w:r>
      <w:r w:rsidRPr="001A3A6E">
        <w:rPr>
          <w:rStyle w:val="Znakapoznpodarou"/>
          <w:rFonts w:ascii="Times New Roman" w:hAnsi="Times New Roman" w:cs="Times New Roman"/>
          <w:color w:val="000000" w:themeColor="text1"/>
          <w:sz w:val="24"/>
          <w:szCs w:val="24"/>
          <w:lang w:val="cs-CZ"/>
        </w:rPr>
        <w:footnoteReference w:id="284"/>
      </w:r>
      <w:r w:rsidRPr="001A3A6E">
        <w:rPr>
          <w:rFonts w:ascii="Times New Roman" w:hAnsi="Times New Roman" w:cs="Times New Roman"/>
          <w:color w:val="000000" w:themeColor="text1"/>
          <w:sz w:val="24"/>
          <w:szCs w:val="24"/>
          <w:lang w:val="cs-CZ"/>
        </w:rPr>
        <w:t xml:space="preserve">. S ohledem na obecnou povahu institutu náhrady škody a častou nevratnost způsobeného poškození však tuto tendenci lze považovat za logickou. </w:t>
      </w:r>
    </w:p>
    <w:p w14:paraId="7D67E6F6" w14:textId="2512E3D2" w:rsidR="004F73BA" w:rsidRPr="001A3A6E" w:rsidRDefault="004F73BA" w:rsidP="00014EA2">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color w:val="000000" w:themeColor="text1"/>
          <w:sz w:val="24"/>
          <w:szCs w:val="24"/>
          <w:lang w:val="cs-CZ"/>
        </w:rPr>
        <w:t xml:space="preserve">Zákonné upřednostnění naturální restituce představuje usnadnění dosažení náhrady škody způsobem, který je </w:t>
      </w:r>
      <w:r w:rsidRPr="001A3A6E">
        <w:rPr>
          <w:rFonts w:ascii="Times New Roman" w:hAnsi="Times New Roman" w:cs="Times New Roman"/>
          <w:color w:val="000000" w:themeColor="text1"/>
          <w:sz w:val="24"/>
          <w:szCs w:val="24"/>
          <w:lang w:val="cs-CZ"/>
        </w:rPr>
        <w:lastRenderedPageBreak/>
        <w:t>z hlediska životního prostředí výhodnější, avšak pouze v případě, že poškozený má zájem na tomto způsobu náhrady. Lze si rovněž představit situaci, kdy se poškozený např. na základě velkého rozsahu škody nebo ztráty motivace obnovovat poškozenou složku životního prostředí rozhodne raději pro náhradu škody v penězích, které potom může vložit do jiné činnosti a rozhodne se nevyužít tyto peníze na obnovu poškozené složky životního prostředí</w:t>
      </w:r>
      <w:r w:rsidR="004E2D40" w:rsidRPr="001A3A6E">
        <w:rPr>
          <w:rFonts w:ascii="Times New Roman" w:hAnsi="Times New Roman" w:cs="Times New Roman"/>
          <w:color w:val="000000" w:themeColor="text1"/>
          <w:sz w:val="24"/>
          <w:szCs w:val="24"/>
          <w:lang w:val="cs-CZ"/>
        </w:rPr>
        <w:t xml:space="preserve"> resp.</w:t>
      </w:r>
      <w:r w:rsidR="004159CE" w:rsidRPr="001A3A6E">
        <w:rPr>
          <w:rFonts w:ascii="Times New Roman" w:hAnsi="Times New Roman" w:cs="Times New Roman"/>
          <w:color w:val="000000" w:themeColor="text1"/>
          <w:sz w:val="24"/>
          <w:szCs w:val="24"/>
          <w:lang w:val="cs-CZ"/>
        </w:rPr>
        <w:t xml:space="preserve"> </w:t>
      </w:r>
      <w:r w:rsidR="004E2D40" w:rsidRPr="001A3A6E">
        <w:rPr>
          <w:rFonts w:ascii="Times New Roman" w:hAnsi="Times New Roman" w:cs="Times New Roman"/>
          <w:color w:val="000000" w:themeColor="text1"/>
          <w:sz w:val="24"/>
          <w:szCs w:val="24"/>
          <w:lang w:val="cs-CZ"/>
        </w:rPr>
        <w:t>věcí jí tvořící</w:t>
      </w:r>
      <w:r w:rsidRPr="001A3A6E">
        <w:rPr>
          <w:rFonts w:ascii="Times New Roman" w:hAnsi="Times New Roman" w:cs="Times New Roman"/>
          <w:color w:val="000000" w:themeColor="text1"/>
          <w:sz w:val="24"/>
          <w:szCs w:val="24"/>
          <w:lang w:val="cs-CZ"/>
        </w:rPr>
        <w:t xml:space="preserve">. </w:t>
      </w:r>
    </w:p>
    <w:p w14:paraId="1614582A" w14:textId="2EA17984" w:rsidR="004F73BA" w:rsidRPr="001A3A6E" w:rsidRDefault="004F73BA" w:rsidP="00014EA2">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color w:val="000000" w:themeColor="text1"/>
          <w:sz w:val="24"/>
          <w:szCs w:val="24"/>
          <w:lang w:val="cs-CZ"/>
        </w:rPr>
        <w:t>Lze tedy dojít k závěru, že poškozený není podle NOZ, stejně jako podle SOZ, povinen použít peněžní náhradu škody k obnově poškozené věci a získaná náhrada škody není účelově vázána</w:t>
      </w:r>
      <w:r w:rsidRPr="001A3A6E">
        <w:rPr>
          <w:rStyle w:val="Znakapoznpodarou"/>
          <w:rFonts w:ascii="Times New Roman" w:hAnsi="Times New Roman" w:cs="Times New Roman"/>
          <w:color w:val="000000" w:themeColor="text1"/>
          <w:sz w:val="24"/>
          <w:szCs w:val="24"/>
          <w:lang w:val="cs-CZ"/>
        </w:rPr>
        <w:footnoteReference w:id="285"/>
      </w:r>
      <w:r w:rsidRPr="001A3A6E">
        <w:rPr>
          <w:rFonts w:ascii="Times New Roman" w:hAnsi="Times New Roman" w:cs="Times New Roman"/>
          <w:color w:val="000000" w:themeColor="text1"/>
          <w:sz w:val="24"/>
          <w:szCs w:val="24"/>
          <w:lang w:val="cs-CZ"/>
        </w:rPr>
        <w:t>. V daném případě se jedná o důsledné uplatnění zásad soukromého práva</w:t>
      </w:r>
      <w:r w:rsidRPr="001A3A6E">
        <w:rPr>
          <w:rStyle w:val="Znakapoznpodarou"/>
          <w:rFonts w:ascii="Times New Roman" w:hAnsi="Times New Roman" w:cs="Times New Roman"/>
          <w:color w:val="000000" w:themeColor="text1"/>
          <w:sz w:val="24"/>
          <w:szCs w:val="24"/>
          <w:lang w:val="cs-CZ"/>
        </w:rPr>
        <w:footnoteReference w:id="286"/>
      </w:r>
      <w:r w:rsidRPr="001A3A6E">
        <w:rPr>
          <w:rFonts w:ascii="Times New Roman" w:hAnsi="Times New Roman" w:cs="Times New Roman"/>
          <w:color w:val="000000" w:themeColor="text1"/>
          <w:sz w:val="24"/>
          <w:szCs w:val="24"/>
          <w:lang w:val="cs-CZ"/>
        </w:rPr>
        <w:t>, kterými se NOZ řídí. Zákonodárce se rozhodl nevyužít možnosti veřejnoprávního zásahu do autonomie vůle poškozeného např. tím, že by mu předepsal, jak naložit s náhradou škody na složce životního prostředí v podobě peněz. Poškozený není ani nucen se způsobené škody domáhat. Neporuší-li tedy škůdce svým jednáním, na základě kterého vznikla škoda, žádný jiný předpis</w:t>
      </w:r>
      <w:r w:rsidRPr="001A3A6E">
        <w:rPr>
          <w:rStyle w:val="Znakapoznpodarou"/>
          <w:rFonts w:ascii="Times New Roman" w:hAnsi="Times New Roman" w:cs="Times New Roman"/>
          <w:color w:val="000000" w:themeColor="text1"/>
          <w:sz w:val="24"/>
          <w:szCs w:val="24"/>
          <w:lang w:val="cs-CZ"/>
        </w:rPr>
        <w:footnoteReference w:id="287"/>
      </w:r>
      <w:r w:rsidRPr="001A3A6E">
        <w:rPr>
          <w:rFonts w:ascii="Times New Roman" w:hAnsi="Times New Roman" w:cs="Times New Roman"/>
          <w:color w:val="000000" w:themeColor="text1"/>
          <w:sz w:val="24"/>
          <w:szCs w:val="24"/>
          <w:lang w:val="cs-CZ"/>
        </w:rPr>
        <w:t>, bude pro něho možný negativní následek představován hrozbou v podobě žaloby na náhradu škody. Tuto žalobu může poškozený úspěšně uplatnit pouze v rámci promlčecí doby stanovené v ustanovení § 636 NOZ.</w:t>
      </w:r>
    </w:p>
    <w:p w14:paraId="117D74C3" w14:textId="3431F011" w:rsidR="002A4E8C" w:rsidRPr="001A3A6E" w:rsidRDefault="002A4E8C" w:rsidP="00014EA2">
      <w:pPr>
        <w:spacing w:after="0" w:line="360" w:lineRule="auto"/>
        <w:ind w:left="1701" w:right="1134" w:firstLine="459"/>
        <w:jc w:val="both"/>
        <w:rPr>
          <w:rFonts w:ascii="Times New Roman" w:hAnsi="Times New Roman" w:cs="Times New Roman"/>
          <w:sz w:val="24"/>
          <w:szCs w:val="24"/>
          <w:lang w:val="cs-CZ"/>
        </w:rPr>
      </w:pPr>
      <w:r w:rsidRPr="001A3A6E">
        <w:rPr>
          <w:rFonts w:ascii="Times New Roman" w:hAnsi="Times New Roman" w:cs="Times New Roman"/>
          <w:color w:val="000000"/>
          <w:sz w:val="24"/>
          <w:szCs w:val="24"/>
          <w:lang w:val="cs-CZ"/>
        </w:rPr>
        <w:t xml:space="preserve">Soukromoprávní odpovědnost (např. ustanovení § 29 odst. 2 vodního zákona nebo ustanovení § 21 odst. 2 a 3 lesního zákona) na základě složkových zákonů se uplatňuje obdobně jako obecná náhrada škody u obecného soudu. Od složkových zákonů lze vzhledem k jejich funkci očekávat, že se budou více zabývat i způsobem, jakým má být náhrada poskytnuta a </w:t>
      </w:r>
      <w:r w:rsidRPr="001A3A6E">
        <w:rPr>
          <w:rFonts w:ascii="Times New Roman" w:hAnsi="Times New Roman" w:cs="Times New Roman"/>
          <w:color w:val="000000"/>
          <w:sz w:val="24"/>
          <w:szCs w:val="24"/>
          <w:lang w:val="cs-CZ"/>
        </w:rPr>
        <w:lastRenderedPageBreak/>
        <w:t xml:space="preserve">zohlední tak specifickou povahu složek životního prostředí, která je odlišuje od náhrady škody na věcech jiné povahy. V této souvislosti lze poukázat např. na ustanovení 29 odst. 2 vodního zákona, které stanoví, že </w:t>
      </w:r>
      <w:r w:rsidRPr="001A3A6E">
        <w:rPr>
          <w:rFonts w:ascii="Times New Roman" w:hAnsi="Times New Roman" w:cs="Times New Roman"/>
          <w:i/>
          <w:color w:val="000000"/>
          <w:sz w:val="24"/>
          <w:szCs w:val="24"/>
          <w:lang w:val="cs-CZ"/>
        </w:rPr>
        <w:t>„…je povinna nahradit škodu, která tím vznikla tomu, kdo má povoleno odebírat podzemní vodu z tohoto vodního zdroje, a dále provést podle místních podmínek potřebná opatření k obnovení původního stavu. Náhrada spočívá v opatření náhradního zdroje vody. Není-li to možné nebo účelné, je povinna poskytnout jednorázovou náhradu odpovídající snížení hodnoty tohoto nemovitého majetku, s jehož užíváním je povolení spojeno. Ve sporech o náhradu škody nebo o její výši rozhoduje soud. Tím nejsou dotčeny obecné předpisy o náhradě škody.”</w:t>
      </w:r>
      <w:r w:rsidRPr="001A3A6E">
        <w:rPr>
          <w:rFonts w:ascii="Times New Roman" w:hAnsi="Times New Roman" w:cs="Times New Roman"/>
          <w:color w:val="000000"/>
          <w:sz w:val="24"/>
          <w:szCs w:val="24"/>
          <w:lang w:val="cs-CZ"/>
        </w:rPr>
        <w:t xml:space="preserve">  Tato úprava náhrady škody je v poměru </w:t>
      </w:r>
      <w:r w:rsidRPr="001A3A6E">
        <w:rPr>
          <w:rFonts w:ascii="Times New Roman" w:hAnsi="Times New Roman" w:cs="Times New Roman"/>
          <w:i/>
          <w:color w:val="000000"/>
          <w:sz w:val="24"/>
          <w:szCs w:val="24"/>
          <w:lang w:val="cs-CZ"/>
        </w:rPr>
        <w:t xml:space="preserve">lex </w:t>
      </w:r>
      <w:proofErr w:type="spellStart"/>
      <w:r w:rsidRPr="001A3A6E">
        <w:rPr>
          <w:rFonts w:ascii="Times New Roman" w:hAnsi="Times New Roman" w:cs="Times New Roman"/>
          <w:i/>
          <w:color w:val="000000"/>
          <w:sz w:val="24"/>
          <w:szCs w:val="24"/>
          <w:lang w:val="cs-CZ"/>
        </w:rPr>
        <w:t>specialis</w:t>
      </w:r>
      <w:proofErr w:type="spellEnd"/>
      <w:r w:rsidRPr="001A3A6E">
        <w:rPr>
          <w:rFonts w:ascii="Times New Roman" w:hAnsi="Times New Roman" w:cs="Times New Roman"/>
          <w:color w:val="000000"/>
          <w:sz w:val="24"/>
          <w:szCs w:val="24"/>
          <w:lang w:val="cs-CZ"/>
        </w:rPr>
        <w:t xml:space="preserve"> k obecné úpravě obsažené v NOZ</w:t>
      </w:r>
      <w:r w:rsidRPr="001A3A6E">
        <w:rPr>
          <w:rStyle w:val="Znakapoznpodarou"/>
          <w:rFonts w:ascii="Times New Roman" w:hAnsi="Times New Roman" w:cs="Times New Roman"/>
          <w:color w:val="000000"/>
          <w:sz w:val="24"/>
          <w:szCs w:val="24"/>
          <w:lang w:val="cs-CZ"/>
        </w:rPr>
        <w:footnoteReference w:id="288"/>
      </w:r>
      <w:r w:rsidRPr="001A3A6E">
        <w:rPr>
          <w:rFonts w:ascii="Times New Roman" w:hAnsi="Times New Roman" w:cs="Times New Roman"/>
          <w:color w:val="000000"/>
          <w:sz w:val="24"/>
          <w:szCs w:val="24"/>
          <w:lang w:val="cs-CZ"/>
        </w:rPr>
        <w:t>. Z uvedeného vyplývá, že upřednostňovaným způsobem náhrady je opatření náhradního zdroje a poskytnutí peněžní náhrady je pouze subsidiární</w:t>
      </w:r>
      <w:r w:rsidRPr="001A3A6E">
        <w:rPr>
          <w:rStyle w:val="Znakapoznpodarou"/>
          <w:rFonts w:ascii="Times New Roman" w:hAnsi="Times New Roman" w:cs="Times New Roman"/>
          <w:color w:val="000000"/>
          <w:sz w:val="24"/>
          <w:szCs w:val="24"/>
          <w:lang w:val="cs-CZ"/>
        </w:rPr>
        <w:footnoteReference w:id="289"/>
      </w:r>
      <w:r w:rsidR="000C7D8A" w:rsidRPr="001A3A6E">
        <w:rPr>
          <w:rFonts w:ascii="Times New Roman" w:hAnsi="Times New Roman" w:cs="Times New Roman"/>
          <w:color w:val="000000"/>
          <w:sz w:val="24"/>
          <w:szCs w:val="24"/>
          <w:lang w:val="cs-CZ"/>
        </w:rPr>
        <w:t>. Skutečnost, že peněžní náhrada je pouze subsidiární, lze hodnotit pozitivně, neboť vodní zdroj k</w:t>
      </w:r>
      <w:r w:rsidRPr="001A3A6E">
        <w:rPr>
          <w:rFonts w:ascii="Times New Roman" w:hAnsi="Times New Roman" w:cs="Times New Roman"/>
          <w:color w:val="000000"/>
          <w:sz w:val="24"/>
          <w:szCs w:val="24"/>
          <w:lang w:val="cs-CZ"/>
        </w:rPr>
        <w:t>romě majetkové hodnoty představuje i hodnotu významnou pro své okolí</w:t>
      </w:r>
      <w:r w:rsidR="000C7D8A" w:rsidRPr="001A3A6E">
        <w:rPr>
          <w:rFonts w:ascii="Times New Roman" w:hAnsi="Times New Roman" w:cs="Times New Roman"/>
          <w:color w:val="000000"/>
          <w:sz w:val="24"/>
          <w:szCs w:val="24"/>
          <w:lang w:val="cs-CZ"/>
        </w:rPr>
        <w:t xml:space="preserve"> a jeho fungování</w:t>
      </w:r>
      <w:r w:rsidRPr="001A3A6E">
        <w:rPr>
          <w:rFonts w:ascii="Times New Roman" w:hAnsi="Times New Roman" w:cs="Times New Roman"/>
          <w:color w:val="000000"/>
          <w:sz w:val="24"/>
          <w:szCs w:val="24"/>
          <w:lang w:val="cs-CZ"/>
        </w:rPr>
        <w:t>. Na druhé straně výše uvedené ustanovení § 21 odst. 2 a 3 lesního zákona úpravu způsobu náhrady škody neobsahuje a uvádí toliko, že se kromě škody nahrazuje i ušlý zisk</w:t>
      </w:r>
      <w:r w:rsidRPr="001A3A6E">
        <w:rPr>
          <w:rStyle w:val="Znakapoznpodarou"/>
          <w:rFonts w:ascii="Times New Roman" w:hAnsi="Times New Roman" w:cs="Times New Roman"/>
          <w:color w:val="000000"/>
          <w:sz w:val="24"/>
          <w:szCs w:val="24"/>
          <w:lang w:val="cs-CZ"/>
        </w:rPr>
        <w:footnoteReference w:id="290"/>
      </w:r>
      <w:r w:rsidRPr="001A3A6E">
        <w:rPr>
          <w:rFonts w:ascii="Times New Roman" w:hAnsi="Times New Roman" w:cs="Times New Roman"/>
          <w:color w:val="000000"/>
          <w:sz w:val="24"/>
          <w:szCs w:val="24"/>
          <w:lang w:val="cs-CZ"/>
        </w:rPr>
        <w:t>.</w:t>
      </w:r>
    </w:p>
    <w:p w14:paraId="03BF7CCC" w14:textId="41FA1D59" w:rsidR="00113BC5" w:rsidRPr="001A3A6E" w:rsidRDefault="00113BC5" w:rsidP="00014EA2">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color w:val="000000" w:themeColor="text1"/>
          <w:sz w:val="24"/>
          <w:szCs w:val="24"/>
          <w:lang w:val="cs-CZ"/>
        </w:rPr>
        <w:t>Kromě uvedeného způsobu lze na základě NOZ zvažovat aplikaci ustanovení § 81 odst. 2</w:t>
      </w:r>
      <w:r w:rsidRPr="001A3A6E">
        <w:rPr>
          <w:rStyle w:val="Znakapoznpodarou"/>
          <w:rFonts w:ascii="Times New Roman" w:hAnsi="Times New Roman" w:cs="Times New Roman"/>
          <w:color w:val="000000" w:themeColor="text1"/>
          <w:sz w:val="24"/>
          <w:szCs w:val="24"/>
          <w:lang w:val="cs-CZ"/>
        </w:rPr>
        <w:footnoteReference w:id="291"/>
      </w:r>
      <w:r w:rsidRPr="001A3A6E">
        <w:rPr>
          <w:rFonts w:ascii="Times New Roman" w:hAnsi="Times New Roman" w:cs="Times New Roman"/>
          <w:color w:val="000000" w:themeColor="text1"/>
          <w:sz w:val="24"/>
          <w:szCs w:val="24"/>
          <w:lang w:val="cs-CZ"/>
        </w:rPr>
        <w:t xml:space="preserve">. Právo na život v příznivém životním prostředí lze považovat za realizaci ústavně </w:t>
      </w:r>
      <w:r w:rsidRPr="001A3A6E">
        <w:rPr>
          <w:rFonts w:ascii="Times New Roman" w:hAnsi="Times New Roman" w:cs="Times New Roman"/>
          <w:color w:val="000000" w:themeColor="text1"/>
          <w:sz w:val="24"/>
          <w:szCs w:val="24"/>
          <w:lang w:val="cs-CZ"/>
        </w:rPr>
        <w:lastRenderedPageBreak/>
        <w:t>zakotveného práva</w:t>
      </w:r>
      <w:r w:rsidR="00815D12" w:rsidRPr="001A3A6E">
        <w:rPr>
          <w:rStyle w:val="Znakapoznpodarou"/>
          <w:rFonts w:ascii="Times New Roman" w:hAnsi="Times New Roman" w:cs="Times New Roman"/>
          <w:color w:val="000000" w:themeColor="text1"/>
          <w:sz w:val="24"/>
          <w:szCs w:val="24"/>
          <w:lang w:val="cs-CZ"/>
        </w:rPr>
        <w:footnoteReference w:id="292"/>
      </w:r>
      <w:r w:rsidRPr="001A3A6E">
        <w:rPr>
          <w:rFonts w:ascii="Times New Roman" w:hAnsi="Times New Roman" w:cs="Times New Roman"/>
          <w:color w:val="000000" w:themeColor="text1"/>
          <w:sz w:val="24"/>
          <w:szCs w:val="24"/>
          <w:lang w:val="cs-CZ"/>
        </w:rPr>
        <w:t xml:space="preserve">. Z hlediska praktické aplikace za účelem odčiňování ztrát na životním prostředí lze spíše dojít k závěru, že uvedené ustanovení nelze vykládat příliš široce a k soukromoprávnímu vypořádání se se ztrátami na životním prostředí je vhodnější využít výše uvedený způsob náhrady. </w:t>
      </w:r>
    </w:p>
    <w:p w14:paraId="0A00B3B6" w14:textId="77777777" w:rsidR="00AF4B96" w:rsidRPr="001A3A6E" w:rsidRDefault="00AF4B96" w:rsidP="007237EC">
      <w:pPr>
        <w:spacing w:after="0" w:line="360" w:lineRule="auto"/>
        <w:ind w:left="1701" w:right="1134"/>
        <w:jc w:val="both"/>
        <w:rPr>
          <w:rFonts w:ascii="Times New Roman" w:hAnsi="Times New Roman" w:cs="Times New Roman"/>
          <w:color w:val="000000" w:themeColor="text1"/>
          <w:sz w:val="24"/>
          <w:szCs w:val="24"/>
          <w:lang w:val="cs-CZ"/>
        </w:rPr>
      </w:pPr>
    </w:p>
    <w:p w14:paraId="57FB101A" w14:textId="462A216E" w:rsidR="00AF4B96" w:rsidRPr="001A3A6E" w:rsidRDefault="00AF4B96" w:rsidP="00947B7A">
      <w:pPr>
        <w:pStyle w:val="Nadpis2"/>
      </w:pPr>
      <w:bookmarkStart w:id="31" w:name="_Toc479415854"/>
      <w:r w:rsidRPr="001A3A6E">
        <w:t>4.2</w:t>
      </w:r>
      <w:r w:rsidR="00F24689">
        <w:tab/>
      </w:r>
      <w:r w:rsidRPr="001A3A6E">
        <w:t>Uplatňování odpovědnosti za ekologickou újmu</w:t>
      </w:r>
      <w:bookmarkEnd w:id="31"/>
    </w:p>
    <w:p w14:paraId="38F2A89C" w14:textId="77777777" w:rsidR="00AF4B96" w:rsidRPr="001A3A6E" w:rsidRDefault="00AF4B96" w:rsidP="007237EC">
      <w:pPr>
        <w:spacing w:after="0"/>
        <w:ind w:left="1701" w:right="1134"/>
        <w:rPr>
          <w:rFonts w:ascii="Times New Roman" w:hAnsi="Times New Roman" w:cs="Times New Roman"/>
          <w:sz w:val="24"/>
          <w:szCs w:val="24"/>
          <w:lang w:val="cs-CZ"/>
        </w:rPr>
      </w:pPr>
    </w:p>
    <w:p w14:paraId="503B3E77" w14:textId="7F764323" w:rsidR="00AF4B96" w:rsidRPr="001A3A6E" w:rsidRDefault="00F13675" w:rsidP="00014EA2">
      <w:pPr>
        <w:spacing w:after="0" w:line="360" w:lineRule="auto"/>
        <w:ind w:left="1701" w:right="1134" w:firstLine="459"/>
        <w:jc w:val="both"/>
        <w:rPr>
          <w:rFonts w:ascii="Times New Roman" w:hAnsi="Times New Roman" w:cs="Times New Roman"/>
          <w:sz w:val="24"/>
          <w:szCs w:val="24"/>
          <w:lang w:val="cs-CZ"/>
        </w:rPr>
      </w:pPr>
      <w:r w:rsidRPr="001A3A6E">
        <w:rPr>
          <w:rFonts w:ascii="Times New Roman" w:hAnsi="Times New Roman" w:cs="Times New Roman"/>
          <w:sz w:val="24"/>
          <w:szCs w:val="24"/>
          <w:lang w:val="cs-CZ"/>
        </w:rPr>
        <w:t xml:space="preserve">Vzhledem k tomu, že je pojem „ekologická újma” zakotven v právním řádu České republiky ve dvou různých právních přepisech, vzniká obdobně jako při </w:t>
      </w:r>
      <w:r w:rsidR="003E0222">
        <w:rPr>
          <w:rFonts w:ascii="Times New Roman" w:hAnsi="Times New Roman" w:cs="Times New Roman"/>
          <w:sz w:val="24"/>
          <w:szCs w:val="24"/>
          <w:lang w:val="cs-CZ"/>
        </w:rPr>
        <w:t>naplnění</w:t>
      </w:r>
      <w:r w:rsidR="0024555D" w:rsidRPr="001A3A6E">
        <w:rPr>
          <w:rFonts w:ascii="Times New Roman" w:hAnsi="Times New Roman" w:cs="Times New Roman"/>
          <w:sz w:val="24"/>
          <w:szCs w:val="24"/>
          <w:lang w:val="cs-CZ"/>
        </w:rPr>
        <w:t xml:space="preserve"> definice v</w:t>
      </w:r>
      <w:r w:rsidRPr="001A3A6E">
        <w:rPr>
          <w:rFonts w:ascii="Times New Roman" w:hAnsi="Times New Roman" w:cs="Times New Roman"/>
          <w:sz w:val="24"/>
          <w:szCs w:val="24"/>
          <w:lang w:val="cs-CZ"/>
        </w:rPr>
        <w:t xml:space="preserve"> konkrétní situaci i v případě způsobu uplatňování odpovědnosti určitý rozdíl.</w:t>
      </w:r>
      <w:r w:rsidR="001E71E4" w:rsidRPr="001A3A6E">
        <w:rPr>
          <w:rFonts w:ascii="Times New Roman" w:hAnsi="Times New Roman" w:cs="Times New Roman"/>
          <w:sz w:val="24"/>
          <w:szCs w:val="24"/>
          <w:lang w:val="cs-CZ"/>
        </w:rPr>
        <w:t xml:space="preserve"> Zároveň je třeba se vypořádat se vztahem nápravy ekologické újmy a náhrady škody podle soukromoprávních předpisů.</w:t>
      </w:r>
    </w:p>
    <w:p w14:paraId="1DB90084" w14:textId="31CFF88D" w:rsidR="00F60B8A" w:rsidRPr="001A3A6E" w:rsidRDefault="00F60B8A" w:rsidP="00014EA2">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color w:val="000000" w:themeColor="text1"/>
          <w:sz w:val="24"/>
          <w:szCs w:val="24"/>
          <w:lang w:val="cs-CZ"/>
        </w:rPr>
        <w:t xml:space="preserve">Nabytím účinnosti zákona o životním prostředí začal platit nový režim právní odpovědnosti za ztráty na životním prostředí. Na jedné straně je i nadále možné usilovat o náhradu škody cestou občanského práva. V takové situaci je na vlastníkovi (ať už je vlastníkem veřejnoprávní nebo soukromoprávní subjekt), aby náhradu vzniklé škody požadoval způsobem uvedeným v kapitole </w:t>
      </w:r>
      <w:r w:rsidR="00DC6FE6" w:rsidRPr="001A3A6E">
        <w:rPr>
          <w:rFonts w:ascii="Times New Roman" w:hAnsi="Times New Roman" w:cs="Times New Roman"/>
          <w:color w:val="000000" w:themeColor="text1"/>
          <w:sz w:val="24"/>
          <w:szCs w:val="24"/>
          <w:lang w:val="cs-CZ"/>
        </w:rPr>
        <w:t>4.1</w:t>
      </w:r>
      <w:r w:rsidRPr="001A3A6E">
        <w:rPr>
          <w:rFonts w:ascii="Times New Roman" w:hAnsi="Times New Roman" w:cs="Times New Roman"/>
          <w:color w:val="000000" w:themeColor="text1"/>
          <w:sz w:val="24"/>
          <w:szCs w:val="24"/>
          <w:lang w:val="cs-CZ"/>
        </w:rPr>
        <w:t xml:space="preserve"> rigorózní práce. Na straně druhé, pokud je poškození </w:t>
      </w:r>
      <w:proofErr w:type="spellStart"/>
      <w:r w:rsidRPr="001A3A6E">
        <w:rPr>
          <w:rFonts w:ascii="Times New Roman" w:hAnsi="Times New Roman" w:cs="Times New Roman"/>
          <w:color w:val="000000" w:themeColor="text1"/>
          <w:sz w:val="24"/>
          <w:szCs w:val="24"/>
          <w:lang w:val="cs-CZ"/>
        </w:rPr>
        <w:t>kvalifikovatelné</w:t>
      </w:r>
      <w:proofErr w:type="spellEnd"/>
      <w:r w:rsidRPr="001A3A6E">
        <w:rPr>
          <w:rFonts w:ascii="Times New Roman" w:hAnsi="Times New Roman" w:cs="Times New Roman"/>
          <w:color w:val="000000" w:themeColor="text1"/>
          <w:sz w:val="24"/>
          <w:szCs w:val="24"/>
          <w:lang w:val="cs-CZ"/>
        </w:rPr>
        <w:t xml:space="preserve"> jako ekologická újma, je na základě ustanovení § 10 ve vazbě na ustanovení § 27 a § 28 zákona o životním prostředí možné dosáhnout nápravy ekologické újmy bez ohledu na to, o jakou složku životního prostředí se jedná</w:t>
      </w:r>
      <w:r w:rsidRPr="001A3A6E">
        <w:rPr>
          <w:rStyle w:val="Znakapoznpodarou"/>
          <w:rFonts w:ascii="Times New Roman" w:hAnsi="Times New Roman" w:cs="Times New Roman"/>
          <w:color w:val="000000" w:themeColor="text1"/>
          <w:sz w:val="24"/>
          <w:szCs w:val="24"/>
          <w:lang w:val="cs-CZ"/>
        </w:rPr>
        <w:footnoteReference w:id="293"/>
      </w:r>
      <w:r w:rsidRPr="001A3A6E">
        <w:rPr>
          <w:rFonts w:ascii="Times New Roman" w:hAnsi="Times New Roman" w:cs="Times New Roman"/>
          <w:color w:val="000000" w:themeColor="text1"/>
          <w:sz w:val="24"/>
          <w:szCs w:val="24"/>
          <w:lang w:val="cs-CZ"/>
        </w:rPr>
        <w:t xml:space="preserve">. </w:t>
      </w:r>
    </w:p>
    <w:p w14:paraId="370D72DD" w14:textId="1B75A89F" w:rsidR="00F60B8A" w:rsidRPr="001A3A6E" w:rsidRDefault="00F60B8A" w:rsidP="003E0222">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color w:val="000000" w:themeColor="text1"/>
          <w:sz w:val="24"/>
          <w:szCs w:val="24"/>
          <w:lang w:val="cs-CZ"/>
        </w:rPr>
        <w:t xml:space="preserve">Právní odpovědnost za ekologickou újmu na </w:t>
      </w:r>
      <w:proofErr w:type="spellStart"/>
      <w:r w:rsidRPr="001A3A6E">
        <w:rPr>
          <w:rFonts w:ascii="Times New Roman" w:hAnsi="Times New Roman" w:cs="Times New Roman"/>
          <w:color w:val="000000" w:themeColor="text1"/>
          <w:sz w:val="24"/>
          <w:szCs w:val="24"/>
          <w:lang w:val="cs-CZ"/>
        </w:rPr>
        <w:t>vlastnitelné</w:t>
      </w:r>
      <w:proofErr w:type="spellEnd"/>
      <w:r w:rsidRPr="001A3A6E">
        <w:rPr>
          <w:rFonts w:ascii="Times New Roman" w:hAnsi="Times New Roman" w:cs="Times New Roman"/>
          <w:color w:val="000000" w:themeColor="text1"/>
          <w:sz w:val="24"/>
          <w:szCs w:val="24"/>
          <w:lang w:val="cs-CZ"/>
        </w:rPr>
        <w:t xml:space="preserve"> složce životního prostředí založenou na základě zákona o životním prostředí lze uplatnit nezávisle na tom, zda je zároveň vlastníkem uplatňována náhrada škody soukromoprávní cestou. </w:t>
      </w:r>
      <w:r w:rsidRPr="001A3A6E">
        <w:rPr>
          <w:rFonts w:ascii="Times New Roman" w:hAnsi="Times New Roman" w:cs="Times New Roman"/>
          <w:color w:val="000000" w:themeColor="text1"/>
          <w:sz w:val="24"/>
          <w:szCs w:val="24"/>
          <w:lang w:val="cs-CZ"/>
        </w:rPr>
        <w:lastRenderedPageBreak/>
        <w:t>Jedná se tedy o paralelní režimy</w:t>
      </w:r>
      <w:r w:rsidRPr="001A3A6E">
        <w:rPr>
          <w:rStyle w:val="Znakapoznpodarou"/>
          <w:rFonts w:ascii="Times New Roman" w:hAnsi="Times New Roman" w:cs="Times New Roman"/>
          <w:color w:val="000000" w:themeColor="text1"/>
          <w:sz w:val="24"/>
          <w:szCs w:val="24"/>
          <w:lang w:val="cs-CZ"/>
        </w:rPr>
        <w:footnoteReference w:id="294"/>
      </w:r>
      <w:r w:rsidRPr="001A3A6E">
        <w:rPr>
          <w:rFonts w:ascii="Times New Roman" w:hAnsi="Times New Roman" w:cs="Times New Roman"/>
          <w:color w:val="000000" w:themeColor="text1"/>
          <w:sz w:val="24"/>
          <w:szCs w:val="24"/>
          <w:lang w:val="cs-CZ"/>
        </w:rPr>
        <w:t>. Stát uplatňuje nápravu ekologické újmy prostřednictvím orgánů veřejné správy</w:t>
      </w:r>
      <w:r w:rsidRPr="001A3A6E">
        <w:rPr>
          <w:rStyle w:val="Znakapoznpodarou"/>
          <w:rFonts w:ascii="Times New Roman" w:hAnsi="Times New Roman" w:cs="Times New Roman"/>
          <w:color w:val="000000" w:themeColor="text1"/>
          <w:sz w:val="24"/>
          <w:szCs w:val="24"/>
          <w:lang w:val="cs-CZ"/>
        </w:rPr>
        <w:footnoteReference w:id="295"/>
      </w:r>
      <w:r w:rsidRPr="001A3A6E">
        <w:rPr>
          <w:rFonts w:ascii="Times New Roman" w:hAnsi="Times New Roman" w:cs="Times New Roman"/>
          <w:color w:val="000000" w:themeColor="text1"/>
          <w:sz w:val="24"/>
          <w:szCs w:val="24"/>
          <w:lang w:val="cs-CZ"/>
        </w:rPr>
        <w:t xml:space="preserve">. Ekologická újma vznikla jako doplnění institutu náhrady škody a existuje vedle něj a nikoli místo něj. Z pohledu vlastníka poškozené věci je tento závěr vycházející z ustanovení § 27 odst. 5 zákona o životním prostředí velice důležitý, protože mu ponechává možnost domáhat se náhrady škody na svém majetku. Z hlediska jeho postavení se tak jedná o výhodnější pozici, než kdyby byl odkázán na výsledek činnosti příslušných orgánů veřejné </w:t>
      </w:r>
      <w:r w:rsidR="00C260F5">
        <w:rPr>
          <w:rFonts w:ascii="Times New Roman" w:hAnsi="Times New Roman" w:cs="Times New Roman"/>
          <w:color w:val="000000" w:themeColor="text1"/>
          <w:sz w:val="24"/>
          <w:szCs w:val="24"/>
          <w:lang w:val="cs-CZ"/>
        </w:rPr>
        <w:t>správy</w:t>
      </w:r>
      <w:r w:rsidRPr="001A3A6E">
        <w:rPr>
          <w:rFonts w:ascii="Times New Roman" w:hAnsi="Times New Roman" w:cs="Times New Roman"/>
          <w:color w:val="000000" w:themeColor="text1"/>
          <w:sz w:val="24"/>
          <w:szCs w:val="24"/>
          <w:lang w:val="cs-CZ"/>
        </w:rPr>
        <w:t>, které by v dané věci za něj jednaly. Poškozenému je ponechána možnost volby, zda se náhrady škody domáhat a především volby způsobu vedení řízení (volba právního zástupce, způsob formulování petitu žaloby atd.). Stejně tak je i z pohledu státu</w:t>
      </w:r>
      <w:r w:rsidRPr="001A3A6E">
        <w:rPr>
          <w:rStyle w:val="Znakapoznpodarou"/>
          <w:rFonts w:ascii="Times New Roman" w:hAnsi="Times New Roman" w:cs="Times New Roman"/>
          <w:color w:val="000000" w:themeColor="text1"/>
          <w:sz w:val="24"/>
          <w:szCs w:val="24"/>
          <w:lang w:val="cs-CZ"/>
        </w:rPr>
        <w:footnoteReference w:id="296"/>
      </w:r>
      <w:r w:rsidRPr="001A3A6E">
        <w:rPr>
          <w:rFonts w:ascii="Times New Roman" w:hAnsi="Times New Roman" w:cs="Times New Roman"/>
          <w:color w:val="000000" w:themeColor="text1"/>
          <w:sz w:val="24"/>
          <w:szCs w:val="24"/>
          <w:lang w:val="cs-CZ"/>
        </w:rPr>
        <w:t xml:space="preserve"> výhodnější, že uplatňování odpovědnosti za ekologickou újmu není závislé na skutečnosti, zda se poškozený domáhá náhrady škody soukromoprávní cestou, neboť smyslem odpovědnosti za ekologickou újmu je mimo jiné postihovat případy, ve kterých z různých důvodů náprava poškození v rámci soukromého práva není možná (v případech </w:t>
      </w:r>
      <w:proofErr w:type="spellStart"/>
      <w:r w:rsidRPr="001A3A6E">
        <w:rPr>
          <w:rFonts w:ascii="Times New Roman" w:hAnsi="Times New Roman" w:cs="Times New Roman"/>
          <w:color w:val="000000" w:themeColor="text1"/>
          <w:sz w:val="24"/>
          <w:szCs w:val="24"/>
          <w:lang w:val="cs-CZ"/>
        </w:rPr>
        <w:t>nevlastnitelné</w:t>
      </w:r>
      <w:proofErr w:type="spellEnd"/>
      <w:r w:rsidRPr="001A3A6E">
        <w:rPr>
          <w:rFonts w:ascii="Times New Roman" w:hAnsi="Times New Roman" w:cs="Times New Roman"/>
          <w:color w:val="000000" w:themeColor="text1"/>
          <w:sz w:val="24"/>
          <w:szCs w:val="24"/>
          <w:lang w:val="cs-CZ"/>
        </w:rPr>
        <w:t xml:space="preserve"> složky životního prostředí nebo pasivity poškozeného). </w:t>
      </w:r>
    </w:p>
    <w:p w14:paraId="3D1AC266" w14:textId="453E59E0" w:rsidR="00653DEA" w:rsidRPr="001A3A6E" w:rsidRDefault="00F60B8A" w:rsidP="00014EA2">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color w:val="000000" w:themeColor="text1"/>
          <w:sz w:val="24"/>
          <w:szCs w:val="24"/>
          <w:lang w:val="cs-CZ"/>
        </w:rPr>
        <w:t>Na rozdíl od náhrady škody v soukromém právu je ekologická újma obtížně vyčíslitelná v penězích</w:t>
      </w:r>
      <w:r w:rsidRPr="001A3A6E">
        <w:rPr>
          <w:rStyle w:val="Znakapoznpodarou"/>
          <w:rFonts w:ascii="Times New Roman" w:hAnsi="Times New Roman" w:cs="Times New Roman"/>
          <w:color w:val="000000" w:themeColor="text1"/>
          <w:sz w:val="24"/>
          <w:szCs w:val="24"/>
          <w:lang w:val="cs-CZ"/>
        </w:rPr>
        <w:footnoteReference w:id="297"/>
      </w:r>
      <w:r w:rsidRPr="001A3A6E">
        <w:rPr>
          <w:rFonts w:ascii="Times New Roman" w:hAnsi="Times New Roman" w:cs="Times New Roman"/>
          <w:color w:val="000000" w:themeColor="text1"/>
          <w:sz w:val="24"/>
          <w:szCs w:val="24"/>
          <w:lang w:val="cs-CZ"/>
        </w:rPr>
        <w:t>.</w:t>
      </w:r>
      <w:r w:rsidR="003E0222">
        <w:rPr>
          <w:rFonts w:ascii="Times New Roman" w:hAnsi="Times New Roman" w:cs="Times New Roman"/>
          <w:color w:val="000000" w:themeColor="text1"/>
          <w:sz w:val="24"/>
          <w:szCs w:val="24"/>
          <w:lang w:val="cs-CZ"/>
        </w:rPr>
        <w:t xml:space="preserve"> V případě ekologické újmy se </w:t>
      </w:r>
      <w:r w:rsidRPr="001A3A6E">
        <w:rPr>
          <w:rFonts w:ascii="Times New Roman" w:hAnsi="Times New Roman" w:cs="Times New Roman"/>
          <w:color w:val="000000" w:themeColor="text1"/>
          <w:sz w:val="24"/>
          <w:szCs w:val="24"/>
          <w:lang w:val="cs-CZ"/>
        </w:rPr>
        <w:t>zohledňuje na rozdíl od náhrady škody i stav ekosystémů, který je velice složité právně charakterizovat</w:t>
      </w:r>
      <w:r w:rsidR="003E0222">
        <w:rPr>
          <w:rFonts w:ascii="Times New Roman" w:hAnsi="Times New Roman" w:cs="Times New Roman"/>
          <w:color w:val="000000" w:themeColor="text1"/>
          <w:sz w:val="24"/>
          <w:szCs w:val="24"/>
          <w:lang w:val="cs-CZ"/>
        </w:rPr>
        <w:t>. Stejně tak i přesnost určení</w:t>
      </w:r>
      <w:r w:rsidRPr="001A3A6E">
        <w:rPr>
          <w:rFonts w:ascii="Times New Roman" w:hAnsi="Times New Roman" w:cs="Times New Roman"/>
          <w:color w:val="000000" w:themeColor="text1"/>
          <w:sz w:val="24"/>
          <w:szCs w:val="24"/>
          <w:lang w:val="cs-CZ"/>
        </w:rPr>
        <w:t xml:space="preserve"> rozsahu není taková jako v případě </w:t>
      </w:r>
      <w:r w:rsidRPr="001A3A6E">
        <w:rPr>
          <w:rFonts w:ascii="Times New Roman" w:hAnsi="Times New Roman" w:cs="Times New Roman"/>
          <w:color w:val="000000" w:themeColor="text1"/>
          <w:sz w:val="24"/>
          <w:szCs w:val="24"/>
          <w:lang w:val="cs-CZ"/>
        </w:rPr>
        <w:lastRenderedPageBreak/>
        <w:t>škody podle SOZ resp. NOZ</w:t>
      </w:r>
      <w:r w:rsidRPr="001A3A6E">
        <w:rPr>
          <w:rStyle w:val="Znakapoznpodarou"/>
          <w:rFonts w:ascii="Times New Roman" w:hAnsi="Times New Roman" w:cs="Times New Roman"/>
          <w:color w:val="000000" w:themeColor="text1"/>
          <w:sz w:val="24"/>
          <w:szCs w:val="24"/>
          <w:lang w:val="cs-CZ"/>
        </w:rPr>
        <w:footnoteReference w:id="298"/>
      </w:r>
      <w:r w:rsidRPr="001A3A6E">
        <w:rPr>
          <w:rFonts w:ascii="Times New Roman" w:hAnsi="Times New Roman" w:cs="Times New Roman"/>
          <w:color w:val="000000" w:themeColor="text1"/>
          <w:sz w:val="24"/>
          <w:szCs w:val="24"/>
          <w:lang w:val="cs-CZ"/>
        </w:rPr>
        <w:t>. Tuto skutečnost je zejména třeba zohlednit při rozhodování o způsobu nápravy ekologické újmy, neboť tradiční způsob náhrady škody v penězích podle SOZ a za určitých okolností</w:t>
      </w:r>
      <w:r w:rsidR="00CE7CCB" w:rsidRPr="001A3A6E">
        <w:rPr>
          <w:rStyle w:val="Znakapoznpodarou"/>
          <w:rFonts w:ascii="Times New Roman" w:hAnsi="Times New Roman" w:cs="Times New Roman"/>
          <w:color w:val="000000" w:themeColor="text1"/>
          <w:sz w:val="24"/>
          <w:szCs w:val="24"/>
          <w:lang w:val="cs-CZ"/>
        </w:rPr>
        <w:footnoteReference w:id="299"/>
      </w:r>
      <w:r w:rsidRPr="001A3A6E">
        <w:rPr>
          <w:rFonts w:ascii="Times New Roman" w:hAnsi="Times New Roman" w:cs="Times New Roman"/>
          <w:color w:val="000000" w:themeColor="text1"/>
          <w:sz w:val="24"/>
          <w:szCs w:val="24"/>
          <w:lang w:val="cs-CZ"/>
        </w:rPr>
        <w:t xml:space="preserve"> i podle NOZ nemusí být při zohlednění účelnosti a celospolečenského zájmu tím nejvhodnějším.</w:t>
      </w:r>
      <w:r w:rsidR="00653DEA" w:rsidRPr="001A3A6E">
        <w:rPr>
          <w:rFonts w:ascii="Times New Roman" w:hAnsi="Times New Roman" w:cs="Times New Roman"/>
          <w:color w:val="000000" w:themeColor="text1"/>
          <w:sz w:val="24"/>
          <w:szCs w:val="24"/>
          <w:lang w:val="cs-CZ"/>
        </w:rPr>
        <w:t xml:space="preserve"> Prokazování příčinné souvislosti v konkrétních případech je rovněž problematické, a to zejména z toho důvodu, že ekologická újma může vzniknout i trvalou činností, jejíž následky se projeví až po určité době. Pokud se během této doby několikrát změní vlastník zařízení, kterým byla ekologická újma způsobena, stává se aplikace zásady „znečišťovatel platí” ještě složitější</w:t>
      </w:r>
      <w:r w:rsidR="00653DEA" w:rsidRPr="001A3A6E">
        <w:rPr>
          <w:rStyle w:val="Znakapoznpodarou"/>
          <w:rFonts w:ascii="Times New Roman" w:hAnsi="Times New Roman" w:cs="Times New Roman"/>
          <w:color w:val="000000" w:themeColor="text1"/>
          <w:sz w:val="24"/>
          <w:szCs w:val="24"/>
          <w:lang w:val="cs-CZ"/>
        </w:rPr>
        <w:footnoteReference w:id="300"/>
      </w:r>
      <w:r w:rsidR="00653DEA" w:rsidRPr="001A3A6E">
        <w:rPr>
          <w:rFonts w:ascii="Times New Roman" w:hAnsi="Times New Roman" w:cs="Times New Roman"/>
          <w:color w:val="000000" w:themeColor="text1"/>
          <w:sz w:val="24"/>
          <w:szCs w:val="24"/>
          <w:lang w:val="cs-CZ"/>
        </w:rPr>
        <w:t>.</w:t>
      </w:r>
    </w:p>
    <w:p w14:paraId="7E39C63D" w14:textId="6D26508D" w:rsidR="00F60B8A" w:rsidRPr="001A3A6E" w:rsidRDefault="00653DEA" w:rsidP="00014EA2">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color w:val="000000" w:themeColor="text1"/>
          <w:sz w:val="24"/>
          <w:szCs w:val="24"/>
          <w:lang w:val="cs-CZ"/>
        </w:rPr>
        <w:t>O</w:t>
      </w:r>
      <w:r w:rsidR="00F60B8A" w:rsidRPr="001A3A6E">
        <w:rPr>
          <w:rFonts w:ascii="Times New Roman" w:hAnsi="Times New Roman" w:cs="Times New Roman"/>
          <w:color w:val="000000" w:themeColor="text1"/>
          <w:sz w:val="24"/>
          <w:szCs w:val="24"/>
          <w:lang w:val="cs-CZ"/>
        </w:rPr>
        <w:t xml:space="preserve">tázkou odpovědnosti za ekologickou újmu se zabývá ustanovení § 27 zákona o životním prostředí. Ustanovení odstavce 1 stanoví, že </w:t>
      </w:r>
      <w:r w:rsidR="00F60B8A" w:rsidRPr="001A3A6E">
        <w:rPr>
          <w:rFonts w:ascii="Times New Roman" w:hAnsi="Times New Roman" w:cs="Times New Roman"/>
          <w:i/>
          <w:color w:val="000000" w:themeColor="text1"/>
          <w:sz w:val="24"/>
          <w:szCs w:val="24"/>
          <w:lang w:val="cs-CZ"/>
        </w:rPr>
        <w:t xml:space="preserve">„Každý, kdo poškozováním životního prostředí nebo jiným protiprávním jednáním způsobil ekologickou újmu, je povinen obnovit přirozené funkce narušeného ekosystému nebo jeho části. Není-li to možné nebo z vážných důvodů účelné, je povinen ekologickou újmu nahradit jiným způsobem (náhradní plnění); není-li to možné, je povinen nahradit tuto újmu v penězích. Souběh těchto náhrad se nevylučuje. Způsob výpočtu ekologické újmy a další podrobnosti stanoví zvláštní předpis.” </w:t>
      </w:r>
      <w:r w:rsidR="00F60B8A" w:rsidRPr="001A3A6E">
        <w:rPr>
          <w:rFonts w:ascii="Times New Roman" w:hAnsi="Times New Roman" w:cs="Times New Roman"/>
          <w:color w:val="000000" w:themeColor="text1"/>
          <w:sz w:val="24"/>
          <w:szCs w:val="24"/>
          <w:lang w:val="cs-CZ"/>
        </w:rPr>
        <w:t xml:space="preserve">Toto ustanovení je však spíše určitou obecnou zásadou, kterou se náprava řídí. V praxi se postupuje většinou podle složkových zákonů, které obsahují vlastní úpravu. Tyto složkové předpisy však již vycházejí ze zákona o životním prostředí a způsoby dosažení nápravy podle těchto </w:t>
      </w:r>
      <w:r w:rsidR="00F60B8A" w:rsidRPr="001A3A6E">
        <w:rPr>
          <w:rFonts w:ascii="Times New Roman" w:hAnsi="Times New Roman" w:cs="Times New Roman"/>
          <w:color w:val="000000" w:themeColor="text1"/>
          <w:sz w:val="24"/>
          <w:szCs w:val="24"/>
          <w:lang w:val="cs-CZ"/>
        </w:rPr>
        <w:lastRenderedPageBreak/>
        <w:t>předpisů zohledňují citované ustanovení § 27 zákona o životním prostředí</w:t>
      </w:r>
      <w:r w:rsidR="00F60B8A" w:rsidRPr="001A3A6E">
        <w:rPr>
          <w:rStyle w:val="Znakapoznpodarou"/>
          <w:rFonts w:ascii="Times New Roman" w:hAnsi="Times New Roman" w:cs="Times New Roman"/>
          <w:color w:val="000000" w:themeColor="text1"/>
          <w:sz w:val="24"/>
          <w:szCs w:val="24"/>
          <w:lang w:val="cs-CZ"/>
        </w:rPr>
        <w:footnoteReference w:id="301"/>
      </w:r>
      <w:r w:rsidR="00F60B8A" w:rsidRPr="001A3A6E">
        <w:rPr>
          <w:rFonts w:ascii="Times New Roman" w:hAnsi="Times New Roman" w:cs="Times New Roman"/>
          <w:color w:val="000000" w:themeColor="text1"/>
          <w:sz w:val="24"/>
          <w:szCs w:val="24"/>
          <w:lang w:val="cs-CZ"/>
        </w:rPr>
        <w:t>.</w:t>
      </w:r>
    </w:p>
    <w:p w14:paraId="097711B1" w14:textId="11BB105D" w:rsidR="00F60B8A" w:rsidRPr="001A3A6E" w:rsidRDefault="00F60B8A" w:rsidP="00014EA2">
      <w:pPr>
        <w:spacing w:after="0" w:line="360" w:lineRule="auto"/>
        <w:ind w:left="1701" w:right="1134" w:firstLine="459"/>
        <w:jc w:val="both"/>
        <w:rPr>
          <w:rFonts w:ascii="Times New Roman" w:hAnsi="Times New Roman" w:cs="Times New Roman"/>
          <w:color w:val="000000"/>
          <w:sz w:val="24"/>
          <w:szCs w:val="24"/>
          <w:lang w:val="cs-CZ"/>
        </w:rPr>
      </w:pPr>
      <w:r w:rsidRPr="001A3A6E">
        <w:rPr>
          <w:rFonts w:ascii="Times New Roman" w:hAnsi="Times New Roman" w:cs="Times New Roman"/>
          <w:color w:val="000000" w:themeColor="text1"/>
          <w:sz w:val="24"/>
          <w:szCs w:val="24"/>
          <w:lang w:val="cs-CZ"/>
        </w:rPr>
        <w:t>Z citovaného vyplývá, že upřednostňovaným způsobem nápravy ekologické újmy je naturální restituce</w:t>
      </w:r>
      <w:r w:rsidR="00DF3CFD" w:rsidRPr="001A3A6E">
        <w:rPr>
          <w:rStyle w:val="Znakapoznpodarou"/>
          <w:rFonts w:ascii="Times New Roman" w:hAnsi="Times New Roman" w:cs="Times New Roman"/>
          <w:color w:val="000000" w:themeColor="text1"/>
          <w:sz w:val="24"/>
          <w:szCs w:val="24"/>
          <w:lang w:val="cs-CZ"/>
        </w:rPr>
        <w:footnoteReference w:id="302"/>
      </w:r>
      <w:r w:rsidRPr="001A3A6E">
        <w:rPr>
          <w:rFonts w:ascii="Times New Roman" w:hAnsi="Times New Roman" w:cs="Times New Roman"/>
          <w:color w:val="000000" w:themeColor="text1"/>
          <w:sz w:val="24"/>
          <w:szCs w:val="24"/>
          <w:lang w:val="cs-CZ"/>
        </w:rPr>
        <w:t>. V období účinnosti SOZ se jednalo o ustanovení, které představovalo odlišnou úpravu od obecného soukromého práva, podle kterého měla být škoda nahrazována primárně penězi</w:t>
      </w:r>
      <w:r w:rsidRPr="001A3A6E">
        <w:rPr>
          <w:rStyle w:val="Znakapoznpodarou"/>
          <w:rFonts w:ascii="Times New Roman" w:hAnsi="Times New Roman" w:cs="Times New Roman"/>
          <w:color w:val="000000" w:themeColor="text1"/>
          <w:sz w:val="24"/>
          <w:szCs w:val="24"/>
          <w:lang w:val="cs-CZ"/>
        </w:rPr>
        <w:footnoteReference w:id="303"/>
      </w:r>
      <w:r w:rsidRPr="001A3A6E">
        <w:rPr>
          <w:rFonts w:ascii="Times New Roman" w:hAnsi="Times New Roman" w:cs="Times New Roman"/>
          <w:color w:val="000000" w:themeColor="text1"/>
          <w:sz w:val="24"/>
          <w:szCs w:val="24"/>
          <w:lang w:val="cs-CZ"/>
        </w:rPr>
        <w:t xml:space="preserve">. Toto lze považovat za významné zejména s ohledem na ustanovení § 27 odst. 4 zákona o životním prostředí, podle kterého se </w:t>
      </w:r>
      <w:r w:rsidRPr="001A3A6E">
        <w:rPr>
          <w:rFonts w:ascii="Times New Roman" w:hAnsi="Times New Roman" w:cs="Times New Roman"/>
          <w:color w:val="000000"/>
          <w:sz w:val="24"/>
          <w:szCs w:val="24"/>
          <w:lang w:val="cs-CZ"/>
        </w:rPr>
        <w:t xml:space="preserve">pro ekologickou újmu použijí obecné předpisy o odpovědnosti za škodu a o náhradě škody, není-li v zákoně stanoveno jinak. </w:t>
      </w:r>
    </w:p>
    <w:p w14:paraId="37EE6CC6" w14:textId="1FF5D6C1" w:rsidR="00F60B8A" w:rsidRPr="001A3A6E" w:rsidRDefault="00F60B8A" w:rsidP="00014EA2">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color w:val="000000" w:themeColor="text1"/>
          <w:sz w:val="24"/>
          <w:szCs w:val="24"/>
          <w:lang w:val="cs-CZ"/>
        </w:rPr>
        <w:t>Vzhledem k tomu, že podle ustanovení § 2951 NOZ je upřednostňovaným způsobem náhrady škody v soukromém právu též uvedení do původního stavu, není již první z možností nápravy podle zákona o životním prostředí v poměru k soukromému právu odlišná. Zvláštností ustanovení § 27 odst. 1 zákona o životním prostředí v poměru k</w:t>
      </w:r>
      <w:r w:rsidR="00C6775A" w:rsidRPr="001A3A6E">
        <w:rPr>
          <w:rFonts w:ascii="Times New Roman" w:hAnsi="Times New Roman" w:cs="Times New Roman"/>
          <w:color w:val="000000" w:themeColor="text1"/>
          <w:sz w:val="24"/>
          <w:szCs w:val="24"/>
          <w:lang w:val="cs-CZ"/>
        </w:rPr>
        <w:t> </w:t>
      </w:r>
      <w:r w:rsidRPr="001A3A6E">
        <w:rPr>
          <w:rFonts w:ascii="Times New Roman" w:hAnsi="Times New Roman" w:cs="Times New Roman"/>
          <w:color w:val="000000" w:themeColor="text1"/>
          <w:sz w:val="24"/>
          <w:szCs w:val="24"/>
          <w:lang w:val="cs-CZ"/>
        </w:rPr>
        <w:t>NOZ</w:t>
      </w:r>
      <w:r w:rsidR="00C6775A" w:rsidRPr="001A3A6E">
        <w:rPr>
          <w:rFonts w:ascii="Times New Roman" w:hAnsi="Times New Roman" w:cs="Times New Roman"/>
          <w:color w:val="000000" w:themeColor="text1"/>
          <w:sz w:val="24"/>
          <w:szCs w:val="24"/>
          <w:lang w:val="cs-CZ"/>
        </w:rPr>
        <w:t xml:space="preserve"> i  SOZ</w:t>
      </w:r>
      <w:r w:rsidRPr="001A3A6E">
        <w:rPr>
          <w:rFonts w:ascii="Times New Roman" w:hAnsi="Times New Roman" w:cs="Times New Roman"/>
          <w:color w:val="000000" w:themeColor="text1"/>
          <w:sz w:val="24"/>
          <w:szCs w:val="24"/>
          <w:lang w:val="cs-CZ"/>
        </w:rPr>
        <w:t xml:space="preserve"> je však možnost náhradního plnění v případě, že naturální restituce není možná nebo účelná. Tento způsob lze považovat za vhodný vzhledem k účelu zákona a v praxi pod něj lze zařadit např. náhradní výsadbu dřevin</w:t>
      </w:r>
      <w:r w:rsidRPr="001A3A6E">
        <w:rPr>
          <w:rStyle w:val="Znakapoznpodarou"/>
          <w:rFonts w:ascii="Times New Roman" w:hAnsi="Times New Roman" w:cs="Times New Roman"/>
          <w:color w:val="000000" w:themeColor="text1"/>
          <w:sz w:val="24"/>
          <w:szCs w:val="24"/>
          <w:lang w:val="cs-CZ"/>
        </w:rPr>
        <w:footnoteReference w:id="304"/>
      </w:r>
      <w:r w:rsidRPr="001A3A6E">
        <w:rPr>
          <w:rFonts w:ascii="Times New Roman" w:hAnsi="Times New Roman" w:cs="Times New Roman"/>
          <w:color w:val="000000" w:themeColor="text1"/>
          <w:sz w:val="24"/>
          <w:szCs w:val="24"/>
          <w:lang w:val="cs-CZ"/>
        </w:rPr>
        <w:t xml:space="preserve">. Není-li ani náhradní plnění možné (jeho účelnost lze předpokládat), nahrazuje se ekologická újma v penězích. Náhrada ve formě peněz, která byla v době přijetí zákona o životním prostředí primárním způsobem náhrady škody v soukromém právu, tak byla pro účely ekologické újmy pouze subsidiárním způsobem nápravy. I v případě této formy nápravy ekologické újmy se však stále jedná a kompenzaci a </w:t>
      </w:r>
      <w:r w:rsidRPr="001A3A6E">
        <w:rPr>
          <w:rFonts w:ascii="Times New Roman" w:hAnsi="Times New Roman" w:cs="Times New Roman"/>
          <w:color w:val="000000" w:themeColor="text1"/>
          <w:sz w:val="24"/>
          <w:szCs w:val="24"/>
          <w:lang w:val="cs-CZ"/>
        </w:rPr>
        <w:lastRenderedPageBreak/>
        <w:t>nikoli o sankci</w:t>
      </w:r>
      <w:r w:rsidRPr="001A3A6E">
        <w:rPr>
          <w:rStyle w:val="Znakapoznpodarou"/>
          <w:rFonts w:ascii="Times New Roman" w:hAnsi="Times New Roman" w:cs="Times New Roman"/>
          <w:color w:val="000000" w:themeColor="text1"/>
          <w:sz w:val="24"/>
          <w:szCs w:val="24"/>
          <w:lang w:val="cs-CZ"/>
        </w:rPr>
        <w:footnoteReference w:id="305"/>
      </w:r>
      <w:r w:rsidRPr="001A3A6E">
        <w:rPr>
          <w:rFonts w:ascii="Times New Roman" w:hAnsi="Times New Roman" w:cs="Times New Roman"/>
          <w:color w:val="000000" w:themeColor="text1"/>
          <w:sz w:val="24"/>
          <w:szCs w:val="24"/>
          <w:lang w:val="cs-CZ"/>
        </w:rPr>
        <w:t>. Náprava v penězích představuje částku, která odpovídá nákladům na provedení potřebných nápravných opatření, které však již neprovádí odpovědný subjekt</w:t>
      </w:r>
      <w:r w:rsidRPr="001A3A6E">
        <w:rPr>
          <w:rStyle w:val="Znakapoznpodarou"/>
          <w:rFonts w:ascii="Times New Roman" w:hAnsi="Times New Roman" w:cs="Times New Roman"/>
          <w:color w:val="000000" w:themeColor="text1"/>
          <w:sz w:val="24"/>
          <w:szCs w:val="24"/>
          <w:lang w:val="cs-CZ"/>
        </w:rPr>
        <w:footnoteReference w:id="306"/>
      </w:r>
      <w:r w:rsidRPr="001A3A6E">
        <w:rPr>
          <w:rFonts w:ascii="Times New Roman" w:hAnsi="Times New Roman" w:cs="Times New Roman"/>
          <w:color w:val="000000" w:themeColor="text1"/>
          <w:sz w:val="24"/>
          <w:szCs w:val="24"/>
          <w:lang w:val="cs-CZ"/>
        </w:rPr>
        <w:t xml:space="preserve">. </w:t>
      </w:r>
    </w:p>
    <w:p w14:paraId="50CFA79E" w14:textId="4B0D3367" w:rsidR="00F60B8A" w:rsidRPr="001A3A6E" w:rsidRDefault="008961D2" w:rsidP="00014EA2">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color w:val="000000" w:themeColor="text1"/>
          <w:sz w:val="24"/>
          <w:szCs w:val="24"/>
          <w:lang w:val="cs-CZ"/>
        </w:rPr>
        <w:t>Předposlední věta</w:t>
      </w:r>
      <w:r w:rsidR="00F60B8A" w:rsidRPr="001A3A6E">
        <w:rPr>
          <w:rFonts w:ascii="Times New Roman" w:hAnsi="Times New Roman" w:cs="Times New Roman"/>
          <w:color w:val="000000" w:themeColor="text1"/>
          <w:sz w:val="24"/>
          <w:szCs w:val="24"/>
          <w:lang w:val="cs-CZ"/>
        </w:rPr>
        <w:t xml:space="preserve"> ustanovení § 27 odst.</w:t>
      </w:r>
      <w:r w:rsidRPr="001A3A6E">
        <w:rPr>
          <w:rFonts w:ascii="Times New Roman" w:hAnsi="Times New Roman" w:cs="Times New Roman"/>
          <w:color w:val="000000" w:themeColor="text1"/>
          <w:sz w:val="24"/>
          <w:szCs w:val="24"/>
          <w:lang w:val="cs-CZ"/>
        </w:rPr>
        <w:t xml:space="preserve"> 1 zákona o životním prostředí umožňuje</w:t>
      </w:r>
      <w:r w:rsidR="00F60B8A" w:rsidRPr="001A3A6E">
        <w:rPr>
          <w:rFonts w:ascii="Times New Roman" w:hAnsi="Times New Roman" w:cs="Times New Roman"/>
          <w:color w:val="000000" w:themeColor="text1"/>
          <w:sz w:val="24"/>
          <w:szCs w:val="24"/>
          <w:lang w:val="cs-CZ"/>
        </w:rPr>
        <w:t>, aby byly kombinovány jednotlivé výše uvedené způsoby. Z hlediska maximální možné efektivity nápravy představuje nejvhodnější legislativní řešení. Ne vždy je totiž z faktických důvodů možné např. úspěšně uvést do původního stavu celý poškozený pozemek. Nebylo by proto ideálním řešením, kdyby kvůli tomu neměla být uvedena do původního stavu ani ta část předmětného pozemku, u které je naturální restituce možná. Ustanovení § 27 odst. 1 zákona o životním prostředí umožňuje postupovat stupňovitě tak, že u toho, kde je možné dosáhnout nápravu uvedením do původního stavu, lze zvolit tento způsob, a ve zbytku zvolit způsob jiný. O uložení povinnosti k nápravě ekologické újmy a o způsobu, kterým jí má být dosaženo, rozhoduje orgán státní správy</w:t>
      </w:r>
      <w:r w:rsidR="00392395" w:rsidRPr="001A3A6E">
        <w:rPr>
          <w:rStyle w:val="Znakapoznpodarou"/>
          <w:rFonts w:ascii="Times New Roman" w:hAnsi="Times New Roman" w:cs="Times New Roman"/>
          <w:color w:val="000000" w:themeColor="text1"/>
          <w:sz w:val="24"/>
          <w:szCs w:val="24"/>
          <w:lang w:val="cs-CZ"/>
        </w:rPr>
        <w:footnoteReference w:id="307"/>
      </w:r>
      <w:r w:rsidR="00F60B8A" w:rsidRPr="001A3A6E">
        <w:rPr>
          <w:rFonts w:ascii="Times New Roman" w:hAnsi="Times New Roman" w:cs="Times New Roman"/>
          <w:color w:val="000000" w:themeColor="text1"/>
          <w:sz w:val="24"/>
          <w:szCs w:val="24"/>
          <w:lang w:val="cs-CZ"/>
        </w:rPr>
        <w:t>. Podle ustanovení § 27 odst. 3 zákona o životním prostředí je o</w:t>
      </w:r>
      <w:r w:rsidR="00F60B8A" w:rsidRPr="001A3A6E">
        <w:rPr>
          <w:rFonts w:ascii="Times New Roman" w:hAnsi="Times New Roman" w:cs="Times New Roman"/>
          <w:color w:val="000000"/>
          <w:sz w:val="24"/>
          <w:szCs w:val="24"/>
          <w:lang w:val="cs-CZ"/>
        </w:rPr>
        <w:t xml:space="preserve">právněným ze způsobené ekologické újmy </w:t>
      </w:r>
      <w:r w:rsidR="00F60B8A" w:rsidRPr="001A3A6E">
        <w:rPr>
          <w:rFonts w:ascii="Times New Roman" w:hAnsi="Times New Roman" w:cs="Times New Roman"/>
          <w:color w:val="000000" w:themeColor="text1"/>
          <w:sz w:val="24"/>
          <w:szCs w:val="24"/>
          <w:lang w:val="cs-CZ"/>
        </w:rPr>
        <w:t xml:space="preserve">stát. </w:t>
      </w:r>
    </w:p>
    <w:p w14:paraId="495E415F" w14:textId="3718590D" w:rsidR="00F60B8A" w:rsidRPr="001A3A6E" w:rsidRDefault="00F60B8A" w:rsidP="00014EA2">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color w:val="000000" w:themeColor="text1"/>
          <w:sz w:val="24"/>
          <w:szCs w:val="24"/>
          <w:lang w:val="cs-CZ"/>
        </w:rPr>
        <w:t>Za ekologickou újmu je odpovědný její původce</w:t>
      </w:r>
      <w:r w:rsidRPr="001A3A6E">
        <w:rPr>
          <w:rStyle w:val="Znakapoznpodarou"/>
          <w:rFonts w:ascii="Times New Roman" w:hAnsi="Times New Roman" w:cs="Times New Roman"/>
          <w:color w:val="000000" w:themeColor="text1"/>
          <w:sz w:val="24"/>
          <w:szCs w:val="24"/>
          <w:lang w:val="cs-CZ"/>
        </w:rPr>
        <w:footnoteReference w:id="308"/>
      </w:r>
      <w:r w:rsidRPr="001A3A6E">
        <w:rPr>
          <w:rFonts w:ascii="Times New Roman" w:hAnsi="Times New Roman" w:cs="Times New Roman"/>
          <w:color w:val="000000" w:themeColor="text1"/>
          <w:sz w:val="24"/>
          <w:szCs w:val="24"/>
          <w:lang w:val="cs-CZ"/>
        </w:rPr>
        <w:t xml:space="preserve">. Na rozdíl od škody v soukromoprávním smyslu může být původcem i vlastník věci, pokud se jedná </w:t>
      </w:r>
      <w:r w:rsidR="00701265">
        <w:rPr>
          <w:rFonts w:ascii="Times New Roman" w:hAnsi="Times New Roman" w:cs="Times New Roman"/>
          <w:color w:val="000000" w:themeColor="text1"/>
          <w:sz w:val="24"/>
          <w:szCs w:val="24"/>
          <w:lang w:val="cs-CZ"/>
        </w:rPr>
        <w:t xml:space="preserve">o </w:t>
      </w:r>
      <w:r w:rsidRPr="001A3A6E">
        <w:rPr>
          <w:rFonts w:ascii="Times New Roman" w:hAnsi="Times New Roman" w:cs="Times New Roman"/>
          <w:color w:val="000000" w:themeColor="text1"/>
          <w:sz w:val="24"/>
          <w:szCs w:val="24"/>
          <w:lang w:val="cs-CZ"/>
        </w:rPr>
        <w:t>složku životního prostředí</w:t>
      </w:r>
      <w:r w:rsidR="004159CE" w:rsidRPr="001A3A6E">
        <w:rPr>
          <w:rFonts w:ascii="Times New Roman" w:hAnsi="Times New Roman" w:cs="Times New Roman"/>
          <w:color w:val="000000" w:themeColor="text1"/>
          <w:sz w:val="24"/>
          <w:szCs w:val="24"/>
          <w:lang w:val="cs-CZ"/>
        </w:rPr>
        <w:t>, která může být předmětem vlastnického práva</w:t>
      </w:r>
      <w:r w:rsidRPr="001A3A6E">
        <w:rPr>
          <w:rStyle w:val="Znakapoznpodarou"/>
          <w:rFonts w:ascii="Times New Roman" w:hAnsi="Times New Roman" w:cs="Times New Roman"/>
          <w:color w:val="000000" w:themeColor="text1"/>
          <w:sz w:val="24"/>
          <w:szCs w:val="24"/>
          <w:lang w:val="cs-CZ"/>
        </w:rPr>
        <w:footnoteReference w:id="309"/>
      </w:r>
      <w:r w:rsidRPr="001A3A6E">
        <w:rPr>
          <w:rFonts w:ascii="Times New Roman" w:hAnsi="Times New Roman" w:cs="Times New Roman"/>
          <w:color w:val="000000" w:themeColor="text1"/>
          <w:sz w:val="24"/>
          <w:szCs w:val="24"/>
          <w:lang w:val="cs-CZ"/>
        </w:rPr>
        <w:t xml:space="preserve">. Způsobení ekologické újmy samotným vlastníkem je poměrně </w:t>
      </w:r>
      <w:r w:rsidRPr="001A3A6E">
        <w:rPr>
          <w:rFonts w:ascii="Times New Roman" w:hAnsi="Times New Roman" w:cs="Times New Roman"/>
          <w:color w:val="000000" w:themeColor="text1"/>
          <w:sz w:val="24"/>
          <w:szCs w:val="24"/>
          <w:lang w:val="cs-CZ"/>
        </w:rPr>
        <w:lastRenderedPageBreak/>
        <w:t>častým jevem</w:t>
      </w:r>
      <w:r w:rsidRPr="001A3A6E">
        <w:rPr>
          <w:rStyle w:val="Znakapoznpodarou"/>
          <w:rFonts w:ascii="Times New Roman" w:hAnsi="Times New Roman" w:cs="Times New Roman"/>
          <w:color w:val="000000" w:themeColor="text1"/>
          <w:sz w:val="24"/>
          <w:szCs w:val="24"/>
          <w:lang w:val="cs-CZ"/>
        </w:rPr>
        <w:footnoteReference w:id="310"/>
      </w:r>
      <w:r w:rsidRPr="001A3A6E">
        <w:rPr>
          <w:rFonts w:ascii="Times New Roman" w:hAnsi="Times New Roman" w:cs="Times New Roman"/>
          <w:color w:val="000000" w:themeColor="text1"/>
          <w:sz w:val="24"/>
          <w:szCs w:val="24"/>
          <w:lang w:val="cs-CZ"/>
        </w:rPr>
        <w:t>. V takových případech je možné, že vlastník např. poškodí svůj les tím, že pokácí všechny stromy za účelem prodeje dřeva. V takové situaci není logicky možné, aby vlastník požadoval náhradu škody soukromoprávní cestou</w:t>
      </w:r>
      <w:r w:rsidR="00E65F7D" w:rsidRPr="001A3A6E">
        <w:rPr>
          <w:rFonts w:ascii="Times New Roman" w:hAnsi="Times New Roman" w:cs="Times New Roman"/>
          <w:color w:val="000000" w:themeColor="text1"/>
          <w:sz w:val="24"/>
          <w:szCs w:val="24"/>
          <w:lang w:val="cs-CZ"/>
        </w:rPr>
        <w:t>.</w:t>
      </w:r>
    </w:p>
    <w:p w14:paraId="3FFEC5B5" w14:textId="396C5C9D" w:rsidR="00F60B8A" w:rsidRPr="001A3A6E" w:rsidRDefault="00F60B8A" w:rsidP="00014EA2">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color w:val="000000" w:themeColor="text1"/>
          <w:sz w:val="24"/>
          <w:szCs w:val="24"/>
          <w:lang w:val="cs-CZ"/>
        </w:rPr>
        <w:t>Podle ustanovení § 27 odst. 1 zákona o životním prostředí je vznik odpovědnosti za ekologickou újmu vázán na poškozování životního prostředí nebo jiné protiprávní jednání. V souvislosti s tímto ustanovením je nutné poukázat na ustanovení § 10 zákona o životním prostředí obsahující definici pojmu „ekologická újma”, podle kterého není protiprávnost jedním z nezbytných znaků ekologické újmy</w:t>
      </w:r>
      <w:r w:rsidRPr="001A3A6E">
        <w:rPr>
          <w:rStyle w:val="Znakapoznpodarou"/>
          <w:rFonts w:ascii="Times New Roman" w:hAnsi="Times New Roman" w:cs="Times New Roman"/>
          <w:color w:val="000000" w:themeColor="text1"/>
          <w:sz w:val="24"/>
          <w:szCs w:val="24"/>
          <w:lang w:val="cs-CZ"/>
        </w:rPr>
        <w:footnoteReference w:id="311"/>
      </w:r>
      <w:r w:rsidRPr="001A3A6E">
        <w:rPr>
          <w:rFonts w:ascii="Times New Roman" w:hAnsi="Times New Roman" w:cs="Times New Roman"/>
          <w:color w:val="000000" w:themeColor="text1"/>
          <w:sz w:val="24"/>
          <w:szCs w:val="24"/>
          <w:lang w:val="cs-CZ"/>
        </w:rPr>
        <w:t xml:space="preserve">. Pro vznik právní odpovědnosti musí však být již být naplněn i tento prvek. </w:t>
      </w:r>
    </w:p>
    <w:p w14:paraId="2CD031CE" w14:textId="0EEA7026" w:rsidR="00E3594B" w:rsidRPr="001A3A6E" w:rsidRDefault="00F60B8A" w:rsidP="00014EA2">
      <w:pPr>
        <w:spacing w:after="0" w:line="360" w:lineRule="auto"/>
        <w:ind w:left="1701" w:right="1134" w:firstLine="459"/>
        <w:jc w:val="both"/>
        <w:rPr>
          <w:rFonts w:ascii="Times New Roman" w:hAnsi="Times New Roman" w:cs="Times New Roman"/>
          <w:sz w:val="24"/>
          <w:szCs w:val="24"/>
          <w:lang w:val="cs-CZ"/>
        </w:rPr>
      </w:pPr>
      <w:r w:rsidRPr="001A3A6E">
        <w:rPr>
          <w:rFonts w:ascii="Times New Roman" w:hAnsi="Times New Roman" w:cs="Times New Roman"/>
          <w:color w:val="000000" w:themeColor="text1"/>
          <w:sz w:val="24"/>
          <w:szCs w:val="24"/>
          <w:lang w:val="cs-CZ"/>
        </w:rPr>
        <w:t>Z uvedeného vyplývá, že k vzniku odpovědnosti za ekologickou újmu je třeba, aby daný subjekt překračoval a tedy porušoval limity stanovené zvláštním předpisem v takové míře, která není těmito předpisy tolerována nebo aby porušoval povinnosti vyplývající ze zákona, správního aktu nebo veřejnoprávní smlouvy</w:t>
      </w:r>
      <w:r w:rsidRPr="001A3A6E">
        <w:rPr>
          <w:rStyle w:val="Znakapoznpodarou"/>
          <w:rFonts w:ascii="Times New Roman" w:hAnsi="Times New Roman" w:cs="Times New Roman"/>
          <w:color w:val="000000" w:themeColor="text1"/>
          <w:sz w:val="24"/>
          <w:szCs w:val="24"/>
          <w:lang w:val="cs-CZ"/>
        </w:rPr>
        <w:footnoteReference w:id="312"/>
      </w:r>
      <w:r w:rsidRPr="001A3A6E">
        <w:rPr>
          <w:rFonts w:ascii="Times New Roman" w:hAnsi="Times New Roman" w:cs="Times New Roman"/>
          <w:color w:val="000000" w:themeColor="text1"/>
          <w:sz w:val="24"/>
          <w:szCs w:val="24"/>
          <w:lang w:val="cs-CZ"/>
        </w:rPr>
        <w:t xml:space="preserve">. Právní odpovědnost za ekologickou újmu je druhem objektivním odpovědnosti a lze ji v konkrétním případě uplatnit, pokud se podaří prokázat příčinnou souvislost mezi protiprávním jednáním </w:t>
      </w:r>
      <w:r w:rsidR="003E0222">
        <w:rPr>
          <w:rFonts w:ascii="Times New Roman" w:hAnsi="Times New Roman" w:cs="Times New Roman"/>
          <w:color w:val="000000" w:themeColor="text1"/>
          <w:sz w:val="24"/>
          <w:szCs w:val="24"/>
          <w:lang w:val="cs-CZ"/>
        </w:rPr>
        <w:t>a způsobením ekologické újmy. P</w:t>
      </w:r>
      <w:r w:rsidRPr="001A3A6E">
        <w:rPr>
          <w:rFonts w:ascii="Times New Roman" w:hAnsi="Times New Roman" w:cs="Times New Roman"/>
          <w:color w:val="000000" w:themeColor="text1"/>
          <w:sz w:val="24"/>
          <w:szCs w:val="24"/>
          <w:lang w:val="cs-CZ"/>
        </w:rPr>
        <w:t xml:space="preserve">rokázání této příčinné souvislosti </w:t>
      </w:r>
      <w:r w:rsidR="003E0222">
        <w:rPr>
          <w:rFonts w:ascii="Times New Roman" w:hAnsi="Times New Roman" w:cs="Times New Roman"/>
          <w:color w:val="000000" w:themeColor="text1"/>
          <w:sz w:val="24"/>
          <w:szCs w:val="24"/>
          <w:lang w:val="cs-CZ"/>
        </w:rPr>
        <w:t>je ovšem složité</w:t>
      </w:r>
      <w:r w:rsidRPr="001A3A6E">
        <w:rPr>
          <w:rStyle w:val="Znakapoznpodarou"/>
          <w:rFonts w:ascii="Times New Roman" w:hAnsi="Times New Roman" w:cs="Times New Roman"/>
          <w:color w:val="000000" w:themeColor="text1"/>
          <w:sz w:val="24"/>
          <w:szCs w:val="24"/>
          <w:lang w:val="cs-CZ"/>
        </w:rPr>
        <w:footnoteReference w:id="313"/>
      </w:r>
      <w:r w:rsidR="00615051" w:rsidRPr="001A3A6E">
        <w:rPr>
          <w:rFonts w:ascii="Times New Roman" w:hAnsi="Times New Roman" w:cs="Times New Roman"/>
          <w:color w:val="000000" w:themeColor="text1"/>
          <w:sz w:val="24"/>
          <w:szCs w:val="24"/>
          <w:lang w:val="cs-CZ"/>
        </w:rPr>
        <w:t>.</w:t>
      </w:r>
    </w:p>
    <w:p w14:paraId="3484A37E" w14:textId="70C8AF63" w:rsidR="00C46122" w:rsidRPr="001A3A6E" w:rsidRDefault="00804954" w:rsidP="00014EA2">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sz w:val="24"/>
          <w:szCs w:val="24"/>
          <w:lang w:val="cs-CZ"/>
        </w:rPr>
        <w:t xml:space="preserve">Výše uvedený postup uplatňování odpovědnosti za ekologickou újmu však </w:t>
      </w:r>
      <w:r w:rsidR="00C46122" w:rsidRPr="001A3A6E">
        <w:rPr>
          <w:rFonts w:ascii="Times New Roman" w:hAnsi="Times New Roman" w:cs="Times New Roman"/>
          <w:sz w:val="24"/>
          <w:szCs w:val="24"/>
          <w:lang w:val="cs-CZ"/>
        </w:rPr>
        <w:t>praxí není využíván</w:t>
      </w:r>
      <w:r w:rsidR="00FD6949">
        <w:rPr>
          <w:rFonts w:ascii="Times New Roman" w:hAnsi="Times New Roman" w:cs="Times New Roman"/>
          <w:sz w:val="24"/>
          <w:szCs w:val="24"/>
          <w:lang w:val="cs-CZ"/>
        </w:rPr>
        <w:t xml:space="preserve">. </w:t>
      </w:r>
      <w:r w:rsidR="00C46122" w:rsidRPr="001A3A6E">
        <w:rPr>
          <w:rFonts w:ascii="Times New Roman" w:hAnsi="Times New Roman" w:cs="Times New Roman"/>
          <w:color w:val="000000" w:themeColor="text1"/>
          <w:sz w:val="24"/>
          <w:szCs w:val="24"/>
          <w:lang w:val="cs-CZ"/>
        </w:rPr>
        <w:t xml:space="preserve">Přijetím zákona o ekologické újmě vyvstala otázka, jaký je vztah tohoto zákona a úpravy ekologické újmy v zákoně o životním prostředí. </w:t>
      </w:r>
    </w:p>
    <w:p w14:paraId="5F80EECA" w14:textId="2A785F27" w:rsidR="00C46122" w:rsidRPr="001A3A6E" w:rsidRDefault="00FD6949" w:rsidP="00014EA2">
      <w:pPr>
        <w:spacing w:after="0" w:line="360" w:lineRule="auto"/>
        <w:ind w:left="1701" w:right="1134" w:firstLine="459"/>
        <w:jc w:val="both"/>
        <w:rPr>
          <w:rFonts w:ascii="Times New Roman" w:hAnsi="Times New Roman" w:cs="Times New Roman"/>
          <w:color w:val="000000" w:themeColor="text1"/>
          <w:sz w:val="24"/>
          <w:szCs w:val="24"/>
          <w:lang w:val="cs-CZ"/>
        </w:rPr>
      </w:pPr>
      <w:r>
        <w:rPr>
          <w:rFonts w:ascii="Times New Roman" w:hAnsi="Times New Roman" w:cs="Times New Roman"/>
          <w:color w:val="000000" w:themeColor="text1"/>
          <w:sz w:val="24"/>
          <w:szCs w:val="24"/>
          <w:lang w:val="cs-CZ"/>
        </w:rPr>
        <w:lastRenderedPageBreak/>
        <w:t>O</w:t>
      </w:r>
      <w:r w:rsidR="00C46122" w:rsidRPr="001A3A6E">
        <w:rPr>
          <w:rFonts w:ascii="Times New Roman" w:hAnsi="Times New Roman" w:cs="Times New Roman"/>
          <w:color w:val="000000" w:themeColor="text1"/>
          <w:sz w:val="24"/>
          <w:szCs w:val="24"/>
          <w:lang w:val="cs-CZ"/>
        </w:rPr>
        <w:t>ba zákony používají pojem „ekologická újma” a odpovědnost za ekologickou újmu lze v obou případech charakterizovat jako veřejnoprávní. Ze znění směrnice o odpovědnosti za ŽP a po posouzení jejího smyslu lze dojít k závěru, že zákon o ekologické újmě nenahrazuje ustanovení zákona o životním prostředí týkající se odpovědnosti za ekologickou újmu</w:t>
      </w:r>
      <w:r w:rsidR="00C46122" w:rsidRPr="001A3A6E">
        <w:rPr>
          <w:rStyle w:val="Znakapoznpodarou"/>
          <w:rFonts w:ascii="Times New Roman" w:hAnsi="Times New Roman" w:cs="Times New Roman"/>
          <w:color w:val="000000" w:themeColor="text1"/>
          <w:sz w:val="24"/>
          <w:szCs w:val="24"/>
          <w:lang w:val="cs-CZ"/>
        </w:rPr>
        <w:footnoteReference w:id="314"/>
      </w:r>
      <w:r w:rsidR="00C46122" w:rsidRPr="001A3A6E">
        <w:rPr>
          <w:rFonts w:ascii="Times New Roman" w:hAnsi="Times New Roman" w:cs="Times New Roman"/>
          <w:color w:val="000000" w:themeColor="text1"/>
          <w:sz w:val="24"/>
          <w:szCs w:val="24"/>
          <w:lang w:val="cs-CZ"/>
        </w:rPr>
        <w:t>. Zákon o ekologické újmě je zvláštním zákonem k zákonu o životním prostředí a režim odpovědnosti za ekologickou újmu podle zákona o životním prostředí tak byl zákonem o ekologické újmě doplněn. Oba zákony existují vedle sebe. Stejně tak je zvláštním předpisem i v poměru k jednotlivým tzv. složkovým zákonům.</w:t>
      </w:r>
    </w:p>
    <w:p w14:paraId="113B218F" w14:textId="2DE51878" w:rsidR="004B07E6" w:rsidRPr="001A3A6E" w:rsidRDefault="004B07E6" w:rsidP="00014EA2">
      <w:pPr>
        <w:spacing w:after="0" w:line="360" w:lineRule="auto"/>
        <w:ind w:left="1701" w:right="1134" w:firstLine="459"/>
        <w:jc w:val="both"/>
        <w:rPr>
          <w:rFonts w:ascii="Times New Roman" w:hAnsi="Times New Roman" w:cs="Times New Roman"/>
          <w:sz w:val="24"/>
          <w:szCs w:val="24"/>
          <w:lang w:val="cs-CZ"/>
        </w:rPr>
      </w:pPr>
      <w:r w:rsidRPr="001A3A6E">
        <w:rPr>
          <w:rFonts w:ascii="Times New Roman" w:hAnsi="Times New Roman" w:cs="Times New Roman"/>
          <w:color w:val="000000" w:themeColor="text1"/>
          <w:sz w:val="24"/>
          <w:szCs w:val="24"/>
          <w:lang w:val="cs-CZ"/>
        </w:rPr>
        <w:t>Podobně jako v případě náhrady škody v soukromém právu je v zákoně o ekologické újmě zakotven princip prevence</w:t>
      </w:r>
      <w:r w:rsidRPr="001A3A6E">
        <w:rPr>
          <w:rStyle w:val="Znakapoznpodarou"/>
          <w:rFonts w:ascii="Times New Roman" w:hAnsi="Times New Roman" w:cs="Times New Roman"/>
          <w:color w:val="000000" w:themeColor="text1"/>
          <w:sz w:val="24"/>
          <w:szCs w:val="24"/>
          <w:lang w:val="cs-CZ"/>
        </w:rPr>
        <w:footnoteReference w:id="315"/>
      </w:r>
      <w:r w:rsidRPr="001A3A6E">
        <w:rPr>
          <w:rFonts w:ascii="Times New Roman" w:hAnsi="Times New Roman" w:cs="Times New Roman"/>
          <w:color w:val="000000" w:themeColor="text1"/>
          <w:sz w:val="24"/>
          <w:szCs w:val="24"/>
          <w:lang w:val="cs-CZ"/>
        </w:rPr>
        <w:t xml:space="preserve">. Na základě ustanovení </w:t>
      </w:r>
      <w:r w:rsidRPr="001A3A6E">
        <w:rPr>
          <w:rFonts w:ascii="Times New Roman" w:hAnsi="Times New Roman" w:cs="Times New Roman"/>
          <w:sz w:val="24"/>
          <w:szCs w:val="24"/>
          <w:lang w:val="cs-CZ"/>
        </w:rPr>
        <w:t xml:space="preserve">§ 3 odst. 1 zákona o ekologické újmě jsou provozovatelé ve smyslu ustanovení § 2 písm. i) zákona o ekologické újmě povinni jednat tak, aby ekologická újma vůbec nevznikla. Za tímto účelem jsou povinni přijímat preventivní opatření. V případě, že ekologickou újmu již způsobili, jsou povinni přijmout opatření nápravná. Uvedená preventivní opatření jsou zákonem vymezena v ustanovení § 6, nápravná opatření v ustanovení § 7. </w:t>
      </w:r>
    </w:p>
    <w:p w14:paraId="248317C2" w14:textId="2A37ED07" w:rsidR="004B07E6" w:rsidRPr="001A3A6E" w:rsidRDefault="004B07E6" w:rsidP="00014EA2">
      <w:pPr>
        <w:spacing w:after="0" w:line="360" w:lineRule="auto"/>
        <w:ind w:left="1701" w:right="1134" w:firstLine="459"/>
        <w:jc w:val="both"/>
        <w:rPr>
          <w:rFonts w:ascii="Times New Roman" w:hAnsi="Times New Roman" w:cs="Times New Roman"/>
          <w:sz w:val="24"/>
          <w:szCs w:val="24"/>
          <w:lang w:val="cs-CZ"/>
        </w:rPr>
      </w:pPr>
      <w:r w:rsidRPr="001A3A6E">
        <w:rPr>
          <w:rFonts w:ascii="Times New Roman" w:hAnsi="Times New Roman" w:cs="Times New Roman"/>
          <w:sz w:val="24"/>
          <w:szCs w:val="24"/>
          <w:lang w:val="cs-CZ"/>
        </w:rPr>
        <w:t>Preventivní opatření lze teoreticky rozdělit do dvou skupin na opatření všeobecné povahy, které je provozovatel povinen přijmout v době, kdy ještě neexistuje bezprostřední hrozba vzniku ekologické újmy</w:t>
      </w:r>
      <w:r w:rsidR="00D872B2" w:rsidRPr="001A3A6E">
        <w:rPr>
          <w:rStyle w:val="Znakapoznpodarou"/>
          <w:rFonts w:ascii="Times New Roman" w:hAnsi="Times New Roman" w:cs="Times New Roman"/>
          <w:sz w:val="24"/>
          <w:szCs w:val="24"/>
          <w:lang w:val="cs-CZ"/>
        </w:rPr>
        <w:footnoteReference w:id="316"/>
      </w:r>
      <w:r w:rsidR="00D872B2" w:rsidRPr="001A3A6E">
        <w:rPr>
          <w:rFonts w:ascii="Times New Roman" w:hAnsi="Times New Roman" w:cs="Times New Roman"/>
          <w:sz w:val="24"/>
          <w:szCs w:val="24"/>
          <w:lang w:val="cs-CZ"/>
        </w:rPr>
        <w:t>,</w:t>
      </w:r>
      <w:r w:rsidRPr="001A3A6E">
        <w:rPr>
          <w:rFonts w:ascii="Times New Roman" w:hAnsi="Times New Roman" w:cs="Times New Roman"/>
          <w:sz w:val="24"/>
          <w:szCs w:val="24"/>
          <w:lang w:val="cs-CZ"/>
        </w:rPr>
        <w:t xml:space="preserve"> a na speciální preventivní opatření, které je třeba přijmou v okamžiku, kdy je tato hrozba zjištěna</w:t>
      </w:r>
      <w:r w:rsidRPr="001A3A6E">
        <w:rPr>
          <w:rStyle w:val="Znakapoznpodarou"/>
          <w:rFonts w:ascii="Times New Roman" w:hAnsi="Times New Roman" w:cs="Times New Roman"/>
          <w:sz w:val="24"/>
          <w:szCs w:val="24"/>
          <w:lang w:val="cs-CZ"/>
        </w:rPr>
        <w:footnoteReference w:id="317"/>
      </w:r>
      <w:r w:rsidRPr="001A3A6E">
        <w:rPr>
          <w:rFonts w:ascii="Times New Roman" w:hAnsi="Times New Roman" w:cs="Times New Roman"/>
          <w:sz w:val="24"/>
          <w:szCs w:val="24"/>
          <w:lang w:val="cs-CZ"/>
        </w:rPr>
        <w:t xml:space="preserve">. Za preventivní opatření lze považovat rovněž </w:t>
      </w:r>
      <w:r w:rsidR="00846437" w:rsidRPr="001A3A6E">
        <w:rPr>
          <w:rFonts w:ascii="Times New Roman" w:hAnsi="Times New Roman" w:cs="Times New Roman"/>
          <w:sz w:val="24"/>
          <w:szCs w:val="24"/>
          <w:lang w:val="cs-CZ"/>
        </w:rPr>
        <w:t xml:space="preserve">omezení nebo </w:t>
      </w:r>
      <w:r w:rsidR="00846437" w:rsidRPr="001A3A6E">
        <w:rPr>
          <w:rFonts w:ascii="Times New Roman" w:hAnsi="Times New Roman" w:cs="Times New Roman"/>
          <w:sz w:val="24"/>
          <w:szCs w:val="24"/>
          <w:lang w:val="cs-CZ"/>
        </w:rPr>
        <w:lastRenderedPageBreak/>
        <w:t xml:space="preserve">zastavení provozu </w:t>
      </w:r>
      <w:r w:rsidRPr="001A3A6E">
        <w:rPr>
          <w:rFonts w:ascii="Times New Roman" w:hAnsi="Times New Roman" w:cs="Times New Roman"/>
          <w:sz w:val="24"/>
          <w:szCs w:val="24"/>
          <w:lang w:val="cs-CZ"/>
        </w:rPr>
        <w:t xml:space="preserve">provozní činnost na základě </w:t>
      </w:r>
      <w:r w:rsidR="00846437" w:rsidRPr="001A3A6E">
        <w:rPr>
          <w:rFonts w:ascii="Times New Roman" w:hAnsi="Times New Roman" w:cs="Times New Roman"/>
          <w:sz w:val="24"/>
          <w:szCs w:val="24"/>
          <w:lang w:val="cs-CZ"/>
        </w:rPr>
        <w:t>oprávnění příslušných orgánů</w:t>
      </w:r>
      <w:r w:rsidR="00C260F5">
        <w:rPr>
          <w:rFonts w:ascii="Times New Roman" w:hAnsi="Times New Roman" w:cs="Times New Roman"/>
          <w:sz w:val="24"/>
          <w:szCs w:val="24"/>
          <w:lang w:val="cs-CZ"/>
        </w:rPr>
        <w:t xml:space="preserve"> veřejné správy</w:t>
      </w:r>
      <w:r w:rsidR="00846437" w:rsidRPr="001A3A6E">
        <w:rPr>
          <w:rFonts w:ascii="Times New Roman" w:hAnsi="Times New Roman" w:cs="Times New Roman"/>
          <w:sz w:val="24"/>
          <w:szCs w:val="24"/>
          <w:lang w:val="cs-CZ"/>
        </w:rPr>
        <w:t xml:space="preserve"> podle </w:t>
      </w:r>
      <w:r w:rsidRPr="001A3A6E">
        <w:rPr>
          <w:rFonts w:ascii="Times New Roman" w:hAnsi="Times New Roman" w:cs="Times New Roman"/>
          <w:sz w:val="24"/>
          <w:szCs w:val="24"/>
          <w:lang w:val="cs-CZ"/>
        </w:rPr>
        <w:t xml:space="preserve">zvláštních předpisů (např. zákon </w:t>
      </w:r>
      <w:r w:rsidR="00924664">
        <w:rPr>
          <w:rFonts w:ascii="Times New Roman" w:hAnsi="Times New Roman" w:cs="Times New Roman"/>
          <w:sz w:val="24"/>
          <w:szCs w:val="24"/>
          <w:lang w:val="cs-CZ"/>
        </w:rPr>
        <w:t>o ČIŽP</w:t>
      </w:r>
      <w:r w:rsidRPr="001A3A6E">
        <w:rPr>
          <w:rFonts w:ascii="Times New Roman" w:hAnsi="Times New Roman" w:cs="Times New Roman"/>
          <w:sz w:val="24"/>
          <w:szCs w:val="24"/>
          <w:lang w:val="cs-CZ"/>
        </w:rPr>
        <w:t xml:space="preserve"> nebo vodní zákon)</w:t>
      </w:r>
      <w:r w:rsidRPr="001A3A6E">
        <w:rPr>
          <w:rStyle w:val="Znakapoznpodarou"/>
          <w:rFonts w:ascii="Times New Roman" w:hAnsi="Times New Roman" w:cs="Times New Roman"/>
          <w:sz w:val="24"/>
          <w:szCs w:val="24"/>
          <w:lang w:val="cs-CZ"/>
        </w:rPr>
        <w:footnoteReference w:id="318"/>
      </w:r>
      <w:r w:rsidRPr="001A3A6E">
        <w:rPr>
          <w:rFonts w:ascii="Times New Roman" w:hAnsi="Times New Roman" w:cs="Times New Roman"/>
          <w:sz w:val="24"/>
          <w:szCs w:val="24"/>
          <w:lang w:val="cs-CZ"/>
        </w:rPr>
        <w:t xml:space="preserve">. </w:t>
      </w:r>
    </w:p>
    <w:p w14:paraId="543338C7" w14:textId="452C3A98" w:rsidR="004B07E6" w:rsidRPr="001A3A6E" w:rsidRDefault="004B07E6" w:rsidP="00014EA2">
      <w:pPr>
        <w:spacing w:after="0" w:line="360" w:lineRule="auto"/>
        <w:ind w:left="1701" w:right="1134" w:firstLine="459"/>
        <w:jc w:val="both"/>
        <w:rPr>
          <w:rFonts w:ascii="Times New Roman" w:hAnsi="Times New Roman" w:cs="Times New Roman"/>
          <w:sz w:val="24"/>
          <w:szCs w:val="24"/>
          <w:lang w:val="cs-CZ"/>
        </w:rPr>
      </w:pPr>
      <w:r w:rsidRPr="001A3A6E">
        <w:rPr>
          <w:rFonts w:ascii="Times New Roman" w:hAnsi="Times New Roman" w:cs="Times New Roman"/>
          <w:sz w:val="24"/>
          <w:szCs w:val="24"/>
          <w:lang w:val="cs-CZ"/>
        </w:rPr>
        <w:t>Společné pro oba druhy opatření je, že stejně jako podle směrnice o odpovědnosti za ŽP má příslušný orgán i podle české právní úpravy oprávnění vyžádat si potřebné informace týkající se hrozícího vzniku ekologické újmy resp. již vzniklé ekologické újmy, čímž je zaručeno, že i v případě pasivity provozovatele může z vlastní iniciativy postupovat v dané věci. V souvislosti s ustanovením § 6 odst. 5 a § 7 od</w:t>
      </w:r>
      <w:r w:rsidR="00F45AB4" w:rsidRPr="001A3A6E">
        <w:rPr>
          <w:rFonts w:ascii="Times New Roman" w:hAnsi="Times New Roman" w:cs="Times New Roman"/>
          <w:sz w:val="24"/>
          <w:szCs w:val="24"/>
          <w:lang w:val="cs-CZ"/>
        </w:rPr>
        <w:t xml:space="preserve">st. 6 zákona o ekologické újmě </w:t>
      </w:r>
      <w:r w:rsidRPr="001A3A6E">
        <w:rPr>
          <w:rFonts w:ascii="Times New Roman" w:hAnsi="Times New Roman" w:cs="Times New Roman"/>
          <w:sz w:val="24"/>
          <w:szCs w:val="24"/>
          <w:lang w:val="cs-CZ"/>
        </w:rPr>
        <w:t>je třeba uvést, že provedení nezbytných opatření příslušn</w:t>
      </w:r>
      <w:r w:rsidR="00304FE6" w:rsidRPr="001A3A6E">
        <w:rPr>
          <w:rFonts w:ascii="Times New Roman" w:hAnsi="Times New Roman" w:cs="Times New Roman"/>
          <w:sz w:val="24"/>
          <w:szCs w:val="24"/>
          <w:lang w:val="cs-CZ"/>
        </w:rPr>
        <w:t>ým orgánem podléhá zákonu č. 134/201</w:t>
      </w:r>
      <w:r w:rsidRPr="001A3A6E">
        <w:rPr>
          <w:rFonts w:ascii="Times New Roman" w:hAnsi="Times New Roman" w:cs="Times New Roman"/>
          <w:sz w:val="24"/>
          <w:szCs w:val="24"/>
          <w:lang w:val="cs-CZ"/>
        </w:rPr>
        <w:t>6 Sb., o veřejných zakázkách</w:t>
      </w:r>
      <w:r w:rsidRPr="001A3A6E">
        <w:rPr>
          <w:rStyle w:val="Znakapoznpodarou"/>
          <w:rFonts w:ascii="Times New Roman" w:hAnsi="Times New Roman" w:cs="Times New Roman"/>
          <w:sz w:val="24"/>
          <w:szCs w:val="24"/>
          <w:lang w:val="cs-CZ"/>
        </w:rPr>
        <w:footnoteReference w:id="319"/>
      </w:r>
      <w:r w:rsidRPr="001A3A6E">
        <w:rPr>
          <w:rFonts w:ascii="Times New Roman" w:hAnsi="Times New Roman" w:cs="Times New Roman"/>
          <w:sz w:val="24"/>
          <w:szCs w:val="24"/>
          <w:lang w:val="cs-CZ"/>
        </w:rPr>
        <w:t>.</w:t>
      </w:r>
    </w:p>
    <w:p w14:paraId="4C161930" w14:textId="4CD0C4E4" w:rsidR="004B07E6" w:rsidRPr="001A3A6E" w:rsidRDefault="004B07E6" w:rsidP="00014EA2">
      <w:pPr>
        <w:spacing w:after="0" w:line="360" w:lineRule="auto"/>
        <w:ind w:left="1701" w:right="1134" w:firstLine="459"/>
        <w:jc w:val="both"/>
        <w:rPr>
          <w:rFonts w:ascii="Times New Roman" w:hAnsi="Times New Roman" w:cs="Times New Roman"/>
          <w:sz w:val="24"/>
          <w:szCs w:val="24"/>
          <w:lang w:val="cs-CZ"/>
        </w:rPr>
      </w:pPr>
      <w:r w:rsidRPr="001A3A6E">
        <w:rPr>
          <w:rFonts w:ascii="Times New Roman" w:hAnsi="Times New Roman" w:cs="Times New Roman"/>
          <w:sz w:val="24"/>
          <w:szCs w:val="24"/>
          <w:lang w:val="cs-CZ"/>
        </w:rPr>
        <w:t>Příslušný orgán je podle ustanovení § 6 odst. 3 a § 7 odst. 2 zákona o ekologické újmě oprávněn požadovat po provozovateli informace, avšak ze zákona nevyplývá, v jaké podobě je provozovatel povinen tyto informace poskytnout. Z tohoto důvody lze dojít k závěru, že informace mohou být poskytnuty ústně i písemně na libovolném nosiči nebo prostřednictvím jakéhokoli technického prostředku</w:t>
      </w:r>
      <w:r w:rsidRPr="001A3A6E">
        <w:rPr>
          <w:rStyle w:val="Znakapoznpodarou"/>
          <w:rFonts w:ascii="Times New Roman" w:hAnsi="Times New Roman" w:cs="Times New Roman"/>
          <w:sz w:val="24"/>
          <w:szCs w:val="24"/>
          <w:lang w:val="cs-CZ"/>
        </w:rPr>
        <w:footnoteReference w:id="320"/>
      </w:r>
      <w:r w:rsidRPr="001A3A6E">
        <w:rPr>
          <w:rFonts w:ascii="Times New Roman" w:hAnsi="Times New Roman" w:cs="Times New Roman"/>
          <w:sz w:val="24"/>
          <w:szCs w:val="24"/>
          <w:lang w:val="cs-CZ"/>
        </w:rPr>
        <w:t xml:space="preserve">. Důvodem pro to, že není předepsána konkrétní forma, v jaké musí být informace poskytnuta, může být pravděpodobně snaha o co nejrychlejší možnou reakci na vzniklou situaci. Jistě by nebylo možné považovat za pozitivní, kdyby muselo sdělení poskytovatele splňovat i formální náležitosti, jejichž splnění by bylo příslušným orgánem přezkoumáváno. Z hlediska obsahového je již však na příslušeném orgánu, aby učiněné podání zhodnotil </w:t>
      </w:r>
      <w:r w:rsidRPr="001A3A6E">
        <w:rPr>
          <w:rFonts w:ascii="Times New Roman" w:hAnsi="Times New Roman" w:cs="Times New Roman"/>
          <w:sz w:val="24"/>
          <w:szCs w:val="24"/>
          <w:lang w:val="cs-CZ"/>
        </w:rPr>
        <w:lastRenderedPageBreak/>
        <w:t>z hlediska jeho úplnosti a pravdivosti a je-li to nezbytné, aby vyzval provozovatele k doplnění.</w:t>
      </w:r>
    </w:p>
    <w:p w14:paraId="06D119B0" w14:textId="77777777" w:rsidR="004B07E6" w:rsidRPr="001A3A6E" w:rsidRDefault="004B07E6" w:rsidP="00014EA2">
      <w:pPr>
        <w:spacing w:after="0" w:line="360" w:lineRule="auto"/>
        <w:ind w:left="1701" w:right="1134" w:firstLine="459"/>
        <w:jc w:val="both"/>
        <w:rPr>
          <w:rFonts w:ascii="Times New Roman" w:hAnsi="Times New Roman" w:cs="Times New Roman"/>
          <w:sz w:val="24"/>
          <w:szCs w:val="24"/>
          <w:lang w:val="cs-CZ"/>
        </w:rPr>
      </w:pPr>
      <w:r w:rsidRPr="001A3A6E">
        <w:rPr>
          <w:rFonts w:ascii="Times New Roman" w:hAnsi="Times New Roman" w:cs="Times New Roman"/>
          <w:sz w:val="24"/>
          <w:szCs w:val="24"/>
          <w:lang w:val="cs-CZ"/>
        </w:rPr>
        <w:t>Provozovatel je dále povinen podle ustanovení § 7 odst. 3 zákona o ekologické újmě vypracovat návrh nápravných opatření a předložit ho příslušnému orgánu ke schválení. Tato povinnost se týká pouze opatření nápravných, nikoli opatření preventivních. O tomto návrhu provozovatele se správní řízení nevede, pokud navrhovaná opatření vyhodnotí jako dostatečná</w:t>
      </w:r>
      <w:r w:rsidRPr="001A3A6E">
        <w:rPr>
          <w:rStyle w:val="Znakapoznpodarou"/>
          <w:rFonts w:ascii="Times New Roman" w:hAnsi="Times New Roman" w:cs="Times New Roman"/>
          <w:sz w:val="24"/>
          <w:szCs w:val="24"/>
          <w:lang w:val="cs-CZ"/>
        </w:rPr>
        <w:footnoteReference w:id="321"/>
      </w:r>
      <w:r w:rsidRPr="001A3A6E">
        <w:rPr>
          <w:rFonts w:ascii="Times New Roman" w:hAnsi="Times New Roman" w:cs="Times New Roman"/>
          <w:sz w:val="24"/>
          <w:szCs w:val="24"/>
          <w:lang w:val="cs-CZ"/>
        </w:rPr>
        <w:t>. Teprve v případě, že navrhovaná opatření nejsou dle názoru příslušného orgánu dostatečná, zahájí s provozovatelem řízení podle ustanovení § 8 zákona o ekologické újmě.</w:t>
      </w:r>
    </w:p>
    <w:p w14:paraId="1ED320D9" w14:textId="30104FC7" w:rsidR="004B07E6" w:rsidRPr="001A3A6E" w:rsidRDefault="004B07E6" w:rsidP="00014EA2">
      <w:pPr>
        <w:spacing w:after="0" w:line="360" w:lineRule="auto"/>
        <w:ind w:left="1701" w:right="1134" w:firstLine="459"/>
        <w:jc w:val="both"/>
        <w:rPr>
          <w:rFonts w:ascii="Times New Roman" w:hAnsi="Times New Roman" w:cs="Times New Roman"/>
          <w:sz w:val="24"/>
          <w:szCs w:val="24"/>
          <w:lang w:val="cs-CZ"/>
        </w:rPr>
      </w:pPr>
      <w:r w:rsidRPr="001A3A6E">
        <w:rPr>
          <w:rFonts w:ascii="Times New Roman" w:hAnsi="Times New Roman" w:cs="Times New Roman"/>
          <w:sz w:val="24"/>
          <w:szCs w:val="24"/>
          <w:lang w:val="cs-CZ"/>
        </w:rPr>
        <w:t>Podmínky provádění preventivních a nápravných opatření a pokyny k jejich provádění je příslušný orgán oprávněn provozovateli udílet na základě ustanovení § 6 odst. 4 resp. § 7 odst. 4 zákona o ekologické újmě. V daném případě je třeba z procesního hlediska rozlišovat faktické pokyny, které nejsou výsledkem žádného formálního řízení</w:t>
      </w:r>
      <w:r w:rsidRPr="001A3A6E">
        <w:rPr>
          <w:rStyle w:val="Znakapoznpodarou"/>
          <w:rFonts w:ascii="Times New Roman" w:hAnsi="Times New Roman" w:cs="Times New Roman"/>
          <w:sz w:val="24"/>
          <w:szCs w:val="24"/>
          <w:lang w:val="cs-CZ"/>
        </w:rPr>
        <w:footnoteReference w:id="322"/>
      </w:r>
      <w:r w:rsidRPr="001A3A6E">
        <w:rPr>
          <w:rFonts w:ascii="Times New Roman" w:hAnsi="Times New Roman" w:cs="Times New Roman"/>
          <w:sz w:val="24"/>
          <w:szCs w:val="24"/>
          <w:lang w:val="cs-CZ"/>
        </w:rPr>
        <w:t xml:space="preserve"> a rozhodnutí příslušného orgánu o provedení opatření, které výsledkem správního řízení je. Právní oporou pokynů udílených příslušným orgánem je v případě, že zvláštní zákon nestanoví jinak, kromě výše uvedených ustanovení také ustanovení §</w:t>
      </w:r>
      <w:r w:rsidR="007E7B70" w:rsidRPr="001A3A6E">
        <w:rPr>
          <w:rFonts w:ascii="Times New Roman" w:hAnsi="Times New Roman" w:cs="Times New Roman"/>
          <w:sz w:val="24"/>
          <w:szCs w:val="24"/>
          <w:lang w:val="cs-CZ"/>
        </w:rPr>
        <w:t> </w:t>
      </w:r>
      <w:r w:rsidRPr="001A3A6E">
        <w:rPr>
          <w:rFonts w:ascii="Times New Roman" w:hAnsi="Times New Roman" w:cs="Times New Roman"/>
          <w:sz w:val="24"/>
          <w:szCs w:val="24"/>
          <w:lang w:val="cs-CZ"/>
        </w:rPr>
        <w:t>143 správního řádu, které se týká zvláštního způsobu řízení tzv. řízení na místě</w:t>
      </w:r>
      <w:r w:rsidRPr="001A3A6E">
        <w:rPr>
          <w:rStyle w:val="Znakapoznpodarou"/>
          <w:rFonts w:ascii="Times New Roman" w:hAnsi="Times New Roman" w:cs="Times New Roman"/>
          <w:sz w:val="24"/>
          <w:szCs w:val="24"/>
          <w:lang w:val="cs-CZ"/>
        </w:rPr>
        <w:footnoteReference w:id="323"/>
      </w:r>
      <w:r w:rsidRPr="001A3A6E">
        <w:rPr>
          <w:rFonts w:ascii="Times New Roman" w:hAnsi="Times New Roman" w:cs="Times New Roman"/>
          <w:sz w:val="24"/>
          <w:szCs w:val="24"/>
          <w:lang w:val="cs-CZ"/>
        </w:rPr>
        <w:t>.</w:t>
      </w:r>
    </w:p>
    <w:p w14:paraId="249FE93E" w14:textId="77777777" w:rsidR="004B07E6" w:rsidRPr="001A3A6E" w:rsidRDefault="004B07E6" w:rsidP="00014EA2">
      <w:pPr>
        <w:spacing w:after="0" w:line="360" w:lineRule="auto"/>
        <w:ind w:left="1701" w:right="1134" w:firstLine="459"/>
        <w:jc w:val="both"/>
        <w:rPr>
          <w:rFonts w:ascii="Times New Roman" w:hAnsi="Times New Roman" w:cs="Times New Roman"/>
          <w:sz w:val="24"/>
          <w:szCs w:val="24"/>
          <w:lang w:val="cs-CZ"/>
        </w:rPr>
      </w:pPr>
      <w:r w:rsidRPr="001A3A6E">
        <w:rPr>
          <w:rFonts w:ascii="Times New Roman" w:hAnsi="Times New Roman" w:cs="Times New Roman"/>
          <w:sz w:val="24"/>
          <w:szCs w:val="24"/>
          <w:lang w:val="cs-CZ"/>
        </w:rPr>
        <w:t xml:space="preserve">Zákon o ekologické újmě obsahuje ve výše zmíněném ustanovení § 8 normy týkající se zahájení řízení o uložení provedení preventivních a nápravných opatření. V řízení zahájeném podle tohoto ustanovení se již na rozdíl od </w:t>
      </w:r>
      <w:r w:rsidRPr="001A3A6E">
        <w:rPr>
          <w:rFonts w:ascii="Times New Roman" w:hAnsi="Times New Roman" w:cs="Times New Roman"/>
          <w:sz w:val="24"/>
          <w:szCs w:val="24"/>
          <w:lang w:val="cs-CZ"/>
        </w:rPr>
        <w:lastRenderedPageBreak/>
        <w:t xml:space="preserve">uvedených pokynů uplatní procesní ustanovení pro správní řízení a jeho výsledkem může být rozhodnutí, ve kterém je provozovateli uloženo provedení konkrétně vymezených opatření a lhůty ke splnění této povinnosti. </w:t>
      </w:r>
    </w:p>
    <w:p w14:paraId="25C3C325" w14:textId="5A95C47A" w:rsidR="004B07E6" w:rsidRPr="001A3A6E" w:rsidRDefault="004B07E6" w:rsidP="00014EA2">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color w:val="000000" w:themeColor="text1"/>
          <w:sz w:val="24"/>
          <w:szCs w:val="24"/>
          <w:lang w:val="cs-CZ"/>
        </w:rPr>
        <w:t xml:space="preserve">Řízení o uložení preventivních nebo nápravných opatření může být zahájeno podle ustanovení § </w:t>
      </w:r>
      <w:r w:rsidR="00666615" w:rsidRPr="001A3A6E">
        <w:rPr>
          <w:rFonts w:ascii="Times New Roman" w:hAnsi="Times New Roman" w:cs="Times New Roman"/>
          <w:color w:val="000000" w:themeColor="text1"/>
          <w:sz w:val="24"/>
          <w:szCs w:val="24"/>
          <w:lang w:val="cs-CZ"/>
        </w:rPr>
        <w:t xml:space="preserve">8 zákona o ekologické újmě </w:t>
      </w:r>
      <w:r w:rsidR="00666615" w:rsidRPr="001A3A6E">
        <w:rPr>
          <w:rFonts w:ascii="Times New Roman" w:hAnsi="Times New Roman" w:cs="Times New Roman"/>
          <w:color w:val="000000"/>
          <w:sz w:val="24"/>
          <w:szCs w:val="24"/>
          <w:lang w:val="cs-CZ"/>
        </w:rPr>
        <w:t>z moci úřední nebo na základě žádosti, která je doložena relevantními informacemi a údaji, ze kterých je patrné, že došlo k ekologické újmě nebo taková újma bezprostředně hrozí.</w:t>
      </w:r>
      <w:r w:rsidR="00BE6EC6" w:rsidRPr="001A3A6E">
        <w:rPr>
          <w:rFonts w:ascii="Times New Roman" w:hAnsi="Times New Roman" w:cs="Times New Roman"/>
          <w:color w:val="000000"/>
          <w:sz w:val="24"/>
          <w:szCs w:val="24"/>
          <w:lang w:val="cs-CZ"/>
        </w:rPr>
        <w:t xml:space="preserve"> Žádost mohou podat fyzické a právnické osoby, které jsou ekologickou újmou dotčeny nebo u nichž je takové dotčení pravděpodobné. Možnost zahájit řízení i na základě žádosti představuje odchylku od postupu na základě složkových zákonů, kde lze řízení zahájit pouze z moci úředn</w:t>
      </w:r>
      <w:r w:rsidR="0084152C" w:rsidRPr="001A3A6E">
        <w:rPr>
          <w:rFonts w:ascii="Times New Roman" w:hAnsi="Times New Roman" w:cs="Times New Roman"/>
          <w:color w:val="000000"/>
          <w:sz w:val="24"/>
          <w:szCs w:val="24"/>
          <w:lang w:val="cs-CZ"/>
        </w:rPr>
        <w:t xml:space="preserve">í. </w:t>
      </w:r>
      <w:r w:rsidR="00341900" w:rsidRPr="001A3A6E">
        <w:rPr>
          <w:rFonts w:ascii="Times New Roman" w:hAnsi="Times New Roman" w:cs="Times New Roman"/>
          <w:color w:val="000000" w:themeColor="text1"/>
          <w:sz w:val="24"/>
          <w:szCs w:val="24"/>
          <w:lang w:val="cs-CZ"/>
        </w:rPr>
        <w:t>V</w:t>
      </w:r>
      <w:r w:rsidRPr="001A3A6E">
        <w:rPr>
          <w:rFonts w:ascii="Times New Roman" w:hAnsi="Times New Roman" w:cs="Times New Roman"/>
          <w:color w:val="000000" w:themeColor="text1"/>
          <w:sz w:val="24"/>
          <w:szCs w:val="24"/>
          <w:lang w:val="cs-CZ"/>
        </w:rPr>
        <w:t xml:space="preserve"> případě, že podání předmětné osoby nesplňuje náležitosti žádosti podle ustanovení § </w:t>
      </w:r>
      <w:r w:rsidR="00341900" w:rsidRPr="001A3A6E">
        <w:rPr>
          <w:rFonts w:ascii="Times New Roman" w:hAnsi="Times New Roman" w:cs="Times New Roman"/>
          <w:color w:val="000000" w:themeColor="text1"/>
          <w:sz w:val="24"/>
          <w:szCs w:val="24"/>
          <w:lang w:val="cs-CZ"/>
        </w:rPr>
        <w:t xml:space="preserve">8 zákona o ekologické újmě resp. § </w:t>
      </w:r>
      <w:r w:rsidRPr="001A3A6E">
        <w:rPr>
          <w:rFonts w:ascii="Times New Roman" w:hAnsi="Times New Roman" w:cs="Times New Roman"/>
          <w:color w:val="000000" w:themeColor="text1"/>
          <w:sz w:val="24"/>
          <w:szCs w:val="24"/>
          <w:lang w:val="cs-CZ"/>
        </w:rPr>
        <w:t>45 správního řádu, lze toto podání posoudit jako podnět k zahájení správního řízení z moci úřední podle ustanovení § 42 správního řádu. Stejně tak v případě, že podání učiní osoba, která není ekologickou újmou dotčena, a to ani pravděpodobně</w:t>
      </w:r>
      <w:r w:rsidR="004B6152" w:rsidRPr="001A3A6E">
        <w:rPr>
          <w:rFonts w:ascii="Times New Roman" w:hAnsi="Times New Roman" w:cs="Times New Roman"/>
          <w:color w:val="000000" w:themeColor="text1"/>
          <w:sz w:val="24"/>
          <w:szCs w:val="24"/>
          <w:lang w:val="cs-CZ"/>
        </w:rPr>
        <w:t xml:space="preserve">, přičemž toto „dotčení” je vždy </w:t>
      </w:r>
      <w:r w:rsidR="002C121A">
        <w:rPr>
          <w:rFonts w:ascii="Times New Roman" w:hAnsi="Times New Roman" w:cs="Times New Roman"/>
          <w:color w:val="000000" w:themeColor="text1"/>
          <w:sz w:val="24"/>
          <w:szCs w:val="24"/>
          <w:lang w:val="cs-CZ"/>
        </w:rPr>
        <w:t xml:space="preserve">třeba </w:t>
      </w:r>
      <w:r w:rsidR="004B6152" w:rsidRPr="001A3A6E">
        <w:rPr>
          <w:rFonts w:ascii="Times New Roman" w:hAnsi="Times New Roman" w:cs="Times New Roman"/>
          <w:color w:val="000000" w:themeColor="text1"/>
          <w:sz w:val="24"/>
          <w:szCs w:val="24"/>
          <w:lang w:val="cs-CZ"/>
        </w:rPr>
        <w:t xml:space="preserve">individuálně posoudit. </w:t>
      </w:r>
      <w:r w:rsidRPr="001A3A6E">
        <w:rPr>
          <w:rFonts w:ascii="Times New Roman" w:hAnsi="Times New Roman" w:cs="Times New Roman"/>
          <w:color w:val="000000" w:themeColor="text1"/>
          <w:sz w:val="24"/>
          <w:szCs w:val="24"/>
          <w:lang w:val="cs-CZ"/>
        </w:rPr>
        <w:t>V těchto případech by záleželo na příslušném orgánu, který by se s daným podáním musel vypořádat. Z hlediska rychlosti přijetí nezbytných opatření a efektivity uložených opatření lze považovat za vhodné, aby příslušný orgán posoudil případné podání, které nesplňuje náležitosti žádosti, jako podnět k zahájení řízení z moci úřední a nevyzýval k doplnění podání, neboť je vzhledem ke specifičnosti dané problematiky a časové náročnosti faktického provedení nezbytných opatření (např. koupě určitého zařízení nebo stavební a povrchové úpravy) třeba, aby správní řízení postupovalo co nejrychleji.</w:t>
      </w:r>
    </w:p>
    <w:p w14:paraId="62223130" w14:textId="77777777" w:rsidR="004B07E6" w:rsidRPr="001A3A6E" w:rsidRDefault="004B07E6" w:rsidP="004334EE">
      <w:pPr>
        <w:spacing w:after="0" w:line="360" w:lineRule="auto"/>
        <w:ind w:left="1701" w:right="1134" w:firstLine="459"/>
        <w:jc w:val="both"/>
        <w:rPr>
          <w:rFonts w:ascii="Times New Roman" w:hAnsi="Times New Roman" w:cs="Times New Roman"/>
          <w:sz w:val="24"/>
          <w:szCs w:val="24"/>
          <w:lang w:val="cs-CZ"/>
        </w:rPr>
      </w:pPr>
      <w:r w:rsidRPr="001A3A6E">
        <w:rPr>
          <w:rFonts w:ascii="Times New Roman" w:hAnsi="Times New Roman" w:cs="Times New Roman"/>
          <w:sz w:val="24"/>
          <w:szCs w:val="24"/>
          <w:lang w:val="cs-CZ"/>
        </w:rPr>
        <w:lastRenderedPageBreak/>
        <w:t>Zákon o ekologické újmě neobsahuje zvláštní ustanovení týkající se účastenství v řízení, a proto se na uvedené řízení použijí obecná ustanovení § 27 a § 28 správního řádu v případě, že zvláštní zákon nestanoví jinak</w:t>
      </w:r>
      <w:r w:rsidRPr="001A3A6E">
        <w:rPr>
          <w:rStyle w:val="Znakapoznpodarou"/>
          <w:rFonts w:ascii="Times New Roman" w:hAnsi="Times New Roman" w:cs="Times New Roman"/>
          <w:sz w:val="24"/>
          <w:szCs w:val="24"/>
          <w:lang w:val="cs-CZ"/>
        </w:rPr>
        <w:footnoteReference w:id="324"/>
      </w:r>
      <w:r w:rsidRPr="001A3A6E">
        <w:rPr>
          <w:rFonts w:ascii="Times New Roman" w:hAnsi="Times New Roman" w:cs="Times New Roman"/>
          <w:sz w:val="24"/>
          <w:szCs w:val="24"/>
          <w:lang w:val="cs-CZ"/>
        </w:rPr>
        <w:t>. Zvláštním zákonem, který je v tomto ohledu třeba považovat za významný, je především zákon o ochraně přírody, na jehož základě mohou být účastníkem řízení též občanská sdružení, jejichž hlavním posláním je ochrana přírody a krajiny. S jejich zapojením se dle důvodové zprávy k zákonu o ekologické újmě při přijímání zákona přímo počítalo a ze soudní praxe vyplývá, že je na ochranu jejich oprávnění stát se účastníkem řízení kladen velký důraz</w:t>
      </w:r>
      <w:r w:rsidRPr="001A3A6E">
        <w:rPr>
          <w:rStyle w:val="Znakapoznpodarou"/>
          <w:rFonts w:ascii="Times New Roman" w:hAnsi="Times New Roman" w:cs="Times New Roman"/>
          <w:sz w:val="24"/>
          <w:szCs w:val="24"/>
          <w:lang w:val="cs-CZ"/>
        </w:rPr>
        <w:footnoteReference w:id="325"/>
      </w:r>
      <w:r w:rsidRPr="001A3A6E">
        <w:rPr>
          <w:rFonts w:ascii="Times New Roman" w:hAnsi="Times New Roman" w:cs="Times New Roman"/>
          <w:sz w:val="24"/>
          <w:szCs w:val="24"/>
          <w:lang w:val="cs-CZ"/>
        </w:rPr>
        <w:t>. V souvislosti s vedeným řízením je dále třeba poukázat na ustanovení § 17 zákona o ekologické újmě, které vymezuje dotčené orgány ve smyslu ustanovení § 136 správního řádu.</w:t>
      </w:r>
    </w:p>
    <w:p w14:paraId="54C5FAF8" w14:textId="699E152B" w:rsidR="004B07E6" w:rsidRPr="001A3A6E" w:rsidRDefault="004B07E6" w:rsidP="004334EE">
      <w:pPr>
        <w:spacing w:after="0" w:line="360" w:lineRule="auto"/>
        <w:ind w:left="1701" w:right="1134" w:firstLine="459"/>
        <w:jc w:val="both"/>
        <w:rPr>
          <w:rFonts w:ascii="Times New Roman" w:hAnsi="Times New Roman" w:cs="Times New Roman"/>
          <w:sz w:val="24"/>
          <w:szCs w:val="24"/>
          <w:lang w:val="cs-CZ"/>
        </w:rPr>
      </w:pPr>
      <w:r w:rsidRPr="001A3A6E">
        <w:rPr>
          <w:rFonts w:ascii="Times New Roman" w:hAnsi="Times New Roman" w:cs="Times New Roman"/>
          <w:sz w:val="24"/>
          <w:szCs w:val="24"/>
          <w:lang w:val="cs-CZ"/>
        </w:rPr>
        <w:t>Při rozhodování o nápravných opatřeních je příslušný orgán povinen se řídit obecně zásadou</w:t>
      </w:r>
      <w:r w:rsidR="00AF3F92">
        <w:rPr>
          <w:rStyle w:val="Znakapoznpodarou"/>
          <w:rFonts w:ascii="Times New Roman" w:hAnsi="Times New Roman" w:cs="Times New Roman"/>
          <w:sz w:val="24"/>
          <w:szCs w:val="24"/>
          <w:lang w:val="cs-CZ"/>
        </w:rPr>
        <w:footnoteReference w:id="326"/>
      </w:r>
      <w:r w:rsidRPr="001A3A6E">
        <w:rPr>
          <w:rFonts w:ascii="Times New Roman" w:hAnsi="Times New Roman" w:cs="Times New Roman"/>
          <w:sz w:val="24"/>
          <w:szCs w:val="24"/>
          <w:lang w:val="cs-CZ"/>
        </w:rPr>
        <w:t xml:space="preserve"> stanovenou v ustanovení § 7 odst. 7 zákona o ekologické újmě. Dále již je třeba při rozhodování o nápravných opatřeních postupovat podle různých ustanovení zákona podle toho, co bylo ekologickou újmou postiženo. Ustanovení § 11 obsahuje ustanovení o nápravě ekologické újmy na půdě a příloha </w:t>
      </w:r>
      <w:proofErr w:type="gramStart"/>
      <w:r w:rsidRPr="001A3A6E">
        <w:rPr>
          <w:rFonts w:ascii="Times New Roman" w:hAnsi="Times New Roman" w:cs="Times New Roman"/>
          <w:sz w:val="24"/>
          <w:szCs w:val="24"/>
          <w:lang w:val="cs-CZ"/>
        </w:rPr>
        <w:t>č. 4 zákona</w:t>
      </w:r>
      <w:proofErr w:type="gramEnd"/>
      <w:r w:rsidRPr="001A3A6E">
        <w:rPr>
          <w:rFonts w:ascii="Times New Roman" w:hAnsi="Times New Roman" w:cs="Times New Roman"/>
          <w:sz w:val="24"/>
          <w:szCs w:val="24"/>
          <w:lang w:val="cs-CZ"/>
        </w:rPr>
        <w:t xml:space="preserve"> se týká nápravy ekologické újmy na chráněných druzích volně žijících živočichů nebo planě rostoucích rostlin, přírodních stanovišť a na vodách. Uvedená příloha resp. ustanovení § 11 určuje, čím se má příslušný orgán při volbě nápravného opatření řídit a jaké mají být cíle takového opatření, přičemž nápravu ekologické újmy, </w:t>
      </w:r>
      <w:r w:rsidRPr="001A3A6E">
        <w:rPr>
          <w:rFonts w:ascii="Times New Roman" w:hAnsi="Times New Roman" w:cs="Times New Roman"/>
          <w:sz w:val="24"/>
          <w:szCs w:val="24"/>
          <w:lang w:val="cs-CZ"/>
        </w:rPr>
        <w:lastRenderedPageBreak/>
        <w:t xml:space="preserve">která nevznikla na půdě, lze </w:t>
      </w:r>
      <w:r w:rsidR="000127B6">
        <w:rPr>
          <w:rFonts w:ascii="Times New Roman" w:hAnsi="Times New Roman" w:cs="Times New Roman"/>
          <w:sz w:val="24"/>
          <w:szCs w:val="24"/>
          <w:lang w:val="cs-CZ"/>
        </w:rPr>
        <w:t>podle dané přílohy rozdělit na t</w:t>
      </w:r>
      <w:r w:rsidRPr="001A3A6E">
        <w:rPr>
          <w:rFonts w:ascii="Times New Roman" w:hAnsi="Times New Roman" w:cs="Times New Roman"/>
          <w:sz w:val="24"/>
          <w:szCs w:val="24"/>
          <w:lang w:val="cs-CZ"/>
        </w:rPr>
        <w:t>ři druhy, a to nápravu primární, doplňkovou a vyrovnávací</w:t>
      </w:r>
      <w:r w:rsidRPr="001A3A6E">
        <w:rPr>
          <w:rStyle w:val="Znakapoznpodarou"/>
          <w:rFonts w:ascii="Times New Roman" w:hAnsi="Times New Roman" w:cs="Times New Roman"/>
          <w:sz w:val="24"/>
          <w:szCs w:val="24"/>
          <w:lang w:val="cs-CZ"/>
        </w:rPr>
        <w:footnoteReference w:id="327"/>
      </w:r>
      <w:r w:rsidRPr="001A3A6E">
        <w:rPr>
          <w:rFonts w:ascii="Times New Roman" w:hAnsi="Times New Roman" w:cs="Times New Roman"/>
          <w:sz w:val="24"/>
          <w:szCs w:val="24"/>
          <w:lang w:val="cs-CZ"/>
        </w:rPr>
        <w:t>.</w:t>
      </w:r>
    </w:p>
    <w:p w14:paraId="2147F21B" w14:textId="77777777" w:rsidR="009A4E71" w:rsidRPr="001A3A6E" w:rsidRDefault="009A4E71" w:rsidP="004334EE">
      <w:pPr>
        <w:spacing w:after="0" w:line="360" w:lineRule="auto"/>
        <w:ind w:left="1701" w:right="1134" w:firstLine="459"/>
        <w:jc w:val="both"/>
        <w:rPr>
          <w:rFonts w:ascii="Times New Roman" w:hAnsi="Times New Roman" w:cs="Times New Roman"/>
          <w:sz w:val="24"/>
          <w:szCs w:val="24"/>
          <w:lang w:val="cs-CZ"/>
        </w:rPr>
      </w:pPr>
      <w:r w:rsidRPr="001A3A6E">
        <w:rPr>
          <w:rFonts w:ascii="Times New Roman" w:hAnsi="Times New Roman" w:cs="Times New Roman"/>
          <w:sz w:val="24"/>
          <w:szCs w:val="24"/>
          <w:lang w:val="cs-CZ"/>
        </w:rPr>
        <w:t>Z hlediska funkčnosti zákona o ekologické újmě je důležité, že ustanovení § 3 odst. 3 zákona o ekologické újmě stanoví, že povinnosti uložené nebo vzniklé podle tohoto zákona přecházejí na právní nástupce. Je tedy vyloučeno, aby byl zákon o ekologické újmě obcházen tím, že právnická osoba, která svým jednáním způsobila ekologickou újmu, poté prodělala přeměnu, při které zanikne a její jmění přejde na právního nástupce, čímž subjekt, kterému byla uložena povinnost, přestane existovat, aniž by byla provedena likvidace. Stejně tak je vyloučeno, aby se konkrétní provozovatel zbavil odpovědnosti za splnění uložených povinností uzavřením soukromoprávní smlouvy s třetí stranou. Toto však nevylučuje, aby uzavřel soukromoprávní smlouvu s vhodným subjektem, který má prostředky k tomu, aby preventivní nebo nápravná opatření provedl místo něj</w:t>
      </w:r>
      <w:r w:rsidRPr="001A3A6E">
        <w:rPr>
          <w:rStyle w:val="Znakapoznpodarou"/>
          <w:rFonts w:ascii="Times New Roman" w:hAnsi="Times New Roman" w:cs="Times New Roman"/>
          <w:sz w:val="24"/>
          <w:szCs w:val="24"/>
          <w:lang w:val="cs-CZ"/>
        </w:rPr>
        <w:footnoteReference w:id="328"/>
      </w:r>
      <w:r w:rsidRPr="001A3A6E">
        <w:rPr>
          <w:rFonts w:ascii="Times New Roman" w:hAnsi="Times New Roman" w:cs="Times New Roman"/>
          <w:sz w:val="24"/>
          <w:szCs w:val="24"/>
          <w:lang w:val="cs-CZ"/>
        </w:rPr>
        <w:t>. Odpovědným subjektem však v tomto případě zůstává původní provozovatel, který pouze využívá v rámci obchodních vztahů služeb jiného subjektu ke splnění vlastní povinnosti. V případě, že provozovatel zemřel nebo zanikl bez právního nástupce nebo nelze-li ho zjistit, hradí náklady opatření stát</w:t>
      </w:r>
      <w:r w:rsidRPr="001A3A6E">
        <w:rPr>
          <w:rStyle w:val="Znakapoznpodarou"/>
          <w:rFonts w:ascii="Times New Roman" w:hAnsi="Times New Roman" w:cs="Times New Roman"/>
          <w:sz w:val="24"/>
          <w:szCs w:val="24"/>
          <w:lang w:val="cs-CZ"/>
        </w:rPr>
        <w:footnoteReference w:id="329"/>
      </w:r>
      <w:r w:rsidRPr="001A3A6E">
        <w:rPr>
          <w:rFonts w:ascii="Times New Roman" w:hAnsi="Times New Roman" w:cs="Times New Roman"/>
          <w:sz w:val="24"/>
          <w:szCs w:val="24"/>
          <w:lang w:val="cs-CZ"/>
        </w:rPr>
        <w:t>.</w:t>
      </w:r>
    </w:p>
    <w:p w14:paraId="2975A501" w14:textId="206B6BEE" w:rsidR="009A4E71" w:rsidRPr="001A3A6E" w:rsidRDefault="00FF0661" w:rsidP="004334EE">
      <w:pPr>
        <w:spacing w:after="0" w:line="360" w:lineRule="auto"/>
        <w:ind w:left="1701" w:right="1134" w:firstLine="459"/>
        <w:jc w:val="both"/>
        <w:rPr>
          <w:rFonts w:ascii="Times New Roman" w:hAnsi="Times New Roman" w:cs="Times New Roman"/>
          <w:sz w:val="24"/>
          <w:szCs w:val="24"/>
          <w:lang w:val="cs-CZ"/>
        </w:rPr>
      </w:pPr>
      <w:r w:rsidRPr="001A3A6E">
        <w:rPr>
          <w:rFonts w:ascii="Times New Roman" w:hAnsi="Times New Roman" w:cs="Times New Roman"/>
          <w:sz w:val="24"/>
          <w:szCs w:val="24"/>
          <w:lang w:val="cs-CZ"/>
        </w:rPr>
        <w:t>Existence ustanovení § 3 odst. 3 a § 14 zákona o ekologické újmě je odůvodněna poznatky z praxe</w:t>
      </w:r>
      <w:r w:rsidR="00C260F5">
        <w:rPr>
          <w:rFonts w:ascii="Times New Roman" w:hAnsi="Times New Roman" w:cs="Times New Roman"/>
          <w:sz w:val="24"/>
          <w:szCs w:val="24"/>
          <w:lang w:val="cs-CZ"/>
        </w:rPr>
        <w:t xml:space="preserve"> příslušných orgánů veřejné správy</w:t>
      </w:r>
      <w:r w:rsidRPr="001A3A6E">
        <w:rPr>
          <w:rFonts w:ascii="Times New Roman" w:hAnsi="Times New Roman" w:cs="Times New Roman"/>
          <w:sz w:val="24"/>
          <w:szCs w:val="24"/>
          <w:lang w:val="cs-CZ"/>
        </w:rPr>
        <w:t>, ze kterých vyplývá, že právnická osoba, která je provozovatelem, je často pouze osobou založenou za určitým účelem</w:t>
      </w:r>
      <w:r w:rsidR="005303F4">
        <w:rPr>
          <w:rStyle w:val="Znakapoznpodarou"/>
          <w:rFonts w:ascii="Times New Roman" w:hAnsi="Times New Roman" w:cs="Times New Roman"/>
          <w:sz w:val="24"/>
          <w:szCs w:val="24"/>
          <w:lang w:val="cs-CZ"/>
        </w:rPr>
        <w:footnoteReference w:id="330"/>
      </w:r>
      <w:r w:rsidRPr="001A3A6E">
        <w:rPr>
          <w:rFonts w:ascii="Times New Roman" w:hAnsi="Times New Roman" w:cs="Times New Roman"/>
          <w:sz w:val="24"/>
          <w:szCs w:val="24"/>
          <w:lang w:val="cs-CZ"/>
        </w:rPr>
        <w:t xml:space="preserve">, při jehož dosahování dojde k porušení práva. Po dosažení účelu pak obvykle dochází k zániku této právnické </w:t>
      </w:r>
      <w:r w:rsidRPr="001A3A6E">
        <w:rPr>
          <w:rFonts w:ascii="Times New Roman" w:hAnsi="Times New Roman" w:cs="Times New Roman"/>
          <w:sz w:val="24"/>
          <w:szCs w:val="24"/>
          <w:lang w:val="cs-CZ"/>
        </w:rPr>
        <w:lastRenderedPageBreak/>
        <w:t xml:space="preserve">osoby nebo k převodu jejího jmění na jiné osoby. V těchto případech je pak obtížné ukládat takovýmto osobám povinnost k provedení preventivních nebo nápravných opatření resp. sankcí, neboť je zřejmé, že nemají finanční prostředky ke splnění uložené povinnosti. </w:t>
      </w:r>
      <w:r w:rsidR="008D1361">
        <w:rPr>
          <w:rFonts w:ascii="Times New Roman" w:hAnsi="Times New Roman" w:cs="Times New Roman"/>
          <w:sz w:val="24"/>
          <w:szCs w:val="24"/>
          <w:lang w:val="cs-CZ"/>
        </w:rPr>
        <w:t>Existuje</w:t>
      </w:r>
      <w:r w:rsidRPr="001A3A6E">
        <w:rPr>
          <w:rFonts w:ascii="Times New Roman" w:hAnsi="Times New Roman" w:cs="Times New Roman"/>
          <w:sz w:val="24"/>
          <w:szCs w:val="24"/>
          <w:lang w:val="cs-CZ"/>
        </w:rPr>
        <w:t xml:space="preserve"> sice oprávnění k provedení opatření a k následnému vymáhání potřebných nákladů po provozovateli, avšak z uvedených důvodů hrozí nebezpečí, že nárok na náhradu vynaložených nákladů je nevymahatelný. Zároveň je důležité zohlednit, zda příslušný orgán vůbec disponuje dostatečnými finančními prostředky k tomu, aby mohl sám nezbytná opatření provést</w:t>
      </w:r>
      <w:r w:rsidRPr="001A3A6E">
        <w:rPr>
          <w:rStyle w:val="Znakapoznpodarou"/>
          <w:rFonts w:ascii="Times New Roman" w:hAnsi="Times New Roman" w:cs="Times New Roman"/>
          <w:sz w:val="24"/>
          <w:szCs w:val="24"/>
          <w:lang w:val="cs-CZ"/>
        </w:rPr>
        <w:footnoteReference w:id="331"/>
      </w:r>
      <w:r w:rsidRPr="001A3A6E">
        <w:rPr>
          <w:rFonts w:ascii="Times New Roman" w:hAnsi="Times New Roman" w:cs="Times New Roman"/>
          <w:sz w:val="24"/>
          <w:szCs w:val="24"/>
          <w:lang w:val="cs-CZ"/>
        </w:rPr>
        <w:t>.</w:t>
      </w:r>
    </w:p>
    <w:p w14:paraId="5901B627" w14:textId="77777777" w:rsidR="00551EC7" w:rsidRPr="001A3A6E" w:rsidRDefault="00551EC7" w:rsidP="007237EC">
      <w:pPr>
        <w:spacing w:after="0" w:line="360" w:lineRule="auto"/>
        <w:ind w:left="1701" w:right="1134"/>
        <w:jc w:val="both"/>
        <w:rPr>
          <w:rFonts w:ascii="Times New Roman" w:hAnsi="Times New Roman" w:cs="Times New Roman"/>
          <w:sz w:val="24"/>
          <w:szCs w:val="24"/>
          <w:lang w:val="cs-CZ"/>
        </w:rPr>
      </w:pPr>
    </w:p>
    <w:p w14:paraId="1D787601" w14:textId="42A3D4CA" w:rsidR="00551EC7" w:rsidRPr="001A3A6E" w:rsidRDefault="00551EC7" w:rsidP="00B1338E">
      <w:pPr>
        <w:pStyle w:val="Nadpis3"/>
        <w:ind w:left="2880" w:right="1134" w:hanging="1179"/>
        <w:rPr>
          <w:rFonts w:ascii="Times New Roman" w:hAnsi="Times New Roman" w:cs="Times New Roman"/>
          <w:sz w:val="24"/>
          <w:szCs w:val="24"/>
          <w:lang w:val="cs-CZ"/>
        </w:rPr>
      </w:pPr>
      <w:bookmarkStart w:id="32" w:name="_Toc479415855"/>
      <w:r w:rsidRPr="001A3A6E">
        <w:rPr>
          <w:rFonts w:ascii="Times New Roman" w:hAnsi="Times New Roman" w:cs="Times New Roman"/>
          <w:sz w:val="24"/>
          <w:szCs w:val="24"/>
          <w:lang w:val="cs-CZ"/>
        </w:rPr>
        <w:t xml:space="preserve">4.2.1 </w:t>
      </w:r>
      <w:r w:rsidR="00F24689">
        <w:rPr>
          <w:rFonts w:ascii="Times New Roman" w:hAnsi="Times New Roman" w:cs="Times New Roman"/>
          <w:sz w:val="24"/>
          <w:szCs w:val="24"/>
          <w:lang w:val="cs-CZ"/>
        </w:rPr>
        <w:tab/>
      </w:r>
      <w:r w:rsidRPr="001A3A6E">
        <w:rPr>
          <w:rFonts w:ascii="Times New Roman" w:hAnsi="Times New Roman" w:cs="Times New Roman"/>
          <w:sz w:val="24"/>
          <w:szCs w:val="24"/>
          <w:lang w:val="cs-CZ"/>
        </w:rPr>
        <w:t xml:space="preserve">Uplatňování odpovědnosti za ekologickou újmu </w:t>
      </w:r>
      <w:r w:rsidR="004D4D7E">
        <w:rPr>
          <w:rFonts w:ascii="Times New Roman" w:hAnsi="Times New Roman" w:cs="Times New Roman"/>
          <w:sz w:val="24"/>
          <w:szCs w:val="24"/>
          <w:lang w:val="cs-CZ"/>
        </w:rPr>
        <w:t xml:space="preserve">v ČR a </w:t>
      </w:r>
      <w:r w:rsidRPr="001A3A6E">
        <w:rPr>
          <w:rFonts w:ascii="Times New Roman" w:hAnsi="Times New Roman" w:cs="Times New Roman"/>
          <w:sz w:val="24"/>
          <w:szCs w:val="24"/>
          <w:lang w:val="cs-CZ"/>
        </w:rPr>
        <w:t>ve vybraných státech EU</w:t>
      </w:r>
      <w:bookmarkEnd w:id="32"/>
    </w:p>
    <w:p w14:paraId="6C972473" w14:textId="55BDEDA6" w:rsidR="004D4D7E" w:rsidRPr="001A3A6E" w:rsidRDefault="004D4D7E" w:rsidP="004D4D7E">
      <w:pPr>
        <w:spacing w:after="0" w:line="360" w:lineRule="auto"/>
        <w:ind w:left="1701" w:right="1134" w:firstLine="459"/>
        <w:jc w:val="both"/>
        <w:rPr>
          <w:rFonts w:ascii="Times New Roman" w:hAnsi="Times New Roman" w:cs="Times New Roman"/>
          <w:sz w:val="24"/>
          <w:szCs w:val="24"/>
          <w:lang w:val="cs-CZ"/>
        </w:rPr>
      </w:pPr>
      <w:r w:rsidRPr="001A3A6E">
        <w:rPr>
          <w:rFonts w:ascii="Times New Roman" w:hAnsi="Times New Roman" w:cs="Times New Roman"/>
          <w:sz w:val="24"/>
          <w:szCs w:val="24"/>
          <w:lang w:val="cs-CZ"/>
        </w:rPr>
        <w:t xml:space="preserve">Ze zjištěných případů bylo ke dni vypracování rigorózní práce použití zákona o ekologické újmě resp. konstatování vzniku ekologické újmy pouze zvažováno. V nedávné době např. v případě vedeném </w:t>
      </w:r>
      <w:r w:rsidRPr="001A3A6E">
        <w:rPr>
          <w:rFonts w:ascii="Times New Roman" w:hAnsi="Times New Roman" w:cs="Times New Roman"/>
          <w:color w:val="000000" w:themeColor="text1"/>
          <w:sz w:val="24"/>
          <w:szCs w:val="24"/>
          <w:lang w:val="cs-CZ"/>
        </w:rPr>
        <w:t xml:space="preserve">Českou inspekcí životního prostředí pod </w:t>
      </w:r>
      <w:proofErr w:type="spellStart"/>
      <w:r w:rsidRPr="001A3A6E">
        <w:rPr>
          <w:rFonts w:ascii="Times New Roman" w:hAnsi="Times New Roman" w:cs="Times New Roman"/>
          <w:color w:val="000000" w:themeColor="text1"/>
          <w:sz w:val="24"/>
          <w:szCs w:val="24"/>
          <w:lang w:val="cs-CZ"/>
        </w:rPr>
        <w:t>sp</w:t>
      </w:r>
      <w:proofErr w:type="spellEnd"/>
      <w:r w:rsidRPr="001A3A6E">
        <w:rPr>
          <w:rFonts w:ascii="Times New Roman" w:hAnsi="Times New Roman" w:cs="Times New Roman"/>
          <w:color w:val="000000" w:themeColor="text1"/>
          <w:sz w:val="24"/>
          <w:szCs w:val="24"/>
          <w:lang w:val="cs-CZ"/>
        </w:rPr>
        <w:t xml:space="preserve">. zn. ČIŽP/44/OOV/1304878.002/13/UPS. Toto řízení bylo zahájeno na základě podnětu fyzické osoby, která uvedla, že v okolí blíže určeného vodního díla sloužícího jako odkaliště popílku z elektrárny, které bylo již v roce 2000 zrušeno individuálním správním aktem, došlo dle oznamovatele ke vzniku ekologické újmy podle zákona o ekologické újmě tím, že unikají „zasolené vody” do blízkého vodního toku a prosakují na okolní pozemky. Oznamovatel uvedl, že v okolí se nachází zvláště chráněné druhy rostlin a živočichů. Po důkladném prověřování na místě a šetření, do kterého se zapojilo kromě České inspekce životního prostředí také Ministerstvo životního prostředí, obecní úřad a aktivním přístupem i vlastník </w:t>
      </w:r>
      <w:r w:rsidRPr="001A3A6E">
        <w:rPr>
          <w:rFonts w:ascii="Times New Roman" w:hAnsi="Times New Roman" w:cs="Times New Roman"/>
          <w:color w:val="000000" w:themeColor="text1"/>
          <w:sz w:val="24"/>
          <w:szCs w:val="24"/>
          <w:lang w:val="cs-CZ"/>
        </w:rPr>
        <w:lastRenderedPageBreak/>
        <w:t>předmětného vodního díla však nebyl konstatován vznik ekologické újmy a případ byl vyřešen dílčími opatřeními.</w:t>
      </w:r>
    </w:p>
    <w:p w14:paraId="1F1639BF" w14:textId="6FB12C2B" w:rsidR="00551EC7" w:rsidRPr="001A3A6E" w:rsidRDefault="00551EC7" w:rsidP="004334EE">
      <w:pPr>
        <w:spacing w:after="0" w:line="360" w:lineRule="auto"/>
        <w:ind w:left="1701" w:right="1134" w:firstLine="459"/>
        <w:jc w:val="both"/>
        <w:rPr>
          <w:rFonts w:ascii="Times New Roman" w:hAnsi="Times New Roman" w:cs="Times New Roman"/>
          <w:sz w:val="24"/>
          <w:szCs w:val="24"/>
          <w:lang w:val="cs-CZ"/>
        </w:rPr>
      </w:pPr>
      <w:r w:rsidRPr="001A3A6E">
        <w:rPr>
          <w:rFonts w:ascii="Times New Roman" w:hAnsi="Times New Roman" w:cs="Times New Roman"/>
          <w:color w:val="000000" w:themeColor="text1"/>
          <w:sz w:val="24"/>
          <w:szCs w:val="24"/>
          <w:lang w:val="cs-CZ"/>
        </w:rPr>
        <w:t>Obdobná situace ohledně aplikace pojmu ekologické újmy jako v České republice je v sousedním Rakousku, kde ke dni 31. 1. 2013 rovněž ekologická újma ani její bezprostřední hrozba ve smyslu směrnice o odpovědnosti za ŽP zjištěna nebyla</w:t>
      </w:r>
      <w:r w:rsidRPr="001A3A6E">
        <w:rPr>
          <w:rStyle w:val="Znakapoznpodarou"/>
          <w:rFonts w:ascii="Times New Roman" w:hAnsi="Times New Roman" w:cs="Times New Roman"/>
          <w:color w:val="000000" w:themeColor="text1"/>
          <w:sz w:val="24"/>
          <w:szCs w:val="24"/>
          <w:lang w:val="cs-CZ"/>
        </w:rPr>
        <w:footnoteReference w:id="332"/>
      </w:r>
      <w:r w:rsidRPr="001A3A6E">
        <w:rPr>
          <w:rFonts w:ascii="Times New Roman" w:hAnsi="Times New Roman" w:cs="Times New Roman"/>
          <w:color w:val="000000" w:themeColor="text1"/>
          <w:sz w:val="24"/>
          <w:szCs w:val="24"/>
          <w:lang w:val="cs-CZ"/>
        </w:rPr>
        <w:t xml:space="preserve">. Zákon č. 55/2009, </w:t>
      </w:r>
      <w:proofErr w:type="spellStart"/>
      <w:r w:rsidRPr="001A3A6E">
        <w:rPr>
          <w:rFonts w:ascii="Times New Roman" w:hAnsi="Times New Roman" w:cs="Times New Roman"/>
          <w:color w:val="000000" w:themeColor="text1"/>
          <w:sz w:val="24"/>
          <w:szCs w:val="24"/>
          <w:lang w:val="cs-CZ"/>
        </w:rPr>
        <w:t>Bundes-Umwelthaftungsgesetz</w:t>
      </w:r>
      <w:proofErr w:type="spellEnd"/>
      <w:r w:rsidRPr="001A3A6E">
        <w:rPr>
          <w:rFonts w:ascii="Times New Roman" w:hAnsi="Times New Roman" w:cs="Times New Roman"/>
          <w:color w:val="000000" w:themeColor="text1"/>
          <w:sz w:val="24"/>
          <w:szCs w:val="24"/>
          <w:lang w:val="cs-CZ"/>
        </w:rPr>
        <w:t>, kterým byla do rakouského právního řádu implementována směrnice o odpovědnosti za ŽP na celostátní úrovni</w:t>
      </w:r>
      <w:r w:rsidRPr="001A3A6E">
        <w:rPr>
          <w:rStyle w:val="Znakapoznpodarou"/>
          <w:rFonts w:ascii="Times New Roman" w:hAnsi="Times New Roman" w:cs="Times New Roman"/>
          <w:color w:val="000000" w:themeColor="text1"/>
          <w:sz w:val="24"/>
          <w:szCs w:val="24"/>
          <w:lang w:val="cs-CZ"/>
        </w:rPr>
        <w:footnoteReference w:id="333"/>
      </w:r>
      <w:r w:rsidRPr="001A3A6E">
        <w:rPr>
          <w:rFonts w:ascii="Times New Roman" w:hAnsi="Times New Roman" w:cs="Times New Roman"/>
          <w:color w:val="000000" w:themeColor="text1"/>
          <w:sz w:val="24"/>
          <w:szCs w:val="24"/>
          <w:lang w:val="cs-CZ"/>
        </w:rPr>
        <w:t xml:space="preserve">, tak zatím nebyl aplikován. I rakouské orgány veřejné správy již však musely zvažovat, zda tento zákon v určitých případech neaplikovat. Z rakouské zprávy </w:t>
      </w:r>
      <w:r w:rsidRPr="001A3A6E">
        <w:rPr>
          <w:rFonts w:ascii="Times New Roman" w:hAnsi="Times New Roman" w:cs="Times New Roman"/>
          <w:sz w:val="24"/>
          <w:szCs w:val="24"/>
          <w:lang w:val="cs-CZ"/>
        </w:rPr>
        <w:t>pro Komisi Evropské unie týkající se aplikace směrnice o odpovědnosti za ŽP vyplývá, že kvalifikovaný podnět k zahájení řízení</w:t>
      </w:r>
      <w:r w:rsidRPr="001A3A6E">
        <w:rPr>
          <w:rStyle w:val="Znakapoznpodarou"/>
          <w:rFonts w:ascii="Times New Roman" w:hAnsi="Times New Roman" w:cs="Times New Roman"/>
          <w:sz w:val="24"/>
          <w:szCs w:val="24"/>
          <w:lang w:val="cs-CZ"/>
        </w:rPr>
        <w:footnoteReference w:id="334"/>
      </w:r>
      <w:r w:rsidRPr="001A3A6E">
        <w:rPr>
          <w:rFonts w:ascii="Times New Roman" w:hAnsi="Times New Roman" w:cs="Times New Roman"/>
          <w:sz w:val="24"/>
          <w:szCs w:val="24"/>
          <w:lang w:val="cs-CZ"/>
        </w:rPr>
        <w:t xml:space="preserve"> o ekologické újmě podle článku 12 směrnice o odpovědnosti za ŽP</w:t>
      </w:r>
      <w:r w:rsidRPr="001A3A6E">
        <w:rPr>
          <w:rStyle w:val="Znakapoznpodarou"/>
          <w:rFonts w:ascii="Times New Roman" w:hAnsi="Times New Roman" w:cs="Times New Roman"/>
          <w:sz w:val="24"/>
          <w:szCs w:val="24"/>
          <w:lang w:val="cs-CZ"/>
        </w:rPr>
        <w:footnoteReference w:id="335"/>
      </w:r>
      <w:r w:rsidRPr="001A3A6E">
        <w:rPr>
          <w:rFonts w:ascii="Times New Roman" w:hAnsi="Times New Roman" w:cs="Times New Roman"/>
          <w:sz w:val="24"/>
          <w:szCs w:val="24"/>
          <w:lang w:val="cs-CZ"/>
        </w:rPr>
        <w:t xml:space="preserve"> byl podán ve dvou spolkových zemích – v Dolních Rakousích a ve Štýrsku – a to dohromady čtyřikrát.</w:t>
      </w:r>
    </w:p>
    <w:p w14:paraId="32B21F2B" w14:textId="6FED1DBE" w:rsidR="00551EC7" w:rsidRPr="001A3A6E" w:rsidRDefault="00551EC7" w:rsidP="004334EE">
      <w:pPr>
        <w:spacing w:after="0" w:line="360" w:lineRule="auto"/>
        <w:ind w:left="1701" w:right="1134" w:firstLine="459"/>
        <w:jc w:val="both"/>
        <w:rPr>
          <w:rFonts w:ascii="Times New Roman" w:hAnsi="Times New Roman" w:cs="Times New Roman"/>
          <w:sz w:val="24"/>
          <w:szCs w:val="24"/>
          <w:lang w:val="fr-FR"/>
        </w:rPr>
      </w:pPr>
      <w:r w:rsidRPr="001A3A6E">
        <w:rPr>
          <w:rFonts w:ascii="Times New Roman" w:hAnsi="Times New Roman" w:cs="Times New Roman"/>
          <w:color w:val="000000" w:themeColor="text1"/>
          <w:sz w:val="24"/>
          <w:szCs w:val="24"/>
          <w:lang w:val="cs-CZ"/>
        </w:rPr>
        <w:t>Žádný případ ekologické újmy ve smyslu směrnice o odpovědnosti za ŽP neevidovaly ke dni 1. 1. 2013 ani např. v Belgii</w:t>
      </w:r>
      <w:r w:rsidRPr="001A3A6E">
        <w:rPr>
          <w:rStyle w:val="Znakapoznpodarou"/>
          <w:rFonts w:ascii="Times New Roman" w:hAnsi="Times New Roman" w:cs="Times New Roman"/>
          <w:color w:val="000000" w:themeColor="text1"/>
          <w:sz w:val="24"/>
          <w:szCs w:val="24"/>
          <w:lang w:val="cs-CZ"/>
        </w:rPr>
        <w:footnoteReference w:id="336"/>
      </w:r>
      <w:r w:rsidRPr="001A3A6E">
        <w:rPr>
          <w:rFonts w:ascii="Times New Roman" w:hAnsi="Times New Roman" w:cs="Times New Roman"/>
          <w:color w:val="000000" w:themeColor="text1"/>
          <w:sz w:val="24"/>
          <w:szCs w:val="24"/>
          <w:lang w:val="cs-CZ"/>
        </w:rPr>
        <w:t xml:space="preserve"> nebo ke dni 23. 4. 2013 ve Slovinsku</w:t>
      </w:r>
      <w:r w:rsidRPr="001A3A6E">
        <w:rPr>
          <w:rStyle w:val="Znakapoznpodarou"/>
          <w:rFonts w:ascii="Times New Roman" w:hAnsi="Times New Roman" w:cs="Times New Roman"/>
          <w:color w:val="000000" w:themeColor="text1"/>
          <w:sz w:val="24"/>
          <w:szCs w:val="24"/>
          <w:lang w:val="cs-CZ"/>
        </w:rPr>
        <w:footnoteReference w:id="337"/>
      </w:r>
      <w:r w:rsidRPr="001A3A6E">
        <w:rPr>
          <w:rFonts w:ascii="Times New Roman" w:hAnsi="Times New Roman" w:cs="Times New Roman"/>
          <w:color w:val="000000" w:themeColor="text1"/>
          <w:sz w:val="24"/>
          <w:szCs w:val="24"/>
          <w:lang w:val="cs-CZ"/>
        </w:rPr>
        <w:t xml:space="preserve">. Oba tyto státy však aplikují ve spojení s ostatními právními předpisy týkajícími se ochrany životního prostředí alespoň principy zakotvené v předmětné směrnici. Např. v Belgii je ve smyslu směrnice o </w:t>
      </w:r>
      <w:r w:rsidRPr="001A3A6E">
        <w:rPr>
          <w:rFonts w:ascii="Times New Roman" w:hAnsi="Times New Roman" w:cs="Times New Roman"/>
          <w:color w:val="000000" w:themeColor="text1"/>
          <w:sz w:val="24"/>
          <w:szCs w:val="24"/>
          <w:lang w:val="cs-CZ"/>
        </w:rPr>
        <w:lastRenderedPageBreak/>
        <w:t>odpovědnosti za ŽP vykládán zákon z 20. 1. 1999 o ochraně životního prostředí v moři („</w:t>
      </w:r>
      <w:r w:rsidRPr="001A3A6E">
        <w:rPr>
          <w:rFonts w:ascii="Times New Roman" w:hAnsi="Times New Roman" w:cs="Times New Roman"/>
          <w:sz w:val="24"/>
          <w:szCs w:val="24"/>
          <w:lang w:val="fr-FR"/>
        </w:rPr>
        <w:t>Loi du 20 janvier 1999 visant la protection du milieu marin dans les espaces marins sous juridiction de la Belgique”</w:t>
      </w:r>
      <w:r w:rsidR="00163B82">
        <w:rPr>
          <w:rStyle w:val="Znakapoznpodarou"/>
          <w:rFonts w:ascii="Times New Roman" w:hAnsi="Times New Roman" w:cs="Times New Roman"/>
          <w:sz w:val="24"/>
          <w:szCs w:val="24"/>
          <w:lang w:val="fr-FR"/>
        </w:rPr>
        <w:footnoteReference w:id="338"/>
      </w:r>
      <w:r w:rsidRPr="001A3A6E">
        <w:rPr>
          <w:rFonts w:ascii="Times New Roman" w:hAnsi="Times New Roman" w:cs="Times New Roman"/>
          <w:sz w:val="24"/>
          <w:szCs w:val="24"/>
          <w:lang w:val="fr-FR"/>
        </w:rPr>
        <w:t xml:space="preserve">), </w:t>
      </w:r>
      <w:r w:rsidRPr="00BA4D79">
        <w:rPr>
          <w:rFonts w:ascii="Times New Roman" w:hAnsi="Times New Roman" w:cs="Times New Roman"/>
          <w:sz w:val="24"/>
          <w:szCs w:val="24"/>
          <w:lang w:val="cs-CZ"/>
        </w:rPr>
        <w:t>který již je v praxi relativně často aplikován. Ačkoli tedy ekologická újma jako taková konstatována není, slouží v těchto zemích alespoň jako určité výkladové vodítko.</w:t>
      </w:r>
    </w:p>
    <w:p w14:paraId="54997B26" w14:textId="226BF902" w:rsidR="00551EC7" w:rsidRPr="001A3A6E" w:rsidRDefault="00551EC7" w:rsidP="004334EE">
      <w:pPr>
        <w:spacing w:after="0" w:line="360" w:lineRule="auto"/>
        <w:ind w:left="1701" w:right="1134" w:firstLine="459"/>
        <w:jc w:val="both"/>
        <w:rPr>
          <w:rFonts w:ascii="Times New Roman" w:hAnsi="Times New Roman" w:cs="Times New Roman"/>
          <w:sz w:val="24"/>
          <w:szCs w:val="24"/>
          <w:lang w:val="cs-CZ"/>
        </w:rPr>
      </w:pPr>
      <w:r w:rsidRPr="001A3A6E">
        <w:rPr>
          <w:rFonts w:ascii="Times New Roman" w:hAnsi="Times New Roman" w:cs="Times New Roman"/>
          <w:color w:val="000000" w:themeColor="text1"/>
          <w:sz w:val="24"/>
          <w:szCs w:val="24"/>
          <w:lang w:val="cs-CZ"/>
        </w:rPr>
        <w:t xml:space="preserve">Naopak např. v Portugalsku, kde byla směrnice o odpovědnosti za ŽP implementována do národního právního řádu nařízením vlády č. </w:t>
      </w:r>
      <w:r w:rsidRPr="001A3A6E">
        <w:rPr>
          <w:rFonts w:ascii="Times New Roman" w:hAnsi="Times New Roman" w:cs="Times New Roman"/>
          <w:sz w:val="24"/>
          <w:szCs w:val="24"/>
          <w:lang w:val="cs-CZ"/>
        </w:rPr>
        <w:t xml:space="preserve">147/2008 ze dne 29 července 2008, </w:t>
      </w:r>
      <w:r w:rsidRPr="001A3A6E">
        <w:rPr>
          <w:rFonts w:ascii="Times New Roman" w:hAnsi="Times New Roman" w:cs="Times New Roman"/>
          <w:sz w:val="24"/>
          <w:szCs w:val="24"/>
          <w:lang w:val="pt-PT"/>
        </w:rPr>
        <w:t>Diploma da Responsabilidade Ambiental, již ekologická újma zjištěna byla</w:t>
      </w:r>
      <w:r w:rsidRPr="001A3A6E">
        <w:rPr>
          <w:rStyle w:val="Znakapoznpodarou"/>
          <w:rFonts w:ascii="Times New Roman" w:hAnsi="Times New Roman" w:cs="Times New Roman"/>
          <w:sz w:val="24"/>
          <w:szCs w:val="24"/>
          <w:lang w:val="pt-PT"/>
        </w:rPr>
        <w:footnoteReference w:id="339"/>
      </w:r>
      <w:r w:rsidR="00665685">
        <w:rPr>
          <w:rFonts w:ascii="Times New Roman" w:hAnsi="Times New Roman" w:cs="Times New Roman"/>
          <w:sz w:val="24"/>
          <w:szCs w:val="24"/>
          <w:lang w:val="pt-PT"/>
        </w:rPr>
        <w:t>, a to ve dvou případech (</w:t>
      </w:r>
      <w:r w:rsidRPr="001A3A6E">
        <w:rPr>
          <w:rFonts w:ascii="Times New Roman" w:hAnsi="Times New Roman" w:cs="Times New Roman"/>
          <w:sz w:val="24"/>
          <w:szCs w:val="24"/>
          <w:lang w:val="pt-PT"/>
        </w:rPr>
        <w:t>únik pohonných hmot z podzemního zásobníku čerpací stanice, kdy uniklé palivo prosáklo do půdy a kontaminovalo ji</w:t>
      </w:r>
      <w:r w:rsidR="00665685">
        <w:rPr>
          <w:rFonts w:ascii="Times New Roman" w:hAnsi="Times New Roman" w:cs="Times New Roman"/>
          <w:sz w:val="24"/>
          <w:szCs w:val="24"/>
          <w:lang w:val="pt-PT"/>
        </w:rPr>
        <w:t>)</w:t>
      </w:r>
      <w:r w:rsidRPr="001A3A6E">
        <w:rPr>
          <w:rFonts w:ascii="Times New Roman" w:hAnsi="Times New Roman" w:cs="Times New Roman"/>
          <w:sz w:val="24"/>
          <w:szCs w:val="24"/>
          <w:lang w:val="pt-PT"/>
        </w:rPr>
        <w:t>.</w:t>
      </w:r>
    </w:p>
    <w:p w14:paraId="6DDB2866" w14:textId="77777777" w:rsidR="00804954" w:rsidRPr="001A3A6E" w:rsidRDefault="00804954" w:rsidP="007237EC">
      <w:pPr>
        <w:spacing w:after="0" w:line="360" w:lineRule="auto"/>
        <w:ind w:left="1701" w:right="1134"/>
        <w:jc w:val="both"/>
        <w:rPr>
          <w:rFonts w:ascii="Times New Roman" w:hAnsi="Times New Roman" w:cs="Times New Roman"/>
          <w:sz w:val="24"/>
          <w:szCs w:val="24"/>
          <w:lang w:val="cs-CZ"/>
        </w:rPr>
      </w:pPr>
    </w:p>
    <w:p w14:paraId="38D07275" w14:textId="4538BEF8" w:rsidR="00E41640" w:rsidRPr="001A3A6E" w:rsidRDefault="00E41640" w:rsidP="00B1338E">
      <w:pPr>
        <w:pStyle w:val="Nadpis2"/>
        <w:ind w:left="2160" w:hanging="459"/>
      </w:pPr>
      <w:bookmarkStart w:id="33" w:name="_Toc479415856"/>
      <w:r w:rsidRPr="001A3A6E">
        <w:t>4.3</w:t>
      </w:r>
      <w:r w:rsidRPr="001A3A6E">
        <w:tab/>
        <w:t xml:space="preserve">Uplatňování </w:t>
      </w:r>
      <w:r w:rsidR="002A4E8C" w:rsidRPr="001A3A6E">
        <w:t xml:space="preserve">veřejnoprávní </w:t>
      </w:r>
      <w:r w:rsidRPr="001A3A6E">
        <w:t xml:space="preserve">odpovědnosti podle složkových </w:t>
      </w:r>
      <w:r w:rsidR="00292CC0" w:rsidRPr="001A3A6E">
        <w:t>zákonů</w:t>
      </w:r>
      <w:bookmarkEnd w:id="33"/>
    </w:p>
    <w:p w14:paraId="2FC3C5C0" w14:textId="77777777" w:rsidR="00E41640" w:rsidRPr="001A3A6E" w:rsidRDefault="00E41640" w:rsidP="007237EC">
      <w:pPr>
        <w:spacing w:after="0" w:line="360" w:lineRule="auto"/>
        <w:ind w:left="1701" w:right="1134"/>
        <w:jc w:val="both"/>
        <w:rPr>
          <w:rFonts w:ascii="Times New Roman" w:hAnsi="Times New Roman" w:cs="Times New Roman"/>
          <w:sz w:val="24"/>
          <w:szCs w:val="24"/>
          <w:lang w:val="cs-CZ"/>
        </w:rPr>
      </w:pPr>
    </w:p>
    <w:p w14:paraId="5395A871" w14:textId="265B9261" w:rsidR="003E6166" w:rsidRPr="001A3A6E" w:rsidRDefault="006B56D0" w:rsidP="004334EE">
      <w:pPr>
        <w:spacing w:after="0" w:line="360" w:lineRule="auto"/>
        <w:ind w:left="1701" w:right="1134" w:firstLine="459"/>
        <w:jc w:val="both"/>
        <w:rPr>
          <w:rFonts w:ascii="Times New Roman" w:hAnsi="Times New Roman" w:cs="Times New Roman"/>
          <w:sz w:val="24"/>
          <w:szCs w:val="24"/>
          <w:lang w:val="cs-CZ"/>
        </w:rPr>
      </w:pPr>
      <w:r w:rsidRPr="001A3A6E">
        <w:rPr>
          <w:rFonts w:ascii="Times New Roman" w:hAnsi="Times New Roman" w:cs="Times New Roman"/>
          <w:sz w:val="24"/>
          <w:szCs w:val="24"/>
          <w:lang w:val="cs-CZ"/>
        </w:rPr>
        <w:t xml:space="preserve">Pro tzv. složkové zákony </w:t>
      </w:r>
      <w:r w:rsidR="009335C7" w:rsidRPr="001A3A6E">
        <w:rPr>
          <w:rFonts w:ascii="Times New Roman" w:hAnsi="Times New Roman" w:cs="Times New Roman"/>
          <w:sz w:val="24"/>
          <w:szCs w:val="24"/>
          <w:lang w:val="cs-CZ"/>
        </w:rPr>
        <w:t>je</w:t>
      </w:r>
      <w:r w:rsidRPr="001A3A6E">
        <w:rPr>
          <w:rFonts w:ascii="Times New Roman" w:hAnsi="Times New Roman" w:cs="Times New Roman"/>
          <w:sz w:val="24"/>
          <w:szCs w:val="24"/>
          <w:lang w:val="cs-CZ"/>
        </w:rPr>
        <w:t xml:space="preserve"> společným rysem, že </w:t>
      </w:r>
      <w:r w:rsidR="009335C7" w:rsidRPr="001A3A6E">
        <w:rPr>
          <w:rFonts w:ascii="Times New Roman" w:hAnsi="Times New Roman" w:cs="Times New Roman"/>
          <w:sz w:val="24"/>
          <w:szCs w:val="24"/>
          <w:lang w:val="cs-CZ"/>
        </w:rPr>
        <w:t>převážně obsahují ustanovení týkající se</w:t>
      </w:r>
      <w:r w:rsidR="0049576B" w:rsidRPr="001A3A6E">
        <w:rPr>
          <w:rFonts w:ascii="Times New Roman" w:hAnsi="Times New Roman" w:cs="Times New Roman"/>
          <w:sz w:val="24"/>
          <w:szCs w:val="24"/>
          <w:lang w:val="cs-CZ"/>
        </w:rPr>
        <w:t xml:space="preserve"> odpovědnosti</w:t>
      </w:r>
      <w:r w:rsidR="003A57A6">
        <w:rPr>
          <w:rFonts w:ascii="Times New Roman" w:hAnsi="Times New Roman" w:cs="Times New Roman"/>
          <w:sz w:val="24"/>
          <w:szCs w:val="24"/>
          <w:lang w:val="cs-CZ"/>
        </w:rPr>
        <w:t xml:space="preserve"> veřejnoprávní</w:t>
      </w:r>
      <w:r w:rsidR="00DB2686" w:rsidRPr="001A3A6E">
        <w:rPr>
          <w:rStyle w:val="Znakapoznpodarou"/>
          <w:rFonts w:ascii="Times New Roman" w:hAnsi="Times New Roman" w:cs="Times New Roman"/>
          <w:sz w:val="24"/>
          <w:szCs w:val="24"/>
          <w:lang w:val="cs-CZ"/>
        </w:rPr>
        <w:footnoteReference w:id="340"/>
      </w:r>
      <w:r w:rsidR="009335C7" w:rsidRPr="001A3A6E">
        <w:rPr>
          <w:rFonts w:ascii="Times New Roman" w:hAnsi="Times New Roman" w:cs="Times New Roman"/>
          <w:sz w:val="24"/>
          <w:szCs w:val="24"/>
          <w:lang w:val="cs-CZ"/>
        </w:rPr>
        <w:t xml:space="preserve">. </w:t>
      </w:r>
      <w:r w:rsidR="005D4959" w:rsidRPr="001A3A6E">
        <w:rPr>
          <w:rFonts w:ascii="Times New Roman" w:hAnsi="Times New Roman" w:cs="Times New Roman"/>
          <w:sz w:val="24"/>
          <w:szCs w:val="24"/>
          <w:lang w:val="cs-CZ"/>
        </w:rPr>
        <w:t xml:space="preserve">Struktura těchto zákonů a opatření, která je možné na jejich základě uložit, je rovněž </w:t>
      </w:r>
      <w:r w:rsidR="00985084" w:rsidRPr="001A3A6E">
        <w:rPr>
          <w:rFonts w:ascii="Times New Roman" w:hAnsi="Times New Roman" w:cs="Times New Roman"/>
          <w:sz w:val="24"/>
          <w:szCs w:val="24"/>
          <w:lang w:val="cs-CZ"/>
        </w:rPr>
        <w:t>srovnatelná</w:t>
      </w:r>
      <w:r w:rsidR="005D4959" w:rsidRPr="001A3A6E">
        <w:rPr>
          <w:rFonts w:ascii="Times New Roman" w:hAnsi="Times New Roman" w:cs="Times New Roman"/>
          <w:sz w:val="24"/>
          <w:szCs w:val="24"/>
          <w:lang w:val="cs-CZ"/>
        </w:rPr>
        <w:t>.</w:t>
      </w:r>
      <w:r w:rsidR="004F35FF" w:rsidRPr="001A3A6E">
        <w:rPr>
          <w:rFonts w:ascii="Times New Roman" w:hAnsi="Times New Roman" w:cs="Times New Roman"/>
          <w:sz w:val="24"/>
          <w:szCs w:val="24"/>
          <w:lang w:val="cs-CZ"/>
        </w:rPr>
        <w:t xml:space="preserve"> Ve složkových zákonech jsou jak </w:t>
      </w:r>
      <w:r w:rsidR="007D537A" w:rsidRPr="001A3A6E">
        <w:rPr>
          <w:rFonts w:ascii="Times New Roman" w:hAnsi="Times New Roman" w:cs="Times New Roman"/>
          <w:sz w:val="24"/>
          <w:szCs w:val="24"/>
          <w:lang w:val="cs-CZ"/>
        </w:rPr>
        <w:t xml:space="preserve">uvedené </w:t>
      </w:r>
      <w:r w:rsidR="004F35FF" w:rsidRPr="001A3A6E">
        <w:rPr>
          <w:rFonts w:ascii="Times New Roman" w:hAnsi="Times New Roman" w:cs="Times New Roman"/>
          <w:sz w:val="24"/>
          <w:szCs w:val="24"/>
          <w:lang w:val="cs-CZ"/>
        </w:rPr>
        <w:t>normy týkající se nápravy ztrát, tak</w:t>
      </w:r>
      <w:r w:rsidR="007D537A" w:rsidRPr="001A3A6E">
        <w:rPr>
          <w:rFonts w:ascii="Times New Roman" w:hAnsi="Times New Roman" w:cs="Times New Roman"/>
          <w:sz w:val="24"/>
          <w:szCs w:val="24"/>
          <w:lang w:val="cs-CZ"/>
        </w:rPr>
        <w:t xml:space="preserve"> mimo jiné i</w:t>
      </w:r>
      <w:r w:rsidR="004F35FF" w:rsidRPr="001A3A6E">
        <w:rPr>
          <w:rFonts w:ascii="Times New Roman" w:hAnsi="Times New Roman" w:cs="Times New Roman"/>
          <w:sz w:val="24"/>
          <w:szCs w:val="24"/>
          <w:lang w:val="cs-CZ"/>
        </w:rPr>
        <w:t xml:space="preserve"> normy sankční, jejichž cílem není </w:t>
      </w:r>
      <w:r w:rsidR="00665685">
        <w:rPr>
          <w:rFonts w:ascii="Times New Roman" w:hAnsi="Times New Roman" w:cs="Times New Roman"/>
          <w:sz w:val="24"/>
          <w:szCs w:val="24"/>
          <w:lang w:val="cs-CZ"/>
        </w:rPr>
        <w:t>odčinění</w:t>
      </w:r>
      <w:r w:rsidR="004F35FF" w:rsidRPr="001A3A6E">
        <w:rPr>
          <w:rFonts w:ascii="Times New Roman" w:hAnsi="Times New Roman" w:cs="Times New Roman"/>
          <w:sz w:val="24"/>
          <w:szCs w:val="24"/>
          <w:lang w:val="cs-CZ"/>
        </w:rPr>
        <w:t xml:space="preserve"> ztrát, nýbrž sankce </w:t>
      </w:r>
      <w:r w:rsidR="004F35FF" w:rsidRPr="001A3A6E">
        <w:rPr>
          <w:rFonts w:ascii="Times New Roman" w:hAnsi="Times New Roman" w:cs="Times New Roman"/>
          <w:sz w:val="24"/>
          <w:szCs w:val="24"/>
          <w:lang w:val="cs-CZ"/>
        </w:rPr>
        <w:lastRenderedPageBreak/>
        <w:t>za jejich způsobení</w:t>
      </w:r>
      <w:r w:rsidR="004F35FF" w:rsidRPr="001A3A6E">
        <w:rPr>
          <w:rStyle w:val="Znakapoznpodarou"/>
          <w:rFonts w:ascii="Times New Roman" w:hAnsi="Times New Roman" w:cs="Times New Roman"/>
          <w:sz w:val="24"/>
          <w:szCs w:val="24"/>
          <w:lang w:val="cs-CZ"/>
        </w:rPr>
        <w:footnoteReference w:id="341"/>
      </w:r>
      <w:r w:rsidR="004F35FF" w:rsidRPr="001A3A6E">
        <w:rPr>
          <w:rFonts w:ascii="Times New Roman" w:hAnsi="Times New Roman" w:cs="Times New Roman"/>
          <w:sz w:val="24"/>
          <w:szCs w:val="24"/>
          <w:lang w:val="cs-CZ"/>
        </w:rPr>
        <w:t>.</w:t>
      </w:r>
      <w:r w:rsidR="002E4880" w:rsidRPr="001A3A6E">
        <w:rPr>
          <w:rFonts w:ascii="Times New Roman" w:hAnsi="Times New Roman" w:cs="Times New Roman"/>
          <w:sz w:val="24"/>
          <w:szCs w:val="24"/>
          <w:lang w:val="cs-CZ"/>
        </w:rPr>
        <w:t xml:space="preserve"> </w:t>
      </w:r>
      <w:r w:rsidR="00EA04DA" w:rsidRPr="001A3A6E">
        <w:rPr>
          <w:rFonts w:ascii="Times New Roman" w:hAnsi="Times New Roman" w:cs="Times New Roman"/>
          <w:sz w:val="24"/>
          <w:szCs w:val="24"/>
          <w:lang w:val="cs-CZ"/>
        </w:rPr>
        <w:t>Vzhledem k</w:t>
      </w:r>
      <w:r w:rsidR="00815FF6" w:rsidRPr="001A3A6E">
        <w:rPr>
          <w:rFonts w:ascii="Times New Roman" w:hAnsi="Times New Roman" w:cs="Times New Roman"/>
          <w:sz w:val="24"/>
          <w:szCs w:val="24"/>
          <w:lang w:val="cs-CZ"/>
        </w:rPr>
        <w:t xml:space="preserve"> zaměření</w:t>
      </w:r>
      <w:r w:rsidR="002E4880" w:rsidRPr="001A3A6E">
        <w:rPr>
          <w:rFonts w:ascii="Times New Roman" w:hAnsi="Times New Roman" w:cs="Times New Roman"/>
          <w:sz w:val="24"/>
          <w:szCs w:val="24"/>
          <w:lang w:val="cs-CZ"/>
        </w:rPr>
        <w:t xml:space="preserve"> rigorózní práce se </w:t>
      </w:r>
      <w:r w:rsidR="00815FF6" w:rsidRPr="001A3A6E">
        <w:rPr>
          <w:rFonts w:ascii="Times New Roman" w:hAnsi="Times New Roman" w:cs="Times New Roman"/>
          <w:sz w:val="24"/>
          <w:szCs w:val="24"/>
          <w:lang w:val="cs-CZ"/>
        </w:rPr>
        <w:t>tato kapitola soustředí na opatření k odčinění způsobených ztrát.</w:t>
      </w:r>
    </w:p>
    <w:p w14:paraId="5542579F" w14:textId="6A691133" w:rsidR="003E6166" w:rsidRPr="001A3A6E" w:rsidRDefault="003E6166" w:rsidP="004334EE">
      <w:pPr>
        <w:spacing w:after="0" w:line="360" w:lineRule="auto"/>
        <w:ind w:left="1701" w:right="1134" w:firstLine="459"/>
        <w:jc w:val="both"/>
        <w:rPr>
          <w:rFonts w:ascii="Times New Roman" w:hAnsi="Times New Roman" w:cs="Times New Roman"/>
          <w:color w:val="000000"/>
          <w:sz w:val="24"/>
          <w:szCs w:val="24"/>
          <w:lang w:val="cs-CZ"/>
        </w:rPr>
      </w:pPr>
      <w:r w:rsidRPr="001A3A6E">
        <w:rPr>
          <w:rFonts w:ascii="Times New Roman" w:hAnsi="Times New Roman" w:cs="Times New Roman"/>
          <w:sz w:val="24"/>
          <w:szCs w:val="24"/>
          <w:lang w:val="cs-CZ"/>
        </w:rPr>
        <w:t>V rámci ochrany lesů je v praxi využíváno</w:t>
      </w:r>
      <w:r w:rsidR="00500C72" w:rsidRPr="001A3A6E">
        <w:rPr>
          <w:rStyle w:val="Znakapoznpodarou"/>
          <w:rFonts w:ascii="Times New Roman" w:hAnsi="Times New Roman" w:cs="Times New Roman"/>
          <w:sz w:val="24"/>
          <w:szCs w:val="24"/>
          <w:lang w:val="cs-CZ"/>
        </w:rPr>
        <w:footnoteReference w:id="342"/>
      </w:r>
      <w:r w:rsidRPr="001A3A6E">
        <w:rPr>
          <w:rFonts w:ascii="Times New Roman" w:hAnsi="Times New Roman" w:cs="Times New Roman"/>
          <w:sz w:val="24"/>
          <w:szCs w:val="24"/>
          <w:lang w:val="cs-CZ"/>
        </w:rPr>
        <w:t xml:space="preserve"> ustanovení § 51 odst. 1 lesního zákona, na základě kterého může příslušný orgán státní správy</w:t>
      </w:r>
      <w:r w:rsidRPr="001A3A6E">
        <w:rPr>
          <w:rStyle w:val="Znakapoznpodarou"/>
          <w:rFonts w:ascii="Times New Roman" w:hAnsi="Times New Roman" w:cs="Times New Roman"/>
          <w:sz w:val="24"/>
          <w:szCs w:val="24"/>
          <w:lang w:val="cs-CZ"/>
        </w:rPr>
        <w:footnoteReference w:id="343"/>
      </w:r>
      <w:r w:rsidRPr="001A3A6E">
        <w:rPr>
          <w:rFonts w:ascii="Times New Roman" w:hAnsi="Times New Roman" w:cs="Times New Roman"/>
          <w:sz w:val="24"/>
          <w:szCs w:val="24"/>
          <w:lang w:val="cs-CZ"/>
        </w:rPr>
        <w:t xml:space="preserve"> uložit </w:t>
      </w:r>
      <w:r w:rsidRPr="001A3A6E">
        <w:rPr>
          <w:rFonts w:ascii="Times New Roman" w:hAnsi="Times New Roman" w:cs="Times New Roman"/>
          <w:color w:val="000000"/>
          <w:sz w:val="24"/>
          <w:szCs w:val="24"/>
          <w:lang w:val="cs-CZ"/>
        </w:rPr>
        <w:t>opatření k odstranění zjištěných nedostatků a opatření ke zlepšení stavu lesů</w:t>
      </w:r>
      <w:r w:rsidR="00196FAC" w:rsidRPr="001A3A6E">
        <w:rPr>
          <w:rStyle w:val="Znakapoznpodarou"/>
          <w:rFonts w:ascii="Times New Roman" w:hAnsi="Times New Roman" w:cs="Times New Roman"/>
          <w:color w:val="000000"/>
          <w:sz w:val="24"/>
          <w:szCs w:val="24"/>
          <w:lang w:val="cs-CZ"/>
        </w:rPr>
        <w:footnoteReference w:id="344"/>
      </w:r>
      <w:r w:rsidRPr="001A3A6E">
        <w:rPr>
          <w:rFonts w:ascii="Times New Roman" w:hAnsi="Times New Roman" w:cs="Times New Roman"/>
          <w:color w:val="000000"/>
          <w:sz w:val="24"/>
          <w:szCs w:val="24"/>
          <w:lang w:val="cs-CZ"/>
        </w:rPr>
        <w:t>.</w:t>
      </w:r>
      <w:r w:rsidR="00FA3689" w:rsidRPr="001A3A6E">
        <w:rPr>
          <w:rFonts w:ascii="Times New Roman" w:hAnsi="Times New Roman" w:cs="Times New Roman"/>
          <w:color w:val="000000"/>
          <w:sz w:val="24"/>
          <w:szCs w:val="24"/>
          <w:lang w:val="cs-CZ"/>
        </w:rPr>
        <w:t xml:space="preserve"> Jelikož se jedná o správní řízení, postupuje se v dané věci dle správní</w:t>
      </w:r>
      <w:r w:rsidR="00291574">
        <w:rPr>
          <w:rFonts w:ascii="Times New Roman" w:hAnsi="Times New Roman" w:cs="Times New Roman"/>
          <w:color w:val="000000"/>
          <w:sz w:val="24"/>
          <w:szCs w:val="24"/>
          <w:lang w:val="cs-CZ"/>
        </w:rPr>
        <w:t>ho</w:t>
      </w:r>
      <w:r w:rsidR="00FA3689" w:rsidRPr="001A3A6E">
        <w:rPr>
          <w:rFonts w:ascii="Times New Roman" w:hAnsi="Times New Roman" w:cs="Times New Roman"/>
          <w:color w:val="000000"/>
          <w:sz w:val="24"/>
          <w:szCs w:val="24"/>
          <w:lang w:val="cs-CZ"/>
        </w:rPr>
        <w:t xml:space="preserve"> řádu a výsledkem řízení je vydání individuálního správního aktu</w:t>
      </w:r>
      <w:r w:rsidR="00FA3689" w:rsidRPr="001A3A6E">
        <w:rPr>
          <w:rStyle w:val="Znakapoznpodarou"/>
          <w:rFonts w:ascii="Times New Roman" w:hAnsi="Times New Roman" w:cs="Times New Roman"/>
          <w:color w:val="000000"/>
          <w:sz w:val="24"/>
          <w:szCs w:val="24"/>
          <w:lang w:val="cs-CZ"/>
        </w:rPr>
        <w:footnoteReference w:id="345"/>
      </w:r>
      <w:r w:rsidR="00FA3689" w:rsidRPr="001A3A6E">
        <w:rPr>
          <w:rFonts w:ascii="Times New Roman" w:hAnsi="Times New Roman" w:cs="Times New Roman"/>
          <w:color w:val="000000"/>
          <w:sz w:val="24"/>
          <w:szCs w:val="24"/>
          <w:lang w:val="cs-CZ"/>
        </w:rPr>
        <w:t>.</w:t>
      </w:r>
      <w:r w:rsidR="00D57760" w:rsidRPr="001A3A6E">
        <w:rPr>
          <w:rFonts w:ascii="Times New Roman" w:hAnsi="Times New Roman" w:cs="Times New Roman"/>
          <w:color w:val="000000"/>
          <w:sz w:val="24"/>
          <w:szCs w:val="24"/>
          <w:lang w:val="cs-CZ"/>
        </w:rPr>
        <w:t xml:space="preserve"> V případě opatření uložených na základě uvedeného ustanovení lze </w:t>
      </w:r>
      <w:r w:rsidR="00E47A0B" w:rsidRPr="001A3A6E">
        <w:rPr>
          <w:rFonts w:ascii="Times New Roman" w:hAnsi="Times New Roman" w:cs="Times New Roman"/>
          <w:color w:val="000000"/>
          <w:sz w:val="24"/>
          <w:szCs w:val="24"/>
          <w:lang w:val="cs-CZ"/>
        </w:rPr>
        <w:t xml:space="preserve">na rozdíl od úpravy uvedené v </w:t>
      </w:r>
      <w:r w:rsidR="00E47A0B" w:rsidRPr="001A3A6E">
        <w:rPr>
          <w:rFonts w:ascii="Times New Roman" w:hAnsi="Times New Roman" w:cs="Times New Roman"/>
          <w:sz w:val="24"/>
          <w:szCs w:val="24"/>
          <w:lang w:val="cs-CZ"/>
        </w:rPr>
        <w:t>ustanovení § 3 odst. 3 zákona o ekologické újmě</w:t>
      </w:r>
      <w:r w:rsidR="00E47A0B" w:rsidRPr="001A3A6E">
        <w:rPr>
          <w:rFonts w:ascii="Times New Roman" w:hAnsi="Times New Roman" w:cs="Times New Roman"/>
          <w:color w:val="000000"/>
          <w:sz w:val="24"/>
          <w:szCs w:val="24"/>
          <w:lang w:val="cs-CZ"/>
        </w:rPr>
        <w:t xml:space="preserve"> </w:t>
      </w:r>
      <w:r w:rsidR="00D57760" w:rsidRPr="001A3A6E">
        <w:rPr>
          <w:rFonts w:ascii="Times New Roman" w:hAnsi="Times New Roman" w:cs="Times New Roman"/>
          <w:color w:val="000000"/>
          <w:sz w:val="24"/>
          <w:szCs w:val="24"/>
          <w:lang w:val="cs-CZ"/>
        </w:rPr>
        <w:t>dojít k závěru, že nezavazují právního nástupce vlastníka pozemku, kterého se správní rozhodnutí týká</w:t>
      </w:r>
      <w:r w:rsidR="00D57760" w:rsidRPr="001A3A6E">
        <w:rPr>
          <w:rStyle w:val="Znakapoznpodarou"/>
          <w:rFonts w:ascii="Times New Roman" w:hAnsi="Times New Roman" w:cs="Times New Roman"/>
          <w:color w:val="000000"/>
          <w:sz w:val="24"/>
          <w:szCs w:val="24"/>
          <w:lang w:val="cs-CZ"/>
        </w:rPr>
        <w:footnoteReference w:id="346"/>
      </w:r>
      <w:r w:rsidR="00D57760" w:rsidRPr="001A3A6E">
        <w:rPr>
          <w:rFonts w:ascii="Times New Roman" w:hAnsi="Times New Roman" w:cs="Times New Roman"/>
          <w:color w:val="000000"/>
          <w:sz w:val="24"/>
          <w:szCs w:val="24"/>
          <w:lang w:val="cs-CZ"/>
        </w:rPr>
        <w:t>.</w:t>
      </w:r>
      <w:r w:rsidR="003611C8" w:rsidRPr="001A3A6E">
        <w:rPr>
          <w:rFonts w:ascii="Times New Roman" w:hAnsi="Times New Roman" w:cs="Times New Roman"/>
          <w:color w:val="000000"/>
          <w:sz w:val="24"/>
          <w:szCs w:val="24"/>
          <w:lang w:val="cs-CZ"/>
        </w:rPr>
        <w:t xml:space="preserve"> Důvodem k tomuto závěru je absence ustanovení lesního zákona, které by přechod na právního nástupce zakotvovalo, a skutečnost, že správní rozhodnutí, kterým je opatření uloženo, se týká konkrétní osoby, ke které se váže, a nikoli pozemku</w:t>
      </w:r>
      <w:r w:rsidR="003611C8" w:rsidRPr="001A3A6E">
        <w:rPr>
          <w:rStyle w:val="Znakapoznpodarou"/>
          <w:rFonts w:ascii="Times New Roman" w:hAnsi="Times New Roman" w:cs="Times New Roman"/>
          <w:color w:val="000000"/>
          <w:sz w:val="24"/>
          <w:szCs w:val="24"/>
          <w:lang w:val="cs-CZ"/>
        </w:rPr>
        <w:footnoteReference w:id="347"/>
      </w:r>
      <w:r w:rsidR="003611C8" w:rsidRPr="001A3A6E">
        <w:rPr>
          <w:rFonts w:ascii="Times New Roman" w:hAnsi="Times New Roman" w:cs="Times New Roman"/>
          <w:color w:val="000000"/>
          <w:sz w:val="24"/>
          <w:szCs w:val="24"/>
          <w:lang w:val="cs-CZ"/>
        </w:rPr>
        <w:t xml:space="preserve">. </w:t>
      </w:r>
      <w:r w:rsidR="00C65FD9" w:rsidRPr="001A3A6E">
        <w:rPr>
          <w:rFonts w:ascii="Times New Roman" w:hAnsi="Times New Roman" w:cs="Times New Roman"/>
          <w:color w:val="000000"/>
          <w:sz w:val="24"/>
          <w:szCs w:val="24"/>
          <w:lang w:val="cs-CZ"/>
        </w:rPr>
        <w:t>Dále je vhodné dodat, že o</w:t>
      </w:r>
      <w:r w:rsidR="007A5B5D" w:rsidRPr="001A3A6E">
        <w:rPr>
          <w:rFonts w:ascii="Times New Roman" w:hAnsi="Times New Roman" w:cs="Times New Roman"/>
          <w:color w:val="000000"/>
          <w:sz w:val="24"/>
          <w:szCs w:val="24"/>
          <w:lang w:val="cs-CZ"/>
        </w:rPr>
        <w:t xml:space="preserve"> omezení nebo zastavení výroby je ve smyslu ustanovení § 51 odst. 1 lesního zákona oprávněna rozhodnout osoba, které je k tomuto svěřena kompetence vnitřním organizačním řádem příslušného orgánu</w:t>
      </w:r>
      <w:r w:rsidR="008B40F1">
        <w:rPr>
          <w:rFonts w:ascii="Times New Roman" w:hAnsi="Times New Roman" w:cs="Times New Roman"/>
          <w:color w:val="000000"/>
          <w:sz w:val="24"/>
          <w:szCs w:val="24"/>
          <w:lang w:val="cs-CZ"/>
        </w:rPr>
        <w:t xml:space="preserve"> veřejné správy</w:t>
      </w:r>
      <w:r w:rsidR="007A5B5D" w:rsidRPr="001A3A6E">
        <w:rPr>
          <w:rStyle w:val="Znakapoznpodarou"/>
          <w:rFonts w:ascii="Times New Roman" w:hAnsi="Times New Roman" w:cs="Times New Roman"/>
          <w:color w:val="000000"/>
          <w:sz w:val="24"/>
          <w:szCs w:val="24"/>
          <w:lang w:val="cs-CZ"/>
        </w:rPr>
        <w:footnoteReference w:id="348"/>
      </w:r>
      <w:r w:rsidR="007A5B5D" w:rsidRPr="001A3A6E">
        <w:rPr>
          <w:rFonts w:ascii="Times New Roman" w:hAnsi="Times New Roman" w:cs="Times New Roman"/>
          <w:color w:val="000000"/>
          <w:sz w:val="24"/>
          <w:szCs w:val="24"/>
          <w:lang w:val="cs-CZ"/>
        </w:rPr>
        <w:t>.</w:t>
      </w:r>
    </w:p>
    <w:p w14:paraId="6552B4A3" w14:textId="7B3EA479" w:rsidR="00564786" w:rsidRPr="001A3A6E" w:rsidRDefault="005C772B" w:rsidP="004334EE">
      <w:pPr>
        <w:spacing w:after="0" w:line="360" w:lineRule="auto"/>
        <w:ind w:left="1701" w:right="1134" w:firstLine="459"/>
        <w:jc w:val="both"/>
        <w:rPr>
          <w:rFonts w:ascii="Times New Roman" w:hAnsi="Times New Roman" w:cs="Times New Roman"/>
          <w:color w:val="000000"/>
          <w:sz w:val="24"/>
          <w:szCs w:val="24"/>
          <w:lang w:val="cs-CZ"/>
        </w:rPr>
      </w:pPr>
      <w:r w:rsidRPr="001A3A6E">
        <w:rPr>
          <w:rFonts w:ascii="Times New Roman" w:hAnsi="Times New Roman" w:cs="Times New Roman"/>
          <w:color w:val="000000"/>
          <w:sz w:val="24"/>
          <w:szCs w:val="24"/>
          <w:lang w:val="cs-CZ"/>
        </w:rPr>
        <w:lastRenderedPageBreak/>
        <w:t>Odpovědnost může být uplatňována rovněž na základě ustanovení § 86 zákona o ochraně přírody</w:t>
      </w:r>
      <w:r w:rsidR="007F2406" w:rsidRPr="001A3A6E">
        <w:rPr>
          <w:rFonts w:ascii="Times New Roman" w:hAnsi="Times New Roman" w:cs="Times New Roman"/>
          <w:color w:val="000000"/>
          <w:sz w:val="24"/>
          <w:szCs w:val="24"/>
          <w:lang w:val="cs-CZ"/>
        </w:rPr>
        <w:t>, neboť les je podle ustanovení § 3 odst. 1 písm. b) zákona o ochraně přírody významným krajinným prvkem</w:t>
      </w:r>
      <w:r w:rsidRPr="001A3A6E">
        <w:rPr>
          <w:rFonts w:ascii="Times New Roman" w:hAnsi="Times New Roman" w:cs="Times New Roman"/>
          <w:color w:val="000000"/>
          <w:sz w:val="24"/>
          <w:szCs w:val="24"/>
          <w:lang w:val="cs-CZ"/>
        </w:rPr>
        <w:t>.</w:t>
      </w:r>
      <w:r w:rsidR="00FF6817" w:rsidRPr="001A3A6E">
        <w:rPr>
          <w:rFonts w:ascii="Times New Roman" w:hAnsi="Times New Roman" w:cs="Times New Roman"/>
          <w:color w:val="000000"/>
          <w:sz w:val="24"/>
          <w:szCs w:val="24"/>
          <w:lang w:val="cs-CZ"/>
        </w:rPr>
        <w:t xml:space="preserve"> Ustanovení § 86 odst. 1 zákona o ochraně přírody </w:t>
      </w:r>
      <w:r w:rsidR="007F2406" w:rsidRPr="001A3A6E">
        <w:rPr>
          <w:rFonts w:ascii="Times New Roman" w:hAnsi="Times New Roman" w:cs="Times New Roman"/>
          <w:color w:val="000000"/>
          <w:sz w:val="24"/>
          <w:szCs w:val="24"/>
          <w:lang w:val="cs-CZ"/>
        </w:rPr>
        <w:t xml:space="preserve">v první větě </w:t>
      </w:r>
      <w:r w:rsidR="00FF6817" w:rsidRPr="001A3A6E">
        <w:rPr>
          <w:rFonts w:ascii="Times New Roman" w:hAnsi="Times New Roman" w:cs="Times New Roman"/>
          <w:color w:val="000000"/>
          <w:sz w:val="24"/>
          <w:szCs w:val="24"/>
          <w:lang w:val="cs-CZ"/>
        </w:rPr>
        <w:t xml:space="preserve">stanoví, že </w:t>
      </w:r>
      <w:r w:rsidR="00FF6817" w:rsidRPr="001A3A6E">
        <w:rPr>
          <w:rFonts w:ascii="Times New Roman" w:hAnsi="Times New Roman" w:cs="Times New Roman"/>
          <w:i/>
          <w:color w:val="000000"/>
          <w:sz w:val="24"/>
          <w:szCs w:val="24"/>
          <w:lang w:val="cs-CZ"/>
        </w:rPr>
        <w:t>„Kdo poškodí, zničí nebo nedovoleně změní části přírody a krajiny chráněné podle tohoto zákona, je povinen navrátit ji do původního stavu, pokud je to možné a účelné.”</w:t>
      </w:r>
      <w:r w:rsidR="007F2406" w:rsidRPr="001A3A6E">
        <w:rPr>
          <w:rFonts w:ascii="Times New Roman" w:hAnsi="Times New Roman" w:cs="Times New Roman"/>
          <w:i/>
          <w:color w:val="000000"/>
          <w:sz w:val="24"/>
          <w:szCs w:val="24"/>
          <w:lang w:val="cs-CZ"/>
        </w:rPr>
        <w:t xml:space="preserve"> </w:t>
      </w:r>
      <w:r w:rsidR="00A33264" w:rsidRPr="001A3A6E">
        <w:rPr>
          <w:rFonts w:ascii="Times New Roman" w:hAnsi="Times New Roman" w:cs="Times New Roman"/>
          <w:color w:val="000000"/>
          <w:sz w:val="24"/>
          <w:szCs w:val="24"/>
          <w:lang w:val="cs-CZ"/>
        </w:rPr>
        <w:t>C</w:t>
      </w:r>
      <w:r w:rsidR="00564786" w:rsidRPr="001A3A6E">
        <w:rPr>
          <w:rFonts w:ascii="Times New Roman" w:hAnsi="Times New Roman" w:cs="Times New Roman"/>
          <w:color w:val="000000"/>
          <w:sz w:val="24"/>
          <w:szCs w:val="24"/>
          <w:lang w:val="cs-CZ"/>
        </w:rPr>
        <w:t>itované ustanovení se týká jednání protiprávního a není možné ho aplikovat na poškození vzniklé z jednání po právu</w:t>
      </w:r>
      <w:r w:rsidR="00564786" w:rsidRPr="001A3A6E">
        <w:rPr>
          <w:rStyle w:val="Znakapoznpodarou"/>
          <w:rFonts w:ascii="Times New Roman" w:hAnsi="Times New Roman" w:cs="Times New Roman"/>
          <w:color w:val="000000"/>
          <w:sz w:val="24"/>
          <w:szCs w:val="24"/>
          <w:lang w:val="cs-CZ"/>
        </w:rPr>
        <w:footnoteReference w:id="349"/>
      </w:r>
      <w:r w:rsidR="00564786" w:rsidRPr="001A3A6E">
        <w:rPr>
          <w:rFonts w:ascii="Times New Roman" w:hAnsi="Times New Roman" w:cs="Times New Roman"/>
          <w:color w:val="000000"/>
          <w:sz w:val="24"/>
          <w:szCs w:val="24"/>
          <w:lang w:val="cs-CZ"/>
        </w:rPr>
        <w:t>.</w:t>
      </w:r>
    </w:p>
    <w:p w14:paraId="5BB34FC0" w14:textId="1D7F1977" w:rsidR="00FB5011" w:rsidRPr="001A3A6E" w:rsidRDefault="00564786" w:rsidP="004334EE">
      <w:pPr>
        <w:spacing w:after="0" w:line="360" w:lineRule="auto"/>
        <w:ind w:left="1701" w:right="1134" w:firstLine="459"/>
        <w:jc w:val="both"/>
        <w:rPr>
          <w:rFonts w:ascii="Times New Roman" w:hAnsi="Times New Roman" w:cs="Times New Roman"/>
          <w:color w:val="000000"/>
          <w:sz w:val="24"/>
          <w:szCs w:val="24"/>
          <w:lang w:val="cs-CZ"/>
        </w:rPr>
      </w:pPr>
      <w:r w:rsidRPr="001A3A6E">
        <w:rPr>
          <w:rFonts w:ascii="Times New Roman" w:hAnsi="Times New Roman" w:cs="Times New Roman"/>
          <w:color w:val="000000"/>
          <w:sz w:val="24"/>
          <w:szCs w:val="24"/>
          <w:lang w:val="cs-CZ"/>
        </w:rPr>
        <w:t>Z</w:t>
      </w:r>
      <w:r w:rsidR="007F2406" w:rsidRPr="001A3A6E">
        <w:rPr>
          <w:rFonts w:ascii="Times New Roman" w:hAnsi="Times New Roman" w:cs="Times New Roman"/>
          <w:color w:val="000000"/>
          <w:sz w:val="24"/>
          <w:szCs w:val="24"/>
          <w:lang w:val="cs-CZ"/>
        </w:rPr>
        <w:t xml:space="preserve"> formulace citovaného ustanovení vyplývá, že upřednostňovaným způsobem vypořádání se se ztrátami, je naturální restituce, pokud je možná a účelná. </w:t>
      </w:r>
      <w:r w:rsidR="00544AB2" w:rsidRPr="001A3A6E">
        <w:rPr>
          <w:rFonts w:ascii="Times New Roman" w:hAnsi="Times New Roman" w:cs="Times New Roman"/>
          <w:color w:val="000000"/>
          <w:sz w:val="24"/>
          <w:szCs w:val="24"/>
          <w:lang w:val="cs-CZ"/>
        </w:rPr>
        <w:t xml:space="preserve">O tom, zda jsou tyto dvě podmínky splněny, rozhoduje </w:t>
      </w:r>
      <w:r w:rsidR="00CF2293" w:rsidRPr="001A3A6E">
        <w:rPr>
          <w:rFonts w:ascii="Times New Roman" w:hAnsi="Times New Roman" w:cs="Times New Roman"/>
          <w:color w:val="000000"/>
          <w:sz w:val="24"/>
          <w:szCs w:val="24"/>
          <w:lang w:val="cs-CZ"/>
        </w:rPr>
        <w:t>podle věty druhé uvedeného ustanovení orgán ochrany přírody</w:t>
      </w:r>
      <w:r w:rsidR="008B40F1">
        <w:rPr>
          <w:rStyle w:val="Znakapoznpodarou"/>
          <w:rFonts w:ascii="Times New Roman" w:hAnsi="Times New Roman" w:cs="Times New Roman"/>
          <w:color w:val="000000"/>
          <w:sz w:val="24"/>
          <w:szCs w:val="24"/>
          <w:lang w:val="cs-CZ"/>
        </w:rPr>
        <w:footnoteReference w:id="350"/>
      </w:r>
      <w:r w:rsidR="00CF2293" w:rsidRPr="001A3A6E">
        <w:rPr>
          <w:rFonts w:ascii="Times New Roman" w:hAnsi="Times New Roman" w:cs="Times New Roman"/>
          <w:color w:val="000000"/>
          <w:sz w:val="24"/>
          <w:szCs w:val="24"/>
          <w:lang w:val="cs-CZ"/>
        </w:rPr>
        <w:t>. V</w:t>
      </w:r>
      <w:r w:rsidR="008F2AF4" w:rsidRPr="001A3A6E">
        <w:rPr>
          <w:rFonts w:ascii="Times New Roman" w:hAnsi="Times New Roman" w:cs="Times New Roman"/>
          <w:color w:val="000000"/>
          <w:sz w:val="24"/>
          <w:szCs w:val="24"/>
          <w:lang w:val="cs-CZ"/>
        </w:rPr>
        <w:t xml:space="preserve">e </w:t>
      </w:r>
      <w:r w:rsidR="00544AB2" w:rsidRPr="001A3A6E">
        <w:rPr>
          <w:rFonts w:ascii="Times New Roman" w:hAnsi="Times New Roman" w:cs="Times New Roman"/>
          <w:color w:val="000000"/>
          <w:sz w:val="24"/>
          <w:szCs w:val="24"/>
          <w:lang w:val="cs-CZ"/>
        </w:rPr>
        <w:t xml:space="preserve">svém správním obvodu </w:t>
      </w:r>
      <w:r w:rsidR="00CF2293" w:rsidRPr="001A3A6E">
        <w:rPr>
          <w:rFonts w:ascii="Times New Roman" w:hAnsi="Times New Roman" w:cs="Times New Roman"/>
          <w:color w:val="000000"/>
          <w:sz w:val="24"/>
          <w:szCs w:val="24"/>
          <w:lang w:val="cs-CZ"/>
        </w:rPr>
        <w:t xml:space="preserve">je jím </w:t>
      </w:r>
      <w:r w:rsidR="00544AB2" w:rsidRPr="001A3A6E">
        <w:rPr>
          <w:rFonts w:ascii="Times New Roman" w:hAnsi="Times New Roman" w:cs="Times New Roman"/>
          <w:color w:val="000000"/>
          <w:sz w:val="24"/>
          <w:szCs w:val="24"/>
          <w:lang w:val="cs-CZ"/>
        </w:rPr>
        <w:t>obecní úřad s rozšířenou působností, pokud se nejedná o zvláště chráněná území nebo jejich ochranná pásma</w:t>
      </w:r>
      <w:r w:rsidR="00544AB2" w:rsidRPr="001A3A6E">
        <w:rPr>
          <w:rStyle w:val="Znakapoznpodarou"/>
          <w:rFonts w:ascii="Times New Roman" w:hAnsi="Times New Roman" w:cs="Times New Roman"/>
          <w:color w:val="000000"/>
          <w:sz w:val="24"/>
          <w:szCs w:val="24"/>
          <w:lang w:val="cs-CZ"/>
        </w:rPr>
        <w:footnoteReference w:id="351"/>
      </w:r>
      <w:r w:rsidR="00544AB2" w:rsidRPr="001A3A6E">
        <w:rPr>
          <w:rFonts w:ascii="Times New Roman" w:hAnsi="Times New Roman" w:cs="Times New Roman"/>
          <w:color w:val="000000"/>
          <w:sz w:val="24"/>
          <w:szCs w:val="24"/>
          <w:lang w:val="cs-CZ"/>
        </w:rPr>
        <w:t>. Nejde-li o národní parky, chráněné krajinné oblasti, národní přírodní rezervace, národní přírodní památky a ochranná pásma těchto zvláště chráněných území anebo o vojenské újezdy, rozhodují ve svém obvodu krajské úřady</w:t>
      </w:r>
      <w:r w:rsidR="00544AB2" w:rsidRPr="001A3A6E">
        <w:rPr>
          <w:rStyle w:val="Znakapoznpodarou"/>
          <w:rFonts w:ascii="Times New Roman" w:hAnsi="Times New Roman" w:cs="Times New Roman"/>
          <w:color w:val="000000"/>
          <w:sz w:val="24"/>
          <w:szCs w:val="24"/>
          <w:lang w:val="cs-CZ"/>
        </w:rPr>
        <w:footnoteReference w:id="352"/>
      </w:r>
      <w:r w:rsidR="00544AB2" w:rsidRPr="001A3A6E">
        <w:rPr>
          <w:rFonts w:ascii="Times New Roman" w:hAnsi="Times New Roman" w:cs="Times New Roman"/>
          <w:color w:val="000000"/>
          <w:sz w:val="24"/>
          <w:szCs w:val="24"/>
          <w:lang w:val="cs-CZ"/>
        </w:rPr>
        <w:t>.</w:t>
      </w:r>
      <w:r w:rsidR="00FB5011" w:rsidRPr="001A3A6E">
        <w:rPr>
          <w:rFonts w:ascii="Times New Roman" w:hAnsi="Times New Roman" w:cs="Times New Roman"/>
          <w:color w:val="000000"/>
          <w:sz w:val="24"/>
          <w:szCs w:val="24"/>
          <w:lang w:val="cs-CZ"/>
        </w:rPr>
        <w:t xml:space="preserve"> Ustanovení § 80 odst. 1 zákona o ochraně přírody dále stanoví, že rozhodovat o možnosti a podmínkách uvedení do původního stavu má Česká inspekce životního prostředí.</w:t>
      </w:r>
      <w:r w:rsidR="005B233B" w:rsidRPr="001A3A6E">
        <w:rPr>
          <w:rFonts w:ascii="Times New Roman" w:hAnsi="Times New Roman" w:cs="Times New Roman"/>
          <w:color w:val="000000"/>
          <w:sz w:val="24"/>
          <w:szCs w:val="24"/>
          <w:lang w:val="cs-CZ"/>
        </w:rPr>
        <w:t xml:space="preserve"> V daném případě se tedy nejedná o rozhodnutí, zda povinnost k navrácení do </w:t>
      </w:r>
      <w:r w:rsidR="005B233B" w:rsidRPr="001A3A6E">
        <w:rPr>
          <w:rFonts w:ascii="Times New Roman" w:hAnsi="Times New Roman" w:cs="Times New Roman"/>
          <w:color w:val="000000"/>
          <w:sz w:val="24"/>
          <w:szCs w:val="24"/>
          <w:lang w:val="cs-CZ"/>
        </w:rPr>
        <w:lastRenderedPageBreak/>
        <w:t>původního stavu vznikla, nýbrž o tom, zda je navrácení do původního stavu možné a účelné</w:t>
      </w:r>
      <w:r w:rsidR="005B233B" w:rsidRPr="001A3A6E">
        <w:rPr>
          <w:rStyle w:val="Znakapoznpodarou"/>
          <w:rFonts w:ascii="Times New Roman" w:hAnsi="Times New Roman" w:cs="Times New Roman"/>
          <w:color w:val="000000"/>
          <w:sz w:val="24"/>
          <w:szCs w:val="24"/>
          <w:lang w:val="cs-CZ"/>
        </w:rPr>
        <w:footnoteReference w:id="353"/>
      </w:r>
      <w:r w:rsidR="005B233B" w:rsidRPr="001A3A6E">
        <w:rPr>
          <w:rFonts w:ascii="Times New Roman" w:hAnsi="Times New Roman" w:cs="Times New Roman"/>
          <w:color w:val="000000"/>
          <w:sz w:val="24"/>
          <w:szCs w:val="24"/>
          <w:lang w:val="cs-CZ"/>
        </w:rPr>
        <w:t>.</w:t>
      </w:r>
    </w:p>
    <w:p w14:paraId="7C97F109" w14:textId="736C03F3" w:rsidR="00BC790F" w:rsidRPr="001A3A6E" w:rsidRDefault="00FB5011" w:rsidP="004334EE">
      <w:pPr>
        <w:spacing w:after="0" w:line="360" w:lineRule="auto"/>
        <w:ind w:left="1701" w:right="1134" w:firstLine="459"/>
        <w:jc w:val="both"/>
        <w:rPr>
          <w:rFonts w:ascii="Times New Roman" w:hAnsi="Times New Roman" w:cs="Times New Roman"/>
          <w:color w:val="000000"/>
          <w:sz w:val="24"/>
          <w:szCs w:val="24"/>
          <w:lang w:val="cs-CZ"/>
        </w:rPr>
      </w:pPr>
      <w:r w:rsidRPr="001A3A6E">
        <w:rPr>
          <w:rFonts w:ascii="Times New Roman" w:hAnsi="Times New Roman" w:cs="Times New Roman"/>
          <w:color w:val="000000"/>
          <w:sz w:val="24"/>
          <w:szCs w:val="24"/>
          <w:lang w:val="cs-CZ"/>
        </w:rPr>
        <w:t xml:space="preserve">Vzhledem k tomu, že možnost uvedení do původního stavu je </w:t>
      </w:r>
      <w:r w:rsidR="006A05BC" w:rsidRPr="001A3A6E">
        <w:rPr>
          <w:rFonts w:ascii="Times New Roman" w:hAnsi="Times New Roman" w:cs="Times New Roman"/>
          <w:color w:val="000000"/>
          <w:sz w:val="24"/>
          <w:szCs w:val="24"/>
          <w:lang w:val="cs-CZ"/>
        </w:rPr>
        <w:t xml:space="preserve">mnohdy </w:t>
      </w:r>
      <w:r w:rsidR="00EE19A8" w:rsidRPr="001A3A6E">
        <w:rPr>
          <w:rFonts w:ascii="Times New Roman" w:hAnsi="Times New Roman" w:cs="Times New Roman"/>
          <w:color w:val="000000"/>
          <w:sz w:val="24"/>
          <w:szCs w:val="24"/>
          <w:lang w:val="cs-CZ"/>
        </w:rPr>
        <w:t>v případě životního prostředí</w:t>
      </w:r>
      <w:r w:rsidRPr="001A3A6E">
        <w:rPr>
          <w:rFonts w:ascii="Times New Roman" w:hAnsi="Times New Roman" w:cs="Times New Roman"/>
          <w:color w:val="000000"/>
          <w:sz w:val="24"/>
          <w:szCs w:val="24"/>
          <w:lang w:val="cs-CZ"/>
        </w:rPr>
        <w:t xml:space="preserve"> </w:t>
      </w:r>
      <w:r w:rsidR="00EE19A8" w:rsidRPr="001A3A6E">
        <w:rPr>
          <w:rFonts w:ascii="Times New Roman" w:hAnsi="Times New Roman" w:cs="Times New Roman"/>
          <w:color w:val="000000"/>
          <w:sz w:val="24"/>
          <w:szCs w:val="24"/>
          <w:lang w:val="cs-CZ"/>
        </w:rPr>
        <w:t>obtížná</w:t>
      </w:r>
      <w:r w:rsidRPr="001A3A6E">
        <w:rPr>
          <w:rStyle w:val="Znakapoznpodarou"/>
          <w:rFonts w:ascii="Times New Roman" w:hAnsi="Times New Roman" w:cs="Times New Roman"/>
          <w:color w:val="000000"/>
          <w:sz w:val="24"/>
          <w:szCs w:val="24"/>
          <w:lang w:val="cs-CZ"/>
        </w:rPr>
        <w:footnoteReference w:id="354"/>
      </w:r>
      <w:r w:rsidRPr="001A3A6E">
        <w:rPr>
          <w:rFonts w:ascii="Times New Roman" w:hAnsi="Times New Roman" w:cs="Times New Roman"/>
          <w:color w:val="000000"/>
          <w:sz w:val="24"/>
          <w:szCs w:val="24"/>
          <w:lang w:val="cs-CZ"/>
        </w:rPr>
        <w:t>, obsahuje zákon o ochraně přírody ustanovení § 86 odst. 2, na základě kterého je v případech, kdy není naturální restituce možná a účelná, možné původci poškození uložit povinnost provedení náhradních opatření k nápravě.</w:t>
      </w:r>
      <w:r w:rsidR="00B47032" w:rsidRPr="001A3A6E">
        <w:rPr>
          <w:rFonts w:ascii="Times New Roman" w:hAnsi="Times New Roman" w:cs="Times New Roman"/>
          <w:color w:val="000000"/>
          <w:sz w:val="24"/>
          <w:szCs w:val="24"/>
          <w:lang w:val="cs-CZ"/>
        </w:rPr>
        <w:t xml:space="preserve"> Z uvedeného ustanovení je zřejmé, že náhradní opatření má za účel kompenzovat způsobené ztráty, a to i v případě, že kompenzace je pouze částečná.</w:t>
      </w:r>
      <w:r w:rsidR="00F55313" w:rsidRPr="001A3A6E">
        <w:rPr>
          <w:rFonts w:ascii="Times New Roman" w:hAnsi="Times New Roman" w:cs="Times New Roman"/>
          <w:color w:val="000000"/>
          <w:sz w:val="24"/>
          <w:szCs w:val="24"/>
          <w:lang w:val="cs-CZ"/>
        </w:rPr>
        <w:t xml:space="preserve"> Tato kompenzační povinnost vzniká na základě rozhodnutí příslušného orgánu ochrany přírody</w:t>
      </w:r>
      <w:r w:rsidR="00B93BC9" w:rsidRPr="001A3A6E">
        <w:rPr>
          <w:rFonts w:ascii="Times New Roman" w:hAnsi="Times New Roman" w:cs="Times New Roman"/>
          <w:color w:val="000000"/>
          <w:sz w:val="24"/>
          <w:szCs w:val="24"/>
          <w:lang w:val="cs-CZ"/>
        </w:rPr>
        <w:t>, ve kterém je stanovena i lhůta a způsob provedení konkrétního opatření</w:t>
      </w:r>
      <w:r w:rsidR="00F55313" w:rsidRPr="001A3A6E">
        <w:rPr>
          <w:rStyle w:val="Znakapoznpodarou"/>
          <w:rFonts w:ascii="Times New Roman" w:hAnsi="Times New Roman" w:cs="Times New Roman"/>
          <w:color w:val="000000"/>
          <w:sz w:val="24"/>
          <w:szCs w:val="24"/>
          <w:lang w:val="cs-CZ"/>
        </w:rPr>
        <w:footnoteReference w:id="355"/>
      </w:r>
      <w:r w:rsidR="00F55313" w:rsidRPr="001A3A6E">
        <w:rPr>
          <w:rFonts w:ascii="Times New Roman" w:hAnsi="Times New Roman" w:cs="Times New Roman"/>
          <w:color w:val="000000"/>
          <w:sz w:val="24"/>
          <w:szCs w:val="24"/>
          <w:lang w:val="cs-CZ"/>
        </w:rPr>
        <w:t>.</w:t>
      </w:r>
      <w:r w:rsidR="00577331" w:rsidRPr="001A3A6E">
        <w:rPr>
          <w:rFonts w:ascii="Times New Roman" w:hAnsi="Times New Roman" w:cs="Times New Roman"/>
          <w:color w:val="000000"/>
          <w:sz w:val="24"/>
          <w:szCs w:val="24"/>
          <w:lang w:val="cs-CZ"/>
        </w:rPr>
        <w:t xml:space="preserve"> Může se jednat o samostatné správní rozhodnutí nebo může být opatření uloženo v rozhodnutí, které obsahuje zároveň i sankci</w:t>
      </w:r>
      <w:r w:rsidR="00577331" w:rsidRPr="001A3A6E">
        <w:rPr>
          <w:rStyle w:val="Znakapoznpodarou"/>
          <w:rFonts w:ascii="Times New Roman" w:hAnsi="Times New Roman" w:cs="Times New Roman"/>
          <w:color w:val="000000"/>
          <w:sz w:val="24"/>
          <w:szCs w:val="24"/>
          <w:lang w:val="cs-CZ"/>
        </w:rPr>
        <w:footnoteReference w:id="356"/>
      </w:r>
      <w:r w:rsidR="00577331" w:rsidRPr="001A3A6E">
        <w:rPr>
          <w:rFonts w:ascii="Times New Roman" w:hAnsi="Times New Roman" w:cs="Times New Roman"/>
          <w:color w:val="000000"/>
          <w:sz w:val="24"/>
          <w:szCs w:val="24"/>
          <w:lang w:val="cs-CZ"/>
        </w:rPr>
        <w:t>.</w:t>
      </w:r>
      <w:r w:rsidR="00564786" w:rsidRPr="001A3A6E">
        <w:rPr>
          <w:rFonts w:ascii="Times New Roman" w:hAnsi="Times New Roman" w:cs="Times New Roman"/>
          <w:color w:val="000000"/>
          <w:sz w:val="24"/>
          <w:szCs w:val="24"/>
          <w:lang w:val="cs-CZ"/>
        </w:rPr>
        <w:t xml:space="preserve"> </w:t>
      </w:r>
      <w:r w:rsidR="00BC790F" w:rsidRPr="001A3A6E">
        <w:rPr>
          <w:rFonts w:ascii="Times New Roman" w:hAnsi="Times New Roman" w:cs="Times New Roman"/>
          <w:color w:val="000000"/>
          <w:sz w:val="24"/>
          <w:szCs w:val="24"/>
          <w:lang w:val="cs-CZ"/>
        </w:rPr>
        <w:t>Postupem podle ustanovení § 86 zákona o ochraně přírody není dle jeho odstavce 3 dotčena odpovědnost za přestupek, trestný čin nebo protiprávní jednání ani odpovědnost za škodu podle NOZ.</w:t>
      </w:r>
      <w:r w:rsidR="008C08AC" w:rsidRPr="001A3A6E">
        <w:rPr>
          <w:rFonts w:ascii="Times New Roman" w:hAnsi="Times New Roman" w:cs="Times New Roman"/>
          <w:color w:val="000000"/>
          <w:sz w:val="24"/>
          <w:szCs w:val="24"/>
          <w:lang w:val="cs-CZ"/>
        </w:rPr>
        <w:t xml:space="preserve"> Vztah zákona o ochraně přírody a zákona o ekologické újmě je upraven v ustanovení § 90 odst. 4 zákona o ochraně přírody obdobně, jako ve výše uvedených složkových zákonech. Podle tohoto ustanovení se opatření podle ustanovení § 86 téhož zákona neukládá</w:t>
      </w:r>
      <w:r w:rsidR="00365407" w:rsidRPr="001A3A6E">
        <w:rPr>
          <w:rFonts w:ascii="Times New Roman" w:hAnsi="Times New Roman" w:cs="Times New Roman"/>
          <w:color w:val="000000"/>
          <w:sz w:val="24"/>
          <w:szCs w:val="24"/>
          <w:lang w:val="cs-CZ"/>
        </w:rPr>
        <w:t>,</w:t>
      </w:r>
      <w:r w:rsidR="008C08AC" w:rsidRPr="001A3A6E">
        <w:rPr>
          <w:rFonts w:ascii="Times New Roman" w:hAnsi="Times New Roman" w:cs="Times New Roman"/>
          <w:color w:val="000000"/>
          <w:sz w:val="24"/>
          <w:szCs w:val="24"/>
          <w:lang w:val="cs-CZ"/>
        </w:rPr>
        <w:t xml:space="preserve"> resp. řízení se přerušuje, pokud je v předmětné věci postupováno i podle zákona o ekologické újmě.</w:t>
      </w:r>
    </w:p>
    <w:p w14:paraId="54F9D1CE" w14:textId="015EBC47" w:rsidR="00375594" w:rsidRPr="001A3A6E" w:rsidRDefault="00E6560F" w:rsidP="004334EE">
      <w:pPr>
        <w:spacing w:after="0" w:line="360" w:lineRule="auto"/>
        <w:ind w:left="1701" w:right="1134" w:firstLine="459"/>
        <w:jc w:val="both"/>
        <w:rPr>
          <w:rFonts w:ascii="Times New Roman" w:hAnsi="Times New Roman" w:cs="Times New Roman"/>
          <w:color w:val="000000"/>
          <w:sz w:val="24"/>
          <w:szCs w:val="24"/>
          <w:lang w:val="cs-CZ"/>
        </w:rPr>
      </w:pPr>
      <w:r w:rsidRPr="001A3A6E">
        <w:rPr>
          <w:rFonts w:ascii="Times New Roman" w:hAnsi="Times New Roman" w:cs="Times New Roman"/>
          <w:color w:val="000000"/>
          <w:sz w:val="24"/>
          <w:szCs w:val="24"/>
          <w:lang w:val="cs-CZ"/>
        </w:rPr>
        <w:lastRenderedPageBreak/>
        <w:t xml:space="preserve">Dalším postupem, který lze na základě složkových zákonů využít, je </w:t>
      </w:r>
      <w:r w:rsidR="00DD6E7C" w:rsidRPr="001A3A6E">
        <w:rPr>
          <w:rFonts w:ascii="Times New Roman" w:hAnsi="Times New Roman" w:cs="Times New Roman"/>
          <w:color w:val="000000"/>
          <w:sz w:val="24"/>
          <w:szCs w:val="24"/>
          <w:lang w:val="cs-CZ"/>
        </w:rPr>
        <w:t xml:space="preserve">ustanovení § 9 zákona o ochraně přírody, v jehož odstavci 1 je uvedeno, že </w:t>
      </w:r>
      <w:r w:rsidR="00DD6E7C" w:rsidRPr="001A3A6E">
        <w:rPr>
          <w:rFonts w:ascii="Times New Roman" w:hAnsi="Times New Roman" w:cs="Times New Roman"/>
          <w:i/>
          <w:color w:val="000000"/>
          <w:sz w:val="24"/>
          <w:szCs w:val="24"/>
          <w:lang w:val="cs-CZ"/>
        </w:rPr>
        <w:t>„Orgán ochrany přírody může ve svém rozhodnutí o povolení kácení dřevin uložit žadateli přiměřenou náhradní výsadbu ke kompenzaci ekologické újmy vzniklé pokácením dřevin.”</w:t>
      </w:r>
      <w:r w:rsidR="00DD6E7C" w:rsidRPr="001A3A6E">
        <w:rPr>
          <w:rFonts w:ascii="Times New Roman" w:hAnsi="Times New Roman" w:cs="Times New Roman"/>
          <w:color w:val="000000"/>
          <w:sz w:val="24"/>
          <w:szCs w:val="24"/>
          <w:lang w:val="cs-CZ"/>
        </w:rPr>
        <w:t xml:space="preserve"> Pojem „ekologická újma” je na rozdíl od ustanovení § 90 odst. 4 zákona o ochraně přírody třeba</w:t>
      </w:r>
      <w:r w:rsidR="000E0A32" w:rsidRPr="001A3A6E">
        <w:rPr>
          <w:rFonts w:ascii="Times New Roman" w:hAnsi="Times New Roman" w:cs="Times New Roman"/>
          <w:color w:val="000000"/>
          <w:sz w:val="24"/>
          <w:szCs w:val="24"/>
          <w:lang w:val="cs-CZ"/>
        </w:rPr>
        <w:t xml:space="preserve"> na tomto místě</w:t>
      </w:r>
      <w:r w:rsidR="00DD6E7C" w:rsidRPr="001A3A6E">
        <w:rPr>
          <w:rFonts w:ascii="Times New Roman" w:hAnsi="Times New Roman" w:cs="Times New Roman"/>
          <w:color w:val="000000"/>
          <w:sz w:val="24"/>
          <w:szCs w:val="24"/>
          <w:lang w:val="cs-CZ"/>
        </w:rPr>
        <w:t xml:space="preserve"> vykládat </w:t>
      </w:r>
      <w:r w:rsidR="00186457" w:rsidRPr="001A3A6E">
        <w:rPr>
          <w:rFonts w:ascii="Times New Roman" w:hAnsi="Times New Roman" w:cs="Times New Roman"/>
          <w:color w:val="000000"/>
          <w:sz w:val="24"/>
          <w:szCs w:val="24"/>
          <w:lang w:val="cs-CZ"/>
        </w:rPr>
        <w:t>ve smyslu zákona o životním prostředí</w:t>
      </w:r>
      <w:r w:rsidR="001815BA" w:rsidRPr="001A3A6E">
        <w:rPr>
          <w:rStyle w:val="Znakapoznpodarou"/>
          <w:rFonts w:ascii="Times New Roman" w:hAnsi="Times New Roman" w:cs="Times New Roman"/>
          <w:color w:val="000000"/>
          <w:sz w:val="24"/>
          <w:szCs w:val="24"/>
          <w:lang w:val="cs-CZ"/>
        </w:rPr>
        <w:footnoteReference w:id="357"/>
      </w:r>
      <w:r w:rsidR="00186457" w:rsidRPr="001A3A6E">
        <w:rPr>
          <w:rFonts w:ascii="Times New Roman" w:hAnsi="Times New Roman" w:cs="Times New Roman"/>
          <w:color w:val="000000"/>
          <w:sz w:val="24"/>
          <w:szCs w:val="24"/>
          <w:lang w:val="cs-CZ"/>
        </w:rPr>
        <w:t>.</w:t>
      </w:r>
      <w:r w:rsidR="000E0A32" w:rsidRPr="001A3A6E">
        <w:rPr>
          <w:rFonts w:ascii="Times New Roman" w:hAnsi="Times New Roman" w:cs="Times New Roman"/>
          <w:color w:val="000000"/>
          <w:sz w:val="24"/>
          <w:szCs w:val="24"/>
          <w:lang w:val="cs-CZ"/>
        </w:rPr>
        <w:t xml:space="preserve"> Uložení uvedené kompenzační povinnosti nebo zaplacení odvodu do veřejného rozpočtu</w:t>
      </w:r>
      <w:r w:rsidR="00375594" w:rsidRPr="001A3A6E">
        <w:rPr>
          <w:rFonts w:ascii="Times New Roman" w:hAnsi="Times New Roman" w:cs="Times New Roman"/>
          <w:color w:val="000000"/>
          <w:sz w:val="24"/>
          <w:szCs w:val="24"/>
          <w:lang w:val="cs-CZ"/>
        </w:rPr>
        <w:t xml:space="preserve"> se považuje dle ustanovení § 9 odst. </w:t>
      </w:r>
      <w:r w:rsidRPr="001A3A6E">
        <w:rPr>
          <w:rFonts w:ascii="Times New Roman" w:hAnsi="Times New Roman" w:cs="Times New Roman"/>
          <w:color w:val="000000"/>
          <w:sz w:val="24"/>
          <w:szCs w:val="24"/>
          <w:lang w:val="cs-CZ"/>
        </w:rPr>
        <w:t>4</w:t>
      </w:r>
      <w:r w:rsidR="00375594" w:rsidRPr="001A3A6E">
        <w:rPr>
          <w:rFonts w:ascii="Times New Roman" w:hAnsi="Times New Roman" w:cs="Times New Roman"/>
          <w:color w:val="000000"/>
          <w:sz w:val="24"/>
          <w:szCs w:val="24"/>
          <w:lang w:val="cs-CZ"/>
        </w:rPr>
        <w:t xml:space="preserve"> zákona o ochraně přírody za splnění povinnosti náhradního opatření podle výše uvedeného ustanovení § 86 téhož zákona i náhrady ekologické újmy ve smyslu zákona o životním prostředí</w:t>
      </w:r>
      <w:r w:rsidR="001632B3">
        <w:rPr>
          <w:rStyle w:val="Znakapoznpodarou"/>
          <w:rFonts w:ascii="Times New Roman" w:hAnsi="Times New Roman" w:cs="Times New Roman"/>
          <w:color w:val="000000"/>
          <w:sz w:val="24"/>
          <w:szCs w:val="24"/>
          <w:lang w:val="cs-CZ"/>
        </w:rPr>
        <w:footnoteReference w:id="358"/>
      </w:r>
      <w:r w:rsidR="00375594" w:rsidRPr="001A3A6E">
        <w:rPr>
          <w:rFonts w:ascii="Times New Roman" w:hAnsi="Times New Roman" w:cs="Times New Roman"/>
          <w:color w:val="000000"/>
          <w:sz w:val="24"/>
          <w:szCs w:val="24"/>
          <w:lang w:val="cs-CZ"/>
        </w:rPr>
        <w:t>.</w:t>
      </w:r>
    </w:p>
    <w:p w14:paraId="1FD2FD18" w14:textId="0FEE28D3" w:rsidR="004977CD" w:rsidRPr="001A3A6E" w:rsidRDefault="00635AA7" w:rsidP="004334EE">
      <w:pPr>
        <w:spacing w:after="0" w:line="360" w:lineRule="auto"/>
        <w:ind w:left="1701" w:right="1134" w:firstLine="459"/>
        <w:jc w:val="both"/>
        <w:rPr>
          <w:rFonts w:ascii="Times New Roman" w:hAnsi="Times New Roman" w:cs="Times New Roman"/>
          <w:color w:val="000000"/>
          <w:sz w:val="24"/>
          <w:szCs w:val="24"/>
          <w:lang w:val="cs-CZ"/>
        </w:rPr>
      </w:pPr>
      <w:r w:rsidRPr="001A3A6E">
        <w:rPr>
          <w:rFonts w:ascii="Times New Roman" w:hAnsi="Times New Roman" w:cs="Times New Roman"/>
          <w:color w:val="000000"/>
          <w:sz w:val="24"/>
          <w:szCs w:val="24"/>
          <w:lang w:val="cs-CZ"/>
        </w:rPr>
        <w:t>Pro</w:t>
      </w:r>
      <w:r w:rsidR="00A2482F" w:rsidRPr="001A3A6E">
        <w:rPr>
          <w:rFonts w:ascii="Times New Roman" w:hAnsi="Times New Roman" w:cs="Times New Roman"/>
          <w:color w:val="000000"/>
          <w:sz w:val="24"/>
          <w:szCs w:val="24"/>
          <w:lang w:val="cs-CZ"/>
        </w:rPr>
        <w:t xml:space="preserve"> uplatňování odpovědnosti ve vztahu k vodám </w:t>
      </w:r>
      <w:r w:rsidR="00CE00AE" w:rsidRPr="001A3A6E">
        <w:rPr>
          <w:rFonts w:ascii="Times New Roman" w:hAnsi="Times New Roman" w:cs="Times New Roman"/>
          <w:color w:val="000000"/>
          <w:sz w:val="24"/>
          <w:szCs w:val="24"/>
          <w:lang w:val="cs-CZ"/>
        </w:rPr>
        <w:t>je významná možnost</w:t>
      </w:r>
      <w:r w:rsidR="004977CD" w:rsidRPr="001A3A6E">
        <w:rPr>
          <w:rFonts w:ascii="Times New Roman" w:hAnsi="Times New Roman" w:cs="Times New Roman"/>
          <w:color w:val="000000"/>
          <w:sz w:val="24"/>
          <w:szCs w:val="24"/>
          <w:lang w:val="cs-CZ"/>
        </w:rPr>
        <w:t xml:space="preserve"> uložit opatření k nápravě podle ustanovení § 42 vodního zákona</w:t>
      </w:r>
      <w:r w:rsidR="00591AF3" w:rsidRPr="001A3A6E">
        <w:rPr>
          <w:rStyle w:val="Znakapoznpodarou"/>
          <w:rFonts w:ascii="Times New Roman" w:hAnsi="Times New Roman" w:cs="Times New Roman"/>
          <w:color w:val="000000"/>
          <w:sz w:val="24"/>
          <w:szCs w:val="24"/>
          <w:lang w:val="cs-CZ"/>
        </w:rPr>
        <w:footnoteReference w:id="359"/>
      </w:r>
      <w:r w:rsidR="004977CD" w:rsidRPr="001A3A6E">
        <w:rPr>
          <w:rFonts w:ascii="Times New Roman" w:hAnsi="Times New Roman" w:cs="Times New Roman"/>
          <w:color w:val="000000"/>
          <w:sz w:val="24"/>
          <w:szCs w:val="24"/>
          <w:lang w:val="cs-CZ"/>
        </w:rPr>
        <w:t xml:space="preserve">. </w:t>
      </w:r>
      <w:r w:rsidR="00591AF3" w:rsidRPr="001A3A6E">
        <w:rPr>
          <w:rFonts w:ascii="Times New Roman" w:hAnsi="Times New Roman" w:cs="Times New Roman"/>
          <w:color w:val="000000"/>
          <w:sz w:val="24"/>
          <w:szCs w:val="24"/>
          <w:lang w:val="cs-CZ"/>
        </w:rPr>
        <w:t>V daném případě je v</w:t>
      </w:r>
      <w:r w:rsidR="004977CD" w:rsidRPr="001A3A6E">
        <w:rPr>
          <w:rFonts w:ascii="Times New Roman" w:hAnsi="Times New Roman" w:cs="Times New Roman"/>
          <w:color w:val="000000"/>
          <w:sz w:val="24"/>
          <w:szCs w:val="24"/>
          <w:lang w:val="cs-CZ"/>
        </w:rPr>
        <w:t>odoprávní úřad</w:t>
      </w:r>
      <w:r w:rsidR="004977CD" w:rsidRPr="001A3A6E">
        <w:rPr>
          <w:rStyle w:val="Znakapoznpodarou"/>
          <w:rFonts w:ascii="Times New Roman" w:hAnsi="Times New Roman" w:cs="Times New Roman"/>
          <w:color w:val="000000"/>
          <w:sz w:val="24"/>
          <w:szCs w:val="24"/>
          <w:lang w:val="cs-CZ"/>
        </w:rPr>
        <w:footnoteReference w:id="360"/>
      </w:r>
      <w:r w:rsidR="004977CD" w:rsidRPr="001A3A6E">
        <w:rPr>
          <w:rFonts w:ascii="Times New Roman" w:hAnsi="Times New Roman" w:cs="Times New Roman"/>
          <w:color w:val="000000"/>
          <w:sz w:val="24"/>
          <w:szCs w:val="24"/>
          <w:lang w:val="cs-CZ"/>
        </w:rPr>
        <w:t xml:space="preserve"> nebo Česká inspekce životního prostředí</w:t>
      </w:r>
      <w:r w:rsidR="008468AE" w:rsidRPr="001A3A6E">
        <w:rPr>
          <w:rFonts w:ascii="Times New Roman" w:hAnsi="Times New Roman" w:cs="Times New Roman"/>
          <w:color w:val="000000"/>
          <w:sz w:val="24"/>
          <w:szCs w:val="24"/>
          <w:lang w:val="cs-CZ"/>
        </w:rPr>
        <w:t xml:space="preserve"> může dle odst. 1 uvedeného ustanovení uložit k odstranění následků nedovoleného vypouštění odpadních vod, nedovoleného nakládání se závadnými látkami nebo havárií </w:t>
      </w:r>
      <w:r w:rsidR="00F47EA7" w:rsidRPr="001A3A6E">
        <w:rPr>
          <w:rFonts w:ascii="Times New Roman" w:hAnsi="Times New Roman" w:cs="Times New Roman"/>
          <w:color w:val="000000"/>
          <w:sz w:val="24"/>
          <w:szCs w:val="24"/>
          <w:lang w:val="cs-CZ"/>
        </w:rPr>
        <w:t xml:space="preserve">tomu, kdo porušil </w:t>
      </w:r>
      <w:r w:rsidR="00F47EA7" w:rsidRPr="001A3A6E">
        <w:rPr>
          <w:rFonts w:ascii="Times New Roman" w:hAnsi="Times New Roman" w:cs="Times New Roman"/>
          <w:color w:val="000000"/>
          <w:sz w:val="24"/>
          <w:szCs w:val="24"/>
          <w:lang w:val="cs-CZ"/>
        </w:rPr>
        <w:lastRenderedPageBreak/>
        <w:t>povinnost k ochraně povrchových nebo podzemních vod</w:t>
      </w:r>
      <w:r w:rsidR="008468AE" w:rsidRPr="001A3A6E">
        <w:rPr>
          <w:rStyle w:val="Znakapoznpodarou"/>
          <w:rFonts w:ascii="Times New Roman" w:hAnsi="Times New Roman" w:cs="Times New Roman"/>
          <w:color w:val="000000"/>
          <w:sz w:val="24"/>
          <w:szCs w:val="24"/>
          <w:lang w:val="cs-CZ"/>
        </w:rPr>
        <w:footnoteReference w:id="361"/>
      </w:r>
      <w:r w:rsidR="00672D0B" w:rsidRPr="001A3A6E">
        <w:rPr>
          <w:rFonts w:ascii="Times New Roman" w:hAnsi="Times New Roman" w:cs="Times New Roman"/>
          <w:color w:val="000000"/>
          <w:sz w:val="24"/>
          <w:szCs w:val="24"/>
          <w:lang w:val="cs-CZ"/>
        </w:rPr>
        <w:t xml:space="preserve"> opatření k nápravě závadného stavu, popřípadě též opatření k zajištění náhradního odběru vod, pokud to vyžaduje povaha věci.</w:t>
      </w:r>
      <w:r w:rsidR="00464462" w:rsidRPr="001A3A6E">
        <w:rPr>
          <w:rFonts w:ascii="Times New Roman" w:hAnsi="Times New Roman" w:cs="Times New Roman"/>
          <w:color w:val="000000"/>
          <w:sz w:val="24"/>
          <w:szCs w:val="24"/>
          <w:lang w:val="cs-CZ"/>
        </w:rPr>
        <w:t xml:space="preserve"> Tato opatření se ukládají rozhodnutím vydaným ve správním řízení vedeném podle správního řádu</w:t>
      </w:r>
      <w:r w:rsidR="00464462" w:rsidRPr="001A3A6E">
        <w:rPr>
          <w:rStyle w:val="Znakapoznpodarou"/>
          <w:rFonts w:ascii="Times New Roman" w:hAnsi="Times New Roman" w:cs="Times New Roman"/>
          <w:color w:val="000000"/>
          <w:sz w:val="24"/>
          <w:szCs w:val="24"/>
          <w:lang w:val="cs-CZ"/>
        </w:rPr>
        <w:footnoteReference w:id="362"/>
      </w:r>
      <w:r w:rsidR="00F54D64" w:rsidRPr="001A3A6E">
        <w:rPr>
          <w:rFonts w:ascii="Times New Roman" w:hAnsi="Times New Roman" w:cs="Times New Roman"/>
          <w:color w:val="000000"/>
          <w:sz w:val="24"/>
          <w:szCs w:val="24"/>
          <w:lang w:val="cs-CZ"/>
        </w:rPr>
        <w:t xml:space="preserve">, přičemž vodní zákon v ustanovení </w:t>
      </w:r>
      <w:r w:rsidR="00FB31E3" w:rsidRPr="001A3A6E">
        <w:rPr>
          <w:rFonts w:ascii="Times New Roman" w:hAnsi="Times New Roman" w:cs="Times New Roman"/>
          <w:color w:val="000000"/>
          <w:sz w:val="24"/>
          <w:szCs w:val="24"/>
          <w:lang w:val="cs-CZ"/>
        </w:rPr>
        <w:t>§ 110, § 111 a §112</w:t>
      </w:r>
      <w:r w:rsidR="00F54D64" w:rsidRPr="001A3A6E">
        <w:rPr>
          <w:rFonts w:ascii="Times New Roman" w:hAnsi="Times New Roman" w:cs="Times New Roman"/>
          <w:color w:val="000000"/>
          <w:sz w:val="24"/>
          <w:szCs w:val="24"/>
          <w:lang w:val="cs-CZ"/>
        </w:rPr>
        <w:t xml:space="preserve"> upravuje i způsob kontroly provedení takových opatření.</w:t>
      </w:r>
      <w:r w:rsidR="001C6C92" w:rsidRPr="001A3A6E">
        <w:rPr>
          <w:rFonts w:ascii="Times New Roman" w:hAnsi="Times New Roman" w:cs="Times New Roman"/>
          <w:color w:val="000000"/>
          <w:sz w:val="24"/>
          <w:szCs w:val="24"/>
          <w:lang w:val="cs-CZ"/>
        </w:rPr>
        <w:t xml:space="preserve"> </w:t>
      </w:r>
      <w:r w:rsidR="005E3666" w:rsidRPr="001A3A6E">
        <w:rPr>
          <w:rFonts w:ascii="Times New Roman" w:hAnsi="Times New Roman" w:cs="Times New Roman"/>
          <w:color w:val="000000"/>
          <w:sz w:val="24"/>
          <w:szCs w:val="24"/>
          <w:lang w:val="cs-CZ"/>
        </w:rPr>
        <w:t xml:space="preserve">Podle </w:t>
      </w:r>
      <w:r w:rsidR="003118F8" w:rsidRPr="001A3A6E">
        <w:rPr>
          <w:rFonts w:ascii="Times New Roman" w:hAnsi="Times New Roman" w:cs="Times New Roman"/>
          <w:color w:val="000000"/>
          <w:sz w:val="24"/>
          <w:szCs w:val="24"/>
          <w:lang w:val="cs-CZ"/>
        </w:rPr>
        <w:t xml:space="preserve">ustanovení § 42 odst. </w:t>
      </w:r>
      <w:r w:rsidR="005E3666" w:rsidRPr="001A3A6E">
        <w:rPr>
          <w:rFonts w:ascii="Times New Roman" w:hAnsi="Times New Roman" w:cs="Times New Roman"/>
          <w:color w:val="000000"/>
          <w:sz w:val="24"/>
          <w:szCs w:val="24"/>
          <w:lang w:val="cs-CZ"/>
        </w:rPr>
        <w:t>3</w:t>
      </w:r>
      <w:r w:rsidR="003118F8" w:rsidRPr="001A3A6E">
        <w:rPr>
          <w:rFonts w:ascii="Times New Roman" w:hAnsi="Times New Roman" w:cs="Times New Roman"/>
          <w:color w:val="000000"/>
          <w:sz w:val="24"/>
          <w:szCs w:val="24"/>
          <w:lang w:val="cs-CZ"/>
        </w:rPr>
        <w:t xml:space="preserve"> vodního zákona</w:t>
      </w:r>
      <w:r w:rsidR="005E3666" w:rsidRPr="001A3A6E">
        <w:rPr>
          <w:rFonts w:ascii="Times New Roman" w:hAnsi="Times New Roman" w:cs="Times New Roman"/>
          <w:color w:val="000000"/>
          <w:sz w:val="24"/>
          <w:szCs w:val="24"/>
          <w:lang w:val="cs-CZ"/>
        </w:rPr>
        <w:t xml:space="preserve"> přechází povinnosti k provedení opatření na právního nástupce povinné osoby.</w:t>
      </w:r>
    </w:p>
    <w:p w14:paraId="6FE87FDE" w14:textId="6ADD8911" w:rsidR="001C6C92" w:rsidRPr="001A3A6E" w:rsidRDefault="001C6C92" w:rsidP="004334EE">
      <w:pPr>
        <w:spacing w:after="0" w:line="360" w:lineRule="auto"/>
        <w:ind w:left="1701" w:right="1134" w:firstLine="459"/>
        <w:jc w:val="both"/>
        <w:rPr>
          <w:rFonts w:ascii="Times New Roman" w:hAnsi="Times New Roman" w:cs="Times New Roman"/>
          <w:color w:val="000000"/>
          <w:sz w:val="24"/>
          <w:szCs w:val="24"/>
          <w:lang w:val="cs-CZ"/>
        </w:rPr>
      </w:pPr>
      <w:r w:rsidRPr="001A3A6E">
        <w:rPr>
          <w:rFonts w:ascii="Times New Roman" w:hAnsi="Times New Roman" w:cs="Times New Roman"/>
          <w:color w:val="000000"/>
          <w:sz w:val="24"/>
          <w:szCs w:val="24"/>
          <w:lang w:val="cs-CZ"/>
        </w:rPr>
        <w:t xml:space="preserve">Vodní zákon v ustanovení § 42 odst. 4 řeší situaci, kdy </w:t>
      </w:r>
      <w:r w:rsidR="00E76307" w:rsidRPr="001A3A6E">
        <w:rPr>
          <w:rFonts w:ascii="Times New Roman" w:hAnsi="Times New Roman" w:cs="Times New Roman"/>
          <w:color w:val="000000"/>
          <w:sz w:val="24"/>
          <w:szCs w:val="24"/>
          <w:lang w:val="cs-CZ"/>
        </w:rPr>
        <w:t>nelze výše uvedená opatření uložit nebo hrozí-li závažné ohrožení nebo znečištění povrchových nebo podzemních vod, zabezpečí nezbytná opatření k nápravě příslušný vodoprávní úřad z vlastního podnětu nebo z podnětu České inspekce životního prostředí. V takovém případě může být provedením opatření pověřen odborně způsobilý subjekt. Ačkoli podnět k takovému rozhodnutí může vycházet jak z vodoprávního úřadu, tak z České inspekce životního prostředí, zadání zakázky danému subjektu zabezpečuje již pouze vodoprávní úřad</w:t>
      </w:r>
      <w:r w:rsidR="00E76307" w:rsidRPr="001A3A6E">
        <w:rPr>
          <w:rStyle w:val="Znakapoznpodarou"/>
          <w:rFonts w:ascii="Times New Roman" w:hAnsi="Times New Roman" w:cs="Times New Roman"/>
          <w:color w:val="000000"/>
          <w:sz w:val="24"/>
          <w:szCs w:val="24"/>
          <w:lang w:val="cs-CZ"/>
        </w:rPr>
        <w:footnoteReference w:id="363"/>
      </w:r>
      <w:r w:rsidR="00E76307" w:rsidRPr="001A3A6E">
        <w:rPr>
          <w:rFonts w:ascii="Times New Roman" w:hAnsi="Times New Roman" w:cs="Times New Roman"/>
          <w:color w:val="000000"/>
          <w:sz w:val="24"/>
          <w:szCs w:val="24"/>
          <w:lang w:val="cs-CZ"/>
        </w:rPr>
        <w:t>.</w:t>
      </w:r>
    </w:p>
    <w:p w14:paraId="5309E939" w14:textId="3B7B74D1" w:rsidR="000D119E" w:rsidRPr="000D119E" w:rsidRDefault="00C850CB" w:rsidP="004334EE">
      <w:pPr>
        <w:spacing w:after="0" w:line="360" w:lineRule="auto"/>
        <w:ind w:left="1701" w:right="1134" w:firstLine="459"/>
        <w:jc w:val="both"/>
        <w:rPr>
          <w:rFonts w:ascii="Times New Roman" w:hAnsi="Times New Roman" w:cs="Times New Roman"/>
          <w:color w:val="000000"/>
          <w:sz w:val="24"/>
          <w:szCs w:val="24"/>
          <w:lang w:val="cs-CZ"/>
        </w:rPr>
      </w:pPr>
      <w:r>
        <w:rPr>
          <w:rFonts w:ascii="Times New Roman" w:hAnsi="Times New Roman" w:cs="Times New Roman"/>
          <w:color w:val="000000"/>
          <w:sz w:val="24"/>
          <w:szCs w:val="24"/>
          <w:lang w:val="cs-CZ"/>
        </w:rPr>
        <w:t>V případě půdy</w:t>
      </w:r>
      <w:r w:rsidR="000D119E">
        <w:rPr>
          <w:rFonts w:ascii="Times New Roman" w:hAnsi="Times New Roman" w:cs="Times New Roman"/>
          <w:color w:val="000000"/>
          <w:sz w:val="24"/>
          <w:szCs w:val="24"/>
          <w:lang w:val="cs-CZ"/>
        </w:rPr>
        <w:t xml:space="preserve"> je třeba zohlednit možnost naplnění definice „krajiny”, neboť </w:t>
      </w:r>
      <w:r w:rsidR="000D119E" w:rsidRPr="001A3A6E">
        <w:rPr>
          <w:rFonts w:ascii="Times New Roman" w:hAnsi="Times New Roman" w:cs="Times New Roman"/>
          <w:color w:val="000000"/>
          <w:sz w:val="24"/>
          <w:szCs w:val="24"/>
          <w:lang w:val="cs-CZ"/>
        </w:rPr>
        <w:t xml:space="preserve">krajinou je podle § 3 odst. 1 písm. m) uvedeného zákona </w:t>
      </w:r>
      <w:r w:rsidR="000D119E" w:rsidRPr="001A3A6E">
        <w:rPr>
          <w:rFonts w:ascii="Times New Roman" w:hAnsi="Times New Roman" w:cs="Times New Roman"/>
          <w:i/>
          <w:color w:val="000000"/>
          <w:sz w:val="24"/>
          <w:szCs w:val="24"/>
          <w:lang w:val="cs-CZ"/>
        </w:rPr>
        <w:t>„část zemského povrchu s charakteristickým reliéfem, tvořená souborem funkčně propojených ekosystémů a civilizačními prvky”</w:t>
      </w:r>
      <w:r w:rsidR="000D119E" w:rsidRPr="001A3A6E">
        <w:rPr>
          <w:rStyle w:val="Znakapoznpodarou"/>
          <w:rFonts w:ascii="Times New Roman" w:hAnsi="Times New Roman" w:cs="Times New Roman"/>
          <w:i/>
          <w:color w:val="000000"/>
          <w:sz w:val="24"/>
          <w:szCs w:val="24"/>
          <w:lang w:val="cs-CZ"/>
        </w:rPr>
        <w:footnoteReference w:id="364"/>
      </w:r>
      <w:r w:rsidR="000D119E">
        <w:rPr>
          <w:rFonts w:ascii="Times New Roman" w:hAnsi="Times New Roman" w:cs="Times New Roman"/>
          <w:i/>
          <w:color w:val="000000"/>
          <w:sz w:val="24"/>
          <w:szCs w:val="24"/>
          <w:lang w:val="cs-CZ"/>
        </w:rPr>
        <w:t>.</w:t>
      </w:r>
      <w:r w:rsidR="000D119E">
        <w:rPr>
          <w:rFonts w:ascii="Times New Roman" w:hAnsi="Times New Roman" w:cs="Times New Roman"/>
          <w:color w:val="000000"/>
          <w:sz w:val="24"/>
          <w:szCs w:val="24"/>
          <w:lang w:val="cs-CZ"/>
        </w:rPr>
        <w:t xml:space="preserve"> V takovém případě </w:t>
      </w:r>
      <w:r w:rsidR="000D119E" w:rsidRPr="001A3A6E">
        <w:rPr>
          <w:rFonts w:ascii="Times New Roman" w:hAnsi="Times New Roman" w:cs="Times New Roman"/>
          <w:color w:val="000000"/>
          <w:sz w:val="24"/>
          <w:szCs w:val="24"/>
          <w:lang w:val="cs-CZ"/>
        </w:rPr>
        <w:t xml:space="preserve">lze obdobně jako na </w:t>
      </w:r>
      <w:r w:rsidR="000D119E" w:rsidRPr="001A3A6E">
        <w:rPr>
          <w:rFonts w:ascii="Times New Roman" w:hAnsi="Times New Roman" w:cs="Times New Roman"/>
          <w:color w:val="000000"/>
          <w:sz w:val="24"/>
          <w:szCs w:val="24"/>
          <w:lang w:val="cs-CZ"/>
        </w:rPr>
        <w:lastRenderedPageBreak/>
        <w:t>výše uvedené složky životního prostředí aplikovat ustanovení § 86 zákona o ochraně životního prostředí</w:t>
      </w:r>
      <w:r w:rsidR="000D119E">
        <w:rPr>
          <w:rFonts w:ascii="Times New Roman" w:hAnsi="Times New Roman" w:cs="Times New Roman"/>
          <w:color w:val="000000"/>
          <w:sz w:val="24"/>
          <w:szCs w:val="24"/>
          <w:lang w:val="cs-CZ"/>
        </w:rPr>
        <w:t>.</w:t>
      </w:r>
    </w:p>
    <w:p w14:paraId="2736F0E6" w14:textId="35B90B1F" w:rsidR="00602F2A" w:rsidRPr="001A3A6E" w:rsidRDefault="00D37755" w:rsidP="004334EE">
      <w:pPr>
        <w:spacing w:after="0" w:line="360" w:lineRule="auto"/>
        <w:ind w:left="1701" w:right="1134" w:firstLine="459"/>
        <w:jc w:val="both"/>
        <w:rPr>
          <w:rFonts w:ascii="Times New Roman" w:hAnsi="Times New Roman" w:cs="Times New Roman"/>
          <w:color w:val="000000"/>
          <w:sz w:val="24"/>
          <w:szCs w:val="24"/>
          <w:lang w:val="cs-CZ"/>
        </w:rPr>
      </w:pPr>
      <w:r w:rsidRPr="001A3A6E">
        <w:rPr>
          <w:rFonts w:ascii="Times New Roman" w:hAnsi="Times New Roman" w:cs="Times New Roman"/>
          <w:color w:val="000000"/>
          <w:sz w:val="24"/>
          <w:szCs w:val="24"/>
          <w:lang w:val="cs-CZ"/>
        </w:rPr>
        <w:t xml:space="preserve">Kromě </w:t>
      </w:r>
      <w:r w:rsidR="00C77CAF" w:rsidRPr="001A3A6E">
        <w:rPr>
          <w:rFonts w:ascii="Times New Roman" w:hAnsi="Times New Roman" w:cs="Times New Roman"/>
          <w:color w:val="000000"/>
          <w:sz w:val="24"/>
          <w:szCs w:val="24"/>
          <w:lang w:val="cs-CZ"/>
        </w:rPr>
        <w:t>uvedeného je vhodné poukázat na ustanovení § 3c zákona o ZPF</w:t>
      </w:r>
      <w:r w:rsidR="001D6260" w:rsidRPr="001A3A6E">
        <w:rPr>
          <w:rFonts w:ascii="Times New Roman" w:hAnsi="Times New Roman" w:cs="Times New Roman"/>
          <w:color w:val="000000"/>
          <w:sz w:val="24"/>
          <w:szCs w:val="24"/>
          <w:lang w:val="cs-CZ"/>
        </w:rPr>
        <w:t xml:space="preserve">. Podle </w:t>
      </w:r>
      <w:r w:rsidR="00D931F2" w:rsidRPr="001A3A6E">
        <w:rPr>
          <w:rFonts w:ascii="Times New Roman" w:hAnsi="Times New Roman" w:cs="Times New Roman"/>
          <w:color w:val="000000"/>
          <w:sz w:val="24"/>
          <w:szCs w:val="24"/>
          <w:lang w:val="cs-CZ"/>
        </w:rPr>
        <w:t xml:space="preserve">odstavce 1 </w:t>
      </w:r>
      <w:r w:rsidR="001D6260" w:rsidRPr="001A3A6E">
        <w:rPr>
          <w:rFonts w:ascii="Times New Roman" w:hAnsi="Times New Roman" w:cs="Times New Roman"/>
          <w:color w:val="000000"/>
          <w:sz w:val="24"/>
          <w:szCs w:val="24"/>
          <w:lang w:val="cs-CZ"/>
        </w:rPr>
        <w:t xml:space="preserve">tohoto ustanovení může orgán ochrany </w:t>
      </w:r>
      <w:r w:rsidR="008E755C" w:rsidRPr="001A3A6E">
        <w:rPr>
          <w:rFonts w:ascii="Times New Roman" w:hAnsi="Times New Roman" w:cs="Times New Roman"/>
          <w:color w:val="000000"/>
          <w:sz w:val="24"/>
          <w:szCs w:val="24"/>
          <w:lang w:val="cs-CZ"/>
        </w:rPr>
        <w:t>ZPF</w:t>
      </w:r>
      <w:r w:rsidR="001D6260" w:rsidRPr="001A3A6E">
        <w:rPr>
          <w:rStyle w:val="Znakapoznpodarou"/>
          <w:rFonts w:ascii="Times New Roman" w:hAnsi="Times New Roman" w:cs="Times New Roman"/>
          <w:color w:val="000000"/>
          <w:sz w:val="24"/>
          <w:szCs w:val="24"/>
          <w:lang w:val="cs-CZ"/>
        </w:rPr>
        <w:footnoteReference w:id="365"/>
      </w:r>
      <w:r w:rsidR="00F45496" w:rsidRPr="001A3A6E">
        <w:rPr>
          <w:rFonts w:ascii="Times New Roman" w:hAnsi="Times New Roman" w:cs="Times New Roman"/>
          <w:color w:val="000000"/>
          <w:sz w:val="24"/>
          <w:szCs w:val="24"/>
          <w:lang w:val="cs-CZ"/>
        </w:rPr>
        <w:t xml:space="preserve"> uložit</w:t>
      </w:r>
      <w:r w:rsidR="001D6260" w:rsidRPr="001A3A6E">
        <w:rPr>
          <w:rFonts w:ascii="Times New Roman" w:hAnsi="Times New Roman" w:cs="Times New Roman"/>
          <w:color w:val="000000"/>
          <w:sz w:val="24"/>
          <w:szCs w:val="24"/>
          <w:lang w:val="cs-CZ"/>
        </w:rPr>
        <w:t xml:space="preserve"> původci závadného stavu opatření k nápravě k odstranění závad vzniklých porušením povinností uvedených v</w:t>
      </w:r>
      <w:r w:rsidR="00F45496" w:rsidRPr="001A3A6E">
        <w:rPr>
          <w:rFonts w:ascii="Times New Roman" w:hAnsi="Times New Roman" w:cs="Times New Roman"/>
          <w:color w:val="000000"/>
          <w:sz w:val="24"/>
          <w:szCs w:val="24"/>
          <w:lang w:val="cs-CZ"/>
        </w:rPr>
        <w:t xml:space="preserve"> ustanovení</w:t>
      </w:r>
      <w:r w:rsidR="001D6260" w:rsidRPr="001A3A6E">
        <w:rPr>
          <w:rFonts w:ascii="Times New Roman" w:hAnsi="Times New Roman" w:cs="Times New Roman"/>
          <w:color w:val="000000"/>
          <w:sz w:val="24"/>
          <w:szCs w:val="24"/>
          <w:lang w:val="cs-CZ"/>
        </w:rPr>
        <w:t xml:space="preserve"> § 3</w:t>
      </w:r>
      <w:r w:rsidR="00F45496" w:rsidRPr="001A3A6E">
        <w:rPr>
          <w:rFonts w:ascii="Times New Roman" w:hAnsi="Times New Roman" w:cs="Times New Roman"/>
          <w:color w:val="000000"/>
          <w:sz w:val="24"/>
          <w:szCs w:val="24"/>
          <w:lang w:val="cs-CZ"/>
        </w:rPr>
        <w:t xml:space="preserve"> téhož zákona (</w:t>
      </w:r>
      <w:r w:rsidR="001D6260" w:rsidRPr="001A3A6E">
        <w:rPr>
          <w:rFonts w:ascii="Times New Roman" w:hAnsi="Times New Roman" w:cs="Times New Roman"/>
          <w:color w:val="000000"/>
          <w:sz w:val="24"/>
          <w:szCs w:val="24"/>
          <w:lang w:val="cs-CZ"/>
        </w:rPr>
        <w:t>s výjimkou odst. 1 písm. b)</w:t>
      </w:r>
      <w:r w:rsidR="00F45496" w:rsidRPr="001A3A6E">
        <w:rPr>
          <w:rFonts w:ascii="Times New Roman" w:hAnsi="Times New Roman" w:cs="Times New Roman"/>
          <w:color w:val="000000"/>
          <w:sz w:val="24"/>
          <w:szCs w:val="24"/>
          <w:lang w:val="cs-CZ"/>
        </w:rPr>
        <w:t>)</w:t>
      </w:r>
      <w:r w:rsidR="001D6260" w:rsidRPr="001A3A6E">
        <w:rPr>
          <w:rFonts w:ascii="Times New Roman" w:hAnsi="Times New Roman" w:cs="Times New Roman"/>
          <w:color w:val="000000"/>
          <w:sz w:val="24"/>
          <w:szCs w:val="24"/>
          <w:lang w:val="cs-CZ"/>
        </w:rPr>
        <w:t xml:space="preserve"> a opatření k nápravě závadného stavu vzniklého neplněním podmínek jimi vydaných souhlasů</w:t>
      </w:r>
      <w:r w:rsidR="00D931F2" w:rsidRPr="001A3A6E">
        <w:rPr>
          <w:rFonts w:ascii="Times New Roman" w:hAnsi="Times New Roman" w:cs="Times New Roman"/>
          <w:color w:val="000000"/>
          <w:sz w:val="24"/>
          <w:szCs w:val="24"/>
          <w:lang w:val="cs-CZ"/>
        </w:rPr>
        <w:t>, přičemž původce závadného stavu nese náklady na provedení těchto opatření</w:t>
      </w:r>
      <w:r w:rsidR="00F94432" w:rsidRPr="001A3A6E">
        <w:rPr>
          <w:rFonts w:ascii="Times New Roman" w:hAnsi="Times New Roman" w:cs="Times New Roman"/>
          <w:color w:val="000000"/>
          <w:sz w:val="24"/>
          <w:szCs w:val="24"/>
          <w:lang w:val="cs-CZ"/>
        </w:rPr>
        <w:t>.</w:t>
      </w:r>
      <w:r w:rsidR="00D931F2" w:rsidRPr="001A3A6E">
        <w:rPr>
          <w:rFonts w:ascii="Times New Roman" w:hAnsi="Times New Roman" w:cs="Times New Roman"/>
          <w:color w:val="000000"/>
          <w:sz w:val="24"/>
          <w:szCs w:val="24"/>
          <w:lang w:val="cs-CZ"/>
        </w:rPr>
        <w:t xml:space="preserve"> Obdobně jako v případě vodního zákona i v případě půdy povinnost provedení uložených opatření přechází na právního nástupce povinného subjektu.</w:t>
      </w:r>
    </w:p>
    <w:p w14:paraId="0B879368" w14:textId="091BF3E1" w:rsidR="003A7C7D" w:rsidRDefault="00DB41D0" w:rsidP="004334EE">
      <w:pPr>
        <w:spacing w:after="0" w:line="360" w:lineRule="auto"/>
        <w:ind w:left="1701" w:right="1134" w:firstLine="459"/>
        <w:jc w:val="both"/>
        <w:rPr>
          <w:rFonts w:ascii="Times New Roman" w:hAnsi="Times New Roman" w:cs="Times New Roman"/>
          <w:color w:val="000000"/>
          <w:sz w:val="24"/>
          <w:szCs w:val="24"/>
          <w:lang w:val="cs-CZ"/>
        </w:rPr>
      </w:pPr>
      <w:r w:rsidRPr="001A3A6E">
        <w:rPr>
          <w:rFonts w:ascii="Times New Roman" w:hAnsi="Times New Roman" w:cs="Times New Roman"/>
          <w:color w:val="000000"/>
          <w:sz w:val="24"/>
          <w:szCs w:val="24"/>
          <w:lang w:val="cs-CZ"/>
        </w:rPr>
        <w:t xml:space="preserve">Ohledně obsahu ukládaných opatření je ponecháno na daném orgánu ochrany </w:t>
      </w:r>
      <w:r w:rsidR="00FD7886" w:rsidRPr="001A3A6E">
        <w:rPr>
          <w:rFonts w:ascii="Times New Roman" w:hAnsi="Times New Roman" w:cs="Times New Roman"/>
          <w:color w:val="000000"/>
          <w:sz w:val="24"/>
          <w:szCs w:val="24"/>
          <w:lang w:val="cs-CZ"/>
        </w:rPr>
        <w:t>ZPF</w:t>
      </w:r>
      <w:r w:rsidRPr="001A3A6E">
        <w:rPr>
          <w:rFonts w:ascii="Times New Roman" w:hAnsi="Times New Roman" w:cs="Times New Roman"/>
          <w:color w:val="000000"/>
          <w:sz w:val="24"/>
          <w:szCs w:val="24"/>
          <w:lang w:val="cs-CZ"/>
        </w:rPr>
        <w:t xml:space="preserve">, aby uložil to nejvhodnější pro konkrétní případ. </w:t>
      </w:r>
      <w:r w:rsidR="003A7C7D">
        <w:rPr>
          <w:rFonts w:ascii="Times New Roman" w:hAnsi="Times New Roman" w:cs="Times New Roman"/>
          <w:color w:val="000000"/>
          <w:sz w:val="24"/>
          <w:szCs w:val="24"/>
          <w:lang w:val="cs-CZ"/>
        </w:rPr>
        <w:t>Více o ukládaných opatřeních je uvedeno v kapitole 3.4 rigorózní práce.</w:t>
      </w:r>
    </w:p>
    <w:p w14:paraId="681D48FB" w14:textId="77777777" w:rsidR="0006582E" w:rsidRPr="001A3A6E" w:rsidRDefault="0006582E" w:rsidP="007237EC">
      <w:pPr>
        <w:spacing w:after="0"/>
        <w:ind w:left="1701" w:right="1134"/>
        <w:rPr>
          <w:rFonts w:ascii="Times New Roman" w:hAnsi="Times New Roman" w:cs="Times New Roman"/>
          <w:color w:val="000000"/>
          <w:sz w:val="24"/>
          <w:szCs w:val="24"/>
          <w:lang w:val="cs-CZ"/>
        </w:rPr>
      </w:pPr>
      <w:r w:rsidRPr="001A3A6E">
        <w:rPr>
          <w:rFonts w:ascii="Times New Roman" w:hAnsi="Times New Roman" w:cs="Times New Roman"/>
          <w:color w:val="000000"/>
          <w:sz w:val="24"/>
          <w:szCs w:val="24"/>
          <w:lang w:val="cs-CZ"/>
        </w:rPr>
        <w:br w:type="page"/>
      </w:r>
    </w:p>
    <w:p w14:paraId="21BD7F39" w14:textId="5DA9BC2C" w:rsidR="006A05BC" w:rsidRPr="00900B43" w:rsidRDefault="00AE4B41" w:rsidP="007237EC">
      <w:pPr>
        <w:pStyle w:val="Nadpis1"/>
        <w:ind w:left="1701" w:right="1134"/>
        <w:rPr>
          <w:rFonts w:cs="Times New Roman"/>
          <w:szCs w:val="32"/>
          <w:lang w:val="cs-CZ"/>
        </w:rPr>
      </w:pPr>
      <w:bookmarkStart w:id="34" w:name="_Toc479415857"/>
      <w:r w:rsidRPr="00900B43">
        <w:rPr>
          <w:rFonts w:cs="Times New Roman"/>
          <w:szCs w:val="32"/>
          <w:lang w:val="cs-CZ"/>
        </w:rPr>
        <w:lastRenderedPageBreak/>
        <w:t>Z</w:t>
      </w:r>
      <w:r w:rsidR="00BC7046" w:rsidRPr="00900B43">
        <w:rPr>
          <w:rFonts w:cs="Times New Roman"/>
          <w:szCs w:val="32"/>
          <w:lang w:val="cs-CZ"/>
        </w:rPr>
        <w:t>ávěr</w:t>
      </w:r>
      <w:bookmarkEnd w:id="34"/>
    </w:p>
    <w:p w14:paraId="6E6965D4" w14:textId="77777777" w:rsidR="006A05BC" w:rsidRPr="001A3A6E" w:rsidRDefault="006A05BC" w:rsidP="007237EC">
      <w:pPr>
        <w:spacing w:after="0" w:line="360" w:lineRule="auto"/>
        <w:ind w:left="1701" w:right="1134"/>
        <w:jc w:val="both"/>
        <w:rPr>
          <w:rFonts w:ascii="Times New Roman" w:hAnsi="Times New Roman" w:cs="Times New Roman"/>
          <w:sz w:val="24"/>
          <w:szCs w:val="24"/>
          <w:lang w:val="cs-CZ"/>
        </w:rPr>
      </w:pPr>
    </w:p>
    <w:p w14:paraId="0CEF8B49" w14:textId="6E813886" w:rsidR="00F57519" w:rsidRPr="001A3A6E" w:rsidRDefault="00F631A3" w:rsidP="004334EE">
      <w:pPr>
        <w:spacing w:after="0" w:line="360" w:lineRule="auto"/>
        <w:ind w:left="1701" w:right="1134" w:firstLine="459"/>
        <w:jc w:val="both"/>
        <w:rPr>
          <w:rFonts w:ascii="Times New Roman" w:hAnsi="Times New Roman" w:cs="Times New Roman"/>
          <w:sz w:val="24"/>
          <w:szCs w:val="24"/>
          <w:lang w:val="cs-CZ"/>
        </w:rPr>
      </w:pPr>
      <w:r w:rsidRPr="001A3A6E">
        <w:rPr>
          <w:rFonts w:ascii="Times New Roman" w:hAnsi="Times New Roman" w:cs="Times New Roman"/>
          <w:sz w:val="24"/>
          <w:szCs w:val="24"/>
          <w:lang w:val="cs-CZ"/>
        </w:rPr>
        <w:t>V předkládané rigorózní práci jsem se zaměřil především na identifikaci právních předpisů a postupů, kterými lze v případě vzniku nebo hrozby ztráty na životním prostředí tuto ztrátu odčinit.</w:t>
      </w:r>
      <w:r w:rsidR="003E3B61" w:rsidRPr="001A3A6E">
        <w:rPr>
          <w:rFonts w:ascii="Times New Roman" w:hAnsi="Times New Roman" w:cs="Times New Roman"/>
          <w:sz w:val="24"/>
          <w:szCs w:val="24"/>
          <w:lang w:val="cs-CZ"/>
        </w:rPr>
        <w:t xml:space="preserve"> Vzhledem ke skutečnosti, že se jedná o rozsáhlou problematiku, rozhodl jsem se zabývat se</w:t>
      </w:r>
      <w:r w:rsidR="008705FA" w:rsidRPr="001A3A6E">
        <w:rPr>
          <w:rFonts w:ascii="Times New Roman" w:hAnsi="Times New Roman" w:cs="Times New Roman"/>
          <w:sz w:val="24"/>
          <w:szCs w:val="24"/>
          <w:lang w:val="cs-CZ"/>
        </w:rPr>
        <w:t xml:space="preserve"> z</w:t>
      </w:r>
      <w:r w:rsidR="003B04D3">
        <w:rPr>
          <w:rFonts w:ascii="Times New Roman" w:hAnsi="Times New Roman" w:cs="Times New Roman"/>
          <w:sz w:val="24"/>
          <w:szCs w:val="24"/>
          <w:lang w:val="cs-CZ"/>
        </w:rPr>
        <w:t> </w:t>
      </w:r>
      <w:r w:rsidR="008705FA" w:rsidRPr="001A3A6E">
        <w:rPr>
          <w:rFonts w:ascii="Times New Roman" w:hAnsi="Times New Roman" w:cs="Times New Roman"/>
          <w:sz w:val="24"/>
          <w:szCs w:val="24"/>
          <w:lang w:val="cs-CZ"/>
        </w:rPr>
        <w:t>hlediska</w:t>
      </w:r>
      <w:r w:rsidR="003B04D3">
        <w:rPr>
          <w:rFonts w:ascii="Times New Roman" w:hAnsi="Times New Roman" w:cs="Times New Roman"/>
          <w:sz w:val="24"/>
          <w:szCs w:val="24"/>
          <w:lang w:val="cs-CZ"/>
        </w:rPr>
        <w:t xml:space="preserve"> přehlednosti</w:t>
      </w:r>
      <w:r w:rsidR="008705FA" w:rsidRPr="001A3A6E">
        <w:rPr>
          <w:rFonts w:ascii="Times New Roman" w:hAnsi="Times New Roman" w:cs="Times New Roman"/>
          <w:sz w:val="24"/>
          <w:szCs w:val="24"/>
          <w:lang w:val="cs-CZ"/>
        </w:rPr>
        <w:t xml:space="preserve"> </w:t>
      </w:r>
      <w:r w:rsidR="003B04D3">
        <w:rPr>
          <w:rFonts w:ascii="Times New Roman" w:hAnsi="Times New Roman" w:cs="Times New Roman"/>
          <w:sz w:val="24"/>
          <w:szCs w:val="24"/>
          <w:lang w:val="cs-CZ"/>
        </w:rPr>
        <w:t>kapitol</w:t>
      </w:r>
      <w:r w:rsidR="008705FA" w:rsidRPr="001A3A6E">
        <w:rPr>
          <w:rFonts w:ascii="Times New Roman" w:hAnsi="Times New Roman" w:cs="Times New Roman"/>
          <w:sz w:val="24"/>
          <w:szCs w:val="24"/>
          <w:lang w:val="cs-CZ"/>
        </w:rPr>
        <w:t xml:space="preserve"> rigorózní práce</w:t>
      </w:r>
      <w:r w:rsidR="003E3B61" w:rsidRPr="001A3A6E">
        <w:rPr>
          <w:rFonts w:ascii="Times New Roman" w:hAnsi="Times New Roman" w:cs="Times New Roman"/>
          <w:sz w:val="24"/>
          <w:szCs w:val="24"/>
          <w:lang w:val="cs-CZ"/>
        </w:rPr>
        <w:t xml:space="preserve"> tématem podle toho, zda se jedná o odpovědnost veřejnoprávní nebo soukromoprávní, neboť toto rozdělení je dle mého názoru z pohledu otázek </w:t>
      </w:r>
      <w:r w:rsidR="00F97F41" w:rsidRPr="001A3A6E">
        <w:rPr>
          <w:rFonts w:ascii="Times New Roman" w:hAnsi="Times New Roman" w:cs="Times New Roman"/>
          <w:sz w:val="24"/>
          <w:szCs w:val="24"/>
          <w:lang w:val="cs-CZ"/>
        </w:rPr>
        <w:t>položených</w:t>
      </w:r>
      <w:r w:rsidR="00B0687E" w:rsidRPr="001A3A6E">
        <w:rPr>
          <w:rFonts w:ascii="Times New Roman" w:hAnsi="Times New Roman" w:cs="Times New Roman"/>
          <w:sz w:val="24"/>
          <w:szCs w:val="24"/>
          <w:lang w:val="cs-CZ"/>
        </w:rPr>
        <w:t xml:space="preserve"> již v úvodu práce </w:t>
      </w:r>
      <w:r w:rsidR="00B50290">
        <w:rPr>
          <w:rFonts w:ascii="Times New Roman" w:hAnsi="Times New Roman" w:cs="Times New Roman"/>
          <w:sz w:val="24"/>
          <w:szCs w:val="24"/>
          <w:lang w:val="cs-CZ"/>
        </w:rPr>
        <w:t>i</w:t>
      </w:r>
      <w:r w:rsidR="003E3B61" w:rsidRPr="001A3A6E">
        <w:rPr>
          <w:rFonts w:ascii="Times New Roman" w:hAnsi="Times New Roman" w:cs="Times New Roman"/>
          <w:sz w:val="24"/>
          <w:szCs w:val="24"/>
          <w:lang w:val="cs-CZ"/>
        </w:rPr>
        <w:t>) kd</w:t>
      </w:r>
      <w:r w:rsidR="00B50290">
        <w:rPr>
          <w:rFonts w:ascii="Times New Roman" w:hAnsi="Times New Roman" w:cs="Times New Roman"/>
          <w:sz w:val="24"/>
          <w:szCs w:val="24"/>
          <w:lang w:val="cs-CZ"/>
        </w:rPr>
        <w:t xml:space="preserve">o může odpovědnost uplatňovat, </w:t>
      </w:r>
      <w:proofErr w:type="spellStart"/>
      <w:r w:rsidR="00B50290">
        <w:rPr>
          <w:rFonts w:ascii="Times New Roman" w:hAnsi="Times New Roman" w:cs="Times New Roman"/>
          <w:sz w:val="24"/>
          <w:szCs w:val="24"/>
          <w:lang w:val="cs-CZ"/>
        </w:rPr>
        <w:t>ii</w:t>
      </w:r>
      <w:proofErr w:type="spellEnd"/>
      <w:r w:rsidR="003E3B61" w:rsidRPr="001A3A6E">
        <w:rPr>
          <w:rFonts w:ascii="Times New Roman" w:hAnsi="Times New Roman" w:cs="Times New Roman"/>
          <w:sz w:val="24"/>
          <w:szCs w:val="24"/>
          <w:lang w:val="cs-CZ"/>
        </w:rPr>
        <w:t>) na jakém z</w:t>
      </w:r>
      <w:r w:rsidR="00B50290">
        <w:rPr>
          <w:rFonts w:ascii="Times New Roman" w:hAnsi="Times New Roman" w:cs="Times New Roman"/>
          <w:sz w:val="24"/>
          <w:szCs w:val="24"/>
          <w:lang w:val="cs-CZ"/>
        </w:rPr>
        <w:t xml:space="preserve">ákladě a v jaké situaci, </w:t>
      </w:r>
      <w:proofErr w:type="spellStart"/>
      <w:r w:rsidR="00B50290">
        <w:rPr>
          <w:rFonts w:ascii="Times New Roman" w:hAnsi="Times New Roman" w:cs="Times New Roman"/>
          <w:sz w:val="24"/>
          <w:szCs w:val="24"/>
          <w:lang w:val="cs-CZ"/>
        </w:rPr>
        <w:t>iii</w:t>
      </w:r>
      <w:proofErr w:type="spellEnd"/>
      <w:r w:rsidR="003E3B61" w:rsidRPr="001A3A6E">
        <w:rPr>
          <w:rFonts w:ascii="Times New Roman" w:hAnsi="Times New Roman" w:cs="Times New Roman"/>
          <w:sz w:val="24"/>
          <w:szCs w:val="24"/>
          <w:lang w:val="cs-CZ"/>
        </w:rPr>
        <w:t xml:space="preserve">) jaká je </w:t>
      </w:r>
      <w:r w:rsidR="00B50290">
        <w:rPr>
          <w:rFonts w:ascii="Times New Roman" w:hAnsi="Times New Roman" w:cs="Times New Roman"/>
          <w:sz w:val="24"/>
          <w:szCs w:val="24"/>
          <w:lang w:val="cs-CZ"/>
        </w:rPr>
        <w:t>forma odčinění způsobené ztráty</w:t>
      </w:r>
      <w:r w:rsidR="00304077">
        <w:rPr>
          <w:rFonts w:ascii="Times New Roman" w:hAnsi="Times New Roman" w:cs="Times New Roman"/>
          <w:sz w:val="24"/>
          <w:szCs w:val="24"/>
          <w:lang w:val="cs-CZ"/>
        </w:rPr>
        <w:t>,</w:t>
      </w:r>
      <w:r w:rsidR="003E3B61" w:rsidRPr="001A3A6E">
        <w:rPr>
          <w:rFonts w:ascii="Times New Roman" w:hAnsi="Times New Roman" w:cs="Times New Roman"/>
          <w:sz w:val="24"/>
          <w:szCs w:val="24"/>
          <w:lang w:val="cs-CZ"/>
        </w:rPr>
        <w:t xml:space="preserve"> </w:t>
      </w:r>
      <w:r w:rsidR="00F97F41" w:rsidRPr="001A3A6E">
        <w:rPr>
          <w:rFonts w:ascii="Times New Roman" w:hAnsi="Times New Roman" w:cs="Times New Roman"/>
          <w:sz w:val="24"/>
          <w:szCs w:val="24"/>
          <w:lang w:val="cs-CZ"/>
        </w:rPr>
        <w:t>nejvhodnější.</w:t>
      </w:r>
    </w:p>
    <w:p w14:paraId="08296BF8" w14:textId="645B99D1" w:rsidR="005431A0" w:rsidRPr="001A3A6E" w:rsidRDefault="005431A0" w:rsidP="004334EE">
      <w:pPr>
        <w:spacing w:after="0" w:line="360" w:lineRule="auto"/>
        <w:ind w:left="1701" w:right="1134" w:firstLine="459"/>
        <w:jc w:val="both"/>
        <w:rPr>
          <w:rFonts w:ascii="Times New Roman" w:hAnsi="Times New Roman" w:cs="Times New Roman"/>
          <w:sz w:val="24"/>
          <w:szCs w:val="24"/>
          <w:lang w:val="cs-CZ"/>
        </w:rPr>
      </w:pPr>
      <w:r w:rsidRPr="001A3A6E">
        <w:rPr>
          <w:rFonts w:ascii="Times New Roman" w:hAnsi="Times New Roman" w:cs="Times New Roman"/>
          <w:sz w:val="24"/>
          <w:szCs w:val="24"/>
          <w:lang w:val="cs-CZ"/>
        </w:rPr>
        <w:t xml:space="preserve">Z hlediska soukromého práva jsem se především zabýval tím, do jaké míry bylo nabytí účinnosti NOZ významné z hlediska předmětného tématu. </w:t>
      </w:r>
      <w:r w:rsidR="00F62DB2" w:rsidRPr="001A3A6E">
        <w:rPr>
          <w:rFonts w:ascii="Times New Roman" w:hAnsi="Times New Roman" w:cs="Times New Roman"/>
          <w:sz w:val="24"/>
          <w:szCs w:val="24"/>
          <w:lang w:val="cs-CZ"/>
        </w:rPr>
        <w:t>NOZ přinesl určité změny týkající se náhrady újmy, avšak nelze dojít k </w:t>
      </w:r>
      <w:r w:rsidR="007828DC" w:rsidRPr="001A3A6E">
        <w:rPr>
          <w:rFonts w:ascii="Times New Roman" w:hAnsi="Times New Roman" w:cs="Times New Roman"/>
          <w:sz w:val="24"/>
          <w:szCs w:val="24"/>
          <w:lang w:val="cs-CZ"/>
        </w:rPr>
        <w:t>závěru</w:t>
      </w:r>
      <w:r w:rsidR="00F62DB2" w:rsidRPr="001A3A6E">
        <w:rPr>
          <w:rFonts w:ascii="Times New Roman" w:hAnsi="Times New Roman" w:cs="Times New Roman"/>
          <w:sz w:val="24"/>
          <w:szCs w:val="24"/>
          <w:lang w:val="cs-CZ"/>
        </w:rPr>
        <w:t xml:space="preserve">, že by </w:t>
      </w:r>
      <w:r w:rsidR="00BC0414" w:rsidRPr="001A3A6E">
        <w:rPr>
          <w:rFonts w:ascii="Times New Roman" w:hAnsi="Times New Roman" w:cs="Times New Roman"/>
          <w:sz w:val="24"/>
          <w:szCs w:val="24"/>
          <w:lang w:val="cs-CZ"/>
        </w:rPr>
        <w:t>náhrada újmy obecně prošla nějakou výraznou změnou.</w:t>
      </w:r>
      <w:r w:rsidR="00355520" w:rsidRPr="001A3A6E">
        <w:rPr>
          <w:rFonts w:ascii="Times New Roman" w:hAnsi="Times New Roman" w:cs="Times New Roman"/>
          <w:sz w:val="24"/>
          <w:szCs w:val="24"/>
          <w:lang w:val="cs-CZ"/>
        </w:rPr>
        <w:t xml:space="preserve"> Změny</w:t>
      </w:r>
      <w:r w:rsidR="006D0515" w:rsidRPr="001A3A6E">
        <w:rPr>
          <w:rFonts w:ascii="Times New Roman" w:hAnsi="Times New Roman" w:cs="Times New Roman"/>
          <w:sz w:val="24"/>
          <w:szCs w:val="24"/>
          <w:lang w:val="cs-CZ"/>
        </w:rPr>
        <w:t xml:space="preserve"> obecné soukromoprávní úpravy</w:t>
      </w:r>
      <w:r w:rsidR="00355520" w:rsidRPr="001A3A6E">
        <w:rPr>
          <w:rFonts w:ascii="Times New Roman" w:hAnsi="Times New Roman" w:cs="Times New Roman"/>
          <w:sz w:val="24"/>
          <w:szCs w:val="24"/>
          <w:lang w:val="cs-CZ"/>
        </w:rPr>
        <w:t xml:space="preserve">, které souvisí s NOZ </w:t>
      </w:r>
      <w:r w:rsidR="007B7F88" w:rsidRPr="001A3A6E">
        <w:rPr>
          <w:rFonts w:ascii="Times New Roman" w:hAnsi="Times New Roman" w:cs="Times New Roman"/>
          <w:sz w:val="24"/>
          <w:szCs w:val="24"/>
          <w:lang w:val="cs-CZ"/>
        </w:rPr>
        <w:t>a které se</w:t>
      </w:r>
      <w:r w:rsidR="00355520" w:rsidRPr="001A3A6E">
        <w:rPr>
          <w:rFonts w:ascii="Times New Roman" w:hAnsi="Times New Roman" w:cs="Times New Roman"/>
          <w:sz w:val="24"/>
          <w:szCs w:val="24"/>
          <w:lang w:val="cs-CZ"/>
        </w:rPr>
        <w:t xml:space="preserve"> týkají např. terminologie nebo rozdělení odpovědnost</w:t>
      </w:r>
      <w:r w:rsidR="007B7F88" w:rsidRPr="001A3A6E">
        <w:rPr>
          <w:rFonts w:ascii="Times New Roman" w:hAnsi="Times New Roman" w:cs="Times New Roman"/>
          <w:sz w:val="24"/>
          <w:szCs w:val="24"/>
          <w:lang w:val="cs-CZ"/>
        </w:rPr>
        <w:t xml:space="preserve">i za porušení zákona a smlouvy, neznamenají </w:t>
      </w:r>
      <w:r w:rsidR="00E3769D" w:rsidRPr="001A3A6E">
        <w:rPr>
          <w:rFonts w:ascii="Times New Roman" w:hAnsi="Times New Roman" w:cs="Times New Roman"/>
          <w:sz w:val="24"/>
          <w:szCs w:val="24"/>
          <w:lang w:val="cs-CZ"/>
        </w:rPr>
        <w:t xml:space="preserve">pro oblast odpovědnosti za ztráty na životním prostředí </w:t>
      </w:r>
      <w:r w:rsidR="007B7F88" w:rsidRPr="001A3A6E">
        <w:rPr>
          <w:rFonts w:ascii="Times New Roman" w:hAnsi="Times New Roman" w:cs="Times New Roman"/>
          <w:sz w:val="24"/>
          <w:szCs w:val="24"/>
          <w:lang w:val="cs-CZ"/>
        </w:rPr>
        <w:t>praktický rozdíl oproti stavu před nabytím účinnosti NOZ. Na druhé stran</w:t>
      </w:r>
      <w:r w:rsidR="008705FA" w:rsidRPr="001A3A6E">
        <w:rPr>
          <w:rFonts w:ascii="Times New Roman" w:hAnsi="Times New Roman" w:cs="Times New Roman"/>
          <w:sz w:val="24"/>
          <w:szCs w:val="24"/>
          <w:lang w:val="cs-CZ"/>
        </w:rPr>
        <w:t>ě</w:t>
      </w:r>
      <w:r w:rsidR="007B7F88" w:rsidRPr="001A3A6E">
        <w:rPr>
          <w:rFonts w:ascii="Times New Roman" w:hAnsi="Times New Roman" w:cs="Times New Roman"/>
          <w:sz w:val="24"/>
          <w:szCs w:val="24"/>
          <w:lang w:val="cs-CZ"/>
        </w:rPr>
        <w:t xml:space="preserve"> NOZ přinesl dvě </w:t>
      </w:r>
      <w:r w:rsidR="00036149" w:rsidRPr="001A3A6E">
        <w:rPr>
          <w:rFonts w:ascii="Times New Roman" w:hAnsi="Times New Roman" w:cs="Times New Roman"/>
          <w:sz w:val="24"/>
          <w:szCs w:val="24"/>
          <w:lang w:val="cs-CZ"/>
        </w:rPr>
        <w:t xml:space="preserve">změny, kterými bylo nutné se v rigorózní práci zabývat více, a to z důvodu přímého významu pro zpracovávané téma. </w:t>
      </w:r>
      <w:r w:rsidR="006C231F" w:rsidRPr="001A3A6E">
        <w:rPr>
          <w:rFonts w:ascii="Times New Roman" w:hAnsi="Times New Roman" w:cs="Times New Roman"/>
          <w:sz w:val="24"/>
          <w:szCs w:val="24"/>
          <w:lang w:val="cs-CZ"/>
        </w:rPr>
        <w:t>Těmito změnami je upřednostňovaný způsob náhrady škody a nová formulace obecné zásady prevence.</w:t>
      </w:r>
    </w:p>
    <w:p w14:paraId="2242BB7A" w14:textId="49AF19C2" w:rsidR="00F52D4A" w:rsidRPr="001A3A6E" w:rsidRDefault="00F52D4A" w:rsidP="004334EE">
      <w:pPr>
        <w:spacing w:after="0" w:line="360" w:lineRule="auto"/>
        <w:ind w:left="1701" w:right="1134" w:firstLine="459"/>
        <w:jc w:val="both"/>
        <w:rPr>
          <w:rFonts w:ascii="Times New Roman" w:hAnsi="Times New Roman" w:cs="Times New Roman"/>
          <w:sz w:val="24"/>
          <w:szCs w:val="24"/>
          <w:lang w:val="cs-CZ"/>
        </w:rPr>
      </w:pPr>
      <w:r w:rsidRPr="001A3A6E">
        <w:rPr>
          <w:rFonts w:ascii="Times New Roman" w:hAnsi="Times New Roman" w:cs="Times New Roman"/>
          <w:sz w:val="24"/>
          <w:szCs w:val="24"/>
          <w:lang w:val="cs-CZ"/>
        </w:rPr>
        <w:t xml:space="preserve">Dle NOZ je </w:t>
      </w:r>
      <w:r w:rsidR="007B78F2" w:rsidRPr="001A3A6E">
        <w:rPr>
          <w:rFonts w:ascii="Times New Roman" w:hAnsi="Times New Roman" w:cs="Times New Roman"/>
          <w:sz w:val="24"/>
          <w:szCs w:val="24"/>
          <w:lang w:val="cs-CZ"/>
        </w:rPr>
        <w:t xml:space="preserve">upřednostňovaným způsobem náhrady škody uvedení do předešlého stavu. Z hlediska životního prostředí lze </w:t>
      </w:r>
      <w:r w:rsidR="00C2248D" w:rsidRPr="001A3A6E">
        <w:rPr>
          <w:rFonts w:ascii="Times New Roman" w:hAnsi="Times New Roman" w:cs="Times New Roman"/>
          <w:sz w:val="24"/>
          <w:szCs w:val="24"/>
          <w:lang w:val="cs-CZ"/>
        </w:rPr>
        <w:t xml:space="preserve">tuto změnu považovat za pozitivní, neboť by poškození mělo být odstraňováno </w:t>
      </w:r>
      <w:r w:rsidR="00BC71FD" w:rsidRPr="001A3A6E">
        <w:rPr>
          <w:rFonts w:ascii="Times New Roman" w:hAnsi="Times New Roman" w:cs="Times New Roman"/>
          <w:sz w:val="24"/>
          <w:szCs w:val="24"/>
          <w:lang w:val="cs-CZ"/>
        </w:rPr>
        <w:t xml:space="preserve">přímo </w:t>
      </w:r>
      <w:r w:rsidR="00C2248D" w:rsidRPr="001A3A6E">
        <w:rPr>
          <w:rFonts w:ascii="Times New Roman" w:hAnsi="Times New Roman" w:cs="Times New Roman"/>
          <w:sz w:val="24"/>
          <w:szCs w:val="24"/>
          <w:lang w:val="cs-CZ"/>
        </w:rPr>
        <w:t xml:space="preserve">na poškozené složce životního prostředí a nikoli zaplacením finanční částky, kterou může poškozený </w:t>
      </w:r>
      <w:r w:rsidR="00C2248D" w:rsidRPr="001A3A6E">
        <w:rPr>
          <w:rFonts w:ascii="Times New Roman" w:hAnsi="Times New Roman" w:cs="Times New Roman"/>
          <w:sz w:val="24"/>
          <w:szCs w:val="24"/>
          <w:lang w:val="cs-CZ"/>
        </w:rPr>
        <w:lastRenderedPageBreak/>
        <w:t xml:space="preserve">vynaložit jiným způsobem, než </w:t>
      </w:r>
      <w:r w:rsidR="009C67CF" w:rsidRPr="001A3A6E">
        <w:rPr>
          <w:rFonts w:ascii="Times New Roman" w:hAnsi="Times New Roman" w:cs="Times New Roman"/>
          <w:sz w:val="24"/>
          <w:szCs w:val="24"/>
          <w:lang w:val="cs-CZ"/>
        </w:rPr>
        <w:t>zpětnou investicí do složky životního prostředí. Dle mého názoru však nedojde k výraznějšímu nárůstu případů naturální restituce v dané oblasti, neboť i sama právní úprava stanoví, že takové uvedení v předešlý stav by muselo být „dobře možné”, což může vzhledem k charakteru životního prostředí představovat problém. N</w:t>
      </w:r>
      <w:r w:rsidR="00AC6377" w:rsidRPr="001A3A6E">
        <w:rPr>
          <w:rFonts w:ascii="Times New Roman" w:hAnsi="Times New Roman" w:cs="Times New Roman"/>
          <w:sz w:val="24"/>
          <w:szCs w:val="24"/>
          <w:lang w:val="cs-CZ"/>
        </w:rPr>
        <w:t>adto</w:t>
      </w:r>
      <w:r w:rsidR="009C67CF" w:rsidRPr="001A3A6E">
        <w:rPr>
          <w:rFonts w:ascii="Times New Roman" w:hAnsi="Times New Roman" w:cs="Times New Roman"/>
          <w:sz w:val="24"/>
          <w:szCs w:val="24"/>
          <w:lang w:val="cs-CZ"/>
        </w:rPr>
        <w:t xml:space="preserve"> je ponecháno na vůli poškozeného, zda bude</w:t>
      </w:r>
      <w:r w:rsidR="00FB6066" w:rsidRPr="001A3A6E">
        <w:rPr>
          <w:rFonts w:ascii="Times New Roman" w:hAnsi="Times New Roman" w:cs="Times New Roman"/>
          <w:sz w:val="24"/>
          <w:szCs w:val="24"/>
          <w:lang w:val="cs-CZ"/>
        </w:rPr>
        <w:t xml:space="preserve"> mít o naturální restituci</w:t>
      </w:r>
      <w:r w:rsidR="00B56B1F" w:rsidRPr="001A3A6E">
        <w:rPr>
          <w:rFonts w:ascii="Times New Roman" w:hAnsi="Times New Roman" w:cs="Times New Roman"/>
          <w:sz w:val="24"/>
          <w:szCs w:val="24"/>
          <w:lang w:val="cs-CZ"/>
        </w:rPr>
        <w:t xml:space="preserve"> vůbec</w:t>
      </w:r>
      <w:r w:rsidR="00FB6066" w:rsidRPr="001A3A6E">
        <w:rPr>
          <w:rFonts w:ascii="Times New Roman" w:hAnsi="Times New Roman" w:cs="Times New Roman"/>
          <w:sz w:val="24"/>
          <w:szCs w:val="24"/>
          <w:lang w:val="cs-CZ"/>
        </w:rPr>
        <w:t xml:space="preserve"> zájem nebo zda požádá o náhradu škody v penězích.</w:t>
      </w:r>
      <w:r w:rsidR="00F2069F" w:rsidRPr="001A3A6E">
        <w:rPr>
          <w:rFonts w:ascii="Times New Roman" w:hAnsi="Times New Roman" w:cs="Times New Roman"/>
          <w:sz w:val="24"/>
          <w:szCs w:val="24"/>
          <w:lang w:val="cs-CZ"/>
        </w:rPr>
        <w:t xml:space="preserve"> Z tohoto hlediska tedy dle mého názoru nepřinesl NOZ </w:t>
      </w:r>
      <w:r w:rsidR="00471A59" w:rsidRPr="001A3A6E">
        <w:rPr>
          <w:rFonts w:ascii="Times New Roman" w:hAnsi="Times New Roman" w:cs="Times New Roman"/>
          <w:sz w:val="24"/>
          <w:szCs w:val="24"/>
          <w:lang w:val="cs-CZ"/>
        </w:rPr>
        <w:t>do praxe výraznou změnu.</w:t>
      </w:r>
      <w:r w:rsidR="00F2069F" w:rsidRPr="001A3A6E">
        <w:rPr>
          <w:rFonts w:ascii="Times New Roman" w:hAnsi="Times New Roman" w:cs="Times New Roman"/>
          <w:sz w:val="24"/>
          <w:szCs w:val="24"/>
          <w:lang w:val="cs-CZ"/>
        </w:rPr>
        <w:t xml:space="preserve"> </w:t>
      </w:r>
    </w:p>
    <w:p w14:paraId="5D7BFDB8" w14:textId="00F68306" w:rsidR="00BC71FD" w:rsidRPr="001A3A6E" w:rsidRDefault="00BC71FD" w:rsidP="004334EE">
      <w:pPr>
        <w:spacing w:after="0" w:line="360" w:lineRule="auto"/>
        <w:ind w:left="1701" w:right="1134" w:firstLine="459"/>
        <w:jc w:val="both"/>
        <w:rPr>
          <w:rFonts w:ascii="Times New Roman" w:hAnsi="Times New Roman" w:cs="Times New Roman"/>
          <w:sz w:val="24"/>
          <w:szCs w:val="24"/>
          <w:lang w:val="cs-CZ"/>
        </w:rPr>
      </w:pPr>
      <w:r w:rsidRPr="001A3A6E">
        <w:rPr>
          <w:rFonts w:ascii="Times New Roman" w:hAnsi="Times New Roman" w:cs="Times New Roman"/>
          <w:sz w:val="24"/>
          <w:szCs w:val="24"/>
          <w:lang w:val="cs-CZ"/>
        </w:rPr>
        <w:t xml:space="preserve">Na první pohled výraznou změnu oproti stavu dle SOZ přinesl NOZ v oblasti obecné prevence vzniku </w:t>
      </w:r>
      <w:r w:rsidR="002A1D6A" w:rsidRPr="001A3A6E">
        <w:rPr>
          <w:rFonts w:ascii="Times New Roman" w:hAnsi="Times New Roman" w:cs="Times New Roman"/>
          <w:sz w:val="24"/>
          <w:szCs w:val="24"/>
          <w:lang w:val="cs-CZ"/>
        </w:rPr>
        <w:t>újmy</w:t>
      </w:r>
      <w:r w:rsidRPr="001A3A6E">
        <w:rPr>
          <w:rFonts w:ascii="Times New Roman" w:hAnsi="Times New Roman" w:cs="Times New Roman"/>
          <w:sz w:val="24"/>
          <w:szCs w:val="24"/>
          <w:lang w:val="cs-CZ"/>
        </w:rPr>
        <w:t>.</w:t>
      </w:r>
      <w:r w:rsidR="00F9215E" w:rsidRPr="001A3A6E">
        <w:rPr>
          <w:rFonts w:ascii="Times New Roman" w:hAnsi="Times New Roman" w:cs="Times New Roman"/>
          <w:sz w:val="24"/>
          <w:szCs w:val="24"/>
          <w:lang w:val="cs-CZ"/>
        </w:rPr>
        <w:t xml:space="preserve"> Vedle toho, že povinnost prevence je spojena s „</w:t>
      </w:r>
      <w:r w:rsidR="00F9215E" w:rsidRPr="001A3A6E">
        <w:rPr>
          <w:rFonts w:ascii="Times New Roman" w:hAnsi="Times New Roman" w:cs="Times New Roman"/>
          <w:color w:val="000000"/>
          <w:sz w:val="24"/>
          <w:szCs w:val="24"/>
          <w:lang w:val="cs-CZ"/>
        </w:rPr>
        <w:t>okolnostmi případu a zvyklostmi soukromého života</w:t>
      </w:r>
      <w:r w:rsidR="00F9215E" w:rsidRPr="001A3A6E">
        <w:rPr>
          <w:rFonts w:ascii="Times New Roman" w:hAnsi="Times New Roman" w:cs="Times New Roman"/>
          <w:sz w:val="24"/>
          <w:szCs w:val="24"/>
          <w:lang w:val="cs-CZ"/>
        </w:rPr>
        <w:t xml:space="preserve"> ”, v ustanovení § 2900 NOZ není výslovně stanoveno, že </w:t>
      </w:r>
      <w:r w:rsidR="002A1D6A" w:rsidRPr="001A3A6E">
        <w:rPr>
          <w:rFonts w:ascii="Times New Roman" w:hAnsi="Times New Roman" w:cs="Times New Roman"/>
          <w:sz w:val="24"/>
          <w:szCs w:val="24"/>
          <w:lang w:val="cs-CZ"/>
        </w:rPr>
        <w:t xml:space="preserve">se </w:t>
      </w:r>
      <w:r w:rsidR="002903C8" w:rsidRPr="001A3A6E">
        <w:rPr>
          <w:rFonts w:ascii="Times New Roman" w:hAnsi="Times New Roman" w:cs="Times New Roman"/>
          <w:sz w:val="24"/>
          <w:szCs w:val="24"/>
          <w:lang w:val="cs-CZ"/>
        </w:rPr>
        <w:t>povinno</w:t>
      </w:r>
      <w:r w:rsidR="006C7FF1" w:rsidRPr="001A3A6E">
        <w:rPr>
          <w:rFonts w:ascii="Times New Roman" w:hAnsi="Times New Roman" w:cs="Times New Roman"/>
          <w:sz w:val="24"/>
          <w:szCs w:val="24"/>
          <w:lang w:val="cs-CZ"/>
        </w:rPr>
        <w:t>st</w:t>
      </w:r>
      <w:r w:rsidR="002A1D6A" w:rsidRPr="001A3A6E">
        <w:rPr>
          <w:rFonts w:ascii="Times New Roman" w:hAnsi="Times New Roman" w:cs="Times New Roman"/>
          <w:sz w:val="24"/>
          <w:szCs w:val="24"/>
          <w:lang w:val="cs-CZ"/>
        </w:rPr>
        <w:t xml:space="preserve"> prevence vztahuje i na životní prostředí.</w:t>
      </w:r>
      <w:r w:rsidR="00503DC8" w:rsidRPr="001A3A6E">
        <w:rPr>
          <w:rFonts w:ascii="Times New Roman" w:hAnsi="Times New Roman" w:cs="Times New Roman"/>
          <w:sz w:val="24"/>
          <w:szCs w:val="24"/>
          <w:lang w:val="cs-CZ"/>
        </w:rPr>
        <w:t xml:space="preserve"> Z faktického hlediska se ovšem dle mého názoru nejedná o tak výraznou změnu, jak se na první pohled zdá.</w:t>
      </w:r>
      <w:r w:rsidR="003E2B05" w:rsidRPr="001A3A6E">
        <w:rPr>
          <w:rFonts w:ascii="Times New Roman" w:hAnsi="Times New Roman" w:cs="Times New Roman"/>
          <w:sz w:val="24"/>
          <w:szCs w:val="24"/>
          <w:lang w:val="cs-CZ"/>
        </w:rPr>
        <w:t xml:space="preserve"> Po posouzení právní povahy složek životního prostředí z hlediska soukromého práva</w:t>
      </w:r>
      <w:r w:rsidR="003E2B05" w:rsidRPr="001A3A6E">
        <w:rPr>
          <w:rStyle w:val="Znakapoznpodarou"/>
          <w:rFonts w:ascii="Times New Roman" w:hAnsi="Times New Roman" w:cs="Times New Roman"/>
          <w:sz w:val="24"/>
          <w:szCs w:val="24"/>
          <w:lang w:val="cs-CZ"/>
        </w:rPr>
        <w:footnoteReference w:id="366"/>
      </w:r>
      <w:r w:rsidR="003E2B05" w:rsidRPr="001A3A6E">
        <w:rPr>
          <w:rFonts w:ascii="Times New Roman" w:hAnsi="Times New Roman" w:cs="Times New Roman"/>
          <w:sz w:val="24"/>
          <w:szCs w:val="24"/>
          <w:lang w:val="cs-CZ"/>
        </w:rPr>
        <w:t xml:space="preserve"> jsem došel k závěru, že </w:t>
      </w:r>
      <w:r w:rsidR="006C7FF1" w:rsidRPr="001A3A6E">
        <w:rPr>
          <w:rFonts w:ascii="Times New Roman" w:hAnsi="Times New Roman" w:cs="Times New Roman"/>
          <w:sz w:val="24"/>
          <w:szCs w:val="24"/>
          <w:lang w:val="cs-CZ"/>
        </w:rPr>
        <w:t xml:space="preserve">povinnost prevence vzniku újmy </w:t>
      </w:r>
      <w:r w:rsidR="00C96C50" w:rsidRPr="001A3A6E">
        <w:rPr>
          <w:rFonts w:ascii="Times New Roman" w:hAnsi="Times New Roman" w:cs="Times New Roman"/>
          <w:sz w:val="24"/>
          <w:szCs w:val="24"/>
          <w:lang w:val="cs-CZ"/>
        </w:rPr>
        <w:t xml:space="preserve">resp. </w:t>
      </w:r>
      <w:r w:rsidR="005543F8" w:rsidRPr="001A3A6E">
        <w:rPr>
          <w:rFonts w:ascii="Times New Roman" w:hAnsi="Times New Roman" w:cs="Times New Roman"/>
          <w:sz w:val="24"/>
          <w:szCs w:val="24"/>
          <w:lang w:val="cs-CZ"/>
        </w:rPr>
        <w:t xml:space="preserve">škody na životním prostředí je </w:t>
      </w:r>
      <w:r w:rsidR="00C96C50" w:rsidRPr="001A3A6E">
        <w:rPr>
          <w:rFonts w:ascii="Times New Roman" w:hAnsi="Times New Roman" w:cs="Times New Roman"/>
          <w:sz w:val="24"/>
          <w:szCs w:val="24"/>
          <w:lang w:val="cs-CZ"/>
        </w:rPr>
        <w:t>zachována i po nabytí účinnosti NOZ</w:t>
      </w:r>
      <w:r w:rsidR="005543F8" w:rsidRPr="001A3A6E">
        <w:rPr>
          <w:rFonts w:ascii="Times New Roman" w:hAnsi="Times New Roman" w:cs="Times New Roman"/>
          <w:sz w:val="24"/>
          <w:szCs w:val="24"/>
          <w:lang w:val="cs-CZ"/>
        </w:rPr>
        <w:t>.</w:t>
      </w:r>
      <w:r w:rsidR="002903C8" w:rsidRPr="001A3A6E">
        <w:rPr>
          <w:rFonts w:ascii="Times New Roman" w:hAnsi="Times New Roman" w:cs="Times New Roman"/>
          <w:sz w:val="24"/>
          <w:szCs w:val="24"/>
          <w:lang w:val="cs-CZ"/>
        </w:rPr>
        <w:t xml:space="preserve"> Vypuštění výslovného uvedení životního prostředí </w:t>
      </w:r>
      <w:r w:rsidR="005D3869" w:rsidRPr="001A3A6E">
        <w:rPr>
          <w:rFonts w:ascii="Times New Roman" w:hAnsi="Times New Roman" w:cs="Times New Roman"/>
          <w:sz w:val="24"/>
          <w:szCs w:val="24"/>
          <w:lang w:val="cs-CZ"/>
        </w:rPr>
        <w:t>nelze tedy hodnotit jako snížení úrovně ochrany životního prostředí v rámci soukromého práva</w:t>
      </w:r>
      <w:r w:rsidR="004A5868" w:rsidRPr="001A3A6E">
        <w:rPr>
          <w:rFonts w:ascii="Times New Roman" w:hAnsi="Times New Roman" w:cs="Times New Roman"/>
          <w:sz w:val="24"/>
          <w:szCs w:val="24"/>
          <w:lang w:val="cs-CZ"/>
        </w:rPr>
        <w:t xml:space="preserve">. Naopak lze říci, že </w:t>
      </w:r>
      <w:r w:rsidR="000645CD" w:rsidRPr="001A3A6E">
        <w:rPr>
          <w:rFonts w:ascii="Times New Roman" w:hAnsi="Times New Roman" w:cs="Times New Roman"/>
          <w:sz w:val="24"/>
          <w:szCs w:val="24"/>
          <w:lang w:val="cs-CZ"/>
        </w:rPr>
        <w:t>i přes neuvedení</w:t>
      </w:r>
      <w:r w:rsidR="004A5868" w:rsidRPr="001A3A6E">
        <w:rPr>
          <w:rFonts w:ascii="Times New Roman" w:hAnsi="Times New Roman" w:cs="Times New Roman"/>
          <w:sz w:val="24"/>
          <w:szCs w:val="24"/>
          <w:lang w:val="cs-CZ"/>
        </w:rPr>
        <w:t xml:space="preserve"> životního prostředí ve výčtu v ustanovení § 2900 </w:t>
      </w:r>
      <w:r w:rsidR="000645CD" w:rsidRPr="001A3A6E">
        <w:rPr>
          <w:rFonts w:ascii="Times New Roman" w:hAnsi="Times New Roman" w:cs="Times New Roman"/>
          <w:sz w:val="24"/>
          <w:szCs w:val="24"/>
          <w:lang w:val="cs-CZ"/>
        </w:rPr>
        <w:t>NOZ byl rozsah povinnosti prevence zachován ohledně chráněných hodnot.</w:t>
      </w:r>
      <w:r w:rsidR="004A5868" w:rsidRPr="001A3A6E">
        <w:rPr>
          <w:rFonts w:ascii="Times New Roman" w:hAnsi="Times New Roman" w:cs="Times New Roman"/>
          <w:sz w:val="24"/>
          <w:szCs w:val="24"/>
          <w:lang w:val="cs-CZ"/>
        </w:rPr>
        <w:t xml:space="preserve"> </w:t>
      </w:r>
    </w:p>
    <w:p w14:paraId="6C444EFA" w14:textId="108FC7B1" w:rsidR="00AB03E1" w:rsidRPr="001A3A6E" w:rsidRDefault="00AB03E1" w:rsidP="004334EE">
      <w:pPr>
        <w:spacing w:after="0" w:line="360" w:lineRule="auto"/>
        <w:ind w:left="1701" w:right="1134" w:firstLine="459"/>
        <w:jc w:val="both"/>
        <w:rPr>
          <w:rFonts w:ascii="Times New Roman" w:hAnsi="Times New Roman" w:cs="Times New Roman"/>
          <w:sz w:val="24"/>
          <w:szCs w:val="24"/>
          <w:lang w:val="cs-CZ"/>
        </w:rPr>
      </w:pPr>
      <w:r w:rsidRPr="001A3A6E">
        <w:rPr>
          <w:rFonts w:ascii="Times New Roman" w:hAnsi="Times New Roman" w:cs="Times New Roman"/>
          <w:sz w:val="24"/>
          <w:szCs w:val="24"/>
          <w:lang w:val="cs-CZ"/>
        </w:rPr>
        <w:t xml:space="preserve">Kromě NOZ, který problematiku soukromoprávní odpovědnosti upravuje obecně, </w:t>
      </w:r>
      <w:r w:rsidR="004C6422" w:rsidRPr="001A3A6E">
        <w:rPr>
          <w:rFonts w:ascii="Times New Roman" w:hAnsi="Times New Roman" w:cs="Times New Roman"/>
          <w:sz w:val="24"/>
          <w:szCs w:val="24"/>
          <w:lang w:val="cs-CZ"/>
        </w:rPr>
        <w:t>jsem se v rigorózní práci zabýval i úpravou soukromoprávní odpovědnosti obsaženou v </w:t>
      </w:r>
      <w:r w:rsidR="008A1F00" w:rsidRPr="001A3A6E">
        <w:rPr>
          <w:rFonts w:ascii="Times New Roman" w:hAnsi="Times New Roman" w:cs="Times New Roman"/>
          <w:sz w:val="24"/>
          <w:szCs w:val="24"/>
          <w:lang w:val="cs-CZ"/>
        </w:rPr>
        <w:t>některých</w:t>
      </w:r>
      <w:r w:rsidR="004C6422" w:rsidRPr="001A3A6E">
        <w:rPr>
          <w:rFonts w:ascii="Times New Roman" w:hAnsi="Times New Roman" w:cs="Times New Roman"/>
          <w:sz w:val="24"/>
          <w:szCs w:val="24"/>
          <w:lang w:val="cs-CZ"/>
        </w:rPr>
        <w:t xml:space="preserve"> složkových předpisech.</w:t>
      </w:r>
      <w:r w:rsidR="00D50F46" w:rsidRPr="001A3A6E">
        <w:rPr>
          <w:rFonts w:ascii="Times New Roman" w:hAnsi="Times New Roman" w:cs="Times New Roman"/>
          <w:sz w:val="24"/>
          <w:szCs w:val="24"/>
          <w:lang w:val="cs-CZ"/>
        </w:rPr>
        <w:t xml:space="preserve"> Ve složkových předpisech se zpravidla nachází právní úprava případů vzniku odpovědnosti </w:t>
      </w:r>
      <w:r w:rsidR="00D50F46" w:rsidRPr="001A3A6E">
        <w:rPr>
          <w:rFonts w:ascii="Times New Roman" w:hAnsi="Times New Roman" w:cs="Times New Roman"/>
          <w:sz w:val="24"/>
          <w:szCs w:val="24"/>
          <w:lang w:val="cs-CZ"/>
        </w:rPr>
        <w:lastRenderedPageBreak/>
        <w:t>specifických pro danou složku životního prostředí.</w:t>
      </w:r>
      <w:r w:rsidR="002B5102" w:rsidRPr="001A3A6E">
        <w:rPr>
          <w:rFonts w:ascii="Times New Roman" w:hAnsi="Times New Roman" w:cs="Times New Roman"/>
          <w:sz w:val="24"/>
          <w:szCs w:val="24"/>
          <w:lang w:val="cs-CZ"/>
        </w:rPr>
        <w:t xml:space="preserve"> Skutečnost, že vlastník nebo jiná oprávněná osoba má možnost postupovat v rámci uplatňování odpovědnosti na základě těchto předpisů</w:t>
      </w:r>
      <w:r w:rsidR="00052004">
        <w:rPr>
          <w:rFonts w:ascii="Times New Roman" w:hAnsi="Times New Roman" w:cs="Times New Roman"/>
          <w:sz w:val="24"/>
          <w:szCs w:val="24"/>
          <w:lang w:val="cs-CZ"/>
        </w:rPr>
        <w:t>,</w:t>
      </w:r>
      <w:r w:rsidR="002B5102" w:rsidRPr="001A3A6E">
        <w:rPr>
          <w:rFonts w:ascii="Times New Roman" w:hAnsi="Times New Roman" w:cs="Times New Roman"/>
          <w:sz w:val="24"/>
          <w:szCs w:val="24"/>
          <w:lang w:val="cs-CZ"/>
        </w:rPr>
        <w:t xml:space="preserve"> hodnotím pozitivně, neboť </w:t>
      </w:r>
      <w:r w:rsidR="00E92F2C" w:rsidRPr="001A3A6E">
        <w:rPr>
          <w:rFonts w:ascii="Times New Roman" w:hAnsi="Times New Roman" w:cs="Times New Roman"/>
          <w:sz w:val="24"/>
          <w:szCs w:val="24"/>
          <w:lang w:val="cs-CZ"/>
        </w:rPr>
        <w:t xml:space="preserve">by pouze na základě obecných předpisů obsažených v NOZ bylo v určitých případech </w:t>
      </w:r>
      <w:r w:rsidR="006132E4">
        <w:rPr>
          <w:rFonts w:ascii="Times New Roman" w:hAnsi="Times New Roman" w:cs="Times New Roman"/>
          <w:sz w:val="24"/>
          <w:szCs w:val="24"/>
          <w:lang w:val="cs-CZ"/>
        </w:rPr>
        <w:t xml:space="preserve">specifických pro danou složku životního prostředí </w:t>
      </w:r>
      <w:r w:rsidR="00E92F2C" w:rsidRPr="001A3A6E">
        <w:rPr>
          <w:rFonts w:ascii="Times New Roman" w:hAnsi="Times New Roman" w:cs="Times New Roman"/>
          <w:sz w:val="24"/>
          <w:szCs w:val="24"/>
          <w:lang w:val="cs-CZ"/>
        </w:rPr>
        <w:t xml:space="preserve">složité dovozovat </w:t>
      </w:r>
      <w:r w:rsidR="006132E4">
        <w:rPr>
          <w:rFonts w:ascii="Times New Roman" w:hAnsi="Times New Roman" w:cs="Times New Roman"/>
          <w:sz w:val="24"/>
          <w:szCs w:val="24"/>
          <w:lang w:val="cs-CZ"/>
        </w:rPr>
        <w:t>právní odpovědnost</w:t>
      </w:r>
      <w:r w:rsidR="0063029D" w:rsidRPr="001A3A6E">
        <w:rPr>
          <w:rFonts w:ascii="Times New Roman" w:hAnsi="Times New Roman" w:cs="Times New Roman"/>
          <w:sz w:val="24"/>
          <w:szCs w:val="24"/>
          <w:lang w:val="cs-CZ"/>
        </w:rPr>
        <w:t>.</w:t>
      </w:r>
      <w:r w:rsidR="00D72627" w:rsidRPr="001A3A6E">
        <w:rPr>
          <w:rFonts w:ascii="Times New Roman" w:hAnsi="Times New Roman" w:cs="Times New Roman"/>
          <w:sz w:val="24"/>
          <w:szCs w:val="24"/>
          <w:lang w:val="cs-CZ"/>
        </w:rPr>
        <w:t xml:space="preserve"> Je však třeba dodat, že složkové zákony obsahují úpravu</w:t>
      </w:r>
      <w:r w:rsidR="00B5112F">
        <w:rPr>
          <w:rFonts w:ascii="Times New Roman" w:hAnsi="Times New Roman" w:cs="Times New Roman"/>
          <w:sz w:val="24"/>
          <w:szCs w:val="24"/>
          <w:lang w:val="cs-CZ"/>
        </w:rPr>
        <w:t xml:space="preserve"> právě</w:t>
      </w:r>
      <w:r w:rsidR="00D72627" w:rsidRPr="001A3A6E">
        <w:rPr>
          <w:rFonts w:ascii="Times New Roman" w:hAnsi="Times New Roman" w:cs="Times New Roman"/>
          <w:sz w:val="24"/>
          <w:szCs w:val="24"/>
          <w:lang w:val="cs-CZ"/>
        </w:rPr>
        <w:t xml:space="preserve"> pouze pro omezené spektrum situací, a tak lze dojít k závěru, že ve většině případů bude třeba postupovat podle NOZ</w:t>
      </w:r>
      <w:r w:rsidR="00D0733A" w:rsidRPr="001A3A6E">
        <w:rPr>
          <w:rFonts w:ascii="Times New Roman" w:hAnsi="Times New Roman" w:cs="Times New Roman"/>
          <w:sz w:val="24"/>
          <w:szCs w:val="24"/>
          <w:lang w:val="cs-CZ"/>
        </w:rPr>
        <w:t xml:space="preserve"> a </w:t>
      </w:r>
      <w:r w:rsidR="001C2E82">
        <w:rPr>
          <w:rFonts w:ascii="Times New Roman" w:hAnsi="Times New Roman" w:cs="Times New Roman"/>
          <w:sz w:val="24"/>
          <w:szCs w:val="24"/>
          <w:lang w:val="cs-CZ"/>
        </w:rPr>
        <w:t>tedy cestou obecné náhrady škody.</w:t>
      </w:r>
    </w:p>
    <w:p w14:paraId="42636B85" w14:textId="4691FB72" w:rsidR="00D72627" w:rsidRPr="001A3A6E" w:rsidRDefault="00C13CAB" w:rsidP="004334EE">
      <w:pPr>
        <w:spacing w:after="0" w:line="360" w:lineRule="auto"/>
        <w:ind w:left="1701" w:right="1134" w:firstLine="459"/>
        <w:jc w:val="both"/>
        <w:rPr>
          <w:rFonts w:ascii="Times New Roman" w:hAnsi="Times New Roman" w:cs="Times New Roman"/>
          <w:sz w:val="24"/>
          <w:szCs w:val="24"/>
          <w:lang w:val="cs-CZ"/>
        </w:rPr>
      </w:pPr>
      <w:r w:rsidRPr="001A3A6E">
        <w:rPr>
          <w:rFonts w:ascii="Times New Roman" w:hAnsi="Times New Roman" w:cs="Times New Roman"/>
          <w:sz w:val="24"/>
          <w:szCs w:val="24"/>
          <w:lang w:val="cs-CZ"/>
        </w:rPr>
        <w:t>Veřejnoprávní odpovědnost</w:t>
      </w:r>
      <w:r w:rsidR="00A85401" w:rsidRPr="001A3A6E">
        <w:rPr>
          <w:rFonts w:ascii="Times New Roman" w:hAnsi="Times New Roman" w:cs="Times New Roman"/>
          <w:sz w:val="24"/>
          <w:szCs w:val="24"/>
          <w:lang w:val="cs-CZ"/>
        </w:rPr>
        <w:t>,</w:t>
      </w:r>
      <w:r w:rsidRPr="001A3A6E">
        <w:rPr>
          <w:rFonts w:ascii="Times New Roman" w:hAnsi="Times New Roman" w:cs="Times New Roman"/>
          <w:sz w:val="24"/>
          <w:szCs w:val="24"/>
          <w:lang w:val="cs-CZ"/>
        </w:rPr>
        <w:t xml:space="preserve"> a zejména odpovědnost za vznik ekologické újmy, </w:t>
      </w:r>
      <w:r w:rsidR="00A85401" w:rsidRPr="001A3A6E">
        <w:rPr>
          <w:rFonts w:ascii="Times New Roman" w:hAnsi="Times New Roman" w:cs="Times New Roman"/>
          <w:sz w:val="24"/>
          <w:szCs w:val="24"/>
          <w:lang w:val="cs-CZ"/>
        </w:rPr>
        <w:t xml:space="preserve">které jsem v rigorózní práci věnoval zvýšenou pozornost, je v právním řádu České republiky upravena ve více právních předpisech. V případě ustanovení týkajících se veřejnoprávní odpovědnosti ve složkových zákonech </w:t>
      </w:r>
      <w:r w:rsidR="00806E71" w:rsidRPr="001A3A6E">
        <w:rPr>
          <w:rFonts w:ascii="Times New Roman" w:hAnsi="Times New Roman" w:cs="Times New Roman"/>
          <w:sz w:val="24"/>
          <w:szCs w:val="24"/>
          <w:lang w:val="cs-CZ"/>
        </w:rPr>
        <w:t>je to pochopitelný jev, který vychází ze smyslu složkového zákona. Naopak v případě ekologické újmy nelze dojít k závěru, že by úprava tohoto institutu v zákoně o ekologické újmě a současně v zákoně o životním prostředí přispívala k přehlednosti právního rámce v dané oblasti.</w:t>
      </w:r>
      <w:r w:rsidR="00BB23CE" w:rsidRPr="001A3A6E">
        <w:rPr>
          <w:rFonts w:ascii="Times New Roman" w:hAnsi="Times New Roman" w:cs="Times New Roman"/>
          <w:sz w:val="24"/>
          <w:szCs w:val="24"/>
          <w:lang w:val="cs-CZ"/>
        </w:rPr>
        <w:t xml:space="preserve"> Ačkoli lze vztah těchto dvou zákonů </w:t>
      </w:r>
      <w:r w:rsidR="00835F19" w:rsidRPr="001A3A6E">
        <w:rPr>
          <w:rFonts w:ascii="Times New Roman" w:hAnsi="Times New Roman" w:cs="Times New Roman"/>
          <w:sz w:val="24"/>
          <w:szCs w:val="24"/>
          <w:lang w:val="cs-CZ"/>
        </w:rPr>
        <w:t xml:space="preserve">při využití výkladových metod vymezit, </w:t>
      </w:r>
      <w:r w:rsidR="00FA398D" w:rsidRPr="001A3A6E">
        <w:rPr>
          <w:rFonts w:ascii="Times New Roman" w:hAnsi="Times New Roman" w:cs="Times New Roman"/>
          <w:sz w:val="24"/>
          <w:szCs w:val="24"/>
          <w:lang w:val="cs-CZ"/>
        </w:rPr>
        <w:t xml:space="preserve">nepovažuji z hlediska </w:t>
      </w:r>
      <w:r w:rsidR="00E8185E" w:rsidRPr="001A3A6E">
        <w:rPr>
          <w:rFonts w:ascii="Times New Roman" w:hAnsi="Times New Roman" w:cs="Times New Roman"/>
          <w:sz w:val="24"/>
          <w:szCs w:val="24"/>
          <w:lang w:val="cs-CZ"/>
        </w:rPr>
        <w:t>aplikační praxe za bezproblémové, pokud existuje jeden právní pojem, který je definován různým</w:t>
      </w:r>
      <w:r w:rsidR="001A4B74">
        <w:rPr>
          <w:rFonts w:ascii="Times New Roman" w:hAnsi="Times New Roman" w:cs="Times New Roman"/>
          <w:sz w:val="24"/>
          <w:szCs w:val="24"/>
          <w:lang w:val="cs-CZ"/>
        </w:rPr>
        <w:t>i</w:t>
      </w:r>
      <w:r w:rsidR="00E8185E" w:rsidRPr="001A3A6E">
        <w:rPr>
          <w:rFonts w:ascii="Times New Roman" w:hAnsi="Times New Roman" w:cs="Times New Roman"/>
          <w:sz w:val="24"/>
          <w:szCs w:val="24"/>
          <w:lang w:val="cs-CZ"/>
        </w:rPr>
        <w:t xml:space="preserve"> způsob</w:t>
      </w:r>
      <w:r w:rsidR="001A4B74">
        <w:rPr>
          <w:rFonts w:ascii="Times New Roman" w:hAnsi="Times New Roman" w:cs="Times New Roman"/>
          <w:sz w:val="24"/>
          <w:szCs w:val="24"/>
          <w:lang w:val="cs-CZ"/>
        </w:rPr>
        <w:t>y</w:t>
      </w:r>
      <w:r w:rsidR="00E8185E" w:rsidRPr="001A3A6E">
        <w:rPr>
          <w:rFonts w:ascii="Times New Roman" w:hAnsi="Times New Roman" w:cs="Times New Roman"/>
          <w:sz w:val="24"/>
          <w:szCs w:val="24"/>
          <w:lang w:val="cs-CZ"/>
        </w:rPr>
        <w:t xml:space="preserve"> a je vždy třeba určit, dle jakého zákona je v daném případě tento pojem vykládán.</w:t>
      </w:r>
    </w:p>
    <w:p w14:paraId="0763F723" w14:textId="3F771BF5" w:rsidR="008D3561" w:rsidRPr="001A3A6E" w:rsidRDefault="008D3561" w:rsidP="004334EE">
      <w:pPr>
        <w:spacing w:after="0" w:line="360" w:lineRule="auto"/>
        <w:ind w:left="1701" w:right="1134" w:firstLine="459"/>
        <w:jc w:val="both"/>
        <w:rPr>
          <w:rFonts w:ascii="Times New Roman" w:hAnsi="Times New Roman" w:cs="Times New Roman"/>
          <w:sz w:val="24"/>
          <w:szCs w:val="24"/>
          <w:lang w:val="cs-CZ"/>
        </w:rPr>
      </w:pPr>
      <w:r w:rsidRPr="001A3A6E">
        <w:rPr>
          <w:rFonts w:ascii="Times New Roman" w:hAnsi="Times New Roman" w:cs="Times New Roman"/>
          <w:sz w:val="24"/>
          <w:szCs w:val="24"/>
          <w:lang w:val="cs-CZ"/>
        </w:rPr>
        <w:t>S pojmem „ekologická újma” souvisí i další skutečnost</w:t>
      </w:r>
      <w:r w:rsidR="002A033D" w:rsidRPr="001A3A6E">
        <w:rPr>
          <w:rFonts w:ascii="Times New Roman" w:hAnsi="Times New Roman" w:cs="Times New Roman"/>
          <w:sz w:val="24"/>
          <w:szCs w:val="24"/>
          <w:lang w:val="cs-CZ"/>
        </w:rPr>
        <w:t xml:space="preserve">, která dle mého názoru významně ovlivňuje </w:t>
      </w:r>
      <w:r w:rsidR="003F2E00" w:rsidRPr="001A3A6E">
        <w:rPr>
          <w:rFonts w:ascii="Times New Roman" w:hAnsi="Times New Roman" w:cs="Times New Roman"/>
          <w:sz w:val="24"/>
          <w:szCs w:val="24"/>
          <w:lang w:val="cs-CZ"/>
        </w:rPr>
        <w:t>možnosti zkoumání právní úpravy v dané oblasti, a to, že v praxi není tento pojem resp. nástroje s ním související používán.</w:t>
      </w:r>
      <w:r w:rsidR="004C2054" w:rsidRPr="001A3A6E">
        <w:rPr>
          <w:rFonts w:ascii="Times New Roman" w:hAnsi="Times New Roman" w:cs="Times New Roman"/>
          <w:sz w:val="24"/>
          <w:szCs w:val="24"/>
          <w:lang w:val="cs-CZ"/>
        </w:rPr>
        <w:t xml:space="preserve"> V průběhu vypracovávání rigorózní práce jsem se vícekrát obrátil na Českou inspekci životního prostředí s žádostí o informace, která </w:t>
      </w:r>
      <w:r w:rsidR="004C2054" w:rsidRPr="001A3A6E">
        <w:rPr>
          <w:rFonts w:ascii="Times New Roman" w:hAnsi="Times New Roman" w:cs="Times New Roman"/>
          <w:sz w:val="24"/>
          <w:szCs w:val="24"/>
          <w:lang w:val="cs-CZ"/>
        </w:rPr>
        <w:lastRenderedPageBreak/>
        <w:t xml:space="preserve">mi sdělila, že </w:t>
      </w:r>
      <w:r w:rsidR="00B957E0" w:rsidRPr="001A3A6E">
        <w:rPr>
          <w:rFonts w:ascii="Times New Roman" w:hAnsi="Times New Roman" w:cs="Times New Roman"/>
          <w:sz w:val="24"/>
          <w:szCs w:val="24"/>
          <w:lang w:val="cs-CZ"/>
        </w:rPr>
        <w:t>zákon o ekologické újmě aplikován není</w:t>
      </w:r>
      <w:r w:rsidR="004C2054" w:rsidRPr="001A3A6E">
        <w:rPr>
          <w:rStyle w:val="Znakapoznpodarou"/>
          <w:rFonts w:ascii="Times New Roman" w:hAnsi="Times New Roman" w:cs="Times New Roman"/>
          <w:sz w:val="24"/>
          <w:szCs w:val="24"/>
          <w:lang w:val="cs-CZ"/>
        </w:rPr>
        <w:footnoteReference w:id="367"/>
      </w:r>
      <w:r w:rsidR="00B957E0" w:rsidRPr="001A3A6E">
        <w:rPr>
          <w:rFonts w:ascii="Times New Roman" w:hAnsi="Times New Roman" w:cs="Times New Roman"/>
          <w:sz w:val="24"/>
          <w:szCs w:val="24"/>
          <w:lang w:val="cs-CZ"/>
        </w:rPr>
        <w:t>.</w:t>
      </w:r>
      <w:r w:rsidR="000F6217" w:rsidRPr="001A3A6E">
        <w:rPr>
          <w:rFonts w:ascii="Times New Roman" w:hAnsi="Times New Roman" w:cs="Times New Roman"/>
          <w:sz w:val="24"/>
          <w:szCs w:val="24"/>
          <w:lang w:val="cs-CZ"/>
        </w:rPr>
        <w:t xml:space="preserve"> Je na místě pokusit se zdůvodnit, proč tomu tak je.</w:t>
      </w:r>
    </w:p>
    <w:p w14:paraId="2501DC48" w14:textId="7597B584" w:rsidR="008B5315" w:rsidRDefault="00640FCB" w:rsidP="004334EE">
      <w:pPr>
        <w:spacing w:after="0" w:line="360" w:lineRule="auto"/>
        <w:ind w:left="1701" w:right="1134" w:firstLine="459"/>
        <w:jc w:val="both"/>
        <w:rPr>
          <w:rFonts w:ascii="Times New Roman" w:hAnsi="Times New Roman" w:cs="Times New Roman"/>
          <w:sz w:val="24"/>
          <w:szCs w:val="24"/>
          <w:lang w:val="cs-CZ"/>
        </w:rPr>
      </w:pPr>
      <w:r w:rsidRPr="001A3A6E">
        <w:rPr>
          <w:rFonts w:ascii="Times New Roman" w:hAnsi="Times New Roman" w:cs="Times New Roman"/>
          <w:sz w:val="24"/>
          <w:szCs w:val="24"/>
          <w:lang w:val="cs-CZ"/>
        </w:rPr>
        <w:t xml:space="preserve">Kromě již zmíněné složitější orientace v právním rámci, tedy zda pojem „ekologická újma” aplikovat ve smyslu zákona o ekologické újmě nebo zákona o životním prostředí, </w:t>
      </w:r>
      <w:r w:rsidR="001E4440" w:rsidRPr="001A3A6E">
        <w:rPr>
          <w:rFonts w:ascii="Times New Roman" w:hAnsi="Times New Roman" w:cs="Times New Roman"/>
          <w:sz w:val="24"/>
          <w:szCs w:val="24"/>
          <w:lang w:val="cs-CZ"/>
        </w:rPr>
        <w:t xml:space="preserve">se domnívám, že orgány veřejné </w:t>
      </w:r>
      <w:r w:rsidR="00A06679">
        <w:rPr>
          <w:rFonts w:ascii="Times New Roman" w:hAnsi="Times New Roman" w:cs="Times New Roman"/>
          <w:sz w:val="24"/>
          <w:szCs w:val="24"/>
          <w:lang w:val="cs-CZ"/>
        </w:rPr>
        <w:t xml:space="preserve">správy </w:t>
      </w:r>
      <w:r w:rsidR="007F2431" w:rsidRPr="001A3A6E">
        <w:rPr>
          <w:rFonts w:ascii="Times New Roman" w:hAnsi="Times New Roman" w:cs="Times New Roman"/>
          <w:sz w:val="24"/>
          <w:szCs w:val="24"/>
          <w:lang w:val="cs-CZ"/>
        </w:rPr>
        <w:t>působící v dané oblasti dávají přednost uplatňování veřejnoprávní odpovědnosti na zákl</w:t>
      </w:r>
      <w:r w:rsidR="008B5315">
        <w:rPr>
          <w:rFonts w:ascii="Times New Roman" w:hAnsi="Times New Roman" w:cs="Times New Roman"/>
          <w:sz w:val="24"/>
          <w:szCs w:val="24"/>
          <w:lang w:val="cs-CZ"/>
        </w:rPr>
        <w:t xml:space="preserve">adě složkových zákonů </w:t>
      </w:r>
      <w:r w:rsidR="00173084">
        <w:rPr>
          <w:rFonts w:ascii="Times New Roman" w:hAnsi="Times New Roman" w:cs="Times New Roman"/>
          <w:sz w:val="24"/>
          <w:szCs w:val="24"/>
          <w:lang w:val="cs-CZ"/>
        </w:rPr>
        <w:t xml:space="preserve">částečně </w:t>
      </w:r>
      <w:r w:rsidR="008B5315">
        <w:rPr>
          <w:rFonts w:ascii="Times New Roman" w:hAnsi="Times New Roman" w:cs="Times New Roman"/>
          <w:sz w:val="24"/>
          <w:szCs w:val="24"/>
          <w:lang w:val="cs-CZ"/>
        </w:rPr>
        <w:t>i z důvodu</w:t>
      </w:r>
      <w:r w:rsidR="007F2431" w:rsidRPr="001A3A6E">
        <w:rPr>
          <w:rFonts w:ascii="Times New Roman" w:hAnsi="Times New Roman" w:cs="Times New Roman"/>
          <w:sz w:val="24"/>
          <w:szCs w:val="24"/>
          <w:lang w:val="cs-CZ"/>
        </w:rPr>
        <w:t xml:space="preserve"> </w:t>
      </w:r>
      <w:r w:rsidR="003A6A59">
        <w:rPr>
          <w:rFonts w:ascii="Times New Roman" w:hAnsi="Times New Roman" w:cs="Times New Roman"/>
          <w:sz w:val="24"/>
          <w:szCs w:val="24"/>
          <w:lang w:val="cs-CZ"/>
        </w:rPr>
        <w:t xml:space="preserve">z jejich pohledu </w:t>
      </w:r>
      <w:r w:rsidR="007F2431" w:rsidRPr="001A3A6E">
        <w:rPr>
          <w:rFonts w:ascii="Times New Roman" w:hAnsi="Times New Roman" w:cs="Times New Roman"/>
          <w:sz w:val="24"/>
          <w:szCs w:val="24"/>
          <w:lang w:val="cs-CZ"/>
        </w:rPr>
        <w:t>jednoduššího řízení.</w:t>
      </w:r>
      <w:r w:rsidR="00C707BC" w:rsidRPr="001A3A6E">
        <w:rPr>
          <w:rFonts w:ascii="Times New Roman" w:hAnsi="Times New Roman" w:cs="Times New Roman"/>
          <w:sz w:val="24"/>
          <w:szCs w:val="24"/>
          <w:lang w:val="cs-CZ"/>
        </w:rPr>
        <w:t xml:space="preserve"> Pokud je zvažována aplikace zákona o ekologické újmě</w:t>
      </w:r>
      <w:r w:rsidR="00C707BC" w:rsidRPr="001A3A6E">
        <w:rPr>
          <w:rStyle w:val="Znakapoznpodarou"/>
          <w:rFonts w:ascii="Times New Roman" w:hAnsi="Times New Roman" w:cs="Times New Roman"/>
          <w:sz w:val="24"/>
          <w:szCs w:val="24"/>
          <w:lang w:val="cs-CZ"/>
        </w:rPr>
        <w:footnoteReference w:id="368"/>
      </w:r>
      <w:r w:rsidR="00F954A5" w:rsidRPr="001A3A6E">
        <w:rPr>
          <w:rFonts w:ascii="Times New Roman" w:hAnsi="Times New Roman" w:cs="Times New Roman"/>
          <w:sz w:val="24"/>
          <w:szCs w:val="24"/>
          <w:lang w:val="cs-CZ"/>
        </w:rPr>
        <w:t>, je vždy třeba zkoumat, zda byly naplněny všechny znaky ekologické újmy, což představuje pro orgán</w:t>
      </w:r>
      <w:r w:rsidR="00F41823">
        <w:rPr>
          <w:rFonts w:ascii="Times New Roman" w:hAnsi="Times New Roman" w:cs="Times New Roman"/>
          <w:sz w:val="24"/>
          <w:szCs w:val="24"/>
          <w:lang w:val="cs-CZ"/>
        </w:rPr>
        <w:t xml:space="preserve"> veřejné správy</w:t>
      </w:r>
      <w:r w:rsidR="00F954A5" w:rsidRPr="001A3A6E">
        <w:rPr>
          <w:rFonts w:ascii="Times New Roman" w:hAnsi="Times New Roman" w:cs="Times New Roman"/>
          <w:sz w:val="24"/>
          <w:szCs w:val="24"/>
          <w:lang w:val="cs-CZ"/>
        </w:rPr>
        <w:t xml:space="preserve"> zátěž administrativní i časovou</w:t>
      </w:r>
      <w:r w:rsidR="008B5315">
        <w:rPr>
          <w:rFonts w:ascii="Times New Roman" w:hAnsi="Times New Roman" w:cs="Times New Roman"/>
          <w:sz w:val="24"/>
          <w:szCs w:val="24"/>
          <w:lang w:val="cs-CZ"/>
        </w:rPr>
        <w:t>, přičemž není jisté, že nakonec bude aplikace pojmu v konkrétním případě vůbec možná</w:t>
      </w:r>
      <w:r w:rsidR="00F954A5" w:rsidRPr="001A3A6E">
        <w:rPr>
          <w:rFonts w:ascii="Times New Roman" w:hAnsi="Times New Roman" w:cs="Times New Roman"/>
          <w:sz w:val="24"/>
          <w:szCs w:val="24"/>
          <w:lang w:val="cs-CZ"/>
        </w:rPr>
        <w:t>.</w:t>
      </w:r>
      <w:r w:rsidR="00A10DB0" w:rsidRPr="001A3A6E">
        <w:rPr>
          <w:rFonts w:ascii="Times New Roman" w:hAnsi="Times New Roman" w:cs="Times New Roman"/>
          <w:sz w:val="24"/>
          <w:szCs w:val="24"/>
          <w:lang w:val="cs-CZ"/>
        </w:rPr>
        <w:t xml:space="preserve"> V praxi má tato skutečnost logický následek v podobě </w:t>
      </w:r>
      <w:r w:rsidR="007D37DD" w:rsidRPr="001A3A6E">
        <w:rPr>
          <w:rFonts w:ascii="Times New Roman" w:hAnsi="Times New Roman" w:cs="Times New Roman"/>
          <w:sz w:val="24"/>
          <w:szCs w:val="24"/>
          <w:lang w:val="cs-CZ"/>
        </w:rPr>
        <w:t>snahy</w:t>
      </w:r>
      <w:r w:rsidR="00A10DB0" w:rsidRPr="001A3A6E">
        <w:rPr>
          <w:rFonts w:ascii="Times New Roman" w:hAnsi="Times New Roman" w:cs="Times New Roman"/>
          <w:sz w:val="24"/>
          <w:szCs w:val="24"/>
          <w:lang w:val="cs-CZ"/>
        </w:rPr>
        <w:t xml:space="preserve"> se aplikaci tohoto předpisu vyhnout a použí</w:t>
      </w:r>
      <w:r w:rsidR="00D92FE8">
        <w:rPr>
          <w:rFonts w:ascii="Times New Roman" w:hAnsi="Times New Roman" w:cs="Times New Roman"/>
          <w:sz w:val="24"/>
          <w:szCs w:val="24"/>
          <w:lang w:val="cs-CZ"/>
        </w:rPr>
        <w:t>vat raději méně náročné postupy dle složkových zákonů.</w:t>
      </w:r>
      <w:r w:rsidR="006C0F91">
        <w:rPr>
          <w:rFonts w:ascii="Times New Roman" w:hAnsi="Times New Roman" w:cs="Times New Roman"/>
          <w:sz w:val="24"/>
          <w:szCs w:val="24"/>
          <w:lang w:val="cs-CZ"/>
        </w:rPr>
        <w:t xml:space="preserve"> </w:t>
      </w:r>
      <w:r w:rsidR="00740965">
        <w:rPr>
          <w:rFonts w:ascii="Times New Roman" w:hAnsi="Times New Roman" w:cs="Times New Roman"/>
          <w:sz w:val="24"/>
          <w:szCs w:val="24"/>
          <w:lang w:val="cs-CZ"/>
        </w:rPr>
        <w:t xml:space="preserve">Vzhledem k tomu, že řízení podle zákona o ekologické újmě lze však zahájit i na základě žádosti a nejen z moci úřední, nepovažuji </w:t>
      </w:r>
      <w:proofErr w:type="spellStart"/>
      <w:r w:rsidR="00420FE4">
        <w:rPr>
          <w:rFonts w:ascii="Times New Roman" w:hAnsi="Times New Roman" w:cs="Times New Roman"/>
          <w:sz w:val="24"/>
          <w:szCs w:val="24"/>
          <w:lang w:val="cs-CZ"/>
        </w:rPr>
        <w:t>neaplikaci</w:t>
      </w:r>
      <w:proofErr w:type="spellEnd"/>
      <w:r w:rsidR="00420FE4">
        <w:rPr>
          <w:rFonts w:ascii="Times New Roman" w:hAnsi="Times New Roman" w:cs="Times New Roman"/>
          <w:sz w:val="24"/>
          <w:szCs w:val="24"/>
          <w:lang w:val="cs-CZ"/>
        </w:rPr>
        <w:t xml:space="preserve"> pojmu </w:t>
      </w:r>
      <w:r w:rsidR="00635FB1">
        <w:rPr>
          <w:rFonts w:ascii="Times New Roman" w:hAnsi="Times New Roman" w:cs="Times New Roman"/>
          <w:sz w:val="24"/>
          <w:szCs w:val="24"/>
          <w:lang w:val="cs-CZ"/>
        </w:rPr>
        <w:t xml:space="preserve">čistě </w:t>
      </w:r>
      <w:r w:rsidR="00420FE4">
        <w:rPr>
          <w:rFonts w:ascii="Times New Roman" w:hAnsi="Times New Roman" w:cs="Times New Roman"/>
          <w:sz w:val="24"/>
          <w:szCs w:val="24"/>
          <w:lang w:val="cs-CZ"/>
        </w:rPr>
        <w:t xml:space="preserve">za důsledek </w:t>
      </w:r>
      <w:r w:rsidR="002C5B6D">
        <w:rPr>
          <w:rFonts w:ascii="Times New Roman" w:hAnsi="Times New Roman" w:cs="Times New Roman"/>
          <w:sz w:val="24"/>
          <w:szCs w:val="24"/>
          <w:lang w:val="cs-CZ"/>
        </w:rPr>
        <w:t>upřednostnění řízení podle složkových předpisů, jak je uvedeno výše.</w:t>
      </w:r>
    </w:p>
    <w:p w14:paraId="7D24AA77" w14:textId="140CB49F" w:rsidR="00F9265D" w:rsidRPr="001A3A6E" w:rsidRDefault="00674F78" w:rsidP="004334EE">
      <w:pPr>
        <w:spacing w:after="0" w:line="360" w:lineRule="auto"/>
        <w:ind w:left="1701" w:right="1134" w:firstLine="459"/>
        <w:jc w:val="both"/>
        <w:rPr>
          <w:rFonts w:ascii="Times New Roman" w:hAnsi="Times New Roman" w:cs="Times New Roman"/>
          <w:sz w:val="24"/>
          <w:szCs w:val="24"/>
          <w:lang w:val="cs-CZ"/>
        </w:rPr>
      </w:pPr>
      <w:r w:rsidRPr="001A3A6E">
        <w:rPr>
          <w:rFonts w:ascii="Times New Roman" w:hAnsi="Times New Roman" w:cs="Times New Roman"/>
          <w:sz w:val="24"/>
          <w:szCs w:val="24"/>
          <w:lang w:val="cs-CZ"/>
        </w:rPr>
        <w:t>Dále dle mého názoru hraje významnou roli i skutečnost, že pojem „ekologická újma”</w:t>
      </w:r>
      <w:r w:rsidR="007D37DD" w:rsidRPr="001A3A6E">
        <w:rPr>
          <w:rFonts w:ascii="Times New Roman" w:hAnsi="Times New Roman" w:cs="Times New Roman"/>
          <w:sz w:val="24"/>
          <w:szCs w:val="24"/>
          <w:lang w:val="cs-CZ"/>
        </w:rPr>
        <w:t xml:space="preserve"> je stále pro příslušné orgány </w:t>
      </w:r>
      <w:r w:rsidR="003047E6">
        <w:rPr>
          <w:rFonts w:ascii="Times New Roman" w:hAnsi="Times New Roman" w:cs="Times New Roman"/>
          <w:sz w:val="24"/>
          <w:szCs w:val="24"/>
          <w:lang w:val="cs-CZ"/>
        </w:rPr>
        <w:t xml:space="preserve">veřejné správy </w:t>
      </w:r>
      <w:r w:rsidR="007D37DD" w:rsidRPr="001A3A6E">
        <w:rPr>
          <w:rFonts w:ascii="Times New Roman" w:hAnsi="Times New Roman" w:cs="Times New Roman"/>
          <w:sz w:val="24"/>
          <w:szCs w:val="24"/>
          <w:lang w:val="cs-CZ"/>
        </w:rPr>
        <w:t>poněkud nejasný a chybí dostatečná zkušenost s jeho výkladem.</w:t>
      </w:r>
      <w:r w:rsidR="000C0B40" w:rsidRPr="001A3A6E">
        <w:rPr>
          <w:rFonts w:ascii="Times New Roman" w:hAnsi="Times New Roman" w:cs="Times New Roman"/>
          <w:sz w:val="24"/>
          <w:szCs w:val="24"/>
          <w:lang w:val="cs-CZ"/>
        </w:rPr>
        <w:t xml:space="preserve"> Tento pojem </w:t>
      </w:r>
      <w:r w:rsidRPr="001A3A6E">
        <w:rPr>
          <w:rFonts w:ascii="Times New Roman" w:hAnsi="Times New Roman" w:cs="Times New Roman"/>
          <w:sz w:val="24"/>
          <w:szCs w:val="24"/>
          <w:lang w:val="cs-CZ"/>
        </w:rPr>
        <w:t xml:space="preserve">se nestal předmětem nějakého </w:t>
      </w:r>
      <w:r w:rsidR="00A802FF" w:rsidRPr="001A3A6E">
        <w:rPr>
          <w:rFonts w:ascii="Times New Roman" w:hAnsi="Times New Roman" w:cs="Times New Roman"/>
          <w:sz w:val="24"/>
          <w:szCs w:val="24"/>
          <w:lang w:val="cs-CZ"/>
        </w:rPr>
        <w:t xml:space="preserve">významnějšího </w:t>
      </w:r>
      <w:r w:rsidR="007D37DD" w:rsidRPr="001A3A6E">
        <w:rPr>
          <w:rFonts w:ascii="Times New Roman" w:hAnsi="Times New Roman" w:cs="Times New Roman"/>
          <w:sz w:val="24"/>
          <w:szCs w:val="24"/>
          <w:lang w:val="cs-CZ"/>
        </w:rPr>
        <w:t xml:space="preserve">soudního rozhodnutí nebo většího množství případů </w:t>
      </w:r>
      <w:r w:rsidR="000C0B40" w:rsidRPr="001A3A6E">
        <w:rPr>
          <w:rFonts w:ascii="Times New Roman" w:hAnsi="Times New Roman" w:cs="Times New Roman"/>
          <w:sz w:val="24"/>
          <w:szCs w:val="24"/>
          <w:lang w:val="cs-CZ"/>
        </w:rPr>
        <w:t xml:space="preserve">ve správních řízeních. </w:t>
      </w:r>
      <w:r w:rsidR="00E61C08" w:rsidRPr="001A3A6E">
        <w:rPr>
          <w:rFonts w:ascii="Times New Roman" w:hAnsi="Times New Roman" w:cs="Times New Roman"/>
          <w:sz w:val="24"/>
          <w:szCs w:val="24"/>
          <w:lang w:val="cs-CZ"/>
        </w:rPr>
        <w:t xml:space="preserve">Když už by v nějakém případě byla tedy zvažována možnost použití zákona o ekologické újmě, může dle mého názoru zapůsobit ve prospěch jeho </w:t>
      </w:r>
      <w:proofErr w:type="spellStart"/>
      <w:r w:rsidR="00E61C08" w:rsidRPr="001A3A6E">
        <w:rPr>
          <w:rFonts w:ascii="Times New Roman" w:hAnsi="Times New Roman" w:cs="Times New Roman"/>
          <w:sz w:val="24"/>
          <w:szCs w:val="24"/>
          <w:lang w:val="cs-CZ"/>
        </w:rPr>
        <w:t>neaplikace</w:t>
      </w:r>
      <w:proofErr w:type="spellEnd"/>
      <w:r w:rsidR="00E61C08" w:rsidRPr="001A3A6E">
        <w:rPr>
          <w:rFonts w:ascii="Times New Roman" w:hAnsi="Times New Roman" w:cs="Times New Roman"/>
          <w:sz w:val="24"/>
          <w:szCs w:val="24"/>
          <w:lang w:val="cs-CZ"/>
        </w:rPr>
        <w:t xml:space="preserve"> </w:t>
      </w:r>
      <w:r w:rsidR="00E61C08" w:rsidRPr="001A3A6E">
        <w:rPr>
          <w:rFonts w:ascii="Times New Roman" w:hAnsi="Times New Roman" w:cs="Times New Roman"/>
          <w:sz w:val="24"/>
          <w:szCs w:val="24"/>
          <w:lang w:val="cs-CZ"/>
        </w:rPr>
        <w:lastRenderedPageBreak/>
        <w:t>obava příslušného orgánu</w:t>
      </w:r>
      <w:r w:rsidR="003047E6">
        <w:rPr>
          <w:rFonts w:ascii="Times New Roman" w:hAnsi="Times New Roman" w:cs="Times New Roman"/>
          <w:sz w:val="24"/>
          <w:szCs w:val="24"/>
          <w:lang w:val="cs-CZ"/>
        </w:rPr>
        <w:t xml:space="preserve"> veřejné správy</w:t>
      </w:r>
      <w:r w:rsidR="00E61C08" w:rsidRPr="001A3A6E">
        <w:rPr>
          <w:rFonts w:ascii="Times New Roman" w:hAnsi="Times New Roman" w:cs="Times New Roman"/>
          <w:sz w:val="24"/>
          <w:szCs w:val="24"/>
          <w:lang w:val="cs-CZ"/>
        </w:rPr>
        <w:t>, že by vydané roz</w:t>
      </w:r>
      <w:r w:rsidR="00BE6083" w:rsidRPr="001A3A6E">
        <w:rPr>
          <w:rFonts w:ascii="Times New Roman" w:hAnsi="Times New Roman" w:cs="Times New Roman"/>
          <w:sz w:val="24"/>
          <w:szCs w:val="24"/>
          <w:lang w:val="cs-CZ"/>
        </w:rPr>
        <w:t>hodnutí bylo napadeno a zrušeno, nebo</w:t>
      </w:r>
      <w:r w:rsidR="00862E28" w:rsidRPr="001A3A6E">
        <w:rPr>
          <w:rFonts w:ascii="Times New Roman" w:hAnsi="Times New Roman" w:cs="Times New Roman"/>
          <w:sz w:val="24"/>
          <w:szCs w:val="24"/>
          <w:lang w:val="cs-CZ"/>
        </w:rPr>
        <w:t>ť daný</w:t>
      </w:r>
      <w:r w:rsidR="00BE6083" w:rsidRPr="001A3A6E">
        <w:rPr>
          <w:rFonts w:ascii="Times New Roman" w:hAnsi="Times New Roman" w:cs="Times New Roman"/>
          <w:sz w:val="24"/>
          <w:szCs w:val="24"/>
          <w:lang w:val="cs-CZ"/>
        </w:rPr>
        <w:t xml:space="preserve"> orgán nemá vlastní zkušenost nebo argumentační základnu v podobě již vydaných rozhodnutí.</w:t>
      </w:r>
    </w:p>
    <w:p w14:paraId="351FC4E9" w14:textId="4C2B9200" w:rsidR="00BB5B63" w:rsidRDefault="00BB5B63" w:rsidP="004334EE">
      <w:pPr>
        <w:spacing w:after="0" w:line="360" w:lineRule="auto"/>
        <w:ind w:left="1701" w:right="1134" w:firstLine="459"/>
        <w:jc w:val="both"/>
        <w:rPr>
          <w:rFonts w:ascii="Times New Roman" w:hAnsi="Times New Roman" w:cs="Times New Roman"/>
          <w:sz w:val="24"/>
          <w:szCs w:val="24"/>
          <w:lang w:val="cs-CZ"/>
        </w:rPr>
      </w:pPr>
      <w:r w:rsidRPr="001A3A6E">
        <w:rPr>
          <w:rFonts w:ascii="Times New Roman" w:hAnsi="Times New Roman" w:cs="Times New Roman"/>
          <w:sz w:val="24"/>
          <w:szCs w:val="24"/>
          <w:lang w:val="cs-CZ"/>
        </w:rPr>
        <w:t xml:space="preserve">Současně je třeba poukázat na úpravu veřejnoprávní odpovědnosti za ztráty na životním prostředí ve složkových zákonech. </w:t>
      </w:r>
      <w:r w:rsidR="009725DC" w:rsidRPr="001A3A6E">
        <w:rPr>
          <w:rFonts w:ascii="Times New Roman" w:hAnsi="Times New Roman" w:cs="Times New Roman"/>
          <w:sz w:val="24"/>
          <w:szCs w:val="24"/>
          <w:lang w:val="cs-CZ"/>
        </w:rPr>
        <w:t xml:space="preserve">Výše uvedené důvody, pro které se domnívám, že zákon o ekologické újmě není používán, by nebyly relevantní v případě, kdyby neexistovala jiná právní úprava, kterou by bylo možné v konkrétních případech aplikovat bez toho, aby její aplikace znamenala </w:t>
      </w:r>
      <w:r w:rsidR="00D05CE2" w:rsidRPr="001A3A6E">
        <w:rPr>
          <w:rFonts w:ascii="Times New Roman" w:hAnsi="Times New Roman" w:cs="Times New Roman"/>
          <w:sz w:val="24"/>
          <w:szCs w:val="24"/>
          <w:lang w:val="cs-CZ"/>
        </w:rPr>
        <w:t xml:space="preserve">postup </w:t>
      </w:r>
      <w:r w:rsidR="00D05CE2" w:rsidRPr="001A3A6E">
        <w:rPr>
          <w:rFonts w:ascii="Times New Roman" w:hAnsi="Times New Roman" w:cs="Times New Roman"/>
          <w:i/>
          <w:sz w:val="24"/>
          <w:szCs w:val="24"/>
          <w:lang w:val="cs-CZ"/>
        </w:rPr>
        <w:t xml:space="preserve">in </w:t>
      </w:r>
      <w:proofErr w:type="spellStart"/>
      <w:r w:rsidR="00D05CE2" w:rsidRPr="001A3A6E">
        <w:rPr>
          <w:rFonts w:ascii="Times New Roman" w:hAnsi="Times New Roman" w:cs="Times New Roman"/>
          <w:i/>
          <w:sz w:val="24"/>
          <w:szCs w:val="24"/>
          <w:lang w:val="cs-CZ"/>
        </w:rPr>
        <w:t>fraudem</w:t>
      </w:r>
      <w:proofErr w:type="spellEnd"/>
      <w:r w:rsidR="00D05CE2" w:rsidRPr="001A3A6E">
        <w:rPr>
          <w:rFonts w:ascii="Times New Roman" w:hAnsi="Times New Roman" w:cs="Times New Roman"/>
          <w:i/>
          <w:sz w:val="24"/>
          <w:szCs w:val="24"/>
          <w:lang w:val="cs-CZ"/>
        </w:rPr>
        <w:t xml:space="preserve"> </w:t>
      </w:r>
      <w:proofErr w:type="spellStart"/>
      <w:r w:rsidR="00D05CE2" w:rsidRPr="001A3A6E">
        <w:rPr>
          <w:rFonts w:ascii="Times New Roman" w:hAnsi="Times New Roman" w:cs="Times New Roman"/>
          <w:i/>
          <w:sz w:val="24"/>
          <w:szCs w:val="24"/>
          <w:lang w:val="cs-CZ"/>
        </w:rPr>
        <w:t>legis</w:t>
      </w:r>
      <w:proofErr w:type="spellEnd"/>
      <w:r w:rsidR="00D05CE2" w:rsidRPr="001A3A6E">
        <w:rPr>
          <w:rFonts w:ascii="Times New Roman" w:hAnsi="Times New Roman" w:cs="Times New Roman"/>
          <w:sz w:val="24"/>
          <w:szCs w:val="24"/>
          <w:lang w:val="cs-CZ"/>
        </w:rPr>
        <w:t>.</w:t>
      </w:r>
      <w:r w:rsidR="009076D3" w:rsidRPr="001A3A6E">
        <w:rPr>
          <w:rFonts w:ascii="Times New Roman" w:hAnsi="Times New Roman" w:cs="Times New Roman"/>
          <w:sz w:val="24"/>
          <w:szCs w:val="24"/>
          <w:lang w:val="cs-CZ"/>
        </w:rPr>
        <w:t xml:space="preserve"> Ačkoli složkové zákony byly v souvislosti s přijetím zákona o ekologické újmě novelizovány a obsahují ustanovení, která mají zabránit dvojímu vedení řízení pro totéž, </w:t>
      </w:r>
      <w:r w:rsidR="005279B4" w:rsidRPr="001A3A6E">
        <w:rPr>
          <w:rFonts w:ascii="Times New Roman" w:hAnsi="Times New Roman" w:cs="Times New Roman"/>
          <w:sz w:val="24"/>
          <w:szCs w:val="24"/>
          <w:lang w:val="cs-CZ"/>
        </w:rPr>
        <w:t>formulace ustanovení týkající se vzniku odpovědnosti zůstala formulovaná relativně široce. Díky tomu je možné podle nich postupovat i v případech, kdy by bylo možné uvažovat o aplikaci zákona o ekologické újmě. Pro orgán</w:t>
      </w:r>
      <w:r w:rsidR="00415E1D">
        <w:rPr>
          <w:rFonts w:ascii="Times New Roman" w:hAnsi="Times New Roman" w:cs="Times New Roman"/>
          <w:sz w:val="24"/>
          <w:szCs w:val="24"/>
          <w:lang w:val="cs-CZ"/>
        </w:rPr>
        <w:t xml:space="preserve"> veřejné správy</w:t>
      </w:r>
      <w:r w:rsidR="005279B4" w:rsidRPr="001A3A6E">
        <w:rPr>
          <w:rFonts w:ascii="Times New Roman" w:hAnsi="Times New Roman" w:cs="Times New Roman"/>
          <w:sz w:val="24"/>
          <w:szCs w:val="24"/>
          <w:lang w:val="cs-CZ"/>
        </w:rPr>
        <w:t xml:space="preserve"> však odpadá nejistota, že daný skutkový stav nesprávně vyhodnotí a zákon o ekologické újmě použije v případě, kdy podmínky pro jeho aplikaci nejsou splněny. </w:t>
      </w:r>
      <w:r w:rsidR="004F43BC" w:rsidRPr="001A3A6E">
        <w:rPr>
          <w:rFonts w:ascii="Times New Roman" w:hAnsi="Times New Roman" w:cs="Times New Roman"/>
          <w:sz w:val="24"/>
          <w:szCs w:val="24"/>
          <w:lang w:val="cs-CZ"/>
        </w:rPr>
        <w:t>Rovněž v oblasti aplikace složkových zákonů mají příslušné orgány</w:t>
      </w:r>
      <w:r w:rsidR="00415E1D">
        <w:rPr>
          <w:rFonts w:ascii="Times New Roman" w:hAnsi="Times New Roman" w:cs="Times New Roman"/>
          <w:sz w:val="24"/>
          <w:szCs w:val="24"/>
          <w:lang w:val="cs-CZ"/>
        </w:rPr>
        <w:t xml:space="preserve"> veřejné správy</w:t>
      </w:r>
      <w:r w:rsidR="004F43BC" w:rsidRPr="001A3A6E">
        <w:rPr>
          <w:rFonts w:ascii="Times New Roman" w:hAnsi="Times New Roman" w:cs="Times New Roman"/>
          <w:sz w:val="24"/>
          <w:szCs w:val="24"/>
          <w:lang w:val="cs-CZ"/>
        </w:rPr>
        <w:t xml:space="preserve"> již rozsáhlé zkušenosti a k dispozici jsou i rozhodnutí s názory vyšších instancí.</w:t>
      </w:r>
    </w:p>
    <w:p w14:paraId="60A7302B" w14:textId="454BC708" w:rsidR="00356DD2" w:rsidRPr="001A3A6E" w:rsidRDefault="00356DD2" w:rsidP="004334EE">
      <w:pPr>
        <w:spacing w:after="0" w:line="360" w:lineRule="auto"/>
        <w:ind w:left="1701" w:right="1134" w:firstLine="459"/>
        <w:jc w:val="both"/>
        <w:rPr>
          <w:rFonts w:ascii="Times New Roman" w:hAnsi="Times New Roman" w:cs="Times New Roman"/>
          <w:color w:val="000000" w:themeColor="text1"/>
          <w:sz w:val="24"/>
          <w:szCs w:val="24"/>
          <w:lang w:val="cs-CZ"/>
        </w:rPr>
      </w:pPr>
      <w:r w:rsidRPr="001A3A6E">
        <w:rPr>
          <w:rFonts w:ascii="Times New Roman" w:hAnsi="Times New Roman" w:cs="Times New Roman"/>
          <w:sz w:val="24"/>
          <w:szCs w:val="24"/>
          <w:lang w:val="cs-CZ"/>
        </w:rPr>
        <w:t xml:space="preserve">Vzhledem k tomu, že zákon o ekologické újmě vznikl na základě </w:t>
      </w:r>
      <w:r w:rsidRPr="001A3A6E">
        <w:rPr>
          <w:rFonts w:ascii="Times New Roman" w:hAnsi="Times New Roman" w:cs="Times New Roman"/>
          <w:color w:val="000000" w:themeColor="text1"/>
          <w:sz w:val="24"/>
          <w:szCs w:val="24"/>
          <w:lang w:val="cs-CZ"/>
        </w:rPr>
        <w:t xml:space="preserve">směrnice o odpovědnosti za ŽP, považoval jsem za vhodné zjistit, zda je pojem „ekologická újma” v ostatních státech Evropské unie používán více než v České </w:t>
      </w:r>
      <w:r w:rsidR="00B76FB0">
        <w:rPr>
          <w:rFonts w:ascii="Times New Roman" w:hAnsi="Times New Roman" w:cs="Times New Roman"/>
          <w:color w:val="000000" w:themeColor="text1"/>
          <w:sz w:val="24"/>
          <w:szCs w:val="24"/>
          <w:lang w:val="cs-CZ"/>
        </w:rPr>
        <w:t>republice, a tedy d</w:t>
      </w:r>
      <w:r w:rsidR="00CF1A1C" w:rsidRPr="001A3A6E">
        <w:rPr>
          <w:rFonts w:ascii="Times New Roman" w:hAnsi="Times New Roman" w:cs="Times New Roman"/>
          <w:color w:val="000000" w:themeColor="text1"/>
          <w:sz w:val="24"/>
          <w:szCs w:val="24"/>
          <w:lang w:val="cs-CZ"/>
        </w:rPr>
        <w:t xml:space="preserve">ojít k závěru, zda je </w:t>
      </w:r>
      <w:proofErr w:type="spellStart"/>
      <w:r w:rsidR="00CF1A1C" w:rsidRPr="001A3A6E">
        <w:rPr>
          <w:rFonts w:ascii="Times New Roman" w:hAnsi="Times New Roman" w:cs="Times New Roman"/>
          <w:color w:val="000000" w:themeColor="text1"/>
          <w:sz w:val="24"/>
          <w:szCs w:val="24"/>
          <w:lang w:val="cs-CZ"/>
        </w:rPr>
        <w:t>ne</w:t>
      </w:r>
      <w:r w:rsidR="00C272A5" w:rsidRPr="001A3A6E">
        <w:rPr>
          <w:rFonts w:ascii="Times New Roman" w:hAnsi="Times New Roman" w:cs="Times New Roman"/>
          <w:color w:val="000000" w:themeColor="text1"/>
          <w:sz w:val="24"/>
          <w:szCs w:val="24"/>
          <w:lang w:val="cs-CZ"/>
        </w:rPr>
        <w:t>a</w:t>
      </w:r>
      <w:r w:rsidR="00CF1A1C" w:rsidRPr="001A3A6E">
        <w:rPr>
          <w:rFonts w:ascii="Times New Roman" w:hAnsi="Times New Roman" w:cs="Times New Roman"/>
          <w:color w:val="000000" w:themeColor="text1"/>
          <w:sz w:val="24"/>
          <w:szCs w:val="24"/>
          <w:lang w:val="cs-CZ"/>
        </w:rPr>
        <w:t>plikace</w:t>
      </w:r>
      <w:proofErr w:type="spellEnd"/>
      <w:r w:rsidR="00CF1A1C" w:rsidRPr="001A3A6E">
        <w:rPr>
          <w:rFonts w:ascii="Times New Roman" w:hAnsi="Times New Roman" w:cs="Times New Roman"/>
          <w:color w:val="000000" w:themeColor="text1"/>
          <w:sz w:val="24"/>
          <w:szCs w:val="24"/>
          <w:lang w:val="cs-CZ"/>
        </w:rPr>
        <w:t xml:space="preserve"> tohoto zákona způsobena právní úpravou a podmínkami v České republice nebo celkovým konceptem ekologické újmy.</w:t>
      </w:r>
    </w:p>
    <w:p w14:paraId="3DCF0107" w14:textId="071F5068" w:rsidR="000070DE" w:rsidRPr="001A3A6E" w:rsidRDefault="005D080C" w:rsidP="00157384">
      <w:pPr>
        <w:pStyle w:val="Normlnweb"/>
        <w:spacing w:before="0" w:beforeAutospacing="0" w:after="0" w:afterAutospacing="0" w:line="360" w:lineRule="auto"/>
        <w:ind w:left="1701" w:right="1134" w:firstLine="459"/>
        <w:jc w:val="both"/>
        <w:rPr>
          <w:lang w:val="cs-CZ"/>
        </w:rPr>
      </w:pPr>
      <w:r w:rsidRPr="001A3A6E">
        <w:rPr>
          <w:lang w:val="cs-CZ"/>
        </w:rPr>
        <w:t xml:space="preserve">Z kapitoly 4.2.1 je </w:t>
      </w:r>
      <w:r w:rsidR="000070DE" w:rsidRPr="001A3A6E">
        <w:rPr>
          <w:lang w:val="cs-CZ"/>
        </w:rPr>
        <w:t xml:space="preserve">patrné, že ani v ostatních státech Evropské unie nezpůsobila směrnice o odpovědnosti za ŽP </w:t>
      </w:r>
      <w:r w:rsidR="000070DE" w:rsidRPr="001A3A6E">
        <w:rPr>
          <w:lang w:val="cs-CZ"/>
        </w:rPr>
        <w:lastRenderedPageBreak/>
        <w:t xml:space="preserve">významnou změnu v praxi příslušných orgánu veřejné </w:t>
      </w:r>
      <w:r w:rsidR="00F41823">
        <w:rPr>
          <w:lang w:val="cs-CZ"/>
        </w:rPr>
        <w:t>správy</w:t>
      </w:r>
      <w:r w:rsidR="000070DE" w:rsidRPr="001A3A6E">
        <w:rPr>
          <w:lang w:val="cs-CZ"/>
        </w:rPr>
        <w:t>. Vzhledem k tomu jsem toho názoru, že upřednostňování aplikace složkových zákonů před zákonem o ekologické újmě v České republice není způsobena pouhou neochotou příslušných orgánů</w:t>
      </w:r>
      <w:r w:rsidR="00E074D5">
        <w:rPr>
          <w:lang w:val="cs-CZ"/>
        </w:rPr>
        <w:t xml:space="preserve"> veřejné správy</w:t>
      </w:r>
      <w:r w:rsidR="000070DE" w:rsidRPr="001A3A6E">
        <w:rPr>
          <w:lang w:val="cs-CZ"/>
        </w:rPr>
        <w:t xml:space="preserve"> tuto právní úpravu používat nebo jejím nesprávným výkladem. S ohledem na obdobnou situaci v jiných členských státech Evropské unie lze položit otázku, zda je příčinou, že</w:t>
      </w:r>
      <w:r w:rsidR="00395598" w:rsidRPr="001A3A6E">
        <w:rPr>
          <w:lang w:val="cs-CZ"/>
        </w:rPr>
        <w:t xml:space="preserve"> (i)</w:t>
      </w:r>
      <w:r w:rsidR="000070DE" w:rsidRPr="001A3A6E">
        <w:rPr>
          <w:lang w:val="cs-CZ"/>
        </w:rPr>
        <w:t xml:space="preserve"> samotný pojem je definován natolik obtížně, že se ve většině případů nepodaří splnit podmínky pro kvalifikaci konkrétní</w:t>
      </w:r>
      <w:r w:rsidR="002D1E83" w:rsidRPr="001A3A6E">
        <w:rPr>
          <w:lang w:val="cs-CZ"/>
        </w:rPr>
        <w:t xml:space="preserve">ho případu jako ekologické újmy nebo </w:t>
      </w:r>
      <w:r w:rsidR="000070DE" w:rsidRPr="001A3A6E">
        <w:rPr>
          <w:lang w:val="cs-CZ"/>
        </w:rPr>
        <w:t xml:space="preserve">zda </w:t>
      </w:r>
      <w:r w:rsidR="00395598" w:rsidRPr="001A3A6E">
        <w:rPr>
          <w:lang w:val="cs-CZ"/>
        </w:rPr>
        <w:t>(</w:t>
      </w:r>
      <w:proofErr w:type="spellStart"/>
      <w:r w:rsidR="00395598" w:rsidRPr="001A3A6E">
        <w:rPr>
          <w:lang w:val="cs-CZ"/>
        </w:rPr>
        <w:t>ii</w:t>
      </w:r>
      <w:proofErr w:type="spellEnd"/>
      <w:r w:rsidR="00395598" w:rsidRPr="001A3A6E">
        <w:rPr>
          <w:lang w:val="cs-CZ"/>
        </w:rPr>
        <w:t xml:space="preserve">) </w:t>
      </w:r>
      <w:r w:rsidR="000070DE" w:rsidRPr="001A3A6E">
        <w:rPr>
          <w:lang w:val="cs-CZ"/>
        </w:rPr>
        <w:t>je pojem definován optimálně, ale není třeba ho využívat, neboť ztráty na životním prostředí, které vznikají, jsou jiného charakteru a ze své podstaty nesplňují znaky ekologické újmy</w:t>
      </w:r>
      <w:r w:rsidR="002D1E83" w:rsidRPr="001A3A6E">
        <w:rPr>
          <w:lang w:val="cs-CZ"/>
        </w:rPr>
        <w:t xml:space="preserve"> nebo zda</w:t>
      </w:r>
      <w:r w:rsidR="00395598" w:rsidRPr="001A3A6E">
        <w:rPr>
          <w:lang w:val="cs-CZ"/>
        </w:rPr>
        <w:t xml:space="preserve"> (</w:t>
      </w:r>
      <w:proofErr w:type="spellStart"/>
      <w:r w:rsidR="00395598" w:rsidRPr="001A3A6E">
        <w:rPr>
          <w:lang w:val="cs-CZ"/>
        </w:rPr>
        <w:t>iii</w:t>
      </w:r>
      <w:proofErr w:type="spellEnd"/>
      <w:r w:rsidR="00395598" w:rsidRPr="001A3A6E">
        <w:rPr>
          <w:lang w:val="cs-CZ"/>
        </w:rPr>
        <w:t>)</w:t>
      </w:r>
      <w:r w:rsidR="002D1E83" w:rsidRPr="001A3A6E">
        <w:rPr>
          <w:lang w:val="cs-CZ"/>
        </w:rPr>
        <w:t xml:space="preserve"> pojem „ekologická újma” vznikl v době, kdy právní řády členských států Evropské unie již obsahovaly právní normy, prostřednictvím kterých bylo možné se účinně vypořádávat se vzniklými ztrátami na životním prostředí</w:t>
      </w:r>
      <w:r w:rsidR="000070DE" w:rsidRPr="001A3A6E">
        <w:rPr>
          <w:lang w:val="cs-CZ"/>
        </w:rPr>
        <w:t xml:space="preserve">. </w:t>
      </w:r>
    </w:p>
    <w:p w14:paraId="496740C2" w14:textId="4340A702" w:rsidR="000070DE" w:rsidRPr="001A3A6E" w:rsidRDefault="000070DE" w:rsidP="00D037E7">
      <w:pPr>
        <w:pStyle w:val="Normlnweb"/>
        <w:spacing w:before="0" w:beforeAutospacing="0" w:after="0" w:afterAutospacing="0" w:line="360" w:lineRule="auto"/>
        <w:ind w:left="1701" w:right="1134" w:firstLine="459"/>
        <w:jc w:val="both"/>
        <w:rPr>
          <w:lang w:val="cs-CZ"/>
        </w:rPr>
      </w:pPr>
      <w:r w:rsidRPr="001A3A6E">
        <w:rPr>
          <w:lang w:val="cs-CZ"/>
        </w:rPr>
        <w:t xml:space="preserve">Pojem „ekologická újma” dle směrnice o odpovědnosti za ŽP je dle mého názoru spíše složitě definován, neboť u vzniku směrnice o odpovědnosti za ŽP stála právě potřeba vypořádat se se vzniklými ztrátami na životním prostředí, které přesahují rámec majetkové škody. Nelze tedy dojít k závěru, že členské státy Evropské unie právní úpravu neaplikují z důvodu, že by ještě nenastal vhodný případ.  </w:t>
      </w:r>
    </w:p>
    <w:p w14:paraId="192C3CCD" w14:textId="264E5AF4" w:rsidR="000070DE" w:rsidRPr="001A3A6E" w:rsidRDefault="000070DE" w:rsidP="00D037E7">
      <w:pPr>
        <w:pStyle w:val="Normlnweb"/>
        <w:spacing w:before="0" w:beforeAutospacing="0" w:after="0" w:afterAutospacing="0" w:line="360" w:lineRule="auto"/>
        <w:ind w:left="1701" w:right="1134" w:firstLine="459"/>
        <w:jc w:val="both"/>
        <w:rPr>
          <w:lang w:val="cs-CZ"/>
        </w:rPr>
      </w:pPr>
      <w:r w:rsidRPr="001A3A6E">
        <w:rPr>
          <w:lang w:val="cs-CZ"/>
        </w:rPr>
        <w:t xml:space="preserve">Ani dle zákona o životním prostředí není pojem „ekologická újma” aplikován, ačkoli je definován šířeji. Ustanovení složkových zákonů však lze považovat za dostatečná k tomu, aby za pomoci jejich výkladu dopadaly na obvyklé případy ekologické újmy. Přednostní aplikace složkových zákonů před postupem podle zákona o životním prostředí vychází z přílišné obecnosti zákona o životním prostředí, který v porovnání se složkovými zákony nevymezuje nápravná opatření </w:t>
      </w:r>
      <w:r w:rsidRPr="001A3A6E">
        <w:rPr>
          <w:lang w:val="cs-CZ"/>
        </w:rPr>
        <w:lastRenderedPageBreak/>
        <w:t>dostatečně určitě a z podstaty věci neodpovídá specifickým vlastnostem da</w:t>
      </w:r>
      <w:r w:rsidR="00824047" w:rsidRPr="001A3A6E">
        <w:rPr>
          <w:lang w:val="cs-CZ"/>
        </w:rPr>
        <w:t>né složky životního prostředí. Lze tedy dojít k závěru, že</w:t>
      </w:r>
      <w:r w:rsidR="003529FB" w:rsidRPr="001A3A6E">
        <w:rPr>
          <w:lang w:val="cs-CZ"/>
        </w:rPr>
        <w:t xml:space="preserve"> obecně</w:t>
      </w:r>
      <w:r w:rsidR="00824047" w:rsidRPr="001A3A6E">
        <w:rPr>
          <w:lang w:val="cs-CZ"/>
        </w:rPr>
        <w:t xml:space="preserve"> </w:t>
      </w:r>
      <w:proofErr w:type="spellStart"/>
      <w:r w:rsidR="00824047" w:rsidRPr="001A3A6E">
        <w:rPr>
          <w:lang w:val="cs-CZ"/>
        </w:rPr>
        <w:t>neaplikace</w:t>
      </w:r>
      <w:proofErr w:type="spellEnd"/>
      <w:r w:rsidR="00824047" w:rsidRPr="001A3A6E">
        <w:rPr>
          <w:lang w:val="cs-CZ"/>
        </w:rPr>
        <w:t xml:space="preserve"> předmětného pojmu souvisí s kombinací výše uvedených bodů (i) a (</w:t>
      </w:r>
      <w:proofErr w:type="spellStart"/>
      <w:r w:rsidR="00824047" w:rsidRPr="001A3A6E">
        <w:rPr>
          <w:lang w:val="cs-CZ"/>
        </w:rPr>
        <w:t>iii</w:t>
      </w:r>
      <w:proofErr w:type="spellEnd"/>
      <w:r w:rsidR="00824047" w:rsidRPr="001A3A6E">
        <w:rPr>
          <w:lang w:val="cs-CZ"/>
        </w:rPr>
        <w:t>).</w:t>
      </w:r>
    </w:p>
    <w:p w14:paraId="5EDCA049" w14:textId="1AE7543B" w:rsidR="008A0AF4" w:rsidRPr="001A3A6E" w:rsidRDefault="00753FB1" w:rsidP="00E3007E">
      <w:pPr>
        <w:pStyle w:val="Normlnweb"/>
        <w:spacing w:before="0" w:beforeAutospacing="0" w:after="0" w:afterAutospacing="0" w:line="360" w:lineRule="auto"/>
        <w:ind w:left="1701" w:right="1134" w:firstLine="459"/>
        <w:jc w:val="both"/>
        <w:rPr>
          <w:lang w:val="cs-CZ"/>
        </w:rPr>
      </w:pPr>
      <w:r w:rsidRPr="001A3A6E">
        <w:rPr>
          <w:lang w:val="cs-CZ"/>
        </w:rPr>
        <w:t xml:space="preserve">Celkově lze dojít k názoru, že právní řád České republiky obsahuje množství právních norem, které lze v konkrétních případech poškození životního prostředí aplikovat. Je vždy otázkou u každého případu, jaká složka životního prostředí byla poškozena, neboť na této skutečnosti závisí možnost daného subjektu jednat i rozsah nástrojů, které jsou k dispozici. </w:t>
      </w:r>
      <w:r w:rsidR="00194123" w:rsidRPr="001A3A6E">
        <w:rPr>
          <w:lang w:val="cs-CZ"/>
        </w:rPr>
        <w:t>V práci jsem se zabýval případy</w:t>
      </w:r>
      <w:r w:rsidR="001F21FB">
        <w:rPr>
          <w:lang w:val="cs-CZ"/>
        </w:rPr>
        <w:t xml:space="preserve">, kdy buď hrozí vznik </w:t>
      </w:r>
      <w:proofErr w:type="gramStart"/>
      <w:r w:rsidR="001F21FB">
        <w:rPr>
          <w:lang w:val="cs-CZ"/>
        </w:rPr>
        <w:t xml:space="preserve">poškození </w:t>
      </w:r>
      <w:r w:rsidR="00194123" w:rsidRPr="001A3A6E">
        <w:rPr>
          <w:lang w:val="cs-CZ"/>
        </w:rPr>
        <w:t>nebo</w:t>
      </w:r>
      <w:proofErr w:type="gramEnd"/>
      <w:r w:rsidR="00194123" w:rsidRPr="001A3A6E">
        <w:rPr>
          <w:lang w:val="cs-CZ"/>
        </w:rPr>
        <w:t xml:space="preserve"> již nastalo. </w:t>
      </w:r>
      <w:r w:rsidR="0070030A" w:rsidRPr="001A3A6E">
        <w:rPr>
          <w:lang w:val="cs-CZ"/>
        </w:rPr>
        <w:t>Především ze složkových zákonů však vyplývá řada povinností pro různě vymezené skupiny subjektů, jejichž cílem je v podstatě prevence vzniku poškození.</w:t>
      </w:r>
      <w:r w:rsidR="00520072" w:rsidRPr="001A3A6E">
        <w:rPr>
          <w:lang w:val="cs-CZ"/>
        </w:rPr>
        <w:t xml:space="preserve"> Jedná se o např. ustanovení § 16 vodního zákona nebo ustanovení § 20 lesního zákona.</w:t>
      </w:r>
      <w:r w:rsidR="00A53D5C" w:rsidRPr="001A3A6E">
        <w:rPr>
          <w:lang w:val="cs-CZ"/>
        </w:rPr>
        <w:t xml:space="preserve"> Tyto právní normy, ať se již zabývají podmínkami vydání individuálního správního aktu nebo způsobu užívání, dle mého názoru nelze zařadit přímo do kategorie právních norem, které se zabývají odpovědností za ztráty v oblasti dané složky životního prostředí, avšak pro danou složku mají velký význam, neboť se zabývají</w:t>
      </w:r>
      <w:r w:rsidR="00D61438" w:rsidRPr="001A3A6E">
        <w:rPr>
          <w:lang w:val="cs-CZ"/>
        </w:rPr>
        <w:t xml:space="preserve"> právním </w:t>
      </w:r>
      <w:r w:rsidR="001D2F46" w:rsidRPr="001A3A6E">
        <w:rPr>
          <w:lang w:val="cs-CZ"/>
        </w:rPr>
        <w:t xml:space="preserve">rámcem, </w:t>
      </w:r>
      <w:r w:rsidR="00D61438" w:rsidRPr="001A3A6E">
        <w:rPr>
          <w:lang w:val="cs-CZ"/>
        </w:rPr>
        <w:t xml:space="preserve">který představuje </w:t>
      </w:r>
      <w:r w:rsidR="002C55B7" w:rsidRPr="001A3A6E">
        <w:rPr>
          <w:lang w:val="cs-CZ"/>
        </w:rPr>
        <w:t>chtěný</w:t>
      </w:r>
      <w:r w:rsidR="00D61438" w:rsidRPr="001A3A6E">
        <w:rPr>
          <w:lang w:val="cs-CZ"/>
        </w:rPr>
        <w:t xml:space="preserve"> stav. Teprve v případě porušení těchto norem a tedy chtěného stavu, je třeba aplikovat</w:t>
      </w:r>
      <w:r w:rsidR="002C0C6E">
        <w:rPr>
          <w:lang w:val="cs-CZ"/>
        </w:rPr>
        <w:t xml:space="preserve"> normy týkající se </w:t>
      </w:r>
      <w:r w:rsidR="0044156C">
        <w:rPr>
          <w:lang w:val="cs-CZ"/>
        </w:rPr>
        <w:t xml:space="preserve">právní </w:t>
      </w:r>
      <w:r w:rsidR="002C0C6E">
        <w:rPr>
          <w:lang w:val="cs-CZ"/>
        </w:rPr>
        <w:t xml:space="preserve">odpovědnosti a </w:t>
      </w:r>
      <w:r w:rsidR="00214BAE">
        <w:rPr>
          <w:lang w:val="cs-CZ"/>
        </w:rPr>
        <w:t xml:space="preserve">na základě v rigorózní práci uvedených postupů </w:t>
      </w:r>
      <w:r w:rsidR="00103EF2">
        <w:rPr>
          <w:lang w:val="cs-CZ"/>
        </w:rPr>
        <w:t>provést vyhodnocení konkrétního případu a právní odpovědnost uplatnit.</w:t>
      </w:r>
      <w:r w:rsidR="00A53D5C" w:rsidRPr="001A3A6E">
        <w:rPr>
          <w:lang w:val="cs-CZ"/>
        </w:rPr>
        <w:t xml:space="preserve"> </w:t>
      </w:r>
    </w:p>
    <w:p w14:paraId="37C9E075" w14:textId="77777777" w:rsidR="008A0AF4" w:rsidRPr="001A3A6E" w:rsidRDefault="008A0AF4" w:rsidP="007237EC">
      <w:pPr>
        <w:pStyle w:val="Normlnweb"/>
        <w:spacing w:after="0" w:afterAutospacing="0" w:line="360" w:lineRule="auto"/>
        <w:ind w:left="1701" w:right="1134"/>
        <w:jc w:val="both"/>
        <w:rPr>
          <w:lang w:val="cs-CZ"/>
        </w:rPr>
      </w:pPr>
    </w:p>
    <w:p w14:paraId="0685739C" w14:textId="24E69A77" w:rsidR="00E3007E" w:rsidRDefault="00E3007E">
      <w:pPr>
        <w:rPr>
          <w:rFonts w:ascii="Times New Roman" w:eastAsia="Times New Roman" w:hAnsi="Times New Roman" w:cs="Times New Roman"/>
          <w:sz w:val="24"/>
          <w:szCs w:val="24"/>
          <w:lang w:val="cs-CZ" w:eastAsia="en-GB"/>
        </w:rPr>
      </w:pPr>
      <w:r>
        <w:rPr>
          <w:lang w:val="cs-CZ"/>
        </w:rPr>
        <w:br w:type="page"/>
      </w:r>
    </w:p>
    <w:p w14:paraId="7A587BF4" w14:textId="1DD3906B" w:rsidR="00254B47" w:rsidRDefault="00E3007E" w:rsidP="007D2260">
      <w:pPr>
        <w:pStyle w:val="Nadpis1"/>
        <w:ind w:left="1701" w:right="1134"/>
        <w:rPr>
          <w:lang w:val="cs-CZ"/>
        </w:rPr>
      </w:pPr>
      <w:bookmarkStart w:id="35" w:name="_Toc479415858"/>
      <w:r>
        <w:rPr>
          <w:lang w:val="cs-CZ"/>
        </w:rPr>
        <w:lastRenderedPageBreak/>
        <w:t>S</w:t>
      </w:r>
      <w:r w:rsidR="007D2260">
        <w:rPr>
          <w:lang w:val="cs-CZ"/>
        </w:rPr>
        <w:t>eznam použitých zdrojů</w:t>
      </w:r>
      <w:bookmarkEnd w:id="35"/>
    </w:p>
    <w:p w14:paraId="0C98DF82" w14:textId="77777777" w:rsidR="007D2260" w:rsidRPr="003933E7" w:rsidRDefault="007D2260" w:rsidP="007D2260">
      <w:pPr>
        <w:rPr>
          <w:rFonts w:ascii="Times New Roman" w:hAnsi="Times New Roman" w:cs="Times New Roman"/>
          <w:b/>
          <w:sz w:val="28"/>
          <w:szCs w:val="28"/>
          <w:lang w:val="cs-CZ"/>
        </w:rPr>
      </w:pPr>
    </w:p>
    <w:p w14:paraId="5FC32317" w14:textId="3C170B0F" w:rsidR="007D2260" w:rsidRPr="003933E7" w:rsidRDefault="003933E7" w:rsidP="003933E7">
      <w:pPr>
        <w:ind w:left="1701"/>
        <w:rPr>
          <w:rFonts w:ascii="Times New Roman" w:hAnsi="Times New Roman" w:cs="Times New Roman"/>
          <w:b/>
          <w:sz w:val="28"/>
          <w:szCs w:val="28"/>
          <w:lang w:val="cs-CZ"/>
        </w:rPr>
      </w:pPr>
      <w:r w:rsidRPr="003933E7">
        <w:rPr>
          <w:rFonts w:ascii="Times New Roman" w:hAnsi="Times New Roman" w:cs="Times New Roman"/>
          <w:b/>
          <w:sz w:val="28"/>
          <w:szCs w:val="28"/>
          <w:lang w:val="cs-CZ"/>
        </w:rPr>
        <w:t>Právní předpisy (včetně pozdějších novelizací)</w:t>
      </w:r>
    </w:p>
    <w:p w14:paraId="643C74D2" w14:textId="01FB56F7" w:rsidR="00655F91" w:rsidRPr="00891B83" w:rsidRDefault="00655F91" w:rsidP="006B37BD">
      <w:pPr>
        <w:pStyle w:val="Odstavecseseznamem"/>
        <w:numPr>
          <w:ilvl w:val="0"/>
          <w:numId w:val="10"/>
        </w:numPr>
        <w:ind w:left="2061" w:right="1134"/>
        <w:rPr>
          <w:rFonts w:ascii="Times New Roman" w:hAnsi="Times New Roman" w:cs="Times New Roman"/>
          <w:color w:val="000000" w:themeColor="text1"/>
          <w:sz w:val="24"/>
          <w:szCs w:val="24"/>
          <w:lang w:val="cs-CZ"/>
        </w:rPr>
      </w:pPr>
      <w:r w:rsidRPr="00891B83">
        <w:rPr>
          <w:rFonts w:ascii="Times New Roman" w:hAnsi="Times New Roman" w:cs="Times New Roman"/>
          <w:color w:val="000000" w:themeColor="text1"/>
          <w:sz w:val="24"/>
          <w:szCs w:val="24"/>
          <w:lang w:val="cs-CZ"/>
        </w:rPr>
        <w:t>Ústava České republiky</w:t>
      </w:r>
    </w:p>
    <w:p w14:paraId="2244010C" w14:textId="7C76FA21" w:rsidR="00655F91" w:rsidRPr="00891B83" w:rsidRDefault="00655F91" w:rsidP="006B37BD">
      <w:pPr>
        <w:pStyle w:val="Odstavecseseznamem"/>
        <w:numPr>
          <w:ilvl w:val="0"/>
          <w:numId w:val="10"/>
        </w:numPr>
        <w:ind w:left="2061" w:right="1134"/>
        <w:rPr>
          <w:rFonts w:ascii="Times New Roman" w:hAnsi="Times New Roman" w:cs="Times New Roman"/>
          <w:color w:val="000000" w:themeColor="text1"/>
          <w:sz w:val="24"/>
          <w:szCs w:val="24"/>
          <w:lang w:val="cs-CZ"/>
        </w:rPr>
      </w:pPr>
      <w:r w:rsidRPr="00891B83">
        <w:rPr>
          <w:rFonts w:ascii="Times New Roman" w:hAnsi="Times New Roman" w:cs="Times New Roman"/>
          <w:color w:val="000000" w:themeColor="text1"/>
          <w:sz w:val="24"/>
          <w:szCs w:val="24"/>
          <w:lang w:val="cs-CZ"/>
        </w:rPr>
        <w:t>Listina základních práv a svobod</w:t>
      </w:r>
    </w:p>
    <w:p w14:paraId="65ABE066" w14:textId="53A0D129" w:rsidR="000B6996" w:rsidRPr="00891B83" w:rsidRDefault="000B6996" w:rsidP="006B37BD">
      <w:pPr>
        <w:pStyle w:val="Odstavecseseznamem"/>
        <w:numPr>
          <w:ilvl w:val="0"/>
          <w:numId w:val="10"/>
        </w:numPr>
        <w:ind w:left="2061" w:right="1134"/>
        <w:rPr>
          <w:rFonts w:ascii="Times New Roman" w:hAnsi="Times New Roman" w:cs="Times New Roman"/>
          <w:color w:val="000000" w:themeColor="text1"/>
          <w:sz w:val="24"/>
          <w:szCs w:val="24"/>
          <w:lang w:val="cs-CZ"/>
        </w:rPr>
      </w:pPr>
      <w:r w:rsidRPr="00891B83">
        <w:rPr>
          <w:rFonts w:ascii="Times New Roman" w:hAnsi="Times New Roman" w:cs="Times New Roman"/>
          <w:color w:val="000000" w:themeColor="text1"/>
          <w:sz w:val="24"/>
          <w:szCs w:val="24"/>
          <w:lang w:val="cs-CZ"/>
        </w:rPr>
        <w:t>Zákon č. 17/1992 Sb., o životním prostředí</w:t>
      </w:r>
    </w:p>
    <w:p w14:paraId="0FDAC29E" w14:textId="6FB0F3BA" w:rsidR="000B6996" w:rsidRPr="00891B83" w:rsidRDefault="000B6996" w:rsidP="006B37BD">
      <w:pPr>
        <w:pStyle w:val="Odstavecseseznamem"/>
        <w:numPr>
          <w:ilvl w:val="0"/>
          <w:numId w:val="10"/>
        </w:numPr>
        <w:ind w:left="2061" w:right="1134"/>
        <w:rPr>
          <w:rStyle w:val="h1a4"/>
          <w:rFonts w:ascii="Times New Roman" w:hAnsi="Times New Roman" w:cs="Times New Roman"/>
          <w:i w:val="0"/>
          <w:iCs w:val="0"/>
          <w:color w:val="000000" w:themeColor="text1"/>
          <w:sz w:val="24"/>
          <w:szCs w:val="24"/>
          <w:lang w:val="cs-CZ"/>
        </w:rPr>
      </w:pPr>
      <w:r w:rsidRPr="00891B83">
        <w:rPr>
          <w:rFonts w:ascii="Times New Roman" w:hAnsi="Times New Roman" w:cs="Times New Roman"/>
          <w:color w:val="000000" w:themeColor="text1"/>
          <w:sz w:val="24"/>
          <w:szCs w:val="24"/>
          <w:lang w:val="cs-CZ"/>
        </w:rPr>
        <w:t xml:space="preserve">Zákon č. 167/2008 Sb., </w:t>
      </w:r>
      <w:r w:rsidRPr="00891B83">
        <w:rPr>
          <w:rStyle w:val="h1a4"/>
          <w:rFonts w:ascii="Times New Roman" w:hAnsi="Times New Roman" w:cs="Times New Roman"/>
          <w:i w:val="0"/>
          <w:color w:val="000000" w:themeColor="text1"/>
          <w:kern w:val="36"/>
          <w:sz w:val="24"/>
          <w:szCs w:val="24"/>
          <w:lang w:val="cs-CZ"/>
          <w:specVanish w:val="0"/>
        </w:rPr>
        <w:t>o předcházení ekologické újmě a o její nápravě a o změně některých zákonů</w:t>
      </w:r>
    </w:p>
    <w:p w14:paraId="191ED28F" w14:textId="598EE333" w:rsidR="000B6996" w:rsidRPr="00891B83" w:rsidRDefault="006A0DE1" w:rsidP="006B37BD">
      <w:pPr>
        <w:pStyle w:val="Odstavecseseznamem"/>
        <w:numPr>
          <w:ilvl w:val="0"/>
          <w:numId w:val="10"/>
        </w:numPr>
        <w:ind w:left="2061" w:right="1134"/>
        <w:rPr>
          <w:rStyle w:val="h1a4"/>
          <w:rFonts w:ascii="Times New Roman" w:hAnsi="Times New Roman" w:cs="Times New Roman"/>
          <w:i w:val="0"/>
          <w:iCs w:val="0"/>
          <w:color w:val="000000" w:themeColor="text1"/>
          <w:sz w:val="24"/>
          <w:szCs w:val="24"/>
          <w:lang w:val="cs-CZ"/>
        </w:rPr>
      </w:pPr>
      <w:r w:rsidRPr="00891B83">
        <w:rPr>
          <w:rStyle w:val="h1a4"/>
          <w:rFonts w:ascii="Times New Roman" w:hAnsi="Times New Roman" w:cs="Times New Roman"/>
          <w:i w:val="0"/>
          <w:color w:val="000000" w:themeColor="text1"/>
          <w:kern w:val="36"/>
          <w:sz w:val="24"/>
          <w:szCs w:val="24"/>
          <w:lang w:val="cs-CZ"/>
          <w:specVanish w:val="0"/>
        </w:rPr>
        <w:t>Zákon č. 114/1992 Sb., o ochraně přírody a krajiny</w:t>
      </w:r>
    </w:p>
    <w:p w14:paraId="59AF12D0" w14:textId="7C3FF979" w:rsidR="006A0DE1" w:rsidRPr="00891B83" w:rsidRDefault="00E9148D" w:rsidP="006B37BD">
      <w:pPr>
        <w:pStyle w:val="Odstavecseseznamem"/>
        <w:numPr>
          <w:ilvl w:val="0"/>
          <w:numId w:val="10"/>
        </w:numPr>
        <w:ind w:left="2061" w:right="1134"/>
        <w:rPr>
          <w:rStyle w:val="h1a4"/>
          <w:rFonts w:ascii="Times New Roman" w:hAnsi="Times New Roman" w:cs="Times New Roman"/>
          <w:i w:val="0"/>
          <w:iCs w:val="0"/>
          <w:color w:val="000000" w:themeColor="text1"/>
          <w:sz w:val="24"/>
          <w:szCs w:val="24"/>
          <w:lang w:val="cs-CZ"/>
        </w:rPr>
      </w:pPr>
      <w:r w:rsidRPr="00891B83">
        <w:rPr>
          <w:rStyle w:val="h1a4"/>
          <w:rFonts w:ascii="Times New Roman" w:hAnsi="Times New Roman" w:cs="Times New Roman"/>
          <w:i w:val="0"/>
          <w:color w:val="000000" w:themeColor="text1"/>
          <w:kern w:val="36"/>
          <w:sz w:val="24"/>
          <w:szCs w:val="24"/>
          <w:lang w:val="cs-CZ"/>
          <w:specVanish w:val="0"/>
        </w:rPr>
        <w:t>Zákon č. 89/2012 Sb., občanský zákoník</w:t>
      </w:r>
    </w:p>
    <w:p w14:paraId="3D52967C" w14:textId="520D2FCE" w:rsidR="00E9148D" w:rsidRPr="00891B83" w:rsidRDefault="00E9148D" w:rsidP="006B37BD">
      <w:pPr>
        <w:pStyle w:val="Odstavecseseznamem"/>
        <w:numPr>
          <w:ilvl w:val="0"/>
          <w:numId w:val="10"/>
        </w:numPr>
        <w:ind w:left="2061" w:right="1134"/>
        <w:rPr>
          <w:rStyle w:val="h1a4"/>
          <w:rFonts w:ascii="Times New Roman" w:hAnsi="Times New Roman" w:cs="Times New Roman"/>
          <w:i w:val="0"/>
          <w:iCs w:val="0"/>
          <w:color w:val="000000" w:themeColor="text1"/>
          <w:sz w:val="24"/>
          <w:szCs w:val="24"/>
          <w:lang w:val="cs-CZ"/>
        </w:rPr>
      </w:pPr>
      <w:r w:rsidRPr="00891B83">
        <w:rPr>
          <w:rStyle w:val="h1a4"/>
          <w:rFonts w:ascii="Times New Roman" w:hAnsi="Times New Roman" w:cs="Times New Roman"/>
          <w:i w:val="0"/>
          <w:color w:val="000000" w:themeColor="text1"/>
          <w:kern w:val="36"/>
          <w:sz w:val="24"/>
          <w:szCs w:val="24"/>
          <w:lang w:val="cs-CZ"/>
          <w:specVanish w:val="0"/>
        </w:rPr>
        <w:t>Zákon č. 90/2012 Sb., o obchodních společnostech a družstvech (zákon o obchodních korporacích)</w:t>
      </w:r>
    </w:p>
    <w:p w14:paraId="5EEFD6C3" w14:textId="069D1D1B" w:rsidR="00E9148D" w:rsidRPr="00891B83" w:rsidRDefault="00AF7627" w:rsidP="006B37BD">
      <w:pPr>
        <w:pStyle w:val="Odstavecseseznamem"/>
        <w:numPr>
          <w:ilvl w:val="0"/>
          <w:numId w:val="10"/>
        </w:numPr>
        <w:ind w:left="2061" w:right="1134"/>
        <w:rPr>
          <w:rStyle w:val="h1a4"/>
          <w:rFonts w:ascii="Times New Roman" w:hAnsi="Times New Roman" w:cs="Times New Roman"/>
          <w:i w:val="0"/>
          <w:iCs w:val="0"/>
          <w:color w:val="000000" w:themeColor="text1"/>
          <w:sz w:val="24"/>
          <w:szCs w:val="24"/>
          <w:lang w:val="cs-CZ"/>
        </w:rPr>
      </w:pPr>
      <w:r w:rsidRPr="00891B83">
        <w:rPr>
          <w:rStyle w:val="h1a4"/>
          <w:rFonts w:ascii="Times New Roman" w:hAnsi="Times New Roman" w:cs="Times New Roman"/>
          <w:i w:val="0"/>
          <w:color w:val="000000" w:themeColor="text1"/>
          <w:kern w:val="36"/>
          <w:sz w:val="24"/>
          <w:szCs w:val="24"/>
          <w:lang w:val="cs-CZ"/>
          <w:specVanish w:val="0"/>
        </w:rPr>
        <w:t>Zákon č. 254/2001 Sb., o vodách a o změně některých zákonů (vodní zákon)</w:t>
      </w:r>
    </w:p>
    <w:p w14:paraId="7050E5A5" w14:textId="2982373A" w:rsidR="00AF7627" w:rsidRPr="00891B83" w:rsidRDefault="008B267E" w:rsidP="006B37BD">
      <w:pPr>
        <w:pStyle w:val="Odstavecseseznamem"/>
        <w:numPr>
          <w:ilvl w:val="0"/>
          <w:numId w:val="10"/>
        </w:numPr>
        <w:ind w:left="2061" w:right="1134"/>
        <w:rPr>
          <w:rFonts w:ascii="Times New Roman" w:hAnsi="Times New Roman" w:cs="Times New Roman"/>
          <w:color w:val="000000" w:themeColor="text1"/>
          <w:sz w:val="24"/>
          <w:szCs w:val="24"/>
          <w:lang w:val="cs-CZ"/>
        </w:rPr>
      </w:pPr>
      <w:r w:rsidRPr="00891B83">
        <w:rPr>
          <w:rFonts w:ascii="Times New Roman" w:hAnsi="Times New Roman" w:cs="Times New Roman"/>
          <w:color w:val="000000" w:themeColor="text1"/>
          <w:sz w:val="24"/>
          <w:szCs w:val="24"/>
          <w:lang w:val="cs-CZ"/>
        </w:rPr>
        <w:t>Zákon č. 289/1995 Sb., o lesích a o změně a doplnění některých zákonů (lesní zákon)</w:t>
      </w:r>
    </w:p>
    <w:p w14:paraId="1E452E77" w14:textId="300CD671" w:rsidR="008B267E" w:rsidRPr="00891B83" w:rsidRDefault="008B267E" w:rsidP="006B37BD">
      <w:pPr>
        <w:pStyle w:val="Odstavecseseznamem"/>
        <w:numPr>
          <w:ilvl w:val="0"/>
          <w:numId w:val="10"/>
        </w:numPr>
        <w:ind w:left="2061" w:right="1134"/>
        <w:rPr>
          <w:rStyle w:val="h1a4"/>
          <w:rFonts w:ascii="Times New Roman" w:hAnsi="Times New Roman" w:cs="Times New Roman"/>
          <w:i w:val="0"/>
          <w:iCs w:val="0"/>
          <w:color w:val="000000" w:themeColor="text1"/>
          <w:sz w:val="24"/>
          <w:szCs w:val="24"/>
          <w:lang w:val="cs-CZ"/>
        </w:rPr>
      </w:pPr>
      <w:r w:rsidRPr="00891B83">
        <w:rPr>
          <w:rFonts w:ascii="Times New Roman" w:hAnsi="Times New Roman" w:cs="Times New Roman"/>
          <w:color w:val="000000" w:themeColor="text1"/>
          <w:sz w:val="24"/>
          <w:szCs w:val="24"/>
          <w:lang w:val="cs-CZ"/>
        </w:rPr>
        <w:t xml:space="preserve">Zákon č. 334/1992, </w:t>
      </w:r>
      <w:r w:rsidRPr="00891B83">
        <w:rPr>
          <w:rStyle w:val="h1a4"/>
          <w:rFonts w:ascii="Times New Roman" w:hAnsi="Times New Roman" w:cs="Times New Roman"/>
          <w:i w:val="0"/>
          <w:color w:val="000000" w:themeColor="text1"/>
          <w:kern w:val="36"/>
          <w:sz w:val="24"/>
          <w:szCs w:val="24"/>
          <w:lang w:val="cs-CZ"/>
          <w:specVanish w:val="0"/>
        </w:rPr>
        <w:t>o ochraně zemědělského půdního fondu</w:t>
      </w:r>
    </w:p>
    <w:p w14:paraId="1A781A11" w14:textId="40D0EBBA" w:rsidR="00CE5E21" w:rsidRPr="00891B83" w:rsidRDefault="00CE5E21" w:rsidP="006B37BD">
      <w:pPr>
        <w:pStyle w:val="Odstavecseseznamem"/>
        <w:numPr>
          <w:ilvl w:val="0"/>
          <w:numId w:val="10"/>
        </w:numPr>
        <w:ind w:left="2061" w:right="1134"/>
        <w:rPr>
          <w:rFonts w:ascii="Times New Roman" w:hAnsi="Times New Roman" w:cs="Times New Roman"/>
          <w:color w:val="000000" w:themeColor="text1"/>
          <w:sz w:val="24"/>
          <w:szCs w:val="24"/>
          <w:lang w:val="cs-CZ"/>
        </w:rPr>
      </w:pPr>
      <w:r w:rsidRPr="00891B83">
        <w:rPr>
          <w:rFonts w:ascii="Times New Roman" w:hAnsi="Times New Roman" w:cs="Times New Roman"/>
          <w:color w:val="000000" w:themeColor="text1"/>
          <w:sz w:val="24"/>
          <w:szCs w:val="24"/>
          <w:lang w:val="cs-CZ"/>
        </w:rPr>
        <w:t>Zákon č. 125/1965 Sb., o ochraně volně žijících živočichů</w:t>
      </w:r>
    </w:p>
    <w:p w14:paraId="0400CEE5" w14:textId="35BA7C23" w:rsidR="00951189" w:rsidRPr="00891B83" w:rsidRDefault="00951189" w:rsidP="006B37BD">
      <w:pPr>
        <w:pStyle w:val="Odstavecseseznamem"/>
        <w:numPr>
          <w:ilvl w:val="0"/>
          <w:numId w:val="10"/>
        </w:numPr>
        <w:ind w:left="2061" w:right="1134"/>
        <w:rPr>
          <w:rFonts w:ascii="Times New Roman" w:hAnsi="Times New Roman" w:cs="Times New Roman"/>
          <w:color w:val="000000" w:themeColor="text1"/>
          <w:sz w:val="24"/>
          <w:szCs w:val="24"/>
          <w:lang w:val="cs-CZ"/>
        </w:rPr>
      </w:pPr>
      <w:r w:rsidRPr="00891B83">
        <w:rPr>
          <w:rFonts w:ascii="Times New Roman" w:hAnsi="Times New Roman" w:cs="Times New Roman"/>
          <w:color w:val="000000" w:themeColor="text1"/>
          <w:sz w:val="24"/>
          <w:szCs w:val="24"/>
          <w:lang w:val="cs-CZ"/>
        </w:rPr>
        <w:t>Zákon č. 326/2004 Sb., o rostlinolékařské péči a o změně některých souvisejících zákonů</w:t>
      </w:r>
    </w:p>
    <w:p w14:paraId="6E79954A" w14:textId="178A740E" w:rsidR="00AB0EBD" w:rsidRPr="00891B83" w:rsidRDefault="00AB0EBD" w:rsidP="006B37BD">
      <w:pPr>
        <w:pStyle w:val="Odstavecseseznamem"/>
        <w:numPr>
          <w:ilvl w:val="0"/>
          <w:numId w:val="10"/>
        </w:numPr>
        <w:ind w:left="2061" w:right="1134"/>
        <w:rPr>
          <w:rFonts w:ascii="Times New Roman" w:hAnsi="Times New Roman" w:cs="Times New Roman"/>
          <w:color w:val="000000" w:themeColor="text1"/>
          <w:sz w:val="24"/>
          <w:szCs w:val="24"/>
          <w:lang w:val="cs-CZ"/>
        </w:rPr>
      </w:pPr>
      <w:r w:rsidRPr="00891B83">
        <w:rPr>
          <w:rFonts w:ascii="Times New Roman" w:hAnsi="Times New Roman" w:cs="Times New Roman"/>
          <w:color w:val="000000" w:themeColor="text1"/>
          <w:sz w:val="24"/>
          <w:szCs w:val="24"/>
          <w:lang w:val="cs-CZ"/>
        </w:rPr>
        <w:t>Zákon č. 123/1998 Sb., o právu na informace o životním prostředí</w:t>
      </w:r>
    </w:p>
    <w:p w14:paraId="5BF854E0" w14:textId="7EF159BF" w:rsidR="00D034BE" w:rsidRPr="00891B83" w:rsidRDefault="00D034BE" w:rsidP="006B37BD">
      <w:pPr>
        <w:pStyle w:val="Odstavecseseznamem"/>
        <w:numPr>
          <w:ilvl w:val="0"/>
          <w:numId w:val="10"/>
        </w:numPr>
        <w:ind w:left="2061" w:right="1134"/>
        <w:rPr>
          <w:rFonts w:ascii="Times New Roman" w:hAnsi="Times New Roman" w:cs="Times New Roman"/>
          <w:color w:val="000000" w:themeColor="text1"/>
          <w:sz w:val="24"/>
          <w:szCs w:val="24"/>
          <w:lang w:val="cs-CZ"/>
        </w:rPr>
      </w:pPr>
      <w:r w:rsidRPr="00891B83">
        <w:rPr>
          <w:rFonts w:ascii="Times New Roman" w:hAnsi="Times New Roman" w:cs="Times New Roman"/>
          <w:color w:val="000000" w:themeColor="text1"/>
          <w:sz w:val="24"/>
          <w:szCs w:val="24"/>
          <w:lang w:val="cs-CZ"/>
        </w:rPr>
        <w:t>Zákon č. 40/1964</w:t>
      </w:r>
      <w:r w:rsidR="001500D5" w:rsidRPr="00891B83">
        <w:rPr>
          <w:rFonts w:ascii="Times New Roman" w:hAnsi="Times New Roman" w:cs="Times New Roman"/>
          <w:color w:val="000000" w:themeColor="text1"/>
          <w:sz w:val="24"/>
          <w:szCs w:val="24"/>
          <w:lang w:val="cs-CZ"/>
        </w:rPr>
        <w:t xml:space="preserve"> Sb.</w:t>
      </w:r>
      <w:r w:rsidRPr="00891B83">
        <w:rPr>
          <w:rFonts w:ascii="Times New Roman" w:hAnsi="Times New Roman" w:cs="Times New Roman"/>
          <w:color w:val="000000" w:themeColor="text1"/>
          <w:sz w:val="24"/>
          <w:szCs w:val="24"/>
          <w:lang w:val="cs-CZ"/>
        </w:rPr>
        <w:t xml:space="preserve">, občanský zákoník </w:t>
      </w:r>
    </w:p>
    <w:p w14:paraId="2DA2AC17" w14:textId="6988CC27" w:rsidR="001500D5" w:rsidRPr="00891B83" w:rsidRDefault="001500D5" w:rsidP="006B37BD">
      <w:pPr>
        <w:pStyle w:val="Odstavecseseznamem"/>
        <w:numPr>
          <w:ilvl w:val="0"/>
          <w:numId w:val="10"/>
        </w:numPr>
        <w:ind w:left="2061" w:right="1134"/>
        <w:rPr>
          <w:rFonts w:ascii="Times New Roman" w:hAnsi="Times New Roman" w:cs="Times New Roman"/>
          <w:color w:val="000000" w:themeColor="text1"/>
          <w:sz w:val="24"/>
          <w:szCs w:val="24"/>
          <w:lang w:val="cs-CZ"/>
        </w:rPr>
      </w:pPr>
      <w:r w:rsidRPr="00891B83">
        <w:rPr>
          <w:rFonts w:ascii="Times New Roman" w:hAnsi="Times New Roman" w:cs="Times New Roman"/>
          <w:color w:val="000000" w:themeColor="text1"/>
          <w:sz w:val="24"/>
          <w:szCs w:val="24"/>
          <w:lang w:val="cs-CZ"/>
        </w:rPr>
        <w:t>Zákon č. 513/1991 Sb., obchodní zákoník</w:t>
      </w:r>
    </w:p>
    <w:p w14:paraId="7BF4E95C" w14:textId="6B5A5C1C" w:rsidR="00ED3D05" w:rsidRPr="00891B83" w:rsidRDefault="00ED3D05" w:rsidP="006B37BD">
      <w:pPr>
        <w:pStyle w:val="Odstavecseseznamem"/>
        <w:numPr>
          <w:ilvl w:val="0"/>
          <w:numId w:val="10"/>
        </w:numPr>
        <w:ind w:left="2061" w:right="1134"/>
        <w:rPr>
          <w:rFonts w:ascii="Times New Roman" w:hAnsi="Times New Roman" w:cs="Times New Roman"/>
          <w:color w:val="000000" w:themeColor="text1"/>
          <w:sz w:val="24"/>
          <w:szCs w:val="24"/>
          <w:lang w:val="cs-CZ"/>
        </w:rPr>
      </w:pPr>
      <w:r w:rsidRPr="00891B83">
        <w:rPr>
          <w:rFonts w:ascii="Times New Roman" w:hAnsi="Times New Roman" w:cs="Times New Roman"/>
          <w:color w:val="000000" w:themeColor="text1"/>
          <w:sz w:val="24"/>
          <w:szCs w:val="24"/>
          <w:lang w:val="cs-CZ"/>
        </w:rPr>
        <w:t>Zákon č. 40/1956 Sb., o státní ochraně přírody</w:t>
      </w:r>
    </w:p>
    <w:p w14:paraId="2929930A" w14:textId="22622023" w:rsidR="005E64A6" w:rsidRPr="00891B83" w:rsidRDefault="009B5B3C" w:rsidP="006B37BD">
      <w:pPr>
        <w:pStyle w:val="Odstavecseseznamem"/>
        <w:numPr>
          <w:ilvl w:val="0"/>
          <w:numId w:val="10"/>
        </w:numPr>
        <w:ind w:left="2061" w:right="1134"/>
        <w:rPr>
          <w:rFonts w:ascii="Times New Roman" w:hAnsi="Times New Roman" w:cs="Times New Roman"/>
          <w:color w:val="000000" w:themeColor="text1"/>
          <w:sz w:val="24"/>
          <w:szCs w:val="24"/>
          <w:lang w:val="cs-CZ"/>
        </w:rPr>
      </w:pPr>
      <w:r w:rsidRPr="00891B83">
        <w:rPr>
          <w:rFonts w:ascii="Times New Roman" w:hAnsi="Times New Roman" w:cs="Times New Roman"/>
          <w:color w:val="000000" w:themeColor="text1"/>
          <w:sz w:val="24"/>
          <w:szCs w:val="24"/>
          <w:lang w:val="cs-CZ"/>
        </w:rPr>
        <w:t>Z</w:t>
      </w:r>
      <w:r w:rsidR="005E64A6" w:rsidRPr="00891B83">
        <w:rPr>
          <w:rFonts w:ascii="Times New Roman" w:hAnsi="Times New Roman" w:cs="Times New Roman"/>
          <w:color w:val="000000" w:themeColor="text1"/>
          <w:sz w:val="24"/>
          <w:szCs w:val="24"/>
          <w:lang w:val="cs-CZ"/>
        </w:rPr>
        <w:t>ákon č. 252/1997 Sb., o zemědělství</w:t>
      </w:r>
    </w:p>
    <w:p w14:paraId="22E51122" w14:textId="2DB30561" w:rsidR="009B5B3C" w:rsidRPr="00891B83" w:rsidRDefault="009B5B3C" w:rsidP="006B37BD">
      <w:pPr>
        <w:pStyle w:val="Odstavecseseznamem"/>
        <w:numPr>
          <w:ilvl w:val="0"/>
          <w:numId w:val="10"/>
        </w:numPr>
        <w:ind w:left="2061" w:right="1134"/>
        <w:rPr>
          <w:rFonts w:ascii="Times New Roman" w:hAnsi="Times New Roman" w:cs="Times New Roman"/>
          <w:color w:val="000000" w:themeColor="text1"/>
          <w:sz w:val="24"/>
          <w:szCs w:val="24"/>
          <w:lang w:val="cs-CZ"/>
        </w:rPr>
      </w:pPr>
      <w:r w:rsidRPr="00891B83">
        <w:rPr>
          <w:rFonts w:ascii="Times New Roman" w:hAnsi="Times New Roman" w:cs="Times New Roman"/>
          <w:iCs/>
          <w:color w:val="000000" w:themeColor="text1"/>
          <w:kern w:val="36"/>
          <w:sz w:val="24"/>
          <w:szCs w:val="24"/>
          <w:lang w:val="cs-CZ"/>
        </w:rPr>
        <w:t>Zákon č. 183/2006 Sb., o územním plánování a stavebním řádu (stavební zákon)</w:t>
      </w:r>
    </w:p>
    <w:p w14:paraId="46C71E67" w14:textId="37BA48A1" w:rsidR="009B5B3C" w:rsidRPr="00891B83" w:rsidRDefault="009B5B3C" w:rsidP="006B37BD">
      <w:pPr>
        <w:pStyle w:val="Odstavecseseznamem"/>
        <w:numPr>
          <w:ilvl w:val="0"/>
          <w:numId w:val="10"/>
        </w:numPr>
        <w:ind w:left="2061" w:right="1134"/>
        <w:rPr>
          <w:rFonts w:ascii="Times New Roman" w:hAnsi="Times New Roman" w:cs="Times New Roman"/>
          <w:color w:val="000000" w:themeColor="text1"/>
          <w:sz w:val="24"/>
          <w:szCs w:val="24"/>
          <w:lang w:val="cs-CZ"/>
        </w:rPr>
      </w:pPr>
      <w:r w:rsidRPr="00891B83">
        <w:rPr>
          <w:rFonts w:ascii="Times New Roman" w:hAnsi="Times New Roman" w:cs="Times New Roman"/>
          <w:iCs/>
          <w:color w:val="000000" w:themeColor="text1"/>
          <w:kern w:val="36"/>
          <w:sz w:val="24"/>
          <w:szCs w:val="24"/>
          <w:lang w:val="cs-CZ"/>
        </w:rPr>
        <w:t xml:space="preserve">Zákon č. </w:t>
      </w:r>
      <w:r w:rsidRPr="00891B83">
        <w:rPr>
          <w:rFonts w:ascii="Times New Roman" w:hAnsi="Times New Roman" w:cs="Times New Roman"/>
          <w:color w:val="000000" w:themeColor="text1"/>
          <w:sz w:val="24"/>
          <w:szCs w:val="24"/>
          <w:lang w:val="cs-CZ"/>
        </w:rPr>
        <w:t xml:space="preserve">68/1988 Sb., </w:t>
      </w:r>
      <w:r w:rsidRPr="00891B83">
        <w:rPr>
          <w:rStyle w:val="st1"/>
          <w:rFonts w:ascii="Times New Roman" w:hAnsi="Times New Roman" w:cs="Times New Roman"/>
          <w:color w:val="000000" w:themeColor="text1"/>
          <w:sz w:val="24"/>
          <w:szCs w:val="24"/>
          <w:lang w:val="cs-CZ"/>
        </w:rPr>
        <w:t xml:space="preserve">o </w:t>
      </w:r>
      <w:r w:rsidRPr="00891B83">
        <w:rPr>
          <w:rStyle w:val="Zvraznn"/>
          <w:rFonts w:ascii="Times New Roman" w:hAnsi="Times New Roman" w:cs="Times New Roman"/>
          <w:b w:val="0"/>
          <w:color w:val="000000" w:themeColor="text1"/>
          <w:sz w:val="24"/>
          <w:szCs w:val="24"/>
          <w:lang w:val="cs-CZ"/>
        </w:rPr>
        <w:t>geologických</w:t>
      </w:r>
      <w:r w:rsidRPr="00891B83">
        <w:rPr>
          <w:rStyle w:val="st1"/>
          <w:rFonts w:ascii="Times New Roman" w:hAnsi="Times New Roman" w:cs="Times New Roman"/>
          <w:color w:val="000000" w:themeColor="text1"/>
          <w:sz w:val="24"/>
          <w:szCs w:val="24"/>
          <w:lang w:val="cs-CZ"/>
        </w:rPr>
        <w:t xml:space="preserve"> pracích </w:t>
      </w:r>
      <w:r w:rsidRPr="00891B83">
        <w:rPr>
          <w:rFonts w:ascii="Times New Roman" w:hAnsi="Times New Roman" w:cs="Times New Roman"/>
          <w:iCs/>
          <w:color w:val="000000" w:themeColor="text1"/>
          <w:kern w:val="36"/>
          <w:sz w:val="24"/>
          <w:szCs w:val="24"/>
          <w:lang w:val="cs-CZ"/>
        </w:rPr>
        <w:t>a o Českém geologickém úřadu</w:t>
      </w:r>
    </w:p>
    <w:p w14:paraId="57298F67" w14:textId="748E2EA7" w:rsidR="00127037" w:rsidRPr="00891B83" w:rsidRDefault="00127037" w:rsidP="006B37BD">
      <w:pPr>
        <w:pStyle w:val="Odstavecseseznamem"/>
        <w:numPr>
          <w:ilvl w:val="0"/>
          <w:numId w:val="10"/>
        </w:numPr>
        <w:ind w:left="2061" w:right="1134"/>
        <w:rPr>
          <w:rFonts w:ascii="Times New Roman" w:hAnsi="Times New Roman" w:cs="Times New Roman"/>
          <w:color w:val="000000" w:themeColor="text1"/>
          <w:sz w:val="24"/>
          <w:szCs w:val="24"/>
          <w:lang w:val="cs-CZ"/>
        </w:rPr>
      </w:pPr>
      <w:r w:rsidRPr="00891B83">
        <w:rPr>
          <w:rFonts w:ascii="Times New Roman" w:hAnsi="Times New Roman" w:cs="Times New Roman"/>
          <w:color w:val="000000" w:themeColor="text1"/>
          <w:sz w:val="24"/>
          <w:szCs w:val="24"/>
          <w:lang w:val="cs-CZ"/>
        </w:rPr>
        <w:t>Zákon č. 92/1991 Sb., o podmínkách převodu majetku státu na jiné osoby</w:t>
      </w:r>
    </w:p>
    <w:p w14:paraId="0282F724" w14:textId="2CC501ED" w:rsidR="00DF6A13" w:rsidRPr="00891B83" w:rsidRDefault="00DF6A13" w:rsidP="006B37BD">
      <w:pPr>
        <w:pStyle w:val="Odstavecseseznamem"/>
        <w:numPr>
          <w:ilvl w:val="0"/>
          <w:numId w:val="10"/>
        </w:numPr>
        <w:ind w:left="2061" w:right="1134"/>
        <w:rPr>
          <w:rFonts w:ascii="Times New Roman" w:hAnsi="Times New Roman" w:cs="Times New Roman"/>
          <w:color w:val="000000" w:themeColor="text1"/>
          <w:sz w:val="24"/>
          <w:szCs w:val="24"/>
          <w:lang w:val="cs-CZ"/>
        </w:rPr>
      </w:pPr>
      <w:r w:rsidRPr="00891B83">
        <w:rPr>
          <w:rFonts w:ascii="Times New Roman" w:hAnsi="Times New Roman" w:cs="Times New Roman"/>
          <w:color w:val="000000" w:themeColor="text1"/>
          <w:sz w:val="24"/>
          <w:szCs w:val="24"/>
          <w:lang w:val="cs-CZ"/>
        </w:rPr>
        <w:t>Zákon č. 282/1991 Sb., o České inspekci životního prostředí a její působnosti v ochraně lesa</w:t>
      </w:r>
    </w:p>
    <w:p w14:paraId="767401E7" w14:textId="4E74D120" w:rsidR="009C735C" w:rsidRPr="00891B83" w:rsidRDefault="009C735C" w:rsidP="006B37BD">
      <w:pPr>
        <w:pStyle w:val="Odstavecseseznamem"/>
        <w:numPr>
          <w:ilvl w:val="0"/>
          <w:numId w:val="10"/>
        </w:numPr>
        <w:ind w:left="2061" w:right="1134"/>
        <w:rPr>
          <w:rFonts w:ascii="Times New Roman" w:hAnsi="Times New Roman" w:cs="Times New Roman"/>
          <w:color w:val="000000" w:themeColor="text1"/>
          <w:sz w:val="24"/>
          <w:szCs w:val="24"/>
          <w:lang w:val="cs-CZ"/>
        </w:rPr>
      </w:pPr>
      <w:r w:rsidRPr="00891B83">
        <w:rPr>
          <w:rFonts w:ascii="Times New Roman" w:hAnsi="Times New Roman" w:cs="Times New Roman"/>
          <w:color w:val="000000" w:themeColor="text1"/>
          <w:sz w:val="24"/>
          <w:szCs w:val="24"/>
          <w:lang w:val="cs-CZ"/>
        </w:rPr>
        <w:t>Zákon č. 128/2000 Sb., o obcích (obecní zřízení)</w:t>
      </w:r>
    </w:p>
    <w:p w14:paraId="674D641F" w14:textId="62D394F3" w:rsidR="00B46616" w:rsidRPr="00891B83" w:rsidRDefault="00B46616" w:rsidP="006B37BD">
      <w:pPr>
        <w:pStyle w:val="Odstavecseseznamem"/>
        <w:numPr>
          <w:ilvl w:val="0"/>
          <w:numId w:val="10"/>
        </w:numPr>
        <w:ind w:left="2061" w:right="1134"/>
        <w:rPr>
          <w:rFonts w:ascii="Times New Roman" w:hAnsi="Times New Roman" w:cs="Times New Roman"/>
          <w:color w:val="000000" w:themeColor="text1"/>
          <w:sz w:val="24"/>
          <w:szCs w:val="24"/>
          <w:lang w:val="cs-CZ"/>
        </w:rPr>
      </w:pPr>
      <w:r w:rsidRPr="00891B83">
        <w:rPr>
          <w:rFonts w:ascii="Times New Roman" w:hAnsi="Times New Roman" w:cs="Times New Roman"/>
          <w:color w:val="000000" w:themeColor="text1"/>
          <w:sz w:val="24"/>
          <w:szCs w:val="24"/>
          <w:lang w:val="cs-CZ"/>
        </w:rPr>
        <w:t>Zákon č. 500/2004 Sb., správního řádu</w:t>
      </w:r>
    </w:p>
    <w:p w14:paraId="33FA61F5" w14:textId="4C3ABF9C" w:rsidR="001F21FB" w:rsidRPr="00891B83" w:rsidRDefault="001F21FB" w:rsidP="006B37BD">
      <w:pPr>
        <w:pStyle w:val="Odstavecseseznamem"/>
        <w:numPr>
          <w:ilvl w:val="0"/>
          <w:numId w:val="10"/>
        </w:numPr>
        <w:ind w:left="2061" w:right="1134"/>
        <w:rPr>
          <w:rFonts w:ascii="Times New Roman" w:hAnsi="Times New Roman" w:cs="Times New Roman"/>
          <w:color w:val="000000" w:themeColor="text1"/>
          <w:sz w:val="24"/>
          <w:szCs w:val="24"/>
          <w:lang w:val="cs-CZ"/>
        </w:rPr>
      </w:pPr>
      <w:r w:rsidRPr="00891B83">
        <w:rPr>
          <w:rFonts w:ascii="Times New Roman" w:hAnsi="Times New Roman" w:cs="Times New Roman"/>
          <w:color w:val="000000" w:themeColor="text1"/>
          <w:sz w:val="24"/>
          <w:szCs w:val="24"/>
          <w:lang w:val="cs-CZ"/>
        </w:rPr>
        <w:t>Nařízení vlády č. 28/1949 Sb., o zdravotních referátech krajských národních výborů</w:t>
      </w:r>
    </w:p>
    <w:p w14:paraId="002E8237" w14:textId="10874D98" w:rsidR="001F21FB" w:rsidRPr="00891B83" w:rsidRDefault="001F21FB" w:rsidP="006B37BD">
      <w:pPr>
        <w:pStyle w:val="Odstavecseseznamem"/>
        <w:numPr>
          <w:ilvl w:val="0"/>
          <w:numId w:val="10"/>
        </w:numPr>
        <w:ind w:left="2061" w:right="1134"/>
        <w:rPr>
          <w:rFonts w:ascii="Times New Roman" w:hAnsi="Times New Roman" w:cs="Times New Roman"/>
          <w:color w:val="000000" w:themeColor="text1"/>
          <w:sz w:val="24"/>
          <w:szCs w:val="24"/>
          <w:lang w:val="cs-CZ"/>
        </w:rPr>
      </w:pPr>
      <w:r w:rsidRPr="00891B83">
        <w:rPr>
          <w:rFonts w:ascii="Times New Roman" w:hAnsi="Times New Roman" w:cs="Times New Roman"/>
          <w:color w:val="000000" w:themeColor="text1"/>
          <w:sz w:val="24"/>
          <w:szCs w:val="24"/>
          <w:lang w:val="cs-CZ"/>
        </w:rPr>
        <w:lastRenderedPageBreak/>
        <w:t>Nařízení vlády č. 295/2011 Sb., o způsobu hodnocení rizik ekologické újmy a bližších podmínkách finančního zajištění</w:t>
      </w:r>
    </w:p>
    <w:p w14:paraId="74031C40" w14:textId="0E6EABFE" w:rsidR="001F21FB" w:rsidRPr="00891B83" w:rsidRDefault="001F21FB" w:rsidP="006B37BD">
      <w:pPr>
        <w:pStyle w:val="Odstavecseseznamem"/>
        <w:numPr>
          <w:ilvl w:val="0"/>
          <w:numId w:val="10"/>
        </w:numPr>
        <w:ind w:left="2061" w:right="1134"/>
        <w:rPr>
          <w:rFonts w:ascii="Times New Roman" w:hAnsi="Times New Roman" w:cs="Times New Roman"/>
          <w:color w:val="000000" w:themeColor="text1"/>
          <w:sz w:val="24"/>
          <w:szCs w:val="24"/>
          <w:lang w:val="cs-CZ"/>
        </w:rPr>
      </w:pPr>
      <w:r w:rsidRPr="00891B83">
        <w:rPr>
          <w:rFonts w:ascii="Times New Roman" w:hAnsi="Times New Roman" w:cs="Times New Roman"/>
          <w:color w:val="000000" w:themeColor="text1"/>
          <w:sz w:val="24"/>
          <w:szCs w:val="24"/>
          <w:lang w:val="cs-CZ"/>
        </w:rPr>
        <w:t>Vyhláška Ministerstva zemědělství č. 55/1999 Sb., o způsobu výpočtu výše újmy nebo škody způsobené na lesích</w:t>
      </w:r>
    </w:p>
    <w:p w14:paraId="46C8E034" w14:textId="6D878DFC" w:rsidR="001F21FB" w:rsidRPr="00891B83" w:rsidRDefault="001F21FB" w:rsidP="006B37BD">
      <w:pPr>
        <w:pStyle w:val="Odstavecseseznamem"/>
        <w:numPr>
          <w:ilvl w:val="0"/>
          <w:numId w:val="10"/>
        </w:numPr>
        <w:ind w:left="2061" w:right="1134"/>
        <w:jc w:val="both"/>
        <w:rPr>
          <w:rFonts w:ascii="Times New Roman" w:hAnsi="Times New Roman" w:cs="Times New Roman"/>
          <w:color w:val="000000" w:themeColor="text1"/>
          <w:sz w:val="24"/>
          <w:szCs w:val="24"/>
          <w:lang w:val="cs-CZ"/>
        </w:rPr>
      </w:pPr>
      <w:r w:rsidRPr="00891B83">
        <w:rPr>
          <w:rFonts w:ascii="Times New Roman" w:hAnsi="Times New Roman" w:cs="Times New Roman"/>
          <w:color w:val="000000" w:themeColor="text1"/>
          <w:sz w:val="24"/>
          <w:szCs w:val="24"/>
          <w:lang w:val="cs-CZ"/>
        </w:rPr>
        <w:t>Vyhláška Ministerstva životního prostředí č. 13/1994 Sb., kterou se upravují některé podrobnosti ochrany zemědělského půdního fondu</w:t>
      </w:r>
    </w:p>
    <w:p w14:paraId="49559778" w14:textId="0C3F477C" w:rsidR="001F21FB" w:rsidRPr="00891B83" w:rsidRDefault="001F21FB" w:rsidP="006B37BD">
      <w:pPr>
        <w:pStyle w:val="Odstavecseseznamem"/>
        <w:numPr>
          <w:ilvl w:val="0"/>
          <w:numId w:val="10"/>
        </w:numPr>
        <w:ind w:left="2061" w:right="1134"/>
        <w:rPr>
          <w:rFonts w:ascii="Times New Roman" w:hAnsi="Times New Roman" w:cs="Times New Roman"/>
          <w:color w:val="000000" w:themeColor="text1"/>
          <w:sz w:val="24"/>
          <w:szCs w:val="24"/>
          <w:lang w:val="cs-CZ"/>
        </w:rPr>
      </w:pPr>
      <w:r w:rsidRPr="00891B83">
        <w:rPr>
          <w:rFonts w:ascii="Times New Roman" w:hAnsi="Times New Roman" w:cs="Times New Roman"/>
          <w:color w:val="000000" w:themeColor="text1"/>
          <w:sz w:val="24"/>
          <w:szCs w:val="24"/>
          <w:lang w:val="cs-CZ"/>
        </w:rPr>
        <w:t>Vyhláška Ministerstva životního prostředí č. 48/2011 Sb., o stanovení tříd ochrany</w:t>
      </w:r>
    </w:p>
    <w:p w14:paraId="494F35AB" w14:textId="77777777" w:rsidR="001F21FB" w:rsidRPr="00891B83" w:rsidRDefault="001F21FB" w:rsidP="006B37BD">
      <w:pPr>
        <w:pStyle w:val="Odstavecseseznamem"/>
        <w:numPr>
          <w:ilvl w:val="0"/>
          <w:numId w:val="10"/>
        </w:numPr>
        <w:ind w:left="2061" w:right="1134"/>
        <w:rPr>
          <w:rFonts w:ascii="Times New Roman" w:hAnsi="Times New Roman" w:cs="Times New Roman"/>
          <w:color w:val="000000" w:themeColor="text1"/>
          <w:sz w:val="24"/>
          <w:szCs w:val="24"/>
          <w:lang w:val="cs-CZ"/>
        </w:rPr>
      </w:pPr>
      <w:r w:rsidRPr="00891B83">
        <w:rPr>
          <w:rFonts w:ascii="Times New Roman" w:hAnsi="Times New Roman" w:cs="Times New Roman"/>
          <w:color w:val="000000" w:themeColor="text1"/>
          <w:sz w:val="24"/>
          <w:szCs w:val="24"/>
          <w:lang w:val="cs-CZ"/>
        </w:rPr>
        <w:t xml:space="preserve">Metodický pokyn Ministerstva životního prostředí pro provádění základního hodnocení rizika ekologické újmy </w:t>
      </w:r>
    </w:p>
    <w:p w14:paraId="357A2F91" w14:textId="77777777" w:rsidR="001F21FB" w:rsidRPr="00891B83" w:rsidRDefault="001F21FB" w:rsidP="006B37BD">
      <w:pPr>
        <w:pStyle w:val="Odstavecseseznamem"/>
        <w:numPr>
          <w:ilvl w:val="0"/>
          <w:numId w:val="10"/>
        </w:numPr>
        <w:ind w:left="2061" w:right="1134"/>
        <w:rPr>
          <w:rFonts w:ascii="Times New Roman" w:hAnsi="Times New Roman" w:cs="Times New Roman"/>
          <w:color w:val="000000" w:themeColor="text1"/>
          <w:sz w:val="24"/>
          <w:szCs w:val="24"/>
          <w:lang w:val="cs-CZ"/>
        </w:rPr>
      </w:pPr>
      <w:r w:rsidRPr="00891B83">
        <w:rPr>
          <w:rFonts w:ascii="Times New Roman" w:hAnsi="Times New Roman" w:cs="Times New Roman"/>
          <w:color w:val="000000" w:themeColor="text1"/>
          <w:sz w:val="24"/>
          <w:szCs w:val="24"/>
          <w:lang w:val="cs-CZ"/>
        </w:rPr>
        <w:t xml:space="preserve">Metodický pokyn Ministerstva životního prostředí pro provádění podrobného hodnocení rizika ekologické újmy </w:t>
      </w:r>
    </w:p>
    <w:p w14:paraId="6E785FFD" w14:textId="447C1273" w:rsidR="001F21FB" w:rsidRDefault="001F21FB" w:rsidP="006B37BD">
      <w:pPr>
        <w:pStyle w:val="Odstavecseseznamem"/>
        <w:numPr>
          <w:ilvl w:val="0"/>
          <w:numId w:val="10"/>
        </w:numPr>
        <w:ind w:left="2061" w:right="1134"/>
        <w:rPr>
          <w:rFonts w:ascii="Times New Roman" w:hAnsi="Times New Roman" w:cs="Times New Roman"/>
          <w:color w:val="000000" w:themeColor="text1"/>
          <w:sz w:val="24"/>
          <w:szCs w:val="24"/>
          <w:lang w:val="cs-CZ"/>
        </w:rPr>
      </w:pPr>
      <w:r w:rsidRPr="00891B83">
        <w:rPr>
          <w:rFonts w:ascii="Times New Roman" w:hAnsi="Times New Roman" w:cs="Times New Roman"/>
          <w:color w:val="000000" w:themeColor="text1"/>
          <w:sz w:val="24"/>
          <w:szCs w:val="24"/>
          <w:lang w:val="cs-CZ"/>
        </w:rPr>
        <w:t xml:space="preserve">Zákon č. </w:t>
      </w:r>
      <w:proofErr w:type="gramStart"/>
      <w:r w:rsidRPr="00891B83">
        <w:rPr>
          <w:rFonts w:ascii="Times New Roman" w:hAnsi="Times New Roman" w:cs="Times New Roman"/>
          <w:color w:val="000000" w:themeColor="text1"/>
          <w:sz w:val="24"/>
          <w:szCs w:val="24"/>
          <w:lang w:val="cs-CZ"/>
        </w:rPr>
        <w:t xml:space="preserve">359/2007 Z. z., o </w:t>
      </w:r>
      <w:proofErr w:type="spellStart"/>
      <w:r w:rsidRPr="00891B83">
        <w:rPr>
          <w:rFonts w:ascii="Times New Roman" w:hAnsi="Times New Roman" w:cs="Times New Roman"/>
          <w:color w:val="000000" w:themeColor="text1"/>
          <w:sz w:val="24"/>
          <w:szCs w:val="24"/>
          <w:lang w:val="cs-CZ"/>
        </w:rPr>
        <w:t>prevencii</w:t>
      </w:r>
      <w:proofErr w:type="spellEnd"/>
      <w:proofErr w:type="gramEnd"/>
      <w:r w:rsidRPr="00891B83">
        <w:rPr>
          <w:rFonts w:ascii="Times New Roman" w:hAnsi="Times New Roman" w:cs="Times New Roman"/>
          <w:color w:val="000000" w:themeColor="text1"/>
          <w:sz w:val="24"/>
          <w:szCs w:val="24"/>
          <w:lang w:val="cs-CZ"/>
        </w:rPr>
        <w:t xml:space="preserve"> a </w:t>
      </w:r>
      <w:proofErr w:type="spellStart"/>
      <w:r w:rsidRPr="00891B83">
        <w:rPr>
          <w:rFonts w:ascii="Times New Roman" w:hAnsi="Times New Roman" w:cs="Times New Roman"/>
          <w:color w:val="000000" w:themeColor="text1"/>
          <w:sz w:val="24"/>
          <w:szCs w:val="24"/>
          <w:lang w:val="cs-CZ"/>
        </w:rPr>
        <w:t>náprave</w:t>
      </w:r>
      <w:proofErr w:type="spellEnd"/>
      <w:r w:rsidRPr="00891B83">
        <w:rPr>
          <w:rFonts w:ascii="Times New Roman" w:hAnsi="Times New Roman" w:cs="Times New Roman"/>
          <w:color w:val="000000" w:themeColor="text1"/>
          <w:sz w:val="24"/>
          <w:szCs w:val="24"/>
          <w:lang w:val="cs-CZ"/>
        </w:rPr>
        <w:t xml:space="preserve"> </w:t>
      </w:r>
      <w:proofErr w:type="spellStart"/>
      <w:r w:rsidRPr="00891B83">
        <w:rPr>
          <w:rFonts w:ascii="Times New Roman" w:hAnsi="Times New Roman" w:cs="Times New Roman"/>
          <w:color w:val="000000" w:themeColor="text1"/>
          <w:sz w:val="24"/>
          <w:szCs w:val="24"/>
          <w:lang w:val="cs-CZ"/>
        </w:rPr>
        <w:t>environmentálnych</w:t>
      </w:r>
      <w:proofErr w:type="spellEnd"/>
      <w:r w:rsidRPr="00891B83">
        <w:rPr>
          <w:rFonts w:ascii="Times New Roman" w:hAnsi="Times New Roman" w:cs="Times New Roman"/>
          <w:color w:val="000000" w:themeColor="text1"/>
          <w:sz w:val="24"/>
          <w:szCs w:val="24"/>
          <w:lang w:val="cs-CZ"/>
        </w:rPr>
        <w:t xml:space="preserve"> </w:t>
      </w:r>
      <w:proofErr w:type="spellStart"/>
      <w:r w:rsidRPr="00891B83">
        <w:rPr>
          <w:rFonts w:ascii="Times New Roman" w:hAnsi="Times New Roman" w:cs="Times New Roman"/>
          <w:color w:val="000000" w:themeColor="text1"/>
          <w:sz w:val="24"/>
          <w:szCs w:val="24"/>
          <w:lang w:val="cs-CZ"/>
        </w:rPr>
        <w:t>škôd</w:t>
      </w:r>
      <w:proofErr w:type="spellEnd"/>
    </w:p>
    <w:p w14:paraId="5B100FBF" w14:textId="77777777" w:rsidR="007725A4" w:rsidRDefault="007725A4" w:rsidP="007725A4">
      <w:pPr>
        <w:pStyle w:val="Odstavecseseznamem"/>
        <w:ind w:left="2061" w:right="1134"/>
        <w:rPr>
          <w:rFonts w:ascii="Times New Roman" w:hAnsi="Times New Roman" w:cs="Times New Roman"/>
          <w:color w:val="000000" w:themeColor="text1"/>
          <w:sz w:val="24"/>
          <w:szCs w:val="24"/>
          <w:lang w:val="cs-CZ"/>
        </w:rPr>
      </w:pPr>
    </w:p>
    <w:p w14:paraId="009CC650" w14:textId="77777777" w:rsidR="007725A4" w:rsidRPr="007725A4" w:rsidRDefault="007725A4" w:rsidP="007725A4">
      <w:pPr>
        <w:pStyle w:val="Odstavecseseznamem"/>
        <w:ind w:left="2061" w:right="1134"/>
        <w:rPr>
          <w:rFonts w:ascii="Times New Roman" w:hAnsi="Times New Roman" w:cs="Times New Roman"/>
          <w:color w:val="000000" w:themeColor="text1"/>
          <w:sz w:val="24"/>
          <w:szCs w:val="24"/>
          <w:lang w:val="cs-CZ"/>
        </w:rPr>
      </w:pPr>
    </w:p>
    <w:p w14:paraId="1238EF4D" w14:textId="786D37BA" w:rsidR="007725A4" w:rsidRPr="004C5378" w:rsidRDefault="007725A4" w:rsidP="004C5378">
      <w:pPr>
        <w:pStyle w:val="Odstavecseseznamem"/>
        <w:ind w:left="1701" w:right="1134"/>
        <w:rPr>
          <w:rFonts w:ascii="Times New Roman" w:hAnsi="Times New Roman" w:cs="Times New Roman"/>
          <w:b/>
          <w:color w:val="000000" w:themeColor="text1"/>
          <w:sz w:val="28"/>
          <w:szCs w:val="28"/>
          <w:lang w:val="cs-CZ"/>
        </w:rPr>
      </w:pPr>
      <w:r w:rsidRPr="004C5378">
        <w:rPr>
          <w:rFonts w:ascii="Times New Roman" w:hAnsi="Times New Roman" w:cs="Times New Roman"/>
          <w:b/>
          <w:color w:val="000000" w:themeColor="text1"/>
          <w:sz w:val="28"/>
          <w:szCs w:val="28"/>
          <w:lang w:val="cs-CZ"/>
        </w:rPr>
        <w:t>Mezinárodní smlouvy</w:t>
      </w:r>
    </w:p>
    <w:p w14:paraId="10FFD0BC" w14:textId="77777777" w:rsidR="007725A4" w:rsidRPr="00891B83" w:rsidRDefault="007725A4" w:rsidP="007725A4">
      <w:pPr>
        <w:pStyle w:val="Odstavecseseznamem"/>
        <w:ind w:left="2061" w:right="1134"/>
        <w:rPr>
          <w:rFonts w:ascii="Times New Roman" w:hAnsi="Times New Roman" w:cs="Times New Roman"/>
          <w:color w:val="000000" w:themeColor="text1"/>
          <w:sz w:val="24"/>
          <w:szCs w:val="24"/>
          <w:lang w:val="cs-CZ"/>
        </w:rPr>
      </w:pPr>
    </w:p>
    <w:p w14:paraId="66DC91D4" w14:textId="40610F11" w:rsidR="001F21FB" w:rsidRPr="00891B83" w:rsidRDefault="001F21FB" w:rsidP="006B37BD">
      <w:pPr>
        <w:pStyle w:val="Odstavecseseznamem"/>
        <w:numPr>
          <w:ilvl w:val="0"/>
          <w:numId w:val="10"/>
        </w:numPr>
        <w:ind w:left="2061" w:right="1134"/>
        <w:rPr>
          <w:rFonts w:ascii="Times New Roman" w:hAnsi="Times New Roman" w:cs="Times New Roman"/>
          <w:color w:val="000000" w:themeColor="text1"/>
          <w:sz w:val="24"/>
          <w:szCs w:val="24"/>
          <w:lang w:val="cs-CZ"/>
        </w:rPr>
      </w:pPr>
      <w:r w:rsidRPr="00891B83">
        <w:rPr>
          <w:rFonts w:ascii="Times New Roman" w:hAnsi="Times New Roman" w:cs="Times New Roman"/>
          <w:color w:val="000000" w:themeColor="text1"/>
          <w:sz w:val="24"/>
          <w:szCs w:val="24"/>
          <w:lang w:val="cs-CZ"/>
        </w:rPr>
        <w:t>Smlouva o fungování Evropské Unie</w:t>
      </w:r>
    </w:p>
    <w:p w14:paraId="556C2D06" w14:textId="38AA51A9" w:rsidR="00CE5E21" w:rsidRPr="00891B83" w:rsidRDefault="001F21FB" w:rsidP="006B37BD">
      <w:pPr>
        <w:pStyle w:val="Odstavecseseznamem"/>
        <w:numPr>
          <w:ilvl w:val="0"/>
          <w:numId w:val="10"/>
        </w:numPr>
        <w:ind w:left="2061" w:right="1134"/>
        <w:rPr>
          <w:rFonts w:ascii="Times New Roman" w:hAnsi="Times New Roman" w:cs="Times New Roman"/>
          <w:color w:val="000000" w:themeColor="text1"/>
          <w:sz w:val="24"/>
          <w:szCs w:val="24"/>
          <w:lang w:val="cs-CZ"/>
        </w:rPr>
      </w:pPr>
      <w:r w:rsidRPr="00891B83">
        <w:rPr>
          <w:rFonts w:ascii="Times New Roman" w:hAnsi="Times New Roman" w:cs="Times New Roman"/>
          <w:color w:val="000000" w:themeColor="text1"/>
          <w:sz w:val="24"/>
          <w:szCs w:val="24"/>
          <w:lang w:val="cs-CZ"/>
        </w:rPr>
        <w:t>N</w:t>
      </w:r>
      <w:r w:rsidR="00951189" w:rsidRPr="00891B83">
        <w:rPr>
          <w:rFonts w:ascii="Times New Roman" w:hAnsi="Times New Roman" w:cs="Times New Roman"/>
          <w:color w:val="000000" w:themeColor="text1"/>
          <w:sz w:val="24"/>
          <w:szCs w:val="24"/>
          <w:lang w:val="cs-CZ"/>
        </w:rPr>
        <w:t>ařízení Evropského parlamentu a Rady (ES) č. 1109/2009</w:t>
      </w:r>
    </w:p>
    <w:p w14:paraId="790B816E" w14:textId="06B84EE2" w:rsidR="001F21FB" w:rsidRPr="00891B83" w:rsidRDefault="001F21FB" w:rsidP="006B37BD">
      <w:pPr>
        <w:pStyle w:val="Odstavecseseznamem"/>
        <w:numPr>
          <w:ilvl w:val="0"/>
          <w:numId w:val="10"/>
        </w:numPr>
        <w:ind w:left="2061" w:right="1134"/>
        <w:rPr>
          <w:rFonts w:ascii="Times New Roman" w:hAnsi="Times New Roman" w:cs="Times New Roman"/>
          <w:color w:val="000000" w:themeColor="text1"/>
          <w:sz w:val="24"/>
          <w:szCs w:val="24"/>
          <w:lang w:val="cs-CZ"/>
        </w:rPr>
      </w:pPr>
      <w:r w:rsidRPr="00891B83">
        <w:rPr>
          <w:rFonts w:ascii="Times New Roman" w:hAnsi="Times New Roman" w:cs="Times New Roman"/>
          <w:color w:val="000000" w:themeColor="text1"/>
          <w:sz w:val="24"/>
          <w:szCs w:val="24"/>
          <w:lang w:val="cs-CZ"/>
        </w:rPr>
        <w:t xml:space="preserve">Směrnice Evropského parlamentu a Rady 2004/35/ES, o odpovědnosti </w:t>
      </w:r>
      <w:r w:rsidRPr="00891B83">
        <w:rPr>
          <w:rFonts w:ascii="Times New Roman" w:eastAsia="EUAlbertina-Bold-Identity-H" w:hAnsi="Times New Roman" w:cs="Times New Roman"/>
          <w:bCs/>
          <w:color w:val="000000" w:themeColor="text1"/>
          <w:sz w:val="24"/>
          <w:szCs w:val="24"/>
          <w:lang w:val="cs-CZ"/>
        </w:rPr>
        <w:t>za životní prostředí v souvislosti s prevencí a nápravou škod na životním prostředí</w:t>
      </w:r>
    </w:p>
    <w:p w14:paraId="46FCB2BC" w14:textId="77777777" w:rsidR="001F21FB" w:rsidRPr="00891B83" w:rsidRDefault="001F21FB" w:rsidP="006B37BD">
      <w:pPr>
        <w:pStyle w:val="Odstavecseseznamem"/>
        <w:numPr>
          <w:ilvl w:val="0"/>
          <w:numId w:val="10"/>
        </w:numPr>
        <w:ind w:left="2061" w:right="1134"/>
        <w:rPr>
          <w:rFonts w:ascii="Times New Roman" w:hAnsi="Times New Roman" w:cs="Times New Roman"/>
          <w:color w:val="000000" w:themeColor="text1"/>
          <w:sz w:val="24"/>
          <w:szCs w:val="24"/>
          <w:lang w:val="cs-CZ"/>
        </w:rPr>
      </w:pPr>
      <w:r w:rsidRPr="00891B83">
        <w:rPr>
          <w:rFonts w:ascii="Times New Roman" w:hAnsi="Times New Roman" w:cs="Times New Roman"/>
          <w:color w:val="000000" w:themeColor="text1"/>
          <w:sz w:val="24"/>
          <w:szCs w:val="24"/>
          <w:lang w:val="cs-CZ"/>
        </w:rPr>
        <w:t>Usnesení konference UNESCO v Paříži 1966</w:t>
      </w:r>
    </w:p>
    <w:p w14:paraId="6E362498" w14:textId="77777777" w:rsidR="0099075A" w:rsidRPr="00891B83" w:rsidRDefault="0099075A" w:rsidP="006B37BD">
      <w:pPr>
        <w:pStyle w:val="Odstavecseseznamem"/>
        <w:numPr>
          <w:ilvl w:val="0"/>
          <w:numId w:val="10"/>
        </w:numPr>
        <w:ind w:left="2061" w:right="1134"/>
        <w:rPr>
          <w:rFonts w:ascii="Times New Roman" w:hAnsi="Times New Roman" w:cs="Times New Roman"/>
          <w:color w:val="000000" w:themeColor="text1"/>
          <w:sz w:val="24"/>
          <w:szCs w:val="24"/>
          <w:lang w:val="cs-CZ"/>
        </w:rPr>
      </w:pPr>
      <w:r w:rsidRPr="00891B83">
        <w:rPr>
          <w:rFonts w:ascii="Times New Roman" w:hAnsi="Times New Roman" w:cs="Times New Roman"/>
          <w:color w:val="000000" w:themeColor="text1"/>
          <w:sz w:val="24"/>
          <w:szCs w:val="24"/>
          <w:lang w:val="cs-CZ"/>
        </w:rPr>
        <w:t>Úmluva o občanskoprávní odpovědnosti za škody způsobené ropným znečištěním z roku 1969</w:t>
      </w:r>
    </w:p>
    <w:p w14:paraId="24F20B13" w14:textId="77777777" w:rsidR="00392EA0" w:rsidRPr="00891B83" w:rsidRDefault="00392EA0" w:rsidP="006B37BD">
      <w:pPr>
        <w:pStyle w:val="Odstavecseseznamem"/>
        <w:numPr>
          <w:ilvl w:val="0"/>
          <w:numId w:val="10"/>
        </w:numPr>
        <w:ind w:left="2061" w:right="1134"/>
        <w:rPr>
          <w:rFonts w:ascii="Times New Roman" w:hAnsi="Times New Roman" w:cs="Times New Roman"/>
          <w:color w:val="000000" w:themeColor="text1"/>
          <w:sz w:val="24"/>
          <w:szCs w:val="24"/>
          <w:lang w:val="cs-CZ"/>
        </w:rPr>
      </w:pPr>
      <w:r w:rsidRPr="00891B83">
        <w:rPr>
          <w:rFonts w:ascii="Times New Roman" w:hAnsi="Times New Roman" w:cs="Times New Roman"/>
          <w:color w:val="000000" w:themeColor="text1"/>
          <w:sz w:val="24"/>
          <w:szCs w:val="24"/>
          <w:lang w:val="cs-CZ"/>
        </w:rPr>
        <w:t>Tbiliská deklarace z roku 1977</w:t>
      </w:r>
    </w:p>
    <w:p w14:paraId="35CE50C0" w14:textId="5DD55C53" w:rsidR="001F21FB" w:rsidRPr="00891B83" w:rsidRDefault="00F7337E" w:rsidP="006B37BD">
      <w:pPr>
        <w:pStyle w:val="Odstavecseseznamem"/>
        <w:numPr>
          <w:ilvl w:val="0"/>
          <w:numId w:val="10"/>
        </w:numPr>
        <w:ind w:left="2061" w:right="1134"/>
        <w:rPr>
          <w:rFonts w:ascii="Times New Roman" w:hAnsi="Times New Roman" w:cs="Times New Roman"/>
          <w:color w:val="000000" w:themeColor="text1"/>
          <w:sz w:val="24"/>
          <w:szCs w:val="24"/>
          <w:lang w:val="cs-CZ"/>
        </w:rPr>
      </w:pPr>
      <w:r w:rsidRPr="00891B83">
        <w:rPr>
          <w:rFonts w:ascii="Times New Roman" w:hAnsi="Times New Roman" w:cs="Times New Roman"/>
          <w:color w:val="000000" w:themeColor="text1"/>
          <w:sz w:val="24"/>
          <w:szCs w:val="24"/>
          <w:lang w:val="cs-CZ"/>
        </w:rPr>
        <w:t xml:space="preserve">Úmluva o občanskoprávní odpovědnosti za škody způsobené činnostmi nebezpečnými pro životní prostředí </w:t>
      </w:r>
      <w:r w:rsidR="00392EA0" w:rsidRPr="00891B83">
        <w:rPr>
          <w:rFonts w:ascii="Times New Roman" w:hAnsi="Times New Roman" w:cs="Times New Roman"/>
          <w:color w:val="000000" w:themeColor="text1"/>
          <w:sz w:val="24"/>
          <w:szCs w:val="24"/>
          <w:lang w:val="cs-CZ"/>
        </w:rPr>
        <w:t>z </w:t>
      </w:r>
      <w:proofErr w:type="spellStart"/>
      <w:r w:rsidR="00392EA0" w:rsidRPr="00891B83">
        <w:rPr>
          <w:rFonts w:ascii="Times New Roman" w:hAnsi="Times New Roman" w:cs="Times New Roman"/>
          <w:color w:val="000000" w:themeColor="text1"/>
          <w:sz w:val="24"/>
          <w:szCs w:val="24"/>
          <w:lang w:val="cs-CZ"/>
        </w:rPr>
        <w:t>Lugana</w:t>
      </w:r>
      <w:proofErr w:type="spellEnd"/>
      <w:r w:rsidR="00392EA0" w:rsidRPr="00891B83">
        <w:rPr>
          <w:rFonts w:ascii="Times New Roman" w:hAnsi="Times New Roman" w:cs="Times New Roman"/>
          <w:color w:val="000000" w:themeColor="text1"/>
          <w:sz w:val="24"/>
          <w:szCs w:val="24"/>
          <w:lang w:val="cs-CZ"/>
        </w:rPr>
        <w:t xml:space="preserve"> z roku 1993</w:t>
      </w:r>
    </w:p>
    <w:p w14:paraId="6D658CC9" w14:textId="3E7052A4" w:rsidR="0099075A" w:rsidRPr="00891B83" w:rsidRDefault="0099075A" w:rsidP="006B37BD">
      <w:pPr>
        <w:pStyle w:val="Odstavecseseznamem"/>
        <w:numPr>
          <w:ilvl w:val="0"/>
          <w:numId w:val="10"/>
        </w:numPr>
        <w:ind w:left="2061" w:right="1134"/>
        <w:rPr>
          <w:rFonts w:ascii="Times New Roman" w:hAnsi="Times New Roman" w:cs="Times New Roman"/>
          <w:color w:val="000000" w:themeColor="text1"/>
          <w:sz w:val="24"/>
          <w:szCs w:val="24"/>
          <w:lang w:val="cs-CZ"/>
        </w:rPr>
      </w:pPr>
      <w:r w:rsidRPr="00891B83">
        <w:rPr>
          <w:rFonts w:ascii="Times New Roman" w:hAnsi="Times New Roman" w:cs="Times New Roman"/>
          <w:color w:val="000000" w:themeColor="text1"/>
          <w:sz w:val="24"/>
          <w:szCs w:val="24"/>
          <w:lang w:val="cs-CZ"/>
        </w:rPr>
        <w:t>Deklarace o životním prostředí a vývoji z Ria z roku 1992</w:t>
      </w:r>
    </w:p>
    <w:p w14:paraId="51CA9DCA" w14:textId="604C578F" w:rsidR="00144147" w:rsidRDefault="00144147" w:rsidP="00F54887">
      <w:pPr>
        <w:rPr>
          <w:rFonts w:ascii="Times New Roman" w:hAnsi="Times New Roman" w:cs="Times New Roman"/>
          <w:lang w:val="cs-CZ"/>
        </w:rPr>
      </w:pPr>
    </w:p>
    <w:p w14:paraId="436972C8" w14:textId="0C308E2C" w:rsidR="00F54887" w:rsidRPr="003E610F" w:rsidRDefault="003933E7" w:rsidP="003933E7">
      <w:pPr>
        <w:ind w:left="1701"/>
        <w:rPr>
          <w:rFonts w:ascii="Times New Roman" w:hAnsi="Times New Roman" w:cs="Times New Roman"/>
          <w:b/>
          <w:sz w:val="28"/>
          <w:szCs w:val="28"/>
          <w:lang w:val="cs-CZ"/>
        </w:rPr>
      </w:pPr>
      <w:r w:rsidRPr="003E610F">
        <w:rPr>
          <w:rFonts w:ascii="Times New Roman" w:hAnsi="Times New Roman" w:cs="Times New Roman"/>
          <w:b/>
          <w:sz w:val="28"/>
          <w:szCs w:val="28"/>
          <w:lang w:val="cs-CZ"/>
        </w:rPr>
        <w:t>Literatura</w:t>
      </w:r>
    </w:p>
    <w:p w14:paraId="0C92C57F" w14:textId="791BF96A" w:rsidR="00F54887" w:rsidRPr="00103622" w:rsidRDefault="00977869" w:rsidP="00103622">
      <w:pPr>
        <w:pStyle w:val="Odstavecseseznamem"/>
        <w:numPr>
          <w:ilvl w:val="0"/>
          <w:numId w:val="11"/>
        </w:numPr>
        <w:ind w:left="2061" w:right="1134"/>
        <w:rPr>
          <w:rFonts w:ascii="Times New Roman" w:hAnsi="Times New Roman" w:cs="Times New Roman"/>
          <w:color w:val="000000" w:themeColor="text1"/>
          <w:sz w:val="24"/>
          <w:szCs w:val="24"/>
          <w:lang w:val="cs-CZ"/>
        </w:rPr>
      </w:pPr>
      <w:r>
        <w:rPr>
          <w:rFonts w:ascii="Times New Roman" w:hAnsi="Times New Roman" w:cs="Times New Roman"/>
          <w:color w:val="000000" w:themeColor="text1"/>
          <w:sz w:val="24"/>
          <w:szCs w:val="24"/>
          <w:lang w:val="cs-CZ"/>
        </w:rPr>
        <w:t>GERLOCH,</w:t>
      </w:r>
      <w:r w:rsidR="00EB11E2">
        <w:rPr>
          <w:rFonts w:ascii="Times New Roman" w:hAnsi="Times New Roman" w:cs="Times New Roman"/>
          <w:color w:val="000000" w:themeColor="text1"/>
          <w:sz w:val="24"/>
          <w:szCs w:val="24"/>
          <w:lang w:val="cs-CZ"/>
        </w:rPr>
        <w:t xml:space="preserve"> A.</w:t>
      </w:r>
      <w:r w:rsidR="00F54887" w:rsidRPr="00103622">
        <w:rPr>
          <w:rFonts w:ascii="Times New Roman" w:hAnsi="Times New Roman" w:cs="Times New Roman"/>
          <w:color w:val="000000" w:themeColor="text1"/>
          <w:sz w:val="24"/>
          <w:szCs w:val="24"/>
          <w:lang w:val="cs-CZ"/>
        </w:rPr>
        <w:t xml:space="preserve"> </w:t>
      </w:r>
      <w:r w:rsidRPr="00977869">
        <w:rPr>
          <w:rFonts w:ascii="Times New Roman" w:hAnsi="Times New Roman" w:cs="Times New Roman"/>
          <w:i/>
          <w:color w:val="000000" w:themeColor="text1"/>
          <w:sz w:val="24"/>
          <w:szCs w:val="24"/>
          <w:lang w:val="cs-CZ"/>
        </w:rPr>
        <w:t>Teorie Práva</w:t>
      </w:r>
      <w:r w:rsidR="00F54887" w:rsidRPr="00103622">
        <w:rPr>
          <w:rFonts w:ascii="Times New Roman" w:hAnsi="Times New Roman" w:cs="Times New Roman"/>
          <w:color w:val="000000" w:themeColor="text1"/>
          <w:sz w:val="24"/>
          <w:szCs w:val="24"/>
          <w:lang w:val="cs-CZ"/>
        </w:rPr>
        <w:t>, 4. upravené vydání, Aleš Čeněk, s.r.o., Plzeň 2007</w:t>
      </w:r>
    </w:p>
    <w:p w14:paraId="16EAB768" w14:textId="4E6F6134" w:rsidR="00F54887" w:rsidRPr="00103622" w:rsidRDefault="00583677" w:rsidP="00103622">
      <w:pPr>
        <w:pStyle w:val="Odstavecseseznamem"/>
        <w:numPr>
          <w:ilvl w:val="0"/>
          <w:numId w:val="11"/>
        </w:numPr>
        <w:ind w:left="2061" w:right="1134"/>
        <w:rPr>
          <w:rFonts w:ascii="Times New Roman" w:hAnsi="Times New Roman" w:cs="Times New Roman"/>
          <w:color w:val="000000" w:themeColor="text1"/>
          <w:sz w:val="24"/>
          <w:szCs w:val="24"/>
          <w:lang w:val="cs-CZ"/>
        </w:rPr>
      </w:pPr>
      <w:r>
        <w:rPr>
          <w:rFonts w:ascii="Times New Roman" w:hAnsi="Times New Roman" w:cs="Times New Roman"/>
          <w:color w:val="000000" w:themeColor="text1"/>
          <w:sz w:val="24"/>
          <w:szCs w:val="24"/>
          <w:lang w:val="cs-CZ"/>
        </w:rPr>
        <w:t>KNAPPOVÁ M., ŠVESTKA J., DVOŘÁK J.</w:t>
      </w:r>
      <w:r w:rsidR="00F54887" w:rsidRPr="00B944CA">
        <w:rPr>
          <w:rFonts w:ascii="Times New Roman" w:hAnsi="Times New Roman" w:cs="Times New Roman"/>
          <w:i/>
          <w:color w:val="000000" w:themeColor="text1"/>
          <w:sz w:val="24"/>
          <w:szCs w:val="24"/>
          <w:lang w:val="cs-CZ"/>
        </w:rPr>
        <w:t xml:space="preserve"> Občanské právo hmotné 1</w:t>
      </w:r>
      <w:r w:rsidR="00F54887" w:rsidRPr="00103622">
        <w:rPr>
          <w:rFonts w:ascii="Times New Roman" w:hAnsi="Times New Roman" w:cs="Times New Roman"/>
          <w:color w:val="000000" w:themeColor="text1"/>
          <w:sz w:val="24"/>
          <w:szCs w:val="24"/>
          <w:lang w:val="cs-CZ"/>
        </w:rPr>
        <w:t>, 4. aktualizované a doplněné vydání, ASPI, a.s., Praha 2005</w:t>
      </w:r>
    </w:p>
    <w:p w14:paraId="7EB620FF" w14:textId="04BA6F8D" w:rsidR="00F54887" w:rsidRPr="00103622" w:rsidRDefault="00801372" w:rsidP="00103622">
      <w:pPr>
        <w:pStyle w:val="Odstavecseseznamem"/>
        <w:numPr>
          <w:ilvl w:val="0"/>
          <w:numId w:val="11"/>
        </w:numPr>
        <w:ind w:left="2061" w:right="1134"/>
        <w:rPr>
          <w:rFonts w:ascii="Times New Roman" w:hAnsi="Times New Roman" w:cs="Times New Roman"/>
          <w:color w:val="000000" w:themeColor="text1"/>
          <w:sz w:val="24"/>
          <w:szCs w:val="24"/>
          <w:lang w:val="cs-CZ"/>
        </w:rPr>
      </w:pPr>
      <w:r>
        <w:rPr>
          <w:rFonts w:ascii="Times New Roman" w:hAnsi="Times New Roman" w:cs="Times New Roman"/>
          <w:color w:val="000000" w:themeColor="text1"/>
          <w:sz w:val="24"/>
          <w:szCs w:val="24"/>
          <w:lang w:val="cs-CZ"/>
        </w:rPr>
        <w:lastRenderedPageBreak/>
        <w:t xml:space="preserve">PSUTKA, J. </w:t>
      </w:r>
      <w:r w:rsidR="00F54887" w:rsidRPr="00801372">
        <w:rPr>
          <w:rFonts w:ascii="Times New Roman" w:hAnsi="Times New Roman" w:cs="Times New Roman"/>
          <w:i/>
          <w:color w:val="000000" w:themeColor="text1"/>
          <w:sz w:val="24"/>
          <w:szCs w:val="24"/>
          <w:lang w:val="cs-CZ"/>
        </w:rPr>
        <w:t>Odpovědnost za ekologické škody v občanském právu</w:t>
      </w:r>
      <w:r w:rsidR="00F54887" w:rsidRPr="00103622">
        <w:rPr>
          <w:rFonts w:ascii="Times New Roman" w:hAnsi="Times New Roman" w:cs="Times New Roman"/>
          <w:color w:val="000000" w:themeColor="text1"/>
          <w:sz w:val="24"/>
          <w:szCs w:val="24"/>
          <w:lang w:val="cs-CZ"/>
        </w:rPr>
        <w:t xml:space="preserve">, </w:t>
      </w:r>
      <w:proofErr w:type="spellStart"/>
      <w:r w:rsidR="00F54887" w:rsidRPr="00103622">
        <w:rPr>
          <w:rFonts w:ascii="Times New Roman" w:hAnsi="Times New Roman" w:cs="Times New Roman"/>
          <w:color w:val="000000" w:themeColor="text1"/>
          <w:sz w:val="24"/>
          <w:szCs w:val="24"/>
          <w:lang w:val="cs-CZ"/>
        </w:rPr>
        <w:t>Wolters</w:t>
      </w:r>
      <w:proofErr w:type="spellEnd"/>
      <w:r w:rsidR="00F54887" w:rsidRPr="00103622">
        <w:rPr>
          <w:rFonts w:ascii="Times New Roman" w:hAnsi="Times New Roman" w:cs="Times New Roman"/>
          <w:color w:val="000000" w:themeColor="text1"/>
          <w:sz w:val="24"/>
          <w:szCs w:val="24"/>
          <w:lang w:val="cs-CZ"/>
        </w:rPr>
        <w:t xml:space="preserve"> </w:t>
      </w:r>
      <w:proofErr w:type="spellStart"/>
      <w:r w:rsidR="00F54887" w:rsidRPr="00103622">
        <w:rPr>
          <w:rFonts w:ascii="Times New Roman" w:hAnsi="Times New Roman" w:cs="Times New Roman"/>
          <w:color w:val="000000" w:themeColor="text1"/>
          <w:sz w:val="24"/>
          <w:szCs w:val="24"/>
          <w:lang w:val="cs-CZ"/>
        </w:rPr>
        <w:t>Kluwer</w:t>
      </w:r>
      <w:proofErr w:type="spellEnd"/>
      <w:r w:rsidR="00F54887" w:rsidRPr="00103622">
        <w:rPr>
          <w:rFonts w:ascii="Times New Roman" w:hAnsi="Times New Roman" w:cs="Times New Roman"/>
          <w:color w:val="000000" w:themeColor="text1"/>
          <w:sz w:val="24"/>
          <w:szCs w:val="24"/>
          <w:lang w:val="cs-CZ"/>
        </w:rPr>
        <w:t>, Praha 2011</w:t>
      </w:r>
    </w:p>
    <w:p w14:paraId="23B409E4" w14:textId="64500531" w:rsidR="00655F91" w:rsidRPr="00103622" w:rsidRDefault="00A717D0" w:rsidP="00103622">
      <w:pPr>
        <w:pStyle w:val="Odstavecseseznamem"/>
        <w:numPr>
          <w:ilvl w:val="0"/>
          <w:numId w:val="11"/>
        </w:numPr>
        <w:ind w:left="2061" w:right="1134"/>
        <w:rPr>
          <w:rFonts w:ascii="Times New Roman" w:hAnsi="Times New Roman" w:cs="Times New Roman"/>
          <w:color w:val="000000" w:themeColor="text1"/>
          <w:sz w:val="24"/>
          <w:szCs w:val="24"/>
          <w:lang w:val="cs-CZ"/>
        </w:rPr>
      </w:pPr>
      <w:r>
        <w:rPr>
          <w:rFonts w:ascii="Times New Roman" w:hAnsi="Times New Roman" w:cs="Times New Roman"/>
          <w:color w:val="000000" w:themeColor="text1"/>
          <w:sz w:val="24"/>
          <w:szCs w:val="24"/>
          <w:lang w:val="cs-CZ"/>
        </w:rPr>
        <w:t>ŠVESTKA, J., DVOŘÁK, J. a kol</w:t>
      </w:r>
      <w:r w:rsidRPr="00FA3573">
        <w:rPr>
          <w:rFonts w:ascii="Times New Roman" w:hAnsi="Times New Roman" w:cs="Times New Roman"/>
          <w:i/>
          <w:color w:val="000000" w:themeColor="text1"/>
          <w:sz w:val="24"/>
          <w:szCs w:val="24"/>
          <w:lang w:val="cs-CZ"/>
        </w:rPr>
        <w:t>.</w:t>
      </w:r>
      <w:r w:rsidR="00655F91" w:rsidRPr="00FA3573">
        <w:rPr>
          <w:rFonts w:ascii="Times New Roman" w:hAnsi="Times New Roman" w:cs="Times New Roman"/>
          <w:i/>
          <w:color w:val="000000" w:themeColor="text1"/>
          <w:sz w:val="24"/>
          <w:szCs w:val="24"/>
          <w:lang w:val="cs-CZ"/>
        </w:rPr>
        <w:t xml:space="preserve"> Občanské právo hmotné 2</w:t>
      </w:r>
      <w:r w:rsidR="00655F91" w:rsidRPr="00103622">
        <w:rPr>
          <w:rFonts w:ascii="Times New Roman" w:hAnsi="Times New Roman" w:cs="Times New Roman"/>
          <w:color w:val="000000" w:themeColor="text1"/>
          <w:sz w:val="24"/>
          <w:szCs w:val="24"/>
          <w:lang w:val="cs-CZ"/>
        </w:rPr>
        <w:t xml:space="preserve">, 5. vydání, </w:t>
      </w:r>
      <w:proofErr w:type="spellStart"/>
      <w:r w:rsidR="00655F91" w:rsidRPr="00103622">
        <w:rPr>
          <w:rFonts w:ascii="Times New Roman" w:hAnsi="Times New Roman" w:cs="Times New Roman"/>
          <w:color w:val="000000" w:themeColor="text1"/>
          <w:sz w:val="24"/>
          <w:szCs w:val="24"/>
          <w:lang w:val="cs-CZ"/>
        </w:rPr>
        <w:t>Wolters</w:t>
      </w:r>
      <w:proofErr w:type="spellEnd"/>
      <w:r w:rsidR="00655F91" w:rsidRPr="00103622">
        <w:rPr>
          <w:rFonts w:ascii="Times New Roman" w:hAnsi="Times New Roman" w:cs="Times New Roman"/>
          <w:color w:val="000000" w:themeColor="text1"/>
          <w:sz w:val="24"/>
          <w:szCs w:val="24"/>
          <w:lang w:val="cs-CZ"/>
        </w:rPr>
        <w:t xml:space="preserve"> </w:t>
      </w:r>
      <w:proofErr w:type="spellStart"/>
      <w:r w:rsidR="00655F91" w:rsidRPr="00103622">
        <w:rPr>
          <w:rFonts w:ascii="Times New Roman" w:hAnsi="Times New Roman" w:cs="Times New Roman"/>
          <w:color w:val="000000" w:themeColor="text1"/>
          <w:sz w:val="24"/>
          <w:szCs w:val="24"/>
          <w:lang w:val="cs-CZ"/>
        </w:rPr>
        <w:t>Kluwer</w:t>
      </w:r>
      <w:proofErr w:type="spellEnd"/>
      <w:r w:rsidR="00655F91" w:rsidRPr="00103622">
        <w:rPr>
          <w:rFonts w:ascii="Times New Roman" w:hAnsi="Times New Roman" w:cs="Times New Roman"/>
          <w:color w:val="000000" w:themeColor="text1"/>
          <w:sz w:val="24"/>
          <w:szCs w:val="24"/>
          <w:lang w:val="cs-CZ"/>
        </w:rPr>
        <w:t xml:space="preserve"> ČR, a.s., Praha 2009</w:t>
      </w:r>
    </w:p>
    <w:p w14:paraId="414F6EB9" w14:textId="48EC2A2F" w:rsidR="00840D64" w:rsidRPr="00103622" w:rsidRDefault="00FA3573" w:rsidP="00103622">
      <w:pPr>
        <w:pStyle w:val="Odstavecseseznamem"/>
        <w:numPr>
          <w:ilvl w:val="0"/>
          <w:numId w:val="11"/>
        </w:numPr>
        <w:ind w:left="2061" w:right="1134"/>
        <w:rPr>
          <w:rFonts w:ascii="Times New Roman" w:hAnsi="Times New Roman" w:cs="Times New Roman"/>
          <w:color w:val="000000" w:themeColor="text1"/>
          <w:sz w:val="24"/>
          <w:szCs w:val="24"/>
          <w:lang w:val="cs-CZ"/>
        </w:rPr>
      </w:pPr>
      <w:r>
        <w:rPr>
          <w:rFonts w:ascii="Times New Roman" w:hAnsi="Times New Roman" w:cs="Times New Roman"/>
          <w:color w:val="000000" w:themeColor="text1"/>
          <w:sz w:val="24"/>
          <w:szCs w:val="24"/>
          <w:lang w:val="cs-CZ"/>
        </w:rPr>
        <w:t xml:space="preserve">ŠVESTKA, J., DVOŘÁK, J., FIALA, J. </w:t>
      </w:r>
      <w:r w:rsidR="00840D64" w:rsidRPr="00103622">
        <w:rPr>
          <w:rFonts w:ascii="Times New Roman" w:hAnsi="Times New Roman" w:cs="Times New Roman"/>
          <w:color w:val="000000" w:themeColor="text1"/>
          <w:sz w:val="24"/>
          <w:szCs w:val="24"/>
          <w:lang w:val="cs-CZ"/>
        </w:rPr>
        <w:t xml:space="preserve">a kol. </w:t>
      </w:r>
      <w:r w:rsidR="00840D64" w:rsidRPr="00FA3573">
        <w:rPr>
          <w:rFonts w:ascii="Times New Roman" w:hAnsi="Times New Roman" w:cs="Times New Roman"/>
          <w:i/>
          <w:color w:val="000000" w:themeColor="text1"/>
          <w:sz w:val="24"/>
          <w:szCs w:val="24"/>
          <w:lang w:val="cs-CZ"/>
        </w:rPr>
        <w:t>Občanský zákoník. Komentář. Svazek VI</w:t>
      </w:r>
      <w:r w:rsidR="00840D64" w:rsidRPr="00103622">
        <w:rPr>
          <w:rFonts w:ascii="Times New Roman" w:hAnsi="Times New Roman" w:cs="Times New Roman"/>
          <w:color w:val="000000" w:themeColor="text1"/>
          <w:sz w:val="24"/>
          <w:szCs w:val="24"/>
          <w:lang w:val="cs-CZ"/>
        </w:rPr>
        <w:t xml:space="preserve">, </w:t>
      </w:r>
      <w:proofErr w:type="spellStart"/>
      <w:r w:rsidR="00840D64" w:rsidRPr="00103622">
        <w:rPr>
          <w:rFonts w:ascii="Times New Roman" w:hAnsi="Times New Roman" w:cs="Times New Roman"/>
          <w:color w:val="000000" w:themeColor="text1"/>
          <w:sz w:val="24"/>
          <w:szCs w:val="24"/>
          <w:lang w:val="cs-CZ"/>
        </w:rPr>
        <w:t>Wolters</w:t>
      </w:r>
      <w:proofErr w:type="spellEnd"/>
      <w:r w:rsidR="00840D64" w:rsidRPr="00103622">
        <w:rPr>
          <w:rFonts w:ascii="Times New Roman" w:hAnsi="Times New Roman" w:cs="Times New Roman"/>
          <w:color w:val="000000" w:themeColor="text1"/>
          <w:sz w:val="24"/>
          <w:szCs w:val="24"/>
          <w:lang w:val="cs-CZ"/>
        </w:rPr>
        <w:t xml:space="preserve"> </w:t>
      </w:r>
      <w:proofErr w:type="spellStart"/>
      <w:r w:rsidR="00840D64" w:rsidRPr="00103622">
        <w:rPr>
          <w:rFonts w:ascii="Times New Roman" w:hAnsi="Times New Roman" w:cs="Times New Roman"/>
          <w:color w:val="000000" w:themeColor="text1"/>
          <w:sz w:val="24"/>
          <w:szCs w:val="24"/>
          <w:lang w:val="cs-CZ"/>
        </w:rPr>
        <w:t>Kluwer</w:t>
      </w:r>
      <w:proofErr w:type="spellEnd"/>
      <w:r w:rsidR="00840D64" w:rsidRPr="00103622">
        <w:rPr>
          <w:rFonts w:ascii="Times New Roman" w:hAnsi="Times New Roman" w:cs="Times New Roman"/>
          <w:color w:val="000000" w:themeColor="text1"/>
          <w:sz w:val="24"/>
          <w:szCs w:val="24"/>
          <w:lang w:val="cs-CZ"/>
        </w:rPr>
        <w:t>, a. s., Praha 2014</w:t>
      </w:r>
    </w:p>
    <w:p w14:paraId="7CE126FE" w14:textId="7E1F9415" w:rsidR="008E0134" w:rsidRPr="00103622" w:rsidRDefault="009B28E0" w:rsidP="00103622">
      <w:pPr>
        <w:pStyle w:val="Odstavecseseznamem"/>
        <w:numPr>
          <w:ilvl w:val="0"/>
          <w:numId w:val="11"/>
        </w:numPr>
        <w:ind w:left="2061" w:right="1134"/>
        <w:rPr>
          <w:rFonts w:ascii="Times New Roman" w:hAnsi="Times New Roman" w:cs="Times New Roman"/>
          <w:color w:val="000000" w:themeColor="text1"/>
          <w:sz w:val="24"/>
          <w:szCs w:val="24"/>
          <w:lang w:val="cs-CZ"/>
        </w:rPr>
      </w:pPr>
      <w:r>
        <w:rPr>
          <w:rFonts w:ascii="Times New Roman" w:hAnsi="Times New Roman" w:cs="Times New Roman"/>
          <w:color w:val="000000" w:themeColor="text1"/>
          <w:sz w:val="24"/>
          <w:szCs w:val="24"/>
          <w:lang w:val="cs-CZ"/>
        </w:rPr>
        <w:t>DAMOHORSKÝ, M.</w:t>
      </w:r>
      <w:r w:rsidR="008E0134" w:rsidRPr="00103622">
        <w:rPr>
          <w:rFonts w:ascii="Times New Roman" w:hAnsi="Times New Roman" w:cs="Times New Roman"/>
          <w:color w:val="000000" w:themeColor="text1"/>
          <w:sz w:val="24"/>
          <w:szCs w:val="24"/>
          <w:lang w:val="cs-CZ"/>
        </w:rPr>
        <w:t xml:space="preserve"> a kol.: </w:t>
      </w:r>
      <w:r w:rsidR="008E0134" w:rsidRPr="009B28E0">
        <w:rPr>
          <w:rFonts w:ascii="Times New Roman" w:hAnsi="Times New Roman" w:cs="Times New Roman"/>
          <w:i/>
          <w:color w:val="000000" w:themeColor="text1"/>
          <w:sz w:val="24"/>
          <w:szCs w:val="24"/>
          <w:lang w:val="cs-CZ"/>
        </w:rPr>
        <w:t>Právo životního prostředí</w:t>
      </w:r>
      <w:r w:rsidR="008E0134" w:rsidRPr="00103622">
        <w:rPr>
          <w:rFonts w:ascii="Times New Roman" w:hAnsi="Times New Roman" w:cs="Times New Roman"/>
          <w:color w:val="000000" w:themeColor="text1"/>
          <w:sz w:val="24"/>
          <w:szCs w:val="24"/>
          <w:lang w:val="cs-CZ"/>
        </w:rPr>
        <w:t>, 3. vydání, C. H. Beck, Praha 2010</w:t>
      </w:r>
    </w:p>
    <w:p w14:paraId="5EF4E467" w14:textId="7760F430" w:rsidR="008E0134" w:rsidRPr="00103622" w:rsidRDefault="00450A00" w:rsidP="00103622">
      <w:pPr>
        <w:pStyle w:val="Odstavecseseznamem"/>
        <w:numPr>
          <w:ilvl w:val="0"/>
          <w:numId w:val="11"/>
        </w:numPr>
        <w:ind w:left="2061" w:right="1134"/>
        <w:rPr>
          <w:rFonts w:ascii="Times New Roman" w:hAnsi="Times New Roman" w:cs="Times New Roman"/>
          <w:color w:val="000000" w:themeColor="text1"/>
          <w:sz w:val="24"/>
          <w:szCs w:val="24"/>
          <w:lang w:val="cs-CZ"/>
        </w:rPr>
      </w:pPr>
      <w:r>
        <w:rPr>
          <w:rFonts w:ascii="Times New Roman" w:hAnsi="Times New Roman" w:cs="Times New Roman"/>
          <w:color w:val="000000" w:themeColor="text1"/>
          <w:sz w:val="24"/>
          <w:szCs w:val="24"/>
          <w:lang w:val="cs-CZ"/>
        </w:rPr>
        <w:t xml:space="preserve">PEKÁREK, M., DAMOHORSKÝ, M., PRŮCHOVÁ, I., PÁLENSKÁ, D. </w:t>
      </w:r>
      <w:r w:rsidR="008E0134" w:rsidRPr="00450A00">
        <w:rPr>
          <w:rFonts w:ascii="Times New Roman" w:hAnsi="Times New Roman" w:cs="Times New Roman"/>
          <w:i/>
          <w:color w:val="000000" w:themeColor="text1"/>
          <w:sz w:val="24"/>
          <w:szCs w:val="24"/>
          <w:lang w:val="cs-CZ"/>
        </w:rPr>
        <w:t>Zákon o ochraně přírody a krajiny a předpisy související. Komentované znění</w:t>
      </w:r>
      <w:r w:rsidR="008E0134" w:rsidRPr="00103622">
        <w:rPr>
          <w:rFonts w:ascii="Times New Roman" w:hAnsi="Times New Roman" w:cs="Times New Roman"/>
          <w:color w:val="000000" w:themeColor="text1"/>
          <w:sz w:val="24"/>
          <w:szCs w:val="24"/>
          <w:lang w:val="cs-CZ"/>
        </w:rPr>
        <w:t>, Masarykova univerzita, Brno 2000</w:t>
      </w:r>
    </w:p>
    <w:p w14:paraId="2E45CBDD" w14:textId="62F04613" w:rsidR="00E94CB3" w:rsidRPr="00103622" w:rsidRDefault="0038210E" w:rsidP="00103622">
      <w:pPr>
        <w:pStyle w:val="Odstavecseseznamem"/>
        <w:numPr>
          <w:ilvl w:val="0"/>
          <w:numId w:val="11"/>
        </w:numPr>
        <w:ind w:left="2061" w:right="1134"/>
        <w:rPr>
          <w:rFonts w:ascii="Times New Roman" w:hAnsi="Times New Roman" w:cs="Times New Roman"/>
          <w:color w:val="000000" w:themeColor="text1"/>
          <w:sz w:val="24"/>
          <w:szCs w:val="24"/>
          <w:lang w:val="cs-CZ"/>
        </w:rPr>
      </w:pPr>
      <w:r>
        <w:rPr>
          <w:rFonts w:ascii="Times New Roman" w:hAnsi="Times New Roman" w:cs="Times New Roman"/>
          <w:color w:val="000000" w:themeColor="text1"/>
          <w:sz w:val="24"/>
          <w:szCs w:val="24"/>
          <w:lang w:val="cs-CZ"/>
        </w:rPr>
        <w:t xml:space="preserve">HORÁČEK, Z., KRÁL, M., STRNAD, Z. VYTEJČKOVÁ, V. </w:t>
      </w:r>
      <w:r w:rsidR="00E94CB3" w:rsidRPr="0038210E">
        <w:rPr>
          <w:rFonts w:ascii="Times New Roman" w:hAnsi="Times New Roman" w:cs="Times New Roman"/>
          <w:i/>
          <w:color w:val="000000" w:themeColor="text1"/>
          <w:sz w:val="24"/>
          <w:szCs w:val="24"/>
          <w:lang w:val="cs-CZ"/>
        </w:rPr>
        <w:t>Vodní zákon s podrobným komentářem po velké novele stavebního zákona k 1. 1. 2013</w:t>
      </w:r>
      <w:r w:rsidR="00E94CB3" w:rsidRPr="00103622">
        <w:rPr>
          <w:rFonts w:ascii="Times New Roman" w:hAnsi="Times New Roman" w:cs="Times New Roman"/>
          <w:color w:val="000000" w:themeColor="text1"/>
          <w:sz w:val="24"/>
          <w:szCs w:val="24"/>
          <w:lang w:val="cs-CZ"/>
        </w:rPr>
        <w:t>, SONDY, s.r.o., Praha 2013</w:t>
      </w:r>
    </w:p>
    <w:p w14:paraId="145C5D6E" w14:textId="31A52AD4" w:rsidR="008E0134" w:rsidRPr="00103622" w:rsidRDefault="00931216" w:rsidP="00103622">
      <w:pPr>
        <w:pStyle w:val="Odstavecseseznamem"/>
        <w:numPr>
          <w:ilvl w:val="0"/>
          <w:numId w:val="11"/>
        </w:numPr>
        <w:ind w:left="2061" w:right="1134"/>
        <w:rPr>
          <w:rFonts w:ascii="Times New Roman" w:hAnsi="Times New Roman" w:cs="Times New Roman"/>
          <w:color w:val="000000" w:themeColor="text1"/>
          <w:sz w:val="24"/>
          <w:szCs w:val="24"/>
          <w:lang w:val="cs-CZ"/>
        </w:rPr>
      </w:pPr>
      <w:r>
        <w:rPr>
          <w:rFonts w:ascii="Times New Roman" w:hAnsi="Times New Roman" w:cs="Times New Roman"/>
          <w:color w:val="000000" w:themeColor="text1"/>
          <w:sz w:val="24"/>
          <w:szCs w:val="24"/>
          <w:lang w:val="cs-CZ"/>
        </w:rPr>
        <w:t>ZEMÁNEK, J.</w:t>
      </w:r>
      <w:r w:rsidR="008E0134" w:rsidRPr="00103622">
        <w:rPr>
          <w:rFonts w:ascii="Times New Roman" w:hAnsi="Times New Roman" w:cs="Times New Roman"/>
          <w:color w:val="000000" w:themeColor="text1"/>
          <w:sz w:val="24"/>
          <w:szCs w:val="24"/>
          <w:lang w:val="cs-CZ"/>
        </w:rPr>
        <w:t xml:space="preserve"> </w:t>
      </w:r>
      <w:r w:rsidR="008E0134" w:rsidRPr="00931216">
        <w:rPr>
          <w:rFonts w:ascii="Times New Roman" w:hAnsi="Times New Roman" w:cs="Times New Roman"/>
          <w:i/>
          <w:color w:val="000000" w:themeColor="text1"/>
          <w:sz w:val="24"/>
          <w:szCs w:val="24"/>
          <w:lang w:val="cs-CZ"/>
        </w:rPr>
        <w:t>Divočina - příroda, duše, jazyk</w:t>
      </w:r>
      <w:r w:rsidR="008E0134" w:rsidRPr="00103622">
        <w:rPr>
          <w:rFonts w:ascii="Times New Roman" w:hAnsi="Times New Roman" w:cs="Times New Roman"/>
          <w:color w:val="000000" w:themeColor="text1"/>
          <w:sz w:val="24"/>
          <w:szCs w:val="24"/>
          <w:lang w:val="cs-CZ"/>
        </w:rPr>
        <w:t>, KANT 2004</w:t>
      </w:r>
    </w:p>
    <w:p w14:paraId="38C8CE29" w14:textId="5B93BC1A" w:rsidR="00E94CB3" w:rsidRPr="00103622" w:rsidRDefault="00931216" w:rsidP="00103622">
      <w:pPr>
        <w:pStyle w:val="Odstavecseseznamem"/>
        <w:numPr>
          <w:ilvl w:val="0"/>
          <w:numId w:val="11"/>
        </w:numPr>
        <w:ind w:left="2061" w:right="1134"/>
        <w:rPr>
          <w:rFonts w:ascii="Times New Roman" w:hAnsi="Times New Roman" w:cs="Times New Roman"/>
          <w:color w:val="000000" w:themeColor="text1"/>
          <w:sz w:val="24"/>
          <w:szCs w:val="24"/>
          <w:lang w:val="cs-CZ"/>
        </w:rPr>
      </w:pPr>
      <w:r w:rsidRPr="00931216">
        <w:rPr>
          <w:rFonts w:ascii="Times New Roman" w:hAnsi="Times New Roman" w:cs="Times New Roman"/>
          <w:sz w:val="24"/>
          <w:szCs w:val="24"/>
          <w:lang w:val="cs-CZ"/>
        </w:rPr>
        <w:t>BEDNÁŘ, V., BEZOUŠKA, P., DÁVID, O., FIALA, J., HANDLAR, J., HOCHMANN, V., HURDÍK, J., KINDL, M., KINDL, T., KOVÁŘ, O., KOZÁK, L., LAŠÁK, J., LAVICKÝ, P., MATEJKA, J., PSUTKA, J., RONOVSKÁ, K., SELUCKÁ, M., ŠÍMA, A., ŠTĚPÁNOVÁ, S</w:t>
      </w:r>
      <w:r>
        <w:rPr>
          <w:rFonts w:ascii="Times New Roman" w:hAnsi="Times New Roman" w:cs="Times New Roman"/>
          <w:color w:val="000000" w:themeColor="text1"/>
          <w:sz w:val="24"/>
          <w:szCs w:val="24"/>
          <w:lang w:val="cs-CZ"/>
        </w:rPr>
        <w:t>.</w:t>
      </w:r>
      <w:r w:rsidRPr="00931216">
        <w:rPr>
          <w:rFonts w:ascii="Times New Roman" w:hAnsi="Times New Roman" w:cs="Times New Roman"/>
          <w:color w:val="000000" w:themeColor="text1"/>
          <w:sz w:val="24"/>
          <w:szCs w:val="24"/>
          <w:lang w:val="cs-CZ"/>
        </w:rPr>
        <w:t xml:space="preserve"> </w:t>
      </w:r>
      <w:r w:rsidR="00E94CB3" w:rsidRPr="00931216">
        <w:rPr>
          <w:rFonts w:ascii="Times New Roman" w:hAnsi="Times New Roman" w:cs="Times New Roman"/>
          <w:i/>
          <w:color w:val="000000" w:themeColor="text1"/>
          <w:sz w:val="24"/>
          <w:szCs w:val="24"/>
          <w:lang w:val="cs-CZ"/>
        </w:rPr>
        <w:t>Občanský zákoník: Komentář</w:t>
      </w:r>
      <w:r w:rsidR="00E94CB3" w:rsidRPr="00103622">
        <w:rPr>
          <w:rFonts w:ascii="Times New Roman" w:hAnsi="Times New Roman" w:cs="Times New Roman"/>
          <w:color w:val="000000" w:themeColor="text1"/>
          <w:sz w:val="24"/>
          <w:szCs w:val="24"/>
          <w:lang w:val="cs-CZ"/>
        </w:rPr>
        <w:t xml:space="preserve">, </w:t>
      </w:r>
      <w:proofErr w:type="spellStart"/>
      <w:r w:rsidR="00E94CB3" w:rsidRPr="00103622">
        <w:rPr>
          <w:rFonts w:ascii="Times New Roman" w:hAnsi="Times New Roman" w:cs="Times New Roman"/>
          <w:color w:val="000000" w:themeColor="text1"/>
          <w:sz w:val="24"/>
          <w:szCs w:val="24"/>
          <w:lang w:val="cs-CZ"/>
        </w:rPr>
        <w:t>Wolters</w:t>
      </w:r>
      <w:proofErr w:type="spellEnd"/>
      <w:r w:rsidR="00E94CB3" w:rsidRPr="00103622">
        <w:rPr>
          <w:rFonts w:ascii="Times New Roman" w:hAnsi="Times New Roman" w:cs="Times New Roman"/>
          <w:color w:val="000000" w:themeColor="text1"/>
          <w:sz w:val="24"/>
          <w:szCs w:val="24"/>
          <w:lang w:val="cs-CZ"/>
        </w:rPr>
        <w:t xml:space="preserve"> </w:t>
      </w:r>
      <w:proofErr w:type="spellStart"/>
      <w:r w:rsidR="00E94CB3" w:rsidRPr="00103622">
        <w:rPr>
          <w:rFonts w:ascii="Times New Roman" w:hAnsi="Times New Roman" w:cs="Times New Roman"/>
          <w:color w:val="000000" w:themeColor="text1"/>
          <w:sz w:val="24"/>
          <w:szCs w:val="24"/>
          <w:lang w:val="cs-CZ"/>
        </w:rPr>
        <w:t>Kluwer</w:t>
      </w:r>
      <w:proofErr w:type="spellEnd"/>
      <w:r w:rsidR="00E94CB3" w:rsidRPr="00103622">
        <w:rPr>
          <w:rFonts w:ascii="Times New Roman" w:hAnsi="Times New Roman" w:cs="Times New Roman"/>
          <w:color w:val="000000" w:themeColor="text1"/>
          <w:sz w:val="24"/>
          <w:szCs w:val="24"/>
          <w:lang w:val="cs-CZ"/>
        </w:rPr>
        <w:t xml:space="preserve"> ČR, a.s., Praha 2009</w:t>
      </w:r>
    </w:p>
    <w:p w14:paraId="220DF3AB" w14:textId="44DD8D93" w:rsidR="00412F62" w:rsidRPr="00103622" w:rsidRDefault="00FB32E2" w:rsidP="00103622">
      <w:pPr>
        <w:pStyle w:val="Odstavecseseznamem"/>
        <w:numPr>
          <w:ilvl w:val="0"/>
          <w:numId w:val="11"/>
        </w:numPr>
        <w:ind w:left="2061" w:right="1134"/>
        <w:rPr>
          <w:rFonts w:ascii="Times New Roman" w:hAnsi="Times New Roman" w:cs="Times New Roman"/>
          <w:color w:val="000000" w:themeColor="text1"/>
          <w:sz w:val="24"/>
          <w:szCs w:val="24"/>
          <w:lang w:val="cs-CZ"/>
        </w:rPr>
      </w:pPr>
      <w:r>
        <w:rPr>
          <w:rFonts w:ascii="Times New Roman" w:hAnsi="Times New Roman" w:cs="Times New Roman"/>
          <w:color w:val="000000" w:themeColor="text1"/>
          <w:sz w:val="24"/>
          <w:szCs w:val="24"/>
          <w:lang w:val="cs-CZ"/>
        </w:rPr>
        <w:t>LAVICKÝ, P. a kol.</w:t>
      </w:r>
      <w:r w:rsidR="00412F62" w:rsidRPr="00103622">
        <w:rPr>
          <w:rFonts w:ascii="Times New Roman" w:hAnsi="Times New Roman" w:cs="Times New Roman"/>
          <w:color w:val="000000" w:themeColor="text1"/>
          <w:sz w:val="24"/>
          <w:szCs w:val="24"/>
          <w:lang w:val="cs-CZ"/>
        </w:rPr>
        <w:t xml:space="preserve"> </w:t>
      </w:r>
      <w:r w:rsidR="00412F62" w:rsidRPr="00FB32E2">
        <w:rPr>
          <w:rFonts w:ascii="Times New Roman" w:hAnsi="Times New Roman" w:cs="Times New Roman"/>
          <w:i/>
          <w:color w:val="000000" w:themeColor="text1"/>
          <w:sz w:val="24"/>
          <w:szCs w:val="24"/>
          <w:lang w:val="cs-CZ"/>
        </w:rPr>
        <w:t>Občanský zákoník I. Obecná část (§ 1 – 654). Komentář.</w:t>
      </w:r>
      <w:r w:rsidR="00412F62" w:rsidRPr="00103622">
        <w:rPr>
          <w:rFonts w:ascii="Times New Roman" w:hAnsi="Times New Roman" w:cs="Times New Roman"/>
          <w:color w:val="000000" w:themeColor="text1"/>
          <w:sz w:val="24"/>
          <w:szCs w:val="24"/>
          <w:lang w:val="cs-CZ"/>
        </w:rPr>
        <w:t>, 1. vydání, C. H. Beck, Praha 2014</w:t>
      </w:r>
    </w:p>
    <w:p w14:paraId="69BE13F6" w14:textId="04DA1539" w:rsidR="00412F62" w:rsidRPr="00103622" w:rsidRDefault="008527E8" w:rsidP="00103622">
      <w:pPr>
        <w:pStyle w:val="Odstavecseseznamem"/>
        <w:numPr>
          <w:ilvl w:val="0"/>
          <w:numId w:val="11"/>
        </w:numPr>
        <w:ind w:left="2061" w:right="1134"/>
        <w:rPr>
          <w:rFonts w:ascii="Times New Roman" w:hAnsi="Times New Roman" w:cs="Times New Roman"/>
          <w:color w:val="000000" w:themeColor="text1"/>
          <w:sz w:val="24"/>
          <w:szCs w:val="24"/>
          <w:lang w:val="cs-CZ"/>
        </w:rPr>
      </w:pPr>
      <w:r>
        <w:rPr>
          <w:rFonts w:ascii="Times New Roman" w:hAnsi="Times New Roman" w:cs="Times New Roman"/>
          <w:color w:val="000000" w:themeColor="text1"/>
          <w:sz w:val="24"/>
          <w:szCs w:val="24"/>
          <w:lang w:val="cs-CZ"/>
        </w:rPr>
        <w:t xml:space="preserve">DROBNÍK, J., DVOŘÁK, P. </w:t>
      </w:r>
      <w:r w:rsidR="00412F62" w:rsidRPr="008527E8">
        <w:rPr>
          <w:rFonts w:ascii="Times New Roman" w:hAnsi="Times New Roman" w:cs="Times New Roman"/>
          <w:i/>
          <w:color w:val="000000" w:themeColor="text1"/>
          <w:sz w:val="24"/>
          <w:szCs w:val="24"/>
          <w:lang w:val="cs-CZ"/>
        </w:rPr>
        <w:t>Lesní zákon. Komentář</w:t>
      </w:r>
      <w:r w:rsidR="00412F62" w:rsidRPr="00103622">
        <w:rPr>
          <w:rFonts w:ascii="Times New Roman" w:hAnsi="Times New Roman" w:cs="Times New Roman"/>
          <w:color w:val="000000" w:themeColor="text1"/>
          <w:sz w:val="24"/>
          <w:szCs w:val="24"/>
          <w:lang w:val="cs-CZ"/>
        </w:rPr>
        <w:t xml:space="preserve">. 1. vydání, </w:t>
      </w:r>
      <w:proofErr w:type="spellStart"/>
      <w:r w:rsidR="00412F62" w:rsidRPr="00103622">
        <w:rPr>
          <w:rFonts w:ascii="Times New Roman" w:hAnsi="Times New Roman" w:cs="Times New Roman"/>
          <w:color w:val="000000" w:themeColor="text1"/>
          <w:sz w:val="24"/>
          <w:szCs w:val="24"/>
          <w:lang w:val="cs-CZ"/>
        </w:rPr>
        <w:t>Wolters</w:t>
      </w:r>
      <w:proofErr w:type="spellEnd"/>
      <w:r w:rsidR="00412F62" w:rsidRPr="00103622">
        <w:rPr>
          <w:rFonts w:ascii="Times New Roman" w:hAnsi="Times New Roman" w:cs="Times New Roman"/>
          <w:color w:val="000000" w:themeColor="text1"/>
          <w:sz w:val="24"/>
          <w:szCs w:val="24"/>
          <w:lang w:val="cs-CZ"/>
        </w:rPr>
        <w:t xml:space="preserve"> </w:t>
      </w:r>
      <w:proofErr w:type="spellStart"/>
      <w:r w:rsidR="00412F62" w:rsidRPr="00103622">
        <w:rPr>
          <w:rFonts w:ascii="Times New Roman" w:hAnsi="Times New Roman" w:cs="Times New Roman"/>
          <w:color w:val="000000" w:themeColor="text1"/>
          <w:sz w:val="24"/>
          <w:szCs w:val="24"/>
          <w:lang w:val="cs-CZ"/>
        </w:rPr>
        <w:t>Kluwer</w:t>
      </w:r>
      <w:proofErr w:type="spellEnd"/>
      <w:r w:rsidR="00412F62" w:rsidRPr="00103622">
        <w:rPr>
          <w:rFonts w:ascii="Times New Roman" w:hAnsi="Times New Roman" w:cs="Times New Roman"/>
          <w:color w:val="000000" w:themeColor="text1"/>
          <w:sz w:val="24"/>
          <w:szCs w:val="24"/>
          <w:lang w:val="cs-CZ"/>
        </w:rPr>
        <w:t xml:space="preserve"> ČR, Praha 2010</w:t>
      </w:r>
    </w:p>
    <w:p w14:paraId="6EAF6A81" w14:textId="01F1B314" w:rsidR="00412F62" w:rsidRPr="00103622" w:rsidRDefault="00E12D52" w:rsidP="00103622">
      <w:pPr>
        <w:pStyle w:val="Odstavecseseznamem"/>
        <w:numPr>
          <w:ilvl w:val="0"/>
          <w:numId w:val="11"/>
        </w:numPr>
        <w:ind w:left="2061" w:right="1134"/>
        <w:rPr>
          <w:rFonts w:ascii="Times New Roman" w:hAnsi="Times New Roman" w:cs="Times New Roman"/>
          <w:color w:val="000000" w:themeColor="text1"/>
          <w:sz w:val="24"/>
          <w:szCs w:val="24"/>
          <w:lang w:val="cs-CZ"/>
        </w:rPr>
      </w:pPr>
      <w:r>
        <w:rPr>
          <w:rFonts w:ascii="Times New Roman" w:hAnsi="Times New Roman" w:cs="Times New Roman"/>
          <w:color w:val="000000" w:themeColor="text1"/>
          <w:sz w:val="24"/>
          <w:szCs w:val="24"/>
          <w:lang w:val="cs-CZ"/>
        </w:rPr>
        <w:t xml:space="preserve">SPÁČIL, J. a kol. </w:t>
      </w:r>
      <w:r w:rsidR="00412F62" w:rsidRPr="00E12D52">
        <w:rPr>
          <w:rFonts w:ascii="Times New Roman" w:hAnsi="Times New Roman" w:cs="Times New Roman"/>
          <w:i/>
          <w:color w:val="000000" w:themeColor="text1"/>
          <w:sz w:val="24"/>
          <w:szCs w:val="24"/>
          <w:lang w:val="cs-CZ"/>
        </w:rPr>
        <w:t>Občanský zákoník III. Věcná práva (§ 976 – 1474). Komentář</w:t>
      </w:r>
      <w:r w:rsidR="00412F62" w:rsidRPr="00103622">
        <w:rPr>
          <w:rFonts w:ascii="Times New Roman" w:hAnsi="Times New Roman" w:cs="Times New Roman"/>
          <w:color w:val="000000" w:themeColor="text1"/>
          <w:sz w:val="24"/>
          <w:szCs w:val="24"/>
          <w:lang w:val="cs-CZ"/>
        </w:rPr>
        <w:t xml:space="preserve">, 1. vydání, </w:t>
      </w:r>
      <w:proofErr w:type="gramStart"/>
      <w:r w:rsidR="00412F62" w:rsidRPr="00103622">
        <w:rPr>
          <w:rFonts w:ascii="Times New Roman" w:hAnsi="Times New Roman" w:cs="Times New Roman"/>
          <w:color w:val="000000" w:themeColor="text1"/>
          <w:sz w:val="24"/>
          <w:szCs w:val="24"/>
          <w:lang w:val="cs-CZ"/>
        </w:rPr>
        <w:t>C.H.</w:t>
      </w:r>
      <w:proofErr w:type="gramEnd"/>
      <w:r w:rsidR="00412F62" w:rsidRPr="00103622">
        <w:rPr>
          <w:rFonts w:ascii="Times New Roman" w:hAnsi="Times New Roman" w:cs="Times New Roman"/>
          <w:color w:val="000000" w:themeColor="text1"/>
          <w:sz w:val="24"/>
          <w:szCs w:val="24"/>
          <w:lang w:val="cs-CZ"/>
        </w:rPr>
        <w:t xml:space="preserve"> Beck, Praha 2013</w:t>
      </w:r>
    </w:p>
    <w:p w14:paraId="38761D50" w14:textId="043A1C45" w:rsidR="00412F62" w:rsidRPr="00103622" w:rsidRDefault="006B7FEE" w:rsidP="00103622">
      <w:pPr>
        <w:pStyle w:val="Odstavecseseznamem"/>
        <w:numPr>
          <w:ilvl w:val="0"/>
          <w:numId w:val="11"/>
        </w:numPr>
        <w:ind w:left="2061" w:right="1134"/>
        <w:rPr>
          <w:rFonts w:ascii="Times New Roman" w:hAnsi="Times New Roman" w:cs="Times New Roman"/>
          <w:color w:val="000000" w:themeColor="text1"/>
          <w:sz w:val="24"/>
          <w:szCs w:val="24"/>
          <w:lang w:val="cs-CZ"/>
        </w:rPr>
      </w:pPr>
      <w:r>
        <w:rPr>
          <w:rFonts w:ascii="Times New Roman" w:hAnsi="Times New Roman" w:cs="Times New Roman"/>
          <w:color w:val="000000" w:themeColor="text1"/>
          <w:sz w:val="24"/>
          <w:szCs w:val="24"/>
          <w:lang w:val="cs-CZ"/>
        </w:rPr>
        <w:t>ŽÁK, M. a kol.</w:t>
      </w:r>
      <w:r w:rsidR="00412F62" w:rsidRPr="00103622">
        <w:rPr>
          <w:rFonts w:ascii="Times New Roman" w:hAnsi="Times New Roman" w:cs="Times New Roman"/>
          <w:color w:val="000000" w:themeColor="text1"/>
          <w:sz w:val="24"/>
          <w:szCs w:val="24"/>
          <w:lang w:val="cs-CZ"/>
        </w:rPr>
        <w:t xml:space="preserve"> </w:t>
      </w:r>
      <w:r w:rsidR="00412F62" w:rsidRPr="006B7FEE">
        <w:rPr>
          <w:rFonts w:ascii="Times New Roman" w:hAnsi="Times New Roman" w:cs="Times New Roman"/>
          <w:i/>
          <w:color w:val="000000" w:themeColor="text1"/>
          <w:sz w:val="24"/>
          <w:szCs w:val="24"/>
          <w:lang w:val="cs-CZ"/>
        </w:rPr>
        <w:t>Velká ekonomická encyklopedie</w:t>
      </w:r>
      <w:r w:rsidR="00412F62" w:rsidRPr="00103622">
        <w:rPr>
          <w:rFonts w:ascii="Times New Roman" w:hAnsi="Times New Roman" w:cs="Times New Roman"/>
          <w:color w:val="000000" w:themeColor="text1"/>
          <w:sz w:val="24"/>
          <w:szCs w:val="24"/>
          <w:lang w:val="cs-CZ"/>
        </w:rPr>
        <w:t>, 2. rozšířené vydání, Linde Praha a.s., Příbram 2002</w:t>
      </w:r>
    </w:p>
    <w:p w14:paraId="19560EB9" w14:textId="70E73BD1" w:rsidR="00D034BE" w:rsidRDefault="00252027" w:rsidP="00103622">
      <w:pPr>
        <w:pStyle w:val="Odstavecseseznamem"/>
        <w:numPr>
          <w:ilvl w:val="0"/>
          <w:numId w:val="11"/>
        </w:numPr>
        <w:ind w:left="2061" w:right="1134"/>
        <w:rPr>
          <w:rFonts w:ascii="Times New Roman" w:hAnsi="Times New Roman" w:cs="Times New Roman"/>
          <w:color w:val="000000" w:themeColor="text1"/>
          <w:sz w:val="24"/>
          <w:szCs w:val="24"/>
          <w:lang w:val="cs-CZ"/>
        </w:rPr>
      </w:pPr>
      <w:r>
        <w:rPr>
          <w:rFonts w:ascii="Times New Roman" w:hAnsi="Times New Roman" w:cs="Times New Roman"/>
          <w:color w:val="000000" w:themeColor="text1"/>
          <w:sz w:val="24"/>
          <w:szCs w:val="24"/>
          <w:lang w:val="cs-CZ"/>
        </w:rPr>
        <w:t xml:space="preserve">STEJSKAL, V., VÍCHA, O. </w:t>
      </w:r>
      <w:r w:rsidR="00D034BE" w:rsidRPr="00252027">
        <w:rPr>
          <w:rFonts w:ascii="Times New Roman" w:hAnsi="Times New Roman" w:cs="Times New Roman"/>
          <w:i/>
          <w:color w:val="000000" w:themeColor="text1"/>
          <w:sz w:val="24"/>
          <w:szCs w:val="24"/>
          <w:lang w:val="cs-CZ"/>
        </w:rPr>
        <w:t>Zákon o předcházení ekologické újmě a o její nápravě s komentářem</w:t>
      </w:r>
      <w:r w:rsidR="00D034BE" w:rsidRPr="00103622">
        <w:rPr>
          <w:rFonts w:ascii="Times New Roman" w:hAnsi="Times New Roman" w:cs="Times New Roman"/>
          <w:color w:val="000000" w:themeColor="text1"/>
          <w:sz w:val="24"/>
          <w:szCs w:val="24"/>
          <w:lang w:val="cs-CZ"/>
        </w:rPr>
        <w:t xml:space="preserve">, </w:t>
      </w:r>
      <w:proofErr w:type="spellStart"/>
      <w:r w:rsidR="00D034BE" w:rsidRPr="00103622">
        <w:rPr>
          <w:rFonts w:ascii="Times New Roman" w:hAnsi="Times New Roman" w:cs="Times New Roman"/>
          <w:color w:val="000000" w:themeColor="text1"/>
          <w:sz w:val="24"/>
          <w:szCs w:val="24"/>
          <w:lang w:val="cs-CZ"/>
        </w:rPr>
        <w:t>Leges</w:t>
      </w:r>
      <w:proofErr w:type="spellEnd"/>
      <w:r w:rsidR="00D034BE" w:rsidRPr="00103622">
        <w:rPr>
          <w:rFonts w:ascii="Times New Roman" w:hAnsi="Times New Roman" w:cs="Times New Roman"/>
          <w:color w:val="000000" w:themeColor="text1"/>
          <w:sz w:val="24"/>
          <w:szCs w:val="24"/>
          <w:lang w:val="cs-CZ"/>
        </w:rPr>
        <w:t>, s.r.o., Příbram 2009</w:t>
      </w:r>
    </w:p>
    <w:p w14:paraId="37C33719" w14:textId="742F84DA" w:rsidR="00C27F52" w:rsidRPr="007514C2" w:rsidRDefault="008F25F0" w:rsidP="00103622">
      <w:pPr>
        <w:pStyle w:val="Odstavecseseznamem"/>
        <w:numPr>
          <w:ilvl w:val="0"/>
          <w:numId w:val="11"/>
        </w:numPr>
        <w:ind w:left="2061" w:right="1134"/>
        <w:rPr>
          <w:rFonts w:ascii="Times New Roman" w:hAnsi="Times New Roman" w:cs="Times New Roman"/>
          <w:color w:val="000000" w:themeColor="text1"/>
          <w:sz w:val="24"/>
          <w:szCs w:val="24"/>
          <w:lang w:val="cs-CZ"/>
        </w:rPr>
      </w:pPr>
      <w:r>
        <w:rPr>
          <w:rFonts w:ascii="Times New Roman" w:hAnsi="Times New Roman" w:cs="Times New Roman"/>
          <w:sz w:val="24"/>
          <w:szCs w:val="24"/>
          <w:lang w:val="cs-CZ"/>
        </w:rPr>
        <w:t xml:space="preserve">JANČÁROVÁ, I. </w:t>
      </w:r>
      <w:r w:rsidR="00C27F52" w:rsidRPr="008F25F0">
        <w:rPr>
          <w:rFonts w:ascii="Times New Roman" w:hAnsi="Times New Roman" w:cs="Times New Roman"/>
          <w:i/>
          <w:sz w:val="24"/>
          <w:szCs w:val="24"/>
          <w:lang w:val="cs-CZ"/>
        </w:rPr>
        <w:t>Právo životního prostředí: obecná část</w:t>
      </w:r>
      <w:r w:rsidR="00C27F52" w:rsidRPr="00C27F52">
        <w:rPr>
          <w:rFonts w:ascii="Times New Roman" w:hAnsi="Times New Roman" w:cs="Times New Roman"/>
          <w:sz w:val="24"/>
          <w:szCs w:val="24"/>
          <w:lang w:val="cs-CZ"/>
        </w:rPr>
        <w:t>, 1. vydání, Brno: Masarykova univerzita, Právnická fakulta, Brno 2016</w:t>
      </w:r>
    </w:p>
    <w:p w14:paraId="69F77250" w14:textId="1420CC57" w:rsidR="007514C2" w:rsidRPr="007514C2" w:rsidRDefault="00FE5AFE" w:rsidP="00103622">
      <w:pPr>
        <w:pStyle w:val="Odstavecseseznamem"/>
        <w:numPr>
          <w:ilvl w:val="0"/>
          <w:numId w:val="11"/>
        </w:numPr>
        <w:ind w:left="2061" w:right="1134"/>
        <w:rPr>
          <w:rFonts w:ascii="Times New Roman" w:hAnsi="Times New Roman" w:cs="Times New Roman"/>
          <w:color w:val="000000" w:themeColor="text1"/>
          <w:sz w:val="24"/>
          <w:szCs w:val="24"/>
          <w:lang w:val="cs-CZ"/>
        </w:rPr>
      </w:pPr>
      <w:r>
        <w:rPr>
          <w:rFonts w:ascii="Times New Roman" w:hAnsi="Times New Roman" w:cs="Times New Roman"/>
          <w:sz w:val="24"/>
          <w:szCs w:val="24"/>
          <w:lang w:val="cs-CZ"/>
        </w:rPr>
        <w:t>PEKÁREK, M. a kol.</w:t>
      </w:r>
      <w:r w:rsidR="007514C2" w:rsidRPr="007514C2">
        <w:rPr>
          <w:rFonts w:ascii="Times New Roman" w:hAnsi="Times New Roman" w:cs="Times New Roman"/>
          <w:sz w:val="24"/>
          <w:szCs w:val="24"/>
          <w:lang w:val="cs-CZ"/>
        </w:rPr>
        <w:t xml:space="preserve"> </w:t>
      </w:r>
      <w:r w:rsidR="007514C2" w:rsidRPr="00FE5AFE">
        <w:rPr>
          <w:rFonts w:ascii="Times New Roman" w:hAnsi="Times New Roman" w:cs="Times New Roman"/>
          <w:i/>
          <w:sz w:val="24"/>
          <w:szCs w:val="24"/>
          <w:lang w:val="cs-CZ"/>
        </w:rPr>
        <w:t>Pozemkové právo</w:t>
      </w:r>
      <w:r w:rsidR="007514C2" w:rsidRPr="007514C2">
        <w:rPr>
          <w:rFonts w:ascii="Times New Roman" w:hAnsi="Times New Roman" w:cs="Times New Roman"/>
          <w:sz w:val="24"/>
          <w:szCs w:val="24"/>
          <w:lang w:val="cs-CZ"/>
        </w:rPr>
        <w:t>, 1. vydání, Brno: Masarykova univerzita: Právnická fakulta, Brno 2015</w:t>
      </w:r>
    </w:p>
    <w:p w14:paraId="66188670" w14:textId="6AA1AFB7" w:rsidR="00D034BE" w:rsidRPr="00103622" w:rsidRDefault="00706A06" w:rsidP="00103622">
      <w:pPr>
        <w:pStyle w:val="Odstavecseseznamem"/>
        <w:numPr>
          <w:ilvl w:val="0"/>
          <w:numId w:val="11"/>
        </w:numPr>
        <w:ind w:left="2061" w:right="1134"/>
        <w:rPr>
          <w:rFonts w:ascii="Times New Roman" w:hAnsi="Times New Roman" w:cs="Times New Roman"/>
          <w:color w:val="000000" w:themeColor="text1"/>
          <w:sz w:val="24"/>
          <w:szCs w:val="24"/>
          <w:lang w:val="cs-CZ"/>
        </w:rPr>
      </w:pPr>
      <w:r>
        <w:rPr>
          <w:rFonts w:ascii="Times New Roman" w:hAnsi="Times New Roman" w:cs="Times New Roman"/>
          <w:color w:val="000000" w:themeColor="text1"/>
          <w:sz w:val="24"/>
          <w:szCs w:val="24"/>
          <w:lang w:val="cs-CZ"/>
        </w:rPr>
        <w:t xml:space="preserve">STEJSKAL V. </w:t>
      </w:r>
      <w:r w:rsidR="00D034BE" w:rsidRPr="00706A06">
        <w:rPr>
          <w:rFonts w:ascii="Times New Roman" w:hAnsi="Times New Roman" w:cs="Times New Roman"/>
          <w:i/>
          <w:color w:val="000000" w:themeColor="text1"/>
          <w:sz w:val="24"/>
          <w:szCs w:val="24"/>
          <w:lang w:val="cs-CZ"/>
        </w:rPr>
        <w:t>Prosazování právní odpovědnosti v ochraně biodiverzity</w:t>
      </w:r>
      <w:r w:rsidR="00D034BE" w:rsidRPr="00103622">
        <w:rPr>
          <w:rFonts w:ascii="Times New Roman" w:hAnsi="Times New Roman" w:cs="Times New Roman"/>
          <w:color w:val="000000" w:themeColor="text1"/>
          <w:sz w:val="24"/>
          <w:szCs w:val="24"/>
          <w:lang w:val="cs-CZ"/>
        </w:rPr>
        <w:t xml:space="preserve">, Eva </w:t>
      </w:r>
      <w:proofErr w:type="spellStart"/>
      <w:r w:rsidR="00D034BE" w:rsidRPr="00103622">
        <w:rPr>
          <w:rFonts w:ascii="Times New Roman" w:hAnsi="Times New Roman" w:cs="Times New Roman"/>
          <w:color w:val="000000" w:themeColor="text1"/>
          <w:sz w:val="24"/>
          <w:szCs w:val="24"/>
          <w:lang w:val="cs-CZ"/>
        </w:rPr>
        <w:t>Rozkotová</w:t>
      </w:r>
      <w:proofErr w:type="spellEnd"/>
      <w:r w:rsidR="00D034BE" w:rsidRPr="00103622">
        <w:rPr>
          <w:rFonts w:ascii="Times New Roman" w:hAnsi="Times New Roman" w:cs="Times New Roman"/>
          <w:color w:val="000000" w:themeColor="text1"/>
          <w:sz w:val="24"/>
          <w:szCs w:val="24"/>
          <w:lang w:val="cs-CZ"/>
        </w:rPr>
        <w:t xml:space="preserve"> – IFEC, Beroun 2006</w:t>
      </w:r>
    </w:p>
    <w:p w14:paraId="219C0AD0" w14:textId="4450DE65" w:rsidR="00E01A59" w:rsidRPr="00103622" w:rsidRDefault="00681129" w:rsidP="00103622">
      <w:pPr>
        <w:pStyle w:val="Odstavecseseznamem"/>
        <w:numPr>
          <w:ilvl w:val="0"/>
          <w:numId w:val="11"/>
        </w:numPr>
        <w:ind w:left="2061" w:right="1134"/>
        <w:rPr>
          <w:rFonts w:ascii="Times New Roman" w:hAnsi="Times New Roman" w:cs="Times New Roman"/>
          <w:color w:val="000000" w:themeColor="text1"/>
          <w:sz w:val="24"/>
          <w:szCs w:val="24"/>
          <w:lang w:val="cs-CZ"/>
        </w:rPr>
      </w:pPr>
      <w:r w:rsidRPr="00681129">
        <w:rPr>
          <w:rFonts w:ascii="Times New Roman" w:hAnsi="Times New Roman" w:cs="Times New Roman"/>
          <w:sz w:val="24"/>
          <w:szCs w:val="24"/>
          <w:lang w:val="cs-CZ"/>
        </w:rPr>
        <w:lastRenderedPageBreak/>
        <w:t xml:space="preserve">BĚLOHLÁVEK, A., ČERNÝ, F., JUNGWIRTHOVÁ, M., KLÍMA, P., PROFELDOVÁ, T., ŠROTOVÁ, E. </w:t>
      </w:r>
      <w:r w:rsidRPr="00681129">
        <w:rPr>
          <w:rFonts w:ascii="Times New Roman" w:hAnsi="Times New Roman" w:cs="Times New Roman"/>
          <w:i/>
          <w:sz w:val="24"/>
          <w:szCs w:val="24"/>
          <w:lang w:val="cs-CZ"/>
        </w:rPr>
        <w:t>Nový občanský zákoník. Srovnání dosavadní a nové občanskoprávní úpravy včetně předpisů souvisejících</w:t>
      </w:r>
      <w:r w:rsidR="00E01A59" w:rsidRPr="00681129">
        <w:rPr>
          <w:rFonts w:ascii="Times New Roman" w:hAnsi="Times New Roman" w:cs="Times New Roman"/>
          <w:color w:val="000000" w:themeColor="text1"/>
          <w:sz w:val="24"/>
          <w:szCs w:val="24"/>
          <w:lang w:val="cs-CZ"/>
        </w:rPr>
        <w:t>,</w:t>
      </w:r>
      <w:r w:rsidR="00E01A59" w:rsidRPr="00103622">
        <w:rPr>
          <w:rFonts w:ascii="Times New Roman" w:hAnsi="Times New Roman" w:cs="Times New Roman"/>
          <w:color w:val="000000" w:themeColor="text1"/>
          <w:sz w:val="24"/>
          <w:szCs w:val="24"/>
          <w:lang w:val="cs-CZ"/>
        </w:rPr>
        <w:t xml:space="preserve"> Aleš Čeněk, Plzeň 2012</w:t>
      </w:r>
    </w:p>
    <w:p w14:paraId="7DB1EDD4" w14:textId="34BCC4AA" w:rsidR="00825268" w:rsidRPr="00103622" w:rsidRDefault="00136C15" w:rsidP="00103622">
      <w:pPr>
        <w:pStyle w:val="Odstavecseseznamem"/>
        <w:numPr>
          <w:ilvl w:val="0"/>
          <w:numId w:val="11"/>
        </w:numPr>
        <w:ind w:left="2061" w:right="1134"/>
        <w:rPr>
          <w:rFonts w:ascii="Times New Roman" w:hAnsi="Times New Roman" w:cs="Times New Roman"/>
          <w:color w:val="000000" w:themeColor="text1"/>
          <w:sz w:val="24"/>
          <w:szCs w:val="24"/>
          <w:lang w:val="cs-CZ"/>
        </w:rPr>
      </w:pPr>
      <w:r>
        <w:rPr>
          <w:rFonts w:ascii="Times New Roman" w:hAnsi="Times New Roman" w:cs="Times New Roman"/>
          <w:color w:val="000000" w:themeColor="text1"/>
          <w:sz w:val="24"/>
          <w:szCs w:val="24"/>
          <w:lang w:val="cs-CZ"/>
        </w:rPr>
        <w:t>HULMÁK, M. a kol.</w:t>
      </w:r>
      <w:r w:rsidR="00825268" w:rsidRPr="00103622">
        <w:rPr>
          <w:rFonts w:ascii="Times New Roman" w:hAnsi="Times New Roman" w:cs="Times New Roman"/>
          <w:color w:val="000000" w:themeColor="text1"/>
          <w:sz w:val="24"/>
          <w:szCs w:val="24"/>
          <w:lang w:val="cs-CZ"/>
        </w:rPr>
        <w:t xml:space="preserve"> </w:t>
      </w:r>
      <w:r w:rsidR="00825268" w:rsidRPr="00136C15">
        <w:rPr>
          <w:rFonts w:ascii="Times New Roman" w:hAnsi="Times New Roman" w:cs="Times New Roman"/>
          <w:i/>
          <w:color w:val="000000" w:themeColor="text1"/>
          <w:sz w:val="24"/>
          <w:szCs w:val="24"/>
          <w:lang w:val="cs-CZ"/>
        </w:rPr>
        <w:t>Občanský zákoník VI. Závazkové právo. Zvláštní část (§ 2055 – 3014)</w:t>
      </w:r>
      <w:r w:rsidR="00825268" w:rsidRPr="00103622">
        <w:rPr>
          <w:rFonts w:ascii="Times New Roman" w:hAnsi="Times New Roman" w:cs="Times New Roman"/>
          <w:color w:val="000000" w:themeColor="text1"/>
          <w:sz w:val="24"/>
          <w:szCs w:val="24"/>
          <w:lang w:val="cs-CZ"/>
        </w:rPr>
        <w:t xml:space="preserve">. Komentář, 1. vydání, </w:t>
      </w:r>
      <w:proofErr w:type="gramStart"/>
      <w:r w:rsidR="00825268" w:rsidRPr="00103622">
        <w:rPr>
          <w:rFonts w:ascii="Times New Roman" w:hAnsi="Times New Roman" w:cs="Times New Roman"/>
          <w:color w:val="000000" w:themeColor="text1"/>
          <w:sz w:val="24"/>
          <w:szCs w:val="24"/>
          <w:lang w:val="cs-CZ"/>
        </w:rPr>
        <w:t>C.H.</w:t>
      </w:r>
      <w:proofErr w:type="gramEnd"/>
      <w:r w:rsidR="00825268" w:rsidRPr="00103622">
        <w:rPr>
          <w:rFonts w:ascii="Times New Roman" w:hAnsi="Times New Roman" w:cs="Times New Roman"/>
          <w:color w:val="000000" w:themeColor="text1"/>
          <w:sz w:val="24"/>
          <w:szCs w:val="24"/>
          <w:lang w:val="cs-CZ"/>
        </w:rPr>
        <w:t xml:space="preserve"> Beck, Praha 2014</w:t>
      </w:r>
    </w:p>
    <w:p w14:paraId="049CC3C6" w14:textId="26BCA6D2" w:rsidR="00ED3D05" w:rsidRPr="00103622" w:rsidRDefault="005E601F" w:rsidP="00103622">
      <w:pPr>
        <w:pStyle w:val="Odstavecseseznamem"/>
        <w:numPr>
          <w:ilvl w:val="0"/>
          <w:numId w:val="11"/>
        </w:numPr>
        <w:ind w:left="2061" w:right="1134"/>
        <w:rPr>
          <w:rFonts w:ascii="Times New Roman" w:hAnsi="Times New Roman" w:cs="Times New Roman"/>
          <w:color w:val="000000" w:themeColor="text1"/>
          <w:sz w:val="24"/>
          <w:szCs w:val="24"/>
          <w:lang w:val="cs-CZ"/>
        </w:rPr>
      </w:pPr>
      <w:r>
        <w:rPr>
          <w:rFonts w:ascii="Times New Roman" w:hAnsi="Times New Roman" w:cs="Times New Roman"/>
          <w:color w:val="000000" w:themeColor="text1"/>
          <w:sz w:val="24"/>
          <w:szCs w:val="24"/>
          <w:lang w:val="cs-CZ"/>
        </w:rPr>
        <w:t xml:space="preserve">DAMOHORSKÝ, M. </w:t>
      </w:r>
      <w:r w:rsidR="00ED3D05" w:rsidRPr="005E601F">
        <w:rPr>
          <w:rFonts w:ascii="Times New Roman" w:hAnsi="Times New Roman" w:cs="Times New Roman"/>
          <w:i/>
          <w:color w:val="000000" w:themeColor="text1"/>
          <w:sz w:val="24"/>
          <w:szCs w:val="24"/>
          <w:lang w:val="cs-CZ"/>
        </w:rPr>
        <w:t>Právní odpovědnost za ztráty na životním prostředí</w:t>
      </w:r>
      <w:r w:rsidR="00ED3D05" w:rsidRPr="00103622">
        <w:rPr>
          <w:rFonts w:ascii="Times New Roman" w:hAnsi="Times New Roman" w:cs="Times New Roman"/>
          <w:color w:val="000000" w:themeColor="text1"/>
          <w:sz w:val="24"/>
          <w:szCs w:val="24"/>
          <w:lang w:val="cs-CZ"/>
        </w:rPr>
        <w:t>, Karolinum, Praha, 1999</w:t>
      </w:r>
    </w:p>
    <w:p w14:paraId="3B92045B" w14:textId="73611CA3" w:rsidR="00BE4680" w:rsidRPr="00103622" w:rsidRDefault="00E166E7" w:rsidP="00103622">
      <w:pPr>
        <w:pStyle w:val="Odstavecseseznamem"/>
        <w:numPr>
          <w:ilvl w:val="0"/>
          <w:numId w:val="11"/>
        </w:numPr>
        <w:ind w:left="2061" w:right="1134"/>
        <w:rPr>
          <w:rFonts w:ascii="Times New Roman" w:hAnsi="Times New Roman" w:cs="Times New Roman"/>
          <w:color w:val="000000" w:themeColor="text1"/>
          <w:sz w:val="24"/>
          <w:szCs w:val="24"/>
          <w:lang w:val="cs-CZ"/>
        </w:rPr>
      </w:pPr>
      <w:r>
        <w:rPr>
          <w:rFonts w:ascii="Times New Roman" w:hAnsi="Times New Roman" w:cs="Times New Roman"/>
          <w:color w:val="000000" w:themeColor="text1"/>
          <w:sz w:val="24"/>
          <w:szCs w:val="24"/>
          <w:lang w:val="cs-CZ"/>
        </w:rPr>
        <w:t xml:space="preserve">PRCHALOVÁ, J. </w:t>
      </w:r>
      <w:r w:rsidR="00BE4680" w:rsidRPr="00E166E7">
        <w:rPr>
          <w:rFonts w:ascii="Times New Roman" w:hAnsi="Times New Roman" w:cs="Times New Roman"/>
          <w:i/>
          <w:color w:val="000000" w:themeColor="text1"/>
          <w:sz w:val="24"/>
          <w:szCs w:val="24"/>
          <w:lang w:val="cs-CZ"/>
        </w:rPr>
        <w:t>Zákon o ochraně přírody a krajiny a NATURA 2000, úplné znění zákona s komentářem</w:t>
      </w:r>
      <w:r w:rsidR="00BE4680" w:rsidRPr="00103622">
        <w:rPr>
          <w:rFonts w:ascii="Times New Roman" w:hAnsi="Times New Roman" w:cs="Times New Roman"/>
          <w:color w:val="000000" w:themeColor="text1"/>
          <w:sz w:val="24"/>
          <w:szCs w:val="24"/>
          <w:lang w:val="cs-CZ"/>
        </w:rPr>
        <w:t>, judikaturou a prováděcími předpisy, Linde Praha a.s., Praha 2010</w:t>
      </w:r>
    </w:p>
    <w:p w14:paraId="723C1E81" w14:textId="7B48CE89" w:rsidR="000127B6" w:rsidRPr="00103622" w:rsidRDefault="001002AA" w:rsidP="00103622">
      <w:pPr>
        <w:pStyle w:val="Odstavecseseznamem"/>
        <w:numPr>
          <w:ilvl w:val="0"/>
          <w:numId w:val="11"/>
        </w:numPr>
        <w:ind w:left="2061" w:right="1134"/>
        <w:rPr>
          <w:rFonts w:ascii="Times New Roman" w:hAnsi="Times New Roman" w:cs="Times New Roman"/>
          <w:color w:val="000000" w:themeColor="text1"/>
          <w:sz w:val="24"/>
          <w:szCs w:val="24"/>
          <w:lang w:val="cs-CZ"/>
        </w:rPr>
      </w:pPr>
      <w:r>
        <w:rPr>
          <w:rFonts w:ascii="Times New Roman" w:hAnsi="Times New Roman" w:cs="Times New Roman"/>
          <w:color w:val="000000" w:themeColor="text1"/>
          <w:sz w:val="24"/>
          <w:szCs w:val="24"/>
          <w:lang w:val="cs-CZ"/>
        </w:rPr>
        <w:t>HENDRYCH, D. a kol.</w:t>
      </w:r>
      <w:r w:rsidR="000127B6" w:rsidRPr="00103622">
        <w:rPr>
          <w:rFonts w:ascii="Times New Roman" w:hAnsi="Times New Roman" w:cs="Times New Roman"/>
          <w:color w:val="000000" w:themeColor="text1"/>
          <w:sz w:val="24"/>
          <w:szCs w:val="24"/>
          <w:lang w:val="cs-CZ"/>
        </w:rPr>
        <w:t xml:space="preserve"> </w:t>
      </w:r>
      <w:r w:rsidR="000127B6" w:rsidRPr="001002AA">
        <w:rPr>
          <w:rFonts w:ascii="Times New Roman" w:hAnsi="Times New Roman" w:cs="Times New Roman"/>
          <w:i/>
          <w:color w:val="000000" w:themeColor="text1"/>
          <w:sz w:val="24"/>
          <w:szCs w:val="24"/>
          <w:lang w:val="cs-CZ"/>
        </w:rPr>
        <w:t>Správní právo</w:t>
      </w:r>
      <w:r w:rsidR="000127B6" w:rsidRPr="00103622">
        <w:rPr>
          <w:rFonts w:ascii="Times New Roman" w:hAnsi="Times New Roman" w:cs="Times New Roman"/>
          <w:color w:val="000000" w:themeColor="text1"/>
          <w:sz w:val="24"/>
          <w:szCs w:val="24"/>
          <w:lang w:val="cs-CZ"/>
        </w:rPr>
        <w:t xml:space="preserve">, </w:t>
      </w:r>
      <w:r w:rsidR="000127B6" w:rsidRPr="00533985">
        <w:rPr>
          <w:rFonts w:ascii="Times New Roman" w:hAnsi="Times New Roman" w:cs="Times New Roman"/>
          <w:i/>
          <w:color w:val="000000" w:themeColor="text1"/>
          <w:sz w:val="24"/>
          <w:szCs w:val="24"/>
          <w:lang w:val="cs-CZ"/>
        </w:rPr>
        <w:t>Obecná část</w:t>
      </w:r>
      <w:r w:rsidR="000127B6" w:rsidRPr="00103622">
        <w:rPr>
          <w:rFonts w:ascii="Times New Roman" w:hAnsi="Times New Roman" w:cs="Times New Roman"/>
          <w:color w:val="000000" w:themeColor="text1"/>
          <w:sz w:val="24"/>
          <w:szCs w:val="24"/>
          <w:lang w:val="cs-CZ"/>
        </w:rPr>
        <w:t>, 7. vydání, C. H. Beck, Praha 2009</w:t>
      </w:r>
    </w:p>
    <w:p w14:paraId="39619F43" w14:textId="708B45D5" w:rsidR="00412F62" w:rsidRPr="00103622" w:rsidRDefault="008769FA" w:rsidP="00103622">
      <w:pPr>
        <w:pStyle w:val="Odstavecseseznamem"/>
        <w:numPr>
          <w:ilvl w:val="0"/>
          <w:numId w:val="11"/>
        </w:numPr>
        <w:ind w:left="2061" w:right="1134"/>
        <w:rPr>
          <w:rFonts w:ascii="Times New Roman" w:hAnsi="Times New Roman" w:cs="Times New Roman"/>
          <w:color w:val="000000" w:themeColor="text1"/>
          <w:sz w:val="24"/>
          <w:szCs w:val="24"/>
          <w:lang w:val="cs-CZ"/>
        </w:rPr>
      </w:pPr>
      <w:r>
        <w:rPr>
          <w:rFonts w:ascii="Times New Roman" w:hAnsi="Times New Roman" w:cs="Times New Roman"/>
          <w:color w:val="000000" w:themeColor="text1"/>
          <w:sz w:val="24"/>
          <w:szCs w:val="24"/>
          <w:lang w:val="cs-CZ"/>
        </w:rPr>
        <w:t xml:space="preserve">DAMOHORSKÝ, M. </w:t>
      </w:r>
      <w:r w:rsidR="00412F62" w:rsidRPr="008769FA">
        <w:rPr>
          <w:rFonts w:ascii="Times New Roman" w:hAnsi="Times New Roman" w:cs="Times New Roman"/>
          <w:i/>
          <w:color w:val="000000" w:themeColor="text1"/>
          <w:sz w:val="24"/>
          <w:szCs w:val="24"/>
          <w:lang w:val="cs-CZ"/>
        </w:rPr>
        <w:t>Ekologická újma – nový pojem našeho právního řádu</w:t>
      </w:r>
      <w:r w:rsidR="00412F62" w:rsidRPr="00103622">
        <w:rPr>
          <w:rFonts w:ascii="Times New Roman" w:hAnsi="Times New Roman" w:cs="Times New Roman"/>
          <w:color w:val="000000" w:themeColor="text1"/>
          <w:sz w:val="24"/>
          <w:szCs w:val="24"/>
          <w:lang w:val="cs-CZ"/>
        </w:rPr>
        <w:t>, Právní Praxe, 1994</w:t>
      </w:r>
    </w:p>
    <w:p w14:paraId="37C980F0" w14:textId="770BC686" w:rsidR="00342C6B" w:rsidRPr="00103622" w:rsidRDefault="00322862" w:rsidP="00103622">
      <w:pPr>
        <w:pStyle w:val="Odstavecseseznamem"/>
        <w:numPr>
          <w:ilvl w:val="0"/>
          <w:numId w:val="11"/>
        </w:numPr>
        <w:ind w:left="2061" w:right="1134"/>
        <w:rPr>
          <w:rFonts w:ascii="Times New Roman" w:hAnsi="Times New Roman" w:cs="Times New Roman"/>
          <w:color w:val="000000" w:themeColor="text1"/>
          <w:sz w:val="24"/>
          <w:szCs w:val="24"/>
          <w:lang w:val="cs-CZ"/>
        </w:rPr>
      </w:pPr>
      <w:r>
        <w:rPr>
          <w:rFonts w:ascii="Times New Roman" w:hAnsi="Times New Roman" w:cs="Times New Roman"/>
          <w:color w:val="000000" w:themeColor="text1"/>
          <w:sz w:val="24"/>
          <w:szCs w:val="24"/>
          <w:lang w:val="cs-CZ"/>
        </w:rPr>
        <w:t xml:space="preserve">BAHÝĽOVÁ, L. </w:t>
      </w:r>
      <w:r w:rsidR="00825268" w:rsidRPr="00322862">
        <w:rPr>
          <w:rFonts w:ascii="Times New Roman" w:hAnsi="Times New Roman" w:cs="Times New Roman"/>
          <w:i/>
          <w:color w:val="000000" w:themeColor="text1"/>
          <w:sz w:val="24"/>
          <w:szCs w:val="24"/>
          <w:lang w:val="cs-CZ"/>
        </w:rPr>
        <w:t xml:space="preserve">K odpovědnosti za ekologickou újmu ve smyslu zákona č. </w:t>
      </w:r>
      <w:hyperlink r:id="rId9" w:history="1">
        <w:r w:rsidR="00825268" w:rsidRPr="00322862">
          <w:rPr>
            <w:rFonts w:ascii="Times New Roman" w:hAnsi="Times New Roman" w:cs="Times New Roman"/>
            <w:i/>
            <w:color w:val="000000" w:themeColor="text1"/>
            <w:sz w:val="24"/>
            <w:szCs w:val="24"/>
            <w:lang w:val="cs-CZ"/>
          </w:rPr>
          <w:t>167/2008 Sb.</w:t>
        </w:r>
      </w:hyperlink>
    </w:p>
    <w:p w14:paraId="4D233897" w14:textId="19D60DD8" w:rsidR="00342C6B" w:rsidRPr="00103622" w:rsidRDefault="00403227" w:rsidP="00103622">
      <w:pPr>
        <w:pStyle w:val="Odstavecseseznamem"/>
        <w:numPr>
          <w:ilvl w:val="0"/>
          <w:numId w:val="11"/>
        </w:numPr>
        <w:ind w:left="2061" w:right="1134"/>
        <w:rPr>
          <w:rFonts w:ascii="Times New Roman" w:hAnsi="Times New Roman" w:cs="Times New Roman"/>
          <w:color w:val="000000" w:themeColor="text1"/>
          <w:sz w:val="24"/>
          <w:szCs w:val="24"/>
          <w:lang w:val="cs-CZ"/>
        </w:rPr>
      </w:pPr>
      <w:r>
        <w:rPr>
          <w:rFonts w:ascii="Times New Roman" w:hAnsi="Times New Roman" w:cs="Times New Roman"/>
          <w:color w:val="000000" w:themeColor="text1"/>
          <w:sz w:val="24"/>
          <w:szCs w:val="24"/>
          <w:lang w:val="cs-CZ"/>
        </w:rPr>
        <w:t xml:space="preserve">ČECH, P. </w:t>
      </w:r>
      <w:r w:rsidR="00342C6B" w:rsidRPr="00403227">
        <w:rPr>
          <w:rFonts w:ascii="Times New Roman" w:hAnsi="Times New Roman" w:cs="Times New Roman"/>
          <w:i/>
          <w:color w:val="000000" w:themeColor="text1"/>
          <w:sz w:val="24"/>
          <w:szCs w:val="24"/>
          <w:lang w:val="cs-CZ"/>
        </w:rPr>
        <w:t>Náhrada škody dle nového občanského zákoníku</w:t>
      </w:r>
      <w:r w:rsidR="00342C6B" w:rsidRPr="00103622">
        <w:rPr>
          <w:rFonts w:ascii="Times New Roman" w:hAnsi="Times New Roman" w:cs="Times New Roman"/>
          <w:color w:val="000000" w:themeColor="text1"/>
          <w:sz w:val="24"/>
          <w:szCs w:val="24"/>
          <w:lang w:val="cs-CZ"/>
        </w:rPr>
        <w:t xml:space="preserve">, </w:t>
      </w:r>
      <w:proofErr w:type="spellStart"/>
      <w:r w:rsidR="00342C6B" w:rsidRPr="00103622">
        <w:rPr>
          <w:rFonts w:ascii="Times New Roman" w:hAnsi="Times New Roman" w:cs="Times New Roman"/>
          <w:color w:val="000000" w:themeColor="text1"/>
          <w:sz w:val="24"/>
          <w:szCs w:val="24"/>
          <w:lang w:val="cs-CZ"/>
        </w:rPr>
        <w:t>Legal</w:t>
      </w:r>
      <w:proofErr w:type="spellEnd"/>
      <w:r w:rsidR="00342C6B" w:rsidRPr="00103622">
        <w:rPr>
          <w:rFonts w:ascii="Times New Roman" w:hAnsi="Times New Roman" w:cs="Times New Roman"/>
          <w:color w:val="000000" w:themeColor="text1"/>
          <w:sz w:val="24"/>
          <w:szCs w:val="24"/>
          <w:lang w:val="cs-CZ"/>
        </w:rPr>
        <w:t xml:space="preserve"> </w:t>
      </w:r>
      <w:hyperlink r:id="rId10" w:history="1">
        <w:r w:rsidR="00342C6B" w:rsidRPr="00103622">
          <w:rPr>
            <w:rStyle w:val="Hypertextovodkaz"/>
            <w:rFonts w:ascii="Times New Roman" w:hAnsi="Times New Roman" w:cs="Times New Roman"/>
            <w:color w:val="000000" w:themeColor="text1"/>
            <w:sz w:val="24"/>
            <w:szCs w:val="24"/>
            <w:u w:val="none"/>
            <w:lang w:val="cs-CZ"/>
          </w:rPr>
          <w:t>News:Prosinec</w:t>
        </w:r>
      </w:hyperlink>
      <w:r w:rsidR="00342C6B" w:rsidRPr="00103622">
        <w:rPr>
          <w:rFonts w:ascii="Times New Roman" w:hAnsi="Times New Roman" w:cs="Times New Roman"/>
          <w:color w:val="000000" w:themeColor="text1"/>
          <w:sz w:val="24"/>
          <w:szCs w:val="24"/>
          <w:lang w:val="cs-CZ"/>
        </w:rPr>
        <w:t xml:space="preserve"> 2013</w:t>
      </w:r>
    </w:p>
    <w:p w14:paraId="4FCDA84A" w14:textId="48645BD1" w:rsidR="00825268" w:rsidRDefault="00825268" w:rsidP="00103622">
      <w:pPr>
        <w:pStyle w:val="Odstavecseseznamem"/>
        <w:numPr>
          <w:ilvl w:val="0"/>
          <w:numId w:val="11"/>
        </w:numPr>
        <w:ind w:left="2061" w:right="1134"/>
        <w:rPr>
          <w:rFonts w:ascii="Times New Roman" w:hAnsi="Times New Roman" w:cs="Times New Roman"/>
          <w:color w:val="000000" w:themeColor="text1"/>
          <w:sz w:val="24"/>
          <w:szCs w:val="24"/>
          <w:lang w:val="cs-CZ"/>
        </w:rPr>
      </w:pPr>
      <w:r w:rsidRPr="00103622">
        <w:rPr>
          <w:rFonts w:ascii="Times New Roman" w:hAnsi="Times New Roman" w:cs="Times New Roman"/>
          <w:color w:val="000000" w:themeColor="text1"/>
          <w:sz w:val="24"/>
          <w:szCs w:val="24"/>
          <w:lang w:val="cs-CZ"/>
        </w:rPr>
        <w:t>Časopis pro právní vědu a praxi, 2010, roč. 18, č. 3</w:t>
      </w:r>
    </w:p>
    <w:p w14:paraId="156F6424" w14:textId="77777777" w:rsidR="005E64B6" w:rsidRPr="005E64B6" w:rsidRDefault="005E64B6" w:rsidP="005E64B6">
      <w:pPr>
        <w:pStyle w:val="Odstavecseseznamem"/>
        <w:numPr>
          <w:ilvl w:val="0"/>
          <w:numId w:val="11"/>
        </w:numPr>
        <w:ind w:left="2061"/>
        <w:rPr>
          <w:rFonts w:ascii="Times New Roman" w:hAnsi="Times New Roman" w:cs="Times New Roman"/>
          <w:color w:val="000000" w:themeColor="text1"/>
          <w:sz w:val="24"/>
          <w:szCs w:val="24"/>
          <w:lang w:val="cs-CZ"/>
        </w:rPr>
      </w:pPr>
      <w:proofErr w:type="spellStart"/>
      <w:r w:rsidRPr="005E64B6">
        <w:rPr>
          <w:rFonts w:ascii="Times New Roman" w:hAnsi="Times New Roman" w:cs="Times New Roman"/>
          <w:color w:val="000000" w:themeColor="text1"/>
          <w:sz w:val="24"/>
          <w:szCs w:val="24"/>
          <w:lang w:val="cs-CZ"/>
        </w:rPr>
        <w:t>The</w:t>
      </w:r>
      <w:proofErr w:type="spellEnd"/>
      <w:r w:rsidRPr="005E64B6">
        <w:rPr>
          <w:rFonts w:ascii="Times New Roman" w:hAnsi="Times New Roman" w:cs="Times New Roman"/>
          <w:color w:val="000000" w:themeColor="text1"/>
          <w:sz w:val="24"/>
          <w:szCs w:val="24"/>
          <w:lang w:val="cs-CZ"/>
        </w:rPr>
        <w:t xml:space="preserve"> </w:t>
      </w:r>
      <w:proofErr w:type="spellStart"/>
      <w:r w:rsidRPr="005E64B6">
        <w:rPr>
          <w:rFonts w:ascii="Times New Roman" w:hAnsi="Times New Roman" w:cs="Times New Roman"/>
          <w:color w:val="000000" w:themeColor="text1"/>
          <w:sz w:val="24"/>
          <w:szCs w:val="24"/>
          <w:lang w:val="cs-CZ"/>
        </w:rPr>
        <w:t>American</w:t>
      </w:r>
      <w:proofErr w:type="spellEnd"/>
      <w:r w:rsidRPr="005E64B6">
        <w:rPr>
          <w:rFonts w:ascii="Times New Roman" w:hAnsi="Times New Roman" w:cs="Times New Roman"/>
          <w:color w:val="000000" w:themeColor="text1"/>
          <w:sz w:val="24"/>
          <w:szCs w:val="24"/>
          <w:lang w:val="cs-CZ"/>
        </w:rPr>
        <w:t xml:space="preserve"> </w:t>
      </w:r>
      <w:proofErr w:type="spellStart"/>
      <w:r w:rsidRPr="005E64B6">
        <w:rPr>
          <w:rFonts w:ascii="Times New Roman" w:hAnsi="Times New Roman" w:cs="Times New Roman"/>
          <w:color w:val="000000" w:themeColor="text1"/>
          <w:sz w:val="24"/>
          <w:szCs w:val="24"/>
          <w:lang w:val="cs-CZ"/>
        </w:rPr>
        <w:t>Heritage</w:t>
      </w:r>
      <w:proofErr w:type="spellEnd"/>
      <w:r w:rsidRPr="005E64B6">
        <w:rPr>
          <w:rFonts w:ascii="Times New Roman" w:hAnsi="Times New Roman" w:cs="Times New Roman"/>
          <w:color w:val="000000" w:themeColor="text1"/>
          <w:sz w:val="24"/>
          <w:szCs w:val="24"/>
          <w:lang w:val="cs-CZ"/>
        </w:rPr>
        <w:t xml:space="preserve"> Science </w:t>
      </w:r>
      <w:proofErr w:type="spellStart"/>
      <w:r w:rsidRPr="005E64B6">
        <w:rPr>
          <w:rFonts w:ascii="Times New Roman" w:hAnsi="Times New Roman" w:cs="Times New Roman"/>
          <w:color w:val="000000" w:themeColor="text1"/>
          <w:sz w:val="24"/>
          <w:szCs w:val="24"/>
          <w:lang w:val="cs-CZ"/>
        </w:rPr>
        <w:t>Dictionary</w:t>
      </w:r>
      <w:proofErr w:type="spellEnd"/>
      <w:r w:rsidRPr="005E64B6">
        <w:rPr>
          <w:rFonts w:ascii="Times New Roman" w:hAnsi="Times New Roman" w:cs="Times New Roman"/>
          <w:color w:val="000000" w:themeColor="text1"/>
          <w:sz w:val="24"/>
          <w:szCs w:val="24"/>
          <w:lang w:val="cs-CZ"/>
        </w:rPr>
        <w:t xml:space="preserve">, </w:t>
      </w:r>
      <w:proofErr w:type="spellStart"/>
      <w:r w:rsidRPr="005E64B6">
        <w:rPr>
          <w:rFonts w:ascii="Times New Roman" w:hAnsi="Times New Roman" w:cs="Times New Roman"/>
          <w:color w:val="000000" w:themeColor="text1"/>
          <w:sz w:val="24"/>
          <w:szCs w:val="24"/>
          <w:lang w:val="cs-CZ"/>
        </w:rPr>
        <w:t>Houghton</w:t>
      </w:r>
      <w:proofErr w:type="spellEnd"/>
      <w:r w:rsidRPr="005E64B6">
        <w:rPr>
          <w:rFonts w:ascii="Times New Roman" w:hAnsi="Times New Roman" w:cs="Times New Roman"/>
          <w:color w:val="000000" w:themeColor="text1"/>
          <w:sz w:val="24"/>
          <w:szCs w:val="24"/>
          <w:lang w:val="cs-CZ"/>
        </w:rPr>
        <w:t xml:space="preserve"> </w:t>
      </w:r>
      <w:proofErr w:type="spellStart"/>
      <w:r w:rsidRPr="005E64B6">
        <w:rPr>
          <w:rFonts w:ascii="Times New Roman" w:hAnsi="Times New Roman" w:cs="Times New Roman"/>
          <w:color w:val="000000" w:themeColor="text1"/>
          <w:sz w:val="24"/>
          <w:szCs w:val="24"/>
          <w:lang w:val="cs-CZ"/>
        </w:rPr>
        <w:t>Mifflin</w:t>
      </w:r>
      <w:proofErr w:type="spellEnd"/>
      <w:r w:rsidRPr="005E64B6">
        <w:rPr>
          <w:rFonts w:ascii="Times New Roman" w:hAnsi="Times New Roman" w:cs="Times New Roman"/>
          <w:color w:val="000000" w:themeColor="text1"/>
          <w:sz w:val="24"/>
          <w:szCs w:val="24"/>
          <w:lang w:val="cs-CZ"/>
        </w:rPr>
        <w:t>, 2002</w:t>
      </w:r>
    </w:p>
    <w:p w14:paraId="62AE876C" w14:textId="77777777" w:rsidR="00C54835" w:rsidRDefault="00C54835" w:rsidP="00655F91">
      <w:pPr>
        <w:rPr>
          <w:rFonts w:ascii="Times New Roman" w:hAnsi="Times New Roman" w:cs="Times New Roman"/>
          <w:lang w:val="cs-CZ"/>
        </w:rPr>
      </w:pPr>
    </w:p>
    <w:p w14:paraId="409AB6FD" w14:textId="4B01E87C" w:rsidR="0092731A" w:rsidRPr="009632B6" w:rsidRDefault="009632B6" w:rsidP="009632B6">
      <w:pPr>
        <w:ind w:left="1701" w:right="1134"/>
        <w:rPr>
          <w:rFonts w:ascii="Times New Roman" w:hAnsi="Times New Roman" w:cs="Times New Roman"/>
          <w:b/>
          <w:sz w:val="28"/>
          <w:szCs w:val="28"/>
          <w:lang w:val="cs-CZ"/>
        </w:rPr>
      </w:pPr>
      <w:r w:rsidRPr="009632B6">
        <w:rPr>
          <w:rFonts w:ascii="Times New Roman" w:hAnsi="Times New Roman" w:cs="Times New Roman"/>
          <w:b/>
          <w:sz w:val="28"/>
          <w:szCs w:val="28"/>
          <w:lang w:val="cs-CZ"/>
        </w:rPr>
        <w:t>Judikatura</w:t>
      </w:r>
    </w:p>
    <w:p w14:paraId="0A6AE8B9" w14:textId="6948602E" w:rsidR="0092731A" w:rsidRPr="009632B6" w:rsidRDefault="009632B6" w:rsidP="009632B6">
      <w:pPr>
        <w:pStyle w:val="Odstavecseseznamem"/>
        <w:numPr>
          <w:ilvl w:val="0"/>
          <w:numId w:val="12"/>
        </w:numPr>
        <w:ind w:left="2061" w:right="1134"/>
        <w:rPr>
          <w:rFonts w:ascii="Times New Roman" w:hAnsi="Times New Roman" w:cs="Times New Roman"/>
          <w:color w:val="000000" w:themeColor="text1"/>
          <w:sz w:val="24"/>
          <w:szCs w:val="24"/>
          <w:lang w:val="cs-CZ"/>
        </w:rPr>
      </w:pPr>
      <w:r w:rsidRPr="009632B6">
        <w:rPr>
          <w:rFonts w:ascii="Times New Roman" w:hAnsi="Times New Roman" w:cs="Times New Roman"/>
          <w:color w:val="000000" w:themeColor="text1"/>
          <w:sz w:val="24"/>
          <w:szCs w:val="24"/>
          <w:lang w:val="cs-CZ"/>
        </w:rPr>
        <w:t>R</w:t>
      </w:r>
      <w:r w:rsidR="0092731A" w:rsidRPr="009632B6">
        <w:rPr>
          <w:rFonts w:ascii="Times New Roman" w:hAnsi="Times New Roman" w:cs="Times New Roman"/>
          <w:color w:val="000000" w:themeColor="text1"/>
          <w:sz w:val="24"/>
          <w:szCs w:val="24"/>
          <w:lang w:val="cs-CZ"/>
        </w:rPr>
        <w:t>oz</w:t>
      </w:r>
      <w:r w:rsidR="00202CC6">
        <w:rPr>
          <w:rFonts w:ascii="Times New Roman" w:hAnsi="Times New Roman" w:cs="Times New Roman"/>
          <w:color w:val="000000" w:themeColor="text1"/>
          <w:sz w:val="24"/>
          <w:szCs w:val="24"/>
          <w:lang w:val="cs-CZ"/>
        </w:rPr>
        <w:t>sudek</w:t>
      </w:r>
      <w:r w:rsidRPr="009632B6">
        <w:rPr>
          <w:rFonts w:ascii="Times New Roman" w:hAnsi="Times New Roman" w:cs="Times New Roman"/>
          <w:color w:val="000000" w:themeColor="text1"/>
          <w:sz w:val="24"/>
          <w:szCs w:val="24"/>
          <w:lang w:val="cs-CZ"/>
        </w:rPr>
        <w:t xml:space="preserve"> Nejvyššího soudu</w:t>
      </w:r>
      <w:r w:rsidR="00202CC6">
        <w:rPr>
          <w:rFonts w:ascii="Times New Roman" w:hAnsi="Times New Roman" w:cs="Times New Roman"/>
          <w:color w:val="000000" w:themeColor="text1"/>
          <w:sz w:val="24"/>
          <w:szCs w:val="24"/>
          <w:lang w:val="cs-CZ"/>
        </w:rPr>
        <w:t xml:space="preserve"> ze </w:t>
      </w:r>
      <w:r w:rsidR="00202CC6" w:rsidRPr="00202CC6">
        <w:rPr>
          <w:rFonts w:ascii="Times New Roman" w:hAnsi="Times New Roman" w:cs="Times New Roman"/>
          <w:color w:val="000000" w:themeColor="text1"/>
          <w:sz w:val="24"/>
          <w:szCs w:val="24"/>
          <w:lang w:val="cs-CZ"/>
        </w:rPr>
        <w:t xml:space="preserve">dne </w:t>
      </w:r>
      <w:r w:rsidR="00202CC6" w:rsidRPr="00202CC6">
        <w:rPr>
          <w:rFonts w:ascii="Times New Roman" w:hAnsi="Times New Roman" w:cs="Times New Roman"/>
          <w:sz w:val="24"/>
          <w:szCs w:val="24"/>
          <w:lang w:val="cs-CZ"/>
        </w:rPr>
        <w:t>29.</w:t>
      </w:r>
      <w:r w:rsidR="00202CC6">
        <w:rPr>
          <w:rFonts w:ascii="Times New Roman" w:hAnsi="Times New Roman" w:cs="Times New Roman"/>
          <w:sz w:val="24"/>
          <w:szCs w:val="24"/>
          <w:lang w:val="cs-CZ"/>
        </w:rPr>
        <w:t xml:space="preserve"> </w:t>
      </w:r>
      <w:r w:rsidR="00202CC6" w:rsidRPr="00202CC6">
        <w:rPr>
          <w:rFonts w:ascii="Times New Roman" w:hAnsi="Times New Roman" w:cs="Times New Roman"/>
          <w:sz w:val="24"/>
          <w:szCs w:val="24"/>
          <w:lang w:val="cs-CZ"/>
        </w:rPr>
        <w:t>7.</w:t>
      </w:r>
      <w:r w:rsidR="00202CC6">
        <w:rPr>
          <w:rFonts w:ascii="Times New Roman" w:hAnsi="Times New Roman" w:cs="Times New Roman"/>
          <w:sz w:val="24"/>
          <w:szCs w:val="24"/>
          <w:lang w:val="cs-CZ"/>
        </w:rPr>
        <w:t xml:space="preserve"> </w:t>
      </w:r>
      <w:r w:rsidR="00202CC6" w:rsidRPr="00202CC6">
        <w:rPr>
          <w:rFonts w:ascii="Times New Roman" w:hAnsi="Times New Roman" w:cs="Times New Roman"/>
          <w:sz w:val="24"/>
          <w:szCs w:val="24"/>
          <w:lang w:val="cs-CZ"/>
        </w:rPr>
        <w:t>2008</w:t>
      </w:r>
      <w:r w:rsidR="0092731A" w:rsidRPr="00202CC6">
        <w:rPr>
          <w:rFonts w:ascii="Times New Roman" w:hAnsi="Times New Roman" w:cs="Times New Roman"/>
          <w:color w:val="000000" w:themeColor="text1"/>
          <w:sz w:val="24"/>
          <w:szCs w:val="24"/>
          <w:lang w:val="cs-CZ"/>
        </w:rPr>
        <w:t xml:space="preserve"> ve</w:t>
      </w:r>
      <w:r w:rsidR="0092731A" w:rsidRPr="009632B6">
        <w:rPr>
          <w:rFonts w:ascii="Times New Roman" w:hAnsi="Times New Roman" w:cs="Times New Roman"/>
          <w:color w:val="000000" w:themeColor="text1"/>
          <w:sz w:val="24"/>
          <w:szCs w:val="24"/>
          <w:lang w:val="cs-CZ"/>
        </w:rPr>
        <w:t xml:space="preserve"> věci pod </w:t>
      </w:r>
      <w:proofErr w:type="spellStart"/>
      <w:r w:rsidR="0092731A" w:rsidRPr="009632B6">
        <w:rPr>
          <w:rFonts w:ascii="Times New Roman" w:hAnsi="Times New Roman" w:cs="Times New Roman"/>
          <w:color w:val="000000" w:themeColor="text1"/>
          <w:sz w:val="24"/>
          <w:szCs w:val="24"/>
          <w:lang w:val="cs-CZ"/>
        </w:rPr>
        <w:t>sp</w:t>
      </w:r>
      <w:proofErr w:type="spellEnd"/>
      <w:r w:rsidR="0092731A" w:rsidRPr="009632B6">
        <w:rPr>
          <w:rFonts w:ascii="Times New Roman" w:hAnsi="Times New Roman" w:cs="Times New Roman"/>
          <w:color w:val="000000" w:themeColor="text1"/>
          <w:sz w:val="24"/>
          <w:szCs w:val="24"/>
          <w:lang w:val="cs-CZ"/>
        </w:rPr>
        <w:t xml:space="preserve">. zn. 25 </w:t>
      </w:r>
      <w:proofErr w:type="spellStart"/>
      <w:r w:rsidR="0092731A" w:rsidRPr="009632B6">
        <w:rPr>
          <w:rFonts w:ascii="Times New Roman" w:hAnsi="Times New Roman" w:cs="Times New Roman"/>
          <w:color w:val="000000" w:themeColor="text1"/>
          <w:sz w:val="24"/>
          <w:szCs w:val="24"/>
          <w:lang w:val="cs-CZ"/>
        </w:rPr>
        <w:t>Cdo</w:t>
      </w:r>
      <w:proofErr w:type="spellEnd"/>
      <w:r w:rsidR="0092731A" w:rsidRPr="009632B6">
        <w:rPr>
          <w:rFonts w:ascii="Times New Roman" w:hAnsi="Times New Roman" w:cs="Times New Roman"/>
          <w:color w:val="000000" w:themeColor="text1"/>
          <w:sz w:val="24"/>
          <w:szCs w:val="24"/>
          <w:lang w:val="cs-CZ"/>
        </w:rPr>
        <w:t xml:space="preserve"> 1417/2006</w:t>
      </w:r>
    </w:p>
    <w:p w14:paraId="0B870CED" w14:textId="543C192A" w:rsidR="009632B6" w:rsidRPr="009632B6" w:rsidRDefault="009632B6" w:rsidP="009632B6">
      <w:pPr>
        <w:pStyle w:val="Odstavecseseznamem"/>
        <w:numPr>
          <w:ilvl w:val="0"/>
          <w:numId w:val="12"/>
        </w:numPr>
        <w:ind w:left="2061" w:right="1134"/>
        <w:rPr>
          <w:rFonts w:ascii="Times New Roman" w:hAnsi="Times New Roman" w:cs="Times New Roman"/>
          <w:color w:val="000000" w:themeColor="text1"/>
          <w:sz w:val="24"/>
          <w:szCs w:val="24"/>
          <w:lang w:val="cs-CZ"/>
        </w:rPr>
      </w:pPr>
      <w:r w:rsidRPr="009632B6">
        <w:rPr>
          <w:rFonts w:ascii="Times New Roman" w:hAnsi="Times New Roman" w:cs="Times New Roman"/>
          <w:color w:val="000000" w:themeColor="text1"/>
          <w:sz w:val="24"/>
          <w:szCs w:val="24"/>
          <w:lang w:val="cs-CZ"/>
        </w:rPr>
        <w:t>Roz</w:t>
      </w:r>
      <w:r w:rsidR="00202CC6">
        <w:rPr>
          <w:rFonts w:ascii="Times New Roman" w:hAnsi="Times New Roman" w:cs="Times New Roman"/>
          <w:color w:val="000000" w:themeColor="text1"/>
          <w:sz w:val="24"/>
          <w:szCs w:val="24"/>
          <w:lang w:val="cs-CZ"/>
        </w:rPr>
        <w:t>sudek</w:t>
      </w:r>
      <w:r w:rsidRPr="009632B6">
        <w:rPr>
          <w:rFonts w:ascii="Times New Roman" w:hAnsi="Times New Roman" w:cs="Times New Roman"/>
          <w:color w:val="000000" w:themeColor="text1"/>
          <w:sz w:val="24"/>
          <w:szCs w:val="24"/>
          <w:lang w:val="cs-CZ"/>
        </w:rPr>
        <w:t xml:space="preserve"> Nejvyššího soudu </w:t>
      </w:r>
      <w:r w:rsidR="00202CC6">
        <w:rPr>
          <w:rFonts w:ascii="Times New Roman" w:hAnsi="Times New Roman" w:cs="Times New Roman"/>
          <w:color w:val="000000" w:themeColor="text1"/>
          <w:sz w:val="24"/>
          <w:szCs w:val="24"/>
          <w:lang w:val="cs-CZ"/>
        </w:rPr>
        <w:t xml:space="preserve">ze dne 2. 9. 2004 </w:t>
      </w:r>
      <w:r w:rsidRPr="009632B6">
        <w:rPr>
          <w:rFonts w:ascii="Times New Roman" w:hAnsi="Times New Roman" w:cs="Times New Roman"/>
          <w:color w:val="000000" w:themeColor="text1"/>
          <w:sz w:val="24"/>
          <w:szCs w:val="24"/>
          <w:lang w:val="cs-CZ"/>
        </w:rPr>
        <w:t xml:space="preserve">ve věci pod </w:t>
      </w:r>
      <w:proofErr w:type="spellStart"/>
      <w:r w:rsidRPr="009632B6">
        <w:rPr>
          <w:rFonts w:ascii="Times New Roman" w:hAnsi="Times New Roman" w:cs="Times New Roman"/>
          <w:color w:val="000000" w:themeColor="text1"/>
          <w:sz w:val="24"/>
          <w:szCs w:val="24"/>
          <w:lang w:val="cs-CZ"/>
        </w:rPr>
        <w:t>sp</w:t>
      </w:r>
      <w:proofErr w:type="spellEnd"/>
      <w:r w:rsidRPr="009632B6">
        <w:rPr>
          <w:rFonts w:ascii="Times New Roman" w:hAnsi="Times New Roman" w:cs="Times New Roman"/>
          <w:color w:val="000000" w:themeColor="text1"/>
          <w:sz w:val="24"/>
          <w:szCs w:val="24"/>
          <w:lang w:val="cs-CZ"/>
        </w:rPr>
        <w:t xml:space="preserve">. zn. 25 </w:t>
      </w:r>
      <w:proofErr w:type="spellStart"/>
      <w:r w:rsidRPr="009632B6">
        <w:rPr>
          <w:rFonts w:ascii="Times New Roman" w:hAnsi="Times New Roman" w:cs="Times New Roman"/>
          <w:color w:val="000000" w:themeColor="text1"/>
          <w:sz w:val="24"/>
          <w:szCs w:val="24"/>
          <w:lang w:val="cs-CZ"/>
        </w:rPr>
        <w:t>Cdo</w:t>
      </w:r>
      <w:proofErr w:type="spellEnd"/>
      <w:r w:rsidRPr="009632B6">
        <w:rPr>
          <w:rFonts w:ascii="Times New Roman" w:hAnsi="Times New Roman" w:cs="Times New Roman"/>
          <w:color w:val="000000" w:themeColor="text1"/>
          <w:sz w:val="24"/>
          <w:szCs w:val="24"/>
          <w:lang w:val="cs-CZ"/>
        </w:rPr>
        <w:t xml:space="preserve"> 1829/2003</w:t>
      </w:r>
    </w:p>
    <w:p w14:paraId="160CEEBB" w14:textId="5662C37C" w:rsidR="009632B6" w:rsidRPr="009632B6" w:rsidRDefault="00202CC6" w:rsidP="009632B6">
      <w:pPr>
        <w:pStyle w:val="Odstavecseseznamem"/>
        <w:numPr>
          <w:ilvl w:val="0"/>
          <w:numId w:val="12"/>
        </w:numPr>
        <w:ind w:left="2061" w:right="1134"/>
        <w:rPr>
          <w:rFonts w:ascii="Times New Roman" w:hAnsi="Times New Roman" w:cs="Times New Roman"/>
          <w:color w:val="000000" w:themeColor="text1"/>
          <w:sz w:val="24"/>
          <w:szCs w:val="24"/>
          <w:lang w:val="cs-CZ"/>
        </w:rPr>
      </w:pPr>
      <w:r>
        <w:rPr>
          <w:rFonts w:ascii="Times New Roman" w:hAnsi="Times New Roman" w:cs="Times New Roman"/>
          <w:color w:val="000000" w:themeColor="text1"/>
          <w:sz w:val="24"/>
          <w:szCs w:val="24"/>
          <w:lang w:val="cs-CZ"/>
        </w:rPr>
        <w:t>Usnesení</w:t>
      </w:r>
      <w:r w:rsidR="009632B6" w:rsidRPr="009632B6">
        <w:rPr>
          <w:rFonts w:ascii="Times New Roman" w:hAnsi="Times New Roman" w:cs="Times New Roman"/>
          <w:color w:val="000000" w:themeColor="text1"/>
          <w:sz w:val="24"/>
          <w:szCs w:val="24"/>
          <w:lang w:val="cs-CZ"/>
        </w:rPr>
        <w:t xml:space="preserve"> Nejvyššího soudu</w:t>
      </w:r>
      <w:r>
        <w:rPr>
          <w:rFonts w:ascii="Times New Roman" w:hAnsi="Times New Roman" w:cs="Times New Roman"/>
          <w:color w:val="000000" w:themeColor="text1"/>
          <w:sz w:val="24"/>
          <w:szCs w:val="24"/>
          <w:lang w:val="cs-CZ"/>
        </w:rPr>
        <w:t xml:space="preserve"> ze dne 26. 6. 2013</w:t>
      </w:r>
      <w:r w:rsidR="009632B6" w:rsidRPr="009632B6">
        <w:rPr>
          <w:rFonts w:ascii="Times New Roman" w:hAnsi="Times New Roman" w:cs="Times New Roman"/>
          <w:color w:val="000000" w:themeColor="text1"/>
          <w:sz w:val="24"/>
          <w:szCs w:val="24"/>
          <w:lang w:val="cs-CZ"/>
        </w:rPr>
        <w:t xml:space="preserve"> ve věci pod </w:t>
      </w:r>
      <w:proofErr w:type="spellStart"/>
      <w:r w:rsidR="009632B6" w:rsidRPr="009632B6">
        <w:rPr>
          <w:rFonts w:ascii="Times New Roman" w:hAnsi="Times New Roman" w:cs="Times New Roman"/>
          <w:color w:val="000000" w:themeColor="text1"/>
          <w:sz w:val="24"/>
          <w:szCs w:val="24"/>
          <w:lang w:val="cs-CZ"/>
        </w:rPr>
        <w:t>sp</w:t>
      </w:r>
      <w:proofErr w:type="spellEnd"/>
      <w:r w:rsidR="009632B6" w:rsidRPr="009632B6">
        <w:rPr>
          <w:rFonts w:ascii="Times New Roman" w:hAnsi="Times New Roman" w:cs="Times New Roman"/>
          <w:color w:val="000000" w:themeColor="text1"/>
          <w:sz w:val="24"/>
          <w:szCs w:val="24"/>
          <w:lang w:val="cs-CZ"/>
        </w:rPr>
        <w:t xml:space="preserve">. zn. 25 </w:t>
      </w:r>
      <w:proofErr w:type="spellStart"/>
      <w:r w:rsidR="009632B6" w:rsidRPr="009632B6">
        <w:rPr>
          <w:rFonts w:ascii="Times New Roman" w:hAnsi="Times New Roman" w:cs="Times New Roman"/>
          <w:color w:val="000000" w:themeColor="text1"/>
          <w:sz w:val="24"/>
          <w:szCs w:val="24"/>
          <w:lang w:val="cs-CZ"/>
        </w:rPr>
        <w:t>Cdo</w:t>
      </w:r>
      <w:proofErr w:type="spellEnd"/>
      <w:r w:rsidR="009632B6" w:rsidRPr="009632B6">
        <w:rPr>
          <w:rFonts w:ascii="Times New Roman" w:hAnsi="Times New Roman" w:cs="Times New Roman"/>
          <w:color w:val="000000" w:themeColor="text1"/>
          <w:sz w:val="24"/>
          <w:szCs w:val="24"/>
          <w:lang w:val="cs-CZ"/>
        </w:rPr>
        <w:t xml:space="preserve"> 1661/2012</w:t>
      </w:r>
    </w:p>
    <w:p w14:paraId="213DE1F2" w14:textId="29D3851D" w:rsidR="009632B6" w:rsidRPr="009632B6" w:rsidRDefault="009632B6" w:rsidP="009632B6">
      <w:pPr>
        <w:pStyle w:val="Odstavecseseznamem"/>
        <w:numPr>
          <w:ilvl w:val="0"/>
          <w:numId w:val="12"/>
        </w:numPr>
        <w:ind w:left="2061" w:right="1134"/>
        <w:rPr>
          <w:rFonts w:ascii="Times New Roman" w:hAnsi="Times New Roman" w:cs="Times New Roman"/>
          <w:color w:val="000000" w:themeColor="text1"/>
          <w:sz w:val="24"/>
          <w:szCs w:val="24"/>
          <w:lang w:val="cs-CZ"/>
        </w:rPr>
      </w:pPr>
      <w:r w:rsidRPr="009632B6">
        <w:rPr>
          <w:rFonts w:ascii="Times New Roman" w:hAnsi="Times New Roman" w:cs="Times New Roman"/>
          <w:color w:val="000000" w:themeColor="text1"/>
          <w:sz w:val="24"/>
          <w:szCs w:val="24"/>
          <w:lang w:val="cs-CZ"/>
        </w:rPr>
        <w:t>Roz</w:t>
      </w:r>
      <w:r w:rsidR="00202CC6">
        <w:rPr>
          <w:rFonts w:ascii="Times New Roman" w:hAnsi="Times New Roman" w:cs="Times New Roman"/>
          <w:color w:val="000000" w:themeColor="text1"/>
          <w:sz w:val="24"/>
          <w:szCs w:val="24"/>
          <w:lang w:val="cs-CZ"/>
        </w:rPr>
        <w:t>sudek</w:t>
      </w:r>
      <w:r w:rsidRPr="009632B6">
        <w:rPr>
          <w:rFonts w:ascii="Times New Roman" w:hAnsi="Times New Roman" w:cs="Times New Roman"/>
          <w:color w:val="000000" w:themeColor="text1"/>
          <w:sz w:val="24"/>
          <w:szCs w:val="24"/>
          <w:lang w:val="cs-CZ"/>
        </w:rPr>
        <w:t xml:space="preserve"> Nejvyššího soudu </w:t>
      </w:r>
      <w:r w:rsidR="00202CC6">
        <w:rPr>
          <w:rFonts w:ascii="Times New Roman" w:hAnsi="Times New Roman" w:cs="Times New Roman"/>
          <w:color w:val="000000" w:themeColor="text1"/>
          <w:sz w:val="24"/>
          <w:szCs w:val="24"/>
          <w:lang w:val="cs-CZ"/>
        </w:rPr>
        <w:t xml:space="preserve">ze dne 16. 7. 2008 </w:t>
      </w:r>
      <w:r w:rsidRPr="009632B6">
        <w:rPr>
          <w:rFonts w:ascii="Times New Roman" w:hAnsi="Times New Roman" w:cs="Times New Roman"/>
          <w:color w:val="000000" w:themeColor="text1"/>
          <w:sz w:val="24"/>
          <w:szCs w:val="24"/>
          <w:lang w:val="cs-CZ"/>
        </w:rPr>
        <w:t xml:space="preserve">ve věci pod </w:t>
      </w:r>
      <w:proofErr w:type="spellStart"/>
      <w:r w:rsidRPr="009632B6">
        <w:rPr>
          <w:rFonts w:ascii="Times New Roman" w:hAnsi="Times New Roman" w:cs="Times New Roman"/>
          <w:color w:val="000000" w:themeColor="text1"/>
          <w:sz w:val="24"/>
          <w:szCs w:val="24"/>
          <w:lang w:val="cs-CZ"/>
        </w:rPr>
        <w:t>sp</w:t>
      </w:r>
      <w:proofErr w:type="spellEnd"/>
      <w:r w:rsidRPr="009632B6">
        <w:rPr>
          <w:rFonts w:ascii="Times New Roman" w:hAnsi="Times New Roman" w:cs="Times New Roman"/>
          <w:color w:val="000000" w:themeColor="text1"/>
          <w:sz w:val="24"/>
          <w:szCs w:val="24"/>
          <w:lang w:val="cs-CZ"/>
        </w:rPr>
        <w:t xml:space="preserve">. zn. 25 </w:t>
      </w:r>
      <w:proofErr w:type="spellStart"/>
      <w:r w:rsidRPr="009632B6">
        <w:rPr>
          <w:rFonts w:ascii="Times New Roman" w:hAnsi="Times New Roman" w:cs="Times New Roman"/>
          <w:color w:val="000000" w:themeColor="text1"/>
          <w:sz w:val="24"/>
          <w:szCs w:val="24"/>
          <w:lang w:val="cs-CZ"/>
        </w:rPr>
        <w:t>Cdo</w:t>
      </w:r>
      <w:proofErr w:type="spellEnd"/>
      <w:r w:rsidRPr="009632B6">
        <w:rPr>
          <w:rFonts w:ascii="Times New Roman" w:hAnsi="Times New Roman" w:cs="Times New Roman"/>
          <w:color w:val="000000" w:themeColor="text1"/>
          <w:sz w:val="24"/>
          <w:szCs w:val="24"/>
          <w:lang w:val="cs-CZ"/>
        </w:rPr>
        <w:t xml:space="preserve"> 769/2006</w:t>
      </w:r>
    </w:p>
    <w:p w14:paraId="14B102FA" w14:textId="385DE027" w:rsidR="009632B6" w:rsidRPr="009632B6" w:rsidRDefault="009632B6" w:rsidP="009632B6">
      <w:pPr>
        <w:pStyle w:val="Odstavecseseznamem"/>
        <w:numPr>
          <w:ilvl w:val="0"/>
          <w:numId w:val="12"/>
        </w:numPr>
        <w:ind w:left="2061" w:right="1134"/>
        <w:rPr>
          <w:rFonts w:ascii="Times New Roman" w:hAnsi="Times New Roman" w:cs="Times New Roman"/>
          <w:color w:val="000000" w:themeColor="text1"/>
          <w:sz w:val="24"/>
          <w:szCs w:val="24"/>
          <w:lang w:val="cs-CZ"/>
        </w:rPr>
      </w:pPr>
      <w:r w:rsidRPr="009632B6">
        <w:rPr>
          <w:rFonts w:ascii="Times New Roman" w:hAnsi="Times New Roman" w:cs="Times New Roman"/>
          <w:color w:val="000000" w:themeColor="text1"/>
          <w:sz w:val="24"/>
          <w:szCs w:val="24"/>
          <w:lang w:val="cs-CZ"/>
        </w:rPr>
        <w:t>Roz</w:t>
      </w:r>
      <w:r w:rsidR="00202CC6">
        <w:rPr>
          <w:rFonts w:ascii="Times New Roman" w:hAnsi="Times New Roman" w:cs="Times New Roman"/>
          <w:color w:val="000000" w:themeColor="text1"/>
          <w:sz w:val="24"/>
          <w:szCs w:val="24"/>
          <w:lang w:val="cs-CZ"/>
        </w:rPr>
        <w:t>sudek</w:t>
      </w:r>
      <w:r w:rsidRPr="009632B6">
        <w:rPr>
          <w:rFonts w:ascii="Times New Roman" w:hAnsi="Times New Roman" w:cs="Times New Roman"/>
          <w:color w:val="000000" w:themeColor="text1"/>
          <w:sz w:val="24"/>
          <w:szCs w:val="24"/>
          <w:lang w:val="cs-CZ"/>
        </w:rPr>
        <w:t xml:space="preserve"> Nejvyššího soudu </w:t>
      </w:r>
      <w:r w:rsidR="00202CC6">
        <w:rPr>
          <w:rFonts w:ascii="Times New Roman" w:hAnsi="Times New Roman" w:cs="Times New Roman"/>
          <w:color w:val="000000" w:themeColor="text1"/>
          <w:sz w:val="24"/>
          <w:szCs w:val="24"/>
          <w:lang w:val="cs-CZ"/>
        </w:rPr>
        <w:t xml:space="preserve">ze dne 21. 11. 2007 </w:t>
      </w:r>
      <w:r w:rsidRPr="009632B6">
        <w:rPr>
          <w:rFonts w:ascii="Times New Roman" w:hAnsi="Times New Roman" w:cs="Times New Roman"/>
          <w:color w:val="000000" w:themeColor="text1"/>
          <w:sz w:val="24"/>
          <w:szCs w:val="24"/>
          <w:lang w:val="cs-CZ"/>
        </w:rPr>
        <w:t xml:space="preserve">ve věci pod </w:t>
      </w:r>
      <w:proofErr w:type="spellStart"/>
      <w:r w:rsidRPr="009632B6">
        <w:rPr>
          <w:rFonts w:ascii="Times New Roman" w:hAnsi="Times New Roman" w:cs="Times New Roman"/>
          <w:color w:val="000000" w:themeColor="text1"/>
          <w:sz w:val="24"/>
          <w:szCs w:val="24"/>
          <w:lang w:val="cs-CZ"/>
        </w:rPr>
        <w:t>sp</w:t>
      </w:r>
      <w:proofErr w:type="spellEnd"/>
      <w:r w:rsidRPr="009632B6">
        <w:rPr>
          <w:rFonts w:ascii="Times New Roman" w:hAnsi="Times New Roman" w:cs="Times New Roman"/>
          <w:color w:val="000000" w:themeColor="text1"/>
          <w:sz w:val="24"/>
          <w:szCs w:val="24"/>
          <w:lang w:val="cs-CZ"/>
        </w:rPr>
        <w:t xml:space="preserve">. zn. 25 </w:t>
      </w:r>
      <w:proofErr w:type="spellStart"/>
      <w:r w:rsidRPr="009632B6">
        <w:rPr>
          <w:rFonts w:ascii="Times New Roman" w:hAnsi="Times New Roman" w:cs="Times New Roman"/>
          <w:color w:val="000000" w:themeColor="text1"/>
          <w:sz w:val="24"/>
          <w:szCs w:val="24"/>
          <w:lang w:val="cs-CZ"/>
        </w:rPr>
        <w:t>Cdo</w:t>
      </w:r>
      <w:proofErr w:type="spellEnd"/>
      <w:r w:rsidRPr="009632B6">
        <w:rPr>
          <w:rFonts w:ascii="Times New Roman" w:hAnsi="Times New Roman" w:cs="Times New Roman"/>
          <w:color w:val="000000" w:themeColor="text1"/>
          <w:sz w:val="24"/>
          <w:szCs w:val="24"/>
          <w:lang w:val="cs-CZ"/>
        </w:rPr>
        <w:t xml:space="preserve"> 376/2006</w:t>
      </w:r>
    </w:p>
    <w:p w14:paraId="4D488792" w14:textId="2F6C40C8" w:rsidR="009632B6" w:rsidRPr="009632B6" w:rsidRDefault="006427D0" w:rsidP="009632B6">
      <w:pPr>
        <w:pStyle w:val="Odstavecseseznamem"/>
        <w:numPr>
          <w:ilvl w:val="0"/>
          <w:numId w:val="12"/>
        </w:numPr>
        <w:ind w:left="2061" w:right="1134"/>
        <w:rPr>
          <w:rFonts w:ascii="Times New Roman" w:hAnsi="Times New Roman" w:cs="Times New Roman"/>
          <w:color w:val="000000" w:themeColor="text1"/>
          <w:sz w:val="24"/>
          <w:szCs w:val="24"/>
          <w:lang w:val="cs-CZ"/>
        </w:rPr>
      </w:pPr>
      <w:r>
        <w:rPr>
          <w:rFonts w:ascii="Times New Roman" w:hAnsi="Times New Roman" w:cs="Times New Roman"/>
          <w:color w:val="000000" w:themeColor="text1"/>
          <w:sz w:val="24"/>
          <w:szCs w:val="24"/>
          <w:lang w:val="cs-CZ"/>
        </w:rPr>
        <w:t>Usnesení</w:t>
      </w:r>
      <w:r w:rsidR="009632B6" w:rsidRPr="009632B6">
        <w:rPr>
          <w:rFonts w:ascii="Times New Roman" w:hAnsi="Times New Roman" w:cs="Times New Roman"/>
          <w:color w:val="000000" w:themeColor="text1"/>
          <w:sz w:val="24"/>
          <w:szCs w:val="24"/>
          <w:lang w:val="cs-CZ"/>
        </w:rPr>
        <w:t xml:space="preserve"> Nejvyššího soudu</w:t>
      </w:r>
      <w:r>
        <w:rPr>
          <w:rFonts w:ascii="Times New Roman" w:hAnsi="Times New Roman" w:cs="Times New Roman"/>
          <w:color w:val="000000" w:themeColor="text1"/>
          <w:sz w:val="24"/>
          <w:szCs w:val="24"/>
          <w:lang w:val="cs-CZ"/>
        </w:rPr>
        <w:t xml:space="preserve"> ze dne 29. 11. 2001</w:t>
      </w:r>
      <w:r w:rsidR="009632B6" w:rsidRPr="009632B6">
        <w:rPr>
          <w:rFonts w:ascii="Times New Roman" w:hAnsi="Times New Roman" w:cs="Times New Roman"/>
          <w:color w:val="000000" w:themeColor="text1"/>
          <w:sz w:val="24"/>
          <w:szCs w:val="24"/>
          <w:lang w:val="cs-CZ"/>
        </w:rPr>
        <w:t xml:space="preserve"> ve věci pod </w:t>
      </w:r>
      <w:proofErr w:type="spellStart"/>
      <w:r w:rsidR="009632B6" w:rsidRPr="009632B6">
        <w:rPr>
          <w:rFonts w:ascii="Times New Roman" w:hAnsi="Times New Roman" w:cs="Times New Roman"/>
          <w:color w:val="000000" w:themeColor="text1"/>
          <w:sz w:val="24"/>
          <w:szCs w:val="24"/>
          <w:lang w:val="cs-CZ"/>
        </w:rPr>
        <w:t>sp</w:t>
      </w:r>
      <w:proofErr w:type="spellEnd"/>
      <w:r w:rsidR="009632B6" w:rsidRPr="009632B6">
        <w:rPr>
          <w:rFonts w:ascii="Times New Roman" w:hAnsi="Times New Roman" w:cs="Times New Roman"/>
          <w:color w:val="000000" w:themeColor="text1"/>
          <w:sz w:val="24"/>
          <w:szCs w:val="24"/>
          <w:lang w:val="cs-CZ"/>
        </w:rPr>
        <w:t xml:space="preserve">. zn. </w:t>
      </w:r>
      <w:r w:rsidR="009632B6" w:rsidRPr="009632B6">
        <w:rPr>
          <w:rFonts w:ascii="Times New Roman" w:hAnsi="Times New Roman" w:cs="Times New Roman"/>
          <w:iCs/>
          <w:color w:val="000000" w:themeColor="text1"/>
          <w:sz w:val="24"/>
          <w:szCs w:val="24"/>
          <w:lang w:val="cs-CZ"/>
        </w:rPr>
        <w:t xml:space="preserve">5 </w:t>
      </w:r>
      <w:proofErr w:type="spellStart"/>
      <w:r w:rsidR="009632B6" w:rsidRPr="009632B6">
        <w:rPr>
          <w:rFonts w:ascii="Times New Roman" w:hAnsi="Times New Roman" w:cs="Times New Roman"/>
          <w:iCs/>
          <w:color w:val="000000" w:themeColor="text1"/>
          <w:sz w:val="24"/>
          <w:szCs w:val="24"/>
          <w:lang w:val="cs-CZ"/>
        </w:rPr>
        <w:t>Tz</w:t>
      </w:r>
      <w:proofErr w:type="spellEnd"/>
      <w:r w:rsidR="009632B6" w:rsidRPr="009632B6">
        <w:rPr>
          <w:rFonts w:ascii="Times New Roman" w:hAnsi="Times New Roman" w:cs="Times New Roman"/>
          <w:iCs/>
          <w:color w:val="000000" w:themeColor="text1"/>
          <w:sz w:val="24"/>
          <w:szCs w:val="24"/>
          <w:lang w:val="cs-CZ"/>
        </w:rPr>
        <w:t xml:space="preserve"> 247/2001</w:t>
      </w:r>
    </w:p>
    <w:p w14:paraId="4FB61DC2" w14:textId="29872BD4" w:rsidR="009632B6" w:rsidRPr="009632B6" w:rsidRDefault="009632B6" w:rsidP="009632B6">
      <w:pPr>
        <w:pStyle w:val="Odstavecseseznamem"/>
        <w:numPr>
          <w:ilvl w:val="0"/>
          <w:numId w:val="12"/>
        </w:numPr>
        <w:ind w:left="2061" w:right="1134"/>
        <w:rPr>
          <w:rFonts w:ascii="Times New Roman" w:hAnsi="Times New Roman" w:cs="Times New Roman"/>
          <w:color w:val="000000" w:themeColor="text1"/>
          <w:sz w:val="24"/>
          <w:szCs w:val="24"/>
          <w:lang w:val="cs-CZ"/>
        </w:rPr>
      </w:pPr>
      <w:r w:rsidRPr="009632B6">
        <w:rPr>
          <w:rFonts w:ascii="Times New Roman" w:hAnsi="Times New Roman" w:cs="Times New Roman"/>
          <w:iCs/>
          <w:color w:val="000000" w:themeColor="text1"/>
          <w:sz w:val="24"/>
          <w:szCs w:val="24"/>
          <w:lang w:val="cs-CZ"/>
        </w:rPr>
        <w:lastRenderedPageBreak/>
        <w:t>Roz</w:t>
      </w:r>
      <w:r w:rsidR="00B4174C">
        <w:rPr>
          <w:rFonts w:ascii="Times New Roman" w:hAnsi="Times New Roman" w:cs="Times New Roman"/>
          <w:iCs/>
          <w:color w:val="000000" w:themeColor="text1"/>
          <w:sz w:val="24"/>
          <w:szCs w:val="24"/>
          <w:lang w:val="cs-CZ"/>
        </w:rPr>
        <w:t xml:space="preserve">sudek </w:t>
      </w:r>
      <w:r w:rsidRPr="009632B6">
        <w:rPr>
          <w:rFonts w:ascii="Times New Roman" w:hAnsi="Times New Roman" w:cs="Times New Roman"/>
          <w:iCs/>
          <w:color w:val="000000" w:themeColor="text1"/>
          <w:sz w:val="24"/>
          <w:szCs w:val="24"/>
          <w:lang w:val="cs-CZ"/>
        </w:rPr>
        <w:t xml:space="preserve">Nejvyššího </w:t>
      </w:r>
      <w:r w:rsidRPr="009632B6">
        <w:rPr>
          <w:rFonts w:ascii="Times New Roman" w:hAnsi="Times New Roman" w:cs="Times New Roman"/>
          <w:color w:val="000000" w:themeColor="text1"/>
          <w:sz w:val="24"/>
          <w:szCs w:val="24"/>
          <w:lang w:val="cs-CZ"/>
        </w:rPr>
        <w:t xml:space="preserve">správního soudu </w:t>
      </w:r>
      <w:r w:rsidR="00B4174C">
        <w:rPr>
          <w:rFonts w:ascii="Times New Roman" w:hAnsi="Times New Roman" w:cs="Times New Roman"/>
          <w:color w:val="000000" w:themeColor="text1"/>
          <w:sz w:val="24"/>
          <w:szCs w:val="24"/>
          <w:lang w:val="cs-CZ"/>
        </w:rPr>
        <w:t xml:space="preserve">ze dne 15. 2. 2012 </w:t>
      </w:r>
      <w:r w:rsidRPr="009632B6">
        <w:rPr>
          <w:rFonts w:ascii="Times New Roman" w:hAnsi="Times New Roman" w:cs="Times New Roman"/>
          <w:color w:val="000000" w:themeColor="text1"/>
          <w:sz w:val="24"/>
          <w:szCs w:val="24"/>
          <w:lang w:val="cs-CZ"/>
        </w:rPr>
        <w:t xml:space="preserve">ve věci pod </w:t>
      </w:r>
      <w:proofErr w:type="spellStart"/>
      <w:r w:rsidRPr="009632B6">
        <w:rPr>
          <w:rFonts w:ascii="Times New Roman" w:hAnsi="Times New Roman" w:cs="Times New Roman"/>
          <w:color w:val="000000" w:themeColor="text1"/>
          <w:sz w:val="24"/>
          <w:szCs w:val="24"/>
          <w:lang w:val="cs-CZ"/>
        </w:rPr>
        <w:t>sp</w:t>
      </w:r>
      <w:proofErr w:type="spellEnd"/>
      <w:r w:rsidRPr="009632B6">
        <w:rPr>
          <w:rFonts w:ascii="Times New Roman" w:hAnsi="Times New Roman" w:cs="Times New Roman"/>
          <w:color w:val="000000" w:themeColor="text1"/>
          <w:sz w:val="24"/>
          <w:szCs w:val="24"/>
          <w:lang w:val="cs-CZ"/>
        </w:rPr>
        <w:t xml:space="preserve">. zn. </w:t>
      </w:r>
      <w:r w:rsidRPr="009632B6">
        <w:rPr>
          <w:rFonts w:ascii="Times New Roman" w:hAnsi="Times New Roman" w:cs="Times New Roman"/>
          <w:iCs/>
          <w:color w:val="000000" w:themeColor="text1"/>
          <w:sz w:val="24"/>
          <w:szCs w:val="24"/>
          <w:lang w:val="cs-CZ"/>
        </w:rPr>
        <w:t>2 As 45/2011</w:t>
      </w:r>
    </w:p>
    <w:p w14:paraId="020A2E44" w14:textId="281C9232" w:rsidR="009632B6" w:rsidRPr="00AA7CAA" w:rsidRDefault="009632B6" w:rsidP="009632B6">
      <w:pPr>
        <w:pStyle w:val="Odstavecseseznamem"/>
        <w:numPr>
          <w:ilvl w:val="0"/>
          <w:numId w:val="12"/>
        </w:numPr>
        <w:ind w:left="2061" w:right="1134"/>
        <w:rPr>
          <w:rFonts w:ascii="Times New Roman" w:hAnsi="Times New Roman" w:cs="Times New Roman"/>
          <w:color w:val="000000" w:themeColor="text1"/>
          <w:sz w:val="24"/>
          <w:szCs w:val="24"/>
          <w:lang w:val="cs-CZ"/>
        </w:rPr>
      </w:pPr>
      <w:r w:rsidRPr="009632B6">
        <w:rPr>
          <w:rFonts w:ascii="Times New Roman" w:hAnsi="Times New Roman" w:cs="Times New Roman"/>
          <w:iCs/>
          <w:color w:val="000000" w:themeColor="text1"/>
          <w:sz w:val="24"/>
          <w:szCs w:val="24"/>
          <w:lang w:val="cs-CZ"/>
        </w:rPr>
        <w:t>Roz</w:t>
      </w:r>
      <w:r w:rsidR="00B4174C">
        <w:rPr>
          <w:rFonts w:ascii="Times New Roman" w:hAnsi="Times New Roman" w:cs="Times New Roman"/>
          <w:iCs/>
          <w:color w:val="000000" w:themeColor="text1"/>
          <w:sz w:val="24"/>
          <w:szCs w:val="24"/>
          <w:lang w:val="cs-CZ"/>
        </w:rPr>
        <w:t xml:space="preserve">sudek </w:t>
      </w:r>
      <w:r w:rsidRPr="009632B6">
        <w:rPr>
          <w:rFonts w:ascii="Times New Roman" w:hAnsi="Times New Roman" w:cs="Times New Roman"/>
          <w:iCs/>
          <w:color w:val="000000" w:themeColor="text1"/>
          <w:sz w:val="24"/>
          <w:szCs w:val="24"/>
          <w:lang w:val="cs-CZ"/>
        </w:rPr>
        <w:t xml:space="preserve">Nejvyššího </w:t>
      </w:r>
      <w:r w:rsidRPr="009632B6">
        <w:rPr>
          <w:rFonts w:ascii="Times New Roman" w:hAnsi="Times New Roman" w:cs="Times New Roman"/>
          <w:color w:val="000000" w:themeColor="text1"/>
          <w:sz w:val="24"/>
          <w:szCs w:val="24"/>
          <w:lang w:val="cs-CZ"/>
        </w:rPr>
        <w:t xml:space="preserve">správního soudu </w:t>
      </w:r>
      <w:r w:rsidR="00B4174C">
        <w:rPr>
          <w:rFonts w:ascii="Times New Roman" w:hAnsi="Times New Roman" w:cs="Times New Roman"/>
          <w:color w:val="000000" w:themeColor="text1"/>
          <w:sz w:val="24"/>
          <w:szCs w:val="24"/>
          <w:lang w:val="cs-CZ"/>
        </w:rPr>
        <w:t xml:space="preserve">ze dne 23. 7. 2009 </w:t>
      </w:r>
      <w:r w:rsidRPr="009632B6">
        <w:rPr>
          <w:rFonts w:ascii="Times New Roman" w:hAnsi="Times New Roman" w:cs="Times New Roman"/>
          <w:color w:val="000000" w:themeColor="text1"/>
          <w:sz w:val="24"/>
          <w:szCs w:val="24"/>
          <w:lang w:val="cs-CZ"/>
        </w:rPr>
        <w:t xml:space="preserve">ve věci pod </w:t>
      </w:r>
      <w:proofErr w:type="spellStart"/>
      <w:r w:rsidRPr="009632B6">
        <w:rPr>
          <w:rFonts w:ascii="Times New Roman" w:hAnsi="Times New Roman" w:cs="Times New Roman"/>
          <w:color w:val="000000" w:themeColor="text1"/>
          <w:sz w:val="24"/>
          <w:szCs w:val="24"/>
          <w:lang w:val="cs-CZ"/>
        </w:rPr>
        <w:t>sp</w:t>
      </w:r>
      <w:proofErr w:type="spellEnd"/>
      <w:r w:rsidRPr="009632B6">
        <w:rPr>
          <w:rFonts w:ascii="Times New Roman" w:hAnsi="Times New Roman" w:cs="Times New Roman"/>
          <w:color w:val="000000" w:themeColor="text1"/>
          <w:sz w:val="24"/>
          <w:szCs w:val="24"/>
          <w:lang w:val="cs-CZ"/>
        </w:rPr>
        <w:t>. zn. 2 As 84/2008</w:t>
      </w:r>
      <w:r w:rsidRPr="009632B6">
        <w:rPr>
          <w:rFonts w:ascii="Times New Roman" w:hAnsi="Times New Roman" w:cs="Times New Roman"/>
          <w:iCs/>
          <w:color w:val="000000" w:themeColor="text1"/>
          <w:sz w:val="24"/>
          <w:szCs w:val="24"/>
          <w:lang w:val="cs-CZ"/>
        </w:rPr>
        <w:t xml:space="preserve"> </w:t>
      </w:r>
    </w:p>
    <w:p w14:paraId="3DF04BE7" w14:textId="77777777" w:rsidR="00D03440" w:rsidRDefault="00D03440" w:rsidP="00AA7CAA">
      <w:pPr>
        <w:pStyle w:val="Odstavecseseznamem"/>
        <w:ind w:left="1701" w:right="1134"/>
        <w:rPr>
          <w:rFonts w:ascii="Times New Roman" w:hAnsi="Times New Roman" w:cs="Times New Roman"/>
          <w:b/>
          <w:iCs/>
          <w:color w:val="000000" w:themeColor="text1"/>
          <w:sz w:val="28"/>
          <w:szCs w:val="28"/>
          <w:lang w:val="cs-CZ"/>
        </w:rPr>
      </w:pPr>
    </w:p>
    <w:p w14:paraId="34AEEA46" w14:textId="4E19C7F6" w:rsidR="00AA7CAA" w:rsidRPr="00AA7CAA" w:rsidRDefault="00AA7CAA" w:rsidP="00AA7CAA">
      <w:pPr>
        <w:pStyle w:val="Odstavecseseznamem"/>
        <w:ind w:left="1701" w:right="1134"/>
        <w:rPr>
          <w:rFonts w:ascii="Times New Roman" w:hAnsi="Times New Roman" w:cs="Times New Roman"/>
          <w:b/>
          <w:color w:val="000000" w:themeColor="text1"/>
          <w:sz w:val="28"/>
          <w:szCs w:val="28"/>
          <w:lang w:val="cs-CZ"/>
        </w:rPr>
      </w:pPr>
      <w:r w:rsidRPr="00AA7CAA">
        <w:rPr>
          <w:rFonts w:ascii="Times New Roman" w:hAnsi="Times New Roman" w:cs="Times New Roman"/>
          <w:b/>
          <w:iCs/>
          <w:color w:val="000000" w:themeColor="text1"/>
          <w:sz w:val="28"/>
          <w:szCs w:val="28"/>
          <w:lang w:val="cs-CZ"/>
        </w:rPr>
        <w:t>Ostatní</w:t>
      </w:r>
    </w:p>
    <w:p w14:paraId="4F443079" w14:textId="6DB438DF" w:rsidR="00CA2D57" w:rsidRPr="00AA7CAA" w:rsidRDefault="00CA2D57" w:rsidP="00AA7CAA">
      <w:pPr>
        <w:pStyle w:val="Textpoznpodarou"/>
        <w:ind w:left="1701" w:right="1134"/>
        <w:jc w:val="both"/>
        <w:rPr>
          <w:rFonts w:ascii="Times New Roman" w:hAnsi="Times New Roman" w:cs="Times New Roman"/>
          <w:color w:val="000000" w:themeColor="text1"/>
          <w:sz w:val="24"/>
          <w:szCs w:val="24"/>
          <w:lang w:val="cs-CZ"/>
        </w:rPr>
      </w:pPr>
    </w:p>
    <w:p w14:paraId="4A06780C" w14:textId="553B4586" w:rsidR="00AA7CAA" w:rsidRPr="00AA7CAA" w:rsidRDefault="00AA7CAA" w:rsidP="00AA7CAA">
      <w:pPr>
        <w:pStyle w:val="Odstavecseseznamem"/>
        <w:numPr>
          <w:ilvl w:val="0"/>
          <w:numId w:val="12"/>
        </w:numPr>
        <w:ind w:left="2061" w:right="1134"/>
        <w:rPr>
          <w:rFonts w:ascii="Times New Roman" w:hAnsi="Times New Roman" w:cs="Times New Roman"/>
          <w:color w:val="000000" w:themeColor="text1"/>
          <w:sz w:val="24"/>
          <w:szCs w:val="24"/>
          <w:lang w:val="cs-CZ"/>
        </w:rPr>
      </w:pPr>
      <w:r w:rsidRPr="008664E1">
        <w:rPr>
          <w:rFonts w:ascii="Times New Roman" w:hAnsi="Times New Roman" w:cs="Times New Roman"/>
          <w:sz w:val="24"/>
          <w:szCs w:val="24"/>
          <w:lang w:val="cs-CZ"/>
        </w:rPr>
        <w:t>h</w:t>
      </w:r>
      <w:r w:rsidR="008664E1">
        <w:rPr>
          <w:rFonts w:ascii="Times New Roman" w:hAnsi="Times New Roman" w:cs="Times New Roman"/>
          <w:sz w:val="24"/>
          <w:szCs w:val="24"/>
          <w:lang w:val="cs-CZ"/>
        </w:rPr>
        <w:t>ttp://de.thefreedictionary.com</w:t>
      </w:r>
    </w:p>
    <w:p w14:paraId="7375AD51" w14:textId="064359F4" w:rsidR="00AA7CAA" w:rsidRPr="00AA7CAA" w:rsidRDefault="008664E1" w:rsidP="003D3F58">
      <w:pPr>
        <w:pStyle w:val="Odstavecseseznamem"/>
        <w:numPr>
          <w:ilvl w:val="0"/>
          <w:numId w:val="12"/>
        </w:numPr>
        <w:spacing w:after="0"/>
        <w:ind w:left="2061" w:right="1134"/>
        <w:rPr>
          <w:rFonts w:ascii="Times New Roman" w:hAnsi="Times New Roman" w:cs="Times New Roman"/>
          <w:color w:val="000000" w:themeColor="text1"/>
          <w:sz w:val="24"/>
          <w:szCs w:val="24"/>
          <w:lang w:val="cs-CZ"/>
        </w:rPr>
      </w:pPr>
      <w:r>
        <w:rPr>
          <w:rFonts w:ascii="Times New Roman" w:hAnsi="Times New Roman" w:cs="Times New Roman"/>
          <w:sz w:val="24"/>
          <w:szCs w:val="24"/>
          <w:lang w:val="cs-CZ"/>
        </w:rPr>
        <w:t>http://www.cenia.cz</w:t>
      </w:r>
      <w:r w:rsidRPr="00AA7CAA">
        <w:rPr>
          <w:rFonts w:ascii="Times New Roman" w:hAnsi="Times New Roman" w:cs="Times New Roman"/>
          <w:color w:val="000000" w:themeColor="text1"/>
          <w:sz w:val="24"/>
          <w:szCs w:val="24"/>
          <w:lang w:val="cs-CZ"/>
        </w:rPr>
        <w:t xml:space="preserve"> </w:t>
      </w:r>
    </w:p>
    <w:p w14:paraId="13661F1A" w14:textId="56656AB5" w:rsidR="00AA7CAA" w:rsidRPr="00AA7CAA" w:rsidRDefault="008664E1" w:rsidP="00AA7CAA">
      <w:pPr>
        <w:pStyle w:val="Textpoznpodarou"/>
        <w:numPr>
          <w:ilvl w:val="0"/>
          <w:numId w:val="12"/>
        </w:numPr>
        <w:ind w:left="2061" w:right="1134"/>
        <w:rPr>
          <w:rFonts w:ascii="Times New Roman" w:hAnsi="Times New Roman" w:cs="Times New Roman"/>
          <w:color w:val="000000" w:themeColor="text1"/>
          <w:sz w:val="24"/>
          <w:szCs w:val="24"/>
          <w:lang w:val="cs-CZ"/>
        </w:rPr>
      </w:pPr>
      <w:r>
        <w:rPr>
          <w:rFonts w:ascii="Times New Roman" w:hAnsi="Times New Roman" w:cs="Times New Roman"/>
          <w:sz w:val="24"/>
          <w:szCs w:val="24"/>
          <w:lang w:val="cs-CZ"/>
        </w:rPr>
        <w:t>http://www.scielo.br</w:t>
      </w:r>
      <w:r w:rsidRPr="00AA7CAA">
        <w:rPr>
          <w:rFonts w:ascii="Times New Roman" w:hAnsi="Times New Roman" w:cs="Times New Roman"/>
          <w:color w:val="000000" w:themeColor="text1"/>
          <w:sz w:val="24"/>
          <w:szCs w:val="24"/>
          <w:lang w:val="cs-CZ"/>
        </w:rPr>
        <w:t xml:space="preserve"> </w:t>
      </w:r>
    </w:p>
    <w:p w14:paraId="2ED76AA3" w14:textId="3219CC8C" w:rsidR="00AA7CAA" w:rsidRPr="00AA7CAA" w:rsidRDefault="008664E1" w:rsidP="00AA7CAA">
      <w:pPr>
        <w:pStyle w:val="Odstavecseseznamem"/>
        <w:numPr>
          <w:ilvl w:val="0"/>
          <w:numId w:val="12"/>
        </w:numPr>
        <w:ind w:left="2061" w:right="1134"/>
        <w:rPr>
          <w:rFonts w:ascii="Times New Roman" w:hAnsi="Times New Roman" w:cs="Times New Roman"/>
          <w:color w:val="000000" w:themeColor="text1"/>
          <w:sz w:val="24"/>
          <w:szCs w:val="24"/>
          <w:lang w:val="cs-CZ"/>
        </w:rPr>
      </w:pPr>
      <w:r>
        <w:rPr>
          <w:rFonts w:ascii="Times New Roman" w:hAnsi="Times New Roman" w:cs="Times New Roman"/>
          <w:sz w:val="24"/>
          <w:szCs w:val="24"/>
          <w:lang w:val="cs-CZ"/>
        </w:rPr>
        <w:t>http://legal.un.org</w:t>
      </w:r>
      <w:r w:rsidRPr="00AA7CAA">
        <w:rPr>
          <w:rFonts w:ascii="Times New Roman" w:hAnsi="Times New Roman" w:cs="Times New Roman"/>
          <w:color w:val="000000" w:themeColor="text1"/>
          <w:sz w:val="24"/>
          <w:szCs w:val="24"/>
          <w:lang w:val="cs-CZ"/>
        </w:rPr>
        <w:t xml:space="preserve"> </w:t>
      </w:r>
    </w:p>
    <w:p w14:paraId="3D33413D" w14:textId="10F21E46" w:rsidR="00AA7CAA" w:rsidRPr="00AA7CAA" w:rsidRDefault="008664E1" w:rsidP="00AA7CAA">
      <w:pPr>
        <w:pStyle w:val="Odstavecseseznamem"/>
        <w:numPr>
          <w:ilvl w:val="0"/>
          <w:numId w:val="12"/>
        </w:numPr>
        <w:ind w:left="2061" w:right="1134"/>
        <w:rPr>
          <w:rFonts w:ascii="Times New Roman" w:hAnsi="Times New Roman" w:cs="Times New Roman"/>
          <w:color w:val="000000" w:themeColor="text1"/>
          <w:sz w:val="24"/>
          <w:szCs w:val="24"/>
          <w:lang w:val="cs-CZ"/>
        </w:rPr>
      </w:pPr>
      <w:r>
        <w:rPr>
          <w:rFonts w:ascii="Times New Roman" w:hAnsi="Times New Roman" w:cs="Times New Roman"/>
          <w:sz w:val="24"/>
          <w:szCs w:val="24"/>
          <w:lang w:val="cs-CZ"/>
        </w:rPr>
        <w:t>http://www.e-sro.cz</w:t>
      </w:r>
    </w:p>
    <w:p w14:paraId="25E5586A" w14:textId="77777777" w:rsidR="00AA7CAA" w:rsidRPr="008664E1" w:rsidRDefault="002B7760" w:rsidP="00AA7CAA">
      <w:pPr>
        <w:pStyle w:val="Odstavecseseznamem"/>
        <w:numPr>
          <w:ilvl w:val="0"/>
          <w:numId w:val="12"/>
        </w:numPr>
        <w:ind w:left="2061" w:right="1134"/>
        <w:rPr>
          <w:rStyle w:val="Hypertextovodkaz"/>
          <w:rFonts w:ascii="Times New Roman" w:hAnsi="Times New Roman" w:cs="Times New Roman"/>
          <w:color w:val="000000" w:themeColor="text1"/>
          <w:sz w:val="24"/>
          <w:szCs w:val="24"/>
          <w:u w:val="none"/>
          <w:lang w:val="cs-CZ"/>
        </w:rPr>
      </w:pPr>
      <w:hyperlink r:id="rId11" w:history="1">
        <w:r w:rsidR="00AA7CAA" w:rsidRPr="008664E1">
          <w:rPr>
            <w:rStyle w:val="Hypertextovodkaz"/>
            <w:rFonts w:ascii="Times New Roman" w:hAnsi="Times New Roman" w:cs="Times New Roman"/>
            <w:color w:val="000000" w:themeColor="text1"/>
            <w:sz w:val="24"/>
            <w:szCs w:val="24"/>
            <w:u w:val="none"/>
            <w:lang w:val="cs-CZ"/>
          </w:rPr>
          <w:t>http://www.cizp.cz</w:t>
        </w:r>
      </w:hyperlink>
    </w:p>
    <w:p w14:paraId="2F2DFCF3" w14:textId="33894C3D" w:rsidR="00E83569" w:rsidRPr="008664E1" w:rsidRDefault="00E83569" w:rsidP="00E83569">
      <w:pPr>
        <w:pStyle w:val="Odstavecseseznamem"/>
        <w:numPr>
          <w:ilvl w:val="0"/>
          <w:numId w:val="12"/>
        </w:numPr>
        <w:ind w:left="2061" w:right="1134"/>
        <w:rPr>
          <w:rFonts w:ascii="Times New Roman" w:hAnsi="Times New Roman" w:cs="Times New Roman"/>
          <w:color w:val="000000" w:themeColor="text1"/>
          <w:sz w:val="24"/>
          <w:szCs w:val="24"/>
          <w:lang w:val="cs-CZ"/>
        </w:rPr>
      </w:pPr>
      <w:r w:rsidRPr="008664E1">
        <w:rPr>
          <w:rFonts w:ascii="Times New Roman" w:hAnsi="Times New Roman" w:cs="Times New Roman"/>
          <w:color w:val="000000" w:themeColor="text1"/>
          <w:sz w:val="24"/>
          <w:szCs w:val="24"/>
          <w:lang w:val="cs-CZ"/>
        </w:rPr>
        <w:t>http://www.mzp.cz</w:t>
      </w:r>
    </w:p>
    <w:p w14:paraId="7CCA6788" w14:textId="027F52D9" w:rsidR="00AA7CAA" w:rsidRPr="008664E1" w:rsidRDefault="002B7760" w:rsidP="00AA7CAA">
      <w:pPr>
        <w:pStyle w:val="Odstavecseseznamem"/>
        <w:numPr>
          <w:ilvl w:val="0"/>
          <w:numId w:val="12"/>
        </w:numPr>
        <w:ind w:left="2061" w:right="1134"/>
        <w:rPr>
          <w:rFonts w:ascii="Times New Roman" w:hAnsi="Times New Roman" w:cs="Times New Roman"/>
          <w:color w:val="000000" w:themeColor="text1"/>
          <w:sz w:val="24"/>
          <w:szCs w:val="24"/>
          <w:lang w:val="cs-CZ"/>
        </w:rPr>
      </w:pPr>
      <w:hyperlink r:id="rId12" w:history="1">
        <w:r w:rsidR="00AA7CAA" w:rsidRPr="008664E1">
          <w:rPr>
            <w:rStyle w:val="Hypertextovodkaz"/>
            <w:rFonts w:ascii="Times New Roman" w:hAnsi="Times New Roman" w:cs="Times New Roman"/>
            <w:color w:val="000000" w:themeColor="text1"/>
            <w:sz w:val="24"/>
            <w:szCs w:val="24"/>
            <w:u w:val="none"/>
            <w:lang w:val="cs-CZ"/>
          </w:rPr>
          <w:t>http://ec.europa.eu</w:t>
        </w:r>
      </w:hyperlink>
    </w:p>
    <w:p w14:paraId="1469B4F4" w14:textId="77777777" w:rsidR="008F7ABA" w:rsidRPr="00AA7CAA" w:rsidRDefault="008F7ABA" w:rsidP="00AA7CAA">
      <w:pPr>
        <w:pStyle w:val="Textpoznpodarou"/>
        <w:ind w:left="720" w:right="1134"/>
        <w:jc w:val="both"/>
        <w:rPr>
          <w:rFonts w:ascii="Times New Roman" w:hAnsi="Times New Roman" w:cs="Times New Roman"/>
          <w:lang w:val="cs-CZ"/>
        </w:rPr>
      </w:pPr>
    </w:p>
    <w:p w14:paraId="6D5FCEBF" w14:textId="77777777" w:rsidR="00273E24" w:rsidRDefault="00273E24" w:rsidP="00B21CFD">
      <w:pPr>
        <w:rPr>
          <w:rFonts w:ascii="Times New Roman" w:hAnsi="Times New Roman" w:cs="Times New Roman"/>
          <w:color w:val="000000" w:themeColor="text1"/>
          <w:lang w:val="cs-CZ"/>
        </w:rPr>
      </w:pPr>
    </w:p>
    <w:p w14:paraId="5552E692" w14:textId="4A60229D" w:rsidR="00A5582F" w:rsidRDefault="00A5582F">
      <w:pPr>
        <w:rPr>
          <w:rFonts w:ascii="Times New Roman" w:hAnsi="Times New Roman" w:cs="Times New Roman"/>
          <w:lang w:val="cs-CZ"/>
        </w:rPr>
      </w:pPr>
      <w:r>
        <w:rPr>
          <w:rFonts w:ascii="Times New Roman" w:hAnsi="Times New Roman" w:cs="Times New Roman"/>
          <w:lang w:val="cs-CZ"/>
        </w:rPr>
        <w:br w:type="page"/>
      </w:r>
    </w:p>
    <w:p w14:paraId="2DD8DFAD" w14:textId="678D1F8E" w:rsidR="00A5582F" w:rsidRPr="00A5582F" w:rsidRDefault="00A5582F" w:rsidP="00A5582F">
      <w:pPr>
        <w:pStyle w:val="Nadpis1"/>
        <w:ind w:left="1701"/>
        <w:jc w:val="both"/>
        <w:rPr>
          <w:rFonts w:eastAsia="Times New Roman"/>
          <w:lang w:eastAsia="en-GB"/>
        </w:rPr>
      </w:pPr>
      <w:bookmarkStart w:id="36" w:name="_Toc479415859"/>
      <w:r w:rsidRPr="00D312A0">
        <w:rPr>
          <w:rFonts w:eastAsia="Times New Roman"/>
          <w:lang w:val="cs-CZ" w:eastAsia="en-GB"/>
        </w:rPr>
        <w:lastRenderedPageBreak/>
        <w:t>Shrnutí</w:t>
      </w:r>
      <w:r w:rsidRPr="00A5582F">
        <w:rPr>
          <w:rFonts w:eastAsia="Times New Roman"/>
          <w:lang w:eastAsia="en-GB"/>
        </w:rPr>
        <w:t xml:space="preserve"> / Abstract</w:t>
      </w:r>
      <w:bookmarkEnd w:id="36"/>
    </w:p>
    <w:p w14:paraId="4839A03E" w14:textId="465F5884" w:rsidR="00A5582F" w:rsidRPr="00A5582F" w:rsidRDefault="00A5582F" w:rsidP="00A5582F">
      <w:pPr>
        <w:spacing w:before="100" w:beforeAutospacing="1" w:after="100" w:afterAutospacing="1" w:line="360" w:lineRule="auto"/>
        <w:ind w:left="1701" w:firstLine="459"/>
        <w:jc w:val="both"/>
        <w:rPr>
          <w:rFonts w:ascii="Times New Roman" w:eastAsia="Times New Roman" w:hAnsi="Times New Roman" w:cs="Times New Roman"/>
          <w:sz w:val="24"/>
          <w:szCs w:val="24"/>
          <w:lang w:eastAsia="en-GB"/>
        </w:rPr>
      </w:pPr>
      <w:r w:rsidRPr="00A5582F">
        <w:rPr>
          <w:rFonts w:ascii="Times New Roman" w:eastAsia="Times New Roman" w:hAnsi="Times New Roman" w:cs="Times New Roman"/>
          <w:sz w:val="24"/>
          <w:szCs w:val="24"/>
          <w:lang w:eastAsia="en-GB"/>
        </w:rPr>
        <w:t>The thesis is concerned with the topic of liability for environmental losses. It is focused especially on orientation in relevant legal regulation and legal framework of liability regarding redress of losses. The topic itself is generally an extensive topic hence the thesis deals particularly with redress of losses</w:t>
      </w:r>
      <w:r w:rsidR="00E20770">
        <w:rPr>
          <w:rFonts w:ascii="Times New Roman" w:eastAsia="Times New Roman" w:hAnsi="Times New Roman" w:cs="Times New Roman"/>
          <w:sz w:val="24"/>
          <w:szCs w:val="24"/>
          <w:lang w:eastAsia="en-GB"/>
        </w:rPr>
        <w:t xml:space="preserve"> itself</w:t>
      </w:r>
      <w:r w:rsidRPr="00A5582F">
        <w:rPr>
          <w:rFonts w:ascii="Times New Roman" w:eastAsia="Times New Roman" w:hAnsi="Times New Roman" w:cs="Times New Roman"/>
          <w:sz w:val="24"/>
          <w:szCs w:val="24"/>
          <w:lang w:eastAsia="en-GB"/>
        </w:rPr>
        <w:t xml:space="preserve">. On the other hand the thesis does not deal with criminal law or regulation of administrative penalizing where the goal is to inflict sanction upon the liable subject. The goal of the thesis is to contribute to orientation in the regulation of the given topic, to evaluate current </w:t>
      </w:r>
      <w:r w:rsidR="00570E7B">
        <w:rPr>
          <w:rFonts w:ascii="Times New Roman" w:eastAsia="Times New Roman" w:hAnsi="Times New Roman" w:cs="Times New Roman"/>
          <w:sz w:val="24"/>
          <w:szCs w:val="24"/>
          <w:lang w:eastAsia="en-GB"/>
        </w:rPr>
        <w:t>status of the regulation and its</w:t>
      </w:r>
      <w:r w:rsidRPr="00A5582F">
        <w:rPr>
          <w:rFonts w:ascii="Times New Roman" w:eastAsia="Times New Roman" w:hAnsi="Times New Roman" w:cs="Times New Roman"/>
          <w:sz w:val="24"/>
          <w:szCs w:val="24"/>
          <w:lang w:eastAsia="en-GB"/>
        </w:rPr>
        <w:t xml:space="preserve"> application and to render answers on present questions. </w:t>
      </w:r>
    </w:p>
    <w:p w14:paraId="65C557B1" w14:textId="474AC286" w:rsidR="00A5582F" w:rsidRPr="00A5582F" w:rsidRDefault="00A5582F" w:rsidP="00A5582F">
      <w:pPr>
        <w:spacing w:before="100" w:beforeAutospacing="1" w:after="100" w:afterAutospacing="1" w:line="360" w:lineRule="auto"/>
        <w:ind w:left="1701" w:firstLine="459"/>
        <w:jc w:val="both"/>
        <w:rPr>
          <w:rFonts w:ascii="Times New Roman" w:eastAsia="Times New Roman" w:hAnsi="Times New Roman" w:cs="Times New Roman"/>
          <w:sz w:val="24"/>
          <w:szCs w:val="24"/>
          <w:lang w:eastAsia="en-GB"/>
        </w:rPr>
      </w:pPr>
      <w:r w:rsidRPr="00A5582F">
        <w:rPr>
          <w:rFonts w:ascii="Times New Roman" w:eastAsia="Times New Roman" w:hAnsi="Times New Roman" w:cs="Times New Roman"/>
          <w:sz w:val="24"/>
          <w:szCs w:val="24"/>
          <w:lang w:eastAsia="en-GB"/>
        </w:rPr>
        <w:t>The thesis is divided into chapters based on subject matter connection. Th</w:t>
      </w:r>
      <w:r w:rsidR="00570E7B">
        <w:rPr>
          <w:rFonts w:ascii="Times New Roman" w:eastAsia="Times New Roman" w:hAnsi="Times New Roman" w:cs="Times New Roman"/>
          <w:sz w:val="24"/>
          <w:szCs w:val="24"/>
          <w:lang w:eastAsia="en-GB"/>
        </w:rPr>
        <w:t>e first chapter of the thesis is</w:t>
      </w:r>
      <w:r w:rsidRPr="00A5582F">
        <w:rPr>
          <w:rFonts w:ascii="Times New Roman" w:eastAsia="Times New Roman" w:hAnsi="Times New Roman" w:cs="Times New Roman"/>
          <w:sz w:val="24"/>
          <w:szCs w:val="24"/>
          <w:lang w:eastAsia="en-GB"/>
        </w:rPr>
        <w:t xml:space="preserve"> focused on terminology and definition of the topic of the thesis. The meaning of e.g. the terms of „liability” or „environment” is </w:t>
      </w:r>
      <w:proofErr w:type="gramStart"/>
      <w:r w:rsidRPr="00A5582F">
        <w:rPr>
          <w:rFonts w:ascii="Times New Roman" w:eastAsia="Times New Roman" w:hAnsi="Times New Roman" w:cs="Times New Roman"/>
          <w:sz w:val="24"/>
          <w:szCs w:val="24"/>
          <w:lang w:eastAsia="en-GB"/>
        </w:rPr>
        <w:t>extensive</w:t>
      </w:r>
      <w:r w:rsidR="00570E7B">
        <w:rPr>
          <w:rFonts w:ascii="Times New Roman" w:eastAsia="Times New Roman" w:hAnsi="Times New Roman" w:cs="Times New Roman"/>
          <w:sz w:val="24"/>
          <w:szCs w:val="24"/>
          <w:lang w:eastAsia="en-GB"/>
        </w:rPr>
        <w:t>,</w:t>
      </w:r>
      <w:proofErr w:type="gramEnd"/>
      <w:r w:rsidRPr="00A5582F">
        <w:rPr>
          <w:rFonts w:ascii="Times New Roman" w:eastAsia="Times New Roman" w:hAnsi="Times New Roman" w:cs="Times New Roman"/>
          <w:sz w:val="24"/>
          <w:szCs w:val="24"/>
          <w:lang w:eastAsia="en-GB"/>
        </w:rPr>
        <w:t xml:space="preserve"> therefore it was necessary to define relevant terms from the point of view of the given topic at the beginning of the thesis.  </w:t>
      </w:r>
    </w:p>
    <w:p w14:paraId="5EC21417" w14:textId="303DE7B4" w:rsidR="00A5582F" w:rsidRPr="00A5582F" w:rsidRDefault="00A5582F" w:rsidP="00A5582F">
      <w:pPr>
        <w:spacing w:before="100" w:beforeAutospacing="1" w:after="100" w:afterAutospacing="1" w:line="360" w:lineRule="auto"/>
        <w:ind w:left="1701" w:firstLine="459"/>
        <w:jc w:val="both"/>
        <w:rPr>
          <w:rFonts w:ascii="Times New Roman" w:eastAsia="Times New Roman" w:hAnsi="Times New Roman" w:cs="Times New Roman"/>
          <w:sz w:val="24"/>
          <w:szCs w:val="24"/>
          <w:lang w:eastAsia="en-GB"/>
        </w:rPr>
      </w:pPr>
      <w:r w:rsidRPr="00A5582F">
        <w:rPr>
          <w:rFonts w:ascii="Times New Roman" w:eastAsia="Times New Roman" w:hAnsi="Times New Roman" w:cs="Times New Roman"/>
          <w:sz w:val="24"/>
          <w:szCs w:val="24"/>
          <w:lang w:eastAsia="en-GB"/>
        </w:rPr>
        <w:t>After defining the key terms and specifying the topic the thesis is divided into chapters with regard to kinds of liability (private or public law) and components of environment. Respective chapters contain also theoretical analysis of the legal relationship of liability. With regard to significant changes of private law in the Czech Republic the thesis deals with comparison of relevant regulation pursuant</w:t>
      </w:r>
      <w:r w:rsidR="00D249C9">
        <w:rPr>
          <w:rFonts w:ascii="Times New Roman" w:eastAsia="Times New Roman" w:hAnsi="Times New Roman" w:cs="Times New Roman"/>
          <w:sz w:val="24"/>
          <w:szCs w:val="24"/>
          <w:lang w:eastAsia="en-GB"/>
        </w:rPr>
        <w:t xml:space="preserve"> to</w:t>
      </w:r>
      <w:r w:rsidRPr="00A5582F">
        <w:rPr>
          <w:rFonts w:ascii="Times New Roman" w:eastAsia="Times New Roman" w:hAnsi="Times New Roman" w:cs="Times New Roman"/>
          <w:sz w:val="24"/>
          <w:szCs w:val="24"/>
          <w:lang w:eastAsia="en-GB"/>
        </w:rPr>
        <w:t xml:space="preserve"> act no. 89/2012 Coll. and </w:t>
      </w:r>
      <w:r w:rsidR="00725727">
        <w:rPr>
          <w:rFonts w:ascii="Times New Roman" w:eastAsia="Times New Roman" w:hAnsi="Times New Roman" w:cs="Times New Roman"/>
          <w:sz w:val="24"/>
          <w:szCs w:val="24"/>
          <w:lang w:eastAsia="en-GB"/>
        </w:rPr>
        <w:t xml:space="preserve">no. </w:t>
      </w:r>
      <w:r w:rsidRPr="00A5582F">
        <w:rPr>
          <w:rFonts w:ascii="Times New Roman" w:eastAsia="Times New Roman" w:hAnsi="Times New Roman" w:cs="Times New Roman"/>
          <w:sz w:val="24"/>
          <w:szCs w:val="24"/>
          <w:lang w:eastAsia="en-GB"/>
        </w:rPr>
        <w:t xml:space="preserve">40/1964 Coll. Relevant parts of the thesis contain also description of changes caused by the change of legal framework. </w:t>
      </w:r>
    </w:p>
    <w:p w14:paraId="56899AAF" w14:textId="77777777" w:rsidR="00A5582F" w:rsidRPr="00A5582F" w:rsidRDefault="00A5582F" w:rsidP="00A5582F">
      <w:pPr>
        <w:spacing w:before="100" w:beforeAutospacing="1" w:after="100" w:afterAutospacing="1" w:line="360" w:lineRule="auto"/>
        <w:ind w:left="1701" w:firstLine="459"/>
        <w:jc w:val="both"/>
        <w:rPr>
          <w:rFonts w:ascii="Times New Roman" w:eastAsia="Times New Roman" w:hAnsi="Times New Roman" w:cs="Times New Roman"/>
          <w:sz w:val="24"/>
          <w:szCs w:val="24"/>
          <w:lang w:eastAsia="en-GB"/>
        </w:rPr>
      </w:pPr>
      <w:r w:rsidRPr="00A5582F">
        <w:rPr>
          <w:rFonts w:ascii="Times New Roman" w:eastAsia="Times New Roman" w:hAnsi="Times New Roman" w:cs="Times New Roman"/>
          <w:sz w:val="24"/>
          <w:szCs w:val="24"/>
          <w:lang w:eastAsia="en-GB"/>
        </w:rPr>
        <w:t xml:space="preserve">Due to the extent of the thesis it was not possible to deal with greater amount of components of environment. The thesis therefore focuses only on some of them. The described components of environment represent examples on which differences in their legal nature and in methods of redressing losses can be shown. Especially the difference in capacity to be </w:t>
      </w:r>
      <w:r w:rsidRPr="00A5582F">
        <w:rPr>
          <w:rFonts w:ascii="Times New Roman" w:eastAsia="Times New Roman" w:hAnsi="Times New Roman" w:cs="Times New Roman"/>
          <w:sz w:val="24"/>
          <w:szCs w:val="24"/>
          <w:lang w:eastAsia="en-GB"/>
        </w:rPr>
        <w:lastRenderedPageBreak/>
        <w:t xml:space="preserve">owned is emphasized. Impact of this fact on possibilities of redress of losses is described in relevant parts of the thesis. </w:t>
      </w:r>
    </w:p>
    <w:p w14:paraId="78000DBA" w14:textId="2F4E761F" w:rsidR="00A5582F" w:rsidRPr="00A5582F" w:rsidRDefault="00A5582F" w:rsidP="00A5582F">
      <w:pPr>
        <w:spacing w:before="100" w:beforeAutospacing="1" w:after="100" w:afterAutospacing="1" w:line="360" w:lineRule="auto"/>
        <w:ind w:left="1701" w:firstLine="459"/>
        <w:jc w:val="both"/>
        <w:rPr>
          <w:rFonts w:ascii="Times New Roman" w:eastAsia="Times New Roman" w:hAnsi="Times New Roman" w:cs="Times New Roman"/>
          <w:sz w:val="24"/>
          <w:szCs w:val="24"/>
          <w:lang w:eastAsia="en-GB"/>
        </w:rPr>
      </w:pPr>
      <w:r w:rsidRPr="00A5582F">
        <w:rPr>
          <w:rFonts w:ascii="Times New Roman" w:eastAsia="Times New Roman" w:hAnsi="Times New Roman" w:cs="Times New Roman"/>
          <w:sz w:val="24"/>
          <w:szCs w:val="24"/>
          <w:lang w:eastAsia="en-GB"/>
        </w:rPr>
        <w:t xml:space="preserve">The thesis focuses on the term of „environmental damage”. Regarding that this term represents result of common interest of member states of the European Union on improving possibilities of redress of environmental losses it is necessary to undertake thorough analysis of its legal framework in the law of the Czech Republic. The thesis deals with the term of „environmental damage” with regard to </w:t>
      </w:r>
      <w:r w:rsidR="00725727">
        <w:rPr>
          <w:rFonts w:ascii="Times New Roman" w:eastAsia="Times New Roman" w:hAnsi="Times New Roman" w:cs="Times New Roman"/>
          <w:sz w:val="24"/>
          <w:szCs w:val="24"/>
          <w:lang w:eastAsia="en-GB"/>
        </w:rPr>
        <w:t>certain</w:t>
      </w:r>
      <w:r w:rsidRPr="00A5582F">
        <w:rPr>
          <w:rFonts w:ascii="Times New Roman" w:eastAsia="Times New Roman" w:hAnsi="Times New Roman" w:cs="Times New Roman"/>
          <w:sz w:val="24"/>
          <w:szCs w:val="24"/>
          <w:lang w:eastAsia="en-GB"/>
        </w:rPr>
        <w:t xml:space="preserve"> components of environment and applicability of the term to them as well as with general ability of the term and the relevant regulation to function. Because the term has never been applied in the Czech Republic in a particular case, it was not possible to use the interpretation of the competent public body as a source for the thesis. It belongs to the goals of the thesis to identify reasons why the term is not used more often, even if it was introduced due to general need. </w:t>
      </w:r>
    </w:p>
    <w:p w14:paraId="351B96D3" w14:textId="1AA41B9B" w:rsidR="00A5582F" w:rsidRDefault="00A5582F" w:rsidP="00A5582F">
      <w:pPr>
        <w:spacing w:before="100" w:beforeAutospacing="1" w:after="100" w:afterAutospacing="1" w:line="360" w:lineRule="auto"/>
        <w:ind w:left="1701" w:firstLine="459"/>
        <w:jc w:val="both"/>
        <w:rPr>
          <w:rFonts w:ascii="Times New Roman" w:eastAsia="Times New Roman" w:hAnsi="Times New Roman" w:cs="Times New Roman"/>
          <w:sz w:val="24"/>
          <w:szCs w:val="24"/>
          <w:lang w:eastAsia="en-GB"/>
        </w:rPr>
      </w:pPr>
      <w:r w:rsidRPr="00A5582F">
        <w:rPr>
          <w:rFonts w:ascii="Times New Roman" w:eastAsia="Times New Roman" w:hAnsi="Times New Roman" w:cs="Times New Roman"/>
          <w:sz w:val="24"/>
          <w:szCs w:val="24"/>
          <w:lang w:eastAsia="en-GB"/>
        </w:rPr>
        <w:t>The last chapter is focused on execution of liability. The thesis particularly deals with ways of redress and entitled subjects. The aim of the last chapter is to show differences as well as common elements of certain components of environment. Execution of liability is described from the point of view of private and public law. There is also execution of liability for „environmental damage” described in this chapter. As a source of information regarding application of the legislation on „environmental damage” it was necessary to use some cases from other members states of the European union even though the cases are not numerous either. Certain cases of application of t</w:t>
      </w:r>
      <w:r w:rsidR="000531D6">
        <w:rPr>
          <w:rFonts w:ascii="Times New Roman" w:eastAsia="Times New Roman" w:hAnsi="Times New Roman" w:cs="Times New Roman"/>
          <w:sz w:val="24"/>
          <w:szCs w:val="24"/>
          <w:lang w:eastAsia="en-GB"/>
        </w:rPr>
        <w:t>he given term from other member</w:t>
      </w:r>
      <w:r w:rsidR="003359EA">
        <w:rPr>
          <w:rFonts w:ascii="Times New Roman" w:eastAsia="Times New Roman" w:hAnsi="Times New Roman" w:cs="Times New Roman"/>
          <w:sz w:val="24"/>
          <w:szCs w:val="24"/>
          <w:lang w:eastAsia="en-GB"/>
        </w:rPr>
        <w:t xml:space="preserve"> states of the European U</w:t>
      </w:r>
      <w:r w:rsidRPr="00A5582F">
        <w:rPr>
          <w:rFonts w:ascii="Times New Roman" w:eastAsia="Times New Roman" w:hAnsi="Times New Roman" w:cs="Times New Roman"/>
          <w:sz w:val="24"/>
          <w:szCs w:val="24"/>
          <w:lang w:eastAsia="en-GB"/>
        </w:rPr>
        <w:t xml:space="preserve">nion are mentioned in the thesis. </w:t>
      </w:r>
    </w:p>
    <w:p w14:paraId="6F2C103F" w14:textId="77777777" w:rsidR="00A5582F" w:rsidRPr="00A5582F" w:rsidRDefault="00A5582F" w:rsidP="00A5582F">
      <w:pPr>
        <w:spacing w:before="100" w:beforeAutospacing="1" w:after="100" w:afterAutospacing="1" w:line="360" w:lineRule="auto"/>
        <w:ind w:left="1701"/>
        <w:jc w:val="both"/>
        <w:rPr>
          <w:rFonts w:ascii="Times New Roman" w:eastAsia="Times New Roman" w:hAnsi="Times New Roman" w:cs="Times New Roman"/>
          <w:sz w:val="24"/>
          <w:szCs w:val="24"/>
          <w:lang w:eastAsia="en-GB"/>
        </w:rPr>
      </w:pPr>
    </w:p>
    <w:p w14:paraId="7E75F909" w14:textId="77777777" w:rsidR="00A5582F" w:rsidRPr="00A5582F" w:rsidRDefault="00A5582F" w:rsidP="00A5582F">
      <w:pPr>
        <w:spacing w:before="100" w:beforeAutospacing="1" w:after="100" w:afterAutospacing="1" w:line="360" w:lineRule="auto"/>
        <w:ind w:left="1701" w:firstLine="459"/>
        <w:jc w:val="both"/>
        <w:rPr>
          <w:rFonts w:ascii="Times New Roman" w:eastAsia="Times New Roman" w:hAnsi="Times New Roman" w:cs="Times New Roman"/>
          <w:sz w:val="24"/>
          <w:szCs w:val="24"/>
          <w:lang w:val="cs-CZ" w:eastAsia="en-GB"/>
        </w:rPr>
      </w:pPr>
      <w:r w:rsidRPr="00A5582F">
        <w:rPr>
          <w:rFonts w:ascii="Times New Roman" w:eastAsia="Times New Roman" w:hAnsi="Times New Roman" w:cs="Times New Roman"/>
          <w:sz w:val="24"/>
          <w:szCs w:val="24"/>
          <w:lang w:val="cs-CZ" w:eastAsia="en-GB"/>
        </w:rPr>
        <w:t xml:space="preserve">Předkládaná práce se zabývá tématem odpovědnosti za ztráty na životním prostředí. Práce se zaměřuje zejména na orientaci v relevantních právních předpisech a právní rámec odpovědnosti z hlediska odčinění těchto ztrát. Jedná se obecně o široké téma, přičemž předkládaná práce se zabývá </w:t>
      </w:r>
      <w:r w:rsidRPr="00A5582F">
        <w:rPr>
          <w:rFonts w:ascii="Times New Roman" w:eastAsia="Times New Roman" w:hAnsi="Times New Roman" w:cs="Times New Roman"/>
          <w:sz w:val="24"/>
          <w:szCs w:val="24"/>
          <w:lang w:val="cs-CZ" w:eastAsia="en-GB"/>
        </w:rPr>
        <w:lastRenderedPageBreak/>
        <w:t xml:space="preserve">zejména otázkou odčinění ztrát. Práce naopak není zaměřena na normy trestního práva a správního trestání, jejichž účelem je především sankce odpovědného subjektu. Cílem práce je přispět k orientaci v problematice, zhodnotit současný stav právní úpravy a její aplikace a přinést odpovědi na aktuální otázky. </w:t>
      </w:r>
    </w:p>
    <w:p w14:paraId="0EDFCD0D" w14:textId="77777777" w:rsidR="00A5582F" w:rsidRPr="00A5582F" w:rsidRDefault="00A5582F" w:rsidP="00A5582F">
      <w:pPr>
        <w:spacing w:before="100" w:beforeAutospacing="1" w:after="100" w:afterAutospacing="1" w:line="360" w:lineRule="auto"/>
        <w:ind w:left="1701" w:firstLine="459"/>
        <w:jc w:val="both"/>
        <w:rPr>
          <w:rFonts w:ascii="Times New Roman" w:eastAsia="Times New Roman" w:hAnsi="Times New Roman" w:cs="Times New Roman"/>
          <w:sz w:val="24"/>
          <w:szCs w:val="24"/>
          <w:lang w:val="cs-CZ" w:eastAsia="en-GB"/>
        </w:rPr>
      </w:pPr>
      <w:r w:rsidRPr="00A5582F">
        <w:rPr>
          <w:rFonts w:ascii="Times New Roman" w:eastAsia="Times New Roman" w:hAnsi="Times New Roman" w:cs="Times New Roman"/>
          <w:sz w:val="24"/>
          <w:szCs w:val="24"/>
          <w:lang w:val="cs-CZ" w:eastAsia="en-GB"/>
        </w:rPr>
        <w:t xml:space="preserve">Práce je rozdělena do kapitol na základě věcné souvislosti. V první části se práce zabývá terminologií a vymezením tématu z hlediska zařazení v rámci právního řádu. Vzhledem k tomu, že pojmy jako „odpovědnost” nebo „životní prostředí” mají široký význam, je v úvodní části práci definováno, jak je třeba relevantní pojmy chápat z hlediska zpracovávaného tématu.  </w:t>
      </w:r>
    </w:p>
    <w:p w14:paraId="3ACA2C16" w14:textId="2DA6B441" w:rsidR="00A5582F" w:rsidRPr="00A5582F" w:rsidRDefault="00A5582F" w:rsidP="00A5582F">
      <w:pPr>
        <w:spacing w:before="100" w:beforeAutospacing="1" w:after="100" w:afterAutospacing="1" w:line="360" w:lineRule="auto"/>
        <w:ind w:left="1701" w:firstLine="459"/>
        <w:jc w:val="both"/>
        <w:rPr>
          <w:rFonts w:ascii="Times New Roman" w:eastAsia="Times New Roman" w:hAnsi="Times New Roman" w:cs="Times New Roman"/>
          <w:sz w:val="24"/>
          <w:szCs w:val="24"/>
          <w:lang w:val="cs-CZ" w:eastAsia="en-GB"/>
        </w:rPr>
      </w:pPr>
      <w:r w:rsidRPr="00A5582F">
        <w:rPr>
          <w:rFonts w:ascii="Times New Roman" w:eastAsia="Times New Roman" w:hAnsi="Times New Roman" w:cs="Times New Roman"/>
          <w:sz w:val="24"/>
          <w:szCs w:val="24"/>
          <w:lang w:val="cs-CZ" w:eastAsia="en-GB"/>
        </w:rPr>
        <w:t>Po provedení definování klíčových pojmů a vymezené tématu práce je právní rámec uspořádán do kapitol na základě druhu odpovědnosti (veřejnoprávní nebo soukromoprávní) a složky životního prostředí. V jednotlivých kapitolách je obsažen rovněž teoretický výklad týkající se prvků daného odpovědnostního vztahu a jeho druhu. Vzhledem k tomu, že v České republice došlo k významným legislativním změnám v soukromém právu, obsahuje předkládaná práce i srovnání relevantní právní úpravy dle zákona č. 89/2012 Sb., a č</w:t>
      </w:r>
      <w:r w:rsidR="002761E1">
        <w:rPr>
          <w:rFonts w:ascii="Times New Roman" w:eastAsia="Times New Roman" w:hAnsi="Times New Roman" w:cs="Times New Roman"/>
          <w:sz w:val="24"/>
          <w:szCs w:val="24"/>
          <w:lang w:val="cs-CZ" w:eastAsia="en-GB"/>
        </w:rPr>
        <w:t>.</w:t>
      </w:r>
      <w:r w:rsidRPr="00A5582F">
        <w:rPr>
          <w:rFonts w:ascii="Times New Roman" w:eastAsia="Times New Roman" w:hAnsi="Times New Roman" w:cs="Times New Roman"/>
          <w:sz w:val="24"/>
          <w:szCs w:val="24"/>
          <w:lang w:val="cs-CZ" w:eastAsia="en-GB"/>
        </w:rPr>
        <w:t xml:space="preserve"> 40/1964 Sb. Na různých místech práce je uvedeno, zda v rámci tématu dané kapitoly přinesl zákon č. 89/2012 Sb. nějaké změny nebo zda nová právní úprava dosavadní stav nezměnila. </w:t>
      </w:r>
    </w:p>
    <w:p w14:paraId="790A22F4" w14:textId="77777777" w:rsidR="00A5582F" w:rsidRPr="00A5582F" w:rsidRDefault="00A5582F" w:rsidP="00A5582F">
      <w:pPr>
        <w:spacing w:before="100" w:beforeAutospacing="1" w:after="100" w:afterAutospacing="1" w:line="360" w:lineRule="auto"/>
        <w:ind w:left="1701" w:firstLine="459"/>
        <w:jc w:val="both"/>
        <w:rPr>
          <w:rFonts w:ascii="Times New Roman" w:eastAsia="Times New Roman" w:hAnsi="Times New Roman" w:cs="Times New Roman"/>
          <w:sz w:val="24"/>
          <w:szCs w:val="24"/>
          <w:lang w:val="cs-CZ" w:eastAsia="en-GB"/>
        </w:rPr>
      </w:pPr>
      <w:r w:rsidRPr="00A5582F">
        <w:rPr>
          <w:rFonts w:ascii="Times New Roman" w:eastAsia="Times New Roman" w:hAnsi="Times New Roman" w:cs="Times New Roman"/>
          <w:sz w:val="24"/>
          <w:szCs w:val="24"/>
          <w:lang w:val="cs-CZ" w:eastAsia="en-GB"/>
        </w:rPr>
        <w:t xml:space="preserve">Vzhledem k rozsahu předkládané práce nebylo možné podrobně rozpracovat právní rámec většího množství složek životního prostředí. Práce se konkrétněji zabývá jen některými z nich. Uvedené složky životního prostředí jsou zvoleny tak, aby byly dostatečným příkladem pro poukázání na rozdíly v jejich právní povaze a ve způsobu odčinění jejich poškození. Zejména je v práci poukázáno na rozdíly v povaze složek životního prostředí z hlediska toho, zda mohou být vlastněny či nikoli. Význam této skutečnosti z pohledu odčinění ztrát je popsán na příslušných místech práce. </w:t>
      </w:r>
    </w:p>
    <w:p w14:paraId="14EBD81D" w14:textId="77777777" w:rsidR="00A5582F" w:rsidRPr="00A5582F" w:rsidRDefault="00A5582F" w:rsidP="00A5582F">
      <w:pPr>
        <w:spacing w:before="100" w:beforeAutospacing="1" w:after="100" w:afterAutospacing="1" w:line="360" w:lineRule="auto"/>
        <w:ind w:left="1701" w:firstLine="459"/>
        <w:jc w:val="both"/>
        <w:rPr>
          <w:rFonts w:ascii="Times New Roman" w:eastAsia="Times New Roman" w:hAnsi="Times New Roman" w:cs="Times New Roman"/>
          <w:sz w:val="24"/>
          <w:szCs w:val="24"/>
          <w:lang w:val="cs-CZ" w:eastAsia="en-GB"/>
        </w:rPr>
      </w:pPr>
      <w:r w:rsidRPr="00A5582F">
        <w:rPr>
          <w:rFonts w:ascii="Times New Roman" w:eastAsia="Times New Roman" w:hAnsi="Times New Roman" w:cs="Times New Roman"/>
          <w:sz w:val="24"/>
          <w:szCs w:val="24"/>
          <w:lang w:val="cs-CZ" w:eastAsia="en-GB"/>
        </w:rPr>
        <w:lastRenderedPageBreak/>
        <w:t xml:space="preserve">Práce se dále soustřeďuje na pojem „ekologická újma”. Vzhledem k tomu, že tento pojem představuje výsledek společného zájmu zemí Evropské unie na zlepšení možnosti odčinění ztrát na životním prostředí, je třeba provést podrobné zkoumání jeho právního rámce v právním řádu České republiky. Předmětným pojmem se práce zabývá jak z pohledu některých složek životního prostředí a aplikovatelnosti tohoto pojmu na ně, tak z obecného pohledu funkčnosti právní úpravy. S ohledem na skutečnost, že pojem „ekologická újma” nebyl v České republice ke dni dokončení této práce v praxi aplikován, nelze při jeho rozboru využít výklad provedený příslušnými orgány veřejné správy. Zamyšlení se nad důvody, proč není pojem „ekologická újma” aplikován ve větší míře, ačkoli byl vytvořen právě z důvodu obecné potřeby, představuje jeden z cílů práce. </w:t>
      </w:r>
    </w:p>
    <w:p w14:paraId="36CE928C" w14:textId="77777777" w:rsidR="00A5582F" w:rsidRPr="00A5582F" w:rsidRDefault="00A5582F" w:rsidP="00A5582F">
      <w:pPr>
        <w:spacing w:before="100" w:beforeAutospacing="1" w:after="100" w:afterAutospacing="1" w:line="360" w:lineRule="auto"/>
        <w:ind w:left="1701" w:firstLine="459"/>
        <w:jc w:val="both"/>
        <w:rPr>
          <w:rFonts w:ascii="Times New Roman" w:eastAsia="Times New Roman" w:hAnsi="Times New Roman" w:cs="Times New Roman"/>
          <w:sz w:val="24"/>
          <w:szCs w:val="24"/>
          <w:lang w:val="cs-CZ" w:eastAsia="en-GB"/>
        </w:rPr>
      </w:pPr>
      <w:r w:rsidRPr="00A5582F">
        <w:rPr>
          <w:rFonts w:ascii="Times New Roman" w:eastAsia="Times New Roman" w:hAnsi="Times New Roman" w:cs="Times New Roman"/>
          <w:sz w:val="24"/>
          <w:szCs w:val="24"/>
          <w:lang w:val="cs-CZ" w:eastAsia="en-GB"/>
        </w:rPr>
        <w:t xml:space="preserve">Poslední kapitola práce je zaměřena na způsob uplatňování odpovědnosti. Práce se zejména soustřeďuje způsoby, jakými lze ztráty odčinit a subjekty, které mohou odčinění požadovat. Cílem této kapitoly je ukázat rozdíly a společné prvky právní úpravy jednotlivých složek životního prostředí. Uplatňování odpovědnosti je popsáno jak z pohledu práva soukromého, tak z pohledu práva veřejného. V rámci této kapitoly je také uveden způsob aplikace pojmu „ekologická újma”. Ohledně aplikace pojmu v praxi bylo třeba čerpat ze zahraničních zdrojů, které rovněž nejsou rozsáhlé. V souvislosti s tímto pojmem jsou zde uvedeny i příklady aplikace a významu pojmu v některých státech Evropské unie. </w:t>
      </w:r>
    </w:p>
    <w:p w14:paraId="651CCDFB" w14:textId="5F9765B6" w:rsidR="00D24D3C" w:rsidRPr="00D24D3C" w:rsidRDefault="00D24D3C">
      <w:pPr>
        <w:rPr>
          <w:rFonts w:ascii="Times New Roman" w:hAnsi="Times New Roman" w:cs="Times New Roman"/>
          <w:highlight w:val="yellow"/>
          <w:lang w:val="cs-CZ"/>
        </w:rPr>
      </w:pPr>
      <w:r w:rsidRPr="00D24D3C">
        <w:rPr>
          <w:rFonts w:ascii="Times New Roman" w:hAnsi="Times New Roman" w:cs="Times New Roman"/>
          <w:highlight w:val="yellow"/>
          <w:lang w:val="cs-CZ"/>
        </w:rPr>
        <w:br w:type="page"/>
      </w:r>
    </w:p>
    <w:p w14:paraId="4E25D90C" w14:textId="76EB33B1" w:rsidR="001500D5" w:rsidRDefault="00D24D3C" w:rsidP="00D24D3C">
      <w:pPr>
        <w:pStyle w:val="Nadpis1"/>
        <w:ind w:left="1701" w:right="1134"/>
        <w:rPr>
          <w:lang w:val="cs-CZ"/>
        </w:rPr>
      </w:pPr>
      <w:bookmarkStart w:id="37" w:name="_Toc479415860"/>
      <w:r>
        <w:rPr>
          <w:lang w:val="cs-CZ"/>
        </w:rPr>
        <w:lastRenderedPageBreak/>
        <w:t xml:space="preserve">Klíčová slova / </w:t>
      </w:r>
      <w:proofErr w:type="spellStart"/>
      <w:r>
        <w:rPr>
          <w:lang w:val="cs-CZ"/>
        </w:rPr>
        <w:t>Key</w:t>
      </w:r>
      <w:proofErr w:type="spellEnd"/>
      <w:r>
        <w:rPr>
          <w:lang w:val="cs-CZ"/>
        </w:rPr>
        <w:t xml:space="preserve"> </w:t>
      </w:r>
      <w:proofErr w:type="spellStart"/>
      <w:r>
        <w:rPr>
          <w:lang w:val="cs-CZ"/>
        </w:rPr>
        <w:t>words</w:t>
      </w:r>
      <w:bookmarkEnd w:id="37"/>
      <w:proofErr w:type="spellEnd"/>
    </w:p>
    <w:p w14:paraId="382B0350" w14:textId="77777777" w:rsidR="00D24D3C" w:rsidRDefault="00D24D3C" w:rsidP="00D24D3C">
      <w:pPr>
        <w:ind w:left="1701" w:right="1134"/>
        <w:rPr>
          <w:lang w:val="cs-CZ"/>
        </w:rPr>
      </w:pPr>
    </w:p>
    <w:p w14:paraId="652AF132" w14:textId="78BE6B38" w:rsidR="00D24D3C" w:rsidRDefault="00D24D3C" w:rsidP="00D24D3C">
      <w:pPr>
        <w:ind w:left="1701" w:right="1134"/>
        <w:rPr>
          <w:rFonts w:ascii="Times New Roman" w:hAnsi="Times New Roman" w:cs="Times New Roman"/>
          <w:sz w:val="24"/>
          <w:szCs w:val="24"/>
          <w:lang w:val="cs-CZ"/>
        </w:rPr>
      </w:pPr>
      <w:r w:rsidRPr="00D24D3C">
        <w:rPr>
          <w:rFonts w:ascii="Times New Roman" w:hAnsi="Times New Roman" w:cs="Times New Roman"/>
          <w:sz w:val="24"/>
          <w:szCs w:val="24"/>
          <w:lang w:val="cs-CZ"/>
        </w:rPr>
        <w:t xml:space="preserve">Ekologická újma </w:t>
      </w:r>
    </w:p>
    <w:p w14:paraId="583EF7CA" w14:textId="75E5038D" w:rsidR="00D24D3C" w:rsidRDefault="006D0E02" w:rsidP="00D24D3C">
      <w:pPr>
        <w:ind w:left="1701" w:right="1134"/>
        <w:rPr>
          <w:rFonts w:ascii="Times New Roman" w:hAnsi="Times New Roman" w:cs="Times New Roman"/>
          <w:sz w:val="24"/>
          <w:szCs w:val="24"/>
          <w:lang w:val="cs-CZ"/>
        </w:rPr>
      </w:pPr>
      <w:r>
        <w:rPr>
          <w:rFonts w:ascii="Times New Roman" w:hAnsi="Times New Roman" w:cs="Times New Roman"/>
          <w:sz w:val="24"/>
          <w:szCs w:val="24"/>
          <w:lang w:val="cs-CZ"/>
        </w:rPr>
        <w:t>Právní odpovědnost</w:t>
      </w:r>
    </w:p>
    <w:p w14:paraId="6DC6320E" w14:textId="4BB7BAC9" w:rsidR="006D0E02" w:rsidRDefault="006D0E02" w:rsidP="00D24D3C">
      <w:pPr>
        <w:ind w:left="1701" w:right="1134"/>
        <w:rPr>
          <w:rFonts w:ascii="Times New Roman" w:hAnsi="Times New Roman" w:cs="Times New Roman"/>
          <w:sz w:val="24"/>
          <w:szCs w:val="24"/>
          <w:lang w:val="cs-CZ"/>
        </w:rPr>
      </w:pPr>
      <w:r>
        <w:rPr>
          <w:rFonts w:ascii="Times New Roman" w:hAnsi="Times New Roman" w:cs="Times New Roman"/>
          <w:sz w:val="24"/>
          <w:szCs w:val="24"/>
          <w:lang w:val="cs-CZ"/>
        </w:rPr>
        <w:t>Životní prostředí</w:t>
      </w:r>
    </w:p>
    <w:p w14:paraId="6CA25846" w14:textId="34C078E4" w:rsidR="00E81F7E" w:rsidRDefault="00E81F7E" w:rsidP="00D24D3C">
      <w:pPr>
        <w:ind w:left="1701" w:right="1134"/>
        <w:rPr>
          <w:rFonts w:ascii="Times New Roman" w:hAnsi="Times New Roman" w:cs="Times New Roman"/>
          <w:sz w:val="24"/>
          <w:szCs w:val="24"/>
          <w:lang w:val="cs-CZ"/>
        </w:rPr>
      </w:pPr>
      <w:r>
        <w:rPr>
          <w:rFonts w:ascii="Times New Roman" w:hAnsi="Times New Roman" w:cs="Times New Roman"/>
          <w:sz w:val="24"/>
          <w:szCs w:val="24"/>
          <w:lang w:val="cs-CZ"/>
        </w:rPr>
        <w:t>Složky životního prostředí</w:t>
      </w:r>
    </w:p>
    <w:p w14:paraId="62859319" w14:textId="77777777" w:rsidR="006D0E02" w:rsidRDefault="006D0E02" w:rsidP="00D24D3C">
      <w:pPr>
        <w:ind w:left="1701" w:right="1134"/>
        <w:rPr>
          <w:rFonts w:ascii="Times New Roman" w:hAnsi="Times New Roman" w:cs="Times New Roman"/>
          <w:sz w:val="24"/>
          <w:szCs w:val="24"/>
          <w:lang w:val="cs-CZ"/>
        </w:rPr>
      </w:pPr>
    </w:p>
    <w:p w14:paraId="39691D5E" w14:textId="77777777" w:rsidR="006D0E02" w:rsidRDefault="006D0E02" w:rsidP="00D24D3C">
      <w:pPr>
        <w:ind w:left="1701" w:right="1134"/>
        <w:rPr>
          <w:rFonts w:ascii="Times New Roman" w:hAnsi="Times New Roman" w:cs="Times New Roman"/>
          <w:sz w:val="24"/>
          <w:szCs w:val="24"/>
          <w:lang w:val="cs-CZ"/>
        </w:rPr>
      </w:pPr>
    </w:p>
    <w:p w14:paraId="10987F96" w14:textId="0A16E890" w:rsidR="006D0E02" w:rsidRDefault="006D0E02" w:rsidP="00D24D3C">
      <w:pPr>
        <w:ind w:left="1701" w:right="1134"/>
        <w:rPr>
          <w:rFonts w:ascii="Times New Roman" w:hAnsi="Times New Roman" w:cs="Times New Roman"/>
          <w:sz w:val="24"/>
          <w:szCs w:val="24"/>
          <w:lang w:val="cs-CZ"/>
        </w:rPr>
      </w:pPr>
      <w:proofErr w:type="spellStart"/>
      <w:r>
        <w:rPr>
          <w:rFonts w:ascii="Times New Roman" w:hAnsi="Times New Roman" w:cs="Times New Roman"/>
          <w:sz w:val="24"/>
          <w:szCs w:val="24"/>
          <w:lang w:val="cs-CZ"/>
        </w:rPr>
        <w:t>Environmental</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damage</w:t>
      </w:r>
      <w:proofErr w:type="spellEnd"/>
    </w:p>
    <w:p w14:paraId="2BE491D0" w14:textId="4BB04E68" w:rsidR="006D0E02" w:rsidRDefault="006D0E02" w:rsidP="00D24D3C">
      <w:pPr>
        <w:ind w:left="1701" w:right="1134"/>
        <w:rPr>
          <w:rFonts w:ascii="Times New Roman" w:hAnsi="Times New Roman" w:cs="Times New Roman"/>
          <w:sz w:val="24"/>
          <w:szCs w:val="24"/>
          <w:lang w:val="cs-CZ"/>
        </w:rPr>
      </w:pPr>
      <w:proofErr w:type="spellStart"/>
      <w:r>
        <w:rPr>
          <w:rFonts w:ascii="Times New Roman" w:hAnsi="Times New Roman" w:cs="Times New Roman"/>
          <w:sz w:val="24"/>
          <w:szCs w:val="24"/>
          <w:lang w:val="cs-CZ"/>
        </w:rPr>
        <w:t>Legal</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liability</w:t>
      </w:r>
      <w:proofErr w:type="spellEnd"/>
    </w:p>
    <w:p w14:paraId="45BCC698" w14:textId="4187B7EE" w:rsidR="006D0E02" w:rsidRDefault="006D0E02" w:rsidP="00D24D3C">
      <w:pPr>
        <w:ind w:left="1701" w:right="1134"/>
        <w:rPr>
          <w:rFonts w:ascii="Times New Roman" w:hAnsi="Times New Roman" w:cs="Times New Roman"/>
          <w:sz w:val="24"/>
          <w:szCs w:val="24"/>
          <w:lang w:val="cs-CZ"/>
        </w:rPr>
      </w:pPr>
      <w:proofErr w:type="spellStart"/>
      <w:r>
        <w:rPr>
          <w:rFonts w:ascii="Times New Roman" w:hAnsi="Times New Roman" w:cs="Times New Roman"/>
          <w:sz w:val="24"/>
          <w:szCs w:val="24"/>
          <w:lang w:val="cs-CZ"/>
        </w:rPr>
        <w:t>Environment</w:t>
      </w:r>
      <w:proofErr w:type="spellEnd"/>
    </w:p>
    <w:p w14:paraId="56EA81FE" w14:textId="6F1A2F45" w:rsidR="00E81F7E" w:rsidRPr="00D24D3C" w:rsidRDefault="00E81F7E" w:rsidP="00D24D3C">
      <w:pPr>
        <w:ind w:left="1701" w:right="1134"/>
        <w:rPr>
          <w:rFonts w:ascii="Times New Roman" w:hAnsi="Times New Roman" w:cs="Times New Roman"/>
          <w:sz w:val="24"/>
          <w:szCs w:val="24"/>
          <w:lang w:val="cs-CZ"/>
        </w:rPr>
      </w:pPr>
      <w:proofErr w:type="spellStart"/>
      <w:r>
        <w:rPr>
          <w:rFonts w:ascii="Times New Roman" w:hAnsi="Times New Roman" w:cs="Times New Roman"/>
          <w:sz w:val="24"/>
          <w:szCs w:val="24"/>
          <w:lang w:val="cs-CZ"/>
        </w:rPr>
        <w:t>Components</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of</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environment</w:t>
      </w:r>
      <w:proofErr w:type="spellEnd"/>
    </w:p>
    <w:sectPr w:rsidR="00E81F7E" w:rsidRPr="00D24D3C" w:rsidSect="00B66916">
      <w:footerReference w:type="default" r:id="rId13"/>
      <w:pgSz w:w="11906" w:h="16838"/>
      <w:pgMar w:top="1417" w:right="1417" w:bottom="1417" w:left="1417" w:header="1417" w:footer="1417"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3541EE" w15:done="0"/>
  <w15:commentEx w15:paraId="40657283" w15:paraIdParent="593541EE" w15:done="0"/>
  <w15:commentEx w15:paraId="52E997F1" w15:done="0"/>
  <w15:commentEx w15:paraId="2663F0DA" w15:paraIdParent="52E997F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764A34" w14:textId="77777777" w:rsidR="000C57A6" w:rsidRDefault="000C57A6" w:rsidP="00B24AA9">
      <w:pPr>
        <w:spacing w:after="0" w:line="240" w:lineRule="auto"/>
      </w:pPr>
      <w:r>
        <w:separator/>
      </w:r>
    </w:p>
  </w:endnote>
  <w:endnote w:type="continuationSeparator" w:id="0">
    <w:p w14:paraId="02D07923" w14:textId="77777777" w:rsidR="000C57A6" w:rsidRDefault="000C57A6" w:rsidP="00B24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EUAlbertina-Bold-Identity-H">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061654"/>
      <w:docPartObj>
        <w:docPartGallery w:val="Page Numbers (Bottom of Page)"/>
        <w:docPartUnique/>
      </w:docPartObj>
    </w:sdtPr>
    <w:sdtEndPr/>
    <w:sdtContent>
      <w:p w14:paraId="4E1A7174" w14:textId="1C02559F" w:rsidR="000C57A6" w:rsidRDefault="000C57A6">
        <w:pPr>
          <w:pStyle w:val="Zpat"/>
          <w:jc w:val="center"/>
        </w:pPr>
        <w:r>
          <w:fldChar w:fldCharType="begin"/>
        </w:r>
        <w:r>
          <w:instrText>PAGE   \* MERGEFORMAT</w:instrText>
        </w:r>
        <w:r>
          <w:fldChar w:fldCharType="separate"/>
        </w:r>
        <w:r w:rsidR="002B7760" w:rsidRPr="002B7760">
          <w:rPr>
            <w:noProof/>
            <w:lang w:val="cs-CZ"/>
          </w:rPr>
          <w:t>31</w:t>
        </w:r>
        <w:r>
          <w:fldChar w:fldCharType="end"/>
        </w:r>
      </w:p>
    </w:sdtContent>
  </w:sdt>
  <w:p w14:paraId="3C5DB987" w14:textId="77777777" w:rsidR="000C57A6" w:rsidRDefault="000C57A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B799DD" w14:textId="77777777" w:rsidR="000C57A6" w:rsidRDefault="000C57A6" w:rsidP="00B24AA9">
      <w:pPr>
        <w:spacing w:after="0" w:line="240" w:lineRule="auto"/>
      </w:pPr>
      <w:r>
        <w:separator/>
      </w:r>
    </w:p>
  </w:footnote>
  <w:footnote w:type="continuationSeparator" w:id="0">
    <w:p w14:paraId="07E05BD3" w14:textId="77777777" w:rsidR="000C57A6" w:rsidRDefault="000C57A6" w:rsidP="00B24AA9">
      <w:pPr>
        <w:spacing w:after="0" w:line="240" w:lineRule="auto"/>
      </w:pPr>
      <w:r>
        <w:continuationSeparator/>
      </w:r>
    </w:p>
  </w:footnote>
  <w:footnote w:id="1">
    <w:p w14:paraId="225A2A7B" w14:textId="2ED46653" w:rsidR="000C57A6" w:rsidRPr="0000163B" w:rsidRDefault="000C57A6" w:rsidP="002F0C98">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977869">
        <w:rPr>
          <w:rFonts w:ascii="Times New Roman" w:hAnsi="Times New Roman" w:cs="Times New Roman"/>
          <w:lang w:val="cs-CZ"/>
        </w:rPr>
        <w:t>GERLOCH, A.</w:t>
      </w:r>
      <w:r w:rsidRPr="0000163B">
        <w:rPr>
          <w:rFonts w:ascii="Times New Roman" w:hAnsi="Times New Roman" w:cs="Times New Roman"/>
          <w:lang w:val="cs-CZ"/>
        </w:rPr>
        <w:t xml:space="preserve"> </w:t>
      </w:r>
      <w:r w:rsidR="00977869" w:rsidRPr="00977869">
        <w:rPr>
          <w:rFonts w:ascii="Times New Roman" w:hAnsi="Times New Roman" w:cs="Times New Roman"/>
          <w:i/>
          <w:lang w:val="cs-CZ"/>
        </w:rPr>
        <w:t>Teorie Práva</w:t>
      </w:r>
      <w:r w:rsidRPr="0000163B">
        <w:rPr>
          <w:rFonts w:ascii="Times New Roman" w:hAnsi="Times New Roman" w:cs="Times New Roman"/>
          <w:lang w:val="cs-CZ"/>
        </w:rPr>
        <w:t>, 4. upravené vydání, Aleš Čeněk, s.r.o., Plzeň 2007, str. 178.</w:t>
      </w:r>
    </w:p>
  </w:footnote>
  <w:footnote w:id="2">
    <w:p w14:paraId="781C625C" w14:textId="773D15B9" w:rsidR="000C57A6" w:rsidRPr="0000163B" w:rsidRDefault="000C57A6" w:rsidP="002F0C98">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977869">
        <w:rPr>
          <w:rFonts w:ascii="Times New Roman" w:hAnsi="Times New Roman" w:cs="Times New Roman"/>
          <w:lang w:val="cs-CZ"/>
        </w:rPr>
        <w:t>GERLOCH,</w:t>
      </w:r>
      <w:r w:rsidRPr="0000163B">
        <w:rPr>
          <w:rFonts w:ascii="Times New Roman" w:hAnsi="Times New Roman" w:cs="Times New Roman"/>
          <w:lang w:val="cs-CZ"/>
        </w:rPr>
        <w:t xml:space="preserve"> A. </w:t>
      </w:r>
      <w:r w:rsidR="00977869" w:rsidRPr="00977869">
        <w:rPr>
          <w:rFonts w:ascii="Times New Roman" w:hAnsi="Times New Roman" w:cs="Times New Roman"/>
          <w:i/>
          <w:lang w:val="cs-CZ"/>
        </w:rPr>
        <w:t>Teorie Práva</w:t>
      </w:r>
      <w:r w:rsidRPr="0000163B">
        <w:rPr>
          <w:rFonts w:ascii="Times New Roman" w:hAnsi="Times New Roman" w:cs="Times New Roman"/>
          <w:lang w:val="cs-CZ"/>
        </w:rPr>
        <w:t>, 4. upravené vydání, Aleš Čeněk, s.r.o., Plzeň 2007, str. 179.</w:t>
      </w:r>
    </w:p>
  </w:footnote>
  <w:footnote w:id="3">
    <w:p w14:paraId="73F64DAB" w14:textId="2988C9C7" w:rsidR="000C57A6" w:rsidRPr="0000163B" w:rsidRDefault="000C57A6" w:rsidP="002F0C98">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583677">
        <w:rPr>
          <w:rFonts w:ascii="Times New Roman" w:hAnsi="Times New Roman" w:cs="Times New Roman"/>
          <w:lang w:val="cs-CZ"/>
        </w:rPr>
        <w:t>KNAPPOVÁ M., ŠVESTKA J., DVOŘÁK J.</w:t>
      </w:r>
      <w:r w:rsidRPr="0000163B">
        <w:rPr>
          <w:rFonts w:ascii="Times New Roman" w:hAnsi="Times New Roman" w:cs="Times New Roman"/>
          <w:lang w:val="cs-CZ"/>
        </w:rPr>
        <w:t xml:space="preserve"> </w:t>
      </w:r>
      <w:r w:rsidR="00DF0D73" w:rsidRPr="00DF0D73">
        <w:rPr>
          <w:rFonts w:ascii="Times New Roman" w:hAnsi="Times New Roman" w:cs="Times New Roman"/>
          <w:i/>
          <w:lang w:val="cs-CZ"/>
        </w:rPr>
        <w:t>Občanské právo hmotné 1</w:t>
      </w:r>
      <w:r w:rsidRPr="0000163B">
        <w:rPr>
          <w:rFonts w:ascii="Times New Roman" w:hAnsi="Times New Roman" w:cs="Times New Roman"/>
          <w:lang w:val="cs-CZ"/>
        </w:rPr>
        <w:t>, 4. aktualizované a doplněné vydání, ASPI, a.s., Praha 2005, str. 268.</w:t>
      </w:r>
    </w:p>
  </w:footnote>
  <w:footnote w:id="4">
    <w:p w14:paraId="4B0E88D7" w14:textId="1C79B160" w:rsidR="000C57A6" w:rsidRPr="0000163B" w:rsidRDefault="000C57A6" w:rsidP="002F0C98">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583677">
        <w:rPr>
          <w:rFonts w:ascii="Times New Roman" w:hAnsi="Times New Roman" w:cs="Times New Roman"/>
          <w:lang w:val="cs-CZ"/>
        </w:rPr>
        <w:t>PSUTKA, J.</w:t>
      </w:r>
      <w:r w:rsidRPr="0000163B">
        <w:rPr>
          <w:rFonts w:ascii="Times New Roman" w:hAnsi="Times New Roman" w:cs="Times New Roman"/>
          <w:lang w:val="cs-CZ"/>
        </w:rPr>
        <w:t xml:space="preserve"> </w:t>
      </w:r>
      <w:r w:rsidRPr="00583677">
        <w:rPr>
          <w:rFonts w:ascii="Times New Roman" w:hAnsi="Times New Roman" w:cs="Times New Roman"/>
          <w:i/>
          <w:lang w:val="cs-CZ"/>
        </w:rPr>
        <w:t>Odpovědnost za ekologické škody v občanském právu</w:t>
      </w:r>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Wolters</w:t>
      </w:r>
      <w:proofErr w:type="spellEnd"/>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Kluwer</w:t>
      </w:r>
      <w:proofErr w:type="spellEnd"/>
      <w:r w:rsidRPr="0000163B">
        <w:rPr>
          <w:rFonts w:ascii="Times New Roman" w:hAnsi="Times New Roman" w:cs="Times New Roman"/>
          <w:lang w:val="cs-CZ"/>
        </w:rPr>
        <w:t>, Praha 2011, str. 8.</w:t>
      </w:r>
    </w:p>
  </w:footnote>
  <w:footnote w:id="5">
    <w:p w14:paraId="07A4735B" w14:textId="5C99F6D6" w:rsidR="000C57A6" w:rsidRPr="0000163B" w:rsidRDefault="000C57A6" w:rsidP="002F0C98">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977869">
        <w:rPr>
          <w:rFonts w:ascii="Times New Roman" w:hAnsi="Times New Roman" w:cs="Times New Roman"/>
          <w:lang w:val="cs-CZ"/>
        </w:rPr>
        <w:t xml:space="preserve">GERLOCH, A. </w:t>
      </w:r>
      <w:r w:rsidR="00977869" w:rsidRPr="00977869">
        <w:rPr>
          <w:rFonts w:ascii="Times New Roman" w:hAnsi="Times New Roman" w:cs="Times New Roman"/>
          <w:i/>
          <w:lang w:val="cs-CZ"/>
        </w:rPr>
        <w:t>Teorie Práva</w:t>
      </w:r>
      <w:r w:rsidRPr="0000163B">
        <w:rPr>
          <w:rFonts w:ascii="Times New Roman" w:hAnsi="Times New Roman" w:cs="Times New Roman"/>
          <w:lang w:val="cs-CZ"/>
        </w:rPr>
        <w:t>, 4. upravené vydání, Aleš Čeněk, s.r.o., Plzeň 2007, str. 178.</w:t>
      </w:r>
    </w:p>
  </w:footnote>
  <w:footnote w:id="6">
    <w:p w14:paraId="4AEA15F7" w14:textId="137CB543" w:rsidR="000C57A6" w:rsidRPr="0000163B" w:rsidRDefault="000C57A6" w:rsidP="002F0C98">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977869">
        <w:rPr>
          <w:rFonts w:ascii="Times New Roman" w:hAnsi="Times New Roman" w:cs="Times New Roman"/>
          <w:lang w:val="cs-CZ"/>
        </w:rPr>
        <w:t>GERLOCH, A.</w:t>
      </w:r>
      <w:r w:rsidRPr="0000163B">
        <w:rPr>
          <w:rFonts w:ascii="Times New Roman" w:hAnsi="Times New Roman" w:cs="Times New Roman"/>
          <w:lang w:val="cs-CZ"/>
        </w:rPr>
        <w:t xml:space="preserve"> </w:t>
      </w:r>
      <w:r w:rsidR="00977869" w:rsidRPr="00977869">
        <w:rPr>
          <w:rFonts w:ascii="Times New Roman" w:hAnsi="Times New Roman" w:cs="Times New Roman"/>
          <w:i/>
          <w:lang w:val="cs-CZ"/>
        </w:rPr>
        <w:t>Teorie Práva</w:t>
      </w:r>
      <w:r w:rsidRPr="0000163B">
        <w:rPr>
          <w:rFonts w:ascii="Times New Roman" w:hAnsi="Times New Roman" w:cs="Times New Roman"/>
          <w:lang w:val="cs-CZ"/>
        </w:rPr>
        <w:t xml:space="preserve">, 4. upravené vydání, Aleš Čeněk, s.r.o., Plzeň 2007, </w:t>
      </w:r>
      <w:proofErr w:type="gramStart"/>
      <w:r w:rsidRPr="0000163B">
        <w:rPr>
          <w:rFonts w:ascii="Times New Roman" w:hAnsi="Times New Roman" w:cs="Times New Roman"/>
          <w:lang w:val="cs-CZ"/>
        </w:rPr>
        <w:t>str.182</w:t>
      </w:r>
      <w:proofErr w:type="gramEnd"/>
      <w:r w:rsidRPr="0000163B">
        <w:rPr>
          <w:rFonts w:ascii="Times New Roman" w:hAnsi="Times New Roman" w:cs="Times New Roman"/>
          <w:lang w:val="cs-CZ"/>
        </w:rPr>
        <w:t>.</w:t>
      </w:r>
    </w:p>
  </w:footnote>
  <w:footnote w:id="7">
    <w:p w14:paraId="11598F82" w14:textId="3EFEC775" w:rsidR="000C57A6" w:rsidRPr="0000163B" w:rsidRDefault="000C57A6" w:rsidP="002F0C98">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977869">
        <w:rPr>
          <w:rFonts w:ascii="Times New Roman" w:hAnsi="Times New Roman" w:cs="Times New Roman"/>
          <w:lang w:val="cs-CZ"/>
        </w:rPr>
        <w:t>GERLOCH, A.</w:t>
      </w:r>
      <w:r w:rsidRPr="0000163B">
        <w:rPr>
          <w:rFonts w:ascii="Times New Roman" w:hAnsi="Times New Roman" w:cs="Times New Roman"/>
          <w:lang w:val="cs-CZ"/>
        </w:rPr>
        <w:t xml:space="preserve"> </w:t>
      </w:r>
      <w:r w:rsidR="00977869" w:rsidRPr="00977869">
        <w:rPr>
          <w:rFonts w:ascii="Times New Roman" w:hAnsi="Times New Roman" w:cs="Times New Roman"/>
          <w:i/>
          <w:lang w:val="cs-CZ"/>
        </w:rPr>
        <w:t>Teorie Práva</w:t>
      </w:r>
      <w:r w:rsidRPr="0000163B">
        <w:rPr>
          <w:rFonts w:ascii="Times New Roman" w:hAnsi="Times New Roman" w:cs="Times New Roman"/>
          <w:lang w:val="cs-CZ"/>
        </w:rPr>
        <w:t xml:space="preserve">, 4. upravené vydání, Aleš Čeněk, s.r.o., Plzeň 2007, </w:t>
      </w:r>
      <w:proofErr w:type="gramStart"/>
      <w:r w:rsidRPr="0000163B">
        <w:rPr>
          <w:rFonts w:ascii="Times New Roman" w:hAnsi="Times New Roman" w:cs="Times New Roman"/>
          <w:lang w:val="cs-CZ"/>
        </w:rPr>
        <w:t>str.197</w:t>
      </w:r>
      <w:proofErr w:type="gramEnd"/>
      <w:r w:rsidRPr="0000163B">
        <w:rPr>
          <w:rFonts w:ascii="Times New Roman" w:hAnsi="Times New Roman" w:cs="Times New Roman"/>
          <w:lang w:val="cs-CZ"/>
        </w:rPr>
        <w:t>.</w:t>
      </w:r>
    </w:p>
  </w:footnote>
  <w:footnote w:id="8">
    <w:p w14:paraId="33E31B7C" w14:textId="7D82B336" w:rsidR="000C57A6" w:rsidRPr="0000163B" w:rsidRDefault="000C57A6" w:rsidP="002F0C98">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977869">
        <w:rPr>
          <w:rFonts w:ascii="Times New Roman" w:hAnsi="Times New Roman" w:cs="Times New Roman"/>
          <w:lang w:val="cs-CZ"/>
        </w:rPr>
        <w:t>GERLOCH, A.</w:t>
      </w:r>
      <w:r w:rsidRPr="0000163B">
        <w:rPr>
          <w:rFonts w:ascii="Times New Roman" w:hAnsi="Times New Roman" w:cs="Times New Roman"/>
          <w:lang w:val="cs-CZ"/>
        </w:rPr>
        <w:t xml:space="preserve"> </w:t>
      </w:r>
      <w:r w:rsidR="00977869" w:rsidRPr="00977869">
        <w:rPr>
          <w:rFonts w:ascii="Times New Roman" w:hAnsi="Times New Roman" w:cs="Times New Roman"/>
          <w:i/>
          <w:lang w:val="cs-CZ"/>
        </w:rPr>
        <w:t>Teorie Práva</w:t>
      </w:r>
      <w:r w:rsidRPr="0000163B">
        <w:rPr>
          <w:rFonts w:ascii="Times New Roman" w:hAnsi="Times New Roman" w:cs="Times New Roman"/>
          <w:lang w:val="cs-CZ"/>
        </w:rPr>
        <w:t xml:space="preserve">, 4. upravené vydání, Aleš Čeněk, s.r.o., Plzeň 2007, </w:t>
      </w:r>
      <w:proofErr w:type="gramStart"/>
      <w:r w:rsidRPr="0000163B">
        <w:rPr>
          <w:rFonts w:ascii="Times New Roman" w:hAnsi="Times New Roman" w:cs="Times New Roman"/>
          <w:lang w:val="cs-CZ"/>
        </w:rPr>
        <w:t>str.197</w:t>
      </w:r>
      <w:proofErr w:type="gramEnd"/>
      <w:r w:rsidRPr="0000163B">
        <w:rPr>
          <w:rFonts w:ascii="Times New Roman" w:hAnsi="Times New Roman" w:cs="Times New Roman"/>
          <w:lang w:val="cs-CZ"/>
        </w:rPr>
        <w:t>.</w:t>
      </w:r>
    </w:p>
  </w:footnote>
  <w:footnote w:id="9">
    <w:p w14:paraId="2AA232CC" w14:textId="16CFAE39" w:rsidR="000C57A6" w:rsidRPr="0000163B" w:rsidRDefault="000C57A6" w:rsidP="002F0C98">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8016E8">
        <w:rPr>
          <w:rFonts w:ascii="Times New Roman" w:hAnsi="Times New Roman" w:cs="Times New Roman"/>
          <w:lang w:val="cs-CZ"/>
        </w:rPr>
        <w:t>ŠVESTKA, J.,</w:t>
      </w:r>
      <w:r w:rsidR="00D0134D">
        <w:rPr>
          <w:rFonts w:ascii="Times New Roman" w:hAnsi="Times New Roman" w:cs="Times New Roman"/>
          <w:lang w:val="cs-CZ"/>
        </w:rPr>
        <w:t xml:space="preserve"> </w:t>
      </w:r>
      <w:r w:rsidR="008016E8">
        <w:rPr>
          <w:rFonts w:ascii="Times New Roman" w:hAnsi="Times New Roman" w:cs="Times New Roman"/>
          <w:lang w:val="cs-CZ"/>
        </w:rPr>
        <w:t>DVOŘÁK, J. a kol.</w:t>
      </w:r>
      <w:r w:rsidRPr="0000163B">
        <w:rPr>
          <w:rFonts w:ascii="Times New Roman" w:hAnsi="Times New Roman" w:cs="Times New Roman"/>
          <w:lang w:val="cs-CZ"/>
        </w:rPr>
        <w:t xml:space="preserve"> </w:t>
      </w:r>
      <w:r w:rsidRPr="008016E8">
        <w:rPr>
          <w:rFonts w:ascii="Times New Roman" w:hAnsi="Times New Roman" w:cs="Times New Roman"/>
          <w:i/>
          <w:lang w:val="cs-CZ"/>
        </w:rPr>
        <w:t>Občanské právo hmotné 2</w:t>
      </w:r>
      <w:r w:rsidRPr="0000163B">
        <w:rPr>
          <w:rFonts w:ascii="Times New Roman" w:hAnsi="Times New Roman" w:cs="Times New Roman"/>
          <w:lang w:val="cs-CZ"/>
        </w:rPr>
        <w:t xml:space="preserve">, 5. vydání, </w:t>
      </w:r>
      <w:proofErr w:type="spellStart"/>
      <w:r w:rsidRPr="0000163B">
        <w:rPr>
          <w:rFonts w:ascii="Times New Roman" w:hAnsi="Times New Roman" w:cs="Times New Roman"/>
          <w:lang w:val="cs-CZ"/>
        </w:rPr>
        <w:t>Wolters</w:t>
      </w:r>
      <w:proofErr w:type="spellEnd"/>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Kluwer</w:t>
      </w:r>
      <w:proofErr w:type="spellEnd"/>
      <w:r w:rsidRPr="0000163B">
        <w:rPr>
          <w:rFonts w:ascii="Times New Roman" w:hAnsi="Times New Roman" w:cs="Times New Roman"/>
          <w:lang w:val="cs-CZ"/>
        </w:rPr>
        <w:t xml:space="preserve"> ČR, a.s., Praha 2009, str. 413. </w:t>
      </w:r>
    </w:p>
  </w:footnote>
  <w:footnote w:id="10">
    <w:p w14:paraId="2B839247" w14:textId="5E1EDFF2" w:rsidR="000C57A6" w:rsidRPr="0000163B" w:rsidRDefault="000C57A6" w:rsidP="002F0C98">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583677">
        <w:rPr>
          <w:rFonts w:ascii="Times New Roman" w:hAnsi="Times New Roman" w:cs="Times New Roman"/>
          <w:lang w:val="cs-CZ"/>
        </w:rPr>
        <w:t>KNAPPOVÁ M., ŠVESTKA J., DVOŘÁK J.</w:t>
      </w:r>
      <w:r w:rsidRPr="0000163B">
        <w:rPr>
          <w:rFonts w:ascii="Times New Roman" w:hAnsi="Times New Roman" w:cs="Times New Roman"/>
          <w:lang w:val="cs-CZ"/>
        </w:rPr>
        <w:t xml:space="preserve"> </w:t>
      </w:r>
      <w:r w:rsidR="00DF0D73" w:rsidRPr="00DF0D73">
        <w:rPr>
          <w:rFonts w:ascii="Times New Roman" w:hAnsi="Times New Roman" w:cs="Times New Roman"/>
          <w:i/>
          <w:lang w:val="cs-CZ"/>
        </w:rPr>
        <w:t>Občanské právo hmotné 1</w:t>
      </w:r>
      <w:r w:rsidRPr="0000163B">
        <w:rPr>
          <w:rFonts w:ascii="Times New Roman" w:hAnsi="Times New Roman" w:cs="Times New Roman"/>
          <w:lang w:val="cs-CZ"/>
        </w:rPr>
        <w:t>, 4. aktualizované a doplněné vydání, ASPI, a.s., Praha 2005, str. 269.</w:t>
      </w:r>
    </w:p>
  </w:footnote>
  <w:footnote w:id="11">
    <w:p w14:paraId="718F8349" w14:textId="385B771B" w:rsidR="000C57A6" w:rsidRPr="0000163B" w:rsidRDefault="000C57A6" w:rsidP="002F0C98">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977869">
        <w:rPr>
          <w:rFonts w:ascii="Times New Roman" w:hAnsi="Times New Roman" w:cs="Times New Roman"/>
          <w:lang w:val="cs-CZ"/>
        </w:rPr>
        <w:t>GERLOCH,</w:t>
      </w:r>
      <w:r w:rsidRPr="0000163B">
        <w:rPr>
          <w:rFonts w:ascii="Times New Roman" w:hAnsi="Times New Roman" w:cs="Times New Roman"/>
          <w:lang w:val="cs-CZ"/>
        </w:rPr>
        <w:t xml:space="preserve"> A. </w:t>
      </w:r>
      <w:r w:rsidR="00977869" w:rsidRPr="00977869">
        <w:rPr>
          <w:rFonts w:ascii="Times New Roman" w:hAnsi="Times New Roman" w:cs="Times New Roman"/>
          <w:i/>
          <w:lang w:val="cs-CZ"/>
        </w:rPr>
        <w:t>Teorie Práva</w:t>
      </w:r>
      <w:r w:rsidRPr="0000163B">
        <w:rPr>
          <w:rFonts w:ascii="Times New Roman" w:hAnsi="Times New Roman" w:cs="Times New Roman"/>
          <w:lang w:val="cs-CZ"/>
        </w:rPr>
        <w:t xml:space="preserve">, 4. upravené vydání, Aleš Čeněk, s.r.o., Plzeň 2007, </w:t>
      </w:r>
      <w:proofErr w:type="gramStart"/>
      <w:r w:rsidRPr="0000163B">
        <w:rPr>
          <w:rFonts w:ascii="Times New Roman" w:hAnsi="Times New Roman" w:cs="Times New Roman"/>
          <w:lang w:val="cs-CZ"/>
        </w:rPr>
        <w:t>str.182</w:t>
      </w:r>
      <w:proofErr w:type="gramEnd"/>
      <w:r w:rsidRPr="0000163B">
        <w:rPr>
          <w:rFonts w:ascii="Times New Roman" w:hAnsi="Times New Roman" w:cs="Times New Roman"/>
          <w:lang w:val="cs-CZ"/>
        </w:rPr>
        <w:t>.</w:t>
      </w:r>
    </w:p>
  </w:footnote>
  <w:footnote w:id="12">
    <w:p w14:paraId="29AC6B07" w14:textId="01349A84" w:rsidR="000C57A6" w:rsidRPr="0000163B" w:rsidRDefault="000C57A6" w:rsidP="002F0C98">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977869">
        <w:rPr>
          <w:rFonts w:ascii="Times New Roman" w:hAnsi="Times New Roman" w:cs="Times New Roman"/>
          <w:lang w:val="cs-CZ"/>
        </w:rPr>
        <w:t>GERLOCH,</w:t>
      </w:r>
      <w:r w:rsidR="00D0134D">
        <w:rPr>
          <w:rFonts w:ascii="Times New Roman" w:hAnsi="Times New Roman" w:cs="Times New Roman"/>
          <w:lang w:val="cs-CZ"/>
        </w:rPr>
        <w:t xml:space="preserve"> A.</w:t>
      </w:r>
      <w:r w:rsidRPr="0000163B">
        <w:rPr>
          <w:rFonts w:ascii="Times New Roman" w:hAnsi="Times New Roman" w:cs="Times New Roman"/>
          <w:lang w:val="cs-CZ"/>
        </w:rPr>
        <w:t xml:space="preserve"> </w:t>
      </w:r>
      <w:r w:rsidR="00977869" w:rsidRPr="00977869">
        <w:rPr>
          <w:rFonts w:ascii="Times New Roman" w:hAnsi="Times New Roman" w:cs="Times New Roman"/>
          <w:i/>
          <w:lang w:val="cs-CZ"/>
        </w:rPr>
        <w:t>Teorie Práva</w:t>
      </w:r>
      <w:r w:rsidRPr="0000163B">
        <w:rPr>
          <w:rFonts w:ascii="Times New Roman" w:hAnsi="Times New Roman" w:cs="Times New Roman"/>
          <w:lang w:val="cs-CZ"/>
        </w:rPr>
        <w:t xml:space="preserve">, 4. upravené vydání, Aleš Čeněk, s.r.o., Plzeň 2007, </w:t>
      </w:r>
      <w:proofErr w:type="gramStart"/>
      <w:r w:rsidRPr="0000163B">
        <w:rPr>
          <w:rFonts w:ascii="Times New Roman" w:hAnsi="Times New Roman" w:cs="Times New Roman"/>
          <w:lang w:val="cs-CZ"/>
        </w:rPr>
        <w:t>str.186</w:t>
      </w:r>
      <w:proofErr w:type="gramEnd"/>
      <w:r w:rsidRPr="0000163B">
        <w:rPr>
          <w:rFonts w:ascii="Times New Roman" w:hAnsi="Times New Roman" w:cs="Times New Roman"/>
          <w:lang w:val="cs-CZ"/>
        </w:rPr>
        <w:t>.</w:t>
      </w:r>
    </w:p>
  </w:footnote>
  <w:footnote w:id="13">
    <w:p w14:paraId="5692A769" w14:textId="5A7F8325" w:rsidR="000C57A6" w:rsidRPr="0000163B" w:rsidRDefault="000C57A6" w:rsidP="002F0C98">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583677">
        <w:rPr>
          <w:rFonts w:ascii="Times New Roman" w:hAnsi="Times New Roman" w:cs="Times New Roman"/>
          <w:lang w:val="cs-CZ"/>
        </w:rPr>
        <w:t>KNAPPOVÁ M., ŠVESTKA J., DVOŘÁK J.</w:t>
      </w:r>
      <w:r w:rsidRPr="0000163B">
        <w:rPr>
          <w:rFonts w:ascii="Times New Roman" w:hAnsi="Times New Roman" w:cs="Times New Roman"/>
          <w:lang w:val="cs-CZ"/>
        </w:rPr>
        <w:t xml:space="preserve"> </w:t>
      </w:r>
      <w:r w:rsidR="00DF0D73" w:rsidRPr="00DF0D73">
        <w:rPr>
          <w:rFonts w:ascii="Times New Roman" w:hAnsi="Times New Roman" w:cs="Times New Roman"/>
          <w:i/>
          <w:lang w:val="cs-CZ"/>
        </w:rPr>
        <w:t>Občanské právo hmotné 1</w:t>
      </w:r>
      <w:r w:rsidRPr="0000163B">
        <w:rPr>
          <w:rFonts w:ascii="Times New Roman" w:hAnsi="Times New Roman" w:cs="Times New Roman"/>
          <w:lang w:val="cs-CZ"/>
        </w:rPr>
        <w:t>, 4. aktualizované a doplněné vydání, ASPI, a.s., Praha 2005, str. 270.</w:t>
      </w:r>
    </w:p>
  </w:footnote>
  <w:footnote w:id="14">
    <w:p w14:paraId="532D4601" w14:textId="19CA3124" w:rsidR="000C57A6" w:rsidRPr="0000163B" w:rsidRDefault="000C57A6" w:rsidP="002F0C98">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977869">
        <w:rPr>
          <w:rFonts w:ascii="Times New Roman" w:hAnsi="Times New Roman" w:cs="Times New Roman"/>
          <w:lang w:val="cs-CZ"/>
        </w:rPr>
        <w:t>GERLOCH,</w:t>
      </w:r>
      <w:r w:rsidR="00DF0D73">
        <w:rPr>
          <w:rFonts w:ascii="Times New Roman" w:hAnsi="Times New Roman" w:cs="Times New Roman"/>
          <w:lang w:val="cs-CZ"/>
        </w:rPr>
        <w:t xml:space="preserve"> A.</w:t>
      </w:r>
      <w:r w:rsidRPr="0000163B">
        <w:rPr>
          <w:rFonts w:ascii="Times New Roman" w:hAnsi="Times New Roman" w:cs="Times New Roman"/>
          <w:lang w:val="cs-CZ"/>
        </w:rPr>
        <w:t xml:space="preserve"> </w:t>
      </w:r>
      <w:r w:rsidR="00977869" w:rsidRPr="00977869">
        <w:rPr>
          <w:rFonts w:ascii="Times New Roman" w:hAnsi="Times New Roman" w:cs="Times New Roman"/>
          <w:i/>
          <w:lang w:val="cs-CZ"/>
        </w:rPr>
        <w:t>Teorie Práva</w:t>
      </w:r>
      <w:r w:rsidRPr="0000163B">
        <w:rPr>
          <w:rFonts w:ascii="Times New Roman" w:hAnsi="Times New Roman" w:cs="Times New Roman"/>
          <w:lang w:val="cs-CZ"/>
        </w:rPr>
        <w:t>, 4. upravené vydání, Aleš Čeněk, s.r.o., Plzeň 2007, str. 201.</w:t>
      </w:r>
    </w:p>
  </w:footnote>
  <w:footnote w:id="15">
    <w:p w14:paraId="0AE36C8F" w14:textId="77777777"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lang w:val="cs-CZ"/>
        </w:rPr>
        <w:footnoteRef/>
      </w:r>
      <w:r w:rsidRPr="0000163B">
        <w:rPr>
          <w:rFonts w:ascii="Times New Roman" w:hAnsi="Times New Roman" w:cs="Times New Roman"/>
          <w:lang w:val="cs-CZ"/>
        </w:rPr>
        <w:t xml:space="preserve"> Přeloženo z anglického originálu </w:t>
      </w:r>
      <w:proofErr w:type="spellStart"/>
      <w:r w:rsidRPr="001C31D5">
        <w:rPr>
          <w:rFonts w:ascii="Times New Roman" w:hAnsi="Times New Roman" w:cs="Times New Roman"/>
          <w:i/>
          <w:lang w:val="cs-CZ"/>
        </w:rPr>
        <w:t>The</w:t>
      </w:r>
      <w:proofErr w:type="spellEnd"/>
      <w:r w:rsidRPr="001C31D5">
        <w:rPr>
          <w:rFonts w:ascii="Times New Roman" w:hAnsi="Times New Roman" w:cs="Times New Roman"/>
          <w:i/>
          <w:lang w:val="cs-CZ"/>
        </w:rPr>
        <w:t xml:space="preserve"> </w:t>
      </w:r>
      <w:proofErr w:type="spellStart"/>
      <w:r w:rsidRPr="001C31D5">
        <w:rPr>
          <w:rFonts w:ascii="Times New Roman" w:hAnsi="Times New Roman" w:cs="Times New Roman"/>
          <w:i/>
          <w:lang w:val="cs-CZ"/>
        </w:rPr>
        <w:t>American</w:t>
      </w:r>
      <w:proofErr w:type="spellEnd"/>
      <w:r w:rsidRPr="001C31D5">
        <w:rPr>
          <w:rFonts w:ascii="Times New Roman" w:hAnsi="Times New Roman" w:cs="Times New Roman"/>
          <w:i/>
          <w:lang w:val="cs-CZ"/>
        </w:rPr>
        <w:t xml:space="preserve"> </w:t>
      </w:r>
      <w:proofErr w:type="spellStart"/>
      <w:r w:rsidRPr="001C31D5">
        <w:rPr>
          <w:rFonts w:ascii="Times New Roman" w:hAnsi="Times New Roman" w:cs="Times New Roman"/>
          <w:i/>
          <w:lang w:val="cs-CZ"/>
        </w:rPr>
        <w:t>Heritage</w:t>
      </w:r>
      <w:proofErr w:type="spellEnd"/>
      <w:r w:rsidRPr="001C31D5">
        <w:rPr>
          <w:rFonts w:ascii="Times New Roman" w:hAnsi="Times New Roman" w:cs="Times New Roman"/>
          <w:i/>
          <w:lang w:val="cs-CZ"/>
        </w:rPr>
        <w:t xml:space="preserve"> Science </w:t>
      </w:r>
      <w:proofErr w:type="spellStart"/>
      <w:r w:rsidRPr="001C31D5">
        <w:rPr>
          <w:rFonts w:ascii="Times New Roman" w:hAnsi="Times New Roman" w:cs="Times New Roman"/>
          <w:i/>
          <w:lang w:val="cs-CZ"/>
        </w:rPr>
        <w:t>Dictionary</w:t>
      </w:r>
      <w:proofErr w:type="spellEnd"/>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Houghton</w:t>
      </w:r>
      <w:proofErr w:type="spellEnd"/>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Mifflin</w:t>
      </w:r>
      <w:proofErr w:type="spellEnd"/>
      <w:r w:rsidRPr="0000163B">
        <w:rPr>
          <w:rFonts w:ascii="Times New Roman" w:hAnsi="Times New Roman" w:cs="Times New Roman"/>
          <w:lang w:val="cs-CZ"/>
        </w:rPr>
        <w:t>, 2002. K dispozici např. zde: http://dictionary.reference.com/browse/environment.</w:t>
      </w:r>
    </w:p>
  </w:footnote>
  <w:footnote w:id="16">
    <w:p w14:paraId="51C85568" w14:textId="77777777"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lang w:val="cs-CZ"/>
        </w:rPr>
        <w:footnoteRef/>
      </w:r>
      <w:r w:rsidRPr="0000163B">
        <w:rPr>
          <w:rFonts w:ascii="Times New Roman" w:hAnsi="Times New Roman" w:cs="Times New Roman"/>
          <w:lang w:val="cs-CZ"/>
        </w:rPr>
        <w:t xml:space="preserve"> Přeloženo z anglického originálu </w:t>
      </w:r>
      <w:proofErr w:type="spellStart"/>
      <w:r w:rsidRPr="001C31D5">
        <w:rPr>
          <w:rFonts w:ascii="Times New Roman" w:hAnsi="Times New Roman" w:cs="Times New Roman"/>
          <w:i/>
          <w:lang w:val="cs-CZ"/>
        </w:rPr>
        <w:t>The</w:t>
      </w:r>
      <w:proofErr w:type="spellEnd"/>
      <w:r w:rsidRPr="001C31D5">
        <w:rPr>
          <w:rFonts w:ascii="Times New Roman" w:hAnsi="Times New Roman" w:cs="Times New Roman"/>
          <w:i/>
          <w:lang w:val="cs-CZ"/>
        </w:rPr>
        <w:t xml:space="preserve"> </w:t>
      </w:r>
      <w:proofErr w:type="spellStart"/>
      <w:r w:rsidRPr="001C31D5">
        <w:rPr>
          <w:rFonts w:ascii="Times New Roman" w:hAnsi="Times New Roman" w:cs="Times New Roman"/>
          <w:i/>
          <w:lang w:val="cs-CZ"/>
        </w:rPr>
        <w:t>American</w:t>
      </w:r>
      <w:proofErr w:type="spellEnd"/>
      <w:r w:rsidRPr="001C31D5">
        <w:rPr>
          <w:rFonts w:ascii="Times New Roman" w:hAnsi="Times New Roman" w:cs="Times New Roman"/>
          <w:i/>
          <w:lang w:val="cs-CZ"/>
        </w:rPr>
        <w:t xml:space="preserve"> </w:t>
      </w:r>
      <w:proofErr w:type="spellStart"/>
      <w:r w:rsidRPr="001C31D5">
        <w:rPr>
          <w:rFonts w:ascii="Times New Roman" w:hAnsi="Times New Roman" w:cs="Times New Roman"/>
          <w:i/>
          <w:lang w:val="cs-CZ"/>
        </w:rPr>
        <w:t>Heritage</w:t>
      </w:r>
      <w:proofErr w:type="spellEnd"/>
      <w:r w:rsidRPr="001C31D5">
        <w:rPr>
          <w:rFonts w:ascii="Times New Roman" w:hAnsi="Times New Roman" w:cs="Times New Roman"/>
          <w:i/>
          <w:lang w:val="cs-CZ"/>
        </w:rPr>
        <w:t xml:space="preserve"> Science </w:t>
      </w:r>
      <w:proofErr w:type="spellStart"/>
      <w:r w:rsidRPr="001C31D5">
        <w:rPr>
          <w:rFonts w:ascii="Times New Roman" w:hAnsi="Times New Roman" w:cs="Times New Roman"/>
          <w:i/>
          <w:lang w:val="cs-CZ"/>
        </w:rPr>
        <w:t>Dictionary</w:t>
      </w:r>
      <w:proofErr w:type="spellEnd"/>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Houghton</w:t>
      </w:r>
      <w:proofErr w:type="spellEnd"/>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Mifflin</w:t>
      </w:r>
      <w:proofErr w:type="spellEnd"/>
      <w:r w:rsidRPr="0000163B">
        <w:rPr>
          <w:rFonts w:ascii="Times New Roman" w:hAnsi="Times New Roman" w:cs="Times New Roman"/>
          <w:lang w:val="cs-CZ"/>
        </w:rPr>
        <w:t>, 2002. K dispozici např. zde: http://dictionary.reference</w:t>
      </w:r>
      <w:r w:rsidRPr="0000163B">
        <w:rPr>
          <w:rFonts w:ascii="Times New Roman" w:hAnsi="Times New Roman" w:cs="Times New Roman"/>
          <w:lang w:val="de-DE"/>
        </w:rPr>
        <w:t>.</w:t>
      </w:r>
      <w:proofErr w:type="spellStart"/>
      <w:r w:rsidRPr="0000163B">
        <w:rPr>
          <w:rFonts w:ascii="Times New Roman" w:hAnsi="Times New Roman" w:cs="Times New Roman"/>
          <w:lang w:val="de-DE"/>
        </w:rPr>
        <w:t>com</w:t>
      </w:r>
      <w:proofErr w:type="spellEnd"/>
      <w:r w:rsidRPr="0000163B">
        <w:rPr>
          <w:rFonts w:ascii="Times New Roman" w:hAnsi="Times New Roman" w:cs="Times New Roman"/>
          <w:lang w:val="de-DE"/>
        </w:rPr>
        <w:t>/browse/</w:t>
      </w:r>
      <w:proofErr w:type="spellStart"/>
      <w:r w:rsidRPr="0000163B">
        <w:rPr>
          <w:rFonts w:ascii="Times New Roman" w:hAnsi="Times New Roman" w:cs="Times New Roman"/>
          <w:lang w:val="de-DE"/>
        </w:rPr>
        <w:t>environment</w:t>
      </w:r>
      <w:proofErr w:type="spellEnd"/>
      <w:r w:rsidRPr="0000163B">
        <w:rPr>
          <w:rFonts w:ascii="Times New Roman" w:hAnsi="Times New Roman" w:cs="Times New Roman"/>
          <w:lang w:val="de-DE"/>
        </w:rPr>
        <w:t>.</w:t>
      </w:r>
    </w:p>
  </w:footnote>
  <w:footnote w:id="17">
    <w:p w14:paraId="0D815E1C" w14:textId="77777777"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Pojem byl ještě před vydáním Listiny základních práv a svobod použit již v nařízení vlády č. 28/1949 Sb., o zdravotních referátech krajských národních výborů, a zákoně č. 125/1965 Sb., o ochraně volně žijících živočichů, avšak z hlediska rigorózní práce a definice pojmu „životní prostředí” nejsou tyto předpisy významné.</w:t>
      </w:r>
    </w:p>
  </w:footnote>
  <w:footnote w:id="18">
    <w:p w14:paraId="37041E28" w14:textId="0428C19B" w:rsidR="000C57A6" w:rsidRPr="0000163B" w:rsidRDefault="000C57A6" w:rsidP="00805B8C">
      <w:pPr>
        <w:pStyle w:val="Textpoznpodarou"/>
        <w:ind w:left="1701" w:right="1134"/>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rPr>
        <w:t xml:space="preserve"> </w:t>
      </w:r>
      <w:proofErr w:type="spellStart"/>
      <w:proofErr w:type="gramStart"/>
      <w:r w:rsidRPr="0000163B">
        <w:rPr>
          <w:rFonts w:ascii="Times New Roman" w:hAnsi="Times New Roman" w:cs="Times New Roman"/>
        </w:rPr>
        <w:t>Viz</w:t>
      </w:r>
      <w:proofErr w:type="spellEnd"/>
      <w:r w:rsidRPr="0000163B">
        <w:rPr>
          <w:rFonts w:ascii="Times New Roman" w:hAnsi="Times New Roman" w:cs="Times New Roman"/>
        </w:rPr>
        <w:t xml:space="preserve"> u</w:t>
      </w:r>
      <w:r w:rsidRPr="0000163B">
        <w:rPr>
          <w:rFonts w:ascii="Times New Roman" w:hAnsi="Times New Roman" w:cs="Times New Roman"/>
          <w:lang w:val="cs-CZ"/>
        </w:rPr>
        <w:t>stanovení čl.</w:t>
      </w:r>
      <w:proofErr w:type="gramEnd"/>
      <w:r w:rsidRPr="0000163B">
        <w:rPr>
          <w:rFonts w:ascii="Times New Roman" w:hAnsi="Times New Roman" w:cs="Times New Roman"/>
          <w:lang w:val="cs-CZ"/>
        </w:rPr>
        <w:t xml:space="preserve"> 41 odst. 1 Listiny základních práv a svobod.</w:t>
      </w:r>
    </w:p>
  </w:footnote>
  <w:footnote w:id="19">
    <w:p w14:paraId="3405B109" w14:textId="77777777"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Toto ustanovení Listiny základních práv a svobod bylo provedeno zákonem č. 123/1998 Sb., o právu na informace o životním prostředí.</w:t>
      </w:r>
    </w:p>
  </w:footnote>
  <w:footnote w:id="20">
    <w:p w14:paraId="463EDF5C" w14:textId="509A2CEF" w:rsidR="000C57A6" w:rsidRPr="008B0753" w:rsidRDefault="000C57A6" w:rsidP="008B0753">
      <w:pPr>
        <w:pStyle w:val="Textpoznpodarou"/>
        <w:ind w:left="1701" w:right="1134"/>
        <w:jc w:val="both"/>
        <w:rPr>
          <w:lang w:val="cs-CZ"/>
        </w:rPr>
      </w:pPr>
      <w:r>
        <w:rPr>
          <w:rStyle w:val="Znakapoznpodarou"/>
        </w:rPr>
        <w:footnoteRef/>
      </w:r>
      <w:r w:rsidRPr="008B0753">
        <w:rPr>
          <w:lang w:val="cs-CZ"/>
        </w:rPr>
        <w:t xml:space="preserve"> </w:t>
      </w:r>
      <w:r w:rsidRPr="0000163B">
        <w:rPr>
          <w:rFonts w:ascii="Times New Roman" w:hAnsi="Times New Roman" w:cs="Times New Roman"/>
          <w:lang w:val="cs-CZ"/>
        </w:rPr>
        <w:t xml:space="preserve">Ustanovení § 1012 NOZ stanoví, že </w:t>
      </w:r>
      <w:r w:rsidRPr="0000163B">
        <w:rPr>
          <w:rFonts w:ascii="Times New Roman" w:hAnsi="Times New Roman" w:cs="Times New Roman"/>
          <w:i/>
          <w:lang w:val="cs-CZ"/>
        </w:rPr>
        <w:t>„</w:t>
      </w:r>
      <w:r w:rsidRPr="0000163B">
        <w:rPr>
          <w:rFonts w:ascii="Times New Roman" w:hAnsi="Times New Roman" w:cs="Times New Roman"/>
          <w:i/>
          <w:color w:val="000000"/>
          <w:lang w:val="cs-CZ"/>
        </w:rPr>
        <w:t>Vlastník má právo se svým vlastnictvím v mezích právního řádu libovolně nakládat a jiné osoby z toho vyloučit. Vlastníku se zakazuje nad míru přiměřenou poměrům závažně rušit práva jiných osob, jakož i vykonávat takové činy, jejichž hlavním účelem je jiné osoby obtěžovat nebo poškodit.</w:t>
      </w:r>
      <w:r w:rsidRPr="0000163B">
        <w:rPr>
          <w:rFonts w:ascii="Times New Roman" w:hAnsi="Times New Roman" w:cs="Times New Roman"/>
          <w:i/>
          <w:lang w:val="cs-CZ"/>
        </w:rPr>
        <w:t>”</w:t>
      </w:r>
    </w:p>
  </w:footnote>
  <w:footnote w:id="21">
    <w:p w14:paraId="22CE87EE" w14:textId="2C21D4B9" w:rsidR="000C57A6" w:rsidRPr="0000163B" w:rsidRDefault="000C57A6" w:rsidP="00805B8C">
      <w:pPr>
        <w:pStyle w:val="Textpoznpodarou"/>
        <w:ind w:left="1701" w:right="1134"/>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Dostupné např. zde</w:t>
      </w:r>
      <w:r w:rsidRPr="0000163B">
        <w:rPr>
          <w:rFonts w:ascii="Times New Roman" w:hAnsi="Times New Roman" w:cs="Times New Roman"/>
          <w:color w:val="000000" w:themeColor="text1"/>
          <w:lang w:val="cs-CZ"/>
        </w:rPr>
        <w:t xml:space="preserve">: </w:t>
      </w:r>
      <w:hyperlink r:id="rId1" w:history="1">
        <w:r w:rsidRPr="00D07FFA">
          <w:rPr>
            <w:rStyle w:val="Hypertextovodkaz"/>
            <w:rFonts w:ascii="Times New Roman" w:hAnsi="Times New Roman" w:cs="Times New Roman"/>
            <w:color w:val="000000" w:themeColor="text1"/>
            <w:u w:val="none"/>
            <w:lang w:val="cs-CZ"/>
          </w:rPr>
          <w:t>http://unesdoc.unesco.org/images/0011/001140/114048e.pdf</w:t>
        </w:r>
      </w:hyperlink>
      <w:r w:rsidRPr="00D07FFA">
        <w:rPr>
          <w:rFonts w:ascii="Times New Roman" w:hAnsi="Times New Roman" w:cs="Times New Roman"/>
          <w:color w:val="000000" w:themeColor="text1"/>
          <w:lang w:val="cs-CZ"/>
        </w:rPr>
        <w:t>.</w:t>
      </w:r>
    </w:p>
  </w:footnote>
  <w:footnote w:id="22">
    <w:p w14:paraId="6841675C" w14:textId="77777777" w:rsidR="000C57A6" w:rsidRPr="0000163B" w:rsidRDefault="000C57A6" w:rsidP="00805B8C">
      <w:pPr>
        <w:pStyle w:val="Textpoznpodarou"/>
        <w:ind w:left="1701" w:right="1134"/>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Dostupné např. zde</w:t>
      </w:r>
      <w:r w:rsidRPr="0000163B">
        <w:rPr>
          <w:rFonts w:ascii="Times New Roman" w:hAnsi="Times New Roman" w:cs="Times New Roman"/>
          <w:color w:val="000000" w:themeColor="text1"/>
          <w:lang w:val="cs-CZ"/>
        </w:rPr>
        <w:t xml:space="preserve">: </w:t>
      </w:r>
      <w:hyperlink r:id="rId2" w:history="1">
        <w:r w:rsidRPr="0000163B">
          <w:rPr>
            <w:rStyle w:val="Hypertextovodkaz"/>
            <w:rFonts w:ascii="Times New Roman" w:hAnsi="Times New Roman" w:cs="Times New Roman"/>
            <w:color w:val="000000" w:themeColor="text1"/>
            <w:u w:val="none"/>
            <w:lang w:val="cs-CZ"/>
          </w:rPr>
          <w:t>http://www.gdrc.org/uem/ee/tbilisi.html</w:t>
        </w:r>
      </w:hyperlink>
      <w:r w:rsidRPr="0000163B">
        <w:rPr>
          <w:rFonts w:ascii="Times New Roman" w:hAnsi="Times New Roman" w:cs="Times New Roman"/>
          <w:color w:val="000000" w:themeColor="text1"/>
          <w:lang w:val="cs-CZ"/>
        </w:rPr>
        <w:t>.</w:t>
      </w:r>
    </w:p>
  </w:footnote>
  <w:footnote w:id="23">
    <w:p w14:paraId="30273394" w14:textId="77777777" w:rsidR="000C57A6" w:rsidRPr="0000163B" w:rsidRDefault="000C57A6" w:rsidP="00805B8C">
      <w:pPr>
        <w:pStyle w:val="Textpoznpodarou"/>
        <w:ind w:left="1701" w:right="1134"/>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Dostupné např. zde: http://conventions.coe.int/Treaty/ger/Treaties/Html/150.htm.</w:t>
      </w:r>
    </w:p>
  </w:footnote>
  <w:footnote w:id="24">
    <w:p w14:paraId="6AF2719B" w14:textId="77777777" w:rsidR="000C57A6" w:rsidRPr="0000163B" w:rsidRDefault="000C57A6" w:rsidP="00805B8C">
      <w:pPr>
        <w:pStyle w:val="Textpoznpodarou"/>
        <w:ind w:left="1701" w:right="1134"/>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V anglické verzi „</w:t>
      </w:r>
      <w:proofErr w:type="spellStart"/>
      <w:r w:rsidRPr="001C31D5">
        <w:rPr>
          <w:rFonts w:ascii="Times New Roman" w:hAnsi="Times New Roman" w:cs="Times New Roman"/>
          <w:i/>
          <w:lang w:val="cs-CZ"/>
        </w:rPr>
        <w:t>resources</w:t>
      </w:r>
      <w:proofErr w:type="spellEnd"/>
      <w:r w:rsidRPr="0000163B">
        <w:rPr>
          <w:rFonts w:ascii="Times New Roman" w:hAnsi="Times New Roman" w:cs="Times New Roman"/>
          <w:lang w:val="cs-CZ"/>
        </w:rPr>
        <w:t>”, v německé verzi „</w:t>
      </w:r>
      <w:proofErr w:type="spellStart"/>
      <w:r w:rsidRPr="001C31D5">
        <w:rPr>
          <w:rFonts w:ascii="Times New Roman" w:hAnsi="Times New Roman" w:cs="Times New Roman"/>
          <w:i/>
          <w:lang w:val="cs-CZ"/>
        </w:rPr>
        <w:t>Ressourcen</w:t>
      </w:r>
      <w:proofErr w:type="spellEnd"/>
      <w:r w:rsidRPr="0000163B">
        <w:rPr>
          <w:rFonts w:ascii="Times New Roman" w:hAnsi="Times New Roman" w:cs="Times New Roman"/>
          <w:lang w:val="cs-CZ"/>
        </w:rPr>
        <w:t>”.</w:t>
      </w:r>
    </w:p>
  </w:footnote>
  <w:footnote w:id="25">
    <w:p w14:paraId="71FD3407" w14:textId="77777777"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Pr="0000163B">
        <w:rPr>
          <w:rFonts w:ascii="Times New Roman" w:hAnsi="Times New Roman" w:cs="Times New Roman"/>
          <w:color w:val="000000" w:themeColor="text1"/>
          <w:lang w:val="cs-CZ"/>
        </w:rPr>
        <w:t xml:space="preserve">Toto ustanovení se týká svobody pohybu a pobytu. Ustanovení čl. 14 odst. 3 Listiny základních práv a svobod stanoví, že </w:t>
      </w:r>
      <w:r w:rsidRPr="0000163B">
        <w:rPr>
          <w:rFonts w:ascii="Times New Roman" w:hAnsi="Times New Roman" w:cs="Times New Roman"/>
          <w:i/>
          <w:color w:val="000000" w:themeColor="text1"/>
          <w:lang w:val="cs-CZ"/>
        </w:rPr>
        <w:t>„Tyto svobody mohou být omezeny zákonem, jestliže je to nevyhnutelné pro bezpečnost státu, udržení veřejného pořádku, ochranu zdraví nebo ochranu práv a svobod druhých a na vymezených územích též z důvodu ochrany přírody.”</w:t>
      </w:r>
    </w:p>
  </w:footnote>
  <w:footnote w:id="26">
    <w:p w14:paraId="19C1DFF7" w14:textId="77777777" w:rsidR="000C57A6" w:rsidRPr="0000163B" w:rsidRDefault="000C57A6" w:rsidP="0029190F">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Srovnej s u</w:t>
      </w:r>
      <w:r w:rsidRPr="0000163B">
        <w:rPr>
          <w:rFonts w:ascii="Times New Roman" w:hAnsi="Times New Roman" w:cs="Times New Roman"/>
          <w:color w:val="000000" w:themeColor="text1"/>
          <w:lang w:val="cs-CZ"/>
        </w:rPr>
        <w:t>stanovením § 2 zákona o životním prostředí, kde pojem „příroda” uveden není.</w:t>
      </w:r>
    </w:p>
  </w:footnote>
  <w:footnote w:id="27">
    <w:p w14:paraId="3DB9BE1A" w14:textId="77777777" w:rsidR="000C57A6" w:rsidRPr="0000163B" w:rsidRDefault="000C57A6" w:rsidP="00805B8C">
      <w:pPr>
        <w:pStyle w:val="Textpoznpodarou"/>
        <w:ind w:left="1701" w:right="1134"/>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Přeloženo z německého originálu </w:t>
      </w:r>
      <w:proofErr w:type="spellStart"/>
      <w:r w:rsidRPr="0000163B">
        <w:rPr>
          <w:rFonts w:ascii="Times New Roman" w:hAnsi="Times New Roman" w:cs="Times New Roman"/>
          <w:lang w:val="cs-CZ"/>
        </w:rPr>
        <w:t>Dudenova</w:t>
      </w:r>
      <w:proofErr w:type="spellEnd"/>
      <w:r w:rsidRPr="0000163B">
        <w:rPr>
          <w:rFonts w:ascii="Times New Roman" w:hAnsi="Times New Roman" w:cs="Times New Roman"/>
          <w:lang w:val="cs-CZ"/>
        </w:rPr>
        <w:t xml:space="preserve"> lexikonu pojmů, dostupný např. zde: http://www.duden.de/rechtschreibung/Natur.</w:t>
      </w:r>
    </w:p>
  </w:footnote>
  <w:footnote w:id="28">
    <w:p w14:paraId="19BECE34" w14:textId="77777777" w:rsidR="000C57A6" w:rsidRPr="0000163B" w:rsidRDefault="000C57A6" w:rsidP="00805B8C">
      <w:pPr>
        <w:pStyle w:val="Textpoznpodarou"/>
        <w:ind w:left="1701" w:right="1134"/>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Přeloženo z německého originálu http://de.thefreedictionary.com/Natur.</w:t>
      </w:r>
    </w:p>
  </w:footnote>
  <w:footnote w:id="29">
    <w:p w14:paraId="47F963CD" w14:textId="1EB57F84" w:rsidR="000C57A6" w:rsidRPr="0000163B" w:rsidRDefault="000C57A6" w:rsidP="00805B8C">
      <w:pPr>
        <w:pStyle w:val="Textpoznpodarou"/>
        <w:ind w:left="1701" w:right="1134"/>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B0559B" w:rsidRPr="00B0559B">
        <w:rPr>
          <w:rFonts w:ascii="Times New Roman" w:hAnsi="Times New Roman" w:cs="Times New Roman"/>
          <w:lang w:val="cs-CZ"/>
        </w:rPr>
        <w:t>ZEMÁNEK J.</w:t>
      </w:r>
      <w:r w:rsidRPr="0000163B">
        <w:rPr>
          <w:rFonts w:ascii="Times New Roman" w:hAnsi="Times New Roman" w:cs="Times New Roman"/>
          <w:lang w:val="cs-CZ"/>
        </w:rPr>
        <w:t xml:space="preserve"> </w:t>
      </w:r>
      <w:r w:rsidRPr="00B0559B">
        <w:rPr>
          <w:rFonts w:ascii="Times New Roman" w:hAnsi="Times New Roman" w:cs="Times New Roman"/>
          <w:i/>
          <w:lang w:val="cs-CZ"/>
        </w:rPr>
        <w:t>Divočina - příroda, duše, jazyk</w:t>
      </w:r>
      <w:r w:rsidRPr="0000163B">
        <w:rPr>
          <w:rFonts w:ascii="Times New Roman" w:hAnsi="Times New Roman" w:cs="Times New Roman"/>
          <w:lang w:val="cs-CZ"/>
        </w:rPr>
        <w:t>, KANT 2004.</w:t>
      </w:r>
    </w:p>
  </w:footnote>
  <w:footnote w:id="30">
    <w:p w14:paraId="6209E773" w14:textId="1438901D"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3D495E" w:rsidRPr="003D495E">
        <w:rPr>
          <w:rFonts w:ascii="Times New Roman" w:hAnsi="Times New Roman" w:cs="Times New Roman"/>
          <w:lang w:val="cs-CZ"/>
        </w:rPr>
        <w:t>PEKÁREK, M., DAMOHORSKÝ, M., PRŮCHOVÁ, I., PÁLENSKÁ, D.</w:t>
      </w:r>
      <w:r w:rsidRPr="0000163B">
        <w:rPr>
          <w:rFonts w:ascii="Times New Roman" w:hAnsi="Times New Roman" w:cs="Times New Roman"/>
          <w:lang w:val="cs-CZ"/>
        </w:rPr>
        <w:t xml:space="preserve"> </w:t>
      </w:r>
      <w:r w:rsidR="00FF6664" w:rsidRPr="00FF6664">
        <w:rPr>
          <w:rFonts w:ascii="Times New Roman" w:hAnsi="Times New Roman" w:cs="Times New Roman"/>
          <w:i/>
          <w:lang w:val="cs-CZ"/>
        </w:rPr>
        <w:t>Zákon o ochraně přírody a krajiny a předpisy související. Komentované znění</w:t>
      </w:r>
      <w:r w:rsidRPr="0000163B">
        <w:rPr>
          <w:rFonts w:ascii="Times New Roman" w:hAnsi="Times New Roman" w:cs="Times New Roman"/>
          <w:lang w:val="cs-CZ"/>
        </w:rPr>
        <w:t>, Masarykova univerzita, Brno 2000, str. 16.</w:t>
      </w:r>
    </w:p>
  </w:footnote>
  <w:footnote w:id="31">
    <w:p w14:paraId="31011765" w14:textId="77777777"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Ustanovení </w:t>
      </w:r>
      <w:r w:rsidRPr="0000163B">
        <w:rPr>
          <w:rFonts w:ascii="Times New Roman" w:hAnsi="Times New Roman" w:cs="Times New Roman"/>
          <w:color w:val="000000"/>
          <w:lang w:val="cs-CZ"/>
        </w:rPr>
        <w:t xml:space="preserve">§ 3 odst. 1 písm. m) zákona o ochraně přírody definuje krajinu jako </w:t>
      </w:r>
      <w:r w:rsidRPr="0000163B">
        <w:rPr>
          <w:rFonts w:ascii="Times New Roman" w:hAnsi="Times New Roman" w:cs="Times New Roman"/>
          <w:i/>
          <w:color w:val="000000"/>
          <w:lang w:val="cs-CZ"/>
        </w:rPr>
        <w:t>„část zemského povrchu s charakteristickým reliéfem, tvořená souborem funkčně propojených ekosystémů a civilizačními prvky.”</w:t>
      </w:r>
    </w:p>
  </w:footnote>
  <w:footnote w:id="32">
    <w:p w14:paraId="20D7DB35" w14:textId="0E128A7C"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3D495E" w:rsidRPr="003D495E">
        <w:rPr>
          <w:rFonts w:ascii="Times New Roman" w:hAnsi="Times New Roman" w:cs="Times New Roman"/>
          <w:lang w:val="cs-CZ"/>
        </w:rPr>
        <w:t>PEKÁREK, M., DAMOHORSKÝ, M., PRŮCHOVÁ, I., PÁLENSKÁ, D.</w:t>
      </w:r>
      <w:r w:rsidRPr="0000163B">
        <w:rPr>
          <w:rFonts w:ascii="Times New Roman" w:hAnsi="Times New Roman" w:cs="Times New Roman"/>
          <w:lang w:val="cs-CZ"/>
        </w:rPr>
        <w:t xml:space="preserve"> </w:t>
      </w:r>
      <w:r w:rsidR="00FF6664" w:rsidRPr="00FF6664">
        <w:rPr>
          <w:rFonts w:ascii="Times New Roman" w:hAnsi="Times New Roman" w:cs="Times New Roman"/>
          <w:i/>
          <w:lang w:val="cs-CZ"/>
        </w:rPr>
        <w:t>Zákon o ochraně přírody a krajiny a předpisy související. Komentované znění</w:t>
      </w:r>
      <w:r w:rsidRPr="0000163B">
        <w:rPr>
          <w:rFonts w:ascii="Times New Roman" w:hAnsi="Times New Roman" w:cs="Times New Roman"/>
          <w:lang w:val="cs-CZ"/>
        </w:rPr>
        <w:t>, Masarykova univerzita, Brno 2000, str. 16.</w:t>
      </w:r>
    </w:p>
  </w:footnote>
  <w:footnote w:id="33">
    <w:p w14:paraId="14014F9B" w14:textId="78A6ABA6" w:rsidR="000C57A6" w:rsidRPr="0000163B" w:rsidRDefault="000C57A6" w:rsidP="00E94CB3">
      <w:pPr>
        <w:spacing w:after="0" w:line="240" w:lineRule="auto"/>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B1348C" w:rsidRPr="00B1348C">
        <w:rPr>
          <w:rFonts w:ascii="Times New Roman" w:hAnsi="Times New Roman" w:cs="Times New Roman"/>
          <w:sz w:val="20"/>
          <w:szCs w:val="20"/>
          <w:lang w:val="cs-CZ"/>
        </w:rPr>
        <w:t>DAMOHORSKÝ, M. a kol.</w:t>
      </w:r>
      <w:r w:rsidRPr="0000163B">
        <w:rPr>
          <w:rFonts w:ascii="Times New Roman" w:hAnsi="Times New Roman" w:cs="Times New Roman"/>
          <w:sz w:val="20"/>
          <w:szCs w:val="20"/>
          <w:lang w:val="cs-CZ"/>
        </w:rPr>
        <w:t xml:space="preserve"> </w:t>
      </w:r>
      <w:r w:rsidRPr="00B1348C">
        <w:rPr>
          <w:rFonts w:ascii="Times New Roman" w:hAnsi="Times New Roman" w:cs="Times New Roman"/>
          <w:i/>
          <w:sz w:val="20"/>
          <w:szCs w:val="20"/>
          <w:lang w:val="cs-CZ"/>
        </w:rPr>
        <w:t>Právo životního prostředí</w:t>
      </w:r>
      <w:r w:rsidRPr="0000163B">
        <w:rPr>
          <w:rFonts w:ascii="Times New Roman" w:hAnsi="Times New Roman" w:cs="Times New Roman"/>
          <w:sz w:val="20"/>
          <w:szCs w:val="20"/>
          <w:lang w:val="cs-CZ"/>
        </w:rPr>
        <w:t>, 3. vydání, C. H. Beck, Praha 2010, str. 338.</w:t>
      </w:r>
    </w:p>
  </w:footnote>
  <w:footnote w:id="34">
    <w:p w14:paraId="1157AE80" w14:textId="77777777"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Povrchové a podzemní vody jsou složkami životního prostředí v</w:t>
      </w:r>
      <w:r w:rsidRPr="0000163B">
        <w:rPr>
          <w:rFonts w:ascii="Times New Roman" w:hAnsi="Times New Roman" w:cs="Times New Roman"/>
          <w:color w:val="000000" w:themeColor="text1"/>
          <w:lang w:val="cs-CZ"/>
        </w:rPr>
        <w:t>e smyslu ustanovení § 2 zákona o životním prostředí.</w:t>
      </w:r>
    </w:p>
  </w:footnote>
  <w:footnote w:id="35">
    <w:p w14:paraId="6BCE1906" w14:textId="485F899A"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7A5D1A" w:rsidRPr="007A5D1A">
        <w:rPr>
          <w:rFonts w:ascii="Times New Roman" w:hAnsi="Times New Roman" w:cs="Times New Roman"/>
          <w:lang w:val="cs-CZ"/>
        </w:rPr>
        <w:t>BEDNÁŘ, V., BEZOUŠKA, P., DÁVID, O., FIALA, J., HANDLAR, J., HOCHMANN, V., HURDÍK, J., KINDL, M., KINDL, T., KOVÁŘ, O., KOZÁK, L., LAŠÁK, J., LAVICKÝ, P., MATEJKA, J., PSUTKA, J., RONOVSKÁ, K., SELUCKÁ, M., ŠÍMA, A., ŠTĚ</w:t>
      </w:r>
      <w:r w:rsidR="007A5D1A">
        <w:rPr>
          <w:rFonts w:ascii="Times New Roman" w:hAnsi="Times New Roman" w:cs="Times New Roman"/>
          <w:lang w:val="cs-CZ"/>
        </w:rPr>
        <w:t xml:space="preserve">PÁNOVÁ, S. </w:t>
      </w:r>
      <w:r w:rsidRPr="007A5D1A">
        <w:rPr>
          <w:rFonts w:ascii="Times New Roman" w:hAnsi="Times New Roman" w:cs="Times New Roman"/>
          <w:i/>
          <w:lang w:val="cs-CZ"/>
        </w:rPr>
        <w:t>Občanský zákoník: Komentář</w:t>
      </w:r>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Wolters</w:t>
      </w:r>
      <w:proofErr w:type="spellEnd"/>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Kluwer</w:t>
      </w:r>
      <w:proofErr w:type="spellEnd"/>
      <w:r w:rsidRPr="0000163B">
        <w:rPr>
          <w:rFonts w:ascii="Times New Roman" w:hAnsi="Times New Roman" w:cs="Times New Roman"/>
          <w:lang w:val="cs-CZ"/>
        </w:rPr>
        <w:t xml:space="preserve"> ČR, a.s., Praha 2009.</w:t>
      </w:r>
    </w:p>
  </w:footnote>
  <w:footnote w:id="36">
    <w:p w14:paraId="5CA2E1AE" w14:textId="3DF22866"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583677">
        <w:rPr>
          <w:rFonts w:ascii="Times New Roman" w:hAnsi="Times New Roman" w:cs="Times New Roman"/>
          <w:lang w:val="cs-CZ"/>
        </w:rPr>
        <w:t>PSUTKA, J.</w:t>
      </w:r>
      <w:r w:rsidRPr="0000163B">
        <w:rPr>
          <w:rFonts w:ascii="Times New Roman" w:hAnsi="Times New Roman" w:cs="Times New Roman"/>
          <w:lang w:val="cs-CZ"/>
        </w:rPr>
        <w:t xml:space="preserve"> </w:t>
      </w:r>
      <w:r w:rsidRPr="0029668D">
        <w:rPr>
          <w:rFonts w:ascii="Times New Roman" w:hAnsi="Times New Roman" w:cs="Times New Roman"/>
          <w:i/>
          <w:lang w:val="cs-CZ"/>
        </w:rPr>
        <w:t>Odpovědnost za ekologické škody v občanském právu</w:t>
      </w:r>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Wolters</w:t>
      </w:r>
      <w:proofErr w:type="spellEnd"/>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Kluwer</w:t>
      </w:r>
      <w:proofErr w:type="spellEnd"/>
      <w:r w:rsidRPr="0000163B">
        <w:rPr>
          <w:rFonts w:ascii="Times New Roman" w:hAnsi="Times New Roman" w:cs="Times New Roman"/>
          <w:lang w:val="cs-CZ"/>
        </w:rPr>
        <w:t>, Praha 2011, str. 29.</w:t>
      </w:r>
    </w:p>
  </w:footnote>
  <w:footnote w:id="37">
    <w:p w14:paraId="6FB8BCA1" w14:textId="5DE792CB"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1B422D" w:rsidRPr="001B422D">
        <w:rPr>
          <w:rFonts w:ascii="Times New Roman" w:hAnsi="Times New Roman" w:cs="Times New Roman"/>
          <w:lang w:val="cs-CZ"/>
        </w:rPr>
        <w:t>HORÁČEK, Z., KRÁL, M., STRNAD, Z., VYTEJČKOVÁ, V.</w:t>
      </w:r>
      <w:r w:rsidRPr="0000163B">
        <w:rPr>
          <w:rFonts w:ascii="Times New Roman" w:hAnsi="Times New Roman" w:cs="Times New Roman"/>
          <w:lang w:val="cs-CZ"/>
        </w:rPr>
        <w:t xml:space="preserve"> </w:t>
      </w:r>
      <w:r w:rsidR="001B422D" w:rsidRPr="001B422D">
        <w:rPr>
          <w:rFonts w:ascii="Times New Roman" w:hAnsi="Times New Roman" w:cs="Times New Roman"/>
          <w:i/>
          <w:lang w:val="cs-CZ"/>
        </w:rPr>
        <w:t>Vodní zákon s podrobným komentářem po velké novele stavebního zákona k 1. 1. 2013</w:t>
      </w:r>
      <w:r w:rsidRPr="0000163B">
        <w:rPr>
          <w:rFonts w:ascii="Times New Roman" w:hAnsi="Times New Roman" w:cs="Times New Roman"/>
          <w:lang w:val="cs-CZ"/>
        </w:rPr>
        <w:t>, SONDY, s.r.o., Praha 2013. str. 19.</w:t>
      </w:r>
    </w:p>
  </w:footnote>
  <w:footnote w:id="38">
    <w:p w14:paraId="1D296653" w14:textId="74186624"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B1348C" w:rsidRPr="00B1348C">
        <w:rPr>
          <w:rFonts w:ascii="Times New Roman" w:hAnsi="Times New Roman" w:cs="Times New Roman"/>
          <w:lang w:val="cs-CZ"/>
        </w:rPr>
        <w:t>DAMOHORSKÝ, M. a kol.</w:t>
      </w:r>
      <w:r w:rsidRPr="0000163B">
        <w:rPr>
          <w:rFonts w:ascii="Times New Roman" w:hAnsi="Times New Roman" w:cs="Times New Roman"/>
          <w:lang w:val="cs-CZ"/>
        </w:rPr>
        <w:t xml:space="preserve"> </w:t>
      </w:r>
      <w:r w:rsidRPr="00597F94">
        <w:rPr>
          <w:rFonts w:ascii="Times New Roman" w:hAnsi="Times New Roman" w:cs="Times New Roman"/>
          <w:i/>
          <w:lang w:val="cs-CZ"/>
        </w:rPr>
        <w:t>Právo životního prostředí</w:t>
      </w:r>
      <w:r w:rsidRPr="0000163B">
        <w:rPr>
          <w:rFonts w:ascii="Times New Roman" w:hAnsi="Times New Roman" w:cs="Times New Roman"/>
          <w:lang w:val="cs-CZ"/>
        </w:rPr>
        <w:t>, 3. vydání, C. H. Beck, Praha 2010, str. 81.</w:t>
      </w:r>
    </w:p>
  </w:footnote>
  <w:footnote w:id="39">
    <w:p w14:paraId="58473F1D" w14:textId="619D2F78"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597F94" w:rsidRPr="00597F94">
        <w:rPr>
          <w:rFonts w:ascii="Times New Roman" w:hAnsi="Times New Roman" w:cs="Times New Roman"/>
          <w:lang w:val="cs-CZ"/>
        </w:rPr>
        <w:t>ŠVESTKA, J., DVOŘÁK, J., FIALA, J., a kol.</w:t>
      </w:r>
      <w:r w:rsidRPr="0000163B">
        <w:rPr>
          <w:rFonts w:ascii="Times New Roman" w:hAnsi="Times New Roman" w:cs="Times New Roman"/>
          <w:lang w:val="cs-CZ"/>
        </w:rPr>
        <w:t xml:space="preserve"> </w:t>
      </w:r>
      <w:r w:rsidR="00597F94" w:rsidRPr="00597F94">
        <w:rPr>
          <w:rFonts w:ascii="Times New Roman" w:hAnsi="Times New Roman" w:cs="Times New Roman"/>
          <w:i/>
          <w:lang w:val="cs-CZ"/>
        </w:rPr>
        <w:t>Občanský zákoník. Komentář. Svazek VI</w:t>
      </w:r>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Wolters</w:t>
      </w:r>
      <w:proofErr w:type="spellEnd"/>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Kluwer</w:t>
      </w:r>
      <w:proofErr w:type="spellEnd"/>
      <w:r w:rsidRPr="0000163B">
        <w:rPr>
          <w:rFonts w:ascii="Times New Roman" w:hAnsi="Times New Roman" w:cs="Times New Roman"/>
          <w:lang w:val="cs-CZ"/>
        </w:rPr>
        <w:t>, a. s., Praha 2014, str. 871.</w:t>
      </w:r>
    </w:p>
  </w:footnote>
  <w:footnote w:id="40">
    <w:p w14:paraId="404D27E2" w14:textId="2876B2AA"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5B18EE">
        <w:rPr>
          <w:rFonts w:ascii="Times New Roman" w:hAnsi="Times New Roman" w:cs="Times New Roman"/>
          <w:lang w:val="cs-CZ"/>
        </w:rPr>
        <w:t>LAVICKÝ, P., a kol.</w:t>
      </w:r>
      <w:r w:rsidRPr="0000163B">
        <w:rPr>
          <w:rFonts w:ascii="Times New Roman" w:hAnsi="Times New Roman" w:cs="Times New Roman"/>
          <w:lang w:val="cs-CZ"/>
        </w:rPr>
        <w:t xml:space="preserve"> </w:t>
      </w:r>
      <w:r w:rsidR="005B18EE" w:rsidRPr="005B18EE">
        <w:rPr>
          <w:rFonts w:ascii="Times New Roman" w:hAnsi="Times New Roman" w:cs="Times New Roman"/>
          <w:i/>
          <w:lang w:val="cs-CZ"/>
        </w:rPr>
        <w:t>Občanský zákoník I. Obecná část (§ 1 – 654). Komentář.</w:t>
      </w:r>
      <w:r w:rsidRPr="0000163B">
        <w:rPr>
          <w:rFonts w:ascii="Times New Roman" w:hAnsi="Times New Roman" w:cs="Times New Roman"/>
          <w:lang w:val="cs-CZ"/>
        </w:rPr>
        <w:t>, 1. vydání, C. H. Beck, Praha 2014, str. 1761.</w:t>
      </w:r>
    </w:p>
  </w:footnote>
  <w:footnote w:id="41">
    <w:p w14:paraId="6AFFD59A" w14:textId="77777777"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Ustanovení § 496 NOZ stanoví, že </w:t>
      </w:r>
      <w:r w:rsidRPr="0000163B">
        <w:rPr>
          <w:rFonts w:ascii="Times New Roman" w:hAnsi="Times New Roman" w:cs="Times New Roman"/>
          <w:i/>
          <w:lang w:val="cs-CZ"/>
        </w:rPr>
        <w:t>„</w:t>
      </w:r>
      <w:r w:rsidRPr="0000163B">
        <w:rPr>
          <w:rFonts w:ascii="Times New Roman" w:hAnsi="Times New Roman" w:cs="Times New Roman"/>
          <w:i/>
          <w:color w:val="000000"/>
          <w:lang w:val="cs-CZ"/>
        </w:rPr>
        <w:t>Hmotná věc je ovladatelná část vnějšího světa, která má povahu samostatného předmětu.”</w:t>
      </w:r>
    </w:p>
  </w:footnote>
  <w:footnote w:id="42">
    <w:p w14:paraId="73B2603D" w14:textId="59577249"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5B18EE">
        <w:rPr>
          <w:rFonts w:ascii="Times New Roman" w:hAnsi="Times New Roman" w:cs="Times New Roman"/>
          <w:lang w:val="cs-CZ"/>
        </w:rPr>
        <w:t>LAVICKÝ, P., a kol.</w:t>
      </w:r>
      <w:r w:rsidRPr="0000163B">
        <w:rPr>
          <w:rFonts w:ascii="Times New Roman" w:hAnsi="Times New Roman" w:cs="Times New Roman"/>
          <w:lang w:val="cs-CZ"/>
        </w:rPr>
        <w:t xml:space="preserve"> </w:t>
      </w:r>
      <w:r w:rsidR="005B18EE" w:rsidRPr="005B18EE">
        <w:rPr>
          <w:rFonts w:ascii="Times New Roman" w:hAnsi="Times New Roman" w:cs="Times New Roman"/>
          <w:i/>
          <w:lang w:val="cs-CZ"/>
        </w:rPr>
        <w:t>Občanský zákoník I. Obecná část (§ 1 – 654). Komentář.</w:t>
      </w:r>
      <w:r w:rsidRPr="0000163B">
        <w:rPr>
          <w:rFonts w:ascii="Times New Roman" w:hAnsi="Times New Roman" w:cs="Times New Roman"/>
          <w:lang w:val="cs-CZ"/>
        </w:rPr>
        <w:t>, 1. vydání, C. H. Beck, Praha 2014, str. 1761.</w:t>
      </w:r>
    </w:p>
  </w:footnote>
  <w:footnote w:id="43">
    <w:p w14:paraId="1D230890" w14:textId="77777777"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Ustanovení § 507 NOZ stanoví, že </w:t>
      </w:r>
      <w:r w:rsidRPr="0000163B">
        <w:rPr>
          <w:rFonts w:ascii="Times New Roman" w:hAnsi="Times New Roman" w:cs="Times New Roman"/>
          <w:i/>
          <w:lang w:val="cs-CZ"/>
        </w:rPr>
        <w:t>„Součástí pozemku je rostlinstvo na něm vzešlé.”</w:t>
      </w:r>
    </w:p>
  </w:footnote>
  <w:footnote w:id="44">
    <w:p w14:paraId="0CD358C8" w14:textId="10F079BC" w:rsidR="000C57A6" w:rsidRPr="000C57A6" w:rsidRDefault="000C57A6" w:rsidP="00B508F0">
      <w:pPr>
        <w:pStyle w:val="Textpoznpodarou"/>
        <w:ind w:left="1701" w:right="1134"/>
        <w:jc w:val="both"/>
        <w:rPr>
          <w:lang w:val="cs-CZ"/>
        </w:rPr>
      </w:pPr>
      <w:r>
        <w:rPr>
          <w:rStyle w:val="Znakapoznpodarou"/>
        </w:rPr>
        <w:footnoteRef/>
      </w:r>
      <w:r w:rsidRPr="000C57A6">
        <w:rPr>
          <w:lang w:val="cs-CZ"/>
        </w:rPr>
        <w:t xml:space="preserve"> </w:t>
      </w:r>
      <w:r w:rsidRPr="000C57A6">
        <w:rPr>
          <w:rFonts w:ascii="Times New Roman" w:hAnsi="Times New Roman" w:cs="Times New Roman"/>
          <w:lang w:val="cs-CZ"/>
        </w:rPr>
        <w:t xml:space="preserve">Ustanovení § 1067 </w:t>
      </w:r>
      <w:r w:rsidR="00712734">
        <w:rPr>
          <w:rFonts w:ascii="Times New Roman" w:hAnsi="Times New Roman" w:cs="Times New Roman"/>
          <w:lang w:val="cs-CZ"/>
        </w:rPr>
        <w:t xml:space="preserve">NOZ </w:t>
      </w:r>
      <w:r w:rsidRPr="000C57A6">
        <w:rPr>
          <w:rFonts w:ascii="Times New Roman" w:hAnsi="Times New Roman" w:cs="Times New Roman"/>
          <w:lang w:val="cs-CZ"/>
        </w:rPr>
        <w:t>stanoví, že „</w:t>
      </w:r>
      <w:r w:rsidRPr="00B508F0">
        <w:rPr>
          <w:rFonts w:ascii="Times New Roman" w:hAnsi="Times New Roman" w:cs="Times New Roman"/>
          <w:i/>
          <w:color w:val="000000"/>
          <w:lang w:val="cs-CZ"/>
        </w:rPr>
        <w:t>Strom náleží tomu, z jehož pozemku vyrůstá kmen. Vyrůstá-li kmen na hranici pozemků různých vlastníků, je strom společný.</w:t>
      </w:r>
      <w:r w:rsidRPr="000C57A6">
        <w:rPr>
          <w:rFonts w:ascii="Times New Roman" w:hAnsi="Times New Roman" w:cs="Times New Roman"/>
          <w:color w:val="000000"/>
          <w:lang w:val="cs-CZ"/>
        </w:rPr>
        <w:t>”</w:t>
      </w:r>
    </w:p>
  </w:footnote>
  <w:footnote w:id="45">
    <w:p w14:paraId="640C2E4A" w14:textId="65453E27"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3569D7" w:rsidRPr="003569D7">
        <w:rPr>
          <w:rFonts w:ascii="Times New Roman" w:hAnsi="Times New Roman" w:cs="Times New Roman"/>
          <w:lang w:val="cs-CZ"/>
        </w:rPr>
        <w:t>DROBNÍK, J., DVOŘÁK, P.</w:t>
      </w:r>
      <w:r w:rsidRPr="0000163B">
        <w:rPr>
          <w:rFonts w:ascii="Times New Roman" w:hAnsi="Times New Roman" w:cs="Times New Roman"/>
          <w:lang w:val="cs-CZ"/>
        </w:rPr>
        <w:t xml:space="preserve"> </w:t>
      </w:r>
      <w:r w:rsidR="003569D7" w:rsidRPr="003569D7">
        <w:rPr>
          <w:rFonts w:ascii="Times New Roman" w:hAnsi="Times New Roman" w:cs="Times New Roman"/>
          <w:i/>
          <w:lang w:val="cs-CZ"/>
        </w:rPr>
        <w:t>Lesní zákon. Komentář.</w:t>
      </w:r>
      <w:r w:rsidRPr="0000163B">
        <w:rPr>
          <w:rFonts w:ascii="Times New Roman" w:hAnsi="Times New Roman" w:cs="Times New Roman"/>
          <w:lang w:val="cs-CZ"/>
        </w:rPr>
        <w:t xml:space="preserve"> 1. vydání, </w:t>
      </w:r>
      <w:proofErr w:type="spellStart"/>
      <w:r w:rsidRPr="0000163B">
        <w:rPr>
          <w:rFonts w:ascii="Times New Roman" w:hAnsi="Times New Roman" w:cs="Times New Roman"/>
          <w:lang w:val="cs-CZ"/>
        </w:rPr>
        <w:t>Wolters</w:t>
      </w:r>
      <w:proofErr w:type="spellEnd"/>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Kluwer</w:t>
      </w:r>
      <w:proofErr w:type="spellEnd"/>
      <w:r w:rsidRPr="0000163B">
        <w:rPr>
          <w:rFonts w:ascii="Times New Roman" w:hAnsi="Times New Roman" w:cs="Times New Roman"/>
          <w:lang w:val="cs-CZ"/>
        </w:rPr>
        <w:t xml:space="preserve"> ČR, Praha 2010, str. 4.</w:t>
      </w:r>
    </w:p>
  </w:footnote>
  <w:footnote w:id="46">
    <w:p w14:paraId="2A5582F2" w14:textId="6DDBF6C6" w:rsidR="000C57A6" w:rsidRPr="0000163B" w:rsidRDefault="000C57A6" w:rsidP="006754A1">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Ovzduší, voda, volně žijící živočichové, jeskyně. Vše při zohlednění podmínek stanovených v právním řádu.</w:t>
      </w:r>
    </w:p>
  </w:footnote>
  <w:footnote w:id="47">
    <w:p w14:paraId="4258ACA4" w14:textId="0C4E29E5"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6754A1" w:rsidRPr="006754A1">
        <w:rPr>
          <w:rFonts w:ascii="Times New Roman" w:hAnsi="Times New Roman" w:cs="Times New Roman"/>
          <w:lang w:val="cs-CZ"/>
        </w:rPr>
        <w:t>SPÁČIL, J., a kol.</w:t>
      </w:r>
      <w:r w:rsidRPr="0000163B">
        <w:rPr>
          <w:rFonts w:ascii="Times New Roman" w:hAnsi="Times New Roman" w:cs="Times New Roman"/>
          <w:lang w:val="cs-CZ"/>
        </w:rPr>
        <w:t xml:space="preserve"> </w:t>
      </w:r>
      <w:r w:rsidR="006754A1" w:rsidRPr="006754A1">
        <w:rPr>
          <w:rFonts w:ascii="Times New Roman" w:hAnsi="Times New Roman" w:cs="Times New Roman"/>
          <w:i/>
          <w:lang w:val="cs-CZ"/>
        </w:rPr>
        <w:t>Občanský zákoník III. Věcná práva (§ 976 – 1474). Komentář</w:t>
      </w:r>
      <w:r w:rsidRPr="0000163B">
        <w:rPr>
          <w:rFonts w:ascii="Times New Roman" w:hAnsi="Times New Roman" w:cs="Times New Roman"/>
          <w:lang w:val="cs-CZ"/>
        </w:rPr>
        <w:t xml:space="preserve">, 1. vydání, </w:t>
      </w:r>
      <w:proofErr w:type="gramStart"/>
      <w:r w:rsidRPr="0000163B">
        <w:rPr>
          <w:rFonts w:ascii="Times New Roman" w:hAnsi="Times New Roman" w:cs="Times New Roman"/>
          <w:lang w:val="cs-CZ"/>
        </w:rPr>
        <w:t>C.H.</w:t>
      </w:r>
      <w:proofErr w:type="gramEnd"/>
      <w:r w:rsidRPr="0000163B">
        <w:rPr>
          <w:rFonts w:ascii="Times New Roman" w:hAnsi="Times New Roman" w:cs="Times New Roman"/>
          <w:lang w:val="cs-CZ"/>
        </w:rPr>
        <w:t xml:space="preserve"> Beck, Praha 2013, str.137.</w:t>
      </w:r>
    </w:p>
  </w:footnote>
  <w:footnote w:id="48">
    <w:p w14:paraId="5EE3EEA9" w14:textId="6B2E0E84"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6754A1" w:rsidRPr="006754A1">
        <w:rPr>
          <w:rFonts w:ascii="Times New Roman" w:hAnsi="Times New Roman" w:cs="Times New Roman"/>
          <w:lang w:val="cs-CZ"/>
        </w:rPr>
        <w:t>SPÁČIL, J., a kol.</w:t>
      </w:r>
      <w:r w:rsidRPr="0000163B">
        <w:rPr>
          <w:rFonts w:ascii="Times New Roman" w:hAnsi="Times New Roman" w:cs="Times New Roman"/>
          <w:lang w:val="cs-CZ"/>
        </w:rPr>
        <w:t xml:space="preserve"> </w:t>
      </w:r>
      <w:r w:rsidR="006754A1" w:rsidRPr="006754A1">
        <w:rPr>
          <w:rFonts w:ascii="Times New Roman" w:hAnsi="Times New Roman" w:cs="Times New Roman"/>
          <w:i/>
          <w:lang w:val="cs-CZ"/>
        </w:rPr>
        <w:t>Občanský zákoník III. Věcná práva (§ 976 – 1474). Komentář</w:t>
      </w:r>
      <w:r w:rsidRPr="0000163B">
        <w:rPr>
          <w:rFonts w:ascii="Times New Roman" w:hAnsi="Times New Roman" w:cs="Times New Roman"/>
          <w:lang w:val="cs-CZ"/>
        </w:rPr>
        <w:t xml:space="preserve">, 1. vydání, </w:t>
      </w:r>
      <w:proofErr w:type="gramStart"/>
      <w:r w:rsidRPr="0000163B">
        <w:rPr>
          <w:rFonts w:ascii="Times New Roman" w:hAnsi="Times New Roman" w:cs="Times New Roman"/>
          <w:lang w:val="cs-CZ"/>
        </w:rPr>
        <w:t>C.H.</w:t>
      </w:r>
      <w:proofErr w:type="gramEnd"/>
      <w:r w:rsidRPr="0000163B">
        <w:rPr>
          <w:rFonts w:ascii="Times New Roman" w:hAnsi="Times New Roman" w:cs="Times New Roman"/>
          <w:lang w:val="cs-CZ"/>
        </w:rPr>
        <w:t xml:space="preserve"> Beck, Praha 2013, str.135.</w:t>
      </w:r>
    </w:p>
  </w:footnote>
  <w:footnote w:id="49">
    <w:p w14:paraId="6947B67D" w14:textId="77777777"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rPr>
        <w:t xml:space="preserve"> </w:t>
      </w:r>
      <w:r w:rsidRPr="0000163B">
        <w:rPr>
          <w:rFonts w:ascii="Times New Roman" w:hAnsi="Times New Roman" w:cs="Times New Roman"/>
          <w:lang w:val="cs-CZ"/>
        </w:rPr>
        <w:t>Srovnej např. s ustanovením § 3 odst. 1 vodního zákona.</w:t>
      </w:r>
    </w:p>
  </w:footnote>
  <w:footnote w:id="50">
    <w:p w14:paraId="7F30C53A" w14:textId="681170FD"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6754A1" w:rsidRPr="006754A1">
        <w:rPr>
          <w:rFonts w:ascii="Times New Roman" w:hAnsi="Times New Roman" w:cs="Times New Roman"/>
          <w:lang w:val="cs-CZ"/>
        </w:rPr>
        <w:t>SPÁČIL, J., a kol.</w:t>
      </w:r>
      <w:r w:rsidRPr="0000163B">
        <w:rPr>
          <w:rFonts w:ascii="Times New Roman" w:hAnsi="Times New Roman" w:cs="Times New Roman"/>
          <w:lang w:val="cs-CZ"/>
        </w:rPr>
        <w:t xml:space="preserve"> </w:t>
      </w:r>
      <w:r w:rsidR="006754A1" w:rsidRPr="006754A1">
        <w:rPr>
          <w:rFonts w:ascii="Times New Roman" w:hAnsi="Times New Roman" w:cs="Times New Roman"/>
          <w:i/>
          <w:lang w:val="cs-CZ"/>
        </w:rPr>
        <w:t>Občanský zákoník III. Věcná práva (§ 976 – 1474). Komentář</w:t>
      </w:r>
      <w:r w:rsidRPr="0000163B">
        <w:rPr>
          <w:rFonts w:ascii="Times New Roman" w:hAnsi="Times New Roman" w:cs="Times New Roman"/>
          <w:lang w:val="cs-CZ"/>
        </w:rPr>
        <w:t xml:space="preserve">, 1. vydání, </w:t>
      </w:r>
      <w:proofErr w:type="gramStart"/>
      <w:r w:rsidRPr="0000163B">
        <w:rPr>
          <w:rFonts w:ascii="Times New Roman" w:hAnsi="Times New Roman" w:cs="Times New Roman"/>
          <w:lang w:val="cs-CZ"/>
        </w:rPr>
        <w:t>C.H.</w:t>
      </w:r>
      <w:proofErr w:type="gramEnd"/>
      <w:r w:rsidRPr="0000163B">
        <w:rPr>
          <w:rFonts w:ascii="Times New Roman" w:hAnsi="Times New Roman" w:cs="Times New Roman"/>
          <w:lang w:val="cs-CZ"/>
        </w:rPr>
        <w:t xml:space="preserve"> Beck, Praha 2013, str.137.</w:t>
      </w:r>
    </w:p>
  </w:footnote>
  <w:footnote w:id="51">
    <w:p w14:paraId="0D0B50E3" w14:textId="3CFDC58F"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5B18EE">
        <w:rPr>
          <w:rFonts w:ascii="Times New Roman" w:hAnsi="Times New Roman" w:cs="Times New Roman"/>
          <w:lang w:val="cs-CZ"/>
        </w:rPr>
        <w:t>LAVICKÝ, P., a kol.</w:t>
      </w:r>
      <w:r w:rsidRPr="0000163B">
        <w:rPr>
          <w:rFonts w:ascii="Times New Roman" w:hAnsi="Times New Roman" w:cs="Times New Roman"/>
          <w:lang w:val="cs-CZ"/>
        </w:rPr>
        <w:t xml:space="preserve"> </w:t>
      </w:r>
      <w:r w:rsidR="005B18EE" w:rsidRPr="005B18EE">
        <w:rPr>
          <w:rFonts w:ascii="Times New Roman" w:hAnsi="Times New Roman" w:cs="Times New Roman"/>
          <w:i/>
          <w:lang w:val="cs-CZ"/>
        </w:rPr>
        <w:t>Občanský zákoník I. Obecná část (§ 1 – 654). Komentář.</w:t>
      </w:r>
      <w:r w:rsidRPr="0000163B">
        <w:rPr>
          <w:rFonts w:ascii="Times New Roman" w:hAnsi="Times New Roman" w:cs="Times New Roman"/>
          <w:lang w:val="cs-CZ"/>
        </w:rPr>
        <w:t>, 1. vydání, C. H. Beck, Praha 2014, str. 445.</w:t>
      </w:r>
    </w:p>
  </w:footnote>
  <w:footnote w:id="52">
    <w:p w14:paraId="062AD009" w14:textId="47EA7742" w:rsidR="000C57A6" w:rsidRPr="0000163B" w:rsidRDefault="000C57A6" w:rsidP="00C34587">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5B18EE">
        <w:rPr>
          <w:rFonts w:ascii="Times New Roman" w:hAnsi="Times New Roman" w:cs="Times New Roman"/>
          <w:lang w:val="cs-CZ"/>
        </w:rPr>
        <w:t>LAVICKÝ, P., a kol.</w:t>
      </w:r>
      <w:r w:rsidRPr="0000163B">
        <w:rPr>
          <w:rFonts w:ascii="Times New Roman" w:hAnsi="Times New Roman" w:cs="Times New Roman"/>
          <w:lang w:val="cs-CZ"/>
        </w:rPr>
        <w:t xml:space="preserve"> </w:t>
      </w:r>
      <w:r w:rsidR="005B18EE" w:rsidRPr="005B18EE">
        <w:rPr>
          <w:rFonts w:ascii="Times New Roman" w:hAnsi="Times New Roman" w:cs="Times New Roman"/>
          <w:i/>
          <w:lang w:val="cs-CZ"/>
        </w:rPr>
        <w:t>Občanský zákoník I. Obecná část (§ 1 – 654). Komentář.</w:t>
      </w:r>
      <w:r w:rsidRPr="0000163B">
        <w:rPr>
          <w:rFonts w:ascii="Times New Roman" w:hAnsi="Times New Roman" w:cs="Times New Roman"/>
          <w:lang w:val="cs-CZ"/>
        </w:rPr>
        <w:t>, 1. vydání, C. H. Beck, Praha 2014, str. 445.</w:t>
      </w:r>
    </w:p>
  </w:footnote>
  <w:footnote w:id="53">
    <w:p w14:paraId="337BAC42" w14:textId="2DBCAC99" w:rsidR="000C57A6" w:rsidRPr="0000163B" w:rsidRDefault="000C57A6" w:rsidP="00C34587">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5B18EE">
        <w:rPr>
          <w:rFonts w:ascii="Times New Roman" w:hAnsi="Times New Roman" w:cs="Times New Roman"/>
          <w:lang w:val="cs-CZ"/>
        </w:rPr>
        <w:t>LAVICKÝ, P., a kol.</w:t>
      </w:r>
      <w:r w:rsidRPr="0000163B">
        <w:rPr>
          <w:rFonts w:ascii="Times New Roman" w:hAnsi="Times New Roman" w:cs="Times New Roman"/>
          <w:lang w:val="cs-CZ"/>
        </w:rPr>
        <w:t xml:space="preserve"> </w:t>
      </w:r>
      <w:r w:rsidR="005B18EE" w:rsidRPr="005B18EE">
        <w:rPr>
          <w:rFonts w:ascii="Times New Roman" w:hAnsi="Times New Roman" w:cs="Times New Roman"/>
          <w:i/>
          <w:lang w:val="cs-CZ"/>
        </w:rPr>
        <w:t>Občanský zákoník I. Obecná část (§ 1 – 654). Komentář.</w:t>
      </w:r>
      <w:r w:rsidRPr="0000163B">
        <w:rPr>
          <w:rFonts w:ascii="Times New Roman" w:hAnsi="Times New Roman" w:cs="Times New Roman"/>
          <w:lang w:val="cs-CZ"/>
        </w:rPr>
        <w:t>, 1. vydání, C. H. Beck, Praha 2014, str. 548.</w:t>
      </w:r>
    </w:p>
  </w:footnote>
  <w:footnote w:id="54">
    <w:p w14:paraId="34F76124" w14:textId="6B6B6B1E" w:rsidR="000C57A6" w:rsidRPr="00107009" w:rsidRDefault="000C57A6" w:rsidP="00107009">
      <w:pPr>
        <w:pStyle w:val="Textpoznpodarou"/>
        <w:ind w:left="1701" w:right="1134"/>
        <w:jc w:val="both"/>
        <w:rPr>
          <w:lang w:val="cs-CZ"/>
        </w:rPr>
      </w:pPr>
      <w:r>
        <w:rPr>
          <w:rStyle w:val="Znakapoznpodarou"/>
        </w:rPr>
        <w:footnoteRef/>
      </w:r>
      <w:r w:rsidRPr="00107009">
        <w:rPr>
          <w:lang w:val="cs-CZ"/>
        </w:rPr>
        <w:t xml:space="preserve"> </w:t>
      </w:r>
      <w:r w:rsidRPr="00107009">
        <w:rPr>
          <w:rFonts w:ascii="Times New Roman" w:hAnsi="Times New Roman" w:cs="Times New Roman"/>
          <w:lang w:val="cs-CZ"/>
        </w:rPr>
        <w:t xml:space="preserve">Z hlediska veřejného práva by </w:t>
      </w:r>
      <w:r>
        <w:rPr>
          <w:rFonts w:ascii="Times New Roman" w:hAnsi="Times New Roman" w:cs="Times New Roman"/>
          <w:lang w:val="cs-CZ"/>
        </w:rPr>
        <w:t>ovšem</w:t>
      </w:r>
      <w:r w:rsidRPr="00107009">
        <w:rPr>
          <w:rFonts w:ascii="Times New Roman" w:hAnsi="Times New Roman" w:cs="Times New Roman"/>
          <w:lang w:val="cs-CZ"/>
        </w:rPr>
        <w:t xml:space="preserve"> bylo možné uvažovat o právní odpovědnosti na základě hned několik předpisů např. zákon o ekologické újmě, zákon o ochraně přírody, trestní zákoník.</w:t>
      </w:r>
    </w:p>
  </w:footnote>
  <w:footnote w:id="55">
    <w:p w14:paraId="2A8C224A" w14:textId="4C0DB734" w:rsidR="000C57A6" w:rsidRPr="0000163B" w:rsidRDefault="000C57A6" w:rsidP="00C34587">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5B18EE">
        <w:rPr>
          <w:rFonts w:ascii="Times New Roman" w:hAnsi="Times New Roman" w:cs="Times New Roman"/>
          <w:lang w:val="cs-CZ"/>
        </w:rPr>
        <w:t>LAVICKÝ, P., a kol.</w:t>
      </w:r>
      <w:r w:rsidRPr="0000163B">
        <w:rPr>
          <w:rFonts w:ascii="Times New Roman" w:hAnsi="Times New Roman" w:cs="Times New Roman"/>
          <w:lang w:val="cs-CZ"/>
        </w:rPr>
        <w:t xml:space="preserve"> </w:t>
      </w:r>
      <w:r w:rsidR="005B18EE" w:rsidRPr="005B18EE">
        <w:rPr>
          <w:rFonts w:ascii="Times New Roman" w:hAnsi="Times New Roman" w:cs="Times New Roman"/>
          <w:i/>
          <w:lang w:val="cs-CZ"/>
        </w:rPr>
        <w:t>Občanský zákoník I. Obecná část (§ 1 – 654). Komentář.</w:t>
      </w:r>
      <w:r w:rsidRPr="0000163B">
        <w:rPr>
          <w:rFonts w:ascii="Times New Roman" w:hAnsi="Times New Roman" w:cs="Times New Roman"/>
          <w:lang w:val="cs-CZ"/>
        </w:rPr>
        <w:t>, 1. vydání, C. H. Beck, Praha 2014, str. 548.</w:t>
      </w:r>
    </w:p>
  </w:footnote>
  <w:footnote w:id="56">
    <w:p w14:paraId="5D0C4134" w14:textId="13248F5F"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Např. </w:t>
      </w:r>
      <w:r w:rsidR="00532640" w:rsidRPr="00532640">
        <w:rPr>
          <w:rFonts w:ascii="Times New Roman" w:hAnsi="Times New Roman" w:cs="Times New Roman"/>
          <w:lang w:val="cs-CZ"/>
        </w:rPr>
        <w:t>ŽÁK, M. a kol.</w:t>
      </w:r>
      <w:r w:rsidRPr="00532640">
        <w:rPr>
          <w:rFonts w:ascii="Times New Roman" w:hAnsi="Times New Roman" w:cs="Times New Roman"/>
          <w:lang w:val="cs-CZ"/>
        </w:rPr>
        <w:t xml:space="preserve"> </w:t>
      </w:r>
      <w:r w:rsidRPr="00532640">
        <w:rPr>
          <w:rFonts w:ascii="Times New Roman" w:hAnsi="Times New Roman" w:cs="Times New Roman"/>
          <w:i/>
          <w:lang w:val="cs-CZ"/>
        </w:rPr>
        <w:t>Velká ekonomická encyklopedie</w:t>
      </w:r>
      <w:r w:rsidRPr="0000163B">
        <w:rPr>
          <w:rFonts w:ascii="Times New Roman" w:hAnsi="Times New Roman" w:cs="Times New Roman"/>
          <w:lang w:val="cs-CZ"/>
        </w:rPr>
        <w:t>, 2. rozšířené vydání, Linde Praha a.s., Příbram 2002, str. 877 definuje ztrátu jako „</w:t>
      </w:r>
      <w:r w:rsidRPr="0000163B">
        <w:rPr>
          <w:rFonts w:ascii="Times New Roman" w:hAnsi="Times New Roman" w:cs="Times New Roman"/>
          <w:i/>
          <w:lang w:val="cs-CZ"/>
        </w:rPr>
        <w:t>Základní účetní kategorii znamenající v operační rovině skutečnost, že přiřaditelné náklady příslušného období byly vyšší než výnosy tohoto období</w:t>
      </w:r>
      <w:r w:rsidRPr="0000163B">
        <w:rPr>
          <w:rFonts w:ascii="Times New Roman" w:hAnsi="Times New Roman" w:cs="Times New Roman"/>
          <w:lang w:val="cs-CZ"/>
        </w:rPr>
        <w:t>”.</w:t>
      </w:r>
    </w:p>
  </w:footnote>
  <w:footnote w:id="57">
    <w:p w14:paraId="3A2E5D4E" w14:textId="77777777" w:rsidR="000C57A6" w:rsidRPr="0000163B" w:rsidRDefault="000C57A6" w:rsidP="00805B8C">
      <w:pPr>
        <w:pStyle w:val="Textpoznpodarou"/>
        <w:ind w:left="1701" w:right="1134"/>
        <w:jc w:val="both"/>
        <w:rPr>
          <w:rFonts w:ascii="Times New Roman" w:hAnsi="Times New Roman" w:cs="Times New Roman"/>
          <w:color w:val="000000" w:themeColor="text1"/>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Pr="0000163B">
        <w:rPr>
          <w:rFonts w:ascii="Times New Roman" w:hAnsi="Times New Roman" w:cs="Times New Roman"/>
          <w:color w:val="000000" w:themeColor="text1"/>
          <w:lang w:val="cs-CZ"/>
        </w:rPr>
        <w:t>Tento pojem je nutno vyložit ve smyslu ustanovení § 495 NOZ, které definuje jmění osoby jako souhrn jejího majetku a jejích dluhů, přičemž majetkem se podle tohoto ustanovení rozumí souhrn všeho, co osobě patří.</w:t>
      </w:r>
    </w:p>
  </w:footnote>
  <w:footnote w:id="58">
    <w:p w14:paraId="1FBE4504" w14:textId="3A36314E" w:rsidR="000C57A6" w:rsidRPr="0000163B" w:rsidRDefault="000C57A6" w:rsidP="00C34587">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lang w:val="cs-CZ"/>
        </w:rPr>
        <w:footnoteRef/>
      </w:r>
      <w:r w:rsidRPr="0000163B">
        <w:rPr>
          <w:rFonts w:ascii="Times New Roman" w:hAnsi="Times New Roman" w:cs="Times New Roman"/>
          <w:lang w:val="cs-CZ"/>
        </w:rPr>
        <w:t xml:space="preserve"> </w:t>
      </w:r>
      <w:r w:rsidR="00532640">
        <w:rPr>
          <w:rFonts w:ascii="Times New Roman" w:hAnsi="Times New Roman" w:cs="Times New Roman"/>
          <w:lang w:val="cs-CZ"/>
        </w:rPr>
        <w:t>DAMOHORSKÝ, M.</w:t>
      </w:r>
      <w:r w:rsidRPr="0000163B">
        <w:rPr>
          <w:rFonts w:ascii="Times New Roman" w:hAnsi="Times New Roman" w:cs="Times New Roman"/>
          <w:lang w:val="cs-CZ"/>
        </w:rPr>
        <w:t xml:space="preserve"> </w:t>
      </w:r>
      <w:r w:rsidR="00532640" w:rsidRPr="00532640">
        <w:rPr>
          <w:rFonts w:ascii="Times New Roman" w:hAnsi="Times New Roman" w:cs="Times New Roman"/>
          <w:i/>
          <w:lang w:val="cs-CZ"/>
        </w:rPr>
        <w:t>Ekologická újma – nový pojem našeho právního řádu</w:t>
      </w:r>
      <w:r w:rsidRPr="0000163B">
        <w:rPr>
          <w:rFonts w:ascii="Times New Roman" w:hAnsi="Times New Roman" w:cs="Times New Roman"/>
          <w:lang w:val="cs-CZ"/>
        </w:rPr>
        <w:t>, Právní Praxe, 1994.</w:t>
      </w:r>
    </w:p>
  </w:footnote>
  <w:footnote w:id="59">
    <w:p w14:paraId="4B42E6DF" w14:textId="77777777" w:rsidR="000C57A6" w:rsidRPr="0000163B" w:rsidRDefault="000C57A6" w:rsidP="00C34587">
      <w:pPr>
        <w:pStyle w:val="Textpoznpodarou"/>
        <w:ind w:left="1701" w:right="1134"/>
        <w:jc w:val="both"/>
        <w:rPr>
          <w:rFonts w:ascii="Times New Roman" w:hAnsi="Times New Roman" w:cs="Times New Roman"/>
          <w:color w:val="000000" w:themeColor="text1"/>
          <w:lang w:val="cs-CZ"/>
        </w:rPr>
      </w:pPr>
      <w:r w:rsidRPr="0000163B">
        <w:rPr>
          <w:rStyle w:val="Znakapoznpodarou"/>
          <w:rFonts w:ascii="Times New Roman" w:hAnsi="Times New Roman" w:cs="Times New Roman"/>
          <w:color w:val="000000" w:themeColor="text1"/>
        </w:rPr>
        <w:footnoteRef/>
      </w:r>
      <w:r w:rsidRPr="0000163B">
        <w:rPr>
          <w:rFonts w:ascii="Times New Roman" w:hAnsi="Times New Roman" w:cs="Times New Roman"/>
          <w:color w:val="000000" w:themeColor="text1"/>
          <w:lang w:val="cs-CZ"/>
        </w:rPr>
        <w:t xml:space="preserve"> Ve smyslu výše citovaného ustanovení § 2 zákona o životním prostředí.</w:t>
      </w:r>
    </w:p>
  </w:footnote>
  <w:footnote w:id="60">
    <w:p w14:paraId="609FCD28" w14:textId="77777777" w:rsidR="000C57A6" w:rsidRPr="0000163B" w:rsidRDefault="000C57A6" w:rsidP="00C34587">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Viz kapitola 1.4 rigorózní práce.</w:t>
      </w:r>
    </w:p>
  </w:footnote>
  <w:footnote w:id="61">
    <w:p w14:paraId="6D8E50B2" w14:textId="77777777" w:rsidR="000C57A6" w:rsidRPr="0000163B" w:rsidRDefault="000C57A6" w:rsidP="00C34587">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Ve smyslu ustanovení § 545 a násl. a § 600 a násl. NOZ.</w:t>
      </w:r>
    </w:p>
  </w:footnote>
  <w:footnote w:id="62">
    <w:p w14:paraId="07BA9C5A" w14:textId="77777777" w:rsidR="000C57A6" w:rsidRPr="0000163B" w:rsidRDefault="000C57A6" w:rsidP="00C34587">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Poškození nebo zničení vlastní věci lze chápat jako výkon vlastnického práva.</w:t>
      </w:r>
    </w:p>
  </w:footnote>
  <w:footnote w:id="63">
    <w:p w14:paraId="0A930914" w14:textId="0520441C"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Přirozené přírodní jevy nelze logicky právně regulovat. Lze ovšem regulovat chování člověka v případě předcházení a průběhu přírodní katastrofy (např. § 63 a násl. vodního zákona).</w:t>
      </w:r>
    </w:p>
  </w:footnote>
  <w:footnote w:id="64">
    <w:p w14:paraId="1D0CDA86" w14:textId="050EB4D9" w:rsidR="000C57A6" w:rsidRPr="0000163B" w:rsidRDefault="000C57A6" w:rsidP="00C34587">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B05981" w:rsidRPr="00B05981">
        <w:rPr>
          <w:rFonts w:ascii="Times New Roman" w:hAnsi="Times New Roman" w:cs="Times New Roman"/>
          <w:lang w:val="cs-CZ"/>
        </w:rPr>
        <w:t>STEJSKAL, V., VÍCHA, O.</w:t>
      </w:r>
      <w:r w:rsidRPr="0000163B">
        <w:rPr>
          <w:rFonts w:ascii="Times New Roman" w:hAnsi="Times New Roman" w:cs="Times New Roman"/>
          <w:lang w:val="cs-CZ"/>
        </w:rPr>
        <w:t xml:space="preserve"> </w:t>
      </w:r>
      <w:r w:rsidR="001F35A7" w:rsidRPr="001F35A7">
        <w:rPr>
          <w:rFonts w:ascii="Times New Roman" w:hAnsi="Times New Roman" w:cs="Times New Roman"/>
          <w:i/>
          <w:lang w:val="cs-CZ"/>
        </w:rPr>
        <w:t>Zákon o předcházení ekologické újmě a o její nápravě s komentářem</w:t>
      </w:r>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Leges</w:t>
      </w:r>
      <w:proofErr w:type="spellEnd"/>
      <w:r w:rsidRPr="0000163B">
        <w:rPr>
          <w:rFonts w:ascii="Times New Roman" w:hAnsi="Times New Roman" w:cs="Times New Roman"/>
          <w:lang w:val="cs-CZ"/>
        </w:rPr>
        <w:t>, s.r.o., Příbram 2009, str. 31.</w:t>
      </w:r>
    </w:p>
  </w:footnote>
  <w:footnote w:id="65">
    <w:p w14:paraId="0719150E" w14:textId="341F044D" w:rsidR="000C57A6" w:rsidRPr="0000163B" w:rsidRDefault="000C57A6" w:rsidP="00C34587">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Ať už způsobené havárií nebo např. způsobem využívání složek</w:t>
      </w:r>
      <w:r>
        <w:rPr>
          <w:rFonts w:ascii="Times New Roman" w:hAnsi="Times New Roman" w:cs="Times New Roman"/>
          <w:lang w:val="cs-CZ"/>
        </w:rPr>
        <w:t xml:space="preserve"> životního prostředí</w:t>
      </w:r>
      <w:r w:rsidRPr="0000163B">
        <w:rPr>
          <w:rFonts w:ascii="Times New Roman" w:hAnsi="Times New Roman" w:cs="Times New Roman"/>
          <w:lang w:val="cs-CZ"/>
        </w:rPr>
        <w:t xml:space="preserve"> v rámci podnikání.</w:t>
      </w:r>
    </w:p>
  </w:footnote>
  <w:footnote w:id="66">
    <w:p w14:paraId="11281881" w14:textId="3C1DFCB4" w:rsidR="000C57A6" w:rsidRPr="0000163B" w:rsidRDefault="000C57A6" w:rsidP="00C34587">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756131" w:rsidRPr="00756131">
        <w:rPr>
          <w:rFonts w:ascii="Times New Roman" w:hAnsi="Times New Roman" w:cs="Times New Roman"/>
          <w:lang w:val="cs-CZ"/>
        </w:rPr>
        <w:t>STEJSKAL, V.</w:t>
      </w:r>
      <w:r w:rsidRPr="0000163B">
        <w:rPr>
          <w:rFonts w:ascii="Times New Roman" w:hAnsi="Times New Roman" w:cs="Times New Roman"/>
          <w:lang w:val="cs-CZ"/>
        </w:rPr>
        <w:t xml:space="preserve"> </w:t>
      </w:r>
      <w:r w:rsidR="00756131" w:rsidRPr="00756131">
        <w:rPr>
          <w:rFonts w:ascii="Times New Roman" w:hAnsi="Times New Roman" w:cs="Times New Roman"/>
          <w:i/>
          <w:lang w:val="cs-CZ"/>
        </w:rPr>
        <w:t>Prosazování právní odpovědnosti v ochraně biodiverzity</w:t>
      </w:r>
      <w:r w:rsidRPr="0000163B">
        <w:rPr>
          <w:rFonts w:ascii="Times New Roman" w:hAnsi="Times New Roman" w:cs="Times New Roman"/>
          <w:lang w:val="cs-CZ"/>
        </w:rPr>
        <w:t xml:space="preserve">, Eva </w:t>
      </w:r>
      <w:proofErr w:type="spellStart"/>
      <w:r w:rsidRPr="0000163B">
        <w:rPr>
          <w:rFonts w:ascii="Times New Roman" w:hAnsi="Times New Roman" w:cs="Times New Roman"/>
          <w:lang w:val="cs-CZ"/>
        </w:rPr>
        <w:t>Rozkotová</w:t>
      </w:r>
      <w:proofErr w:type="spellEnd"/>
      <w:r w:rsidRPr="0000163B">
        <w:rPr>
          <w:rFonts w:ascii="Times New Roman" w:hAnsi="Times New Roman" w:cs="Times New Roman"/>
          <w:lang w:val="cs-CZ"/>
        </w:rPr>
        <w:t xml:space="preserve"> – IFEC, Beroun 2006, str. 188.</w:t>
      </w:r>
    </w:p>
  </w:footnote>
  <w:footnote w:id="67">
    <w:p w14:paraId="23B70F85" w14:textId="631529D5" w:rsidR="000C57A6" w:rsidRPr="004D09B1" w:rsidRDefault="000C57A6" w:rsidP="002A3245">
      <w:pPr>
        <w:pStyle w:val="Textpoznpodarou"/>
        <w:ind w:left="1701" w:right="1134"/>
        <w:jc w:val="both"/>
        <w:rPr>
          <w:lang w:val="cs-CZ"/>
        </w:rPr>
      </w:pPr>
      <w:r>
        <w:rPr>
          <w:rStyle w:val="Znakapoznpodarou"/>
        </w:rPr>
        <w:footnoteRef/>
      </w:r>
      <w:r w:rsidRPr="004D09B1">
        <w:rPr>
          <w:lang w:val="cs-CZ"/>
        </w:rPr>
        <w:t xml:space="preserve"> </w:t>
      </w:r>
      <w:r w:rsidRPr="0000163B">
        <w:rPr>
          <w:rFonts w:ascii="Times New Roman" w:hAnsi="Times New Roman" w:cs="Times New Roman"/>
          <w:color w:val="000000" w:themeColor="text1"/>
          <w:lang w:val="cs-CZ"/>
        </w:rPr>
        <w:t>Tato úmluva byla upravena protokoly z roku 1976, 1984, 1992 a 2000, byla ratifikována celkem 133 státy a v souvislosti s ní byla přijata Úmluva o zřízení Mezinárodního fondu pro náhradu škod způsobených ropným znečištěním a Úmluva o občanskoprávní odpovědnosti za škody způsobené znečištěním ropnými palivy, které CLC vhodně doplnily a rozšířily oblast působnosti zavedených mechanizmů</w:t>
      </w:r>
      <w:r>
        <w:rPr>
          <w:rFonts w:ascii="Times New Roman" w:hAnsi="Times New Roman" w:cs="Times New Roman"/>
          <w:color w:val="000000" w:themeColor="text1"/>
          <w:lang w:val="cs-CZ"/>
        </w:rPr>
        <w:t>.</w:t>
      </w:r>
    </w:p>
  </w:footnote>
  <w:footnote w:id="68">
    <w:p w14:paraId="4A40CDD3" w14:textId="77777777" w:rsidR="000C57A6" w:rsidRPr="0000163B" w:rsidRDefault="000C57A6" w:rsidP="00C34587">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rPr>
        <w:t xml:space="preserve"> </w:t>
      </w:r>
      <w:proofErr w:type="gramStart"/>
      <w:r w:rsidRPr="00756131">
        <w:rPr>
          <w:rFonts w:ascii="Times New Roman" w:hAnsi="Times New Roman" w:cs="Times New Roman"/>
          <w:bCs/>
          <w:i/>
        </w:rPr>
        <w:t>International Convention on Civil Liability for Oil Pollution Damage</w:t>
      </w:r>
      <w:r w:rsidRPr="0000163B">
        <w:rPr>
          <w:rFonts w:ascii="Times New Roman" w:hAnsi="Times New Roman" w:cs="Times New Roman"/>
          <w:bCs/>
        </w:rPr>
        <w:t>.</w:t>
      </w:r>
      <w:proofErr w:type="gramEnd"/>
    </w:p>
  </w:footnote>
  <w:footnote w:id="69">
    <w:p w14:paraId="33250400" w14:textId="77777777" w:rsidR="000C57A6" w:rsidRPr="0000163B" w:rsidRDefault="000C57A6" w:rsidP="00C34587">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Ustanovení čl. 3 bod 1 CLC.</w:t>
      </w:r>
    </w:p>
  </w:footnote>
  <w:footnote w:id="70">
    <w:p w14:paraId="7161E1EF" w14:textId="3BB73CC2" w:rsidR="000C57A6" w:rsidRPr="0000163B" w:rsidRDefault="000C57A6" w:rsidP="00C34587">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Za škodu dle čl. I bodu 6 je považováno ztráta nebo škoda způsobená vně lodi znečištěním převáženou ropou, která z lodi unikla. Náklady na preventivní opatření a odstranění škody jsou pod tímto pojmem zahrnuty.</w:t>
      </w:r>
    </w:p>
  </w:footnote>
  <w:footnote w:id="71">
    <w:p w14:paraId="2E174081" w14:textId="77777777" w:rsidR="000C57A6" w:rsidRPr="0000163B" w:rsidRDefault="000C57A6" w:rsidP="00805B8C">
      <w:pPr>
        <w:pStyle w:val="Textpoznpodarou"/>
        <w:ind w:left="1701" w:right="1134"/>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Úplné znění CLC k dispozici např. zde: Http://www.imo.org/About/Conventions/ListOfConventions/Pages/International-Convention-on-Civil-Liability-for-Oil-Pollution-Damage-(CLC).aspx.</w:t>
      </w:r>
    </w:p>
  </w:footnote>
  <w:footnote w:id="72">
    <w:p w14:paraId="540BC525" w14:textId="77777777" w:rsidR="000C57A6" w:rsidRPr="0000163B" w:rsidRDefault="000C57A6" w:rsidP="009A4234">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I důvodová zpráva k zákonu o životním prostředí, která vznikla před závěrem konference v Riu, odkazuje na program připravované konference v Riu s jistým očekáváním.</w:t>
      </w:r>
    </w:p>
  </w:footnote>
  <w:footnote w:id="73">
    <w:p w14:paraId="6296F4B5" w14:textId="77777777" w:rsidR="000C57A6" w:rsidRPr="0000163B" w:rsidRDefault="000C57A6" w:rsidP="00805B8C">
      <w:pPr>
        <w:pStyle w:val="Textpoznpodarou"/>
        <w:ind w:left="1701" w:right="1134"/>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Http://www.un.org/geninfo/bp/enviro.html.</w:t>
      </w:r>
    </w:p>
  </w:footnote>
  <w:footnote w:id="74">
    <w:p w14:paraId="54369C8B" w14:textId="77777777"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Princip 13 Deklarace o životním prostředí a vývoji zní: </w:t>
      </w:r>
      <w:r w:rsidRPr="0000163B">
        <w:rPr>
          <w:rFonts w:ascii="Times New Roman" w:hAnsi="Times New Roman" w:cs="Times New Roman"/>
          <w:i/>
          <w:lang w:val="cs-CZ"/>
        </w:rPr>
        <w:t>„</w:t>
      </w:r>
      <w:r w:rsidRPr="0000163B">
        <w:rPr>
          <w:rFonts w:ascii="Times New Roman" w:hAnsi="Times New Roman" w:cs="Times New Roman"/>
          <w:i/>
          <w:color w:val="000000"/>
          <w:lang w:val="cs-CZ"/>
        </w:rPr>
        <w:t>Státy musejí vytvořit vlastní právní systém týkající se závazků a náhrad poskytovaných obětem znečištění nebo jiných ekologických škod. Státy musejí také urychleně a rozhodnějším způsobem spolupracovat na dalším rozvíjení mezinárodního práva týkajícího se závazků a náhrad za negativní účinky ekologických škod, způsobených oblastem mimo jurisdikci těchto států aktivitami provozovanými v rámci jejich vlastní jurisdikce nebo kontroly.</w:t>
      </w:r>
      <w:r w:rsidRPr="0000163B">
        <w:rPr>
          <w:rFonts w:ascii="Times New Roman" w:hAnsi="Times New Roman" w:cs="Times New Roman"/>
          <w:i/>
          <w:lang w:val="cs-CZ"/>
        </w:rPr>
        <w:t>”</w:t>
      </w:r>
    </w:p>
  </w:footnote>
  <w:footnote w:id="75">
    <w:p w14:paraId="4E2063B3" w14:textId="77777777" w:rsidR="000C57A6" w:rsidRPr="0000163B" w:rsidRDefault="000C57A6" w:rsidP="00805B8C">
      <w:pPr>
        <w:pStyle w:val="Textpoznpodarou"/>
        <w:ind w:left="1701" w:right="1134"/>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Pojem „</w:t>
      </w:r>
      <w:proofErr w:type="spellStart"/>
      <w:r w:rsidRPr="004C46DB">
        <w:rPr>
          <w:rFonts w:ascii="Times New Roman" w:hAnsi="Times New Roman" w:cs="Times New Roman"/>
          <w:i/>
          <w:lang w:val="cs-CZ"/>
        </w:rPr>
        <w:t>environmental</w:t>
      </w:r>
      <w:proofErr w:type="spellEnd"/>
      <w:r w:rsidRPr="004C46DB">
        <w:rPr>
          <w:rFonts w:ascii="Times New Roman" w:hAnsi="Times New Roman" w:cs="Times New Roman"/>
          <w:i/>
          <w:lang w:val="cs-CZ"/>
        </w:rPr>
        <w:t xml:space="preserve"> </w:t>
      </w:r>
      <w:proofErr w:type="spellStart"/>
      <w:r w:rsidRPr="004C46DB">
        <w:rPr>
          <w:rFonts w:ascii="Times New Roman" w:hAnsi="Times New Roman" w:cs="Times New Roman"/>
          <w:i/>
          <w:lang w:val="cs-CZ"/>
        </w:rPr>
        <w:t>damage</w:t>
      </w:r>
      <w:proofErr w:type="spellEnd"/>
      <w:r w:rsidRPr="0000163B">
        <w:rPr>
          <w:rFonts w:ascii="Times New Roman" w:hAnsi="Times New Roman" w:cs="Times New Roman"/>
          <w:lang w:val="cs-CZ"/>
        </w:rPr>
        <w:t xml:space="preserve">” byl v českém překladu Deklarace z Ria přeložen jako „ekologická škoda” viz http://www.cenia.cz/web/www/web-pub2.nsf/$pid/CENMSFL5ZKH1/$FILE/Metod-MA21_06-priloha1-deklaraceUR_0503.pdf. </w:t>
      </w:r>
    </w:p>
  </w:footnote>
  <w:footnote w:id="76">
    <w:p w14:paraId="4B9DB6BF" w14:textId="77777777" w:rsidR="000C57A6" w:rsidRPr="0000163B" w:rsidRDefault="000C57A6" w:rsidP="00805B8C">
      <w:pPr>
        <w:pStyle w:val="Textpoznpodarou"/>
        <w:ind w:left="1701" w:right="1134"/>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Tyto principy používají výraz „</w:t>
      </w:r>
      <w:proofErr w:type="spellStart"/>
      <w:r w:rsidRPr="004C46DB">
        <w:rPr>
          <w:rFonts w:ascii="Times New Roman" w:hAnsi="Times New Roman" w:cs="Times New Roman"/>
          <w:i/>
          <w:lang w:val="cs-CZ"/>
        </w:rPr>
        <w:t>environmental</w:t>
      </w:r>
      <w:proofErr w:type="spellEnd"/>
      <w:r w:rsidRPr="004C46DB">
        <w:rPr>
          <w:rFonts w:ascii="Times New Roman" w:hAnsi="Times New Roman" w:cs="Times New Roman"/>
          <w:i/>
          <w:lang w:val="cs-CZ"/>
        </w:rPr>
        <w:t xml:space="preserve"> </w:t>
      </w:r>
      <w:proofErr w:type="spellStart"/>
      <w:r w:rsidRPr="004C46DB">
        <w:rPr>
          <w:rFonts w:ascii="Times New Roman" w:hAnsi="Times New Roman" w:cs="Times New Roman"/>
          <w:i/>
          <w:lang w:val="cs-CZ"/>
        </w:rPr>
        <w:t>degradation</w:t>
      </w:r>
      <w:proofErr w:type="spellEnd"/>
      <w:r w:rsidRPr="0000163B">
        <w:rPr>
          <w:rFonts w:ascii="Times New Roman" w:hAnsi="Times New Roman" w:cs="Times New Roman"/>
          <w:lang w:val="cs-CZ"/>
        </w:rPr>
        <w:t>”.</w:t>
      </w:r>
    </w:p>
  </w:footnote>
  <w:footnote w:id="77">
    <w:p w14:paraId="7C78ACBA" w14:textId="77777777" w:rsidR="000C57A6" w:rsidRPr="0000163B" w:rsidRDefault="000C57A6" w:rsidP="00805B8C">
      <w:pPr>
        <w:pStyle w:val="Textpoznpodarou"/>
        <w:ind w:left="1701" w:right="1134"/>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Http://www.scielo.br/scielo.php?pid=S1414-753X2013000300005&amp;script=sci_arttext&amp;tlng=en.</w:t>
      </w:r>
    </w:p>
  </w:footnote>
  <w:footnote w:id="78">
    <w:p w14:paraId="3C8758A0" w14:textId="77777777" w:rsidR="000C57A6" w:rsidRPr="0000163B" w:rsidRDefault="000C57A6" w:rsidP="00805B8C">
      <w:pPr>
        <w:pStyle w:val="Textpoznpodarou"/>
        <w:ind w:left="1701" w:right="1134"/>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Http://legal.un.org/avl/ha/dunche/dunche.html.</w:t>
      </w:r>
    </w:p>
  </w:footnote>
  <w:footnote w:id="79">
    <w:p w14:paraId="2F5FD21C" w14:textId="26B3C0F9" w:rsidR="000C57A6" w:rsidRPr="0000163B" w:rsidRDefault="000C57A6" w:rsidP="00805B8C">
      <w:pPr>
        <w:pStyle w:val="Textpoznpodarou"/>
        <w:ind w:left="1701" w:right="1134"/>
        <w:rPr>
          <w:rFonts w:ascii="Times New Roman" w:hAnsi="Times New Roman" w:cs="Times New Roman"/>
          <w:color w:val="000000" w:themeColor="text1"/>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4C46DB" w:rsidRPr="004C46DB">
        <w:rPr>
          <w:rFonts w:ascii="Times New Roman" w:hAnsi="Times New Roman" w:cs="Times New Roman"/>
          <w:color w:val="000000" w:themeColor="text1"/>
          <w:lang w:val="cs-CZ"/>
        </w:rPr>
        <w:t>DAMOHORSKÝ, M.</w:t>
      </w:r>
      <w:r w:rsidRPr="0000163B">
        <w:rPr>
          <w:rFonts w:ascii="Times New Roman" w:hAnsi="Times New Roman" w:cs="Times New Roman"/>
          <w:color w:val="000000" w:themeColor="text1"/>
          <w:lang w:val="cs-CZ"/>
        </w:rPr>
        <w:t xml:space="preserve"> </w:t>
      </w:r>
      <w:r w:rsidRPr="004C46DB">
        <w:rPr>
          <w:rFonts w:ascii="Times New Roman" w:hAnsi="Times New Roman" w:cs="Times New Roman"/>
          <w:i/>
          <w:color w:val="000000" w:themeColor="text1"/>
          <w:lang w:val="cs-CZ"/>
        </w:rPr>
        <w:t>Právní odpovědnost za ztráty na životním prostředí</w:t>
      </w:r>
      <w:r w:rsidRPr="0000163B">
        <w:rPr>
          <w:rFonts w:ascii="Times New Roman" w:hAnsi="Times New Roman" w:cs="Times New Roman"/>
          <w:color w:val="000000" w:themeColor="text1"/>
          <w:lang w:val="cs-CZ"/>
        </w:rPr>
        <w:t>, Karolinum, Praha, 1999, str. 33.</w:t>
      </w:r>
    </w:p>
  </w:footnote>
  <w:footnote w:id="80">
    <w:p w14:paraId="0A0C49CD" w14:textId="77777777" w:rsidR="000C57A6" w:rsidRPr="0000163B" w:rsidRDefault="000C57A6" w:rsidP="00805B8C">
      <w:pPr>
        <w:pStyle w:val="Textpoznpodarou"/>
        <w:ind w:left="1701" w:right="1134"/>
        <w:rPr>
          <w:rFonts w:ascii="Times New Roman" w:hAnsi="Times New Roman" w:cs="Times New Roman"/>
          <w:color w:val="000000" w:themeColor="text1"/>
          <w:lang w:val="cs-CZ"/>
        </w:rPr>
      </w:pPr>
      <w:r w:rsidRPr="0000163B">
        <w:rPr>
          <w:rStyle w:val="Znakapoznpodarou"/>
          <w:rFonts w:ascii="Times New Roman" w:hAnsi="Times New Roman" w:cs="Times New Roman"/>
          <w:color w:val="000000" w:themeColor="text1"/>
        </w:rPr>
        <w:footnoteRef/>
      </w:r>
      <w:r w:rsidRPr="0000163B">
        <w:rPr>
          <w:rFonts w:ascii="Times New Roman" w:hAnsi="Times New Roman" w:cs="Times New Roman"/>
          <w:color w:val="000000" w:themeColor="text1"/>
          <w:lang w:val="cs-CZ"/>
        </w:rPr>
        <w:t xml:space="preserve"> Tato skutečnost je výslovně zmíněna v preambuli Úmluvy o nebezpečných činnostech.</w:t>
      </w:r>
    </w:p>
  </w:footnote>
  <w:footnote w:id="81">
    <w:p w14:paraId="5EE968B2" w14:textId="06094AD0" w:rsidR="000C57A6" w:rsidRPr="0000163B" w:rsidRDefault="000C57A6" w:rsidP="00805B8C">
      <w:pPr>
        <w:pStyle w:val="Textpoznpodarou"/>
        <w:ind w:left="1701" w:right="1134"/>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Text úmluvy k dispozici např. zde: https://rm.coe.int/CoERMPublicCommonSearchServices/DisplayDCTMContent?documentId=090000168007c079.</w:t>
      </w:r>
    </w:p>
  </w:footnote>
  <w:footnote w:id="82">
    <w:p w14:paraId="4C2851FC" w14:textId="0886BCD6" w:rsidR="000C57A6" w:rsidRPr="00B00A96" w:rsidRDefault="000C57A6" w:rsidP="00B00A96">
      <w:pPr>
        <w:pStyle w:val="Textpoznpodarou"/>
        <w:ind w:left="1701" w:right="1134"/>
        <w:jc w:val="both"/>
        <w:rPr>
          <w:lang w:val="cs-CZ"/>
        </w:rPr>
      </w:pPr>
      <w:r>
        <w:rPr>
          <w:rStyle w:val="Znakapoznpodarou"/>
        </w:rPr>
        <w:footnoteRef/>
      </w:r>
      <w:r w:rsidRPr="00B00A96">
        <w:rPr>
          <w:lang w:val="cs-CZ"/>
        </w:rPr>
        <w:t xml:space="preserve"> </w:t>
      </w:r>
      <w:r w:rsidRPr="0000163B">
        <w:rPr>
          <w:rFonts w:ascii="Times New Roman" w:hAnsi="Times New Roman" w:cs="Times New Roman"/>
          <w:lang w:val="cs-CZ"/>
        </w:rPr>
        <w:t>V dané souvislosti lze ještě upozornit na zákon České národní rady č.</w:t>
      </w:r>
      <w:r>
        <w:rPr>
          <w:rFonts w:ascii="Times New Roman" w:hAnsi="Times New Roman" w:cs="Times New Roman"/>
          <w:lang w:val="cs-CZ"/>
        </w:rPr>
        <w:t> </w:t>
      </w:r>
      <w:r w:rsidRPr="0000163B">
        <w:rPr>
          <w:rFonts w:ascii="Times New Roman" w:hAnsi="Times New Roman" w:cs="Times New Roman"/>
          <w:lang w:val="cs-CZ"/>
        </w:rPr>
        <w:t>65/1986 Sb. novelizující zákon č. 40/1956 Sb., o státní ochraně přírody, přijatý před zákonem o životním prostředí. Tento předpis obsahoval zmocnění, aby Ministerstvo kultury upravilo obecně závazným právním předpisem způsob společenského ohodnocování vybraných, zvláště chráněných částí přírody. Ačkoli tato novelizace umožňovala zohlednění i jiných než majetkových ztrát, obecný pojem odpovídající pojmu „ekologická újma” neobsahovala.</w:t>
      </w:r>
    </w:p>
  </w:footnote>
  <w:footnote w:id="83">
    <w:p w14:paraId="1477F7D8" w14:textId="70430296" w:rsidR="000C57A6" w:rsidRPr="0000163B" w:rsidRDefault="000C57A6" w:rsidP="004C56B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color w:val="000000" w:themeColor="text1"/>
        </w:rPr>
        <w:footnoteRef/>
      </w:r>
      <w:r w:rsidRPr="0000163B">
        <w:rPr>
          <w:rFonts w:ascii="Times New Roman" w:hAnsi="Times New Roman" w:cs="Times New Roman"/>
          <w:color w:val="000000" w:themeColor="text1"/>
          <w:lang w:val="cs-CZ"/>
        </w:rPr>
        <w:t xml:space="preserve"> </w:t>
      </w:r>
      <w:r w:rsidR="00B1348C" w:rsidRPr="00B1348C">
        <w:rPr>
          <w:rFonts w:ascii="Times New Roman" w:hAnsi="Times New Roman" w:cs="Times New Roman"/>
          <w:color w:val="000000" w:themeColor="text1"/>
          <w:lang w:val="cs-CZ"/>
        </w:rPr>
        <w:t>DAMOHORSKÝ, M. a kol.</w:t>
      </w:r>
      <w:r w:rsidRPr="0000163B">
        <w:rPr>
          <w:rFonts w:ascii="Times New Roman" w:hAnsi="Times New Roman" w:cs="Times New Roman"/>
          <w:lang w:val="cs-CZ"/>
        </w:rPr>
        <w:t xml:space="preserve"> </w:t>
      </w:r>
      <w:r w:rsidRPr="007D71B1">
        <w:rPr>
          <w:rFonts w:ascii="Times New Roman" w:hAnsi="Times New Roman" w:cs="Times New Roman"/>
          <w:i/>
          <w:lang w:val="cs-CZ"/>
        </w:rPr>
        <w:t>Právo životního prostředí</w:t>
      </w:r>
      <w:r w:rsidRPr="0000163B">
        <w:rPr>
          <w:rFonts w:ascii="Times New Roman" w:hAnsi="Times New Roman" w:cs="Times New Roman"/>
          <w:lang w:val="cs-CZ"/>
        </w:rPr>
        <w:t>, 3. vydání, C. H. Beck, Praha 2010, str. 86.</w:t>
      </w:r>
    </w:p>
  </w:footnote>
  <w:footnote w:id="84">
    <w:p w14:paraId="1A7F309C" w14:textId="77777777" w:rsidR="000C57A6" w:rsidRPr="0000163B" w:rsidRDefault="000C57A6" w:rsidP="00805B8C">
      <w:pPr>
        <w:pStyle w:val="Textpoznpodarou"/>
        <w:ind w:left="1701" w:right="1134"/>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Srovnej s ustanovením § 8 odst. 2 zákona o životním prostředí.</w:t>
      </w:r>
    </w:p>
  </w:footnote>
  <w:footnote w:id="85">
    <w:p w14:paraId="7C08E644" w14:textId="3C734C3C"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756131" w:rsidRPr="00756131">
        <w:rPr>
          <w:rFonts w:ascii="Times New Roman" w:hAnsi="Times New Roman" w:cs="Times New Roman"/>
          <w:lang w:val="cs-CZ"/>
        </w:rPr>
        <w:t>STEJSKAL, V.</w:t>
      </w:r>
      <w:r w:rsidRPr="0000163B">
        <w:rPr>
          <w:rFonts w:ascii="Times New Roman" w:hAnsi="Times New Roman" w:cs="Times New Roman"/>
          <w:lang w:val="cs-CZ"/>
        </w:rPr>
        <w:t xml:space="preserve"> </w:t>
      </w:r>
      <w:r w:rsidR="00756131" w:rsidRPr="00756131">
        <w:rPr>
          <w:rFonts w:ascii="Times New Roman" w:hAnsi="Times New Roman" w:cs="Times New Roman"/>
          <w:i/>
          <w:lang w:val="cs-CZ"/>
        </w:rPr>
        <w:t>Prosazování právní odpovědnosti v ochraně biodiverzity</w:t>
      </w:r>
      <w:r w:rsidRPr="0000163B">
        <w:rPr>
          <w:rFonts w:ascii="Times New Roman" w:hAnsi="Times New Roman" w:cs="Times New Roman"/>
          <w:lang w:val="cs-CZ"/>
        </w:rPr>
        <w:t xml:space="preserve">, Eva </w:t>
      </w:r>
      <w:proofErr w:type="spellStart"/>
      <w:r w:rsidRPr="0000163B">
        <w:rPr>
          <w:rFonts w:ascii="Times New Roman" w:hAnsi="Times New Roman" w:cs="Times New Roman"/>
          <w:lang w:val="cs-CZ"/>
        </w:rPr>
        <w:t>Rozkotová</w:t>
      </w:r>
      <w:proofErr w:type="spellEnd"/>
      <w:r w:rsidRPr="0000163B">
        <w:rPr>
          <w:rFonts w:ascii="Times New Roman" w:hAnsi="Times New Roman" w:cs="Times New Roman"/>
          <w:lang w:val="cs-CZ"/>
        </w:rPr>
        <w:t xml:space="preserve"> – IFEC, Beroun 2006, str. 188.</w:t>
      </w:r>
    </w:p>
  </w:footnote>
  <w:footnote w:id="86">
    <w:p w14:paraId="7C76B29D" w14:textId="1E406C03"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7D71B1" w:rsidRPr="007D71B1">
        <w:rPr>
          <w:rFonts w:ascii="Times New Roman" w:hAnsi="Times New Roman" w:cs="Times New Roman"/>
          <w:lang w:val="cs-CZ"/>
        </w:rPr>
        <w:t>STEJSKAL, V., VÍCHA, O.</w:t>
      </w:r>
      <w:r w:rsidRPr="0000163B">
        <w:rPr>
          <w:rFonts w:ascii="Times New Roman" w:hAnsi="Times New Roman" w:cs="Times New Roman"/>
          <w:lang w:val="cs-CZ"/>
        </w:rPr>
        <w:t xml:space="preserve"> </w:t>
      </w:r>
      <w:r w:rsidR="001F35A7" w:rsidRPr="001F35A7">
        <w:rPr>
          <w:rFonts w:ascii="Times New Roman" w:hAnsi="Times New Roman" w:cs="Times New Roman"/>
          <w:i/>
          <w:lang w:val="cs-CZ"/>
        </w:rPr>
        <w:t>Zákon o předcházení ekologické újmě a o její nápravě s komentářem</w:t>
      </w:r>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Leges</w:t>
      </w:r>
      <w:proofErr w:type="spellEnd"/>
      <w:r w:rsidRPr="0000163B">
        <w:rPr>
          <w:rFonts w:ascii="Times New Roman" w:hAnsi="Times New Roman" w:cs="Times New Roman"/>
          <w:lang w:val="cs-CZ"/>
        </w:rPr>
        <w:t>, s.r.o., Příbram 2009, str. 22.</w:t>
      </w:r>
    </w:p>
  </w:footnote>
  <w:footnote w:id="87">
    <w:p w14:paraId="70AF313C" w14:textId="7A2DDF8C"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756131" w:rsidRPr="00756131">
        <w:rPr>
          <w:rFonts w:ascii="Times New Roman" w:hAnsi="Times New Roman" w:cs="Times New Roman"/>
          <w:lang w:val="cs-CZ"/>
        </w:rPr>
        <w:t>STEJSKAL, V.</w:t>
      </w:r>
      <w:r w:rsidRPr="0000163B">
        <w:rPr>
          <w:rFonts w:ascii="Times New Roman" w:hAnsi="Times New Roman" w:cs="Times New Roman"/>
          <w:lang w:val="cs-CZ"/>
        </w:rPr>
        <w:t xml:space="preserve"> </w:t>
      </w:r>
      <w:r w:rsidR="00756131" w:rsidRPr="00756131">
        <w:rPr>
          <w:rFonts w:ascii="Times New Roman" w:hAnsi="Times New Roman" w:cs="Times New Roman"/>
          <w:i/>
          <w:lang w:val="cs-CZ"/>
        </w:rPr>
        <w:t>Prosazování právní odpovědnosti v ochraně biodiverzity</w:t>
      </w:r>
      <w:r w:rsidRPr="0000163B">
        <w:rPr>
          <w:rFonts w:ascii="Times New Roman" w:hAnsi="Times New Roman" w:cs="Times New Roman"/>
          <w:lang w:val="cs-CZ"/>
        </w:rPr>
        <w:t xml:space="preserve">, Eva </w:t>
      </w:r>
      <w:proofErr w:type="spellStart"/>
      <w:r w:rsidRPr="0000163B">
        <w:rPr>
          <w:rFonts w:ascii="Times New Roman" w:hAnsi="Times New Roman" w:cs="Times New Roman"/>
          <w:lang w:val="cs-CZ"/>
        </w:rPr>
        <w:t>Rozkotová</w:t>
      </w:r>
      <w:proofErr w:type="spellEnd"/>
      <w:r w:rsidRPr="0000163B">
        <w:rPr>
          <w:rFonts w:ascii="Times New Roman" w:hAnsi="Times New Roman" w:cs="Times New Roman"/>
          <w:lang w:val="cs-CZ"/>
        </w:rPr>
        <w:t xml:space="preserve"> – IFEC, Beroun 2006, str. 188.</w:t>
      </w:r>
    </w:p>
  </w:footnote>
  <w:footnote w:id="88">
    <w:p w14:paraId="3CEAEC3A" w14:textId="2CBB2FDF"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756131" w:rsidRPr="00756131">
        <w:rPr>
          <w:rFonts w:ascii="Times New Roman" w:hAnsi="Times New Roman" w:cs="Times New Roman"/>
          <w:lang w:val="cs-CZ"/>
        </w:rPr>
        <w:t>STEJSKAL, V.</w:t>
      </w:r>
      <w:r w:rsidRPr="0000163B">
        <w:rPr>
          <w:rFonts w:ascii="Times New Roman" w:hAnsi="Times New Roman" w:cs="Times New Roman"/>
          <w:lang w:val="cs-CZ"/>
        </w:rPr>
        <w:t xml:space="preserve"> </w:t>
      </w:r>
      <w:r w:rsidR="00756131" w:rsidRPr="00756131">
        <w:rPr>
          <w:rFonts w:ascii="Times New Roman" w:hAnsi="Times New Roman" w:cs="Times New Roman"/>
          <w:i/>
          <w:lang w:val="cs-CZ"/>
        </w:rPr>
        <w:t>Prosazování právní odpovědnosti v ochraně biodiverzity</w:t>
      </w:r>
      <w:r w:rsidRPr="0000163B">
        <w:rPr>
          <w:rFonts w:ascii="Times New Roman" w:hAnsi="Times New Roman" w:cs="Times New Roman"/>
          <w:lang w:val="cs-CZ"/>
        </w:rPr>
        <w:t xml:space="preserve">, Eva </w:t>
      </w:r>
      <w:proofErr w:type="spellStart"/>
      <w:r w:rsidRPr="0000163B">
        <w:rPr>
          <w:rFonts w:ascii="Times New Roman" w:hAnsi="Times New Roman" w:cs="Times New Roman"/>
          <w:lang w:val="cs-CZ"/>
        </w:rPr>
        <w:t>Rozkotová</w:t>
      </w:r>
      <w:proofErr w:type="spellEnd"/>
      <w:r w:rsidRPr="0000163B">
        <w:rPr>
          <w:rFonts w:ascii="Times New Roman" w:hAnsi="Times New Roman" w:cs="Times New Roman"/>
          <w:lang w:val="cs-CZ"/>
        </w:rPr>
        <w:t xml:space="preserve"> – IFEC, Beroun 2006, str. 188.</w:t>
      </w:r>
    </w:p>
  </w:footnote>
  <w:footnote w:id="89">
    <w:p w14:paraId="59DF3008" w14:textId="46D2A6DD"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7D71B1" w:rsidRPr="007D71B1">
        <w:rPr>
          <w:rFonts w:ascii="Times New Roman" w:hAnsi="Times New Roman" w:cs="Times New Roman"/>
          <w:lang w:val="cs-CZ"/>
        </w:rPr>
        <w:t>STEJSKAL, V., VÍCHA, O.</w:t>
      </w:r>
      <w:r w:rsidRPr="0000163B">
        <w:rPr>
          <w:rFonts w:ascii="Times New Roman" w:hAnsi="Times New Roman" w:cs="Times New Roman"/>
          <w:lang w:val="cs-CZ"/>
        </w:rPr>
        <w:t xml:space="preserve"> </w:t>
      </w:r>
      <w:r w:rsidR="001F35A7" w:rsidRPr="001F35A7">
        <w:rPr>
          <w:rFonts w:ascii="Times New Roman" w:hAnsi="Times New Roman" w:cs="Times New Roman"/>
          <w:i/>
          <w:lang w:val="cs-CZ"/>
        </w:rPr>
        <w:t>Zákon o předcházení ekologické újmě a o její nápravě s komentářem</w:t>
      </w:r>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Leges</w:t>
      </w:r>
      <w:proofErr w:type="spellEnd"/>
      <w:r w:rsidRPr="0000163B">
        <w:rPr>
          <w:rFonts w:ascii="Times New Roman" w:hAnsi="Times New Roman" w:cs="Times New Roman"/>
          <w:lang w:val="cs-CZ"/>
        </w:rPr>
        <w:t>, s.r.o., Příbram 2009, str. 22.</w:t>
      </w:r>
    </w:p>
  </w:footnote>
  <w:footnote w:id="90">
    <w:p w14:paraId="6242855C" w14:textId="5A282E11"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532640">
        <w:rPr>
          <w:rFonts w:ascii="Times New Roman" w:hAnsi="Times New Roman" w:cs="Times New Roman"/>
          <w:lang w:val="cs-CZ"/>
        </w:rPr>
        <w:t>DAMOHORSKÝ, M.</w:t>
      </w:r>
      <w:r w:rsidRPr="0000163B">
        <w:rPr>
          <w:rFonts w:ascii="Times New Roman" w:hAnsi="Times New Roman" w:cs="Times New Roman"/>
          <w:lang w:val="cs-CZ"/>
        </w:rPr>
        <w:t xml:space="preserve"> </w:t>
      </w:r>
      <w:r w:rsidR="00532640" w:rsidRPr="00532640">
        <w:rPr>
          <w:rFonts w:ascii="Times New Roman" w:hAnsi="Times New Roman" w:cs="Times New Roman"/>
          <w:i/>
          <w:lang w:val="cs-CZ"/>
        </w:rPr>
        <w:t>Ekologická újma – nový pojem našeho právního řádu</w:t>
      </w:r>
      <w:r w:rsidRPr="0000163B">
        <w:rPr>
          <w:rFonts w:ascii="Times New Roman" w:hAnsi="Times New Roman" w:cs="Times New Roman"/>
          <w:lang w:val="cs-CZ"/>
        </w:rPr>
        <w:t>, Právní Praxe, 1994.</w:t>
      </w:r>
    </w:p>
  </w:footnote>
  <w:footnote w:id="91">
    <w:p w14:paraId="2D030E30" w14:textId="77777777"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Srovnej s ustanovením § 27 odst. 1 zákona o životním prostředí, ve kterém jsou stanoveny podmínky pro vznik právní odpovědnosti za ekologickou újmu.</w:t>
      </w:r>
    </w:p>
  </w:footnote>
  <w:footnote w:id="92">
    <w:p w14:paraId="6069D843" w14:textId="63AFA9C7" w:rsidR="000C57A6" w:rsidRPr="0000163B" w:rsidRDefault="000C57A6" w:rsidP="00C07F98">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583677">
        <w:rPr>
          <w:rFonts w:ascii="Times New Roman" w:hAnsi="Times New Roman" w:cs="Times New Roman"/>
          <w:lang w:val="cs-CZ"/>
        </w:rPr>
        <w:t>PSUTKA, J.</w:t>
      </w:r>
      <w:r w:rsidRPr="0000163B">
        <w:rPr>
          <w:rFonts w:ascii="Times New Roman" w:hAnsi="Times New Roman" w:cs="Times New Roman"/>
          <w:lang w:val="cs-CZ"/>
        </w:rPr>
        <w:t xml:space="preserve"> </w:t>
      </w:r>
      <w:r w:rsidRPr="00C07F98">
        <w:rPr>
          <w:rFonts w:ascii="Times New Roman" w:hAnsi="Times New Roman" w:cs="Times New Roman"/>
          <w:i/>
          <w:lang w:val="cs-CZ"/>
        </w:rPr>
        <w:t>Odpovědnost za ekologické škody v občanském právu</w:t>
      </w:r>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Wolters</w:t>
      </w:r>
      <w:proofErr w:type="spellEnd"/>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Kluwer</w:t>
      </w:r>
      <w:proofErr w:type="spellEnd"/>
      <w:r w:rsidRPr="0000163B">
        <w:rPr>
          <w:rFonts w:ascii="Times New Roman" w:hAnsi="Times New Roman" w:cs="Times New Roman"/>
          <w:lang w:val="cs-CZ"/>
        </w:rPr>
        <w:t>, Praha 2011, str. 35.</w:t>
      </w:r>
    </w:p>
    <w:p w14:paraId="3653F4D3" w14:textId="406E3EBE" w:rsidR="000C57A6" w:rsidRPr="0000163B" w:rsidRDefault="000C57A6" w:rsidP="00805B8C">
      <w:pPr>
        <w:pStyle w:val="Textpoznpodarou"/>
        <w:ind w:left="1701" w:right="1134"/>
        <w:rPr>
          <w:rFonts w:ascii="Times New Roman" w:hAnsi="Times New Roman" w:cs="Times New Roman"/>
          <w:lang w:val="cs-CZ"/>
        </w:rPr>
      </w:pPr>
    </w:p>
  </w:footnote>
  <w:footnote w:id="93">
    <w:p w14:paraId="6AD3B2D7" w14:textId="1A0364B3" w:rsidR="000C57A6" w:rsidRPr="0000163B" w:rsidRDefault="000C57A6" w:rsidP="00805B8C">
      <w:pPr>
        <w:pStyle w:val="Textpoznpodarou"/>
        <w:ind w:left="1701" w:right="1134"/>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Více k rozdílům v pojetí uvedených zákonů v kapitole 3.1 rigorózní práce.</w:t>
      </w:r>
    </w:p>
  </w:footnote>
  <w:footnote w:id="94">
    <w:p w14:paraId="7747C437" w14:textId="77777777" w:rsidR="000C57A6" w:rsidRPr="0000163B" w:rsidRDefault="000C57A6" w:rsidP="00805B8C">
      <w:pPr>
        <w:pStyle w:val="Textpoznpodarou"/>
        <w:ind w:left="1701" w:right="1134"/>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Ve smyslu ustanovení § 2 písm. l) zákona o ekologické újmě.</w:t>
      </w:r>
    </w:p>
  </w:footnote>
  <w:footnote w:id="95">
    <w:p w14:paraId="173F787B" w14:textId="77777777" w:rsidR="000C57A6" w:rsidRPr="0000163B" w:rsidRDefault="000C57A6" w:rsidP="00805B8C">
      <w:pPr>
        <w:pStyle w:val="Textpoznpodarou"/>
        <w:ind w:left="1701" w:right="1134"/>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Ve smyslu ustanovení § 2 písm. m) zákona o ekologické újmě.</w:t>
      </w:r>
    </w:p>
  </w:footnote>
  <w:footnote w:id="96">
    <w:p w14:paraId="78FDBBF4" w14:textId="77777777" w:rsidR="000C57A6" w:rsidRPr="0000163B" w:rsidRDefault="000C57A6" w:rsidP="00805B8C">
      <w:pPr>
        <w:pStyle w:val="Textpoznpodarou"/>
        <w:ind w:left="1701" w:right="1134"/>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Ve smyslu ustanovení § 2 písm. b) zákona o ekologické újmě.</w:t>
      </w:r>
    </w:p>
  </w:footnote>
  <w:footnote w:id="97">
    <w:p w14:paraId="39208577" w14:textId="77777777" w:rsidR="000C57A6" w:rsidRPr="0000163B" w:rsidRDefault="000C57A6" w:rsidP="00805B8C">
      <w:pPr>
        <w:pStyle w:val="Textpoznpodarou"/>
        <w:ind w:left="1701" w:right="1134"/>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Ve smyslu ustanovení § 2 písm. c) zákona o ekologické újmě.</w:t>
      </w:r>
    </w:p>
  </w:footnote>
  <w:footnote w:id="98">
    <w:p w14:paraId="2FACE998" w14:textId="77777777" w:rsidR="000C57A6" w:rsidRPr="0000163B" w:rsidRDefault="000C57A6" w:rsidP="00805B8C">
      <w:pPr>
        <w:pStyle w:val="Textpoznpodarou"/>
        <w:ind w:left="1701" w:right="1134"/>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Ve smyslu ustanovení § 2 písm. d) a e) v souvislosti s písm. f) a g) zákona o ekologické újmě.</w:t>
      </w:r>
    </w:p>
  </w:footnote>
  <w:footnote w:id="99">
    <w:p w14:paraId="178A2B03" w14:textId="77777777" w:rsidR="000C57A6" w:rsidRPr="0000163B" w:rsidRDefault="000C57A6" w:rsidP="00805B8C">
      <w:pPr>
        <w:pStyle w:val="Textpoznpodarou"/>
        <w:ind w:left="1701" w:right="1134"/>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Ve smyslu ustanovení § 2 písm. i) zákona o ekologické újmě.</w:t>
      </w:r>
    </w:p>
  </w:footnote>
  <w:footnote w:id="100">
    <w:p w14:paraId="2AA0CDCF" w14:textId="77777777" w:rsidR="000C57A6" w:rsidRPr="0000163B" w:rsidRDefault="000C57A6" w:rsidP="009B2633">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Např. definice povrchových a podzemních vod obsažená v ustanovení § 2 odst. 1 a 2 vodního zákona.</w:t>
      </w:r>
    </w:p>
  </w:footnote>
  <w:footnote w:id="101">
    <w:p w14:paraId="76044F1E" w14:textId="77777777"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Dle důvodové zprávy k ustanovení § 2 písm. h) zákona o ekologické újmě pod tento pojem spadají bez rozdílu soukromoprávní i veřejnoprávní subjekty bez ohledu na jejich ziskový nebo neziskový charakter. Vždy se však musí jednat o výkon nějaké profese, nikoli o činnost pouze zájmovou.</w:t>
      </w:r>
    </w:p>
  </w:footnote>
  <w:footnote w:id="102">
    <w:p w14:paraId="1E5C38B2" w14:textId="77777777"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Srovnej ustanovení § 2 písm. h) zákona o ekologické újmě s ustanovením článku 2 odst. 7 směrnice o odpovědnosti za ŽP.</w:t>
      </w:r>
    </w:p>
  </w:footnote>
  <w:footnote w:id="103">
    <w:p w14:paraId="52F7D5D0" w14:textId="77777777"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Toto ustanovení obsahuje předpoklady vzniku povinnosti k </w:t>
      </w:r>
      <w:r w:rsidRPr="0000163B">
        <w:rPr>
          <w:rFonts w:ascii="Times New Roman" w:hAnsi="Times New Roman" w:cs="Times New Roman"/>
          <w:color w:val="000000"/>
          <w:lang w:val="cs-CZ"/>
        </w:rPr>
        <w:t>provádění preventivních opatření nebo nápravných opatření a k povinnosti nést s tím související náklady.</w:t>
      </w:r>
    </w:p>
  </w:footnote>
  <w:footnote w:id="104">
    <w:p w14:paraId="08D25B8A" w14:textId="49EE2F9F"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7D71B1" w:rsidRPr="007D71B1">
        <w:rPr>
          <w:rFonts w:ascii="Times New Roman" w:hAnsi="Times New Roman" w:cs="Times New Roman"/>
          <w:lang w:val="cs-CZ"/>
        </w:rPr>
        <w:t>STEJSKAL, V., VÍCHA, O.</w:t>
      </w:r>
      <w:r w:rsidRPr="0000163B">
        <w:rPr>
          <w:rFonts w:ascii="Times New Roman" w:hAnsi="Times New Roman" w:cs="Times New Roman"/>
          <w:lang w:val="cs-CZ"/>
        </w:rPr>
        <w:t xml:space="preserve"> </w:t>
      </w:r>
      <w:r w:rsidR="001F35A7" w:rsidRPr="001F35A7">
        <w:rPr>
          <w:rFonts w:ascii="Times New Roman" w:hAnsi="Times New Roman" w:cs="Times New Roman"/>
          <w:i/>
          <w:lang w:val="cs-CZ"/>
        </w:rPr>
        <w:t>Zákon o předcházení ekologické újmě a o její nápravě s komentářem</w:t>
      </w:r>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Leges</w:t>
      </w:r>
      <w:proofErr w:type="spellEnd"/>
      <w:r w:rsidRPr="0000163B">
        <w:rPr>
          <w:rFonts w:ascii="Times New Roman" w:hAnsi="Times New Roman" w:cs="Times New Roman"/>
          <w:lang w:val="cs-CZ"/>
        </w:rPr>
        <w:t>, s.r.o., Příbram 2009, str. 29.</w:t>
      </w:r>
    </w:p>
  </w:footnote>
  <w:footnote w:id="105">
    <w:p w14:paraId="090E81D9" w14:textId="609546D5"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9924F8" w:rsidRPr="009924F8">
        <w:rPr>
          <w:rFonts w:ascii="Times New Roman" w:hAnsi="Times New Roman" w:cs="Times New Roman"/>
          <w:lang w:val="cs-CZ"/>
        </w:rPr>
        <w:t>BAHÝĽOVÁ, L.</w:t>
      </w:r>
      <w:r w:rsidR="009924F8">
        <w:rPr>
          <w:rFonts w:ascii="Times New Roman" w:hAnsi="Times New Roman" w:cs="Times New Roman"/>
          <w:lang w:val="cs-CZ"/>
        </w:rPr>
        <w:t xml:space="preserve"> </w:t>
      </w:r>
      <w:r w:rsidRPr="009924F8">
        <w:rPr>
          <w:rFonts w:ascii="Times New Roman" w:hAnsi="Times New Roman" w:cs="Times New Roman"/>
          <w:i/>
          <w:lang w:val="cs-CZ"/>
        </w:rPr>
        <w:t xml:space="preserve">K odpovědnosti za ekologickou újmu ve smyslu zákona č. </w:t>
      </w:r>
      <w:hyperlink r:id="rId3" w:history="1">
        <w:r w:rsidRPr="009924F8">
          <w:rPr>
            <w:rFonts w:ascii="Times New Roman" w:hAnsi="Times New Roman" w:cs="Times New Roman"/>
            <w:i/>
            <w:color w:val="000000" w:themeColor="text1"/>
            <w:lang w:val="cs-CZ"/>
          </w:rPr>
          <w:t>167/2008 Sb.</w:t>
        </w:r>
      </w:hyperlink>
      <w:r w:rsidRPr="0000163B">
        <w:rPr>
          <w:rFonts w:ascii="Times New Roman" w:hAnsi="Times New Roman" w:cs="Times New Roman"/>
          <w:color w:val="000000" w:themeColor="text1"/>
          <w:lang w:val="cs-CZ"/>
        </w:rPr>
        <w:t xml:space="preserve">, </w:t>
      </w:r>
      <w:r w:rsidRPr="0000163B">
        <w:rPr>
          <w:rFonts w:ascii="Times New Roman" w:hAnsi="Times New Roman" w:cs="Times New Roman"/>
          <w:lang w:val="cs-CZ"/>
        </w:rPr>
        <w:t>Časopis pro právní vědu a praxi, 2010, roč. 18, č. 3, str. 277 – 282.</w:t>
      </w:r>
    </w:p>
  </w:footnote>
  <w:footnote w:id="106">
    <w:p w14:paraId="63BF4986" w14:textId="15D1F4F0" w:rsidR="000C57A6" w:rsidRPr="002A2A7D" w:rsidRDefault="000C57A6" w:rsidP="002A2A7D">
      <w:pPr>
        <w:pStyle w:val="Textpoznpodarou"/>
        <w:ind w:left="1701" w:right="1134"/>
        <w:rPr>
          <w:lang w:val="cs-CZ"/>
        </w:rPr>
      </w:pPr>
      <w:r>
        <w:rPr>
          <w:rStyle w:val="Znakapoznpodarou"/>
        </w:rPr>
        <w:footnoteRef/>
      </w:r>
      <w:r w:rsidRPr="002A2A7D">
        <w:rPr>
          <w:lang w:val="cs-CZ"/>
        </w:rPr>
        <w:t xml:space="preserve"> </w:t>
      </w:r>
      <w:r w:rsidR="00C93C8D">
        <w:rPr>
          <w:rFonts w:ascii="Times New Roman" w:hAnsi="Times New Roman" w:cs="Times New Roman"/>
          <w:lang w:val="cs-CZ"/>
        </w:rPr>
        <w:t>Tedy veřejnoprávní</w:t>
      </w:r>
      <w:r w:rsidRPr="002A2A7D">
        <w:rPr>
          <w:rFonts w:ascii="Times New Roman" w:hAnsi="Times New Roman" w:cs="Times New Roman"/>
          <w:lang w:val="cs-CZ"/>
        </w:rPr>
        <w:t xml:space="preserve"> kategorií.</w:t>
      </w:r>
    </w:p>
  </w:footnote>
  <w:footnote w:id="107">
    <w:p w14:paraId="0C98049A" w14:textId="77777777" w:rsidR="000C57A6" w:rsidRPr="0000163B" w:rsidRDefault="000C57A6" w:rsidP="00805B8C">
      <w:pPr>
        <w:pStyle w:val="Textpoznpodarou"/>
        <w:ind w:left="1701" w:right="1134"/>
        <w:rPr>
          <w:rFonts w:ascii="Times New Roman" w:hAnsi="Times New Roman" w:cs="Times New Roman"/>
          <w:color w:val="000000" w:themeColor="text1"/>
          <w:lang w:val="cs-CZ"/>
        </w:rPr>
      </w:pPr>
      <w:r w:rsidRPr="0000163B">
        <w:rPr>
          <w:rStyle w:val="Znakapoznpodarou"/>
          <w:rFonts w:ascii="Times New Roman" w:hAnsi="Times New Roman" w:cs="Times New Roman"/>
        </w:rPr>
        <w:footnoteRef/>
      </w:r>
      <w:r w:rsidRPr="002A2A7D">
        <w:rPr>
          <w:rFonts w:ascii="Times New Roman" w:hAnsi="Times New Roman" w:cs="Times New Roman"/>
          <w:lang w:val="cs-CZ"/>
        </w:rPr>
        <w:t xml:space="preserve"> </w:t>
      </w:r>
      <w:r w:rsidRPr="0000163B">
        <w:rPr>
          <w:rFonts w:ascii="Times New Roman" w:hAnsi="Times New Roman" w:cs="Times New Roman"/>
          <w:lang w:val="cs-CZ"/>
        </w:rPr>
        <w:t xml:space="preserve">K dispozici např. zde: </w:t>
      </w:r>
      <w:hyperlink r:id="rId4" w:history="1">
        <w:r w:rsidRPr="0000163B">
          <w:rPr>
            <w:rStyle w:val="Hypertextovodkaz"/>
            <w:rFonts w:ascii="Times New Roman" w:hAnsi="Times New Roman" w:cs="Times New Roman"/>
            <w:color w:val="000000" w:themeColor="text1"/>
            <w:u w:val="none"/>
            <w:lang w:val="cs-CZ"/>
          </w:rPr>
          <w:t>http://obcanskyzakonik.justice.cz/fileadmin/Duvodova-zprava-NOZ-konsolidovana-verze.pdf</w:t>
        </w:r>
      </w:hyperlink>
      <w:r w:rsidRPr="0000163B">
        <w:rPr>
          <w:rFonts w:ascii="Times New Roman" w:hAnsi="Times New Roman" w:cs="Times New Roman"/>
          <w:color w:val="000000" w:themeColor="text1"/>
          <w:lang w:val="cs-CZ"/>
        </w:rPr>
        <w:t xml:space="preserve"> .</w:t>
      </w:r>
    </w:p>
  </w:footnote>
  <w:footnote w:id="108">
    <w:p w14:paraId="3EF54636" w14:textId="77777777" w:rsidR="000C57A6" w:rsidRPr="0000163B" w:rsidRDefault="000C57A6" w:rsidP="00805B8C">
      <w:pPr>
        <w:pStyle w:val="Textpoznpodarou"/>
        <w:ind w:left="1701" w:right="1134"/>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Viz důvodová zpráva k ustanovení § 2894 - 2899 NOZ.</w:t>
      </w:r>
    </w:p>
  </w:footnote>
  <w:footnote w:id="109">
    <w:p w14:paraId="32931A2A" w14:textId="27D5A95C" w:rsidR="000C57A6" w:rsidRPr="0000163B" w:rsidRDefault="000C57A6" w:rsidP="00FC176B">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Ačkoli z pohledu škody za životní prostředí toto nepředstavuje zásadní skutečnost.</w:t>
      </w:r>
    </w:p>
  </w:footnote>
  <w:footnote w:id="110">
    <w:p w14:paraId="62935D48" w14:textId="77777777" w:rsidR="000C57A6" w:rsidRPr="0000163B" w:rsidRDefault="000C57A6" w:rsidP="00FC176B">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lang w:val="cs-CZ"/>
        </w:rPr>
        <w:footnoteRef/>
      </w:r>
      <w:r w:rsidRPr="0000163B">
        <w:rPr>
          <w:rFonts w:ascii="Times New Roman" w:hAnsi="Times New Roman" w:cs="Times New Roman"/>
          <w:lang w:val="cs-CZ"/>
        </w:rPr>
        <w:t xml:space="preserve"> Pouze v bodě 6 na str. 25 důvodové zprávy se konstatuje, že tento zákon nemá dopad na životní prostředí.</w:t>
      </w:r>
    </w:p>
  </w:footnote>
  <w:footnote w:id="111">
    <w:p w14:paraId="4A6E80ED" w14:textId="77777777" w:rsidR="000C57A6" w:rsidRPr="0000163B" w:rsidRDefault="000C57A6" w:rsidP="00805B8C">
      <w:pPr>
        <w:pStyle w:val="Textpoznpodarou"/>
        <w:ind w:left="1701" w:right="1134"/>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Srovnej s kapitolou 1.2.2 rigorózní práce.</w:t>
      </w:r>
    </w:p>
  </w:footnote>
  <w:footnote w:id="112">
    <w:p w14:paraId="0C54E1E9" w14:textId="79781924" w:rsidR="000C57A6" w:rsidRPr="0000163B" w:rsidRDefault="000C57A6" w:rsidP="00FC176B">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Více o okolnostech vylučujících protiprávnost např. </w:t>
      </w:r>
      <w:r w:rsidR="00176467" w:rsidRPr="00176467">
        <w:rPr>
          <w:rFonts w:ascii="Times New Roman" w:hAnsi="Times New Roman" w:cs="Times New Roman"/>
          <w:lang w:val="cs-CZ"/>
        </w:rPr>
        <w:t>HULMÁK, M. a kol.</w:t>
      </w:r>
      <w:r w:rsidRPr="0000163B">
        <w:rPr>
          <w:rFonts w:ascii="Times New Roman" w:hAnsi="Times New Roman" w:cs="Times New Roman"/>
          <w:lang w:val="cs-CZ"/>
        </w:rPr>
        <w:t xml:space="preserve"> </w:t>
      </w:r>
      <w:r w:rsidR="00C87174" w:rsidRPr="00C87174">
        <w:rPr>
          <w:rFonts w:ascii="Times New Roman" w:hAnsi="Times New Roman" w:cs="Times New Roman"/>
          <w:i/>
          <w:lang w:val="cs-CZ"/>
        </w:rPr>
        <w:t>Občanský zákoník VI. Závazkové právo. Zvláštní část (§ 2055 – 3014)</w:t>
      </w:r>
      <w:r w:rsidRPr="0000163B">
        <w:rPr>
          <w:rFonts w:ascii="Times New Roman" w:hAnsi="Times New Roman" w:cs="Times New Roman"/>
          <w:lang w:val="cs-CZ"/>
        </w:rPr>
        <w:t xml:space="preserve">. </w:t>
      </w:r>
      <w:r w:rsidRPr="004D4EA7">
        <w:rPr>
          <w:rFonts w:ascii="Times New Roman" w:hAnsi="Times New Roman" w:cs="Times New Roman"/>
          <w:i/>
          <w:lang w:val="cs-CZ"/>
        </w:rPr>
        <w:t>Komentář</w:t>
      </w:r>
      <w:r w:rsidRPr="0000163B">
        <w:rPr>
          <w:rFonts w:ascii="Times New Roman" w:hAnsi="Times New Roman" w:cs="Times New Roman"/>
          <w:lang w:val="cs-CZ"/>
        </w:rPr>
        <w:t xml:space="preserve">, 1. vydání, </w:t>
      </w:r>
      <w:proofErr w:type="gramStart"/>
      <w:r w:rsidRPr="0000163B">
        <w:rPr>
          <w:rFonts w:ascii="Times New Roman" w:hAnsi="Times New Roman" w:cs="Times New Roman"/>
          <w:lang w:val="cs-CZ"/>
        </w:rPr>
        <w:t>C.H.</w:t>
      </w:r>
      <w:proofErr w:type="gramEnd"/>
      <w:r w:rsidRPr="0000163B">
        <w:rPr>
          <w:rFonts w:ascii="Times New Roman" w:hAnsi="Times New Roman" w:cs="Times New Roman"/>
          <w:lang w:val="cs-CZ"/>
        </w:rPr>
        <w:t xml:space="preserve"> Beck, Praha 2014.</w:t>
      </w:r>
    </w:p>
  </w:footnote>
  <w:footnote w:id="113">
    <w:p w14:paraId="2F6B6B02" w14:textId="4A22BAF6"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597F94" w:rsidRPr="00597F94">
        <w:rPr>
          <w:rFonts w:ascii="Times New Roman" w:hAnsi="Times New Roman" w:cs="Times New Roman"/>
          <w:lang w:val="cs-CZ"/>
        </w:rPr>
        <w:t>ŠVESTKA, J., DVOŘÁK, J., FIALA, J., a kol.</w:t>
      </w:r>
      <w:r w:rsidRPr="0000163B">
        <w:rPr>
          <w:rFonts w:ascii="Times New Roman" w:hAnsi="Times New Roman" w:cs="Times New Roman"/>
          <w:lang w:val="cs-CZ"/>
        </w:rPr>
        <w:t xml:space="preserve"> </w:t>
      </w:r>
      <w:r w:rsidR="00597F94" w:rsidRPr="00597F94">
        <w:rPr>
          <w:rFonts w:ascii="Times New Roman" w:hAnsi="Times New Roman" w:cs="Times New Roman"/>
          <w:i/>
          <w:lang w:val="cs-CZ"/>
        </w:rPr>
        <w:t>Občanský zákoník. Komentář. Svazek VI</w:t>
      </w:r>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Wolters</w:t>
      </w:r>
      <w:proofErr w:type="spellEnd"/>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Kluwer</w:t>
      </w:r>
      <w:proofErr w:type="spellEnd"/>
      <w:r w:rsidRPr="0000163B">
        <w:rPr>
          <w:rFonts w:ascii="Times New Roman" w:hAnsi="Times New Roman" w:cs="Times New Roman"/>
          <w:lang w:val="cs-CZ"/>
        </w:rPr>
        <w:t>, a. s., Praha 2014, str. 863.</w:t>
      </w:r>
    </w:p>
  </w:footnote>
  <w:footnote w:id="114">
    <w:p w14:paraId="46F4EA84" w14:textId="77777777"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Viz výklad pojmu „nemajetková újma” Ministerstvem spravedlnosti v materiálech souvisejících s přijetím NOZ dostupných např. zde: http://obcanskyzakonik.justice.cz/nahrada-ujmy/konkretni-zmeny/nemajetkova-ujma/.</w:t>
      </w:r>
    </w:p>
  </w:footnote>
  <w:footnote w:id="115">
    <w:p w14:paraId="3CD5AC09" w14:textId="77777777"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Např. ustanovení § 444 odst. 1 SOZ stanoví, že </w:t>
      </w:r>
      <w:r w:rsidRPr="0000163B">
        <w:rPr>
          <w:rFonts w:ascii="Times New Roman" w:hAnsi="Times New Roman" w:cs="Times New Roman"/>
          <w:i/>
          <w:lang w:val="cs-CZ"/>
        </w:rPr>
        <w:t>„</w:t>
      </w:r>
      <w:r w:rsidRPr="0000163B">
        <w:rPr>
          <w:rFonts w:ascii="Times New Roman" w:hAnsi="Times New Roman" w:cs="Times New Roman"/>
          <w:i/>
          <w:color w:val="000000"/>
          <w:lang w:val="cs-CZ"/>
        </w:rPr>
        <w:t>Při škodě na zdraví se jednorázově odškodňují bolesti poškozeného a ztížení jeho společenského uplatnění.</w:t>
      </w:r>
      <w:r w:rsidRPr="0000163B">
        <w:rPr>
          <w:rFonts w:ascii="Times New Roman" w:hAnsi="Times New Roman" w:cs="Times New Roman"/>
          <w:i/>
          <w:lang w:val="cs-CZ"/>
        </w:rPr>
        <w:t>”</w:t>
      </w:r>
    </w:p>
  </w:footnote>
  <w:footnote w:id="116">
    <w:p w14:paraId="6C35A631" w14:textId="77777777" w:rsidR="000C57A6" w:rsidRPr="0000163B" w:rsidRDefault="000C57A6" w:rsidP="00805B8C">
      <w:pPr>
        <w:pStyle w:val="Textpoznpodarou"/>
        <w:ind w:left="1701" w:right="1134"/>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Místo pojmu „každý” je v NOZ použit pojem „škůdce”, avšak tato změna nemá vliv na obsah tohoto ustanovení.</w:t>
      </w:r>
    </w:p>
  </w:footnote>
  <w:footnote w:id="117">
    <w:p w14:paraId="6135863B" w14:textId="5C990D12"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176467" w:rsidRPr="00176467">
        <w:rPr>
          <w:rFonts w:ascii="Times New Roman" w:hAnsi="Times New Roman" w:cs="Times New Roman"/>
          <w:lang w:val="cs-CZ"/>
        </w:rPr>
        <w:t>HULMÁK, M. a kol.</w:t>
      </w:r>
      <w:r w:rsidRPr="0000163B">
        <w:rPr>
          <w:rFonts w:ascii="Times New Roman" w:hAnsi="Times New Roman" w:cs="Times New Roman"/>
          <w:lang w:val="cs-CZ"/>
        </w:rPr>
        <w:t xml:space="preserve"> </w:t>
      </w:r>
      <w:r w:rsidR="00C87174" w:rsidRPr="00C87174">
        <w:rPr>
          <w:rFonts w:ascii="Times New Roman" w:hAnsi="Times New Roman" w:cs="Times New Roman"/>
          <w:i/>
          <w:lang w:val="cs-CZ"/>
        </w:rPr>
        <w:t>Občanský zákoník VI. Závazkové právo. Zvláštní část (§ 2055 – 3014)</w:t>
      </w:r>
      <w:r w:rsidRPr="0000163B">
        <w:rPr>
          <w:rFonts w:ascii="Times New Roman" w:hAnsi="Times New Roman" w:cs="Times New Roman"/>
          <w:lang w:val="cs-CZ"/>
        </w:rPr>
        <w:t xml:space="preserve">. Komentář, 1. vydání, </w:t>
      </w:r>
      <w:proofErr w:type="gramStart"/>
      <w:r w:rsidRPr="0000163B">
        <w:rPr>
          <w:rFonts w:ascii="Times New Roman" w:hAnsi="Times New Roman" w:cs="Times New Roman"/>
          <w:lang w:val="cs-CZ"/>
        </w:rPr>
        <w:t>C.H.</w:t>
      </w:r>
      <w:proofErr w:type="gramEnd"/>
      <w:r w:rsidRPr="0000163B">
        <w:rPr>
          <w:rFonts w:ascii="Times New Roman" w:hAnsi="Times New Roman" w:cs="Times New Roman"/>
          <w:lang w:val="cs-CZ"/>
        </w:rPr>
        <w:t xml:space="preserve"> Beck, Praha 2014, str. 1541.</w:t>
      </w:r>
    </w:p>
  </w:footnote>
  <w:footnote w:id="118">
    <w:p w14:paraId="5D6B7CF1" w14:textId="7CA1FF63"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597F94" w:rsidRPr="00597F94">
        <w:rPr>
          <w:rFonts w:ascii="Times New Roman" w:hAnsi="Times New Roman" w:cs="Times New Roman"/>
          <w:lang w:val="cs-CZ"/>
        </w:rPr>
        <w:t>ŠVESTKA, J., DVOŘÁK, J., FIALA, J., a kol.</w:t>
      </w:r>
      <w:r w:rsidRPr="0000163B">
        <w:rPr>
          <w:rFonts w:ascii="Times New Roman" w:hAnsi="Times New Roman" w:cs="Times New Roman"/>
          <w:lang w:val="cs-CZ"/>
        </w:rPr>
        <w:t xml:space="preserve"> </w:t>
      </w:r>
      <w:r w:rsidR="00597F94" w:rsidRPr="00597F94">
        <w:rPr>
          <w:rFonts w:ascii="Times New Roman" w:hAnsi="Times New Roman" w:cs="Times New Roman"/>
          <w:i/>
          <w:lang w:val="cs-CZ"/>
        </w:rPr>
        <w:t>Občanský zákoník. Komentář. Svazek VI</w:t>
      </w:r>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Wolters</w:t>
      </w:r>
      <w:proofErr w:type="spellEnd"/>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Kluwer</w:t>
      </w:r>
      <w:proofErr w:type="spellEnd"/>
      <w:r w:rsidRPr="0000163B">
        <w:rPr>
          <w:rFonts w:ascii="Times New Roman" w:hAnsi="Times New Roman" w:cs="Times New Roman"/>
          <w:lang w:val="cs-CZ"/>
        </w:rPr>
        <w:t>, a. s., Praha 2014, str. 862.</w:t>
      </w:r>
    </w:p>
  </w:footnote>
  <w:footnote w:id="119">
    <w:p w14:paraId="7693B02A" w14:textId="321803DE"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Ustanovení § 3 zákona o životním prostředí stanoví, že </w:t>
      </w:r>
      <w:r w:rsidRPr="0000163B">
        <w:rPr>
          <w:rFonts w:ascii="Times New Roman" w:hAnsi="Times New Roman" w:cs="Times New Roman"/>
          <w:i/>
          <w:lang w:val="cs-CZ"/>
        </w:rPr>
        <w:t>„</w:t>
      </w:r>
      <w:r w:rsidRPr="0000163B">
        <w:rPr>
          <w:rFonts w:ascii="Times New Roman" w:hAnsi="Times New Roman" w:cs="Times New Roman"/>
          <w:i/>
          <w:color w:val="000000"/>
          <w:lang w:val="cs-CZ"/>
        </w:rPr>
        <w:t>Ekosystém je funkční soustava živých a neživých složek životního prostředí, jež jsou navzájem spojeny výměnou látek, tokem energie a předáváním informací a které se vzájemně ovlivňují a vyvíjejí v určitém prostoru a čase.</w:t>
      </w:r>
      <w:r w:rsidRPr="0000163B">
        <w:rPr>
          <w:rFonts w:ascii="Times New Roman" w:hAnsi="Times New Roman" w:cs="Times New Roman"/>
          <w:i/>
          <w:lang w:val="cs-CZ"/>
        </w:rPr>
        <w:t>”</w:t>
      </w:r>
    </w:p>
  </w:footnote>
  <w:footnote w:id="120">
    <w:p w14:paraId="7FA51EE3" w14:textId="27BFE435"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176467" w:rsidRPr="00176467">
        <w:rPr>
          <w:rFonts w:ascii="Times New Roman" w:hAnsi="Times New Roman" w:cs="Times New Roman"/>
          <w:lang w:val="cs-CZ"/>
        </w:rPr>
        <w:t>HULMÁK, M. a kol.</w:t>
      </w:r>
      <w:r w:rsidRPr="0000163B">
        <w:rPr>
          <w:rFonts w:ascii="Times New Roman" w:hAnsi="Times New Roman" w:cs="Times New Roman"/>
          <w:lang w:val="cs-CZ"/>
        </w:rPr>
        <w:t xml:space="preserve"> </w:t>
      </w:r>
      <w:r w:rsidR="00C87174" w:rsidRPr="00C87174">
        <w:rPr>
          <w:rFonts w:ascii="Times New Roman" w:hAnsi="Times New Roman" w:cs="Times New Roman"/>
          <w:i/>
          <w:lang w:val="cs-CZ"/>
        </w:rPr>
        <w:t>Občanský zákoník VI. Závazkové právo. Zvláštní část (§ 2055 – 3014)</w:t>
      </w:r>
      <w:r w:rsidRPr="0000163B">
        <w:rPr>
          <w:rFonts w:ascii="Times New Roman" w:hAnsi="Times New Roman" w:cs="Times New Roman"/>
          <w:lang w:val="cs-CZ"/>
        </w:rPr>
        <w:t xml:space="preserve">. </w:t>
      </w:r>
      <w:r w:rsidRPr="008B1A5E">
        <w:rPr>
          <w:rFonts w:ascii="Times New Roman" w:hAnsi="Times New Roman" w:cs="Times New Roman"/>
          <w:i/>
          <w:lang w:val="cs-CZ"/>
        </w:rPr>
        <w:t>Komentář</w:t>
      </w:r>
      <w:r w:rsidRPr="0000163B">
        <w:rPr>
          <w:rFonts w:ascii="Times New Roman" w:hAnsi="Times New Roman" w:cs="Times New Roman"/>
          <w:lang w:val="cs-CZ"/>
        </w:rPr>
        <w:t xml:space="preserve">, 1. vydání, </w:t>
      </w:r>
      <w:proofErr w:type="gramStart"/>
      <w:r w:rsidRPr="0000163B">
        <w:rPr>
          <w:rFonts w:ascii="Times New Roman" w:hAnsi="Times New Roman" w:cs="Times New Roman"/>
          <w:lang w:val="cs-CZ"/>
        </w:rPr>
        <w:t>C.H.</w:t>
      </w:r>
      <w:proofErr w:type="gramEnd"/>
      <w:r w:rsidRPr="0000163B">
        <w:rPr>
          <w:rFonts w:ascii="Times New Roman" w:hAnsi="Times New Roman" w:cs="Times New Roman"/>
          <w:lang w:val="cs-CZ"/>
        </w:rPr>
        <w:t xml:space="preserve"> Beck, Praha 2014, str. 1550.</w:t>
      </w:r>
    </w:p>
  </w:footnote>
  <w:footnote w:id="121">
    <w:p w14:paraId="7C9ED589" w14:textId="77777777"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Kromě případů objektivní odpovědnosti, jak stanoví ustanovení § 2895 NOZ.</w:t>
      </w:r>
    </w:p>
  </w:footnote>
  <w:footnote w:id="122">
    <w:p w14:paraId="7472D856" w14:textId="04CF6C9E"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176467" w:rsidRPr="00176467">
        <w:rPr>
          <w:rFonts w:ascii="Times New Roman" w:hAnsi="Times New Roman" w:cs="Times New Roman"/>
          <w:lang w:val="cs-CZ"/>
        </w:rPr>
        <w:t>HULMÁK, M. a kol.</w:t>
      </w:r>
      <w:r w:rsidRPr="0000163B">
        <w:rPr>
          <w:rFonts w:ascii="Times New Roman" w:hAnsi="Times New Roman" w:cs="Times New Roman"/>
          <w:lang w:val="cs-CZ"/>
        </w:rPr>
        <w:t xml:space="preserve"> </w:t>
      </w:r>
      <w:r w:rsidR="00C87174" w:rsidRPr="00C87174">
        <w:rPr>
          <w:rFonts w:ascii="Times New Roman" w:hAnsi="Times New Roman" w:cs="Times New Roman"/>
          <w:i/>
          <w:lang w:val="cs-CZ"/>
        </w:rPr>
        <w:t>Občanský zákoník VI. Závazkové právo. Zvláštní část (§ 2055 – 3014)</w:t>
      </w:r>
      <w:r w:rsidRPr="0000163B">
        <w:rPr>
          <w:rFonts w:ascii="Times New Roman" w:hAnsi="Times New Roman" w:cs="Times New Roman"/>
          <w:lang w:val="cs-CZ"/>
        </w:rPr>
        <w:t xml:space="preserve">. </w:t>
      </w:r>
      <w:r w:rsidRPr="009E00DE">
        <w:rPr>
          <w:rFonts w:ascii="Times New Roman" w:hAnsi="Times New Roman" w:cs="Times New Roman"/>
          <w:i/>
          <w:lang w:val="cs-CZ"/>
        </w:rPr>
        <w:t>Komentář</w:t>
      </w:r>
      <w:r w:rsidRPr="0000163B">
        <w:rPr>
          <w:rFonts w:ascii="Times New Roman" w:hAnsi="Times New Roman" w:cs="Times New Roman"/>
          <w:lang w:val="cs-CZ"/>
        </w:rPr>
        <w:t xml:space="preserve">, 1. vydání, </w:t>
      </w:r>
      <w:proofErr w:type="gramStart"/>
      <w:r w:rsidRPr="0000163B">
        <w:rPr>
          <w:rFonts w:ascii="Times New Roman" w:hAnsi="Times New Roman" w:cs="Times New Roman"/>
          <w:lang w:val="cs-CZ"/>
        </w:rPr>
        <w:t>C.H.</w:t>
      </w:r>
      <w:proofErr w:type="gramEnd"/>
      <w:r w:rsidRPr="0000163B">
        <w:rPr>
          <w:rFonts w:ascii="Times New Roman" w:hAnsi="Times New Roman" w:cs="Times New Roman"/>
          <w:lang w:val="cs-CZ"/>
        </w:rPr>
        <w:t xml:space="preserve"> Beck, Praha 2014, str. 1557.</w:t>
      </w:r>
    </w:p>
  </w:footnote>
  <w:footnote w:id="123">
    <w:p w14:paraId="74E246E9" w14:textId="5D36F849"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Více o formách nedbalosti a úmyslu např. </w:t>
      </w:r>
      <w:r w:rsidR="00176467" w:rsidRPr="00176467">
        <w:rPr>
          <w:rFonts w:ascii="Times New Roman" w:hAnsi="Times New Roman" w:cs="Times New Roman"/>
          <w:lang w:val="cs-CZ"/>
        </w:rPr>
        <w:t>HULMÁK, M. a kol.</w:t>
      </w:r>
      <w:r w:rsidRPr="0000163B">
        <w:rPr>
          <w:rFonts w:ascii="Times New Roman" w:hAnsi="Times New Roman" w:cs="Times New Roman"/>
          <w:lang w:val="cs-CZ"/>
        </w:rPr>
        <w:t xml:space="preserve"> </w:t>
      </w:r>
      <w:r w:rsidR="00C87174" w:rsidRPr="00C87174">
        <w:rPr>
          <w:rFonts w:ascii="Times New Roman" w:hAnsi="Times New Roman" w:cs="Times New Roman"/>
          <w:i/>
          <w:lang w:val="cs-CZ"/>
        </w:rPr>
        <w:t>Občanský zákoník VI. Závazkové právo. Zvláštní část (§ 2055 – 3014)</w:t>
      </w:r>
      <w:r w:rsidRPr="0000163B">
        <w:rPr>
          <w:rFonts w:ascii="Times New Roman" w:hAnsi="Times New Roman" w:cs="Times New Roman"/>
          <w:lang w:val="cs-CZ"/>
        </w:rPr>
        <w:t xml:space="preserve">. </w:t>
      </w:r>
      <w:r w:rsidRPr="009E00DE">
        <w:rPr>
          <w:rFonts w:ascii="Times New Roman" w:hAnsi="Times New Roman" w:cs="Times New Roman"/>
          <w:i/>
          <w:lang w:val="cs-CZ"/>
        </w:rPr>
        <w:t>Komentář</w:t>
      </w:r>
      <w:r w:rsidRPr="0000163B">
        <w:rPr>
          <w:rFonts w:ascii="Times New Roman" w:hAnsi="Times New Roman" w:cs="Times New Roman"/>
          <w:lang w:val="cs-CZ"/>
        </w:rPr>
        <w:t xml:space="preserve">, 1. vydání, </w:t>
      </w:r>
      <w:proofErr w:type="gramStart"/>
      <w:r w:rsidRPr="0000163B">
        <w:rPr>
          <w:rFonts w:ascii="Times New Roman" w:hAnsi="Times New Roman" w:cs="Times New Roman"/>
          <w:lang w:val="cs-CZ"/>
        </w:rPr>
        <w:t>C.H.</w:t>
      </w:r>
      <w:proofErr w:type="gramEnd"/>
      <w:r w:rsidRPr="0000163B">
        <w:rPr>
          <w:rFonts w:ascii="Times New Roman" w:hAnsi="Times New Roman" w:cs="Times New Roman"/>
          <w:lang w:val="cs-CZ"/>
        </w:rPr>
        <w:t xml:space="preserve"> Beck, Praha 2014.</w:t>
      </w:r>
    </w:p>
  </w:footnote>
  <w:footnote w:id="124">
    <w:p w14:paraId="27C75999" w14:textId="4AD2BF18"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597F94" w:rsidRPr="00597F94">
        <w:rPr>
          <w:rFonts w:ascii="Times New Roman" w:hAnsi="Times New Roman" w:cs="Times New Roman"/>
          <w:lang w:val="cs-CZ"/>
        </w:rPr>
        <w:t>ŠVESTKA, J., DVOŘÁK, J., FIALA, J., a kol.</w:t>
      </w:r>
      <w:r w:rsidRPr="0000163B">
        <w:rPr>
          <w:rFonts w:ascii="Times New Roman" w:hAnsi="Times New Roman" w:cs="Times New Roman"/>
          <w:lang w:val="cs-CZ"/>
        </w:rPr>
        <w:t xml:space="preserve"> </w:t>
      </w:r>
      <w:r w:rsidR="00597F94" w:rsidRPr="00597F94">
        <w:rPr>
          <w:rFonts w:ascii="Times New Roman" w:hAnsi="Times New Roman" w:cs="Times New Roman"/>
          <w:i/>
          <w:lang w:val="cs-CZ"/>
        </w:rPr>
        <w:t>Občanský zákoník. Komentář. Svazek VI</w:t>
      </w:r>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Wolters</w:t>
      </w:r>
      <w:proofErr w:type="spellEnd"/>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Kluwer</w:t>
      </w:r>
      <w:proofErr w:type="spellEnd"/>
      <w:r w:rsidRPr="0000163B">
        <w:rPr>
          <w:rFonts w:ascii="Times New Roman" w:hAnsi="Times New Roman" w:cs="Times New Roman"/>
          <w:lang w:val="cs-CZ"/>
        </w:rPr>
        <w:t>, a. s., Praha 2014, str. 929.</w:t>
      </w:r>
    </w:p>
  </w:footnote>
  <w:footnote w:id="125">
    <w:p w14:paraId="25C50D4A" w14:textId="48746FA9"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176467" w:rsidRPr="00176467">
        <w:rPr>
          <w:rFonts w:ascii="Times New Roman" w:hAnsi="Times New Roman" w:cs="Times New Roman"/>
          <w:lang w:val="cs-CZ"/>
        </w:rPr>
        <w:t>HULMÁK, M. a kol.</w:t>
      </w:r>
      <w:r w:rsidRPr="0000163B">
        <w:rPr>
          <w:rFonts w:ascii="Times New Roman" w:hAnsi="Times New Roman" w:cs="Times New Roman"/>
          <w:lang w:val="cs-CZ"/>
        </w:rPr>
        <w:t xml:space="preserve"> </w:t>
      </w:r>
      <w:r w:rsidR="00C87174" w:rsidRPr="00C87174">
        <w:rPr>
          <w:rFonts w:ascii="Times New Roman" w:hAnsi="Times New Roman" w:cs="Times New Roman"/>
          <w:i/>
          <w:lang w:val="cs-CZ"/>
        </w:rPr>
        <w:t>Občanský zákoník VI. Závazkové právo. Zvláštní část (§ 2055 – 3014)</w:t>
      </w:r>
      <w:r w:rsidRPr="0000163B">
        <w:rPr>
          <w:rFonts w:ascii="Times New Roman" w:hAnsi="Times New Roman" w:cs="Times New Roman"/>
          <w:lang w:val="cs-CZ"/>
        </w:rPr>
        <w:t xml:space="preserve">. </w:t>
      </w:r>
      <w:r w:rsidRPr="00263B0F">
        <w:rPr>
          <w:rFonts w:ascii="Times New Roman" w:hAnsi="Times New Roman" w:cs="Times New Roman"/>
          <w:i/>
          <w:lang w:val="cs-CZ"/>
        </w:rPr>
        <w:t>Komentář</w:t>
      </w:r>
      <w:r w:rsidRPr="0000163B">
        <w:rPr>
          <w:rFonts w:ascii="Times New Roman" w:hAnsi="Times New Roman" w:cs="Times New Roman"/>
          <w:lang w:val="cs-CZ"/>
        </w:rPr>
        <w:t xml:space="preserve">, 1. vydání, </w:t>
      </w:r>
      <w:proofErr w:type="gramStart"/>
      <w:r w:rsidRPr="0000163B">
        <w:rPr>
          <w:rFonts w:ascii="Times New Roman" w:hAnsi="Times New Roman" w:cs="Times New Roman"/>
          <w:lang w:val="cs-CZ"/>
        </w:rPr>
        <w:t>C.H.</w:t>
      </w:r>
      <w:proofErr w:type="gramEnd"/>
      <w:r w:rsidRPr="0000163B">
        <w:rPr>
          <w:rFonts w:ascii="Times New Roman" w:hAnsi="Times New Roman" w:cs="Times New Roman"/>
          <w:lang w:val="cs-CZ"/>
        </w:rPr>
        <w:t xml:space="preserve"> Beck, Praha 2014, str. 1562.</w:t>
      </w:r>
    </w:p>
  </w:footnote>
  <w:footnote w:id="126">
    <w:p w14:paraId="139B8708" w14:textId="4FBDAFEA"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176467" w:rsidRPr="00176467">
        <w:rPr>
          <w:rFonts w:ascii="Times New Roman" w:hAnsi="Times New Roman" w:cs="Times New Roman"/>
          <w:lang w:val="cs-CZ"/>
        </w:rPr>
        <w:t>HULMÁK, M. a kol.</w:t>
      </w:r>
      <w:r w:rsidRPr="0000163B">
        <w:rPr>
          <w:rFonts w:ascii="Times New Roman" w:hAnsi="Times New Roman" w:cs="Times New Roman"/>
          <w:lang w:val="cs-CZ"/>
        </w:rPr>
        <w:t xml:space="preserve"> </w:t>
      </w:r>
      <w:r w:rsidR="00C87174" w:rsidRPr="00C87174">
        <w:rPr>
          <w:rFonts w:ascii="Times New Roman" w:hAnsi="Times New Roman" w:cs="Times New Roman"/>
          <w:i/>
          <w:lang w:val="cs-CZ"/>
        </w:rPr>
        <w:t>Občanský zákoník VI. Závazkové právo. Zvláštní část (§ 2055 – 3014)</w:t>
      </w:r>
      <w:r w:rsidRPr="0000163B">
        <w:rPr>
          <w:rFonts w:ascii="Times New Roman" w:hAnsi="Times New Roman" w:cs="Times New Roman"/>
          <w:lang w:val="cs-CZ"/>
        </w:rPr>
        <w:t xml:space="preserve">. </w:t>
      </w:r>
      <w:r w:rsidRPr="00263B0F">
        <w:rPr>
          <w:rFonts w:ascii="Times New Roman" w:hAnsi="Times New Roman" w:cs="Times New Roman"/>
          <w:i/>
          <w:lang w:val="cs-CZ"/>
        </w:rPr>
        <w:t>Komentář</w:t>
      </w:r>
      <w:r w:rsidRPr="0000163B">
        <w:rPr>
          <w:rFonts w:ascii="Times New Roman" w:hAnsi="Times New Roman" w:cs="Times New Roman"/>
          <w:lang w:val="cs-CZ"/>
        </w:rPr>
        <w:t xml:space="preserve">, 1. vydání, </w:t>
      </w:r>
      <w:proofErr w:type="gramStart"/>
      <w:r w:rsidRPr="0000163B">
        <w:rPr>
          <w:rFonts w:ascii="Times New Roman" w:hAnsi="Times New Roman" w:cs="Times New Roman"/>
          <w:lang w:val="cs-CZ"/>
        </w:rPr>
        <w:t>C.H.</w:t>
      </w:r>
      <w:proofErr w:type="gramEnd"/>
      <w:r w:rsidRPr="0000163B">
        <w:rPr>
          <w:rFonts w:ascii="Times New Roman" w:hAnsi="Times New Roman" w:cs="Times New Roman"/>
          <w:lang w:val="cs-CZ"/>
        </w:rPr>
        <w:t xml:space="preserve"> Beck, Praha 2014, str. 1563.</w:t>
      </w:r>
    </w:p>
  </w:footnote>
  <w:footnote w:id="127">
    <w:p w14:paraId="50980BC2" w14:textId="4E2B0E3F"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176467" w:rsidRPr="00176467">
        <w:rPr>
          <w:rFonts w:ascii="Times New Roman" w:hAnsi="Times New Roman" w:cs="Times New Roman"/>
          <w:lang w:val="cs-CZ"/>
        </w:rPr>
        <w:t>HULMÁK, M. a kol.</w:t>
      </w:r>
      <w:r w:rsidRPr="0000163B">
        <w:rPr>
          <w:rFonts w:ascii="Times New Roman" w:hAnsi="Times New Roman" w:cs="Times New Roman"/>
          <w:lang w:val="cs-CZ"/>
        </w:rPr>
        <w:t xml:space="preserve"> </w:t>
      </w:r>
      <w:r w:rsidR="00C87174" w:rsidRPr="00C87174">
        <w:rPr>
          <w:rFonts w:ascii="Times New Roman" w:hAnsi="Times New Roman" w:cs="Times New Roman"/>
          <w:i/>
          <w:lang w:val="cs-CZ"/>
        </w:rPr>
        <w:t>Občanský zákoník VI. Závazkové právo. Zvláštní část (§ 2055 – 3014)</w:t>
      </w:r>
      <w:r w:rsidRPr="0000163B">
        <w:rPr>
          <w:rFonts w:ascii="Times New Roman" w:hAnsi="Times New Roman" w:cs="Times New Roman"/>
          <w:lang w:val="cs-CZ"/>
        </w:rPr>
        <w:t xml:space="preserve">. </w:t>
      </w:r>
      <w:r w:rsidRPr="00263B0F">
        <w:rPr>
          <w:rFonts w:ascii="Times New Roman" w:hAnsi="Times New Roman" w:cs="Times New Roman"/>
          <w:i/>
          <w:lang w:val="cs-CZ"/>
        </w:rPr>
        <w:t>Komentář</w:t>
      </w:r>
      <w:r w:rsidRPr="0000163B">
        <w:rPr>
          <w:rFonts w:ascii="Times New Roman" w:hAnsi="Times New Roman" w:cs="Times New Roman"/>
          <w:lang w:val="cs-CZ"/>
        </w:rPr>
        <w:t xml:space="preserve">, 1. vydání, </w:t>
      </w:r>
      <w:proofErr w:type="gramStart"/>
      <w:r w:rsidRPr="0000163B">
        <w:rPr>
          <w:rFonts w:ascii="Times New Roman" w:hAnsi="Times New Roman" w:cs="Times New Roman"/>
          <w:lang w:val="cs-CZ"/>
        </w:rPr>
        <w:t>C.H.</w:t>
      </w:r>
      <w:proofErr w:type="gramEnd"/>
      <w:r w:rsidRPr="0000163B">
        <w:rPr>
          <w:rFonts w:ascii="Times New Roman" w:hAnsi="Times New Roman" w:cs="Times New Roman"/>
          <w:lang w:val="cs-CZ"/>
        </w:rPr>
        <w:t xml:space="preserve"> Beck, Praha 2014, str. 1564.</w:t>
      </w:r>
    </w:p>
  </w:footnote>
  <w:footnote w:id="128">
    <w:p w14:paraId="7407E0BF" w14:textId="371E30A9"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Tzv. obecný standard péče lze </w:t>
      </w:r>
      <w:proofErr w:type="gramStart"/>
      <w:r w:rsidRPr="0000163B">
        <w:rPr>
          <w:rFonts w:ascii="Times New Roman" w:hAnsi="Times New Roman" w:cs="Times New Roman"/>
          <w:lang w:val="cs-CZ"/>
        </w:rPr>
        <w:t>definovat jako</w:t>
      </w:r>
      <w:proofErr w:type="gramEnd"/>
      <w:r w:rsidRPr="0000163B">
        <w:rPr>
          <w:rFonts w:ascii="Times New Roman" w:hAnsi="Times New Roman" w:cs="Times New Roman"/>
          <w:lang w:val="cs-CZ"/>
        </w:rPr>
        <w:t xml:space="preserve"> průměrné požadavky na podobné příslušníky srovnatelné skupiny viz </w:t>
      </w:r>
      <w:r w:rsidR="00597F94" w:rsidRPr="00597F94">
        <w:rPr>
          <w:rFonts w:ascii="Times New Roman" w:hAnsi="Times New Roman" w:cs="Times New Roman"/>
          <w:lang w:val="cs-CZ"/>
        </w:rPr>
        <w:t>ŠVESTKA, J., DVOŘÁK, J., FIALA, J., a kol.</w:t>
      </w:r>
      <w:r w:rsidRPr="0000163B">
        <w:rPr>
          <w:rFonts w:ascii="Times New Roman" w:hAnsi="Times New Roman" w:cs="Times New Roman"/>
          <w:lang w:val="cs-CZ"/>
        </w:rPr>
        <w:t xml:space="preserve"> </w:t>
      </w:r>
      <w:r w:rsidR="00597F94" w:rsidRPr="00597F94">
        <w:rPr>
          <w:rFonts w:ascii="Times New Roman" w:hAnsi="Times New Roman" w:cs="Times New Roman"/>
          <w:i/>
          <w:lang w:val="cs-CZ"/>
        </w:rPr>
        <w:t>Občanský zákoník. Komentář. Svazek VI</w:t>
      </w:r>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Wolters</w:t>
      </w:r>
      <w:proofErr w:type="spellEnd"/>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Kluwer</w:t>
      </w:r>
      <w:proofErr w:type="spellEnd"/>
      <w:r w:rsidRPr="0000163B">
        <w:rPr>
          <w:rFonts w:ascii="Times New Roman" w:hAnsi="Times New Roman" w:cs="Times New Roman"/>
          <w:lang w:val="cs-CZ"/>
        </w:rPr>
        <w:t>, a. s., Praha 2014, str. 951.</w:t>
      </w:r>
    </w:p>
  </w:footnote>
  <w:footnote w:id="129">
    <w:p w14:paraId="6D460655" w14:textId="7ECC463F"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597F94" w:rsidRPr="00597F94">
        <w:rPr>
          <w:rFonts w:ascii="Times New Roman" w:hAnsi="Times New Roman" w:cs="Times New Roman"/>
          <w:lang w:val="cs-CZ"/>
        </w:rPr>
        <w:t>ŠVESTKA, J., DVOŘÁK, J., FIALA, J., a kol.</w:t>
      </w:r>
      <w:r w:rsidRPr="0000163B">
        <w:rPr>
          <w:rFonts w:ascii="Times New Roman" w:hAnsi="Times New Roman" w:cs="Times New Roman"/>
          <w:lang w:val="cs-CZ"/>
        </w:rPr>
        <w:t xml:space="preserve"> </w:t>
      </w:r>
      <w:r w:rsidR="00597F94" w:rsidRPr="00597F94">
        <w:rPr>
          <w:rFonts w:ascii="Times New Roman" w:hAnsi="Times New Roman" w:cs="Times New Roman"/>
          <w:i/>
          <w:lang w:val="cs-CZ"/>
        </w:rPr>
        <w:t>Občanský zákoník. Komentář. Svazek VI</w:t>
      </w:r>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Wolters</w:t>
      </w:r>
      <w:proofErr w:type="spellEnd"/>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Kluwer</w:t>
      </w:r>
      <w:proofErr w:type="spellEnd"/>
      <w:r w:rsidRPr="0000163B">
        <w:rPr>
          <w:rFonts w:ascii="Times New Roman" w:hAnsi="Times New Roman" w:cs="Times New Roman"/>
          <w:lang w:val="cs-CZ"/>
        </w:rPr>
        <w:t>, a. s., Praha 2014, str. 936.</w:t>
      </w:r>
    </w:p>
  </w:footnote>
  <w:footnote w:id="130">
    <w:p w14:paraId="326DC9F7" w14:textId="4278215C" w:rsidR="000C57A6" w:rsidRPr="0000163B" w:rsidRDefault="000C57A6" w:rsidP="00202CC6">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Při splnění zásad, ke kterým došel Nejvyšší soud v</w:t>
      </w:r>
      <w:r w:rsidR="00202CC6">
        <w:rPr>
          <w:rFonts w:ascii="Times New Roman" w:hAnsi="Times New Roman" w:cs="Times New Roman"/>
          <w:lang w:val="cs-CZ"/>
        </w:rPr>
        <w:t> </w:t>
      </w:r>
      <w:r w:rsidRPr="0000163B">
        <w:rPr>
          <w:rFonts w:ascii="Times New Roman" w:hAnsi="Times New Roman" w:cs="Times New Roman"/>
          <w:lang w:val="cs-CZ"/>
        </w:rPr>
        <w:t>roz</w:t>
      </w:r>
      <w:r w:rsidR="00202CC6">
        <w:rPr>
          <w:rFonts w:ascii="Times New Roman" w:hAnsi="Times New Roman" w:cs="Times New Roman"/>
          <w:lang w:val="cs-CZ"/>
        </w:rPr>
        <w:t xml:space="preserve">sudku ze dne </w:t>
      </w:r>
      <w:proofErr w:type="gramStart"/>
      <w:r w:rsidR="00202CC6">
        <w:rPr>
          <w:rFonts w:ascii="Times New Roman" w:hAnsi="Times New Roman" w:cs="Times New Roman"/>
          <w:lang w:val="cs-CZ"/>
        </w:rPr>
        <w:t>29.7.2008</w:t>
      </w:r>
      <w:proofErr w:type="gramEnd"/>
      <w:r w:rsidRPr="0000163B">
        <w:rPr>
          <w:rFonts w:ascii="Times New Roman" w:hAnsi="Times New Roman" w:cs="Times New Roman"/>
          <w:lang w:val="cs-CZ"/>
        </w:rPr>
        <w:t xml:space="preserve"> ve věci pod </w:t>
      </w:r>
      <w:proofErr w:type="spellStart"/>
      <w:r w:rsidRPr="0000163B">
        <w:rPr>
          <w:rFonts w:ascii="Times New Roman" w:hAnsi="Times New Roman" w:cs="Times New Roman"/>
          <w:lang w:val="cs-CZ"/>
        </w:rPr>
        <w:t>sp</w:t>
      </w:r>
      <w:proofErr w:type="spellEnd"/>
      <w:r w:rsidRPr="0000163B">
        <w:rPr>
          <w:rFonts w:ascii="Times New Roman" w:hAnsi="Times New Roman" w:cs="Times New Roman"/>
          <w:lang w:val="cs-CZ"/>
        </w:rPr>
        <w:t xml:space="preserve">. zn. 25 </w:t>
      </w:r>
      <w:proofErr w:type="spellStart"/>
      <w:r w:rsidRPr="0000163B">
        <w:rPr>
          <w:rFonts w:ascii="Times New Roman" w:hAnsi="Times New Roman" w:cs="Times New Roman"/>
          <w:lang w:val="cs-CZ"/>
        </w:rPr>
        <w:t>Cdo</w:t>
      </w:r>
      <w:proofErr w:type="spellEnd"/>
      <w:r w:rsidRPr="0000163B">
        <w:rPr>
          <w:rFonts w:ascii="Times New Roman" w:hAnsi="Times New Roman" w:cs="Times New Roman"/>
          <w:lang w:val="cs-CZ"/>
        </w:rPr>
        <w:t xml:space="preserve"> 1417/2006.</w:t>
      </w:r>
    </w:p>
  </w:footnote>
  <w:footnote w:id="131">
    <w:p w14:paraId="38E9CF8A" w14:textId="5DBA81B9"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176467" w:rsidRPr="00176467">
        <w:rPr>
          <w:rFonts w:ascii="Times New Roman" w:hAnsi="Times New Roman" w:cs="Times New Roman"/>
          <w:lang w:val="cs-CZ"/>
        </w:rPr>
        <w:t>HULMÁK, M. a kol.</w:t>
      </w:r>
      <w:r w:rsidRPr="0000163B">
        <w:rPr>
          <w:rFonts w:ascii="Times New Roman" w:hAnsi="Times New Roman" w:cs="Times New Roman"/>
          <w:lang w:val="cs-CZ"/>
        </w:rPr>
        <w:t xml:space="preserve"> </w:t>
      </w:r>
      <w:r w:rsidR="00C87174" w:rsidRPr="00C87174">
        <w:rPr>
          <w:rFonts w:ascii="Times New Roman" w:hAnsi="Times New Roman" w:cs="Times New Roman"/>
          <w:i/>
          <w:lang w:val="cs-CZ"/>
        </w:rPr>
        <w:t>Občanský zákoník VI. Závazkové právo. Zvláštní část (§ 2055 – 3014)</w:t>
      </w:r>
      <w:r w:rsidRPr="0000163B">
        <w:rPr>
          <w:rFonts w:ascii="Times New Roman" w:hAnsi="Times New Roman" w:cs="Times New Roman"/>
          <w:lang w:val="cs-CZ"/>
        </w:rPr>
        <w:t xml:space="preserve">. </w:t>
      </w:r>
      <w:r w:rsidRPr="003D3397">
        <w:rPr>
          <w:rFonts w:ascii="Times New Roman" w:hAnsi="Times New Roman" w:cs="Times New Roman"/>
          <w:i/>
          <w:lang w:val="cs-CZ"/>
        </w:rPr>
        <w:t>Komentář</w:t>
      </w:r>
      <w:r w:rsidRPr="0000163B">
        <w:rPr>
          <w:rFonts w:ascii="Times New Roman" w:hAnsi="Times New Roman" w:cs="Times New Roman"/>
          <w:lang w:val="cs-CZ"/>
        </w:rPr>
        <w:t xml:space="preserve">, 1. vydání, </w:t>
      </w:r>
      <w:proofErr w:type="gramStart"/>
      <w:r w:rsidRPr="0000163B">
        <w:rPr>
          <w:rFonts w:ascii="Times New Roman" w:hAnsi="Times New Roman" w:cs="Times New Roman"/>
          <w:lang w:val="cs-CZ"/>
        </w:rPr>
        <w:t>C.H.</w:t>
      </w:r>
      <w:proofErr w:type="gramEnd"/>
      <w:r w:rsidRPr="0000163B">
        <w:rPr>
          <w:rFonts w:ascii="Times New Roman" w:hAnsi="Times New Roman" w:cs="Times New Roman"/>
          <w:lang w:val="cs-CZ"/>
        </w:rPr>
        <w:t xml:space="preserve"> Beck, Praha 2014, str. 1566.</w:t>
      </w:r>
    </w:p>
  </w:footnote>
  <w:footnote w:id="132">
    <w:p w14:paraId="7CCBAD8E" w14:textId="77777777"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Srovnej s ustanovením § 1925 NOZ, které stanoví, že </w:t>
      </w:r>
      <w:r w:rsidRPr="0000163B">
        <w:rPr>
          <w:rFonts w:ascii="Times New Roman" w:hAnsi="Times New Roman" w:cs="Times New Roman"/>
          <w:i/>
          <w:lang w:val="cs-CZ"/>
        </w:rPr>
        <w:t>„</w:t>
      </w:r>
      <w:r w:rsidRPr="0000163B">
        <w:rPr>
          <w:rFonts w:ascii="Times New Roman" w:hAnsi="Times New Roman" w:cs="Times New Roman"/>
          <w:i/>
          <w:color w:val="000000"/>
          <w:lang w:val="cs-CZ"/>
        </w:rPr>
        <w:t>Právo z vadného plnění nevylučuje právo na náhradu škody; čeho však lze dosáhnout uplatněním práva z vadného plnění, toho se nelze domáhat z jiného právního důvodu.</w:t>
      </w:r>
      <w:r w:rsidRPr="0000163B">
        <w:rPr>
          <w:rFonts w:ascii="Times New Roman" w:hAnsi="Times New Roman" w:cs="Times New Roman"/>
          <w:i/>
          <w:lang w:val="cs-CZ"/>
        </w:rPr>
        <w:t>”</w:t>
      </w:r>
    </w:p>
  </w:footnote>
  <w:footnote w:id="133">
    <w:p w14:paraId="2CCE2B48" w14:textId="77777777"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Ustanovení § 2914 NOZ stanoví, že </w:t>
      </w:r>
      <w:r w:rsidRPr="0000163B">
        <w:rPr>
          <w:rFonts w:ascii="Times New Roman" w:hAnsi="Times New Roman" w:cs="Times New Roman"/>
          <w:i/>
          <w:lang w:val="cs-CZ"/>
        </w:rPr>
        <w:t>„</w:t>
      </w:r>
      <w:r w:rsidRPr="0000163B">
        <w:rPr>
          <w:rFonts w:ascii="Times New Roman" w:hAnsi="Times New Roman" w:cs="Times New Roman"/>
          <w:i/>
          <w:color w:val="000000"/>
          <w:lang w:val="cs-CZ"/>
        </w:rPr>
        <w:t>Kdo při své činnosti použije zmocněnce, zaměstnance nebo jiného pomocníka, nahradí škodu jím způsobenou stejně, jako by ji způsobil sám. Zavázal-li se však někdo při plnění jiné osoby provést určitou činnost samostatně, nepovažuje se za pomocníka; pokud ho však tato jiná osoba nepečlivě vybrala nebo na něho nedostatečně dohlížela, ručí za splnění jeho povinnosti k náhradě škody.</w:t>
      </w:r>
      <w:r w:rsidRPr="0000163B">
        <w:rPr>
          <w:rFonts w:ascii="Times New Roman" w:hAnsi="Times New Roman" w:cs="Times New Roman"/>
          <w:i/>
          <w:lang w:val="cs-CZ"/>
        </w:rPr>
        <w:t>”</w:t>
      </w:r>
    </w:p>
  </w:footnote>
  <w:footnote w:id="134">
    <w:p w14:paraId="7C5F2505" w14:textId="77777777"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Ustanovení § 2904 NOZ stanoví, že </w:t>
      </w:r>
      <w:r w:rsidRPr="0000163B">
        <w:rPr>
          <w:rFonts w:ascii="Times New Roman" w:hAnsi="Times New Roman" w:cs="Times New Roman"/>
          <w:i/>
          <w:lang w:val="cs-CZ"/>
        </w:rPr>
        <w:t>„Újmu způsobenou náhodou nahradí ten, kdo dal ze své viny k náhodě podnět, zejména tím, že poruší příkaz nebo poškodí zařízení, které má nahodilé újmě zabránit.”</w:t>
      </w:r>
    </w:p>
  </w:footnote>
  <w:footnote w:id="135">
    <w:p w14:paraId="691C3609" w14:textId="5F254611"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597F94" w:rsidRPr="00597F94">
        <w:rPr>
          <w:rFonts w:ascii="Times New Roman" w:hAnsi="Times New Roman" w:cs="Times New Roman"/>
          <w:lang w:val="cs-CZ"/>
        </w:rPr>
        <w:t>ŠVESTKA, J., DVOŘÁK, J., FIALA, J., a kol.</w:t>
      </w:r>
      <w:r w:rsidRPr="0000163B">
        <w:rPr>
          <w:rFonts w:ascii="Times New Roman" w:hAnsi="Times New Roman" w:cs="Times New Roman"/>
          <w:lang w:val="cs-CZ"/>
        </w:rPr>
        <w:t xml:space="preserve"> </w:t>
      </w:r>
      <w:r w:rsidR="00597F94" w:rsidRPr="00597F94">
        <w:rPr>
          <w:rFonts w:ascii="Times New Roman" w:hAnsi="Times New Roman" w:cs="Times New Roman"/>
          <w:i/>
          <w:lang w:val="cs-CZ"/>
        </w:rPr>
        <w:t>Občanský zákoník. Komentář. Svazek VI</w:t>
      </w:r>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Wolters</w:t>
      </w:r>
      <w:proofErr w:type="spellEnd"/>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Kluwer</w:t>
      </w:r>
      <w:proofErr w:type="spellEnd"/>
      <w:r w:rsidRPr="0000163B">
        <w:rPr>
          <w:rFonts w:ascii="Times New Roman" w:hAnsi="Times New Roman" w:cs="Times New Roman"/>
          <w:lang w:val="cs-CZ"/>
        </w:rPr>
        <w:t>, a. s., Praha 2014, str. 1005.</w:t>
      </w:r>
    </w:p>
  </w:footnote>
  <w:footnote w:id="136">
    <w:p w14:paraId="7A51F5F8" w14:textId="77777777"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Viz Důvodová zpráva k NOZ, § 2924 - § 2926. </w:t>
      </w:r>
    </w:p>
  </w:footnote>
  <w:footnote w:id="137">
    <w:p w14:paraId="35563137" w14:textId="06DA0792"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Za výdělek je třeba považovat i např. příjem z veřejného rozpočtu viz </w:t>
      </w:r>
      <w:r w:rsidR="00176467" w:rsidRPr="00176467">
        <w:rPr>
          <w:rFonts w:ascii="Times New Roman" w:hAnsi="Times New Roman" w:cs="Times New Roman"/>
          <w:lang w:val="cs-CZ"/>
        </w:rPr>
        <w:t>HULMÁK, M. a kol.</w:t>
      </w:r>
      <w:r w:rsidRPr="0000163B">
        <w:rPr>
          <w:rFonts w:ascii="Times New Roman" w:hAnsi="Times New Roman" w:cs="Times New Roman"/>
          <w:lang w:val="cs-CZ"/>
        </w:rPr>
        <w:t xml:space="preserve"> </w:t>
      </w:r>
      <w:r w:rsidR="00C87174" w:rsidRPr="00C87174">
        <w:rPr>
          <w:rFonts w:ascii="Times New Roman" w:hAnsi="Times New Roman" w:cs="Times New Roman"/>
          <w:i/>
          <w:lang w:val="cs-CZ"/>
        </w:rPr>
        <w:t>Občanský zákoník VI. Závazkové právo. Zvláštní část (§ 2055 – 3014)</w:t>
      </w:r>
      <w:r w:rsidRPr="0000163B">
        <w:rPr>
          <w:rFonts w:ascii="Times New Roman" w:hAnsi="Times New Roman" w:cs="Times New Roman"/>
          <w:lang w:val="cs-CZ"/>
        </w:rPr>
        <w:t xml:space="preserve">. </w:t>
      </w:r>
      <w:r w:rsidRPr="00C65DC7">
        <w:rPr>
          <w:rFonts w:ascii="Times New Roman" w:hAnsi="Times New Roman" w:cs="Times New Roman"/>
          <w:i/>
          <w:lang w:val="cs-CZ"/>
        </w:rPr>
        <w:t>Komentář</w:t>
      </w:r>
      <w:r w:rsidRPr="0000163B">
        <w:rPr>
          <w:rFonts w:ascii="Times New Roman" w:hAnsi="Times New Roman" w:cs="Times New Roman"/>
          <w:lang w:val="cs-CZ"/>
        </w:rPr>
        <w:t xml:space="preserve">, 1. vydání, </w:t>
      </w:r>
      <w:proofErr w:type="gramStart"/>
      <w:r w:rsidRPr="0000163B">
        <w:rPr>
          <w:rFonts w:ascii="Times New Roman" w:hAnsi="Times New Roman" w:cs="Times New Roman"/>
          <w:lang w:val="cs-CZ"/>
        </w:rPr>
        <w:t>C.H.</w:t>
      </w:r>
      <w:proofErr w:type="gramEnd"/>
      <w:r w:rsidRPr="0000163B">
        <w:rPr>
          <w:rFonts w:ascii="Times New Roman" w:hAnsi="Times New Roman" w:cs="Times New Roman"/>
          <w:lang w:val="cs-CZ"/>
        </w:rPr>
        <w:t xml:space="preserve"> Beck, Praha 2014, str. 1601.</w:t>
      </w:r>
    </w:p>
  </w:footnote>
  <w:footnote w:id="138">
    <w:p w14:paraId="46AAEA37" w14:textId="2D875A6F"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597F94" w:rsidRPr="00597F94">
        <w:rPr>
          <w:rFonts w:ascii="Times New Roman" w:hAnsi="Times New Roman" w:cs="Times New Roman"/>
          <w:lang w:val="cs-CZ"/>
        </w:rPr>
        <w:t>ŠVESTKA, J., DVOŘÁK, J., FIALA, J., a kol.</w:t>
      </w:r>
      <w:r w:rsidRPr="0000163B">
        <w:rPr>
          <w:rFonts w:ascii="Times New Roman" w:hAnsi="Times New Roman" w:cs="Times New Roman"/>
          <w:lang w:val="cs-CZ"/>
        </w:rPr>
        <w:t xml:space="preserve"> </w:t>
      </w:r>
      <w:r w:rsidR="00597F94" w:rsidRPr="00597F94">
        <w:rPr>
          <w:rFonts w:ascii="Times New Roman" w:hAnsi="Times New Roman" w:cs="Times New Roman"/>
          <w:i/>
          <w:lang w:val="cs-CZ"/>
        </w:rPr>
        <w:t>Občanský zákoník. Komentář. Svazek VI</w:t>
      </w:r>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Wolters</w:t>
      </w:r>
      <w:proofErr w:type="spellEnd"/>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Kluwer</w:t>
      </w:r>
      <w:proofErr w:type="spellEnd"/>
      <w:r w:rsidRPr="0000163B">
        <w:rPr>
          <w:rFonts w:ascii="Times New Roman" w:hAnsi="Times New Roman" w:cs="Times New Roman"/>
          <w:lang w:val="cs-CZ"/>
        </w:rPr>
        <w:t>, a. s., Praha 2014, str. 1006.</w:t>
      </w:r>
    </w:p>
  </w:footnote>
  <w:footnote w:id="139">
    <w:p w14:paraId="25E814A7" w14:textId="27CF75FA"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176467" w:rsidRPr="00176467">
        <w:rPr>
          <w:rFonts w:ascii="Times New Roman" w:hAnsi="Times New Roman" w:cs="Times New Roman"/>
          <w:lang w:val="cs-CZ"/>
        </w:rPr>
        <w:t>HULMÁK, M. a kol.</w:t>
      </w:r>
      <w:r w:rsidRPr="0000163B">
        <w:rPr>
          <w:rFonts w:ascii="Times New Roman" w:hAnsi="Times New Roman" w:cs="Times New Roman"/>
          <w:lang w:val="cs-CZ"/>
        </w:rPr>
        <w:t xml:space="preserve"> </w:t>
      </w:r>
      <w:r w:rsidR="00C87174" w:rsidRPr="00C87174">
        <w:rPr>
          <w:rFonts w:ascii="Times New Roman" w:hAnsi="Times New Roman" w:cs="Times New Roman"/>
          <w:i/>
          <w:lang w:val="cs-CZ"/>
        </w:rPr>
        <w:t>Občanský zákoník VI. Závazkové právo. Zvláštní část (§ 2055 – 3014)</w:t>
      </w:r>
      <w:r w:rsidRPr="0000163B">
        <w:rPr>
          <w:rFonts w:ascii="Times New Roman" w:hAnsi="Times New Roman" w:cs="Times New Roman"/>
          <w:lang w:val="cs-CZ"/>
        </w:rPr>
        <w:t xml:space="preserve">. </w:t>
      </w:r>
      <w:r w:rsidRPr="00C65DC7">
        <w:rPr>
          <w:rFonts w:ascii="Times New Roman" w:hAnsi="Times New Roman" w:cs="Times New Roman"/>
          <w:i/>
          <w:lang w:val="cs-CZ"/>
        </w:rPr>
        <w:t>Komentář</w:t>
      </w:r>
      <w:r w:rsidRPr="0000163B">
        <w:rPr>
          <w:rFonts w:ascii="Times New Roman" w:hAnsi="Times New Roman" w:cs="Times New Roman"/>
          <w:lang w:val="cs-CZ"/>
        </w:rPr>
        <w:t xml:space="preserve">, 1. vydání, </w:t>
      </w:r>
      <w:proofErr w:type="gramStart"/>
      <w:r w:rsidRPr="0000163B">
        <w:rPr>
          <w:rFonts w:ascii="Times New Roman" w:hAnsi="Times New Roman" w:cs="Times New Roman"/>
          <w:lang w:val="cs-CZ"/>
        </w:rPr>
        <w:t>C.H.</w:t>
      </w:r>
      <w:proofErr w:type="gramEnd"/>
      <w:r w:rsidRPr="0000163B">
        <w:rPr>
          <w:rFonts w:ascii="Times New Roman" w:hAnsi="Times New Roman" w:cs="Times New Roman"/>
          <w:lang w:val="cs-CZ"/>
        </w:rPr>
        <w:t xml:space="preserve"> Beck, Praha 2014, str. 1601.</w:t>
      </w:r>
    </w:p>
  </w:footnote>
  <w:footnote w:id="140">
    <w:p w14:paraId="536D07E2" w14:textId="2934B039"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Viz </w:t>
      </w:r>
      <w:r w:rsidR="00202CC6">
        <w:rPr>
          <w:rFonts w:ascii="Times New Roman" w:hAnsi="Times New Roman" w:cs="Times New Roman"/>
          <w:lang w:val="cs-CZ"/>
        </w:rPr>
        <w:t>usnesení</w:t>
      </w:r>
      <w:r w:rsidRPr="0000163B">
        <w:rPr>
          <w:rFonts w:ascii="Times New Roman" w:hAnsi="Times New Roman" w:cs="Times New Roman"/>
          <w:lang w:val="cs-CZ"/>
        </w:rPr>
        <w:t xml:space="preserve"> Nejvyššího soudu</w:t>
      </w:r>
      <w:r w:rsidR="00202CC6">
        <w:rPr>
          <w:rFonts w:ascii="Times New Roman" w:hAnsi="Times New Roman" w:cs="Times New Roman"/>
          <w:lang w:val="cs-CZ"/>
        </w:rPr>
        <w:t xml:space="preserve"> ze dne 26. 6. 2013</w:t>
      </w:r>
      <w:r w:rsidRPr="0000163B">
        <w:rPr>
          <w:rFonts w:ascii="Times New Roman" w:hAnsi="Times New Roman" w:cs="Times New Roman"/>
          <w:lang w:val="cs-CZ"/>
        </w:rPr>
        <w:t xml:space="preserve"> ve věci pod </w:t>
      </w:r>
      <w:proofErr w:type="spellStart"/>
      <w:r w:rsidRPr="0000163B">
        <w:rPr>
          <w:rFonts w:ascii="Times New Roman" w:hAnsi="Times New Roman" w:cs="Times New Roman"/>
          <w:lang w:val="cs-CZ"/>
        </w:rPr>
        <w:t>sp</w:t>
      </w:r>
      <w:proofErr w:type="spellEnd"/>
      <w:r w:rsidRPr="0000163B">
        <w:rPr>
          <w:rFonts w:ascii="Times New Roman" w:hAnsi="Times New Roman" w:cs="Times New Roman"/>
          <w:lang w:val="cs-CZ"/>
        </w:rPr>
        <w:t xml:space="preserve">. zn. 25 </w:t>
      </w:r>
      <w:proofErr w:type="spellStart"/>
      <w:r w:rsidRPr="0000163B">
        <w:rPr>
          <w:rFonts w:ascii="Times New Roman" w:hAnsi="Times New Roman" w:cs="Times New Roman"/>
          <w:lang w:val="cs-CZ"/>
        </w:rPr>
        <w:t>Cdo</w:t>
      </w:r>
      <w:proofErr w:type="spellEnd"/>
      <w:r w:rsidRPr="0000163B">
        <w:rPr>
          <w:rFonts w:ascii="Times New Roman" w:hAnsi="Times New Roman" w:cs="Times New Roman"/>
          <w:lang w:val="cs-CZ"/>
        </w:rPr>
        <w:t xml:space="preserve"> 1661/2012.</w:t>
      </w:r>
    </w:p>
  </w:footnote>
  <w:footnote w:id="141">
    <w:p w14:paraId="18D4524E" w14:textId="145B408E"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Viz roz</w:t>
      </w:r>
      <w:r w:rsidR="00202CC6">
        <w:rPr>
          <w:rFonts w:ascii="Times New Roman" w:hAnsi="Times New Roman" w:cs="Times New Roman"/>
          <w:lang w:val="cs-CZ"/>
        </w:rPr>
        <w:t>sudek</w:t>
      </w:r>
      <w:r w:rsidRPr="0000163B">
        <w:rPr>
          <w:rFonts w:ascii="Times New Roman" w:hAnsi="Times New Roman" w:cs="Times New Roman"/>
          <w:lang w:val="cs-CZ"/>
        </w:rPr>
        <w:t xml:space="preserve"> Nejvyššího soudu</w:t>
      </w:r>
      <w:r w:rsidR="00202CC6">
        <w:rPr>
          <w:rFonts w:ascii="Times New Roman" w:hAnsi="Times New Roman" w:cs="Times New Roman"/>
          <w:lang w:val="cs-CZ"/>
        </w:rPr>
        <w:t xml:space="preserve"> ze dne 16. 7. 2008</w:t>
      </w:r>
      <w:r w:rsidRPr="0000163B">
        <w:rPr>
          <w:rFonts w:ascii="Times New Roman" w:hAnsi="Times New Roman" w:cs="Times New Roman"/>
          <w:lang w:val="cs-CZ"/>
        </w:rPr>
        <w:t xml:space="preserve"> ve věci pod </w:t>
      </w:r>
      <w:proofErr w:type="spellStart"/>
      <w:r w:rsidRPr="0000163B">
        <w:rPr>
          <w:rFonts w:ascii="Times New Roman" w:hAnsi="Times New Roman" w:cs="Times New Roman"/>
          <w:lang w:val="cs-CZ"/>
        </w:rPr>
        <w:t>sp</w:t>
      </w:r>
      <w:proofErr w:type="spellEnd"/>
      <w:r w:rsidRPr="0000163B">
        <w:rPr>
          <w:rFonts w:ascii="Times New Roman" w:hAnsi="Times New Roman" w:cs="Times New Roman"/>
          <w:lang w:val="cs-CZ"/>
        </w:rPr>
        <w:t xml:space="preserve">. zn. 25 </w:t>
      </w:r>
      <w:proofErr w:type="spellStart"/>
      <w:r w:rsidRPr="0000163B">
        <w:rPr>
          <w:rFonts w:ascii="Times New Roman" w:hAnsi="Times New Roman" w:cs="Times New Roman"/>
          <w:lang w:val="cs-CZ"/>
        </w:rPr>
        <w:t>Cdo</w:t>
      </w:r>
      <w:proofErr w:type="spellEnd"/>
      <w:r w:rsidRPr="0000163B">
        <w:rPr>
          <w:rFonts w:ascii="Times New Roman" w:hAnsi="Times New Roman" w:cs="Times New Roman"/>
          <w:lang w:val="cs-CZ"/>
        </w:rPr>
        <w:t xml:space="preserve"> 769/2006.</w:t>
      </w:r>
    </w:p>
  </w:footnote>
  <w:footnote w:id="142">
    <w:p w14:paraId="24662EB6" w14:textId="30540038"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Pojem „imise” lze </w:t>
      </w:r>
      <w:proofErr w:type="gramStart"/>
      <w:r w:rsidRPr="0000163B">
        <w:rPr>
          <w:rFonts w:ascii="Times New Roman" w:hAnsi="Times New Roman" w:cs="Times New Roman"/>
          <w:lang w:val="cs-CZ"/>
        </w:rPr>
        <w:t>definovat jako</w:t>
      </w:r>
      <w:proofErr w:type="gramEnd"/>
      <w:r w:rsidRPr="0000163B">
        <w:rPr>
          <w:rFonts w:ascii="Times New Roman" w:hAnsi="Times New Roman" w:cs="Times New Roman"/>
          <w:lang w:val="cs-CZ"/>
        </w:rPr>
        <w:t xml:space="preserve"> pronikání účinků činnosti konané na jedné nemovitosti na nemovitost druhou viz </w:t>
      </w:r>
      <w:r w:rsidR="006754A1" w:rsidRPr="006754A1">
        <w:rPr>
          <w:rFonts w:ascii="Times New Roman" w:hAnsi="Times New Roman" w:cs="Times New Roman"/>
          <w:lang w:val="cs-CZ"/>
        </w:rPr>
        <w:t>SPÁČIL, J., a kol.</w:t>
      </w:r>
      <w:r w:rsidRPr="0000163B">
        <w:rPr>
          <w:rFonts w:ascii="Times New Roman" w:hAnsi="Times New Roman" w:cs="Times New Roman"/>
          <w:lang w:val="cs-CZ"/>
        </w:rPr>
        <w:t xml:space="preserve"> </w:t>
      </w:r>
      <w:r w:rsidR="006754A1" w:rsidRPr="006754A1">
        <w:rPr>
          <w:rFonts w:ascii="Times New Roman" w:hAnsi="Times New Roman" w:cs="Times New Roman"/>
          <w:i/>
          <w:lang w:val="cs-CZ"/>
        </w:rPr>
        <w:t>Občanský zákoník III. Věcná práva (§ 976 – 1474). Komentář</w:t>
      </w:r>
      <w:r w:rsidRPr="0000163B">
        <w:rPr>
          <w:rFonts w:ascii="Times New Roman" w:hAnsi="Times New Roman" w:cs="Times New Roman"/>
          <w:lang w:val="cs-CZ"/>
        </w:rPr>
        <w:t xml:space="preserve">, 1. vydání, </w:t>
      </w:r>
      <w:proofErr w:type="gramStart"/>
      <w:r w:rsidRPr="0000163B">
        <w:rPr>
          <w:rFonts w:ascii="Times New Roman" w:hAnsi="Times New Roman" w:cs="Times New Roman"/>
          <w:lang w:val="cs-CZ"/>
        </w:rPr>
        <w:t>C.H.</w:t>
      </w:r>
      <w:proofErr w:type="gramEnd"/>
      <w:r w:rsidRPr="0000163B">
        <w:rPr>
          <w:rFonts w:ascii="Times New Roman" w:hAnsi="Times New Roman" w:cs="Times New Roman"/>
          <w:lang w:val="cs-CZ"/>
        </w:rPr>
        <w:t xml:space="preserve"> Beck, Praha 2013, str. 148.</w:t>
      </w:r>
    </w:p>
  </w:footnote>
  <w:footnote w:id="143">
    <w:p w14:paraId="7F1AD4AE" w14:textId="0B083E45" w:rsidR="000C57A6" w:rsidRPr="0000163B" w:rsidRDefault="000C57A6" w:rsidP="00E1096E">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6754A1" w:rsidRPr="006754A1">
        <w:rPr>
          <w:rFonts w:ascii="Times New Roman" w:hAnsi="Times New Roman" w:cs="Times New Roman"/>
          <w:lang w:val="cs-CZ"/>
        </w:rPr>
        <w:t>SPÁČIL, J., a kol.</w:t>
      </w:r>
      <w:r w:rsidRPr="0000163B">
        <w:rPr>
          <w:rFonts w:ascii="Times New Roman" w:hAnsi="Times New Roman" w:cs="Times New Roman"/>
          <w:lang w:val="cs-CZ"/>
        </w:rPr>
        <w:t xml:space="preserve"> </w:t>
      </w:r>
      <w:r w:rsidR="006754A1" w:rsidRPr="006754A1">
        <w:rPr>
          <w:rFonts w:ascii="Times New Roman" w:hAnsi="Times New Roman" w:cs="Times New Roman"/>
          <w:i/>
          <w:lang w:val="cs-CZ"/>
        </w:rPr>
        <w:t>Občanský zákoník III. Věcná práva (§ 976 – 1474). Komentář</w:t>
      </w:r>
      <w:r w:rsidRPr="0000163B">
        <w:rPr>
          <w:rFonts w:ascii="Times New Roman" w:hAnsi="Times New Roman" w:cs="Times New Roman"/>
          <w:lang w:val="cs-CZ"/>
        </w:rPr>
        <w:t xml:space="preserve">, 1. vydání, </w:t>
      </w:r>
      <w:proofErr w:type="gramStart"/>
      <w:r w:rsidRPr="0000163B">
        <w:rPr>
          <w:rFonts w:ascii="Times New Roman" w:hAnsi="Times New Roman" w:cs="Times New Roman"/>
          <w:lang w:val="cs-CZ"/>
        </w:rPr>
        <w:t>C.H.</w:t>
      </w:r>
      <w:proofErr w:type="gramEnd"/>
      <w:r w:rsidRPr="0000163B">
        <w:rPr>
          <w:rFonts w:ascii="Times New Roman" w:hAnsi="Times New Roman" w:cs="Times New Roman"/>
          <w:lang w:val="cs-CZ"/>
        </w:rPr>
        <w:t xml:space="preserve"> Beck, Praha 2013, str. 156 - 157.</w:t>
      </w:r>
    </w:p>
  </w:footnote>
  <w:footnote w:id="144">
    <w:p w14:paraId="09FA632D" w14:textId="2516512E"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176467" w:rsidRPr="00176467">
        <w:rPr>
          <w:rFonts w:ascii="Times New Roman" w:hAnsi="Times New Roman" w:cs="Times New Roman"/>
          <w:lang w:val="cs-CZ"/>
        </w:rPr>
        <w:t>HULMÁK, M. a kol.</w:t>
      </w:r>
      <w:r w:rsidRPr="0000163B">
        <w:rPr>
          <w:rFonts w:ascii="Times New Roman" w:hAnsi="Times New Roman" w:cs="Times New Roman"/>
          <w:lang w:val="cs-CZ"/>
        </w:rPr>
        <w:t xml:space="preserve"> </w:t>
      </w:r>
      <w:r w:rsidR="00C87174" w:rsidRPr="00C87174">
        <w:rPr>
          <w:rFonts w:ascii="Times New Roman" w:hAnsi="Times New Roman" w:cs="Times New Roman"/>
          <w:i/>
          <w:lang w:val="cs-CZ"/>
        </w:rPr>
        <w:t>Občanský zákoník VI. Závazkové právo. Zvláštní část (§ 2055 – 3014)</w:t>
      </w:r>
      <w:r w:rsidRPr="0000163B">
        <w:rPr>
          <w:rFonts w:ascii="Times New Roman" w:hAnsi="Times New Roman" w:cs="Times New Roman"/>
          <w:lang w:val="cs-CZ"/>
        </w:rPr>
        <w:t xml:space="preserve">. </w:t>
      </w:r>
      <w:r w:rsidRPr="00E363BA">
        <w:rPr>
          <w:rFonts w:ascii="Times New Roman" w:hAnsi="Times New Roman" w:cs="Times New Roman"/>
          <w:i/>
          <w:lang w:val="cs-CZ"/>
        </w:rPr>
        <w:t>Komentář</w:t>
      </w:r>
      <w:r w:rsidRPr="0000163B">
        <w:rPr>
          <w:rFonts w:ascii="Times New Roman" w:hAnsi="Times New Roman" w:cs="Times New Roman"/>
          <w:lang w:val="cs-CZ"/>
        </w:rPr>
        <w:t xml:space="preserve">, 1. vydání, </w:t>
      </w:r>
      <w:proofErr w:type="gramStart"/>
      <w:r w:rsidRPr="0000163B">
        <w:rPr>
          <w:rFonts w:ascii="Times New Roman" w:hAnsi="Times New Roman" w:cs="Times New Roman"/>
          <w:lang w:val="cs-CZ"/>
        </w:rPr>
        <w:t>C.H.</w:t>
      </w:r>
      <w:proofErr w:type="gramEnd"/>
      <w:r w:rsidRPr="0000163B">
        <w:rPr>
          <w:rFonts w:ascii="Times New Roman" w:hAnsi="Times New Roman" w:cs="Times New Roman"/>
          <w:lang w:val="cs-CZ"/>
        </w:rPr>
        <w:t xml:space="preserve"> Beck, Praha 2014, str. 1603.</w:t>
      </w:r>
    </w:p>
  </w:footnote>
  <w:footnote w:id="145">
    <w:p w14:paraId="65BB5DCF" w14:textId="637078F3"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176467" w:rsidRPr="00176467">
        <w:rPr>
          <w:rFonts w:ascii="Times New Roman" w:hAnsi="Times New Roman" w:cs="Times New Roman"/>
          <w:lang w:val="cs-CZ"/>
        </w:rPr>
        <w:t>HULMÁK, M. a kol.</w:t>
      </w:r>
      <w:r w:rsidRPr="0000163B">
        <w:rPr>
          <w:rFonts w:ascii="Times New Roman" w:hAnsi="Times New Roman" w:cs="Times New Roman"/>
          <w:lang w:val="cs-CZ"/>
        </w:rPr>
        <w:t xml:space="preserve"> </w:t>
      </w:r>
      <w:r w:rsidR="00C87174" w:rsidRPr="00C87174">
        <w:rPr>
          <w:rFonts w:ascii="Times New Roman" w:hAnsi="Times New Roman" w:cs="Times New Roman"/>
          <w:i/>
          <w:lang w:val="cs-CZ"/>
        </w:rPr>
        <w:t>Občanský zákoník VI. Závazkové právo. Zvláštní část (§ 2055 – 3014)</w:t>
      </w:r>
      <w:r w:rsidRPr="0000163B">
        <w:rPr>
          <w:rFonts w:ascii="Times New Roman" w:hAnsi="Times New Roman" w:cs="Times New Roman"/>
          <w:lang w:val="cs-CZ"/>
        </w:rPr>
        <w:t xml:space="preserve">. </w:t>
      </w:r>
      <w:r w:rsidRPr="00E363BA">
        <w:rPr>
          <w:rFonts w:ascii="Times New Roman" w:hAnsi="Times New Roman" w:cs="Times New Roman"/>
          <w:i/>
          <w:lang w:val="cs-CZ"/>
        </w:rPr>
        <w:t>Komentář</w:t>
      </w:r>
      <w:r w:rsidRPr="0000163B">
        <w:rPr>
          <w:rFonts w:ascii="Times New Roman" w:hAnsi="Times New Roman" w:cs="Times New Roman"/>
          <w:lang w:val="cs-CZ"/>
        </w:rPr>
        <w:t xml:space="preserve">, 1. vydání, </w:t>
      </w:r>
      <w:proofErr w:type="gramStart"/>
      <w:r w:rsidRPr="0000163B">
        <w:rPr>
          <w:rFonts w:ascii="Times New Roman" w:hAnsi="Times New Roman" w:cs="Times New Roman"/>
          <w:lang w:val="cs-CZ"/>
        </w:rPr>
        <w:t>C.H.</w:t>
      </w:r>
      <w:proofErr w:type="gramEnd"/>
      <w:r w:rsidRPr="0000163B">
        <w:rPr>
          <w:rFonts w:ascii="Times New Roman" w:hAnsi="Times New Roman" w:cs="Times New Roman"/>
          <w:lang w:val="cs-CZ"/>
        </w:rPr>
        <w:t xml:space="preserve"> Beck, Praha 2014, str. 1603.</w:t>
      </w:r>
    </w:p>
  </w:footnote>
  <w:footnote w:id="146">
    <w:p w14:paraId="145BD39E" w14:textId="26C3A01F"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597F94" w:rsidRPr="00597F94">
        <w:rPr>
          <w:rFonts w:ascii="Times New Roman" w:hAnsi="Times New Roman" w:cs="Times New Roman"/>
          <w:lang w:val="cs-CZ"/>
        </w:rPr>
        <w:t>ŠVESTKA, J., DVOŘÁK, J., FIALA, J., a kol.</w:t>
      </w:r>
      <w:r w:rsidRPr="0000163B">
        <w:rPr>
          <w:rFonts w:ascii="Times New Roman" w:hAnsi="Times New Roman" w:cs="Times New Roman"/>
          <w:lang w:val="cs-CZ"/>
        </w:rPr>
        <w:t xml:space="preserve"> </w:t>
      </w:r>
      <w:r w:rsidR="00597F94" w:rsidRPr="00597F94">
        <w:rPr>
          <w:rFonts w:ascii="Times New Roman" w:hAnsi="Times New Roman" w:cs="Times New Roman"/>
          <w:i/>
          <w:lang w:val="cs-CZ"/>
        </w:rPr>
        <w:t>Občanský zákoník. Komentář. Svazek VI</w:t>
      </w:r>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Wolters</w:t>
      </w:r>
      <w:proofErr w:type="spellEnd"/>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Kluwer</w:t>
      </w:r>
      <w:proofErr w:type="spellEnd"/>
      <w:r w:rsidRPr="0000163B">
        <w:rPr>
          <w:rFonts w:ascii="Times New Roman" w:hAnsi="Times New Roman" w:cs="Times New Roman"/>
          <w:lang w:val="cs-CZ"/>
        </w:rPr>
        <w:t>, a. s., Praha 2014, str. 1010.</w:t>
      </w:r>
    </w:p>
  </w:footnote>
  <w:footnote w:id="147">
    <w:p w14:paraId="4A9A1C2E" w14:textId="75BC8FCA" w:rsidR="00653F0C" w:rsidRPr="00653F0C" w:rsidRDefault="00653F0C" w:rsidP="00653F0C">
      <w:pPr>
        <w:pStyle w:val="Textpoznpodarou"/>
        <w:ind w:left="1701" w:right="1134"/>
        <w:jc w:val="both"/>
        <w:rPr>
          <w:lang w:val="cs-CZ"/>
        </w:rPr>
      </w:pPr>
      <w:r>
        <w:rPr>
          <w:rStyle w:val="Znakapoznpodarou"/>
        </w:rPr>
        <w:footnoteRef/>
      </w:r>
      <w:r w:rsidRPr="00653F0C">
        <w:rPr>
          <w:lang w:val="cs-CZ"/>
        </w:rPr>
        <w:t xml:space="preserve"> </w:t>
      </w:r>
      <w:r w:rsidRPr="0000163B">
        <w:rPr>
          <w:rFonts w:ascii="Times New Roman" w:hAnsi="Times New Roman" w:cs="Times New Roman"/>
          <w:lang w:val="cs-CZ"/>
        </w:rPr>
        <w:t xml:space="preserve">Ustanovení § 2925 odst. 1 NOZ stanoví, že </w:t>
      </w:r>
      <w:r w:rsidRPr="0000163B">
        <w:rPr>
          <w:rFonts w:ascii="Times New Roman" w:hAnsi="Times New Roman" w:cs="Times New Roman"/>
          <w:i/>
          <w:lang w:val="cs-CZ"/>
        </w:rPr>
        <w:t>„</w:t>
      </w:r>
      <w:r w:rsidRPr="0000163B">
        <w:rPr>
          <w:rFonts w:ascii="Times New Roman" w:hAnsi="Times New Roman" w:cs="Times New Roman"/>
          <w:i/>
          <w:color w:val="000000"/>
          <w:lang w:val="cs-CZ"/>
        </w:rPr>
        <w:t>Kdo provozuje závod nebo jiné zařízení zvláště nebezpečné, nahradí škodu způsobenou zdrojem zvýšeného nebezpečí; provoz je zvlášť nebezpečný, nelze-li předem rozumně vyloučit možnost vzniku závažné škody ani při vynaložení řádné péče. Jinak se povinnosti zprostí, prokáže-li, že škodu způsobila zvnějšku vyšší moc nebo že ji způsobilo vlastní jednání poškozeného nebo neodvratitelné jednání třetí osoby; ujednají-li se další důvody zproštění, nepřihlíží se k tomu</w:t>
      </w:r>
      <w:r w:rsidRPr="0000163B">
        <w:rPr>
          <w:rFonts w:ascii="Times New Roman" w:hAnsi="Times New Roman" w:cs="Times New Roman"/>
          <w:i/>
          <w:lang w:val="cs-CZ"/>
        </w:rPr>
        <w:t>.”</w:t>
      </w:r>
    </w:p>
  </w:footnote>
  <w:footnote w:id="148">
    <w:p w14:paraId="73B471D7" w14:textId="0C5B1CAC" w:rsidR="000C57A6" w:rsidRPr="00324657" w:rsidRDefault="000C57A6" w:rsidP="00324657">
      <w:pPr>
        <w:pStyle w:val="Textpoznpodarou"/>
        <w:ind w:left="1701" w:right="1134"/>
        <w:jc w:val="both"/>
        <w:rPr>
          <w:lang w:val="cs-CZ"/>
        </w:rPr>
      </w:pPr>
      <w:r>
        <w:rPr>
          <w:rStyle w:val="Znakapoznpodarou"/>
        </w:rPr>
        <w:footnoteRef/>
      </w:r>
      <w:r w:rsidRPr="00324657">
        <w:rPr>
          <w:lang w:val="cs-CZ"/>
        </w:rPr>
        <w:t xml:space="preserve"> </w:t>
      </w:r>
      <w:r w:rsidR="007A5D1A" w:rsidRPr="007A5D1A">
        <w:rPr>
          <w:rFonts w:ascii="Times New Roman" w:hAnsi="Times New Roman" w:cs="Times New Roman"/>
          <w:lang w:val="cs-CZ"/>
        </w:rPr>
        <w:t>BEDNÁŘ, V., BEZOUŠKA, P., DÁVID, O., FIALA, J., HANDLAR, J., HOCHMANN, V., HURDÍK, J., KINDL, M., KINDL, T., KOVÁŘ, O., KOZÁK, L., LAŠÁK, J., LAVICKÝ, P., MATEJKA, J., PSUTKA, J., RONOVSKÁ, K., SELUC</w:t>
      </w:r>
      <w:r w:rsidR="00DD4C02">
        <w:rPr>
          <w:rFonts w:ascii="Times New Roman" w:hAnsi="Times New Roman" w:cs="Times New Roman"/>
          <w:lang w:val="cs-CZ"/>
        </w:rPr>
        <w:t>KÁ, M., ŠÍMA, A., ŠTĚPÁNOVÁ, S.</w:t>
      </w:r>
      <w:r w:rsidRPr="0000163B">
        <w:rPr>
          <w:rFonts w:ascii="Times New Roman" w:hAnsi="Times New Roman" w:cs="Times New Roman"/>
          <w:lang w:val="cs-CZ"/>
        </w:rPr>
        <w:t xml:space="preserve"> </w:t>
      </w:r>
      <w:r w:rsidR="00DD4C02" w:rsidRPr="00DD4C02">
        <w:rPr>
          <w:rFonts w:ascii="Times New Roman" w:hAnsi="Times New Roman" w:cs="Times New Roman"/>
          <w:i/>
          <w:lang w:val="cs-CZ"/>
        </w:rPr>
        <w:t>Občanský zákoník: Komentář</w:t>
      </w:r>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Wolters</w:t>
      </w:r>
      <w:proofErr w:type="spellEnd"/>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Kluwer</w:t>
      </w:r>
      <w:proofErr w:type="spellEnd"/>
      <w:r w:rsidRPr="0000163B">
        <w:rPr>
          <w:rFonts w:ascii="Times New Roman" w:hAnsi="Times New Roman" w:cs="Times New Roman"/>
          <w:lang w:val="cs-CZ"/>
        </w:rPr>
        <w:t xml:space="preserve"> ČR, a.s., Praha 2009.</w:t>
      </w:r>
    </w:p>
  </w:footnote>
  <w:footnote w:id="149">
    <w:p w14:paraId="13061CB8" w14:textId="726DA01E" w:rsidR="000C57A6" w:rsidRPr="0000163B" w:rsidRDefault="000C57A6" w:rsidP="00805B8C">
      <w:pPr>
        <w:pStyle w:val="Textpoznpodarou"/>
        <w:ind w:left="1701" w:right="1134"/>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176467" w:rsidRPr="00176467">
        <w:rPr>
          <w:rFonts w:ascii="Times New Roman" w:hAnsi="Times New Roman" w:cs="Times New Roman"/>
          <w:lang w:val="cs-CZ"/>
        </w:rPr>
        <w:t>HULMÁK, M. a kol.</w:t>
      </w:r>
      <w:r w:rsidRPr="0000163B">
        <w:rPr>
          <w:rFonts w:ascii="Times New Roman" w:hAnsi="Times New Roman" w:cs="Times New Roman"/>
          <w:lang w:val="cs-CZ"/>
        </w:rPr>
        <w:t xml:space="preserve"> </w:t>
      </w:r>
      <w:r w:rsidR="00C87174" w:rsidRPr="00C87174">
        <w:rPr>
          <w:rFonts w:ascii="Times New Roman" w:hAnsi="Times New Roman" w:cs="Times New Roman"/>
          <w:i/>
          <w:lang w:val="cs-CZ"/>
        </w:rPr>
        <w:t>Občanský zákoník VI. Závazkové právo. Zvláštní část (§ 2055 – 3014)</w:t>
      </w:r>
      <w:r w:rsidRPr="0000163B">
        <w:rPr>
          <w:rFonts w:ascii="Times New Roman" w:hAnsi="Times New Roman" w:cs="Times New Roman"/>
          <w:lang w:val="cs-CZ"/>
        </w:rPr>
        <w:t xml:space="preserve">. </w:t>
      </w:r>
      <w:r w:rsidRPr="000D70F5">
        <w:rPr>
          <w:rFonts w:ascii="Times New Roman" w:hAnsi="Times New Roman" w:cs="Times New Roman"/>
          <w:i/>
          <w:lang w:val="cs-CZ"/>
        </w:rPr>
        <w:t>Komentář</w:t>
      </w:r>
      <w:r w:rsidRPr="0000163B">
        <w:rPr>
          <w:rFonts w:ascii="Times New Roman" w:hAnsi="Times New Roman" w:cs="Times New Roman"/>
          <w:lang w:val="cs-CZ"/>
        </w:rPr>
        <w:t xml:space="preserve">, 1. vydání, </w:t>
      </w:r>
      <w:proofErr w:type="gramStart"/>
      <w:r w:rsidRPr="0000163B">
        <w:rPr>
          <w:rFonts w:ascii="Times New Roman" w:hAnsi="Times New Roman" w:cs="Times New Roman"/>
          <w:lang w:val="cs-CZ"/>
        </w:rPr>
        <w:t>C.H.</w:t>
      </w:r>
      <w:proofErr w:type="gramEnd"/>
      <w:r w:rsidRPr="0000163B">
        <w:rPr>
          <w:rFonts w:ascii="Times New Roman" w:hAnsi="Times New Roman" w:cs="Times New Roman"/>
          <w:lang w:val="cs-CZ"/>
        </w:rPr>
        <w:t xml:space="preserve"> Beck, Praha 2014, str. 1607.</w:t>
      </w:r>
    </w:p>
  </w:footnote>
  <w:footnote w:id="150">
    <w:p w14:paraId="6C888918" w14:textId="2CC9A49D" w:rsidR="000C57A6" w:rsidRPr="0000163B" w:rsidRDefault="000C57A6" w:rsidP="005C79F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176467" w:rsidRPr="00176467">
        <w:rPr>
          <w:rFonts w:ascii="Times New Roman" w:hAnsi="Times New Roman" w:cs="Times New Roman"/>
          <w:lang w:val="cs-CZ"/>
        </w:rPr>
        <w:t>HULMÁK, M. a kol.</w:t>
      </w:r>
      <w:r w:rsidRPr="0000163B">
        <w:rPr>
          <w:rFonts w:ascii="Times New Roman" w:hAnsi="Times New Roman" w:cs="Times New Roman"/>
          <w:lang w:val="cs-CZ"/>
        </w:rPr>
        <w:t xml:space="preserve"> </w:t>
      </w:r>
      <w:r w:rsidR="00C87174" w:rsidRPr="00C87174">
        <w:rPr>
          <w:rFonts w:ascii="Times New Roman" w:hAnsi="Times New Roman" w:cs="Times New Roman"/>
          <w:i/>
          <w:lang w:val="cs-CZ"/>
        </w:rPr>
        <w:t>Občanský zákoník VI. Závazkové právo. Zvláštní část (§ 2055 – 3014)</w:t>
      </w:r>
      <w:r w:rsidRPr="0000163B">
        <w:rPr>
          <w:rFonts w:ascii="Times New Roman" w:hAnsi="Times New Roman" w:cs="Times New Roman"/>
          <w:lang w:val="cs-CZ"/>
        </w:rPr>
        <w:t xml:space="preserve">. </w:t>
      </w:r>
      <w:r w:rsidRPr="008A0073">
        <w:rPr>
          <w:rFonts w:ascii="Times New Roman" w:hAnsi="Times New Roman" w:cs="Times New Roman"/>
          <w:i/>
          <w:lang w:val="cs-CZ"/>
        </w:rPr>
        <w:t>Komentář</w:t>
      </w:r>
      <w:r w:rsidRPr="0000163B">
        <w:rPr>
          <w:rFonts w:ascii="Times New Roman" w:hAnsi="Times New Roman" w:cs="Times New Roman"/>
          <w:lang w:val="cs-CZ"/>
        </w:rPr>
        <w:t xml:space="preserve">, 1. vydání, </w:t>
      </w:r>
      <w:proofErr w:type="gramStart"/>
      <w:r w:rsidRPr="0000163B">
        <w:rPr>
          <w:rFonts w:ascii="Times New Roman" w:hAnsi="Times New Roman" w:cs="Times New Roman"/>
          <w:lang w:val="cs-CZ"/>
        </w:rPr>
        <w:t>C.H.</w:t>
      </w:r>
      <w:proofErr w:type="gramEnd"/>
      <w:r w:rsidRPr="0000163B">
        <w:rPr>
          <w:rFonts w:ascii="Times New Roman" w:hAnsi="Times New Roman" w:cs="Times New Roman"/>
          <w:lang w:val="cs-CZ"/>
        </w:rPr>
        <w:t xml:space="preserve"> Beck, Praha 2014, str. 1610.</w:t>
      </w:r>
    </w:p>
  </w:footnote>
  <w:footnote w:id="151">
    <w:p w14:paraId="4D005E25" w14:textId="3EA12E5D" w:rsidR="000C57A6" w:rsidRPr="0000163B" w:rsidRDefault="000C57A6" w:rsidP="005C79F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176467" w:rsidRPr="00176467">
        <w:rPr>
          <w:rFonts w:ascii="Times New Roman" w:hAnsi="Times New Roman" w:cs="Times New Roman"/>
          <w:lang w:val="cs-CZ"/>
        </w:rPr>
        <w:t>HULMÁK, M. a kol.</w:t>
      </w:r>
      <w:r w:rsidRPr="0000163B">
        <w:rPr>
          <w:rFonts w:ascii="Times New Roman" w:hAnsi="Times New Roman" w:cs="Times New Roman"/>
          <w:lang w:val="cs-CZ"/>
        </w:rPr>
        <w:t xml:space="preserve"> </w:t>
      </w:r>
      <w:r w:rsidR="00C87174" w:rsidRPr="00C87174">
        <w:rPr>
          <w:rFonts w:ascii="Times New Roman" w:hAnsi="Times New Roman" w:cs="Times New Roman"/>
          <w:i/>
          <w:lang w:val="cs-CZ"/>
        </w:rPr>
        <w:t>Občanský zákoník VI. Závazkové právo. Zvláštní část (§ 2055 – 3014)</w:t>
      </w:r>
      <w:r w:rsidRPr="0000163B">
        <w:rPr>
          <w:rFonts w:ascii="Times New Roman" w:hAnsi="Times New Roman" w:cs="Times New Roman"/>
          <w:lang w:val="cs-CZ"/>
        </w:rPr>
        <w:t xml:space="preserve">. </w:t>
      </w:r>
      <w:r w:rsidRPr="008A0073">
        <w:rPr>
          <w:rFonts w:ascii="Times New Roman" w:hAnsi="Times New Roman" w:cs="Times New Roman"/>
          <w:i/>
          <w:lang w:val="cs-CZ"/>
        </w:rPr>
        <w:t>Komentář,</w:t>
      </w:r>
      <w:r w:rsidRPr="0000163B">
        <w:rPr>
          <w:rFonts w:ascii="Times New Roman" w:hAnsi="Times New Roman" w:cs="Times New Roman"/>
          <w:lang w:val="cs-CZ"/>
        </w:rPr>
        <w:t xml:space="preserve"> 1. vydání, </w:t>
      </w:r>
      <w:proofErr w:type="gramStart"/>
      <w:r w:rsidRPr="0000163B">
        <w:rPr>
          <w:rFonts w:ascii="Times New Roman" w:hAnsi="Times New Roman" w:cs="Times New Roman"/>
          <w:lang w:val="cs-CZ"/>
        </w:rPr>
        <w:t>C.H.</w:t>
      </w:r>
      <w:proofErr w:type="gramEnd"/>
      <w:r w:rsidRPr="0000163B">
        <w:rPr>
          <w:rFonts w:ascii="Times New Roman" w:hAnsi="Times New Roman" w:cs="Times New Roman"/>
          <w:lang w:val="cs-CZ"/>
        </w:rPr>
        <w:t xml:space="preserve"> Beck, Praha 2014, str. 1610.</w:t>
      </w:r>
    </w:p>
  </w:footnote>
  <w:footnote w:id="152">
    <w:p w14:paraId="2228982C" w14:textId="692DC655" w:rsidR="000C57A6" w:rsidRPr="0000163B" w:rsidRDefault="000C57A6" w:rsidP="005C79F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176467" w:rsidRPr="00176467">
        <w:rPr>
          <w:rFonts w:ascii="Times New Roman" w:hAnsi="Times New Roman" w:cs="Times New Roman"/>
          <w:lang w:val="cs-CZ"/>
        </w:rPr>
        <w:t>HULMÁK, M. a kol.</w:t>
      </w:r>
      <w:r w:rsidRPr="0000163B">
        <w:rPr>
          <w:rFonts w:ascii="Times New Roman" w:hAnsi="Times New Roman" w:cs="Times New Roman"/>
          <w:lang w:val="cs-CZ"/>
        </w:rPr>
        <w:t xml:space="preserve"> </w:t>
      </w:r>
      <w:r w:rsidR="00C87174" w:rsidRPr="00C87174">
        <w:rPr>
          <w:rFonts w:ascii="Times New Roman" w:hAnsi="Times New Roman" w:cs="Times New Roman"/>
          <w:i/>
          <w:lang w:val="cs-CZ"/>
        </w:rPr>
        <w:t>Občanský zákoník VI. Závazkové právo. Zvláštní část (§ 2055 – 3014)</w:t>
      </w:r>
      <w:r w:rsidRPr="0000163B">
        <w:rPr>
          <w:rFonts w:ascii="Times New Roman" w:hAnsi="Times New Roman" w:cs="Times New Roman"/>
          <w:lang w:val="cs-CZ"/>
        </w:rPr>
        <w:t xml:space="preserve">. </w:t>
      </w:r>
      <w:r w:rsidRPr="008A0073">
        <w:rPr>
          <w:rFonts w:ascii="Times New Roman" w:hAnsi="Times New Roman" w:cs="Times New Roman"/>
          <w:i/>
          <w:lang w:val="cs-CZ"/>
        </w:rPr>
        <w:t>Komentář</w:t>
      </w:r>
      <w:r w:rsidRPr="0000163B">
        <w:rPr>
          <w:rFonts w:ascii="Times New Roman" w:hAnsi="Times New Roman" w:cs="Times New Roman"/>
          <w:lang w:val="cs-CZ"/>
        </w:rPr>
        <w:t xml:space="preserve">, 1. vydání, </w:t>
      </w:r>
      <w:proofErr w:type="gramStart"/>
      <w:r w:rsidRPr="0000163B">
        <w:rPr>
          <w:rFonts w:ascii="Times New Roman" w:hAnsi="Times New Roman" w:cs="Times New Roman"/>
          <w:lang w:val="cs-CZ"/>
        </w:rPr>
        <w:t>C.H.</w:t>
      </w:r>
      <w:proofErr w:type="gramEnd"/>
      <w:r w:rsidRPr="0000163B">
        <w:rPr>
          <w:rFonts w:ascii="Times New Roman" w:hAnsi="Times New Roman" w:cs="Times New Roman"/>
          <w:lang w:val="cs-CZ"/>
        </w:rPr>
        <w:t xml:space="preserve"> Beck, Praha 2014, str. 1610.</w:t>
      </w:r>
    </w:p>
  </w:footnote>
  <w:footnote w:id="153">
    <w:p w14:paraId="0A628496" w14:textId="5CEFB4D2" w:rsidR="000C57A6" w:rsidRPr="0000163B" w:rsidRDefault="000C57A6" w:rsidP="005C79F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176467" w:rsidRPr="00176467">
        <w:rPr>
          <w:rFonts w:ascii="Times New Roman" w:hAnsi="Times New Roman" w:cs="Times New Roman"/>
          <w:lang w:val="cs-CZ"/>
        </w:rPr>
        <w:t>HULMÁK, M. a kol.</w:t>
      </w:r>
      <w:r w:rsidRPr="0000163B">
        <w:rPr>
          <w:rFonts w:ascii="Times New Roman" w:hAnsi="Times New Roman" w:cs="Times New Roman"/>
          <w:lang w:val="cs-CZ"/>
        </w:rPr>
        <w:t xml:space="preserve"> </w:t>
      </w:r>
      <w:r w:rsidR="00C87174" w:rsidRPr="00C87174">
        <w:rPr>
          <w:rFonts w:ascii="Times New Roman" w:hAnsi="Times New Roman" w:cs="Times New Roman"/>
          <w:i/>
          <w:lang w:val="cs-CZ"/>
        </w:rPr>
        <w:t>Občanský zákoník VI. Závazkové právo. Zvláštní část (§ 2055 – 3014)</w:t>
      </w:r>
      <w:r w:rsidRPr="0000163B">
        <w:rPr>
          <w:rFonts w:ascii="Times New Roman" w:hAnsi="Times New Roman" w:cs="Times New Roman"/>
          <w:lang w:val="cs-CZ"/>
        </w:rPr>
        <w:t xml:space="preserve">. </w:t>
      </w:r>
      <w:r w:rsidRPr="008A0073">
        <w:rPr>
          <w:rFonts w:ascii="Times New Roman" w:hAnsi="Times New Roman" w:cs="Times New Roman"/>
          <w:i/>
          <w:lang w:val="cs-CZ"/>
        </w:rPr>
        <w:t>Komentář</w:t>
      </w:r>
      <w:r w:rsidRPr="0000163B">
        <w:rPr>
          <w:rFonts w:ascii="Times New Roman" w:hAnsi="Times New Roman" w:cs="Times New Roman"/>
          <w:lang w:val="cs-CZ"/>
        </w:rPr>
        <w:t xml:space="preserve">, 1. vydání, </w:t>
      </w:r>
      <w:proofErr w:type="gramStart"/>
      <w:r w:rsidRPr="0000163B">
        <w:rPr>
          <w:rFonts w:ascii="Times New Roman" w:hAnsi="Times New Roman" w:cs="Times New Roman"/>
          <w:lang w:val="cs-CZ"/>
        </w:rPr>
        <w:t>C.H.</w:t>
      </w:r>
      <w:proofErr w:type="gramEnd"/>
      <w:r w:rsidRPr="0000163B">
        <w:rPr>
          <w:rFonts w:ascii="Times New Roman" w:hAnsi="Times New Roman" w:cs="Times New Roman"/>
          <w:lang w:val="cs-CZ"/>
        </w:rPr>
        <w:t xml:space="preserve"> Beck, Praha 2014, str. 1635.</w:t>
      </w:r>
    </w:p>
  </w:footnote>
  <w:footnote w:id="154">
    <w:p w14:paraId="0085359A" w14:textId="4C640B28" w:rsidR="000C57A6" w:rsidRPr="0000163B" w:rsidRDefault="000C57A6" w:rsidP="000B0BAF">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176467" w:rsidRPr="00176467">
        <w:rPr>
          <w:rFonts w:ascii="Times New Roman" w:hAnsi="Times New Roman" w:cs="Times New Roman"/>
          <w:lang w:val="cs-CZ"/>
        </w:rPr>
        <w:t>HULMÁK, M. a kol.</w:t>
      </w:r>
      <w:r w:rsidRPr="0000163B">
        <w:rPr>
          <w:rFonts w:ascii="Times New Roman" w:hAnsi="Times New Roman" w:cs="Times New Roman"/>
          <w:lang w:val="cs-CZ"/>
        </w:rPr>
        <w:t xml:space="preserve"> </w:t>
      </w:r>
      <w:r w:rsidR="00C87174" w:rsidRPr="00C87174">
        <w:rPr>
          <w:rFonts w:ascii="Times New Roman" w:hAnsi="Times New Roman" w:cs="Times New Roman"/>
          <w:i/>
          <w:lang w:val="cs-CZ"/>
        </w:rPr>
        <w:t>Občanský zákoník VI. Závazkové právo. Zvláštní část (§ 2055 – 3014)</w:t>
      </w:r>
      <w:r w:rsidRPr="0000163B">
        <w:rPr>
          <w:rFonts w:ascii="Times New Roman" w:hAnsi="Times New Roman" w:cs="Times New Roman"/>
          <w:lang w:val="cs-CZ"/>
        </w:rPr>
        <w:t xml:space="preserve">. </w:t>
      </w:r>
      <w:r w:rsidRPr="00DC7F58">
        <w:rPr>
          <w:rFonts w:ascii="Times New Roman" w:hAnsi="Times New Roman" w:cs="Times New Roman"/>
          <w:i/>
          <w:lang w:val="cs-CZ"/>
        </w:rPr>
        <w:t>Komentář</w:t>
      </w:r>
      <w:r w:rsidRPr="0000163B">
        <w:rPr>
          <w:rFonts w:ascii="Times New Roman" w:hAnsi="Times New Roman" w:cs="Times New Roman"/>
          <w:lang w:val="cs-CZ"/>
        </w:rPr>
        <w:t xml:space="preserve">, 1. vydání, </w:t>
      </w:r>
      <w:proofErr w:type="gramStart"/>
      <w:r w:rsidRPr="0000163B">
        <w:rPr>
          <w:rFonts w:ascii="Times New Roman" w:hAnsi="Times New Roman" w:cs="Times New Roman"/>
          <w:lang w:val="cs-CZ"/>
        </w:rPr>
        <w:t>C.H.</w:t>
      </w:r>
      <w:proofErr w:type="gramEnd"/>
      <w:r w:rsidRPr="0000163B">
        <w:rPr>
          <w:rFonts w:ascii="Times New Roman" w:hAnsi="Times New Roman" w:cs="Times New Roman"/>
          <w:lang w:val="cs-CZ"/>
        </w:rPr>
        <w:t xml:space="preserve"> Beck, Praha 2014, str. 1635.</w:t>
      </w:r>
    </w:p>
  </w:footnote>
  <w:footnote w:id="155">
    <w:p w14:paraId="116616E3" w14:textId="77777777" w:rsidR="000C57A6" w:rsidRPr="0000163B" w:rsidRDefault="000C57A6" w:rsidP="00805B8C">
      <w:pPr>
        <w:pStyle w:val="Textpoznpodarou"/>
        <w:ind w:left="1701" w:right="1134"/>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rPr>
        <w:t xml:space="preserve"> </w:t>
      </w:r>
      <w:r w:rsidRPr="0000163B">
        <w:rPr>
          <w:rFonts w:ascii="Times New Roman" w:hAnsi="Times New Roman" w:cs="Times New Roman"/>
          <w:lang w:val="cs-CZ"/>
        </w:rPr>
        <w:t>Srovnej s ustanovením § 5 odst. 1 NOZ.</w:t>
      </w:r>
    </w:p>
  </w:footnote>
  <w:footnote w:id="156">
    <w:p w14:paraId="1488AFF3" w14:textId="4A641587" w:rsidR="000C57A6" w:rsidRPr="0000163B" w:rsidRDefault="000C57A6" w:rsidP="000B0BAF">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Radou lze rozumět zvláštní informaci, který má druhému ulehčit rozhodování, jak dosáhnout určitého účelu. Viz </w:t>
      </w:r>
      <w:r w:rsidR="00176467" w:rsidRPr="00176467">
        <w:rPr>
          <w:rFonts w:ascii="Times New Roman" w:hAnsi="Times New Roman" w:cs="Times New Roman"/>
          <w:lang w:val="cs-CZ"/>
        </w:rPr>
        <w:t>HULMÁK, M. a kol.</w:t>
      </w:r>
      <w:r w:rsidRPr="0000163B">
        <w:rPr>
          <w:rFonts w:ascii="Times New Roman" w:hAnsi="Times New Roman" w:cs="Times New Roman"/>
          <w:lang w:val="cs-CZ"/>
        </w:rPr>
        <w:t xml:space="preserve"> </w:t>
      </w:r>
      <w:r w:rsidR="00C87174" w:rsidRPr="00C87174">
        <w:rPr>
          <w:rFonts w:ascii="Times New Roman" w:hAnsi="Times New Roman" w:cs="Times New Roman"/>
          <w:i/>
          <w:lang w:val="cs-CZ"/>
        </w:rPr>
        <w:t>Občanský zákoník VI. Závazkové právo. Zvláštní část (§ 2055 – 3014)</w:t>
      </w:r>
      <w:r w:rsidRPr="0000163B">
        <w:rPr>
          <w:rFonts w:ascii="Times New Roman" w:hAnsi="Times New Roman" w:cs="Times New Roman"/>
          <w:lang w:val="cs-CZ"/>
        </w:rPr>
        <w:t xml:space="preserve">. </w:t>
      </w:r>
      <w:r w:rsidRPr="00DC7F58">
        <w:rPr>
          <w:rFonts w:ascii="Times New Roman" w:hAnsi="Times New Roman" w:cs="Times New Roman"/>
          <w:i/>
          <w:lang w:val="cs-CZ"/>
        </w:rPr>
        <w:t>Komentář</w:t>
      </w:r>
      <w:r w:rsidRPr="0000163B">
        <w:rPr>
          <w:rFonts w:ascii="Times New Roman" w:hAnsi="Times New Roman" w:cs="Times New Roman"/>
          <w:lang w:val="cs-CZ"/>
        </w:rPr>
        <w:t xml:space="preserve">, 1. vydání, </w:t>
      </w:r>
      <w:proofErr w:type="gramStart"/>
      <w:r w:rsidRPr="0000163B">
        <w:rPr>
          <w:rFonts w:ascii="Times New Roman" w:hAnsi="Times New Roman" w:cs="Times New Roman"/>
          <w:lang w:val="cs-CZ"/>
        </w:rPr>
        <w:t>C.H.</w:t>
      </w:r>
      <w:proofErr w:type="gramEnd"/>
      <w:r w:rsidRPr="0000163B">
        <w:rPr>
          <w:rFonts w:ascii="Times New Roman" w:hAnsi="Times New Roman" w:cs="Times New Roman"/>
          <w:lang w:val="cs-CZ"/>
        </w:rPr>
        <w:t xml:space="preserve"> Beck, Praha 2014, str. 1677.</w:t>
      </w:r>
    </w:p>
  </w:footnote>
  <w:footnote w:id="157">
    <w:p w14:paraId="5AD2C612" w14:textId="544C4746"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Informací lze rozumět určité sdělení, obsah zprávy. Viz </w:t>
      </w:r>
      <w:r w:rsidR="00176467" w:rsidRPr="00176467">
        <w:rPr>
          <w:rFonts w:ascii="Times New Roman" w:hAnsi="Times New Roman" w:cs="Times New Roman"/>
          <w:lang w:val="cs-CZ"/>
        </w:rPr>
        <w:t>HULMÁK, M. a kol.</w:t>
      </w:r>
      <w:r w:rsidRPr="0000163B">
        <w:rPr>
          <w:rFonts w:ascii="Times New Roman" w:hAnsi="Times New Roman" w:cs="Times New Roman"/>
          <w:lang w:val="cs-CZ"/>
        </w:rPr>
        <w:t xml:space="preserve"> </w:t>
      </w:r>
      <w:r w:rsidR="00C87174" w:rsidRPr="00C87174">
        <w:rPr>
          <w:rFonts w:ascii="Times New Roman" w:hAnsi="Times New Roman" w:cs="Times New Roman"/>
          <w:i/>
          <w:lang w:val="cs-CZ"/>
        </w:rPr>
        <w:t>Občanský zákoník VI. Závazkové právo. Zvláštní část (§ 2055 – 3014)</w:t>
      </w:r>
      <w:r w:rsidRPr="0000163B">
        <w:rPr>
          <w:rFonts w:ascii="Times New Roman" w:hAnsi="Times New Roman" w:cs="Times New Roman"/>
          <w:lang w:val="cs-CZ"/>
        </w:rPr>
        <w:t xml:space="preserve">. </w:t>
      </w:r>
      <w:r w:rsidRPr="00DC7F58">
        <w:rPr>
          <w:rFonts w:ascii="Times New Roman" w:hAnsi="Times New Roman" w:cs="Times New Roman"/>
          <w:i/>
          <w:lang w:val="cs-CZ"/>
        </w:rPr>
        <w:t>Komentář</w:t>
      </w:r>
      <w:r w:rsidRPr="0000163B">
        <w:rPr>
          <w:rFonts w:ascii="Times New Roman" w:hAnsi="Times New Roman" w:cs="Times New Roman"/>
          <w:lang w:val="cs-CZ"/>
        </w:rPr>
        <w:t xml:space="preserve">, 1. vydání, </w:t>
      </w:r>
      <w:proofErr w:type="gramStart"/>
      <w:r w:rsidRPr="0000163B">
        <w:rPr>
          <w:rFonts w:ascii="Times New Roman" w:hAnsi="Times New Roman" w:cs="Times New Roman"/>
          <w:lang w:val="cs-CZ"/>
        </w:rPr>
        <w:t>C.H.</w:t>
      </w:r>
      <w:proofErr w:type="gramEnd"/>
      <w:r w:rsidRPr="0000163B">
        <w:rPr>
          <w:rFonts w:ascii="Times New Roman" w:hAnsi="Times New Roman" w:cs="Times New Roman"/>
          <w:lang w:val="cs-CZ"/>
        </w:rPr>
        <w:t xml:space="preserve"> Beck, Praha 2014, str. 1677.</w:t>
      </w:r>
    </w:p>
  </w:footnote>
  <w:footnote w:id="158">
    <w:p w14:paraId="630578FD" w14:textId="66B2D5BB" w:rsidR="000C57A6" w:rsidRPr="0000163B" w:rsidRDefault="000C57A6" w:rsidP="000B0BAF">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176467" w:rsidRPr="00176467">
        <w:rPr>
          <w:rFonts w:ascii="Times New Roman" w:hAnsi="Times New Roman" w:cs="Times New Roman"/>
          <w:lang w:val="cs-CZ"/>
        </w:rPr>
        <w:t>HULMÁK, M. a kol.</w:t>
      </w:r>
      <w:r w:rsidRPr="0000163B">
        <w:rPr>
          <w:rFonts w:ascii="Times New Roman" w:hAnsi="Times New Roman" w:cs="Times New Roman"/>
          <w:lang w:val="cs-CZ"/>
        </w:rPr>
        <w:t xml:space="preserve"> </w:t>
      </w:r>
      <w:r w:rsidR="00C87174" w:rsidRPr="00C87174">
        <w:rPr>
          <w:rFonts w:ascii="Times New Roman" w:hAnsi="Times New Roman" w:cs="Times New Roman"/>
          <w:i/>
          <w:lang w:val="cs-CZ"/>
        </w:rPr>
        <w:t>Občanský zákoník VI. Závazkové právo. Zvláštní část (§ 2055 – 3014)</w:t>
      </w:r>
      <w:r w:rsidRPr="0000163B">
        <w:rPr>
          <w:rFonts w:ascii="Times New Roman" w:hAnsi="Times New Roman" w:cs="Times New Roman"/>
          <w:lang w:val="cs-CZ"/>
        </w:rPr>
        <w:t xml:space="preserve">. </w:t>
      </w:r>
      <w:r w:rsidRPr="00DC7F58">
        <w:rPr>
          <w:rFonts w:ascii="Times New Roman" w:hAnsi="Times New Roman" w:cs="Times New Roman"/>
          <w:i/>
          <w:lang w:val="cs-CZ"/>
        </w:rPr>
        <w:t>Komentář</w:t>
      </w:r>
      <w:r w:rsidRPr="0000163B">
        <w:rPr>
          <w:rFonts w:ascii="Times New Roman" w:hAnsi="Times New Roman" w:cs="Times New Roman"/>
          <w:lang w:val="cs-CZ"/>
        </w:rPr>
        <w:t xml:space="preserve">, 1. vydání, </w:t>
      </w:r>
      <w:proofErr w:type="gramStart"/>
      <w:r w:rsidRPr="0000163B">
        <w:rPr>
          <w:rFonts w:ascii="Times New Roman" w:hAnsi="Times New Roman" w:cs="Times New Roman"/>
          <w:lang w:val="cs-CZ"/>
        </w:rPr>
        <w:t>C.H.</w:t>
      </w:r>
      <w:proofErr w:type="gramEnd"/>
      <w:r w:rsidRPr="0000163B">
        <w:rPr>
          <w:rFonts w:ascii="Times New Roman" w:hAnsi="Times New Roman" w:cs="Times New Roman"/>
          <w:lang w:val="cs-CZ"/>
        </w:rPr>
        <w:t xml:space="preserve"> Beck, Praha 2014, str. 1676 – 1878.</w:t>
      </w:r>
    </w:p>
  </w:footnote>
  <w:footnote w:id="159">
    <w:p w14:paraId="63FF7F57" w14:textId="7851B67C"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E1662D" w:rsidRPr="00E1662D">
        <w:rPr>
          <w:rFonts w:ascii="Times New Roman" w:hAnsi="Times New Roman" w:cs="Times New Roman"/>
          <w:lang w:val="cs-CZ"/>
        </w:rPr>
        <w:t>BĚLOHLÁVEK, A., ČERNÝ, F., JUNGWIRTHOVÁ, M., KLÍMA, P., PROFELDOVÁ, T., ŠROTOVÁ, E.</w:t>
      </w:r>
      <w:r w:rsidRPr="0000163B">
        <w:rPr>
          <w:rFonts w:ascii="Times New Roman" w:hAnsi="Times New Roman" w:cs="Times New Roman"/>
          <w:lang w:val="cs-CZ"/>
        </w:rPr>
        <w:t xml:space="preserve"> </w:t>
      </w:r>
      <w:r w:rsidRPr="00E1662D">
        <w:rPr>
          <w:rFonts w:ascii="Times New Roman" w:hAnsi="Times New Roman" w:cs="Times New Roman"/>
          <w:i/>
          <w:lang w:val="cs-CZ"/>
        </w:rPr>
        <w:t>Nový občanský zákoník. Srovnání dosavadní a nové občanskoprávní úpravy včetně předpisů souvisejících</w:t>
      </w:r>
      <w:r w:rsidRPr="0000163B">
        <w:rPr>
          <w:rFonts w:ascii="Times New Roman" w:hAnsi="Times New Roman" w:cs="Times New Roman"/>
          <w:lang w:val="cs-CZ"/>
        </w:rPr>
        <w:t>, Aleš Čeněk, Plzeň 2012, str. 444.</w:t>
      </w:r>
    </w:p>
  </w:footnote>
  <w:footnote w:id="160">
    <w:p w14:paraId="5BC508FE" w14:textId="45ADFDBD"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597F94" w:rsidRPr="00597F94">
        <w:rPr>
          <w:rFonts w:ascii="Times New Roman" w:hAnsi="Times New Roman" w:cs="Times New Roman"/>
          <w:lang w:val="cs-CZ"/>
        </w:rPr>
        <w:t>ŠVESTKA, J., DVOŘÁK, J., FIALA, J., a kol.</w:t>
      </w:r>
      <w:r w:rsidRPr="0000163B">
        <w:rPr>
          <w:rFonts w:ascii="Times New Roman" w:hAnsi="Times New Roman" w:cs="Times New Roman"/>
          <w:lang w:val="cs-CZ"/>
        </w:rPr>
        <w:t xml:space="preserve"> </w:t>
      </w:r>
      <w:r w:rsidR="00597F94" w:rsidRPr="00597F94">
        <w:rPr>
          <w:rFonts w:ascii="Times New Roman" w:hAnsi="Times New Roman" w:cs="Times New Roman"/>
          <w:i/>
          <w:lang w:val="cs-CZ"/>
        </w:rPr>
        <w:t>Občanský zákoník. Komentář. Svazek VI</w:t>
      </w:r>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Wolters</w:t>
      </w:r>
      <w:proofErr w:type="spellEnd"/>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Kluwer</w:t>
      </w:r>
      <w:proofErr w:type="spellEnd"/>
      <w:r w:rsidRPr="0000163B">
        <w:rPr>
          <w:rFonts w:ascii="Times New Roman" w:hAnsi="Times New Roman" w:cs="Times New Roman"/>
          <w:lang w:val="cs-CZ"/>
        </w:rPr>
        <w:t>, a. s., Praha 2014, str. 891.</w:t>
      </w:r>
    </w:p>
  </w:footnote>
  <w:footnote w:id="161">
    <w:p w14:paraId="30F6D0B1" w14:textId="2242D583" w:rsidR="000C57A6" w:rsidRPr="0000163B" w:rsidRDefault="000C57A6" w:rsidP="00805B8C">
      <w:pPr>
        <w:pStyle w:val="Textpoznpodarou"/>
        <w:ind w:left="1701" w:right="1134"/>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176467" w:rsidRPr="00176467">
        <w:rPr>
          <w:rFonts w:ascii="Times New Roman" w:hAnsi="Times New Roman" w:cs="Times New Roman"/>
          <w:lang w:val="cs-CZ"/>
        </w:rPr>
        <w:t>HULMÁK, M. a kol.</w:t>
      </w:r>
      <w:r w:rsidRPr="0000163B">
        <w:rPr>
          <w:rFonts w:ascii="Times New Roman" w:hAnsi="Times New Roman" w:cs="Times New Roman"/>
          <w:lang w:val="cs-CZ"/>
        </w:rPr>
        <w:t xml:space="preserve"> </w:t>
      </w:r>
      <w:r w:rsidR="00C87174" w:rsidRPr="00C87174">
        <w:rPr>
          <w:rFonts w:ascii="Times New Roman" w:hAnsi="Times New Roman" w:cs="Times New Roman"/>
          <w:i/>
          <w:lang w:val="cs-CZ"/>
        </w:rPr>
        <w:t>Občanský zákoník VI. Závazkové právo. Zvláštní část (§ 2055 – 3014)</w:t>
      </w:r>
      <w:r w:rsidRPr="0000163B">
        <w:rPr>
          <w:rFonts w:ascii="Times New Roman" w:hAnsi="Times New Roman" w:cs="Times New Roman"/>
          <w:lang w:val="cs-CZ"/>
        </w:rPr>
        <w:t xml:space="preserve">. </w:t>
      </w:r>
      <w:r w:rsidRPr="0036682D">
        <w:rPr>
          <w:rFonts w:ascii="Times New Roman" w:hAnsi="Times New Roman" w:cs="Times New Roman"/>
          <w:i/>
          <w:lang w:val="cs-CZ"/>
        </w:rPr>
        <w:t>Komentář</w:t>
      </w:r>
      <w:r w:rsidRPr="0000163B">
        <w:rPr>
          <w:rFonts w:ascii="Times New Roman" w:hAnsi="Times New Roman" w:cs="Times New Roman"/>
          <w:lang w:val="cs-CZ"/>
        </w:rPr>
        <w:t xml:space="preserve">, 1. vydání, </w:t>
      </w:r>
      <w:proofErr w:type="gramStart"/>
      <w:r w:rsidRPr="0000163B">
        <w:rPr>
          <w:rFonts w:ascii="Times New Roman" w:hAnsi="Times New Roman" w:cs="Times New Roman"/>
          <w:lang w:val="cs-CZ"/>
        </w:rPr>
        <w:t>C.H.</w:t>
      </w:r>
      <w:proofErr w:type="gramEnd"/>
      <w:r w:rsidRPr="0000163B">
        <w:rPr>
          <w:rFonts w:ascii="Times New Roman" w:hAnsi="Times New Roman" w:cs="Times New Roman"/>
          <w:lang w:val="cs-CZ"/>
        </w:rPr>
        <w:t xml:space="preserve"> Beck, Praha 2014, str. 1514.</w:t>
      </w:r>
    </w:p>
  </w:footnote>
  <w:footnote w:id="162">
    <w:p w14:paraId="3B1AB517" w14:textId="28BB8369" w:rsidR="000C57A6" w:rsidRPr="00EB5171" w:rsidRDefault="000C57A6" w:rsidP="00EB5171">
      <w:pPr>
        <w:pStyle w:val="Textpoznpodarou"/>
        <w:ind w:left="1701" w:right="1134"/>
        <w:jc w:val="both"/>
        <w:rPr>
          <w:lang w:val="cs-CZ"/>
        </w:rPr>
      </w:pPr>
      <w:r>
        <w:rPr>
          <w:rStyle w:val="Znakapoznpodarou"/>
        </w:rPr>
        <w:footnoteRef/>
      </w:r>
      <w:r w:rsidRPr="00EB5171">
        <w:rPr>
          <w:lang w:val="cs-CZ"/>
        </w:rPr>
        <w:t xml:space="preserve"> </w:t>
      </w:r>
      <w:r w:rsidRPr="0000163B">
        <w:rPr>
          <w:rFonts w:ascii="Times New Roman" w:hAnsi="Times New Roman" w:cs="Times New Roman"/>
          <w:lang w:val="cs-CZ"/>
        </w:rPr>
        <w:t xml:space="preserve">V SOZ byl princip generální prevence upraven v ustanovení § 415, který ve znění účinném ke dni 31. 21. 2013 stanovil, že </w:t>
      </w:r>
      <w:r w:rsidRPr="0000163B">
        <w:rPr>
          <w:rFonts w:ascii="Times New Roman" w:hAnsi="Times New Roman" w:cs="Times New Roman"/>
          <w:i/>
          <w:color w:val="000000" w:themeColor="text1"/>
          <w:lang w:val="cs-CZ"/>
        </w:rPr>
        <w:t>„Každý je povinen počínat si tak, aby nedocházelo ke škodám na zdraví, na majetku, na přírodě a životním prostředí.”</w:t>
      </w:r>
      <w:r w:rsidRPr="0000163B">
        <w:rPr>
          <w:rFonts w:ascii="Times New Roman" w:hAnsi="Times New Roman" w:cs="Times New Roman"/>
          <w:color w:val="000000" w:themeColor="text1"/>
          <w:lang w:val="cs-CZ"/>
        </w:rPr>
        <w:t xml:space="preserve">. Jednalo se však již o SOZ ve výrazně pozměněném znění v porovnání se zněním, v jakém byl přijat dne 26. 2. 1964. Ustanovení § 415 SOZ původně stanovilo, že </w:t>
      </w:r>
      <w:r w:rsidRPr="0000163B">
        <w:rPr>
          <w:rFonts w:ascii="Times New Roman" w:hAnsi="Times New Roman" w:cs="Times New Roman"/>
          <w:i/>
          <w:color w:val="000000" w:themeColor="text1"/>
          <w:lang w:val="cs-CZ"/>
        </w:rPr>
        <w:t>„Každý je povinen počínat si tak, aby nedocházelo ke škodám na zdraví a na majetku ani k neoprávněnému majetkovému prospěchu na úkor společnosti nebo jednotlivce”</w:t>
      </w:r>
      <w:r w:rsidRPr="0000163B">
        <w:rPr>
          <w:rFonts w:ascii="Times New Roman" w:hAnsi="Times New Roman" w:cs="Times New Roman"/>
          <w:color w:val="000000" w:themeColor="text1"/>
          <w:lang w:val="cs-CZ"/>
        </w:rPr>
        <w:t>. Princip generální prevence ve vztahu ke škodám na životním prostředí a přírodě byl do SOZ zaveden až zákonem č. 509/1991 Sb., kterým byl SOZ novelizován.</w:t>
      </w:r>
    </w:p>
  </w:footnote>
  <w:footnote w:id="163">
    <w:p w14:paraId="262812B9" w14:textId="77777777" w:rsidR="000C57A6" w:rsidRPr="0000163B" w:rsidRDefault="000C57A6" w:rsidP="00057D6B">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Důvodová zpráva k NOZ se k vypuštění pojmů „příroda a životní prostředí” nevyjadřuje.</w:t>
      </w:r>
    </w:p>
  </w:footnote>
  <w:footnote w:id="164">
    <w:p w14:paraId="41F3C3AA" w14:textId="4B87856E" w:rsidR="000C57A6" w:rsidRPr="0000163B" w:rsidRDefault="000C57A6" w:rsidP="00805B8C">
      <w:pPr>
        <w:pStyle w:val="Textpoznpodarou"/>
        <w:ind w:left="1701" w:right="1134"/>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Resp. jednotlivé věci tvořící složku životního prostředí.</w:t>
      </w:r>
    </w:p>
  </w:footnote>
  <w:footnote w:id="165">
    <w:p w14:paraId="58DB2F3A" w14:textId="3295EF64" w:rsidR="000C57A6" w:rsidRPr="00F367B7" w:rsidRDefault="000C57A6" w:rsidP="00F367B7">
      <w:pPr>
        <w:pStyle w:val="Textpoznpodarou"/>
        <w:ind w:left="1701" w:right="1134"/>
        <w:jc w:val="both"/>
        <w:rPr>
          <w:lang w:val="cs-CZ"/>
        </w:rPr>
      </w:pPr>
      <w:r>
        <w:rPr>
          <w:rStyle w:val="Znakapoznpodarou"/>
        </w:rPr>
        <w:footnoteRef/>
      </w:r>
      <w:r w:rsidRPr="00F367B7">
        <w:rPr>
          <w:lang w:val="cs-CZ"/>
        </w:rPr>
        <w:t xml:space="preserve"> </w:t>
      </w:r>
      <w:r w:rsidR="0015641F" w:rsidRPr="0015641F">
        <w:rPr>
          <w:rFonts w:ascii="Times New Roman" w:hAnsi="Times New Roman" w:cs="Times New Roman"/>
          <w:lang w:val="cs-CZ"/>
        </w:rPr>
        <w:t>JANČÁROVÁ, I.</w:t>
      </w:r>
      <w:r w:rsidRPr="00F367B7">
        <w:rPr>
          <w:rFonts w:ascii="Times New Roman" w:hAnsi="Times New Roman" w:cs="Times New Roman"/>
          <w:lang w:val="cs-CZ"/>
        </w:rPr>
        <w:t xml:space="preserve"> </w:t>
      </w:r>
      <w:r w:rsidRPr="0015641F">
        <w:rPr>
          <w:rFonts w:ascii="Times New Roman" w:hAnsi="Times New Roman" w:cs="Times New Roman"/>
          <w:i/>
          <w:lang w:val="cs-CZ"/>
        </w:rPr>
        <w:t>Právo životního prostředí: obecná část</w:t>
      </w:r>
      <w:r w:rsidRPr="00F367B7">
        <w:rPr>
          <w:rFonts w:ascii="Times New Roman" w:hAnsi="Times New Roman" w:cs="Times New Roman"/>
          <w:lang w:val="cs-CZ"/>
        </w:rPr>
        <w:t>, 1. vydání, Brno: Masarykova univerzita, Právnická fakulta, Brno 2016, str. 668.</w:t>
      </w:r>
    </w:p>
  </w:footnote>
  <w:footnote w:id="166">
    <w:p w14:paraId="6A630A50" w14:textId="01FBE16F"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597F94" w:rsidRPr="00597F94">
        <w:rPr>
          <w:rFonts w:ascii="Times New Roman" w:hAnsi="Times New Roman" w:cs="Times New Roman"/>
          <w:lang w:val="cs-CZ"/>
        </w:rPr>
        <w:t>ŠVESTKA, J., DVOŘÁK, J., FIALA, J., a kol.</w:t>
      </w:r>
      <w:r w:rsidRPr="0000163B">
        <w:rPr>
          <w:rFonts w:ascii="Times New Roman" w:hAnsi="Times New Roman" w:cs="Times New Roman"/>
          <w:lang w:val="cs-CZ"/>
        </w:rPr>
        <w:t xml:space="preserve"> </w:t>
      </w:r>
      <w:r w:rsidR="00597F94" w:rsidRPr="00597F94">
        <w:rPr>
          <w:rFonts w:ascii="Times New Roman" w:hAnsi="Times New Roman" w:cs="Times New Roman"/>
          <w:i/>
          <w:lang w:val="cs-CZ"/>
        </w:rPr>
        <w:t>Občanský zákoník. Komentář. Svazek VI</w:t>
      </w:r>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Wolters</w:t>
      </w:r>
      <w:proofErr w:type="spellEnd"/>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Kluwer</w:t>
      </w:r>
      <w:proofErr w:type="spellEnd"/>
      <w:r w:rsidRPr="0000163B">
        <w:rPr>
          <w:rFonts w:ascii="Times New Roman" w:hAnsi="Times New Roman" w:cs="Times New Roman"/>
          <w:lang w:val="cs-CZ"/>
        </w:rPr>
        <w:t>, a. s., Praha 2014, str. 896.</w:t>
      </w:r>
    </w:p>
  </w:footnote>
  <w:footnote w:id="167">
    <w:p w14:paraId="748F875C" w14:textId="6F1A4E53"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176467" w:rsidRPr="00176467">
        <w:rPr>
          <w:rFonts w:ascii="Times New Roman" w:hAnsi="Times New Roman" w:cs="Times New Roman"/>
          <w:lang w:val="cs-CZ"/>
        </w:rPr>
        <w:t>HULMÁK, M. a kol.</w:t>
      </w:r>
      <w:r w:rsidRPr="0000163B">
        <w:rPr>
          <w:rFonts w:ascii="Times New Roman" w:hAnsi="Times New Roman" w:cs="Times New Roman"/>
          <w:lang w:val="cs-CZ"/>
        </w:rPr>
        <w:t xml:space="preserve"> </w:t>
      </w:r>
      <w:r w:rsidR="00C87174" w:rsidRPr="00C87174">
        <w:rPr>
          <w:rFonts w:ascii="Times New Roman" w:hAnsi="Times New Roman" w:cs="Times New Roman"/>
          <w:i/>
          <w:lang w:val="cs-CZ"/>
        </w:rPr>
        <w:t>Občanský zákoník VI. Závazkové právo. Zvláštní část (§ 2055 – 3014)</w:t>
      </w:r>
      <w:r w:rsidRPr="0000163B">
        <w:rPr>
          <w:rFonts w:ascii="Times New Roman" w:hAnsi="Times New Roman" w:cs="Times New Roman"/>
          <w:lang w:val="cs-CZ"/>
        </w:rPr>
        <w:t xml:space="preserve">. </w:t>
      </w:r>
      <w:r w:rsidRPr="00627A99">
        <w:rPr>
          <w:rFonts w:ascii="Times New Roman" w:hAnsi="Times New Roman" w:cs="Times New Roman"/>
          <w:i/>
          <w:lang w:val="cs-CZ"/>
        </w:rPr>
        <w:t>Komentář</w:t>
      </w:r>
      <w:r w:rsidRPr="0000163B">
        <w:rPr>
          <w:rFonts w:ascii="Times New Roman" w:hAnsi="Times New Roman" w:cs="Times New Roman"/>
          <w:lang w:val="cs-CZ"/>
        </w:rPr>
        <w:t xml:space="preserve">, 1. vydání, </w:t>
      </w:r>
      <w:proofErr w:type="gramStart"/>
      <w:r w:rsidRPr="0000163B">
        <w:rPr>
          <w:rFonts w:ascii="Times New Roman" w:hAnsi="Times New Roman" w:cs="Times New Roman"/>
          <w:lang w:val="cs-CZ"/>
        </w:rPr>
        <w:t>C.H.</w:t>
      </w:r>
      <w:proofErr w:type="gramEnd"/>
      <w:r w:rsidRPr="0000163B">
        <w:rPr>
          <w:rFonts w:ascii="Times New Roman" w:hAnsi="Times New Roman" w:cs="Times New Roman"/>
          <w:lang w:val="cs-CZ"/>
        </w:rPr>
        <w:t xml:space="preserve"> Beck, Praha 2014, str. 1517.</w:t>
      </w:r>
    </w:p>
  </w:footnote>
  <w:footnote w:id="168">
    <w:p w14:paraId="4148CEA1" w14:textId="0E7E1920"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176467" w:rsidRPr="00176467">
        <w:rPr>
          <w:rFonts w:ascii="Times New Roman" w:hAnsi="Times New Roman" w:cs="Times New Roman"/>
          <w:lang w:val="cs-CZ"/>
        </w:rPr>
        <w:t>HULMÁK, M. a kol.</w:t>
      </w:r>
      <w:r w:rsidRPr="0000163B">
        <w:rPr>
          <w:rFonts w:ascii="Times New Roman" w:hAnsi="Times New Roman" w:cs="Times New Roman"/>
          <w:lang w:val="cs-CZ"/>
        </w:rPr>
        <w:t xml:space="preserve"> </w:t>
      </w:r>
      <w:r w:rsidR="00C87174" w:rsidRPr="00C87174">
        <w:rPr>
          <w:rFonts w:ascii="Times New Roman" w:hAnsi="Times New Roman" w:cs="Times New Roman"/>
          <w:i/>
          <w:lang w:val="cs-CZ"/>
        </w:rPr>
        <w:t>Občanský zákoník VI. Závazkové právo. Zvláštní část (§ 2055 – 3014)</w:t>
      </w:r>
      <w:r w:rsidRPr="0000163B">
        <w:rPr>
          <w:rFonts w:ascii="Times New Roman" w:hAnsi="Times New Roman" w:cs="Times New Roman"/>
          <w:lang w:val="cs-CZ"/>
        </w:rPr>
        <w:t xml:space="preserve">. </w:t>
      </w:r>
      <w:r w:rsidRPr="00627A99">
        <w:rPr>
          <w:rFonts w:ascii="Times New Roman" w:hAnsi="Times New Roman" w:cs="Times New Roman"/>
          <w:i/>
          <w:lang w:val="cs-CZ"/>
        </w:rPr>
        <w:t>Komentář</w:t>
      </w:r>
      <w:r w:rsidRPr="0000163B">
        <w:rPr>
          <w:rFonts w:ascii="Times New Roman" w:hAnsi="Times New Roman" w:cs="Times New Roman"/>
          <w:lang w:val="cs-CZ"/>
        </w:rPr>
        <w:t xml:space="preserve">, 1. vydání, </w:t>
      </w:r>
      <w:proofErr w:type="gramStart"/>
      <w:r w:rsidRPr="0000163B">
        <w:rPr>
          <w:rFonts w:ascii="Times New Roman" w:hAnsi="Times New Roman" w:cs="Times New Roman"/>
          <w:lang w:val="cs-CZ"/>
        </w:rPr>
        <w:t>C.H.</w:t>
      </w:r>
      <w:proofErr w:type="gramEnd"/>
      <w:r w:rsidRPr="0000163B">
        <w:rPr>
          <w:rFonts w:ascii="Times New Roman" w:hAnsi="Times New Roman" w:cs="Times New Roman"/>
          <w:lang w:val="cs-CZ"/>
        </w:rPr>
        <w:t xml:space="preserve"> Beck, Praha 2014, str. 1518.</w:t>
      </w:r>
    </w:p>
  </w:footnote>
  <w:footnote w:id="169">
    <w:p w14:paraId="212BDA38" w14:textId="77777777"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Ustanovení § 2903 odst. 2 NOZ stanoví, že </w:t>
      </w:r>
      <w:r w:rsidRPr="0000163B">
        <w:rPr>
          <w:rFonts w:ascii="Times New Roman" w:hAnsi="Times New Roman" w:cs="Times New Roman"/>
          <w:i/>
          <w:lang w:val="cs-CZ"/>
        </w:rPr>
        <w:t>„</w:t>
      </w:r>
      <w:r w:rsidRPr="0000163B">
        <w:rPr>
          <w:rFonts w:ascii="Times New Roman" w:hAnsi="Times New Roman" w:cs="Times New Roman"/>
          <w:i/>
          <w:color w:val="000000"/>
          <w:lang w:val="cs-CZ"/>
        </w:rPr>
        <w:t>Při vážném ohrožení může ohrožený požadovat, aby soud uložil vhodné a přiměřené opatření k odvrácení hrozící újmy.</w:t>
      </w:r>
      <w:r w:rsidRPr="0000163B">
        <w:rPr>
          <w:rFonts w:ascii="Times New Roman" w:hAnsi="Times New Roman" w:cs="Times New Roman"/>
          <w:i/>
          <w:lang w:val="cs-CZ"/>
        </w:rPr>
        <w:t>”</w:t>
      </w:r>
    </w:p>
  </w:footnote>
  <w:footnote w:id="170">
    <w:p w14:paraId="2A5F671E" w14:textId="2B63081C"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176467" w:rsidRPr="00176467">
        <w:rPr>
          <w:rFonts w:ascii="Times New Roman" w:hAnsi="Times New Roman" w:cs="Times New Roman"/>
          <w:lang w:val="cs-CZ"/>
        </w:rPr>
        <w:t>HULMÁK, M. a kol.</w:t>
      </w:r>
      <w:r w:rsidRPr="0000163B">
        <w:rPr>
          <w:rFonts w:ascii="Times New Roman" w:hAnsi="Times New Roman" w:cs="Times New Roman"/>
          <w:lang w:val="cs-CZ"/>
        </w:rPr>
        <w:t xml:space="preserve"> </w:t>
      </w:r>
      <w:r w:rsidR="00C87174" w:rsidRPr="00C87174">
        <w:rPr>
          <w:rFonts w:ascii="Times New Roman" w:hAnsi="Times New Roman" w:cs="Times New Roman"/>
          <w:i/>
          <w:lang w:val="cs-CZ"/>
        </w:rPr>
        <w:t>Občanský zákoník VI. Závazkové právo. Zvláštní část (§ 2055 – 3014)</w:t>
      </w:r>
      <w:r w:rsidRPr="0000163B">
        <w:rPr>
          <w:rFonts w:ascii="Times New Roman" w:hAnsi="Times New Roman" w:cs="Times New Roman"/>
          <w:lang w:val="cs-CZ"/>
        </w:rPr>
        <w:t xml:space="preserve">. </w:t>
      </w:r>
      <w:r w:rsidRPr="008359E6">
        <w:rPr>
          <w:rFonts w:ascii="Times New Roman" w:hAnsi="Times New Roman" w:cs="Times New Roman"/>
          <w:i/>
          <w:lang w:val="cs-CZ"/>
        </w:rPr>
        <w:t>Komentář</w:t>
      </w:r>
      <w:r w:rsidRPr="0000163B">
        <w:rPr>
          <w:rFonts w:ascii="Times New Roman" w:hAnsi="Times New Roman" w:cs="Times New Roman"/>
          <w:lang w:val="cs-CZ"/>
        </w:rPr>
        <w:t xml:space="preserve">, 1. vydání, </w:t>
      </w:r>
      <w:proofErr w:type="gramStart"/>
      <w:r w:rsidRPr="0000163B">
        <w:rPr>
          <w:rFonts w:ascii="Times New Roman" w:hAnsi="Times New Roman" w:cs="Times New Roman"/>
          <w:lang w:val="cs-CZ"/>
        </w:rPr>
        <w:t>C.H.</w:t>
      </w:r>
      <w:proofErr w:type="gramEnd"/>
      <w:r w:rsidRPr="0000163B">
        <w:rPr>
          <w:rFonts w:ascii="Times New Roman" w:hAnsi="Times New Roman" w:cs="Times New Roman"/>
          <w:lang w:val="cs-CZ"/>
        </w:rPr>
        <w:t xml:space="preserve"> Beck, Praha 2014, str. 1521.</w:t>
      </w:r>
    </w:p>
  </w:footnote>
  <w:footnote w:id="171">
    <w:p w14:paraId="347751A5" w14:textId="060BEE05" w:rsidR="000C57A6" w:rsidRPr="0000163B" w:rsidRDefault="000C57A6" w:rsidP="00342C6B">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Např. strom zmohutní natolik, že při silném větru naráží do sousedního domu a poškozuje ho (</w:t>
      </w:r>
      <w:proofErr w:type="spellStart"/>
      <w:r w:rsidRPr="0000163B">
        <w:rPr>
          <w:rFonts w:ascii="Times New Roman" w:hAnsi="Times New Roman" w:cs="Times New Roman"/>
          <w:lang w:val="cs-CZ"/>
        </w:rPr>
        <w:t>Rc</w:t>
      </w:r>
      <w:proofErr w:type="spellEnd"/>
      <w:r w:rsidRPr="0000163B">
        <w:rPr>
          <w:rFonts w:ascii="Times New Roman" w:hAnsi="Times New Roman" w:cs="Times New Roman"/>
          <w:lang w:val="cs-CZ"/>
        </w:rPr>
        <w:t xml:space="preserve"> 3/71) nebo hrozba pádu stromů na sousední pozemek (</w:t>
      </w:r>
      <w:proofErr w:type="spellStart"/>
      <w:r w:rsidRPr="0000163B">
        <w:rPr>
          <w:rFonts w:ascii="Times New Roman" w:hAnsi="Times New Roman" w:cs="Times New Roman"/>
          <w:lang w:val="cs-CZ"/>
        </w:rPr>
        <w:t>Rc</w:t>
      </w:r>
      <w:proofErr w:type="spellEnd"/>
      <w:r w:rsidRPr="0000163B">
        <w:rPr>
          <w:rFonts w:ascii="Times New Roman" w:hAnsi="Times New Roman" w:cs="Times New Roman"/>
          <w:lang w:val="cs-CZ"/>
        </w:rPr>
        <w:t xml:space="preserve"> 3/88).</w:t>
      </w:r>
    </w:p>
  </w:footnote>
  <w:footnote w:id="172">
    <w:p w14:paraId="076EC6FE" w14:textId="20348EEB" w:rsidR="000C57A6" w:rsidRPr="00AC2935" w:rsidRDefault="000C57A6" w:rsidP="00AC2935">
      <w:pPr>
        <w:pStyle w:val="Textpoznpodarou"/>
        <w:ind w:left="1701" w:right="1134"/>
        <w:jc w:val="both"/>
        <w:rPr>
          <w:rFonts w:ascii="Times New Roman" w:hAnsi="Times New Roman" w:cs="Times New Roman"/>
          <w:lang w:val="cs-CZ"/>
        </w:rPr>
      </w:pPr>
      <w:r w:rsidRPr="00AC2935">
        <w:rPr>
          <w:rStyle w:val="Znakapoznpodarou"/>
          <w:rFonts w:ascii="Times New Roman" w:hAnsi="Times New Roman" w:cs="Times New Roman"/>
        </w:rPr>
        <w:footnoteRef/>
      </w:r>
      <w:r w:rsidRPr="00AC2935">
        <w:rPr>
          <w:rFonts w:ascii="Times New Roman" w:hAnsi="Times New Roman" w:cs="Times New Roman"/>
          <w:lang w:val="cs-CZ"/>
        </w:rPr>
        <w:t xml:space="preserve"> Včetně specifických případů jako např. škoda způsobená zvěří nebo vybranými zvláště chráněnými živočichy.</w:t>
      </w:r>
    </w:p>
  </w:footnote>
  <w:footnote w:id="173">
    <w:p w14:paraId="675288AA" w14:textId="4C0C373D" w:rsidR="000C57A6" w:rsidRPr="00605365" w:rsidRDefault="000C57A6" w:rsidP="00AC2935">
      <w:pPr>
        <w:pStyle w:val="Textpoznpodarou"/>
        <w:ind w:left="1701" w:right="1134"/>
        <w:jc w:val="both"/>
        <w:rPr>
          <w:lang w:val="cs-CZ"/>
        </w:rPr>
      </w:pPr>
      <w:r>
        <w:rPr>
          <w:rStyle w:val="Znakapoznpodarou"/>
        </w:rPr>
        <w:footnoteRef/>
      </w:r>
      <w:r w:rsidRPr="00605365">
        <w:rPr>
          <w:lang w:val="cs-CZ"/>
        </w:rPr>
        <w:t xml:space="preserve"> </w:t>
      </w:r>
      <w:r w:rsidR="0015641F" w:rsidRPr="0015641F">
        <w:rPr>
          <w:rFonts w:ascii="Times New Roman" w:hAnsi="Times New Roman" w:cs="Times New Roman"/>
          <w:lang w:val="cs-CZ"/>
        </w:rPr>
        <w:t>JANČÁROVÁ, I.</w:t>
      </w:r>
      <w:r w:rsidRPr="00F367B7">
        <w:rPr>
          <w:rFonts w:ascii="Times New Roman" w:hAnsi="Times New Roman" w:cs="Times New Roman"/>
          <w:lang w:val="cs-CZ"/>
        </w:rPr>
        <w:t xml:space="preserve"> </w:t>
      </w:r>
      <w:r w:rsidRPr="008359E6">
        <w:rPr>
          <w:rFonts w:ascii="Times New Roman" w:hAnsi="Times New Roman" w:cs="Times New Roman"/>
          <w:i/>
          <w:lang w:val="cs-CZ"/>
        </w:rPr>
        <w:t>Právo životního prostředí: obecná část</w:t>
      </w:r>
      <w:r w:rsidRPr="00F367B7">
        <w:rPr>
          <w:rFonts w:ascii="Times New Roman" w:hAnsi="Times New Roman" w:cs="Times New Roman"/>
          <w:lang w:val="cs-CZ"/>
        </w:rPr>
        <w:t xml:space="preserve">, 1. vydání, Brno: Masarykova univerzita, Právnická fakulta, Brno 2016, str. </w:t>
      </w:r>
      <w:r>
        <w:rPr>
          <w:rFonts w:ascii="Times New Roman" w:hAnsi="Times New Roman" w:cs="Times New Roman"/>
          <w:lang w:val="cs-CZ"/>
        </w:rPr>
        <w:t>677.</w:t>
      </w:r>
    </w:p>
  </w:footnote>
  <w:footnote w:id="174">
    <w:p w14:paraId="01BC026D" w14:textId="19127DEB"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176467" w:rsidRPr="00176467">
        <w:rPr>
          <w:rFonts w:ascii="Times New Roman" w:hAnsi="Times New Roman" w:cs="Times New Roman"/>
          <w:lang w:val="cs-CZ"/>
        </w:rPr>
        <w:t>HULMÁK, M. a kol.</w:t>
      </w:r>
      <w:r w:rsidRPr="0000163B">
        <w:rPr>
          <w:rFonts w:ascii="Times New Roman" w:hAnsi="Times New Roman" w:cs="Times New Roman"/>
          <w:lang w:val="cs-CZ"/>
        </w:rPr>
        <w:t xml:space="preserve"> </w:t>
      </w:r>
      <w:r w:rsidR="00C87174" w:rsidRPr="00C87174">
        <w:rPr>
          <w:rFonts w:ascii="Times New Roman" w:hAnsi="Times New Roman" w:cs="Times New Roman"/>
          <w:i/>
          <w:lang w:val="cs-CZ"/>
        </w:rPr>
        <w:t>Občanský zákoník VI. Závazkové právo. Zvláštní část (§ 2055 – 3014)</w:t>
      </w:r>
      <w:r w:rsidRPr="0000163B">
        <w:rPr>
          <w:rFonts w:ascii="Times New Roman" w:hAnsi="Times New Roman" w:cs="Times New Roman"/>
          <w:lang w:val="cs-CZ"/>
        </w:rPr>
        <w:t xml:space="preserve">. </w:t>
      </w:r>
      <w:r w:rsidRPr="007E698E">
        <w:rPr>
          <w:rFonts w:ascii="Times New Roman" w:hAnsi="Times New Roman" w:cs="Times New Roman"/>
          <w:i/>
          <w:lang w:val="cs-CZ"/>
        </w:rPr>
        <w:t>Komentář</w:t>
      </w:r>
      <w:r w:rsidRPr="0000163B">
        <w:rPr>
          <w:rFonts w:ascii="Times New Roman" w:hAnsi="Times New Roman" w:cs="Times New Roman"/>
          <w:lang w:val="cs-CZ"/>
        </w:rPr>
        <w:t xml:space="preserve">, 1. vydání, </w:t>
      </w:r>
      <w:proofErr w:type="gramStart"/>
      <w:r w:rsidRPr="0000163B">
        <w:rPr>
          <w:rFonts w:ascii="Times New Roman" w:hAnsi="Times New Roman" w:cs="Times New Roman"/>
          <w:lang w:val="cs-CZ"/>
        </w:rPr>
        <w:t>C.H.</w:t>
      </w:r>
      <w:proofErr w:type="gramEnd"/>
      <w:r w:rsidRPr="0000163B">
        <w:rPr>
          <w:rFonts w:ascii="Times New Roman" w:hAnsi="Times New Roman" w:cs="Times New Roman"/>
          <w:lang w:val="cs-CZ"/>
        </w:rPr>
        <w:t xml:space="preserve"> Beck, Praha 2014, str. 1770.</w:t>
      </w:r>
    </w:p>
  </w:footnote>
  <w:footnote w:id="175">
    <w:p w14:paraId="24B5B4D7" w14:textId="31EA9453"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Více o nekalé soutěži např. </w:t>
      </w:r>
      <w:r w:rsidR="00176467" w:rsidRPr="00176467">
        <w:rPr>
          <w:rFonts w:ascii="Times New Roman" w:hAnsi="Times New Roman" w:cs="Times New Roman"/>
          <w:lang w:val="cs-CZ"/>
        </w:rPr>
        <w:t>HULMÁK, M. a kol.</w:t>
      </w:r>
      <w:r w:rsidRPr="0000163B">
        <w:rPr>
          <w:rFonts w:ascii="Times New Roman" w:hAnsi="Times New Roman" w:cs="Times New Roman"/>
          <w:lang w:val="cs-CZ"/>
        </w:rPr>
        <w:t xml:space="preserve"> </w:t>
      </w:r>
      <w:r w:rsidR="00C87174" w:rsidRPr="00C87174">
        <w:rPr>
          <w:rFonts w:ascii="Times New Roman" w:hAnsi="Times New Roman" w:cs="Times New Roman"/>
          <w:i/>
          <w:lang w:val="cs-CZ"/>
        </w:rPr>
        <w:t>Občanský zákoník VI. Závazkové právo. Zvláštní část (§ 2055 – 3014)</w:t>
      </w:r>
      <w:r w:rsidRPr="0000163B">
        <w:rPr>
          <w:rFonts w:ascii="Times New Roman" w:hAnsi="Times New Roman" w:cs="Times New Roman"/>
          <w:lang w:val="cs-CZ"/>
        </w:rPr>
        <w:t xml:space="preserve">. </w:t>
      </w:r>
      <w:r w:rsidRPr="00446566">
        <w:rPr>
          <w:rFonts w:ascii="Times New Roman" w:hAnsi="Times New Roman" w:cs="Times New Roman"/>
          <w:i/>
          <w:lang w:val="cs-CZ"/>
        </w:rPr>
        <w:t>Komentář</w:t>
      </w:r>
      <w:r w:rsidRPr="0000163B">
        <w:rPr>
          <w:rFonts w:ascii="Times New Roman" w:hAnsi="Times New Roman" w:cs="Times New Roman"/>
          <w:lang w:val="cs-CZ"/>
        </w:rPr>
        <w:t xml:space="preserve">, 1. vydání, </w:t>
      </w:r>
      <w:proofErr w:type="gramStart"/>
      <w:r w:rsidRPr="0000163B">
        <w:rPr>
          <w:rFonts w:ascii="Times New Roman" w:hAnsi="Times New Roman" w:cs="Times New Roman"/>
          <w:lang w:val="cs-CZ"/>
        </w:rPr>
        <w:t>C.H.</w:t>
      </w:r>
      <w:proofErr w:type="gramEnd"/>
      <w:r w:rsidRPr="0000163B">
        <w:rPr>
          <w:rFonts w:ascii="Times New Roman" w:hAnsi="Times New Roman" w:cs="Times New Roman"/>
          <w:lang w:val="cs-CZ"/>
        </w:rPr>
        <w:t xml:space="preserve"> Beck, Praha 2014, str. 1770.</w:t>
      </w:r>
    </w:p>
  </w:footnote>
  <w:footnote w:id="176">
    <w:p w14:paraId="69E75A25" w14:textId="77777777"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Pr="0000163B">
        <w:rPr>
          <w:rFonts w:ascii="Times New Roman" w:hAnsi="Times New Roman" w:cs="Times New Roman"/>
          <w:color w:val="000000" w:themeColor="text1"/>
          <w:lang w:val="cs-CZ"/>
        </w:rPr>
        <w:t>Toto ustanovení svým smyslem odpovídá ustanovení § 52 obchodního zákoníku.</w:t>
      </w:r>
    </w:p>
  </w:footnote>
  <w:footnote w:id="177">
    <w:p w14:paraId="4B98D4BE" w14:textId="7D01851A" w:rsidR="000C57A6" w:rsidRPr="0000163B" w:rsidRDefault="000C57A6" w:rsidP="003939D1">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176467" w:rsidRPr="00176467">
        <w:rPr>
          <w:rFonts w:ascii="Times New Roman" w:hAnsi="Times New Roman" w:cs="Times New Roman"/>
          <w:lang w:val="cs-CZ"/>
        </w:rPr>
        <w:t>HULMÁK, M. a kol.</w:t>
      </w:r>
      <w:r w:rsidRPr="0000163B">
        <w:rPr>
          <w:rFonts w:ascii="Times New Roman" w:hAnsi="Times New Roman" w:cs="Times New Roman"/>
          <w:lang w:val="cs-CZ"/>
        </w:rPr>
        <w:t xml:space="preserve"> </w:t>
      </w:r>
      <w:r w:rsidR="00C87174" w:rsidRPr="00C87174">
        <w:rPr>
          <w:rFonts w:ascii="Times New Roman" w:hAnsi="Times New Roman" w:cs="Times New Roman"/>
          <w:i/>
          <w:lang w:val="cs-CZ"/>
        </w:rPr>
        <w:t>Občanský zákoník VI. Závazkové právo. Zvláštní část (§ 2055 – 3014)</w:t>
      </w:r>
      <w:r w:rsidRPr="0000163B">
        <w:rPr>
          <w:rFonts w:ascii="Times New Roman" w:hAnsi="Times New Roman" w:cs="Times New Roman"/>
          <w:lang w:val="cs-CZ"/>
        </w:rPr>
        <w:t xml:space="preserve">. </w:t>
      </w:r>
      <w:r w:rsidRPr="003939D1">
        <w:rPr>
          <w:rFonts w:ascii="Times New Roman" w:hAnsi="Times New Roman" w:cs="Times New Roman"/>
          <w:i/>
          <w:lang w:val="cs-CZ"/>
        </w:rPr>
        <w:t>Komentář</w:t>
      </w:r>
      <w:r w:rsidRPr="0000163B">
        <w:rPr>
          <w:rFonts w:ascii="Times New Roman" w:hAnsi="Times New Roman" w:cs="Times New Roman"/>
          <w:lang w:val="cs-CZ"/>
        </w:rPr>
        <w:t xml:space="preserve">, 1. vydání, </w:t>
      </w:r>
      <w:proofErr w:type="gramStart"/>
      <w:r w:rsidRPr="0000163B">
        <w:rPr>
          <w:rFonts w:ascii="Times New Roman" w:hAnsi="Times New Roman" w:cs="Times New Roman"/>
          <w:lang w:val="cs-CZ"/>
        </w:rPr>
        <w:t>C.H.</w:t>
      </w:r>
      <w:proofErr w:type="gramEnd"/>
      <w:r w:rsidRPr="0000163B">
        <w:rPr>
          <w:rFonts w:ascii="Times New Roman" w:hAnsi="Times New Roman" w:cs="Times New Roman"/>
          <w:lang w:val="cs-CZ"/>
        </w:rPr>
        <w:t xml:space="preserve"> Beck, Praha 2014, str. 1838.</w:t>
      </w:r>
    </w:p>
  </w:footnote>
  <w:footnote w:id="178">
    <w:p w14:paraId="41265A9C" w14:textId="2B118F0B" w:rsidR="000C57A6" w:rsidRPr="0000163B" w:rsidRDefault="000C57A6" w:rsidP="00342C6B">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845BC6" w:rsidRPr="00845BC6">
        <w:rPr>
          <w:rFonts w:ascii="Times New Roman" w:hAnsi="Times New Roman" w:cs="Times New Roman"/>
          <w:lang w:val="cs-CZ"/>
        </w:rPr>
        <w:t>ČECH, P.</w:t>
      </w:r>
      <w:r w:rsidRPr="0000163B">
        <w:rPr>
          <w:rFonts w:ascii="Times New Roman" w:hAnsi="Times New Roman" w:cs="Times New Roman"/>
          <w:lang w:val="cs-CZ"/>
        </w:rPr>
        <w:t xml:space="preserve"> </w:t>
      </w:r>
      <w:r w:rsidRPr="00845BC6">
        <w:rPr>
          <w:rFonts w:ascii="Times New Roman" w:hAnsi="Times New Roman" w:cs="Times New Roman"/>
          <w:i/>
          <w:lang w:val="cs-CZ"/>
        </w:rPr>
        <w:t>Náhrada škody dle nového občanského zákoníku</w:t>
      </w:r>
      <w:r w:rsidRPr="0000163B">
        <w:rPr>
          <w:rFonts w:ascii="Times New Roman" w:hAnsi="Times New Roman" w:cs="Times New Roman"/>
          <w:lang w:val="cs-CZ"/>
        </w:rPr>
        <w:t xml:space="preserve">, </w:t>
      </w:r>
      <w:proofErr w:type="spellStart"/>
      <w:r w:rsidRPr="0000163B">
        <w:rPr>
          <w:rFonts w:ascii="Times New Roman" w:hAnsi="Times New Roman" w:cs="Times New Roman"/>
          <w:color w:val="000000" w:themeColor="text1"/>
          <w:lang w:val="cs-CZ"/>
        </w:rPr>
        <w:t>Legal</w:t>
      </w:r>
      <w:proofErr w:type="spellEnd"/>
      <w:r w:rsidRPr="0000163B">
        <w:rPr>
          <w:rFonts w:ascii="Times New Roman" w:hAnsi="Times New Roman" w:cs="Times New Roman"/>
          <w:color w:val="000000" w:themeColor="text1"/>
          <w:lang w:val="cs-CZ"/>
        </w:rPr>
        <w:t xml:space="preserve"> </w:t>
      </w:r>
      <w:hyperlink r:id="rId5" w:history="1">
        <w:r w:rsidRPr="0000163B">
          <w:rPr>
            <w:rStyle w:val="Hypertextovodkaz"/>
            <w:rFonts w:ascii="Times New Roman" w:hAnsi="Times New Roman" w:cs="Times New Roman"/>
            <w:color w:val="000000" w:themeColor="text1"/>
            <w:u w:val="none"/>
            <w:lang w:val="cs-CZ"/>
          </w:rPr>
          <w:t>News:Prosinec</w:t>
        </w:r>
      </w:hyperlink>
      <w:r w:rsidRPr="0000163B">
        <w:rPr>
          <w:rFonts w:ascii="Times New Roman" w:hAnsi="Times New Roman" w:cs="Times New Roman"/>
          <w:color w:val="000000" w:themeColor="text1"/>
          <w:lang w:val="cs-CZ"/>
        </w:rPr>
        <w:t xml:space="preserve"> 2013.</w:t>
      </w:r>
    </w:p>
  </w:footnote>
  <w:footnote w:id="179">
    <w:p w14:paraId="776EE77D" w14:textId="72B4CF88" w:rsidR="000C57A6" w:rsidRPr="0000163B" w:rsidRDefault="000C57A6" w:rsidP="003939D1">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176467" w:rsidRPr="00176467">
        <w:rPr>
          <w:rFonts w:ascii="Times New Roman" w:hAnsi="Times New Roman" w:cs="Times New Roman"/>
          <w:lang w:val="cs-CZ"/>
        </w:rPr>
        <w:t>HULMÁK, M. a kol.</w:t>
      </w:r>
      <w:r w:rsidRPr="0000163B">
        <w:rPr>
          <w:rFonts w:ascii="Times New Roman" w:hAnsi="Times New Roman" w:cs="Times New Roman"/>
          <w:lang w:val="cs-CZ"/>
        </w:rPr>
        <w:t xml:space="preserve"> </w:t>
      </w:r>
      <w:r w:rsidR="00C87174" w:rsidRPr="00C87174">
        <w:rPr>
          <w:rFonts w:ascii="Times New Roman" w:hAnsi="Times New Roman" w:cs="Times New Roman"/>
          <w:i/>
          <w:lang w:val="cs-CZ"/>
        </w:rPr>
        <w:t>Občanský zákoník VI. Závazkové právo. Zvláštní část (§ 2055 – 3014)</w:t>
      </w:r>
      <w:r w:rsidRPr="0000163B">
        <w:rPr>
          <w:rFonts w:ascii="Times New Roman" w:hAnsi="Times New Roman" w:cs="Times New Roman"/>
          <w:lang w:val="cs-CZ"/>
        </w:rPr>
        <w:t xml:space="preserve">. </w:t>
      </w:r>
      <w:r w:rsidRPr="003939D1">
        <w:rPr>
          <w:rFonts w:ascii="Times New Roman" w:hAnsi="Times New Roman" w:cs="Times New Roman"/>
          <w:i/>
          <w:lang w:val="cs-CZ"/>
        </w:rPr>
        <w:t>Komentář</w:t>
      </w:r>
      <w:r w:rsidRPr="0000163B">
        <w:rPr>
          <w:rFonts w:ascii="Times New Roman" w:hAnsi="Times New Roman" w:cs="Times New Roman"/>
          <w:lang w:val="cs-CZ"/>
        </w:rPr>
        <w:t xml:space="preserve">, 1. vydání, </w:t>
      </w:r>
      <w:proofErr w:type="gramStart"/>
      <w:r w:rsidRPr="0000163B">
        <w:rPr>
          <w:rFonts w:ascii="Times New Roman" w:hAnsi="Times New Roman" w:cs="Times New Roman"/>
          <w:lang w:val="cs-CZ"/>
        </w:rPr>
        <w:t>C.H.</w:t>
      </w:r>
      <w:proofErr w:type="gramEnd"/>
      <w:r w:rsidRPr="0000163B">
        <w:rPr>
          <w:rFonts w:ascii="Times New Roman" w:hAnsi="Times New Roman" w:cs="Times New Roman"/>
          <w:lang w:val="cs-CZ"/>
        </w:rPr>
        <w:t xml:space="preserve"> Beck, Praha 2014, str. 1838.</w:t>
      </w:r>
    </w:p>
  </w:footnote>
  <w:footnote w:id="180">
    <w:p w14:paraId="74B397EC" w14:textId="66F5A7B1" w:rsidR="000C57A6" w:rsidRPr="0000163B" w:rsidRDefault="000C57A6" w:rsidP="003939D1">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176467" w:rsidRPr="00176467">
        <w:rPr>
          <w:rFonts w:ascii="Times New Roman" w:hAnsi="Times New Roman" w:cs="Times New Roman"/>
          <w:lang w:val="cs-CZ"/>
        </w:rPr>
        <w:t>HULMÁK, M. a kol.</w:t>
      </w:r>
      <w:r w:rsidRPr="0000163B">
        <w:rPr>
          <w:rFonts w:ascii="Times New Roman" w:hAnsi="Times New Roman" w:cs="Times New Roman"/>
          <w:lang w:val="cs-CZ"/>
        </w:rPr>
        <w:t xml:space="preserve"> </w:t>
      </w:r>
      <w:r w:rsidR="00C87174" w:rsidRPr="00C87174">
        <w:rPr>
          <w:rFonts w:ascii="Times New Roman" w:hAnsi="Times New Roman" w:cs="Times New Roman"/>
          <w:i/>
          <w:lang w:val="cs-CZ"/>
        </w:rPr>
        <w:t>Občanský zákoník VI. Závazkové právo. Zvláštní část (§ 2055 – 3014)</w:t>
      </w:r>
      <w:r w:rsidRPr="0000163B">
        <w:rPr>
          <w:rFonts w:ascii="Times New Roman" w:hAnsi="Times New Roman" w:cs="Times New Roman"/>
          <w:lang w:val="cs-CZ"/>
        </w:rPr>
        <w:t xml:space="preserve">. </w:t>
      </w:r>
      <w:r w:rsidRPr="003939D1">
        <w:rPr>
          <w:rFonts w:ascii="Times New Roman" w:hAnsi="Times New Roman" w:cs="Times New Roman"/>
          <w:i/>
          <w:lang w:val="cs-CZ"/>
        </w:rPr>
        <w:t>Komentář</w:t>
      </w:r>
      <w:r w:rsidRPr="0000163B">
        <w:rPr>
          <w:rFonts w:ascii="Times New Roman" w:hAnsi="Times New Roman" w:cs="Times New Roman"/>
          <w:lang w:val="cs-CZ"/>
        </w:rPr>
        <w:t xml:space="preserve">, 1. vydání, </w:t>
      </w:r>
      <w:proofErr w:type="gramStart"/>
      <w:r w:rsidRPr="0000163B">
        <w:rPr>
          <w:rFonts w:ascii="Times New Roman" w:hAnsi="Times New Roman" w:cs="Times New Roman"/>
          <w:lang w:val="cs-CZ"/>
        </w:rPr>
        <w:t>C.H.</w:t>
      </w:r>
      <w:proofErr w:type="gramEnd"/>
      <w:r w:rsidRPr="0000163B">
        <w:rPr>
          <w:rFonts w:ascii="Times New Roman" w:hAnsi="Times New Roman" w:cs="Times New Roman"/>
          <w:lang w:val="cs-CZ"/>
        </w:rPr>
        <w:t xml:space="preserve"> Beck, Praha 2014, str. 1838.</w:t>
      </w:r>
    </w:p>
  </w:footnote>
  <w:footnote w:id="181">
    <w:p w14:paraId="28D84022" w14:textId="1D6CF620" w:rsidR="000C57A6" w:rsidRPr="0000163B" w:rsidRDefault="000C57A6" w:rsidP="00805B8C">
      <w:pPr>
        <w:pStyle w:val="Textpoznpodarou"/>
        <w:ind w:left="1701" w:right="1134"/>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3569D7" w:rsidRPr="003569D7">
        <w:rPr>
          <w:rFonts w:ascii="Times New Roman" w:hAnsi="Times New Roman" w:cs="Times New Roman"/>
          <w:lang w:val="cs-CZ"/>
        </w:rPr>
        <w:t>DROBNÍK, J., DVOŘÁK, P.</w:t>
      </w:r>
      <w:r w:rsidRPr="0000163B">
        <w:rPr>
          <w:rFonts w:ascii="Times New Roman" w:hAnsi="Times New Roman" w:cs="Times New Roman"/>
          <w:lang w:val="cs-CZ"/>
        </w:rPr>
        <w:t xml:space="preserve"> </w:t>
      </w:r>
      <w:r w:rsidR="003569D7" w:rsidRPr="003569D7">
        <w:rPr>
          <w:rFonts w:ascii="Times New Roman" w:hAnsi="Times New Roman" w:cs="Times New Roman"/>
          <w:i/>
          <w:lang w:val="cs-CZ"/>
        </w:rPr>
        <w:t>Lesní zákon. Komentář.</w:t>
      </w:r>
      <w:r w:rsidRPr="0000163B">
        <w:rPr>
          <w:rFonts w:ascii="Times New Roman" w:hAnsi="Times New Roman" w:cs="Times New Roman"/>
          <w:lang w:val="cs-CZ"/>
        </w:rPr>
        <w:t xml:space="preserve"> 1. vydání, </w:t>
      </w:r>
      <w:proofErr w:type="spellStart"/>
      <w:r w:rsidRPr="0000163B">
        <w:rPr>
          <w:rFonts w:ascii="Times New Roman" w:hAnsi="Times New Roman" w:cs="Times New Roman"/>
          <w:lang w:val="cs-CZ"/>
        </w:rPr>
        <w:t>Wolters</w:t>
      </w:r>
      <w:proofErr w:type="spellEnd"/>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Kluwer</w:t>
      </w:r>
      <w:proofErr w:type="spellEnd"/>
      <w:r w:rsidRPr="0000163B">
        <w:rPr>
          <w:rFonts w:ascii="Times New Roman" w:hAnsi="Times New Roman" w:cs="Times New Roman"/>
          <w:lang w:val="cs-CZ"/>
        </w:rPr>
        <w:t xml:space="preserve"> ČR, Praha 2010, str. 4.</w:t>
      </w:r>
    </w:p>
  </w:footnote>
  <w:footnote w:id="182">
    <w:p w14:paraId="0B211486" w14:textId="210419A2" w:rsidR="000C57A6" w:rsidRPr="0000163B" w:rsidRDefault="000C57A6" w:rsidP="00805B8C">
      <w:pPr>
        <w:pStyle w:val="Textpoznpodarou"/>
        <w:ind w:left="1701" w:right="1134"/>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Ustanovení § 2 písm. b) lesního zákona.</w:t>
      </w:r>
    </w:p>
  </w:footnote>
  <w:footnote w:id="183">
    <w:p w14:paraId="0F1D06B0" w14:textId="21D54493" w:rsidR="000C57A6" w:rsidRPr="0000163B" w:rsidRDefault="000C57A6" w:rsidP="00805B8C">
      <w:pPr>
        <w:pStyle w:val="Textpoznpodarou"/>
        <w:ind w:left="1701" w:right="1134"/>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3569D7" w:rsidRPr="003569D7">
        <w:rPr>
          <w:rFonts w:ascii="Times New Roman" w:hAnsi="Times New Roman" w:cs="Times New Roman"/>
          <w:lang w:val="cs-CZ"/>
        </w:rPr>
        <w:t>DROBNÍK, J., DVOŘÁK, P.</w:t>
      </w:r>
      <w:r w:rsidRPr="0000163B">
        <w:rPr>
          <w:rFonts w:ascii="Times New Roman" w:hAnsi="Times New Roman" w:cs="Times New Roman"/>
          <w:lang w:val="cs-CZ"/>
        </w:rPr>
        <w:t xml:space="preserve"> </w:t>
      </w:r>
      <w:r w:rsidR="003569D7" w:rsidRPr="003569D7">
        <w:rPr>
          <w:rFonts w:ascii="Times New Roman" w:hAnsi="Times New Roman" w:cs="Times New Roman"/>
          <w:i/>
          <w:lang w:val="cs-CZ"/>
        </w:rPr>
        <w:t>Lesní zákon. Komentář.</w:t>
      </w:r>
      <w:r w:rsidRPr="0000163B">
        <w:rPr>
          <w:rFonts w:ascii="Times New Roman" w:hAnsi="Times New Roman" w:cs="Times New Roman"/>
          <w:lang w:val="cs-CZ"/>
        </w:rPr>
        <w:t xml:space="preserve"> 1. vydání, </w:t>
      </w:r>
      <w:proofErr w:type="spellStart"/>
      <w:r w:rsidRPr="0000163B">
        <w:rPr>
          <w:rFonts w:ascii="Times New Roman" w:hAnsi="Times New Roman" w:cs="Times New Roman"/>
          <w:lang w:val="cs-CZ"/>
        </w:rPr>
        <w:t>Wolters</w:t>
      </w:r>
      <w:proofErr w:type="spellEnd"/>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Kluwer</w:t>
      </w:r>
      <w:proofErr w:type="spellEnd"/>
      <w:r w:rsidRPr="0000163B">
        <w:rPr>
          <w:rFonts w:ascii="Times New Roman" w:hAnsi="Times New Roman" w:cs="Times New Roman"/>
          <w:lang w:val="cs-CZ"/>
        </w:rPr>
        <w:t xml:space="preserve"> ČR, Praha 2010, str. 4.</w:t>
      </w:r>
    </w:p>
  </w:footnote>
  <w:footnote w:id="184">
    <w:p w14:paraId="6AF2F1C8" w14:textId="5EAF782B" w:rsidR="000C57A6" w:rsidRPr="0000163B" w:rsidRDefault="000C57A6" w:rsidP="00805B8C">
      <w:pPr>
        <w:pStyle w:val="Textpoznpodarou"/>
        <w:ind w:left="1701" w:right="1134"/>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3569D7" w:rsidRPr="003569D7">
        <w:rPr>
          <w:rFonts w:ascii="Times New Roman" w:hAnsi="Times New Roman" w:cs="Times New Roman"/>
          <w:lang w:val="cs-CZ"/>
        </w:rPr>
        <w:t>DROBNÍK, J., DVOŘÁK, P.</w:t>
      </w:r>
      <w:r w:rsidRPr="0000163B">
        <w:rPr>
          <w:rFonts w:ascii="Times New Roman" w:hAnsi="Times New Roman" w:cs="Times New Roman"/>
          <w:lang w:val="cs-CZ"/>
        </w:rPr>
        <w:t xml:space="preserve"> </w:t>
      </w:r>
      <w:r w:rsidR="003569D7" w:rsidRPr="003569D7">
        <w:rPr>
          <w:rFonts w:ascii="Times New Roman" w:hAnsi="Times New Roman" w:cs="Times New Roman"/>
          <w:i/>
          <w:lang w:val="cs-CZ"/>
        </w:rPr>
        <w:t>Lesní zákon. Komentář.</w:t>
      </w:r>
      <w:r w:rsidRPr="0000163B">
        <w:rPr>
          <w:rFonts w:ascii="Times New Roman" w:hAnsi="Times New Roman" w:cs="Times New Roman"/>
          <w:lang w:val="cs-CZ"/>
        </w:rPr>
        <w:t xml:space="preserve"> 1. vydání, </w:t>
      </w:r>
      <w:proofErr w:type="spellStart"/>
      <w:r w:rsidRPr="0000163B">
        <w:rPr>
          <w:rFonts w:ascii="Times New Roman" w:hAnsi="Times New Roman" w:cs="Times New Roman"/>
          <w:lang w:val="cs-CZ"/>
        </w:rPr>
        <w:t>Wolters</w:t>
      </w:r>
      <w:proofErr w:type="spellEnd"/>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Kluwer</w:t>
      </w:r>
      <w:proofErr w:type="spellEnd"/>
      <w:r w:rsidRPr="0000163B">
        <w:rPr>
          <w:rFonts w:ascii="Times New Roman" w:hAnsi="Times New Roman" w:cs="Times New Roman"/>
          <w:lang w:val="cs-CZ"/>
        </w:rPr>
        <w:t xml:space="preserve"> ČR, Praha 2010, str. 63.</w:t>
      </w:r>
    </w:p>
  </w:footnote>
  <w:footnote w:id="185">
    <w:p w14:paraId="4772D994" w14:textId="62227EC3" w:rsidR="000C57A6" w:rsidRPr="0000163B" w:rsidRDefault="000C57A6" w:rsidP="000327C3">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Více o způsobu náhrady škody podle lesního zákona viz kapitola 4.1 rigorózní práce.</w:t>
      </w:r>
    </w:p>
  </w:footnote>
  <w:footnote w:id="186">
    <w:p w14:paraId="38165B90" w14:textId="56F6966B" w:rsidR="000C57A6" w:rsidRPr="0000163B" w:rsidRDefault="000C57A6" w:rsidP="000327C3">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Souhlas s prováděním výstavby je vydán na základě podmínek daného případu orgánem ochrany lesa. </w:t>
      </w:r>
    </w:p>
  </w:footnote>
  <w:footnote w:id="187">
    <w:p w14:paraId="1C11E96B" w14:textId="77777777" w:rsidR="000C57A6" w:rsidRPr="0000163B" w:rsidRDefault="000C57A6" w:rsidP="000327C3">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Viz kapitola 1.4 rigorózní práce.</w:t>
      </w:r>
    </w:p>
  </w:footnote>
  <w:footnote w:id="188">
    <w:p w14:paraId="763481DD" w14:textId="77777777" w:rsidR="000C57A6" w:rsidRPr="0000163B" w:rsidRDefault="000C57A6" w:rsidP="000327C3">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Ke dni přijetí lesního zákona byl zákon o životním prostředí již platný a účinný, zatímco zákon o ekologické újmě nikoli.</w:t>
      </w:r>
    </w:p>
  </w:footnote>
  <w:footnote w:id="189">
    <w:p w14:paraId="5A4E9005" w14:textId="19C74316" w:rsidR="000C57A6" w:rsidRPr="0000163B" w:rsidRDefault="000C57A6" w:rsidP="000327C3">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Více o odpovědnosti za ekologickou újmu a o nápravných opatřeních dle lesního zákona v kapitole 3.1 a 3.3 rigorózní práce.</w:t>
      </w:r>
    </w:p>
  </w:footnote>
  <w:footnote w:id="190">
    <w:p w14:paraId="5766ECE0" w14:textId="77777777"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Jsou-li tyto části podle zákona o ekologické újmě způsobilé k utrpění ekologické újmy.</w:t>
      </w:r>
    </w:p>
  </w:footnote>
  <w:footnote w:id="191">
    <w:p w14:paraId="229A354D" w14:textId="0786AA38"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1B422D" w:rsidRPr="001B422D">
        <w:rPr>
          <w:rFonts w:ascii="Times New Roman" w:hAnsi="Times New Roman" w:cs="Times New Roman"/>
          <w:lang w:val="cs-CZ"/>
        </w:rPr>
        <w:t>HORÁČEK, Z., KRÁL, M., STRNAD, Z., VYTEJČKOVÁ, V.</w:t>
      </w:r>
      <w:r w:rsidRPr="0000163B">
        <w:rPr>
          <w:rFonts w:ascii="Times New Roman" w:hAnsi="Times New Roman" w:cs="Times New Roman"/>
          <w:lang w:val="cs-CZ"/>
        </w:rPr>
        <w:t xml:space="preserve"> </w:t>
      </w:r>
      <w:r w:rsidR="001B422D" w:rsidRPr="001B422D">
        <w:rPr>
          <w:rFonts w:ascii="Times New Roman" w:hAnsi="Times New Roman" w:cs="Times New Roman"/>
          <w:i/>
          <w:lang w:val="cs-CZ"/>
        </w:rPr>
        <w:t>Vodní zákon s podrobným komentářem po velké novele stavebního zákona k 1. 1. 2013</w:t>
      </w:r>
      <w:r w:rsidRPr="0000163B">
        <w:rPr>
          <w:rFonts w:ascii="Times New Roman" w:hAnsi="Times New Roman" w:cs="Times New Roman"/>
          <w:lang w:val="cs-CZ"/>
        </w:rPr>
        <w:t>, SONDY, s.r.o., Praha 2013. str. 19.</w:t>
      </w:r>
    </w:p>
  </w:footnote>
  <w:footnote w:id="192">
    <w:p w14:paraId="10FBA258" w14:textId="5B32925E" w:rsidR="000C57A6" w:rsidRPr="0000163B" w:rsidRDefault="000C57A6" w:rsidP="005C4CAA">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583677">
        <w:rPr>
          <w:rFonts w:ascii="Times New Roman" w:hAnsi="Times New Roman" w:cs="Times New Roman"/>
          <w:lang w:val="cs-CZ"/>
        </w:rPr>
        <w:t>PSUTKA, J.</w:t>
      </w:r>
      <w:r w:rsidRPr="0000163B">
        <w:rPr>
          <w:rFonts w:ascii="Times New Roman" w:hAnsi="Times New Roman" w:cs="Times New Roman"/>
          <w:lang w:val="cs-CZ"/>
        </w:rPr>
        <w:t xml:space="preserve"> </w:t>
      </w:r>
      <w:r w:rsidRPr="005C4CAA">
        <w:rPr>
          <w:rFonts w:ascii="Times New Roman" w:hAnsi="Times New Roman" w:cs="Times New Roman"/>
          <w:i/>
          <w:lang w:val="cs-CZ"/>
        </w:rPr>
        <w:t>Odpovědnost za ekologické škody v občanském právu</w:t>
      </w:r>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Wolters</w:t>
      </w:r>
      <w:proofErr w:type="spellEnd"/>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Kluwer</w:t>
      </w:r>
      <w:proofErr w:type="spellEnd"/>
      <w:r w:rsidRPr="0000163B">
        <w:rPr>
          <w:rFonts w:ascii="Times New Roman" w:hAnsi="Times New Roman" w:cs="Times New Roman"/>
          <w:lang w:val="cs-CZ"/>
        </w:rPr>
        <w:t>, Praha 2011, str. 162.</w:t>
      </w:r>
    </w:p>
  </w:footnote>
  <w:footnote w:id="193">
    <w:p w14:paraId="208FB581" w14:textId="52A66890" w:rsidR="000C57A6" w:rsidRPr="0000163B" w:rsidRDefault="000C57A6" w:rsidP="005C4CAA">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583677">
        <w:rPr>
          <w:rFonts w:ascii="Times New Roman" w:hAnsi="Times New Roman" w:cs="Times New Roman"/>
          <w:lang w:val="cs-CZ"/>
        </w:rPr>
        <w:t>PSUTKA, J.</w:t>
      </w:r>
      <w:r w:rsidRPr="0000163B">
        <w:rPr>
          <w:rFonts w:ascii="Times New Roman" w:hAnsi="Times New Roman" w:cs="Times New Roman"/>
          <w:lang w:val="cs-CZ"/>
        </w:rPr>
        <w:t xml:space="preserve"> </w:t>
      </w:r>
      <w:r w:rsidRPr="005C4CAA">
        <w:rPr>
          <w:rFonts w:ascii="Times New Roman" w:hAnsi="Times New Roman" w:cs="Times New Roman"/>
          <w:i/>
          <w:lang w:val="cs-CZ"/>
        </w:rPr>
        <w:t>Odpovědnost za ekologické škody v občanském právu</w:t>
      </w:r>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Wolters</w:t>
      </w:r>
      <w:proofErr w:type="spellEnd"/>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Kluwer</w:t>
      </w:r>
      <w:proofErr w:type="spellEnd"/>
      <w:r w:rsidRPr="0000163B">
        <w:rPr>
          <w:rFonts w:ascii="Times New Roman" w:hAnsi="Times New Roman" w:cs="Times New Roman"/>
          <w:lang w:val="cs-CZ"/>
        </w:rPr>
        <w:t>, Praha 2011, str. 164.</w:t>
      </w:r>
    </w:p>
  </w:footnote>
  <w:footnote w:id="194">
    <w:p w14:paraId="4432DDCB" w14:textId="6C3B321C" w:rsidR="000C57A6" w:rsidRPr="0000163B" w:rsidRDefault="000C57A6" w:rsidP="005C4CAA">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583677">
        <w:rPr>
          <w:rFonts w:ascii="Times New Roman" w:hAnsi="Times New Roman" w:cs="Times New Roman"/>
          <w:lang w:val="cs-CZ"/>
        </w:rPr>
        <w:t>PSUTKA, J.</w:t>
      </w:r>
      <w:r w:rsidRPr="0000163B">
        <w:rPr>
          <w:rFonts w:ascii="Times New Roman" w:hAnsi="Times New Roman" w:cs="Times New Roman"/>
          <w:lang w:val="cs-CZ"/>
        </w:rPr>
        <w:t xml:space="preserve"> </w:t>
      </w:r>
      <w:r w:rsidRPr="005C4CAA">
        <w:rPr>
          <w:rFonts w:ascii="Times New Roman" w:hAnsi="Times New Roman" w:cs="Times New Roman"/>
          <w:i/>
          <w:lang w:val="cs-CZ"/>
        </w:rPr>
        <w:t>Odpovědnost za ekologické škody v občanském právu</w:t>
      </w:r>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Wolters</w:t>
      </w:r>
      <w:proofErr w:type="spellEnd"/>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Kluwer</w:t>
      </w:r>
      <w:proofErr w:type="spellEnd"/>
      <w:r w:rsidRPr="0000163B">
        <w:rPr>
          <w:rFonts w:ascii="Times New Roman" w:hAnsi="Times New Roman" w:cs="Times New Roman"/>
          <w:lang w:val="cs-CZ"/>
        </w:rPr>
        <w:t>, Praha 2011, str. 163.</w:t>
      </w:r>
    </w:p>
  </w:footnote>
  <w:footnote w:id="195">
    <w:p w14:paraId="6E739CF8" w14:textId="3B1BBA61"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1B422D" w:rsidRPr="001B422D">
        <w:rPr>
          <w:rFonts w:ascii="Times New Roman" w:hAnsi="Times New Roman" w:cs="Times New Roman"/>
          <w:lang w:val="cs-CZ"/>
        </w:rPr>
        <w:t>HORÁČEK, Z., KRÁL, M., STRNAD, Z., VYTEJČKOVÁ, V.</w:t>
      </w:r>
      <w:r w:rsidRPr="0000163B">
        <w:rPr>
          <w:rFonts w:ascii="Times New Roman" w:hAnsi="Times New Roman" w:cs="Times New Roman"/>
          <w:lang w:val="cs-CZ"/>
        </w:rPr>
        <w:t xml:space="preserve"> </w:t>
      </w:r>
      <w:r w:rsidR="001B422D" w:rsidRPr="001B422D">
        <w:rPr>
          <w:rFonts w:ascii="Times New Roman" w:hAnsi="Times New Roman" w:cs="Times New Roman"/>
          <w:i/>
          <w:lang w:val="cs-CZ"/>
        </w:rPr>
        <w:t>Vodní zákon s podrobným komentářem po velké novele stavebního zákona k 1. 1. 2013</w:t>
      </w:r>
      <w:r w:rsidRPr="0000163B">
        <w:rPr>
          <w:rFonts w:ascii="Times New Roman" w:hAnsi="Times New Roman" w:cs="Times New Roman"/>
          <w:lang w:val="cs-CZ"/>
        </w:rPr>
        <w:t>, SONDY, s.r.o., Praha 2013. str. 19.</w:t>
      </w:r>
    </w:p>
  </w:footnote>
  <w:footnote w:id="196">
    <w:p w14:paraId="1566CEC9" w14:textId="4E00D66E" w:rsidR="000C57A6" w:rsidRPr="0000163B" w:rsidRDefault="000C57A6" w:rsidP="00805B8C">
      <w:pPr>
        <w:pStyle w:val="Textpoznpodarou"/>
        <w:ind w:left="1701" w:right="1134"/>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Tedy nikoli „voda”, nýbrž uvedené krajinné prvky.</w:t>
      </w:r>
    </w:p>
  </w:footnote>
  <w:footnote w:id="197">
    <w:p w14:paraId="6459C955" w14:textId="2212003B"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Viz roz</w:t>
      </w:r>
      <w:r w:rsidR="00202CC6">
        <w:rPr>
          <w:rFonts w:ascii="Times New Roman" w:hAnsi="Times New Roman" w:cs="Times New Roman"/>
          <w:lang w:val="cs-CZ"/>
        </w:rPr>
        <w:t>sudek</w:t>
      </w:r>
      <w:r w:rsidRPr="0000163B">
        <w:rPr>
          <w:rFonts w:ascii="Times New Roman" w:hAnsi="Times New Roman" w:cs="Times New Roman"/>
          <w:lang w:val="cs-CZ"/>
        </w:rPr>
        <w:t xml:space="preserve"> Nejvyššího soudu ze dne 2. 9. 2004 ve věci pod </w:t>
      </w:r>
      <w:proofErr w:type="spellStart"/>
      <w:r w:rsidRPr="0000163B">
        <w:rPr>
          <w:rFonts w:ascii="Times New Roman" w:hAnsi="Times New Roman" w:cs="Times New Roman"/>
          <w:lang w:val="cs-CZ"/>
        </w:rPr>
        <w:t>sp</w:t>
      </w:r>
      <w:proofErr w:type="spellEnd"/>
      <w:r w:rsidRPr="0000163B">
        <w:rPr>
          <w:rFonts w:ascii="Times New Roman" w:hAnsi="Times New Roman" w:cs="Times New Roman"/>
          <w:lang w:val="cs-CZ"/>
        </w:rPr>
        <w:t xml:space="preserve">. zn. 25 </w:t>
      </w:r>
      <w:proofErr w:type="spellStart"/>
      <w:r w:rsidRPr="0000163B">
        <w:rPr>
          <w:rFonts w:ascii="Times New Roman" w:hAnsi="Times New Roman" w:cs="Times New Roman"/>
          <w:lang w:val="cs-CZ"/>
        </w:rPr>
        <w:t>Cdo</w:t>
      </w:r>
      <w:proofErr w:type="spellEnd"/>
      <w:r w:rsidRPr="0000163B">
        <w:rPr>
          <w:rFonts w:ascii="Times New Roman" w:hAnsi="Times New Roman" w:cs="Times New Roman"/>
          <w:lang w:val="cs-CZ"/>
        </w:rPr>
        <w:t xml:space="preserve"> 1829/2003. </w:t>
      </w:r>
    </w:p>
  </w:footnote>
  <w:footnote w:id="198">
    <w:p w14:paraId="3572480A" w14:textId="50AE96C7" w:rsidR="000C57A6" w:rsidRPr="0000163B" w:rsidRDefault="000C57A6" w:rsidP="00805B8C">
      <w:pPr>
        <w:pStyle w:val="Textpoznpodarou"/>
        <w:ind w:left="1701" w:right="1134"/>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Na základě např. živnostenského oprávnění nebo zřizovací listiny.</w:t>
      </w:r>
    </w:p>
  </w:footnote>
  <w:footnote w:id="199">
    <w:p w14:paraId="638DA9CD" w14:textId="2A6D21B8"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1B422D" w:rsidRPr="001B422D">
        <w:rPr>
          <w:rFonts w:ascii="Times New Roman" w:hAnsi="Times New Roman" w:cs="Times New Roman"/>
          <w:lang w:val="cs-CZ"/>
        </w:rPr>
        <w:t>HORÁČEK, Z., KRÁL, M., STRNAD, Z., VYTEJČKOVÁ, V.</w:t>
      </w:r>
      <w:r w:rsidRPr="0000163B">
        <w:rPr>
          <w:rFonts w:ascii="Times New Roman" w:hAnsi="Times New Roman" w:cs="Times New Roman"/>
          <w:lang w:val="cs-CZ"/>
        </w:rPr>
        <w:t xml:space="preserve"> </w:t>
      </w:r>
      <w:r w:rsidR="001B422D" w:rsidRPr="001B422D">
        <w:rPr>
          <w:rFonts w:ascii="Times New Roman" w:hAnsi="Times New Roman" w:cs="Times New Roman"/>
          <w:i/>
          <w:lang w:val="cs-CZ"/>
        </w:rPr>
        <w:t>Vodní zákon s podrobným komentářem po velké novele stavebního zákona k 1. 1. 2013</w:t>
      </w:r>
      <w:r w:rsidRPr="0000163B">
        <w:rPr>
          <w:rFonts w:ascii="Times New Roman" w:hAnsi="Times New Roman" w:cs="Times New Roman"/>
          <w:lang w:val="cs-CZ"/>
        </w:rPr>
        <w:t>, SONDY, s.r.o., Praha 2013. str. 96.</w:t>
      </w:r>
    </w:p>
  </w:footnote>
  <w:footnote w:id="200">
    <w:p w14:paraId="4CB81B34" w14:textId="79D46480" w:rsidR="000C57A6" w:rsidRPr="0000163B" w:rsidRDefault="000C57A6" w:rsidP="001572B9">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583677">
        <w:rPr>
          <w:rFonts w:ascii="Times New Roman" w:hAnsi="Times New Roman" w:cs="Times New Roman"/>
          <w:lang w:val="cs-CZ"/>
        </w:rPr>
        <w:t>PSUTKA, J.</w:t>
      </w:r>
      <w:r w:rsidRPr="0000163B">
        <w:rPr>
          <w:rFonts w:ascii="Times New Roman" w:hAnsi="Times New Roman" w:cs="Times New Roman"/>
          <w:lang w:val="cs-CZ"/>
        </w:rPr>
        <w:t xml:space="preserve"> </w:t>
      </w:r>
      <w:r w:rsidRPr="001572B9">
        <w:rPr>
          <w:rFonts w:ascii="Times New Roman" w:hAnsi="Times New Roman" w:cs="Times New Roman"/>
          <w:i/>
          <w:lang w:val="cs-CZ"/>
        </w:rPr>
        <w:t>Odpovědnost za ekologické škody v občanském právu</w:t>
      </w:r>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Wolters</w:t>
      </w:r>
      <w:proofErr w:type="spellEnd"/>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Kluwer</w:t>
      </w:r>
      <w:proofErr w:type="spellEnd"/>
      <w:r w:rsidRPr="0000163B">
        <w:rPr>
          <w:rFonts w:ascii="Times New Roman" w:hAnsi="Times New Roman" w:cs="Times New Roman"/>
          <w:lang w:val="cs-CZ"/>
        </w:rPr>
        <w:t>, Praha 2011, str. 351.</w:t>
      </w:r>
    </w:p>
  </w:footnote>
  <w:footnote w:id="201">
    <w:p w14:paraId="4DF86BC9" w14:textId="4AC50D48"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583677">
        <w:rPr>
          <w:rFonts w:ascii="Times New Roman" w:hAnsi="Times New Roman" w:cs="Times New Roman"/>
          <w:lang w:val="cs-CZ"/>
        </w:rPr>
        <w:t>PSUTKA, J.</w:t>
      </w:r>
      <w:r w:rsidRPr="0000163B">
        <w:rPr>
          <w:rFonts w:ascii="Times New Roman" w:hAnsi="Times New Roman" w:cs="Times New Roman"/>
          <w:lang w:val="cs-CZ"/>
        </w:rPr>
        <w:t xml:space="preserve"> </w:t>
      </w:r>
      <w:r w:rsidRPr="001572B9">
        <w:rPr>
          <w:rFonts w:ascii="Times New Roman" w:hAnsi="Times New Roman" w:cs="Times New Roman"/>
          <w:i/>
          <w:lang w:val="cs-CZ"/>
        </w:rPr>
        <w:t>Odpovědnost za ekologické škody v občanském právu</w:t>
      </w:r>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Wolters</w:t>
      </w:r>
      <w:proofErr w:type="spellEnd"/>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Kluwer</w:t>
      </w:r>
      <w:proofErr w:type="spellEnd"/>
      <w:r w:rsidRPr="0000163B">
        <w:rPr>
          <w:rFonts w:ascii="Times New Roman" w:hAnsi="Times New Roman" w:cs="Times New Roman"/>
          <w:lang w:val="cs-CZ"/>
        </w:rPr>
        <w:t>, Praha 2011, str. 351.</w:t>
      </w:r>
    </w:p>
  </w:footnote>
  <w:footnote w:id="202">
    <w:p w14:paraId="4E4BEC50" w14:textId="5992FA0E"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583677">
        <w:rPr>
          <w:rFonts w:ascii="Times New Roman" w:hAnsi="Times New Roman" w:cs="Times New Roman"/>
          <w:lang w:val="cs-CZ"/>
        </w:rPr>
        <w:t>PSUTKA, J.</w:t>
      </w:r>
      <w:r w:rsidRPr="0000163B">
        <w:rPr>
          <w:rFonts w:ascii="Times New Roman" w:hAnsi="Times New Roman" w:cs="Times New Roman"/>
          <w:lang w:val="cs-CZ"/>
        </w:rPr>
        <w:t xml:space="preserve"> </w:t>
      </w:r>
      <w:r w:rsidRPr="00C91410">
        <w:rPr>
          <w:rFonts w:ascii="Times New Roman" w:hAnsi="Times New Roman" w:cs="Times New Roman"/>
          <w:i/>
          <w:lang w:val="cs-CZ"/>
        </w:rPr>
        <w:t>Odpovědnost za ekologické škody v občanském právu</w:t>
      </w:r>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Wolters</w:t>
      </w:r>
      <w:proofErr w:type="spellEnd"/>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Kluwer</w:t>
      </w:r>
      <w:proofErr w:type="spellEnd"/>
      <w:r w:rsidRPr="0000163B">
        <w:rPr>
          <w:rFonts w:ascii="Times New Roman" w:hAnsi="Times New Roman" w:cs="Times New Roman"/>
          <w:lang w:val="cs-CZ"/>
        </w:rPr>
        <w:t>, Praha 2011, str. 352.</w:t>
      </w:r>
    </w:p>
  </w:footnote>
  <w:footnote w:id="203">
    <w:p w14:paraId="33522606" w14:textId="4AD61911" w:rsidR="000C57A6" w:rsidRPr="0015744D" w:rsidRDefault="000C57A6" w:rsidP="0015744D">
      <w:pPr>
        <w:pStyle w:val="Textpoznpodarou"/>
        <w:ind w:left="1701" w:right="1701"/>
        <w:jc w:val="both"/>
        <w:rPr>
          <w:lang w:val="cs-CZ"/>
        </w:rPr>
      </w:pPr>
      <w:r>
        <w:rPr>
          <w:rStyle w:val="Znakapoznpodarou"/>
        </w:rPr>
        <w:footnoteRef/>
      </w:r>
      <w:r w:rsidRPr="0015744D">
        <w:rPr>
          <w:lang w:val="cs-CZ"/>
        </w:rPr>
        <w:t xml:space="preserve"> </w:t>
      </w:r>
      <w:r w:rsidR="000F4294" w:rsidRPr="000F4294">
        <w:rPr>
          <w:rFonts w:ascii="Times New Roman" w:hAnsi="Times New Roman" w:cs="Times New Roman"/>
          <w:lang w:val="cs-CZ"/>
        </w:rPr>
        <w:t>PEKÁREK, M. a kol.</w:t>
      </w:r>
      <w:r w:rsidRPr="008D1AB3">
        <w:rPr>
          <w:rFonts w:ascii="Times New Roman" w:hAnsi="Times New Roman" w:cs="Times New Roman"/>
          <w:lang w:val="cs-CZ"/>
        </w:rPr>
        <w:t xml:space="preserve"> </w:t>
      </w:r>
      <w:r w:rsidRPr="000F4294">
        <w:rPr>
          <w:rFonts w:ascii="Times New Roman" w:hAnsi="Times New Roman" w:cs="Times New Roman"/>
          <w:i/>
          <w:lang w:val="cs-CZ"/>
        </w:rPr>
        <w:t>Pozemkové právo</w:t>
      </w:r>
      <w:r w:rsidRPr="008D1AB3">
        <w:rPr>
          <w:rFonts w:ascii="Times New Roman" w:hAnsi="Times New Roman" w:cs="Times New Roman"/>
          <w:lang w:val="cs-CZ"/>
        </w:rPr>
        <w:t>, 1. vydání, Brno: Masarykova univerzita: Právnická fakulta, Brno 2015, str. 329.</w:t>
      </w:r>
    </w:p>
  </w:footnote>
  <w:footnote w:id="204">
    <w:p w14:paraId="56515EB2" w14:textId="540E7A8C" w:rsidR="000C57A6" w:rsidRPr="008A5817" w:rsidRDefault="000C57A6" w:rsidP="008A5817">
      <w:pPr>
        <w:pStyle w:val="Textpoznpodarou"/>
        <w:ind w:left="1701" w:right="1134"/>
        <w:rPr>
          <w:rFonts w:ascii="Times New Roman" w:hAnsi="Times New Roman" w:cs="Times New Roman"/>
          <w:lang w:val="cs-CZ"/>
        </w:rPr>
      </w:pPr>
      <w:r w:rsidRPr="008A5817">
        <w:rPr>
          <w:rStyle w:val="Znakapoznpodarou"/>
          <w:rFonts w:ascii="Times New Roman" w:hAnsi="Times New Roman" w:cs="Times New Roman"/>
        </w:rPr>
        <w:footnoteRef/>
      </w:r>
      <w:r w:rsidRPr="008A5817">
        <w:rPr>
          <w:rFonts w:ascii="Times New Roman" w:hAnsi="Times New Roman" w:cs="Times New Roman"/>
          <w:lang w:val="cs-CZ"/>
        </w:rPr>
        <w:t xml:space="preserve"> Více k definici, významu a funkci půdy např. v materiálu Ministerstva životního prostředí zde: http://www.mzp.cz/C1257458002F0DC7/cz/definice_pudy/$FILE/OOHPP-Definice_pudy-20080820.pdf.</w:t>
      </w:r>
    </w:p>
  </w:footnote>
  <w:footnote w:id="205">
    <w:p w14:paraId="6AAD1724" w14:textId="4B56BA5B" w:rsidR="000C57A6" w:rsidRPr="0000163B" w:rsidRDefault="000C57A6" w:rsidP="007D1BCD">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Vedle uvedeného zákona o ZPF např. zákon o ochraně přírody, zákon č. 252/1997 Sb., o </w:t>
      </w:r>
      <w:r w:rsidRPr="007D1BCD">
        <w:rPr>
          <w:rFonts w:ascii="Times New Roman" w:hAnsi="Times New Roman" w:cs="Times New Roman"/>
          <w:lang w:val="cs-CZ"/>
        </w:rPr>
        <w:t xml:space="preserve">zemědělství, </w:t>
      </w:r>
      <w:r w:rsidRPr="007D1BCD">
        <w:rPr>
          <w:rFonts w:ascii="Times New Roman" w:hAnsi="Times New Roman" w:cs="Times New Roman"/>
          <w:iCs/>
          <w:color w:val="070707"/>
          <w:kern w:val="36"/>
          <w:lang w:val="cs-CZ"/>
        </w:rPr>
        <w:t>Vyhláška Ministerstva životního prostředí č. 13/1994 Sb., kterou se upravují některé podrobnosti ochrany zemědělského půdního fondu</w:t>
      </w:r>
      <w:r w:rsidRPr="007D1BCD">
        <w:rPr>
          <w:rFonts w:ascii="Times New Roman" w:hAnsi="Times New Roman" w:cs="Times New Roman"/>
          <w:i/>
          <w:iCs/>
          <w:color w:val="070707"/>
          <w:kern w:val="36"/>
          <w:lang w:val="cs-CZ"/>
        </w:rPr>
        <w:t xml:space="preserve"> </w:t>
      </w:r>
      <w:r w:rsidRPr="007D1BCD">
        <w:rPr>
          <w:rFonts w:ascii="Times New Roman" w:hAnsi="Times New Roman" w:cs="Times New Roman"/>
          <w:lang w:val="cs-CZ"/>
        </w:rPr>
        <w:t>atd.</w:t>
      </w:r>
    </w:p>
  </w:footnote>
  <w:footnote w:id="206">
    <w:p w14:paraId="430F76FA" w14:textId="20C6C7BF" w:rsidR="000C57A6" w:rsidRPr="0000163B" w:rsidRDefault="000C57A6" w:rsidP="002F21B5">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Dle ustanovení § 1 odst. 4 zákona o ZPF rozhoduje v </w:t>
      </w:r>
      <w:r w:rsidRPr="0000163B">
        <w:rPr>
          <w:rFonts w:ascii="Times New Roman" w:hAnsi="Times New Roman" w:cs="Times New Roman"/>
          <w:color w:val="000000"/>
          <w:lang w:val="cs-CZ"/>
        </w:rPr>
        <w:t>pochybnostech orgán ochrany zemědělského půdního fondu uvedený v ustanovení § 13 a násl. zákona o ZPF.</w:t>
      </w:r>
    </w:p>
  </w:footnote>
  <w:footnote w:id="207">
    <w:p w14:paraId="515E2535" w14:textId="3084D54F" w:rsidR="000C57A6" w:rsidRPr="0000163B" w:rsidRDefault="000C57A6" w:rsidP="00805B8C">
      <w:pPr>
        <w:spacing w:after="0"/>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186568" w:rsidRPr="00186568">
        <w:rPr>
          <w:rFonts w:ascii="Times New Roman" w:hAnsi="Times New Roman" w:cs="Times New Roman"/>
          <w:sz w:val="20"/>
          <w:szCs w:val="20"/>
          <w:lang w:val="cs-CZ"/>
        </w:rPr>
        <w:t>DAMOHORSKÝ, M.</w:t>
      </w:r>
      <w:r w:rsidRPr="0000163B">
        <w:rPr>
          <w:rFonts w:ascii="Times New Roman" w:hAnsi="Times New Roman" w:cs="Times New Roman"/>
          <w:sz w:val="20"/>
          <w:szCs w:val="20"/>
          <w:lang w:val="cs-CZ"/>
        </w:rPr>
        <w:t xml:space="preserve"> </w:t>
      </w:r>
      <w:r w:rsidR="00186568" w:rsidRPr="00186568">
        <w:rPr>
          <w:rFonts w:ascii="Times New Roman" w:hAnsi="Times New Roman" w:cs="Times New Roman"/>
          <w:i/>
          <w:sz w:val="20"/>
          <w:szCs w:val="20"/>
          <w:lang w:val="cs-CZ"/>
        </w:rPr>
        <w:t>Ekologická újma -  nový pojem našeho právního řádu</w:t>
      </w:r>
      <w:r w:rsidRPr="0000163B">
        <w:rPr>
          <w:rFonts w:ascii="Times New Roman" w:hAnsi="Times New Roman" w:cs="Times New Roman"/>
          <w:sz w:val="20"/>
          <w:szCs w:val="20"/>
          <w:lang w:val="cs-CZ"/>
        </w:rPr>
        <w:t>, 1994, Právní Praxe.</w:t>
      </w:r>
    </w:p>
  </w:footnote>
  <w:footnote w:id="208">
    <w:p w14:paraId="7DD7BC32" w14:textId="3197AEE0"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186568" w:rsidRPr="00186568">
        <w:rPr>
          <w:rFonts w:ascii="Times New Roman" w:hAnsi="Times New Roman" w:cs="Times New Roman"/>
          <w:lang w:val="cs-CZ"/>
        </w:rPr>
        <w:t>DAMOHORSKÝ, M.</w:t>
      </w:r>
      <w:r w:rsidRPr="0000163B">
        <w:rPr>
          <w:rFonts w:ascii="Times New Roman" w:hAnsi="Times New Roman" w:cs="Times New Roman"/>
          <w:lang w:val="cs-CZ"/>
        </w:rPr>
        <w:t xml:space="preserve"> </w:t>
      </w:r>
      <w:r w:rsidR="00186568" w:rsidRPr="00186568">
        <w:rPr>
          <w:rFonts w:ascii="Times New Roman" w:hAnsi="Times New Roman" w:cs="Times New Roman"/>
          <w:i/>
          <w:lang w:val="cs-CZ"/>
        </w:rPr>
        <w:t>Ekologická újma -  nový pojem našeho právního řádu</w:t>
      </w:r>
      <w:r w:rsidRPr="0000163B">
        <w:rPr>
          <w:rFonts w:ascii="Times New Roman" w:hAnsi="Times New Roman" w:cs="Times New Roman"/>
          <w:lang w:val="cs-CZ"/>
        </w:rPr>
        <w:t>, 1994, Právní Praxe.</w:t>
      </w:r>
    </w:p>
  </w:footnote>
  <w:footnote w:id="209">
    <w:p w14:paraId="13CC34DD" w14:textId="1AB81FCC"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186568" w:rsidRPr="00186568">
        <w:rPr>
          <w:rFonts w:ascii="Times New Roman" w:hAnsi="Times New Roman" w:cs="Times New Roman"/>
          <w:lang w:val="cs-CZ"/>
        </w:rPr>
        <w:t>DAMOHORSKÝ, M.</w:t>
      </w:r>
      <w:r w:rsidRPr="0000163B">
        <w:rPr>
          <w:rFonts w:ascii="Times New Roman" w:hAnsi="Times New Roman" w:cs="Times New Roman"/>
          <w:lang w:val="cs-CZ"/>
        </w:rPr>
        <w:t xml:space="preserve"> </w:t>
      </w:r>
      <w:r w:rsidR="00186568" w:rsidRPr="00186568">
        <w:rPr>
          <w:rFonts w:ascii="Times New Roman" w:hAnsi="Times New Roman" w:cs="Times New Roman"/>
          <w:i/>
          <w:lang w:val="cs-CZ"/>
        </w:rPr>
        <w:t>Ekologická újma -  nový pojem našeho právního řádu</w:t>
      </w:r>
      <w:r w:rsidRPr="0000163B">
        <w:rPr>
          <w:rFonts w:ascii="Times New Roman" w:hAnsi="Times New Roman" w:cs="Times New Roman"/>
          <w:lang w:val="cs-CZ"/>
        </w:rPr>
        <w:t>, 1994, Právní Praxe.</w:t>
      </w:r>
    </w:p>
  </w:footnote>
  <w:footnote w:id="210">
    <w:p w14:paraId="510F2B44" w14:textId="45592DCB" w:rsidR="000C57A6" w:rsidRPr="00134DD1" w:rsidRDefault="000C57A6" w:rsidP="00134DD1">
      <w:pPr>
        <w:pStyle w:val="Textpoznpodarou"/>
        <w:ind w:left="1701" w:right="1134"/>
        <w:jc w:val="both"/>
        <w:rPr>
          <w:lang w:val="cs-CZ"/>
        </w:rPr>
      </w:pPr>
      <w:r>
        <w:rPr>
          <w:rStyle w:val="Znakapoznpodarou"/>
        </w:rPr>
        <w:footnoteRef/>
      </w:r>
      <w:r w:rsidRPr="00134DD1">
        <w:rPr>
          <w:lang w:val="cs-CZ"/>
        </w:rPr>
        <w:t xml:space="preserve"> </w:t>
      </w:r>
      <w:r w:rsidRPr="00134DD1">
        <w:rPr>
          <w:rFonts w:ascii="Times New Roman" w:hAnsi="Times New Roman" w:cs="Times New Roman"/>
          <w:lang w:val="cs-CZ"/>
        </w:rPr>
        <w:t xml:space="preserve">Oblast trestního práva a práva správního trestání není předmětem této rigorózní práce. </w:t>
      </w:r>
    </w:p>
  </w:footnote>
  <w:footnote w:id="211">
    <w:p w14:paraId="3A4DF8B8" w14:textId="67A65C53"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Viz kapitola 1.4 rigorózní práce.</w:t>
      </w:r>
    </w:p>
  </w:footnote>
  <w:footnote w:id="212">
    <w:p w14:paraId="62555459" w14:textId="5EDAA59E"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7D71B1" w:rsidRPr="007D71B1">
        <w:rPr>
          <w:rFonts w:ascii="Times New Roman" w:hAnsi="Times New Roman" w:cs="Times New Roman"/>
          <w:lang w:val="cs-CZ"/>
        </w:rPr>
        <w:t>STEJSKAL, V., VÍCHA, O.</w:t>
      </w:r>
      <w:r w:rsidRPr="0000163B">
        <w:rPr>
          <w:rFonts w:ascii="Times New Roman" w:hAnsi="Times New Roman" w:cs="Times New Roman"/>
          <w:lang w:val="cs-CZ"/>
        </w:rPr>
        <w:t xml:space="preserve"> </w:t>
      </w:r>
      <w:r w:rsidR="001F35A7" w:rsidRPr="001F35A7">
        <w:rPr>
          <w:rFonts w:ascii="Times New Roman" w:hAnsi="Times New Roman" w:cs="Times New Roman"/>
          <w:i/>
          <w:lang w:val="cs-CZ"/>
        </w:rPr>
        <w:t>Zákon o předcházení ekologické újmě a o její nápravě s komentářem</w:t>
      </w:r>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Leges</w:t>
      </w:r>
      <w:proofErr w:type="spellEnd"/>
      <w:r w:rsidRPr="0000163B">
        <w:rPr>
          <w:rFonts w:ascii="Times New Roman" w:hAnsi="Times New Roman" w:cs="Times New Roman"/>
          <w:lang w:val="cs-CZ"/>
        </w:rPr>
        <w:t>, s.r.o., Příbram 2009, str. 29.</w:t>
      </w:r>
    </w:p>
  </w:footnote>
  <w:footnote w:id="213">
    <w:p w14:paraId="64AE0533" w14:textId="7B5DF67D" w:rsidR="000C57A6" w:rsidRPr="0000163B" w:rsidRDefault="000C57A6" w:rsidP="00164336">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Např. u</w:t>
      </w:r>
      <w:r w:rsidRPr="0000163B">
        <w:rPr>
          <w:rFonts w:ascii="Times New Roman" w:hAnsi="Times New Roman" w:cs="Times New Roman"/>
          <w:color w:val="000000" w:themeColor="text1"/>
          <w:lang w:val="cs-CZ"/>
        </w:rPr>
        <w:t>stanovení § 12 zákona o ekologické újmě.</w:t>
      </w:r>
    </w:p>
  </w:footnote>
  <w:footnote w:id="214">
    <w:p w14:paraId="0BAE536F" w14:textId="229B24C6" w:rsidR="000C57A6" w:rsidRPr="0000163B" w:rsidRDefault="000C57A6" w:rsidP="00164336">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Na základě ustanovení § 16 odst. </w:t>
      </w:r>
      <w:r>
        <w:rPr>
          <w:rFonts w:ascii="Times New Roman" w:hAnsi="Times New Roman" w:cs="Times New Roman"/>
          <w:lang w:val="cs-CZ"/>
        </w:rPr>
        <w:t xml:space="preserve">2 a </w:t>
      </w:r>
      <w:r w:rsidRPr="0000163B">
        <w:rPr>
          <w:rFonts w:ascii="Times New Roman" w:hAnsi="Times New Roman" w:cs="Times New Roman"/>
          <w:lang w:val="cs-CZ"/>
        </w:rPr>
        <w:t>3 zákona o ekologické újmě zejména</w:t>
      </w:r>
      <w:r>
        <w:rPr>
          <w:rFonts w:ascii="Times New Roman" w:hAnsi="Times New Roman" w:cs="Times New Roman"/>
          <w:lang w:val="cs-CZ"/>
        </w:rPr>
        <w:t xml:space="preserve"> Ministerstvo životního prostředí a Česká</w:t>
      </w:r>
      <w:r w:rsidRPr="0000163B">
        <w:rPr>
          <w:rFonts w:ascii="Times New Roman" w:hAnsi="Times New Roman" w:cs="Times New Roman"/>
          <w:lang w:val="cs-CZ"/>
        </w:rPr>
        <w:t xml:space="preserve"> inspekce životního prostředí.</w:t>
      </w:r>
    </w:p>
  </w:footnote>
  <w:footnote w:id="215">
    <w:p w14:paraId="53E9B290" w14:textId="63D04E9B"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7D71B1" w:rsidRPr="007D71B1">
        <w:rPr>
          <w:rFonts w:ascii="Times New Roman" w:hAnsi="Times New Roman" w:cs="Times New Roman"/>
          <w:lang w:val="cs-CZ"/>
        </w:rPr>
        <w:t>STEJSKAL, V., VÍCHA, O.</w:t>
      </w:r>
      <w:r w:rsidRPr="0000163B">
        <w:rPr>
          <w:rFonts w:ascii="Times New Roman" w:hAnsi="Times New Roman" w:cs="Times New Roman"/>
          <w:lang w:val="cs-CZ"/>
        </w:rPr>
        <w:t xml:space="preserve"> </w:t>
      </w:r>
      <w:r w:rsidR="001F35A7" w:rsidRPr="001F35A7">
        <w:rPr>
          <w:rFonts w:ascii="Times New Roman" w:hAnsi="Times New Roman" w:cs="Times New Roman"/>
          <w:i/>
          <w:lang w:val="cs-CZ"/>
        </w:rPr>
        <w:t>Zákon o předcházení ekologické újmě a o její nápravě s komentářem</w:t>
      </w:r>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Leges</w:t>
      </w:r>
      <w:proofErr w:type="spellEnd"/>
      <w:r w:rsidRPr="0000163B">
        <w:rPr>
          <w:rFonts w:ascii="Times New Roman" w:hAnsi="Times New Roman" w:cs="Times New Roman"/>
          <w:lang w:val="cs-CZ"/>
        </w:rPr>
        <w:t>, s.r.o., Příbram 2009, str. 29.</w:t>
      </w:r>
    </w:p>
  </w:footnote>
  <w:footnote w:id="216">
    <w:p w14:paraId="0ED09A33" w14:textId="327B65AB"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Informace od vedoucí právního odboru České inspekce životního prostředí JUDr., RNDr. Jitky Jelínkové, Ph.D. na základě osobní konzultace ze dne 26.</w:t>
      </w:r>
      <w:r>
        <w:rPr>
          <w:rFonts w:ascii="Times New Roman" w:hAnsi="Times New Roman" w:cs="Times New Roman"/>
          <w:lang w:val="cs-CZ"/>
        </w:rPr>
        <w:t> </w:t>
      </w:r>
      <w:r w:rsidRPr="0000163B">
        <w:rPr>
          <w:rFonts w:ascii="Times New Roman" w:hAnsi="Times New Roman" w:cs="Times New Roman"/>
          <w:lang w:val="cs-CZ"/>
        </w:rPr>
        <w:t>1. 2015.</w:t>
      </w:r>
    </w:p>
  </w:footnote>
  <w:footnote w:id="217">
    <w:p w14:paraId="73B85457" w14:textId="22B0CF2E"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E60FE6" w:rsidRPr="00E60FE6">
        <w:rPr>
          <w:rFonts w:ascii="Times New Roman" w:hAnsi="Times New Roman" w:cs="Times New Roman"/>
          <w:lang w:val="cs-CZ"/>
        </w:rPr>
        <w:t>PRCHALOVÁ, J.</w:t>
      </w:r>
      <w:r w:rsidRPr="0000163B">
        <w:rPr>
          <w:rFonts w:ascii="Times New Roman" w:hAnsi="Times New Roman" w:cs="Times New Roman"/>
          <w:lang w:val="cs-CZ"/>
        </w:rPr>
        <w:t xml:space="preserve"> </w:t>
      </w:r>
      <w:r w:rsidRPr="00E60FE6">
        <w:rPr>
          <w:rFonts w:ascii="Times New Roman" w:hAnsi="Times New Roman" w:cs="Times New Roman"/>
          <w:i/>
          <w:lang w:val="cs-CZ"/>
        </w:rPr>
        <w:t>Zákon o ochraně přírody a krajiny a NATURA 2000, úplné znění zákona s komentářem, judikaturou a prováděcími předpisy</w:t>
      </w:r>
      <w:r w:rsidRPr="0000163B">
        <w:rPr>
          <w:rFonts w:ascii="Times New Roman" w:hAnsi="Times New Roman" w:cs="Times New Roman"/>
          <w:lang w:val="cs-CZ"/>
        </w:rPr>
        <w:t>, Linde Praha a.s., Praha 2010, str. 18.</w:t>
      </w:r>
    </w:p>
  </w:footnote>
  <w:footnote w:id="218">
    <w:p w14:paraId="3EA5ACEF" w14:textId="2B888F58"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Informace ze dne 30. 7. 2015 od Ing. A. Kroupy z </w:t>
      </w:r>
      <w:r w:rsidRPr="0000163B">
        <w:rPr>
          <w:rFonts w:ascii="Times New Roman" w:hAnsi="Times New Roman" w:cs="Times New Roman"/>
          <w:color w:val="000000" w:themeColor="text1"/>
          <w:lang w:val="cs-CZ"/>
        </w:rPr>
        <w:t xml:space="preserve">odboru ochrany vod, agenda integrované prevence </w:t>
      </w:r>
      <w:r w:rsidRPr="0000163B">
        <w:rPr>
          <w:rFonts w:ascii="Times New Roman" w:hAnsi="Times New Roman" w:cs="Times New Roman"/>
          <w:lang w:val="cs-CZ"/>
        </w:rPr>
        <w:t>České inspekce životního prostředí.</w:t>
      </w:r>
      <w:r w:rsidRPr="0000163B">
        <w:rPr>
          <w:rFonts w:ascii="Times New Roman" w:hAnsi="Times New Roman" w:cs="Times New Roman"/>
          <w:color w:val="000000" w:themeColor="text1"/>
          <w:lang w:val="cs-CZ"/>
        </w:rPr>
        <w:t xml:space="preserve"> </w:t>
      </w:r>
    </w:p>
  </w:footnote>
  <w:footnote w:id="219">
    <w:p w14:paraId="07D13110" w14:textId="2DE7649F"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Ustanovení § 27 odst. 1 zákona o životním prostředí stanoví, že </w:t>
      </w:r>
      <w:r w:rsidRPr="0000163B">
        <w:rPr>
          <w:rFonts w:ascii="Times New Roman" w:hAnsi="Times New Roman" w:cs="Times New Roman"/>
          <w:i/>
          <w:lang w:val="cs-CZ"/>
        </w:rPr>
        <w:t>„</w:t>
      </w:r>
      <w:r w:rsidRPr="0000163B">
        <w:rPr>
          <w:rFonts w:ascii="Times New Roman" w:hAnsi="Times New Roman" w:cs="Times New Roman"/>
          <w:i/>
          <w:color w:val="000000"/>
          <w:u w:val="single"/>
          <w:lang w:val="cs-CZ"/>
        </w:rPr>
        <w:t>Každý</w:t>
      </w:r>
      <w:r w:rsidRPr="0000163B">
        <w:rPr>
          <w:rFonts w:ascii="Times New Roman" w:hAnsi="Times New Roman" w:cs="Times New Roman"/>
          <w:i/>
          <w:color w:val="000000"/>
          <w:lang w:val="cs-CZ"/>
        </w:rPr>
        <w:t>, kdo poškozováním životního prostředí nebo jiným protiprávním jednáním způsobil ekologickou újmu</w:t>
      </w:r>
      <w:r w:rsidRPr="0000163B">
        <w:rPr>
          <w:rFonts w:ascii="Times New Roman" w:hAnsi="Times New Roman" w:cs="Times New Roman"/>
          <w:i/>
          <w:lang w:val="cs-CZ"/>
        </w:rPr>
        <w:t>…”.</w:t>
      </w:r>
    </w:p>
  </w:footnote>
  <w:footnote w:id="220">
    <w:p w14:paraId="754F9A5C" w14:textId="2FEC5B94"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7D71B1" w:rsidRPr="007D71B1">
        <w:rPr>
          <w:rFonts w:ascii="Times New Roman" w:hAnsi="Times New Roman" w:cs="Times New Roman"/>
          <w:lang w:val="cs-CZ"/>
        </w:rPr>
        <w:t>STEJSKAL, V., VÍCHA, O.</w:t>
      </w:r>
      <w:r w:rsidRPr="0000163B">
        <w:rPr>
          <w:rFonts w:ascii="Times New Roman" w:hAnsi="Times New Roman" w:cs="Times New Roman"/>
          <w:lang w:val="cs-CZ"/>
        </w:rPr>
        <w:t xml:space="preserve"> </w:t>
      </w:r>
      <w:r w:rsidR="001F35A7" w:rsidRPr="001F35A7">
        <w:rPr>
          <w:rFonts w:ascii="Times New Roman" w:hAnsi="Times New Roman" w:cs="Times New Roman"/>
          <w:i/>
          <w:lang w:val="cs-CZ"/>
        </w:rPr>
        <w:t>Zákon o předcházení ekologické újmě a o její nápravě s komentářem</w:t>
      </w:r>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Leges</w:t>
      </w:r>
      <w:proofErr w:type="spellEnd"/>
      <w:r w:rsidRPr="0000163B">
        <w:rPr>
          <w:rFonts w:ascii="Times New Roman" w:hAnsi="Times New Roman" w:cs="Times New Roman"/>
          <w:lang w:val="cs-CZ"/>
        </w:rPr>
        <w:t>, s.r.o., Příbram 2009, str. 66.</w:t>
      </w:r>
    </w:p>
  </w:footnote>
  <w:footnote w:id="221">
    <w:p w14:paraId="2EC7A792" w14:textId="29F8800A"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7D71B1" w:rsidRPr="007D71B1">
        <w:rPr>
          <w:rFonts w:ascii="Times New Roman" w:hAnsi="Times New Roman" w:cs="Times New Roman"/>
          <w:lang w:val="cs-CZ"/>
        </w:rPr>
        <w:t>STEJSKAL, V., VÍCHA, O.</w:t>
      </w:r>
      <w:r w:rsidRPr="0000163B">
        <w:rPr>
          <w:rFonts w:ascii="Times New Roman" w:hAnsi="Times New Roman" w:cs="Times New Roman"/>
          <w:lang w:val="cs-CZ"/>
        </w:rPr>
        <w:t xml:space="preserve"> </w:t>
      </w:r>
      <w:r w:rsidR="001F35A7" w:rsidRPr="001F35A7">
        <w:rPr>
          <w:rFonts w:ascii="Times New Roman" w:hAnsi="Times New Roman" w:cs="Times New Roman"/>
          <w:i/>
          <w:lang w:val="cs-CZ"/>
        </w:rPr>
        <w:t>Zákon o předcházení ekologické újmě a o její nápravě s komentářem</w:t>
      </w:r>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Leges</w:t>
      </w:r>
      <w:proofErr w:type="spellEnd"/>
      <w:r w:rsidRPr="0000163B">
        <w:rPr>
          <w:rFonts w:ascii="Times New Roman" w:hAnsi="Times New Roman" w:cs="Times New Roman"/>
          <w:lang w:val="cs-CZ"/>
        </w:rPr>
        <w:t>, s.r.o., Příbram 2009, str. 66.</w:t>
      </w:r>
    </w:p>
  </w:footnote>
  <w:footnote w:id="222">
    <w:p w14:paraId="417FD4CD" w14:textId="79EAC8E5"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Pr="0000163B">
        <w:rPr>
          <w:rFonts w:ascii="Times New Roman" w:hAnsi="Times New Roman" w:cs="Times New Roman"/>
          <w:color w:val="000000"/>
          <w:lang w:val="cs-CZ"/>
        </w:rPr>
        <w:t xml:space="preserve">Ustanovení § 2 písm. h) zákona o ekologické újmě stanoví, že </w:t>
      </w:r>
      <w:r w:rsidRPr="0000163B">
        <w:rPr>
          <w:rFonts w:ascii="Times New Roman" w:hAnsi="Times New Roman" w:cs="Times New Roman"/>
          <w:i/>
          <w:color w:val="000000"/>
          <w:lang w:val="cs-CZ"/>
        </w:rPr>
        <w:t>„provozní činností činnost vykonávaná v rámci hospodářské činnosti, obchodu nebo podnikání, bez ohledu na její soukromou či veřejnou povahu nebo na její ziskový či neziskový charakter.”</w:t>
      </w:r>
    </w:p>
  </w:footnote>
  <w:footnote w:id="223">
    <w:p w14:paraId="07B32788" w14:textId="5981CED6"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Při zohlednění typu přírodního zdroje, kterého se ekologická újma týká.</w:t>
      </w:r>
    </w:p>
  </w:footnote>
  <w:footnote w:id="224">
    <w:p w14:paraId="1749AEEE" w14:textId="7A86CFDE"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7D71B1" w:rsidRPr="007D71B1">
        <w:rPr>
          <w:rFonts w:ascii="Times New Roman" w:hAnsi="Times New Roman" w:cs="Times New Roman"/>
          <w:lang w:val="cs-CZ"/>
        </w:rPr>
        <w:t>STEJSKAL, V., VÍCHA, O.</w:t>
      </w:r>
      <w:r w:rsidRPr="0000163B">
        <w:rPr>
          <w:rFonts w:ascii="Times New Roman" w:hAnsi="Times New Roman" w:cs="Times New Roman"/>
          <w:lang w:val="cs-CZ"/>
        </w:rPr>
        <w:t xml:space="preserve"> </w:t>
      </w:r>
      <w:r w:rsidR="001F35A7" w:rsidRPr="001F35A7">
        <w:rPr>
          <w:rFonts w:ascii="Times New Roman" w:hAnsi="Times New Roman" w:cs="Times New Roman"/>
          <w:i/>
          <w:lang w:val="cs-CZ"/>
        </w:rPr>
        <w:t>Zákon o předcházení ekologické újmě a o její nápravě s komentářem</w:t>
      </w:r>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Leges</w:t>
      </w:r>
      <w:proofErr w:type="spellEnd"/>
      <w:r w:rsidRPr="0000163B">
        <w:rPr>
          <w:rFonts w:ascii="Times New Roman" w:hAnsi="Times New Roman" w:cs="Times New Roman"/>
          <w:lang w:val="cs-CZ"/>
        </w:rPr>
        <w:t>, s.r.o., Příbram 2009, str. 26.</w:t>
      </w:r>
    </w:p>
  </w:footnote>
  <w:footnote w:id="225">
    <w:p w14:paraId="01D12606" w14:textId="04C577B0"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7D71B1" w:rsidRPr="007D71B1">
        <w:rPr>
          <w:rFonts w:ascii="Times New Roman" w:hAnsi="Times New Roman" w:cs="Times New Roman"/>
          <w:lang w:val="cs-CZ"/>
        </w:rPr>
        <w:t>STEJSKAL, V., VÍCHA, O.</w:t>
      </w:r>
      <w:r w:rsidRPr="0000163B">
        <w:rPr>
          <w:rFonts w:ascii="Times New Roman" w:hAnsi="Times New Roman" w:cs="Times New Roman"/>
          <w:lang w:val="cs-CZ"/>
        </w:rPr>
        <w:t xml:space="preserve"> </w:t>
      </w:r>
      <w:r w:rsidR="001F35A7" w:rsidRPr="001F35A7">
        <w:rPr>
          <w:rFonts w:ascii="Times New Roman" w:hAnsi="Times New Roman" w:cs="Times New Roman"/>
          <w:i/>
          <w:lang w:val="cs-CZ"/>
        </w:rPr>
        <w:t>Zákon o předcházení ekologické újmě a o její nápravě s komentářem</w:t>
      </w:r>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Leges</w:t>
      </w:r>
      <w:proofErr w:type="spellEnd"/>
      <w:r w:rsidRPr="0000163B">
        <w:rPr>
          <w:rFonts w:ascii="Times New Roman" w:hAnsi="Times New Roman" w:cs="Times New Roman"/>
          <w:lang w:val="cs-CZ"/>
        </w:rPr>
        <w:t>, s.r.o., Příbram 2009, str. 26.</w:t>
      </w:r>
    </w:p>
  </w:footnote>
  <w:footnote w:id="226">
    <w:p w14:paraId="6FA4F1E8" w14:textId="6FE5FBAA" w:rsidR="000C57A6" w:rsidRPr="0000163B" w:rsidRDefault="000C57A6" w:rsidP="00BB4138">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186568" w:rsidRPr="00186568">
        <w:rPr>
          <w:rFonts w:ascii="Times New Roman" w:hAnsi="Times New Roman" w:cs="Times New Roman"/>
          <w:lang w:val="cs-CZ"/>
        </w:rPr>
        <w:t>DAMOHORSKÝ, M.</w:t>
      </w:r>
      <w:r w:rsidRPr="0000163B">
        <w:rPr>
          <w:rFonts w:ascii="Times New Roman" w:hAnsi="Times New Roman" w:cs="Times New Roman"/>
          <w:lang w:val="cs-CZ"/>
        </w:rPr>
        <w:t xml:space="preserve"> </w:t>
      </w:r>
      <w:r w:rsidR="00186568" w:rsidRPr="00186568">
        <w:rPr>
          <w:rFonts w:ascii="Times New Roman" w:hAnsi="Times New Roman" w:cs="Times New Roman"/>
          <w:i/>
          <w:lang w:val="cs-CZ"/>
        </w:rPr>
        <w:t>Ekologická újma -  nový pojem našeho právního řádu</w:t>
      </w:r>
      <w:r w:rsidRPr="0000163B">
        <w:rPr>
          <w:rFonts w:ascii="Times New Roman" w:hAnsi="Times New Roman" w:cs="Times New Roman"/>
          <w:lang w:val="cs-CZ"/>
        </w:rPr>
        <w:t>, 1994, Právní Praxe.</w:t>
      </w:r>
    </w:p>
  </w:footnote>
  <w:footnote w:id="227">
    <w:p w14:paraId="4839A86E" w14:textId="37DC591B" w:rsidR="000C57A6" w:rsidRPr="0000163B" w:rsidRDefault="000C57A6" w:rsidP="00BB4138">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756131" w:rsidRPr="00756131">
        <w:rPr>
          <w:rFonts w:ascii="Times New Roman" w:hAnsi="Times New Roman" w:cs="Times New Roman"/>
          <w:lang w:val="cs-CZ"/>
        </w:rPr>
        <w:t>STEJSKAL, V.</w:t>
      </w:r>
      <w:r w:rsidRPr="0000163B">
        <w:rPr>
          <w:rFonts w:ascii="Times New Roman" w:hAnsi="Times New Roman" w:cs="Times New Roman"/>
          <w:lang w:val="cs-CZ"/>
        </w:rPr>
        <w:t xml:space="preserve"> </w:t>
      </w:r>
      <w:r w:rsidR="00756131" w:rsidRPr="00756131">
        <w:rPr>
          <w:rFonts w:ascii="Times New Roman" w:hAnsi="Times New Roman" w:cs="Times New Roman"/>
          <w:i/>
          <w:lang w:val="cs-CZ"/>
        </w:rPr>
        <w:t>Prosazování právní odpovědnosti v ochraně biodiverzity</w:t>
      </w:r>
      <w:r w:rsidRPr="0000163B">
        <w:rPr>
          <w:rFonts w:ascii="Times New Roman" w:hAnsi="Times New Roman" w:cs="Times New Roman"/>
          <w:lang w:val="cs-CZ"/>
        </w:rPr>
        <w:t xml:space="preserve">, Eva </w:t>
      </w:r>
      <w:proofErr w:type="spellStart"/>
      <w:r w:rsidRPr="0000163B">
        <w:rPr>
          <w:rFonts w:ascii="Times New Roman" w:hAnsi="Times New Roman" w:cs="Times New Roman"/>
          <w:lang w:val="cs-CZ"/>
        </w:rPr>
        <w:t>Rozkotová</w:t>
      </w:r>
      <w:proofErr w:type="spellEnd"/>
      <w:r w:rsidRPr="0000163B">
        <w:rPr>
          <w:rFonts w:ascii="Times New Roman" w:hAnsi="Times New Roman" w:cs="Times New Roman"/>
          <w:lang w:val="cs-CZ"/>
        </w:rPr>
        <w:t xml:space="preserve"> – IFEC, Beroun 2006, str. 194.</w:t>
      </w:r>
    </w:p>
  </w:footnote>
  <w:footnote w:id="228">
    <w:p w14:paraId="13A3F7A4" w14:textId="40DE1F04" w:rsidR="000C57A6" w:rsidRPr="0000163B" w:rsidRDefault="000C57A6" w:rsidP="00BB4138">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BB4138">
        <w:rPr>
          <w:rFonts w:ascii="Times New Roman" w:hAnsi="Times New Roman" w:cs="Times New Roman"/>
          <w:lang w:val="cs-CZ"/>
        </w:rPr>
        <w:t>BAHÝĽOVÁ, L.</w:t>
      </w:r>
      <w:r w:rsidRPr="0000163B">
        <w:rPr>
          <w:rFonts w:ascii="Times New Roman" w:hAnsi="Times New Roman" w:cs="Times New Roman"/>
          <w:lang w:val="cs-CZ"/>
        </w:rPr>
        <w:t xml:space="preserve"> </w:t>
      </w:r>
      <w:r w:rsidRPr="00BB4138">
        <w:rPr>
          <w:rFonts w:ascii="Times New Roman" w:hAnsi="Times New Roman" w:cs="Times New Roman"/>
          <w:i/>
          <w:lang w:val="cs-CZ"/>
        </w:rPr>
        <w:t xml:space="preserve">K odpovědnosti za ekologickou újmu ve smyslu zákona č. </w:t>
      </w:r>
      <w:hyperlink r:id="rId6" w:history="1">
        <w:r w:rsidRPr="00BB4138">
          <w:rPr>
            <w:rFonts w:ascii="Times New Roman" w:hAnsi="Times New Roman" w:cs="Times New Roman"/>
            <w:i/>
            <w:color w:val="000000" w:themeColor="text1"/>
            <w:lang w:val="cs-CZ"/>
          </w:rPr>
          <w:t>167/2008 Sb.</w:t>
        </w:r>
      </w:hyperlink>
      <w:r w:rsidRPr="0000163B">
        <w:rPr>
          <w:rFonts w:ascii="Times New Roman" w:hAnsi="Times New Roman" w:cs="Times New Roman"/>
          <w:color w:val="000000" w:themeColor="text1"/>
          <w:lang w:val="cs-CZ"/>
        </w:rPr>
        <w:t xml:space="preserve">, </w:t>
      </w:r>
      <w:r w:rsidRPr="0000163B">
        <w:rPr>
          <w:rFonts w:ascii="Times New Roman" w:hAnsi="Times New Roman" w:cs="Times New Roman"/>
          <w:lang w:val="cs-CZ"/>
        </w:rPr>
        <w:t>Časopis pro právní vědu a praxi, 2010, roč. 18, č. 3, str. 277 – 282.</w:t>
      </w:r>
    </w:p>
  </w:footnote>
  <w:footnote w:id="229">
    <w:p w14:paraId="2791F682" w14:textId="2C58AA6E"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294838">
        <w:rPr>
          <w:rFonts w:ascii="Times New Roman" w:hAnsi="Times New Roman" w:cs="Times New Roman"/>
          <w:lang w:val="cs-CZ"/>
        </w:rPr>
        <w:t>BAHÝĽOVÁ, L.</w:t>
      </w:r>
      <w:r w:rsidR="00294838" w:rsidRPr="0000163B">
        <w:rPr>
          <w:rFonts w:ascii="Times New Roman" w:hAnsi="Times New Roman" w:cs="Times New Roman"/>
          <w:lang w:val="cs-CZ"/>
        </w:rPr>
        <w:t xml:space="preserve"> </w:t>
      </w:r>
      <w:r w:rsidR="00294838" w:rsidRPr="00BB4138">
        <w:rPr>
          <w:rFonts w:ascii="Times New Roman" w:hAnsi="Times New Roman" w:cs="Times New Roman"/>
          <w:i/>
          <w:lang w:val="cs-CZ"/>
        </w:rPr>
        <w:t xml:space="preserve">K odpovědnosti za ekologickou újmu ve smyslu zákona č. </w:t>
      </w:r>
      <w:hyperlink r:id="rId7" w:history="1">
        <w:r w:rsidR="00294838" w:rsidRPr="00BB4138">
          <w:rPr>
            <w:rFonts w:ascii="Times New Roman" w:hAnsi="Times New Roman" w:cs="Times New Roman"/>
            <w:i/>
            <w:color w:val="000000" w:themeColor="text1"/>
            <w:lang w:val="cs-CZ"/>
          </w:rPr>
          <w:t>167/2008 Sb.</w:t>
        </w:r>
      </w:hyperlink>
      <w:r w:rsidRPr="0000163B">
        <w:rPr>
          <w:rFonts w:ascii="Times New Roman" w:hAnsi="Times New Roman" w:cs="Times New Roman"/>
          <w:color w:val="000000" w:themeColor="text1"/>
          <w:lang w:val="cs-CZ"/>
        </w:rPr>
        <w:t xml:space="preserve">, </w:t>
      </w:r>
      <w:r w:rsidRPr="0000163B">
        <w:rPr>
          <w:rFonts w:ascii="Times New Roman" w:hAnsi="Times New Roman" w:cs="Times New Roman"/>
          <w:lang w:val="cs-CZ"/>
        </w:rPr>
        <w:t>Časopis pro právní vědu a praxi, 2010, roč. 18, č. 3, str. 277 – 282.</w:t>
      </w:r>
    </w:p>
  </w:footnote>
  <w:footnote w:id="230">
    <w:p w14:paraId="0E305168" w14:textId="15C3ED28"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7D71B1" w:rsidRPr="007D71B1">
        <w:rPr>
          <w:rFonts w:ascii="Times New Roman" w:hAnsi="Times New Roman" w:cs="Times New Roman"/>
          <w:lang w:val="cs-CZ"/>
        </w:rPr>
        <w:t>STEJSKAL, V., VÍCHA, O.</w:t>
      </w:r>
      <w:r w:rsidRPr="0000163B">
        <w:rPr>
          <w:rFonts w:ascii="Times New Roman" w:hAnsi="Times New Roman" w:cs="Times New Roman"/>
          <w:lang w:val="cs-CZ"/>
        </w:rPr>
        <w:t xml:space="preserve"> </w:t>
      </w:r>
      <w:r w:rsidR="001F35A7" w:rsidRPr="001F35A7">
        <w:rPr>
          <w:rFonts w:ascii="Times New Roman" w:hAnsi="Times New Roman" w:cs="Times New Roman"/>
          <w:i/>
          <w:lang w:val="cs-CZ"/>
        </w:rPr>
        <w:t>Zákon o předcházení ekologické újmě a o její nápravě s komentářem</w:t>
      </w:r>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Leges</w:t>
      </w:r>
      <w:proofErr w:type="spellEnd"/>
      <w:r w:rsidRPr="0000163B">
        <w:rPr>
          <w:rFonts w:ascii="Times New Roman" w:hAnsi="Times New Roman" w:cs="Times New Roman"/>
          <w:lang w:val="cs-CZ"/>
        </w:rPr>
        <w:t>, s.r.o., Příbram 2009, str. 78.</w:t>
      </w:r>
    </w:p>
  </w:footnote>
  <w:footnote w:id="231">
    <w:p w14:paraId="24BADC2B" w14:textId="49B55F02"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7D71B1" w:rsidRPr="007D71B1">
        <w:rPr>
          <w:rFonts w:ascii="Times New Roman" w:hAnsi="Times New Roman" w:cs="Times New Roman"/>
          <w:lang w:val="cs-CZ"/>
        </w:rPr>
        <w:t>STEJSKAL, V., VÍCHA, O.</w:t>
      </w:r>
      <w:r w:rsidRPr="0000163B">
        <w:rPr>
          <w:rFonts w:ascii="Times New Roman" w:hAnsi="Times New Roman" w:cs="Times New Roman"/>
          <w:lang w:val="cs-CZ"/>
        </w:rPr>
        <w:t xml:space="preserve"> </w:t>
      </w:r>
      <w:r w:rsidR="001F35A7" w:rsidRPr="001F35A7">
        <w:rPr>
          <w:rFonts w:ascii="Times New Roman" w:hAnsi="Times New Roman" w:cs="Times New Roman"/>
          <w:i/>
          <w:lang w:val="cs-CZ"/>
        </w:rPr>
        <w:t>Zákon o předcházení ekologické újmě a o její nápravě s komentářem</w:t>
      </w:r>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Leges</w:t>
      </w:r>
      <w:proofErr w:type="spellEnd"/>
      <w:r w:rsidRPr="0000163B">
        <w:rPr>
          <w:rFonts w:ascii="Times New Roman" w:hAnsi="Times New Roman" w:cs="Times New Roman"/>
          <w:lang w:val="cs-CZ"/>
        </w:rPr>
        <w:t>, s.r.o., Příbram 2009, str. 78.</w:t>
      </w:r>
    </w:p>
  </w:footnote>
  <w:footnote w:id="232">
    <w:p w14:paraId="33ED83AD" w14:textId="089F624B"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7D71B1" w:rsidRPr="007D71B1">
        <w:rPr>
          <w:rFonts w:ascii="Times New Roman" w:hAnsi="Times New Roman" w:cs="Times New Roman"/>
          <w:lang w:val="cs-CZ"/>
        </w:rPr>
        <w:t>STEJSKAL, V., VÍCHA, O.</w:t>
      </w:r>
      <w:r w:rsidRPr="0000163B">
        <w:rPr>
          <w:rFonts w:ascii="Times New Roman" w:hAnsi="Times New Roman" w:cs="Times New Roman"/>
          <w:lang w:val="cs-CZ"/>
        </w:rPr>
        <w:t xml:space="preserve"> </w:t>
      </w:r>
      <w:r w:rsidR="001F35A7" w:rsidRPr="001F35A7">
        <w:rPr>
          <w:rFonts w:ascii="Times New Roman" w:hAnsi="Times New Roman" w:cs="Times New Roman"/>
          <w:i/>
          <w:lang w:val="cs-CZ"/>
        </w:rPr>
        <w:t>Zákon o předcházení ekologické újmě a o její nápravě s komentářem</w:t>
      </w:r>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Leges</w:t>
      </w:r>
      <w:proofErr w:type="spellEnd"/>
      <w:r w:rsidRPr="0000163B">
        <w:rPr>
          <w:rFonts w:ascii="Times New Roman" w:hAnsi="Times New Roman" w:cs="Times New Roman"/>
          <w:lang w:val="cs-CZ"/>
        </w:rPr>
        <w:t>, s.r.o., Příbram 2009, str. 80.</w:t>
      </w:r>
    </w:p>
  </w:footnote>
  <w:footnote w:id="233">
    <w:p w14:paraId="554B02C2" w14:textId="0F51C8E0"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7D71B1" w:rsidRPr="007D71B1">
        <w:rPr>
          <w:rFonts w:ascii="Times New Roman" w:hAnsi="Times New Roman" w:cs="Times New Roman"/>
          <w:lang w:val="cs-CZ"/>
        </w:rPr>
        <w:t>STEJSKAL, V., VÍCHA, O.</w:t>
      </w:r>
      <w:r w:rsidRPr="0000163B">
        <w:rPr>
          <w:rFonts w:ascii="Times New Roman" w:hAnsi="Times New Roman" w:cs="Times New Roman"/>
          <w:lang w:val="cs-CZ"/>
        </w:rPr>
        <w:t xml:space="preserve"> </w:t>
      </w:r>
      <w:r w:rsidR="001F35A7" w:rsidRPr="001F35A7">
        <w:rPr>
          <w:rFonts w:ascii="Times New Roman" w:hAnsi="Times New Roman" w:cs="Times New Roman"/>
          <w:i/>
          <w:lang w:val="cs-CZ"/>
        </w:rPr>
        <w:t>Zákon o předcházení ekologické újmě a o její nápravě s komentářem</w:t>
      </w:r>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Leges</w:t>
      </w:r>
      <w:proofErr w:type="spellEnd"/>
      <w:r w:rsidRPr="0000163B">
        <w:rPr>
          <w:rFonts w:ascii="Times New Roman" w:hAnsi="Times New Roman" w:cs="Times New Roman"/>
          <w:lang w:val="cs-CZ"/>
        </w:rPr>
        <w:t>, s.r.o., Příbram 2009, str. 81.</w:t>
      </w:r>
    </w:p>
  </w:footnote>
  <w:footnote w:id="234">
    <w:p w14:paraId="458BFB8E" w14:textId="77777777" w:rsidR="000C57A6" w:rsidRPr="0000163B" w:rsidRDefault="000C57A6" w:rsidP="00805B8C">
      <w:pPr>
        <w:pStyle w:val="Textpoznpodarou"/>
        <w:ind w:left="1701" w:right="1134"/>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Srovnej ustanovení § 3 odst. 1 zákona o ekologické újmě s ustanovením § 2900 NOZ.</w:t>
      </w:r>
    </w:p>
  </w:footnote>
  <w:footnote w:id="235">
    <w:p w14:paraId="123A5E34" w14:textId="580F1BC0"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Pr="0000163B">
        <w:rPr>
          <w:rFonts w:ascii="Times New Roman" w:hAnsi="Times New Roman" w:cs="Times New Roman"/>
          <w:color w:val="000000" w:themeColor="text1"/>
          <w:lang w:val="cs-CZ"/>
        </w:rPr>
        <w:t>Ustanovení § 17 odst. 1 zákona o životním prostředí</w:t>
      </w:r>
      <w:r w:rsidRPr="0000163B">
        <w:rPr>
          <w:rFonts w:ascii="Times New Roman" w:hAnsi="Times New Roman" w:cs="Times New Roman"/>
          <w:color w:val="000000"/>
          <w:lang w:val="cs-CZ"/>
        </w:rPr>
        <w:t xml:space="preserve"> stanoví, že </w:t>
      </w:r>
      <w:r w:rsidRPr="0000163B">
        <w:rPr>
          <w:rFonts w:ascii="Times New Roman" w:hAnsi="Times New Roman" w:cs="Times New Roman"/>
          <w:i/>
          <w:color w:val="000000"/>
          <w:lang w:val="cs-CZ"/>
        </w:rPr>
        <w:t>„Každý je povinen, především opatřeními přímo u zdroje, předcházet znečišťování nebo poškozování životního prostředí a minimalizovat nepříznivé důsledky své činnosti na životní prostředí.”</w:t>
      </w:r>
    </w:p>
  </w:footnote>
  <w:footnote w:id="236">
    <w:p w14:paraId="197308EC" w14:textId="76FB2F7F"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7D71B1" w:rsidRPr="007D71B1">
        <w:rPr>
          <w:rFonts w:ascii="Times New Roman" w:hAnsi="Times New Roman" w:cs="Times New Roman"/>
          <w:lang w:val="cs-CZ"/>
        </w:rPr>
        <w:t>STEJSKAL, V., VÍCHA, O.</w:t>
      </w:r>
      <w:r w:rsidRPr="0000163B">
        <w:rPr>
          <w:rFonts w:ascii="Times New Roman" w:hAnsi="Times New Roman" w:cs="Times New Roman"/>
          <w:lang w:val="cs-CZ"/>
        </w:rPr>
        <w:t xml:space="preserve"> </w:t>
      </w:r>
      <w:r w:rsidR="001F35A7" w:rsidRPr="001F35A7">
        <w:rPr>
          <w:rFonts w:ascii="Times New Roman" w:hAnsi="Times New Roman" w:cs="Times New Roman"/>
          <w:i/>
          <w:lang w:val="cs-CZ"/>
        </w:rPr>
        <w:t>Zákon o předcházení ekologické újmě a o její nápravě s komentářem</w:t>
      </w:r>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Leges</w:t>
      </w:r>
      <w:proofErr w:type="spellEnd"/>
      <w:r w:rsidRPr="0000163B">
        <w:rPr>
          <w:rFonts w:ascii="Times New Roman" w:hAnsi="Times New Roman" w:cs="Times New Roman"/>
          <w:lang w:val="cs-CZ"/>
        </w:rPr>
        <w:t>, s.r.o., Příbram 2009, str. 33.</w:t>
      </w:r>
    </w:p>
  </w:footnote>
  <w:footnote w:id="237">
    <w:p w14:paraId="0E65FDE6" w14:textId="24FA369F" w:rsidR="000C57A6" w:rsidRPr="005D1C1B" w:rsidRDefault="000C57A6" w:rsidP="005066B2">
      <w:pPr>
        <w:pStyle w:val="Textpoznpodarou"/>
        <w:ind w:left="1701" w:right="1134"/>
        <w:jc w:val="both"/>
        <w:rPr>
          <w:lang w:val="cs-CZ"/>
        </w:rPr>
      </w:pPr>
      <w:r>
        <w:rPr>
          <w:rStyle w:val="Znakapoznpodarou"/>
        </w:rPr>
        <w:footnoteRef/>
      </w:r>
      <w:r w:rsidRPr="005D1C1B">
        <w:rPr>
          <w:lang w:val="cs-CZ"/>
        </w:rPr>
        <w:t xml:space="preserve"> </w:t>
      </w:r>
      <w:r w:rsidRPr="005D1C1B">
        <w:rPr>
          <w:rFonts w:ascii="Times New Roman" w:hAnsi="Times New Roman" w:cs="Times New Roman"/>
          <w:lang w:val="cs-CZ"/>
        </w:rPr>
        <w:t xml:space="preserve">Dle ustanovení § 16 odst. 3 zákona o ekologické újmě </w:t>
      </w:r>
      <w:r w:rsidRPr="005D1C1B">
        <w:rPr>
          <w:rFonts w:ascii="Times New Roman" w:hAnsi="Times New Roman" w:cs="Times New Roman"/>
          <w:color w:val="000000"/>
          <w:lang w:val="cs-CZ"/>
        </w:rPr>
        <w:t>vydává rozhodnutí o uložení preventivních opatření nebo nápravných opatření</w:t>
      </w:r>
      <w:r>
        <w:rPr>
          <w:rFonts w:ascii="Times New Roman" w:hAnsi="Times New Roman" w:cs="Times New Roman"/>
          <w:color w:val="000000"/>
          <w:lang w:val="cs-CZ"/>
        </w:rPr>
        <w:t xml:space="preserve"> a rozhoduje o náhradě nákladů</w:t>
      </w:r>
      <w:r w:rsidRPr="005D1C1B">
        <w:rPr>
          <w:rFonts w:ascii="Times New Roman" w:hAnsi="Times New Roman" w:cs="Times New Roman"/>
          <w:color w:val="000000"/>
          <w:lang w:val="cs-CZ"/>
        </w:rPr>
        <w:t xml:space="preserve"> Česká inspekce životného prostředí.</w:t>
      </w:r>
    </w:p>
  </w:footnote>
  <w:footnote w:id="238">
    <w:p w14:paraId="03ECB3B4" w14:textId="239E5887"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7D71B1" w:rsidRPr="007D71B1">
        <w:rPr>
          <w:rFonts w:ascii="Times New Roman" w:hAnsi="Times New Roman" w:cs="Times New Roman"/>
          <w:lang w:val="cs-CZ"/>
        </w:rPr>
        <w:t>STEJSKAL, V., VÍCHA, O.</w:t>
      </w:r>
      <w:r w:rsidRPr="0000163B">
        <w:rPr>
          <w:rFonts w:ascii="Times New Roman" w:hAnsi="Times New Roman" w:cs="Times New Roman"/>
          <w:lang w:val="cs-CZ"/>
        </w:rPr>
        <w:t xml:space="preserve"> </w:t>
      </w:r>
      <w:r w:rsidR="001F35A7" w:rsidRPr="001F35A7">
        <w:rPr>
          <w:rFonts w:ascii="Times New Roman" w:hAnsi="Times New Roman" w:cs="Times New Roman"/>
          <w:i/>
          <w:lang w:val="cs-CZ"/>
        </w:rPr>
        <w:t>Zákon o předcházení ekologické újmě a o její nápravě s komentářem</w:t>
      </w:r>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Leges</w:t>
      </w:r>
      <w:proofErr w:type="spellEnd"/>
      <w:r w:rsidRPr="0000163B">
        <w:rPr>
          <w:rFonts w:ascii="Times New Roman" w:hAnsi="Times New Roman" w:cs="Times New Roman"/>
          <w:lang w:val="cs-CZ"/>
        </w:rPr>
        <w:t>, s.r.o., Příbram 2009, str. 113.</w:t>
      </w:r>
    </w:p>
  </w:footnote>
  <w:footnote w:id="239">
    <w:p w14:paraId="2AB6A22F" w14:textId="77777777"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Např. http</w:t>
      </w:r>
      <w:r w:rsidRPr="0000163B">
        <w:rPr>
          <w:rFonts w:ascii="Times New Roman" w:hAnsi="Times New Roman" w:cs="Times New Roman"/>
          <w:color w:val="000000" w:themeColor="text1"/>
          <w:lang w:val="cs-CZ"/>
        </w:rPr>
        <w:t>://www.e-sro.cz/.</w:t>
      </w:r>
    </w:p>
  </w:footnote>
  <w:footnote w:id="240">
    <w:p w14:paraId="3B78BBD7" w14:textId="77777777"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Srovnej ustanovení § 108 odst. 1 obchodního zákoníku a ustanovení § 142 odst. 1 zákona č. 90/2012 Sb., o obchodních společnostech a družstvech.</w:t>
      </w:r>
    </w:p>
  </w:footnote>
  <w:footnote w:id="241">
    <w:p w14:paraId="2E7ADB9B" w14:textId="3C547D9A" w:rsidR="000C57A6" w:rsidRPr="008978E7" w:rsidRDefault="000C57A6" w:rsidP="008978E7">
      <w:pPr>
        <w:pStyle w:val="Textpoznpodarou"/>
        <w:ind w:left="1701" w:right="1134"/>
        <w:jc w:val="both"/>
        <w:rPr>
          <w:lang w:val="cs-CZ"/>
        </w:rPr>
      </w:pPr>
      <w:r>
        <w:rPr>
          <w:rStyle w:val="Znakapoznpodarou"/>
        </w:rPr>
        <w:footnoteRef/>
      </w:r>
      <w:r w:rsidRPr="008978E7">
        <w:rPr>
          <w:lang w:val="cs-CZ"/>
        </w:rPr>
        <w:t xml:space="preserve"> </w:t>
      </w:r>
      <w:r w:rsidRPr="0000163B">
        <w:rPr>
          <w:rFonts w:ascii="Times New Roman" w:hAnsi="Times New Roman" w:cs="Times New Roman"/>
          <w:lang w:val="cs-CZ"/>
        </w:rPr>
        <w:t>Ačkoli základní kapitál nevypovídá o skutečném stavu vlastního kapitálu obchodní společnosti a jeho minimální předepsanou výši obchodním zákoníkem nelze ve vztahu k případnému hrazení nákladů spojených s opatřeními podle zákona o ekologické újmě přeceňovat, jednalo se alespoň o teoretickou možnost</w:t>
      </w:r>
      <w:r>
        <w:rPr>
          <w:rFonts w:ascii="Times New Roman" w:hAnsi="Times New Roman" w:cs="Times New Roman"/>
          <w:lang w:val="cs-CZ"/>
        </w:rPr>
        <w:t xml:space="preserve"> uspokojení věřitelů v likvidaci.</w:t>
      </w:r>
    </w:p>
  </w:footnote>
  <w:footnote w:id="242">
    <w:p w14:paraId="2054EDDC" w14:textId="600F69FA"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7D71B1" w:rsidRPr="007D71B1">
        <w:rPr>
          <w:rFonts w:ascii="Times New Roman" w:hAnsi="Times New Roman" w:cs="Times New Roman"/>
          <w:lang w:val="cs-CZ"/>
        </w:rPr>
        <w:t>STEJSKAL, V., VÍCHA, O.</w:t>
      </w:r>
      <w:r w:rsidRPr="0000163B">
        <w:rPr>
          <w:rFonts w:ascii="Times New Roman" w:hAnsi="Times New Roman" w:cs="Times New Roman"/>
          <w:lang w:val="cs-CZ"/>
        </w:rPr>
        <w:t xml:space="preserve"> </w:t>
      </w:r>
      <w:r w:rsidR="001F35A7" w:rsidRPr="001F35A7">
        <w:rPr>
          <w:rFonts w:ascii="Times New Roman" w:hAnsi="Times New Roman" w:cs="Times New Roman"/>
          <w:i/>
          <w:lang w:val="cs-CZ"/>
        </w:rPr>
        <w:t>Zákon o předcházení ekologické újmě a o její nápravě s komentářem</w:t>
      </w:r>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Leges</w:t>
      </w:r>
      <w:proofErr w:type="spellEnd"/>
      <w:r w:rsidRPr="0000163B">
        <w:rPr>
          <w:rFonts w:ascii="Times New Roman" w:hAnsi="Times New Roman" w:cs="Times New Roman"/>
          <w:lang w:val="cs-CZ"/>
        </w:rPr>
        <w:t>, s.r.o., Příbram 2009, str. 113.</w:t>
      </w:r>
    </w:p>
  </w:footnote>
  <w:footnote w:id="243">
    <w:p w14:paraId="396B3ECB" w14:textId="1BB45A7C"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7D71B1" w:rsidRPr="007D71B1">
        <w:rPr>
          <w:rFonts w:ascii="Times New Roman" w:hAnsi="Times New Roman" w:cs="Times New Roman"/>
          <w:lang w:val="cs-CZ"/>
        </w:rPr>
        <w:t>STEJSKAL, V., VÍCHA, O.</w:t>
      </w:r>
      <w:r w:rsidRPr="0000163B">
        <w:rPr>
          <w:rFonts w:ascii="Times New Roman" w:hAnsi="Times New Roman" w:cs="Times New Roman"/>
          <w:lang w:val="cs-CZ"/>
        </w:rPr>
        <w:t xml:space="preserve"> </w:t>
      </w:r>
      <w:r w:rsidR="001F35A7" w:rsidRPr="001F35A7">
        <w:rPr>
          <w:rFonts w:ascii="Times New Roman" w:hAnsi="Times New Roman" w:cs="Times New Roman"/>
          <w:i/>
          <w:lang w:val="cs-CZ"/>
        </w:rPr>
        <w:t>Zákon o předcházení ekologické újmě a o její nápravě s komentářem</w:t>
      </w:r>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Leges</w:t>
      </w:r>
      <w:proofErr w:type="spellEnd"/>
      <w:r w:rsidRPr="0000163B">
        <w:rPr>
          <w:rFonts w:ascii="Times New Roman" w:hAnsi="Times New Roman" w:cs="Times New Roman"/>
          <w:lang w:val="cs-CZ"/>
        </w:rPr>
        <w:t>, s.r.o., Příbram 2009, str. 114.</w:t>
      </w:r>
    </w:p>
  </w:footnote>
  <w:footnote w:id="244">
    <w:p w14:paraId="7535D39B" w14:textId="2BC1243C"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7D71B1" w:rsidRPr="007D71B1">
        <w:rPr>
          <w:rFonts w:ascii="Times New Roman" w:hAnsi="Times New Roman" w:cs="Times New Roman"/>
          <w:lang w:val="cs-CZ"/>
        </w:rPr>
        <w:t>STEJSKAL, V., VÍCHA, O.</w:t>
      </w:r>
      <w:r w:rsidRPr="0000163B">
        <w:rPr>
          <w:rFonts w:ascii="Times New Roman" w:hAnsi="Times New Roman" w:cs="Times New Roman"/>
          <w:lang w:val="cs-CZ"/>
        </w:rPr>
        <w:t xml:space="preserve"> </w:t>
      </w:r>
      <w:r w:rsidR="001F35A7" w:rsidRPr="001F35A7">
        <w:rPr>
          <w:rFonts w:ascii="Times New Roman" w:hAnsi="Times New Roman" w:cs="Times New Roman"/>
          <w:i/>
          <w:lang w:val="cs-CZ"/>
        </w:rPr>
        <w:t>Zákon o předcházení ekologické újmě a o její nápravě s komentářem</w:t>
      </w:r>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Leges</w:t>
      </w:r>
      <w:proofErr w:type="spellEnd"/>
      <w:r w:rsidRPr="0000163B">
        <w:rPr>
          <w:rFonts w:ascii="Times New Roman" w:hAnsi="Times New Roman" w:cs="Times New Roman"/>
          <w:lang w:val="cs-CZ"/>
        </w:rPr>
        <w:t>, s.r.o., Příbram 2009, str. 114.</w:t>
      </w:r>
    </w:p>
  </w:footnote>
  <w:footnote w:id="245">
    <w:p w14:paraId="3D87FDF8" w14:textId="5D55276A" w:rsidR="000C57A6" w:rsidRPr="0000163B" w:rsidRDefault="000C57A6" w:rsidP="003E523F">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Tématem nákladů na provedení opatření souvisejících s ekologickou újmou se zabývá i např. ustanovení § 42 odst. 5 vodního zákona.</w:t>
      </w:r>
    </w:p>
  </w:footnote>
  <w:footnote w:id="246">
    <w:p w14:paraId="2D03D47A" w14:textId="77777777" w:rsidR="000C57A6" w:rsidRPr="0000163B" w:rsidRDefault="000C57A6" w:rsidP="00805B8C">
      <w:pPr>
        <w:pStyle w:val="Textpoznpodarou"/>
        <w:ind w:left="1701" w:right="1134"/>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Ve smyslu přílohy č. 4 zákona o ekologické újmě.</w:t>
      </w:r>
    </w:p>
  </w:footnote>
  <w:footnote w:id="247">
    <w:p w14:paraId="6C111CF7" w14:textId="72E05A20"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Informace od vedoucí právního odboru České inspekce životního prostředí JUDr., RNDr. Jitky Jelínkové, Ph.D. na základě osobní konzultace ze dne 26. 1. 2015.</w:t>
      </w:r>
    </w:p>
  </w:footnote>
  <w:footnote w:id="248">
    <w:p w14:paraId="7D7EF1F5" w14:textId="4D804B43" w:rsidR="000C57A6" w:rsidRPr="00B76A8C" w:rsidRDefault="000C57A6" w:rsidP="00B76A8C">
      <w:pPr>
        <w:pStyle w:val="Textpoznpodarou"/>
        <w:ind w:left="1701" w:right="1134"/>
        <w:rPr>
          <w:lang w:val="cs-CZ"/>
        </w:rPr>
      </w:pPr>
      <w:r>
        <w:rPr>
          <w:rStyle w:val="Znakapoznpodarou"/>
        </w:rPr>
        <w:footnoteRef/>
      </w:r>
      <w:r w:rsidRPr="00B76A8C">
        <w:rPr>
          <w:lang w:val="cs-CZ"/>
        </w:rPr>
        <w:t xml:space="preserve"> </w:t>
      </w:r>
      <w:r w:rsidRPr="00B76A8C">
        <w:rPr>
          <w:rFonts w:ascii="Times New Roman" w:hAnsi="Times New Roman" w:cs="Times New Roman"/>
          <w:lang w:val="cs-CZ"/>
        </w:rPr>
        <w:t>Orgány státní správy jsou uvedeny v ustanovení § 104 vodního zákona.</w:t>
      </w:r>
    </w:p>
  </w:footnote>
  <w:footnote w:id="249">
    <w:p w14:paraId="71B841B5" w14:textId="73B46C40"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1B422D" w:rsidRPr="001B422D">
        <w:rPr>
          <w:rFonts w:ascii="Times New Roman" w:hAnsi="Times New Roman" w:cs="Times New Roman"/>
          <w:lang w:val="cs-CZ"/>
        </w:rPr>
        <w:t>HORÁČEK, Z., KRÁL, M., STRNAD, Z., VYTEJČKOVÁ, V.</w:t>
      </w:r>
      <w:r w:rsidRPr="0000163B">
        <w:rPr>
          <w:rFonts w:ascii="Times New Roman" w:hAnsi="Times New Roman" w:cs="Times New Roman"/>
          <w:lang w:val="cs-CZ"/>
        </w:rPr>
        <w:t xml:space="preserve"> </w:t>
      </w:r>
      <w:r w:rsidR="001B422D" w:rsidRPr="001B422D">
        <w:rPr>
          <w:rFonts w:ascii="Times New Roman" w:hAnsi="Times New Roman" w:cs="Times New Roman"/>
          <w:i/>
          <w:lang w:val="cs-CZ"/>
        </w:rPr>
        <w:t>Vodní zákon s podrobným komentářem po velké novele stavebního zákona k 1. 1. 2013</w:t>
      </w:r>
      <w:r w:rsidRPr="0000163B">
        <w:rPr>
          <w:rFonts w:ascii="Times New Roman" w:hAnsi="Times New Roman" w:cs="Times New Roman"/>
          <w:lang w:val="cs-CZ"/>
        </w:rPr>
        <w:t>, SONDY, s.r.o., Praha 2013. str. 136.</w:t>
      </w:r>
    </w:p>
  </w:footnote>
  <w:footnote w:id="250">
    <w:p w14:paraId="552A873E" w14:textId="77777777" w:rsidR="000C57A6" w:rsidRPr="0000163B" w:rsidRDefault="000C57A6" w:rsidP="009014BE">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lang w:val="cs-CZ"/>
        </w:rPr>
        <w:footnoteRef/>
      </w:r>
      <w:r w:rsidRPr="0000163B">
        <w:rPr>
          <w:rFonts w:ascii="Times New Roman" w:hAnsi="Times New Roman" w:cs="Times New Roman"/>
          <w:lang w:val="cs-CZ"/>
        </w:rPr>
        <w:t xml:space="preserve"> Ustanovení </w:t>
      </w:r>
      <w:r w:rsidRPr="0000163B">
        <w:rPr>
          <w:rFonts w:ascii="Times New Roman" w:hAnsi="Times New Roman" w:cs="Times New Roman"/>
          <w:color w:val="000000"/>
          <w:lang w:val="cs-CZ"/>
        </w:rPr>
        <w:t>§ 42, § 110 odst. 1, § 111 odst. 2 nebo § 112 odst. 1 písm. b) vodního zákona.</w:t>
      </w:r>
    </w:p>
  </w:footnote>
  <w:footnote w:id="251">
    <w:p w14:paraId="122C6381" w14:textId="3DD01C9D"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I s ohledem na povahu zákona o životním prostředí, </w:t>
      </w:r>
      <w:r>
        <w:rPr>
          <w:rFonts w:ascii="Times New Roman" w:hAnsi="Times New Roman" w:cs="Times New Roman"/>
          <w:lang w:val="cs-CZ"/>
        </w:rPr>
        <w:t>který je v daném ohledu spíše</w:t>
      </w:r>
      <w:r w:rsidRPr="0000163B">
        <w:rPr>
          <w:rFonts w:ascii="Times New Roman" w:hAnsi="Times New Roman" w:cs="Times New Roman"/>
          <w:lang w:val="cs-CZ"/>
        </w:rPr>
        <w:t xml:space="preserve"> zá</w:t>
      </w:r>
      <w:r>
        <w:rPr>
          <w:rFonts w:ascii="Times New Roman" w:hAnsi="Times New Roman" w:cs="Times New Roman"/>
          <w:lang w:val="cs-CZ"/>
        </w:rPr>
        <w:t>kladem terminologie</w:t>
      </w:r>
      <w:r w:rsidRPr="0000163B">
        <w:rPr>
          <w:rFonts w:ascii="Times New Roman" w:hAnsi="Times New Roman" w:cs="Times New Roman"/>
          <w:lang w:val="cs-CZ"/>
        </w:rPr>
        <w:t>.</w:t>
      </w:r>
    </w:p>
  </w:footnote>
  <w:footnote w:id="252">
    <w:p w14:paraId="3F993E7D" w14:textId="01879F7A" w:rsidR="000C57A6" w:rsidRPr="0000163B" w:rsidRDefault="000C57A6" w:rsidP="00127037">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Tedy vypouštění odpadních vod bez povolení vodoprávního úřadu nebo v rozporu s tímto povolením.</w:t>
      </w:r>
    </w:p>
  </w:footnote>
  <w:footnote w:id="253">
    <w:p w14:paraId="3B371F94" w14:textId="34C4FE18" w:rsidR="000C57A6" w:rsidRPr="0000163B" w:rsidRDefault="000C57A6" w:rsidP="00805B8C">
      <w:pPr>
        <w:pStyle w:val="Textpoznpodarou"/>
        <w:ind w:left="1701" w:right="1134"/>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Ve smyslu ustanovení § 39 vodního zákona.</w:t>
      </w:r>
    </w:p>
  </w:footnote>
  <w:footnote w:id="254">
    <w:p w14:paraId="099CE1A3" w14:textId="797901B0" w:rsidR="000C57A6" w:rsidRPr="0000163B" w:rsidRDefault="000C57A6" w:rsidP="00805B8C">
      <w:pPr>
        <w:pStyle w:val="Textpoznpodarou"/>
        <w:ind w:left="1701" w:right="1134"/>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Ve smyslu ustanovení § 40 vodního zákona.</w:t>
      </w:r>
    </w:p>
  </w:footnote>
  <w:footnote w:id="255">
    <w:p w14:paraId="6F9F1945" w14:textId="79679EFC"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Pojem „závadný stav” je z hlediska vodního zákona velmi významný. Nelze ho ovšem zaměnit s ekologickou újmou; tento pojem v podstatě zastřešuje porušení norem vodního zákona v rozsahu definovaném v ustanovení § 42 odst. 1. Závadný stav může vést k ekologické újmě, jsou-li naplněny její definiční znaky, avšak není to podmínkou pro uložení opatření k nápravě podle vodního zákona. Pro případy, kdy závadným stavem je způsobena i ekologická újma, je postup stanoven v ustanovení § 126 odst. 7.</w:t>
      </w:r>
    </w:p>
  </w:footnote>
  <w:footnote w:id="256">
    <w:p w14:paraId="63DF44F3" w14:textId="6C2AA602"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1B422D" w:rsidRPr="001B422D">
        <w:rPr>
          <w:rFonts w:ascii="Times New Roman" w:hAnsi="Times New Roman" w:cs="Times New Roman"/>
          <w:lang w:val="cs-CZ"/>
        </w:rPr>
        <w:t>HORÁČEK, Z., KRÁL, M., STRNAD, Z., VYTEJČKOVÁ, V.</w:t>
      </w:r>
      <w:r w:rsidRPr="0000163B">
        <w:rPr>
          <w:rFonts w:ascii="Times New Roman" w:hAnsi="Times New Roman" w:cs="Times New Roman"/>
          <w:lang w:val="cs-CZ"/>
        </w:rPr>
        <w:t xml:space="preserve"> </w:t>
      </w:r>
      <w:r w:rsidR="001B422D" w:rsidRPr="001B422D">
        <w:rPr>
          <w:rFonts w:ascii="Times New Roman" w:hAnsi="Times New Roman" w:cs="Times New Roman"/>
          <w:i/>
          <w:lang w:val="cs-CZ"/>
        </w:rPr>
        <w:t>Vodní zákon s podrobným komentářem po velké novele stavebního zákona k 1. 1. 2013</w:t>
      </w:r>
      <w:r w:rsidRPr="0000163B">
        <w:rPr>
          <w:rFonts w:ascii="Times New Roman" w:hAnsi="Times New Roman" w:cs="Times New Roman"/>
          <w:lang w:val="cs-CZ"/>
        </w:rPr>
        <w:t>, SONDY, s.r.o., Praha 2013. str. 135.</w:t>
      </w:r>
    </w:p>
  </w:footnote>
  <w:footnote w:id="257">
    <w:p w14:paraId="448C6264" w14:textId="28F35544"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1B422D" w:rsidRPr="001B422D">
        <w:rPr>
          <w:rFonts w:ascii="Times New Roman" w:hAnsi="Times New Roman" w:cs="Times New Roman"/>
          <w:lang w:val="cs-CZ"/>
        </w:rPr>
        <w:t>HORÁČEK, Z., KRÁL, M., STRNAD, Z., VYTEJČKOVÁ, V.</w:t>
      </w:r>
      <w:r w:rsidRPr="0000163B">
        <w:rPr>
          <w:rFonts w:ascii="Times New Roman" w:hAnsi="Times New Roman" w:cs="Times New Roman"/>
          <w:lang w:val="cs-CZ"/>
        </w:rPr>
        <w:t xml:space="preserve"> </w:t>
      </w:r>
      <w:r w:rsidR="001B422D" w:rsidRPr="001B422D">
        <w:rPr>
          <w:rFonts w:ascii="Times New Roman" w:hAnsi="Times New Roman" w:cs="Times New Roman"/>
          <w:i/>
          <w:lang w:val="cs-CZ"/>
        </w:rPr>
        <w:t>Vodní zákon s podrobným komentářem po velké novele stavebního zákona k 1. 1. 2013</w:t>
      </w:r>
      <w:r w:rsidRPr="0000163B">
        <w:rPr>
          <w:rFonts w:ascii="Times New Roman" w:hAnsi="Times New Roman" w:cs="Times New Roman"/>
          <w:lang w:val="cs-CZ"/>
        </w:rPr>
        <w:t>, SONDY, s.r.o., Praha 2013. str. 135.</w:t>
      </w:r>
    </w:p>
  </w:footnote>
  <w:footnote w:id="258">
    <w:p w14:paraId="2FCD377C" w14:textId="138EFEE8"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1B422D" w:rsidRPr="001B422D">
        <w:rPr>
          <w:rFonts w:ascii="Times New Roman" w:hAnsi="Times New Roman" w:cs="Times New Roman"/>
          <w:lang w:val="cs-CZ"/>
        </w:rPr>
        <w:t>HORÁČEK, Z., KRÁL, M., STRNAD, Z., VYTEJČKOVÁ, V.</w:t>
      </w:r>
      <w:r w:rsidRPr="0000163B">
        <w:rPr>
          <w:rFonts w:ascii="Times New Roman" w:hAnsi="Times New Roman" w:cs="Times New Roman"/>
          <w:lang w:val="cs-CZ"/>
        </w:rPr>
        <w:t xml:space="preserve"> </w:t>
      </w:r>
      <w:r w:rsidR="001B422D" w:rsidRPr="001B422D">
        <w:rPr>
          <w:rFonts w:ascii="Times New Roman" w:hAnsi="Times New Roman" w:cs="Times New Roman"/>
          <w:i/>
          <w:lang w:val="cs-CZ"/>
        </w:rPr>
        <w:t>Vodní zákon s podrobným komentářem po velké novele stavebního zákona k 1. 1. 2013</w:t>
      </w:r>
      <w:r w:rsidRPr="0000163B">
        <w:rPr>
          <w:rFonts w:ascii="Times New Roman" w:hAnsi="Times New Roman" w:cs="Times New Roman"/>
          <w:lang w:val="cs-CZ"/>
        </w:rPr>
        <w:t>, SONDY, s.r.o., Praha 2013. str. 135.</w:t>
      </w:r>
    </w:p>
  </w:footnote>
  <w:footnote w:id="259">
    <w:p w14:paraId="5BA6DB3F" w14:textId="3B59792D" w:rsidR="000C57A6" w:rsidRPr="0000163B" w:rsidRDefault="000C57A6" w:rsidP="00805B8C">
      <w:pPr>
        <w:pStyle w:val="Textpoznpodarou"/>
        <w:ind w:left="1701" w:right="1134"/>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Viz ustanovení § 2 písm. a) zákona o ekologické újmě.</w:t>
      </w:r>
    </w:p>
  </w:footnote>
  <w:footnote w:id="260">
    <w:p w14:paraId="0AC64C2D" w14:textId="7615F5AB" w:rsidR="000C57A6" w:rsidRPr="0000163B" w:rsidRDefault="000C57A6" w:rsidP="00805B8C">
      <w:pPr>
        <w:pStyle w:val="Textpoznpodarou"/>
        <w:ind w:left="1701" w:right="1134"/>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Ve smyslu ustanovení § 2 písm. a) lesního zákona.</w:t>
      </w:r>
    </w:p>
  </w:footnote>
  <w:footnote w:id="261">
    <w:p w14:paraId="1B27F35D" w14:textId="26E81A13"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Dle uvedeného předpisu má ČIŽP v oblasti veřejnoprávní odpovědnosti za poškození lesa dále kromě pravomocí kontrolních (§ 2 nebo § 3 odst. 3) i pravomoci donucující (§ 3 odst. 2 nebo § 4).</w:t>
      </w:r>
    </w:p>
  </w:footnote>
  <w:footnote w:id="262">
    <w:p w14:paraId="196778F8" w14:textId="71A8D209" w:rsidR="000C57A6" w:rsidRPr="0000163B" w:rsidRDefault="000C57A6" w:rsidP="00805B8C">
      <w:pPr>
        <w:pStyle w:val="Textpoznpodarou"/>
        <w:ind w:left="1701" w:right="1134"/>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http://www.cizp.cz/Evidence-pripadu-ekologicke-ujmy.</w:t>
      </w:r>
    </w:p>
  </w:footnote>
  <w:footnote w:id="263">
    <w:p w14:paraId="21AFFAB7" w14:textId="322A10AB" w:rsidR="000C57A6" w:rsidRPr="0000163B" w:rsidRDefault="000C57A6" w:rsidP="009C451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V zákoně je užit pojem „škoda”, avšak na základě smyslu tohoto ustanovení lze dojít k závěru, že se nejedná pouze o újmu na jmění dle ustanovení § 2894 NOZ a ustanovení je třeba vyložit šířeji.</w:t>
      </w:r>
    </w:p>
  </w:footnote>
  <w:footnote w:id="264">
    <w:p w14:paraId="553D069F" w14:textId="6005F1C8" w:rsidR="000C57A6" w:rsidRPr="0000163B" w:rsidRDefault="000C57A6" w:rsidP="00805B8C">
      <w:pPr>
        <w:pStyle w:val="Textpoznpodarou"/>
        <w:ind w:left="1701" w:right="1134"/>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Orgány státní správy lesů jsou uvedeny v ustanovení § 47 lesního zákona.</w:t>
      </w:r>
    </w:p>
  </w:footnote>
  <w:footnote w:id="265">
    <w:p w14:paraId="49F334EE" w14:textId="3977B95A" w:rsidR="000C57A6" w:rsidRPr="0000163B" w:rsidRDefault="000C57A6" w:rsidP="008134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3569D7" w:rsidRPr="003569D7">
        <w:rPr>
          <w:rFonts w:ascii="Times New Roman" w:hAnsi="Times New Roman" w:cs="Times New Roman"/>
          <w:lang w:val="cs-CZ"/>
        </w:rPr>
        <w:t>DROBNÍK, J., DVOŘÁK, P.</w:t>
      </w:r>
      <w:r w:rsidRPr="0000163B">
        <w:rPr>
          <w:rFonts w:ascii="Times New Roman" w:hAnsi="Times New Roman" w:cs="Times New Roman"/>
          <w:lang w:val="cs-CZ"/>
        </w:rPr>
        <w:t xml:space="preserve"> </w:t>
      </w:r>
      <w:r w:rsidR="003569D7" w:rsidRPr="003569D7">
        <w:rPr>
          <w:rFonts w:ascii="Times New Roman" w:hAnsi="Times New Roman" w:cs="Times New Roman"/>
          <w:i/>
          <w:lang w:val="cs-CZ"/>
        </w:rPr>
        <w:t>Lesní zákon. Komentář.</w:t>
      </w:r>
      <w:r w:rsidRPr="0000163B">
        <w:rPr>
          <w:rFonts w:ascii="Times New Roman" w:hAnsi="Times New Roman" w:cs="Times New Roman"/>
          <w:lang w:val="cs-CZ"/>
        </w:rPr>
        <w:t xml:space="preserve"> 1. vydání, </w:t>
      </w:r>
      <w:proofErr w:type="spellStart"/>
      <w:r w:rsidRPr="0000163B">
        <w:rPr>
          <w:rFonts w:ascii="Times New Roman" w:hAnsi="Times New Roman" w:cs="Times New Roman"/>
          <w:lang w:val="cs-CZ"/>
        </w:rPr>
        <w:t>Wolters</w:t>
      </w:r>
      <w:proofErr w:type="spellEnd"/>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Kluwer</w:t>
      </w:r>
      <w:proofErr w:type="spellEnd"/>
      <w:r w:rsidRPr="0000163B">
        <w:rPr>
          <w:rFonts w:ascii="Times New Roman" w:hAnsi="Times New Roman" w:cs="Times New Roman"/>
          <w:lang w:val="cs-CZ"/>
        </w:rPr>
        <w:t xml:space="preserve"> ČR, Praha 2010, str. 171.</w:t>
      </w:r>
    </w:p>
  </w:footnote>
  <w:footnote w:id="266">
    <w:p w14:paraId="2A2D24BA" w14:textId="2E969E05" w:rsidR="000C57A6" w:rsidRPr="0000163B" w:rsidRDefault="000C57A6" w:rsidP="00805B8C">
      <w:pPr>
        <w:pStyle w:val="Textpoznpodarou"/>
        <w:ind w:left="1701" w:right="1134"/>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Viz např. ustanovení § 11 lesního zákona.</w:t>
      </w:r>
    </w:p>
  </w:footnote>
  <w:footnote w:id="267">
    <w:p w14:paraId="1467AF52" w14:textId="5A325104"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V daném ohledu je znění lesního zákona nepřesné, neboť uvedená opatření lze uložit nikoli vyhláškou, nýbrž nařízením obce vydaným v přenesené působnosti podle § 58a lesního zákona a zákona č. 128/2000 Sb., o obcích.</w:t>
      </w:r>
    </w:p>
  </w:footnote>
  <w:footnote w:id="268">
    <w:p w14:paraId="7CD31358" w14:textId="63207A10" w:rsidR="000C57A6" w:rsidRPr="0000163B" w:rsidRDefault="000C57A6" w:rsidP="00BB2495">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3569D7" w:rsidRPr="003569D7">
        <w:rPr>
          <w:rFonts w:ascii="Times New Roman" w:hAnsi="Times New Roman" w:cs="Times New Roman"/>
          <w:lang w:val="cs-CZ"/>
        </w:rPr>
        <w:t>DROBNÍK, J., DVOŘÁK, P.</w:t>
      </w:r>
      <w:r w:rsidRPr="0000163B">
        <w:rPr>
          <w:rFonts w:ascii="Times New Roman" w:hAnsi="Times New Roman" w:cs="Times New Roman"/>
          <w:lang w:val="cs-CZ"/>
        </w:rPr>
        <w:t xml:space="preserve"> </w:t>
      </w:r>
      <w:r w:rsidR="003569D7" w:rsidRPr="003569D7">
        <w:rPr>
          <w:rFonts w:ascii="Times New Roman" w:hAnsi="Times New Roman" w:cs="Times New Roman"/>
          <w:i/>
          <w:lang w:val="cs-CZ"/>
        </w:rPr>
        <w:t>Lesní zákon. Komentář.</w:t>
      </w:r>
      <w:r w:rsidRPr="0000163B">
        <w:rPr>
          <w:rFonts w:ascii="Times New Roman" w:hAnsi="Times New Roman" w:cs="Times New Roman"/>
          <w:lang w:val="cs-CZ"/>
        </w:rPr>
        <w:t xml:space="preserve"> 1. vydání, </w:t>
      </w:r>
      <w:proofErr w:type="spellStart"/>
      <w:r w:rsidRPr="0000163B">
        <w:rPr>
          <w:rFonts w:ascii="Times New Roman" w:hAnsi="Times New Roman" w:cs="Times New Roman"/>
          <w:lang w:val="cs-CZ"/>
        </w:rPr>
        <w:t>Wolters</w:t>
      </w:r>
      <w:proofErr w:type="spellEnd"/>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Kluwer</w:t>
      </w:r>
      <w:proofErr w:type="spellEnd"/>
      <w:r w:rsidRPr="0000163B">
        <w:rPr>
          <w:rFonts w:ascii="Times New Roman" w:hAnsi="Times New Roman" w:cs="Times New Roman"/>
          <w:lang w:val="cs-CZ"/>
        </w:rPr>
        <w:t xml:space="preserve"> ČR, Praha 2010, str. 113.</w:t>
      </w:r>
    </w:p>
  </w:footnote>
  <w:footnote w:id="269">
    <w:p w14:paraId="3D553166" w14:textId="3480D58A" w:rsidR="000C57A6" w:rsidRPr="0000163B" w:rsidRDefault="000C57A6" w:rsidP="00805B8C">
      <w:pPr>
        <w:pStyle w:val="Textpoznpodarou"/>
        <w:ind w:left="1701" w:right="1134"/>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Tedy ukládání peněžních pokut.</w:t>
      </w:r>
    </w:p>
  </w:footnote>
  <w:footnote w:id="270">
    <w:p w14:paraId="697358A5" w14:textId="6B29BDDC" w:rsidR="000C57A6" w:rsidRPr="0000163B" w:rsidRDefault="000C57A6" w:rsidP="009C735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Uložení opatření podle zákona o ekologické újmě a současně podle zákona o ZPF není dle ustanovení § 3c odst. 5 zákona o ZPF možné.</w:t>
      </w:r>
    </w:p>
  </w:footnote>
  <w:footnote w:id="271">
    <w:p w14:paraId="309B7D7A" w14:textId="6E56AC2F" w:rsidR="000C57A6" w:rsidRPr="0061136A" w:rsidRDefault="000C57A6" w:rsidP="002531D6">
      <w:pPr>
        <w:pStyle w:val="Textpoznpodarou"/>
        <w:ind w:left="1701" w:right="1134"/>
        <w:jc w:val="both"/>
        <w:rPr>
          <w:rFonts w:ascii="Times New Roman" w:hAnsi="Times New Roman" w:cs="Times New Roman"/>
          <w:lang w:val="cs-CZ"/>
        </w:rPr>
      </w:pPr>
      <w:r w:rsidRPr="0061136A">
        <w:rPr>
          <w:rStyle w:val="Znakapoznpodarou"/>
          <w:rFonts w:ascii="Times New Roman" w:hAnsi="Times New Roman" w:cs="Times New Roman"/>
        </w:rPr>
        <w:footnoteRef/>
      </w:r>
      <w:r w:rsidRPr="0061136A">
        <w:rPr>
          <w:rFonts w:ascii="Times New Roman" w:hAnsi="Times New Roman" w:cs="Times New Roman"/>
          <w:lang w:val="cs-CZ"/>
        </w:rPr>
        <w:t xml:space="preserve"> V případě pů</w:t>
      </w:r>
      <w:r>
        <w:rPr>
          <w:rFonts w:ascii="Times New Roman" w:hAnsi="Times New Roman" w:cs="Times New Roman"/>
          <w:lang w:val="cs-CZ"/>
        </w:rPr>
        <w:t>dy tvořící ZPF tedy zákon o ZPF.</w:t>
      </w:r>
    </w:p>
  </w:footnote>
  <w:footnote w:id="272">
    <w:p w14:paraId="484655B0" w14:textId="0E1888A1" w:rsidR="000C57A6" w:rsidRPr="002531D6" w:rsidRDefault="000C57A6" w:rsidP="002531D6">
      <w:pPr>
        <w:pStyle w:val="Textpoznpodarou"/>
        <w:ind w:left="1701" w:right="1134"/>
        <w:jc w:val="both"/>
        <w:rPr>
          <w:lang w:val="cs-CZ"/>
        </w:rPr>
      </w:pPr>
      <w:r>
        <w:rPr>
          <w:rStyle w:val="Znakapoznpodarou"/>
        </w:rPr>
        <w:footnoteRef/>
      </w:r>
      <w:r w:rsidRPr="002531D6">
        <w:rPr>
          <w:lang w:val="cs-CZ"/>
        </w:rPr>
        <w:t xml:space="preserve"> </w:t>
      </w:r>
      <w:r>
        <w:rPr>
          <w:rFonts w:ascii="Times New Roman" w:hAnsi="Times New Roman" w:cs="Times New Roman"/>
          <w:lang w:val="cs-CZ"/>
        </w:rPr>
        <w:t>Postup podle zákona o ochraně přírody je naznačen v kapitole 4.3 rigorózní práce.</w:t>
      </w:r>
    </w:p>
  </w:footnote>
  <w:footnote w:id="273">
    <w:p w14:paraId="788205A2" w14:textId="08397F2F" w:rsidR="000C57A6" w:rsidRPr="0000163B" w:rsidRDefault="000C57A6" w:rsidP="009C735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S výjimkou ustanovení § 3 </w:t>
      </w:r>
      <w:r w:rsidRPr="0000163B">
        <w:rPr>
          <w:rFonts w:ascii="Times New Roman" w:hAnsi="Times New Roman" w:cs="Times New Roman"/>
          <w:color w:val="000000"/>
          <w:lang w:val="cs-CZ"/>
        </w:rPr>
        <w:t>odst. 1 písm. b) zákona o ZPF.</w:t>
      </w:r>
    </w:p>
  </w:footnote>
  <w:footnote w:id="274">
    <w:p w14:paraId="56426201" w14:textId="453013B5" w:rsidR="000C57A6" w:rsidRPr="0000163B" w:rsidRDefault="000C57A6" w:rsidP="009C735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V souvislosti s ukládanými opatřeními je třeba zohlednit mimo jiné i vyhlášku Ministerstva životního prostředí č. 13/1994 Sb., kterou se upravují některé podrobnosti ochrany zemědělského půdního fondu.</w:t>
      </w:r>
    </w:p>
  </w:footnote>
  <w:footnote w:id="275">
    <w:p w14:paraId="0ABDF280" w14:textId="09B7C473" w:rsidR="000C57A6" w:rsidRPr="0000163B" w:rsidRDefault="000C57A6" w:rsidP="009C735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Ustanovení § 3c odst. 2 zákona o ZPF.</w:t>
      </w:r>
    </w:p>
  </w:footnote>
  <w:footnote w:id="276">
    <w:p w14:paraId="785768B8" w14:textId="23B93E3A"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Vyhláška Ministerstva životního prostředí č. 48/2011 Sb. stanoví třídy ochrany, vyhláška Ministerstva životního prostředí č. 13/1994 Sb. upravuje další podrobnosti a týkající se ochrany ZPF</w:t>
      </w:r>
      <w:r>
        <w:rPr>
          <w:rFonts w:ascii="Times New Roman" w:hAnsi="Times New Roman" w:cs="Times New Roman"/>
          <w:lang w:val="cs-CZ"/>
        </w:rPr>
        <w:t>, mj. v § 1 stanovuje kritéria rozhodná pro uložení změny kultury zemědělské půdy</w:t>
      </w:r>
      <w:r w:rsidRPr="0000163B">
        <w:rPr>
          <w:rFonts w:ascii="Times New Roman" w:hAnsi="Times New Roman" w:cs="Times New Roman"/>
          <w:lang w:val="cs-CZ"/>
        </w:rPr>
        <w:t>.</w:t>
      </w:r>
    </w:p>
  </w:footnote>
  <w:footnote w:id="277">
    <w:p w14:paraId="677E1928" w14:textId="34412AC6" w:rsidR="000C57A6" w:rsidRPr="0000163B" w:rsidRDefault="000C57A6" w:rsidP="00805B8C">
      <w:pPr>
        <w:pStyle w:val="Textpoznpodarou"/>
        <w:ind w:left="1701" w:right="1134"/>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V případě, že nedojde k dobrovolnému plnění.</w:t>
      </w:r>
    </w:p>
  </w:footnote>
  <w:footnote w:id="278">
    <w:p w14:paraId="3755E4D9" w14:textId="36B88C71" w:rsidR="000C57A6" w:rsidRPr="0000163B" w:rsidRDefault="000C57A6" w:rsidP="00805B8C">
      <w:pPr>
        <w:pStyle w:val="Textpoznpodarou"/>
        <w:ind w:left="1701" w:right="1134"/>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Ustanovení § 442 odst. 2 SOZ stanoví, že </w:t>
      </w:r>
      <w:r w:rsidRPr="0000163B">
        <w:rPr>
          <w:rFonts w:ascii="Times New Roman" w:hAnsi="Times New Roman" w:cs="Times New Roman"/>
          <w:i/>
          <w:color w:val="000000" w:themeColor="text1"/>
          <w:lang w:val="cs-CZ"/>
        </w:rPr>
        <w:t>„Škoda se hradí v penězích; požádá-li však o to poškozený a je-li to možné a účelné, hradí se škoda uvedením do předešlého stavu”.</w:t>
      </w:r>
    </w:p>
  </w:footnote>
  <w:footnote w:id="279">
    <w:p w14:paraId="25871335" w14:textId="77777777"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Viz. Důvodová zpráva k NOZ, § 2951 – 2971.</w:t>
      </w:r>
    </w:p>
  </w:footnote>
  <w:footnote w:id="280">
    <w:p w14:paraId="49F8AAD3" w14:textId="77777777"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Podle ustanovení § 2952 NOZ se hradí skutečná škoda a ušlý zisk.</w:t>
      </w:r>
    </w:p>
  </w:footnote>
  <w:footnote w:id="281">
    <w:p w14:paraId="63BE40EF" w14:textId="337D06B3"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597F94" w:rsidRPr="00597F94">
        <w:rPr>
          <w:rFonts w:ascii="Times New Roman" w:hAnsi="Times New Roman" w:cs="Times New Roman"/>
          <w:lang w:val="cs-CZ"/>
        </w:rPr>
        <w:t>ŠVESTKA, J., DVOŘÁK, J., FIALA, J., a kol.</w:t>
      </w:r>
      <w:r w:rsidRPr="0000163B">
        <w:rPr>
          <w:rFonts w:ascii="Times New Roman" w:hAnsi="Times New Roman" w:cs="Times New Roman"/>
          <w:lang w:val="cs-CZ"/>
        </w:rPr>
        <w:t xml:space="preserve"> </w:t>
      </w:r>
      <w:r w:rsidR="00597F94" w:rsidRPr="00597F94">
        <w:rPr>
          <w:rFonts w:ascii="Times New Roman" w:hAnsi="Times New Roman" w:cs="Times New Roman"/>
          <w:i/>
          <w:lang w:val="cs-CZ"/>
        </w:rPr>
        <w:t>Občanský zákoník. Komentář. Svazek VI</w:t>
      </w:r>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Wolters</w:t>
      </w:r>
      <w:proofErr w:type="spellEnd"/>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Kluwer</w:t>
      </w:r>
      <w:proofErr w:type="spellEnd"/>
      <w:r w:rsidRPr="0000163B">
        <w:rPr>
          <w:rFonts w:ascii="Times New Roman" w:hAnsi="Times New Roman" w:cs="Times New Roman"/>
          <w:lang w:val="cs-CZ"/>
        </w:rPr>
        <w:t>, a. s., Praha 2014, str. 1084.</w:t>
      </w:r>
    </w:p>
  </w:footnote>
  <w:footnote w:id="282">
    <w:p w14:paraId="14CDFA54" w14:textId="0D5BCEFE"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597F94" w:rsidRPr="00597F94">
        <w:rPr>
          <w:rFonts w:ascii="Times New Roman" w:hAnsi="Times New Roman" w:cs="Times New Roman"/>
          <w:lang w:val="cs-CZ"/>
        </w:rPr>
        <w:t>ŠVESTKA, J., DVOŘÁK, J., FIALA, J., a kol.</w:t>
      </w:r>
      <w:r w:rsidRPr="0000163B">
        <w:rPr>
          <w:rFonts w:ascii="Times New Roman" w:hAnsi="Times New Roman" w:cs="Times New Roman"/>
          <w:lang w:val="cs-CZ"/>
        </w:rPr>
        <w:t xml:space="preserve"> </w:t>
      </w:r>
      <w:r w:rsidR="00597F94" w:rsidRPr="00597F94">
        <w:rPr>
          <w:rFonts w:ascii="Times New Roman" w:hAnsi="Times New Roman" w:cs="Times New Roman"/>
          <w:i/>
          <w:lang w:val="cs-CZ"/>
        </w:rPr>
        <w:t>Občanský zákoník. Komentář. Svazek VI</w:t>
      </w:r>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Wolters</w:t>
      </w:r>
      <w:proofErr w:type="spellEnd"/>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Kluwer</w:t>
      </w:r>
      <w:proofErr w:type="spellEnd"/>
      <w:r w:rsidRPr="0000163B">
        <w:rPr>
          <w:rFonts w:ascii="Times New Roman" w:hAnsi="Times New Roman" w:cs="Times New Roman"/>
          <w:lang w:val="cs-CZ"/>
        </w:rPr>
        <w:t>, a. s., Praha 2014, str. 1085.</w:t>
      </w:r>
    </w:p>
  </w:footnote>
  <w:footnote w:id="283">
    <w:p w14:paraId="3D091267" w14:textId="26E4C39A"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Tento závěr vyplývá z</w:t>
      </w:r>
      <w:r w:rsidR="00202CC6">
        <w:rPr>
          <w:rFonts w:ascii="Times New Roman" w:hAnsi="Times New Roman" w:cs="Times New Roman"/>
          <w:lang w:val="cs-CZ"/>
        </w:rPr>
        <w:t> </w:t>
      </w:r>
      <w:r w:rsidRPr="0000163B">
        <w:rPr>
          <w:rFonts w:ascii="Times New Roman" w:hAnsi="Times New Roman" w:cs="Times New Roman"/>
          <w:lang w:val="cs-CZ"/>
        </w:rPr>
        <w:t>roz</w:t>
      </w:r>
      <w:r w:rsidR="00202CC6">
        <w:rPr>
          <w:rFonts w:ascii="Times New Roman" w:hAnsi="Times New Roman" w:cs="Times New Roman"/>
          <w:lang w:val="cs-CZ"/>
        </w:rPr>
        <w:t xml:space="preserve">sudku </w:t>
      </w:r>
      <w:r w:rsidRPr="0000163B">
        <w:rPr>
          <w:rFonts w:ascii="Times New Roman" w:hAnsi="Times New Roman" w:cs="Times New Roman"/>
          <w:lang w:val="cs-CZ"/>
        </w:rPr>
        <w:t>Nejvyššího soudu</w:t>
      </w:r>
      <w:r w:rsidR="00202CC6">
        <w:rPr>
          <w:rFonts w:ascii="Times New Roman" w:hAnsi="Times New Roman" w:cs="Times New Roman"/>
          <w:lang w:val="cs-CZ"/>
        </w:rPr>
        <w:t xml:space="preserve"> ze dne 21. 11. 2007</w:t>
      </w:r>
      <w:r w:rsidRPr="0000163B">
        <w:rPr>
          <w:rFonts w:ascii="Times New Roman" w:hAnsi="Times New Roman" w:cs="Times New Roman"/>
          <w:lang w:val="cs-CZ"/>
        </w:rPr>
        <w:t xml:space="preserve"> ve věci pod </w:t>
      </w:r>
      <w:proofErr w:type="spellStart"/>
      <w:r w:rsidRPr="0000163B">
        <w:rPr>
          <w:rFonts w:ascii="Times New Roman" w:hAnsi="Times New Roman" w:cs="Times New Roman"/>
          <w:lang w:val="cs-CZ"/>
        </w:rPr>
        <w:t>sp</w:t>
      </w:r>
      <w:proofErr w:type="spellEnd"/>
      <w:r w:rsidRPr="0000163B">
        <w:rPr>
          <w:rFonts w:ascii="Times New Roman" w:hAnsi="Times New Roman" w:cs="Times New Roman"/>
          <w:lang w:val="cs-CZ"/>
        </w:rPr>
        <w:t xml:space="preserve">. zn. 25 </w:t>
      </w:r>
      <w:proofErr w:type="spellStart"/>
      <w:r w:rsidRPr="0000163B">
        <w:rPr>
          <w:rFonts w:ascii="Times New Roman" w:hAnsi="Times New Roman" w:cs="Times New Roman"/>
          <w:lang w:val="cs-CZ"/>
        </w:rPr>
        <w:t>Cdo</w:t>
      </w:r>
      <w:proofErr w:type="spellEnd"/>
      <w:r w:rsidRPr="0000163B">
        <w:rPr>
          <w:rFonts w:ascii="Times New Roman" w:hAnsi="Times New Roman" w:cs="Times New Roman"/>
          <w:lang w:val="cs-CZ"/>
        </w:rPr>
        <w:t xml:space="preserve"> 376/2006.</w:t>
      </w:r>
    </w:p>
  </w:footnote>
  <w:footnote w:id="284">
    <w:p w14:paraId="2013C180" w14:textId="7C55454E"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597F94" w:rsidRPr="00597F94">
        <w:rPr>
          <w:rFonts w:ascii="Times New Roman" w:hAnsi="Times New Roman" w:cs="Times New Roman"/>
          <w:lang w:val="cs-CZ"/>
        </w:rPr>
        <w:t>ŠVESTKA, J., DVOŘÁK, J., FIALA, J., a kol.</w:t>
      </w:r>
      <w:r w:rsidRPr="0000163B">
        <w:rPr>
          <w:rFonts w:ascii="Times New Roman" w:hAnsi="Times New Roman" w:cs="Times New Roman"/>
          <w:lang w:val="cs-CZ"/>
        </w:rPr>
        <w:t xml:space="preserve"> </w:t>
      </w:r>
      <w:r w:rsidR="00597F94" w:rsidRPr="00597F94">
        <w:rPr>
          <w:rFonts w:ascii="Times New Roman" w:hAnsi="Times New Roman" w:cs="Times New Roman"/>
          <w:i/>
          <w:lang w:val="cs-CZ"/>
        </w:rPr>
        <w:t>Občanský zákoník. Komentář. Svazek VI</w:t>
      </w:r>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Wolters</w:t>
      </w:r>
      <w:proofErr w:type="spellEnd"/>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Kluwer</w:t>
      </w:r>
      <w:proofErr w:type="spellEnd"/>
      <w:r w:rsidRPr="0000163B">
        <w:rPr>
          <w:rFonts w:ascii="Times New Roman" w:hAnsi="Times New Roman" w:cs="Times New Roman"/>
          <w:lang w:val="cs-CZ"/>
        </w:rPr>
        <w:t>, a. s., Praha 2014, str. 1085.</w:t>
      </w:r>
    </w:p>
  </w:footnote>
  <w:footnote w:id="285">
    <w:p w14:paraId="30F31B4D" w14:textId="5668808B"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B1348C" w:rsidRPr="00B1348C">
        <w:rPr>
          <w:rFonts w:ascii="Times New Roman" w:hAnsi="Times New Roman" w:cs="Times New Roman"/>
          <w:lang w:val="cs-CZ"/>
        </w:rPr>
        <w:t>DAMOHORSKÝ, M. a kol.</w:t>
      </w:r>
      <w:r w:rsidRPr="0000163B">
        <w:rPr>
          <w:rFonts w:ascii="Times New Roman" w:hAnsi="Times New Roman" w:cs="Times New Roman"/>
          <w:lang w:val="cs-CZ"/>
        </w:rPr>
        <w:t xml:space="preserve"> </w:t>
      </w:r>
      <w:r w:rsidRPr="006401A7">
        <w:rPr>
          <w:rFonts w:ascii="Times New Roman" w:hAnsi="Times New Roman" w:cs="Times New Roman"/>
          <w:i/>
          <w:lang w:val="cs-CZ"/>
        </w:rPr>
        <w:t>Právo životního prostředí</w:t>
      </w:r>
      <w:r w:rsidRPr="0000163B">
        <w:rPr>
          <w:rFonts w:ascii="Times New Roman" w:hAnsi="Times New Roman" w:cs="Times New Roman"/>
          <w:lang w:val="cs-CZ"/>
        </w:rPr>
        <w:t>, 3. vydání, C. H. Beck, Praha 2010, str. 85.</w:t>
      </w:r>
    </w:p>
  </w:footnote>
  <w:footnote w:id="286">
    <w:p w14:paraId="796B1D9B" w14:textId="77777777"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Zejména zásady autonomie vůle vyplývající z ustanovení § 1 odst. 2 NOZ.</w:t>
      </w:r>
    </w:p>
  </w:footnote>
  <w:footnote w:id="287">
    <w:p w14:paraId="1D5BABD6" w14:textId="77777777"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Např. složkové předpisy týkající se dané složky životního prostředí nebo trestní zákoník.</w:t>
      </w:r>
    </w:p>
  </w:footnote>
  <w:footnote w:id="288">
    <w:p w14:paraId="14F52779" w14:textId="77F714F6"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1B422D" w:rsidRPr="001B422D">
        <w:rPr>
          <w:rFonts w:ascii="Times New Roman" w:hAnsi="Times New Roman" w:cs="Times New Roman"/>
          <w:lang w:val="cs-CZ"/>
        </w:rPr>
        <w:t>HORÁČEK, Z., KRÁL, M., STRNAD, Z., VYTEJČKOVÁ, V.</w:t>
      </w:r>
      <w:r w:rsidRPr="0000163B">
        <w:rPr>
          <w:rFonts w:ascii="Times New Roman" w:hAnsi="Times New Roman" w:cs="Times New Roman"/>
          <w:lang w:val="cs-CZ"/>
        </w:rPr>
        <w:t xml:space="preserve"> </w:t>
      </w:r>
      <w:r w:rsidR="001B422D" w:rsidRPr="001B422D">
        <w:rPr>
          <w:rFonts w:ascii="Times New Roman" w:hAnsi="Times New Roman" w:cs="Times New Roman"/>
          <w:i/>
          <w:lang w:val="cs-CZ"/>
        </w:rPr>
        <w:t>Vodní zákon s podrobným komentářem po velké novele stavebního zákona k 1. 1. 2013</w:t>
      </w:r>
      <w:r w:rsidRPr="0000163B">
        <w:rPr>
          <w:rFonts w:ascii="Times New Roman" w:hAnsi="Times New Roman" w:cs="Times New Roman"/>
          <w:lang w:val="cs-CZ"/>
        </w:rPr>
        <w:t>, SONDY, s.r.o., Praha 2013. str. 96.</w:t>
      </w:r>
    </w:p>
  </w:footnote>
  <w:footnote w:id="289">
    <w:p w14:paraId="1BF7FD23" w14:textId="6940F640"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1B422D" w:rsidRPr="001B422D">
        <w:rPr>
          <w:rFonts w:ascii="Times New Roman" w:hAnsi="Times New Roman" w:cs="Times New Roman"/>
          <w:lang w:val="cs-CZ"/>
        </w:rPr>
        <w:t>HORÁČEK, Z., KRÁL, M., STRNAD, Z., VYTEJČKOVÁ, V.</w:t>
      </w:r>
      <w:r w:rsidRPr="0000163B">
        <w:rPr>
          <w:rFonts w:ascii="Times New Roman" w:hAnsi="Times New Roman" w:cs="Times New Roman"/>
          <w:lang w:val="cs-CZ"/>
        </w:rPr>
        <w:t xml:space="preserve"> </w:t>
      </w:r>
      <w:r w:rsidR="001B422D" w:rsidRPr="001B422D">
        <w:rPr>
          <w:rFonts w:ascii="Times New Roman" w:hAnsi="Times New Roman" w:cs="Times New Roman"/>
          <w:i/>
          <w:lang w:val="cs-CZ"/>
        </w:rPr>
        <w:t>Vodní zákon s podrobným komentářem po velké novele stavebního zákona k 1. 1. 2013</w:t>
      </w:r>
      <w:r w:rsidRPr="0000163B">
        <w:rPr>
          <w:rFonts w:ascii="Times New Roman" w:hAnsi="Times New Roman" w:cs="Times New Roman"/>
          <w:lang w:val="cs-CZ"/>
        </w:rPr>
        <w:t>, SONDY, s.r.o., Praha 2013. str. 96.</w:t>
      </w:r>
    </w:p>
  </w:footnote>
  <w:footnote w:id="290">
    <w:p w14:paraId="13B6F9B0" w14:textId="0CE2888F"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3569D7" w:rsidRPr="003569D7">
        <w:rPr>
          <w:rFonts w:ascii="Times New Roman" w:hAnsi="Times New Roman" w:cs="Times New Roman"/>
          <w:lang w:val="cs-CZ"/>
        </w:rPr>
        <w:t>DROBNÍK, J., DVOŘÁK, P.</w:t>
      </w:r>
      <w:r w:rsidRPr="0000163B">
        <w:rPr>
          <w:rFonts w:ascii="Times New Roman" w:hAnsi="Times New Roman" w:cs="Times New Roman"/>
          <w:lang w:val="cs-CZ"/>
        </w:rPr>
        <w:t xml:space="preserve"> </w:t>
      </w:r>
      <w:r w:rsidR="003569D7" w:rsidRPr="003569D7">
        <w:rPr>
          <w:rFonts w:ascii="Times New Roman" w:hAnsi="Times New Roman" w:cs="Times New Roman"/>
          <w:i/>
          <w:lang w:val="cs-CZ"/>
        </w:rPr>
        <w:t>Lesní zákon. Komentář.</w:t>
      </w:r>
      <w:r w:rsidRPr="0000163B">
        <w:rPr>
          <w:rFonts w:ascii="Times New Roman" w:hAnsi="Times New Roman" w:cs="Times New Roman"/>
          <w:lang w:val="cs-CZ"/>
        </w:rPr>
        <w:t xml:space="preserve"> 1. vydání, </w:t>
      </w:r>
      <w:proofErr w:type="spellStart"/>
      <w:r w:rsidRPr="0000163B">
        <w:rPr>
          <w:rFonts w:ascii="Times New Roman" w:hAnsi="Times New Roman" w:cs="Times New Roman"/>
          <w:lang w:val="cs-CZ"/>
        </w:rPr>
        <w:t>Wolters</w:t>
      </w:r>
      <w:proofErr w:type="spellEnd"/>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Kluwer</w:t>
      </w:r>
      <w:proofErr w:type="spellEnd"/>
      <w:r w:rsidRPr="0000163B">
        <w:rPr>
          <w:rFonts w:ascii="Times New Roman" w:hAnsi="Times New Roman" w:cs="Times New Roman"/>
          <w:lang w:val="cs-CZ"/>
        </w:rPr>
        <w:t xml:space="preserve"> ČR, Praha 2010, str. 62.</w:t>
      </w:r>
    </w:p>
  </w:footnote>
  <w:footnote w:id="291">
    <w:p w14:paraId="26999A64" w14:textId="6E6D034F"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Ustanovení § 81 odst. 2 NOZ stanoví, že „</w:t>
      </w:r>
      <w:r w:rsidRPr="005E3E90">
        <w:rPr>
          <w:rFonts w:ascii="Times New Roman" w:hAnsi="Times New Roman" w:cs="Times New Roman"/>
          <w:i/>
          <w:color w:val="000000"/>
          <w:lang w:val="cs-CZ"/>
        </w:rPr>
        <w:t>Ochrany požívají zejména život a důstojnost člověka, jeho zdraví a právo žít v příznivém životním prostředí, jeho vážnost, čest, soukromí a jeho projevy osobní povahy</w:t>
      </w:r>
      <w:r>
        <w:rPr>
          <w:rFonts w:ascii="Times New Roman" w:hAnsi="Times New Roman" w:cs="Times New Roman"/>
          <w:i/>
          <w:color w:val="000000"/>
          <w:lang w:val="cs-CZ"/>
        </w:rPr>
        <w:t>.</w:t>
      </w:r>
      <w:r w:rsidRPr="005E3E90">
        <w:rPr>
          <w:rFonts w:ascii="Times New Roman" w:hAnsi="Times New Roman" w:cs="Times New Roman"/>
          <w:i/>
          <w:lang w:val="cs-CZ"/>
        </w:rPr>
        <w:t>”</w:t>
      </w:r>
    </w:p>
  </w:footnote>
  <w:footnote w:id="292">
    <w:p w14:paraId="3344A8FD" w14:textId="17809087"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Viz čl. 35 Listiny základních práv a svobod.</w:t>
      </w:r>
    </w:p>
  </w:footnote>
  <w:footnote w:id="293">
    <w:p w14:paraId="457BCE09" w14:textId="60AABEBF"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756131" w:rsidRPr="00756131">
        <w:rPr>
          <w:rFonts w:ascii="Times New Roman" w:hAnsi="Times New Roman" w:cs="Times New Roman"/>
          <w:lang w:val="cs-CZ"/>
        </w:rPr>
        <w:t>STEJSKAL, V.</w:t>
      </w:r>
      <w:r w:rsidRPr="0000163B">
        <w:rPr>
          <w:rFonts w:ascii="Times New Roman" w:hAnsi="Times New Roman" w:cs="Times New Roman"/>
          <w:lang w:val="cs-CZ"/>
        </w:rPr>
        <w:t xml:space="preserve"> </w:t>
      </w:r>
      <w:r w:rsidR="00756131" w:rsidRPr="00756131">
        <w:rPr>
          <w:rFonts w:ascii="Times New Roman" w:hAnsi="Times New Roman" w:cs="Times New Roman"/>
          <w:i/>
          <w:lang w:val="cs-CZ"/>
        </w:rPr>
        <w:t>Prosazování právní odpovědnosti v ochraně biodiverzity</w:t>
      </w:r>
      <w:r w:rsidRPr="0000163B">
        <w:rPr>
          <w:rFonts w:ascii="Times New Roman" w:hAnsi="Times New Roman" w:cs="Times New Roman"/>
          <w:lang w:val="cs-CZ"/>
        </w:rPr>
        <w:t xml:space="preserve">, Eva </w:t>
      </w:r>
      <w:proofErr w:type="spellStart"/>
      <w:r w:rsidRPr="0000163B">
        <w:rPr>
          <w:rFonts w:ascii="Times New Roman" w:hAnsi="Times New Roman" w:cs="Times New Roman"/>
          <w:lang w:val="cs-CZ"/>
        </w:rPr>
        <w:t>Rozkotová</w:t>
      </w:r>
      <w:proofErr w:type="spellEnd"/>
      <w:r w:rsidRPr="0000163B">
        <w:rPr>
          <w:rFonts w:ascii="Times New Roman" w:hAnsi="Times New Roman" w:cs="Times New Roman"/>
          <w:lang w:val="cs-CZ"/>
        </w:rPr>
        <w:t xml:space="preserve"> – IFEC, Beroun 2006, str. 191.</w:t>
      </w:r>
    </w:p>
  </w:footnote>
  <w:footnote w:id="294">
    <w:p w14:paraId="202E27F4" w14:textId="58BC36DE"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756131" w:rsidRPr="00756131">
        <w:rPr>
          <w:rFonts w:ascii="Times New Roman" w:hAnsi="Times New Roman" w:cs="Times New Roman"/>
          <w:lang w:val="cs-CZ"/>
        </w:rPr>
        <w:t>STEJSKAL, V.</w:t>
      </w:r>
      <w:r w:rsidRPr="0000163B">
        <w:rPr>
          <w:rFonts w:ascii="Times New Roman" w:hAnsi="Times New Roman" w:cs="Times New Roman"/>
          <w:lang w:val="cs-CZ"/>
        </w:rPr>
        <w:t xml:space="preserve"> </w:t>
      </w:r>
      <w:r w:rsidR="00756131" w:rsidRPr="00756131">
        <w:rPr>
          <w:rFonts w:ascii="Times New Roman" w:hAnsi="Times New Roman" w:cs="Times New Roman"/>
          <w:i/>
          <w:lang w:val="cs-CZ"/>
        </w:rPr>
        <w:t>Prosazování právní odpovědnosti v ochraně biodiverzity</w:t>
      </w:r>
      <w:r w:rsidRPr="0000163B">
        <w:rPr>
          <w:rFonts w:ascii="Times New Roman" w:hAnsi="Times New Roman" w:cs="Times New Roman"/>
          <w:lang w:val="cs-CZ"/>
        </w:rPr>
        <w:t xml:space="preserve">, Eva </w:t>
      </w:r>
      <w:proofErr w:type="spellStart"/>
      <w:r w:rsidRPr="0000163B">
        <w:rPr>
          <w:rFonts w:ascii="Times New Roman" w:hAnsi="Times New Roman" w:cs="Times New Roman"/>
          <w:lang w:val="cs-CZ"/>
        </w:rPr>
        <w:t>Rozkotová</w:t>
      </w:r>
      <w:proofErr w:type="spellEnd"/>
      <w:r w:rsidRPr="0000163B">
        <w:rPr>
          <w:rFonts w:ascii="Times New Roman" w:hAnsi="Times New Roman" w:cs="Times New Roman"/>
          <w:lang w:val="cs-CZ"/>
        </w:rPr>
        <w:t xml:space="preserve"> – IFEC, Beroun 2006, str. 193.</w:t>
      </w:r>
    </w:p>
  </w:footnote>
  <w:footnote w:id="295">
    <w:p w14:paraId="25BF6C7F" w14:textId="7C7CF1CD"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7D71B1" w:rsidRPr="007D71B1">
        <w:rPr>
          <w:rFonts w:ascii="Times New Roman" w:hAnsi="Times New Roman" w:cs="Times New Roman"/>
          <w:lang w:val="cs-CZ"/>
        </w:rPr>
        <w:t>STEJSKAL, V., VÍCHA, O.</w:t>
      </w:r>
      <w:r w:rsidRPr="0000163B">
        <w:rPr>
          <w:rFonts w:ascii="Times New Roman" w:hAnsi="Times New Roman" w:cs="Times New Roman"/>
          <w:lang w:val="cs-CZ"/>
        </w:rPr>
        <w:t xml:space="preserve"> </w:t>
      </w:r>
      <w:r w:rsidR="001F35A7" w:rsidRPr="001F35A7">
        <w:rPr>
          <w:rFonts w:ascii="Times New Roman" w:hAnsi="Times New Roman" w:cs="Times New Roman"/>
          <w:i/>
          <w:lang w:val="cs-CZ"/>
        </w:rPr>
        <w:t>Zákon o předcházení ekologické újmě a o její nápravě s komentářem</w:t>
      </w:r>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Leges</w:t>
      </w:r>
      <w:proofErr w:type="spellEnd"/>
      <w:r>
        <w:rPr>
          <w:rFonts w:ascii="Times New Roman" w:hAnsi="Times New Roman" w:cs="Times New Roman"/>
          <w:lang w:val="cs-CZ"/>
        </w:rPr>
        <w:t>, s.r.o., Příbram 2009, str. 25, ve vazbě na ustanovení § 16 odst. 3 zákona o ekologické újmě.</w:t>
      </w:r>
    </w:p>
  </w:footnote>
  <w:footnote w:id="296">
    <w:p w14:paraId="3BB20819" w14:textId="77777777"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Viz ustanovení § 27 odst. 2 a 3 zákona o životním prostředí.</w:t>
      </w:r>
    </w:p>
  </w:footnote>
  <w:footnote w:id="297">
    <w:p w14:paraId="37ED7742" w14:textId="5762C9A4"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Viz např. </w:t>
      </w:r>
      <w:r w:rsidR="006427D0">
        <w:rPr>
          <w:rFonts w:ascii="Times New Roman" w:hAnsi="Times New Roman" w:cs="Times New Roman"/>
          <w:lang w:val="cs-CZ"/>
        </w:rPr>
        <w:t xml:space="preserve">usnesení </w:t>
      </w:r>
      <w:r w:rsidRPr="0000163B">
        <w:rPr>
          <w:rFonts w:ascii="Times New Roman" w:hAnsi="Times New Roman" w:cs="Times New Roman"/>
          <w:lang w:val="cs-CZ"/>
        </w:rPr>
        <w:t>Nejvyššího soudu</w:t>
      </w:r>
      <w:r w:rsidR="006427D0">
        <w:rPr>
          <w:rFonts w:ascii="Times New Roman" w:hAnsi="Times New Roman" w:cs="Times New Roman"/>
          <w:lang w:val="cs-CZ"/>
        </w:rPr>
        <w:t xml:space="preserve"> ze dne 29. 11. 2001</w:t>
      </w:r>
      <w:r w:rsidRPr="0000163B">
        <w:rPr>
          <w:rFonts w:ascii="Times New Roman" w:hAnsi="Times New Roman" w:cs="Times New Roman"/>
          <w:lang w:val="cs-CZ"/>
        </w:rPr>
        <w:t xml:space="preserve"> ve věci pod </w:t>
      </w:r>
      <w:proofErr w:type="spellStart"/>
      <w:r w:rsidRPr="0000163B">
        <w:rPr>
          <w:rFonts w:ascii="Times New Roman" w:hAnsi="Times New Roman" w:cs="Times New Roman"/>
          <w:lang w:val="cs-CZ"/>
        </w:rPr>
        <w:t>sp</w:t>
      </w:r>
      <w:proofErr w:type="spellEnd"/>
      <w:r w:rsidRPr="0000163B">
        <w:rPr>
          <w:rFonts w:ascii="Times New Roman" w:hAnsi="Times New Roman" w:cs="Times New Roman"/>
          <w:lang w:val="cs-CZ"/>
        </w:rPr>
        <w:t xml:space="preserve">. zn. </w:t>
      </w:r>
      <w:r w:rsidRPr="0000163B">
        <w:rPr>
          <w:rFonts w:ascii="Times New Roman" w:hAnsi="Times New Roman" w:cs="Times New Roman"/>
          <w:iCs/>
          <w:lang w:val="cs-CZ"/>
        </w:rPr>
        <w:t xml:space="preserve">5 </w:t>
      </w:r>
      <w:proofErr w:type="spellStart"/>
      <w:r w:rsidRPr="0000163B">
        <w:rPr>
          <w:rFonts w:ascii="Times New Roman" w:hAnsi="Times New Roman" w:cs="Times New Roman"/>
          <w:iCs/>
          <w:lang w:val="cs-CZ"/>
        </w:rPr>
        <w:t>Tz</w:t>
      </w:r>
      <w:proofErr w:type="spellEnd"/>
      <w:r w:rsidRPr="0000163B">
        <w:rPr>
          <w:rFonts w:ascii="Times New Roman" w:hAnsi="Times New Roman" w:cs="Times New Roman"/>
          <w:iCs/>
          <w:lang w:val="cs-CZ"/>
        </w:rPr>
        <w:t xml:space="preserve"> 247/2001.</w:t>
      </w:r>
    </w:p>
  </w:footnote>
  <w:footnote w:id="298">
    <w:p w14:paraId="2C04E017" w14:textId="3FACEEA2"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7D71B1" w:rsidRPr="007D71B1">
        <w:rPr>
          <w:rFonts w:ascii="Times New Roman" w:hAnsi="Times New Roman" w:cs="Times New Roman"/>
          <w:lang w:val="cs-CZ"/>
        </w:rPr>
        <w:t>STEJSKAL, V., VÍCHA, O.</w:t>
      </w:r>
      <w:r w:rsidRPr="0000163B">
        <w:rPr>
          <w:rFonts w:ascii="Times New Roman" w:hAnsi="Times New Roman" w:cs="Times New Roman"/>
          <w:lang w:val="cs-CZ"/>
        </w:rPr>
        <w:t xml:space="preserve"> </w:t>
      </w:r>
      <w:r w:rsidR="001F35A7" w:rsidRPr="001F35A7">
        <w:rPr>
          <w:rFonts w:ascii="Times New Roman" w:hAnsi="Times New Roman" w:cs="Times New Roman"/>
          <w:i/>
          <w:lang w:val="cs-CZ"/>
        </w:rPr>
        <w:t>Zákon o předcházení ekologické újmě a o její nápravě s komentářem</w:t>
      </w:r>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Leges</w:t>
      </w:r>
      <w:proofErr w:type="spellEnd"/>
      <w:r w:rsidRPr="0000163B">
        <w:rPr>
          <w:rFonts w:ascii="Times New Roman" w:hAnsi="Times New Roman" w:cs="Times New Roman"/>
          <w:lang w:val="cs-CZ"/>
        </w:rPr>
        <w:t>, s.r.o., Příbram 2009, str. 24.</w:t>
      </w:r>
    </w:p>
  </w:footnote>
  <w:footnote w:id="299">
    <w:p w14:paraId="674F6479" w14:textId="55421ED3" w:rsidR="000C57A6" w:rsidRPr="0000163B" w:rsidRDefault="000C57A6" w:rsidP="00805B8C">
      <w:pPr>
        <w:pStyle w:val="Textpoznpodarou"/>
        <w:ind w:left="1701" w:right="1134"/>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Viz kapitola 4.1 rigorózní práce.</w:t>
      </w:r>
    </w:p>
  </w:footnote>
  <w:footnote w:id="300">
    <w:p w14:paraId="09AADA4B" w14:textId="0C0FA40D"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Informace ze dne 14. 6. 2016 od Ing. A. Kroupy z </w:t>
      </w:r>
      <w:r w:rsidRPr="0000163B">
        <w:rPr>
          <w:rFonts w:ascii="Times New Roman" w:hAnsi="Times New Roman" w:cs="Times New Roman"/>
          <w:color w:val="000000" w:themeColor="text1"/>
          <w:lang w:val="cs-CZ"/>
        </w:rPr>
        <w:t xml:space="preserve">odboru ochrany vod, agenda integrované prevence </w:t>
      </w:r>
      <w:r w:rsidRPr="0000163B">
        <w:rPr>
          <w:rFonts w:ascii="Times New Roman" w:hAnsi="Times New Roman" w:cs="Times New Roman"/>
          <w:lang w:val="cs-CZ"/>
        </w:rPr>
        <w:t>České inspekce životního prostředí.</w:t>
      </w:r>
    </w:p>
  </w:footnote>
  <w:footnote w:id="301">
    <w:p w14:paraId="5215A646" w14:textId="77777777" w:rsidR="000C57A6" w:rsidRPr="0000163B" w:rsidRDefault="000C57A6" w:rsidP="001A4268">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Informace od vedoucí právního odboru České inspekce životního prostředí JUDr., RNDr. Jitky Jelínkové, Ph.D. na základě osobní konzultace ze dne 26. 1. 2015.</w:t>
      </w:r>
    </w:p>
  </w:footnote>
  <w:footnote w:id="302">
    <w:p w14:paraId="506F6998" w14:textId="1484EAD9" w:rsidR="000C57A6" w:rsidRPr="0000163B" w:rsidRDefault="000C57A6" w:rsidP="001A4268">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186568" w:rsidRPr="00186568">
        <w:rPr>
          <w:rFonts w:ascii="Times New Roman" w:hAnsi="Times New Roman" w:cs="Times New Roman"/>
          <w:lang w:val="cs-CZ"/>
        </w:rPr>
        <w:t>DAMOHORSKÝ, M.</w:t>
      </w:r>
      <w:r w:rsidRPr="0000163B">
        <w:rPr>
          <w:rFonts w:ascii="Times New Roman" w:hAnsi="Times New Roman" w:cs="Times New Roman"/>
          <w:lang w:val="cs-CZ"/>
        </w:rPr>
        <w:t xml:space="preserve"> </w:t>
      </w:r>
      <w:r w:rsidR="00186568" w:rsidRPr="00186568">
        <w:rPr>
          <w:rFonts w:ascii="Times New Roman" w:hAnsi="Times New Roman" w:cs="Times New Roman"/>
          <w:i/>
          <w:lang w:val="cs-CZ"/>
        </w:rPr>
        <w:t>Ekologická újma -  nový pojem našeho právního řádu</w:t>
      </w:r>
      <w:r w:rsidRPr="0000163B">
        <w:rPr>
          <w:rFonts w:ascii="Times New Roman" w:hAnsi="Times New Roman" w:cs="Times New Roman"/>
          <w:lang w:val="cs-CZ"/>
        </w:rPr>
        <w:t>, 1994, Právní Praxe.</w:t>
      </w:r>
    </w:p>
  </w:footnote>
  <w:footnote w:id="303">
    <w:p w14:paraId="2398B60E" w14:textId="409F0F0D" w:rsidR="000C57A6" w:rsidRPr="0000163B" w:rsidRDefault="000C57A6" w:rsidP="00805B8C">
      <w:pPr>
        <w:pStyle w:val="Textpoznpodarou"/>
        <w:ind w:left="1701" w:right="1134"/>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756131" w:rsidRPr="00756131">
        <w:rPr>
          <w:rFonts w:ascii="Times New Roman" w:hAnsi="Times New Roman" w:cs="Times New Roman"/>
          <w:lang w:val="cs-CZ"/>
        </w:rPr>
        <w:t>STEJSKAL, V.</w:t>
      </w:r>
      <w:r w:rsidRPr="0000163B">
        <w:rPr>
          <w:rFonts w:ascii="Times New Roman" w:hAnsi="Times New Roman" w:cs="Times New Roman"/>
          <w:lang w:val="cs-CZ"/>
        </w:rPr>
        <w:t xml:space="preserve"> </w:t>
      </w:r>
      <w:r w:rsidR="00756131" w:rsidRPr="00756131">
        <w:rPr>
          <w:rFonts w:ascii="Times New Roman" w:hAnsi="Times New Roman" w:cs="Times New Roman"/>
          <w:i/>
          <w:lang w:val="cs-CZ"/>
        </w:rPr>
        <w:t>Prosazování právní odpovědnosti v ochraně biodiverzity</w:t>
      </w:r>
      <w:r w:rsidRPr="0000163B">
        <w:rPr>
          <w:rFonts w:ascii="Times New Roman" w:hAnsi="Times New Roman" w:cs="Times New Roman"/>
          <w:lang w:val="cs-CZ"/>
        </w:rPr>
        <w:t xml:space="preserve">, Eva </w:t>
      </w:r>
      <w:proofErr w:type="spellStart"/>
      <w:r w:rsidRPr="0000163B">
        <w:rPr>
          <w:rFonts w:ascii="Times New Roman" w:hAnsi="Times New Roman" w:cs="Times New Roman"/>
          <w:lang w:val="cs-CZ"/>
        </w:rPr>
        <w:t>Rozkotová</w:t>
      </w:r>
      <w:proofErr w:type="spellEnd"/>
      <w:r w:rsidRPr="0000163B">
        <w:rPr>
          <w:rFonts w:ascii="Times New Roman" w:hAnsi="Times New Roman" w:cs="Times New Roman"/>
          <w:lang w:val="cs-CZ"/>
        </w:rPr>
        <w:t xml:space="preserve"> – IFEC, Beroun 2006, str. 192.</w:t>
      </w:r>
    </w:p>
  </w:footnote>
  <w:footnote w:id="304">
    <w:p w14:paraId="348CFCC5" w14:textId="7E3063F0" w:rsidR="000C57A6" w:rsidRPr="0000163B" w:rsidRDefault="000C57A6" w:rsidP="00805B8C">
      <w:pPr>
        <w:pStyle w:val="Textpoznpodarou"/>
        <w:ind w:left="1701" w:right="1134"/>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756131" w:rsidRPr="00756131">
        <w:rPr>
          <w:rFonts w:ascii="Times New Roman" w:hAnsi="Times New Roman" w:cs="Times New Roman"/>
          <w:lang w:val="cs-CZ"/>
        </w:rPr>
        <w:t>STEJSKAL, V.</w:t>
      </w:r>
      <w:r w:rsidRPr="0000163B">
        <w:rPr>
          <w:rFonts w:ascii="Times New Roman" w:hAnsi="Times New Roman" w:cs="Times New Roman"/>
          <w:lang w:val="cs-CZ"/>
        </w:rPr>
        <w:t xml:space="preserve"> </w:t>
      </w:r>
      <w:r w:rsidR="00756131" w:rsidRPr="00756131">
        <w:rPr>
          <w:rFonts w:ascii="Times New Roman" w:hAnsi="Times New Roman" w:cs="Times New Roman"/>
          <w:i/>
          <w:lang w:val="cs-CZ"/>
        </w:rPr>
        <w:t>Prosazování právní odpovědnosti v ochraně biodiverzity</w:t>
      </w:r>
      <w:r w:rsidRPr="0000163B">
        <w:rPr>
          <w:rFonts w:ascii="Times New Roman" w:hAnsi="Times New Roman" w:cs="Times New Roman"/>
          <w:lang w:val="cs-CZ"/>
        </w:rPr>
        <w:t xml:space="preserve">, Eva </w:t>
      </w:r>
      <w:proofErr w:type="spellStart"/>
      <w:r w:rsidRPr="0000163B">
        <w:rPr>
          <w:rFonts w:ascii="Times New Roman" w:hAnsi="Times New Roman" w:cs="Times New Roman"/>
          <w:lang w:val="cs-CZ"/>
        </w:rPr>
        <w:t>Rozkotová</w:t>
      </w:r>
      <w:proofErr w:type="spellEnd"/>
      <w:r w:rsidRPr="0000163B">
        <w:rPr>
          <w:rFonts w:ascii="Times New Roman" w:hAnsi="Times New Roman" w:cs="Times New Roman"/>
          <w:lang w:val="cs-CZ"/>
        </w:rPr>
        <w:t xml:space="preserve"> – IFEC, Beroun 2006, str. 192.</w:t>
      </w:r>
    </w:p>
  </w:footnote>
  <w:footnote w:id="305">
    <w:p w14:paraId="1FC9E88F" w14:textId="77777777"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Sankce za způsobení ekologické újmy jsou uvedeny v ustanovení § 28 zákona o životním prostředí.</w:t>
      </w:r>
    </w:p>
  </w:footnote>
  <w:footnote w:id="306">
    <w:p w14:paraId="1FEB8B5F" w14:textId="3698F935"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7D71B1" w:rsidRPr="007D71B1">
        <w:rPr>
          <w:rFonts w:ascii="Times New Roman" w:hAnsi="Times New Roman" w:cs="Times New Roman"/>
          <w:lang w:val="cs-CZ"/>
        </w:rPr>
        <w:t>STEJSKAL, V., VÍCHA, O.</w:t>
      </w:r>
      <w:r w:rsidRPr="0000163B">
        <w:rPr>
          <w:rFonts w:ascii="Times New Roman" w:hAnsi="Times New Roman" w:cs="Times New Roman"/>
          <w:lang w:val="cs-CZ"/>
        </w:rPr>
        <w:t xml:space="preserve"> </w:t>
      </w:r>
      <w:r w:rsidR="001F35A7" w:rsidRPr="001F35A7">
        <w:rPr>
          <w:rFonts w:ascii="Times New Roman" w:hAnsi="Times New Roman" w:cs="Times New Roman"/>
          <w:i/>
          <w:lang w:val="cs-CZ"/>
        </w:rPr>
        <w:t>Zákon o předcházení ekologické újmě a o její nápravě s komentářem</w:t>
      </w:r>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Leges</w:t>
      </w:r>
      <w:proofErr w:type="spellEnd"/>
      <w:r w:rsidRPr="0000163B">
        <w:rPr>
          <w:rFonts w:ascii="Times New Roman" w:hAnsi="Times New Roman" w:cs="Times New Roman"/>
          <w:lang w:val="cs-CZ"/>
        </w:rPr>
        <w:t>, s.r.o., Příbram 2009, str. 27.</w:t>
      </w:r>
    </w:p>
  </w:footnote>
  <w:footnote w:id="307">
    <w:p w14:paraId="5479D8B9" w14:textId="1EE01CE7"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Zákon o životním prostředí neobsahuje určení konkrétních orgánů veřejné správy, avšak v praxi se aplikují složkové předpisy a zákon o životním prostředí není k řešení konkrétních případů v tomto smyslu užíván. Složkové předpisy již vymezují prav</w:t>
      </w:r>
      <w:r>
        <w:rPr>
          <w:rFonts w:ascii="Times New Roman" w:hAnsi="Times New Roman" w:cs="Times New Roman"/>
          <w:lang w:val="cs-CZ"/>
        </w:rPr>
        <w:t xml:space="preserve">omoci a působnost daných orgánů, např. ustanovení § 104 a násl. vodního zákona, </w:t>
      </w:r>
      <w:r w:rsidRPr="0000163B">
        <w:rPr>
          <w:rFonts w:ascii="Times New Roman" w:hAnsi="Times New Roman" w:cs="Times New Roman"/>
          <w:lang w:val="cs-CZ"/>
        </w:rPr>
        <w:t>§ 13 zákona o ZPF</w:t>
      </w:r>
      <w:r>
        <w:rPr>
          <w:rFonts w:ascii="Times New Roman" w:hAnsi="Times New Roman" w:cs="Times New Roman"/>
          <w:lang w:val="cs-CZ"/>
        </w:rPr>
        <w:t xml:space="preserve"> nebo § 47 a násl. lesního zákona.</w:t>
      </w:r>
    </w:p>
  </w:footnote>
  <w:footnote w:id="308">
    <w:p w14:paraId="2A4E71B0" w14:textId="697C3151"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756131" w:rsidRPr="00756131">
        <w:rPr>
          <w:rFonts w:ascii="Times New Roman" w:hAnsi="Times New Roman" w:cs="Times New Roman"/>
          <w:lang w:val="cs-CZ"/>
        </w:rPr>
        <w:t>STEJSKAL, V.</w:t>
      </w:r>
      <w:r w:rsidRPr="0000163B">
        <w:rPr>
          <w:rFonts w:ascii="Times New Roman" w:hAnsi="Times New Roman" w:cs="Times New Roman"/>
          <w:lang w:val="cs-CZ"/>
        </w:rPr>
        <w:t xml:space="preserve"> </w:t>
      </w:r>
      <w:r w:rsidR="00756131" w:rsidRPr="00756131">
        <w:rPr>
          <w:rFonts w:ascii="Times New Roman" w:hAnsi="Times New Roman" w:cs="Times New Roman"/>
          <w:i/>
          <w:lang w:val="cs-CZ"/>
        </w:rPr>
        <w:t>Prosazování právní odpovědnosti v ochraně biodiverzity</w:t>
      </w:r>
      <w:r w:rsidRPr="0000163B">
        <w:rPr>
          <w:rFonts w:ascii="Times New Roman" w:hAnsi="Times New Roman" w:cs="Times New Roman"/>
          <w:lang w:val="cs-CZ"/>
        </w:rPr>
        <w:t xml:space="preserve">, Eva </w:t>
      </w:r>
      <w:proofErr w:type="spellStart"/>
      <w:r w:rsidRPr="0000163B">
        <w:rPr>
          <w:rFonts w:ascii="Times New Roman" w:hAnsi="Times New Roman" w:cs="Times New Roman"/>
          <w:lang w:val="cs-CZ"/>
        </w:rPr>
        <w:t>Rozkotová</w:t>
      </w:r>
      <w:proofErr w:type="spellEnd"/>
      <w:r w:rsidRPr="0000163B">
        <w:rPr>
          <w:rFonts w:ascii="Times New Roman" w:hAnsi="Times New Roman" w:cs="Times New Roman"/>
          <w:lang w:val="cs-CZ"/>
        </w:rPr>
        <w:t xml:space="preserve"> – IFEC, Beroun 2006, str. 192.</w:t>
      </w:r>
    </w:p>
  </w:footnote>
  <w:footnote w:id="309">
    <w:p w14:paraId="1E6C2CEE" w14:textId="1AD09FFE"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7D71B1" w:rsidRPr="007D71B1">
        <w:rPr>
          <w:rFonts w:ascii="Times New Roman" w:hAnsi="Times New Roman" w:cs="Times New Roman"/>
          <w:lang w:val="cs-CZ"/>
        </w:rPr>
        <w:t>STEJSKAL, V., VÍCHA, O.</w:t>
      </w:r>
      <w:r w:rsidRPr="0000163B">
        <w:rPr>
          <w:rFonts w:ascii="Times New Roman" w:hAnsi="Times New Roman" w:cs="Times New Roman"/>
          <w:lang w:val="cs-CZ"/>
        </w:rPr>
        <w:t xml:space="preserve"> </w:t>
      </w:r>
      <w:r w:rsidR="001F35A7" w:rsidRPr="001F35A7">
        <w:rPr>
          <w:rFonts w:ascii="Times New Roman" w:hAnsi="Times New Roman" w:cs="Times New Roman"/>
          <w:i/>
          <w:lang w:val="cs-CZ"/>
        </w:rPr>
        <w:t>Zákon o předcházení ekologické újmě a o její nápravě s komentářem</w:t>
      </w:r>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Leges</w:t>
      </w:r>
      <w:proofErr w:type="spellEnd"/>
      <w:r w:rsidRPr="0000163B">
        <w:rPr>
          <w:rFonts w:ascii="Times New Roman" w:hAnsi="Times New Roman" w:cs="Times New Roman"/>
          <w:lang w:val="cs-CZ"/>
        </w:rPr>
        <w:t>, s.r.o., Příbram 2009, str. 25.</w:t>
      </w:r>
    </w:p>
  </w:footnote>
  <w:footnote w:id="310">
    <w:p w14:paraId="37045E95" w14:textId="77777777"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Informace od vedoucí právního odboru České inspekce životního prostředí JUDr., RNDr. Jitky Jelínkové, Ph.D. na základě osobní konzultace ze dne 26. 1. 2015.</w:t>
      </w:r>
    </w:p>
  </w:footnote>
  <w:footnote w:id="311">
    <w:p w14:paraId="3DAD55D7" w14:textId="4075BEAB" w:rsidR="000C57A6" w:rsidRPr="0000163B" w:rsidRDefault="000C57A6" w:rsidP="00805B8C">
      <w:pPr>
        <w:pStyle w:val="Textpoznpodarou"/>
        <w:ind w:left="1701" w:right="1134"/>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756131" w:rsidRPr="00756131">
        <w:rPr>
          <w:rFonts w:ascii="Times New Roman" w:hAnsi="Times New Roman" w:cs="Times New Roman"/>
          <w:lang w:val="cs-CZ"/>
        </w:rPr>
        <w:t>STEJSKAL, V.</w:t>
      </w:r>
      <w:r w:rsidRPr="0000163B">
        <w:rPr>
          <w:rFonts w:ascii="Times New Roman" w:hAnsi="Times New Roman" w:cs="Times New Roman"/>
          <w:lang w:val="cs-CZ"/>
        </w:rPr>
        <w:t xml:space="preserve"> </w:t>
      </w:r>
      <w:r w:rsidR="00756131" w:rsidRPr="00756131">
        <w:rPr>
          <w:rFonts w:ascii="Times New Roman" w:hAnsi="Times New Roman" w:cs="Times New Roman"/>
          <w:i/>
          <w:lang w:val="cs-CZ"/>
        </w:rPr>
        <w:t>Prosazování právní odpovědnosti v ochraně biodiverzity</w:t>
      </w:r>
      <w:r w:rsidRPr="0000163B">
        <w:rPr>
          <w:rFonts w:ascii="Times New Roman" w:hAnsi="Times New Roman" w:cs="Times New Roman"/>
          <w:lang w:val="cs-CZ"/>
        </w:rPr>
        <w:t xml:space="preserve">, Eva </w:t>
      </w:r>
      <w:proofErr w:type="spellStart"/>
      <w:r w:rsidRPr="0000163B">
        <w:rPr>
          <w:rFonts w:ascii="Times New Roman" w:hAnsi="Times New Roman" w:cs="Times New Roman"/>
          <w:lang w:val="cs-CZ"/>
        </w:rPr>
        <w:t>Rozkotová</w:t>
      </w:r>
      <w:proofErr w:type="spellEnd"/>
      <w:r w:rsidRPr="0000163B">
        <w:rPr>
          <w:rFonts w:ascii="Times New Roman" w:hAnsi="Times New Roman" w:cs="Times New Roman"/>
          <w:lang w:val="cs-CZ"/>
        </w:rPr>
        <w:t xml:space="preserve"> – IFEC, Beroun 2006, str. 191.</w:t>
      </w:r>
    </w:p>
  </w:footnote>
  <w:footnote w:id="312">
    <w:p w14:paraId="3DC2FF88" w14:textId="7A5B2C37"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756131" w:rsidRPr="00756131">
        <w:rPr>
          <w:rFonts w:ascii="Times New Roman" w:hAnsi="Times New Roman" w:cs="Times New Roman"/>
          <w:lang w:val="cs-CZ"/>
        </w:rPr>
        <w:t>STEJSKAL, V.</w:t>
      </w:r>
      <w:r w:rsidRPr="0000163B">
        <w:rPr>
          <w:rFonts w:ascii="Times New Roman" w:hAnsi="Times New Roman" w:cs="Times New Roman"/>
          <w:lang w:val="cs-CZ"/>
        </w:rPr>
        <w:t xml:space="preserve"> </w:t>
      </w:r>
      <w:r w:rsidR="00756131" w:rsidRPr="00756131">
        <w:rPr>
          <w:rFonts w:ascii="Times New Roman" w:hAnsi="Times New Roman" w:cs="Times New Roman"/>
          <w:i/>
          <w:lang w:val="cs-CZ"/>
        </w:rPr>
        <w:t>Prosazování právní odpovědnosti v ochraně biodiverzity</w:t>
      </w:r>
      <w:r w:rsidRPr="0000163B">
        <w:rPr>
          <w:rFonts w:ascii="Times New Roman" w:hAnsi="Times New Roman" w:cs="Times New Roman"/>
          <w:lang w:val="cs-CZ"/>
        </w:rPr>
        <w:t xml:space="preserve">, Eva </w:t>
      </w:r>
      <w:proofErr w:type="spellStart"/>
      <w:r w:rsidRPr="0000163B">
        <w:rPr>
          <w:rFonts w:ascii="Times New Roman" w:hAnsi="Times New Roman" w:cs="Times New Roman"/>
          <w:lang w:val="cs-CZ"/>
        </w:rPr>
        <w:t>Rozkotová</w:t>
      </w:r>
      <w:proofErr w:type="spellEnd"/>
      <w:r w:rsidRPr="0000163B">
        <w:rPr>
          <w:rFonts w:ascii="Times New Roman" w:hAnsi="Times New Roman" w:cs="Times New Roman"/>
          <w:lang w:val="cs-CZ"/>
        </w:rPr>
        <w:t xml:space="preserve"> – IFEC, Beroun 2006, str. 191.</w:t>
      </w:r>
    </w:p>
  </w:footnote>
  <w:footnote w:id="313">
    <w:p w14:paraId="7CD1E9DB" w14:textId="4EF412EA"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756131" w:rsidRPr="00756131">
        <w:rPr>
          <w:rFonts w:ascii="Times New Roman" w:hAnsi="Times New Roman" w:cs="Times New Roman"/>
          <w:lang w:val="cs-CZ"/>
        </w:rPr>
        <w:t>STEJSKAL, V.</w:t>
      </w:r>
      <w:r w:rsidRPr="0000163B">
        <w:rPr>
          <w:rFonts w:ascii="Times New Roman" w:hAnsi="Times New Roman" w:cs="Times New Roman"/>
          <w:lang w:val="cs-CZ"/>
        </w:rPr>
        <w:t xml:space="preserve"> </w:t>
      </w:r>
      <w:r w:rsidR="00756131" w:rsidRPr="00756131">
        <w:rPr>
          <w:rFonts w:ascii="Times New Roman" w:hAnsi="Times New Roman" w:cs="Times New Roman"/>
          <w:i/>
          <w:lang w:val="cs-CZ"/>
        </w:rPr>
        <w:t>Prosazování právní odpovědnosti v ochraně biodiverzity</w:t>
      </w:r>
      <w:r w:rsidRPr="0000163B">
        <w:rPr>
          <w:rFonts w:ascii="Times New Roman" w:hAnsi="Times New Roman" w:cs="Times New Roman"/>
          <w:lang w:val="cs-CZ"/>
        </w:rPr>
        <w:t xml:space="preserve">, Eva </w:t>
      </w:r>
      <w:proofErr w:type="spellStart"/>
      <w:r w:rsidRPr="0000163B">
        <w:rPr>
          <w:rFonts w:ascii="Times New Roman" w:hAnsi="Times New Roman" w:cs="Times New Roman"/>
          <w:lang w:val="cs-CZ"/>
        </w:rPr>
        <w:t>Rozkotová</w:t>
      </w:r>
      <w:proofErr w:type="spellEnd"/>
      <w:r w:rsidRPr="0000163B">
        <w:rPr>
          <w:rFonts w:ascii="Times New Roman" w:hAnsi="Times New Roman" w:cs="Times New Roman"/>
          <w:lang w:val="cs-CZ"/>
        </w:rPr>
        <w:t xml:space="preserve"> – IFEC, Beroun 2006, str. 194.</w:t>
      </w:r>
    </w:p>
  </w:footnote>
  <w:footnote w:id="314">
    <w:p w14:paraId="214CDAB9" w14:textId="3951EA35"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7D71B1" w:rsidRPr="007D71B1">
        <w:rPr>
          <w:rFonts w:ascii="Times New Roman" w:hAnsi="Times New Roman" w:cs="Times New Roman"/>
          <w:lang w:val="cs-CZ"/>
        </w:rPr>
        <w:t>STEJSKAL, V., VÍCHA, O.</w:t>
      </w:r>
      <w:r w:rsidRPr="0000163B">
        <w:rPr>
          <w:rFonts w:ascii="Times New Roman" w:hAnsi="Times New Roman" w:cs="Times New Roman"/>
          <w:lang w:val="cs-CZ"/>
        </w:rPr>
        <w:t xml:space="preserve"> </w:t>
      </w:r>
      <w:r w:rsidR="001F35A7" w:rsidRPr="001F35A7">
        <w:rPr>
          <w:rFonts w:ascii="Times New Roman" w:hAnsi="Times New Roman" w:cs="Times New Roman"/>
          <w:i/>
          <w:lang w:val="cs-CZ"/>
        </w:rPr>
        <w:t>Zákon o předcházení ekologické újmě a o její nápravě s komentářem</w:t>
      </w:r>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Leges</w:t>
      </w:r>
      <w:proofErr w:type="spellEnd"/>
      <w:r w:rsidRPr="0000163B">
        <w:rPr>
          <w:rFonts w:ascii="Times New Roman" w:hAnsi="Times New Roman" w:cs="Times New Roman"/>
          <w:lang w:val="cs-CZ"/>
        </w:rPr>
        <w:t>, s.r.o., Příbram 2009, str. 29.</w:t>
      </w:r>
    </w:p>
  </w:footnote>
  <w:footnote w:id="315">
    <w:p w14:paraId="4A39D196" w14:textId="77777777"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Srovnej ustanovení § 3 odst. 1 zákona o ekologické újmě s ustanovením § 2900 NOZ.</w:t>
      </w:r>
    </w:p>
  </w:footnote>
  <w:footnote w:id="316">
    <w:p w14:paraId="0575A9DD" w14:textId="55CAF8DB" w:rsidR="000C57A6" w:rsidRPr="0000163B" w:rsidRDefault="000C57A6" w:rsidP="00805B8C">
      <w:pPr>
        <w:pStyle w:val="Textpoznpodarou"/>
        <w:ind w:left="1701" w:right="1134"/>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Např. havarijní plán podle ustanovení § 39 odst. 2 vodního zákona.</w:t>
      </w:r>
    </w:p>
  </w:footnote>
  <w:footnote w:id="317">
    <w:p w14:paraId="272A4B00" w14:textId="189C45DA"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7D71B1" w:rsidRPr="007D71B1">
        <w:rPr>
          <w:rFonts w:ascii="Times New Roman" w:hAnsi="Times New Roman" w:cs="Times New Roman"/>
          <w:lang w:val="cs-CZ"/>
        </w:rPr>
        <w:t>STEJSKAL, V., VÍCHA, O.</w:t>
      </w:r>
      <w:r w:rsidRPr="0000163B">
        <w:rPr>
          <w:rFonts w:ascii="Times New Roman" w:hAnsi="Times New Roman" w:cs="Times New Roman"/>
          <w:lang w:val="cs-CZ"/>
        </w:rPr>
        <w:t xml:space="preserve"> </w:t>
      </w:r>
      <w:r w:rsidR="001F35A7" w:rsidRPr="001F35A7">
        <w:rPr>
          <w:rFonts w:ascii="Times New Roman" w:hAnsi="Times New Roman" w:cs="Times New Roman"/>
          <w:i/>
          <w:lang w:val="cs-CZ"/>
        </w:rPr>
        <w:t>Zákon o předcházení ekologické újmě a o její nápravě s komentářem</w:t>
      </w:r>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Leges</w:t>
      </w:r>
      <w:proofErr w:type="spellEnd"/>
      <w:r w:rsidRPr="0000163B">
        <w:rPr>
          <w:rFonts w:ascii="Times New Roman" w:hAnsi="Times New Roman" w:cs="Times New Roman"/>
          <w:lang w:val="cs-CZ"/>
        </w:rPr>
        <w:t>, s.r.o., Příbram 2009, str. 83.</w:t>
      </w:r>
    </w:p>
  </w:footnote>
  <w:footnote w:id="318">
    <w:p w14:paraId="1C8BFADF" w14:textId="63640937"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7D71B1" w:rsidRPr="007D71B1">
        <w:rPr>
          <w:rFonts w:ascii="Times New Roman" w:hAnsi="Times New Roman" w:cs="Times New Roman"/>
          <w:lang w:val="cs-CZ"/>
        </w:rPr>
        <w:t>STEJSKAL, V., VÍCHA, O.</w:t>
      </w:r>
      <w:r w:rsidRPr="0000163B">
        <w:rPr>
          <w:rFonts w:ascii="Times New Roman" w:hAnsi="Times New Roman" w:cs="Times New Roman"/>
          <w:lang w:val="cs-CZ"/>
        </w:rPr>
        <w:t xml:space="preserve"> </w:t>
      </w:r>
      <w:r w:rsidR="001F35A7" w:rsidRPr="001F35A7">
        <w:rPr>
          <w:rFonts w:ascii="Times New Roman" w:hAnsi="Times New Roman" w:cs="Times New Roman"/>
          <w:i/>
          <w:lang w:val="cs-CZ"/>
        </w:rPr>
        <w:t>Zákon o předcházení ekologické újmě a o její nápravě s komentářem</w:t>
      </w:r>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Leges</w:t>
      </w:r>
      <w:proofErr w:type="spellEnd"/>
      <w:r w:rsidRPr="0000163B">
        <w:rPr>
          <w:rFonts w:ascii="Times New Roman" w:hAnsi="Times New Roman" w:cs="Times New Roman"/>
          <w:lang w:val="cs-CZ"/>
        </w:rPr>
        <w:t>, s.r.o., Příbram 2009, str. 82.</w:t>
      </w:r>
      <w:r>
        <w:rPr>
          <w:rFonts w:ascii="Times New Roman" w:hAnsi="Times New Roman" w:cs="Times New Roman"/>
          <w:lang w:val="cs-CZ"/>
        </w:rPr>
        <w:t xml:space="preserve"> Lze dodat, že ustanovení § 112 odst. 1 písm. c) tuto pravomoc svěřuje rovněž České inspekci životního prostředí.</w:t>
      </w:r>
    </w:p>
  </w:footnote>
  <w:footnote w:id="319">
    <w:p w14:paraId="4123F582" w14:textId="309A7D01"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7D71B1" w:rsidRPr="007D71B1">
        <w:rPr>
          <w:rFonts w:ascii="Times New Roman" w:hAnsi="Times New Roman" w:cs="Times New Roman"/>
          <w:lang w:val="cs-CZ"/>
        </w:rPr>
        <w:t>STEJSKAL, V., VÍCHA, O.</w:t>
      </w:r>
      <w:r w:rsidRPr="0000163B">
        <w:rPr>
          <w:rFonts w:ascii="Times New Roman" w:hAnsi="Times New Roman" w:cs="Times New Roman"/>
          <w:lang w:val="cs-CZ"/>
        </w:rPr>
        <w:t xml:space="preserve"> </w:t>
      </w:r>
      <w:r w:rsidR="001F35A7" w:rsidRPr="001F35A7">
        <w:rPr>
          <w:rFonts w:ascii="Times New Roman" w:hAnsi="Times New Roman" w:cs="Times New Roman"/>
          <w:i/>
          <w:lang w:val="cs-CZ"/>
        </w:rPr>
        <w:t>Zákon o předcházení ekologické újmě a o její nápravě s komentářem</w:t>
      </w:r>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Leges</w:t>
      </w:r>
      <w:proofErr w:type="spellEnd"/>
      <w:r w:rsidRPr="0000163B">
        <w:rPr>
          <w:rFonts w:ascii="Times New Roman" w:hAnsi="Times New Roman" w:cs="Times New Roman"/>
          <w:lang w:val="cs-CZ"/>
        </w:rPr>
        <w:t>, s.r.o., Příbram 2009, str. 87.</w:t>
      </w:r>
    </w:p>
  </w:footnote>
  <w:footnote w:id="320">
    <w:p w14:paraId="1B8E546B" w14:textId="531B92D6"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7D71B1" w:rsidRPr="007D71B1">
        <w:rPr>
          <w:rFonts w:ascii="Times New Roman" w:hAnsi="Times New Roman" w:cs="Times New Roman"/>
          <w:lang w:val="cs-CZ"/>
        </w:rPr>
        <w:t>STEJSKAL, V., VÍCHA, O.</w:t>
      </w:r>
      <w:r w:rsidRPr="0000163B">
        <w:rPr>
          <w:rFonts w:ascii="Times New Roman" w:hAnsi="Times New Roman" w:cs="Times New Roman"/>
          <w:lang w:val="cs-CZ"/>
        </w:rPr>
        <w:t xml:space="preserve"> </w:t>
      </w:r>
      <w:r w:rsidR="001F35A7" w:rsidRPr="001F35A7">
        <w:rPr>
          <w:rFonts w:ascii="Times New Roman" w:hAnsi="Times New Roman" w:cs="Times New Roman"/>
          <w:i/>
          <w:lang w:val="cs-CZ"/>
        </w:rPr>
        <w:t>Zákon o předcházení ekologické újmě a o její nápravě s komentářem</w:t>
      </w:r>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Leges</w:t>
      </w:r>
      <w:proofErr w:type="spellEnd"/>
      <w:r w:rsidRPr="0000163B">
        <w:rPr>
          <w:rFonts w:ascii="Times New Roman" w:hAnsi="Times New Roman" w:cs="Times New Roman"/>
          <w:lang w:val="cs-CZ"/>
        </w:rPr>
        <w:t>, s.r.o., Příbram 2009, str. 85.</w:t>
      </w:r>
    </w:p>
  </w:footnote>
  <w:footnote w:id="321">
    <w:p w14:paraId="1FC293A1" w14:textId="2E4A8C5D"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7D71B1" w:rsidRPr="007D71B1">
        <w:rPr>
          <w:rFonts w:ascii="Times New Roman" w:hAnsi="Times New Roman" w:cs="Times New Roman"/>
          <w:lang w:val="cs-CZ"/>
        </w:rPr>
        <w:t>STEJSKAL, V., VÍCHA, O.</w:t>
      </w:r>
      <w:r w:rsidRPr="0000163B">
        <w:rPr>
          <w:rFonts w:ascii="Times New Roman" w:hAnsi="Times New Roman" w:cs="Times New Roman"/>
          <w:lang w:val="cs-CZ"/>
        </w:rPr>
        <w:t xml:space="preserve"> </w:t>
      </w:r>
      <w:r w:rsidR="001F35A7" w:rsidRPr="001F35A7">
        <w:rPr>
          <w:rFonts w:ascii="Times New Roman" w:hAnsi="Times New Roman" w:cs="Times New Roman"/>
          <w:i/>
          <w:lang w:val="cs-CZ"/>
        </w:rPr>
        <w:t>Zákon o předcházení ekologické újmě a o její nápravě s komentářem</w:t>
      </w:r>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Leges</w:t>
      </w:r>
      <w:proofErr w:type="spellEnd"/>
      <w:r w:rsidRPr="0000163B">
        <w:rPr>
          <w:rFonts w:ascii="Times New Roman" w:hAnsi="Times New Roman" w:cs="Times New Roman"/>
          <w:lang w:val="cs-CZ"/>
        </w:rPr>
        <w:t>, s.r.o., Příbram 2009, str. 93.</w:t>
      </w:r>
    </w:p>
  </w:footnote>
  <w:footnote w:id="322">
    <w:p w14:paraId="06A64D7A" w14:textId="3ABAAFCE"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835ECB">
        <w:rPr>
          <w:rFonts w:ascii="Times New Roman" w:hAnsi="Times New Roman" w:cs="Times New Roman"/>
          <w:lang w:val="cs-CZ"/>
        </w:rPr>
        <w:t>HENDRYCH, D. a kol.</w:t>
      </w:r>
      <w:r w:rsidRPr="0000163B">
        <w:rPr>
          <w:rFonts w:ascii="Times New Roman" w:hAnsi="Times New Roman" w:cs="Times New Roman"/>
          <w:lang w:val="cs-CZ"/>
        </w:rPr>
        <w:t xml:space="preserve"> </w:t>
      </w:r>
      <w:r w:rsidRPr="00835ECB">
        <w:rPr>
          <w:rFonts w:ascii="Times New Roman" w:hAnsi="Times New Roman" w:cs="Times New Roman"/>
          <w:i/>
          <w:lang w:val="cs-CZ"/>
        </w:rPr>
        <w:t>Správní právo, Obecná část</w:t>
      </w:r>
      <w:r w:rsidRPr="0000163B">
        <w:rPr>
          <w:rFonts w:ascii="Times New Roman" w:hAnsi="Times New Roman" w:cs="Times New Roman"/>
          <w:lang w:val="cs-CZ"/>
        </w:rPr>
        <w:t>, 7. vydání, C. H. Beck, Praha 2009, str. 279.</w:t>
      </w:r>
    </w:p>
  </w:footnote>
  <w:footnote w:id="323">
    <w:p w14:paraId="34F6E776" w14:textId="4157F6CB"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7D71B1" w:rsidRPr="007D71B1">
        <w:rPr>
          <w:rFonts w:ascii="Times New Roman" w:hAnsi="Times New Roman" w:cs="Times New Roman"/>
          <w:lang w:val="cs-CZ"/>
        </w:rPr>
        <w:t>STEJSKAL, V., VÍCHA, O.</w:t>
      </w:r>
      <w:r w:rsidRPr="0000163B">
        <w:rPr>
          <w:rFonts w:ascii="Times New Roman" w:hAnsi="Times New Roman" w:cs="Times New Roman"/>
          <w:lang w:val="cs-CZ"/>
        </w:rPr>
        <w:t xml:space="preserve"> </w:t>
      </w:r>
      <w:r w:rsidR="001F35A7" w:rsidRPr="001F35A7">
        <w:rPr>
          <w:rFonts w:ascii="Times New Roman" w:hAnsi="Times New Roman" w:cs="Times New Roman"/>
          <w:i/>
          <w:lang w:val="cs-CZ"/>
        </w:rPr>
        <w:t>Zákon o předcházení ekologické újmě a o její nápravě s komentářem</w:t>
      </w:r>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Leges</w:t>
      </w:r>
      <w:proofErr w:type="spellEnd"/>
      <w:r w:rsidRPr="0000163B">
        <w:rPr>
          <w:rFonts w:ascii="Times New Roman" w:hAnsi="Times New Roman" w:cs="Times New Roman"/>
          <w:lang w:val="cs-CZ"/>
        </w:rPr>
        <w:t>, s.r.o., Příbram 2009, str. 86.</w:t>
      </w:r>
    </w:p>
  </w:footnote>
  <w:footnote w:id="324">
    <w:p w14:paraId="31B3BC82" w14:textId="2C605ED7"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7D71B1" w:rsidRPr="007D71B1">
        <w:rPr>
          <w:rFonts w:ascii="Times New Roman" w:hAnsi="Times New Roman" w:cs="Times New Roman"/>
          <w:lang w:val="cs-CZ"/>
        </w:rPr>
        <w:t>STEJSKAL, V., VÍCHA, O.</w:t>
      </w:r>
      <w:r w:rsidRPr="0000163B">
        <w:rPr>
          <w:rFonts w:ascii="Times New Roman" w:hAnsi="Times New Roman" w:cs="Times New Roman"/>
          <w:lang w:val="cs-CZ"/>
        </w:rPr>
        <w:t xml:space="preserve"> </w:t>
      </w:r>
      <w:r w:rsidR="001F35A7" w:rsidRPr="001F35A7">
        <w:rPr>
          <w:rFonts w:ascii="Times New Roman" w:hAnsi="Times New Roman" w:cs="Times New Roman"/>
          <w:i/>
          <w:lang w:val="cs-CZ"/>
        </w:rPr>
        <w:t>Zákon o předcházení ekologické újmě a o její nápravě s komentářem</w:t>
      </w:r>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Leges</w:t>
      </w:r>
      <w:proofErr w:type="spellEnd"/>
      <w:r w:rsidRPr="0000163B">
        <w:rPr>
          <w:rFonts w:ascii="Times New Roman" w:hAnsi="Times New Roman" w:cs="Times New Roman"/>
          <w:lang w:val="cs-CZ"/>
        </w:rPr>
        <w:t>, s.r.o., Příbram 2009, str. 97.</w:t>
      </w:r>
    </w:p>
  </w:footnote>
  <w:footnote w:id="325">
    <w:p w14:paraId="57539F91" w14:textId="77777777" w:rsidR="000C57A6" w:rsidRPr="0000163B" w:rsidRDefault="000C57A6" w:rsidP="002E1FA0">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Viz např. rozsudek Nejvyššího správního soudu </w:t>
      </w:r>
      <w:proofErr w:type="gramStart"/>
      <w:r w:rsidRPr="0000163B">
        <w:rPr>
          <w:rFonts w:ascii="Times New Roman" w:hAnsi="Times New Roman" w:cs="Times New Roman"/>
          <w:lang w:val="cs-CZ"/>
        </w:rPr>
        <w:t>č.j.</w:t>
      </w:r>
      <w:proofErr w:type="gramEnd"/>
      <w:r w:rsidRPr="0000163B">
        <w:rPr>
          <w:rFonts w:ascii="Times New Roman" w:hAnsi="Times New Roman" w:cs="Times New Roman"/>
          <w:lang w:val="cs-CZ"/>
        </w:rPr>
        <w:t xml:space="preserve"> </w:t>
      </w:r>
      <w:r w:rsidRPr="0000163B">
        <w:rPr>
          <w:rFonts w:ascii="Times New Roman" w:hAnsi="Times New Roman" w:cs="Times New Roman"/>
          <w:iCs/>
          <w:lang w:val="cs-CZ"/>
        </w:rPr>
        <w:t xml:space="preserve">2 As 45/2011 – 64 ze dne </w:t>
      </w:r>
      <w:r w:rsidRPr="0000163B">
        <w:rPr>
          <w:rFonts w:ascii="Times New Roman" w:hAnsi="Times New Roman" w:cs="Times New Roman"/>
          <w:lang w:val="cs-CZ"/>
        </w:rPr>
        <w:t>15. 2. 2012.</w:t>
      </w:r>
    </w:p>
  </w:footnote>
  <w:footnote w:id="326">
    <w:p w14:paraId="7BBE35C9" w14:textId="4648958D" w:rsidR="000C57A6" w:rsidRPr="00AF3F92" w:rsidRDefault="000C57A6" w:rsidP="00AF3F92">
      <w:pPr>
        <w:pStyle w:val="Textpoznpodarou"/>
        <w:ind w:left="1701" w:right="1134"/>
        <w:jc w:val="both"/>
        <w:rPr>
          <w:lang w:val="cs-CZ"/>
        </w:rPr>
      </w:pPr>
      <w:r>
        <w:rPr>
          <w:rStyle w:val="Znakapoznpodarou"/>
        </w:rPr>
        <w:footnoteRef/>
      </w:r>
      <w:r w:rsidRPr="00AF3F92">
        <w:rPr>
          <w:lang w:val="cs-CZ"/>
        </w:rPr>
        <w:t xml:space="preserve"> </w:t>
      </w:r>
      <w:r w:rsidRPr="0000163B">
        <w:rPr>
          <w:rFonts w:ascii="Times New Roman" w:hAnsi="Times New Roman" w:cs="Times New Roman"/>
          <w:lang w:val="cs-CZ"/>
        </w:rPr>
        <w:t xml:space="preserve">Ustanovení § 7 odst. 7 zákona o ekologické újmě stanoví, že </w:t>
      </w:r>
      <w:r w:rsidRPr="0000163B">
        <w:rPr>
          <w:rFonts w:ascii="Times New Roman" w:hAnsi="Times New Roman" w:cs="Times New Roman"/>
          <w:i/>
          <w:lang w:val="cs-CZ"/>
        </w:rPr>
        <w:t>„</w:t>
      </w:r>
      <w:r w:rsidRPr="0000163B">
        <w:rPr>
          <w:rFonts w:ascii="Times New Roman" w:hAnsi="Times New Roman" w:cs="Times New Roman"/>
          <w:i/>
          <w:color w:val="000000"/>
          <w:lang w:val="cs-CZ"/>
        </w:rPr>
        <w:t>Došlo-li k více případům ekologické újmy takovým způsobem, že příslušný orgán nemůže zajistit, aby všechna potřebná nápravná opatření byla přijata současně, může určit pořadí prováděných nápravných opatření. Příslušný orgán přitom bere v úvahu zejména povahu, rozsah a závažnost jednotlivých případů ekologické újmy, rizika pro lidské zdraví a možnost přirozené nápravy.</w:t>
      </w:r>
      <w:r w:rsidRPr="0000163B">
        <w:rPr>
          <w:rFonts w:ascii="Times New Roman" w:hAnsi="Times New Roman" w:cs="Times New Roman"/>
          <w:i/>
          <w:lang w:val="cs-CZ"/>
        </w:rPr>
        <w:t>”</w:t>
      </w:r>
    </w:p>
  </w:footnote>
  <w:footnote w:id="327">
    <w:p w14:paraId="07964A69" w14:textId="12B6252A" w:rsidR="000C57A6" w:rsidRPr="00454368" w:rsidRDefault="000C57A6" w:rsidP="008F7ABA">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Srovnej s </w:t>
      </w:r>
      <w:r w:rsidRPr="00454368">
        <w:rPr>
          <w:rFonts w:ascii="Times New Roman" w:hAnsi="Times New Roman" w:cs="Times New Roman"/>
          <w:lang w:val="cs-CZ"/>
        </w:rPr>
        <w:t xml:space="preserve">ustanovením § 7 a násl. zákona </w:t>
      </w:r>
      <w:proofErr w:type="gramStart"/>
      <w:r w:rsidRPr="00454368">
        <w:rPr>
          <w:rFonts w:ascii="Times New Roman" w:hAnsi="Times New Roman" w:cs="Times New Roman"/>
          <w:color w:val="000000" w:themeColor="text1"/>
          <w:lang w:val="cs-CZ"/>
        </w:rPr>
        <w:t xml:space="preserve">359/2007 Z. z., o </w:t>
      </w:r>
      <w:proofErr w:type="spellStart"/>
      <w:r w:rsidRPr="00454368">
        <w:rPr>
          <w:rFonts w:ascii="Times New Roman" w:hAnsi="Times New Roman" w:cs="Times New Roman"/>
          <w:color w:val="000000" w:themeColor="text1"/>
          <w:lang w:val="cs-CZ"/>
        </w:rPr>
        <w:t>prevencii</w:t>
      </w:r>
      <w:proofErr w:type="spellEnd"/>
      <w:proofErr w:type="gramEnd"/>
      <w:r w:rsidRPr="00454368">
        <w:rPr>
          <w:rFonts w:ascii="Times New Roman" w:hAnsi="Times New Roman" w:cs="Times New Roman"/>
          <w:color w:val="000000" w:themeColor="text1"/>
          <w:lang w:val="cs-CZ"/>
        </w:rPr>
        <w:t xml:space="preserve"> a </w:t>
      </w:r>
      <w:proofErr w:type="spellStart"/>
      <w:r w:rsidRPr="00454368">
        <w:rPr>
          <w:rFonts w:ascii="Times New Roman" w:hAnsi="Times New Roman" w:cs="Times New Roman"/>
          <w:color w:val="000000" w:themeColor="text1"/>
          <w:lang w:val="cs-CZ"/>
        </w:rPr>
        <w:t>náprave</w:t>
      </w:r>
      <w:proofErr w:type="spellEnd"/>
      <w:r w:rsidRPr="00454368">
        <w:rPr>
          <w:rFonts w:ascii="Times New Roman" w:hAnsi="Times New Roman" w:cs="Times New Roman"/>
          <w:color w:val="000000" w:themeColor="text1"/>
          <w:lang w:val="cs-CZ"/>
        </w:rPr>
        <w:t xml:space="preserve"> </w:t>
      </w:r>
      <w:proofErr w:type="spellStart"/>
      <w:r w:rsidRPr="00454368">
        <w:rPr>
          <w:rFonts w:ascii="Times New Roman" w:hAnsi="Times New Roman" w:cs="Times New Roman"/>
          <w:color w:val="000000" w:themeColor="text1"/>
          <w:lang w:val="cs-CZ"/>
        </w:rPr>
        <w:t>environmentálnych</w:t>
      </w:r>
      <w:proofErr w:type="spellEnd"/>
      <w:r w:rsidRPr="00454368">
        <w:rPr>
          <w:rFonts w:ascii="Times New Roman" w:hAnsi="Times New Roman" w:cs="Times New Roman"/>
          <w:color w:val="000000" w:themeColor="text1"/>
          <w:lang w:val="cs-CZ"/>
        </w:rPr>
        <w:t xml:space="preserve"> </w:t>
      </w:r>
      <w:proofErr w:type="spellStart"/>
      <w:r w:rsidRPr="00454368">
        <w:rPr>
          <w:rFonts w:ascii="Times New Roman" w:hAnsi="Times New Roman" w:cs="Times New Roman"/>
          <w:lang w:val="cs-CZ"/>
        </w:rPr>
        <w:t>škôd</w:t>
      </w:r>
      <w:proofErr w:type="spellEnd"/>
      <w:r w:rsidRPr="00454368">
        <w:rPr>
          <w:rFonts w:ascii="Times New Roman" w:hAnsi="Times New Roman" w:cs="Times New Roman"/>
          <w:lang w:val="cs-CZ"/>
        </w:rPr>
        <w:t>, kde slovenský zákonodárce vtělil obsah příloh přímo do textu zákona.</w:t>
      </w:r>
    </w:p>
  </w:footnote>
  <w:footnote w:id="328">
    <w:p w14:paraId="1675540D" w14:textId="4A039223" w:rsidR="000C57A6" w:rsidRPr="0000163B" w:rsidRDefault="000C57A6" w:rsidP="008F7ABA">
      <w:pPr>
        <w:pStyle w:val="Textpoznpodarou"/>
        <w:ind w:left="1701" w:right="1134"/>
        <w:jc w:val="both"/>
        <w:rPr>
          <w:rFonts w:ascii="Times New Roman" w:hAnsi="Times New Roman" w:cs="Times New Roman"/>
          <w:lang w:val="cs-CZ"/>
        </w:rPr>
      </w:pPr>
      <w:r w:rsidRPr="00454368">
        <w:rPr>
          <w:rStyle w:val="Znakapoznpodarou"/>
          <w:rFonts w:ascii="Times New Roman" w:hAnsi="Times New Roman" w:cs="Times New Roman"/>
        </w:rPr>
        <w:footnoteRef/>
      </w:r>
      <w:r w:rsidRPr="00454368">
        <w:rPr>
          <w:rFonts w:ascii="Times New Roman" w:hAnsi="Times New Roman" w:cs="Times New Roman"/>
          <w:lang w:val="cs-CZ"/>
        </w:rPr>
        <w:t xml:space="preserve"> </w:t>
      </w:r>
      <w:r w:rsidR="007D71B1" w:rsidRPr="007D71B1">
        <w:rPr>
          <w:rFonts w:ascii="Times New Roman" w:hAnsi="Times New Roman" w:cs="Times New Roman"/>
          <w:lang w:val="cs-CZ"/>
        </w:rPr>
        <w:t>STEJSKAL, V., VÍCHA, O.</w:t>
      </w:r>
      <w:r w:rsidRPr="00454368">
        <w:rPr>
          <w:rFonts w:ascii="Times New Roman" w:hAnsi="Times New Roman" w:cs="Times New Roman"/>
          <w:lang w:val="cs-CZ"/>
        </w:rPr>
        <w:t xml:space="preserve"> </w:t>
      </w:r>
      <w:r w:rsidR="001F35A7" w:rsidRPr="001F35A7">
        <w:rPr>
          <w:rFonts w:ascii="Times New Roman" w:hAnsi="Times New Roman" w:cs="Times New Roman"/>
          <w:i/>
          <w:lang w:val="cs-CZ"/>
        </w:rPr>
        <w:t>Zákon o předcházení ekologické újmě a o její nápravě s komentářem</w:t>
      </w:r>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Leges</w:t>
      </w:r>
      <w:proofErr w:type="spellEnd"/>
      <w:r w:rsidRPr="0000163B">
        <w:rPr>
          <w:rFonts w:ascii="Times New Roman" w:hAnsi="Times New Roman" w:cs="Times New Roman"/>
          <w:lang w:val="cs-CZ"/>
        </w:rPr>
        <w:t>, s.r.o., Příbram 2009, str. 77.</w:t>
      </w:r>
    </w:p>
  </w:footnote>
  <w:footnote w:id="329">
    <w:p w14:paraId="2E263E95" w14:textId="77777777"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Ustanovení § 13 odst. 4 zákona o ekologické újmě.</w:t>
      </w:r>
    </w:p>
  </w:footnote>
  <w:footnote w:id="330">
    <w:p w14:paraId="59CD524B" w14:textId="6F434538" w:rsidR="000C57A6" w:rsidRPr="005303F4" w:rsidRDefault="000C57A6" w:rsidP="005303F4">
      <w:pPr>
        <w:pStyle w:val="Textpoznpodarou"/>
        <w:ind w:left="1701" w:right="1134"/>
        <w:rPr>
          <w:lang w:val="cs-CZ"/>
        </w:rPr>
      </w:pPr>
      <w:r>
        <w:rPr>
          <w:rStyle w:val="Znakapoznpodarou"/>
        </w:rPr>
        <w:footnoteRef/>
      </w:r>
      <w:r w:rsidRPr="005303F4">
        <w:rPr>
          <w:lang w:val="cs-CZ"/>
        </w:rPr>
        <w:t xml:space="preserve"> </w:t>
      </w:r>
      <w:r w:rsidRPr="005303F4">
        <w:rPr>
          <w:rFonts w:ascii="Times New Roman" w:hAnsi="Times New Roman" w:cs="Times New Roman"/>
          <w:lang w:val="cs-CZ"/>
        </w:rPr>
        <w:t>Např. developer založí společnost za účelem výstavby konkrétního stavby.</w:t>
      </w:r>
    </w:p>
  </w:footnote>
  <w:footnote w:id="331">
    <w:p w14:paraId="7C8C7BC5" w14:textId="77777777"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Informace od vedoucí právního odboru České inspekce životního prostředí JUDr., RNDr. Jitky Jelínkové, Ph.D. na základě osobní konzultace ze dne 26. 1. 2015.</w:t>
      </w:r>
    </w:p>
  </w:footnote>
  <w:footnote w:id="332">
    <w:p w14:paraId="39D88664" w14:textId="77777777"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Viz zpráva pro Komisi Evropské unie týkající se aplikace směrnice o odpovědnosti za ŽP dostupná např. zde: http://ec.europa.eu/environment/legal/liability/pdf/eld_ms_reports/AT.pdf.</w:t>
      </w:r>
    </w:p>
  </w:footnote>
  <w:footnote w:id="333">
    <w:p w14:paraId="42A879FA" w14:textId="77777777"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Spolkové státy v souvislosti se směrnicí o odpovědnosti za ŽP v dané oblasti přijaly různá opatření a právní předpisy nižší právní síly.</w:t>
      </w:r>
    </w:p>
  </w:footnote>
  <w:footnote w:id="334">
    <w:p w14:paraId="545C48E1" w14:textId="77777777"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de-DE"/>
        </w:rPr>
        <w:t xml:space="preserve"> V </w:t>
      </w:r>
      <w:r w:rsidRPr="00000F42">
        <w:rPr>
          <w:rFonts w:ascii="Times New Roman" w:hAnsi="Times New Roman" w:cs="Times New Roman"/>
          <w:lang w:val="cs-CZ"/>
        </w:rPr>
        <w:t>německé verzi</w:t>
      </w:r>
      <w:r w:rsidRPr="0000163B">
        <w:rPr>
          <w:rFonts w:ascii="Times New Roman" w:hAnsi="Times New Roman" w:cs="Times New Roman"/>
          <w:lang w:val="de-DE"/>
        </w:rPr>
        <w:t xml:space="preserve"> „</w:t>
      </w:r>
      <w:r w:rsidRPr="00000F42">
        <w:rPr>
          <w:rFonts w:ascii="Times New Roman" w:hAnsi="Times New Roman" w:cs="Times New Roman"/>
          <w:i/>
          <w:lang w:val="de-DE"/>
        </w:rPr>
        <w:t>Aufforderung zum Tätigwerden</w:t>
      </w:r>
      <w:r w:rsidRPr="0000163B">
        <w:rPr>
          <w:rFonts w:ascii="Times New Roman" w:hAnsi="Times New Roman" w:cs="Times New Roman"/>
          <w:lang w:val="de-DE"/>
        </w:rPr>
        <w:t>”.</w:t>
      </w:r>
    </w:p>
  </w:footnote>
  <w:footnote w:id="335">
    <w:p w14:paraId="7364D081" w14:textId="77777777"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Tomuto článku odpovídá v právním řádu České republiky ustanovení § 8 zákona o ekologické újmě.</w:t>
      </w:r>
    </w:p>
  </w:footnote>
  <w:footnote w:id="336">
    <w:p w14:paraId="7D9FCCDC" w14:textId="77777777"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Viz zpráva pro Komisi Evropské unie týkající se aplikace směrnice o odpovědnosti za ŽP dostupná např. zde: http://ec.europa.eu/environment/legal/liability/pdf/eld_ms_reports/BE%20-%20Federal%20government%20report.pdf.</w:t>
      </w:r>
    </w:p>
  </w:footnote>
  <w:footnote w:id="337">
    <w:p w14:paraId="7683189E" w14:textId="77777777"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Viz zpráva pro Komisi Evropské unie týkající se aplikace směrnice o odpovědnosti za ŽP dostupná např. zde: http://ec.europa.eu/environment/legal/liability/pdf/eld_ms_reports/SV.pdf.</w:t>
      </w:r>
    </w:p>
  </w:footnote>
  <w:footnote w:id="338">
    <w:p w14:paraId="61BE0C3A" w14:textId="0F0C8F96" w:rsidR="000C57A6" w:rsidRPr="00163B82" w:rsidRDefault="000C57A6" w:rsidP="00761976">
      <w:pPr>
        <w:pStyle w:val="Textpoznpodarou"/>
        <w:ind w:left="1701" w:right="1134"/>
        <w:jc w:val="both"/>
        <w:rPr>
          <w:lang w:val="cs-CZ"/>
        </w:rPr>
      </w:pPr>
      <w:r>
        <w:rPr>
          <w:rStyle w:val="Znakapoznpodarou"/>
        </w:rPr>
        <w:footnoteRef/>
      </w:r>
      <w:r w:rsidRPr="00163B82">
        <w:rPr>
          <w:lang w:val="cs-CZ"/>
        </w:rPr>
        <w:t xml:space="preserve"> </w:t>
      </w:r>
      <w:r w:rsidRPr="0000163B">
        <w:rPr>
          <w:rFonts w:ascii="Times New Roman" w:hAnsi="Times New Roman" w:cs="Times New Roman"/>
          <w:lang w:val="cs-CZ"/>
        </w:rPr>
        <w:t>Viz zpráva pro Komisi Evropské unie týkající se aplikace směrnice o odpovědnosti za ŽP dostupná např. zde: http://ec.europa.eu/environment/legal/liability/pdf/eld_ms_reports/BE%20-%20Federal%20government%20report.pdf.</w:t>
      </w:r>
    </w:p>
  </w:footnote>
  <w:footnote w:id="339">
    <w:p w14:paraId="24FEAB63" w14:textId="77777777" w:rsidR="000C57A6" w:rsidRPr="0000163B" w:rsidRDefault="000C57A6" w:rsidP="00761976">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Viz zpráva pro Komisi Evropské unie týkající se aplikace směrnice o odpovědnosti za ŽP dostupná např. zde: http://ec.europa.eu/environment/legal/liability/pdf/eld_ms_reports/PT%20Report%20En.pdf.</w:t>
      </w:r>
    </w:p>
  </w:footnote>
  <w:footnote w:id="340">
    <w:p w14:paraId="4008E1E2" w14:textId="29028865"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Soukromoprávní odpovědnost ve složkových zákonech viz kapitola 4.1 rigorózní práce.</w:t>
      </w:r>
    </w:p>
  </w:footnote>
  <w:footnote w:id="341">
    <w:p w14:paraId="2F1C7BAB" w14:textId="74E19B51" w:rsidR="000C57A6" w:rsidRPr="0000163B" w:rsidRDefault="000C57A6" w:rsidP="00805B8C">
      <w:pPr>
        <w:pStyle w:val="Textpoznpodarou"/>
        <w:ind w:left="1701" w:right="1134"/>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Např. ustanovení § 20a zákona o ZPF nebo § 125a vodního zákona.</w:t>
      </w:r>
    </w:p>
  </w:footnote>
  <w:footnote w:id="342">
    <w:p w14:paraId="5DCCB973" w14:textId="18A6069A" w:rsidR="000C57A6" w:rsidRPr="0000163B" w:rsidRDefault="000C57A6" w:rsidP="00805B8C">
      <w:pPr>
        <w:pStyle w:val="Textpoznpodarou"/>
        <w:ind w:left="1701" w:right="1134"/>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Informace od vedoucí právního odboru České inspekce životního prostředí JUDr., RNDr. Jitky Jelínkové, Ph.D. na základě osobní konzultace ze dne 26. 1. 2015.</w:t>
      </w:r>
    </w:p>
  </w:footnote>
  <w:footnote w:id="343">
    <w:p w14:paraId="7FA6C522" w14:textId="41EF7889"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Dle ustanovení § 48 odst. 1 písm. o) lesního zákona jsou k tomuto příslušné obecní úřady s rozšířenou působností. Přesahuje-li rozsah jejich správní obvod, je dle ustanovení § 48a odst. 1 písm. i) lesního zákona příslušný Krajský úřad.</w:t>
      </w:r>
    </w:p>
  </w:footnote>
  <w:footnote w:id="344">
    <w:p w14:paraId="26DFBC17" w14:textId="210F516E" w:rsidR="000C57A6" w:rsidRPr="0000163B" w:rsidRDefault="000C57A6" w:rsidP="00805B8C">
      <w:pPr>
        <w:pStyle w:val="Textpoznpodarou"/>
        <w:ind w:left="1701" w:right="1134"/>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Více o ukládaných opatřeních v kapitole 2.4 rigorózní práce.</w:t>
      </w:r>
    </w:p>
  </w:footnote>
  <w:footnote w:id="345">
    <w:p w14:paraId="2BDFC436" w14:textId="5E8DCB29" w:rsidR="000C57A6" w:rsidRPr="0000163B" w:rsidRDefault="000C57A6" w:rsidP="00805B8C">
      <w:pPr>
        <w:pStyle w:val="Textpoznpodarou"/>
        <w:ind w:left="1701" w:right="1134"/>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3569D7" w:rsidRPr="003569D7">
        <w:rPr>
          <w:rFonts w:ascii="Times New Roman" w:hAnsi="Times New Roman" w:cs="Times New Roman"/>
          <w:lang w:val="cs-CZ"/>
        </w:rPr>
        <w:t>DROBNÍK, J., DVOŘÁK, P.</w:t>
      </w:r>
      <w:r w:rsidRPr="0000163B">
        <w:rPr>
          <w:rFonts w:ascii="Times New Roman" w:hAnsi="Times New Roman" w:cs="Times New Roman"/>
          <w:lang w:val="cs-CZ"/>
        </w:rPr>
        <w:t xml:space="preserve"> </w:t>
      </w:r>
      <w:r w:rsidR="003569D7" w:rsidRPr="003569D7">
        <w:rPr>
          <w:rFonts w:ascii="Times New Roman" w:hAnsi="Times New Roman" w:cs="Times New Roman"/>
          <w:i/>
          <w:lang w:val="cs-CZ"/>
        </w:rPr>
        <w:t>Lesní zákon. Komentář.</w:t>
      </w:r>
      <w:r w:rsidRPr="0000163B">
        <w:rPr>
          <w:rFonts w:ascii="Times New Roman" w:hAnsi="Times New Roman" w:cs="Times New Roman"/>
          <w:lang w:val="cs-CZ"/>
        </w:rPr>
        <w:t xml:space="preserve"> 1. vydání, </w:t>
      </w:r>
      <w:proofErr w:type="spellStart"/>
      <w:r w:rsidRPr="0000163B">
        <w:rPr>
          <w:rFonts w:ascii="Times New Roman" w:hAnsi="Times New Roman" w:cs="Times New Roman"/>
          <w:lang w:val="cs-CZ"/>
        </w:rPr>
        <w:t>Wolters</w:t>
      </w:r>
      <w:proofErr w:type="spellEnd"/>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Kluwer</w:t>
      </w:r>
      <w:proofErr w:type="spellEnd"/>
      <w:r w:rsidRPr="0000163B">
        <w:rPr>
          <w:rFonts w:ascii="Times New Roman" w:hAnsi="Times New Roman" w:cs="Times New Roman"/>
          <w:lang w:val="cs-CZ"/>
        </w:rPr>
        <w:t xml:space="preserve"> ČR, Praha 2010, str. 171.</w:t>
      </w:r>
    </w:p>
  </w:footnote>
  <w:footnote w:id="346">
    <w:p w14:paraId="6B8E0EA1" w14:textId="26C546A4" w:rsidR="000C57A6" w:rsidRPr="0000163B" w:rsidRDefault="000C57A6" w:rsidP="00805B8C">
      <w:pPr>
        <w:pStyle w:val="Textpoznpodarou"/>
        <w:ind w:left="1701" w:right="1134"/>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3569D7" w:rsidRPr="003569D7">
        <w:rPr>
          <w:rFonts w:ascii="Times New Roman" w:hAnsi="Times New Roman" w:cs="Times New Roman"/>
          <w:lang w:val="cs-CZ"/>
        </w:rPr>
        <w:t>DROBNÍK, J., DVOŘÁK, P.</w:t>
      </w:r>
      <w:r w:rsidRPr="0000163B">
        <w:rPr>
          <w:rFonts w:ascii="Times New Roman" w:hAnsi="Times New Roman" w:cs="Times New Roman"/>
          <w:lang w:val="cs-CZ"/>
        </w:rPr>
        <w:t xml:space="preserve"> </w:t>
      </w:r>
      <w:r w:rsidR="003569D7" w:rsidRPr="003569D7">
        <w:rPr>
          <w:rFonts w:ascii="Times New Roman" w:hAnsi="Times New Roman" w:cs="Times New Roman"/>
          <w:i/>
          <w:lang w:val="cs-CZ"/>
        </w:rPr>
        <w:t>Lesní zákon. Komentář.</w:t>
      </w:r>
      <w:r w:rsidRPr="0000163B">
        <w:rPr>
          <w:rFonts w:ascii="Times New Roman" w:hAnsi="Times New Roman" w:cs="Times New Roman"/>
          <w:lang w:val="cs-CZ"/>
        </w:rPr>
        <w:t xml:space="preserve"> 1. vydání, </w:t>
      </w:r>
      <w:proofErr w:type="spellStart"/>
      <w:r w:rsidRPr="0000163B">
        <w:rPr>
          <w:rFonts w:ascii="Times New Roman" w:hAnsi="Times New Roman" w:cs="Times New Roman"/>
          <w:lang w:val="cs-CZ"/>
        </w:rPr>
        <w:t>Wolters</w:t>
      </w:r>
      <w:proofErr w:type="spellEnd"/>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Kluwer</w:t>
      </w:r>
      <w:proofErr w:type="spellEnd"/>
      <w:r w:rsidRPr="0000163B">
        <w:rPr>
          <w:rFonts w:ascii="Times New Roman" w:hAnsi="Times New Roman" w:cs="Times New Roman"/>
          <w:lang w:val="cs-CZ"/>
        </w:rPr>
        <w:t xml:space="preserve"> ČR, Praha 2010, str. 171.</w:t>
      </w:r>
    </w:p>
  </w:footnote>
  <w:footnote w:id="347">
    <w:p w14:paraId="69FA8073" w14:textId="50792E77" w:rsidR="000C57A6" w:rsidRPr="0000163B" w:rsidRDefault="000C57A6" w:rsidP="00805B8C">
      <w:pPr>
        <w:pStyle w:val="Textpoznpodarou"/>
        <w:ind w:left="1701" w:right="1134"/>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3569D7" w:rsidRPr="003569D7">
        <w:rPr>
          <w:rFonts w:ascii="Times New Roman" w:hAnsi="Times New Roman" w:cs="Times New Roman"/>
          <w:lang w:val="cs-CZ"/>
        </w:rPr>
        <w:t>DROBNÍK, J., DVOŘÁK, P.</w:t>
      </w:r>
      <w:r w:rsidRPr="0000163B">
        <w:rPr>
          <w:rFonts w:ascii="Times New Roman" w:hAnsi="Times New Roman" w:cs="Times New Roman"/>
          <w:lang w:val="cs-CZ"/>
        </w:rPr>
        <w:t xml:space="preserve"> </w:t>
      </w:r>
      <w:r w:rsidR="003569D7" w:rsidRPr="003569D7">
        <w:rPr>
          <w:rFonts w:ascii="Times New Roman" w:hAnsi="Times New Roman" w:cs="Times New Roman"/>
          <w:i/>
          <w:lang w:val="cs-CZ"/>
        </w:rPr>
        <w:t>Lesní zákon. Komentář.</w:t>
      </w:r>
      <w:r w:rsidRPr="0000163B">
        <w:rPr>
          <w:rFonts w:ascii="Times New Roman" w:hAnsi="Times New Roman" w:cs="Times New Roman"/>
          <w:lang w:val="cs-CZ"/>
        </w:rPr>
        <w:t xml:space="preserve"> 1. vydání, </w:t>
      </w:r>
      <w:proofErr w:type="spellStart"/>
      <w:r w:rsidRPr="0000163B">
        <w:rPr>
          <w:rFonts w:ascii="Times New Roman" w:hAnsi="Times New Roman" w:cs="Times New Roman"/>
          <w:lang w:val="cs-CZ"/>
        </w:rPr>
        <w:t>Wolters</w:t>
      </w:r>
      <w:proofErr w:type="spellEnd"/>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Kluwer</w:t>
      </w:r>
      <w:proofErr w:type="spellEnd"/>
      <w:r w:rsidRPr="0000163B">
        <w:rPr>
          <w:rFonts w:ascii="Times New Roman" w:hAnsi="Times New Roman" w:cs="Times New Roman"/>
          <w:lang w:val="cs-CZ"/>
        </w:rPr>
        <w:t xml:space="preserve"> ČR, Praha 2010, str. 172.</w:t>
      </w:r>
    </w:p>
  </w:footnote>
  <w:footnote w:id="348">
    <w:p w14:paraId="0BFB4142" w14:textId="7BABF0CF" w:rsidR="000C57A6" w:rsidRPr="0000163B" w:rsidRDefault="000C57A6" w:rsidP="00805B8C">
      <w:pPr>
        <w:pStyle w:val="Textpoznpodarou"/>
        <w:ind w:left="1701" w:right="1134"/>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3569D7" w:rsidRPr="003569D7">
        <w:rPr>
          <w:rFonts w:ascii="Times New Roman" w:hAnsi="Times New Roman" w:cs="Times New Roman"/>
          <w:lang w:val="cs-CZ"/>
        </w:rPr>
        <w:t>DROBNÍK, J., DVOŘÁK, P.</w:t>
      </w:r>
      <w:r w:rsidRPr="0000163B">
        <w:rPr>
          <w:rFonts w:ascii="Times New Roman" w:hAnsi="Times New Roman" w:cs="Times New Roman"/>
          <w:lang w:val="cs-CZ"/>
        </w:rPr>
        <w:t xml:space="preserve"> </w:t>
      </w:r>
      <w:r w:rsidR="003569D7" w:rsidRPr="003569D7">
        <w:rPr>
          <w:rFonts w:ascii="Times New Roman" w:hAnsi="Times New Roman" w:cs="Times New Roman"/>
          <w:i/>
          <w:lang w:val="cs-CZ"/>
        </w:rPr>
        <w:t>Lesní zákon. Komentář.</w:t>
      </w:r>
      <w:r w:rsidRPr="0000163B">
        <w:rPr>
          <w:rFonts w:ascii="Times New Roman" w:hAnsi="Times New Roman" w:cs="Times New Roman"/>
          <w:lang w:val="cs-CZ"/>
        </w:rPr>
        <w:t xml:space="preserve"> 1. vydání, </w:t>
      </w:r>
      <w:proofErr w:type="spellStart"/>
      <w:r w:rsidRPr="0000163B">
        <w:rPr>
          <w:rFonts w:ascii="Times New Roman" w:hAnsi="Times New Roman" w:cs="Times New Roman"/>
          <w:lang w:val="cs-CZ"/>
        </w:rPr>
        <w:t>Wolters</w:t>
      </w:r>
      <w:proofErr w:type="spellEnd"/>
      <w:r w:rsidRPr="0000163B">
        <w:rPr>
          <w:rFonts w:ascii="Times New Roman" w:hAnsi="Times New Roman" w:cs="Times New Roman"/>
          <w:lang w:val="cs-CZ"/>
        </w:rPr>
        <w:t xml:space="preserve"> </w:t>
      </w:r>
      <w:proofErr w:type="spellStart"/>
      <w:r w:rsidRPr="0000163B">
        <w:rPr>
          <w:rFonts w:ascii="Times New Roman" w:hAnsi="Times New Roman" w:cs="Times New Roman"/>
          <w:lang w:val="cs-CZ"/>
        </w:rPr>
        <w:t>Kluwer</w:t>
      </w:r>
      <w:proofErr w:type="spellEnd"/>
      <w:r w:rsidRPr="0000163B">
        <w:rPr>
          <w:rFonts w:ascii="Times New Roman" w:hAnsi="Times New Roman" w:cs="Times New Roman"/>
          <w:lang w:val="cs-CZ"/>
        </w:rPr>
        <w:t xml:space="preserve"> ČR, Praha 2010, str. 171.</w:t>
      </w:r>
    </w:p>
  </w:footnote>
  <w:footnote w:id="349">
    <w:p w14:paraId="30547EC8" w14:textId="4DB81BAD"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3D495E" w:rsidRPr="003D495E">
        <w:rPr>
          <w:rFonts w:ascii="Times New Roman" w:hAnsi="Times New Roman" w:cs="Times New Roman"/>
          <w:lang w:val="cs-CZ"/>
        </w:rPr>
        <w:t>PEKÁREK, M., DAMOHORSKÝ, M., PRŮCHOVÁ, I., PÁLENSKÁ, D.</w:t>
      </w:r>
      <w:r w:rsidRPr="0000163B">
        <w:rPr>
          <w:rFonts w:ascii="Times New Roman" w:hAnsi="Times New Roman" w:cs="Times New Roman"/>
          <w:lang w:val="cs-CZ"/>
        </w:rPr>
        <w:t xml:space="preserve"> </w:t>
      </w:r>
      <w:r w:rsidR="00FF6664" w:rsidRPr="00FF6664">
        <w:rPr>
          <w:rFonts w:ascii="Times New Roman" w:hAnsi="Times New Roman" w:cs="Times New Roman"/>
          <w:i/>
          <w:lang w:val="cs-CZ"/>
        </w:rPr>
        <w:t>Zákon o ochraně přírody a krajiny a předpisy související. Komentované znění</w:t>
      </w:r>
      <w:r w:rsidRPr="0000163B">
        <w:rPr>
          <w:rFonts w:ascii="Times New Roman" w:hAnsi="Times New Roman" w:cs="Times New Roman"/>
          <w:lang w:val="cs-CZ"/>
        </w:rPr>
        <w:t>, Masarykova univerzita, Brno 2000, str. 216.</w:t>
      </w:r>
    </w:p>
  </w:footnote>
  <w:footnote w:id="350">
    <w:p w14:paraId="3000A606" w14:textId="0BF83668" w:rsidR="000C57A6" w:rsidRPr="008B40F1" w:rsidRDefault="000C57A6" w:rsidP="001F15FA">
      <w:pPr>
        <w:pStyle w:val="Textpoznpodarou"/>
        <w:ind w:left="1701" w:right="1134"/>
        <w:jc w:val="both"/>
        <w:rPr>
          <w:rFonts w:ascii="Times New Roman" w:hAnsi="Times New Roman" w:cs="Times New Roman"/>
          <w:lang w:val="cs-CZ"/>
        </w:rPr>
      </w:pPr>
      <w:r w:rsidRPr="008B40F1">
        <w:rPr>
          <w:rStyle w:val="Znakapoznpodarou"/>
          <w:rFonts w:ascii="Times New Roman" w:hAnsi="Times New Roman" w:cs="Times New Roman"/>
        </w:rPr>
        <w:footnoteRef/>
      </w:r>
      <w:r w:rsidRPr="008B40F1">
        <w:rPr>
          <w:rFonts w:ascii="Times New Roman" w:hAnsi="Times New Roman" w:cs="Times New Roman"/>
          <w:lang w:val="cs-CZ"/>
        </w:rPr>
        <w:t xml:space="preserve"> Orgány</w:t>
      </w:r>
      <w:r>
        <w:rPr>
          <w:rFonts w:ascii="Times New Roman" w:hAnsi="Times New Roman" w:cs="Times New Roman"/>
          <w:lang w:val="cs-CZ"/>
        </w:rPr>
        <w:t xml:space="preserve"> ochrany přírody jsou uvedeny v ustanovení § 75 zákona o ochraně přírody.</w:t>
      </w:r>
    </w:p>
  </w:footnote>
  <w:footnote w:id="351">
    <w:p w14:paraId="02024A3D" w14:textId="21C21BE6" w:rsidR="000C57A6" w:rsidRPr="0000163B" w:rsidRDefault="000C57A6" w:rsidP="00805B8C">
      <w:pPr>
        <w:pStyle w:val="Textpoznpodarou"/>
        <w:ind w:left="1701" w:right="1134"/>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Viz ustanovení § 77 odst. 1 písm. p) zákona o ochraně přírody.</w:t>
      </w:r>
    </w:p>
  </w:footnote>
  <w:footnote w:id="352">
    <w:p w14:paraId="04C9FC99" w14:textId="1C28145E" w:rsidR="000C57A6" w:rsidRPr="0000163B" w:rsidRDefault="000C57A6" w:rsidP="00805B8C">
      <w:pPr>
        <w:pStyle w:val="Textpoznpodarou"/>
        <w:ind w:left="1701" w:right="1134"/>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Viz ustanovení § 77a odst. 4 písm. v) zákona o ochraně přírody.</w:t>
      </w:r>
    </w:p>
  </w:footnote>
  <w:footnote w:id="353">
    <w:p w14:paraId="65333C1C" w14:textId="5F03ED6E"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3D495E" w:rsidRPr="003D495E">
        <w:rPr>
          <w:rFonts w:ascii="Times New Roman" w:hAnsi="Times New Roman" w:cs="Times New Roman"/>
          <w:lang w:val="cs-CZ"/>
        </w:rPr>
        <w:t>PEKÁREK, M., DAMOHORSKÝ, M., PRŮCHOVÁ, I., PÁLENSKÁ, D.</w:t>
      </w:r>
      <w:r w:rsidRPr="0000163B">
        <w:rPr>
          <w:rFonts w:ascii="Times New Roman" w:hAnsi="Times New Roman" w:cs="Times New Roman"/>
          <w:lang w:val="cs-CZ"/>
        </w:rPr>
        <w:t xml:space="preserve"> </w:t>
      </w:r>
      <w:r w:rsidR="00FF6664" w:rsidRPr="00FF6664">
        <w:rPr>
          <w:rFonts w:ascii="Times New Roman" w:hAnsi="Times New Roman" w:cs="Times New Roman"/>
          <w:i/>
          <w:lang w:val="cs-CZ"/>
        </w:rPr>
        <w:t>Zákon o ochraně přírody a krajiny a předpisy související. Komentované znění</w:t>
      </w:r>
      <w:r w:rsidRPr="0000163B">
        <w:rPr>
          <w:rFonts w:ascii="Times New Roman" w:hAnsi="Times New Roman" w:cs="Times New Roman"/>
          <w:lang w:val="cs-CZ"/>
        </w:rPr>
        <w:t>, Masarykova univerzita, Brno 2000, str. 216.</w:t>
      </w:r>
    </w:p>
  </w:footnote>
  <w:footnote w:id="354">
    <w:p w14:paraId="31B75CE4" w14:textId="2531611C"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3D495E" w:rsidRPr="003D495E">
        <w:rPr>
          <w:rFonts w:ascii="Times New Roman" w:hAnsi="Times New Roman" w:cs="Times New Roman"/>
          <w:lang w:val="cs-CZ"/>
        </w:rPr>
        <w:t>PEKÁREK, M., DAMOHORSKÝ, M., PRŮCHOVÁ, I., PÁLENSKÁ, D.</w:t>
      </w:r>
      <w:r w:rsidRPr="0000163B">
        <w:rPr>
          <w:rFonts w:ascii="Times New Roman" w:hAnsi="Times New Roman" w:cs="Times New Roman"/>
          <w:lang w:val="cs-CZ"/>
        </w:rPr>
        <w:t xml:space="preserve"> </w:t>
      </w:r>
      <w:r w:rsidR="00FF6664" w:rsidRPr="00FF6664">
        <w:rPr>
          <w:rFonts w:ascii="Times New Roman" w:hAnsi="Times New Roman" w:cs="Times New Roman"/>
          <w:i/>
          <w:lang w:val="cs-CZ"/>
        </w:rPr>
        <w:t>Zákon o ochraně přírody a krajiny a předpisy související. Komentované znění</w:t>
      </w:r>
      <w:r w:rsidRPr="0000163B">
        <w:rPr>
          <w:rFonts w:ascii="Times New Roman" w:hAnsi="Times New Roman" w:cs="Times New Roman"/>
          <w:lang w:val="cs-CZ"/>
        </w:rPr>
        <w:t>, Masarykova univerzita, Brno 2000, str. 216.</w:t>
      </w:r>
    </w:p>
  </w:footnote>
  <w:footnote w:id="355">
    <w:p w14:paraId="00D9DFDF" w14:textId="7AD9BE44"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3D495E" w:rsidRPr="003D495E">
        <w:rPr>
          <w:rFonts w:ascii="Times New Roman" w:hAnsi="Times New Roman" w:cs="Times New Roman"/>
          <w:lang w:val="cs-CZ"/>
        </w:rPr>
        <w:t>PEKÁREK, M., DAMOHORSKÝ, M., PRŮCHOVÁ, I., PÁLENSKÁ, D.</w:t>
      </w:r>
      <w:r w:rsidRPr="0000163B">
        <w:rPr>
          <w:rFonts w:ascii="Times New Roman" w:hAnsi="Times New Roman" w:cs="Times New Roman"/>
          <w:lang w:val="cs-CZ"/>
        </w:rPr>
        <w:t xml:space="preserve"> </w:t>
      </w:r>
      <w:r w:rsidR="00FF6664" w:rsidRPr="00FF6664">
        <w:rPr>
          <w:rFonts w:ascii="Times New Roman" w:hAnsi="Times New Roman" w:cs="Times New Roman"/>
          <w:i/>
          <w:lang w:val="cs-CZ"/>
        </w:rPr>
        <w:t>Zákon o ochraně přírody a krajiny a předpisy související. Komentované znění</w:t>
      </w:r>
      <w:r w:rsidRPr="0000163B">
        <w:rPr>
          <w:rFonts w:ascii="Times New Roman" w:hAnsi="Times New Roman" w:cs="Times New Roman"/>
          <w:lang w:val="cs-CZ"/>
        </w:rPr>
        <w:t>, Masarykova univerzita, Brno 2000, str. 216.</w:t>
      </w:r>
    </w:p>
  </w:footnote>
  <w:footnote w:id="356">
    <w:p w14:paraId="7D34F5F8" w14:textId="59ADCE69"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3D495E" w:rsidRPr="003D495E">
        <w:rPr>
          <w:rFonts w:ascii="Times New Roman" w:hAnsi="Times New Roman" w:cs="Times New Roman"/>
          <w:lang w:val="cs-CZ"/>
        </w:rPr>
        <w:t>PEKÁREK, M., DAMOHORSKÝ, M., PRŮCHOVÁ, I., PÁLENSKÁ, D.</w:t>
      </w:r>
      <w:r w:rsidRPr="0000163B">
        <w:rPr>
          <w:rFonts w:ascii="Times New Roman" w:hAnsi="Times New Roman" w:cs="Times New Roman"/>
          <w:lang w:val="cs-CZ"/>
        </w:rPr>
        <w:t xml:space="preserve"> </w:t>
      </w:r>
      <w:r w:rsidR="00FF6664" w:rsidRPr="00FF6664">
        <w:rPr>
          <w:rFonts w:ascii="Times New Roman" w:hAnsi="Times New Roman" w:cs="Times New Roman"/>
          <w:i/>
          <w:lang w:val="cs-CZ"/>
        </w:rPr>
        <w:t>Zákon o ochraně přírody a krajiny a předpisy související. Komentované znění</w:t>
      </w:r>
      <w:r w:rsidRPr="0000163B">
        <w:rPr>
          <w:rFonts w:ascii="Times New Roman" w:hAnsi="Times New Roman" w:cs="Times New Roman"/>
          <w:lang w:val="cs-CZ"/>
        </w:rPr>
        <w:t>, Masarykova univerzita, Brno 2000, str. 216.</w:t>
      </w:r>
    </w:p>
  </w:footnote>
  <w:footnote w:id="357">
    <w:p w14:paraId="5A2C25F1" w14:textId="1FBB0EA9"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3D495E" w:rsidRPr="003D495E">
        <w:rPr>
          <w:rFonts w:ascii="Times New Roman" w:hAnsi="Times New Roman" w:cs="Times New Roman"/>
          <w:lang w:val="cs-CZ"/>
        </w:rPr>
        <w:t>PEKÁREK, M., DAMOHORSKÝ, M., PRŮCHOVÁ, I., PÁLENSKÁ, D.</w:t>
      </w:r>
      <w:r w:rsidRPr="0000163B">
        <w:rPr>
          <w:rFonts w:ascii="Times New Roman" w:hAnsi="Times New Roman" w:cs="Times New Roman"/>
          <w:lang w:val="cs-CZ"/>
        </w:rPr>
        <w:t xml:space="preserve"> </w:t>
      </w:r>
      <w:r w:rsidR="00FF6664" w:rsidRPr="00FF6664">
        <w:rPr>
          <w:rFonts w:ascii="Times New Roman" w:hAnsi="Times New Roman" w:cs="Times New Roman"/>
          <w:i/>
          <w:lang w:val="cs-CZ"/>
        </w:rPr>
        <w:t>Zákon o ochraně přírody a krajiny a předpisy související. Komentované znění</w:t>
      </w:r>
      <w:r w:rsidRPr="0000163B">
        <w:rPr>
          <w:rFonts w:ascii="Times New Roman" w:hAnsi="Times New Roman" w:cs="Times New Roman"/>
          <w:lang w:val="cs-CZ"/>
        </w:rPr>
        <w:t>, Masarykova univerzita, Brno 2000, str. 53.</w:t>
      </w:r>
    </w:p>
  </w:footnote>
  <w:footnote w:id="358">
    <w:p w14:paraId="2A69A13F" w14:textId="30A52449" w:rsidR="000C57A6" w:rsidRPr="001632B3" w:rsidRDefault="000C57A6" w:rsidP="001632B3">
      <w:pPr>
        <w:pStyle w:val="Textpoznpodarou"/>
        <w:ind w:left="1701" w:right="1134"/>
        <w:jc w:val="both"/>
        <w:rPr>
          <w:lang w:val="cs-CZ"/>
        </w:rPr>
      </w:pPr>
      <w:r>
        <w:rPr>
          <w:rStyle w:val="Znakapoznpodarou"/>
        </w:rPr>
        <w:footnoteRef/>
      </w:r>
      <w:r w:rsidRPr="001632B3">
        <w:rPr>
          <w:lang w:val="cs-CZ"/>
        </w:rPr>
        <w:t xml:space="preserve"> </w:t>
      </w:r>
      <w:r w:rsidRPr="0000163B">
        <w:rPr>
          <w:rFonts w:ascii="Times New Roman" w:hAnsi="Times New Roman" w:cs="Times New Roman"/>
          <w:lang w:val="cs-CZ"/>
        </w:rPr>
        <w:t>Ustanovení § 9 odst. 3 zákona o ochraně přírody stanoví, že</w:t>
      </w:r>
      <w:r w:rsidRPr="0000163B">
        <w:rPr>
          <w:rFonts w:ascii="Times New Roman" w:hAnsi="Times New Roman" w:cs="Times New Roman"/>
          <w:i/>
          <w:lang w:val="cs-CZ"/>
        </w:rPr>
        <w:t xml:space="preserve"> „</w:t>
      </w:r>
      <w:r w:rsidRPr="0000163B">
        <w:rPr>
          <w:rFonts w:ascii="Times New Roman" w:hAnsi="Times New Roman" w:cs="Times New Roman"/>
          <w:i/>
          <w:color w:val="000000"/>
          <w:lang w:val="cs-CZ"/>
        </w:rPr>
        <w:t>Pokud orgán ochrany přírody neuloží provedení náhradní výsadby podle odstavce 1, je ten, kdo kácí dřeviny z důvodů výstavby a s povolením orgánu ochrany přírody povinen zaplatit odvod do rozpočtu obce, která jej použije na zlepšení životního prostředí. Ten, kdo kácel dřeviny protiprávně, je povinen zaplatit odvod do Státního fondu životního prostředí České republiky.</w:t>
      </w:r>
      <w:hyperlink r:id="rId8" w:anchor="f1414754" w:history="1"/>
      <w:r w:rsidRPr="0000163B">
        <w:rPr>
          <w:rFonts w:ascii="Times New Roman" w:hAnsi="Times New Roman" w:cs="Times New Roman"/>
          <w:i/>
          <w:color w:val="000000"/>
          <w:lang w:val="cs-CZ"/>
        </w:rPr>
        <w:t xml:space="preserve"> Výši odvodů, podmínky pro jejich ukládání i případné prominutí stanoví zvláštní zákon.</w:t>
      </w:r>
      <w:r w:rsidRPr="0000163B">
        <w:rPr>
          <w:rFonts w:ascii="Times New Roman" w:hAnsi="Times New Roman" w:cs="Times New Roman"/>
          <w:i/>
          <w:lang w:val="cs-CZ"/>
        </w:rPr>
        <w:t>”</w:t>
      </w:r>
      <w:r w:rsidRPr="0000163B">
        <w:rPr>
          <w:rFonts w:ascii="Times New Roman" w:hAnsi="Times New Roman" w:cs="Times New Roman"/>
          <w:lang w:val="cs-CZ"/>
        </w:rPr>
        <w:t xml:space="preserve"> V daném případě je tedy třeba rozlišovat, zda se jedná o kácení dřevin protiprávní nebo povolené. Dále je třeba uvést, že předpis předvídaný poslední větou citovaného ustanovení nebyl vydán</w:t>
      </w:r>
      <w:r>
        <w:rPr>
          <w:rFonts w:ascii="Times New Roman" w:hAnsi="Times New Roman" w:cs="Times New Roman"/>
          <w:lang w:val="cs-CZ"/>
        </w:rPr>
        <w:t>.</w:t>
      </w:r>
    </w:p>
  </w:footnote>
  <w:footnote w:id="359">
    <w:p w14:paraId="309E7A72" w14:textId="286FE22C" w:rsidR="000C57A6" w:rsidRPr="0000163B" w:rsidRDefault="000C57A6" w:rsidP="00805B8C">
      <w:pPr>
        <w:pStyle w:val="Textpoznpodarou"/>
        <w:ind w:left="1701" w:right="1134"/>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Více v kapitole 3.2 rigorózní práce.</w:t>
      </w:r>
    </w:p>
  </w:footnote>
  <w:footnote w:id="360">
    <w:p w14:paraId="0831297A" w14:textId="7E92430E" w:rsidR="000C57A6" w:rsidRPr="0000163B" w:rsidRDefault="000C57A6" w:rsidP="00805B8C">
      <w:pPr>
        <w:pStyle w:val="Textpoznpodarou"/>
        <w:ind w:left="1701" w:right="1134"/>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Výčet vodoprávních úřadů je uveden v ustanovení § 104 odst. 2 vodního zákona.</w:t>
      </w:r>
    </w:p>
  </w:footnote>
  <w:footnote w:id="361">
    <w:p w14:paraId="52A5CBF8" w14:textId="6DB8B334"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Osobu původce závadného stavu není možné vždy ztotožnit s osobou původce havárie. Více </w:t>
      </w:r>
      <w:proofErr w:type="gramStart"/>
      <w:r w:rsidRPr="0000163B">
        <w:rPr>
          <w:rFonts w:ascii="Times New Roman" w:hAnsi="Times New Roman" w:cs="Times New Roman"/>
          <w:lang w:val="cs-CZ"/>
        </w:rPr>
        <w:t>viz.</w:t>
      </w:r>
      <w:proofErr w:type="gramEnd"/>
      <w:r w:rsidRPr="0000163B">
        <w:rPr>
          <w:rFonts w:ascii="Times New Roman" w:hAnsi="Times New Roman" w:cs="Times New Roman"/>
          <w:lang w:val="cs-CZ"/>
        </w:rPr>
        <w:t xml:space="preserve"> </w:t>
      </w:r>
      <w:r w:rsidR="001B422D" w:rsidRPr="001B422D">
        <w:rPr>
          <w:rFonts w:ascii="Times New Roman" w:hAnsi="Times New Roman" w:cs="Times New Roman"/>
          <w:lang w:val="cs-CZ"/>
        </w:rPr>
        <w:t>HORÁČEK, Z., KRÁL, M., STRNAD, Z., VYTEJČKOVÁ, V.</w:t>
      </w:r>
      <w:r w:rsidRPr="0000163B">
        <w:rPr>
          <w:rFonts w:ascii="Times New Roman" w:hAnsi="Times New Roman" w:cs="Times New Roman"/>
          <w:lang w:val="cs-CZ"/>
        </w:rPr>
        <w:t xml:space="preserve"> </w:t>
      </w:r>
      <w:r w:rsidR="001B422D" w:rsidRPr="001B422D">
        <w:rPr>
          <w:rFonts w:ascii="Times New Roman" w:hAnsi="Times New Roman" w:cs="Times New Roman"/>
          <w:i/>
          <w:lang w:val="cs-CZ"/>
        </w:rPr>
        <w:t>Vodní zákon s podrobným komentářem po velké novele stavebního zákona k 1. 1. 2013</w:t>
      </w:r>
      <w:r w:rsidRPr="0000163B">
        <w:rPr>
          <w:rFonts w:ascii="Times New Roman" w:hAnsi="Times New Roman" w:cs="Times New Roman"/>
          <w:lang w:val="cs-CZ"/>
        </w:rPr>
        <w:t>, SONDY, s.r.o., Praha 2013. str. 135.</w:t>
      </w:r>
    </w:p>
  </w:footnote>
  <w:footnote w:id="362">
    <w:p w14:paraId="724F4E41" w14:textId="1284E72A"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1B422D" w:rsidRPr="001B422D">
        <w:rPr>
          <w:rFonts w:ascii="Times New Roman" w:hAnsi="Times New Roman" w:cs="Times New Roman"/>
          <w:lang w:val="cs-CZ"/>
        </w:rPr>
        <w:t>HORÁČEK, Z., KRÁL, M., STRNAD, Z., VYTEJČKOVÁ, V.</w:t>
      </w:r>
      <w:r w:rsidRPr="0000163B">
        <w:rPr>
          <w:rFonts w:ascii="Times New Roman" w:hAnsi="Times New Roman" w:cs="Times New Roman"/>
          <w:lang w:val="cs-CZ"/>
        </w:rPr>
        <w:t xml:space="preserve"> </w:t>
      </w:r>
      <w:r w:rsidR="001B422D" w:rsidRPr="001B422D">
        <w:rPr>
          <w:rFonts w:ascii="Times New Roman" w:hAnsi="Times New Roman" w:cs="Times New Roman"/>
          <w:i/>
          <w:lang w:val="cs-CZ"/>
        </w:rPr>
        <w:t>Vodní zákon s podrobným komentářem po velké novele stavebního zákona k 1. 1. 2013</w:t>
      </w:r>
      <w:r w:rsidRPr="0000163B">
        <w:rPr>
          <w:rFonts w:ascii="Times New Roman" w:hAnsi="Times New Roman" w:cs="Times New Roman"/>
          <w:lang w:val="cs-CZ"/>
        </w:rPr>
        <w:t>, SONDY, s.r.o., Praha 2013. str. 135.</w:t>
      </w:r>
    </w:p>
  </w:footnote>
  <w:footnote w:id="363">
    <w:p w14:paraId="4FE0489C" w14:textId="4642B07A"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w:t>
      </w:r>
      <w:r w:rsidR="001B422D" w:rsidRPr="001B422D">
        <w:rPr>
          <w:rFonts w:ascii="Times New Roman" w:hAnsi="Times New Roman" w:cs="Times New Roman"/>
          <w:lang w:val="cs-CZ"/>
        </w:rPr>
        <w:t>HORÁČEK, Z., KRÁL, M., STRNAD, Z., VYTEJČKOVÁ, V.</w:t>
      </w:r>
      <w:r w:rsidRPr="0000163B">
        <w:rPr>
          <w:rFonts w:ascii="Times New Roman" w:hAnsi="Times New Roman" w:cs="Times New Roman"/>
          <w:lang w:val="cs-CZ"/>
        </w:rPr>
        <w:t xml:space="preserve"> </w:t>
      </w:r>
      <w:r w:rsidR="001B422D" w:rsidRPr="001B422D">
        <w:rPr>
          <w:rFonts w:ascii="Times New Roman" w:hAnsi="Times New Roman" w:cs="Times New Roman"/>
          <w:i/>
          <w:lang w:val="cs-CZ"/>
        </w:rPr>
        <w:t>Vodní zákon s podrobným komentářem po velké novele stavebního zákona k 1. 1. 2013</w:t>
      </w:r>
      <w:r w:rsidRPr="0000163B">
        <w:rPr>
          <w:rFonts w:ascii="Times New Roman" w:hAnsi="Times New Roman" w:cs="Times New Roman"/>
          <w:lang w:val="cs-CZ"/>
        </w:rPr>
        <w:t>, SONDY, s.r.o., Praha 2013. str. 137.</w:t>
      </w:r>
    </w:p>
  </w:footnote>
  <w:footnote w:id="364">
    <w:p w14:paraId="2EC5034F" w14:textId="77777777" w:rsidR="000C57A6" w:rsidRPr="0000163B" w:rsidRDefault="000C57A6" w:rsidP="000D119E">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V případě, že nepřichází v úvahu aplikace jiných ustanovení, např. pokud se jedná o zvláště chráněné území apod. nebo naopak pokud se nejedná o případ, kdy uvedená definice není naplněna (např. zatravněný úsek pozemku v zastavěné oblasti ve městě).</w:t>
      </w:r>
    </w:p>
  </w:footnote>
  <w:footnote w:id="365">
    <w:p w14:paraId="0CEA89AD" w14:textId="7E7137E9"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Orgán ochrany ZPF je blíže definován v ustanovení § 13 zákona o ZPF.</w:t>
      </w:r>
    </w:p>
  </w:footnote>
  <w:footnote w:id="366">
    <w:p w14:paraId="56013ABA" w14:textId="321C3156" w:rsidR="000C57A6" w:rsidRPr="0000163B" w:rsidRDefault="000C57A6" w:rsidP="00805B8C">
      <w:pPr>
        <w:pStyle w:val="Textpoznpodarou"/>
        <w:ind w:left="1701" w:right="1134"/>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Viz kapitola 1.2.2 rigorózní práce.</w:t>
      </w:r>
    </w:p>
  </w:footnote>
  <w:footnote w:id="367">
    <w:p w14:paraId="0CDC7563" w14:textId="048ADD7F"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Informace ze dne 14. 6. 2016 od Ing. A. Kroupy z </w:t>
      </w:r>
      <w:r w:rsidRPr="0000163B">
        <w:rPr>
          <w:rFonts w:ascii="Times New Roman" w:hAnsi="Times New Roman" w:cs="Times New Roman"/>
          <w:color w:val="000000" w:themeColor="text1"/>
          <w:lang w:val="cs-CZ"/>
        </w:rPr>
        <w:t xml:space="preserve">odboru ochrany vod, agenda integrované prevence </w:t>
      </w:r>
      <w:r w:rsidRPr="0000163B">
        <w:rPr>
          <w:rFonts w:ascii="Times New Roman" w:hAnsi="Times New Roman" w:cs="Times New Roman"/>
          <w:lang w:val="cs-CZ"/>
        </w:rPr>
        <w:t>České inspekce životního prostředí a http://www.cizp.cz/Evidence-pripadu-ekologicke-ujmy.</w:t>
      </w:r>
    </w:p>
  </w:footnote>
  <w:footnote w:id="368">
    <w:p w14:paraId="27FF5E19" w14:textId="677B9556" w:rsidR="000C57A6" w:rsidRPr="0000163B" w:rsidRDefault="000C57A6" w:rsidP="00805B8C">
      <w:pPr>
        <w:pStyle w:val="Textpoznpodarou"/>
        <w:ind w:left="1701" w:right="1134"/>
        <w:jc w:val="both"/>
        <w:rPr>
          <w:rFonts w:ascii="Times New Roman" w:hAnsi="Times New Roman" w:cs="Times New Roman"/>
          <w:lang w:val="cs-CZ"/>
        </w:rPr>
      </w:pPr>
      <w:r w:rsidRPr="0000163B">
        <w:rPr>
          <w:rStyle w:val="Znakapoznpodarou"/>
          <w:rFonts w:ascii="Times New Roman" w:hAnsi="Times New Roman" w:cs="Times New Roman"/>
        </w:rPr>
        <w:footnoteRef/>
      </w:r>
      <w:r w:rsidRPr="0000163B">
        <w:rPr>
          <w:rFonts w:ascii="Times New Roman" w:hAnsi="Times New Roman" w:cs="Times New Roman"/>
          <w:lang w:val="cs-CZ"/>
        </w:rPr>
        <w:t xml:space="preserve"> K tomu již vícekrát došlo. Informace ze dne 14. 6. 2016 od Ing. A. Kroupy z </w:t>
      </w:r>
      <w:r w:rsidRPr="0000163B">
        <w:rPr>
          <w:rFonts w:ascii="Times New Roman" w:hAnsi="Times New Roman" w:cs="Times New Roman"/>
          <w:color w:val="000000" w:themeColor="text1"/>
          <w:lang w:val="cs-CZ"/>
        </w:rPr>
        <w:t xml:space="preserve">odboru ochrany vod, agenda integrované prevence </w:t>
      </w:r>
      <w:r w:rsidRPr="0000163B">
        <w:rPr>
          <w:rFonts w:ascii="Times New Roman" w:hAnsi="Times New Roman" w:cs="Times New Roman"/>
          <w:lang w:val="cs-CZ"/>
        </w:rPr>
        <w:t>České inspekce životního prostředí.</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7CE1"/>
    <w:multiLevelType w:val="hybridMultilevel"/>
    <w:tmpl w:val="C28289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C24D6E"/>
    <w:multiLevelType w:val="hybridMultilevel"/>
    <w:tmpl w:val="AFB89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1DE76DC"/>
    <w:multiLevelType w:val="hybridMultilevel"/>
    <w:tmpl w:val="565C8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77323ED"/>
    <w:multiLevelType w:val="hybridMultilevel"/>
    <w:tmpl w:val="1D1C03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CD067D9"/>
    <w:multiLevelType w:val="multilevel"/>
    <w:tmpl w:val="8B0606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3AE5D37"/>
    <w:multiLevelType w:val="hybridMultilevel"/>
    <w:tmpl w:val="A462BF0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17B4D0F"/>
    <w:multiLevelType w:val="hybridMultilevel"/>
    <w:tmpl w:val="60421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CCD16FE"/>
    <w:multiLevelType w:val="multilevel"/>
    <w:tmpl w:val="3306EE4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53B32E71"/>
    <w:multiLevelType w:val="hybridMultilevel"/>
    <w:tmpl w:val="1BD4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B84179B"/>
    <w:multiLevelType w:val="hybridMultilevel"/>
    <w:tmpl w:val="CD163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5AE60A4"/>
    <w:multiLevelType w:val="hybridMultilevel"/>
    <w:tmpl w:val="71C62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A5C76C1"/>
    <w:multiLevelType w:val="hybridMultilevel"/>
    <w:tmpl w:val="61440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11"/>
  </w:num>
  <w:num w:numId="4">
    <w:abstractNumId w:val="7"/>
  </w:num>
  <w:num w:numId="5">
    <w:abstractNumId w:val="1"/>
  </w:num>
  <w:num w:numId="6">
    <w:abstractNumId w:val="4"/>
  </w:num>
  <w:num w:numId="7">
    <w:abstractNumId w:val="2"/>
  </w:num>
  <w:num w:numId="8">
    <w:abstractNumId w:val="3"/>
  </w:num>
  <w:num w:numId="9">
    <w:abstractNumId w:val="5"/>
  </w:num>
  <w:num w:numId="10">
    <w:abstractNumId w:val="9"/>
  </w:num>
  <w:num w:numId="11">
    <w:abstractNumId w:val="10"/>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in Daniel">
    <w15:presenceInfo w15:providerId="AD" w15:userId="S-1-5-21-3469760442-1340294879-62942625-309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624"/>
    <w:rsid w:val="000004BC"/>
    <w:rsid w:val="000009FF"/>
    <w:rsid w:val="00000F42"/>
    <w:rsid w:val="0000163B"/>
    <w:rsid w:val="0000177F"/>
    <w:rsid w:val="00001D48"/>
    <w:rsid w:val="00002549"/>
    <w:rsid w:val="0000275B"/>
    <w:rsid w:val="00002A50"/>
    <w:rsid w:val="00002A70"/>
    <w:rsid w:val="00002D88"/>
    <w:rsid w:val="00002E4B"/>
    <w:rsid w:val="00003490"/>
    <w:rsid w:val="00003F17"/>
    <w:rsid w:val="0000460A"/>
    <w:rsid w:val="00004666"/>
    <w:rsid w:val="00004DE0"/>
    <w:rsid w:val="0000585B"/>
    <w:rsid w:val="0000585C"/>
    <w:rsid w:val="00005950"/>
    <w:rsid w:val="0000620C"/>
    <w:rsid w:val="00006278"/>
    <w:rsid w:val="000062B2"/>
    <w:rsid w:val="0000650E"/>
    <w:rsid w:val="00006ECE"/>
    <w:rsid w:val="000070DE"/>
    <w:rsid w:val="000074D1"/>
    <w:rsid w:val="000074FA"/>
    <w:rsid w:val="0000761F"/>
    <w:rsid w:val="0000782D"/>
    <w:rsid w:val="00007D3A"/>
    <w:rsid w:val="00010560"/>
    <w:rsid w:val="00010907"/>
    <w:rsid w:val="0001090C"/>
    <w:rsid w:val="00010AE7"/>
    <w:rsid w:val="00010DCF"/>
    <w:rsid w:val="00010EA0"/>
    <w:rsid w:val="000115CF"/>
    <w:rsid w:val="00011CFF"/>
    <w:rsid w:val="000121A8"/>
    <w:rsid w:val="000125DE"/>
    <w:rsid w:val="000127B6"/>
    <w:rsid w:val="00013995"/>
    <w:rsid w:val="00013A82"/>
    <w:rsid w:val="00013E5C"/>
    <w:rsid w:val="00014745"/>
    <w:rsid w:val="00014A90"/>
    <w:rsid w:val="00014EA2"/>
    <w:rsid w:val="00014F4F"/>
    <w:rsid w:val="0001515E"/>
    <w:rsid w:val="0001524E"/>
    <w:rsid w:val="000152EF"/>
    <w:rsid w:val="00015948"/>
    <w:rsid w:val="00016437"/>
    <w:rsid w:val="00016443"/>
    <w:rsid w:val="00016496"/>
    <w:rsid w:val="000164DA"/>
    <w:rsid w:val="000164F4"/>
    <w:rsid w:val="0001683F"/>
    <w:rsid w:val="00016D2F"/>
    <w:rsid w:val="00017BFA"/>
    <w:rsid w:val="0002002D"/>
    <w:rsid w:val="00020624"/>
    <w:rsid w:val="00020C2E"/>
    <w:rsid w:val="00020C6F"/>
    <w:rsid w:val="00020F51"/>
    <w:rsid w:val="00021173"/>
    <w:rsid w:val="00021AC1"/>
    <w:rsid w:val="00021F13"/>
    <w:rsid w:val="00022044"/>
    <w:rsid w:val="000224E9"/>
    <w:rsid w:val="00023737"/>
    <w:rsid w:val="00023ACE"/>
    <w:rsid w:val="0002448A"/>
    <w:rsid w:val="00024604"/>
    <w:rsid w:val="0002476E"/>
    <w:rsid w:val="000248AD"/>
    <w:rsid w:val="00024C76"/>
    <w:rsid w:val="00025375"/>
    <w:rsid w:val="00025838"/>
    <w:rsid w:val="00025A7A"/>
    <w:rsid w:val="000262E5"/>
    <w:rsid w:val="0002634E"/>
    <w:rsid w:val="0002646F"/>
    <w:rsid w:val="000265C0"/>
    <w:rsid w:val="0002666D"/>
    <w:rsid w:val="00026938"/>
    <w:rsid w:val="00026C4B"/>
    <w:rsid w:val="00027505"/>
    <w:rsid w:val="0002765C"/>
    <w:rsid w:val="0002782E"/>
    <w:rsid w:val="000307E3"/>
    <w:rsid w:val="000311A7"/>
    <w:rsid w:val="00031792"/>
    <w:rsid w:val="00031AC2"/>
    <w:rsid w:val="00031AEE"/>
    <w:rsid w:val="00031D47"/>
    <w:rsid w:val="00031DFA"/>
    <w:rsid w:val="00031F7B"/>
    <w:rsid w:val="00032092"/>
    <w:rsid w:val="000320C9"/>
    <w:rsid w:val="00032108"/>
    <w:rsid w:val="000324AD"/>
    <w:rsid w:val="00032654"/>
    <w:rsid w:val="00032744"/>
    <w:rsid w:val="000327C3"/>
    <w:rsid w:val="000328FC"/>
    <w:rsid w:val="00032AC5"/>
    <w:rsid w:val="00033C77"/>
    <w:rsid w:val="0003424F"/>
    <w:rsid w:val="000346EB"/>
    <w:rsid w:val="00034A42"/>
    <w:rsid w:val="00035466"/>
    <w:rsid w:val="000355AE"/>
    <w:rsid w:val="000359FE"/>
    <w:rsid w:val="00035D5F"/>
    <w:rsid w:val="00036149"/>
    <w:rsid w:val="000361D2"/>
    <w:rsid w:val="00036363"/>
    <w:rsid w:val="000369F6"/>
    <w:rsid w:val="00036C9D"/>
    <w:rsid w:val="00036E7B"/>
    <w:rsid w:val="00036F80"/>
    <w:rsid w:val="000371A1"/>
    <w:rsid w:val="000375AE"/>
    <w:rsid w:val="00037E6A"/>
    <w:rsid w:val="00040178"/>
    <w:rsid w:val="0004022C"/>
    <w:rsid w:val="00040A08"/>
    <w:rsid w:val="00040A90"/>
    <w:rsid w:val="00040DA6"/>
    <w:rsid w:val="00040FA0"/>
    <w:rsid w:val="00041571"/>
    <w:rsid w:val="00041E58"/>
    <w:rsid w:val="00041E5B"/>
    <w:rsid w:val="00042234"/>
    <w:rsid w:val="00042367"/>
    <w:rsid w:val="00042376"/>
    <w:rsid w:val="0004264C"/>
    <w:rsid w:val="0004271D"/>
    <w:rsid w:val="000432C9"/>
    <w:rsid w:val="00043B88"/>
    <w:rsid w:val="00044759"/>
    <w:rsid w:val="000448EC"/>
    <w:rsid w:val="00044982"/>
    <w:rsid w:val="00045305"/>
    <w:rsid w:val="00045317"/>
    <w:rsid w:val="00045C35"/>
    <w:rsid w:val="00045EE4"/>
    <w:rsid w:val="00045F57"/>
    <w:rsid w:val="00045F90"/>
    <w:rsid w:val="00046253"/>
    <w:rsid w:val="000467F7"/>
    <w:rsid w:val="00046FE0"/>
    <w:rsid w:val="00047612"/>
    <w:rsid w:val="000476BD"/>
    <w:rsid w:val="000504E8"/>
    <w:rsid w:val="000506BA"/>
    <w:rsid w:val="00050B71"/>
    <w:rsid w:val="00050DC2"/>
    <w:rsid w:val="00050E59"/>
    <w:rsid w:val="000515E5"/>
    <w:rsid w:val="00052004"/>
    <w:rsid w:val="00052AD3"/>
    <w:rsid w:val="00052CDD"/>
    <w:rsid w:val="000531D6"/>
    <w:rsid w:val="000535AB"/>
    <w:rsid w:val="00053870"/>
    <w:rsid w:val="00053872"/>
    <w:rsid w:val="000545A7"/>
    <w:rsid w:val="00054FAB"/>
    <w:rsid w:val="00055354"/>
    <w:rsid w:val="000558DD"/>
    <w:rsid w:val="00055968"/>
    <w:rsid w:val="000561BC"/>
    <w:rsid w:val="000566BF"/>
    <w:rsid w:val="00056873"/>
    <w:rsid w:val="00056ABA"/>
    <w:rsid w:val="00057554"/>
    <w:rsid w:val="00057B25"/>
    <w:rsid w:val="00057D6B"/>
    <w:rsid w:val="00060233"/>
    <w:rsid w:val="00061434"/>
    <w:rsid w:val="00061ED2"/>
    <w:rsid w:val="00061F6F"/>
    <w:rsid w:val="00062018"/>
    <w:rsid w:val="00062651"/>
    <w:rsid w:val="00062F50"/>
    <w:rsid w:val="00063104"/>
    <w:rsid w:val="000634D2"/>
    <w:rsid w:val="00064101"/>
    <w:rsid w:val="0006417E"/>
    <w:rsid w:val="000645CD"/>
    <w:rsid w:val="000648A3"/>
    <w:rsid w:val="00064A67"/>
    <w:rsid w:val="000650F3"/>
    <w:rsid w:val="000655B3"/>
    <w:rsid w:val="00065809"/>
    <w:rsid w:val="0006582E"/>
    <w:rsid w:val="00065F59"/>
    <w:rsid w:val="0006649D"/>
    <w:rsid w:val="000668CE"/>
    <w:rsid w:val="000669AD"/>
    <w:rsid w:val="000670C4"/>
    <w:rsid w:val="0006746C"/>
    <w:rsid w:val="00067892"/>
    <w:rsid w:val="00070A81"/>
    <w:rsid w:val="00070D7B"/>
    <w:rsid w:val="00070E77"/>
    <w:rsid w:val="00070ECB"/>
    <w:rsid w:val="00071084"/>
    <w:rsid w:val="00071160"/>
    <w:rsid w:val="000713D9"/>
    <w:rsid w:val="00071C2F"/>
    <w:rsid w:val="00071EB6"/>
    <w:rsid w:val="0007290D"/>
    <w:rsid w:val="00072D84"/>
    <w:rsid w:val="00073682"/>
    <w:rsid w:val="000739C6"/>
    <w:rsid w:val="00073A0B"/>
    <w:rsid w:val="00073E1C"/>
    <w:rsid w:val="000742B2"/>
    <w:rsid w:val="000743E5"/>
    <w:rsid w:val="00074CD4"/>
    <w:rsid w:val="000757B2"/>
    <w:rsid w:val="00075D9B"/>
    <w:rsid w:val="00075F05"/>
    <w:rsid w:val="00076731"/>
    <w:rsid w:val="0007682E"/>
    <w:rsid w:val="000774DE"/>
    <w:rsid w:val="00077561"/>
    <w:rsid w:val="00077773"/>
    <w:rsid w:val="00077E59"/>
    <w:rsid w:val="00080072"/>
    <w:rsid w:val="00080685"/>
    <w:rsid w:val="000806E5"/>
    <w:rsid w:val="00080B10"/>
    <w:rsid w:val="0008128D"/>
    <w:rsid w:val="00081518"/>
    <w:rsid w:val="0008197B"/>
    <w:rsid w:val="00081BE9"/>
    <w:rsid w:val="00082089"/>
    <w:rsid w:val="000824E1"/>
    <w:rsid w:val="00082899"/>
    <w:rsid w:val="00083421"/>
    <w:rsid w:val="000841D9"/>
    <w:rsid w:val="00084897"/>
    <w:rsid w:val="00084B0D"/>
    <w:rsid w:val="00084DA6"/>
    <w:rsid w:val="00084F69"/>
    <w:rsid w:val="000852F0"/>
    <w:rsid w:val="0008566F"/>
    <w:rsid w:val="00086136"/>
    <w:rsid w:val="000865FF"/>
    <w:rsid w:val="00086880"/>
    <w:rsid w:val="00086978"/>
    <w:rsid w:val="00086E7A"/>
    <w:rsid w:val="0008701A"/>
    <w:rsid w:val="00087269"/>
    <w:rsid w:val="0008779C"/>
    <w:rsid w:val="00087BEA"/>
    <w:rsid w:val="000903BC"/>
    <w:rsid w:val="000909B1"/>
    <w:rsid w:val="00090BC4"/>
    <w:rsid w:val="00090E21"/>
    <w:rsid w:val="00090F17"/>
    <w:rsid w:val="000918A1"/>
    <w:rsid w:val="00091938"/>
    <w:rsid w:val="00091B50"/>
    <w:rsid w:val="00091D9A"/>
    <w:rsid w:val="0009212D"/>
    <w:rsid w:val="00093465"/>
    <w:rsid w:val="0009406E"/>
    <w:rsid w:val="0009422E"/>
    <w:rsid w:val="000949F1"/>
    <w:rsid w:val="00095050"/>
    <w:rsid w:val="000950FE"/>
    <w:rsid w:val="00095259"/>
    <w:rsid w:val="000952F6"/>
    <w:rsid w:val="000964A0"/>
    <w:rsid w:val="000969AD"/>
    <w:rsid w:val="00096EF2"/>
    <w:rsid w:val="00097251"/>
    <w:rsid w:val="00097405"/>
    <w:rsid w:val="000A00D4"/>
    <w:rsid w:val="000A00DF"/>
    <w:rsid w:val="000A02AD"/>
    <w:rsid w:val="000A0A6C"/>
    <w:rsid w:val="000A0CE9"/>
    <w:rsid w:val="000A0F06"/>
    <w:rsid w:val="000A1093"/>
    <w:rsid w:val="000A1393"/>
    <w:rsid w:val="000A15D9"/>
    <w:rsid w:val="000A1888"/>
    <w:rsid w:val="000A23EF"/>
    <w:rsid w:val="000A2589"/>
    <w:rsid w:val="000A27FB"/>
    <w:rsid w:val="000A2AC5"/>
    <w:rsid w:val="000A31AD"/>
    <w:rsid w:val="000A3900"/>
    <w:rsid w:val="000A3B0A"/>
    <w:rsid w:val="000A3E3A"/>
    <w:rsid w:val="000A4055"/>
    <w:rsid w:val="000A46DA"/>
    <w:rsid w:val="000A47C4"/>
    <w:rsid w:val="000A4B41"/>
    <w:rsid w:val="000A4B86"/>
    <w:rsid w:val="000A4D40"/>
    <w:rsid w:val="000A6055"/>
    <w:rsid w:val="000A659F"/>
    <w:rsid w:val="000A6ADA"/>
    <w:rsid w:val="000A71F9"/>
    <w:rsid w:val="000A7343"/>
    <w:rsid w:val="000A73D9"/>
    <w:rsid w:val="000A7C17"/>
    <w:rsid w:val="000B0946"/>
    <w:rsid w:val="000B0BAF"/>
    <w:rsid w:val="000B0C11"/>
    <w:rsid w:val="000B0CF9"/>
    <w:rsid w:val="000B1163"/>
    <w:rsid w:val="000B119F"/>
    <w:rsid w:val="000B16EE"/>
    <w:rsid w:val="000B1707"/>
    <w:rsid w:val="000B27E2"/>
    <w:rsid w:val="000B2D76"/>
    <w:rsid w:val="000B2EBB"/>
    <w:rsid w:val="000B35C2"/>
    <w:rsid w:val="000B37E7"/>
    <w:rsid w:val="000B3A9C"/>
    <w:rsid w:val="000B3CC7"/>
    <w:rsid w:val="000B3D61"/>
    <w:rsid w:val="000B3EE7"/>
    <w:rsid w:val="000B41BD"/>
    <w:rsid w:val="000B4276"/>
    <w:rsid w:val="000B4760"/>
    <w:rsid w:val="000B4C11"/>
    <w:rsid w:val="000B518D"/>
    <w:rsid w:val="000B5C5E"/>
    <w:rsid w:val="000B6161"/>
    <w:rsid w:val="000B6187"/>
    <w:rsid w:val="000B6603"/>
    <w:rsid w:val="000B6631"/>
    <w:rsid w:val="000B68FE"/>
    <w:rsid w:val="000B6996"/>
    <w:rsid w:val="000B6C36"/>
    <w:rsid w:val="000B6EC8"/>
    <w:rsid w:val="000B7E6B"/>
    <w:rsid w:val="000C0037"/>
    <w:rsid w:val="000C0B40"/>
    <w:rsid w:val="000C0BBD"/>
    <w:rsid w:val="000C1193"/>
    <w:rsid w:val="000C13F4"/>
    <w:rsid w:val="000C19E9"/>
    <w:rsid w:val="000C25F1"/>
    <w:rsid w:val="000C30F1"/>
    <w:rsid w:val="000C32C1"/>
    <w:rsid w:val="000C35B9"/>
    <w:rsid w:val="000C3820"/>
    <w:rsid w:val="000C469E"/>
    <w:rsid w:val="000C4A8E"/>
    <w:rsid w:val="000C4BE5"/>
    <w:rsid w:val="000C4E0F"/>
    <w:rsid w:val="000C4FE7"/>
    <w:rsid w:val="000C56EA"/>
    <w:rsid w:val="000C5749"/>
    <w:rsid w:val="000C57A6"/>
    <w:rsid w:val="000C57DF"/>
    <w:rsid w:val="000C59F7"/>
    <w:rsid w:val="000C62DD"/>
    <w:rsid w:val="000C6382"/>
    <w:rsid w:val="000C677A"/>
    <w:rsid w:val="000C6989"/>
    <w:rsid w:val="000C6A34"/>
    <w:rsid w:val="000C6B00"/>
    <w:rsid w:val="000C798A"/>
    <w:rsid w:val="000C7D8A"/>
    <w:rsid w:val="000C7F35"/>
    <w:rsid w:val="000D0039"/>
    <w:rsid w:val="000D010B"/>
    <w:rsid w:val="000D0235"/>
    <w:rsid w:val="000D05DE"/>
    <w:rsid w:val="000D07A1"/>
    <w:rsid w:val="000D093C"/>
    <w:rsid w:val="000D0C3B"/>
    <w:rsid w:val="000D119E"/>
    <w:rsid w:val="000D1573"/>
    <w:rsid w:val="000D1616"/>
    <w:rsid w:val="000D163C"/>
    <w:rsid w:val="000D1D9C"/>
    <w:rsid w:val="000D238E"/>
    <w:rsid w:val="000D2531"/>
    <w:rsid w:val="000D25A9"/>
    <w:rsid w:val="000D27CC"/>
    <w:rsid w:val="000D28E1"/>
    <w:rsid w:val="000D2A86"/>
    <w:rsid w:val="000D2DB1"/>
    <w:rsid w:val="000D2ED8"/>
    <w:rsid w:val="000D3474"/>
    <w:rsid w:val="000D3630"/>
    <w:rsid w:val="000D38CE"/>
    <w:rsid w:val="000D3B56"/>
    <w:rsid w:val="000D3CBE"/>
    <w:rsid w:val="000D4FC8"/>
    <w:rsid w:val="000D5549"/>
    <w:rsid w:val="000D57DF"/>
    <w:rsid w:val="000D5A08"/>
    <w:rsid w:val="000D5AA8"/>
    <w:rsid w:val="000D6191"/>
    <w:rsid w:val="000D6ED1"/>
    <w:rsid w:val="000D70C9"/>
    <w:rsid w:val="000D70F5"/>
    <w:rsid w:val="000D71B0"/>
    <w:rsid w:val="000D7308"/>
    <w:rsid w:val="000D738D"/>
    <w:rsid w:val="000D79E3"/>
    <w:rsid w:val="000D7CFE"/>
    <w:rsid w:val="000E050A"/>
    <w:rsid w:val="000E0A32"/>
    <w:rsid w:val="000E0F23"/>
    <w:rsid w:val="000E118F"/>
    <w:rsid w:val="000E1193"/>
    <w:rsid w:val="000E151C"/>
    <w:rsid w:val="000E178E"/>
    <w:rsid w:val="000E19A0"/>
    <w:rsid w:val="000E19B9"/>
    <w:rsid w:val="000E26E3"/>
    <w:rsid w:val="000E2B11"/>
    <w:rsid w:val="000E2CB3"/>
    <w:rsid w:val="000E3313"/>
    <w:rsid w:val="000E3379"/>
    <w:rsid w:val="000E3D94"/>
    <w:rsid w:val="000E4610"/>
    <w:rsid w:val="000E47D4"/>
    <w:rsid w:val="000E4C9A"/>
    <w:rsid w:val="000E4FD3"/>
    <w:rsid w:val="000E5194"/>
    <w:rsid w:val="000E51E7"/>
    <w:rsid w:val="000E558E"/>
    <w:rsid w:val="000E590A"/>
    <w:rsid w:val="000E7B93"/>
    <w:rsid w:val="000F0122"/>
    <w:rsid w:val="000F019F"/>
    <w:rsid w:val="000F095A"/>
    <w:rsid w:val="000F0D76"/>
    <w:rsid w:val="000F168B"/>
    <w:rsid w:val="000F1EC0"/>
    <w:rsid w:val="000F225B"/>
    <w:rsid w:val="000F24F2"/>
    <w:rsid w:val="000F26D6"/>
    <w:rsid w:val="000F2D40"/>
    <w:rsid w:val="000F2F68"/>
    <w:rsid w:val="000F338B"/>
    <w:rsid w:val="000F376B"/>
    <w:rsid w:val="000F37AF"/>
    <w:rsid w:val="000F3A02"/>
    <w:rsid w:val="000F3B0F"/>
    <w:rsid w:val="000F3F0B"/>
    <w:rsid w:val="000F4294"/>
    <w:rsid w:val="000F478B"/>
    <w:rsid w:val="000F4C57"/>
    <w:rsid w:val="000F5526"/>
    <w:rsid w:val="000F5624"/>
    <w:rsid w:val="000F5697"/>
    <w:rsid w:val="000F59E6"/>
    <w:rsid w:val="000F5C4D"/>
    <w:rsid w:val="000F6217"/>
    <w:rsid w:val="000F65C1"/>
    <w:rsid w:val="000F6E22"/>
    <w:rsid w:val="000F7905"/>
    <w:rsid w:val="000F7C98"/>
    <w:rsid w:val="001000FE"/>
    <w:rsid w:val="001002AA"/>
    <w:rsid w:val="0010039D"/>
    <w:rsid w:val="001004C1"/>
    <w:rsid w:val="00100867"/>
    <w:rsid w:val="001008CB"/>
    <w:rsid w:val="001008DA"/>
    <w:rsid w:val="00100C08"/>
    <w:rsid w:val="00100CC3"/>
    <w:rsid w:val="001010C1"/>
    <w:rsid w:val="0010158F"/>
    <w:rsid w:val="001018B0"/>
    <w:rsid w:val="00102303"/>
    <w:rsid w:val="001028F1"/>
    <w:rsid w:val="00102B0F"/>
    <w:rsid w:val="0010304A"/>
    <w:rsid w:val="001030F9"/>
    <w:rsid w:val="001033DB"/>
    <w:rsid w:val="00103622"/>
    <w:rsid w:val="00103912"/>
    <w:rsid w:val="001039C9"/>
    <w:rsid w:val="00103B04"/>
    <w:rsid w:val="00103E2E"/>
    <w:rsid w:val="00103EF2"/>
    <w:rsid w:val="00104305"/>
    <w:rsid w:val="001046CD"/>
    <w:rsid w:val="00105573"/>
    <w:rsid w:val="00105787"/>
    <w:rsid w:val="00105E6D"/>
    <w:rsid w:val="00106717"/>
    <w:rsid w:val="001069B5"/>
    <w:rsid w:val="00106B21"/>
    <w:rsid w:val="00106BFE"/>
    <w:rsid w:val="00106C20"/>
    <w:rsid w:val="00106D4F"/>
    <w:rsid w:val="00107009"/>
    <w:rsid w:val="0010754A"/>
    <w:rsid w:val="001075B6"/>
    <w:rsid w:val="00107899"/>
    <w:rsid w:val="00110177"/>
    <w:rsid w:val="00110248"/>
    <w:rsid w:val="001104B3"/>
    <w:rsid w:val="00110AAE"/>
    <w:rsid w:val="00110DF7"/>
    <w:rsid w:val="0011167D"/>
    <w:rsid w:val="00111821"/>
    <w:rsid w:val="00111D46"/>
    <w:rsid w:val="00111D78"/>
    <w:rsid w:val="00111F53"/>
    <w:rsid w:val="00112299"/>
    <w:rsid w:val="00113BC5"/>
    <w:rsid w:val="00113E02"/>
    <w:rsid w:val="00114178"/>
    <w:rsid w:val="00114263"/>
    <w:rsid w:val="001142FD"/>
    <w:rsid w:val="001149C3"/>
    <w:rsid w:val="00114C38"/>
    <w:rsid w:val="00114CDD"/>
    <w:rsid w:val="0011521A"/>
    <w:rsid w:val="00116392"/>
    <w:rsid w:val="001166DE"/>
    <w:rsid w:val="00116807"/>
    <w:rsid w:val="00116F92"/>
    <w:rsid w:val="00117286"/>
    <w:rsid w:val="0012013A"/>
    <w:rsid w:val="001207FC"/>
    <w:rsid w:val="00120AD2"/>
    <w:rsid w:val="00120F31"/>
    <w:rsid w:val="00120FA0"/>
    <w:rsid w:val="00121BA4"/>
    <w:rsid w:val="00121DAE"/>
    <w:rsid w:val="0012216A"/>
    <w:rsid w:val="00122AEF"/>
    <w:rsid w:val="00123001"/>
    <w:rsid w:val="00123AE4"/>
    <w:rsid w:val="00124990"/>
    <w:rsid w:val="00124D07"/>
    <w:rsid w:val="00125358"/>
    <w:rsid w:val="00125527"/>
    <w:rsid w:val="00125CB8"/>
    <w:rsid w:val="00125D2C"/>
    <w:rsid w:val="00125ED0"/>
    <w:rsid w:val="00126C1E"/>
    <w:rsid w:val="00127037"/>
    <w:rsid w:val="00127379"/>
    <w:rsid w:val="001303CC"/>
    <w:rsid w:val="00130440"/>
    <w:rsid w:val="001305B6"/>
    <w:rsid w:val="00130695"/>
    <w:rsid w:val="001306B0"/>
    <w:rsid w:val="00130AD3"/>
    <w:rsid w:val="00131300"/>
    <w:rsid w:val="00131A24"/>
    <w:rsid w:val="00131AF1"/>
    <w:rsid w:val="001323D7"/>
    <w:rsid w:val="00132699"/>
    <w:rsid w:val="0013311D"/>
    <w:rsid w:val="001332E5"/>
    <w:rsid w:val="0013404C"/>
    <w:rsid w:val="00134A91"/>
    <w:rsid w:val="00134DD1"/>
    <w:rsid w:val="00134EC2"/>
    <w:rsid w:val="001353CE"/>
    <w:rsid w:val="001353EB"/>
    <w:rsid w:val="00135501"/>
    <w:rsid w:val="00135F92"/>
    <w:rsid w:val="00136384"/>
    <w:rsid w:val="00136B92"/>
    <w:rsid w:val="00136BC2"/>
    <w:rsid w:val="00136C15"/>
    <w:rsid w:val="00136E8A"/>
    <w:rsid w:val="00136EFE"/>
    <w:rsid w:val="00136F2E"/>
    <w:rsid w:val="00137084"/>
    <w:rsid w:val="001372B2"/>
    <w:rsid w:val="00140A00"/>
    <w:rsid w:val="00141033"/>
    <w:rsid w:val="00141230"/>
    <w:rsid w:val="001419D3"/>
    <w:rsid w:val="00141DBB"/>
    <w:rsid w:val="00141F6A"/>
    <w:rsid w:val="0014225E"/>
    <w:rsid w:val="001423AB"/>
    <w:rsid w:val="00142B28"/>
    <w:rsid w:val="00142C3E"/>
    <w:rsid w:val="00143267"/>
    <w:rsid w:val="00143377"/>
    <w:rsid w:val="001437B1"/>
    <w:rsid w:val="0014389E"/>
    <w:rsid w:val="00143FC1"/>
    <w:rsid w:val="00144147"/>
    <w:rsid w:val="00144767"/>
    <w:rsid w:val="0014496F"/>
    <w:rsid w:val="00144BF1"/>
    <w:rsid w:val="001450B3"/>
    <w:rsid w:val="00145916"/>
    <w:rsid w:val="00145DD5"/>
    <w:rsid w:val="00145F55"/>
    <w:rsid w:val="00146020"/>
    <w:rsid w:val="001460F6"/>
    <w:rsid w:val="001461BA"/>
    <w:rsid w:val="00146251"/>
    <w:rsid w:val="001467F8"/>
    <w:rsid w:val="0014719D"/>
    <w:rsid w:val="00147AFC"/>
    <w:rsid w:val="00147EB7"/>
    <w:rsid w:val="00147FD3"/>
    <w:rsid w:val="001500D5"/>
    <w:rsid w:val="001501A4"/>
    <w:rsid w:val="00150444"/>
    <w:rsid w:val="00150ABA"/>
    <w:rsid w:val="00150EAA"/>
    <w:rsid w:val="001510AB"/>
    <w:rsid w:val="001511FF"/>
    <w:rsid w:val="00151A68"/>
    <w:rsid w:val="00151FCD"/>
    <w:rsid w:val="00152237"/>
    <w:rsid w:val="001529B9"/>
    <w:rsid w:val="00153AD0"/>
    <w:rsid w:val="00154C4B"/>
    <w:rsid w:val="00155024"/>
    <w:rsid w:val="00155250"/>
    <w:rsid w:val="001559B1"/>
    <w:rsid w:val="00155B0F"/>
    <w:rsid w:val="00155CB0"/>
    <w:rsid w:val="0015637D"/>
    <w:rsid w:val="0015641F"/>
    <w:rsid w:val="001572B9"/>
    <w:rsid w:val="00157384"/>
    <w:rsid w:val="0015744D"/>
    <w:rsid w:val="001574C3"/>
    <w:rsid w:val="00157739"/>
    <w:rsid w:val="001579DC"/>
    <w:rsid w:val="00157CCF"/>
    <w:rsid w:val="001601A6"/>
    <w:rsid w:val="00160351"/>
    <w:rsid w:val="001605F1"/>
    <w:rsid w:val="001608AB"/>
    <w:rsid w:val="001608DB"/>
    <w:rsid w:val="00161A7A"/>
    <w:rsid w:val="001623ED"/>
    <w:rsid w:val="001625F3"/>
    <w:rsid w:val="00162DEB"/>
    <w:rsid w:val="00162FC5"/>
    <w:rsid w:val="00163236"/>
    <w:rsid w:val="001632B3"/>
    <w:rsid w:val="001639C8"/>
    <w:rsid w:val="00163B6E"/>
    <w:rsid w:val="00163B82"/>
    <w:rsid w:val="00163EEC"/>
    <w:rsid w:val="00164336"/>
    <w:rsid w:val="00164598"/>
    <w:rsid w:val="00164DF8"/>
    <w:rsid w:val="00165819"/>
    <w:rsid w:val="001659B8"/>
    <w:rsid w:val="00165EA4"/>
    <w:rsid w:val="00166400"/>
    <w:rsid w:val="00166832"/>
    <w:rsid w:val="00167B78"/>
    <w:rsid w:val="0017090D"/>
    <w:rsid w:val="00170B5B"/>
    <w:rsid w:val="00171207"/>
    <w:rsid w:val="0017152B"/>
    <w:rsid w:val="0017168A"/>
    <w:rsid w:val="00172689"/>
    <w:rsid w:val="00172A33"/>
    <w:rsid w:val="00172CC2"/>
    <w:rsid w:val="00172D8D"/>
    <w:rsid w:val="00172D9D"/>
    <w:rsid w:val="00172E4E"/>
    <w:rsid w:val="00173084"/>
    <w:rsid w:val="00173203"/>
    <w:rsid w:val="00173CF4"/>
    <w:rsid w:val="001742EA"/>
    <w:rsid w:val="001744CB"/>
    <w:rsid w:val="00174729"/>
    <w:rsid w:val="00175524"/>
    <w:rsid w:val="00175AAA"/>
    <w:rsid w:val="00176467"/>
    <w:rsid w:val="0017791C"/>
    <w:rsid w:val="00180DCC"/>
    <w:rsid w:val="00181596"/>
    <w:rsid w:val="001815BA"/>
    <w:rsid w:val="001819FD"/>
    <w:rsid w:val="00181DDA"/>
    <w:rsid w:val="00182F07"/>
    <w:rsid w:val="0018344A"/>
    <w:rsid w:val="00183ED2"/>
    <w:rsid w:val="001842D4"/>
    <w:rsid w:val="00184F21"/>
    <w:rsid w:val="0018558A"/>
    <w:rsid w:val="001856CA"/>
    <w:rsid w:val="00185C5A"/>
    <w:rsid w:val="00185DF8"/>
    <w:rsid w:val="00186044"/>
    <w:rsid w:val="00186457"/>
    <w:rsid w:val="00186527"/>
    <w:rsid w:val="00186568"/>
    <w:rsid w:val="00186A9C"/>
    <w:rsid w:val="00186E33"/>
    <w:rsid w:val="00186F40"/>
    <w:rsid w:val="0018715E"/>
    <w:rsid w:val="001873FE"/>
    <w:rsid w:val="00187421"/>
    <w:rsid w:val="001874D7"/>
    <w:rsid w:val="001876A5"/>
    <w:rsid w:val="001877A2"/>
    <w:rsid w:val="001905D8"/>
    <w:rsid w:val="00190A5C"/>
    <w:rsid w:val="0019108E"/>
    <w:rsid w:val="00192110"/>
    <w:rsid w:val="00192722"/>
    <w:rsid w:val="00192A08"/>
    <w:rsid w:val="00192A43"/>
    <w:rsid w:val="0019393B"/>
    <w:rsid w:val="001939A7"/>
    <w:rsid w:val="00194123"/>
    <w:rsid w:val="00194204"/>
    <w:rsid w:val="001944BD"/>
    <w:rsid w:val="001944F1"/>
    <w:rsid w:val="00194890"/>
    <w:rsid w:val="001948E5"/>
    <w:rsid w:val="00194F5D"/>
    <w:rsid w:val="001954EF"/>
    <w:rsid w:val="001955E5"/>
    <w:rsid w:val="00195920"/>
    <w:rsid w:val="00195DD9"/>
    <w:rsid w:val="001962FB"/>
    <w:rsid w:val="00196391"/>
    <w:rsid w:val="001963C6"/>
    <w:rsid w:val="00196793"/>
    <w:rsid w:val="0019687C"/>
    <w:rsid w:val="00196E45"/>
    <w:rsid w:val="00196FAC"/>
    <w:rsid w:val="00197189"/>
    <w:rsid w:val="001975D1"/>
    <w:rsid w:val="0019763E"/>
    <w:rsid w:val="00197CD6"/>
    <w:rsid w:val="001A004C"/>
    <w:rsid w:val="001A03FA"/>
    <w:rsid w:val="001A0417"/>
    <w:rsid w:val="001A0481"/>
    <w:rsid w:val="001A0897"/>
    <w:rsid w:val="001A092E"/>
    <w:rsid w:val="001A09B3"/>
    <w:rsid w:val="001A0AD1"/>
    <w:rsid w:val="001A0E1A"/>
    <w:rsid w:val="001A11E0"/>
    <w:rsid w:val="001A1249"/>
    <w:rsid w:val="001A1DA4"/>
    <w:rsid w:val="001A2768"/>
    <w:rsid w:val="001A2785"/>
    <w:rsid w:val="001A2F2D"/>
    <w:rsid w:val="001A2FB1"/>
    <w:rsid w:val="001A377A"/>
    <w:rsid w:val="001A3A6E"/>
    <w:rsid w:val="001A3ADB"/>
    <w:rsid w:val="001A3E8D"/>
    <w:rsid w:val="001A4268"/>
    <w:rsid w:val="001A4B74"/>
    <w:rsid w:val="001A5039"/>
    <w:rsid w:val="001A503D"/>
    <w:rsid w:val="001A529B"/>
    <w:rsid w:val="001A5F63"/>
    <w:rsid w:val="001A63FA"/>
    <w:rsid w:val="001A6657"/>
    <w:rsid w:val="001A6793"/>
    <w:rsid w:val="001A67CD"/>
    <w:rsid w:val="001A6FE9"/>
    <w:rsid w:val="001A701E"/>
    <w:rsid w:val="001A7256"/>
    <w:rsid w:val="001A7661"/>
    <w:rsid w:val="001A77EC"/>
    <w:rsid w:val="001A7A84"/>
    <w:rsid w:val="001A7C83"/>
    <w:rsid w:val="001A7D81"/>
    <w:rsid w:val="001A7E7C"/>
    <w:rsid w:val="001B05AB"/>
    <w:rsid w:val="001B155A"/>
    <w:rsid w:val="001B1DC3"/>
    <w:rsid w:val="001B1DE1"/>
    <w:rsid w:val="001B21E1"/>
    <w:rsid w:val="001B220C"/>
    <w:rsid w:val="001B2537"/>
    <w:rsid w:val="001B2760"/>
    <w:rsid w:val="001B27AF"/>
    <w:rsid w:val="001B2C0F"/>
    <w:rsid w:val="001B2C82"/>
    <w:rsid w:val="001B2E3A"/>
    <w:rsid w:val="001B422D"/>
    <w:rsid w:val="001B43CB"/>
    <w:rsid w:val="001B4E4C"/>
    <w:rsid w:val="001B51DD"/>
    <w:rsid w:val="001B5707"/>
    <w:rsid w:val="001B5F67"/>
    <w:rsid w:val="001B6ACB"/>
    <w:rsid w:val="001B6F56"/>
    <w:rsid w:val="001B7AF9"/>
    <w:rsid w:val="001B7F8D"/>
    <w:rsid w:val="001C0122"/>
    <w:rsid w:val="001C0786"/>
    <w:rsid w:val="001C0B05"/>
    <w:rsid w:val="001C0B34"/>
    <w:rsid w:val="001C0DFE"/>
    <w:rsid w:val="001C1086"/>
    <w:rsid w:val="001C10E1"/>
    <w:rsid w:val="001C1387"/>
    <w:rsid w:val="001C1679"/>
    <w:rsid w:val="001C1BCA"/>
    <w:rsid w:val="001C2482"/>
    <w:rsid w:val="001C251F"/>
    <w:rsid w:val="001C282B"/>
    <w:rsid w:val="001C2E82"/>
    <w:rsid w:val="001C31D5"/>
    <w:rsid w:val="001C376C"/>
    <w:rsid w:val="001C3819"/>
    <w:rsid w:val="001C39F5"/>
    <w:rsid w:val="001C3D99"/>
    <w:rsid w:val="001C3F5F"/>
    <w:rsid w:val="001C403A"/>
    <w:rsid w:val="001C455F"/>
    <w:rsid w:val="001C46B1"/>
    <w:rsid w:val="001C46DB"/>
    <w:rsid w:val="001C48AB"/>
    <w:rsid w:val="001C48EE"/>
    <w:rsid w:val="001C4D32"/>
    <w:rsid w:val="001C5080"/>
    <w:rsid w:val="001C5198"/>
    <w:rsid w:val="001C6094"/>
    <w:rsid w:val="001C64B6"/>
    <w:rsid w:val="001C6541"/>
    <w:rsid w:val="001C6A3D"/>
    <w:rsid w:val="001C6AB9"/>
    <w:rsid w:val="001C6C92"/>
    <w:rsid w:val="001C738E"/>
    <w:rsid w:val="001C77EE"/>
    <w:rsid w:val="001C780C"/>
    <w:rsid w:val="001C7B90"/>
    <w:rsid w:val="001C7D66"/>
    <w:rsid w:val="001C7EA0"/>
    <w:rsid w:val="001D0BC3"/>
    <w:rsid w:val="001D0EC8"/>
    <w:rsid w:val="001D116B"/>
    <w:rsid w:val="001D14DB"/>
    <w:rsid w:val="001D1754"/>
    <w:rsid w:val="001D188C"/>
    <w:rsid w:val="001D18B7"/>
    <w:rsid w:val="001D2324"/>
    <w:rsid w:val="001D299D"/>
    <w:rsid w:val="001D2F46"/>
    <w:rsid w:val="001D2FCC"/>
    <w:rsid w:val="001D30AF"/>
    <w:rsid w:val="001D3442"/>
    <w:rsid w:val="001D3AB4"/>
    <w:rsid w:val="001D3B73"/>
    <w:rsid w:val="001D41AD"/>
    <w:rsid w:val="001D4470"/>
    <w:rsid w:val="001D4A99"/>
    <w:rsid w:val="001D5045"/>
    <w:rsid w:val="001D5201"/>
    <w:rsid w:val="001D5351"/>
    <w:rsid w:val="001D54B0"/>
    <w:rsid w:val="001D5E29"/>
    <w:rsid w:val="001D6260"/>
    <w:rsid w:val="001D68C6"/>
    <w:rsid w:val="001D6E38"/>
    <w:rsid w:val="001D7192"/>
    <w:rsid w:val="001D7301"/>
    <w:rsid w:val="001D7480"/>
    <w:rsid w:val="001D749A"/>
    <w:rsid w:val="001D757B"/>
    <w:rsid w:val="001D7E9C"/>
    <w:rsid w:val="001E0229"/>
    <w:rsid w:val="001E05E2"/>
    <w:rsid w:val="001E101D"/>
    <w:rsid w:val="001E13F6"/>
    <w:rsid w:val="001E24F4"/>
    <w:rsid w:val="001E31CE"/>
    <w:rsid w:val="001E4270"/>
    <w:rsid w:val="001E42A9"/>
    <w:rsid w:val="001E4440"/>
    <w:rsid w:val="001E4C00"/>
    <w:rsid w:val="001E4C93"/>
    <w:rsid w:val="001E5444"/>
    <w:rsid w:val="001E56CD"/>
    <w:rsid w:val="001E6CAF"/>
    <w:rsid w:val="001E7088"/>
    <w:rsid w:val="001E71E4"/>
    <w:rsid w:val="001E72CA"/>
    <w:rsid w:val="001E790A"/>
    <w:rsid w:val="001E7B42"/>
    <w:rsid w:val="001E7C2D"/>
    <w:rsid w:val="001F0344"/>
    <w:rsid w:val="001F08CE"/>
    <w:rsid w:val="001F0B45"/>
    <w:rsid w:val="001F0C40"/>
    <w:rsid w:val="001F1532"/>
    <w:rsid w:val="001F15FA"/>
    <w:rsid w:val="001F2030"/>
    <w:rsid w:val="001F21FB"/>
    <w:rsid w:val="001F2277"/>
    <w:rsid w:val="001F24C4"/>
    <w:rsid w:val="001F2883"/>
    <w:rsid w:val="001F3430"/>
    <w:rsid w:val="001F348A"/>
    <w:rsid w:val="001F35A7"/>
    <w:rsid w:val="001F3A97"/>
    <w:rsid w:val="001F3D0C"/>
    <w:rsid w:val="001F3F1F"/>
    <w:rsid w:val="001F4137"/>
    <w:rsid w:val="001F46B0"/>
    <w:rsid w:val="001F4752"/>
    <w:rsid w:val="001F4E94"/>
    <w:rsid w:val="001F517E"/>
    <w:rsid w:val="001F51BD"/>
    <w:rsid w:val="001F5D8E"/>
    <w:rsid w:val="001F6142"/>
    <w:rsid w:val="001F63DB"/>
    <w:rsid w:val="001F74C1"/>
    <w:rsid w:val="001F77DC"/>
    <w:rsid w:val="001F7BB3"/>
    <w:rsid w:val="00200FF0"/>
    <w:rsid w:val="0020147D"/>
    <w:rsid w:val="00201A86"/>
    <w:rsid w:val="00201B4C"/>
    <w:rsid w:val="0020228B"/>
    <w:rsid w:val="00202CC6"/>
    <w:rsid w:val="00203125"/>
    <w:rsid w:val="00203B1A"/>
    <w:rsid w:val="00204007"/>
    <w:rsid w:val="002044FB"/>
    <w:rsid w:val="00204F42"/>
    <w:rsid w:val="00205115"/>
    <w:rsid w:val="00205251"/>
    <w:rsid w:val="00205760"/>
    <w:rsid w:val="002057EE"/>
    <w:rsid w:val="0020647F"/>
    <w:rsid w:val="002064EB"/>
    <w:rsid w:val="00206AC2"/>
    <w:rsid w:val="00206ED7"/>
    <w:rsid w:val="00207224"/>
    <w:rsid w:val="002076CB"/>
    <w:rsid w:val="00207788"/>
    <w:rsid w:val="00207E9E"/>
    <w:rsid w:val="00210838"/>
    <w:rsid w:val="00210D37"/>
    <w:rsid w:val="0021129A"/>
    <w:rsid w:val="002112CF"/>
    <w:rsid w:val="00211ABC"/>
    <w:rsid w:val="00211B75"/>
    <w:rsid w:val="00211FAA"/>
    <w:rsid w:val="0021218D"/>
    <w:rsid w:val="00212841"/>
    <w:rsid w:val="00212971"/>
    <w:rsid w:val="0021380A"/>
    <w:rsid w:val="00214320"/>
    <w:rsid w:val="00214695"/>
    <w:rsid w:val="00214BAE"/>
    <w:rsid w:val="00214E54"/>
    <w:rsid w:val="002155DF"/>
    <w:rsid w:val="00215C1B"/>
    <w:rsid w:val="00215D61"/>
    <w:rsid w:val="0021604D"/>
    <w:rsid w:val="002161BF"/>
    <w:rsid w:val="002171D2"/>
    <w:rsid w:val="00217E2A"/>
    <w:rsid w:val="002200AB"/>
    <w:rsid w:val="00220B4B"/>
    <w:rsid w:val="00220C98"/>
    <w:rsid w:val="00221428"/>
    <w:rsid w:val="00221953"/>
    <w:rsid w:val="00221B73"/>
    <w:rsid w:val="00221D00"/>
    <w:rsid w:val="00221FE4"/>
    <w:rsid w:val="00221FFA"/>
    <w:rsid w:val="002226CA"/>
    <w:rsid w:val="00222E47"/>
    <w:rsid w:val="00222EA1"/>
    <w:rsid w:val="00222FD8"/>
    <w:rsid w:val="002236A5"/>
    <w:rsid w:val="00223E3C"/>
    <w:rsid w:val="0022424C"/>
    <w:rsid w:val="002246B1"/>
    <w:rsid w:val="002258B0"/>
    <w:rsid w:val="00226D5C"/>
    <w:rsid w:val="0022753F"/>
    <w:rsid w:val="00227660"/>
    <w:rsid w:val="00227866"/>
    <w:rsid w:val="00230155"/>
    <w:rsid w:val="00230756"/>
    <w:rsid w:val="0023079C"/>
    <w:rsid w:val="002308B4"/>
    <w:rsid w:val="00231338"/>
    <w:rsid w:val="00231523"/>
    <w:rsid w:val="0023175C"/>
    <w:rsid w:val="0023291E"/>
    <w:rsid w:val="00232E1B"/>
    <w:rsid w:val="00232FA4"/>
    <w:rsid w:val="002330A4"/>
    <w:rsid w:val="00233167"/>
    <w:rsid w:val="002331BE"/>
    <w:rsid w:val="002332EF"/>
    <w:rsid w:val="002333D9"/>
    <w:rsid w:val="00233973"/>
    <w:rsid w:val="00233D84"/>
    <w:rsid w:val="00233E3B"/>
    <w:rsid w:val="002344DC"/>
    <w:rsid w:val="00234D7F"/>
    <w:rsid w:val="0023517D"/>
    <w:rsid w:val="00235661"/>
    <w:rsid w:val="00235717"/>
    <w:rsid w:val="00235D6E"/>
    <w:rsid w:val="002360E5"/>
    <w:rsid w:val="002368D7"/>
    <w:rsid w:val="0023704B"/>
    <w:rsid w:val="002378D1"/>
    <w:rsid w:val="00237A12"/>
    <w:rsid w:val="00237A23"/>
    <w:rsid w:val="00237F77"/>
    <w:rsid w:val="00237FFA"/>
    <w:rsid w:val="00240172"/>
    <w:rsid w:val="0024081A"/>
    <w:rsid w:val="00240F9F"/>
    <w:rsid w:val="0024103F"/>
    <w:rsid w:val="00241576"/>
    <w:rsid w:val="00241992"/>
    <w:rsid w:val="00241DAA"/>
    <w:rsid w:val="00241EE4"/>
    <w:rsid w:val="002424A9"/>
    <w:rsid w:val="002425CB"/>
    <w:rsid w:val="00242C41"/>
    <w:rsid w:val="00242EB6"/>
    <w:rsid w:val="00243098"/>
    <w:rsid w:val="0024318E"/>
    <w:rsid w:val="00243531"/>
    <w:rsid w:val="002440D5"/>
    <w:rsid w:val="00244136"/>
    <w:rsid w:val="00244262"/>
    <w:rsid w:val="002443B6"/>
    <w:rsid w:val="00244B3F"/>
    <w:rsid w:val="0024555D"/>
    <w:rsid w:val="002456F7"/>
    <w:rsid w:val="00245848"/>
    <w:rsid w:val="00246214"/>
    <w:rsid w:val="00246332"/>
    <w:rsid w:val="00246933"/>
    <w:rsid w:val="002471ED"/>
    <w:rsid w:val="00247632"/>
    <w:rsid w:val="00247B0A"/>
    <w:rsid w:val="0025032E"/>
    <w:rsid w:val="0025051E"/>
    <w:rsid w:val="00250676"/>
    <w:rsid w:val="00250BF1"/>
    <w:rsid w:val="002514F9"/>
    <w:rsid w:val="00251BA1"/>
    <w:rsid w:val="00252027"/>
    <w:rsid w:val="002521D8"/>
    <w:rsid w:val="002522E3"/>
    <w:rsid w:val="00252509"/>
    <w:rsid w:val="002529AD"/>
    <w:rsid w:val="00253161"/>
    <w:rsid w:val="002531D6"/>
    <w:rsid w:val="00253625"/>
    <w:rsid w:val="00253E75"/>
    <w:rsid w:val="0025413A"/>
    <w:rsid w:val="00254274"/>
    <w:rsid w:val="00254B47"/>
    <w:rsid w:val="00254CCD"/>
    <w:rsid w:val="00254D24"/>
    <w:rsid w:val="00254F34"/>
    <w:rsid w:val="00255770"/>
    <w:rsid w:val="00255AF7"/>
    <w:rsid w:val="002562BD"/>
    <w:rsid w:val="0025641F"/>
    <w:rsid w:val="00256794"/>
    <w:rsid w:val="002569F8"/>
    <w:rsid w:val="00256CEF"/>
    <w:rsid w:val="00257608"/>
    <w:rsid w:val="00257638"/>
    <w:rsid w:val="00257BCC"/>
    <w:rsid w:val="002604CB"/>
    <w:rsid w:val="002604F4"/>
    <w:rsid w:val="002609B2"/>
    <w:rsid w:val="00260D89"/>
    <w:rsid w:val="00261171"/>
    <w:rsid w:val="0026155D"/>
    <w:rsid w:val="00261EF8"/>
    <w:rsid w:val="0026206C"/>
    <w:rsid w:val="00262528"/>
    <w:rsid w:val="0026292C"/>
    <w:rsid w:val="00263013"/>
    <w:rsid w:val="002634C6"/>
    <w:rsid w:val="00263B0F"/>
    <w:rsid w:val="00263F81"/>
    <w:rsid w:val="00264087"/>
    <w:rsid w:val="002640C4"/>
    <w:rsid w:val="002640DB"/>
    <w:rsid w:val="00264758"/>
    <w:rsid w:val="002651B2"/>
    <w:rsid w:val="0026558B"/>
    <w:rsid w:val="00265632"/>
    <w:rsid w:val="00265BE1"/>
    <w:rsid w:val="0026624A"/>
    <w:rsid w:val="00266A96"/>
    <w:rsid w:val="002673F1"/>
    <w:rsid w:val="002676DF"/>
    <w:rsid w:val="00267B96"/>
    <w:rsid w:val="00267F16"/>
    <w:rsid w:val="00270A39"/>
    <w:rsid w:val="00270A91"/>
    <w:rsid w:val="00270BFE"/>
    <w:rsid w:val="002714BA"/>
    <w:rsid w:val="002717E9"/>
    <w:rsid w:val="0027208B"/>
    <w:rsid w:val="00272400"/>
    <w:rsid w:val="00272607"/>
    <w:rsid w:val="00272B44"/>
    <w:rsid w:val="00273019"/>
    <w:rsid w:val="002730E2"/>
    <w:rsid w:val="00273490"/>
    <w:rsid w:val="002736A5"/>
    <w:rsid w:val="00273840"/>
    <w:rsid w:val="00273E24"/>
    <w:rsid w:val="00273F41"/>
    <w:rsid w:val="002749E6"/>
    <w:rsid w:val="00274C63"/>
    <w:rsid w:val="00274F17"/>
    <w:rsid w:val="002755FF"/>
    <w:rsid w:val="002756FA"/>
    <w:rsid w:val="00275B41"/>
    <w:rsid w:val="00275E40"/>
    <w:rsid w:val="002761E1"/>
    <w:rsid w:val="0027620E"/>
    <w:rsid w:val="002763C4"/>
    <w:rsid w:val="0027642A"/>
    <w:rsid w:val="002764D6"/>
    <w:rsid w:val="0027694A"/>
    <w:rsid w:val="00276A61"/>
    <w:rsid w:val="00276B37"/>
    <w:rsid w:val="00276D17"/>
    <w:rsid w:val="00276EEE"/>
    <w:rsid w:val="00277120"/>
    <w:rsid w:val="002776A1"/>
    <w:rsid w:val="00277829"/>
    <w:rsid w:val="002778D0"/>
    <w:rsid w:val="00277C39"/>
    <w:rsid w:val="00277E24"/>
    <w:rsid w:val="0028013F"/>
    <w:rsid w:val="00280780"/>
    <w:rsid w:val="0028084D"/>
    <w:rsid w:val="002808EE"/>
    <w:rsid w:val="00280996"/>
    <w:rsid w:val="00281558"/>
    <w:rsid w:val="002821D5"/>
    <w:rsid w:val="0028332D"/>
    <w:rsid w:val="002833C4"/>
    <w:rsid w:val="00283779"/>
    <w:rsid w:val="002837DD"/>
    <w:rsid w:val="00283848"/>
    <w:rsid w:val="00283921"/>
    <w:rsid w:val="00284111"/>
    <w:rsid w:val="00284602"/>
    <w:rsid w:val="00284DD4"/>
    <w:rsid w:val="002851D4"/>
    <w:rsid w:val="002855C1"/>
    <w:rsid w:val="002858B4"/>
    <w:rsid w:val="002862C0"/>
    <w:rsid w:val="00286FAD"/>
    <w:rsid w:val="00286FEF"/>
    <w:rsid w:val="00287162"/>
    <w:rsid w:val="00287B87"/>
    <w:rsid w:val="00287E0A"/>
    <w:rsid w:val="00287FDD"/>
    <w:rsid w:val="00290195"/>
    <w:rsid w:val="002902A5"/>
    <w:rsid w:val="002903C8"/>
    <w:rsid w:val="00290503"/>
    <w:rsid w:val="00290906"/>
    <w:rsid w:val="00290989"/>
    <w:rsid w:val="00290B0C"/>
    <w:rsid w:val="00290B8D"/>
    <w:rsid w:val="00290C4F"/>
    <w:rsid w:val="00291574"/>
    <w:rsid w:val="002915A5"/>
    <w:rsid w:val="00291678"/>
    <w:rsid w:val="00291810"/>
    <w:rsid w:val="002918B0"/>
    <w:rsid w:val="002918E8"/>
    <w:rsid w:val="0029190F"/>
    <w:rsid w:val="00292466"/>
    <w:rsid w:val="002925B1"/>
    <w:rsid w:val="00292614"/>
    <w:rsid w:val="002926EF"/>
    <w:rsid w:val="00292CC0"/>
    <w:rsid w:val="00293558"/>
    <w:rsid w:val="00293781"/>
    <w:rsid w:val="00293BF3"/>
    <w:rsid w:val="00293E05"/>
    <w:rsid w:val="00294838"/>
    <w:rsid w:val="0029539F"/>
    <w:rsid w:val="00295449"/>
    <w:rsid w:val="0029562B"/>
    <w:rsid w:val="00295734"/>
    <w:rsid w:val="00295F6B"/>
    <w:rsid w:val="0029668D"/>
    <w:rsid w:val="00296B8B"/>
    <w:rsid w:val="00296DA0"/>
    <w:rsid w:val="00296EE6"/>
    <w:rsid w:val="00296F23"/>
    <w:rsid w:val="00297243"/>
    <w:rsid w:val="002972CE"/>
    <w:rsid w:val="00297A58"/>
    <w:rsid w:val="00297B27"/>
    <w:rsid w:val="00297B68"/>
    <w:rsid w:val="00297EA5"/>
    <w:rsid w:val="00297FBC"/>
    <w:rsid w:val="002A033D"/>
    <w:rsid w:val="002A0623"/>
    <w:rsid w:val="002A0ACA"/>
    <w:rsid w:val="002A0DA7"/>
    <w:rsid w:val="002A0DF7"/>
    <w:rsid w:val="002A12DD"/>
    <w:rsid w:val="002A1978"/>
    <w:rsid w:val="002A1D6A"/>
    <w:rsid w:val="002A1EBA"/>
    <w:rsid w:val="002A1F94"/>
    <w:rsid w:val="002A21B5"/>
    <w:rsid w:val="002A2A7D"/>
    <w:rsid w:val="002A2EF8"/>
    <w:rsid w:val="002A3245"/>
    <w:rsid w:val="002A356D"/>
    <w:rsid w:val="002A3890"/>
    <w:rsid w:val="002A3B84"/>
    <w:rsid w:val="002A4602"/>
    <w:rsid w:val="002A49BA"/>
    <w:rsid w:val="002A4D19"/>
    <w:rsid w:val="002A4E8C"/>
    <w:rsid w:val="002A5055"/>
    <w:rsid w:val="002A505E"/>
    <w:rsid w:val="002A5DB6"/>
    <w:rsid w:val="002A6048"/>
    <w:rsid w:val="002A65BF"/>
    <w:rsid w:val="002A6D09"/>
    <w:rsid w:val="002A6F86"/>
    <w:rsid w:val="002A73A0"/>
    <w:rsid w:val="002B00C5"/>
    <w:rsid w:val="002B0990"/>
    <w:rsid w:val="002B0E61"/>
    <w:rsid w:val="002B1152"/>
    <w:rsid w:val="002B1AFE"/>
    <w:rsid w:val="002B1F1A"/>
    <w:rsid w:val="002B1F88"/>
    <w:rsid w:val="002B2120"/>
    <w:rsid w:val="002B2B19"/>
    <w:rsid w:val="002B30CB"/>
    <w:rsid w:val="002B49F8"/>
    <w:rsid w:val="002B4CAC"/>
    <w:rsid w:val="002B4F1B"/>
    <w:rsid w:val="002B5102"/>
    <w:rsid w:val="002B5C26"/>
    <w:rsid w:val="002B665D"/>
    <w:rsid w:val="002B68A0"/>
    <w:rsid w:val="002B6B1D"/>
    <w:rsid w:val="002B6C14"/>
    <w:rsid w:val="002B6C6A"/>
    <w:rsid w:val="002B7026"/>
    <w:rsid w:val="002B70CA"/>
    <w:rsid w:val="002B71CB"/>
    <w:rsid w:val="002B7398"/>
    <w:rsid w:val="002B76B9"/>
    <w:rsid w:val="002B7760"/>
    <w:rsid w:val="002B7C74"/>
    <w:rsid w:val="002C00B9"/>
    <w:rsid w:val="002C0270"/>
    <w:rsid w:val="002C0C6E"/>
    <w:rsid w:val="002C121A"/>
    <w:rsid w:val="002C1446"/>
    <w:rsid w:val="002C1A5F"/>
    <w:rsid w:val="002C1AAC"/>
    <w:rsid w:val="002C1AEE"/>
    <w:rsid w:val="002C239C"/>
    <w:rsid w:val="002C24D4"/>
    <w:rsid w:val="002C2549"/>
    <w:rsid w:val="002C3475"/>
    <w:rsid w:val="002C38BF"/>
    <w:rsid w:val="002C3946"/>
    <w:rsid w:val="002C3989"/>
    <w:rsid w:val="002C40D2"/>
    <w:rsid w:val="002C45F2"/>
    <w:rsid w:val="002C52CE"/>
    <w:rsid w:val="002C55B7"/>
    <w:rsid w:val="002C5775"/>
    <w:rsid w:val="002C5B6D"/>
    <w:rsid w:val="002C5CED"/>
    <w:rsid w:val="002C5DCE"/>
    <w:rsid w:val="002C6706"/>
    <w:rsid w:val="002C67EA"/>
    <w:rsid w:val="002C6E54"/>
    <w:rsid w:val="002C715A"/>
    <w:rsid w:val="002C72FC"/>
    <w:rsid w:val="002C7915"/>
    <w:rsid w:val="002C7B99"/>
    <w:rsid w:val="002D011B"/>
    <w:rsid w:val="002D0454"/>
    <w:rsid w:val="002D0674"/>
    <w:rsid w:val="002D0937"/>
    <w:rsid w:val="002D0D8E"/>
    <w:rsid w:val="002D1068"/>
    <w:rsid w:val="002D13A4"/>
    <w:rsid w:val="002D174D"/>
    <w:rsid w:val="002D1843"/>
    <w:rsid w:val="002D1CBB"/>
    <w:rsid w:val="002D1E83"/>
    <w:rsid w:val="002D2737"/>
    <w:rsid w:val="002D295C"/>
    <w:rsid w:val="002D2980"/>
    <w:rsid w:val="002D2DDD"/>
    <w:rsid w:val="002D388F"/>
    <w:rsid w:val="002D39CF"/>
    <w:rsid w:val="002D3E61"/>
    <w:rsid w:val="002D3FFE"/>
    <w:rsid w:val="002D475E"/>
    <w:rsid w:val="002D4D8E"/>
    <w:rsid w:val="002D4F48"/>
    <w:rsid w:val="002D5512"/>
    <w:rsid w:val="002D5763"/>
    <w:rsid w:val="002D5B5D"/>
    <w:rsid w:val="002D5CE2"/>
    <w:rsid w:val="002D5F43"/>
    <w:rsid w:val="002D6ABA"/>
    <w:rsid w:val="002D6FA1"/>
    <w:rsid w:val="002D7245"/>
    <w:rsid w:val="002D7399"/>
    <w:rsid w:val="002D7831"/>
    <w:rsid w:val="002E06AA"/>
    <w:rsid w:val="002E06E4"/>
    <w:rsid w:val="002E08B9"/>
    <w:rsid w:val="002E0C47"/>
    <w:rsid w:val="002E0CE3"/>
    <w:rsid w:val="002E0F73"/>
    <w:rsid w:val="002E19DF"/>
    <w:rsid w:val="002E1B03"/>
    <w:rsid w:val="002E1BF5"/>
    <w:rsid w:val="002E1D1A"/>
    <w:rsid w:val="002E1E52"/>
    <w:rsid w:val="002E1FA0"/>
    <w:rsid w:val="002E235E"/>
    <w:rsid w:val="002E2962"/>
    <w:rsid w:val="002E2C3A"/>
    <w:rsid w:val="002E2DA7"/>
    <w:rsid w:val="002E3007"/>
    <w:rsid w:val="002E33C3"/>
    <w:rsid w:val="002E34CB"/>
    <w:rsid w:val="002E3642"/>
    <w:rsid w:val="002E3947"/>
    <w:rsid w:val="002E42D4"/>
    <w:rsid w:val="002E466B"/>
    <w:rsid w:val="002E4670"/>
    <w:rsid w:val="002E4880"/>
    <w:rsid w:val="002E49DD"/>
    <w:rsid w:val="002E4F3A"/>
    <w:rsid w:val="002E51A9"/>
    <w:rsid w:val="002E5A83"/>
    <w:rsid w:val="002E5C61"/>
    <w:rsid w:val="002E6197"/>
    <w:rsid w:val="002E68C3"/>
    <w:rsid w:val="002E6974"/>
    <w:rsid w:val="002E729B"/>
    <w:rsid w:val="002E76AA"/>
    <w:rsid w:val="002F0680"/>
    <w:rsid w:val="002F0890"/>
    <w:rsid w:val="002F0AA5"/>
    <w:rsid w:val="002F0C98"/>
    <w:rsid w:val="002F194B"/>
    <w:rsid w:val="002F1C5F"/>
    <w:rsid w:val="002F1CEC"/>
    <w:rsid w:val="002F2024"/>
    <w:rsid w:val="002F21B5"/>
    <w:rsid w:val="002F34D2"/>
    <w:rsid w:val="002F3C6A"/>
    <w:rsid w:val="002F4045"/>
    <w:rsid w:val="002F42F5"/>
    <w:rsid w:val="002F4A68"/>
    <w:rsid w:val="002F5147"/>
    <w:rsid w:val="002F5355"/>
    <w:rsid w:val="002F54D4"/>
    <w:rsid w:val="002F5D9D"/>
    <w:rsid w:val="002F6B88"/>
    <w:rsid w:val="00300350"/>
    <w:rsid w:val="003004A8"/>
    <w:rsid w:val="003009A8"/>
    <w:rsid w:val="00300BAC"/>
    <w:rsid w:val="003017BF"/>
    <w:rsid w:val="00301E60"/>
    <w:rsid w:val="00302083"/>
    <w:rsid w:val="003022A9"/>
    <w:rsid w:val="003022DD"/>
    <w:rsid w:val="003029B4"/>
    <w:rsid w:val="00302E90"/>
    <w:rsid w:val="00302ECF"/>
    <w:rsid w:val="00303394"/>
    <w:rsid w:val="00303AEB"/>
    <w:rsid w:val="00303DE2"/>
    <w:rsid w:val="00304077"/>
    <w:rsid w:val="003047E6"/>
    <w:rsid w:val="00304BEE"/>
    <w:rsid w:val="00304FE6"/>
    <w:rsid w:val="0030506F"/>
    <w:rsid w:val="00305E90"/>
    <w:rsid w:val="003068C4"/>
    <w:rsid w:val="0030733B"/>
    <w:rsid w:val="00310C64"/>
    <w:rsid w:val="00310EA0"/>
    <w:rsid w:val="003118F8"/>
    <w:rsid w:val="00311AF2"/>
    <w:rsid w:val="003120D3"/>
    <w:rsid w:val="00312CA8"/>
    <w:rsid w:val="003131BA"/>
    <w:rsid w:val="00313725"/>
    <w:rsid w:val="00313FD5"/>
    <w:rsid w:val="0031423D"/>
    <w:rsid w:val="00314511"/>
    <w:rsid w:val="0031458B"/>
    <w:rsid w:val="003146F1"/>
    <w:rsid w:val="00315007"/>
    <w:rsid w:val="00315243"/>
    <w:rsid w:val="00315623"/>
    <w:rsid w:val="003156EC"/>
    <w:rsid w:val="00315825"/>
    <w:rsid w:val="00315B4A"/>
    <w:rsid w:val="00315C3F"/>
    <w:rsid w:val="00315FC5"/>
    <w:rsid w:val="00316416"/>
    <w:rsid w:val="0031680F"/>
    <w:rsid w:val="003169D7"/>
    <w:rsid w:val="0031729D"/>
    <w:rsid w:val="00317B19"/>
    <w:rsid w:val="00317E12"/>
    <w:rsid w:val="003205AB"/>
    <w:rsid w:val="003206BE"/>
    <w:rsid w:val="003209A9"/>
    <w:rsid w:val="00320C29"/>
    <w:rsid w:val="00320E2B"/>
    <w:rsid w:val="003212E1"/>
    <w:rsid w:val="003212E3"/>
    <w:rsid w:val="0032201D"/>
    <w:rsid w:val="00322689"/>
    <w:rsid w:val="00322862"/>
    <w:rsid w:val="00322F12"/>
    <w:rsid w:val="003240AC"/>
    <w:rsid w:val="00324220"/>
    <w:rsid w:val="00324277"/>
    <w:rsid w:val="003243EF"/>
    <w:rsid w:val="00324474"/>
    <w:rsid w:val="0032454E"/>
    <w:rsid w:val="00324584"/>
    <w:rsid w:val="00324657"/>
    <w:rsid w:val="00324B8F"/>
    <w:rsid w:val="00324C73"/>
    <w:rsid w:val="00325505"/>
    <w:rsid w:val="00325593"/>
    <w:rsid w:val="00325806"/>
    <w:rsid w:val="0032591F"/>
    <w:rsid w:val="00326093"/>
    <w:rsid w:val="003260D7"/>
    <w:rsid w:val="003260E0"/>
    <w:rsid w:val="00326458"/>
    <w:rsid w:val="00326717"/>
    <w:rsid w:val="00326760"/>
    <w:rsid w:val="00326A4C"/>
    <w:rsid w:val="00326ED1"/>
    <w:rsid w:val="00327502"/>
    <w:rsid w:val="003278FD"/>
    <w:rsid w:val="003279BF"/>
    <w:rsid w:val="00327C3B"/>
    <w:rsid w:val="00327FF6"/>
    <w:rsid w:val="00330070"/>
    <w:rsid w:val="003300BE"/>
    <w:rsid w:val="003309FF"/>
    <w:rsid w:val="00330D74"/>
    <w:rsid w:val="00330F90"/>
    <w:rsid w:val="0033119A"/>
    <w:rsid w:val="00331446"/>
    <w:rsid w:val="003317E0"/>
    <w:rsid w:val="00331930"/>
    <w:rsid w:val="00331C0D"/>
    <w:rsid w:val="00331D7F"/>
    <w:rsid w:val="00332593"/>
    <w:rsid w:val="0033296F"/>
    <w:rsid w:val="00332A29"/>
    <w:rsid w:val="00333842"/>
    <w:rsid w:val="00333D17"/>
    <w:rsid w:val="003343EA"/>
    <w:rsid w:val="00334B14"/>
    <w:rsid w:val="00334EA8"/>
    <w:rsid w:val="00335036"/>
    <w:rsid w:val="00335188"/>
    <w:rsid w:val="0033537F"/>
    <w:rsid w:val="00335380"/>
    <w:rsid w:val="003353A6"/>
    <w:rsid w:val="00335961"/>
    <w:rsid w:val="003359EA"/>
    <w:rsid w:val="00335C52"/>
    <w:rsid w:val="00335F17"/>
    <w:rsid w:val="0033630D"/>
    <w:rsid w:val="00336D92"/>
    <w:rsid w:val="00336E75"/>
    <w:rsid w:val="00336FA9"/>
    <w:rsid w:val="003373F0"/>
    <w:rsid w:val="00337560"/>
    <w:rsid w:val="003379B9"/>
    <w:rsid w:val="00337AF4"/>
    <w:rsid w:val="00337E25"/>
    <w:rsid w:val="003402F6"/>
    <w:rsid w:val="00340379"/>
    <w:rsid w:val="00340427"/>
    <w:rsid w:val="00340AE2"/>
    <w:rsid w:val="003410D4"/>
    <w:rsid w:val="00341457"/>
    <w:rsid w:val="00341900"/>
    <w:rsid w:val="00341FCD"/>
    <w:rsid w:val="003429C3"/>
    <w:rsid w:val="00342ACE"/>
    <w:rsid w:val="00342C6B"/>
    <w:rsid w:val="00342D8B"/>
    <w:rsid w:val="00342ED1"/>
    <w:rsid w:val="00342F8E"/>
    <w:rsid w:val="00343324"/>
    <w:rsid w:val="003446EE"/>
    <w:rsid w:val="003447BA"/>
    <w:rsid w:val="00344CD9"/>
    <w:rsid w:val="00344EF0"/>
    <w:rsid w:val="00345580"/>
    <w:rsid w:val="0034558F"/>
    <w:rsid w:val="00345859"/>
    <w:rsid w:val="003461CB"/>
    <w:rsid w:val="00346C0B"/>
    <w:rsid w:val="00346D69"/>
    <w:rsid w:val="00346FA6"/>
    <w:rsid w:val="003476DB"/>
    <w:rsid w:val="00347B78"/>
    <w:rsid w:val="00347EAA"/>
    <w:rsid w:val="0035008A"/>
    <w:rsid w:val="003501E7"/>
    <w:rsid w:val="00350260"/>
    <w:rsid w:val="00350562"/>
    <w:rsid w:val="00350DAF"/>
    <w:rsid w:val="00350E3A"/>
    <w:rsid w:val="00350EC2"/>
    <w:rsid w:val="003512E9"/>
    <w:rsid w:val="0035185B"/>
    <w:rsid w:val="00351CD1"/>
    <w:rsid w:val="00351FD8"/>
    <w:rsid w:val="00352104"/>
    <w:rsid w:val="00352509"/>
    <w:rsid w:val="0035260C"/>
    <w:rsid w:val="003526D8"/>
    <w:rsid w:val="003529FB"/>
    <w:rsid w:val="00352B5B"/>
    <w:rsid w:val="00353251"/>
    <w:rsid w:val="003534D7"/>
    <w:rsid w:val="003536BC"/>
    <w:rsid w:val="00353A0D"/>
    <w:rsid w:val="00354091"/>
    <w:rsid w:val="0035414B"/>
    <w:rsid w:val="003545D6"/>
    <w:rsid w:val="00354AFE"/>
    <w:rsid w:val="003553F0"/>
    <w:rsid w:val="00355520"/>
    <w:rsid w:val="00355E3C"/>
    <w:rsid w:val="00356465"/>
    <w:rsid w:val="003569D7"/>
    <w:rsid w:val="00356CA6"/>
    <w:rsid w:val="00356DD2"/>
    <w:rsid w:val="00356ECE"/>
    <w:rsid w:val="003573B2"/>
    <w:rsid w:val="00357F6B"/>
    <w:rsid w:val="003602CE"/>
    <w:rsid w:val="003603D2"/>
    <w:rsid w:val="003606E7"/>
    <w:rsid w:val="0036078D"/>
    <w:rsid w:val="00360BCC"/>
    <w:rsid w:val="00361165"/>
    <w:rsid w:val="003611C8"/>
    <w:rsid w:val="00361250"/>
    <w:rsid w:val="003619F0"/>
    <w:rsid w:val="00362054"/>
    <w:rsid w:val="00362259"/>
    <w:rsid w:val="00362CC0"/>
    <w:rsid w:val="00362E4F"/>
    <w:rsid w:val="003634A0"/>
    <w:rsid w:val="003634CC"/>
    <w:rsid w:val="00363756"/>
    <w:rsid w:val="00363D0C"/>
    <w:rsid w:val="00363D35"/>
    <w:rsid w:val="00363E3A"/>
    <w:rsid w:val="003642A2"/>
    <w:rsid w:val="003649B2"/>
    <w:rsid w:val="00364A47"/>
    <w:rsid w:val="00364D6B"/>
    <w:rsid w:val="00365336"/>
    <w:rsid w:val="00365407"/>
    <w:rsid w:val="00365996"/>
    <w:rsid w:val="00365BAA"/>
    <w:rsid w:val="00365DC3"/>
    <w:rsid w:val="003663F1"/>
    <w:rsid w:val="003667CA"/>
    <w:rsid w:val="0036682D"/>
    <w:rsid w:val="00366DA2"/>
    <w:rsid w:val="00366F4D"/>
    <w:rsid w:val="003674C8"/>
    <w:rsid w:val="00367C8F"/>
    <w:rsid w:val="00370979"/>
    <w:rsid w:val="003720E1"/>
    <w:rsid w:val="003724CB"/>
    <w:rsid w:val="0037278C"/>
    <w:rsid w:val="00372CFB"/>
    <w:rsid w:val="003735D0"/>
    <w:rsid w:val="00373688"/>
    <w:rsid w:val="00373ADF"/>
    <w:rsid w:val="0037413C"/>
    <w:rsid w:val="00374668"/>
    <w:rsid w:val="00374815"/>
    <w:rsid w:val="003748EE"/>
    <w:rsid w:val="00374D92"/>
    <w:rsid w:val="00375594"/>
    <w:rsid w:val="00376165"/>
    <w:rsid w:val="0037653D"/>
    <w:rsid w:val="00376A4B"/>
    <w:rsid w:val="00376AC3"/>
    <w:rsid w:val="00376D9E"/>
    <w:rsid w:val="003771FF"/>
    <w:rsid w:val="00377323"/>
    <w:rsid w:val="00377343"/>
    <w:rsid w:val="003778C1"/>
    <w:rsid w:val="00377BBF"/>
    <w:rsid w:val="00377DD4"/>
    <w:rsid w:val="00377E3C"/>
    <w:rsid w:val="00377E51"/>
    <w:rsid w:val="00380524"/>
    <w:rsid w:val="003805CC"/>
    <w:rsid w:val="003809F8"/>
    <w:rsid w:val="003813DF"/>
    <w:rsid w:val="0038150A"/>
    <w:rsid w:val="00381E73"/>
    <w:rsid w:val="0038208E"/>
    <w:rsid w:val="0038210E"/>
    <w:rsid w:val="003825ED"/>
    <w:rsid w:val="00382635"/>
    <w:rsid w:val="00382BBC"/>
    <w:rsid w:val="00382C70"/>
    <w:rsid w:val="0038382B"/>
    <w:rsid w:val="00384CBE"/>
    <w:rsid w:val="00384E6E"/>
    <w:rsid w:val="00385F3E"/>
    <w:rsid w:val="00386021"/>
    <w:rsid w:val="0038621B"/>
    <w:rsid w:val="00386455"/>
    <w:rsid w:val="00386525"/>
    <w:rsid w:val="00387D94"/>
    <w:rsid w:val="00387E8A"/>
    <w:rsid w:val="00390035"/>
    <w:rsid w:val="0039009C"/>
    <w:rsid w:val="00390560"/>
    <w:rsid w:val="00390958"/>
    <w:rsid w:val="00390A7D"/>
    <w:rsid w:val="00390DE2"/>
    <w:rsid w:val="00391679"/>
    <w:rsid w:val="00391B28"/>
    <w:rsid w:val="00392395"/>
    <w:rsid w:val="00392B2A"/>
    <w:rsid w:val="00392B62"/>
    <w:rsid w:val="00392EA0"/>
    <w:rsid w:val="003933E7"/>
    <w:rsid w:val="00393947"/>
    <w:rsid w:val="003939D1"/>
    <w:rsid w:val="00393C99"/>
    <w:rsid w:val="003947F6"/>
    <w:rsid w:val="00394BBA"/>
    <w:rsid w:val="00394FAE"/>
    <w:rsid w:val="003950AB"/>
    <w:rsid w:val="00395528"/>
    <w:rsid w:val="00395598"/>
    <w:rsid w:val="003956F7"/>
    <w:rsid w:val="00395DB3"/>
    <w:rsid w:val="0039762C"/>
    <w:rsid w:val="00397974"/>
    <w:rsid w:val="00397DF6"/>
    <w:rsid w:val="003A0D68"/>
    <w:rsid w:val="003A0E3E"/>
    <w:rsid w:val="003A0F03"/>
    <w:rsid w:val="003A14CD"/>
    <w:rsid w:val="003A1804"/>
    <w:rsid w:val="003A193C"/>
    <w:rsid w:val="003A1E73"/>
    <w:rsid w:val="003A208C"/>
    <w:rsid w:val="003A2215"/>
    <w:rsid w:val="003A23E8"/>
    <w:rsid w:val="003A2BD2"/>
    <w:rsid w:val="003A30BA"/>
    <w:rsid w:val="003A3EB6"/>
    <w:rsid w:val="003A4656"/>
    <w:rsid w:val="003A496F"/>
    <w:rsid w:val="003A4AA4"/>
    <w:rsid w:val="003A4DB3"/>
    <w:rsid w:val="003A4E0A"/>
    <w:rsid w:val="003A5727"/>
    <w:rsid w:val="003A576F"/>
    <w:rsid w:val="003A57A6"/>
    <w:rsid w:val="003A5BE0"/>
    <w:rsid w:val="003A6294"/>
    <w:rsid w:val="003A6935"/>
    <w:rsid w:val="003A6A59"/>
    <w:rsid w:val="003A7274"/>
    <w:rsid w:val="003A7466"/>
    <w:rsid w:val="003A74E6"/>
    <w:rsid w:val="003A7C7D"/>
    <w:rsid w:val="003A7D00"/>
    <w:rsid w:val="003B04D3"/>
    <w:rsid w:val="003B09C1"/>
    <w:rsid w:val="003B0A18"/>
    <w:rsid w:val="003B17EB"/>
    <w:rsid w:val="003B198F"/>
    <w:rsid w:val="003B19EF"/>
    <w:rsid w:val="003B2E70"/>
    <w:rsid w:val="003B3201"/>
    <w:rsid w:val="003B35D7"/>
    <w:rsid w:val="003B36F3"/>
    <w:rsid w:val="003B3A30"/>
    <w:rsid w:val="003B3ABB"/>
    <w:rsid w:val="003B3C87"/>
    <w:rsid w:val="003B3D4A"/>
    <w:rsid w:val="003B4218"/>
    <w:rsid w:val="003B44B1"/>
    <w:rsid w:val="003B4A84"/>
    <w:rsid w:val="003B4AF8"/>
    <w:rsid w:val="003B4DF2"/>
    <w:rsid w:val="003B5388"/>
    <w:rsid w:val="003B57B7"/>
    <w:rsid w:val="003B5DA6"/>
    <w:rsid w:val="003B5E11"/>
    <w:rsid w:val="003B5E78"/>
    <w:rsid w:val="003B6006"/>
    <w:rsid w:val="003B6307"/>
    <w:rsid w:val="003B66C1"/>
    <w:rsid w:val="003B6A05"/>
    <w:rsid w:val="003B6C3F"/>
    <w:rsid w:val="003B6C75"/>
    <w:rsid w:val="003B7316"/>
    <w:rsid w:val="003B792E"/>
    <w:rsid w:val="003B7E12"/>
    <w:rsid w:val="003B7FC0"/>
    <w:rsid w:val="003C0069"/>
    <w:rsid w:val="003C0741"/>
    <w:rsid w:val="003C0D73"/>
    <w:rsid w:val="003C0F96"/>
    <w:rsid w:val="003C1649"/>
    <w:rsid w:val="003C177F"/>
    <w:rsid w:val="003C1B1E"/>
    <w:rsid w:val="003C1EC2"/>
    <w:rsid w:val="003C1FFA"/>
    <w:rsid w:val="003C2CBF"/>
    <w:rsid w:val="003C2F44"/>
    <w:rsid w:val="003C3330"/>
    <w:rsid w:val="003C38CA"/>
    <w:rsid w:val="003C3F0A"/>
    <w:rsid w:val="003C4560"/>
    <w:rsid w:val="003C49E1"/>
    <w:rsid w:val="003C4B7D"/>
    <w:rsid w:val="003C6023"/>
    <w:rsid w:val="003C60AA"/>
    <w:rsid w:val="003C6806"/>
    <w:rsid w:val="003C6996"/>
    <w:rsid w:val="003C6BE2"/>
    <w:rsid w:val="003C737A"/>
    <w:rsid w:val="003C78B4"/>
    <w:rsid w:val="003C7D69"/>
    <w:rsid w:val="003C7D82"/>
    <w:rsid w:val="003D038D"/>
    <w:rsid w:val="003D04B9"/>
    <w:rsid w:val="003D0E2C"/>
    <w:rsid w:val="003D0FB6"/>
    <w:rsid w:val="003D0FBD"/>
    <w:rsid w:val="003D1FBB"/>
    <w:rsid w:val="003D22A3"/>
    <w:rsid w:val="003D2485"/>
    <w:rsid w:val="003D2A05"/>
    <w:rsid w:val="003D2B6B"/>
    <w:rsid w:val="003D2D29"/>
    <w:rsid w:val="003D2D2B"/>
    <w:rsid w:val="003D3113"/>
    <w:rsid w:val="003D3218"/>
    <w:rsid w:val="003D3397"/>
    <w:rsid w:val="003D396C"/>
    <w:rsid w:val="003D3CA4"/>
    <w:rsid w:val="003D3F58"/>
    <w:rsid w:val="003D4660"/>
    <w:rsid w:val="003D495E"/>
    <w:rsid w:val="003D4D24"/>
    <w:rsid w:val="003D5157"/>
    <w:rsid w:val="003D5369"/>
    <w:rsid w:val="003D57E9"/>
    <w:rsid w:val="003D63AA"/>
    <w:rsid w:val="003D6931"/>
    <w:rsid w:val="003D72FD"/>
    <w:rsid w:val="003D7829"/>
    <w:rsid w:val="003E009B"/>
    <w:rsid w:val="003E0222"/>
    <w:rsid w:val="003E0451"/>
    <w:rsid w:val="003E0716"/>
    <w:rsid w:val="003E07D5"/>
    <w:rsid w:val="003E0EE2"/>
    <w:rsid w:val="003E1027"/>
    <w:rsid w:val="003E153F"/>
    <w:rsid w:val="003E1EFE"/>
    <w:rsid w:val="003E22A6"/>
    <w:rsid w:val="003E26A2"/>
    <w:rsid w:val="003E28F8"/>
    <w:rsid w:val="003E2B05"/>
    <w:rsid w:val="003E2B66"/>
    <w:rsid w:val="003E2BAA"/>
    <w:rsid w:val="003E2C10"/>
    <w:rsid w:val="003E3B61"/>
    <w:rsid w:val="003E3BB6"/>
    <w:rsid w:val="003E47D4"/>
    <w:rsid w:val="003E4991"/>
    <w:rsid w:val="003E523F"/>
    <w:rsid w:val="003E59CE"/>
    <w:rsid w:val="003E5A53"/>
    <w:rsid w:val="003E5ADB"/>
    <w:rsid w:val="003E610F"/>
    <w:rsid w:val="003E6166"/>
    <w:rsid w:val="003E632A"/>
    <w:rsid w:val="003E6776"/>
    <w:rsid w:val="003E7066"/>
    <w:rsid w:val="003E7D3C"/>
    <w:rsid w:val="003E7EC4"/>
    <w:rsid w:val="003E7F81"/>
    <w:rsid w:val="003F02A0"/>
    <w:rsid w:val="003F0430"/>
    <w:rsid w:val="003F0D31"/>
    <w:rsid w:val="003F2E00"/>
    <w:rsid w:val="003F3CF1"/>
    <w:rsid w:val="003F4085"/>
    <w:rsid w:val="003F4123"/>
    <w:rsid w:val="003F430E"/>
    <w:rsid w:val="003F443A"/>
    <w:rsid w:val="003F44E2"/>
    <w:rsid w:val="003F4976"/>
    <w:rsid w:val="003F522A"/>
    <w:rsid w:val="003F590F"/>
    <w:rsid w:val="003F6441"/>
    <w:rsid w:val="003F6672"/>
    <w:rsid w:val="003F6F76"/>
    <w:rsid w:val="003F7019"/>
    <w:rsid w:val="003F7726"/>
    <w:rsid w:val="003F7EAC"/>
    <w:rsid w:val="00400059"/>
    <w:rsid w:val="0040010A"/>
    <w:rsid w:val="004007A3"/>
    <w:rsid w:val="00400BD7"/>
    <w:rsid w:val="004010D8"/>
    <w:rsid w:val="004016AD"/>
    <w:rsid w:val="00401785"/>
    <w:rsid w:val="004019AA"/>
    <w:rsid w:val="00401E68"/>
    <w:rsid w:val="00402681"/>
    <w:rsid w:val="004026B8"/>
    <w:rsid w:val="00402B13"/>
    <w:rsid w:val="00403018"/>
    <w:rsid w:val="00403227"/>
    <w:rsid w:val="00403333"/>
    <w:rsid w:val="00403840"/>
    <w:rsid w:val="00403FBE"/>
    <w:rsid w:val="004041B1"/>
    <w:rsid w:val="004042A0"/>
    <w:rsid w:val="0040456F"/>
    <w:rsid w:val="00404E62"/>
    <w:rsid w:val="004050B1"/>
    <w:rsid w:val="004053FB"/>
    <w:rsid w:val="00405473"/>
    <w:rsid w:val="00405778"/>
    <w:rsid w:val="00405826"/>
    <w:rsid w:val="00405CE8"/>
    <w:rsid w:val="0040665E"/>
    <w:rsid w:val="00406B35"/>
    <w:rsid w:val="00406E59"/>
    <w:rsid w:val="004070FC"/>
    <w:rsid w:val="0040738A"/>
    <w:rsid w:val="004077AA"/>
    <w:rsid w:val="00407AD5"/>
    <w:rsid w:val="00407AF2"/>
    <w:rsid w:val="00407BF1"/>
    <w:rsid w:val="00407C22"/>
    <w:rsid w:val="004103D0"/>
    <w:rsid w:val="00410843"/>
    <w:rsid w:val="00410CC4"/>
    <w:rsid w:val="004110B9"/>
    <w:rsid w:val="00411B40"/>
    <w:rsid w:val="00411F94"/>
    <w:rsid w:val="00412973"/>
    <w:rsid w:val="00412F62"/>
    <w:rsid w:val="004134EF"/>
    <w:rsid w:val="004138C2"/>
    <w:rsid w:val="004138DA"/>
    <w:rsid w:val="00413AD0"/>
    <w:rsid w:val="00413B51"/>
    <w:rsid w:val="00413EC5"/>
    <w:rsid w:val="004159CE"/>
    <w:rsid w:val="00415AB6"/>
    <w:rsid w:val="00415DF1"/>
    <w:rsid w:val="00415E1D"/>
    <w:rsid w:val="0041625B"/>
    <w:rsid w:val="0041679B"/>
    <w:rsid w:val="00416E2B"/>
    <w:rsid w:val="00416E3A"/>
    <w:rsid w:val="004170B6"/>
    <w:rsid w:val="004170C3"/>
    <w:rsid w:val="00417241"/>
    <w:rsid w:val="0041774E"/>
    <w:rsid w:val="00417D37"/>
    <w:rsid w:val="00417E89"/>
    <w:rsid w:val="0042012D"/>
    <w:rsid w:val="004201CB"/>
    <w:rsid w:val="00420AE0"/>
    <w:rsid w:val="00420C39"/>
    <w:rsid w:val="00420CA9"/>
    <w:rsid w:val="00420E14"/>
    <w:rsid w:val="00420FE4"/>
    <w:rsid w:val="00421585"/>
    <w:rsid w:val="0042158B"/>
    <w:rsid w:val="00421F69"/>
    <w:rsid w:val="00422ED3"/>
    <w:rsid w:val="0042327E"/>
    <w:rsid w:val="00423759"/>
    <w:rsid w:val="00423B41"/>
    <w:rsid w:val="00423F2C"/>
    <w:rsid w:val="00424319"/>
    <w:rsid w:val="004244C1"/>
    <w:rsid w:val="00424EE1"/>
    <w:rsid w:val="0042513E"/>
    <w:rsid w:val="004251F9"/>
    <w:rsid w:val="00425340"/>
    <w:rsid w:val="00426183"/>
    <w:rsid w:val="0042653C"/>
    <w:rsid w:val="00426AE4"/>
    <w:rsid w:val="00426DFD"/>
    <w:rsid w:val="00426F5A"/>
    <w:rsid w:val="004271C7"/>
    <w:rsid w:val="00427799"/>
    <w:rsid w:val="004279FA"/>
    <w:rsid w:val="00427F7A"/>
    <w:rsid w:val="0043045F"/>
    <w:rsid w:val="004308DC"/>
    <w:rsid w:val="00430B5F"/>
    <w:rsid w:val="00430EA6"/>
    <w:rsid w:val="00430F7F"/>
    <w:rsid w:val="00431623"/>
    <w:rsid w:val="004317B9"/>
    <w:rsid w:val="00431C08"/>
    <w:rsid w:val="004320B3"/>
    <w:rsid w:val="0043230C"/>
    <w:rsid w:val="0043241D"/>
    <w:rsid w:val="00432422"/>
    <w:rsid w:val="00433143"/>
    <w:rsid w:val="004334DA"/>
    <w:rsid w:val="004334EE"/>
    <w:rsid w:val="004340D7"/>
    <w:rsid w:val="0043507D"/>
    <w:rsid w:val="00435766"/>
    <w:rsid w:val="00435C51"/>
    <w:rsid w:val="00435E97"/>
    <w:rsid w:val="00435ECE"/>
    <w:rsid w:val="00435FED"/>
    <w:rsid w:val="004363A6"/>
    <w:rsid w:val="00437DD0"/>
    <w:rsid w:val="00437E2D"/>
    <w:rsid w:val="00437E4D"/>
    <w:rsid w:val="00437F0B"/>
    <w:rsid w:val="00440025"/>
    <w:rsid w:val="0044088E"/>
    <w:rsid w:val="00440FF9"/>
    <w:rsid w:val="0044156C"/>
    <w:rsid w:val="0044163C"/>
    <w:rsid w:val="00441EB3"/>
    <w:rsid w:val="0044243D"/>
    <w:rsid w:val="004426C4"/>
    <w:rsid w:val="00442792"/>
    <w:rsid w:val="004427A9"/>
    <w:rsid w:val="00442ACC"/>
    <w:rsid w:val="00442CAC"/>
    <w:rsid w:val="00443D27"/>
    <w:rsid w:val="00443F27"/>
    <w:rsid w:val="00444824"/>
    <w:rsid w:val="00444CA6"/>
    <w:rsid w:val="004451E0"/>
    <w:rsid w:val="004457D8"/>
    <w:rsid w:val="00445C36"/>
    <w:rsid w:val="00445F1A"/>
    <w:rsid w:val="004463D2"/>
    <w:rsid w:val="00446566"/>
    <w:rsid w:val="0044673A"/>
    <w:rsid w:val="004467BC"/>
    <w:rsid w:val="00446C8D"/>
    <w:rsid w:val="00446D4C"/>
    <w:rsid w:val="00446FB7"/>
    <w:rsid w:val="0044749F"/>
    <w:rsid w:val="004478AE"/>
    <w:rsid w:val="00447C93"/>
    <w:rsid w:val="00447FFE"/>
    <w:rsid w:val="00450392"/>
    <w:rsid w:val="00450827"/>
    <w:rsid w:val="00450A00"/>
    <w:rsid w:val="00450BB1"/>
    <w:rsid w:val="00450DAF"/>
    <w:rsid w:val="00450EE6"/>
    <w:rsid w:val="00451206"/>
    <w:rsid w:val="00451315"/>
    <w:rsid w:val="0045174C"/>
    <w:rsid w:val="00451E58"/>
    <w:rsid w:val="00452005"/>
    <w:rsid w:val="00452276"/>
    <w:rsid w:val="0045270F"/>
    <w:rsid w:val="004527DB"/>
    <w:rsid w:val="00452B98"/>
    <w:rsid w:val="00452C11"/>
    <w:rsid w:val="00452D28"/>
    <w:rsid w:val="00453384"/>
    <w:rsid w:val="00453C3B"/>
    <w:rsid w:val="00454368"/>
    <w:rsid w:val="00454454"/>
    <w:rsid w:val="00454EA9"/>
    <w:rsid w:val="00455541"/>
    <w:rsid w:val="00455A31"/>
    <w:rsid w:val="00456206"/>
    <w:rsid w:val="0045638B"/>
    <w:rsid w:val="00456442"/>
    <w:rsid w:val="00456682"/>
    <w:rsid w:val="00456998"/>
    <w:rsid w:val="00456E88"/>
    <w:rsid w:val="00456F5B"/>
    <w:rsid w:val="004574DC"/>
    <w:rsid w:val="00457582"/>
    <w:rsid w:val="00457641"/>
    <w:rsid w:val="00457889"/>
    <w:rsid w:val="004579C4"/>
    <w:rsid w:val="00457AFE"/>
    <w:rsid w:val="00457B7C"/>
    <w:rsid w:val="0046004E"/>
    <w:rsid w:val="0046066E"/>
    <w:rsid w:val="00460ABB"/>
    <w:rsid w:val="00460C9C"/>
    <w:rsid w:val="00460CBA"/>
    <w:rsid w:val="00460F83"/>
    <w:rsid w:val="00461A56"/>
    <w:rsid w:val="00461AF8"/>
    <w:rsid w:val="00461C07"/>
    <w:rsid w:val="00461DC2"/>
    <w:rsid w:val="0046233D"/>
    <w:rsid w:val="00462C77"/>
    <w:rsid w:val="00463046"/>
    <w:rsid w:val="004633D6"/>
    <w:rsid w:val="00463440"/>
    <w:rsid w:val="004634DC"/>
    <w:rsid w:val="0046441F"/>
    <w:rsid w:val="0046444D"/>
    <w:rsid w:val="00464462"/>
    <w:rsid w:val="00465010"/>
    <w:rsid w:val="00465AA8"/>
    <w:rsid w:val="00465B06"/>
    <w:rsid w:val="00465B0F"/>
    <w:rsid w:val="00465DF4"/>
    <w:rsid w:val="00465ED7"/>
    <w:rsid w:val="004661AE"/>
    <w:rsid w:val="00466257"/>
    <w:rsid w:val="00466360"/>
    <w:rsid w:val="00466887"/>
    <w:rsid w:val="00466A16"/>
    <w:rsid w:val="00466B0A"/>
    <w:rsid w:val="00466DCC"/>
    <w:rsid w:val="00467D7C"/>
    <w:rsid w:val="00467E83"/>
    <w:rsid w:val="00470DF7"/>
    <w:rsid w:val="00470EE1"/>
    <w:rsid w:val="00471877"/>
    <w:rsid w:val="00471A59"/>
    <w:rsid w:val="00471AF9"/>
    <w:rsid w:val="00471FA9"/>
    <w:rsid w:val="00472A73"/>
    <w:rsid w:val="00472D32"/>
    <w:rsid w:val="00472D81"/>
    <w:rsid w:val="00472F16"/>
    <w:rsid w:val="00473559"/>
    <w:rsid w:val="00473F16"/>
    <w:rsid w:val="00474020"/>
    <w:rsid w:val="00474B0E"/>
    <w:rsid w:val="00475067"/>
    <w:rsid w:val="004752CE"/>
    <w:rsid w:val="00475638"/>
    <w:rsid w:val="0047589F"/>
    <w:rsid w:val="00476A8C"/>
    <w:rsid w:val="004771B9"/>
    <w:rsid w:val="00477E46"/>
    <w:rsid w:val="00477EB2"/>
    <w:rsid w:val="00480070"/>
    <w:rsid w:val="0048096B"/>
    <w:rsid w:val="00480C01"/>
    <w:rsid w:val="00480C3D"/>
    <w:rsid w:val="00480D78"/>
    <w:rsid w:val="00480DD3"/>
    <w:rsid w:val="00481184"/>
    <w:rsid w:val="00482C15"/>
    <w:rsid w:val="00482CC3"/>
    <w:rsid w:val="00483A2A"/>
    <w:rsid w:val="004840E0"/>
    <w:rsid w:val="00484288"/>
    <w:rsid w:val="00484556"/>
    <w:rsid w:val="00484A19"/>
    <w:rsid w:val="0048504E"/>
    <w:rsid w:val="004850E9"/>
    <w:rsid w:val="0048541E"/>
    <w:rsid w:val="00485690"/>
    <w:rsid w:val="00485A6E"/>
    <w:rsid w:val="00486152"/>
    <w:rsid w:val="004865B6"/>
    <w:rsid w:val="0048671B"/>
    <w:rsid w:val="00486993"/>
    <w:rsid w:val="00486FEF"/>
    <w:rsid w:val="00490091"/>
    <w:rsid w:val="00490149"/>
    <w:rsid w:val="00490964"/>
    <w:rsid w:val="00490D59"/>
    <w:rsid w:val="004915B0"/>
    <w:rsid w:val="0049183E"/>
    <w:rsid w:val="00491BD7"/>
    <w:rsid w:val="00491D3D"/>
    <w:rsid w:val="00491DF5"/>
    <w:rsid w:val="00492F45"/>
    <w:rsid w:val="004931DD"/>
    <w:rsid w:val="00493D23"/>
    <w:rsid w:val="00494730"/>
    <w:rsid w:val="00494BEA"/>
    <w:rsid w:val="0049531E"/>
    <w:rsid w:val="00495367"/>
    <w:rsid w:val="004956A8"/>
    <w:rsid w:val="0049576B"/>
    <w:rsid w:val="004957D6"/>
    <w:rsid w:val="00495B20"/>
    <w:rsid w:val="00495B7F"/>
    <w:rsid w:val="0049601D"/>
    <w:rsid w:val="00496330"/>
    <w:rsid w:val="004967FC"/>
    <w:rsid w:val="00496C27"/>
    <w:rsid w:val="004971EC"/>
    <w:rsid w:val="004977CD"/>
    <w:rsid w:val="004978B7"/>
    <w:rsid w:val="00497AF0"/>
    <w:rsid w:val="004A00BD"/>
    <w:rsid w:val="004A0157"/>
    <w:rsid w:val="004A043A"/>
    <w:rsid w:val="004A04F7"/>
    <w:rsid w:val="004A07A1"/>
    <w:rsid w:val="004A0C54"/>
    <w:rsid w:val="004A0F5B"/>
    <w:rsid w:val="004A148F"/>
    <w:rsid w:val="004A178D"/>
    <w:rsid w:val="004A188F"/>
    <w:rsid w:val="004A2169"/>
    <w:rsid w:val="004A2D6E"/>
    <w:rsid w:val="004A397B"/>
    <w:rsid w:val="004A3D54"/>
    <w:rsid w:val="004A3DD3"/>
    <w:rsid w:val="004A42D9"/>
    <w:rsid w:val="004A433E"/>
    <w:rsid w:val="004A4E22"/>
    <w:rsid w:val="004A50CB"/>
    <w:rsid w:val="004A5154"/>
    <w:rsid w:val="004A56FD"/>
    <w:rsid w:val="004A5868"/>
    <w:rsid w:val="004A5D26"/>
    <w:rsid w:val="004A6936"/>
    <w:rsid w:val="004A6F6B"/>
    <w:rsid w:val="004A6F89"/>
    <w:rsid w:val="004A72B9"/>
    <w:rsid w:val="004A757A"/>
    <w:rsid w:val="004A7ED6"/>
    <w:rsid w:val="004B07E6"/>
    <w:rsid w:val="004B3233"/>
    <w:rsid w:val="004B3269"/>
    <w:rsid w:val="004B3327"/>
    <w:rsid w:val="004B33D0"/>
    <w:rsid w:val="004B3B69"/>
    <w:rsid w:val="004B3DA9"/>
    <w:rsid w:val="004B42F5"/>
    <w:rsid w:val="004B459B"/>
    <w:rsid w:val="004B4889"/>
    <w:rsid w:val="004B4B4E"/>
    <w:rsid w:val="004B4F6B"/>
    <w:rsid w:val="004B5690"/>
    <w:rsid w:val="004B5B0A"/>
    <w:rsid w:val="004B5B97"/>
    <w:rsid w:val="004B6050"/>
    <w:rsid w:val="004B6152"/>
    <w:rsid w:val="004B67BF"/>
    <w:rsid w:val="004B6B3A"/>
    <w:rsid w:val="004B6DF4"/>
    <w:rsid w:val="004B7380"/>
    <w:rsid w:val="004B7389"/>
    <w:rsid w:val="004C014D"/>
    <w:rsid w:val="004C028A"/>
    <w:rsid w:val="004C0345"/>
    <w:rsid w:val="004C040E"/>
    <w:rsid w:val="004C08F4"/>
    <w:rsid w:val="004C0C42"/>
    <w:rsid w:val="004C0D4E"/>
    <w:rsid w:val="004C1327"/>
    <w:rsid w:val="004C148F"/>
    <w:rsid w:val="004C17D2"/>
    <w:rsid w:val="004C196D"/>
    <w:rsid w:val="004C2054"/>
    <w:rsid w:val="004C245F"/>
    <w:rsid w:val="004C269B"/>
    <w:rsid w:val="004C27D7"/>
    <w:rsid w:val="004C2A31"/>
    <w:rsid w:val="004C374B"/>
    <w:rsid w:val="004C3DD4"/>
    <w:rsid w:val="004C40FF"/>
    <w:rsid w:val="004C4247"/>
    <w:rsid w:val="004C46DB"/>
    <w:rsid w:val="004C4B82"/>
    <w:rsid w:val="004C4BC0"/>
    <w:rsid w:val="004C4DE2"/>
    <w:rsid w:val="004C4DF0"/>
    <w:rsid w:val="004C51F0"/>
    <w:rsid w:val="004C5377"/>
    <w:rsid w:val="004C5378"/>
    <w:rsid w:val="004C56BC"/>
    <w:rsid w:val="004C59AC"/>
    <w:rsid w:val="004C5D27"/>
    <w:rsid w:val="004C6422"/>
    <w:rsid w:val="004C6C04"/>
    <w:rsid w:val="004C70F9"/>
    <w:rsid w:val="004C72B3"/>
    <w:rsid w:val="004C7918"/>
    <w:rsid w:val="004C7C92"/>
    <w:rsid w:val="004C7DC7"/>
    <w:rsid w:val="004C7FA9"/>
    <w:rsid w:val="004D09B1"/>
    <w:rsid w:val="004D0E41"/>
    <w:rsid w:val="004D0F70"/>
    <w:rsid w:val="004D1640"/>
    <w:rsid w:val="004D1BD8"/>
    <w:rsid w:val="004D1C1F"/>
    <w:rsid w:val="004D203A"/>
    <w:rsid w:val="004D221C"/>
    <w:rsid w:val="004D29E3"/>
    <w:rsid w:val="004D2D91"/>
    <w:rsid w:val="004D3422"/>
    <w:rsid w:val="004D353E"/>
    <w:rsid w:val="004D3824"/>
    <w:rsid w:val="004D3A14"/>
    <w:rsid w:val="004D3BAC"/>
    <w:rsid w:val="004D3D8A"/>
    <w:rsid w:val="004D3E0F"/>
    <w:rsid w:val="004D3E9A"/>
    <w:rsid w:val="004D43FD"/>
    <w:rsid w:val="004D46F8"/>
    <w:rsid w:val="004D4749"/>
    <w:rsid w:val="004D487A"/>
    <w:rsid w:val="004D4A9E"/>
    <w:rsid w:val="004D4C93"/>
    <w:rsid w:val="004D4D7E"/>
    <w:rsid w:val="004D4EA7"/>
    <w:rsid w:val="004D51F8"/>
    <w:rsid w:val="004D58CD"/>
    <w:rsid w:val="004D5C7C"/>
    <w:rsid w:val="004D60F8"/>
    <w:rsid w:val="004D60FF"/>
    <w:rsid w:val="004D7347"/>
    <w:rsid w:val="004D76B0"/>
    <w:rsid w:val="004D7CC1"/>
    <w:rsid w:val="004D7F53"/>
    <w:rsid w:val="004E033A"/>
    <w:rsid w:val="004E0669"/>
    <w:rsid w:val="004E0829"/>
    <w:rsid w:val="004E1A5A"/>
    <w:rsid w:val="004E1BB2"/>
    <w:rsid w:val="004E210B"/>
    <w:rsid w:val="004E2B47"/>
    <w:rsid w:val="004E2C2D"/>
    <w:rsid w:val="004E2D40"/>
    <w:rsid w:val="004E399F"/>
    <w:rsid w:val="004E39D8"/>
    <w:rsid w:val="004E42BE"/>
    <w:rsid w:val="004E4334"/>
    <w:rsid w:val="004E4E88"/>
    <w:rsid w:val="004E55F3"/>
    <w:rsid w:val="004E5616"/>
    <w:rsid w:val="004E5875"/>
    <w:rsid w:val="004E61D4"/>
    <w:rsid w:val="004E6319"/>
    <w:rsid w:val="004E6321"/>
    <w:rsid w:val="004E66F7"/>
    <w:rsid w:val="004E6A0C"/>
    <w:rsid w:val="004E6C01"/>
    <w:rsid w:val="004E6DF9"/>
    <w:rsid w:val="004E7246"/>
    <w:rsid w:val="004E7386"/>
    <w:rsid w:val="004E749E"/>
    <w:rsid w:val="004E777F"/>
    <w:rsid w:val="004E77F5"/>
    <w:rsid w:val="004E79E9"/>
    <w:rsid w:val="004E7BD7"/>
    <w:rsid w:val="004F0535"/>
    <w:rsid w:val="004F0891"/>
    <w:rsid w:val="004F08E9"/>
    <w:rsid w:val="004F0912"/>
    <w:rsid w:val="004F0FFE"/>
    <w:rsid w:val="004F11DD"/>
    <w:rsid w:val="004F169E"/>
    <w:rsid w:val="004F1707"/>
    <w:rsid w:val="004F1BB1"/>
    <w:rsid w:val="004F1F42"/>
    <w:rsid w:val="004F2360"/>
    <w:rsid w:val="004F2389"/>
    <w:rsid w:val="004F25DD"/>
    <w:rsid w:val="004F2798"/>
    <w:rsid w:val="004F35FF"/>
    <w:rsid w:val="004F3670"/>
    <w:rsid w:val="004F3755"/>
    <w:rsid w:val="004F3A05"/>
    <w:rsid w:val="004F3E15"/>
    <w:rsid w:val="004F401B"/>
    <w:rsid w:val="004F43BC"/>
    <w:rsid w:val="004F4A90"/>
    <w:rsid w:val="004F50DD"/>
    <w:rsid w:val="004F590D"/>
    <w:rsid w:val="004F67BC"/>
    <w:rsid w:val="004F6889"/>
    <w:rsid w:val="004F7107"/>
    <w:rsid w:val="004F73BA"/>
    <w:rsid w:val="004F7BF0"/>
    <w:rsid w:val="00500763"/>
    <w:rsid w:val="00500C72"/>
    <w:rsid w:val="005012D3"/>
    <w:rsid w:val="005016D4"/>
    <w:rsid w:val="00501779"/>
    <w:rsid w:val="00502392"/>
    <w:rsid w:val="00502EE3"/>
    <w:rsid w:val="00503618"/>
    <w:rsid w:val="005038B2"/>
    <w:rsid w:val="00503C82"/>
    <w:rsid w:val="00503D07"/>
    <w:rsid w:val="00503DC8"/>
    <w:rsid w:val="00503DE5"/>
    <w:rsid w:val="00504F6D"/>
    <w:rsid w:val="0050538E"/>
    <w:rsid w:val="00505BCC"/>
    <w:rsid w:val="00506085"/>
    <w:rsid w:val="0050621C"/>
    <w:rsid w:val="0050630E"/>
    <w:rsid w:val="005065FA"/>
    <w:rsid w:val="005066B2"/>
    <w:rsid w:val="00506A96"/>
    <w:rsid w:val="00507BB7"/>
    <w:rsid w:val="00507C4E"/>
    <w:rsid w:val="00507D2E"/>
    <w:rsid w:val="00507E92"/>
    <w:rsid w:val="00507F09"/>
    <w:rsid w:val="00507FD3"/>
    <w:rsid w:val="00510680"/>
    <w:rsid w:val="005115B8"/>
    <w:rsid w:val="00511644"/>
    <w:rsid w:val="00511803"/>
    <w:rsid w:val="00511890"/>
    <w:rsid w:val="00511C11"/>
    <w:rsid w:val="00512415"/>
    <w:rsid w:val="005128A1"/>
    <w:rsid w:val="00512A87"/>
    <w:rsid w:val="00512CBD"/>
    <w:rsid w:val="005134DA"/>
    <w:rsid w:val="00513526"/>
    <w:rsid w:val="005140D4"/>
    <w:rsid w:val="00514774"/>
    <w:rsid w:val="00514888"/>
    <w:rsid w:val="00514B87"/>
    <w:rsid w:val="00515394"/>
    <w:rsid w:val="005157BA"/>
    <w:rsid w:val="00515864"/>
    <w:rsid w:val="00515884"/>
    <w:rsid w:val="00515BB2"/>
    <w:rsid w:val="00515D03"/>
    <w:rsid w:val="00515E31"/>
    <w:rsid w:val="00516257"/>
    <w:rsid w:val="005163A5"/>
    <w:rsid w:val="005168A0"/>
    <w:rsid w:val="00516958"/>
    <w:rsid w:val="005169D7"/>
    <w:rsid w:val="00516F8B"/>
    <w:rsid w:val="0051705D"/>
    <w:rsid w:val="0051748D"/>
    <w:rsid w:val="00517614"/>
    <w:rsid w:val="00517C92"/>
    <w:rsid w:val="00517ED9"/>
    <w:rsid w:val="00520072"/>
    <w:rsid w:val="00520F6F"/>
    <w:rsid w:val="005214A1"/>
    <w:rsid w:val="00521A84"/>
    <w:rsid w:val="00521D32"/>
    <w:rsid w:val="0052202D"/>
    <w:rsid w:val="005224AE"/>
    <w:rsid w:val="005229CB"/>
    <w:rsid w:val="00522B5F"/>
    <w:rsid w:val="00523161"/>
    <w:rsid w:val="005237FE"/>
    <w:rsid w:val="005239A3"/>
    <w:rsid w:val="00523EA0"/>
    <w:rsid w:val="00523F45"/>
    <w:rsid w:val="0052416F"/>
    <w:rsid w:val="0052466B"/>
    <w:rsid w:val="00524A9A"/>
    <w:rsid w:val="00524D54"/>
    <w:rsid w:val="00524D83"/>
    <w:rsid w:val="00525B41"/>
    <w:rsid w:val="00525E7F"/>
    <w:rsid w:val="00525FEC"/>
    <w:rsid w:val="0052605A"/>
    <w:rsid w:val="00526AB0"/>
    <w:rsid w:val="005275E5"/>
    <w:rsid w:val="005279B4"/>
    <w:rsid w:val="00527EBA"/>
    <w:rsid w:val="00527FC5"/>
    <w:rsid w:val="005303F4"/>
    <w:rsid w:val="005306B8"/>
    <w:rsid w:val="00530B35"/>
    <w:rsid w:val="00531327"/>
    <w:rsid w:val="0053211E"/>
    <w:rsid w:val="0053212E"/>
    <w:rsid w:val="005321C0"/>
    <w:rsid w:val="00532640"/>
    <w:rsid w:val="0053290F"/>
    <w:rsid w:val="00532B9C"/>
    <w:rsid w:val="00532DB3"/>
    <w:rsid w:val="00533985"/>
    <w:rsid w:val="0053415E"/>
    <w:rsid w:val="00534193"/>
    <w:rsid w:val="0053435E"/>
    <w:rsid w:val="00534756"/>
    <w:rsid w:val="00534C8B"/>
    <w:rsid w:val="00534CBB"/>
    <w:rsid w:val="0053502C"/>
    <w:rsid w:val="005356CF"/>
    <w:rsid w:val="005358D6"/>
    <w:rsid w:val="00535D07"/>
    <w:rsid w:val="00535FEA"/>
    <w:rsid w:val="00536474"/>
    <w:rsid w:val="00536534"/>
    <w:rsid w:val="00536B3E"/>
    <w:rsid w:val="005373E0"/>
    <w:rsid w:val="005374E1"/>
    <w:rsid w:val="00537D19"/>
    <w:rsid w:val="00537DC5"/>
    <w:rsid w:val="00537E20"/>
    <w:rsid w:val="005400F6"/>
    <w:rsid w:val="0054041B"/>
    <w:rsid w:val="0054041C"/>
    <w:rsid w:val="0054086F"/>
    <w:rsid w:val="00540A68"/>
    <w:rsid w:val="005413FE"/>
    <w:rsid w:val="00541784"/>
    <w:rsid w:val="00541F37"/>
    <w:rsid w:val="0054255E"/>
    <w:rsid w:val="00542CA2"/>
    <w:rsid w:val="005431A0"/>
    <w:rsid w:val="00543259"/>
    <w:rsid w:val="00543274"/>
    <w:rsid w:val="00543570"/>
    <w:rsid w:val="005444C7"/>
    <w:rsid w:val="00544AB2"/>
    <w:rsid w:val="00544B1C"/>
    <w:rsid w:val="00544FD3"/>
    <w:rsid w:val="005450DF"/>
    <w:rsid w:val="005452B6"/>
    <w:rsid w:val="00545A06"/>
    <w:rsid w:val="00545E00"/>
    <w:rsid w:val="00545E36"/>
    <w:rsid w:val="00545F70"/>
    <w:rsid w:val="00546078"/>
    <w:rsid w:val="005460AC"/>
    <w:rsid w:val="005466DA"/>
    <w:rsid w:val="00546B0F"/>
    <w:rsid w:val="00546F0E"/>
    <w:rsid w:val="00547731"/>
    <w:rsid w:val="00550B5F"/>
    <w:rsid w:val="00551103"/>
    <w:rsid w:val="005511D2"/>
    <w:rsid w:val="0055156B"/>
    <w:rsid w:val="00551868"/>
    <w:rsid w:val="00551EC7"/>
    <w:rsid w:val="00552091"/>
    <w:rsid w:val="005523E5"/>
    <w:rsid w:val="005524A7"/>
    <w:rsid w:val="005526A1"/>
    <w:rsid w:val="005528D9"/>
    <w:rsid w:val="00552BE9"/>
    <w:rsid w:val="005531F8"/>
    <w:rsid w:val="005535B1"/>
    <w:rsid w:val="005539A3"/>
    <w:rsid w:val="00553B1F"/>
    <w:rsid w:val="00553BFA"/>
    <w:rsid w:val="005541DD"/>
    <w:rsid w:val="005543F8"/>
    <w:rsid w:val="00554E70"/>
    <w:rsid w:val="00555172"/>
    <w:rsid w:val="005556CC"/>
    <w:rsid w:val="005556F6"/>
    <w:rsid w:val="0055581B"/>
    <w:rsid w:val="005561D5"/>
    <w:rsid w:val="005568EE"/>
    <w:rsid w:val="00556DD4"/>
    <w:rsid w:val="00557982"/>
    <w:rsid w:val="00557A4B"/>
    <w:rsid w:val="00557D68"/>
    <w:rsid w:val="005602B3"/>
    <w:rsid w:val="005605E8"/>
    <w:rsid w:val="0056074A"/>
    <w:rsid w:val="00560DF5"/>
    <w:rsid w:val="00561307"/>
    <w:rsid w:val="00561565"/>
    <w:rsid w:val="0056166B"/>
    <w:rsid w:val="00561846"/>
    <w:rsid w:val="00561AD6"/>
    <w:rsid w:val="005622D5"/>
    <w:rsid w:val="0056280F"/>
    <w:rsid w:val="00562C4B"/>
    <w:rsid w:val="00563059"/>
    <w:rsid w:val="0056336D"/>
    <w:rsid w:val="00563838"/>
    <w:rsid w:val="00563F00"/>
    <w:rsid w:val="00563F32"/>
    <w:rsid w:val="00564327"/>
    <w:rsid w:val="00564525"/>
    <w:rsid w:val="00564786"/>
    <w:rsid w:val="005648FB"/>
    <w:rsid w:val="00565361"/>
    <w:rsid w:val="0056555A"/>
    <w:rsid w:val="00565E18"/>
    <w:rsid w:val="005668CB"/>
    <w:rsid w:val="00567286"/>
    <w:rsid w:val="00567766"/>
    <w:rsid w:val="005677BB"/>
    <w:rsid w:val="00567C12"/>
    <w:rsid w:val="005702AF"/>
    <w:rsid w:val="00570A3F"/>
    <w:rsid w:val="00570E7B"/>
    <w:rsid w:val="00570FC8"/>
    <w:rsid w:val="00571224"/>
    <w:rsid w:val="00572162"/>
    <w:rsid w:val="0057230B"/>
    <w:rsid w:val="005725CD"/>
    <w:rsid w:val="005729E6"/>
    <w:rsid w:val="00572AE3"/>
    <w:rsid w:val="00572D73"/>
    <w:rsid w:val="005731B3"/>
    <w:rsid w:val="00573C6F"/>
    <w:rsid w:val="00574178"/>
    <w:rsid w:val="00574200"/>
    <w:rsid w:val="005744BD"/>
    <w:rsid w:val="0057454D"/>
    <w:rsid w:val="00574618"/>
    <w:rsid w:val="005746EA"/>
    <w:rsid w:val="005748B4"/>
    <w:rsid w:val="00575571"/>
    <w:rsid w:val="005758F0"/>
    <w:rsid w:val="005759CE"/>
    <w:rsid w:val="00575AEF"/>
    <w:rsid w:val="005760C5"/>
    <w:rsid w:val="00576155"/>
    <w:rsid w:val="005761B4"/>
    <w:rsid w:val="00576561"/>
    <w:rsid w:val="00576C0F"/>
    <w:rsid w:val="00577331"/>
    <w:rsid w:val="0057769D"/>
    <w:rsid w:val="00577CA5"/>
    <w:rsid w:val="00580023"/>
    <w:rsid w:val="005803C6"/>
    <w:rsid w:val="00580AEC"/>
    <w:rsid w:val="00581598"/>
    <w:rsid w:val="005819A6"/>
    <w:rsid w:val="00581B01"/>
    <w:rsid w:val="00582788"/>
    <w:rsid w:val="00582E51"/>
    <w:rsid w:val="00583144"/>
    <w:rsid w:val="00583677"/>
    <w:rsid w:val="00583952"/>
    <w:rsid w:val="00583FA3"/>
    <w:rsid w:val="00584150"/>
    <w:rsid w:val="00584418"/>
    <w:rsid w:val="0058496F"/>
    <w:rsid w:val="00584998"/>
    <w:rsid w:val="00584A3F"/>
    <w:rsid w:val="00584DFD"/>
    <w:rsid w:val="00584F75"/>
    <w:rsid w:val="00584FDA"/>
    <w:rsid w:val="005852F5"/>
    <w:rsid w:val="00585786"/>
    <w:rsid w:val="00585D2D"/>
    <w:rsid w:val="005861DC"/>
    <w:rsid w:val="00586540"/>
    <w:rsid w:val="00586A0C"/>
    <w:rsid w:val="00586BA3"/>
    <w:rsid w:val="00587324"/>
    <w:rsid w:val="0058742C"/>
    <w:rsid w:val="005900BF"/>
    <w:rsid w:val="0059022E"/>
    <w:rsid w:val="0059046F"/>
    <w:rsid w:val="00590779"/>
    <w:rsid w:val="0059087E"/>
    <w:rsid w:val="00591011"/>
    <w:rsid w:val="005910A1"/>
    <w:rsid w:val="00591AF3"/>
    <w:rsid w:val="00591D7C"/>
    <w:rsid w:val="00591FC6"/>
    <w:rsid w:val="00592875"/>
    <w:rsid w:val="005928D3"/>
    <w:rsid w:val="00592C35"/>
    <w:rsid w:val="00592E79"/>
    <w:rsid w:val="005932EB"/>
    <w:rsid w:val="00593559"/>
    <w:rsid w:val="00593C6E"/>
    <w:rsid w:val="005941A6"/>
    <w:rsid w:val="00594211"/>
    <w:rsid w:val="005946F4"/>
    <w:rsid w:val="005948A1"/>
    <w:rsid w:val="00594C94"/>
    <w:rsid w:val="00594F94"/>
    <w:rsid w:val="00595041"/>
    <w:rsid w:val="0059507A"/>
    <w:rsid w:val="00595774"/>
    <w:rsid w:val="00595A54"/>
    <w:rsid w:val="00595A9E"/>
    <w:rsid w:val="0059607B"/>
    <w:rsid w:val="00596581"/>
    <w:rsid w:val="00596850"/>
    <w:rsid w:val="0059734F"/>
    <w:rsid w:val="0059746F"/>
    <w:rsid w:val="00597554"/>
    <w:rsid w:val="00597906"/>
    <w:rsid w:val="00597DF7"/>
    <w:rsid w:val="00597F94"/>
    <w:rsid w:val="005A04CE"/>
    <w:rsid w:val="005A12B8"/>
    <w:rsid w:val="005A1DAA"/>
    <w:rsid w:val="005A224D"/>
    <w:rsid w:val="005A2807"/>
    <w:rsid w:val="005A286F"/>
    <w:rsid w:val="005A30DA"/>
    <w:rsid w:val="005A3F3C"/>
    <w:rsid w:val="005A4321"/>
    <w:rsid w:val="005A4B20"/>
    <w:rsid w:val="005A4B74"/>
    <w:rsid w:val="005A5038"/>
    <w:rsid w:val="005A566D"/>
    <w:rsid w:val="005A59F7"/>
    <w:rsid w:val="005A5B6C"/>
    <w:rsid w:val="005A5CC6"/>
    <w:rsid w:val="005A6341"/>
    <w:rsid w:val="005A6888"/>
    <w:rsid w:val="005A6ABB"/>
    <w:rsid w:val="005A6AD7"/>
    <w:rsid w:val="005A71E5"/>
    <w:rsid w:val="005A756E"/>
    <w:rsid w:val="005A76C3"/>
    <w:rsid w:val="005B0429"/>
    <w:rsid w:val="005B043D"/>
    <w:rsid w:val="005B1071"/>
    <w:rsid w:val="005B1279"/>
    <w:rsid w:val="005B18EE"/>
    <w:rsid w:val="005B1996"/>
    <w:rsid w:val="005B1CA1"/>
    <w:rsid w:val="005B1F04"/>
    <w:rsid w:val="005B2049"/>
    <w:rsid w:val="005B233B"/>
    <w:rsid w:val="005B26CF"/>
    <w:rsid w:val="005B2B63"/>
    <w:rsid w:val="005B2BF8"/>
    <w:rsid w:val="005B36DC"/>
    <w:rsid w:val="005B3856"/>
    <w:rsid w:val="005B394A"/>
    <w:rsid w:val="005B3A8E"/>
    <w:rsid w:val="005B3AE0"/>
    <w:rsid w:val="005B4283"/>
    <w:rsid w:val="005B4519"/>
    <w:rsid w:val="005B4633"/>
    <w:rsid w:val="005B4871"/>
    <w:rsid w:val="005B4AC1"/>
    <w:rsid w:val="005B4ACA"/>
    <w:rsid w:val="005B56E6"/>
    <w:rsid w:val="005B58C1"/>
    <w:rsid w:val="005B5D81"/>
    <w:rsid w:val="005B61DA"/>
    <w:rsid w:val="005B6488"/>
    <w:rsid w:val="005B659A"/>
    <w:rsid w:val="005B724A"/>
    <w:rsid w:val="005B730A"/>
    <w:rsid w:val="005B7682"/>
    <w:rsid w:val="005C0640"/>
    <w:rsid w:val="005C0CE7"/>
    <w:rsid w:val="005C0D8B"/>
    <w:rsid w:val="005C0DE1"/>
    <w:rsid w:val="005C0FA0"/>
    <w:rsid w:val="005C12F5"/>
    <w:rsid w:val="005C1576"/>
    <w:rsid w:val="005C18EC"/>
    <w:rsid w:val="005C1F2B"/>
    <w:rsid w:val="005C2117"/>
    <w:rsid w:val="005C37AA"/>
    <w:rsid w:val="005C3915"/>
    <w:rsid w:val="005C3A3E"/>
    <w:rsid w:val="005C3EE5"/>
    <w:rsid w:val="005C41D3"/>
    <w:rsid w:val="005C4359"/>
    <w:rsid w:val="005C4923"/>
    <w:rsid w:val="005C4CAA"/>
    <w:rsid w:val="005C55FB"/>
    <w:rsid w:val="005C58A7"/>
    <w:rsid w:val="005C5A5B"/>
    <w:rsid w:val="005C5B87"/>
    <w:rsid w:val="005C5C54"/>
    <w:rsid w:val="005C5F55"/>
    <w:rsid w:val="005C6ACF"/>
    <w:rsid w:val="005C6DFA"/>
    <w:rsid w:val="005C772B"/>
    <w:rsid w:val="005C785E"/>
    <w:rsid w:val="005C79FC"/>
    <w:rsid w:val="005C7E4F"/>
    <w:rsid w:val="005C7EF9"/>
    <w:rsid w:val="005D080C"/>
    <w:rsid w:val="005D0B67"/>
    <w:rsid w:val="005D0FA0"/>
    <w:rsid w:val="005D1150"/>
    <w:rsid w:val="005D13EB"/>
    <w:rsid w:val="005D1A03"/>
    <w:rsid w:val="005D1C1B"/>
    <w:rsid w:val="005D231B"/>
    <w:rsid w:val="005D23D3"/>
    <w:rsid w:val="005D294C"/>
    <w:rsid w:val="005D2990"/>
    <w:rsid w:val="005D2B21"/>
    <w:rsid w:val="005D2E12"/>
    <w:rsid w:val="005D2E6F"/>
    <w:rsid w:val="005D3486"/>
    <w:rsid w:val="005D3869"/>
    <w:rsid w:val="005D41D8"/>
    <w:rsid w:val="005D4788"/>
    <w:rsid w:val="005D4959"/>
    <w:rsid w:val="005D4E6C"/>
    <w:rsid w:val="005D51AA"/>
    <w:rsid w:val="005D526B"/>
    <w:rsid w:val="005D52E4"/>
    <w:rsid w:val="005D52EE"/>
    <w:rsid w:val="005D5C6F"/>
    <w:rsid w:val="005D5C9A"/>
    <w:rsid w:val="005D5DD3"/>
    <w:rsid w:val="005D63B1"/>
    <w:rsid w:val="005D68D9"/>
    <w:rsid w:val="005D7074"/>
    <w:rsid w:val="005D70E0"/>
    <w:rsid w:val="005D7D75"/>
    <w:rsid w:val="005E02C0"/>
    <w:rsid w:val="005E0FAA"/>
    <w:rsid w:val="005E1110"/>
    <w:rsid w:val="005E1130"/>
    <w:rsid w:val="005E15E5"/>
    <w:rsid w:val="005E17E5"/>
    <w:rsid w:val="005E1F8D"/>
    <w:rsid w:val="005E22B2"/>
    <w:rsid w:val="005E234C"/>
    <w:rsid w:val="005E24AA"/>
    <w:rsid w:val="005E2AB2"/>
    <w:rsid w:val="005E2E14"/>
    <w:rsid w:val="005E34EB"/>
    <w:rsid w:val="005E3666"/>
    <w:rsid w:val="005E3E90"/>
    <w:rsid w:val="005E3F57"/>
    <w:rsid w:val="005E463D"/>
    <w:rsid w:val="005E4696"/>
    <w:rsid w:val="005E47EC"/>
    <w:rsid w:val="005E4B1F"/>
    <w:rsid w:val="005E4FD5"/>
    <w:rsid w:val="005E5316"/>
    <w:rsid w:val="005E541C"/>
    <w:rsid w:val="005E59A5"/>
    <w:rsid w:val="005E601F"/>
    <w:rsid w:val="005E644F"/>
    <w:rsid w:val="005E64A6"/>
    <w:rsid w:val="005E64B6"/>
    <w:rsid w:val="005E6C08"/>
    <w:rsid w:val="005E6E99"/>
    <w:rsid w:val="005E702D"/>
    <w:rsid w:val="005E7C3E"/>
    <w:rsid w:val="005E7EA4"/>
    <w:rsid w:val="005E7FD7"/>
    <w:rsid w:val="005F0457"/>
    <w:rsid w:val="005F0F5C"/>
    <w:rsid w:val="005F0FAC"/>
    <w:rsid w:val="005F1255"/>
    <w:rsid w:val="005F1589"/>
    <w:rsid w:val="005F193C"/>
    <w:rsid w:val="005F19E8"/>
    <w:rsid w:val="005F1A16"/>
    <w:rsid w:val="005F209A"/>
    <w:rsid w:val="005F2112"/>
    <w:rsid w:val="005F226F"/>
    <w:rsid w:val="005F277C"/>
    <w:rsid w:val="005F2BD8"/>
    <w:rsid w:val="005F2DE8"/>
    <w:rsid w:val="005F3457"/>
    <w:rsid w:val="005F3996"/>
    <w:rsid w:val="005F3E89"/>
    <w:rsid w:val="005F409A"/>
    <w:rsid w:val="005F477D"/>
    <w:rsid w:val="005F4CF5"/>
    <w:rsid w:val="005F548D"/>
    <w:rsid w:val="005F5887"/>
    <w:rsid w:val="005F5AD5"/>
    <w:rsid w:val="005F5D47"/>
    <w:rsid w:val="005F6028"/>
    <w:rsid w:val="005F7248"/>
    <w:rsid w:val="005F74CF"/>
    <w:rsid w:val="005F7521"/>
    <w:rsid w:val="00600726"/>
    <w:rsid w:val="006009BD"/>
    <w:rsid w:val="00600B4C"/>
    <w:rsid w:val="00600DA7"/>
    <w:rsid w:val="00600F79"/>
    <w:rsid w:val="00601382"/>
    <w:rsid w:val="0060166B"/>
    <w:rsid w:val="00601FE2"/>
    <w:rsid w:val="006021FE"/>
    <w:rsid w:val="00602407"/>
    <w:rsid w:val="00602702"/>
    <w:rsid w:val="00602C9E"/>
    <w:rsid w:val="00602CE0"/>
    <w:rsid w:val="00602EC6"/>
    <w:rsid w:val="00602F2A"/>
    <w:rsid w:val="00603130"/>
    <w:rsid w:val="00603A8C"/>
    <w:rsid w:val="00604EF4"/>
    <w:rsid w:val="006051E6"/>
    <w:rsid w:val="00605365"/>
    <w:rsid w:val="00605504"/>
    <w:rsid w:val="006055AB"/>
    <w:rsid w:val="0060596C"/>
    <w:rsid w:val="00605F7B"/>
    <w:rsid w:val="006067FA"/>
    <w:rsid w:val="00606D16"/>
    <w:rsid w:val="00606E85"/>
    <w:rsid w:val="00606FF7"/>
    <w:rsid w:val="00607334"/>
    <w:rsid w:val="00607F30"/>
    <w:rsid w:val="006104C1"/>
    <w:rsid w:val="00610B31"/>
    <w:rsid w:val="00610D90"/>
    <w:rsid w:val="00610E6A"/>
    <w:rsid w:val="00611139"/>
    <w:rsid w:val="0061136A"/>
    <w:rsid w:val="00611552"/>
    <w:rsid w:val="0061206A"/>
    <w:rsid w:val="006121FD"/>
    <w:rsid w:val="006126A8"/>
    <w:rsid w:val="0061273F"/>
    <w:rsid w:val="00612909"/>
    <w:rsid w:val="006132E4"/>
    <w:rsid w:val="00613A82"/>
    <w:rsid w:val="00613B47"/>
    <w:rsid w:val="00613D3E"/>
    <w:rsid w:val="00614F5D"/>
    <w:rsid w:val="00615051"/>
    <w:rsid w:val="006153D5"/>
    <w:rsid w:val="00615AAD"/>
    <w:rsid w:val="00615B5B"/>
    <w:rsid w:val="00615D17"/>
    <w:rsid w:val="0061664A"/>
    <w:rsid w:val="00616931"/>
    <w:rsid w:val="00616D61"/>
    <w:rsid w:val="006171C0"/>
    <w:rsid w:val="006176B2"/>
    <w:rsid w:val="0061770C"/>
    <w:rsid w:val="0061790F"/>
    <w:rsid w:val="00617F5B"/>
    <w:rsid w:val="0062058C"/>
    <w:rsid w:val="00620F35"/>
    <w:rsid w:val="0062144B"/>
    <w:rsid w:val="006214F4"/>
    <w:rsid w:val="006217B6"/>
    <w:rsid w:val="0062186E"/>
    <w:rsid w:val="00621D3B"/>
    <w:rsid w:val="00621D94"/>
    <w:rsid w:val="00621F8D"/>
    <w:rsid w:val="00622536"/>
    <w:rsid w:val="00622AF4"/>
    <w:rsid w:val="00622C99"/>
    <w:rsid w:val="00623612"/>
    <w:rsid w:val="00624889"/>
    <w:rsid w:val="00624B6B"/>
    <w:rsid w:val="00625072"/>
    <w:rsid w:val="006250D7"/>
    <w:rsid w:val="0062533E"/>
    <w:rsid w:val="00625511"/>
    <w:rsid w:val="006256EB"/>
    <w:rsid w:val="00625955"/>
    <w:rsid w:val="00626576"/>
    <w:rsid w:val="006267C6"/>
    <w:rsid w:val="006269A0"/>
    <w:rsid w:val="00626B75"/>
    <w:rsid w:val="00626D08"/>
    <w:rsid w:val="00627210"/>
    <w:rsid w:val="00627524"/>
    <w:rsid w:val="00627A15"/>
    <w:rsid w:val="00627A99"/>
    <w:rsid w:val="0063029D"/>
    <w:rsid w:val="00630CD2"/>
    <w:rsid w:val="00630CFD"/>
    <w:rsid w:val="0063155E"/>
    <w:rsid w:val="00631675"/>
    <w:rsid w:val="00631869"/>
    <w:rsid w:val="00631F50"/>
    <w:rsid w:val="0063225E"/>
    <w:rsid w:val="006323A8"/>
    <w:rsid w:val="006326A8"/>
    <w:rsid w:val="00632863"/>
    <w:rsid w:val="006329B6"/>
    <w:rsid w:val="00632C04"/>
    <w:rsid w:val="006333F5"/>
    <w:rsid w:val="006334EC"/>
    <w:rsid w:val="0063376D"/>
    <w:rsid w:val="00633B42"/>
    <w:rsid w:val="00633F10"/>
    <w:rsid w:val="00634094"/>
    <w:rsid w:val="006341D9"/>
    <w:rsid w:val="006346D9"/>
    <w:rsid w:val="006349F0"/>
    <w:rsid w:val="00635348"/>
    <w:rsid w:val="00635412"/>
    <w:rsid w:val="0063553D"/>
    <w:rsid w:val="00635AA7"/>
    <w:rsid w:val="00635D60"/>
    <w:rsid w:val="00635D73"/>
    <w:rsid w:val="00635FB1"/>
    <w:rsid w:val="0063607E"/>
    <w:rsid w:val="006368A9"/>
    <w:rsid w:val="006369C9"/>
    <w:rsid w:val="006369E6"/>
    <w:rsid w:val="00636C08"/>
    <w:rsid w:val="00636E90"/>
    <w:rsid w:val="006374BB"/>
    <w:rsid w:val="006375F9"/>
    <w:rsid w:val="00637784"/>
    <w:rsid w:val="00637AAE"/>
    <w:rsid w:val="00637F90"/>
    <w:rsid w:val="00637FB1"/>
    <w:rsid w:val="006401A7"/>
    <w:rsid w:val="006402BF"/>
    <w:rsid w:val="00640920"/>
    <w:rsid w:val="00640BC0"/>
    <w:rsid w:val="00640DCA"/>
    <w:rsid w:val="00640FCB"/>
    <w:rsid w:val="00641431"/>
    <w:rsid w:val="0064154F"/>
    <w:rsid w:val="006418B0"/>
    <w:rsid w:val="0064199B"/>
    <w:rsid w:val="00641B1F"/>
    <w:rsid w:val="00641CAC"/>
    <w:rsid w:val="00642591"/>
    <w:rsid w:val="00642700"/>
    <w:rsid w:val="006427D0"/>
    <w:rsid w:val="0064291A"/>
    <w:rsid w:val="00642A18"/>
    <w:rsid w:val="00642A27"/>
    <w:rsid w:val="00642A53"/>
    <w:rsid w:val="00643001"/>
    <w:rsid w:val="006438B3"/>
    <w:rsid w:val="0064406C"/>
    <w:rsid w:val="00645049"/>
    <w:rsid w:val="00645354"/>
    <w:rsid w:val="006453F7"/>
    <w:rsid w:val="0064564A"/>
    <w:rsid w:val="00645A9B"/>
    <w:rsid w:val="00645D1C"/>
    <w:rsid w:val="00645E58"/>
    <w:rsid w:val="006463D8"/>
    <w:rsid w:val="00646A34"/>
    <w:rsid w:val="00646D29"/>
    <w:rsid w:val="00647CCB"/>
    <w:rsid w:val="00650562"/>
    <w:rsid w:val="00650867"/>
    <w:rsid w:val="00650880"/>
    <w:rsid w:val="006508EA"/>
    <w:rsid w:val="006511E6"/>
    <w:rsid w:val="00651324"/>
    <w:rsid w:val="00651B32"/>
    <w:rsid w:val="006523DF"/>
    <w:rsid w:val="00652EFD"/>
    <w:rsid w:val="00653302"/>
    <w:rsid w:val="006535D8"/>
    <w:rsid w:val="006539C7"/>
    <w:rsid w:val="00653CF5"/>
    <w:rsid w:val="00653DEA"/>
    <w:rsid w:val="00653F0C"/>
    <w:rsid w:val="00654416"/>
    <w:rsid w:val="00654A48"/>
    <w:rsid w:val="006551A5"/>
    <w:rsid w:val="0065563B"/>
    <w:rsid w:val="006559AC"/>
    <w:rsid w:val="00655D8F"/>
    <w:rsid w:val="00655F91"/>
    <w:rsid w:val="00656A9E"/>
    <w:rsid w:val="00657595"/>
    <w:rsid w:val="00657E17"/>
    <w:rsid w:val="00661215"/>
    <w:rsid w:val="0066130D"/>
    <w:rsid w:val="00661F24"/>
    <w:rsid w:val="00661F65"/>
    <w:rsid w:val="00662462"/>
    <w:rsid w:val="00662472"/>
    <w:rsid w:val="00662CD0"/>
    <w:rsid w:val="006646CA"/>
    <w:rsid w:val="006648B4"/>
    <w:rsid w:val="00664A28"/>
    <w:rsid w:val="00665556"/>
    <w:rsid w:val="00665685"/>
    <w:rsid w:val="006661F8"/>
    <w:rsid w:val="00666615"/>
    <w:rsid w:val="00666A5A"/>
    <w:rsid w:val="006672B5"/>
    <w:rsid w:val="00667795"/>
    <w:rsid w:val="00667E04"/>
    <w:rsid w:val="0067049A"/>
    <w:rsid w:val="00670980"/>
    <w:rsid w:val="00671255"/>
    <w:rsid w:val="00671321"/>
    <w:rsid w:val="006719E4"/>
    <w:rsid w:val="00671C57"/>
    <w:rsid w:val="00671FD5"/>
    <w:rsid w:val="0067269A"/>
    <w:rsid w:val="00672794"/>
    <w:rsid w:val="0067291C"/>
    <w:rsid w:val="00672AF5"/>
    <w:rsid w:val="00672D0B"/>
    <w:rsid w:val="00672FBF"/>
    <w:rsid w:val="0067344E"/>
    <w:rsid w:val="00673DA9"/>
    <w:rsid w:val="0067410A"/>
    <w:rsid w:val="00674532"/>
    <w:rsid w:val="00674B8D"/>
    <w:rsid w:val="00674F78"/>
    <w:rsid w:val="006750FC"/>
    <w:rsid w:val="00675451"/>
    <w:rsid w:val="006754A1"/>
    <w:rsid w:val="00675729"/>
    <w:rsid w:val="00675BD4"/>
    <w:rsid w:val="00675F8B"/>
    <w:rsid w:val="00676004"/>
    <w:rsid w:val="0067663C"/>
    <w:rsid w:val="0067691B"/>
    <w:rsid w:val="0067694E"/>
    <w:rsid w:val="00676BB3"/>
    <w:rsid w:val="00680165"/>
    <w:rsid w:val="0068026C"/>
    <w:rsid w:val="00681129"/>
    <w:rsid w:val="0068128E"/>
    <w:rsid w:val="006813FB"/>
    <w:rsid w:val="00681594"/>
    <w:rsid w:val="00681633"/>
    <w:rsid w:val="00681D31"/>
    <w:rsid w:val="0068252E"/>
    <w:rsid w:val="006826AB"/>
    <w:rsid w:val="006827F6"/>
    <w:rsid w:val="00682932"/>
    <w:rsid w:val="00682DA8"/>
    <w:rsid w:val="006834A6"/>
    <w:rsid w:val="006836C5"/>
    <w:rsid w:val="006838B8"/>
    <w:rsid w:val="00683B83"/>
    <w:rsid w:val="00684B91"/>
    <w:rsid w:val="006852A6"/>
    <w:rsid w:val="00685D68"/>
    <w:rsid w:val="00686461"/>
    <w:rsid w:val="00686587"/>
    <w:rsid w:val="0068689A"/>
    <w:rsid w:val="00686DF9"/>
    <w:rsid w:val="00686ED9"/>
    <w:rsid w:val="00686EFE"/>
    <w:rsid w:val="006878C2"/>
    <w:rsid w:val="00687CA5"/>
    <w:rsid w:val="00687D7A"/>
    <w:rsid w:val="00687FEB"/>
    <w:rsid w:val="0069089E"/>
    <w:rsid w:val="00690C3B"/>
    <w:rsid w:val="00690E2B"/>
    <w:rsid w:val="006913D4"/>
    <w:rsid w:val="006915C1"/>
    <w:rsid w:val="00691A76"/>
    <w:rsid w:val="00691C2A"/>
    <w:rsid w:val="00691E5C"/>
    <w:rsid w:val="006921C6"/>
    <w:rsid w:val="00692D97"/>
    <w:rsid w:val="00692FBB"/>
    <w:rsid w:val="00693455"/>
    <w:rsid w:val="006934BA"/>
    <w:rsid w:val="00694010"/>
    <w:rsid w:val="00694BD1"/>
    <w:rsid w:val="00694D6B"/>
    <w:rsid w:val="006957FE"/>
    <w:rsid w:val="00696511"/>
    <w:rsid w:val="00696DEF"/>
    <w:rsid w:val="0069755B"/>
    <w:rsid w:val="00697A2D"/>
    <w:rsid w:val="00697C60"/>
    <w:rsid w:val="00697CC8"/>
    <w:rsid w:val="006A0084"/>
    <w:rsid w:val="006A0287"/>
    <w:rsid w:val="006A05BC"/>
    <w:rsid w:val="006A0DE1"/>
    <w:rsid w:val="006A2279"/>
    <w:rsid w:val="006A2399"/>
    <w:rsid w:val="006A28D5"/>
    <w:rsid w:val="006A2EE1"/>
    <w:rsid w:val="006A3095"/>
    <w:rsid w:val="006A33C0"/>
    <w:rsid w:val="006A3561"/>
    <w:rsid w:val="006A3D3B"/>
    <w:rsid w:val="006A425C"/>
    <w:rsid w:val="006A494E"/>
    <w:rsid w:val="006A4AD2"/>
    <w:rsid w:val="006A5792"/>
    <w:rsid w:val="006A5AE1"/>
    <w:rsid w:val="006A5C11"/>
    <w:rsid w:val="006A5D10"/>
    <w:rsid w:val="006A610E"/>
    <w:rsid w:val="006A69D4"/>
    <w:rsid w:val="006A6B16"/>
    <w:rsid w:val="006A6B81"/>
    <w:rsid w:val="006A6F5B"/>
    <w:rsid w:val="006A6F67"/>
    <w:rsid w:val="006A74A2"/>
    <w:rsid w:val="006A76E0"/>
    <w:rsid w:val="006B01D8"/>
    <w:rsid w:val="006B0251"/>
    <w:rsid w:val="006B0ADD"/>
    <w:rsid w:val="006B0E65"/>
    <w:rsid w:val="006B0EB5"/>
    <w:rsid w:val="006B11A6"/>
    <w:rsid w:val="006B1B89"/>
    <w:rsid w:val="006B1C86"/>
    <w:rsid w:val="006B2256"/>
    <w:rsid w:val="006B22A8"/>
    <w:rsid w:val="006B22C7"/>
    <w:rsid w:val="006B26B2"/>
    <w:rsid w:val="006B2740"/>
    <w:rsid w:val="006B37BD"/>
    <w:rsid w:val="006B4B7B"/>
    <w:rsid w:val="006B528D"/>
    <w:rsid w:val="006B5404"/>
    <w:rsid w:val="006B56D0"/>
    <w:rsid w:val="006B5B87"/>
    <w:rsid w:val="006B64BD"/>
    <w:rsid w:val="006B662A"/>
    <w:rsid w:val="006B684A"/>
    <w:rsid w:val="006B68BA"/>
    <w:rsid w:val="006B6CDA"/>
    <w:rsid w:val="006B72DE"/>
    <w:rsid w:val="006B732F"/>
    <w:rsid w:val="006B7835"/>
    <w:rsid w:val="006B7A3D"/>
    <w:rsid w:val="006B7C87"/>
    <w:rsid w:val="006B7FEE"/>
    <w:rsid w:val="006C01AB"/>
    <w:rsid w:val="006C0889"/>
    <w:rsid w:val="006C0F91"/>
    <w:rsid w:val="006C11F7"/>
    <w:rsid w:val="006C12AC"/>
    <w:rsid w:val="006C14BB"/>
    <w:rsid w:val="006C1D9D"/>
    <w:rsid w:val="006C2015"/>
    <w:rsid w:val="006C21C9"/>
    <w:rsid w:val="006C231F"/>
    <w:rsid w:val="006C2B83"/>
    <w:rsid w:val="006C3948"/>
    <w:rsid w:val="006C3C82"/>
    <w:rsid w:val="006C4081"/>
    <w:rsid w:val="006C4728"/>
    <w:rsid w:val="006C4803"/>
    <w:rsid w:val="006C5C35"/>
    <w:rsid w:val="006C670C"/>
    <w:rsid w:val="006C6AA0"/>
    <w:rsid w:val="006C6FCB"/>
    <w:rsid w:val="006C72EC"/>
    <w:rsid w:val="006C7766"/>
    <w:rsid w:val="006C7FF1"/>
    <w:rsid w:val="006D0188"/>
    <w:rsid w:val="006D032B"/>
    <w:rsid w:val="006D03BB"/>
    <w:rsid w:val="006D0515"/>
    <w:rsid w:val="006D0658"/>
    <w:rsid w:val="006D0E02"/>
    <w:rsid w:val="006D0F42"/>
    <w:rsid w:val="006D1146"/>
    <w:rsid w:val="006D149C"/>
    <w:rsid w:val="006D1662"/>
    <w:rsid w:val="006D1B02"/>
    <w:rsid w:val="006D1BBD"/>
    <w:rsid w:val="006D23DA"/>
    <w:rsid w:val="006D3853"/>
    <w:rsid w:val="006D3A20"/>
    <w:rsid w:val="006D3CB8"/>
    <w:rsid w:val="006D4EC3"/>
    <w:rsid w:val="006D59D0"/>
    <w:rsid w:val="006D5C91"/>
    <w:rsid w:val="006D5DE8"/>
    <w:rsid w:val="006D5EAE"/>
    <w:rsid w:val="006D6120"/>
    <w:rsid w:val="006D6186"/>
    <w:rsid w:val="006D6403"/>
    <w:rsid w:val="006D6A82"/>
    <w:rsid w:val="006D6CB6"/>
    <w:rsid w:val="006D6E70"/>
    <w:rsid w:val="006D760B"/>
    <w:rsid w:val="006D793E"/>
    <w:rsid w:val="006D7B28"/>
    <w:rsid w:val="006D7B33"/>
    <w:rsid w:val="006D7BF4"/>
    <w:rsid w:val="006E0B5F"/>
    <w:rsid w:val="006E0BA0"/>
    <w:rsid w:val="006E0D65"/>
    <w:rsid w:val="006E0FD1"/>
    <w:rsid w:val="006E13D6"/>
    <w:rsid w:val="006E1DC7"/>
    <w:rsid w:val="006E2BD6"/>
    <w:rsid w:val="006E2E0D"/>
    <w:rsid w:val="006E3731"/>
    <w:rsid w:val="006E3817"/>
    <w:rsid w:val="006E3A7B"/>
    <w:rsid w:val="006E3B0F"/>
    <w:rsid w:val="006E3D63"/>
    <w:rsid w:val="006E3F20"/>
    <w:rsid w:val="006E4720"/>
    <w:rsid w:val="006E47A7"/>
    <w:rsid w:val="006E4AA9"/>
    <w:rsid w:val="006E4BF2"/>
    <w:rsid w:val="006E4EDB"/>
    <w:rsid w:val="006E6397"/>
    <w:rsid w:val="006E63AA"/>
    <w:rsid w:val="006E6ACB"/>
    <w:rsid w:val="006E6C1C"/>
    <w:rsid w:val="006E6F70"/>
    <w:rsid w:val="006E7373"/>
    <w:rsid w:val="006E798A"/>
    <w:rsid w:val="006E799C"/>
    <w:rsid w:val="006E7A00"/>
    <w:rsid w:val="006E7A07"/>
    <w:rsid w:val="006E7A35"/>
    <w:rsid w:val="006E7A3E"/>
    <w:rsid w:val="006E7F4D"/>
    <w:rsid w:val="006E7F54"/>
    <w:rsid w:val="006F0ED5"/>
    <w:rsid w:val="006F0F45"/>
    <w:rsid w:val="006F100C"/>
    <w:rsid w:val="006F1508"/>
    <w:rsid w:val="006F15C1"/>
    <w:rsid w:val="006F177C"/>
    <w:rsid w:val="006F1A73"/>
    <w:rsid w:val="006F1E78"/>
    <w:rsid w:val="006F20BE"/>
    <w:rsid w:val="006F215C"/>
    <w:rsid w:val="006F25F2"/>
    <w:rsid w:val="006F3030"/>
    <w:rsid w:val="006F3376"/>
    <w:rsid w:val="006F3888"/>
    <w:rsid w:val="006F3CBB"/>
    <w:rsid w:val="006F4115"/>
    <w:rsid w:val="006F41B0"/>
    <w:rsid w:val="006F41DF"/>
    <w:rsid w:val="006F471E"/>
    <w:rsid w:val="006F58CD"/>
    <w:rsid w:val="006F5B34"/>
    <w:rsid w:val="006F5CA7"/>
    <w:rsid w:val="006F67C9"/>
    <w:rsid w:val="006F6972"/>
    <w:rsid w:val="006F6976"/>
    <w:rsid w:val="006F6A81"/>
    <w:rsid w:val="006F732C"/>
    <w:rsid w:val="0070007C"/>
    <w:rsid w:val="0070030A"/>
    <w:rsid w:val="0070033C"/>
    <w:rsid w:val="007005F4"/>
    <w:rsid w:val="00700BC2"/>
    <w:rsid w:val="00700EA8"/>
    <w:rsid w:val="00701025"/>
    <w:rsid w:val="007010B5"/>
    <w:rsid w:val="007010D1"/>
    <w:rsid w:val="0070115E"/>
    <w:rsid w:val="00701265"/>
    <w:rsid w:val="00701404"/>
    <w:rsid w:val="0070160A"/>
    <w:rsid w:val="00701769"/>
    <w:rsid w:val="00701A14"/>
    <w:rsid w:val="00701C85"/>
    <w:rsid w:val="00702ABB"/>
    <w:rsid w:val="007034A9"/>
    <w:rsid w:val="00703522"/>
    <w:rsid w:val="00703553"/>
    <w:rsid w:val="007037AF"/>
    <w:rsid w:val="00703AC6"/>
    <w:rsid w:val="007040F8"/>
    <w:rsid w:val="007042B9"/>
    <w:rsid w:val="007049A6"/>
    <w:rsid w:val="00704E7A"/>
    <w:rsid w:val="00704FBF"/>
    <w:rsid w:val="007050DC"/>
    <w:rsid w:val="0070520B"/>
    <w:rsid w:val="007058F3"/>
    <w:rsid w:val="0070596A"/>
    <w:rsid w:val="00705B1F"/>
    <w:rsid w:val="00705BE1"/>
    <w:rsid w:val="00705E91"/>
    <w:rsid w:val="00705EA6"/>
    <w:rsid w:val="00705F00"/>
    <w:rsid w:val="007061B0"/>
    <w:rsid w:val="00706A06"/>
    <w:rsid w:val="007073C3"/>
    <w:rsid w:val="00707E4C"/>
    <w:rsid w:val="007103AD"/>
    <w:rsid w:val="00710413"/>
    <w:rsid w:val="00710442"/>
    <w:rsid w:val="00710B82"/>
    <w:rsid w:val="00710C09"/>
    <w:rsid w:val="00710C84"/>
    <w:rsid w:val="00710E1A"/>
    <w:rsid w:val="00711A21"/>
    <w:rsid w:val="00711D95"/>
    <w:rsid w:val="00711DEE"/>
    <w:rsid w:val="00712664"/>
    <w:rsid w:val="00712722"/>
    <w:rsid w:val="00712734"/>
    <w:rsid w:val="00712AC0"/>
    <w:rsid w:val="00712B1C"/>
    <w:rsid w:val="00712EAE"/>
    <w:rsid w:val="0071348A"/>
    <w:rsid w:val="007143AF"/>
    <w:rsid w:val="007143DF"/>
    <w:rsid w:val="007145BC"/>
    <w:rsid w:val="007148EB"/>
    <w:rsid w:val="00714A7D"/>
    <w:rsid w:val="00714DA6"/>
    <w:rsid w:val="00714ED8"/>
    <w:rsid w:val="007153B0"/>
    <w:rsid w:val="00715B3C"/>
    <w:rsid w:val="00716B92"/>
    <w:rsid w:val="00716FA2"/>
    <w:rsid w:val="00717450"/>
    <w:rsid w:val="00717A3C"/>
    <w:rsid w:val="00717EEA"/>
    <w:rsid w:val="00717F6F"/>
    <w:rsid w:val="00720260"/>
    <w:rsid w:val="00720B2D"/>
    <w:rsid w:val="00720BDD"/>
    <w:rsid w:val="00720CFE"/>
    <w:rsid w:val="007212FF"/>
    <w:rsid w:val="00721436"/>
    <w:rsid w:val="00721500"/>
    <w:rsid w:val="007216BD"/>
    <w:rsid w:val="00721701"/>
    <w:rsid w:val="007220E5"/>
    <w:rsid w:val="00722532"/>
    <w:rsid w:val="0072294F"/>
    <w:rsid w:val="00722CB3"/>
    <w:rsid w:val="00722F2C"/>
    <w:rsid w:val="0072342E"/>
    <w:rsid w:val="007237EC"/>
    <w:rsid w:val="007238FB"/>
    <w:rsid w:val="00723E26"/>
    <w:rsid w:val="00724056"/>
    <w:rsid w:val="00724DDF"/>
    <w:rsid w:val="0072552D"/>
    <w:rsid w:val="0072552F"/>
    <w:rsid w:val="00725727"/>
    <w:rsid w:val="00725A3C"/>
    <w:rsid w:val="00725B8F"/>
    <w:rsid w:val="00725C31"/>
    <w:rsid w:val="00726816"/>
    <w:rsid w:val="00726BA9"/>
    <w:rsid w:val="00726DBF"/>
    <w:rsid w:val="007278C0"/>
    <w:rsid w:val="0072798B"/>
    <w:rsid w:val="00727A22"/>
    <w:rsid w:val="00727B1C"/>
    <w:rsid w:val="007300A5"/>
    <w:rsid w:val="0073010C"/>
    <w:rsid w:val="00730444"/>
    <w:rsid w:val="007304E6"/>
    <w:rsid w:val="007304EF"/>
    <w:rsid w:val="007308D5"/>
    <w:rsid w:val="0073094A"/>
    <w:rsid w:val="00730C96"/>
    <w:rsid w:val="00730FC4"/>
    <w:rsid w:val="00731383"/>
    <w:rsid w:val="007313E9"/>
    <w:rsid w:val="007314B2"/>
    <w:rsid w:val="00732B0E"/>
    <w:rsid w:val="00732DAD"/>
    <w:rsid w:val="0073357A"/>
    <w:rsid w:val="007337D8"/>
    <w:rsid w:val="00733A6C"/>
    <w:rsid w:val="00733AE7"/>
    <w:rsid w:val="00733B5F"/>
    <w:rsid w:val="00733D8F"/>
    <w:rsid w:val="00733DAA"/>
    <w:rsid w:val="00733DFE"/>
    <w:rsid w:val="00733EA3"/>
    <w:rsid w:val="00734230"/>
    <w:rsid w:val="00735217"/>
    <w:rsid w:val="00735ED3"/>
    <w:rsid w:val="00736092"/>
    <w:rsid w:val="007361D8"/>
    <w:rsid w:val="00736399"/>
    <w:rsid w:val="00736491"/>
    <w:rsid w:val="007366CF"/>
    <w:rsid w:val="00736F83"/>
    <w:rsid w:val="00737881"/>
    <w:rsid w:val="00737ECF"/>
    <w:rsid w:val="0074025A"/>
    <w:rsid w:val="007407A8"/>
    <w:rsid w:val="00740965"/>
    <w:rsid w:val="00740E5F"/>
    <w:rsid w:val="0074122B"/>
    <w:rsid w:val="00741239"/>
    <w:rsid w:val="0074185A"/>
    <w:rsid w:val="00741B77"/>
    <w:rsid w:val="00742884"/>
    <w:rsid w:val="007430C8"/>
    <w:rsid w:val="00743159"/>
    <w:rsid w:val="00743AAD"/>
    <w:rsid w:val="00744B86"/>
    <w:rsid w:val="00744DD6"/>
    <w:rsid w:val="00744EF1"/>
    <w:rsid w:val="00746187"/>
    <w:rsid w:val="00746400"/>
    <w:rsid w:val="00746502"/>
    <w:rsid w:val="00746AFE"/>
    <w:rsid w:val="00747239"/>
    <w:rsid w:val="007476B4"/>
    <w:rsid w:val="00747709"/>
    <w:rsid w:val="00747B6D"/>
    <w:rsid w:val="00747E1E"/>
    <w:rsid w:val="00750337"/>
    <w:rsid w:val="0075063E"/>
    <w:rsid w:val="00750BC3"/>
    <w:rsid w:val="007514C2"/>
    <w:rsid w:val="007517CA"/>
    <w:rsid w:val="00751B18"/>
    <w:rsid w:val="00751B73"/>
    <w:rsid w:val="00751BFD"/>
    <w:rsid w:val="00751ED9"/>
    <w:rsid w:val="00752070"/>
    <w:rsid w:val="007522C3"/>
    <w:rsid w:val="007522EC"/>
    <w:rsid w:val="007523E4"/>
    <w:rsid w:val="00752474"/>
    <w:rsid w:val="00752790"/>
    <w:rsid w:val="0075285D"/>
    <w:rsid w:val="007528DD"/>
    <w:rsid w:val="007532FE"/>
    <w:rsid w:val="00753C15"/>
    <w:rsid w:val="00753C48"/>
    <w:rsid w:val="00753CD9"/>
    <w:rsid w:val="00753FB1"/>
    <w:rsid w:val="007540D0"/>
    <w:rsid w:val="00754C0E"/>
    <w:rsid w:val="00754C23"/>
    <w:rsid w:val="007553DD"/>
    <w:rsid w:val="00755A04"/>
    <w:rsid w:val="00755E95"/>
    <w:rsid w:val="00755F0A"/>
    <w:rsid w:val="00756131"/>
    <w:rsid w:val="007561B3"/>
    <w:rsid w:val="0075673E"/>
    <w:rsid w:val="0075682E"/>
    <w:rsid w:val="00757502"/>
    <w:rsid w:val="00757B9C"/>
    <w:rsid w:val="00760208"/>
    <w:rsid w:val="0076066B"/>
    <w:rsid w:val="00760798"/>
    <w:rsid w:val="00760D63"/>
    <w:rsid w:val="00760F98"/>
    <w:rsid w:val="007610C6"/>
    <w:rsid w:val="00761345"/>
    <w:rsid w:val="00761420"/>
    <w:rsid w:val="007616D5"/>
    <w:rsid w:val="00761810"/>
    <w:rsid w:val="00761976"/>
    <w:rsid w:val="00761D68"/>
    <w:rsid w:val="00761E7C"/>
    <w:rsid w:val="00761F16"/>
    <w:rsid w:val="0076241A"/>
    <w:rsid w:val="0076242E"/>
    <w:rsid w:val="00762910"/>
    <w:rsid w:val="00762A62"/>
    <w:rsid w:val="00762A6C"/>
    <w:rsid w:val="00762B35"/>
    <w:rsid w:val="00762CCE"/>
    <w:rsid w:val="007630FA"/>
    <w:rsid w:val="00763218"/>
    <w:rsid w:val="00763231"/>
    <w:rsid w:val="00763242"/>
    <w:rsid w:val="0076366F"/>
    <w:rsid w:val="00763793"/>
    <w:rsid w:val="00763C18"/>
    <w:rsid w:val="0076407B"/>
    <w:rsid w:val="00764B9A"/>
    <w:rsid w:val="00764D97"/>
    <w:rsid w:val="007658FF"/>
    <w:rsid w:val="00765F79"/>
    <w:rsid w:val="00766671"/>
    <w:rsid w:val="00766E84"/>
    <w:rsid w:val="0076721F"/>
    <w:rsid w:val="007676C2"/>
    <w:rsid w:val="00767974"/>
    <w:rsid w:val="00770049"/>
    <w:rsid w:val="0077054F"/>
    <w:rsid w:val="00770C2B"/>
    <w:rsid w:val="00770C6A"/>
    <w:rsid w:val="00770F11"/>
    <w:rsid w:val="007712C9"/>
    <w:rsid w:val="00771A05"/>
    <w:rsid w:val="00771F51"/>
    <w:rsid w:val="007722D3"/>
    <w:rsid w:val="007725A4"/>
    <w:rsid w:val="00772A3F"/>
    <w:rsid w:val="00772C87"/>
    <w:rsid w:val="0077330C"/>
    <w:rsid w:val="00773A9A"/>
    <w:rsid w:val="007742FE"/>
    <w:rsid w:val="0077487E"/>
    <w:rsid w:val="0077488B"/>
    <w:rsid w:val="00774918"/>
    <w:rsid w:val="00774AC7"/>
    <w:rsid w:val="00774B53"/>
    <w:rsid w:val="0077515D"/>
    <w:rsid w:val="007757EA"/>
    <w:rsid w:val="007759EB"/>
    <w:rsid w:val="00775B49"/>
    <w:rsid w:val="00775F54"/>
    <w:rsid w:val="00775F64"/>
    <w:rsid w:val="0077640A"/>
    <w:rsid w:val="007766D8"/>
    <w:rsid w:val="0077689F"/>
    <w:rsid w:val="007773EF"/>
    <w:rsid w:val="0077742D"/>
    <w:rsid w:val="00777487"/>
    <w:rsid w:val="00777B7C"/>
    <w:rsid w:val="00780C0F"/>
    <w:rsid w:val="00781BF2"/>
    <w:rsid w:val="00781DBA"/>
    <w:rsid w:val="00781F56"/>
    <w:rsid w:val="007828DC"/>
    <w:rsid w:val="00782A92"/>
    <w:rsid w:val="00782B68"/>
    <w:rsid w:val="00782E47"/>
    <w:rsid w:val="007834DA"/>
    <w:rsid w:val="00783672"/>
    <w:rsid w:val="007836EE"/>
    <w:rsid w:val="007839B4"/>
    <w:rsid w:val="00783BAB"/>
    <w:rsid w:val="00783C57"/>
    <w:rsid w:val="00783DF8"/>
    <w:rsid w:val="00783E6E"/>
    <w:rsid w:val="0078420D"/>
    <w:rsid w:val="00784374"/>
    <w:rsid w:val="00784439"/>
    <w:rsid w:val="0078448D"/>
    <w:rsid w:val="0078456E"/>
    <w:rsid w:val="007845F8"/>
    <w:rsid w:val="0078471C"/>
    <w:rsid w:val="007848DC"/>
    <w:rsid w:val="00785E74"/>
    <w:rsid w:val="00786189"/>
    <w:rsid w:val="00786404"/>
    <w:rsid w:val="0078691B"/>
    <w:rsid w:val="00787138"/>
    <w:rsid w:val="0078722C"/>
    <w:rsid w:val="00787604"/>
    <w:rsid w:val="00787E78"/>
    <w:rsid w:val="007900DE"/>
    <w:rsid w:val="007908C7"/>
    <w:rsid w:val="00790A59"/>
    <w:rsid w:val="00790FA1"/>
    <w:rsid w:val="00791118"/>
    <w:rsid w:val="007912E7"/>
    <w:rsid w:val="00791F19"/>
    <w:rsid w:val="00791FCC"/>
    <w:rsid w:val="0079242B"/>
    <w:rsid w:val="007924A9"/>
    <w:rsid w:val="007928D1"/>
    <w:rsid w:val="00792B57"/>
    <w:rsid w:val="00792D67"/>
    <w:rsid w:val="00793211"/>
    <w:rsid w:val="00793394"/>
    <w:rsid w:val="0079421C"/>
    <w:rsid w:val="007945AA"/>
    <w:rsid w:val="00794B51"/>
    <w:rsid w:val="00794FF8"/>
    <w:rsid w:val="00795573"/>
    <w:rsid w:val="00795CAF"/>
    <w:rsid w:val="00795DD2"/>
    <w:rsid w:val="007965BD"/>
    <w:rsid w:val="007969E8"/>
    <w:rsid w:val="00796EFF"/>
    <w:rsid w:val="007973F5"/>
    <w:rsid w:val="00797411"/>
    <w:rsid w:val="0079773D"/>
    <w:rsid w:val="0079781D"/>
    <w:rsid w:val="00797A52"/>
    <w:rsid w:val="00797D8D"/>
    <w:rsid w:val="00797E06"/>
    <w:rsid w:val="007A01CE"/>
    <w:rsid w:val="007A047F"/>
    <w:rsid w:val="007A0761"/>
    <w:rsid w:val="007A0D29"/>
    <w:rsid w:val="007A0F81"/>
    <w:rsid w:val="007A117E"/>
    <w:rsid w:val="007A18E1"/>
    <w:rsid w:val="007A1A39"/>
    <w:rsid w:val="007A237B"/>
    <w:rsid w:val="007A2387"/>
    <w:rsid w:val="007A26D9"/>
    <w:rsid w:val="007A31C9"/>
    <w:rsid w:val="007A3A27"/>
    <w:rsid w:val="007A57D7"/>
    <w:rsid w:val="007A5B5D"/>
    <w:rsid w:val="007A5BD9"/>
    <w:rsid w:val="007A5D1A"/>
    <w:rsid w:val="007A62A8"/>
    <w:rsid w:val="007A6388"/>
    <w:rsid w:val="007A65E0"/>
    <w:rsid w:val="007A6A39"/>
    <w:rsid w:val="007A75A7"/>
    <w:rsid w:val="007A769C"/>
    <w:rsid w:val="007B00B4"/>
    <w:rsid w:val="007B00FF"/>
    <w:rsid w:val="007B016F"/>
    <w:rsid w:val="007B05E2"/>
    <w:rsid w:val="007B066A"/>
    <w:rsid w:val="007B06F3"/>
    <w:rsid w:val="007B09BA"/>
    <w:rsid w:val="007B0A59"/>
    <w:rsid w:val="007B0C10"/>
    <w:rsid w:val="007B0C26"/>
    <w:rsid w:val="007B0DCA"/>
    <w:rsid w:val="007B1596"/>
    <w:rsid w:val="007B1C59"/>
    <w:rsid w:val="007B2214"/>
    <w:rsid w:val="007B2265"/>
    <w:rsid w:val="007B255D"/>
    <w:rsid w:val="007B2678"/>
    <w:rsid w:val="007B2770"/>
    <w:rsid w:val="007B2A3F"/>
    <w:rsid w:val="007B2ACD"/>
    <w:rsid w:val="007B2F7B"/>
    <w:rsid w:val="007B36E4"/>
    <w:rsid w:val="007B3721"/>
    <w:rsid w:val="007B3961"/>
    <w:rsid w:val="007B3E9A"/>
    <w:rsid w:val="007B40B2"/>
    <w:rsid w:val="007B4113"/>
    <w:rsid w:val="007B4658"/>
    <w:rsid w:val="007B465A"/>
    <w:rsid w:val="007B484C"/>
    <w:rsid w:val="007B621F"/>
    <w:rsid w:val="007B6238"/>
    <w:rsid w:val="007B6312"/>
    <w:rsid w:val="007B6427"/>
    <w:rsid w:val="007B649F"/>
    <w:rsid w:val="007B6B64"/>
    <w:rsid w:val="007B6D76"/>
    <w:rsid w:val="007B72E9"/>
    <w:rsid w:val="007B754E"/>
    <w:rsid w:val="007B77D6"/>
    <w:rsid w:val="007B77EC"/>
    <w:rsid w:val="007B78F2"/>
    <w:rsid w:val="007B7BA0"/>
    <w:rsid w:val="007B7C14"/>
    <w:rsid w:val="007B7F88"/>
    <w:rsid w:val="007C0124"/>
    <w:rsid w:val="007C02C0"/>
    <w:rsid w:val="007C04DC"/>
    <w:rsid w:val="007C084D"/>
    <w:rsid w:val="007C084F"/>
    <w:rsid w:val="007C0EDE"/>
    <w:rsid w:val="007C0F61"/>
    <w:rsid w:val="007C10AC"/>
    <w:rsid w:val="007C1382"/>
    <w:rsid w:val="007C16D9"/>
    <w:rsid w:val="007C1A18"/>
    <w:rsid w:val="007C234D"/>
    <w:rsid w:val="007C26E4"/>
    <w:rsid w:val="007C2B03"/>
    <w:rsid w:val="007C2DC3"/>
    <w:rsid w:val="007C3252"/>
    <w:rsid w:val="007C3443"/>
    <w:rsid w:val="007C3667"/>
    <w:rsid w:val="007C4A06"/>
    <w:rsid w:val="007C4E67"/>
    <w:rsid w:val="007C50A1"/>
    <w:rsid w:val="007C50AC"/>
    <w:rsid w:val="007C515D"/>
    <w:rsid w:val="007C5530"/>
    <w:rsid w:val="007C5668"/>
    <w:rsid w:val="007C5875"/>
    <w:rsid w:val="007C615B"/>
    <w:rsid w:val="007C6187"/>
    <w:rsid w:val="007C67D2"/>
    <w:rsid w:val="007C6FB5"/>
    <w:rsid w:val="007C7520"/>
    <w:rsid w:val="007C758F"/>
    <w:rsid w:val="007C764F"/>
    <w:rsid w:val="007C7C66"/>
    <w:rsid w:val="007C7F1C"/>
    <w:rsid w:val="007C7FE7"/>
    <w:rsid w:val="007D06DD"/>
    <w:rsid w:val="007D06FF"/>
    <w:rsid w:val="007D084C"/>
    <w:rsid w:val="007D14E4"/>
    <w:rsid w:val="007D1BCD"/>
    <w:rsid w:val="007D1C73"/>
    <w:rsid w:val="007D1F89"/>
    <w:rsid w:val="007D2260"/>
    <w:rsid w:val="007D25BD"/>
    <w:rsid w:val="007D2769"/>
    <w:rsid w:val="007D2C7A"/>
    <w:rsid w:val="007D2DCB"/>
    <w:rsid w:val="007D2DE6"/>
    <w:rsid w:val="007D314B"/>
    <w:rsid w:val="007D3171"/>
    <w:rsid w:val="007D3582"/>
    <w:rsid w:val="007D37DD"/>
    <w:rsid w:val="007D3820"/>
    <w:rsid w:val="007D3A4A"/>
    <w:rsid w:val="007D4086"/>
    <w:rsid w:val="007D410A"/>
    <w:rsid w:val="007D4B6C"/>
    <w:rsid w:val="007D4E85"/>
    <w:rsid w:val="007D50A3"/>
    <w:rsid w:val="007D537A"/>
    <w:rsid w:val="007D5399"/>
    <w:rsid w:val="007D5577"/>
    <w:rsid w:val="007D5C25"/>
    <w:rsid w:val="007D5D0E"/>
    <w:rsid w:val="007D63D2"/>
    <w:rsid w:val="007D6426"/>
    <w:rsid w:val="007D65F6"/>
    <w:rsid w:val="007D6976"/>
    <w:rsid w:val="007D6CCB"/>
    <w:rsid w:val="007D6D81"/>
    <w:rsid w:val="007D6DB6"/>
    <w:rsid w:val="007D71B1"/>
    <w:rsid w:val="007D74B8"/>
    <w:rsid w:val="007D7585"/>
    <w:rsid w:val="007D7588"/>
    <w:rsid w:val="007D7726"/>
    <w:rsid w:val="007D77ED"/>
    <w:rsid w:val="007D7DF2"/>
    <w:rsid w:val="007E058C"/>
    <w:rsid w:val="007E099F"/>
    <w:rsid w:val="007E0BEC"/>
    <w:rsid w:val="007E14BE"/>
    <w:rsid w:val="007E1EB8"/>
    <w:rsid w:val="007E1FA9"/>
    <w:rsid w:val="007E26F0"/>
    <w:rsid w:val="007E27E5"/>
    <w:rsid w:val="007E2FDC"/>
    <w:rsid w:val="007E333F"/>
    <w:rsid w:val="007E3BB9"/>
    <w:rsid w:val="007E4ADB"/>
    <w:rsid w:val="007E4C31"/>
    <w:rsid w:val="007E4EBA"/>
    <w:rsid w:val="007E4F77"/>
    <w:rsid w:val="007E4FE6"/>
    <w:rsid w:val="007E64B8"/>
    <w:rsid w:val="007E6577"/>
    <w:rsid w:val="007E698E"/>
    <w:rsid w:val="007E6ACF"/>
    <w:rsid w:val="007E6B0A"/>
    <w:rsid w:val="007E72DC"/>
    <w:rsid w:val="007E769F"/>
    <w:rsid w:val="007E7B70"/>
    <w:rsid w:val="007F00AE"/>
    <w:rsid w:val="007F043E"/>
    <w:rsid w:val="007F07EA"/>
    <w:rsid w:val="007F08A8"/>
    <w:rsid w:val="007F09BB"/>
    <w:rsid w:val="007F0A1A"/>
    <w:rsid w:val="007F0DBE"/>
    <w:rsid w:val="007F0DDD"/>
    <w:rsid w:val="007F0E4F"/>
    <w:rsid w:val="007F0E9D"/>
    <w:rsid w:val="007F1513"/>
    <w:rsid w:val="007F2406"/>
    <w:rsid w:val="007F2431"/>
    <w:rsid w:val="007F26EE"/>
    <w:rsid w:val="007F2F1C"/>
    <w:rsid w:val="007F2FC3"/>
    <w:rsid w:val="007F3201"/>
    <w:rsid w:val="007F37D5"/>
    <w:rsid w:val="007F3C19"/>
    <w:rsid w:val="007F3C92"/>
    <w:rsid w:val="007F3D4B"/>
    <w:rsid w:val="007F3EC5"/>
    <w:rsid w:val="007F44D6"/>
    <w:rsid w:val="007F472B"/>
    <w:rsid w:val="007F4798"/>
    <w:rsid w:val="007F4B32"/>
    <w:rsid w:val="007F4CC6"/>
    <w:rsid w:val="007F4D82"/>
    <w:rsid w:val="007F558C"/>
    <w:rsid w:val="007F573F"/>
    <w:rsid w:val="007F61F1"/>
    <w:rsid w:val="007F621F"/>
    <w:rsid w:val="007F67BA"/>
    <w:rsid w:val="007F6C40"/>
    <w:rsid w:val="007F7096"/>
    <w:rsid w:val="007F738B"/>
    <w:rsid w:val="007F7420"/>
    <w:rsid w:val="007F7630"/>
    <w:rsid w:val="007F7ABA"/>
    <w:rsid w:val="007F7B14"/>
    <w:rsid w:val="007F7E13"/>
    <w:rsid w:val="007F7EF4"/>
    <w:rsid w:val="00800608"/>
    <w:rsid w:val="00800B53"/>
    <w:rsid w:val="00800C33"/>
    <w:rsid w:val="00801372"/>
    <w:rsid w:val="008014A7"/>
    <w:rsid w:val="008016E8"/>
    <w:rsid w:val="008019DC"/>
    <w:rsid w:val="008021AF"/>
    <w:rsid w:val="0080240C"/>
    <w:rsid w:val="00802631"/>
    <w:rsid w:val="008029E1"/>
    <w:rsid w:val="00802D1B"/>
    <w:rsid w:val="00803314"/>
    <w:rsid w:val="00803A3E"/>
    <w:rsid w:val="00803F04"/>
    <w:rsid w:val="00804494"/>
    <w:rsid w:val="00804954"/>
    <w:rsid w:val="00804C0F"/>
    <w:rsid w:val="00805B8C"/>
    <w:rsid w:val="00805DC8"/>
    <w:rsid w:val="008062C3"/>
    <w:rsid w:val="00806379"/>
    <w:rsid w:val="008064EC"/>
    <w:rsid w:val="00806B48"/>
    <w:rsid w:val="00806E71"/>
    <w:rsid w:val="008076D1"/>
    <w:rsid w:val="008077EB"/>
    <w:rsid w:val="008102F5"/>
    <w:rsid w:val="00810913"/>
    <w:rsid w:val="00810BFC"/>
    <w:rsid w:val="00810EBC"/>
    <w:rsid w:val="00811164"/>
    <w:rsid w:val="008113BD"/>
    <w:rsid w:val="00811877"/>
    <w:rsid w:val="00811BF0"/>
    <w:rsid w:val="00811C3D"/>
    <w:rsid w:val="00811D28"/>
    <w:rsid w:val="00813344"/>
    <w:rsid w:val="0081348C"/>
    <w:rsid w:val="00813518"/>
    <w:rsid w:val="008137B6"/>
    <w:rsid w:val="00813AB9"/>
    <w:rsid w:val="00813F20"/>
    <w:rsid w:val="00814284"/>
    <w:rsid w:val="0081460A"/>
    <w:rsid w:val="008150B4"/>
    <w:rsid w:val="0081555F"/>
    <w:rsid w:val="0081571D"/>
    <w:rsid w:val="00815847"/>
    <w:rsid w:val="008158AB"/>
    <w:rsid w:val="00815ABF"/>
    <w:rsid w:val="00815D12"/>
    <w:rsid w:val="00815DA7"/>
    <w:rsid w:val="00815FF6"/>
    <w:rsid w:val="00816B1C"/>
    <w:rsid w:val="00816B68"/>
    <w:rsid w:val="00817084"/>
    <w:rsid w:val="0081737A"/>
    <w:rsid w:val="00817458"/>
    <w:rsid w:val="0082049B"/>
    <w:rsid w:val="0082064E"/>
    <w:rsid w:val="0082065E"/>
    <w:rsid w:val="0082069F"/>
    <w:rsid w:val="00820B3D"/>
    <w:rsid w:val="00820C5A"/>
    <w:rsid w:val="00821123"/>
    <w:rsid w:val="0082140C"/>
    <w:rsid w:val="008216A9"/>
    <w:rsid w:val="0082183B"/>
    <w:rsid w:val="00821BD8"/>
    <w:rsid w:val="008220CF"/>
    <w:rsid w:val="00822898"/>
    <w:rsid w:val="00822E77"/>
    <w:rsid w:val="00823E2F"/>
    <w:rsid w:val="00824047"/>
    <w:rsid w:val="0082422A"/>
    <w:rsid w:val="00824CA4"/>
    <w:rsid w:val="00824DDD"/>
    <w:rsid w:val="00824FB8"/>
    <w:rsid w:val="00825268"/>
    <w:rsid w:val="008252FD"/>
    <w:rsid w:val="00825AB8"/>
    <w:rsid w:val="00825BE3"/>
    <w:rsid w:val="008267FD"/>
    <w:rsid w:val="00826E84"/>
    <w:rsid w:val="00826FE0"/>
    <w:rsid w:val="00827532"/>
    <w:rsid w:val="0082767C"/>
    <w:rsid w:val="00830125"/>
    <w:rsid w:val="0083086C"/>
    <w:rsid w:val="0083142F"/>
    <w:rsid w:val="008318CF"/>
    <w:rsid w:val="00831A31"/>
    <w:rsid w:val="00831B56"/>
    <w:rsid w:val="008326C1"/>
    <w:rsid w:val="00832BFA"/>
    <w:rsid w:val="0083323A"/>
    <w:rsid w:val="0083345B"/>
    <w:rsid w:val="00833BE7"/>
    <w:rsid w:val="0083439C"/>
    <w:rsid w:val="0083443A"/>
    <w:rsid w:val="00834626"/>
    <w:rsid w:val="00834883"/>
    <w:rsid w:val="00835658"/>
    <w:rsid w:val="0083572C"/>
    <w:rsid w:val="00835947"/>
    <w:rsid w:val="0083596F"/>
    <w:rsid w:val="008359C1"/>
    <w:rsid w:val="008359E6"/>
    <w:rsid w:val="00835A46"/>
    <w:rsid w:val="00835A48"/>
    <w:rsid w:val="00835ECB"/>
    <w:rsid w:val="00835F19"/>
    <w:rsid w:val="00836559"/>
    <w:rsid w:val="00836658"/>
    <w:rsid w:val="0083692B"/>
    <w:rsid w:val="00836BCD"/>
    <w:rsid w:val="008371A9"/>
    <w:rsid w:val="0083736B"/>
    <w:rsid w:val="0083784E"/>
    <w:rsid w:val="00837892"/>
    <w:rsid w:val="00837FB6"/>
    <w:rsid w:val="0084019E"/>
    <w:rsid w:val="008407C8"/>
    <w:rsid w:val="008409FD"/>
    <w:rsid w:val="00840B04"/>
    <w:rsid w:val="00840D64"/>
    <w:rsid w:val="00840E51"/>
    <w:rsid w:val="00841313"/>
    <w:rsid w:val="0084152C"/>
    <w:rsid w:val="0084175A"/>
    <w:rsid w:val="00842155"/>
    <w:rsid w:val="00842AA9"/>
    <w:rsid w:val="00842BDE"/>
    <w:rsid w:val="00843183"/>
    <w:rsid w:val="008439DE"/>
    <w:rsid w:val="00843D6D"/>
    <w:rsid w:val="00843F0C"/>
    <w:rsid w:val="00843F85"/>
    <w:rsid w:val="00843FA6"/>
    <w:rsid w:val="00844136"/>
    <w:rsid w:val="008444E6"/>
    <w:rsid w:val="008449D0"/>
    <w:rsid w:val="00845131"/>
    <w:rsid w:val="00845904"/>
    <w:rsid w:val="00845A82"/>
    <w:rsid w:val="00845BC6"/>
    <w:rsid w:val="00845F06"/>
    <w:rsid w:val="00846390"/>
    <w:rsid w:val="00846437"/>
    <w:rsid w:val="008468AE"/>
    <w:rsid w:val="00846B8C"/>
    <w:rsid w:val="00846D49"/>
    <w:rsid w:val="00847086"/>
    <w:rsid w:val="0084731A"/>
    <w:rsid w:val="008477A0"/>
    <w:rsid w:val="0085066D"/>
    <w:rsid w:val="00850CC5"/>
    <w:rsid w:val="008510F2"/>
    <w:rsid w:val="008516D0"/>
    <w:rsid w:val="00851BE4"/>
    <w:rsid w:val="008525BD"/>
    <w:rsid w:val="008527E8"/>
    <w:rsid w:val="008528B5"/>
    <w:rsid w:val="00853B3F"/>
    <w:rsid w:val="0085424E"/>
    <w:rsid w:val="00854A23"/>
    <w:rsid w:val="00854A87"/>
    <w:rsid w:val="00854AB2"/>
    <w:rsid w:val="00854E2D"/>
    <w:rsid w:val="00854E54"/>
    <w:rsid w:val="00854EB5"/>
    <w:rsid w:val="00856767"/>
    <w:rsid w:val="00857058"/>
    <w:rsid w:val="00857122"/>
    <w:rsid w:val="00857133"/>
    <w:rsid w:val="008577D9"/>
    <w:rsid w:val="00857877"/>
    <w:rsid w:val="00857AFE"/>
    <w:rsid w:val="00857BCB"/>
    <w:rsid w:val="00860087"/>
    <w:rsid w:val="0086020F"/>
    <w:rsid w:val="0086021B"/>
    <w:rsid w:val="0086042D"/>
    <w:rsid w:val="0086051F"/>
    <w:rsid w:val="008608AD"/>
    <w:rsid w:val="00860CA9"/>
    <w:rsid w:val="008611EE"/>
    <w:rsid w:val="00861267"/>
    <w:rsid w:val="00861BDD"/>
    <w:rsid w:val="00862C37"/>
    <w:rsid w:val="00862CF0"/>
    <w:rsid w:val="00862D22"/>
    <w:rsid w:val="00862DE9"/>
    <w:rsid w:val="00862E12"/>
    <w:rsid w:val="00862E28"/>
    <w:rsid w:val="00863317"/>
    <w:rsid w:val="00863B87"/>
    <w:rsid w:val="008643B9"/>
    <w:rsid w:val="00865BC7"/>
    <w:rsid w:val="0086631F"/>
    <w:rsid w:val="00866430"/>
    <w:rsid w:val="00866472"/>
    <w:rsid w:val="008664E1"/>
    <w:rsid w:val="008669C2"/>
    <w:rsid w:val="00866A21"/>
    <w:rsid w:val="008672B2"/>
    <w:rsid w:val="00867D7B"/>
    <w:rsid w:val="00867F2A"/>
    <w:rsid w:val="008705FA"/>
    <w:rsid w:val="00870E8B"/>
    <w:rsid w:val="00870ED7"/>
    <w:rsid w:val="008715F1"/>
    <w:rsid w:val="00871922"/>
    <w:rsid w:val="00871ACD"/>
    <w:rsid w:val="00871D22"/>
    <w:rsid w:val="00871F9B"/>
    <w:rsid w:val="00872092"/>
    <w:rsid w:val="008722A6"/>
    <w:rsid w:val="00872408"/>
    <w:rsid w:val="00872858"/>
    <w:rsid w:val="00872C1B"/>
    <w:rsid w:val="008730FF"/>
    <w:rsid w:val="0087311B"/>
    <w:rsid w:val="008732B0"/>
    <w:rsid w:val="008732C9"/>
    <w:rsid w:val="008733BC"/>
    <w:rsid w:val="00873902"/>
    <w:rsid w:val="008739B7"/>
    <w:rsid w:val="00873CB0"/>
    <w:rsid w:val="00874391"/>
    <w:rsid w:val="0087444A"/>
    <w:rsid w:val="00874C26"/>
    <w:rsid w:val="00874F3B"/>
    <w:rsid w:val="00875BA2"/>
    <w:rsid w:val="008760DA"/>
    <w:rsid w:val="008764FB"/>
    <w:rsid w:val="00876792"/>
    <w:rsid w:val="008768CD"/>
    <w:rsid w:val="008768F3"/>
    <w:rsid w:val="0087690E"/>
    <w:rsid w:val="00876983"/>
    <w:rsid w:val="008769FA"/>
    <w:rsid w:val="00876E6C"/>
    <w:rsid w:val="00877410"/>
    <w:rsid w:val="00877722"/>
    <w:rsid w:val="00877F8C"/>
    <w:rsid w:val="008800CB"/>
    <w:rsid w:val="0088045B"/>
    <w:rsid w:val="008804E9"/>
    <w:rsid w:val="00880551"/>
    <w:rsid w:val="008807B1"/>
    <w:rsid w:val="00880B33"/>
    <w:rsid w:val="00880FE1"/>
    <w:rsid w:val="008811B4"/>
    <w:rsid w:val="00881917"/>
    <w:rsid w:val="00881B7B"/>
    <w:rsid w:val="00882C28"/>
    <w:rsid w:val="00883363"/>
    <w:rsid w:val="00883D58"/>
    <w:rsid w:val="00884204"/>
    <w:rsid w:val="0088492E"/>
    <w:rsid w:val="0088494B"/>
    <w:rsid w:val="00884BE5"/>
    <w:rsid w:val="00884C82"/>
    <w:rsid w:val="0088590E"/>
    <w:rsid w:val="008859E1"/>
    <w:rsid w:val="00885B98"/>
    <w:rsid w:val="0088607B"/>
    <w:rsid w:val="00886129"/>
    <w:rsid w:val="00886268"/>
    <w:rsid w:val="0088643C"/>
    <w:rsid w:val="008866FE"/>
    <w:rsid w:val="008869B0"/>
    <w:rsid w:val="00886B56"/>
    <w:rsid w:val="008872BD"/>
    <w:rsid w:val="0088738B"/>
    <w:rsid w:val="008878A6"/>
    <w:rsid w:val="00887B65"/>
    <w:rsid w:val="008907AB"/>
    <w:rsid w:val="00890B33"/>
    <w:rsid w:val="00890C68"/>
    <w:rsid w:val="00891404"/>
    <w:rsid w:val="00891674"/>
    <w:rsid w:val="00891B83"/>
    <w:rsid w:val="00891ECC"/>
    <w:rsid w:val="00892041"/>
    <w:rsid w:val="00892C2D"/>
    <w:rsid w:val="0089301A"/>
    <w:rsid w:val="0089337B"/>
    <w:rsid w:val="00893AF0"/>
    <w:rsid w:val="00893B33"/>
    <w:rsid w:val="00893CFF"/>
    <w:rsid w:val="008944B8"/>
    <w:rsid w:val="0089463A"/>
    <w:rsid w:val="00894AD7"/>
    <w:rsid w:val="00894B92"/>
    <w:rsid w:val="00895134"/>
    <w:rsid w:val="00895408"/>
    <w:rsid w:val="00895555"/>
    <w:rsid w:val="00895C52"/>
    <w:rsid w:val="008961D2"/>
    <w:rsid w:val="008967A4"/>
    <w:rsid w:val="00896D6A"/>
    <w:rsid w:val="00897191"/>
    <w:rsid w:val="0089744B"/>
    <w:rsid w:val="008978E7"/>
    <w:rsid w:val="00897A0C"/>
    <w:rsid w:val="00897A73"/>
    <w:rsid w:val="008A0073"/>
    <w:rsid w:val="008A01B7"/>
    <w:rsid w:val="008A0659"/>
    <w:rsid w:val="008A0A1A"/>
    <w:rsid w:val="008A0AF4"/>
    <w:rsid w:val="008A0FCC"/>
    <w:rsid w:val="008A113B"/>
    <w:rsid w:val="008A11C5"/>
    <w:rsid w:val="008A1664"/>
    <w:rsid w:val="008A1804"/>
    <w:rsid w:val="008A185C"/>
    <w:rsid w:val="008A18E0"/>
    <w:rsid w:val="008A1C86"/>
    <w:rsid w:val="008A1F00"/>
    <w:rsid w:val="008A28A5"/>
    <w:rsid w:val="008A29C8"/>
    <w:rsid w:val="008A3205"/>
    <w:rsid w:val="008A3214"/>
    <w:rsid w:val="008A3979"/>
    <w:rsid w:val="008A4103"/>
    <w:rsid w:val="008A4450"/>
    <w:rsid w:val="008A46BF"/>
    <w:rsid w:val="008A4BFC"/>
    <w:rsid w:val="008A565D"/>
    <w:rsid w:val="008A5817"/>
    <w:rsid w:val="008A5A31"/>
    <w:rsid w:val="008A5BB4"/>
    <w:rsid w:val="008A694F"/>
    <w:rsid w:val="008A7390"/>
    <w:rsid w:val="008A75D4"/>
    <w:rsid w:val="008A7B87"/>
    <w:rsid w:val="008B001A"/>
    <w:rsid w:val="008B0344"/>
    <w:rsid w:val="008B0753"/>
    <w:rsid w:val="008B0C28"/>
    <w:rsid w:val="008B0C32"/>
    <w:rsid w:val="008B1824"/>
    <w:rsid w:val="008B19E5"/>
    <w:rsid w:val="008B1A5E"/>
    <w:rsid w:val="008B20B5"/>
    <w:rsid w:val="008B21B7"/>
    <w:rsid w:val="008B267E"/>
    <w:rsid w:val="008B2723"/>
    <w:rsid w:val="008B2B76"/>
    <w:rsid w:val="008B2CEC"/>
    <w:rsid w:val="008B2E7C"/>
    <w:rsid w:val="008B3A47"/>
    <w:rsid w:val="008B40F1"/>
    <w:rsid w:val="008B42B5"/>
    <w:rsid w:val="008B4741"/>
    <w:rsid w:val="008B51D7"/>
    <w:rsid w:val="008B52E1"/>
    <w:rsid w:val="008B5315"/>
    <w:rsid w:val="008B5732"/>
    <w:rsid w:val="008B5C36"/>
    <w:rsid w:val="008B5E94"/>
    <w:rsid w:val="008B683C"/>
    <w:rsid w:val="008B6A40"/>
    <w:rsid w:val="008B70FA"/>
    <w:rsid w:val="008B7F11"/>
    <w:rsid w:val="008C01CD"/>
    <w:rsid w:val="008C04EC"/>
    <w:rsid w:val="008C08AC"/>
    <w:rsid w:val="008C0DEA"/>
    <w:rsid w:val="008C12DE"/>
    <w:rsid w:val="008C169E"/>
    <w:rsid w:val="008C1EAE"/>
    <w:rsid w:val="008C2361"/>
    <w:rsid w:val="008C2EB1"/>
    <w:rsid w:val="008C35E6"/>
    <w:rsid w:val="008C39DC"/>
    <w:rsid w:val="008C3C64"/>
    <w:rsid w:val="008C3E6D"/>
    <w:rsid w:val="008C3F30"/>
    <w:rsid w:val="008C454B"/>
    <w:rsid w:val="008C4E6C"/>
    <w:rsid w:val="008C54BD"/>
    <w:rsid w:val="008C56A6"/>
    <w:rsid w:val="008C582B"/>
    <w:rsid w:val="008C5992"/>
    <w:rsid w:val="008C5D2B"/>
    <w:rsid w:val="008C62D2"/>
    <w:rsid w:val="008C67CC"/>
    <w:rsid w:val="008C6C8B"/>
    <w:rsid w:val="008C6E17"/>
    <w:rsid w:val="008C728C"/>
    <w:rsid w:val="008C7337"/>
    <w:rsid w:val="008C75A7"/>
    <w:rsid w:val="008C7921"/>
    <w:rsid w:val="008D00A5"/>
    <w:rsid w:val="008D00E3"/>
    <w:rsid w:val="008D00FA"/>
    <w:rsid w:val="008D03B7"/>
    <w:rsid w:val="008D0C10"/>
    <w:rsid w:val="008D1361"/>
    <w:rsid w:val="008D182B"/>
    <w:rsid w:val="008D1A91"/>
    <w:rsid w:val="008D1AB3"/>
    <w:rsid w:val="008D1C85"/>
    <w:rsid w:val="008D2645"/>
    <w:rsid w:val="008D298A"/>
    <w:rsid w:val="008D2A00"/>
    <w:rsid w:val="008D2F06"/>
    <w:rsid w:val="008D3561"/>
    <w:rsid w:val="008D3FDD"/>
    <w:rsid w:val="008D4625"/>
    <w:rsid w:val="008D46B8"/>
    <w:rsid w:val="008D4D19"/>
    <w:rsid w:val="008D4F03"/>
    <w:rsid w:val="008D556F"/>
    <w:rsid w:val="008D5586"/>
    <w:rsid w:val="008D5C3C"/>
    <w:rsid w:val="008D5EEF"/>
    <w:rsid w:val="008D615E"/>
    <w:rsid w:val="008D61F9"/>
    <w:rsid w:val="008D66EE"/>
    <w:rsid w:val="008D6D35"/>
    <w:rsid w:val="008D6E92"/>
    <w:rsid w:val="008D7005"/>
    <w:rsid w:val="008E0134"/>
    <w:rsid w:val="008E06C7"/>
    <w:rsid w:val="008E0A09"/>
    <w:rsid w:val="008E1FFE"/>
    <w:rsid w:val="008E201B"/>
    <w:rsid w:val="008E248E"/>
    <w:rsid w:val="008E2509"/>
    <w:rsid w:val="008E27F4"/>
    <w:rsid w:val="008E3508"/>
    <w:rsid w:val="008E3742"/>
    <w:rsid w:val="008E3C22"/>
    <w:rsid w:val="008E3F0B"/>
    <w:rsid w:val="008E46A4"/>
    <w:rsid w:val="008E47C2"/>
    <w:rsid w:val="008E4F20"/>
    <w:rsid w:val="008E5594"/>
    <w:rsid w:val="008E5A6F"/>
    <w:rsid w:val="008E755C"/>
    <w:rsid w:val="008E76E0"/>
    <w:rsid w:val="008E7C33"/>
    <w:rsid w:val="008F0339"/>
    <w:rsid w:val="008F0566"/>
    <w:rsid w:val="008F16EE"/>
    <w:rsid w:val="008F1982"/>
    <w:rsid w:val="008F1EBB"/>
    <w:rsid w:val="008F1FFC"/>
    <w:rsid w:val="008F2237"/>
    <w:rsid w:val="008F227D"/>
    <w:rsid w:val="008F22A4"/>
    <w:rsid w:val="008F24DD"/>
    <w:rsid w:val="008F25F0"/>
    <w:rsid w:val="008F2AF4"/>
    <w:rsid w:val="008F33AC"/>
    <w:rsid w:val="008F3600"/>
    <w:rsid w:val="008F3942"/>
    <w:rsid w:val="008F3A53"/>
    <w:rsid w:val="008F4ED9"/>
    <w:rsid w:val="008F50A2"/>
    <w:rsid w:val="008F5695"/>
    <w:rsid w:val="008F61EC"/>
    <w:rsid w:val="008F638D"/>
    <w:rsid w:val="008F65FD"/>
    <w:rsid w:val="008F6A98"/>
    <w:rsid w:val="008F7070"/>
    <w:rsid w:val="008F7900"/>
    <w:rsid w:val="008F7ABA"/>
    <w:rsid w:val="008F7DB4"/>
    <w:rsid w:val="008F7E7F"/>
    <w:rsid w:val="00900297"/>
    <w:rsid w:val="009004A2"/>
    <w:rsid w:val="00900593"/>
    <w:rsid w:val="00900B43"/>
    <w:rsid w:val="00901291"/>
    <w:rsid w:val="009014BE"/>
    <w:rsid w:val="00902472"/>
    <w:rsid w:val="00902DF4"/>
    <w:rsid w:val="00902E07"/>
    <w:rsid w:val="00902EA6"/>
    <w:rsid w:val="00902FE3"/>
    <w:rsid w:val="009031B6"/>
    <w:rsid w:val="00903284"/>
    <w:rsid w:val="009036DE"/>
    <w:rsid w:val="00903AE4"/>
    <w:rsid w:val="00903CF8"/>
    <w:rsid w:val="00903EF3"/>
    <w:rsid w:val="00904201"/>
    <w:rsid w:val="00904DEC"/>
    <w:rsid w:val="00904E5A"/>
    <w:rsid w:val="00904E67"/>
    <w:rsid w:val="00905245"/>
    <w:rsid w:val="00905611"/>
    <w:rsid w:val="0090572E"/>
    <w:rsid w:val="009059B2"/>
    <w:rsid w:val="00905B90"/>
    <w:rsid w:val="009062E7"/>
    <w:rsid w:val="0090641E"/>
    <w:rsid w:val="00906D41"/>
    <w:rsid w:val="009076D3"/>
    <w:rsid w:val="00910079"/>
    <w:rsid w:val="0091040A"/>
    <w:rsid w:val="009104BA"/>
    <w:rsid w:val="009104FC"/>
    <w:rsid w:val="00910692"/>
    <w:rsid w:val="009106BD"/>
    <w:rsid w:val="00910E1D"/>
    <w:rsid w:val="00910E23"/>
    <w:rsid w:val="00911054"/>
    <w:rsid w:val="009119E0"/>
    <w:rsid w:val="00911DB8"/>
    <w:rsid w:val="009123CB"/>
    <w:rsid w:val="009127EF"/>
    <w:rsid w:val="00912B50"/>
    <w:rsid w:val="00912F95"/>
    <w:rsid w:val="00913182"/>
    <w:rsid w:val="00913511"/>
    <w:rsid w:val="00913929"/>
    <w:rsid w:val="009139D9"/>
    <w:rsid w:val="00913C81"/>
    <w:rsid w:val="00913EB1"/>
    <w:rsid w:val="0091410D"/>
    <w:rsid w:val="0091446A"/>
    <w:rsid w:val="0091468B"/>
    <w:rsid w:val="00914E0A"/>
    <w:rsid w:val="00914FB5"/>
    <w:rsid w:val="00914FED"/>
    <w:rsid w:val="009151DC"/>
    <w:rsid w:val="00915412"/>
    <w:rsid w:val="009158DF"/>
    <w:rsid w:val="00915FEC"/>
    <w:rsid w:val="00916122"/>
    <w:rsid w:val="00916198"/>
    <w:rsid w:val="009164E6"/>
    <w:rsid w:val="0091698B"/>
    <w:rsid w:val="00916CC1"/>
    <w:rsid w:val="00917115"/>
    <w:rsid w:val="0091796A"/>
    <w:rsid w:val="00917983"/>
    <w:rsid w:val="00917F63"/>
    <w:rsid w:val="009200E0"/>
    <w:rsid w:val="009206AE"/>
    <w:rsid w:val="00920AED"/>
    <w:rsid w:val="0092135D"/>
    <w:rsid w:val="00921393"/>
    <w:rsid w:val="009218DA"/>
    <w:rsid w:val="0092193A"/>
    <w:rsid w:val="00921B33"/>
    <w:rsid w:val="009223A1"/>
    <w:rsid w:val="00922505"/>
    <w:rsid w:val="00922571"/>
    <w:rsid w:val="00922FAF"/>
    <w:rsid w:val="009232C3"/>
    <w:rsid w:val="0092349B"/>
    <w:rsid w:val="00923A7C"/>
    <w:rsid w:val="00923F81"/>
    <w:rsid w:val="0092417D"/>
    <w:rsid w:val="00924664"/>
    <w:rsid w:val="009247DF"/>
    <w:rsid w:val="00925D05"/>
    <w:rsid w:val="00926767"/>
    <w:rsid w:val="0092731A"/>
    <w:rsid w:val="00927601"/>
    <w:rsid w:val="00927646"/>
    <w:rsid w:val="00927718"/>
    <w:rsid w:val="0092777B"/>
    <w:rsid w:val="00927978"/>
    <w:rsid w:val="00927A13"/>
    <w:rsid w:val="00927A3C"/>
    <w:rsid w:val="00927ABF"/>
    <w:rsid w:val="00927D47"/>
    <w:rsid w:val="00930462"/>
    <w:rsid w:val="0093074D"/>
    <w:rsid w:val="0093085F"/>
    <w:rsid w:val="0093092C"/>
    <w:rsid w:val="00930952"/>
    <w:rsid w:val="00930A06"/>
    <w:rsid w:val="009310F1"/>
    <w:rsid w:val="00931216"/>
    <w:rsid w:val="0093182E"/>
    <w:rsid w:val="00931E0A"/>
    <w:rsid w:val="00932901"/>
    <w:rsid w:val="00932A00"/>
    <w:rsid w:val="00932E80"/>
    <w:rsid w:val="009335C7"/>
    <w:rsid w:val="00933C1F"/>
    <w:rsid w:val="00933DAF"/>
    <w:rsid w:val="00933F4E"/>
    <w:rsid w:val="00934484"/>
    <w:rsid w:val="009346CF"/>
    <w:rsid w:val="00935321"/>
    <w:rsid w:val="00935727"/>
    <w:rsid w:val="0093584F"/>
    <w:rsid w:val="00935942"/>
    <w:rsid w:val="00935A47"/>
    <w:rsid w:val="00936629"/>
    <w:rsid w:val="009369F3"/>
    <w:rsid w:val="0093727A"/>
    <w:rsid w:val="009377CF"/>
    <w:rsid w:val="00937EE2"/>
    <w:rsid w:val="00937F4A"/>
    <w:rsid w:val="009402AA"/>
    <w:rsid w:val="0094085A"/>
    <w:rsid w:val="00940979"/>
    <w:rsid w:val="00941434"/>
    <w:rsid w:val="009419DD"/>
    <w:rsid w:val="009423D7"/>
    <w:rsid w:val="009424B3"/>
    <w:rsid w:val="0094283A"/>
    <w:rsid w:val="00943DA1"/>
    <w:rsid w:val="0094459C"/>
    <w:rsid w:val="0094497C"/>
    <w:rsid w:val="00944EE1"/>
    <w:rsid w:val="00944F0D"/>
    <w:rsid w:val="00944F10"/>
    <w:rsid w:val="00944FA4"/>
    <w:rsid w:val="00945165"/>
    <w:rsid w:val="0094519F"/>
    <w:rsid w:val="009451C8"/>
    <w:rsid w:val="00945613"/>
    <w:rsid w:val="00945FEA"/>
    <w:rsid w:val="00945FFE"/>
    <w:rsid w:val="00946B0C"/>
    <w:rsid w:val="009477F3"/>
    <w:rsid w:val="00947854"/>
    <w:rsid w:val="00947A96"/>
    <w:rsid w:val="00947B23"/>
    <w:rsid w:val="00947B7A"/>
    <w:rsid w:val="00947BAD"/>
    <w:rsid w:val="009502F4"/>
    <w:rsid w:val="00950805"/>
    <w:rsid w:val="00950E87"/>
    <w:rsid w:val="00951189"/>
    <w:rsid w:val="009511C3"/>
    <w:rsid w:val="0095129A"/>
    <w:rsid w:val="00951530"/>
    <w:rsid w:val="009516F4"/>
    <w:rsid w:val="00951703"/>
    <w:rsid w:val="009521A1"/>
    <w:rsid w:val="009525C9"/>
    <w:rsid w:val="00952BAA"/>
    <w:rsid w:val="009538C0"/>
    <w:rsid w:val="0095414F"/>
    <w:rsid w:val="009545B6"/>
    <w:rsid w:val="009546A8"/>
    <w:rsid w:val="0095473E"/>
    <w:rsid w:val="0095496A"/>
    <w:rsid w:val="00955680"/>
    <w:rsid w:val="009560FE"/>
    <w:rsid w:val="00956347"/>
    <w:rsid w:val="0095634C"/>
    <w:rsid w:val="00956D2D"/>
    <w:rsid w:val="0095729A"/>
    <w:rsid w:val="009575B3"/>
    <w:rsid w:val="00957D50"/>
    <w:rsid w:val="009609DB"/>
    <w:rsid w:val="00960E71"/>
    <w:rsid w:val="00960F14"/>
    <w:rsid w:val="00960F4E"/>
    <w:rsid w:val="009611B9"/>
    <w:rsid w:val="009613D5"/>
    <w:rsid w:val="009619C5"/>
    <w:rsid w:val="00961F27"/>
    <w:rsid w:val="00961F86"/>
    <w:rsid w:val="00962019"/>
    <w:rsid w:val="00962127"/>
    <w:rsid w:val="009623A4"/>
    <w:rsid w:val="009628F0"/>
    <w:rsid w:val="00962C10"/>
    <w:rsid w:val="00963271"/>
    <w:rsid w:val="009632B6"/>
    <w:rsid w:val="00963488"/>
    <w:rsid w:val="00963DA4"/>
    <w:rsid w:val="009641C0"/>
    <w:rsid w:val="00964435"/>
    <w:rsid w:val="009644D7"/>
    <w:rsid w:val="00964782"/>
    <w:rsid w:val="00964B5D"/>
    <w:rsid w:val="00964D9E"/>
    <w:rsid w:val="00964DF2"/>
    <w:rsid w:val="00964EC4"/>
    <w:rsid w:val="00964F2F"/>
    <w:rsid w:val="00965158"/>
    <w:rsid w:val="00965F79"/>
    <w:rsid w:val="00966651"/>
    <w:rsid w:val="00966EEC"/>
    <w:rsid w:val="0096737C"/>
    <w:rsid w:val="009673BE"/>
    <w:rsid w:val="00967696"/>
    <w:rsid w:val="009679A8"/>
    <w:rsid w:val="00967BC9"/>
    <w:rsid w:val="00967F7A"/>
    <w:rsid w:val="00967FD1"/>
    <w:rsid w:val="00970372"/>
    <w:rsid w:val="009704B9"/>
    <w:rsid w:val="009710F4"/>
    <w:rsid w:val="009718F3"/>
    <w:rsid w:val="00971C70"/>
    <w:rsid w:val="009720DA"/>
    <w:rsid w:val="009721B2"/>
    <w:rsid w:val="009725DC"/>
    <w:rsid w:val="00973B33"/>
    <w:rsid w:val="00973D65"/>
    <w:rsid w:val="00974070"/>
    <w:rsid w:val="009741BD"/>
    <w:rsid w:val="00974A41"/>
    <w:rsid w:val="00974D0E"/>
    <w:rsid w:val="00975220"/>
    <w:rsid w:val="0097532D"/>
    <w:rsid w:val="00975896"/>
    <w:rsid w:val="009758F9"/>
    <w:rsid w:val="00975930"/>
    <w:rsid w:val="00975DB5"/>
    <w:rsid w:val="00976800"/>
    <w:rsid w:val="00976A2E"/>
    <w:rsid w:val="00976A46"/>
    <w:rsid w:val="00976B1F"/>
    <w:rsid w:val="00977722"/>
    <w:rsid w:val="00977760"/>
    <w:rsid w:val="00977771"/>
    <w:rsid w:val="00977869"/>
    <w:rsid w:val="00977D27"/>
    <w:rsid w:val="00977E1F"/>
    <w:rsid w:val="00977EA2"/>
    <w:rsid w:val="009806CA"/>
    <w:rsid w:val="009807B0"/>
    <w:rsid w:val="00980E9E"/>
    <w:rsid w:val="009814AC"/>
    <w:rsid w:val="00981A00"/>
    <w:rsid w:val="0098262F"/>
    <w:rsid w:val="009827DE"/>
    <w:rsid w:val="00982D3C"/>
    <w:rsid w:val="00982D8C"/>
    <w:rsid w:val="00983B7F"/>
    <w:rsid w:val="00984ADB"/>
    <w:rsid w:val="00984E7F"/>
    <w:rsid w:val="0098504B"/>
    <w:rsid w:val="00985084"/>
    <w:rsid w:val="0098540F"/>
    <w:rsid w:val="009859C9"/>
    <w:rsid w:val="0098652B"/>
    <w:rsid w:val="00986EBF"/>
    <w:rsid w:val="00987B83"/>
    <w:rsid w:val="00987D99"/>
    <w:rsid w:val="009902F4"/>
    <w:rsid w:val="0099075A"/>
    <w:rsid w:val="00990A77"/>
    <w:rsid w:val="0099133C"/>
    <w:rsid w:val="009916AF"/>
    <w:rsid w:val="00991B91"/>
    <w:rsid w:val="00991D06"/>
    <w:rsid w:val="00991D41"/>
    <w:rsid w:val="0099215A"/>
    <w:rsid w:val="00992294"/>
    <w:rsid w:val="00992332"/>
    <w:rsid w:val="00992408"/>
    <w:rsid w:val="009924F8"/>
    <w:rsid w:val="00992AF8"/>
    <w:rsid w:val="00992EF1"/>
    <w:rsid w:val="00993781"/>
    <w:rsid w:val="00993A5B"/>
    <w:rsid w:val="00993F6B"/>
    <w:rsid w:val="00994E92"/>
    <w:rsid w:val="00994F10"/>
    <w:rsid w:val="00995AFA"/>
    <w:rsid w:val="00995FDF"/>
    <w:rsid w:val="009963A6"/>
    <w:rsid w:val="009967C1"/>
    <w:rsid w:val="00996EAF"/>
    <w:rsid w:val="00996F03"/>
    <w:rsid w:val="00997295"/>
    <w:rsid w:val="009A036A"/>
    <w:rsid w:val="009A068B"/>
    <w:rsid w:val="009A0692"/>
    <w:rsid w:val="009A07C9"/>
    <w:rsid w:val="009A0A4E"/>
    <w:rsid w:val="009A101A"/>
    <w:rsid w:val="009A1183"/>
    <w:rsid w:val="009A13F3"/>
    <w:rsid w:val="009A15C6"/>
    <w:rsid w:val="009A16E2"/>
    <w:rsid w:val="009A234B"/>
    <w:rsid w:val="009A2351"/>
    <w:rsid w:val="009A2DD5"/>
    <w:rsid w:val="009A3B4E"/>
    <w:rsid w:val="009A4089"/>
    <w:rsid w:val="009A4140"/>
    <w:rsid w:val="009A4234"/>
    <w:rsid w:val="009A4254"/>
    <w:rsid w:val="009A426C"/>
    <w:rsid w:val="009A4E71"/>
    <w:rsid w:val="009A5270"/>
    <w:rsid w:val="009A584E"/>
    <w:rsid w:val="009A5ACD"/>
    <w:rsid w:val="009A5D63"/>
    <w:rsid w:val="009A5E26"/>
    <w:rsid w:val="009A5E64"/>
    <w:rsid w:val="009A5FEB"/>
    <w:rsid w:val="009A62CF"/>
    <w:rsid w:val="009A63B7"/>
    <w:rsid w:val="009A662C"/>
    <w:rsid w:val="009A6D16"/>
    <w:rsid w:val="009A6FF2"/>
    <w:rsid w:val="009A7097"/>
    <w:rsid w:val="009A7147"/>
    <w:rsid w:val="009A726C"/>
    <w:rsid w:val="009A785B"/>
    <w:rsid w:val="009A7A42"/>
    <w:rsid w:val="009A7CBA"/>
    <w:rsid w:val="009A7DC6"/>
    <w:rsid w:val="009B0026"/>
    <w:rsid w:val="009B0CF3"/>
    <w:rsid w:val="009B0D9A"/>
    <w:rsid w:val="009B12D6"/>
    <w:rsid w:val="009B142C"/>
    <w:rsid w:val="009B1D0B"/>
    <w:rsid w:val="009B2633"/>
    <w:rsid w:val="009B28E0"/>
    <w:rsid w:val="009B299C"/>
    <w:rsid w:val="009B29FA"/>
    <w:rsid w:val="009B2CAE"/>
    <w:rsid w:val="009B36E8"/>
    <w:rsid w:val="009B38C3"/>
    <w:rsid w:val="009B3D0E"/>
    <w:rsid w:val="009B4A75"/>
    <w:rsid w:val="009B567B"/>
    <w:rsid w:val="009B5B3C"/>
    <w:rsid w:val="009B5B6A"/>
    <w:rsid w:val="009B5DE3"/>
    <w:rsid w:val="009B6592"/>
    <w:rsid w:val="009B6BC1"/>
    <w:rsid w:val="009B6DC5"/>
    <w:rsid w:val="009B6E2C"/>
    <w:rsid w:val="009B736A"/>
    <w:rsid w:val="009C0061"/>
    <w:rsid w:val="009C00AC"/>
    <w:rsid w:val="009C01ED"/>
    <w:rsid w:val="009C0342"/>
    <w:rsid w:val="009C08A8"/>
    <w:rsid w:val="009C0B0D"/>
    <w:rsid w:val="009C272F"/>
    <w:rsid w:val="009C2BE7"/>
    <w:rsid w:val="009C3C5F"/>
    <w:rsid w:val="009C451C"/>
    <w:rsid w:val="009C4632"/>
    <w:rsid w:val="009C50BC"/>
    <w:rsid w:val="009C592B"/>
    <w:rsid w:val="009C5AC5"/>
    <w:rsid w:val="009C5ACE"/>
    <w:rsid w:val="009C63D9"/>
    <w:rsid w:val="009C67CF"/>
    <w:rsid w:val="009C67D7"/>
    <w:rsid w:val="009C6D2B"/>
    <w:rsid w:val="009C735C"/>
    <w:rsid w:val="009C7627"/>
    <w:rsid w:val="009C7E20"/>
    <w:rsid w:val="009D02AB"/>
    <w:rsid w:val="009D094B"/>
    <w:rsid w:val="009D0A95"/>
    <w:rsid w:val="009D1372"/>
    <w:rsid w:val="009D16AA"/>
    <w:rsid w:val="009D19F5"/>
    <w:rsid w:val="009D3096"/>
    <w:rsid w:val="009D37C5"/>
    <w:rsid w:val="009D3A10"/>
    <w:rsid w:val="009D4328"/>
    <w:rsid w:val="009D47DF"/>
    <w:rsid w:val="009D4B72"/>
    <w:rsid w:val="009D4D16"/>
    <w:rsid w:val="009D4D38"/>
    <w:rsid w:val="009D4EF5"/>
    <w:rsid w:val="009D5034"/>
    <w:rsid w:val="009D5CE5"/>
    <w:rsid w:val="009D5D11"/>
    <w:rsid w:val="009D5DAC"/>
    <w:rsid w:val="009D5E92"/>
    <w:rsid w:val="009D642C"/>
    <w:rsid w:val="009D6901"/>
    <w:rsid w:val="009D6BD6"/>
    <w:rsid w:val="009D7AB3"/>
    <w:rsid w:val="009E00DE"/>
    <w:rsid w:val="009E015F"/>
    <w:rsid w:val="009E050F"/>
    <w:rsid w:val="009E0675"/>
    <w:rsid w:val="009E1E59"/>
    <w:rsid w:val="009E2070"/>
    <w:rsid w:val="009E2575"/>
    <w:rsid w:val="009E27EC"/>
    <w:rsid w:val="009E2DBB"/>
    <w:rsid w:val="009E2EDB"/>
    <w:rsid w:val="009E30EE"/>
    <w:rsid w:val="009E320D"/>
    <w:rsid w:val="009E323A"/>
    <w:rsid w:val="009E33E8"/>
    <w:rsid w:val="009E3B4F"/>
    <w:rsid w:val="009E41E5"/>
    <w:rsid w:val="009E4BE1"/>
    <w:rsid w:val="009E4CD3"/>
    <w:rsid w:val="009E5299"/>
    <w:rsid w:val="009E5765"/>
    <w:rsid w:val="009E5C2F"/>
    <w:rsid w:val="009E61BA"/>
    <w:rsid w:val="009E665E"/>
    <w:rsid w:val="009E671F"/>
    <w:rsid w:val="009E689E"/>
    <w:rsid w:val="009E6E68"/>
    <w:rsid w:val="009E70D6"/>
    <w:rsid w:val="009E77FC"/>
    <w:rsid w:val="009E7892"/>
    <w:rsid w:val="009E79A3"/>
    <w:rsid w:val="009E7E8B"/>
    <w:rsid w:val="009E7F5C"/>
    <w:rsid w:val="009F004F"/>
    <w:rsid w:val="009F01C7"/>
    <w:rsid w:val="009F072C"/>
    <w:rsid w:val="009F07C5"/>
    <w:rsid w:val="009F0942"/>
    <w:rsid w:val="009F0D50"/>
    <w:rsid w:val="009F128E"/>
    <w:rsid w:val="009F16F6"/>
    <w:rsid w:val="009F1730"/>
    <w:rsid w:val="009F1D7A"/>
    <w:rsid w:val="009F2821"/>
    <w:rsid w:val="009F2EA1"/>
    <w:rsid w:val="009F2FB0"/>
    <w:rsid w:val="009F3275"/>
    <w:rsid w:val="009F3297"/>
    <w:rsid w:val="009F37AE"/>
    <w:rsid w:val="009F40F6"/>
    <w:rsid w:val="009F41DC"/>
    <w:rsid w:val="009F4E65"/>
    <w:rsid w:val="009F4FCF"/>
    <w:rsid w:val="009F5426"/>
    <w:rsid w:val="009F5AE9"/>
    <w:rsid w:val="009F5CD2"/>
    <w:rsid w:val="009F61FF"/>
    <w:rsid w:val="009F67A2"/>
    <w:rsid w:val="009F71D7"/>
    <w:rsid w:val="009F7520"/>
    <w:rsid w:val="009F7695"/>
    <w:rsid w:val="00A00289"/>
    <w:rsid w:val="00A005BA"/>
    <w:rsid w:val="00A005CD"/>
    <w:rsid w:val="00A011CA"/>
    <w:rsid w:val="00A01CEF"/>
    <w:rsid w:val="00A02535"/>
    <w:rsid w:val="00A02AB4"/>
    <w:rsid w:val="00A02BEC"/>
    <w:rsid w:val="00A02FCB"/>
    <w:rsid w:val="00A04858"/>
    <w:rsid w:val="00A04EDC"/>
    <w:rsid w:val="00A051AC"/>
    <w:rsid w:val="00A052E3"/>
    <w:rsid w:val="00A05C13"/>
    <w:rsid w:val="00A05F14"/>
    <w:rsid w:val="00A0638C"/>
    <w:rsid w:val="00A06679"/>
    <w:rsid w:val="00A0682A"/>
    <w:rsid w:val="00A06977"/>
    <w:rsid w:val="00A06DFB"/>
    <w:rsid w:val="00A06FE6"/>
    <w:rsid w:val="00A074B5"/>
    <w:rsid w:val="00A07A4A"/>
    <w:rsid w:val="00A10174"/>
    <w:rsid w:val="00A10240"/>
    <w:rsid w:val="00A10D17"/>
    <w:rsid w:val="00A10DB0"/>
    <w:rsid w:val="00A10FC2"/>
    <w:rsid w:val="00A11178"/>
    <w:rsid w:val="00A11683"/>
    <w:rsid w:val="00A122AE"/>
    <w:rsid w:val="00A12657"/>
    <w:rsid w:val="00A128EB"/>
    <w:rsid w:val="00A12A91"/>
    <w:rsid w:val="00A131BF"/>
    <w:rsid w:val="00A1329A"/>
    <w:rsid w:val="00A1350A"/>
    <w:rsid w:val="00A1367D"/>
    <w:rsid w:val="00A141B6"/>
    <w:rsid w:val="00A14421"/>
    <w:rsid w:val="00A14567"/>
    <w:rsid w:val="00A14668"/>
    <w:rsid w:val="00A146DC"/>
    <w:rsid w:val="00A152CD"/>
    <w:rsid w:val="00A15C1E"/>
    <w:rsid w:val="00A1654F"/>
    <w:rsid w:val="00A16B87"/>
    <w:rsid w:val="00A16BDD"/>
    <w:rsid w:val="00A16DC7"/>
    <w:rsid w:val="00A1755E"/>
    <w:rsid w:val="00A20425"/>
    <w:rsid w:val="00A205F5"/>
    <w:rsid w:val="00A211B0"/>
    <w:rsid w:val="00A215E1"/>
    <w:rsid w:val="00A21F48"/>
    <w:rsid w:val="00A222CB"/>
    <w:rsid w:val="00A226B4"/>
    <w:rsid w:val="00A22713"/>
    <w:rsid w:val="00A229BA"/>
    <w:rsid w:val="00A22A16"/>
    <w:rsid w:val="00A22AC4"/>
    <w:rsid w:val="00A231B5"/>
    <w:rsid w:val="00A234A6"/>
    <w:rsid w:val="00A23FAA"/>
    <w:rsid w:val="00A2482F"/>
    <w:rsid w:val="00A248C8"/>
    <w:rsid w:val="00A249A4"/>
    <w:rsid w:val="00A25291"/>
    <w:rsid w:val="00A257CE"/>
    <w:rsid w:val="00A25977"/>
    <w:rsid w:val="00A2597D"/>
    <w:rsid w:val="00A2783D"/>
    <w:rsid w:val="00A303EB"/>
    <w:rsid w:val="00A307D0"/>
    <w:rsid w:val="00A308F4"/>
    <w:rsid w:val="00A309E0"/>
    <w:rsid w:val="00A30EBB"/>
    <w:rsid w:val="00A30F56"/>
    <w:rsid w:val="00A30F59"/>
    <w:rsid w:val="00A31177"/>
    <w:rsid w:val="00A3153A"/>
    <w:rsid w:val="00A31DDC"/>
    <w:rsid w:val="00A32207"/>
    <w:rsid w:val="00A32374"/>
    <w:rsid w:val="00A32DA2"/>
    <w:rsid w:val="00A32F9D"/>
    <w:rsid w:val="00A330D7"/>
    <w:rsid w:val="00A33264"/>
    <w:rsid w:val="00A3347D"/>
    <w:rsid w:val="00A33661"/>
    <w:rsid w:val="00A33B44"/>
    <w:rsid w:val="00A3484D"/>
    <w:rsid w:val="00A3488C"/>
    <w:rsid w:val="00A34B6E"/>
    <w:rsid w:val="00A34F97"/>
    <w:rsid w:val="00A358CC"/>
    <w:rsid w:val="00A361C4"/>
    <w:rsid w:val="00A361DF"/>
    <w:rsid w:val="00A36877"/>
    <w:rsid w:val="00A36D79"/>
    <w:rsid w:val="00A36D95"/>
    <w:rsid w:val="00A36DFE"/>
    <w:rsid w:val="00A37377"/>
    <w:rsid w:val="00A376A6"/>
    <w:rsid w:val="00A378AC"/>
    <w:rsid w:val="00A37AB4"/>
    <w:rsid w:val="00A4018E"/>
    <w:rsid w:val="00A40786"/>
    <w:rsid w:val="00A40DAC"/>
    <w:rsid w:val="00A40E55"/>
    <w:rsid w:val="00A40F78"/>
    <w:rsid w:val="00A41279"/>
    <w:rsid w:val="00A412C2"/>
    <w:rsid w:val="00A41409"/>
    <w:rsid w:val="00A42433"/>
    <w:rsid w:val="00A42670"/>
    <w:rsid w:val="00A42992"/>
    <w:rsid w:val="00A42B50"/>
    <w:rsid w:val="00A430DF"/>
    <w:rsid w:val="00A4317C"/>
    <w:rsid w:val="00A434A2"/>
    <w:rsid w:val="00A43E50"/>
    <w:rsid w:val="00A43F47"/>
    <w:rsid w:val="00A4444F"/>
    <w:rsid w:val="00A44663"/>
    <w:rsid w:val="00A446CA"/>
    <w:rsid w:val="00A44744"/>
    <w:rsid w:val="00A44CB4"/>
    <w:rsid w:val="00A451FE"/>
    <w:rsid w:val="00A453BD"/>
    <w:rsid w:val="00A45A7E"/>
    <w:rsid w:val="00A45D40"/>
    <w:rsid w:val="00A460D3"/>
    <w:rsid w:val="00A46278"/>
    <w:rsid w:val="00A468C1"/>
    <w:rsid w:val="00A46F63"/>
    <w:rsid w:val="00A470D6"/>
    <w:rsid w:val="00A47F80"/>
    <w:rsid w:val="00A5039D"/>
    <w:rsid w:val="00A50580"/>
    <w:rsid w:val="00A50BBE"/>
    <w:rsid w:val="00A50C47"/>
    <w:rsid w:val="00A50C50"/>
    <w:rsid w:val="00A511BC"/>
    <w:rsid w:val="00A51288"/>
    <w:rsid w:val="00A51A1C"/>
    <w:rsid w:val="00A51FA0"/>
    <w:rsid w:val="00A524FB"/>
    <w:rsid w:val="00A52526"/>
    <w:rsid w:val="00A52A7B"/>
    <w:rsid w:val="00A52FF2"/>
    <w:rsid w:val="00A532C2"/>
    <w:rsid w:val="00A53D5C"/>
    <w:rsid w:val="00A53DFE"/>
    <w:rsid w:val="00A542F4"/>
    <w:rsid w:val="00A54434"/>
    <w:rsid w:val="00A54C17"/>
    <w:rsid w:val="00A551B0"/>
    <w:rsid w:val="00A551CA"/>
    <w:rsid w:val="00A55397"/>
    <w:rsid w:val="00A5582F"/>
    <w:rsid w:val="00A558FA"/>
    <w:rsid w:val="00A55C1A"/>
    <w:rsid w:val="00A55D96"/>
    <w:rsid w:val="00A5652C"/>
    <w:rsid w:val="00A567ED"/>
    <w:rsid w:val="00A56CA9"/>
    <w:rsid w:val="00A56E21"/>
    <w:rsid w:val="00A570C2"/>
    <w:rsid w:val="00A57BD1"/>
    <w:rsid w:val="00A6076A"/>
    <w:rsid w:val="00A607D2"/>
    <w:rsid w:val="00A60869"/>
    <w:rsid w:val="00A6089F"/>
    <w:rsid w:val="00A60A05"/>
    <w:rsid w:val="00A60EE9"/>
    <w:rsid w:val="00A61938"/>
    <w:rsid w:val="00A61DEC"/>
    <w:rsid w:val="00A62021"/>
    <w:rsid w:val="00A6206B"/>
    <w:rsid w:val="00A6232C"/>
    <w:rsid w:val="00A6245C"/>
    <w:rsid w:val="00A625E5"/>
    <w:rsid w:val="00A62EE4"/>
    <w:rsid w:val="00A632D5"/>
    <w:rsid w:val="00A6463F"/>
    <w:rsid w:val="00A65019"/>
    <w:rsid w:val="00A650BB"/>
    <w:rsid w:val="00A6513A"/>
    <w:rsid w:val="00A658C6"/>
    <w:rsid w:val="00A65C25"/>
    <w:rsid w:val="00A65FC3"/>
    <w:rsid w:val="00A66032"/>
    <w:rsid w:val="00A667AE"/>
    <w:rsid w:val="00A66F99"/>
    <w:rsid w:val="00A6746E"/>
    <w:rsid w:val="00A67866"/>
    <w:rsid w:val="00A67944"/>
    <w:rsid w:val="00A67CF4"/>
    <w:rsid w:val="00A67ECC"/>
    <w:rsid w:val="00A700A5"/>
    <w:rsid w:val="00A708F3"/>
    <w:rsid w:val="00A709BB"/>
    <w:rsid w:val="00A70A55"/>
    <w:rsid w:val="00A71377"/>
    <w:rsid w:val="00A717D0"/>
    <w:rsid w:val="00A71AB2"/>
    <w:rsid w:val="00A71C52"/>
    <w:rsid w:val="00A7284E"/>
    <w:rsid w:val="00A728E2"/>
    <w:rsid w:val="00A72A3D"/>
    <w:rsid w:val="00A72C31"/>
    <w:rsid w:val="00A72E69"/>
    <w:rsid w:val="00A7313D"/>
    <w:rsid w:val="00A7336A"/>
    <w:rsid w:val="00A7338C"/>
    <w:rsid w:val="00A736DF"/>
    <w:rsid w:val="00A75166"/>
    <w:rsid w:val="00A7586A"/>
    <w:rsid w:val="00A758E1"/>
    <w:rsid w:val="00A759E1"/>
    <w:rsid w:val="00A75E57"/>
    <w:rsid w:val="00A75E7F"/>
    <w:rsid w:val="00A764E4"/>
    <w:rsid w:val="00A766CB"/>
    <w:rsid w:val="00A76EBB"/>
    <w:rsid w:val="00A76FBB"/>
    <w:rsid w:val="00A773B6"/>
    <w:rsid w:val="00A77F6A"/>
    <w:rsid w:val="00A77FCA"/>
    <w:rsid w:val="00A802FF"/>
    <w:rsid w:val="00A8045E"/>
    <w:rsid w:val="00A80D56"/>
    <w:rsid w:val="00A8107C"/>
    <w:rsid w:val="00A81395"/>
    <w:rsid w:val="00A81E10"/>
    <w:rsid w:val="00A825F3"/>
    <w:rsid w:val="00A82C67"/>
    <w:rsid w:val="00A82D07"/>
    <w:rsid w:val="00A82E91"/>
    <w:rsid w:val="00A83350"/>
    <w:rsid w:val="00A83953"/>
    <w:rsid w:val="00A83B2B"/>
    <w:rsid w:val="00A84359"/>
    <w:rsid w:val="00A8455A"/>
    <w:rsid w:val="00A846C1"/>
    <w:rsid w:val="00A84806"/>
    <w:rsid w:val="00A84993"/>
    <w:rsid w:val="00A84999"/>
    <w:rsid w:val="00A84B7F"/>
    <w:rsid w:val="00A85401"/>
    <w:rsid w:val="00A86105"/>
    <w:rsid w:val="00A863BA"/>
    <w:rsid w:val="00A86B19"/>
    <w:rsid w:val="00A86B74"/>
    <w:rsid w:val="00A86CAE"/>
    <w:rsid w:val="00A86CF0"/>
    <w:rsid w:val="00A873E4"/>
    <w:rsid w:val="00A876B8"/>
    <w:rsid w:val="00A90549"/>
    <w:rsid w:val="00A90DFA"/>
    <w:rsid w:val="00A90E50"/>
    <w:rsid w:val="00A91071"/>
    <w:rsid w:val="00A9134B"/>
    <w:rsid w:val="00A9157B"/>
    <w:rsid w:val="00A91774"/>
    <w:rsid w:val="00A91A29"/>
    <w:rsid w:val="00A92399"/>
    <w:rsid w:val="00A92538"/>
    <w:rsid w:val="00A931D4"/>
    <w:rsid w:val="00A934C6"/>
    <w:rsid w:val="00A9373B"/>
    <w:rsid w:val="00A93BEF"/>
    <w:rsid w:val="00A93C2C"/>
    <w:rsid w:val="00A93D06"/>
    <w:rsid w:val="00A9511B"/>
    <w:rsid w:val="00A95BB8"/>
    <w:rsid w:val="00A95BC6"/>
    <w:rsid w:val="00A95CF8"/>
    <w:rsid w:val="00A963BA"/>
    <w:rsid w:val="00A964FE"/>
    <w:rsid w:val="00A96AB9"/>
    <w:rsid w:val="00A970D5"/>
    <w:rsid w:val="00A975E8"/>
    <w:rsid w:val="00A97A0E"/>
    <w:rsid w:val="00A97A8E"/>
    <w:rsid w:val="00A97D45"/>
    <w:rsid w:val="00AA000C"/>
    <w:rsid w:val="00AA02DE"/>
    <w:rsid w:val="00AA041E"/>
    <w:rsid w:val="00AA0C2C"/>
    <w:rsid w:val="00AA0FE9"/>
    <w:rsid w:val="00AA1B9A"/>
    <w:rsid w:val="00AA1D27"/>
    <w:rsid w:val="00AA30C1"/>
    <w:rsid w:val="00AA3AF4"/>
    <w:rsid w:val="00AA3C09"/>
    <w:rsid w:val="00AA4387"/>
    <w:rsid w:val="00AA471A"/>
    <w:rsid w:val="00AA4766"/>
    <w:rsid w:val="00AA4B37"/>
    <w:rsid w:val="00AA4B40"/>
    <w:rsid w:val="00AA55C0"/>
    <w:rsid w:val="00AA5C3B"/>
    <w:rsid w:val="00AA5D8F"/>
    <w:rsid w:val="00AA614D"/>
    <w:rsid w:val="00AA655A"/>
    <w:rsid w:val="00AA6566"/>
    <w:rsid w:val="00AA65D6"/>
    <w:rsid w:val="00AA695F"/>
    <w:rsid w:val="00AA7CAA"/>
    <w:rsid w:val="00AB039D"/>
    <w:rsid w:val="00AB03E1"/>
    <w:rsid w:val="00AB048B"/>
    <w:rsid w:val="00AB0B47"/>
    <w:rsid w:val="00AB0CFF"/>
    <w:rsid w:val="00AB0D20"/>
    <w:rsid w:val="00AB0EBD"/>
    <w:rsid w:val="00AB1684"/>
    <w:rsid w:val="00AB1845"/>
    <w:rsid w:val="00AB1A9D"/>
    <w:rsid w:val="00AB1E43"/>
    <w:rsid w:val="00AB2293"/>
    <w:rsid w:val="00AB254C"/>
    <w:rsid w:val="00AB2A0F"/>
    <w:rsid w:val="00AB2A29"/>
    <w:rsid w:val="00AB2CB1"/>
    <w:rsid w:val="00AB2ECD"/>
    <w:rsid w:val="00AB3152"/>
    <w:rsid w:val="00AB397E"/>
    <w:rsid w:val="00AB3C06"/>
    <w:rsid w:val="00AB40E0"/>
    <w:rsid w:val="00AB4698"/>
    <w:rsid w:val="00AB4D58"/>
    <w:rsid w:val="00AB4E02"/>
    <w:rsid w:val="00AB4E6B"/>
    <w:rsid w:val="00AB4FAA"/>
    <w:rsid w:val="00AB4FFD"/>
    <w:rsid w:val="00AB5018"/>
    <w:rsid w:val="00AB62F2"/>
    <w:rsid w:val="00AB66FB"/>
    <w:rsid w:val="00AB7067"/>
    <w:rsid w:val="00AB7084"/>
    <w:rsid w:val="00AB7467"/>
    <w:rsid w:val="00AB7C41"/>
    <w:rsid w:val="00AB7ED8"/>
    <w:rsid w:val="00AC01D8"/>
    <w:rsid w:val="00AC08E9"/>
    <w:rsid w:val="00AC0B0A"/>
    <w:rsid w:val="00AC0C3F"/>
    <w:rsid w:val="00AC1BA7"/>
    <w:rsid w:val="00AC2116"/>
    <w:rsid w:val="00AC2138"/>
    <w:rsid w:val="00AC221B"/>
    <w:rsid w:val="00AC2649"/>
    <w:rsid w:val="00AC2935"/>
    <w:rsid w:val="00AC376A"/>
    <w:rsid w:val="00AC396E"/>
    <w:rsid w:val="00AC3D2C"/>
    <w:rsid w:val="00AC44B2"/>
    <w:rsid w:val="00AC46DE"/>
    <w:rsid w:val="00AC4DA1"/>
    <w:rsid w:val="00AC4FA5"/>
    <w:rsid w:val="00AC4FD4"/>
    <w:rsid w:val="00AC526C"/>
    <w:rsid w:val="00AC54E5"/>
    <w:rsid w:val="00AC55C1"/>
    <w:rsid w:val="00AC56DB"/>
    <w:rsid w:val="00AC5E49"/>
    <w:rsid w:val="00AC6377"/>
    <w:rsid w:val="00AC6398"/>
    <w:rsid w:val="00AC63ED"/>
    <w:rsid w:val="00AC6711"/>
    <w:rsid w:val="00AC6C2E"/>
    <w:rsid w:val="00AC6CC3"/>
    <w:rsid w:val="00AC7559"/>
    <w:rsid w:val="00AC7797"/>
    <w:rsid w:val="00AC7BF3"/>
    <w:rsid w:val="00AC7C01"/>
    <w:rsid w:val="00AD0099"/>
    <w:rsid w:val="00AD06BB"/>
    <w:rsid w:val="00AD1067"/>
    <w:rsid w:val="00AD1A91"/>
    <w:rsid w:val="00AD1C4B"/>
    <w:rsid w:val="00AD2FD3"/>
    <w:rsid w:val="00AD34D4"/>
    <w:rsid w:val="00AD35C1"/>
    <w:rsid w:val="00AD3621"/>
    <w:rsid w:val="00AD3712"/>
    <w:rsid w:val="00AD3917"/>
    <w:rsid w:val="00AD3CAF"/>
    <w:rsid w:val="00AD4828"/>
    <w:rsid w:val="00AD5255"/>
    <w:rsid w:val="00AD5695"/>
    <w:rsid w:val="00AD5BFE"/>
    <w:rsid w:val="00AD5C1C"/>
    <w:rsid w:val="00AD5CFD"/>
    <w:rsid w:val="00AD5D88"/>
    <w:rsid w:val="00AD60FF"/>
    <w:rsid w:val="00AD6350"/>
    <w:rsid w:val="00AD66E5"/>
    <w:rsid w:val="00AD6C71"/>
    <w:rsid w:val="00AD7EFD"/>
    <w:rsid w:val="00AD7F1C"/>
    <w:rsid w:val="00AE003B"/>
    <w:rsid w:val="00AE016D"/>
    <w:rsid w:val="00AE0394"/>
    <w:rsid w:val="00AE04CB"/>
    <w:rsid w:val="00AE08F8"/>
    <w:rsid w:val="00AE1549"/>
    <w:rsid w:val="00AE155B"/>
    <w:rsid w:val="00AE16B9"/>
    <w:rsid w:val="00AE1C38"/>
    <w:rsid w:val="00AE1DC5"/>
    <w:rsid w:val="00AE20A5"/>
    <w:rsid w:val="00AE219A"/>
    <w:rsid w:val="00AE272C"/>
    <w:rsid w:val="00AE2883"/>
    <w:rsid w:val="00AE312E"/>
    <w:rsid w:val="00AE3276"/>
    <w:rsid w:val="00AE43AB"/>
    <w:rsid w:val="00AE4B41"/>
    <w:rsid w:val="00AE4F94"/>
    <w:rsid w:val="00AE50E2"/>
    <w:rsid w:val="00AE518A"/>
    <w:rsid w:val="00AE57A2"/>
    <w:rsid w:val="00AE6038"/>
    <w:rsid w:val="00AE66A9"/>
    <w:rsid w:val="00AE6856"/>
    <w:rsid w:val="00AE68B0"/>
    <w:rsid w:val="00AE6B56"/>
    <w:rsid w:val="00AE6BAF"/>
    <w:rsid w:val="00AE6EA6"/>
    <w:rsid w:val="00AE74BC"/>
    <w:rsid w:val="00AE757E"/>
    <w:rsid w:val="00AE794B"/>
    <w:rsid w:val="00AE798B"/>
    <w:rsid w:val="00AE7EA8"/>
    <w:rsid w:val="00AF10D3"/>
    <w:rsid w:val="00AF13A1"/>
    <w:rsid w:val="00AF181A"/>
    <w:rsid w:val="00AF1BFF"/>
    <w:rsid w:val="00AF23D6"/>
    <w:rsid w:val="00AF25F8"/>
    <w:rsid w:val="00AF277D"/>
    <w:rsid w:val="00AF2E55"/>
    <w:rsid w:val="00AF31B5"/>
    <w:rsid w:val="00AF3ED7"/>
    <w:rsid w:val="00AF3F92"/>
    <w:rsid w:val="00AF402B"/>
    <w:rsid w:val="00AF418A"/>
    <w:rsid w:val="00AF4332"/>
    <w:rsid w:val="00AF4B96"/>
    <w:rsid w:val="00AF5586"/>
    <w:rsid w:val="00AF5D04"/>
    <w:rsid w:val="00AF61F8"/>
    <w:rsid w:val="00AF633B"/>
    <w:rsid w:val="00AF759D"/>
    <w:rsid w:val="00AF7627"/>
    <w:rsid w:val="00AF7BE4"/>
    <w:rsid w:val="00B00A96"/>
    <w:rsid w:val="00B01071"/>
    <w:rsid w:val="00B014C1"/>
    <w:rsid w:val="00B01651"/>
    <w:rsid w:val="00B01AD8"/>
    <w:rsid w:val="00B01EB0"/>
    <w:rsid w:val="00B02384"/>
    <w:rsid w:val="00B025CB"/>
    <w:rsid w:val="00B0263F"/>
    <w:rsid w:val="00B030D9"/>
    <w:rsid w:val="00B03998"/>
    <w:rsid w:val="00B039F4"/>
    <w:rsid w:val="00B0462F"/>
    <w:rsid w:val="00B04D38"/>
    <w:rsid w:val="00B04D89"/>
    <w:rsid w:val="00B04FAB"/>
    <w:rsid w:val="00B0552F"/>
    <w:rsid w:val="00B0559B"/>
    <w:rsid w:val="00B05981"/>
    <w:rsid w:val="00B066F2"/>
    <w:rsid w:val="00B06768"/>
    <w:rsid w:val="00B0687E"/>
    <w:rsid w:val="00B06A9E"/>
    <w:rsid w:val="00B06AF1"/>
    <w:rsid w:val="00B07074"/>
    <w:rsid w:val="00B072CF"/>
    <w:rsid w:val="00B076CF"/>
    <w:rsid w:val="00B07798"/>
    <w:rsid w:val="00B07ACE"/>
    <w:rsid w:val="00B07AD1"/>
    <w:rsid w:val="00B07E90"/>
    <w:rsid w:val="00B106E4"/>
    <w:rsid w:val="00B10700"/>
    <w:rsid w:val="00B10D19"/>
    <w:rsid w:val="00B1182C"/>
    <w:rsid w:val="00B124B7"/>
    <w:rsid w:val="00B12D2E"/>
    <w:rsid w:val="00B1338E"/>
    <w:rsid w:val="00B1348C"/>
    <w:rsid w:val="00B135FE"/>
    <w:rsid w:val="00B13FD7"/>
    <w:rsid w:val="00B14585"/>
    <w:rsid w:val="00B14A04"/>
    <w:rsid w:val="00B14C33"/>
    <w:rsid w:val="00B15044"/>
    <w:rsid w:val="00B150BB"/>
    <w:rsid w:val="00B15B19"/>
    <w:rsid w:val="00B161FB"/>
    <w:rsid w:val="00B162D3"/>
    <w:rsid w:val="00B16A8A"/>
    <w:rsid w:val="00B17761"/>
    <w:rsid w:val="00B17AF3"/>
    <w:rsid w:val="00B17D26"/>
    <w:rsid w:val="00B20DD9"/>
    <w:rsid w:val="00B21460"/>
    <w:rsid w:val="00B2152F"/>
    <w:rsid w:val="00B21C32"/>
    <w:rsid w:val="00B21CFD"/>
    <w:rsid w:val="00B21E1E"/>
    <w:rsid w:val="00B22294"/>
    <w:rsid w:val="00B22331"/>
    <w:rsid w:val="00B225C1"/>
    <w:rsid w:val="00B228DC"/>
    <w:rsid w:val="00B2290A"/>
    <w:rsid w:val="00B230D0"/>
    <w:rsid w:val="00B2354A"/>
    <w:rsid w:val="00B235FD"/>
    <w:rsid w:val="00B23787"/>
    <w:rsid w:val="00B23A52"/>
    <w:rsid w:val="00B23D50"/>
    <w:rsid w:val="00B23E8D"/>
    <w:rsid w:val="00B240DA"/>
    <w:rsid w:val="00B2448C"/>
    <w:rsid w:val="00B2482C"/>
    <w:rsid w:val="00B24AA9"/>
    <w:rsid w:val="00B25036"/>
    <w:rsid w:val="00B259D2"/>
    <w:rsid w:val="00B263D9"/>
    <w:rsid w:val="00B2656C"/>
    <w:rsid w:val="00B265A8"/>
    <w:rsid w:val="00B301EE"/>
    <w:rsid w:val="00B30254"/>
    <w:rsid w:val="00B30629"/>
    <w:rsid w:val="00B313A4"/>
    <w:rsid w:val="00B314C5"/>
    <w:rsid w:val="00B314FD"/>
    <w:rsid w:val="00B31762"/>
    <w:rsid w:val="00B31A71"/>
    <w:rsid w:val="00B31A97"/>
    <w:rsid w:val="00B32032"/>
    <w:rsid w:val="00B32951"/>
    <w:rsid w:val="00B332B3"/>
    <w:rsid w:val="00B334C8"/>
    <w:rsid w:val="00B33822"/>
    <w:rsid w:val="00B3420C"/>
    <w:rsid w:val="00B34967"/>
    <w:rsid w:val="00B34B0D"/>
    <w:rsid w:val="00B3503E"/>
    <w:rsid w:val="00B359AB"/>
    <w:rsid w:val="00B35C6C"/>
    <w:rsid w:val="00B3646A"/>
    <w:rsid w:val="00B36C5C"/>
    <w:rsid w:val="00B3706D"/>
    <w:rsid w:val="00B37446"/>
    <w:rsid w:val="00B37615"/>
    <w:rsid w:val="00B3770E"/>
    <w:rsid w:val="00B37F6C"/>
    <w:rsid w:val="00B402AB"/>
    <w:rsid w:val="00B40ABF"/>
    <w:rsid w:val="00B40EA0"/>
    <w:rsid w:val="00B4174C"/>
    <w:rsid w:val="00B41C23"/>
    <w:rsid w:val="00B41CAF"/>
    <w:rsid w:val="00B41DC0"/>
    <w:rsid w:val="00B41E37"/>
    <w:rsid w:val="00B41FB4"/>
    <w:rsid w:val="00B4235D"/>
    <w:rsid w:val="00B42363"/>
    <w:rsid w:val="00B4259D"/>
    <w:rsid w:val="00B425FF"/>
    <w:rsid w:val="00B42B4E"/>
    <w:rsid w:val="00B43224"/>
    <w:rsid w:val="00B43A69"/>
    <w:rsid w:val="00B43F12"/>
    <w:rsid w:val="00B43F59"/>
    <w:rsid w:val="00B44288"/>
    <w:rsid w:val="00B44449"/>
    <w:rsid w:val="00B4460B"/>
    <w:rsid w:val="00B44892"/>
    <w:rsid w:val="00B44AEA"/>
    <w:rsid w:val="00B44B9C"/>
    <w:rsid w:val="00B44F51"/>
    <w:rsid w:val="00B452B5"/>
    <w:rsid w:val="00B45E7A"/>
    <w:rsid w:val="00B45F7C"/>
    <w:rsid w:val="00B46103"/>
    <w:rsid w:val="00B462CE"/>
    <w:rsid w:val="00B46616"/>
    <w:rsid w:val="00B46796"/>
    <w:rsid w:val="00B46C91"/>
    <w:rsid w:val="00B47032"/>
    <w:rsid w:val="00B471FE"/>
    <w:rsid w:val="00B47829"/>
    <w:rsid w:val="00B47A3A"/>
    <w:rsid w:val="00B50290"/>
    <w:rsid w:val="00B5032A"/>
    <w:rsid w:val="00B505C1"/>
    <w:rsid w:val="00B508F0"/>
    <w:rsid w:val="00B51120"/>
    <w:rsid w:val="00B5112F"/>
    <w:rsid w:val="00B5118E"/>
    <w:rsid w:val="00B511AD"/>
    <w:rsid w:val="00B5142E"/>
    <w:rsid w:val="00B521E3"/>
    <w:rsid w:val="00B5281B"/>
    <w:rsid w:val="00B52871"/>
    <w:rsid w:val="00B52945"/>
    <w:rsid w:val="00B531C6"/>
    <w:rsid w:val="00B53534"/>
    <w:rsid w:val="00B53F29"/>
    <w:rsid w:val="00B552D9"/>
    <w:rsid w:val="00B55B9E"/>
    <w:rsid w:val="00B56B1F"/>
    <w:rsid w:val="00B56F7F"/>
    <w:rsid w:val="00B602DD"/>
    <w:rsid w:val="00B606A4"/>
    <w:rsid w:val="00B61293"/>
    <w:rsid w:val="00B61354"/>
    <w:rsid w:val="00B61974"/>
    <w:rsid w:val="00B61DBF"/>
    <w:rsid w:val="00B62568"/>
    <w:rsid w:val="00B6275F"/>
    <w:rsid w:val="00B6286F"/>
    <w:rsid w:val="00B62D70"/>
    <w:rsid w:val="00B6327B"/>
    <w:rsid w:val="00B637F4"/>
    <w:rsid w:val="00B644E1"/>
    <w:rsid w:val="00B65C80"/>
    <w:rsid w:val="00B66116"/>
    <w:rsid w:val="00B66165"/>
    <w:rsid w:val="00B6648D"/>
    <w:rsid w:val="00B66851"/>
    <w:rsid w:val="00B66916"/>
    <w:rsid w:val="00B66A8F"/>
    <w:rsid w:val="00B66C52"/>
    <w:rsid w:val="00B66D1B"/>
    <w:rsid w:val="00B66E5F"/>
    <w:rsid w:val="00B67664"/>
    <w:rsid w:val="00B67BED"/>
    <w:rsid w:val="00B67E9D"/>
    <w:rsid w:val="00B70574"/>
    <w:rsid w:val="00B705CB"/>
    <w:rsid w:val="00B708B1"/>
    <w:rsid w:val="00B7096B"/>
    <w:rsid w:val="00B719B1"/>
    <w:rsid w:val="00B72409"/>
    <w:rsid w:val="00B72FB3"/>
    <w:rsid w:val="00B73195"/>
    <w:rsid w:val="00B7344A"/>
    <w:rsid w:val="00B736EF"/>
    <w:rsid w:val="00B739C2"/>
    <w:rsid w:val="00B739DB"/>
    <w:rsid w:val="00B73A90"/>
    <w:rsid w:val="00B73BE7"/>
    <w:rsid w:val="00B73EBB"/>
    <w:rsid w:val="00B7429E"/>
    <w:rsid w:val="00B74495"/>
    <w:rsid w:val="00B751DD"/>
    <w:rsid w:val="00B7528D"/>
    <w:rsid w:val="00B75362"/>
    <w:rsid w:val="00B75935"/>
    <w:rsid w:val="00B759A5"/>
    <w:rsid w:val="00B75EB2"/>
    <w:rsid w:val="00B762E3"/>
    <w:rsid w:val="00B76358"/>
    <w:rsid w:val="00B76447"/>
    <w:rsid w:val="00B76A8C"/>
    <w:rsid w:val="00B76CBB"/>
    <w:rsid w:val="00B76FA3"/>
    <w:rsid w:val="00B76FB0"/>
    <w:rsid w:val="00B7763C"/>
    <w:rsid w:val="00B777A5"/>
    <w:rsid w:val="00B77885"/>
    <w:rsid w:val="00B77CD4"/>
    <w:rsid w:val="00B77E67"/>
    <w:rsid w:val="00B8014E"/>
    <w:rsid w:val="00B802A0"/>
    <w:rsid w:val="00B807F9"/>
    <w:rsid w:val="00B81458"/>
    <w:rsid w:val="00B81705"/>
    <w:rsid w:val="00B8173F"/>
    <w:rsid w:val="00B81DB0"/>
    <w:rsid w:val="00B82243"/>
    <w:rsid w:val="00B82C0C"/>
    <w:rsid w:val="00B82EA0"/>
    <w:rsid w:val="00B82F1B"/>
    <w:rsid w:val="00B8364E"/>
    <w:rsid w:val="00B83F22"/>
    <w:rsid w:val="00B84029"/>
    <w:rsid w:val="00B8412C"/>
    <w:rsid w:val="00B841C3"/>
    <w:rsid w:val="00B84235"/>
    <w:rsid w:val="00B84D54"/>
    <w:rsid w:val="00B85444"/>
    <w:rsid w:val="00B85642"/>
    <w:rsid w:val="00B859E3"/>
    <w:rsid w:val="00B85FA7"/>
    <w:rsid w:val="00B86372"/>
    <w:rsid w:val="00B868BC"/>
    <w:rsid w:val="00B8737E"/>
    <w:rsid w:val="00B874C5"/>
    <w:rsid w:val="00B877FE"/>
    <w:rsid w:val="00B87E51"/>
    <w:rsid w:val="00B909C6"/>
    <w:rsid w:val="00B919A2"/>
    <w:rsid w:val="00B92047"/>
    <w:rsid w:val="00B92070"/>
    <w:rsid w:val="00B92147"/>
    <w:rsid w:val="00B924EC"/>
    <w:rsid w:val="00B927E3"/>
    <w:rsid w:val="00B9296B"/>
    <w:rsid w:val="00B92A07"/>
    <w:rsid w:val="00B92A67"/>
    <w:rsid w:val="00B92D5B"/>
    <w:rsid w:val="00B92E46"/>
    <w:rsid w:val="00B93094"/>
    <w:rsid w:val="00B933C2"/>
    <w:rsid w:val="00B93515"/>
    <w:rsid w:val="00B936AC"/>
    <w:rsid w:val="00B93BC9"/>
    <w:rsid w:val="00B9400A"/>
    <w:rsid w:val="00B94460"/>
    <w:rsid w:val="00B944CA"/>
    <w:rsid w:val="00B94580"/>
    <w:rsid w:val="00B94993"/>
    <w:rsid w:val="00B95132"/>
    <w:rsid w:val="00B95524"/>
    <w:rsid w:val="00B957E0"/>
    <w:rsid w:val="00B95A3B"/>
    <w:rsid w:val="00B95E38"/>
    <w:rsid w:val="00B95EED"/>
    <w:rsid w:val="00B960CB"/>
    <w:rsid w:val="00B96C4D"/>
    <w:rsid w:val="00B97364"/>
    <w:rsid w:val="00B9784A"/>
    <w:rsid w:val="00B979FB"/>
    <w:rsid w:val="00B97B86"/>
    <w:rsid w:val="00B97D3C"/>
    <w:rsid w:val="00B97D81"/>
    <w:rsid w:val="00B97E39"/>
    <w:rsid w:val="00BA0C05"/>
    <w:rsid w:val="00BA1178"/>
    <w:rsid w:val="00BA11E6"/>
    <w:rsid w:val="00BA129B"/>
    <w:rsid w:val="00BA12C5"/>
    <w:rsid w:val="00BA13C3"/>
    <w:rsid w:val="00BA16A4"/>
    <w:rsid w:val="00BA1FBD"/>
    <w:rsid w:val="00BA2DF8"/>
    <w:rsid w:val="00BA2E1F"/>
    <w:rsid w:val="00BA3833"/>
    <w:rsid w:val="00BA3FDC"/>
    <w:rsid w:val="00BA467D"/>
    <w:rsid w:val="00BA4BAA"/>
    <w:rsid w:val="00BA4D79"/>
    <w:rsid w:val="00BA621F"/>
    <w:rsid w:val="00BA6BD8"/>
    <w:rsid w:val="00BA7046"/>
    <w:rsid w:val="00BA7048"/>
    <w:rsid w:val="00BA7096"/>
    <w:rsid w:val="00BA733B"/>
    <w:rsid w:val="00BA7975"/>
    <w:rsid w:val="00BB0077"/>
    <w:rsid w:val="00BB0CB6"/>
    <w:rsid w:val="00BB102C"/>
    <w:rsid w:val="00BB10DD"/>
    <w:rsid w:val="00BB17F0"/>
    <w:rsid w:val="00BB1B2F"/>
    <w:rsid w:val="00BB239A"/>
    <w:rsid w:val="00BB23CE"/>
    <w:rsid w:val="00BB2495"/>
    <w:rsid w:val="00BB2831"/>
    <w:rsid w:val="00BB2D05"/>
    <w:rsid w:val="00BB3A0A"/>
    <w:rsid w:val="00BB3EED"/>
    <w:rsid w:val="00BB4138"/>
    <w:rsid w:val="00BB41EC"/>
    <w:rsid w:val="00BB4E7C"/>
    <w:rsid w:val="00BB4EA1"/>
    <w:rsid w:val="00BB530D"/>
    <w:rsid w:val="00BB5B63"/>
    <w:rsid w:val="00BB5FE7"/>
    <w:rsid w:val="00BB6027"/>
    <w:rsid w:val="00BB6A46"/>
    <w:rsid w:val="00BB7537"/>
    <w:rsid w:val="00BB757F"/>
    <w:rsid w:val="00BB7AEE"/>
    <w:rsid w:val="00BB7C0B"/>
    <w:rsid w:val="00BB7EAD"/>
    <w:rsid w:val="00BB7F63"/>
    <w:rsid w:val="00BC006B"/>
    <w:rsid w:val="00BC00FC"/>
    <w:rsid w:val="00BC02F7"/>
    <w:rsid w:val="00BC0414"/>
    <w:rsid w:val="00BC058F"/>
    <w:rsid w:val="00BC09A8"/>
    <w:rsid w:val="00BC1425"/>
    <w:rsid w:val="00BC19C3"/>
    <w:rsid w:val="00BC20C8"/>
    <w:rsid w:val="00BC263B"/>
    <w:rsid w:val="00BC27B8"/>
    <w:rsid w:val="00BC2A10"/>
    <w:rsid w:val="00BC3073"/>
    <w:rsid w:val="00BC34E1"/>
    <w:rsid w:val="00BC3606"/>
    <w:rsid w:val="00BC36D7"/>
    <w:rsid w:val="00BC40CA"/>
    <w:rsid w:val="00BC49B3"/>
    <w:rsid w:val="00BC5133"/>
    <w:rsid w:val="00BC531F"/>
    <w:rsid w:val="00BC575D"/>
    <w:rsid w:val="00BC582B"/>
    <w:rsid w:val="00BC58AF"/>
    <w:rsid w:val="00BC5D99"/>
    <w:rsid w:val="00BC61A9"/>
    <w:rsid w:val="00BC6574"/>
    <w:rsid w:val="00BC68E3"/>
    <w:rsid w:val="00BC6E68"/>
    <w:rsid w:val="00BC7046"/>
    <w:rsid w:val="00BC71FD"/>
    <w:rsid w:val="00BC75F7"/>
    <w:rsid w:val="00BC790F"/>
    <w:rsid w:val="00BC7ADD"/>
    <w:rsid w:val="00BC7B8B"/>
    <w:rsid w:val="00BC7F46"/>
    <w:rsid w:val="00BD01F3"/>
    <w:rsid w:val="00BD051C"/>
    <w:rsid w:val="00BD09CB"/>
    <w:rsid w:val="00BD0BBF"/>
    <w:rsid w:val="00BD0C39"/>
    <w:rsid w:val="00BD126E"/>
    <w:rsid w:val="00BD1B8D"/>
    <w:rsid w:val="00BD1D8F"/>
    <w:rsid w:val="00BD209D"/>
    <w:rsid w:val="00BD2477"/>
    <w:rsid w:val="00BD250A"/>
    <w:rsid w:val="00BD2568"/>
    <w:rsid w:val="00BD26A1"/>
    <w:rsid w:val="00BD2D09"/>
    <w:rsid w:val="00BD2DCF"/>
    <w:rsid w:val="00BD2DDF"/>
    <w:rsid w:val="00BD30FF"/>
    <w:rsid w:val="00BD36A1"/>
    <w:rsid w:val="00BD3B49"/>
    <w:rsid w:val="00BD3CE2"/>
    <w:rsid w:val="00BD463F"/>
    <w:rsid w:val="00BD47D4"/>
    <w:rsid w:val="00BD4AE2"/>
    <w:rsid w:val="00BD4D8F"/>
    <w:rsid w:val="00BD5184"/>
    <w:rsid w:val="00BD568F"/>
    <w:rsid w:val="00BD5EA5"/>
    <w:rsid w:val="00BD65EE"/>
    <w:rsid w:val="00BD66CE"/>
    <w:rsid w:val="00BD6805"/>
    <w:rsid w:val="00BD7052"/>
    <w:rsid w:val="00BD7395"/>
    <w:rsid w:val="00BD762C"/>
    <w:rsid w:val="00BD7A78"/>
    <w:rsid w:val="00BD7ACC"/>
    <w:rsid w:val="00BE088C"/>
    <w:rsid w:val="00BE096E"/>
    <w:rsid w:val="00BE0B48"/>
    <w:rsid w:val="00BE11B0"/>
    <w:rsid w:val="00BE1914"/>
    <w:rsid w:val="00BE1AD3"/>
    <w:rsid w:val="00BE1D32"/>
    <w:rsid w:val="00BE2254"/>
    <w:rsid w:val="00BE293B"/>
    <w:rsid w:val="00BE29C4"/>
    <w:rsid w:val="00BE2F11"/>
    <w:rsid w:val="00BE2FAA"/>
    <w:rsid w:val="00BE317A"/>
    <w:rsid w:val="00BE324A"/>
    <w:rsid w:val="00BE33CB"/>
    <w:rsid w:val="00BE36A3"/>
    <w:rsid w:val="00BE3744"/>
    <w:rsid w:val="00BE4540"/>
    <w:rsid w:val="00BE4680"/>
    <w:rsid w:val="00BE4B00"/>
    <w:rsid w:val="00BE4B5F"/>
    <w:rsid w:val="00BE4CB8"/>
    <w:rsid w:val="00BE5E19"/>
    <w:rsid w:val="00BE5F03"/>
    <w:rsid w:val="00BE6083"/>
    <w:rsid w:val="00BE6483"/>
    <w:rsid w:val="00BE6CC8"/>
    <w:rsid w:val="00BE6DD3"/>
    <w:rsid w:val="00BE6EC6"/>
    <w:rsid w:val="00BE7134"/>
    <w:rsid w:val="00BE7320"/>
    <w:rsid w:val="00BE7850"/>
    <w:rsid w:val="00BE79B6"/>
    <w:rsid w:val="00BE7A59"/>
    <w:rsid w:val="00BE7A83"/>
    <w:rsid w:val="00BF0027"/>
    <w:rsid w:val="00BF00B7"/>
    <w:rsid w:val="00BF06B9"/>
    <w:rsid w:val="00BF06E7"/>
    <w:rsid w:val="00BF0DFC"/>
    <w:rsid w:val="00BF10FD"/>
    <w:rsid w:val="00BF15CE"/>
    <w:rsid w:val="00BF1681"/>
    <w:rsid w:val="00BF17AE"/>
    <w:rsid w:val="00BF1ACE"/>
    <w:rsid w:val="00BF1B77"/>
    <w:rsid w:val="00BF32CC"/>
    <w:rsid w:val="00BF3A10"/>
    <w:rsid w:val="00BF3E3E"/>
    <w:rsid w:val="00BF467A"/>
    <w:rsid w:val="00BF4AC4"/>
    <w:rsid w:val="00BF4CB7"/>
    <w:rsid w:val="00BF5046"/>
    <w:rsid w:val="00BF530E"/>
    <w:rsid w:val="00BF5DF1"/>
    <w:rsid w:val="00BF651E"/>
    <w:rsid w:val="00BF660C"/>
    <w:rsid w:val="00BF6675"/>
    <w:rsid w:val="00BF6B8E"/>
    <w:rsid w:val="00BF6DFB"/>
    <w:rsid w:val="00BF71D5"/>
    <w:rsid w:val="00BF72FA"/>
    <w:rsid w:val="00BF79DE"/>
    <w:rsid w:val="00C00CAD"/>
    <w:rsid w:val="00C010BE"/>
    <w:rsid w:val="00C01123"/>
    <w:rsid w:val="00C01722"/>
    <w:rsid w:val="00C01EF0"/>
    <w:rsid w:val="00C03374"/>
    <w:rsid w:val="00C037B3"/>
    <w:rsid w:val="00C03DA7"/>
    <w:rsid w:val="00C0406A"/>
    <w:rsid w:val="00C045E6"/>
    <w:rsid w:val="00C04A62"/>
    <w:rsid w:val="00C04AB4"/>
    <w:rsid w:val="00C055FA"/>
    <w:rsid w:val="00C05BAF"/>
    <w:rsid w:val="00C05FE7"/>
    <w:rsid w:val="00C0609F"/>
    <w:rsid w:val="00C07621"/>
    <w:rsid w:val="00C076FD"/>
    <w:rsid w:val="00C0791F"/>
    <w:rsid w:val="00C07F98"/>
    <w:rsid w:val="00C1019A"/>
    <w:rsid w:val="00C10215"/>
    <w:rsid w:val="00C11452"/>
    <w:rsid w:val="00C11981"/>
    <w:rsid w:val="00C11A58"/>
    <w:rsid w:val="00C11D81"/>
    <w:rsid w:val="00C12045"/>
    <w:rsid w:val="00C12423"/>
    <w:rsid w:val="00C12489"/>
    <w:rsid w:val="00C126B3"/>
    <w:rsid w:val="00C13B2F"/>
    <w:rsid w:val="00C13CAB"/>
    <w:rsid w:val="00C13D21"/>
    <w:rsid w:val="00C13D6E"/>
    <w:rsid w:val="00C14003"/>
    <w:rsid w:val="00C14C7B"/>
    <w:rsid w:val="00C14ECA"/>
    <w:rsid w:val="00C156E1"/>
    <w:rsid w:val="00C1590E"/>
    <w:rsid w:val="00C15C1D"/>
    <w:rsid w:val="00C15D6D"/>
    <w:rsid w:val="00C15EFF"/>
    <w:rsid w:val="00C1602C"/>
    <w:rsid w:val="00C16100"/>
    <w:rsid w:val="00C168B2"/>
    <w:rsid w:val="00C16BC8"/>
    <w:rsid w:val="00C16E2A"/>
    <w:rsid w:val="00C17080"/>
    <w:rsid w:val="00C173EE"/>
    <w:rsid w:val="00C176E9"/>
    <w:rsid w:val="00C178AE"/>
    <w:rsid w:val="00C17B8B"/>
    <w:rsid w:val="00C17D18"/>
    <w:rsid w:val="00C2096F"/>
    <w:rsid w:val="00C20A40"/>
    <w:rsid w:val="00C20DB3"/>
    <w:rsid w:val="00C218D6"/>
    <w:rsid w:val="00C21DA4"/>
    <w:rsid w:val="00C2248D"/>
    <w:rsid w:val="00C228D0"/>
    <w:rsid w:val="00C22A43"/>
    <w:rsid w:val="00C22B01"/>
    <w:rsid w:val="00C233E0"/>
    <w:rsid w:val="00C23696"/>
    <w:rsid w:val="00C23785"/>
    <w:rsid w:val="00C23849"/>
    <w:rsid w:val="00C23F8B"/>
    <w:rsid w:val="00C2409B"/>
    <w:rsid w:val="00C24FC1"/>
    <w:rsid w:val="00C2528A"/>
    <w:rsid w:val="00C25350"/>
    <w:rsid w:val="00C254D1"/>
    <w:rsid w:val="00C2561A"/>
    <w:rsid w:val="00C259DE"/>
    <w:rsid w:val="00C260F5"/>
    <w:rsid w:val="00C2692A"/>
    <w:rsid w:val="00C26C08"/>
    <w:rsid w:val="00C26F55"/>
    <w:rsid w:val="00C27133"/>
    <w:rsid w:val="00C272A5"/>
    <w:rsid w:val="00C27ADD"/>
    <w:rsid w:val="00C27C9F"/>
    <w:rsid w:val="00C27EC2"/>
    <w:rsid w:val="00C27F52"/>
    <w:rsid w:val="00C30871"/>
    <w:rsid w:val="00C30ADD"/>
    <w:rsid w:val="00C30AE6"/>
    <w:rsid w:val="00C30D30"/>
    <w:rsid w:val="00C31815"/>
    <w:rsid w:val="00C31A0A"/>
    <w:rsid w:val="00C31A90"/>
    <w:rsid w:val="00C32478"/>
    <w:rsid w:val="00C324A8"/>
    <w:rsid w:val="00C3269C"/>
    <w:rsid w:val="00C326B8"/>
    <w:rsid w:val="00C32728"/>
    <w:rsid w:val="00C32A1B"/>
    <w:rsid w:val="00C32D37"/>
    <w:rsid w:val="00C3379B"/>
    <w:rsid w:val="00C34587"/>
    <w:rsid w:val="00C34CBE"/>
    <w:rsid w:val="00C34D46"/>
    <w:rsid w:val="00C35FAC"/>
    <w:rsid w:val="00C35FBB"/>
    <w:rsid w:val="00C36C47"/>
    <w:rsid w:val="00C36C7A"/>
    <w:rsid w:val="00C37A90"/>
    <w:rsid w:val="00C37F68"/>
    <w:rsid w:val="00C407FE"/>
    <w:rsid w:val="00C40A30"/>
    <w:rsid w:val="00C40A3C"/>
    <w:rsid w:val="00C40E20"/>
    <w:rsid w:val="00C40F96"/>
    <w:rsid w:val="00C41125"/>
    <w:rsid w:val="00C4136F"/>
    <w:rsid w:val="00C4159A"/>
    <w:rsid w:val="00C419B0"/>
    <w:rsid w:val="00C41ABA"/>
    <w:rsid w:val="00C41E23"/>
    <w:rsid w:val="00C41EE9"/>
    <w:rsid w:val="00C422AC"/>
    <w:rsid w:val="00C4264F"/>
    <w:rsid w:val="00C42E0D"/>
    <w:rsid w:val="00C42E58"/>
    <w:rsid w:val="00C42FBC"/>
    <w:rsid w:val="00C43049"/>
    <w:rsid w:val="00C43636"/>
    <w:rsid w:val="00C43864"/>
    <w:rsid w:val="00C43E1F"/>
    <w:rsid w:val="00C44911"/>
    <w:rsid w:val="00C45127"/>
    <w:rsid w:val="00C4529A"/>
    <w:rsid w:val="00C4544F"/>
    <w:rsid w:val="00C458B9"/>
    <w:rsid w:val="00C46122"/>
    <w:rsid w:val="00C463A7"/>
    <w:rsid w:val="00C46497"/>
    <w:rsid w:val="00C464F2"/>
    <w:rsid w:val="00C4697C"/>
    <w:rsid w:val="00C473BD"/>
    <w:rsid w:val="00C4783C"/>
    <w:rsid w:val="00C47AA1"/>
    <w:rsid w:val="00C47CAB"/>
    <w:rsid w:val="00C504FC"/>
    <w:rsid w:val="00C5130A"/>
    <w:rsid w:val="00C515D7"/>
    <w:rsid w:val="00C518D1"/>
    <w:rsid w:val="00C5247D"/>
    <w:rsid w:val="00C524B8"/>
    <w:rsid w:val="00C5253D"/>
    <w:rsid w:val="00C52603"/>
    <w:rsid w:val="00C52D12"/>
    <w:rsid w:val="00C52DDB"/>
    <w:rsid w:val="00C537E1"/>
    <w:rsid w:val="00C53EB4"/>
    <w:rsid w:val="00C54835"/>
    <w:rsid w:val="00C5493C"/>
    <w:rsid w:val="00C54956"/>
    <w:rsid w:val="00C54D6F"/>
    <w:rsid w:val="00C54DBA"/>
    <w:rsid w:val="00C558FE"/>
    <w:rsid w:val="00C55C54"/>
    <w:rsid w:val="00C55F18"/>
    <w:rsid w:val="00C55F4E"/>
    <w:rsid w:val="00C563A9"/>
    <w:rsid w:val="00C564E8"/>
    <w:rsid w:val="00C56597"/>
    <w:rsid w:val="00C565B4"/>
    <w:rsid w:val="00C56BE8"/>
    <w:rsid w:val="00C576A9"/>
    <w:rsid w:val="00C576B5"/>
    <w:rsid w:val="00C578A0"/>
    <w:rsid w:val="00C57C78"/>
    <w:rsid w:val="00C601C3"/>
    <w:rsid w:val="00C605A7"/>
    <w:rsid w:val="00C60B3F"/>
    <w:rsid w:val="00C60C1C"/>
    <w:rsid w:val="00C60C99"/>
    <w:rsid w:val="00C610A0"/>
    <w:rsid w:val="00C61306"/>
    <w:rsid w:val="00C61692"/>
    <w:rsid w:val="00C61BEE"/>
    <w:rsid w:val="00C61C79"/>
    <w:rsid w:val="00C624FE"/>
    <w:rsid w:val="00C62657"/>
    <w:rsid w:val="00C6294A"/>
    <w:rsid w:val="00C63208"/>
    <w:rsid w:val="00C6376D"/>
    <w:rsid w:val="00C644C1"/>
    <w:rsid w:val="00C647E9"/>
    <w:rsid w:val="00C6500C"/>
    <w:rsid w:val="00C65159"/>
    <w:rsid w:val="00C6583B"/>
    <w:rsid w:val="00C6583D"/>
    <w:rsid w:val="00C65860"/>
    <w:rsid w:val="00C65DC7"/>
    <w:rsid w:val="00C65F19"/>
    <w:rsid w:val="00C65FD9"/>
    <w:rsid w:val="00C6641E"/>
    <w:rsid w:val="00C673D4"/>
    <w:rsid w:val="00C674C4"/>
    <w:rsid w:val="00C6775A"/>
    <w:rsid w:val="00C67B4B"/>
    <w:rsid w:val="00C70031"/>
    <w:rsid w:val="00C707BC"/>
    <w:rsid w:val="00C70C4D"/>
    <w:rsid w:val="00C710D7"/>
    <w:rsid w:val="00C716C6"/>
    <w:rsid w:val="00C718D9"/>
    <w:rsid w:val="00C71AE7"/>
    <w:rsid w:val="00C71F73"/>
    <w:rsid w:val="00C71FE6"/>
    <w:rsid w:val="00C725F2"/>
    <w:rsid w:val="00C72604"/>
    <w:rsid w:val="00C734E2"/>
    <w:rsid w:val="00C74461"/>
    <w:rsid w:val="00C74645"/>
    <w:rsid w:val="00C74F50"/>
    <w:rsid w:val="00C7504F"/>
    <w:rsid w:val="00C7506A"/>
    <w:rsid w:val="00C75280"/>
    <w:rsid w:val="00C7563B"/>
    <w:rsid w:val="00C7566A"/>
    <w:rsid w:val="00C75DF7"/>
    <w:rsid w:val="00C76AA4"/>
    <w:rsid w:val="00C76C70"/>
    <w:rsid w:val="00C7751C"/>
    <w:rsid w:val="00C77CAF"/>
    <w:rsid w:val="00C80482"/>
    <w:rsid w:val="00C80591"/>
    <w:rsid w:val="00C80762"/>
    <w:rsid w:val="00C80F78"/>
    <w:rsid w:val="00C8186F"/>
    <w:rsid w:val="00C819BB"/>
    <w:rsid w:val="00C81A2A"/>
    <w:rsid w:val="00C81AB8"/>
    <w:rsid w:val="00C82098"/>
    <w:rsid w:val="00C82976"/>
    <w:rsid w:val="00C82A2B"/>
    <w:rsid w:val="00C830B8"/>
    <w:rsid w:val="00C832DD"/>
    <w:rsid w:val="00C833FC"/>
    <w:rsid w:val="00C8356B"/>
    <w:rsid w:val="00C8367A"/>
    <w:rsid w:val="00C83C15"/>
    <w:rsid w:val="00C84280"/>
    <w:rsid w:val="00C84F23"/>
    <w:rsid w:val="00C850CB"/>
    <w:rsid w:val="00C8527E"/>
    <w:rsid w:val="00C852E0"/>
    <w:rsid w:val="00C8555C"/>
    <w:rsid w:val="00C85595"/>
    <w:rsid w:val="00C858D7"/>
    <w:rsid w:val="00C85985"/>
    <w:rsid w:val="00C86A42"/>
    <w:rsid w:val="00C870D2"/>
    <w:rsid w:val="00C87174"/>
    <w:rsid w:val="00C87EC1"/>
    <w:rsid w:val="00C9026C"/>
    <w:rsid w:val="00C90A38"/>
    <w:rsid w:val="00C90D64"/>
    <w:rsid w:val="00C91234"/>
    <w:rsid w:val="00C91410"/>
    <w:rsid w:val="00C91B20"/>
    <w:rsid w:val="00C91CF3"/>
    <w:rsid w:val="00C91E53"/>
    <w:rsid w:val="00C92025"/>
    <w:rsid w:val="00C92303"/>
    <w:rsid w:val="00C92457"/>
    <w:rsid w:val="00C92F16"/>
    <w:rsid w:val="00C930BF"/>
    <w:rsid w:val="00C93337"/>
    <w:rsid w:val="00C93828"/>
    <w:rsid w:val="00C93888"/>
    <w:rsid w:val="00C93912"/>
    <w:rsid w:val="00C93C8D"/>
    <w:rsid w:val="00C93DB7"/>
    <w:rsid w:val="00C93F49"/>
    <w:rsid w:val="00C93F79"/>
    <w:rsid w:val="00C9434D"/>
    <w:rsid w:val="00C943C5"/>
    <w:rsid w:val="00C947DF"/>
    <w:rsid w:val="00C94B8C"/>
    <w:rsid w:val="00C94CFA"/>
    <w:rsid w:val="00C95930"/>
    <w:rsid w:val="00C95C65"/>
    <w:rsid w:val="00C95CAD"/>
    <w:rsid w:val="00C96451"/>
    <w:rsid w:val="00C96B09"/>
    <w:rsid w:val="00C96C50"/>
    <w:rsid w:val="00C96CAB"/>
    <w:rsid w:val="00C96D10"/>
    <w:rsid w:val="00CA0126"/>
    <w:rsid w:val="00CA0562"/>
    <w:rsid w:val="00CA0A12"/>
    <w:rsid w:val="00CA0B7C"/>
    <w:rsid w:val="00CA14C5"/>
    <w:rsid w:val="00CA1724"/>
    <w:rsid w:val="00CA2128"/>
    <w:rsid w:val="00CA2694"/>
    <w:rsid w:val="00CA2D57"/>
    <w:rsid w:val="00CA2EE4"/>
    <w:rsid w:val="00CA2FBE"/>
    <w:rsid w:val="00CA3794"/>
    <w:rsid w:val="00CA38C1"/>
    <w:rsid w:val="00CA4400"/>
    <w:rsid w:val="00CA44AA"/>
    <w:rsid w:val="00CA459B"/>
    <w:rsid w:val="00CA4658"/>
    <w:rsid w:val="00CA468B"/>
    <w:rsid w:val="00CA4790"/>
    <w:rsid w:val="00CA559F"/>
    <w:rsid w:val="00CA59BE"/>
    <w:rsid w:val="00CA622F"/>
    <w:rsid w:val="00CA63C4"/>
    <w:rsid w:val="00CA65BD"/>
    <w:rsid w:val="00CA70A1"/>
    <w:rsid w:val="00CA71A5"/>
    <w:rsid w:val="00CA7908"/>
    <w:rsid w:val="00CA7A0E"/>
    <w:rsid w:val="00CA7DA9"/>
    <w:rsid w:val="00CB01C6"/>
    <w:rsid w:val="00CB06F6"/>
    <w:rsid w:val="00CB0A3B"/>
    <w:rsid w:val="00CB1553"/>
    <w:rsid w:val="00CB1763"/>
    <w:rsid w:val="00CB18CD"/>
    <w:rsid w:val="00CB18FC"/>
    <w:rsid w:val="00CB1C30"/>
    <w:rsid w:val="00CB1DC6"/>
    <w:rsid w:val="00CB1E85"/>
    <w:rsid w:val="00CB2F60"/>
    <w:rsid w:val="00CB2FBD"/>
    <w:rsid w:val="00CB3AC6"/>
    <w:rsid w:val="00CB4328"/>
    <w:rsid w:val="00CB432E"/>
    <w:rsid w:val="00CB4464"/>
    <w:rsid w:val="00CB4521"/>
    <w:rsid w:val="00CB4901"/>
    <w:rsid w:val="00CB4CF8"/>
    <w:rsid w:val="00CB4F56"/>
    <w:rsid w:val="00CB54AA"/>
    <w:rsid w:val="00CB5650"/>
    <w:rsid w:val="00CB5761"/>
    <w:rsid w:val="00CB5886"/>
    <w:rsid w:val="00CB6213"/>
    <w:rsid w:val="00CB6B07"/>
    <w:rsid w:val="00CB6BD9"/>
    <w:rsid w:val="00CB7202"/>
    <w:rsid w:val="00CB7883"/>
    <w:rsid w:val="00CC01BD"/>
    <w:rsid w:val="00CC01D9"/>
    <w:rsid w:val="00CC07D5"/>
    <w:rsid w:val="00CC07D7"/>
    <w:rsid w:val="00CC0B6E"/>
    <w:rsid w:val="00CC0E3C"/>
    <w:rsid w:val="00CC0ECC"/>
    <w:rsid w:val="00CC0F97"/>
    <w:rsid w:val="00CC1092"/>
    <w:rsid w:val="00CC18B4"/>
    <w:rsid w:val="00CC1BC6"/>
    <w:rsid w:val="00CC1CD9"/>
    <w:rsid w:val="00CC1D17"/>
    <w:rsid w:val="00CC1D7C"/>
    <w:rsid w:val="00CC1EAF"/>
    <w:rsid w:val="00CC2113"/>
    <w:rsid w:val="00CC2337"/>
    <w:rsid w:val="00CC2945"/>
    <w:rsid w:val="00CC2BBA"/>
    <w:rsid w:val="00CC2EE6"/>
    <w:rsid w:val="00CC3277"/>
    <w:rsid w:val="00CC3473"/>
    <w:rsid w:val="00CC3780"/>
    <w:rsid w:val="00CC3B6F"/>
    <w:rsid w:val="00CC3C76"/>
    <w:rsid w:val="00CC444F"/>
    <w:rsid w:val="00CC459A"/>
    <w:rsid w:val="00CC5020"/>
    <w:rsid w:val="00CC5103"/>
    <w:rsid w:val="00CC5134"/>
    <w:rsid w:val="00CC524B"/>
    <w:rsid w:val="00CC5812"/>
    <w:rsid w:val="00CC6240"/>
    <w:rsid w:val="00CC6339"/>
    <w:rsid w:val="00CC6527"/>
    <w:rsid w:val="00CC6BBE"/>
    <w:rsid w:val="00CC7247"/>
    <w:rsid w:val="00CD036C"/>
    <w:rsid w:val="00CD06B6"/>
    <w:rsid w:val="00CD0703"/>
    <w:rsid w:val="00CD0D23"/>
    <w:rsid w:val="00CD1180"/>
    <w:rsid w:val="00CD16FA"/>
    <w:rsid w:val="00CD1792"/>
    <w:rsid w:val="00CD1F3A"/>
    <w:rsid w:val="00CD21DA"/>
    <w:rsid w:val="00CD2223"/>
    <w:rsid w:val="00CD2441"/>
    <w:rsid w:val="00CD25FE"/>
    <w:rsid w:val="00CD2CE8"/>
    <w:rsid w:val="00CD2D09"/>
    <w:rsid w:val="00CD2FAE"/>
    <w:rsid w:val="00CD41F1"/>
    <w:rsid w:val="00CD4231"/>
    <w:rsid w:val="00CD50D3"/>
    <w:rsid w:val="00CD522A"/>
    <w:rsid w:val="00CD5A9B"/>
    <w:rsid w:val="00CD62B2"/>
    <w:rsid w:val="00CD664B"/>
    <w:rsid w:val="00CD70AC"/>
    <w:rsid w:val="00CD71BF"/>
    <w:rsid w:val="00CD72C0"/>
    <w:rsid w:val="00CD798F"/>
    <w:rsid w:val="00CD7CF0"/>
    <w:rsid w:val="00CD7D09"/>
    <w:rsid w:val="00CE00AE"/>
    <w:rsid w:val="00CE0677"/>
    <w:rsid w:val="00CE0DDE"/>
    <w:rsid w:val="00CE1330"/>
    <w:rsid w:val="00CE196C"/>
    <w:rsid w:val="00CE1EF2"/>
    <w:rsid w:val="00CE1F00"/>
    <w:rsid w:val="00CE2474"/>
    <w:rsid w:val="00CE41A7"/>
    <w:rsid w:val="00CE42F5"/>
    <w:rsid w:val="00CE482B"/>
    <w:rsid w:val="00CE49B0"/>
    <w:rsid w:val="00CE5229"/>
    <w:rsid w:val="00CE540F"/>
    <w:rsid w:val="00CE59E3"/>
    <w:rsid w:val="00CE5AB1"/>
    <w:rsid w:val="00CE5C43"/>
    <w:rsid w:val="00CE5E21"/>
    <w:rsid w:val="00CE61BF"/>
    <w:rsid w:val="00CE69C5"/>
    <w:rsid w:val="00CE71EF"/>
    <w:rsid w:val="00CE720E"/>
    <w:rsid w:val="00CE74CD"/>
    <w:rsid w:val="00CE75D0"/>
    <w:rsid w:val="00CE7898"/>
    <w:rsid w:val="00CE7B6C"/>
    <w:rsid w:val="00CE7CCB"/>
    <w:rsid w:val="00CE7CF8"/>
    <w:rsid w:val="00CE7FB8"/>
    <w:rsid w:val="00CF04DD"/>
    <w:rsid w:val="00CF0699"/>
    <w:rsid w:val="00CF0863"/>
    <w:rsid w:val="00CF12C3"/>
    <w:rsid w:val="00CF15AB"/>
    <w:rsid w:val="00CF1937"/>
    <w:rsid w:val="00CF1A1C"/>
    <w:rsid w:val="00CF1A6A"/>
    <w:rsid w:val="00CF2077"/>
    <w:rsid w:val="00CF211E"/>
    <w:rsid w:val="00CF2293"/>
    <w:rsid w:val="00CF3135"/>
    <w:rsid w:val="00CF3D97"/>
    <w:rsid w:val="00CF43BF"/>
    <w:rsid w:val="00CF4906"/>
    <w:rsid w:val="00CF4A50"/>
    <w:rsid w:val="00CF4E1F"/>
    <w:rsid w:val="00CF5170"/>
    <w:rsid w:val="00CF54A9"/>
    <w:rsid w:val="00CF5F65"/>
    <w:rsid w:val="00CF5F89"/>
    <w:rsid w:val="00CF61C5"/>
    <w:rsid w:val="00CF6A4E"/>
    <w:rsid w:val="00CF6DB0"/>
    <w:rsid w:val="00CF7843"/>
    <w:rsid w:val="00D00392"/>
    <w:rsid w:val="00D0042E"/>
    <w:rsid w:val="00D007F1"/>
    <w:rsid w:val="00D00B7C"/>
    <w:rsid w:val="00D0108D"/>
    <w:rsid w:val="00D0134D"/>
    <w:rsid w:val="00D01684"/>
    <w:rsid w:val="00D01BC7"/>
    <w:rsid w:val="00D01D2E"/>
    <w:rsid w:val="00D01EBA"/>
    <w:rsid w:val="00D0248F"/>
    <w:rsid w:val="00D02EE4"/>
    <w:rsid w:val="00D03440"/>
    <w:rsid w:val="00D034BE"/>
    <w:rsid w:val="00D036AB"/>
    <w:rsid w:val="00D03753"/>
    <w:rsid w:val="00D037E7"/>
    <w:rsid w:val="00D039D5"/>
    <w:rsid w:val="00D03A07"/>
    <w:rsid w:val="00D03EBF"/>
    <w:rsid w:val="00D050DA"/>
    <w:rsid w:val="00D0542D"/>
    <w:rsid w:val="00D058CF"/>
    <w:rsid w:val="00D05C6D"/>
    <w:rsid w:val="00D05CE2"/>
    <w:rsid w:val="00D05D16"/>
    <w:rsid w:val="00D05EA3"/>
    <w:rsid w:val="00D05EDC"/>
    <w:rsid w:val="00D06133"/>
    <w:rsid w:val="00D06188"/>
    <w:rsid w:val="00D06229"/>
    <w:rsid w:val="00D062FE"/>
    <w:rsid w:val="00D06390"/>
    <w:rsid w:val="00D0658B"/>
    <w:rsid w:val="00D06FAC"/>
    <w:rsid w:val="00D0719A"/>
    <w:rsid w:val="00D0733A"/>
    <w:rsid w:val="00D0745E"/>
    <w:rsid w:val="00D0756D"/>
    <w:rsid w:val="00D078A1"/>
    <w:rsid w:val="00D07FC6"/>
    <w:rsid w:val="00D07FFA"/>
    <w:rsid w:val="00D10085"/>
    <w:rsid w:val="00D107CC"/>
    <w:rsid w:val="00D108DC"/>
    <w:rsid w:val="00D10B1B"/>
    <w:rsid w:val="00D11136"/>
    <w:rsid w:val="00D11592"/>
    <w:rsid w:val="00D11B6A"/>
    <w:rsid w:val="00D11CAC"/>
    <w:rsid w:val="00D129E6"/>
    <w:rsid w:val="00D12C22"/>
    <w:rsid w:val="00D13180"/>
    <w:rsid w:val="00D13772"/>
    <w:rsid w:val="00D138BD"/>
    <w:rsid w:val="00D13A05"/>
    <w:rsid w:val="00D13AB7"/>
    <w:rsid w:val="00D13BAD"/>
    <w:rsid w:val="00D1427D"/>
    <w:rsid w:val="00D14866"/>
    <w:rsid w:val="00D14D2C"/>
    <w:rsid w:val="00D14DD5"/>
    <w:rsid w:val="00D14F6B"/>
    <w:rsid w:val="00D15BE4"/>
    <w:rsid w:val="00D16061"/>
    <w:rsid w:val="00D16C11"/>
    <w:rsid w:val="00D16E72"/>
    <w:rsid w:val="00D1724B"/>
    <w:rsid w:val="00D17DCE"/>
    <w:rsid w:val="00D2004E"/>
    <w:rsid w:val="00D201D6"/>
    <w:rsid w:val="00D2066C"/>
    <w:rsid w:val="00D212EE"/>
    <w:rsid w:val="00D2144D"/>
    <w:rsid w:val="00D216D1"/>
    <w:rsid w:val="00D21BA3"/>
    <w:rsid w:val="00D21FBE"/>
    <w:rsid w:val="00D220B5"/>
    <w:rsid w:val="00D221AB"/>
    <w:rsid w:val="00D2291A"/>
    <w:rsid w:val="00D22FA9"/>
    <w:rsid w:val="00D230EE"/>
    <w:rsid w:val="00D233B4"/>
    <w:rsid w:val="00D23556"/>
    <w:rsid w:val="00D2356A"/>
    <w:rsid w:val="00D23630"/>
    <w:rsid w:val="00D23658"/>
    <w:rsid w:val="00D23B13"/>
    <w:rsid w:val="00D23B2C"/>
    <w:rsid w:val="00D23C52"/>
    <w:rsid w:val="00D249C9"/>
    <w:rsid w:val="00D24D3C"/>
    <w:rsid w:val="00D24E9C"/>
    <w:rsid w:val="00D25224"/>
    <w:rsid w:val="00D2544C"/>
    <w:rsid w:val="00D25BE8"/>
    <w:rsid w:val="00D2615A"/>
    <w:rsid w:val="00D26C59"/>
    <w:rsid w:val="00D26D2B"/>
    <w:rsid w:val="00D26D63"/>
    <w:rsid w:val="00D275A4"/>
    <w:rsid w:val="00D27612"/>
    <w:rsid w:val="00D27644"/>
    <w:rsid w:val="00D276A2"/>
    <w:rsid w:val="00D2785E"/>
    <w:rsid w:val="00D27DDE"/>
    <w:rsid w:val="00D302DC"/>
    <w:rsid w:val="00D3079C"/>
    <w:rsid w:val="00D30E67"/>
    <w:rsid w:val="00D3123C"/>
    <w:rsid w:val="00D312A0"/>
    <w:rsid w:val="00D316BA"/>
    <w:rsid w:val="00D31D28"/>
    <w:rsid w:val="00D321AA"/>
    <w:rsid w:val="00D323B0"/>
    <w:rsid w:val="00D329B1"/>
    <w:rsid w:val="00D32BB3"/>
    <w:rsid w:val="00D32C09"/>
    <w:rsid w:val="00D32C9A"/>
    <w:rsid w:val="00D32F7C"/>
    <w:rsid w:val="00D33D2C"/>
    <w:rsid w:val="00D343FB"/>
    <w:rsid w:val="00D34443"/>
    <w:rsid w:val="00D34612"/>
    <w:rsid w:val="00D34860"/>
    <w:rsid w:val="00D348AC"/>
    <w:rsid w:val="00D36276"/>
    <w:rsid w:val="00D36367"/>
    <w:rsid w:val="00D3641A"/>
    <w:rsid w:val="00D3648E"/>
    <w:rsid w:val="00D364F8"/>
    <w:rsid w:val="00D36B2F"/>
    <w:rsid w:val="00D375DA"/>
    <w:rsid w:val="00D3763C"/>
    <w:rsid w:val="00D37755"/>
    <w:rsid w:val="00D37E14"/>
    <w:rsid w:val="00D37E88"/>
    <w:rsid w:val="00D408E5"/>
    <w:rsid w:val="00D40CEC"/>
    <w:rsid w:val="00D41106"/>
    <w:rsid w:val="00D416FF"/>
    <w:rsid w:val="00D4185C"/>
    <w:rsid w:val="00D41ABE"/>
    <w:rsid w:val="00D41CD1"/>
    <w:rsid w:val="00D42856"/>
    <w:rsid w:val="00D435D2"/>
    <w:rsid w:val="00D43831"/>
    <w:rsid w:val="00D43ED3"/>
    <w:rsid w:val="00D4413B"/>
    <w:rsid w:val="00D4566A"/>
    <w:rsid w:val="00D45DDE"/>
    <w:rsid w:val="00D4618A"/>
    <w:rsid w:val="00D4642F"/>
    <w:rsid w:val="00D46435"/>
    <w:rsid w:val="00D4707B"/>
    <w:rsid w:val="00D470D8"/>
    <w:rsid w:val="00D477A0"/>
    <w:rsid w:val="00D47E13"/>
    <w:rsid w:val="00D47FE1"/>
    <w:rsid w:val="00D5001C"/>
    <w:rsid w:val="00D50065"/>
    <w:rsid w:val="00D5013F"/>
    <w:rsid w:val="00D50E18"/>
    <w:rsid w:val="00D50F46"/>
    <w:rsid w:val="00D512D0"/>
    <w:rsid w:val="00D51303"/>
    <w:rsid w:val="00D51408"/>
    <w:rsid w:val="00D5175B"/>
    <w:rsid w:val="00D51F36"/>
    <w:rsid w:val="00D52000"/>
    <w:rsid w:val="00D5249B"/>
    <w:rsid w:val="00D52511"/>
    <w:rsid w:val="00D52DD4"/>
    <w:rsid w:val="00D52FE9"/>
    <w:rsid w:val="00D531F7"/>
    <w:rsid w:val="00D5355A"/>
    <w:rsid w:val="00D54260"/>
    <w:rsid w:val="00D542DC"/>
    <w:rsid w:val="00D546B1"/>
    <w:rsid w:val="00D548AA"/>
    <w:rsid w:val="00D54B04"/>
    <w:rsid w:val="00D55079"/>
    <w:rsid w:val="00D55505"/>
    <w:rsid w:val="00D56801"/>
    <w:rsid w:val="00D56F27"/>
    <w:rsid w:val="00D57179"/>
    <w:rsid w:val="00D57760"/>
    <w:rsid w:val="00D579CF"/>
    <w:rsid w:val="00D602CB"/>
    <w:rsid w:val="00D6078F"/>
    <w:rsid w:val="00D60B38"/>
    <w:rsid w:val="00D61438"/>
    <w:rsid w:val="00D61535"/>
    <w:rsid w:val="00D61DA9"/>
    <w:rsid w:val="00D621EE"/>
    <w:rsid w:val="00D63D35"/>
    <w:rsid w:val="00D63E84"/>
    <w:rsid w:val="00D64A39"/>
    <w:rsid w:val="00D6570D"/>
    <w:rsid w:val="00D65D76"/>
    <w:rsid w:val="00D66476"/>
    <w:rsid w:val="00D664FB"/>
    <w:rsid w:val="00D6666A"/>
    <w:rsid w:val="00D668F7"/>
    <w:rsid w:val="00D67095"/>
    <w:rsid w:val="00D671FD"/>
    <w:rsid w:val="00D67556"/>
    <w:rsid w:val="00D67CA6"/>
    <w:rsid w:val="00D706A1"/>
    <w:rsid w:val="00D70A38"/>
    <w:rsid w:val="00D72100"/>
    <w:rsid w:val="00D72627"/>
    <w:rsid w:val="00D728BA"/>
    <w:rsid w:val="00D72D52"/>
    <w:rsid w:val="00D731F9"/>
    <w:rsid w:val="00D73933"/>
    <w:rsid w:val="00D73E6F"/>
    <w:rsid w:val="00D74104"/>
    <w:rsid w:val="00D743A5"/>
    <w:rsid w:val="00D743B5"/>
    <w:rsid w:val="00D74ABB"/>
    <w:rsid w:val="00D74C7F"/>
    <w:rsid w:val="00D74DFC"/>
    <w:rsid w:val="00D74E0C"/>
    <w:rsid w:val="00D7505D"/>
    <w:rsid w:val="00D750F3"/>
    <w:rsid w:val="00D75392"/>
    <w:rsid w:val="00D7569A"/>
    <w:rsid w:val="00D75B3A"/>
    <w:rsid w:val="00D75C30"/>
    <w:rsid w:val="00D75C58"/>
    <w:rsid w:val="00D76C31"/>
    <w:rsid w:val="00D76C37"/>
    <w:rsid w:val="00D76F71"/>
    <w:rsid w:val="00D77DB0"/>
    <w:rsid w:val="00D80762"/>
    <w:rsid w:val="00D80772"/>
    <w:rsid w:val="00D80DB5"/>
    <w:rsid w:val="00D80EDD"/>
    <w:rsid w:val="00D80FE0"/>
    <w:rsid w:val="00D81439"/>
    <w:rsid w:val="00D81753"/>
    <w:rsid w:val="00D818C4"/>
    <w:rsid w:val="00D82116"/>
    <w:rsid w:val="00D828EE"/>
    <w:rsid w:val="00D834E3"/>
    <w:rsid w:val="00D83D43"/>
    <w:rsid w:val="00D84235"/>
    <w:rsid w:val="00D84640"/>
    <w:rsid w:val="00D84C36"/>
    <w:rsid w:val="00D84F48"/>
    <w:rsid w:val="00D84FA2"/>
    <w:rsid w:val="00D8522E"/>
    <w:rsid w:val="00D85D9D"/>
    <w:rsid w:val="00D85FCC"/>
    <w:rsid w:val="00D861BD"/>
    <w:rsid w:val="00D8625B"/>
    <w:rsid w:val="00D86C2A"/>
    <w:rsid w:val="00D8703D"/>
    <w:rsid w:val="00D871F6"/>
    <w:rsid w:val="00D872B2"/>
    <w:rsid w:val="00D87318"/>
    <w:rsid w:val="00D87456"/>
    <w:rsid w:val="00D878E0"/>
    <w:rsid w:val="00D87B8D"/>
    <w:rsid w:val="00D87ED7"/>
    <w:rsid w:val="00D904AA"/>
    <w:rsid w:val="00D90A95"/>
    <w:rsid w:val="00D90E6F"/>
    <w:rsid w:val="00D910C8"/>
    <w:rsid w:val="00D912BA"/>
    <w:rsid w:val="00D916AD"/>
    <w:rsid w:val="00D919A5"/>
    <w:rsid w:val="00D92262"/>
    <w:rsid w:val="00D92879"/>
    <w:rsid w:val="00D92FE8"/>
    <w:rsid w:val="00D930E2"/>
    <w:rsid w:val="00D9310D"/>
    <w:rsid w:val="00D931F2"/>
    <w:rsid w:val="00D9340D"/>
    <w:rsid w:val="00D93613"/>
    <w:rsid w:val="00D93904"/>
    <w:rsid w:val="00D93A9C"/>
    <w:rsid w:val="00D93ACB"/>
    <w:rsid w:val="00D93D8C"/>
    <w:rsid w:val="00D93F59"/>
    <w:rsid w:val="00D94001"/>
    <w:rsid w:val="00D943F9"/>
    <w:rsid w:val="00D94C5B"/>
    <w:rsid w:val="00D94CA7"/>
    <w:rsid w:val="00D9510E"/>
    <w:rsid w:val="00D954C8"/>
    <w:rsid w:val="00D95714"/>
    <w:rsid w:val="00D95D55"/>
    <w:rsid w:val="00D969A0"/>
    <w:rsid w:val="00D96B43"/>
    <w:rsid w:val="00D96E7F"/>
    <w:rsid w:val="00D972D9"/>
    <w:rsid w:val="00D978DF"/>
    <w:rsid w:val="00D97F63"/>
    <w:rsid w:val="00DA0162"/>
    <w:rsid w:val="00DA0501"/>
    <w:rsid w:val="00DA0BB2"/>
    <w:rsid w:val="00DA13BB"/>
    <w:rsid w:val="00DA176F"/>
    <w:rsid w:val="00DA1772"/>
    <w:rsid w:val="00DA25DD"/>
    <w:rsid w:val="00DA2C6A"/>
    <w:rsid w:val="00DA34A4"/>
    <w:rsid w:val="00DA35F7"/>
    <w:rsid w:val="00DA3610"/>
    <w:rsid w:val="00DA38DA"/>
    <w:rsid w:val="00DA3B41"/>
    <w:rsid w:val="00DA3D0F"/>
    <w:rsid w:val="00DA4155"/>
    <w:rsid w:val="00DA432B"/>
    <w:rsid w:val="00DA4DDC"/>
    <w:rsid w:val="00DA4E05"/>
    <w:rsid w:val="00DA4F6C"/>
    <w:rsid w:val="00DA529D"/>
    <w:rsid w:val="00DA5591"/>
    <w:rsid w:val="00DA58ED"/>
    <w:rsid w:val="00DA5C8E"/>
    <w:rsid w:val="00DA5D4F"/>
    <w:rsid w:val="00DA5EE3"/>
    <w:rsid w:val="00DA5F1C"/>
    <w:rsid w:val="00DA632B"/>
    <w:rsid w:val="00DA6AAA"/>
    <w:rsid w:val="00DA6DEF"/>
    <w:rsid w:val="00DA7D16"/>
    <w:rsid w:val="00DB0195"/>
    <w:rsid w:val="00DB02D0"/>
    <w:rsid w:val="00DB04C0"/>
    <w:rsid w:val="00DB058B"/>
    <w:rsid w:val="00DB0734"/>
    <w:rsid w:val="00DB082C"/>
    <w:rsid w:val="00DB0D27"/>
    <w:rsid w:val="00DB0DA7"/>
    <w:rsid w:val="00DB0E6B"/>
    <w:rsid w:val="00DB1161"/>
    <w:rsid w:val="00DB1479"/>
    <w:rsid w:val="00DB1A62"/>
    <w:rsid w:val="00DB1BE8"/>
    <w:rsid w:val="00DB1D4E"/>
    <w:rsid w:val="00DB2006"/>
    <w:rsid w:val="00DB22F1"/>
    <w:rsid w:val="00DB2366"/>
    <w:rsid w:val="00DB2686"/>
    <w:rsid w:val="00DB26B6"/>
    <w:rsid w:val="00DB2F6E"/>
    <w:rsid w:val="00DB3090"/>
    <w:rsid w:val="00DB3175"/>
    <w:rsid w:val="00DB3791"/>
    <w:rsid w:val="00DB4119"/>
    <w:rsid w:val="00DB41D0"/>
    <w:rsid w:val="00DB454F"/>
    <w:rsid w:val="00DB4722"/>
    <w:rsid w:val="00DB498F"/>
    <w:rsid w:val="00DB4C4E"/>
    <w:rsid w:val="00DB4C9C"/>
    <w:rsid w:val="00DB508A"/>
    <w:rsid w:val="00DB52CF"/>
    <w:rsid w:val="00DB5856"/>
    <w:rsid w:val="00DB5FBF"/>
    <w:rsid w:val="00DB722F"/>
    <w:rsid w:val="00DB75D8"/>
    <w:rsid w:val="00DC00FC"/>
    <w:rsid w:val="00DC030D"/>
    <w:rsid w:val="00DC05C1"/>
    <w:rsid w:val="00DC09D1"/>
    <w:rsid w:val="00DC0C77"/>
    <w:rsid w:val="00DC0DE4"/>
    <w:rsid w:val="00DC1343"/>
    <w:rsid w:val="00DC1355"/>
    <w:rsid w:val="00DC1AF9"/>
    <w:rsid w:val="00DC1BFD"/>
    <w:rsid w:val="00DC20A5"/>
    <w:rsid w:val="00DC3A62"/>
    <w:rsid w:val="00DC3DBA"/>
    <w:rsid w:val="00DC4021"/>
    <w:rsid w:val="00DC4305"/>
    <w:rsid w:val="00DC463A"/>
    <w:rsid w:val="00DC4B57"/>
    <w:rsid w:val="00DC4BFB"/>
    <w:rsid w:val="00DC5C26"/>
    <w:rsid w:val="00DC6339"/>
    <w:rsid w:val="00DC63E2"/>
    <w:rsid w:val="00DC672B"/>
    <w:rsid w:val="00DC673B"/>
    <w:rsid w:val="00DC6F14"/>
    <w:rsid w:val="00DC6FB6"/>
    <w:rsid w:val="00DC6FE6"/>
    <w:rsid w:val="00DC7433"/>
    <w:rsid w:val="00DC78D4"/>
    <w:rsid w:val="00DC7C0E"/>
    <w:rsid w:val="00DC7F58"/>
    <w:rsid w:val="00DD00F9"/>
    <w:rsid w:val="00DD01C2"/>
    <w:rsid w:val="00DD0842"/>
    <w:rsid w:val="00DD0B41"/>
    <w:rsid w:val="00DD0B91"/>
    <w:rsid w:val="00DD0ED7"/>
    <w:rsid w:val="00DD1412"/>
    <w:rsid w:val="00DD16D1"/>
    <w:rsid w:val="00DD1F84"/>
    <w:rsid w:val="00DD2709"/>
    <w:rsid w:val="00DD2B1F"/>
    <w:rsid w:val="00DD2E5E"/>
    <w:rsid w:val="00DD3740"/>
    <w:rsid w:val="00DD3E7A"/>
    <w:rsid w:val="00DD45B4"/>
    <w:rsid w:val="00DD488B"/>
    <w:rsid w:val="00DD4AE4"/>
    <w:rsid w:val="00DD4C02"/>
    <w:rsid w:val="00DD5491"/>
    <w:rsid w:val="00DD55C7"/>
    <w:rsid w:val="00DD56B8"/>
    <w:rsid w:val="00DD57B1"/>
    <w:rsid w:val="00DD6310"/>
    <w:rsid w:val="00DD656E"/>
    <w:rsid w:val="00DD6597"/>
    <w:rsid w:val="00DD6772"/>
    <w:rsid w:val="00DD6A31"/>
    <w:rsid w:val="00DD6DB4"/>
    <w:rsid w:val="00DD6E7C"/>
    <w:rsid w:val="00DD73C1"/>
    <w:rsid w:val="00DD79D3"/>
    <w:rsid w:val="00DD7CDB"/>
    <w:rsid w:val="00DE0476"/>
    <w:rsid w:val="00DE078F"/>
    <w:rsid w:val="00DE0797"/>
    <w:rsid w:val="00DE0902"/>
    <w:rsid w:val="00DE091C"/>
    <w:rsid w:val="00DE10A8"/>
    <w:rsid w:val="00DE123B"/>
    <w:rsid w:val="00DE302E"/>
    <w:rsid w:val="00DE370F"/>
    <w:rsid w:val="00DE371E"/>
    <w:rsid w:val="00DE4559"/>
    <w:rsid w:val="00DE4F76"/>
    <w:rsid w:val="00DE59F2"/>
    <w:rsid w:val="00DE5FCD"/>
    <w:rsid w:val="00DE61D2"/>
    <w:rsid w:val="00DE6962"/>
    <w:rsid w:val="00DE6B2A"/>
    <w:rsid w:val="00DE6F47"/>
    <w:rsid w:val="00DE72E8"/>
    <w:rsid w:val="00DE7338"/>
    <w:rsid w:val="00DE78BD"/>
    <w:rsid w:val="00DF04BA"/>
    <w:rsid w:val="00DF04FC"/>
    <w:rsid w:val="00DF05ED"/>
    <w:rsid w:val="00DF0758"/>
    <w:rsid w:val="00DF0B03"/>
    <w:rsid w:val="00DF0D73"/>
    <w:rsid w:val="00DF0EA3"/>
    <w:rsid w:val="00DF11BC"/>
    <w:rsid w:val="00DF1260"/>
    <w:rsid w:val="00DF22D9"/>
    <w:rsid w:val="00DF274E"/>
    <w:rsid w:val="00DF2A57"/>
    <w:rsid w:val="00DF30B5"/>
    <w:rsid w:val="00DF3CFD"/>
    <w:rsid w:val="00DF3D6A"/>
    <w:rsid w:val="00DF3F51"/>
    <w:rsid w:val="00DF408D"/>
    <w:rsid w:val="00DF4917"/>
    <w:rsid w:val="00DF495A"/>
    <w:rsid w:val="00DF4CA7"/>
    <w:rsid w:val="00DF4D42"/>
    <w:rsid w:val="00DF5684"/>
    <w:rsid w:val="00DF5AF2"/>
    <w:rsid w:val="00DF65AC"/>
    <w:rsid w:val="00DF6A02"/>
    <w:rsid w:val="00DF6A13"/>
    <w:rsid w:val="00DF6A98"/>
    <w:rsid w:val="00DF6C44"/>
    <w:rsid w:val="00DF6D03"/>
    <w:rsid w:val="00DF706A"/>
    <w:rsid w:val="00DF71A4"/>
    <w:rsid w:val="00DF7353"/>
    <w:rsid w:val="00DF7629"/>
    <w:rsid w:val="00DF7675"/>
    <w:rsid w:val="00DF7CCB"/>
    <w:rsid w:val="00DF7D26"/>
    <w:rsid w:val="00E00786"/>
    <w:rsid w:val="00E007C8"/>
    <w:rsid w:val="00E00C88"/>
    <w:rsid w:val="00E00D4C"/>
    <w:rsid w:val="00E00D55"/>
    <w:rsid w:val="00E00F2F"/>
    <w:rsid w:val="00E014AF"/>
    <w:rsid w:val="00E017E6"/>
    <w:rsid w:val="00E01820"/>
    <w:rsid w:val="00E0187F"/>
    <w:rsid w:val="00E01A59"/>
    <w:rsid w:val="00E01CBD"/>
    <w:rsid w:val="00E021AE"/>
    <w:rsid w:val="00E021F1"/>
    <w:rsid w:val="00E02375"/>
    <w:rsid w:val="00E0271B"/>
    <w:rsid w:val="00E02B3F"/>
    <w:rsid w:val="00E03688"/>
    <w:rsid w:val="00E03AD0"/>
    <w:rsid w:val="00E0430B"/>
    <w:rsid w:val="00E058C6"/>
    <w:rsid w:val="00E05DA7"/>
    <w:rsid w:val="00E06035"/>
    <w:rsid w:val="00E061E1"/>
    <w:rsid w:val="00E0624D"/>
    <w:rsid w:val="00E064E8"/>
    <w:rsid w:val="00E073C4"/>
    <w:rsid w:val="00E07437"/>
    <w:rsid w:val="00E074D5"/>
    <w:rsid w:val="00E07812"/>
    <w:rsid w:val="00E1096E"/>
    <w:rsid w:val="00E10A98"/>
    <w:rsid w:val="00E11073"/>
    <w:rsid w:val="00E11609"/>
    <w:rsid w:val="00E1230A"/>
    <w:rsid w:val="00E12B66"/>
    <w:rsid w:val="00E12D52"/>
    <w:rsid w:val="00E137C3"/>
    <w:rsid w:val="00E13824"/>
    <w:rsid w:val="00E13C44"/>
    <w:rsid w:val="00E13F38"/>
    <w:rsid w:val="00E146FC"/>
    <w:rsid w:val="00E14BB4"/>
    <w:rsid w:val="00E14DD7"/>
    <w:rsid w:val="00E151D2"/>
    <w:rsid w:val="00E155BE"/>
    <w:rsid w:val="00E159B1"/>
    <w:rsid w:val="00E15E2F"/>
    <w:rsid w:val="00E15F91"/>
    <w:rsid w:val="00E160F3"/>
    <w:rsid w:val="00E1662D"/>
    <w:rsid w:val="00E166E7"/>
    <w:rsid w:val="00E170E2"/>
    <w:rsid w:val="00E17455"/>
    <w:rsid w:val="00E175AD"/>
    <w:rsid w:val="00E1762F"/>
    <w:rsid w:val="00E17D63"/>
    <w:rsid w:val="00E17D8E"/>
    <w:rsid w:val="00E17FC9"/>
    <w:rsid w:val="00E20770"/>
    <w:rsid w:val="00E20893"/>
    <w:rsid w:val="00E20A54"/>
    <w:rsid w:val="00E20E51"/>
    <w:rsid w:val="00E2108D"/>
    <w:rsid w:val="00E21209"/>
    <w:rsid w:val="00E21D3B"/>
    <w:rsid w:val="00E21EA5"/>
    <w:rsid w:val="00E21F89"/>
    <w:rsid w:val="00E22202"/>
    <w:rsid w:val="00E22226"/>
    <w:rsid w:val="00E22C85"/>
    <w:rsid w:val="00E23076"/>
    <w:rsid w:val="00E2348E"/>
    <w:rsid w:val="00E23591"/>
    <w:rsid w:val="00E23965"/>
    <w:rsid w:val="00E2474F"/>
    <w:rsid w:val="00E24FF8"/>
    <w:rsid w:val="00E25168"/>
    <w:rsid w:val="00E252DE"/>
    <w:rsid w:val="00E253B1"/>
    <w:rsid w:val="00E25C90"/>
    <w:rsid w:val="00E25ECF"/>
    <w:rsid w:val="00E25F0B"/>
    <w:rsid w:val="00E2625E"/>
    <w:rsid w:val="00E26D15"/>
    <w:rsid w:val="00E26ECF"/>
    <w:rsid w:val="00E279DC"/>
    <w:rsid w:val="00E27A1C"/>
    <w:rsid w:val="00E27AE0"/>
    <w:rsid w:val="00E3007E"/>
    <w:rsid w:val="00E302CB"/>
    <w:rsid w:val="00E3085F"/>
    <w:rsid w:val="00E30AE0"/>
    <w:rsid w:val="00E30B30"/>
    <w:rsid w:val="00E30C71"/>
    <w:rsid w:val="00E3139A"/>
    <w:rsid w:val="00E31425"/>
    <w:rsid w:val="00E31660"/>
    <w:rsid w:val="00E31797"/>
    <w:rsid w:val="00E31FC3"/>
    <w:rsid w:val="00E32215"/>
    <w:rsid w:val="00E3275A"/>
    <w:rsid w:val="00E32D7B"/>
    <w:rsid w:val="00E32EDB"/>
    <w:rsid w:val="00E3316F"/>
    <w:rsid w:val="00E33477"/>
    <w:rsid w:val="00E33CD8"/>
    <w:rsid w:val="00E34482"/>
    <w:rsid w:val="00E34612"/>
    <w:rsid w:val="00E346F2"/>
    <w:rsid w:val="00E34774"/>
    <w:rsid w:val="00E34971"/>
    <w:rsid w:val="00E34A7E"/>
    <w:rsid w:val="00E356F1"/>
    <w:rsid w:val="00E3590A"/>
    <w:rsid w:val="00E3594B"/>
    <w:rsid w:val="00E363BA"/>
    <w:rsid w:val="00E36644"/>
    <w:rsid w:val="00E36971"/>
    <w:rsid w:val="00E373F1"/>
    <w:rsid w:val="00E375B5"/>
    <w:rsid w:val="00E3769D"/>
    <w:rsid w:val="00E37965"/>
    <w:rsid w:val="00E37A7C"/>
    <w:rsid w:val="00E4041A"/>
    <w:rsid w:val="00E4093A"/>
    <w:rsid w:val="00E40BF7"/>
    <w:rsid w:val="00E410DF"/>
    <w:rsid w:val="00E41541"/>
    <w:rsid w:val="00E41629"/>
    <w:rsid w:val="00E41640"/>
    <w:rsid w:val="00E41E2A"/>
    <w:rsid w:val="00E42027"/>
    <w:rsid w:val="00E42604"/>
    <w:rsid w:val="00E42965"/>
    <w:rsid w:val="00E4351A"/>
    <w:rsid w:val="00E43B12"/>
    <w:rsid w:val="00E43D54"/>
    <w:rsid w:val="00E44B13"/>
    <w:rsid w:val="00E44FF6"/>
    <w:rsid w:val="00E45247"/>
    <w:rsid w:val="00E45511"/>
    <w:rsid w:val="00E4619F"/>
    <w:rsid w:val="00E46373"/>
    <w:rsid w:val="00E464C0"/>
    <w:rsid w:val="00E466CF"/>
    <w:rsid w:val="00E4675B"/>
    <w:rsid w:val="00E4686A"/>
    <w:rsid w:val="00E46DCF"/>
    <w:rsid w:val="00E46DFF"/>
    <w:rsid w:val="00E46E89"/>
    <w:rsid w:val="00E47133"/>
    <w:rsid w:val="00E47478"/>
    <w:rsid w:val="00E47888"/>
    <w:rsid w:val="00E47A0B"/>
    <w:rsid w:val="00E47A1B"/>
    <w:rsid w:val="00E511E9"/>
    <w:rsid w:val="00E527E3"/>
    <w:rsid w:val="00E52FD6"/>
    <w:rsid w:val="00E5347F"/>
    <w:rsid w:val="00E5367E"/>
    <w:rsid w:val="00E5397B"/>
    <w:rsid w:val="00E53A75"/>
    <w:rsid w:val="00E53B47"/>
    <w:rsid w:val="00E54222"/>
    <w:rsid w:val="00E54833"/>
    <w:rsid w:val="00E54AEA"/>
    <w:rsid w:val="00E55598"/>
    <w:rsid w:val="00E55DDE"/>
    <w:rsid w:val="00E560FB"/>
    <w:rsid w:val="00E5627D"/>
    <w:rsid w:val="00E5690F"/>
    <w:rsid w:val="00E56AF3"/>
    <w:rsid w:val="00E578FA"/>
    <w:rsid w:val="00E57A02"/>
    <w:rsid w:val="00E57E98"/>
    <w:rsid w:val="00E60836"/>
    <w:rsid w:val="00E60FE6"/>
    <w:rsid w:val="00E6145C"/>
    <w:rsid w:val="00E61472"/>
    <w:rsid w:val="00E6160E"/>
    <w:rsid w:val="00E61C08"/>
    <w:rsid w:val="00E61DFB"/>
    <w:rsid w:val="00E62865"/>
    <w:rsid w:val="00E6286E"/>
    <w:rsid w:val="00E62B30"/>
    <w:rsid w:val="00E62EDD"/>
    <w:rsid w:val="00E6331C"/>
    <w:rsid w:val="00E636DA"/>
    <w:rsid w:val="00E63903"/>
    <w:rsid w:val="00E639FA"/>
    <w:rsid w:val="00E63A76"/>
    <w:rsid w:val="00E63C38"/>
    <w:rsid w:val="00E63F7D"/>
    <w:rsid w:val="00E64052"/>
    <w:rsid w:val="00E6477B"/>
    <w:rsid w:val="00E6494C"/>
    <w:rsid w:val="00E64C08"/>
    <w:rsid w:val="00E65020"/>
    <w:rsid w:val="00E652D2"/>
    <w:rsid w:val="00E65520"/>
    <w:rsid w:val="00E6560F"/>
    <w:rsid w:val="00E65C0B"/>
    <w:rsid w:val="00E65F7D"/>
    <w:rsid w:val="00E6671D"/>
    <w:rsid w:val="00E66F25"/>
    <w:rsid w:val="00E6751B"/>
    <w:rsid w:val="00E70280"/>
    <w:rsid w:val="00E718BC"/>
    <w:rsid w:val="00E71DAD"/>
    <w:rsid w:val="00E71F4F"/>
    <w:rsid w:val="00E720F9"/>
    <w:rsid w:val="00E72318"/>
    <w:rsid w:val="00E724E5"/>
    <w:rsid w:val="00E7251C"/>
    <w:rsid w:val="00E72A42"/>
    <w:rsid w:val="00E72D41"/>
    <w:rsid w:val="00E72FF6"/>
    <w:rsid w:val="00E735F7"/>
    <w:rsid w:val="00E740EC"/>
    <w:rsid w:val="00E74AF3"/>
    <w:rsid w:val="00E75514"/>
    <w:rsid w:val="00E755CF"/>
    <w:rsid w:val="00E75DE3"/>
    <w:rsid w:val="00E76307"/>
    <w:rsid w:val="00E76310"/>
    <w:rsid w:val="00E763B3"/>
    <w:rsid w:val="00E76735"/>
    <w:rsid w:val="00E76A88"/>
    <w:rsid w:val="00E76AC3"/>
    <w:rsid w:val="00E76BEC"/>
    <w:rsid w:val="00E76DAB"/>
    <w:rsid w:val="00E77330"/>
    <w:rsid w:val="00E77700"/>
    <w:rsid w:val="00E8040F"/>
    <w:rsid w:val="00E80ADC"/>
    <w:rsid w:val="00E80BFF"/>
    <w:rsid w:val="00E80C5C"/>
    <w:rsid w:val="00E80E27"/>
    <w:rsid w:val="00E80F75"/>
    <w:rsid w:val="00E81333"/>
    <w:rsid w:val="00E813D9"/>
    <w:rsid w:val="00E8185E"/>
    <w:rsid w:val="00E81B3D"/>
    <w:rsid w:val="00E81F7E"/>
    <w:rsid w:val="00E82098"/>
    <w:rsid w:val="00E82110"/>
    <w:rsid w:val="00E831E0"/>
    <w:rsid w:val="00E832BC"/>
    <w:rsid w:val="00E83569"/>
    <w:rsid w:val="00E83867"/>
    <w:rsid w:val="00E83D5A"/>
    <w:rsid w:val="00E83E6A"/>
    <w:rsid w:val="00E83F67"/>
    <w:rsid w:val="00E841EF"/>
    <w:rsid w:val="00E843E8"/>
    <w:rsid w:val="00E844DF"/>
    <w:rsid w:val="00E8465A"/>
    <w:rsid w:val="00E85290"/>
    <w:rsid w:val="00E852CC"/>
    <w:rsid w:val="00E8538A"/>
    <w:rsid w:val="00E85C62"/>
    <w:rsid w:val="00E8608C"/>
    <w:rsid w:val="00E860A6"/>
    <w:rsid w:val="00E86837"/>
    <w:rsid w:val="00E869B9"/>
    <w:rsid w:val="00E86AAE"/>
    <w:rsid w:val="00E86BD2"/>
    <w:rsid w:val="00E87161"/>
    <w:rsid w:val="00E871A2"/>
    <w:rsid w:val="00E879AC"/>
    <w:rsid w:val="00E9031B"/>
    <w:rsid w:val="00E908E8"/>
    <w:rsid w:val="00E90F57"/>
    <w:rsid w:val="00E912C9"/>
    <w:rsid w:val="00E9148D"/>
    <w:rsid w:val="00E91A43"/>
    <w:rsid w:val="00E91B43"/>
    <w:rsid w:val="00E91FBD"/>
    <w:rsid w:val="00E92044"/>
    <w:rsid w:val="00E9250C"/>
    <w:rsid w:val="00E92777"/>
    <w:rsid w:val="00E92BE3"/>
    <w:rsid w:val="00E92F2C"/>
    <w:rsid w:val="00E92FE9"/>
    <w:rsid w:val="00E93E87"/>
    <w:rsid w:val="00E9467B"/>
    <w:rsid w:val="00E94908"/>
    <w:rsid w:val="00E94CB3"/>
    <w:rsid w:val="00E95B9D"/>
    <w:rsid w:val="00E95ED3"/>
    <w:rsid w:val="00E96D79"/>
    <w:rsid w:val="00E96FBA"/>
    <w:rsid w:val="00E97476"/>
    <w:rsid w:val="00E97F91"/>
    <w:rsid w:val="00EA04DA"/>
    <w:rsid w:val="00EA0D3E"/>
    <w:rsid w:val="00EA0D5F"/>
    <w:rsid w:val="00EA0E3D"/>
    <w:rsid w:val="00EA1107"/>
    <w:rsid w:val="00EA1853"/>
    <w:rsid w:val="00EA185D"/>
    <w:rsid w:val="00EA1A63"/>
    <w:rsid w:val="00EA1DA7"/>
    <w:rsid w:val="00EA1E5F"/>
    <w:rsid w:val="00EA1F12"/>
    <w:rsid w:val="00EA2112"/>
    <w:rsid w:val="00EA25B7"/>
    <w:rsid w:val="00EA2A10"/>
    <w:rsid w:val="00EA2D52"/>
    <w:rsid w:val="00EA2E8C"/>
    <w:rsid w:val="00EA2FE3"/>
    <w:rsid w:val="00EA33FF"/>
    <w:rsid w:val="00EA34ED"/>
    <w:rsid w:val="00EA3523"/>
    <w:rsid w:val="00EA397B"/>
    <w:rsid w:val="00EA3BB9"/>
    <w:rsid w:val="00EA3BDE"/>
    <w:rsid w:val="00EA3C06"/>
    <w:rsid w:val="00EA3C8F"/>
    <w:rsid w:val="00EA41FD"/>
    <w:rsid w:val="00EA4797"/>
    <w:rsid w:val="00EA4DB7"/>
    <w:rsid w:val="00EA5F47"/>
    <w:rsid w:val="00EA5FE1"/>
    <w:rsid w:val="00EA61BA"/>
    <w:rsid w:val="00EA703B"/>
    <w:rsid w:val="00EA7B69"/>
    <w:rsid w:val="00EB0249"/>
    <w:rsid w:val="00EB0968"/>
    <w:rsid w:val="00EB0F08"/>
    <w:rsid w:val="00EB112A"/>
    <w:rsid w:val="00EB11E2"/>
    <w:rsid w:val="00EB1B8B"/>
    <w:rsid w:val="00EB1CBA"/>
    <w:rsid w:val="00EB2654"/>
    <w:rsid w:val="00EB2966"/>
    <w:rsid w:val="00EB29B0"/>
    <w:rsid w:val="00EB2F6D"/>
    <w:rsid w:val="00EB31AD"/>
    <w:rsid w:val="00EB3332"/>
    <w:rsid w:val="00EB39DE"/>
    <w:rsid w:val="00EB3D9B"/>
    <w:rsid w:val="00EB4D11"/>
    <w:rsid w:val="00EB4D77"/>
    <w:rsid w:val="00EB5171"/>
    <w:rsid w:val="00EB5194"/>
    <w:rsid w:val="00EB5644"/>
    <w:rsid w:val="00EB5E4A"/>
    <w:rsid w:val="00EB5F76"/>
    <w:rsid w:val="00EB6264"/>
    <w:rsid w:val="00EB633E"/>
    <w:rsid w:val="00EB6A66"/>
    <w:rsid w:val="00EB6FBB"/>
    <w:rsid w:val="00EB75C6"/>
    <w:rsid w:val="00EB7D17"/>
    <w:rsid w:val="00EB7FE8"/>
    <w:rsid w:val="00EC05CB"/>
    <w:rsid w:val="00EC0673"/>
    <w:rsid w:val="00EC07DA"/>
    <w:rsid w:val="00EC0957"/>
    <w:rsid w:val="00EC0AF7"/>
    <w:rsid w:val="00EC1175"/>
    <w:rsid w:val="00EC18F6"/>
    <w:rsid w:val="00EC1FA3"/>
    <w:rsid w:val="00EC212B"/>
    <w:rsid w:val="00EC2D95"/>
    <w:rsid w:val="00EC2DBC"/>
    <w:rsid w:val="00EC30AE"/>
    <w:rsid w:val="00EC3288"/>
    <w:rsid w:val="00EC39DC"/>
    <w:rsid w:val="00EC3A21"/>
    <w:rsid w:val="00EC3C39"/>
    <w:rsid w:val="00EC4472"/>
    <w:rsid w:val="00EC46D3"/>
    <w:rsid w:val="00EC4B4E"/>
    <w:rsid w:val="00EC4D4D"/>
    <w:rsid w:val="00EC4FFD"/>
    <w:rsid w:val="00EC5171"/>
    <w:rsid w:val="00EC52B1"/>
    <w:rsid w:val="00EC5842"/>
    <w:rsid w:val="00EC5CF4"/>
    <w:rsid w:val="00EC5E6D"/>
    <w:rsid w:val="00EC5EDA"/>
    <w:rsid w:val="00EC5FC1"/>
    <w:rsid w:val="00EC61DC"/>
    <w:rsid w:val="00EC6794"/>
    <w:rsid w:val="00EC69E1"/>
    <w:rsid w:val="00EC6D39"/>
    <w:rsid w:val="00EC6FEE"/>
    <w:rsid w:val="00EC74FA"/>
    <w:rsid w:val="00EC75BC"/>
    <w:rsid w:val="00EC77AF"/>
    <w:rsid w:val="00EC79CD"/>
    <w:rsid w:val="00ED0967"/>
    <w:rsid w:val="00ED0B46"/>
    <w:rsid w:val="00ED1010"/>
    <w:rsid w:val="00ED12AD"/>
    <w:rsid w:val="00ED169A"/>
    <w:rsid w:val="00ED17D3"/>
    <w:rsid w:val="00ED2332"/>
    <w:rsid w:val="00ED2614"/>
    <w:rsid w:val="00ED3D05"/>
    <w:rsid w:val="00ED4709"/>
    <w:rsid w:val="00ED4AAD"/>
    <w:rsid w:val="00ED4BDA"/>
    <w:rsid w:val="00ED57B0"/>
    <w:rsid w:val="00ED57DF"/>
    <w:rsid w:val="00ED59E0"/>
    <w:rsid w:val="00ED5D05"/>
    <w:rsid w:val="00ED5FEF"/>
    <w:rsid w:val="00ED63BB"/>
    <w:rsid w:val="00ED6B14"/>
    <w:rsid w:val="00ED6C68"/>
    <w:rsid w:val="00ED6F79"/>
    <w:rsid w:val="00ED7005"/>
    <w:rsid w:val="00ED7119"/>
    <w:rsid w:val="00ED71E4"/>
    <w:rsid w:val="00ED727C"/>
    <w:rsid w:val="00ED73F9"/>
    <w:rsid w:val="00ED75BC"/>
    <w:rsid w:val="00ED7616"/>
    <w:rsid w:val="00EE0693"/>
    <w:rsid w:val="00EE08C7"/>
    <w:rsid w:val="00EE0CB7"/>
    <w:rsid w:val="00EE1660"/>
    <w:rsid w:val="00EE17E7"/>
    <w:rsid w:val="00EE19A8"/>
    <w:rsid w:val="00EE21CF"/>
    <w:rsid w:val="00EE221E"/>
    <w:rsid w:val="00EE261B"/>
    <w:rsid w:val="00EE2AF7"/>
    <w:rsid w:val="00EE2DF0"/>
    <w:rsid w:val="00EE3416"/>
    <w:rsid w:val="00EE3558"/>
    <w:rsid w:val="00EE373B"/>
    <w:rsid w:val="00EE3838"/>
    <w:rsid w:val="00EE3F28"/>
    <w:rsid w:val="00EE4200"/>
    <w:rsid w:val="00EE43DA"/>
    <w:rsid w:val="00EE454E"/>
    <w:rsid w:val="00EE47BE"/>
    <w:rsid w:val="00EE4B13"/>
    <w:rsid w:val="00EE4BB4"/>
    <w:rsid w:val="00EE5938"/>
    <w:rsid w:val="00EE5FA8"/>
    <w:rsid w:val="00EE6135"/>
    <w:rsid w:val="00EE6F43"/>
    <w:rsid w:val="00EE6FF7"/>
    <w:rsid w:val="00EE77FD"/>
    <w:rsid w:val="00EE7FFE"/>
    <w:rsid w:val="00EF00F4"/>
    <w:rsid w:val="00EF06D0"/>
    <w:rsid w:val="00EF11CE"/>
    <w:rsid w:val="00EF1286"/>
    <w:rsid w:val="00EF1311"/>
    <w:rsid w:val="00EF1A59"/>
    <w:rsid w:val="00EF1D41"/>
    <w:rsid w:val="00EF2963"/>
    <w:rsid w:val="00EF3124"/>
    <w:rsid w:val="00EF3259"/>
    <w:rsid w:val="00EF36C4"/>
    <w:rsid w:val="00EF36ED"/>
    <w:rsid w:val="00EF3A2D"/>
    <w:rsid w:val="00EF3AD4"/>
    <w:rsid w:val="00EF404F"/>
    <w:rsid w:val="00EF53C7"/>
    <w:rsid w:val="00EF57C3"/>
    <w:rsid w:val="00EF5A49"/>
    <w:rsid w:val="00EF5D0F"/>
    <w:rsid w:val="00EF5E63"/>
    <w:rsid w:val="00EF64DA"/>
    <w:rsid w:val="00EF6C8C"/>
    <w:rsid w:val="00EF6F8A"/>
    <w:rsid w:val="00EF739B"/>
    <w:rsid w:val="00EF7C62"/>
    <w:rsid w:val="00EF7D07"/>
    <w:rsid w:val="00EF7E99"/>
    <w:rsid w:val="00EF7EB6"/>
    <w:rsid w:val="00F000D8"/>
    <w:rsid w:val="00F00834"/>
    <w:rsid w:val="00F00A3C"/>
    <w:rsid w:val="00F00B8F"/>
    <w:rsid w:val="00F00BA6"/>
    <w:rsid w:val="00F00D9E"/>
    <w:rsid w:val="00F012CC"/>
    <w:rsid w:val="00F020EA"/>
    <w:rsid w:val="00F024E7"/>
    <w:rsid w:val="00F028C2"/>
    <w:rsid w:val="00F02C45"/>
    <w:rsid w:val="00F03377"/>
    <w:rsid w:val="00F03937"/>
    <w:rsid w:val="00F04663"/>
    <w:rsid w:val="00F04CCF"/>
    <w:rsid w:val="00F04DE2"/>
    <w:rsid w:val="00F04F63"/>
    <w:rsid w:val="00F053D7"/>
    <w:rsid w:val="00F05C41"/>
    <w:rsid w:val="00F062FC"/>
    <w:rsid w:val="00F0660B"/>
    <w:rsid w:val="00F06D5A"/>
    <w:rsid w:val="00F06F7A"/>
    <w:rsid w:val="00F07233"/>
    <w:rsid w:val="00F0737F"/>
    <w:rsid w:val="00F073C7"/>
    <w:rsid w:val="00F10015"/>
    <w:rsid w:val="00F10557"/>
    <w:rsid w:val="00F1066A"/>
    <w:rsid w:val="00F10D89"/>
    <w:rsid w:val="00F1184E"/>
    <w:rsid w:val="00F11D4D"/>
    <w:rsid w:val="00F12035"/>
    <w:rsid w:val="00F12746"/>
    <w:rsid w:val="00F133B2"/>
    <w:rsid w:val="00F135B6"/>
    <w:rsid w:val="00F13675"/>
    <w:rsid w:val="00F13789"/>
    <w:rsid w:val="00F13FE5"/>
    <w:rsid w:val="00F1402E"/>
    <w:rsid w:val="00F141E2"/>
    <w:rsid w:val="00F14D26"/>
    <w:rsid w:val="00F15464"/>
    <w:rsid w:val="00F156D7"/>
    <w:rsid w:val="00F15AEB"/>
    <w:rsid w:val="00F15B06"/>
    <w:rsid w:val="00F15B1F"/>
    <w:rsid w:val="00F16277"/>
    <w:rsid w:val="00F16610"/>
    <w:rsid w:val="00F16643"/>
    <w:rsid w:val="00F17004"/>
    <w:rsid w:val="00F171F8"/>
    <w:rsid w:val="00F1760E"/>
    <w:rsid w:val="00F17D3A"/>
    <w:rsid w:val="00F17E38"/>
    <w:rsid w:val="00F204F9"/>
    <w:rsid w:val="00F2069F"/>
    <w:rsid w:val="00F2080D"/>
    <w:rsid w:val="00F20D4C"/>
    <w:rsid w:val="00F211CC"/>
    <w:rsid w:val="00F21B7B"/>
    <w:rsid w:val="00F2257E"/>
    <w:rsid w:val="00F22A7B"/>
    <w:rsid w:val="00F22BA2"/>
    <w:rsid w:val="00F22FC8"/>
    <w:rsid w:val="00F23CFD"/>
    <w:rsid w:val="00F23DB4"/>
    <w:rsid w:val="00F23DF1"/>
    <w:rsid w:val="00F23EFD"/>
    <w:rsid w:val="00F2448D"/>
    <w:rsid w:val="00F245A3"/>
    <w:rsid w:val="00F2462F"/>
    <w:rsid w:val="00F24689"/>
    <w:rsid w:val="00F24885"/>
    <w:rsid w:val="00F24A85"/>
    <w:rsid w:val="00F24D6D"/>
    <w:rsid w:val="00F24F8B"/>
    <w:rsid w:val="00F2536C"/>
    <w:rsid w:val="00F25423"/>
    <w:rsid w:val="00F254FD"/>
    <w:rsid w:val="00F257C0"/>
    <w:rsid w:val="00F25844"/>
    <w:rsid w:val="00F26373"/>
    <w:rsid w:val="00F267FA"/>
    <w:rsid w:val="00F26ECD"/>
    <w:rsid w:val="00F27721"/>
    <w:rsid w:val="00F279C9"/>
    <w:rsid w:val="00F27B3A"/>
    <w:rsid w:val="00F27B9C"/>
    <w:rsid w:val="00F27DF4"/>
    <w:rsid w:val="00F27ED2"/>
    <w:rsid w:val="00F27FA1"/>
    <w:rsid w:val="00F300D2"/>
    <w:rsid w:val="00F304BD"/>
    <w:rsid w:val="00F308E5"/>
    <w:rsid w:val="00F30BE5"/>
    <w:rsid w:val="00F30D86"/>
    <w:rsid w:val="00F311A5"/>
    <w:rsid w:val="00F31FA3"/>
    <w:rsid w:val="00F31FE8"/>
    <w:rsid w:val="00F3201C"/>
    <w:rsid w:val="00F32BC3"/>
    <w:rsid w:val="00F32E6B"/>
    <w:rsid w:val="00F32E97"/>
    <w:rsid w:val="00F354E3"/>
    <w:rsid w:val="00F367B7"/>
    <w:rsid w:val="00F36841"/>
    <w:rsid w:val="00F37140"/>
    <w:rsid w:val="00F40078"/>
    <w:rsid w:val="00F40212"/>
    <w:rsid w:val="00F402D1"/>
    <w:rsid w:val="00F40880"/>
    <w:rsid w:val="00F40BD2"/>
    <w:rsid w:val="00F40E69"/>
    <w:rsid w:val="00F4176C"/>
    <w:rsid w:val="00F41823"/>
    <w:rsid w:val="00F41AA9"/>
    <w:rsid w:val="00F41B10"/>
    <w:rsid w:val="00F42047"/>
    <w:rsid w:val="00F42285"/>
    <w:rsid w:val="00F42376"/>
    <w:rsid w:val="00F426C2"/>
    <w:rsid w:val="00F42967"/>
    <w:rsid w:val="00F42C34"/>
    <w:rsid w:val="00F42D25"/>
    <w:rsid w:val="00F42DAF"/>
    <w:rsid w:val="00F42FE6"/>
    <w:rsid w:val="00F4317A"/>
    <w:rsid w:val="00F4327D"/>
    <w:rsid w:val="00F43AAA"/>
    <w:rsid w:val="00F43BA3"/>
    <w:rsid w:val="00F44649"/>
    <w:rsid w:val="00F44CFC"/>
    <w:rsid w:val="00F44D2C"/>
    <w:rsid w:val="00F45496"/>
    <w:rsid w:val="00F45505"/>
    <w:rsid w:val="00F459A8"/>
    <w:rsid w:val="00F459D8"/>
    <w:rsid w:val="00F45AB4"/>
    <w:rsid w:val="00F45C9B"/>
    <w:rsid w:val="00F46095"/>
    <w:rsid w:val="00F4614A"/>
    <w:rsid w:val="00F46406"/>
    <w:rsid w:val="00F46A31"/>
    <w:rsid w:val="00F46A93"/>
    <w:rsid w:val="00F46F00"/>
    <w:rsid w:val="00F46FE7"/>
    <w:rsid w:val="00F479D2"/>
    <w:rsid w:val="00F47EA7"/>
    <w:rsid w:val="00F50774"/>
    <w:rsid w:val="00F50802"/>
    <w:rsid w:val="00F511A2"/>
    <w:rsid w:val="00F51BA4"/>
    <w:rsid w:val="00F51DEF"/>
    <w:rsid w:val="00F5228C"/>
    <w:rsid w:val="00F52292"/>
    <w:rsid w:val="00F5285F"/>
    <w:rsid w:val="00F52948"/>
    <w:rsid w:val="00F52B1C"/>
    <w:rsid w:val="00F52D4A"/>
    <w:rsid w:val="00F52E36"/>
    <w:rsid w:val="00F5341A"/>
    <w:rsid w:val="00F534D8"/>
    <w:rsid w:val="00F53590"/>
    <w:rsid w:val="00F5378F"/>
    <w:rsid w:val="00F539E4"/>
    <w:rsid w:val="00F53D44"/>
    <w:rsid w:val="00F53E32"/>
    <w:rsid w:val="00F54634"/>
    <w:rsid w:val="00F546F3"/>
    <w:rsid w:val="00F54887"/>
    <w:rsid w:val="00F54D64"/>
    <w:rsid w:val="00F54DB3"/>
    <w:rsid w:val="00F55313"/>
    <w:rsid w:val="00F5578D"/>
    <w:rsid w:val="00F55B01"/>
    <w:rsid w:val="00F56859"/>
    <w:rsid w:val="00F56CF2"/>
    <w:rsid w:val="00F57519"/>
    <w:rsid w:val="00F57A45"/>
    <w:rsid w:val="00F57ED2"/>
    <w:rsid w:val="00F57FAB"/>
    <w:rsid w:val="00F603F3"/>
    <w:rsid w:val="00F607F9"/>
    <w:rsid w:val="00F60891"/>
    <w:rsid w:val="00F60B8A"/>
    <w:rsid w:val="00F60C03"/>
    <w:rsid w:val="00F615F5"/>
    <w:rsid w:val="00F62084"/>
    <w:rsid w:val="00F62364"/>
    <w:rsid w:val="00F62709"/>
    <w:rsid w:val="00F62A31"/>
    <w:rsid w:val="00F62DB2"/>
    <w:rsid w:val="00F631A3"/>
    <w:rsid w:val="00F635AD"/>
    <w:rsid w:val="00F6397D"/>
    <w:rsid w:val="00F63E78"/>
    <w:rsid w:val="00F63F98"/>
    <w:rsid w:val="00F64140"/>
    <w:rsid w:val="00F6437D"/>
    <w:rsid w:val="00F64D1E"/>
    <w:rsid w:val="00F6557E"/>
    <w:rsid w:val="00F66591"/>
    <w:rsid w:val="00F66845"/>
    <w:rsid w:val="00F66EC5"/>
    <w:rsid w:val="00F67C1F"/>
    <w:rsid w:val="00F70754"/>
    <w:rsid w:val="00F709C4"/>
    <w:rsid w:val="00F71AB0"/>
    <w:rsid w:val="00F71D20"/>
    <w:rsid w:val="00F72200"/>
    <w:rsid w:val="00F724B3"/>
    <w:rsid w:val="00F72678"/>
    <w:rsid w:val="00F72848"/>
    <w:rsid w:val="00F728CB"/>
    <w:rsid w:val="00F72A48"/>
    <w:rsid w:val="00F72A9E"/>
    <w:rsid w:val="00F72B18"/>
    <w:rsid w:val="00F72C71"/>
    <w:rsid w:val="00F7337E"/>
    <w:rsid w:val="00F73897"/>
    <w:rsid w:val="00F73C22"/>
    <w:rsid w:val="00F73CFA"/>
    <w:rsid w:val="00F73F4C"/>
    <w:rsid w:val="00F73FF9"/>
    <w:rsid w:val="00F7412B"/>
    <w:rsid w:val="00F7500E"/>
    <w:rsid w:val="00F75B41"/>
    <w:rsid w:val="00F75EB3"/>
    <w:rsid w:val="00F76152"/>
    <w:rsid w:val="00F761D8"/>
    <w:rsid w:val="00F76687"/>
    <w:rsid w:val="00F766B0"/>
    <w:rsid w:val="00F76C34"/>
    <w:rsid w:val="00F77375"/>
    <w:rsid w:val="00F80184"/>
    <w:rsid w:val="00F80C50"/>
    <w:rsid w:val="00F82248"/>
    <w:rsid w:val="00F824C1"/>
    <w:rsid w:val="00F8299B"/>
    <w:rsid w:val="00F82BE3"/>
    <w:rsid w:val="00F82E26"/>
    <w:rsid w:val="00F83AB2"/>
    <w:rsid w:val="00F83C89"/>
    <w:rsid w:val="00F83CA3"/>
    <w:rsid w:val="00F8412E"/>
    <w:rsid w:val="00F84736"/>
    <w:rsid w:val="00F84C44"/>
    <w:rsid w:val="00F84DDC"/>
    <w:rsid w:val="00F85229"/>
    <w:rsid w:val="00F8602B"/>
    <w:rsid w:val="00F861C7"/>
    <w:rsid w:val="00F86314"/>
    <w:rsid w:val="00F8688F"/>
    <w:rsid w:val="00F86DBC"/>
    <w:rsid w:val="00F86ECD"/>
    <w:rsid w:val="00F86FE7"/>
    <w:rsid w:val="00F87132"/>
    <w:rsid w:val="00F87AAD"/>
    <w:rsid w:val="00F87E59"/>
    <w:rsid w:val="00F90009"/>
    <w:rsid w:val="00F90199"/>
    <w:rsid w:val="00F9050A"/>
    <w:rsid w:val="00F90F9C"/>
    <w:rsid w:val="00F910D9"/>
    <w:rsid w:val="00F9201A"/>
    <w:rsid w:val="00F9215E"/>
    <w:rsid w:val="00F9265D"/>
    <w:rsid w:val="00F92A6D"/>
    <w:rsid w:val="00F92C44"/>
    <w:rsid w:val="00F92D57"/>
    <w:rsid w:val="00F93E2C"/>
    <w:rsid w:val="00F9439D"/>
    <w:rsid w:val="00F94432"/>
    <w:rsid w:val="00F954A5"/>
    <w:rsid w:val="00F956AC"/>
    <w:rsid w:val="00F9574B"/>
    <w:rsid w:val="00F95899"/>
    <w:rsid w:val="00F95A33"/>
    <w:rsid w:val="00F9632B"/>
    <w:rsid w:val="00F96C17"/>
    <w:rsid w:val="00F96DF4"/>
    <w:rsid w:val="00F97084"/>
    <w:rsid w:val="00F970DE"/>
    <w:rsid w:val="00F972A7"/>
    <w:rsid w:val="00F97389"/>
    <w:rsid w:val="00F9777A"/>
    <w:rsid w:val="00F97828"/>
    <w:rsid w:val="00F97F41"/>
    <w:rsid w:val="00FA04C0"/>
    <w:rsid w:val="00FA0664"/>
    <w:rsid w:val="00FA0E9E"/>
    <w:rsid w:val="00FA14B6"/>
    <w:rsid w:val="00FA1995"/>
    <w:rsid w:val="00FA1DDB"/>
    <w:rsid w:val="00FA2445"/>
    <w:rsid w:val="00FA27C8"/>
    <w:rsid w:val="00FA283F"/>
    <w:rsid w:val="00FA2C62"/>
    <w:rsid w:val="00FA32C0"/>
    <w:rsid w:val="00FA32E9"/>
    <w:rsid w:val="00FA3573"/>
    <w:rsid w:val="00FA3632"/>
    <w:rsid w:val="00FA3689"/>
    <w:rsid w:val="00FA38EC"/>
    <w:rsid w:val="00FA398D"/>
    <w:rsid w:val="00FA478B"/>
    <w:rsid w:val="00FA47C9"/>
    <w:rsid w:val="00FA5EB4"/>
    <w:rsid w:val="00FA632B"/>
    <w:rsid w:val="00FA6D98"/>
    <w:rsid w:val="00FA702E"/>
    <w:rsid w:val="00FA7729"/>
    <w:rsid w:val="00FA7925"/>
    <w:rsid w:val="00FA7A63"/>
    <w:rsid w:val="00FB02EA"/>
    <w:rsid w:val="00FB051C"/>
    <w:rsid w:val="00FB07AD"/>
    <w:rsid w:val="00FB1640"/>
    <w:rsid w:val="00FB178E"/>
    <w:rsid w:val="00FB19A3"/>
    <w:rsid w:val="00FB20D0"/>
    <w:rsid w:val="00FB2B92"/>
    <w:rsid w:val="00FB2E7E"/>
    <w:rsid w:val="00FB2F30"/>
    <w:rsid w:val="00FB3101"/>
    <w:rsid w:val="00FB31BB"/>
    <w:rsid w:val="00FB31E3"/>
    <w:rsid w:val="00FB32E2"/>
    <w:rsid w:val="00FB3823"/>
    <w:rsid w:val="00FB3855"/>
    <w:rsid w:val="00FB3966"/>
    <w:rsid w:val="00FB3B6E"/>
    <w:rsid w:val="00FB43C3"/>
    <w:rsid w:val="00FB4811"/>
    <w:rsid w:val="00FB4CD5"/>
    <w:rsid w:val="00FB5011"/>
    <w:rsid w:val="00FB58F9"/>
    <w:rsid w:val="00FB5BB5"/>
    <w:rsid w:val="00FB5C58"/>
    <w:rsid w:val="00FB5CF3"/>
    <w:rsid w:val="00FB5EDC"/>
    <w:rsid w:val="00FB6016"/>
    <w:rsid w:val="00FB6066"/>
    <w:rsid w:val="00FB61CD"/>
    <w:rsid w:val="00FB6433"/>
    <w:rsid w:val="00FB77C2"/>
    <w:rsid w:val="00FB79DD"/>
    <w:rsid w:val="00FB7EC2"/>
    <w:rsid w:val="00FC068C"/>
    <w:rsid w:val="00FC0701"/>
    <w:rsid w:val="00FC0853"/>
    <w:rsid w:val="00FC0898"/>
    <w:rsid w:val="00FC0986"/>
    <w:rsid w:val="00FC0AF4"/>
    <w:rsid w:val="00FC1224"/>
    <w:rsid w:val="00FC176B"/>
    <w:rsid w:val="00FC248C"/>
    <w:rsid w:val="00FC2B7F"/>
    <w:rsid w:val="00FC2C76"/>
    <w:rsid w:val="00FC2FA9"/>
    <w:rsid w:val="00FC382F"/>
    <w:rsid w:val="00FC412B"/>
    <w:rsid w:val="00FC477E"/>
    <w:rsid w:val="00FC4ABB"/>
    <w:rsid w:val="00FC4E0B"/>
    <w:rsid w:val="00FC4EC4"/>
    <w:rsid w:val="00FC4F3E"/>
    <w:rsid w:val="00FC5A6E"/>
    <w:rsid w:val="00FC5D7C"/>
    <w:rsid w:val="00FC60A7"/>
    <w:rsid w:val="00FC65D5"/>
    <w:rsid w:val="00FC6618"/>
    <w:rsid w:val="00FC73F7"/>
    <w:rsid w:val="00FC744D"/>
    <w:rsid w:val="00FC78F5"/>
    <w:rsid w:val="00FD043A"/>
    <w:rsid w:val="00FD0671"/>
    <w:rsid w:val="00FD0A85"/>
    <w:rsid w:val="00FD0E2D"/>
    <w:rsid w:val="00FD0EE1"/>
    <w:rsid w:val="00FD1271"/>
    <w:rsid w:val="00FD19B2"/>
    <w:rsid w:val="00FD1C35"/>
    <w:rsid w:val="00FD1D66"/>
    <w:rsid w:val="00FD1DAC"/>
    <w:rsid w:val="00FD2060"/>
    <w:rsid w:val="00FD29DF"/>
    <w:rsid w:val="00FD2CD7"/>
    <w:rsid w:val="00FD3006"/>
    <w:rsid w:val="00FD311B"/>
    <w:rsid w:val="00FD3575"/>
    <w:rsid w:val="00FD38AF"/>
    <w:rsid w:val="00FD433C"/>
    <w:rsid w:val="00FD446B"/>
    <w:rsid w:val="00FD4559"/>
    <w:rsid w:val="00FD46BC"/>
    <w:rsid w:val="00FD520C"/>
    <w:rsid w:val="00FD5349"/>
    <w:rsid w:val="00FD53DC"/>
    <w:rsid w:val="00FD5729"/>
    <w:rsid w:val="00FD5F5C"/>
    <w:rsid w:val="00FD6949"/>
    <w:rsid w:val="00FD6A91"/>
    <w:rsid w:val="00FD6AD3"/>
    <w:rsid w:val="00FD7731"/>
    <w:rsid w:val="00FD7886"/>
    <w:rsid w:val="00FE00BC"/>
    <w:rsid w:val="00FE02BA"/>
    <w:rsid w:val="00FE10B4"/>
    <w:rsid w:val="00FE11C0"/>
    <w:rsid w:val="00FE1723"/>
    <w:rsid w:val="00FE2178"/>
    <w:rsid w:val="00FE24A0"/>
    <w:rsid w:val="00FE2646"/>
    <w:rsid w:val="00FE28B2"/>
    <w:rsid w:val="00FE3689"/>
    <w:rsid w:val="00FE3CBD"/>
    <w:rsid w:val="00FE3DAF"/>
    <w:rsid w:val="00FE41B8"/>
    <w:rsid w:val="00FE4324"/>
    <w:rsid w:val="00FE46AE"/>
    <w:rsid w:val="00FE56F1"/>
    <w:rsid w:val="00FE576F"/>
    <w:rsid w:val="00FE599E"/>
    <w:rsid w:val="00FE5AD9"/>
    <w:rsid w:val="00FE5AF5"/>
    <w:rsid w:val="00FE5AFE"/>
    <w:rsid w:val="00FE5E64"/>
    <w:rsid w:val="00FE5FF6"/>
    <w:rsid w:val="00FE6051"/>
    <w:rsid w:val="00FE64A6"/>
    <w:rsid w:val="00FE6506"/>
    <w:rsid w:val="00FE68EA"/>
    <w:rsid w:val="00FE6AC0"/>
    <w:rsid w:val="00FE6B9E"/>
    <w:rsid w:val="00FE6BCD"/>
    <w:rsid w:val="00FE7066"/>
    <w:rsid w:val="00FE749B"/>
    <w:rsid w:val="00FF0661"/>
    <w:rsid w:val="00FF0B35"/>
    <w:rsid w:val="00FF0E28"/>
    <w:rsid w:val="00FF0F29"/>
    <w:rsid w:val="00FF102A"/>
    <w:rsid w:val="00FF1030"/>
    <w:rsid w:val="00FF1D43"/>
    <w:rsid w:val="00FF283A"/>
    <w:rsid w:val="00FF2B97"/>
    <w:rsid w:val="00FF2D5E"/>
    <w:rsid w:val="00FF345E"/>
    <w:rsid w:val="00FF3885"/>
    <w:rsid w:val="00FF394F"/>
    <w:rsid w:val="00FF39D7"/>
    <w:rsid w:val="00FF3AA0"/>
    <w:rsid w:val="00FF3E04"/>
    <w:rsid w:val="00FF3E57"/>
    <w:rsid w:val="00FF4113"/>
    <w:rsid w:val="00FF433B"/>
    <w:rsid w:val="00FF4F65"/>
    <w:rsid w:val="00FF5091"/>
    <w:rsid w:val="00FF5449"/>
    <w:rsid w:val="00FF5A02"/>
    <w:rsid w:val="00FF5DAE"/>
    <w:rsid w:val="00FF60EE"/>
    <w:rsid w:val="00FF6664"/>
    <w:rsid w:val="00FF6817"/>
    <w:rsid w:val="00FF6829"/>
    <w:rsid w:val="00FF6F32"/>
    <w:rsid w:val="00FF7118"/>
    <w:rsid w:val="00FF7154"/>
    <w:rsid w:val="00FF71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6DE6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1A3A6E"/>
    <w:pPr>
      <w:keepNext/>
      <w:keepLines/>
      <w:spacing w:before="480" w:after="0"/>
      <w:outlineLvl w:val="0"/>
    </w:pPr>
    <w:rPr>
      <w:rFonts w:ascii="Times New Roman" w:eastAsiaTheme="majorEastAsia" w:hAnsi="Times New Roman" w:cstheme="majorBidi"/>
      <w:b/>
      <w:bCs/>
      <w:color w:val="365F91" w:themeColor="accent1" w:themeShade="BF"/>
      <w:sz w:val="32"/>
      <w:szCs w:val="28"/>
    </w:rPr>
  </w:style>
  <w:style w:type="paragraph" w:styleId="Nadpis2">
    <w:name w:val="heading 2"/>
    <w:basedOn w:val="Normln"/>
    <w:next w:val="Normln"/>
    <w:link w:val="Nadpis2Char"/>
    <w:autoRedefine/>
    <w:uiPriority w:val="9"/>
    <w:unhideWhenUsed/>
    <w:qFormat/>
    <w:rsid w:val="00947B7A"/>
    <w:pPr>
      <w:keepNext/>
      <w:keepLines/>
      <w:spacing w:before="200" w:after="0"/>
      <w:ind w:left="1701" w:right="1134"/>
      <w:outlineLvl w:val="1"/>
    </w:pPr>
    <w:rPr>
      <w:rFonts w:ascii="Times New Roman" w:eastAsiaTheme="majorEastAsia" w:hAnsi="Times New Roman" w:cs="Times New Roman"/>
      <w:b/>
      <w:bCs/>
      <w:color w:val="4F81BD" w:themeColor="accent1"/>
      <w:sz w:val="28"/>
      <w:szCs w:val="28"/>
      <w:lang w:val="cs-CZ"/>
    </w:rPr>
  </w:style>
  <w:style w:type="paragraph" w:styleId="Nadpis3">
    <w:name w:val="heading 3"/>
    <w:basedOn w:val="Normln"/>
    <w:next w:val="Normln"/>
    <w:link w:val="Nadpis3Char"/>
    <w:uiPriority w:val="9"/>
    <w:unhideWhenUsed/>
    <w:qFormat/>
    <w:rsid w:val="00EB33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52FD6"/>
    <w:pPr>
      <w:ind w:left="720"/>
      <w:contextualSpacing/>
    </w:pPr>
  </w:style>
  <w:style w:type="character" w:customStyle="1" w:styleId="Nadpis1Char">
    <w:name w:val="Nadpis 1 Char"/>
    <w:basedOn w:val="Standardnpsmoodstavce"/>
    <w:link w:val="Nadpis1"/>
    <w:uiPriority w:val="9"/>
    <w:rsid w:val="001A3A6E"/>
    <w:rPr>
      <w:rFonts w:ascii="Times New Roman" w:eastAsiaTheme="majorEastAsia" w:hAnsi="Times New Roman" w:cstheme="majorBidi"/>
      <w:b/>
      <w:bCs/>
      <w:color w:val="365F91" w:themeColor="accent1" w:themeShade="BF"/>
      <w:sz w:val="32"/>
      <w:szCs w:val="28"/>
    </w:rPr>
  </w:style>
  <w:style w:type="character" w:styleId="Siln">
    <w:name w:val="Strong"/>
    <w:basedOn w:val="Standardnpsmoodstavce"/>
    <w:uiPriority w:val="22"/>
    <w:qFormat/>
    <w:rsid w:val="00E52FD6"/>
    <w:rPr>
      <w:b/>
      <w:bCs/>
    </w:rPr>
  </w:style>
  <w:style w:type="character" w:customStyle="1" w:styleId="Nadpis2Char">
    <w:name w:val="Nadpis 2 Char"/>
    <w:basedOn w:val="Standardnpsmoodstavce"/>
    <w:link w:val="Nadpis2"/>
    <w:uiPriority w:val="9"/>
    <w:rsid w:val="00947B7A"/>
    <w:rPr>
      <w:rFonts w:ascii="Times New Roman" w:eastAsiaTheme="majorEastAsia" w:hAnsi="Times New Roman" w:cs="Times New Roman"/>
      <w:b/>
      <w:bCs/>
      <w:color w:val="4F81BD" w:themeColor="accent1"/>
      <w:sz w:val="28"/>
      <w:szCs w:val="28"/>
      <w:lang w:val="cs-CZ"/>
    </w:rPr>
  </w:style>
  <w:style w:type="paragraph" w:styleId="Nadpisobsahu">
    <w:name w:val="TOC Heading"/>
    <w:basedOn w:val="Nadpis1"/>
    <w:next w:val="Normln"/>
    <w:uiPriority w:val="39"/>
    <w:semiHidden/>
    <w:unhideWhenUsed/>
    <w:qFormat/>
    <w:rsid w:val="000A6ADA"/>
    <w:pPr>
      <w:outlineLvl w:val="9"/>
    </w:pPr>
    <w:rPr>
      <w:lang w:eastAsia="en-GB"/>
    </w:rPr>
  </w:style>
  <w:style w:type="paragraph" w:styleId="Obsah1">
    <w:name w:val="toc 1"/>
    <w:basedOn w:val="Normln"/>
    <w:next w:val="Normln"/>
    <w:autoRedefine/>
    <w:uiPriority w:val="39"/>
    <w:unhideWhenUsed/>
    <w:rsid w:val="000A1393"/>
    <w:pPr>
      <w:tabs>
        <w:tab w:val="left" w:pos="440"/>
        <w:tab w:val="right" w:leader="dot" w:pos="9062"/>
      </w:tabs>
      <w:spacing w:after="0"/>
    </w:pPr>
    <w:rPr>
      <w:rFonts w:ascii="Times New Roman" w:hAnsi="Times New Roman" w:cs="Times New Roman"/>
      <w:noProof/>
      <w:lang w:val="cs-CZ"/>
    </w:rPr>
  </w:style>
  <w:style w:type="paragraph" w:styleId="Obsah2">
    <w:name w:val="toc 2"/>
    <w:basedOn w:val="Normln"/>
    <w:next w:val="Normln"/>
    <w:autoRedefine/>
    <w:uiPriority w:val="39"/>
    <w:unhideWhenUsed/>
    <w:rsid w:val="000A1393"/>
    <w:pPr>
      <w:tabs>
        <w:tab w:val="left" w:pos="880"/>
        <w:tab w:val="right" w:leader="dot" w:pos="9062"/>
      </w:tabs>
      <w:spacing w:after="0"/>
      <w:ind w:left="283"/>
    </w:pPr>
  </w:style>
  <w:style w:type="character" w:styleId="Hypertextovodkaz">
    <w:name w:val="Hyperlink"/>
    <w:basedOn w:val="Standardnpsmoodstavce"/>
    <w:uiPriority w:val="99"/>
    <w:unhideWhenUsed/>
    <w:rsid w:val="000A6ADA"/>
    <w:rPr>
      <w:color w:val="0000FF" w:themeColor="hyperlink"/>
      <w:u w:val="single"/>
    </w:rPr>
  </w:style>
  <w:style w:type="paragraph" w:styleId="Textbubliny">
    <w:name w:val="Balloon Text"/>
    <w:basedOn w:val="Normln"/>
    <w:link w:val="TextbublinyChar"/>
    <w:uiPriority w:val="99"/>
    <w:semiHidden/>
    <w:unhideWhenUsed/>
    <w:rsid w:val="000A6AD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A6ADA"/>
    <w:rPr>
      <w:rFonts w:ascii="Tahoma" w:hAnsi="Tahoma" w:cs="Tahoma"/>
      <w:sz w:val="16"/>
      <w:szCs w:val="16"/>
    </w:rPr>
  </w:style>
  <w:style w:type="paragraph" w:styleId="Zhlav">
    <w:name w:val="header"/>
    <w:basedOn w:val="Normln"/>
    <w:link w:val="ZhlavChar"/>
    <w:uiPriority w:val="99"/>
    <w:unhideWhenUsed/>
    <w:rsid w:val="00B24AA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24AA9"/>
  </w:style>
  <w:style w:type="paragraph" w:styleId="Zpat">
    <w:name w:val="footer"/>
    <w:basedOn w:val="Normln"/>
    <w:link w:val="ZpatChar"/>
    <w:uiPriority w:val="99"/>
    <w:unhideWhenUsed/>
    <w:rsid w:val="00B24AA9"/>
    <w:pPr>
      <w:tabs>
        <w:tab w:val="center" w:pos="4536"/>
        <w:tab w:val="right" w:pos="9072"/>
      </w:tabs>
      <w:spacing w:after="0" w:line="240" w:lineRule="auto"/>
    </w:pPr>
  </w:style>
  <w:style w:type="character" w:customStyle="1" w:styleId="ZpatChar">
    <w:name w:val="Zápatí Char"/>
    <w:basedOn w:val="Standardnpsmoodstavce"/>
    <w:link w:val="Zpat"/>
    <w:uiPriority w:val="99"/>
    <w:rsid w:val="00B24AA9"/>
  </w:style>
  <w:style w:type="paragraph" w:styleId="Textpoznpodarou">
    <w:name w:val="footnote text"/>
    <w:basedOn w:val="Normln"/>
    <w:link w:val="TextpoznpodarouChar"/>
    <w:uiPriority w:val="99"/>
    <w:unhideWhenUsed/>
    <w:rsid w:val="00B62D70"/>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62D70"/>
    <w:rPr>
      <w:sz w:val="20"/>
      <w:szCs w:val="20"/>
    </w:rPr>
  </w:style>
  <w:style w:type="character" w:styleId="Znakapoznpodarou">
    <w:name w:val="footnote reference"/>
    <w:basedOn w:val="Standardnpsmoodstavce"/>
    <w:uiPriority w:val="99"/>
    <w:semiHidden/>
    <w:unhideWhenUsed/>
    <w:rsid w:val="00B62D70"/>
    <w:rPr>
      <w:vertAlign w:val="superscript"/>
    </w:rPr>
  </w:style>
  <w:style w:type="character" w:customStyle="1" w:styleId="h1a1">
    <w:name w:val="h1a1"/>
    <w:basedOn w:val="Standardnpsmoodstavce"/>
    <w:rsid w:val="001C455F"/>
    <w:rPr>
      <w:vanish w:val="0"/>
      <w:webHidden w:val="0"/>
      <w:sz w:val="24"/>
      <w:szCs w:val="24"/>
      <w:specVanish w:val="0"/>
    </w:rPr>
  </w:style>
  <w:style w:type="character" w:customStyle="1" w:styleId="Nadpis3Char">
    <w:name w:val="Nadpis 3 Char"/>
    <w:basedOn w:val="Standardnpsmoodstavce"/>
    <w:link w:val="Nadpis3"/>
    <w:uiPriority w:val="9"/>
    <w:rsid w:val="00EB3332"/>
    <w:rPr>
      <w:rFonts w:asciiTheme="majorHAnsi" w:eastAsiaTheme="majorEastAsia" w:hAnsiTheme="majorHAnsi" w:cstheme="majorBidi"/>
      <w:b/>
      <w:bCs/>
      <w:color w:val="4F81BD" w:themeColor="accent1"/>
    </w:rPr>
  </w:style>
  <w:style w:type="paragraph" w:styleId="Obsah3">
    <w:name w:val="toc 3"/>
    <w:basedOn w:val="Normln"/>
    <w:next w:val="Normln"/>
    <w:autoRedefine/>
    <w:uiPriority w:val="39"/>
    <w:unhideWhenUsed/>
    <w:rsid w:val="000A1393"/>
    <w:pPr>
      <w:tabs>
        <w:tab w:val="left" w:pos="1320"/>
        <w:tab w:val="right" w:leader="dot" w:pos="9062"/>
      </w:tabs>
      <w:spacing w:after="0"/>
      <w:ind w:left="567"/>
    </w:pPr>
  </w:style>
  <w:style w:type="character" w:styleId="Sledovanodkaz">
    <w:name w:val="FollowedHyperlink"/>
    <w:basedOn w:val="Standardnpsmoodstavce"/>
    <w:uiPriority w:val="99"/>
    <w:semiHidden/>
    <w:unhideWhenUsed/>
    <w:rsid w:val="008510F2"/>
    <w:rPr>
      <w:color w:val="800080" w:themeColor="followedHyperlink"/>
      <w:u w:val="single"/>
    </w:rPr>
  </w:style>
  <w:style w:type="character" w:customStyle="1" w:styleId="oneclick-link">
    <w:name w:val="oneclick-link"/>
    <w:basedOn w:val="Standardnpsmoodstavce"/>
    <w:rsid w:val="0072342E"/>
  </w:style>
  <w:style w:type="character" w:customStyle="1" w:styleId="content1">
    <w:name w:val="content1"/>
    <w:basedOn w:val="Standardnpsmoodstavce"/>
    <w:rsid w:val="006176B2"/>
    <w:rPr>
      <w:sz w:val="24"/>
      <w:szCs w:val="24"/>
      <w:bdr w:val="none" w:sz="0" w:space="0" w:color="auto" w:frame="1"/>
      <w:vertAlign w:val="baseline"/>
    </w:rPr>
  </w:style>
  <w:style w:type="character" w:styleId="Odkaznakoment">
    <w:name w:val="annotation reference"/>
    <w:basedOn w:val="Standardnpsmoodstavce"/>
    <w:uiPriority w:val="99"/>
    <w:semiHidden/>
    <w:unhideWhenUsed/>
    <w:rsid w:val="00583FA3"/>
    <w:rPr>
      <w:sz w:val="16"/>
      <w:szCs w:val="16"/>
    </w:rPr>
  </w:style>
  <w:style w:type="paragraph" w:styleId="Textkomente">
    <w:name w:val="annotation text"/>
    <w:basedOn w:val="Normln"/>
    <w:link w:val="TextkomenteChar"/>
    <w:uiPriority w:val="99"/>
    <w:semiHidden/>
    <w:unhideWhenUsed/>
    <w:rsid w:val="00583FA3"/>
    <w:pPr>
      <w:spacing w:line="240" w:lineRule="auto"/>
    </w:pPr>
    <w:rPr>
      <w:sz w:val="20"/>
      <w:szCs w:val="20"/>
    </w:rPr>
  </w:style>
  <w:style w:type="character" w:customStyle="1" w:styleId="TextkomenteChar">
    <w:name w:val="Text komentáře Char"/>
    <w:basedOn w:val="Standardnpsmoodstavce"/>
    <w:link w:val="Textkomente"/>
    <w:uiPriority w:val="99"/>
    <w:semiHidden/>
    <w:rsid w:val="00583FA3"/>
    <w:rPr>
      <w:sz w:val="20"/>
      <w:szCs w:val="20"/>
    </w:rPr>
  </w:style>
  <w:style w:type="paragraph" w:styleId="Pedmtkomente">
    <w:name w:val="annotation subject"/>
    <w:basedOn w:val="Textkomente"/>
    <w:next w:val="Textkomente"/>
    <w:link w:val="PedmtkomenteChar"/>
    <w:uiPriority w:val="99"/>
    <w:semiHidden/>
    <w:unhideWhenUsed/>
    <w:rsid w:val="00583FA3"/>
    <w:rPr>
      <w:b/>
      <w:bCs/>
    </w:rPr>
  </w:style>
  <w:style w:type="character" w:customStyle="1" w:styleId="PedmtkomenteChar">
    <w:name w:val="Předmět komentáře Char"/>
    <w:basedOn w:val="TextkomenteChar"/>
    <w:link w:val="Pedmtkomente"/>
    <w:uiPriority w:val="99"/>
    <w:semiHidden/>
    <w:rsid w:val="00583FA3"/>
    <w:rPr>
      <w:b/>
      <w:bCs/>
      <w:sz w:val="20"/>
      <w:szCs w:val="20"/>
    </w:rPr>
  </w:style>
  <w:style w:type="character" w:styleId="Zvraznn">
    <w:name w:val="Emphasis"/>
    <w:basedOn w:val="Standardnpsmoodstavce"/>
    <w:uiPriority w:val="20"/>
    <w:qFormat/>
    <w:rsid w:val="00D275A4"/>
    <w:rPr>
      <w:b/>
      <w:bCs/>
      <w:i w:val="0"/>
      <w:iCs w:val="0"/>
    </w:rPr>
  </w:style>
  <w:style w:type="character" w:customStyle="1" w:styleId="st1">
    <w:name w:val="st1"/>
    <w:basedOn w:val="Standardnpsmoodstavce"/>
    <w:rsid w:val="00D275A4"/>
  </w:style>
  <w:style w:type="paragraph" w:styleId="Normlnweb">
    <w:name w:val="Normal (Web)"/>
    <w:basedOn w:val="Normln"/>
    <w:uiPriority w:val="99"/>
    <w:semiHidden/>
    <w:unhideWhenUsed/>
    <w:rsid w:val="000070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1a4">
    <w:name w:val="h1a4"/>
    <w:basedOn w:val="Standardnpsmoodstavce"/>
    <w:rsid w:val="000B6996"/>
    <w:rPr>
      <w:rFonts w:ascii="Arial" w:hAnsi="Arial" w:cs="Arial" w:hint="default"/>
      <w:i/>
      <w:iCs/>
      <w:vanish w:val="0"/>
      <w:webHidden w:val="0"/>
      <w:sz w:val="26"/>
      <w:szCs w:val="26"/>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1A3A6E"/>
    <w:pPr>
      <w:keepNext/>
      <w:keepLines/>
      <w:spacing w:before="480" w:after="0"/>
      <w:outlineLvl w:val="0"/>
    </w:pPr>
    <w:rPr>
      <w:rFonts w:ascii="Times New Roman" w:eastAsiaTheme="majorEastAsia" w:hAnsi="Times New Roman" w:cstheme="majorBidi"/>
      <w:b/>
      <w:bCs/>
      <w:color w:val="365F91" w:themeColor="accent1" w:themeShade="BF"/>
      <w:sz w:val="32"/>
      <w:szCs w:val="28"/>
    </w:rPr>
  </w:style>
  <w:style w:type="paragraph" w:styleId="Nadpis2">
    <w:name w:val="heading 2"/>
    <w:basedOn w:val="Normln"/>
    <w:next w:val="Normln"/>
    <w:link w:val="Nadpis2Char"/>
    <w:autoRedefine/>
    <w:uiPriority w:val="9"/>
    <w:unhideWhenUsed/>
    <w:qFormat/>
    <w:rsid w:val="00947B7A"/>
    <w:pPr>
      <w:keepNext/>
      <w:keepLines/>
      <w:spacing w:before="200" w:after="0"/>
      <w:ind w:left="1701" w:right="1134"/>
      <w:outlineLvl w:val="1"/>
    </w:pPr>
    <w:rPr>
      <w:rFonts w:ascii="Times New Roman" w:eastAsiaTheme="majorEastAsia" w:hAnsi="Times New Roman" w:cs="Times New Roman"/>
      <w:b/>
      <w:bCs/>
      <w:color w:val="4F81BD" w:themeColor="accent1"/>
      <w:sz w:val="28"/>
      <w:szCs w:val="28"/>
      <w:lang w:val="cs-CZ"/>
    </w:rPr>
  </w:style>
  <w:style w:type="paragraph" w:styleId="Nadpis3">
    <w:name w:val="heading 3"/>
    <w:basedOn w:val="Normln"/>
    <w:next w:val="Normln"/>
    <w:link w:val="Nadpis3Char"/>
    <w:uiPriority w:val="9"/>
    <w:unhideWhenUsed/>
    <w:qFormat/>
    <w:rsid w:val="00EB33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52FD6"/>
    <w:pPr>
      <w:ind w:left="720"/>
      <w:contextualSpacing/>
    </w:pPr>
  </w:style>
  <w:style w:type="character" w:customStyle="1" w:styleId="Nadpis1Char">
    <w:name w:val="Nadpis 1 Char"/>
    <w:basedOn w:val="Standardnpsmoodstavce"/>
    <w:link w:val="Nadpis1"/>
    <w:uiPriority w:val="9"/>
    <w:rsid w:val="001A3A6E"/>
    <w:rPr>
      <w:rFonts w:ascii="Times New Roman" w:eastAsiaTheme="majorEastAsia" w:hAnsi="Times New Roman" w:cstheme="majorBidi"/>
      <w:b/>
      <w:bCs/>
      <w:color w:val="365F91" w:themeColor="accent1" w:themeShade="BF"/>
      <w:sz w:val="32"/>
      <w:szCs w:val="28"/>
    </w:rPr>
  </w:style>
  <w:style w:type="character" w:styleId="Siln">
    <w:name w:val="Strong"/>
    <w:basedOn w:val="Standardnpsmoodstavce"/>
    <w:uiPriority w:val="22"/>
    <w:qFormat/>
    <w:rsid w:val="00E52FD6"/>
    <w:rPr>
      <w:b/>
      <w:bCs/>
    </w:rPr>
  </w:style>
  <w:style w:type="character" w:customStyle="1" w:styleId="Nadpis2Char">
    <w:name w:val="Nadpis 2 Char"/>
    <w:basedOn w:val="Standardnpsmoodstavce"/>
    <w:link w:val="Nadpis2"/>
    <w:uiPriority w:val="9"/>
    <w:rsid w:val="00947B7A"/>
    <w:rPr>
      <w:rFonts w:ascii="Times New Roman" w:eastAsiaTheme="majorEastAsia" w:hAnsi="Times New Roman" w:cs="Times New Roman"/>
      <w:b/>
      <w:bCs/>
      <w:color w:val="4F81BD" w:themeColor="accent1"/>
      <w:sz w:val="28"/>
      <w:szCs w:val="28"/>
      <w:lang w:val="cs-CZ"/>
    </w:rPr>
  </w:style>
  <w:style w:type="paragraph" w:styleId="Nadpisobsahu">
    <w:name w:val="TOC Heading"/>
    <w:basedOn w:val="Nadpis1"/>
    <w:next w:val="Normln"/>
    <w:uiPriority w:val="39"/>
    <w:semiHidden/>
    <w:unhideWhenUsed/>
    <w:qFormat/>
    <w:rsid w:val="000A6ADA"/>
    <w:pPr>
      <w:outlineLvl w:val="9"/>
    </w:pPr>
    <w:rPr>
      <w:lang w:eastAsia="en-GB"/>
    </w:rPr>
  </w:style>
  <w:style w:type="paragraph" w:styleId="Obsah1">
    <w:name w:val="toc 1"/>
    <w:basedOn w:val="Normln"/>
    <w:next w:val="Normln"/>
    <w:autoRedefine/>
    <w:uiPriority w:val="39"/>
    <w:unhideWhenUsed/>
    <w:rsid w:val="000A1393"/>
    <w:pPr>
      <w:tabs>
        <w:tab w:val="left" w:pos="440"/>
        <w:tab w:val="right" w:leader="dot" w:pos="9062"/>
      </w:tabs>
      <w:spacing w:after="0"/>
    </w:pPr>
    <w:rPr>
      <w:rFonts w:ascii="Times New Roman" w:hAnsi="Times New Roman" w:cs="Times New Roman"/>
      <w:noProof/>
      <w:lang w:val="cs-CZ"/>
    </w:rPr>
  </w:style>
  <w:style w:type="paragraph" w:styleId="Obsah2">
    <w:name w:val="toc 2"/>
    <w:basedOn w:val="Normln"/>
    <w:next w:val="Normln"/>
    <w:autoRedefine/>
    <w:uiPriority w:val="39"/>
    <w:unhideWhenUsed/>
    <w:rsid w:val="000A1393"/>
    <w:pPr>
      <w:tabs>
        <w:tab w:val="left" w:pos="880"/>
        <w:tab w:val="right" w:leader="dot" w:pos="9062"/>
      </w:tabs>
      <w:spacing w:after="0"/>
      <w:ind w:left="283"/>
    </w:pPr>
  </w:style>
  <w:style w:type="character" w:styleId="Hypertextovodkaz">
    <w:name w:val="Hyperlink"/>
    <w:basedOn w:val="Standardnpsmoodstavce"/>
    <w:uiPriority w:val="99"/>
    <w:unhideWhenUsed/>
    <w:rsid w:val="000A6ADA"/>
    <w:rPr>
      <w:color w:val="0000FF" w:themeColor="hyperlink"/>
      <w:u w:val="single"/>
    </w:rPr>
  </w:style>
  <w:style w:type="paragraph" w:styleId="Textbubliny">
    <w:name w:val="Balloon Text"/>
    <w:basedOn w:val="Normln"/>
    <w:link w:val="TextbublinyChar"/>
    <w:uiPriority w:val="99"/>
    <w:semiHidden/>
    <w:unhideWhenUsed/>
    <w:rsid w:val="000A6AD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A6ADA"/>
    <w:rPr>
      <w:rFonts w:ascii="Tahoma" w:hAnsi="Tahoma" w:cs="Tahoma"/>
      <w:sz w:val="16"/>
      <w:szCs w:val="16"/>
    </w:rPr>
  </w:style>
  <w:style w:type="paragraph" w:styleId="Zhlav">
    <w:name w:val="header"/>
    <w:basedOn w:val="Normln"/>
    <w:link w:val="ZhlavChar"/>
    <w:uiPriority w:val="99"/>
    <w:unhideWhenUsed/>
    <w:rsid w:val="00B24AA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24AA9"/>
  </w:style>
  <w:style w:type="paragraph" w:styleId="Zpat">
    <w:name w:val="footer"/>
    <w:basedOn w:val="Normln"/>
    <w:link w:val="ZpatChar"/>
    <w:uiPriority w:val="99"/>
    <w:unhideWhenUsed/>
    <w:rsid w:val="00B24AA9"/>
    <w:pPr>
      <w:tabs>
        <w:tab w:val="center" w:pos="4536"/>
        <w:tab w:val="right" w:pos="9072"/>
      </w:tabs>
      <w:spacing w:after="0" w:line="240" w:lineRule="auto"/>
    </w:pPr>
  </w:style>
  <w:style w:type="character" w:customStyle="1" w:styleId="ZpatChar">
    <w:name w:val="Zápatí Char"/>
    <w:basedOn w:val="Standardnpsmoodstavce"/>
    <w:link w:val="Zpat"/>
    <w:uiPriority w:val="99"/>
    <w:rsid w:val="00B24AA9"/>
  </w:style>
  <w:style w:type="paragraph" w:styleId="Textpoznpodarou">
    <w:name w:val="footnote text"/>
    <w:basedOn w:val="Normln"/>
    <w:link w:val="TextpoznpodarouChar"/>
    <w:uiPriority w:val="99"/>
    <w:unhideWhenUsed/>
    <w:rsid w:val="00B62D70"/>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62D70"/>
    <w:rPr>
      <w:sz w:val="20"/>
      <w:szCs w:val="20"/>
    </w:rPr>
  </w:style>
  <w:style w:type="character" w:styleId="Znakapoznpodarou">
    <w:name w:val="footnote reference"/>
    <w:basedOn w:val="Standardnpsmoodstavce"/>
    <w:uiPriority w:val="99"/>
    <w:semiHidden/>
    <w:unhideWhenUsed/>
    <w:rsid w:val="00B62D70"/>
    <w:rPr>
      <w:vertAlign w:val="superscript"/>
    </w:rPr>
  </w:style>
  <w:style w:type="character" w:customStyle="1" w:styleId="h1a1">
    <w:name w:val="h1a1"/>
    <w:basedOn w:val="Standardnpsmoodstavce"/>
    <w:rsid w:val="001C455F"/>
    <w:rPr>
      <w:vanish w:val="0"/>
      <w:webHidden w:val="0"/>
      <w:sz w:val="24"/>
      <w:szCs w:val="24"/>
      <w:specVanish w:val="0"/>
    </w:rPr>
  </w:style>
  <w:style w:type="character" w:customStyle="1" w:styleId="Nadpis3Char">
    <w:name w:val="Nadpis 3 Char"/>
    <w:basedOn w:val="Standardnpsmoodstavce"/>
    <w:link w:val="Nadpis3"/>
    <w:uiPriority w:val="9"/>
    <w:rsid w:val="00EB3332"/>
    <w:rPr>
      <w:rFonts w:asciiTheme="majorHAnsi" w:eastAsiaTheme="majorEastAsia" w:hAnsiTheme="majorHAnsi" w:cstheme="majorBidi"/>
      <w:b/>
      <w:bCs/>
      <w:color w:val="4F81BD" w:themeColor="accent1"/>
    </w:rPr>
  </w:style>
  <w:style w:type="paragraph" w:styleId="Obsah3">
    <w:name w:val="toc 3"/>
    <w:basedOn w:val="Normln"/>
    <w:next w:val="Normln"/>
    <w:autoRedefine/>
    <w:uiPriority w:val="39"/>
    <w:unhideWhenUsed/>
    <w:rsid w:val="000A1393"/>
    <w:pPr>
      <w:tabs>
        <w:tab w:val="left" w:pos="1320"/>
        <w:tab w:val="right" w:leader="dot" w:pos="9062"/>
      </w:tabs>
      <w:spacing w:after="0"/>
      <w:ind w:left="567"/>
    </w:pPr>
  </w:style>
  <w:style w:type="character" w:styleId="Sledovanodkaz">
    <w:name w:val="FollowedHyperlink"/>
    <w:basedOn w:val="Standardnpsmoodstavce"/>
    <w:uiPriority w:val="99"/>
    <w:semiHidden/>
    <w:unhideWhenUsed/>
    <w:rsid w:val="008510F2"/>
    <w:rPr>
      <w:color w:val="800080" w:themeColor="followedHyperlink"/>
      <w:u w:val="single"/>
    </w:rPr>
  </w:style>
  <w:style w:type="character" w:customStyle="1" w:styleId="oneclick-link">
    <w:name w:val="oneclick-link"/>
    <w:basedOn w:val="Standardnpsmoodstavce"/>
    <w:rsid w:val="0072342E"/>
  </w:style>
  <w:style w:type="character" w:customStyle="1" w:styleId="content1">
    <w:name w:val="content1"/>
    <w:basedOn w:val="Standardnpsmoodstavce"/>
    <w:rsid w:val="006176B2"/>
    <w:rPr>
      <w:sz w:val="24"/>
      <w:szCs w:val="24"/>
      <w:bdr w:val="none" w:sz="0" w:space="0" w:color="auto" w:frame="1"/>
      <w:vertAlign w:val="baseline"/>
    </w:rPr>
  </w:style>
  <w:style w:type="character" w:styleId="Odkaznakoment">
    <w:name w:val="annotation reference"/>
    <w:basedOn w:val="Standardnpsmoodstavce"/>
    <w:uiPriority w:val="99"/>
    <w:semiHidden/>
    <w:unhideWhenUsed/>
    <w:rsid w:val="00583FA3"/>
    <w:rPr>
      <w:sz w:val="16"/>
      <w:szCs w:val="16"/>
    </w:rPr>
  </w:style>
  <w:style w:type="paragraph" w:styleId="Textkomente">
    <w:name w:val="annotation text"/>
    <w:basedOn w:val="Normln"/>
    <w:link w:val="TextkomenteChar"/>
    <w:uiPriority w:val="99"/>
    <w:semiHidden/>
    <w:unhideWhenUsed/>
    <w:rsid w:val="00583FA3"/>
    <w:pPr>
      <w:spacing w:line="240" w:lineRule="auto"/>
    </w:pPr>
    <w:rPr>
      <w:sz w:val="20"/>
      <w:szCs w:val="20"/>
    </w:rPr>
  </w:style>
  <w:style w:type="character" w:customStyle="1" w:styleId="TextkomenteChar">
    <w:name w:val="Text komentáře Char"/>
    <w:basedOn w:val="Standardnpsmoodstavce"/>
    <w:link w:val="Textkomente"/>
    <w:uiPriority w:val="99"/>
    <w:semiHidden/>
    <w:rsid w:val="00583FA3"/>
    <w:rPr>
      <w:sz w:val="20"/>
      <w:szCs w:val="20"/>
    </w:rPr>
  </w:style>
  <w:style w:type="paragraph" w:styleId="Pedmtkomente">
    <w:name w:val="annotation subject"/>
    <w:basedOn w:val="Textkomente"/>
    <w:next w:val="Textkomente"/>
    <w:link w:val="PedmtkomenteChar"/>
    <w:uiPriority w:val="99"/>
    <w:semiHidden/>
    <w:unhideWhenUsed/>
    <w:rsid w:val="00583FA3"/>
    <w:rPr>
      <w:b/>
      <w:bCs/>
    </w:rPr>
  </w:style>
  <w:style w:type="character" w:customStyle="1" w:styleId="PedmtkomenteChar">
    <w:name w:val="Předmět komentáře Char"/>
    <w:basedOn w:val="TextkomenteChar"/>
    <w:link w:val="Pedmtkomente"/>
    <w:uiPriority w:val="99"/>
    <w:semiHidden/>
    <w:rsid w:val="00583FA3"/>
    <w:rPr>
      <w:b/>
      <w:bCs/>
      <w:sz w:val="20"/>
      <w:szCs w:val="20"/>
    </w:rPr>
  </w:style>
  <w:style w:type="character" w:styleId="Zvraznn">
    <w:name w:val="Emphasis"/>
    <w:basedOn w:val="Standardnpsmoodstavce"/>
    <w:uiPriority w:val="20"/>
    <w:qFormat/>
    <w:rsid w:val="00D275A4"/>
    <w:rPr>
      <w:b/>
      <w:bCs/>
      <w:i w:val="0"/>
      <w:iCs w:val="0"/>
    </w:rPr>
  </w:style>
  <w:style w:type="character" w:customStyle="1" w:styleId="st1">
    <w:name w:val="st1"/>
    <w:basedOn w:val="Standardnpsmoodstavce"/>
    <w:rsid w:val="00D275A4"/>
  </w:style>
  <w:style w:type="paragraph" w:styleId="Normlnweb">
    <w:name w:val="Normal (Web)"/>
    <w:basedOn w:val="Normln"/>
    <w:uiPriority w:val="99"/>
    <w:semiHidden/>
    <w:unhideWhenUsed/>
    <w:rsid w:val="000070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1a4">
    <w:name w:val="h1a4"/>
    <w:basedOn w:val="Standardnpsmoodstavce"/>
    <w:rsid w:val="000B6996"/>
    <w:rPr>
      <w:rFonts w:ascii="Arial" w:hAnsi="Arial" w:cs="Arial" w:hint="default"/>
      <w:i/>
      <w:iCs/>
      <w:vanish w:val="0"/>
      <w:webHidden w:val="0"/>
      <w:sz w:val="26"/>
      <w:szCs w:val="26"/>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37248">
      <w:bodyDiv w:val="1"/>
      <w:marLeft w:val="0"/>
      <w:marRight w:val="0"/>
      <w:marTop w:val="0"/>
      <w:marBottom w:val="0"/>
      <w:divBdr>
        <w:top w:val="none" w:sz="0" w:space="0" w:color="auto"/>
        <w:left w:val="none" w:sz="0" w:space="0" w:color="auto"/>
        <w:bottom w:val="none" w:sz="0" w:space="0" w:color="auto"/>
        <w:right w:val="none" w:sz="0" w:space="0" w:color="auto"/>
      </w:divBdr>
    </w:div>
    <w:div w:id="291447344">
      <w:bodyDiv w:val="1"/>
      <w:marLeft w:val="0"/>
      <w:marRight w:val="0"/>
      <w:marTop w:val="0"/>
      <w:marBottom w:val="0"/>
      <w:divBdr>
        <w:top w:val="none" w:sz="0" w:space="0" w:color="auto"/>
        <w:left w:val="none" w:sz="0" w:space="0" w:color="auto"/>
        <w:bottom w:val="none" w:sz="0" w:space="0" w:color="auto"/>
        <w:right w:val="none" w:sz="0" w:space="0" w:color="auto"/>
      </w:divBdr>
    </w:div>
    <w:div w:id="546840772">
      <w:bodyDiv w:val="1"/>
      <w:marLeft w:val="0"/>
      <w:marRight w:val="0"/>
      <w:marTop w:val="0"/>
      <w:marBottom w:val="0"/>
      <w:divBdr>
        <w:top w:val="none" w:sz="0" w:space="0" w:color="auto"/>
        <w:left w:val="none" w:sz="0" w:space="0" w:color="auto"/>
        <w:bottom w:val="none" w:sz="0" w:space="0" w:color="auto"/>
        <w:right w:val="none" w:sz="0" w:space="0" w:color="auto"/>
      </w:divBdr>
    </w:div>
    <w:div w:id="195382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c.europa.eu/environment/legal/liability/pdf/eld_ms_reports/AT.pdf" TargetMode="Externa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zp.c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News:Prosinec" TargetMode="External"/><Relationship Id="rId4" Type="http://schemas.microsoft.com/office/2007/relationships/stylesWithEffects" Target="stylesWithEffects.xml"/><Relationship Id="rId9" Type="http://schemas.openxmlformats.org/officeDocument/2006/relationships/hyperlink" Target="aspi://module='ASPI'&amp;link='167/2008%20Sb.%2523'&amp;ucin-k-dni='30.12.9999'"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zakonyprolidi.cz/cs/1992-114" TargetMode="External"/><Relationship Id="rId3" Type="http://schemas.openxmlformats.org/officeDocument/2006/relationships/hyperlink" Target="aspi://module='ASPI'&amp;link='167/2008%20Sb.%2523'&amp;ucin-k-dni='30.12.9999'" TargetMode="External"/><Relationship Id="rId7" Type="http://schemas.openxmlformats.org/officeDocument/2006/relationships/hyperlink" Target="aspi://module='ASPI'&amp;link='167/2008%20Sb.%2523'&amp;ucin-k-dni='30.12.9999'" TargetMode="External"/><Relationship Id="rId2" Type="http://schemas.openxmlformats.org/officeDocument/2006/relationships/hyperlink" Target="http://www.gdrc.org/uem/ee/tbilisi.html" TargetMode="External"/><Relationship Id="rId1" Type="http://schemas.openxmlformats.org/officeDocument/2006/relationships/hyperlink" Target="http://unesdoc.unesco.org/images/0011/001140/114048e.pdf" TargetMode="External"/><Relationship Id="rId6" Type="http://schemas.openxmlformats.org/officeDocument/2006/relationships/hyperlink" Target="aspi://module='ASPI'&amp;link='167/2008%20Sb.%2523'&amp;ucin-k-dni='30.12.9999'" TargetMode="External"/><Relationship Id="rId5" Type="http://schemas.openxmlformats.org/officeDocument/2006/relationships/hyperlink" Target="News:Prosinec" TargetMode="External"/><Relationship Id="rId4" Type="http://schemas.openxmlformats.org/officeDocument/2006/relationships/hyperlink" Target="http://obcanskyzakonik.justice.cz/fileadmin/Duvodova-zprava-NOZ-konsolidovana-verze.pdf"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AFFB1-8325-4A7F-90B7-43575F471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2853</TotalTime>
  <Pages>125</Pages>
  <Words>27398</Words>
  <Characters>156172</Characters>
  <Application>Microsoft Office Word</Application>
  <DocSecurity>0</DocSecurity>
  <Lines>1301</Lines>
  <Paragraphs>366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183204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Hain</dc:creator>
  <cp:lastModifiedBy>Dan Hain</cp:lastModifiedBy>
  <cp:revision>1608</cp:revision>
  <dcterms:created xsi:type="dcterms:W3CDTF">2016-08-16T05:50:00Z</dcterms:created>
  <dcterms:modified xsi:type="dcterms:W3CDTF">2017-04-08T10:30:00Z</dcterms:modified>
</cp:coreProperties>
</file>