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9C5" w:rsidRPr="00C83E9E" w:rsidRDefault="00C83E9E" w:rsidP="00EE34DC">
      <w:pPr>
        <w:spacing w:line="360" w:lineRule="auto"/>
        <w:jc w:val="center"/>
        <w:rPr>
          <w:rFonts w:cs="Times New Roman"/>
          <w:b/>
          <w:sz w:val="32"/>
          <w:szCs w:val="32"/>
        </w:rPr>
      </w:pPr>
      <w:r w:rsidRPr="00C83E9E">
        <w:rPr>
          <w:rFonts w:cs="Times New Roman"/>
          <w:b/>
          <w:sz w:val="32"/>
          <w:szCs w:val="32"/>
        </w:rPr>
        <w:t>UNIVERZITA PALACKÉHO V OLOMOUCI</w:t>
      </w:r>
    </w:p>
    <w:p w:rsidR="00C83E9E" w:rsidRPr="00C83E9E" w:rsidRDefault="00C83E9E" w:rsidP="00EE34DC">
      <w:pPr>
        <w:spacing w:line="360" w:lineRule="auto"/>
        <w:jc w:val="center"/>
        <w:rPr>
          <w:rFonts w:cs="Times New Roman"/>
          <w:sz w:val="30"/>
          <w:szCs w:val="30"/>
        </w:rPr>
      </w:pPr>
      <w:r w:rsidRPr="00C83E9E">
        <w:rPr>
          <w:rFonts w:cs="Times New Roman"/>
          <w:sz w:val="30"/>
          <w:szCs w:val="30"/>
        </w:rPr>
        <w:t>Pedagogická fakulta</w:t>
      </w:r>
    </w:p>
    <w:p w:rsidR="00C83E9E" w:rsidRDefault="00C83E9E" w:rsidP="00EE34DC">
      <w:pPr>
        <w:spacing w:line="360" w:lineRule="auto"/>
        <w:jc w:val="center"/>
        <w:rPr>
          <w:rFonts w:cs="Times New Roman"/>
          <w:sz w:val="30"/>
          <w:szCs w:val="30"/>
        </w:rPr>
      </w:pPr>
      <w:r w:rsidRPr="00C83E9E">
        <w:rPr>
          <w:rFonts w:cs="Times New Roman"/>
          <w:sz w:val="30"/>
          <w:szCs w:val="30"/>
        </w:rPr>
        <w:t xml:space="preserve">Ústav speciálněpedagogických studií </w:t>
      </w:r>
    </w:p>
    <w:p w:rsidR="00C83E9E" w:rsidRDefault="00C83E9E" w:rsidP="00EE34DC">
      <w:pPr>
        <w:spacing w:line="360" w:lineRule="auto"/>
        <w:jc w:val="center"/>
        <w:rPr>
          <w:rFonts w:cs="Times New Roman"/>
          <w:sz w:val="30"/>
          <w:szCs w:val="30"/>
        </w:rPr>
      </w:pPr>
    </w:p>
    <w:p w:rsidR="00C83E9E" w:rsidRDefault="00C83E9E" w:rsidP="00EE34DC">
      <w:pPr>
        <w:spacing w:line="360" w:lineRule="auto"/>
        <w:jc w:val="center"/>
        <w:rPr>
          <w:rFonts w:cs="Times New Roman"/>
          <w:sz w:val="30"/>
          <w:szCs w:val="30"/>
        </w:rPr>
      </w:pPr>
    </w:p>
    <w:p w:rsidR="00C83E9E" w:rsidRDefault="00C83E9E" w:rsidP="00EE34DC">
      <w:pPr>
        <w:spacing w:line="360" w:lineRule="auto"/>
        <w:jc w:val="center"/>
        <w:rPr>
          <w:rFonts w:cs="Times New Roman"/>
          <w:sz w:val="30"/>
          <w:szCs w:val="30"/>
        </w:rPr>
      </w:pPr>
    </w:p>
    <w:p w:rsidR="00C83E9E" w:rsidRDefault="00C83E9E" w:rsidP="00EE34DC">
      <w:pPr>
        <w:spacing w:line="360" w:lineRule="auto"/>
        <w:jc w:val="center"/>
        <w:rPr>
          <w:rFonts w:cs="Times New Roman"/>
          <w:sz w:val="30"/>
          <w:szCs w:val="30"/>
        </w:rPr>
      </w:pPr>
    </w:p>
    <w:p w:rsidR="006F3C63" w:rsidRDefault="006F3C63" w:rsidP="00EE34DC">
      <w:pPr>
        <w:spacing w:line="360" w:lineRule="auto"/>
        <w:jc w:val="center"/>
        <w:rPr>
          <w:rFonts w:cs="Times New Roman"/>
          <w:sz w:val="30"/>
          <w:szCs w:val="30"/>
        </w:rPr>
      </w:pPr>
      <w:r>
        <w:rPr>
          <w:rFonts w:cs="Times New Roman"/>
          <w:sz w:val="30"/>
          <w:szCs w:val="30"/>
        </w:rPr>
        <w:t>BAKALÁŘSKÁ PRÁCE</w:t>
      </w:r>
    </w:p>
    <w:p w:rsidR="006F3C63" w:rsidRDefault="00605A87" w:rsidP="00EE34DC">
      <w:pPr>
        <w:spacing w:line="360" w:lineRule="auto"/>
        <w:jc w:val="center"/>
        <w:rPr>
          <w:rFonts w:cs="Times New Roman"/>
          <w:szCs w:val="24"/>
        </w:rPr>
      </w:pPr>
      <w:r>
        <w:rPr>
          <w:rFonts w:cs="Times New Roman"/>
          <w:szCs w:val="24"/>
        </w:rPr>
        <w:t>Marie Kořínková</w:t>
      </w:r>
    </w:p>
    <w:p w:rsidR="00605A87" w:rsidRDefault="00605A87" w:rsidP="00EE34DC">
      <w:pPr>
        <w:spacing w:line="360" w:lineRule="auto"/>
        <w:jc w:val="center"/>
        <w:rPr>
          <w:rFonts w:cs="Times New Roman"/>
          <w:szCs w:val="24"/>
        </w:rPr>
      </w:pPr>
    </w:p>
    <w:p w:rsidR="006F3C63" w:rsidRDefault="006F3C63" w:rsidP="00EE34DC">
      <w:pPr>
        <w:spacing w:line="360" w:lineRule="auto"/>
        <w:jc w:val="center"/>
        <w:rPr>
          <w:rFonts w:cs="Times New Roman"/>
          <w:szCs w:val="24"/>
        </w:rPr>
      </w:pPr>
    </w:p>
    <w:p w:rsidR="006F3C63" w:rsidRPr="00605A87" w:rsidRDefault="009C7A12" w:rsidP="00EE34DC">
      <w:pPr>
        <w:spacing w:line="360" w:lineRule="auto"/>
        <w:jc w:val="center"/>
        <w:rPr>
          <w:rFonts w:cs="Times New Roman"/>
          <w:szCs w:val="24"/>
        </w:rPr>
      </w:pPr>
      <w:r>
        <w:rPr>
          <w:rFonts w:cs="Times New Roman"/>
          <w:szCs w:val="24"/>
        </w:rPr>
        <w:t>SOCIÁLNĚ TERAPEUTICKÁ DÍLNA RADOST A JEJÍ VLIV NA UŽIVATELE</w:t>
      </w:r>
    </w:p>
    <w:p w:rsidR="006F3C63" w:rsidRDefault="006F3C63" w:rsidP="00EE34DC">
      <w:pPr>
        <w:spacing w:line="360" w:lineRule="auto"/>
        <w:jc w:val="center"/>
        <w:rPr>
          <w:rFonts w:cs="Times New Roman"/>
          <w:sz w:val="30"/>
          <w:szCs w:val="30"/>
        </w:rPr>
      </w:pPr>
    </w:p>
    <w:p w:rsidR="006F3C63" w:rsidRDefault="006F3C63" w:rsidP="00EE34DC">
      <w:pPr>
        <w:spacing w:line="360" w:lineRule="auto"/>
        <w:jc w:val="center"/>
        <w:rPr>
          <w:rFonts w:cs="Times New Roman"/>
          <w:sz w:val="30"/>
          <w:szCs w:val="30"/>
        </w:rPr>
      </w:pPr>
    </w:p>
    <w:p w:rsidR="006F3C63" w:rsidRDefault="006F3C63" w:rsidP="00EE34DC">
      <w:pPr>
        <w:spacing w:line="360" w:lineRule="auto"/>
        <w:jc w:val="center"/>
        <w:rPr>
          <w:rFonts w:cs="Times New Roman"/>
          <w:sz w:val="30"/>
          <w:szCs w:val="30"/>
        </w:rPr>
      </w:pPr>
    </w:p>
    <w:p w:rsidR="006F3C63" w:rsidRDefault="006F3C63" w:rsidP="00EE34DC">
      <w:pPr>
        <w:spacing w:line="360" w:lineRule="auto"/>
        <w:jc w:val="center"/>
        <w:rPr>
          <w:rFonts w:cs="Times New Roman"/>
          <w:sz w:val="30"/>
          <w:szCs w:val="30"/>
        </w:rPr>
      </w:pPr>
    </w:p>
    <w:p w:rsidR="006F3C63" w:rsidRDefault="006F3C63" w:rsidP="00EE34DC">
      <w:pPr>
        <w:spacing w:line="360" w:lineRule="auto"/>
        <w:jc w:val="center"/>
        <w:rPr>
          <w:rFonts w:cs="Times New Roman"/>
          <w:sz w:val="30"/>
          <w:szCs w:val="30"/>
        </w:rPr>
      </w:pPr>
    </w:p>
    <w:p w:rsidR="006F3C63" w:rsidRDefault="006F3C63" w:rsidP="00EE34DC">
      <w:pPr>
        <w:spacing w:line="360" w:lineRule="auto"/>
        <w:jc w:val="center"/>
        <w:rPr>
          <w:rFonts w:cs="Times New Roman"/>
          <w:sz w:val="30"/>
          <w:szCs w:val="30"/>
        </w:rPr>
      </w:pPr>
    </w:p>
    <w:p w:rsidR="00605A87" w:rsidRDefault="00605A87" w:rsidP="00EE34DC">
      <w:pPr>
        <w:spacing w:line="360" w:lineRule="auto"/>
        <w:rPr>
          <w:rFonts w:cs="Times New Roman"/>
          <w:sz w:val="32"/>
          <w:szCs w:val="32"/>
        </w:rPr>
      </w:pPr>
    </w:p>
    <w:p w:rsidR="00605A87" w:rsidRPr="006F3C63" w:rsidRDefault="006F3C63" w:rsidP="00EE34DC">
      <w:pPr>
        <w:spacing w:line="360" w:lineRule="auto"/>
        <w:jc w:val="center"/>
      </w:pPr>
      <w:r w:rsidRPr="00605A87">
        <w:rPr>
          <w:rFonts w:cs="Times New Roman"/>
          <w:szCs w:val="24"/>
        </w:rPr>
        <w:t>OLOMOUC 2016</w:t>
      </w:r>
      <w:r w:rsidR="00605A87" w:rsidRPr="00605A87">
        <w:rPr>
          <w:rFonts w:cs="Times New Roman"/>
          <w:szCs w:val="24"/>
        </w:rPr>
        <w:tab/>
      </w:r>
      <w:r w:rsidR="00605A87">
        <w:rPr>
          <w:rFonts w:cs="Times New Roman"/>
          <w:sz w:val="32"/>
          <w:szCs w:val="32"/>
        </w:rPr>
        <w:tab/>
      </w:r>
      <w:r w:rsidR="00605A87">
        <w:rPr>
          <w:rFonts w:cs="Times New Roman"/>
          <w:sz w:val="32"/>
          <w:szCs w:val="32"/>
        </w:rPr>
        <w:tab/>
      </w:r>
      <w:r w:rsidR="00605A87">
        <w:rPr>
          <w:rFonts w:cs="Times New Roman"/>
          <w:szCs w:val="24"/>
        </w:rPr>
        <w:t xml:space="preserve">Vedoucí práce: </w:t>
      </w:r>
      <w:r w:rsidR="00605A87" w:rsidRPr="006F3C63">
        <w:rPr>
          <w:rFonts w:cs="Times New Roman"/>
          <w:bCs/>
          <w:szCs w:val="24"/>
        </w:rPr>
        <w:t>Mgr. Lucia Pastieriková, Ph.D.</w:t>
      </w:r>
    </w:p>
    <w:p w:rsidR="006F3C63" w:rsidRDefault="006F3C63" w:rsidP="003C7F34">
      <w:pPr>
        <w:spacing w:line="360" w:lineRule="auto"/>
        <w:jc w:val="both"/>
        <w:rPr>
          <w:rFonts w:cs="Times New Roman"/>
          <w:sz w:val="32"/>
          <w:szCs w:val="32"/>
        </w:rPr>
      </w:pPr>
    </w:p>
    <w:p w:rsidR="00605A87" w:rsidRDefault="00605A87" w:rsidP="003C7F34">
      <w:pPr>
        <w:spacing w:line="360" w:lineRule="auto"/>
        <w:jc w:val="both"/>
        <w:rPr>
          <w:rFonts w:cs="Times New Roman"/>
          <w:sz w:val="32"/>
          <w:szCs w:val="32"/>
        </w:rPr>
      </w:pPr>
    </w:p>
    <w:p w:rsidR="00605A87" w:rsidRDefault="00605A87" w:rsidP="003C7F34">
      <w:pPr>
        <w:spacing w:line="360" w:lineRule="auto"/>
        <w:jc w:val="both"/>
        <w:rPr>
          <w:rFonts w:cs="Times New Roman"/>
          <w:sz w:val="32"/>
          <w:szCs w:val="32"/>
        </w:rPr>
      </w:pPr>
    </w:p>
    <w:p w:rsidR="00605A87" w:rsidRDefault="00605A87" w:rsidP="003C7F34">
      <w:pPr>
        <w:spacing w:line="360" w:lineRule="auto"/>
        <w:jc w:val="both"/>
        <w:rPr>
          <w:rFonts w:cs="Times New Roman"/>
          <w:sz w:val="32"/>
          <w:szCs w:val="32"/>
        </w:rPr>
      </w:pPr>
    </w:p>
    <w:p w:rsidR="00605A87" w:rsidRDefault="00605A87" w:rsidP="003C7F34">
      <w:pPr>
        <w:spacing w:line="360" w:lineRule="auto"/>
        <w:jc w:val="both"/>
        <w:rPr>
          <w:rFonts w:cs="Times New Roman"/>
          <w:sz w:val="32"/>
          <w:szCs w:val="32"/>
        </w:rPr>
      </w:pPr>
    </w:p>
    <w:p w:rsidR="00605A87" w:rsidRDefault="00605A87" w:rsidP="003C7F34">
      <w:pPr>
        <w:spacing w:line="360" w:lineRule="auto"/>
        <w:jc w:val="both"/>
        <w:rPr>
          <w:rFonts w:cs="Times New Roman"/>
          <w:sz w:val="32"/>
          <w:szCs w:val="32"/>
        </w:rPr>
      </w:pPr>
    </w:p>
    <w:p w:rsidR="00605A87" w:rsidRDefault="00605A87" w:rsidP="003C7F34">
      <w:pPr>
        <w:spacing w:line="360" w:lineRule="auto"/>
        <w:jc w:val="both"/>
        <w:rPr>
          <w:rFonts w:cs="Times New Roman"/>
          <w:sz w:val="32"/>
          <w:szCs w:val="32"/>
        </w:rPr>
      </w:pPr>
    </w:p>
    <w:p w:rsidR="00605A87" w:rsidRDefault="00605A87" w:rsidP="003C7F34">
      <w:pPr>
        <w:spacing w:line="360" w:lineRule="auto"/>
        <w:jc w:val="both"/>
        <w:rPr>
          <w:rFonts w:cs="Times New Roman"/>
          <w:sz w:val="32"/>
          <w:szCs w:val="32"/>
        </w:rPr>
      </w:pPr>
    </w:p>
    <w:p w:rsidR="00605A87" w:rsidRDefault="00605A87" w:rsidP="003C7F34">
      <w:pPr>
        <w:spacing w:line="360" w:lineRule="auto"/>
        <w:jc w:val="both"/>
        <w:rPr>
          <w:rFonts w:cs="Times New Roman"/>
          <w:sz w:val="32"/>
          <w:szCs w:val="32"/>
        </w:rPr>
      </w:pPr>
    </w:p>
    <w:p w:rsidR="005B3D79" w:rsidRDefault="005B3D79" w:rsidP="003C7F34">
      <w:pPr>
        <w:spacing w:line="360" w:lineRule="auto"/>
        <w:jc w:val="both"/>
        <w:rPr>
          <w:rFonts w:cs="Times New Roman"/>
          <w:sz w:val="32"/>
          <w:szCs w:val="32"/>
        </w:rPr>
      </w:pPr>
    </w:p>
    <w:p w:rsidR="005B3D79" w:rsidRDefault="005B3D79" w:rsidP="003C7F34">
      <w:pPr>
        <w:pStyle w:val="Nadpis1"/>
        <w:spacing w:line="360" w:lineRule="auto"/>
      </w:pPr>
    </w:p>
    <w:p w:rsidR="00605A87" w:rsidRPr="00C51B98" w:rsidRDefault="00605A87" w:rsidP="003C7F34">
      <w:pPr>
        <w:pStyle w:val="Nadpis1"/>
        <w:spacing w:line="360" w:lineRule="auto"/>
        <w:rPr>
          <w:b/>
        </w:rPr>
      </w:pPr>
      <w:bookmarkStart w:id="0" w:name="_Toc448695694"/>
      <w:r w:rsidRPr="00C51B98">
        <w:rPr>
          <w:b/>
        </w:rPr>
        <w:t>Prohlášení</w:t>
      </w:r>
      <w:bookmarkEnd w:id="0"/>
    </w:p>
    <w:p w:rsidR="00605A87" w:rsidRDefault="00605A87" w:rsidP="003C7F34">
      <w:pPr>
        <w:spacing w:line="360" w:lineRule="auto"/>
        <w:jc w:val="both"/>
        <w:rPr>
          <w:rFonts w:cs="Times New Roman"/>
          <w:sz w:val="32"/>
          <w:szCs w:val="32"/>
        </w:rPr>
      </w:pPr>
    </w:p>
    <w:p w:rsidR="00605A87" w:rsidRDefault="00605A87" w:rsidP="003C7F34">
      <w:pPr>
        <w:spacing w:line="360" w:lineRule="auto"/>
        <w:jc w:val="both"/>
        <w:rPr>
          <w:rFonts w:cs="Times New Roman"/>
          <w:szCs w:val="24"/>
        </w:rPr>
      </w:pPr>
      <w:r>
        <w:rPr>
          <w:rFonts w:cs="Times New Roman"/>
          <w:szCs w:val="24"/>
        </w:rPr>
        <w:t>Prohlašuji, že jsem bakalářskou práci zpracovala samostatně a to výhradně s použitím literatury uvedené v seznamu literatury.</w:t>
      </w:r>
    </w:p>
    <w:p w:rsidR="00605A87" w:rsidRDefault="00605A87" w:rsidP="003C7F34">
      <w:pPr>
        <w:spacing w:line="360" w:lineRule="auto"/>
        <w:jc w:val="both"/>
        <w:rPr>
          <w:rFonts w:cs="Times New Roman"/>
          <w:szCs w:val="24"/>
        </w:rPr>
      </w:pPr>
    </w:p>
    <w:p w:rsidR="00605A87" w:rsidRDefault="00605A87" w:rsidP="003C7F34">
      <w:pPr>
        <w:spacing w:line="360" w:lineRule="auto"/>
        <w:jc w:val="both"/>
        <w:rPr>
          <w:rFonts w:cs="Times New Roman"/>
          <w:szCs w:val="24"/>
        </w:rPr>
      </w:pPr>
    </w:p>
    <w:p w:rsidR="00605A87" w:rsidRDefault="00C51B98" w:rsidP="003C7F34">
      <w:pPr>
        <w:spacing w:line="360" w:lineRule="auto"/>
        <w:jc w:val="both"/>
        <w:rPr>
          <w:rFonts w:cs="Times New Roman"/>
          <w:szCs w:val="24"/>
        </w:rPr>
      </w:pPr>
      <w:r>
        <w:rPr>
          <w:rFonts w:cs="Times New Roman"/>
          <w:szCs w:val="24"/>
        </w:rPr>
        <w:t>V Olomouci, dne 19. 4. 2016</w:t>
      </w:r>
    </w:p>
    <w:p w:rsidR="00C7669F" w:rsidRDefault="00C7669F" w:rsidP="003C7F34">
      <w:pPr>
        <w:spacing w:line="360" w:lineRule="auto"/>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w:t>
      </w:r>
    </w:p>
    <w:p w:rsidR="00605A87" w:rsidRDefault="00605A87" w:rsidP="00C7669F">
      <w:pPr>
        <w:spacing w:line="360" w:lineRule="auto"/>
        <w:ind w:left="4956" w:firstLine="708"/>
        <w:jc w:val="both"/>
        <w:rPr>
          <w:rFonts w:cs="Times New Roman"/>
          <w:szCs w:val="24"/>
        </w:rPr>
      </w:pPr>
      <w:r>
        <w:rPr>
          <w:rFonts w:cs="Times New Roman"/>
          <w:szCs w:val="24"/>
        </w:rPr>
        <w:t>Marie Kořínková</w:t>
      </w:r>
    </w:p>
    <w:p w:rsidR="00605A87" w:rsidRDefault="00605A87" w:rsidP="003C7F34">
      <w:pPr>
        <w:spacing w:line="360" w:lineRule="auto"/>
        <w:jc w:val="both"/>
        <w:rPr>
          <w:rFonts w:cs="Times New Roman"/>
          <w:szCs w:val="24"/>
        </w:rPr>
      </w:pPr>
    </w:p>
    <w:p w:rsidR="00605A87" w:rsidRDefault="00605A87" w:rsidP="003C7F34">
      <w:pPr>
        <w:spacing w:line="360" w:lineRule="auto"/>
        <w:jc w:val="both"/>
        <w:rPr>
          <w:rFonts w:cs="Times New Roman"/>
          <w:szCs w:val="24"/>
        </w:rPr>
      </w:pPr>
    </w:p>
    <w:p w:rsidR="00605A87" w:rsidRDefault="00605A87" w:rsidP="003C7F34">
      <w:pPr>
        <w:spacing w:line="360" w:lineRule="auto"/>
        <w:jc w:val="both"/>
        <w:rPr>
          <w:rFonts w:cs="Times New Roman"/>
          <w:szCs w:val="24"/>
        </w:rPr>
      </w:pPr>
    </w:p>
    <w:p w:rsidR="00605A87" w:rsidRDefault="00605A87" w:rsidP="003C7F34">
      <w:pPr>
        <w:spacing w:line="360" w:lineRule="auto"/>
        <w:jc w:val="both"/>
        <w:rPr>
          <w:rFonts w:cs="Times New Roman"/>
          <w:szCs w:val="24"/>
        </w:rPr>
      </w:pPr>
    </w:p>
    <w:p w:rsidR="00605A87" w:rsidRDefault="00605A87" w:rsidP="003C7F34">
      <w:pPr>
        <w:spacing w:line="360" w:lineRule="auto"/>
        <w:jc w:val="both"/>
        <w:rPr>
          <w:rFonts w:cs="Times New Roman"/>
          <w:szCs w:val="24"/>
        </w:rPr>
      </w:pPr>
    </w:p>
    <w:p w:rsidR="00605A87" w:rsidRDefault="00605A87" w:rsidP="003C7F34">
      <w:pPr>
        <w:spacing w:line="360" w:lineRule="auto"/>
        <w:jc w:val="both"/>
        <w:rPr>
          <w:rFonts w:cs="Times New Roman"/>
          <w:szCs w:val="24"/>
        </w:rPr>
      </w:pPr>
    </w:p>
    <w:p w:rsidR="00605A87" w:rsidRDefault="00605A87" w:rsidP="003C7F34">
      <w:pPr>
        <w:spacing w:line="360" w:lineRule="auto"/>
        <w:jc w:val="both"/>
        <w:rPr>
          <w:rFonts w:cs="Times New Roman"/>
          <w:szCs w:val="24"/>
        </w:rPr>
      </w:pPr>
    </w:p>
    <w:p w:rsidR="00605A87" w:rsidRDefault="00605A87" w:rsidP="003C7F34">
      <w:pPr>
        <w:spacing w:line="360" w:lineRule="auto"/>
        <w:jc w:val="both"/>
        <w:rPr>
          <w:rFonts w:cs="Times New Roman"/>
          <w:szCs w:val="24"/>
        </w:rPr>
      </w:pPr>
    </w:p>
    <w:p w:rsidR="00605A87" w:rsidRDefault="00605A87" w:rsidP="003C7F34">
      <w:pPr>
        <w:spacing w:line="360" w:lineRule="auto"/>
        <w:jc w:val="both"/>
        <w:rPr>
          <w:rFonts w:cs="Times New Roman"/>
          <w:szCs w:val="24"/>
        </w:rPr>
      </w:pPr>
    </w:p>
    <w:p w:rsidR="00605A87" w:rsidRDefault="00605A87" w:rsidP="003C7F34">
      <w:pPr>
        <w:spacing w:line="360" w:lineRule="auto"/>
        <w:jc w:val="both"/>
        <w:rPr>
          <w:rFonts w:cs="Times New Roman"/>
          <w:szCs w:val="24"/>
        </w:rPr>
      </w:pPr>
    </w:p>
    <w:p w:rsidR="00605A87" w:rsidRDefault="00605A87" w:rsidP="003C7F34">
      <w:pPr>
        <w:spacing w:line="360" w:lineRule="auto"/>
        <w:jc w:val="both"/>
        <w:rPr>
          <w:rFonts w:cs="Times New Roman"/>
          <w:szCs w:val="24"/>
        </w:rPr>
      </w:pPr>
    </w:p>
    <w:p w:rsidR="00605A87" w:rsidRDefault="00605A87" w:rsidP="003C7F34">
      <w:pPr>
        <w:spacing w:line="360" w:lineRule="auto"/>
        <w:jc w:val="both"/>
        <w:rPr>
          <w:rFonts w:cs="Times New Roman"/>
          <w:szCs w:val="24"/>
        </w:rPr>
      </w:pPr>
    </w:p>
    <w:p w:rsidR="00605A87" w:rsidRDefault="00605A87" w:rsidP="003C7F34">
      <w:pPr>
        <w:spacing w:line="360" w:lineRule="auto"/>
        <w:jc w:val="both"/>
        <w:rPr>
          <w:rFonts w:cs="Times New Roman"/>
          <w:szCs w:val="24"/>
        </w:rPr>
      </w:pPr>
    </w:p>
    <w:p w:rsidR="00605A87" w:rsidRDefault="00605A87" w:rsidP="003C7F34">
      <w:pPr>
        <w:spacing w:line="360" w:lineRule="auto"/>
        <w:jc w:val="both"/>
        <w:rPr>
          <w:rFonts w:cs="Times New Roman"/>
          <w:szCs w:val="24"/>
        </w:rPr>
      </w:pPr>
    </w:p>
    <w:p w:rsidR="00605A87" w:rsidRDefault="00605A87" w:rsidP="003C7F34">
      <w:pPr>
        <w:spacing w:line="360" w:lineRule="auto"/>
        <w:jc w:val="both"/>
        <w:rPr>
          <w:rFonts w:cs="Times New Roman"/>
          <w:sz w:val="32"/>
          <w:szCs w:val="32"/>
        </w:rPr>
      </w:pPr>
    </w:p>
    <w:p w:rsidR="00605A87" w:rsidRDefault="00605A87" w:rsidP="003C7F34">
      <w:pPr>
        <w:spacing w:line="360" w:lineRule="auto"/>
        <w:jc w:val="both"/>
        <w:rPr>
          <w:rFonts w:cs="Times New Roman"/>
          <w:sz w:val="32"/>
          <w:szCs w:val="32"/>
        </w:rPr>
      </w:pPr>
    </w:p>
    <w:p w:rsidR="00605A87" w:rsidRDefault="00605A87" w:rsidP="003C7F34">
      <w:pPr>
        <w:spacing w:line="360" w:lineRule="auto"/>
        <w:jc w:val="both"/>
        <w:rPr>
          <w:rFonts w:cs="Times New Roman"/>
          <w:sz w:val="32"/>
          <w:szCs w:val="32"/>
        </w:rPr>
      </w:pPr>
    </w:p>
    <w:p w:rsidR="00605A87" w:rsidRDefault="00605A87" w:rsidP="003C7F34">
      <w:pPr>
        <w:spacing w:line="360" w:lineRule="auto"/>
        <w:jc w:val="both"/>
        <w:rPr>
          <w:rFonts w:cs="Times New Roman"/>
          <w:sz w:val="32"/>
          <w:szCs w:val="32"/>
        </w:rPr>
      </w:pPr>
    </w:p>
    <w:p w:rsidR="00EC4A23" w:rsidRPr="00C51B98" w:rsidRDefault="00605A87" w:rsidP="003D0994">
      <w:pPr>
        <w:pStyle w:val="Nadpis1"/>
        <w:spacing w:line="360" w:lineRule="auto"/>
        <w:rPr>
          <w:b/>
        </w:rPr>
      </w:pPr>
      <w:bookmarkStart w:id="1" w:name="_Toc448695695"/>
      <w:r w:rsidRPr="00C51B98">
        <w:rPr>
          <w:b/>
        </w:rPr>
        <w:t>Poděkov</w:t>
      </w:r>
      <w:r w:rsidR="00D3347F" w:rsidRPr="00C51B98">
        <w:rPr>
          <w:b/>
        </w:rPr>
        <w:t>ání</w:t>
      </w:r>
      <w:bookmarkEnd w:id="1"/>
    </w:p>
    <w:p w:rsidR="00D3347F" w:rsidRDefault="003D0994" w:rsidP="003D0994">
      <w:pPr>
        <w:spacing w:line="360" w:lineRule="auto"/>
        <w:jc w:val="both"/>
        <w:rPr>
          <w:rFonts w:cs="Times New Roman"/>
          <w:szCs w:val="24"/>
        </w:rPr>
      </w:pPr>
      <w:r>
        <w:rPr>
          <w:rFonts w:cs="Times New Roman"/>
          <w:szCs w:val="24"/>
        </w:rPr>
        <w:tab/>
        <w:t xml:space="preserve">Ráda bych poděkovala vedoucí bakalářské práce </w:t>
      </w:r>
      <w:r>
        <w:rPr>
          <w:rFonts w:cs="Times New Roman"/>
          <w:bCs/>
          <w:szCs w:val="24"/>
        </w:rPr>
        <w:t xml:space="preserve">Mgr. Lucii </w:t>
      </w:r>
      <w:proofErr w:type="spellStart"/>
      <w:r>
        <w:rPr>
          <w:rFonts w:cs="Times New Roman"/>
          <w:bCs/>
          <w:szCs w:val="24"/>
        </w:rPr>
        <w:t>Pastierikové</w:t>
      </w:r>
      <w:proofErr w:type="spellEnd"/>
      <w:r w:rsidRPr="006F3C63">
        <w:rPr>
          <w:rFonts w:cs="Times New Roman"/>
          <w:bCs/>
          <w:szCs w:val="24"/>
        </w:rPr>
        <w:t xml:space="preserve">, </w:t>
      </w:r>
      <w:proofErr w:type="spellStart"/>
      <w:r w:rsidRPr="006F3C63">
        <w:rPr>
          <w:rFonts w:cs="Times New Roman"/>
          <w:bCs/>
          <w:szCs w:val="24"/>
        </w:rPr>
        <w:t>Ph.D</w:t>
      </w:r>
      <w:proofErr w:type="spellEnd"/>
      <w:r>
        <w:rPr>
          <w:rFonts w:cs="Times New Roman"/>
          <w:szCs w:val="24"/>
        </w:rPr>
        <w:t xml:space="preserve"> za cenné rady, vedení a čas, který mi věnovala při tvorbě práce. Poděkovat bych chtěla také službě RADOST- sociálně terapeutické dílně za jejich ochotu a spolupráci při šetření, poděkování patří samozřejmě i všem respondentům.</w:t>
      </w:r>
      <w:r w:rsidR="00D3347F">
        <w:rPr>
          <w:rFonts w:cs="Times New Roman"/>
          <w:szCs w:val="24"/>
        </w:rPr>
        <w:br w:type="page"/>
      </w:r>
    </w:p>
    <w:p w:rsidR="006B3CD1" w:rsidRPr="00C51B98" w:rsidRDefault="00533926" w:rsidP="003C7F34">
      <w:pPr>
        <w:pStyle w:val="Nadpis1"/>
        <w:spacing w:line="360" w:lineRule="auto"/>
        <w:rPr>
          <w:b/>
        </w:rPr>
      </w:pPr>
      <w:bookmarkStart w:id="2" w:name="_Toc448695696"/>
      <w:r w:rsidRPr="00C51B98">
        <w:rPr>
          <w:b/>
        </w:rPr>
        <w:lastRenderedPageBreak/>
        <w:t>Obsah</w:t>
      </w:r>
      <w:bookmarkEnd w:id="2"/>
    </w:p>
    <w:sdt>
      <w:sdtPr>
        <w:rPr>
          <w:rFonts w:asciiTheme="minorHAnsi" w:eastAsiaTheme="minorHAnsi" w:hAnsiTheme="minorHAnsi" w:cstheme="minorBidi"/>
          <w:bCs w:val="0"/>
          <w:sz w:val="22"/>
          <w:szCs w:val="22"/>
        </w:rPr>
        <w:id w:val="13474258"/>
        <w:docPartObj>
          <w:docPartGallery w:val="Table of Contents"/>
          <w:docPartUnique/>
        </w:docPartObj>
      </w:sdtPr>
      <w:sdtEndPr>
        <w:rPr>
          <w:rFonts w:ascii="Times New Roman" w:hAnsi="Times New Roman"/>
          <w:sz w:val="24"/>
        </w:rPr>
      </w:sdtEndPr>
      <w:sdtContent>
        <w:p w:rsidR="00663DB8" w:rsidRDefault="00663DB8" w:rsidP="003C7F34">
          <w:pPr>
            <w:pStyle w:val="Nadpisobsahu"/>
            <w:spacing w:line="360" w:lineRule="auto"/>
          </w:pPr>
        </w:p>
        <w:p w:rsidR="003C7F34" w:rsidRDefault="00F75AC2">
          <w:pPr>
            <w:pStyle w:val="Obsah1"/>
            <w:tabs>
              <w:tab w:val="right" w:leader="dot" w:pos="8494"/>
            </w:tabs>
            <w:rPr>
              <w:rFonts w:asciiTheme="minorHAnsi" w:hAnsiTheme="minorHAnsi"/>
              <w:noProof/>
              <w:sz w:val="22"/>
              <w:lang w:eastAsia="cs-CZ"/>
            </w:rPr>
          </w:pPr>
          <w:r w:rsidRPr="00F75AC2">
            <w:fldChar w:fldCharType="begin"/>
          </w:r>
          <w:r w:rsidR="00663DB8">
            <w:instrText xml:space="preserve"> TOC \o "1-3" \h \z \u </w:instrText>
          </w:r>
          <w:r w:rsidRPr="00F75AC2">
            <w:fldChar w:fldCharType="separate"/>
          </w:r>
          <w:hyperlink w:anchor="_Toc448695697" w:history="1">
            <w:r w:rsidR="003C7F34" w:rsidRPr="00BA2C32">
              <w:rPr>
                <w:rStyle w:val="Hypertextovodkaz"/>
                <w:noProof/>
              </w:rPr>
              <w:t>Úvod</w:t>
            </w:r>
            <w:r w:rsidR="003C7F34">
              <w:rPr>
                <w:noProof/>
                <w:webHidden/>
              </w:rPr>
              <w:tab/>
            </w:r>
            <w:r>
              <w:rPr>
                <w:noProof/>
                <w:webHidden/>
              </w:rPr>
              <w:fldChar w:fldCharType="begin"/>
            </w:r>
            <w:r w:rsidR="003C7F34">
              <w:rPr>
                <w:noProof/>
                <w:webHidden/>
              </w:rPr>
              <w:instrText xml:space="preserve"> PAGEREF _Toc448695697 \h </w:instrText>
            </w:r>
            <w:r>
              <w:rPr>
                <w:noProof/>
                <w:webHidden/>
              </w:rPr>
            </w:r>
            <w:r>
              <w:rPr>
                <w:noProof/>
                <w:webHidden/>
              </w:rPr>
              <w:fldChar w:fldCharType="separate"/>
            </w:r>
            <w:r w:rsidR="003D0994">
              <w:rPr>
                <w:noProof/>
                <w:webHidden/>
              </w:rPr>
              <w:t>5</w:t>
            </w:r>
            <w:r>
              <w:rPr>
                <w:noProof/>
                <w:webHidden/>
              </w:rPr>
              <w:fldChar w:fldCharType="end"/>
            </w:r>
          </w:hyperlink>
        </w:p>
        <w:p w:rsidR="003C7F34" w:rsidRDefault="00F75AC2">
          <w:pPr>
            <w:pStyle w:val="Obsah1"/>
            <w:tabs>
              <w:tab w:val="left" w:pos="440"/>
              <w:tab w:val="right" w:leader="dot" w:pos="8494"/>
            </w:tabs>
            <w:rPr>
              <w:rFonts w:asciiTheme="minorHAnsi" w:hAnsiTheme="minorHAnsi"/>
              <w:noProof/>
              <w:sz w:val="22"/>
              <w:lang w:eastAsia="cs-CZ"/>
            </w:rPr>
          </w:pPr>
          <w:hyperlink w:anchor="_Toc448695698" w:history="1">
            <w:r w:rsidR="003C7F34" w:rsidRPr="00BA2C32">
              <w:rPr>
                <w:rStyle w:val="Hypertextovodkaz"/>
                <w:noProof/>
              </w:rPr>
              <w:t>1.</w:t>
            </w:r>
            <w:r w:rsidR="006B1E47">
              <w:rPr>
                <w:rFonts w:asciiTheme="minorHAnsi" w:hAnsiTheme="minorHAnsi"/>
                <w:noProof/>
                <w:sz w:val="22"/>
                <w:lang w:eastAsia="cs-CZ"/>
              </w:rPr>
              <w:t xml:space="preserve"> </w:t>
            </w:r>
            <w:r w:rsidR="003C7F34" w:rsidRPr="00BA2C32">
              <w:rPr>
                <w:rStyle w:val="Hypertextovodkaz"/>
                <w:noProof/>
              </w:rPr>
              <w:t>Sociálně terapeutická dílna jako sociální služba</w:t>
            </w:r>
            <w:r w:rsidR="003C7F34">
              <w:rPr>
                <w:noProof/>
                <w:webHidden/>
              </w:rPr>
              <w:tab/>
            </w:r>
            <w:r>
              <w:rPr>
                <w:noProof/>
                <w:webHidden/>
              </w:rPr>
              <w:fldChar w:fldCharType="begin"/>
            </w:r>
            <w:r w:rsidR="003C7F34">
              <w:rPr>
                <w:noProof/>
                <w:webHidden/>
              </w:rPr>
              <w:instrText xml:space="preserve"> PAGEREF _Toc448695698 \h </w:instrText>
            </w:r>
            <w:r>
              <w:rPr>
                <w:noProof/>
                <w:webHidden/>
              </w:rPr>
            </w:r>
            <w:r>
              <w:rPr>
                <w:noProof/>
                <w:webHidden/>
              </w:rPr>
              <w:fldChar w:fldCharType="separate"/>
            </w:r>
            <w:r w:rsidR="003D0994">
              <w:rPr>
                <w:noProof/>
                <w:webHidden/>
              </w:rPr>
              <w:t>7</w:t>
            </w:r>
            <w:r>
              <w:rPr>
                <w:noProof/>
                <w:webHidden/>
              </w:rPr>
              <w:fldChar w:fldCharType="end"/>
            </w:r>
          </w:hyperlink>
        </w:p>
        <w:p w:rsidR="003C7F34" w:rsidRDefault="00F75AC2">
          <w:pPr>
            <w:pStyle w:val="Obsah1"/>
            <w:tabs>
              <w:tab w:val="right" w:leader="dot" w:pos="8494"/>
            </w:tabs>
            <w:rPr>
              <w:rFonts w:asciiTheme="minorHAnsi" w:hAnsiTheme="minorHAnsi"/>
              <w:noProof/>
              <w:sz w:val="22"/>
              <w:lang w:eastAsia="cs-CZ"/>
            </w:rPr>
          </w:pPr>
          <w:hyperlink w:anchor="_Toc448695699" w:history="1">
            <w:r w:rsidR="003C7F34" w:rsidRPr="00BA2C32">
              <w:rPr>
                <w:rStyle w:val="Hypertextovodkaz"/>
                <w:noProof/>
              </w:rPr>
              <w:t>2. Uživatelé sociálně terapeutické dílny Radost</w:t>
            </w:r>
            <w:r w:rsidR="003C7F34">
              <w:rPr>
                <w:noProof/>
                <w:webHidden/>
              </w:rPr>
              <w:tab/>
            </w:r>
            <w:r>
              <w:rPr>
                <w:noProof/>
                <w:webHidden/>
              </w:rPr>
              <w:fldChar w:fldCharType="begin"/>
            </w:r>
            <w:r w:rsidR="003C7F34">
              <w:rPr>
                <w:noProof/>
                <w:webHidden/>
              </w:rPr>
              <w:instrText xml:space="preserve"> PAGEREF _Toc448695699 \h </w:instrText>
            </w:r>
            <w:r>
              <w:rPr>
                <w:noProof/>
                <w:webHidden/>
              </w:rPr>
            </w:r>
            <w:r>
              <w:rPr>
                <w:noProof/>
                <w:webHidden/>
              </w:rPr>
              <w:fldChar w:fldCharType="separate"/>
            </w:r>
            <w:r w:rsidR="003D0994">
              <w:rPr>
                <w:noProof/>
                <w:webHidden/>
              </w:rPr>
              <w:t>12</w:t>
            </w:r>
            <w:r>
              <w:rPr>
                <w:noProof/>
                <w:webHidden/>
              </w:rPr>
              <w:fldChar w:fldCharType="end"/>
            </w:r>
          </w:hyperlink>
        </w:p>
        <w:p w:rsidR="003C7F34" w:rsidRDefault="00F75AC2">
          <w:pPr>
            <w:pStyle w:val="Obsah2"/>
            <w:tabs>
              <w:tab w:val="left" w:pos="880"/>
              <w:tab w:val="right" w:leader="dot" w:pos="8494"/>
            </w:tabs>
            <w:rPr>
              <w:rFonts w:asciiTheme="minorHAnsi" w:hAnsiTheme="minorHAnsi"/>
              <w:noProof/>
              <w:sz w:val="22"/>
              <w:lang w:eastAsia="cs-CZ"/>
            </w:rPr>
          </w:pPr>
          <w:hyperlink w:anchor="_Toc448695700" w:history="1">
            <w:r w:rsidR="003C7F34" w:rsidRPr="00BA2C32">
              <w:rPr>
                <w:rStyle w:val="Hypertextovodkaz"/>
                <w:noProof/>
              </w:rPr>
              <w:t>2.1.</w:t>
            </w:r>
            <w:r w:rsidR="003C7F34">
              <w:rPr>
                <w:rFonts w:asciiTheme="minorHAnsi" w:hAnsiTheme="minorHAnsi"/>
                <w:noProof/>
                <w:sz w:val="22"/>
                <w:lang w:eastAsia="cs-CZ"/>
              </w:rPr>
              <w:tab/>
            </w:r>
            <w:r w:rsidR="003C7F34" w:rsidRPr="00BA2C32">
              <w:rPr>
                <w:rStyle w:val="Hypertextovodkaz"/>
                <w:noProof/>
              </w:rPr>
              <w:t>Uživatelé sociálních služeb</w:t>
            </w:r>
            <w:r w:rsidR="003C7F34">
              <w:rPr>
                <w:noProof/>
                <w:webHidden/>
              </w:rPr>
              <w:tab/>
            </w:r>
            <w:r>
              <w:rPr>
                <w:noProof/>
                <w:webHidden/>
              </w:rPr>
              <w:fldChar w:fldCharType="begin"/>
            </w:r>
            <w:r w:rsidR="003C7F34">
              <w:rPr>
                <w:noProof/>
                <w:webHidden/>
              </w:rPr>
              <w:instrText xml:space="preserve"> PAGEREF _Toc448695700 \h </w:instrText>
            </w:r>
            <w:r>
              <w:rPr>
                <w:noProof/>
                <w:webHidden/>
              </w:rPr>
            </w:r>
            <w:r>
              <w:rPr>
                <w:noProof/>
                <w:webHidden/>
              </w:rPr>
              <w:fldChar w:fldCharType="separate"/>
            </w:r>
            <w:r w:rsidR="003D0994">
              <w:rPr>
                <w:noProof/>
                <w:webHidden/>
              </w:rPr>
              <w:t>12</w:t>
            </w:r>
            <w:r>
              <w:rPr>
                <w:noProof/>
                <w:webHidden/>
              </w:rPr>
              <w:fldChar w:fldCharType="end"/>
            </w:r>
          </w:hyperlink>
        </w:p>
        <w:p w:rsidR="003C7F34" w:rsidRDefault="00F75AC2">
          <w:pPr>
            <w:pStyle w:val="Obsah2"/>
            <w:tabs>
              <w:tab w:val="left" w:pos="880"/>
              <w:tab w:val="right" w:leader="dot" w:pos="8494"/>
            </w:tabs>
            <w:rPr>
              <w:rFonts w:asciiTheme="minorHAnsi" w:hAnsiTheme="minorHAnsi"/>
              <w:noProof/>
              <w:sz w:val="22"/>
              <w:lang w:eastAsia="cs-CZ"/>
            </w:rPr>
          </w:pPr>
          <w:hyperlink w:anchor="_Toc448695701" w:history="1">
            <w:r w:rsidR="003C7F34" w:rsidRPr="00BA2C32">
              <w:rPr>
                <w:rStyle w:val="Hypertextovodkaz"/>
                <w:noProof/>
              </w:rPr>
              <w:t>2.2.</w:t>
            </w:r>
            <w:r w:rsidR="003C7F34">
              <w:rPr>
                <w:rFonts w:asciiTheme="minorHAnsi" w:hAnsiTheme="minorHAnsi"/>
                <w:noProof/>
                <w:sz w:val="22"/>
                <w:lang w:eastAsia="cs-CZ"/>
              </w:rPr>
              <w:tab/>
            </w:r>
            <w:r w:rsidR="003C7F34" w:rsidRPr="00BA2C32">
              <w:rPr>
                <w:rStyle w:val="Hypertextovodkaz"/>
                <w:noProof/>
              </w:rPr>
              <w:t>Duševní onemocnění</w:t>
            </w:r>
            <w:r w:rsidR="003C7F34">
              <w:rPr>
                <w:noProof/>
                <w:webHidden/>
              </w:rPr>
              <w:tab/>
            </w:r>
            <w:r>
              <w:rPr>
                <w:noProof/>
                <w:webHidden/>
              </w:rPr>
              <w:fldChar w:fldCharType="begin"/>
            </w:r>
            <w:r w:rsidR="003C7F34">
              <w:rPr>
                <w:noProof/>
                <w:webHidden/>
              </w:rPr>
              <w:instrText xml:space="preserve"> PAGEREF _Toc448695701 \h </w:instrText>
            </w:r>
            <w:r>
              <w:rPr>
                <w:noProof/>
                <w:webHidden/>
              </w:rPr>
            </w:r>
            <w:r>
              <w:rPr>
                <w:noProof/>
                <w:webHidden/>
              </w:rPr>
              <w:fldChar w:fldCharType="separate"/>
            </w:r>
            <w:r w:rsidR="003D0994">
              <w:rPr>
                <w:noProof/>
                <w:webHidden/>
              </w:rPr>
              <w:t>13</w:t>
            </w:r>
            <w:r>
              <w:rPr>
                <w:noProof/>
                <w:webHidden/>
              </w:rPr>
              <w:fldChar w:fldCharType="end"/>
            </w:r>
          </w:hyperlink>
        </w:p>
        <w:p w:rsidR="003C7F34" w:rsidRDefault="00F75AC2">
          <w:pPr>
            <w:pStyle w:val="Obsah3"/>
            <w:tabs>
              <w:tab w:val="left" w:pos="1320"/>
              <w:tab w:val="right" w:leader="dot" w:pos="8494"/>
            </w:tabs>
            <w:rPr>
              <w:rFonts w:asciiTheme="minorHAnsi" w:hAnsiTheme="minorHAnsi"/>
              <w:noProof/>
              <w:sz w:val="22"/>
              <w:lang w:eastAsia="cs-CZ"/>
            </w:rPr>
          </w:pPr>
          <w:hyperlink w:anchor="_Toc448695702" w:history="1">
            <w:r w:rsidR="003C7F34" w:rsidRPr="00BA2C32">
              <w:rPr>
                <w:rStyle w:val="Hypertextovodkaz"/>
                <w:noProof/>
              </w:rPr>
              <w:t>2.2.1.</w:t>
            </w:r>
            <w:r w:rsidR="003C7F34">
              <w:rPr>
                <w:rFonts w:asciiTheme="minorHAnsi" w:hAnsiTheme="minorHAnsi"/>
                <w:noProof/>
                <w:sz w:val="22"/>
                <w:lang w:eastAsia="cs-CZ"/>
              </w:rPr>
              <w:tab/>
            </w:r>
            <w:r w:rsidR="003C7F34" w:rsidRPr="00BA2C32">
              <w:rPr>
                <w:rStyle w:val="Hypertextovodkaz"/>
                <w:noProof/>
              </w:rPr>
              <w:t>Schizofrenie</w:t>
            </w:r>
            <w:r w:rsidR="003C7F34">
              <w:rPr>
                <w:noProof/>
                <w:webHidden/>
              </w:rPr>
              <w:tab/>
            </w:r>
            <w:r>
              <w:rPr>
                <w:noProof/>
                <w:webHidden/>
              </w:rPr>
              <w:fldChar w:fldCharType="begin"/>
            </w:r>
            <w:r w:rsidR="003C7F34">
              <w:rPr>
                <w:noProof/>
                <w:webHidden/>
              </w:rPr>
              <w:instrText xml:space="preserve"> PAGEREF _Toc448695702 \h </w:instrText>
            </w:r>
            <w:r>
              <w:rPr>
                <w:noProof/>
                <w:webHidden/>
              </w:rPr>
            </w:r>
            <w:r>
              <w:rPr>
                <w:noProof/>
                <w:webHidden/>
              </w:rPr>
              <w:fldChar w:fldCharType="separate"/>
            </w:r>
            <w:r w:rsidR="003D0994">
              <w:rPr>
                <w:noProof/>
                <w:webHidden/>
              </w:rPr>
              <w:t>14</w:t>
            </w:r>
            <w:r>
              <w:rPr>
                <w:noProof/>
                <w:webHidden/>
              </w:rPr>
              <w:fldChar w:fldCharType="end"/>
            </w:r>
          </w:hyperlink>
        </w:p>
        <w:p w:rsidR="003C7F34" w:rsidRDefault="00F75AC2">
          <w:pPr>
            <w:pStyle w:val="Obsah3"/>
            <w:tabs>
              <w:tab w:val="left" w:pos="1320"/>
              <w:tab w:val="right" w:leader="dot" w:pos="8494"/>
            </w:tabs>
            <w:rPr>
              <w:rFonts w:asciiTheme="minorHAnsi" w:hAnsiTheme="minorHAnsi"/>
              <w:noProof/>
              <w:sz w:val="22"/>
              <w:lang w:eastAsia="cs-CZ"/>
            </w:rPr>
          </w:pPr>
          <w:hyperlink w:anchor="_Toc448695703" w:history="1">
            <w:r w:rsidR="003C7F34" w:rsidRPr="00BA2C32">
              <w:rPr>
                <w:rStyle w:val="Hypertextovodkaz"/>
                <w:noProof/>
              </w:rPr>
              <w:t>2.2.2.</w:t>
            </w:r>
            <w:r w:rsidR="003C7F34">
              <w:rPr>
                <w:rFonts w:asciiTheme="minorHAnsi" w:hAnsiTheme="minorHAnsi"/>
                <w:noProof/>
                <w:sz w:val="22"/>
                <w:lang w:eastAsia="cs-CZ"/>
              </w:rPr>
              <w:tab/>
            </w:r>
            <w:r w:rsidR="003C7F34" w:rsidRPr="00BA2C32">
              <w:rPr>
                <w:rStyle w:val="Hypertextovodkaz"/>
                <w:noProof/>
              </w:rPr>
              <w:t>Afektivní poruchy</w:t>
            </w:r>
            <w:r w:rsidR="003C7F34">
              <w:rPr>
                <w:noProof/>
                <w:webHidden/>
              </w:rPr>
              <w:tab/>
            </w:r>
            <w:r>
              <w:rPr>
                <w:noProof/>
                <w:webHidden/>
              </w:rPr>
              <w:fldChar w:fldCharType="begin"/>
            </w:r>
            <w:r w:rsidR="003C7F34">
              <w:rPr>
                <w:noProof/>
                <w:webHidden/>
              </w:rPr>
              <w:instrText xml:space="preserve"> PAGEREF _Toc448695703 \h </w:instrText>
            </w:r>
            <w:r>
              <w:rPr>
                <w:noProof/>
                <w:webHidden/>
              </w:rPr>
            </w:r>
            <w:r>
              <w:rPr>
                <w:noProof/>
                <w:webHidden/>
              </w:rPr>
              <w:fldChar w:fldCharType="separate"/>
            </w:r>
            <w:r w:rsidR="003D0994">
              <w:rPr>
                <w:noProof/>
                <w:webHidden/>
              </w:rPr>
              <w:t>16</w:t>
            </w:r>
            <w:r>
              <w:rPr>
                <w:noProof/>
                <w:webHidden/>
              </w:rPr>
              <w:fldChar w:fldCharType="end"/>
            </w:r>
          </w:hyperlink>
        </w:p>
        <w:p w:rsidR="003C7F34" w:rsidRDefault="00F75AC2">
          <w:pPr>
            <w:pStyle w:val="Obsah3"/>
            <w:tabs>
              <w:tab w:val="left" w:pos="1320"/>
              <w:tab w:val="right" w:leader="dot" w:pos="8494"/>
            </w:tabs>
            <w:rPr>
              <w:rFonts w:asciiTheme="minorHAnsi" w:hAnsiTheme="minorHAnsi"/>
              <w:noProof/>
              <w:sz w:val="22"/>
              <w:lang w:eastAsia="cs-CZ"/>
            </w:rPr>
          </w:pPr>
          <w:hyperlink w:anchor="_Toc448695704" w:history="1">
            <w:r w:rsidR="003C7F34" w:rsidRPr="00BA2C32">
              <w:rPr>
                <w:rStyle w:val="Hypertextovodkaz"/>
                <w:noProof/>
              </w:rPr>
              <w:t>2.2.3.</w:t>
            </w:r>
            <w:r w:rsidR="003C7F34">
              <w:rPr>
                <w:rFonts w:asciiTheme="minorHAnsi" w:hAnsiTheme="minorHAnsi"/>
                <w:noProof/>
                <w:sz w:val="22"/>
                <w:lang w:eastAsia="cs-CZ"/>
              </w:rPr>
              <w:tab/>
            </w:r>
            <w:r w:rsidR="003C7F34" w:rsidRPr="00BA2C32">
              <w:rPr>
                <w:rStyle w:val="Hypertextovodkaz"/>
                <w:noProof/>
              </w:rPr>
              <w:t>Mentální retardace</w:t>
            </w:r>
            <w:r w:rsidR="003C7F34">
              <w:rPr>
                <w:noProof/>
                <w:webHidden/>
              </w:rPr>
              <w:tab/>
            </w:r>
            <w:r>
              <w:rPr>
                <w:noProof/>
                <w:webHidden/>
              </w:rPr>
              <w:fldChar w:fldCharType="begin"/>
            </w:r>
            <w:r w:rsidR="003C7F34">
              <w:rPr>
                <w:noProof/>
                <w:webHidden/>
              </w:rPr>
              <w:instrText xml:space="preserve"> PAGEREF _Toc448695704 \h </w:instrText>
            </w:r>
            <w:r>
              <w:rPr>
                <w:noProof/>
                <w:webHidden/>
              </w:rPr>
            </w:r>
            <w:r>
              <w:rPr>
                <w:noProof/>
                <w:webHidden/>
              </w:rPr>
              <w:fldChar w:fldCharType="separate"/>
            </w:r>
            <w:r w:rsidR="003D0994">
              <w:rPr>
                <w:noProof/>
                <w:webHidden/>
              </w:rPr>
              <w:t>17</w:t>
            </w:r>
            <w:r>
              <w:rPr>
                <w:noProof/>
                <w:webHidden/>
              </w:rPr>
              <w:fldChar w:fldCharType="end"/>
            </w:r>
          </w:hyperlink>
        </w:p>
        <w:p w:rsidR="003C7F34" w:rsidRDefault="00F75AC2">
          <w:pPr>
            <w:pStyle w:val="Obsah1"/>
            <w:tabs>
              <w:tab w:val="right" w:leader="dot" w:pos="8494"/>
            </w:tabs>
            <w:rPr>
              <w:rFonts w:asciiTheme="minorHAnsi" w:hAnsiTheme="minorHAnsi"/>
              <w:noProof/>
              <w:sz w:val="22"/>
              <w:lang w:eastAsia="cs-CZ"/>
            </w:rPr>
          </w:pPr>
          <w:hyperlink w:anchor="_Toc448695705" w:history="1">
            <w:r w:rsidR="003C7F34" w:rsidRPr="00BA2C32">
              <w:rPr>
                <w:rStyle w:val="Hypertextovodkaz"/>
                <w:noProof/>
              </w:rPr>
              <w:t>PRAKTICKÁ ČÁST</w:t>
            </w:r>
            <w:r w:rsidR="003C7F34">
              <w:rPr>
                <w:noProof/>
                <w:webHidden/>
              </w:rPr>
              <w:tab/>
            </w:r>
            <w:r>
              <w:rPr>
                <w:noProof/>
                <w:webHidden/>
              </w:rPr>
              <w:fldChar w:fldCharType="begin"/>
            </w:r>
            <w:r w:rsidR="003C7F34">
              <w:rPr>
                <w:noProof/>
                <w:webHidden/>
              </w:rPr>
              <w:instrText xml:space="preserve"> PAGEREF _Toc448695705 \h </w:instrText>
            </w:r>
            <w:r>
              <w:rPr>
                <w:noProof/>
                <w:webHidden/>
              </w:rPr>
            </w:r>
            <w:r>
              <w:rPr>
                <w:noProof/>
                <w:webHidden/>
              </w:rPr>
              <w:fldChar w:fldCharType="separate"/>
            </w:r>
            <w:r w:rsidR="003D0994">
              <w:rPr>
                <w:noProof/>
                <w:webHidden/>
              </w:rPr>
              <w:t>21</w:t>
            </w:r>
            <w:r>
              <w:rPr>
                <w:noProof/>
                <w:webHidden/>
              </w:rPr>
              <w:fldChar w:fldCharType="end"/>
            </w:r>
          </w:hyperlink>
        </w:p>
        <w:p w:rsidR="003C7F34" w:rsidRDefault="00F75AC2">
          <w:pPr>
            <w:pStyle w:val="Obsah1"/>
            <w:tabs>
              <w:tab w:val="left" w:pos="440"/>
              <w:tab w:val="right" w:leader="dot" w:pos="8494"/>
            </w:tabs>
            <w:rPr>
              <w:rFonts w:asciiTheme="minorHAnsi" w:hAnsiTheme="minorHAnsi"/>
              <w:noProof/>
              <w:sz w:val="22"/>
              <w:lang w:eastAsia="cs-CZ"/>
            </w:rPr>
          </w:pPr>
          <w:hyperlink w:anchor="_Toc448695706" w:history="1">
            <w:r w:rsidR="003C7F34" w:rsidRPr="00BA2C32">
              <w:rPr>
                <w:rStyle w:val="Hypertextovodkaz"/>
                <w:noProof/>
              </w:rPr>
              <w:t>3.</w:t>
            </w:r>
            <w:r w:rsidR="003C7F34">
              <w:rPr>
                <w:rFonts w:asciiTheme="minorHAnsi" w:hAnsiTheme="minorHAnsi"/>
                <w:noProof/>
                <w:sz w:val="22"/>
                <w:lang w:eastAsia="cs-CZ"/>
              </w:rPr>
              <w:tab/>
            </w:r>
            <w:r w:rsidR="003C7F34" w:rsidRPr="00BA2C32">
              <w:rPr>
                <w:rStyle w:val="Hypertextovodkaz"/>
                <w:noProof/>
              </w:rPr>
              <w:t>Vliv sociálně terapeutické dílny RADOST na uživatele</w:t>
            </w:r>
            <w:r w:rsidR="003C7F34">
              <w:rPr>
                <w:noProof/>
                <w:webHidden/>
              </w:rPr>
              <w:tab/>
            </w:r>
            <w:r>
              <w:rPr>
                <w:noProof/>
                <w:webHidden/>
              </w:rPr>
              <w:fldChar w:fldCharType="begin"/>
            </w:r>
            <w:r w:rsidR="003C7F34">
              <w:rPr>
                <w:noProof/>
                <w:webHidden/>
              </w:rPr>
              <w:instrText xml:space="preserve"> PAGEREF _Toc448695706 \h </w:instrText>
            </w:r>
            <w:r>
              <w:rPr>
                <w:noProof/>
                <w:webHidden/>
              </w:rPr>
            </w:r>
            <w:r>
              <w:rPr>
                <w:noProof/>
                <w:webHidden/>
              </w:rPr>
              <w:fldChar w:fldCharType="separate"/>
            </w:r>
            <w:r w:rsidR="003D0994">
              <w:rPr>
                <w:noProof/>
                <w:webHidden/>
              </w:rPr>
              <w:t>21</w:t>
            </w:r>
            <w:r>
              <w:rPr>
                <w:noProof/>
                <w:webHidden/>
              </w:rPr>
              <w:fldChar w:fldCharType="end"/>
            </w:r>
          </w:hyperlink>
        </w:p>
        <w:p w:rsidR="003C7F34" w:rsidRDefault="00F75AC2">
          <w:pPr>
            <w:pStyle w:val="Obsah2"/>
            <w:tabs>
              <w:tab w:val="left" w:pos="880"/>
              <w:tab w:val="right" w:leader="dot" w:pos="8494"/>
            </w:tabs>
            <w:rPr>
              <w:rFonts w:asciiTheme="minorHAnsi" w:hAnsiTheme="minorHAnsi"/>
              <w:noProof/>
              <w:sz w:val="22"/>
              <w:lang w:eastAsia="cs-CZ"/>
            </w:rPr>
          </w:pPr>
          <w:hyperlink w:anchor="_Toc448695707" w:history="1">
            <w:r w:rsidR="003C7F34" w:rsidRPr="00BA2C32">
              <w:rPr>
                <w:rStyle w:val="Hypertextovodkaz"/>
                <w:noProof/>
              </w:rPr>
              <w:t>3.1.</w:t>
            </w:r>
            <w:r w:rsidR="003C7F34">
              <w:rPr>
                <w:rFonts w:asciiTheme="minorHAnsi" w:hAnsiTheme="minorHAnsi"/>
                <w:noProof/>
                <w:sz w:val="22"/>
                <w:lang w:eastAsia="cs-CZ"/>
              </w:rPr>
              <w:tab/>
            </w:r>
            <w:r w:rsidR="003C7F34" w:rsidRPr="00BA2C32">
              <w:rPr>
                <w:rStyle w:val="Hypertextovodkaz"/>
                <w:noProof/>
              </w:rPr>
              <w:t>Cíl průzkumu</w:t>
            </w:r>
            <w:r w:rsidR="003C7F34">
              <w:rPr>
                <w:noProof/>
                <w:webHidden/>
              </w:rPr>
              <w:tab/>
            </w:r>
            <w:r>
              <w:rPr>
                <w:noProof/>
                <w:webHidden/>
              </w:rPr>
              <w:fldChar w:fldCharType="begin"/>
            </w:r>
            <w:r w:rsidR="003C7F34">
              <w:rPr>
                <w:noProof/>
                <w:webHidden/>
              </w:rPr>
              <w:instrText xml:space="preserve"> PAGEREF _Toc448695707 \h </w:instrText>
            </w:r>
            <w:r>
              <w:rPr>
                <w:noProof/>
                <w:webHidden/>
              </w:rPr>
            </w:r>
            <w:r>
              <w:rPr>
                <w:noProof/>
                <w:webHidden/>
              </w:rPr>
              <w:fldChar w:fldCharType="separate"/>
            </w:r>
            <w:r w:rsidR="003D0994">
              <w:rPr>
                <w:noProof/>
                <w:webHidden/>
              </w:rPr>
              <w:t>21</w:t>
            </w:r>
            <w:r>
              <w:rPr>
                <w:noProof/>
                <w:webHidden/>
              </w:rPr>
              <w:fldChar w:fldCharType="end"/>
            </w:r>
          </w:hyperlink>
        </w:p>
        <w:p w:rsidR="003C7F34" w:rsidRDefault="00F75AC2">
          <w:pPr>
            <w:pStyle w:val="Obsah2"/>
            <w:tabs>
              <w:tab w:val="left" w:pos="880"/>
              <w:tab w:val="right" w:leader="dot" w:pos="8494"/>
            </w:tabs>
            <w:rPr>
              <w:rFonts w:asciiTheme="minorHAnsi" w:hAnsiTheme="minorHAnsi"/>
              <w:noProof/>
              <w:sz w:val="22"/>
              <w:lang w:eastAsia="cs-CZ"/>
            </w:rPr>
          </w:pPr>
          <w:hyperlink w:anchor="_Toc448695708" w:history="1">
            <w:r w:rsidR="003C7F34" w:rsidRPr="00BA2C32">
              <w:rPr>
                <w:rStyle w:val="Hypertextovodkaz"/>
                <w:noProof/>
              </w:rPr>
              <w:t>3.2.</w:t>
            </w:r>
            <w:r w:rsidR="003C7F34">
              <w:rPr>
                <w:rFonts w:asciiTheme="minorHAnsi" w:hAnsiTheme="minorHAnsi"/>
                <w:noProof/>
                <w:sz w:val="22"/>
                <w:lang w:eastAsia="cs-CZ"/>
              </w:rPr>
              <w:tab/>
            </w:r>
            <w:r w:rsidR="003C7F34" w:rsidRPr="00BA2C32">
              <w:rPr>
                <w:rStyle w:val="Hypertextovodkaz"/>
                <w:noProof/>
              </w:rPr>
              <w:t>Sociálně terapeutická dílna Radost</w:t>
            </w:r>
            <w:r w:rsidR="003C7F34">
              <w:rPr>
                <w:noProof/>
                <w:webHidden/>
              </w:rPr>
              <w:tab/>
            </w:r>
            <w:r>
              <w:rPr>
                <w:noProof/>
                <w:webHidden/>
              </w:rPr>
              <w:fldChar w:fldCharType="begin"/>
            </w:r>
            <w:r w:rsidR="003C7F34">
              <w:rPr>
                <w:noProof/>
                <w:webHidden/>
              </w:rPr>
              <w:instrText xml:space="preserve"> PAGEREF _Toc448695708 \h </w:instrText>
            </w:r>
            <w:r>
              <w:rPr>
                <w:noProof/>
                <w:webHidden/>
              </w:rPr>
            </w:r>
            <w:r>
              <w:rPr>
                <w:noProof/>
                <w:webHidden/>
              </w:rPr>
              <w:fldChar w:fldCharType="separate"/>
            </w:r>
            <w:r w:rsidR="003D0994">
              <w:rPr>
                <w:noProof/>
                <w:webHidden/>
              </w:rPr>
              <w:t>21</w:t>
            </w:r>
            <w:r>
              <w:rPr>
                <w:noProof/>
                <w:webHidden/>
              </w:rPr>
              <w:fldChar w:fldCharType="end"/>
            </w:r>
          </w:hyperlink>
        </w:p>
        <w:p w:rsidR="003C7F34" w:rsidRDefault="00F75AC2">
          <w:pPr>
            <w:pStyle w:val="Obsah2"/>
            <w:tabs>
              <w:tab w:val="left" w:pos="880"/>
              <w:tab w:val="right" w:leader="dot" w:pos="8494"/>
            </w:tabs>
            <w:rPr>
              <w:rFonts w:asciiTheme="minorHAnsi" w:hAnsiTheme="minorHAnsi"/>
              <w:noProof/>
              <w:sz w:val="22"/>
              <w:lang w:eastAsia="cs-CZ"/>
            </w:rPr>
          </w:pPr>
          <w:hyperlink w:anchor="_Toc448695709" w:history="1">
            <w:r w:rsidR="003C7F34" w:rsidRPr="00BA2C32">
              <w:rPr>
                <w:rStyle w:val="Hypertextovodkaz"/>
                <w:noProof/>
              </w:rPr>
              <w:t>3.3.</w:t>
            </w:r>
            <w:r w:rsidR="003C7F34">
              <w:rPr>
                <w:rFonts w:asciiTheme="minorHAnsi" w:hAnsiTheme="minorHAnsi"/>
                <w:noProof/>
                <w:sz w:val="22"/>
                <w:lang w:eastAsia="cs-CZ"/>
              </w:rPr>
              <w:tab/>
            </w:r>
            <w:r w:rsidR="003C7F34" w:rsidRPr="00BA2C32">
              <w:rPr>
                <w:rStyle w:val="Hypertextovodkaz"/>
                <w:noProof/>
              </w:rPr>
              <w:t>Popis a metody průzkumu</w:t>
            </w:r>
            <w:r w:rsidR="003C7F34">
              <w:rPr>
                <w:noProof/>
                <w:webHidden/>
              </w:rPr>
              <w:tab/>
            </w:r>
            <w:r>
              <w:rPr>
                <w:noProof/>
                <w:webHidden/>
              </w:rPr>
              <w:fldChar w:fldCharType="begin"/>
            </w:r>
            <w:r w:rsidR="003C7F34">
              <w:rPr>
                <w:noProof/>
                <w:webHidden/>
              </w:rPr>
              <w:instrText xml:space="preserve"> PAGEREF _Toc448695709 \h </w:instrText>
            </w:r>
            <w:r>
              <w:rPr>
                <w:noProof/>
                <w:webHidden/>
              </w:rPr>
            </w:r>
            <w:r>
              <w:rPr>
                <w:noProof/>
                <w:webHidden/>
              </w:rPr>
              <w:fldChar w:fldCharType="separate"/>
            </w:r>
            <w:r w:rsidR="003D0994">
              <w:rPr>
                <w:noProof/>
                <w:webHidden/>
              </w:rPr>
              <w:t>24</w:t>
            </w:r>
            <w:r>
              <w:rPr>
                <w:noProof/>
                <w:webHidden/>
              </w:rPr>
              <w:fldChar w:fldCharType="end"/>
            </w:r>
          </w:hyperlink>
        </w:p>
        <w:p w:rsidR="003C7F34" w:rsidRDefault="00F75AC2">
          <w:pPr>
            <w:pStyle w:val="Obsah2"/>
            <w:tabs>
              <w:tab w:val="left" w:pos="880"/>
              <w:tab w:val="right" w:leader="dot" w:pos="8494"/>
            </w:tabs>
            <w:rPr>
              <w:rFonts w:asciiTheme="minorHAnsi" w:hAnsiTheme="minorHAnsi"/>
              <w:noProof/>
              <w:sz w:val="22"/>
              <w:lang w:eastAsia="cs-CZ"/>
            </w:rPr>
          </w:pPr>
          <w:hyperlink w:anchor="_Toc448695710" w:history="1">
            <w:r w:rsidR="003C7F34" w:rsidRPr="00BA2C32">
              <w:rPr>
                <w:rStyle w:val="Hypertextovodkaz"/>
                <w:noProof/>
              </w:rPr>
              <w:t>3.4.</w:t>
            </w:r>
            <w:r w:rsidR="003C7F34">
              <w:rPr>
                <w:rFonts w:asciiTheme="minorHAnsi" w:hAnsiTheme="minorHAnsi"/>
                <w:noProof/>
                <w:sz w:val="22"/>
                <w:lang w:eastAsia="cs-CZ"/>
              </w:rPr>
              <w:tab/>
            </w:r>
            <w:r w:rsidR="003C7F34" w:rsidRPr="00BA2C32">
              <w:rPr>
                <w:rStyle w:val="Hypertextovodkaz"/>
                <w:noProof/>
              </w:rPr>
              <w:t>Zpracování výsledků rozhovorů</w:t>
            </w:r>
            <w:r w:rsidR="003C7F34">
              <w:rPr>
                <w:noProof/>
                <w:webHidden/>
              </w:rPr>
              <w:tab/>
            </w:r>
            <w:r>
              <w:rPr>
                <w:noProof/>
                <w:webHidden/>
              </w:rPr>
              <w:fldChar w:fldCharType="begin"/>
            </w:r>
            <w:r w:rsidR="003C7F34">
              <w:rPr>
                <w:noProof/>
                <w:webHidden/>
              </w:rPr>
              <w:instrText xml:space="preserve"> PAGEREF _Toc448695710 \h </w:instrText>
            </w:r>
            <w:r>
              <w:rPr>
                <w:noProof/>
                <w:webHidden/>
              </w:rPr>
            </w:r>
            <w:r>
              <w:rPr>
                <w:noProof/>
                <w:webHidden/>
              </w:rPr>
              <w:fldChar w:fldCharType="separate"/>
            </w:r>
            <w:r w:rsidR="003D0994">
              <w:rPr>
                <w:noProof/>
                <w:webHidden/>
              </w:rPr>
              <w:t>26</w:t>
            </w:r>
            <w:r>
              <w:rPr>
                <w:noProof/>
                <w:webHidden/>
              </w:rPr>
              <w:fldChar w:fldCharType="end"/>
            </w:r>
          </w:hyperlink>
        </w:p>
        <w:p w:rsidR="003C7F34" w:rsidRDefault="00F75AC2">
          <w:pPr>
            <w:pStyle w:val="Obsah3"/>
            <w:tabs>
              <w:tab w:val="left" w:pos="1320"/>
              <w:tab w:val="right" w:leader="dot" w:pos="8494"/>
            </w:tabs>
            <w:rPr>
              <w:rFonts w:asciiTheme="minorHAnsi" w:hAnsiTheme="minorHAnsi"/>
              <w:noProof/>
              <w:sz w:val="22"/>
              <w:lang w:eastAsia="cs-CZ"/>
            </w:rPr>
          </w:pPr>
          <w:hyperlink w:anchor="_Toc448695711" w:history="1">
            <w:r w:rsidR="003C7F34" w:rsidRPr="00BA2C32">
              <w:rPr>
                <w:rStyle w:val="Hypertextovodkaz"/>
                <w:noProof/>
              </w:rPr>
              <w:t>3.4.1.</w:t>
            </w:r>
            <w:r w:rsidR="003C7F34">
              <w:rPr>
                <w:rFonts w:asciiTheme="minorHAnsi" w:hAnsiTheme="minorHAnsi"/>
                <w:noProof/>
                <w:sz w:val="22"/>
                <w:lang w:eastAsia="cs-CZ"/>
              </w:rPr>
              <w:tab/>
            </w:r>
            <w:r w:rsidR="003C7F34" w:rsidRPr="00BA2C32">
              <w:rPr>
                <w:rStyle w:val="Hypertextovodkaz"/>
                <w:noProof/>
              </w:rPr>
              <w:t>Rozhovory s uživateli</w:t>
            </w:r>
            <w:r w:rsidR="003C7F34">
              <w:rPr>
                <w:noProof/>
                <w:webHidden/>
              </w:rPr>
              <w:tab/>
            </w:r>
            <w:r>
              <w:rPr>
                <w:noProof/>
                <w:webHidden/>
              </w:rPr>
              <w:fldChar w:fldCharType="begin"/>
            </w:r>
            <w:r w:rsidR="003C7F34">
              <w:rPr>
                <w:noProof/>
                <w:webHidden/>
              </w:rPr>
              <w:instrText xml:space="preserve"> PAGEREF _Toc448695711 \h </w:instrText>
            </w:r>
            <w:r>
              <w:rPr>
                <w:noProof/>
                <w:webHidden/>
              </w:rPr>
            </w:r>
            <w:r>
              <w:rPr>
                <w:noProof/>
                <w:webHidden/>
              </w:rPr>
              <w:fldChar w:fldCharType="separate"/>
            </w:r>
            <w:r w:rsidR="003D0994">
              <w:rPr>
                <w:noProof/>
                <w:webHidden/>
              </w:rPr>
              <w:t>26</w:t>
            </w:r>
            <w:r>
              <w:rPr>
                <w:noProof/>
                <w:webHidden/>
              </w:rPr>
              <w:fldChar w:fldCharType="end"/>
            </w:r>
          </w:hyperlink>
        </w:p>
        <w:p w:rsidR="003C7F34" w:rsidRDefault="00F75AC2">
          <w:pPr>
            <w:pStyle w:val="Obsah3"/>
            <w:tabs>
              <w:tab w:val="left" w:pos="1320"/>
              <w:tab w:val="right" w:leader="dot" w:pos="8494"/>
            </w:tabs>
            <w:rPr>
              <w:rFonts w:asciiTheme="minorHAnsi" w:hAnsiTheme="minorHAnsi"/>
              <w:noProof/>
              <w:sz w:val="22"/>
              <w:lang w:eastAsia="cs-CZ"/>
            </w:rPr>
          </w:pPr>
          <w:hyperlink w:anchor="_Toc448695712" w:history="1">
            <w:r w:rsidR="003C7F34" w:rsidRPr="00BA2C32">
              <w:rPr>
                <w:rStyle w:val="Hypertextovodkaz"/>
                <w:noProof/>
              </w:rPr>
              <w:t>3.4.2.</w:t>
            </w:r>
            <w:r w:rsidR="003C7F34">
              <w:rPr>
                <w:rFonts w:asciiTheme="minorHAnsi" w:hAnsiTheme="minorHAnsi"/>
                <w:noProof/>
                <w:sz w:val="22"/>
                <w:lang w:eastAsia="cs-CZ"/>
              </w:rPr>
              <w:tab/>
            </w:r>
            <w:r w:rsidR="003C7F34" w:rsidRPr="00BA2C32">
              <w:rPr>
                <w:rStyle w:val="Hypertextovodkaz"/>
                <w:noProof/>
              </w:rPr>
              <w:t>Rozhovory s pracovníky</w:t>
            </w:r>
            <w:r w:rsidR="003C7F34">
              <w:rPr>
                <w:noProof/>
                <w:webHidden/>
              </w:rPr>
              <w:tab/>
            </w:r>
            <w:r>
              <w:rPr>
                <w:noProof/>
                <w:webHidden/>
              </w:rPr>
              <w:fldChar w:fldCharType="begin"/>
            </w:r>
            <w:r w:rsidR="003C7F34">
              <w:rPr>
                <w:noProof/>
                <w:webHidden/>
              </w:rPr>
              <w:instrText xml:space="preserve"> PAGEREF _Toc448695712 \h </w:instrText>
            </w:r>
            <w:r>
              <w:rPr>
                <w:noProof/>
                <w:webHidden/>
              </w:rPr>
            </w:r>
            <w:r>
              <w:rPr>
                <w:noProof/>
                <w:webHidden/>
              </w:rPr>
              <w:fldChar w:fldCharType="separate"/>
            </w:r>
            <w:r w:rsidR="003D0994">
              <w:rPr>
                <w:noProof/>
                <w:webHidden/>
              </w:rPr>
              <w:t>29</w:t>
            </w:r>
            <w:r>
              <w:rPr>
                <w:noProof/>
                <w:webHidden/>
              </w:rPr>
              <w:fldChar w:fldCharType="end"/>
            </w:r>
          </w:hyperlink>
        </w:p>
        <w:p w:rsidR="003C7F34" w:rsidRDefault="00F75AC2">
          <w:pPr>
            <w:pStyle w:val="Obsah2"/>
            <w:tabs>
              <w:tab w:val="left" w:pos="880"/>
              <w:tab w:val="right" w:leader="dot" w:pos="8494"/>
            </w:tabs>
            <w:rPr>
              <w:rFonts w:asciiTheme="minorHAnsi" w:hAnsiTheme="minorHAnsi"/>
              <w:noProof/>
              <w:sz w:val="22"/>
              <w:lang w:eastAsia="cs-CZ"/>
            </w:rPr>
          </w:pPr>
          <w:hyperlink w:anchor="_Toc448695713" w:history="1">
            <w:r w:rsidR="003C7F34" w:rsidRPr="00BA2C32">
              <w:rPr>
                <w:rStyle w:val="Hypertextovodkaz"/>
                <w:noProof/>
              </w:rPr>
              <w:t>3.5.</w:t>
            </w:r>
            <w:r w:rsidR="003C7F34">
              <w:rPr>
                <w:rFonts w:asciiTheme="minorHAnsi" w:hAnsiTheme="minorHAnsi"/>
                <w:noProof/>
                <w:sz w:val="22"/>
                <w:lang w:eastAsia="cs-CZ"/>
              </w:rPr>
              <w:tab/>
            </w:r>
            <w:r w:rsidR="003C7F34" w:rsidRPr="00BA2C32">
              <w:rPr>
                <w:rStyle w:val="Hypertextovodkaz"/>
                <w:noProof/>
              </w:rPr>
              <w:t>Závěry průzkumu</w:t>
            </w:r>
            <w:r w:rsidR="003C7F34">
              <w:rPr>
                <w:noProof/>
                <w:webHidden/>
              </w:rPr>
              <w:tab/>
            </w:r>
            <w:r>
              <w:rPr>
                <w:noProof/>
                <w:webHidden/>
              </w:rPr>
              <w:fldChar w:fldCharType="begin"/>
            </w:r>
            <w:r w:rsidR="003C7F34">
              <w:rPr>
                <w:noProof/>
                <w:webHidden/>
              </w:rPr>
              <w:instrText xml:space="preserve"> PAGEREF _Toc448695713 \h </w:instrText>
            </w:r>
            <w:r>
              <w:rPr>
                <w:noProof/>
                <w:webHidden/>
              </w:rPr>
            </w:r>
            <w:r>
              <w:rPr>
                <w:noProof/>
                <w:webHidden/>
              </w:rPr>
              <w:fldChar w:fldCharType="separate"/>
            </w:r>
            <w:r w:rsidR="003D0994">
              <w:rPr>
                <w:noProof/>
                <w:webHidden/>
              </w:rPr>
              <w:t>30</w:t>
            </w:r>
            <w:r>
              <w:rPr>
                <w:noProof/>
                <w:webHidden/>
              </w:rPr>
              <w:fldChar w:fldCharType="end"/>
            </w:r>
          </w:hyperlink>
        </w:p>
        <w:p w:rsidR="003C7F34" w:rsidRDefault="00F75AC2">
          <w:pPr>
            <w:pStyle w:val="Obsah1"/>
            <w:tabs>
              <w:tab w:val="right" w:leader="dot" w:pos="8494"/>
            </w:tabs>
            <w:rPr>
              <w:rFonts w:asciiTheme="minorHAnsi" w:hAnsiTheme="minorHAnsi"/>
              <w:noProof/>
              <w:sz w:val="22"/>
              <w:lang w:eastAsia="cs-CZ"/>
            </w:rPr>
          </w:pPr>
          <w:hyperlink w:anchor="_Toc448695714" w:history="1">
            <w:r w:rsidR="003C7F34" w:rsidRPr="00BA2C32">
              <w:rPr>
                <w:rStyle w:val="Hypertextovodkaz"/>
                <w:noProof/>
              </w:rPr>
              <w:t>Závěr</w:t>
            </w:r>
            <w:r w:rsidR="003C7F34">
              <w:rPr>
                <w:noProof/>
                <w:webHidden/>
              </w:rPr>
              <w:tab/>
            </w:r>
            <w:r>
              <w:rPr>
                <w:noProof/>
                <w:webHidden/>
              </w:rPr>
              <w:fldChar w:fldCharType="begin"/>
            </w:r>
            <w:r w:rsidR="003C7F34">
              <w:rPr>
                <w:noProof/>
                <w:webHidden/>
              </w:rPr>
              <w:instrText xml:space="preserve"> PAGEREF _Toc448695714 \h </w:instrText>
            </w:r>
            <w:r>
              <w:rPr>
                <w:noProof/>
                <w:webHidden/>
              </w:rPr>
            </w:r>
            <w:r>
              <w:rPr>
                <w:noProof/>
                <w:webHidden/>
              </w:rPr>
              <w:fldChar w:fldCharType="separate"/>
            </w:r>
            <w:r w:rsidR="003D0994">
              <w:rPr>
                <w:noProof/>
                <w:webHidden/>
              </w:rPr>
              <w:t>32</w:t>
            </w:r>
            <w:r>
              <w:rPr>
                <w:noProof/>
                <w:webHidden/>
              </w:rPr>
              <w:fldChar w:fldCharType="end"/>
            </w:r>
          </w:hyperlink>
        </w:p>
        <w:p w:rsidR="003C7F34" w:rsidRDefault="00F75AC2">
          <w:pPr>
            <w:pStyle w:val="Obsah1"/>
            <w:tabs>
              <w:tab w:val="right" w:leader="dot" w:pos="8494"/>
            </w:tabs>
            <w:rPr>
              <w:rFonts w:asciiTheme="minorHAnsi" w:hAnsiTheme="minorHAnsi"/>
              <w:noProof/>
              <w:sz w:val="22"/>
              <w:lang w:eastAsia="cs-CZ"/>
            </w:rPr>
          </w:pPr>
          <w:hyperlink w:anchor="_Toc448695715" w:history="1">
            <w:r w:rsidR="003C7F34" w:rsidRPr="00BA2C32">
              <w:rPr>
                <w:rStyle w:val="Hypertextovodkaz"/>
                <w:noProof/>
              </w:rPr>
              <w:t>Seznam bibliografických citací</w:t>
            </w:r>
            <w:r w:rsidR="003C7F34">
              <w:rPr>
                <w:noProof/>
                <w:webHidden/>
              </w:rPr>
              <w:tab/>
            </w:r>
            <w:r>
              <w:rPr>
                <w:noProof/>
                <w:webHidden/>
              </w:rPr>
              <w:fldChar w:fldCharType="begin"/>
            </w:r>
            <w:r w:rsidR="003C7F34">
              <w:rPr>
                <w:noProof/>
                <w:webHidden/>
              </w:rPr>
              <w:instrText xml:space="preserve"> PAGEREF _Toc448695715 \h </w:instrText>
            </w:r>
            <w:r>
              <w:rPr>
                <w:noProof/>
                <w:webHidden/>
              </w:rPr>
            </w:r>
            <w:r>
              <w:rPr>
                <w:noProof/>
                <w:webHidden/>
              </w:rPr>
              <w:fldChar w:fldCharType="separate"/>
            </w:r>
            <w:r w:rsidR="003D0994">
              <w:rPr>
                <w:noProof/>
                <w:webHidden/>
              </w:rPr>
              <w:t>34</w:t>
            </w:r>
            <w:r>
              <w:rPr>
                <w:noProof/>
                <w:webHidden/>
              </w:rPr>
              <w:fldChar w:fldCharType="end"/>
            </w:r>
          </w:hyperlink>
        </w:p>
        <w:p w:rsidR="00663DB8" w:rsidRDefault="00F75AC2" w:rsidP="003C7F34">
          <w:pPr>
            <w:spacing w:line="360" w:lineRule="auto"/>
            <w:jc w:val="both"/>
          </w:pPr>
          <w:r>
            <w:fldChar w:fldCharType="end"/>
          </w:r>
        </w:p>
      </w:sdtContent>
    </w:sdt>
    <w:p w:rsidR="006B3CD1" w:rsidRDefault="006B3CD1" w:rsidP="003C7F34">
      <w:pPr>
        <w:spacing w:line="360" w:lineRule="auto"/>
        <w:jc w:val="both"/>
        <w:rPr>
          <w:rFonts w:cs="Times New Roman"/>
          <w:sz w:val="32"/>
          <w:szCs w:val="32"/>
        </w:rPr>
        <w:sectPr w:rsidR="006B3CD1" w:rsidSect="00EE34DC">
          <w:footerReference w:type="default" r:id="rId8"/>
          <w:pgSz w:w="11906" w:h="16838"/>
          <w:pgMar w:top="1418" w:right="1701" w:bottom="1418" w:left="1701" w:header="708" w:footer="708" w:gutter="0"/>
          <w:cols w:space="708"/>
          <w:docGrid w:linePitch="360"/>
        </w:sectPr>
      </w:pPr>
    </w:p>
    <w:p w:rsidR="00EC4A23" w:rsidRPr="002116AB" w:rsidRDefault="00D3347F" w:rsidP="003C7F34">
      <w:pPr>
        <w:pStyle w:val="Nadpis1"/>
        <w:spacing w:line="360" w:lineRule="auto"/>
        <w:rPr>
          <w:b/>
        </w:rPr>
      </w:pPr>
      <w:bookmarkStart w:id="3" w:name="_Toc448695697"/>
      <w:r w:rsidRPr="002116AB">
        <w:rPr>
          <w:b/>
        </w:rPr>
        <w:lastRenderedPageBreak/>
        <w:t>Úvod</w:t>
      </w:r>
      <w:bookmarkEnd w:id="3"/>
    </w:p>
    <w:p w:rsidR="007112D2" w:rsidRDefault="007112D2" w:rsidP="003C7F34">
      <w:pPr>
        <w:spacing w:line="360" w:lineRule="auto"/>
        <w:ind w:firstLine="360"/>
        <w:jc w:val="both"/>
        <w:rPr>
          <w:rFonts w:cs="Times New Roman"/>
          <w:szCs w:val="24"/>
        </w:rPr>
      </w:pPr>
    </w:p>
    <w:p w:rsidR="007112D2" w:rsidRDefault="007112D2" w:rsidP="003C7F34">
      <w:pPr>
        <w:spacing w:line="360" w:lineRule="auto"/>
        <w:ind w:firstLine="360"/>
        <w:jc w:val="both"/>
        <w:rPr>
          <w:rFonts w:cs="Times New Roman"/>
          <w:szCs w:val="24"/>
        </w:rPr>
      </w:pPr>
      <w:r>
        <w:rPr>
          <w:rFonts w:cs="Times New Roman"/>
          <w:szCs w:val="24"/>
        </w:rPr>
        <w:t>Téma vlivu sociálně terapeutické dílny na uživatele je velice důležité z toho důvodu, že mnoho osob s mentálním postižením či jiným duševním onemocněním nemá možnost přístupu na volný trh práce. Je samozřejmě možné, aby se zařadili na chráněný trh práce, ale není to možné vždy. Pokud tito lidé tedy nemohou docházet do práce, mohou se začít cítit izolovaně</w:t>
      </w:r>
      <w:r w:rsidR="0077396D">
        <w:rPr>
          <w:rFonts w:cs="Times New Roman"/>
          <w:szCs w:val="24"/>
        </w:rPr>
        <w:t xml:space="preserve"> a mohl by se zastavit jejich rozvoj, který je zapotřebí celý život</w:t>
      </w:r>
      <w:r>
        <w:rPr>
          <w:rFonts w:cs="Times New Roman"/>
          <w:szCs w:val="24"/>
        </w:rPr>
        <w:t xml:space="preserve">. </w:t>
      </w:r>
      <w:r w:rsidR="0077396D">
        <w:rPr>
          <w:rFonts w:cs="Times New Roman"/>
          <w:szCs w:val="24"/>
        </w:rPr>
        <w:t>Aby smysluplně naplnili svůj čas, existují sociální služby, kde nejen že mohou trávit čas nějakými činnostmi, ale trávit čas i s dalšími lidmi, kteří potřebují tento čas naplnit stejně. A jednou z těchto služeb je i sociálně terapeutická dílna.</w:t>
      </w:r>
    </w:p>
    <w:p w:rsidR="002302F7" w:rsidRDefault="005336DD" w:rsidP="003C7F34">
      <w:pPr>
        <w:spacing w:line="360" w:lineRule="auto"/>
        <w:ind w:firstLine="360"/>
        <w:jc w:val="both"/>
        <w:rPr>
          <w:rFonts w:cs="Times New Roman"/>
          <w:szCs w:val="24"/>
        </w:rPr>
      </w:pPr>
      <w:r>
        <w:rPr>
          <w:rFonts w:cs="Times New Roman"/>
          <w:szCs w:val="24"/>
        </w:rPr>
        <w:t xml:space="preserve">Zvolena byla </w:t>
      </w:r>
      <w:r w:rsidR="007112D2">
        <w:rPr>
          <w:rFonts w:cs="Times New Roman"/>
          <w:szCs w:val="24"/>
        </w:rPr>
        <w:t xml:space="preserve">tedy </w:t>
      </w:r>
      <w:r>
        <w:rPr>
          <w:rFonts w:cs="Times New Roman"/>
          <w:szCs w:val="24"/>
        </w:rPr>
        <w:t>práce</w:t>
      </w:r>
      <w:r w:rsidR="00196DE0">
        <w:rPr>
          <w:rFonts w:cs="Times New Roman"/>
          <w:szCs w:val="24"/>
        </w:rPr>
        <w:t>, která se zabývá sociálně terapeutickou dílnou</w:t>
      </w:r>
      <w:r w:rsidR="001A1FF9">
        <w:rPr>
          <w:rFonts w:cs="Times New Roman"/>
          <w:szCs w:val="24"/>
        </w:rPr>
        <w:t>, jejími uživateli</w:t>
      </w:r>
      <w:r w:rsidR="00196DE0">
        <w:rPr>
          <w:rFonts w:cs="Times New Roman"/>
          <w:szCs w:val="24"/>
        </w:rPr>
        <w:t xml:space="preserve"> a hla</w:t>
      </w:r>
      <w:r w:rsidR="001A1FF9">
        <w:rPr>
          <w:rFonts w:cs="Times New Roman"/>
          <w:szCs w:val="24"/>
        </w:rPr>
        <w:t>vně jejím působením na ně</w:t>
      </w:r>
      <w:r>
        <w:rPr>
          <w:rFonts w:cs="Times New Roman"/>
          <w:szCs w:val="24"/>
        </w:rPr>
        <w:t>. Tato práce byla vybrána</w:t>
      </w:r>
      <w:r w:rsidR="00196DE0">
        <w:rPr>
          <w:rFonts w:cs="Times New Roman"/>
          <w:szCs w:val="24"/>
        </w:rPr>
        <w:t xml:space="preserve"> na základě absolvování praxe v sociálně terapeutické dílně pro osoby s men</w:t>
      </w:r>
      <w:r w:rsidR="002D70A8">
        <w:rPr>
          <w:rFonts w:cs="Times New Roman"/>
          <w:szCs w:val="24"/>
        </w:rPr>
        <w:t>tálním postižením a chronickým duševním onemocněním</w:t>
      </w:r>
      <w:r w:rsidR="00196DE0">
        <w:rPr>
          <w:rFonts w:cs="Times New Roman"/>
          <w:szCs w:val="24"/>
        </w:rPr>
        <w:t xml:space="preserve">. Praxe zde </w:t>
      </w:r>
      <w:r>
        <w:rPr>
          <w:rFonts w:cs="Times New Roman"/>
          <w:szCs w:val="24"/>
        </w:rPr>
        <w:t>byla zajímavá, velmi dobrý byl i</w:t>
      </w:r>
      <w:r w:rsidR="00196DE0">
        <w:rPr>
          <w:rFonts w:cs="Times New Roman"/>
          <w:szCs w:val="24"/>
        </w:rPr>
        <w:t xml:space="preserve"> přístup </w:t>
      </w:r>
      <w:r>
        <w:rPr>
          <w:rFonts w:cs="Times New Roman"/>
          <w:szCs w:val="24"/>
        </w:rPr>
        <w:t xml:space="preserve">k </w:t>
      </w:r>
      <w:r w:rsidR="002116AB">
        <w:rPr>
          <w:rFonts w:cs="Times New Roman"/>
          <w:szCs w:val="24"/>
        </w:rPr>
        <w:t>uživatelům</w:t>
      </w:r>
      <w:r>
        <w:rPr>
          <w:rFonts w:cs="Times New Roman"/>
          <w:szCs w:val="24"/>
        </w:rPr>
        <w:t>,</w:t>
      </w:r>
      <w:r w:rsidR="00196DE0">
        <w:rPr>
          <w:rFonts w:cs="Times New Roman"/>
          <w:szCs w:val="24"/>
        </w:rPr>
        <w:t xml:space="preserve"> i to, jak krásně se s nim</w:t>
      </w:r>
      <w:r w:rsidR="00814E05">
        <w:rPr>
          <w:rFonts w:cs="Times New Roman"/>
          <w:szCs w:val="24"/>
        </w:rPr>
        <w:t xml:space="preserve">i dalo spolupracovat. </w:t>
      </w:r>
      <w:r w:rsidRPr="00440E85">
        <w:rPr>
          <w:rFonts w:cs="Times New Roman"/>
          <w:szCs w:val="24"/>
        </w:rPr>
        <w:t>Cílem této práce je</w:t>
      </w:r>
      <w:r w:rsidR="00196DE0" w:rsidRPr="00440E85">
        <w:rPr>
          <w:rFonts w:cs="Times New Roman"/>
          <w:szCs w:val="24"/>
        </w:rPr>
        <w:t xml:space="preserve"> zjistit </w:t>
      </w:r>
      <w:r w:rsidR="009F07B4" w:rsidRPr="00440E85">
        <w:rPr>
          <w:rFonts w:cs="Times New Roman"/>
          <w:szCs w:val="24"/>
        </w:rPr>
        <w:t>jaký přínos má docházení d</w:t>
      </w:r>
      <w:r w:rsidR="00814E05" w:rsidRPr="00440E85">
        <w:rPr>
          <w:rFonts w:cs="Times New Roman"/>
          <w:szCs w:val="24"/>
        </w:rPr>
        <w:t>o sociálně terapeutické dílny pro</w:t>
      </w:r>
      <w:r w:rsidR="002302F7" w:rsidRPr="00440E85">
        <w:rPr>
          <w:rFonts w:cs="Times New Roman"/>
          <w:szCs w:val="24"/>
        </w:rPr>
        <w:t xml:space="preserve"> její uživatele, jak z pohledu samotných uživatelů, tak i pracovníků této sociální služby.</w:t>
      </w:r>
    </w:p>
    <w:p w:rsidR="002302F7" w:rsidRDefault="002302F7" w:rsidP="003C7F34">
      <w:pPr>
        <w:spacing w:line="360" w:lineRule="auto"/>
        <w:ind w:firstLine="360"/>
        <w:jc w:val="both"/>
        <w:rPr>
          <w:rFonts w:cs="Times New Roman"/>
          <w:szCs w:val="24"/>
        </w:rPr>
      </w:pPr>
      <w:r>
        <w:rPr>
          <w:rFonts w:cs="Times New Roman"/>
          <w:szCs w:val="24"/>
        </w:rPr>
        <w:t>První kapitolu js</w:t>
      </w:r>
      <w:r w:rsidR="00814E05">
        <w:rPr>
          <w:rFonts w:cs="Times New Roman"/>
          <w:szCs w:val="24"/>
        </w:rPr>
        <w:t>m</w:t>
      </w:r>
      <w:r>
        <w:rPr>
          <w:rFonts w:cs="Times New Roman"/>
          <w:szCs w:val="24"/>
        </w:rPr>
        <w:t>e se rozhodli</w:t>
      </w:r>
      <w:r w:rsidR="00814E05">
        <w:rPr>
          <w:rFonts w:cs="Times New Roman"/>
          <w:szCs w:val="24"/>
        </w:rPr>
        <w:t xml:space="preserve"> věnovat sociálně terapeutickým dílnám a obecně sociálním službám, protože přímo souvisí s provozem těchto dílen. Jako sociální služba má sociálně terapeutická dílna samozřejmě ukotvení i v legislativě, kterou zmíním taktéž v první kapitole. </w:t>
      </w:r>
    </w:p>
    <w:p w:rsidR="002302F7" w:rsidRDefault="002302F7" w:rsidP="003C7F34">
      <w:pPr>
        <w:spacing w:line="360" w:lineRule="auto"/>
        <w:ind w:firstLine="360"/>
        <w:jc w:val="both"/>
        <w:rPr>
          <w:rFonts w:cs="Times New Roman"/>
          <w:szCs w:val="24"/>
        </w:rPr>
      </w:pPr>
      <w:r>
        <w:rPr>
          <w:rFonts w:cs="Times New Roman"/>
          <w:szCs w:val="24"/>
        </w:rPr>
        <w:t>Ve druhé kapitole potom rozvedeme</w:t>
      </w:r>
      <w:r w:rsidR="00814E05">
        <w:rPr>
          <w:rFonts w:cs="Times New Roman"/>
          <w:szCs w:val="24"/>
        </w:rPr>
        <w:t xml:space="preserve"> to, co se týká uživatelů této služby, a sice </w:t>
      </w:r>
      <w:r>
        <w:rPr>
          <w:rFonts w:cs="Times New Roman"/>
          <w:szCs w:val="24"/>
        </w:rPr>
        <w:t xml:space="preserve">kdo je to vůbec uživatel sociální služby a poté </w:t>
      </w:r>
      <w:r w:rsidR="00814E05">
        <w:rPr>
          <w:rFonts w:cs="Times New Roman"/>
          <w:szCs w:val="24"/>
        </w:rPr>
        <w:t>duševní</w:t>
      </w:r>
      <w:r w:rsidR="007112D2">
        <w:rPr>
          <w:rFonts w:cs="Times New Roman"/>
          <w:szCs w:val="24"/>
        </w:rPr>
        <w:t xml:space="preserve"> onemocnění, kam spadá</w:t>
      </w:r>
      <w:r>
        <w:rPr>
          <w:rFonts w:cs="Times New Roman"/>
          <w:szCs w:val="24"/>
        </w:rPr>
        <w:t xml:space="preserve"> v případě sociálně terapeutické dílny Radost schizofrenie, afektivní poruchy a mentální retardace</w:t>
      </w:r>
      <w:r w:rsidR="007112D2">
        <w:rPr>
          <w:rFonts w:cs="Times New Roman"/>
          <w:szCs w:val="24"/>
        </w:rPr>
        <w:t xml:space="preserve">. </w:t>
      </w:r>
      <w:r w:rsidR="00814E05">
        <w:rPr>
          <w:rFonts w:cs="Times New Roman"/>
          <w:szCs w:val="24"/>
        </w:rPr>
        <w:t>Je důležité znát uživatele a jejich postižení či onemocnění, abychom věděli, jak s nimi pracovat, co můžeme očekávat od spolupráce s ni</w:t>
      </w:r>
      <w:r w:rsidR="007112D2">
        <w:rPr>
          <w:rFonts w:cs="Times New Roman"/>
          <w:szCs w:val="24"/>
        </w:rPr>
        <w:t>mi. Afektivní poruchy</w:t>
      </w:r>
      <w:r w:rsidR="00814E05">
        <w:rPr>
          <w:rFonts w:cs="Times New Roman"/>
          <w:szCs w:val="24"/>
        </w:rPr>
        <w:t xml:space="preserve"> i mentální postižení jsou velmi specifické skupiny a je třeba znát jejich příznaky</w:t>
      </w:r>
      <w:r w:rsidR="00A444F0">
        <w:rPr>
          <w:rFonts w:cs="Times New Roman"/>
          <w:szCs w:val="24"/>
        </w:rPr>
        <w:t xml:space="preserve"> a projevy. </w:t>
      </w:r>
    </w:p>
    <w:p w:rsidR="001565CE" w:rsidRDefault="007112D2" w:rsidP="003C7F34">
      <w:pPr>
        <w:spacing w:line="360" w:lineRule="auto"/>
        <w:ind w:firstLine="360"/>
        <w:jc w:val="both"/>
        <w:rPr>
          <w:rFonts w:cs="Times New Roman"/>
          <w:szCs w:val="24"/>
        </w:rPr>
      </w:pPr>
      <w:r>
        <w:rPr>
          <w:rFonts w:cs="Times New Roman"/>
          <w:szCs w:val="24"/>
        </w:rPr>
        <w:t>Třetí kapitolu věnujeme</w:t>
      </w:r>
      <w:r w:rsidR="00A444F0">
        <w:rPr>
          <w:rFonts w:cs="Times New Roman"/>
          <w:szCs w:val="24"/>
        </w:rPr>
        <w:t xml:space="preserve"> </w:t>
      </w:r>
      <w:r>
        <w:rPr>
          <w:rFonts w:cs="Times New Roman"/>
          <w:szCs w:val="24"/>
        </w:rPr>
        <w:t>průzkumu</w:t>
      </w:r>
      <w:r w:rsidR="00AB0CB7">
        <w:rPr>
          <w:rFonts w:cs="Times New Roman"/>
          <w:szCs w:val="24"/>
        </w:rPr>
        <w:t xml:space="preserve"> </w:t>
      </w:r>
      <w:r w:rsidR="00A444F0">
        <w:rPr>
          <w:rFonts w:cs="Times New Roman"/>
          <w:szCs w:val="24"/>
        </w:rPr>
        <w:t xml:space="preserve">přímo </w:t>
      </w:r>
      <w:r w:rsidR="00AB0CB7">
        <w:rPr>
          <w:rFonts w:cs="Times New Roman"/>
          <w:szCs w:val="24"/>
        </w:rPr>
        <w:t xml:space="preserve">v </w:t>
      </w:r>
      <w:r w:rsidR="00A444F0">
        <w:rPr>
          <w:rFonts w:cs="Times New Roman"/>
          <w:szCs w:val="24"/>
        </w:rPr>
        <w:t xml:space="preserve">sociální službě, ve které jsem absolvovala praxi a to v sociálně terapeutické dílně Radost, která je součástí Charity Opava. Nejdříve </w:t>
      </w:r>
      <w:r w:rsidR="002116AB">
        <w:rPr>
          <w:rFonts w:cs="Times New Roman"/>
          <w:szCs w:val="24"/>
        </w:rPr>
        <w:t>popisujeme</w:t>
      </w:r>
      <w:r w:rsidR="00A444F0">
        <w:rPr>
          <w:rFonts w:cs="Times New Roman"/>
          <w:szCs w:val="24"/>
        </w:rPr>
        <w:t xml:space="preserve">, jak tato služba funguje a jak to v ní vypadá. Pak </w:t>
      </w:r>
      <w:r w:rsidR="002116AB">
        <w:rPr>
          <w:rFonts w:cs="Times New Roman"/>
          <w:szCs w:val="24"/>
        </w:rPr>
        <w:t xml:space="preserve">se </w:t>
      </w:r>
      <w:r w:rsidR="002116AB">
        <w:rPr>
          <w:rFonts w:cs="Times New Roman"/>
          <w:szCs w:val="24"/>
        </w:rPr>
        <w:lastRenderedPageBreak/>
        <w:t>věnujeme</w:t>
      </w:r>
      <w:r w:rsidR="00A444F0">
        <w:rPr>
          <w:rFonts w:cs="Times New Roman"/>
          <w:szCs w:val="24"/>
        </w:rPr>
        <w:t xml:space="preserve"> zkoumání vlivu sociálně terapeutické </w:t>
      </w:r>
      <w:r w:rsidR="00422BAD">
        <w:rPr>
          <w:rFonts w:cs="Times New Roman"/>
          <w:szCs w:val="24"/>
        </w:rPr>
        <w:t xml:space="preserve">dílny na uživatele. </w:t>
      </w:r>
      <w:r w:rsidR="002116AB">
        <w:rPr>
          <w:rFonts w:cs="Times New Roman"/>
          <w:szCs w:val="24"/>
        </w:rPr>
        <w:t xml:space="preserve">Pro zjišťování byla použita metoda rozhovoru. </w:t>
      </w:r>
      <w:r>
        <w:rPr>
          <w:rFonts w:cs="Times New Roman"/>
          <w:szCs w:val="24"/>
        </w:rPr>
        <w:t xml:space="preserve">Do rozhovoru </w:t>
      </w:r>
      <w:r w:rsidR="002116AB">
        <w:rPr>
          <w:rFonts w:cs="Times New Roman"/>
          <w:szCs w:val="24"/>
        </w:rPr>
        <w:t>byli</w:t>
      </w:r>
      <w:r>
        <w:rPr>
          <w:rFonts w:cs="Times New Roman"/>
          <w:szCs w:val="24"/>
        </w:rPr>
        <w:t xml:space="preserve"> </w:t>
      </w:r>
      <w:r w:rsidR="002116AB">
        <w:rPr>
          <w:rFonts w:cs="Times New Roman"/>
          <w:szCs w:val="24"/>
        </w:rPr>
        <w:t>zapojeni jak uživatelé</w:t>
      </w:r>
      <w:r>
        <w:rPr>
          <w:rFonts w:cs="Times New Roman"/>
          <w:szCs w:val="24"/>
        </w:rPr>
        <w:t xml:space="preserve"> služby, tak i pr</w:t>
      </w:r>
      <w:r w:rsidR="002116AB">
        <w:rPr>
          <w:rFonts w:cs="Times New Roman"/>
          <w:szCs w:val="24"/>
        </w:rPr>
        <w:t>acovníci.</w:t>
      </w:r>
      <w:r>
        <w:rPr>
          <w:rFonts w:cs="Times New Roman"/>
          <w:szCs w:val="24"/>
        </w:rPr>
        <w:t xml:space="preserve"> </w:t>
      </w:r>
    </w:p>
    <w:p w:rsidR="00492210" w:rsidRDefault="002116AB" w:rsidP="002116AB">
      <w:pPr>
        <w:spacing w:line="360" w:lineRule="auto"/>
        <w:ind w:firstLine="360"/>
        <w:jc w:val="both"/>
        <w:rPr>
          <w:rFonts w:cs="Times New Roman"/>
          <w:szCs w:val="24"/>
        </w:rPr>
      </w:pPr>
      <w:r>
        <w:rPr>
          <w:rFonts w:cs="Times New Roman"/>
          <w:szCs w:val="24"/>
        </w:rPr>
        <w:tab/>
        <w:t xml:space="preserve">Doufáme, že tato práce bude přínosná a </w:t>
      </w:r>
      <w:r w:rsidR="00AB3C52">
        <w:rPr>
          <w:rFonts w:cs="Times New Roman"/>
          <w:szCs w:val="24"/>
        </w:rPr>
        <w:t>užitečná pro sociálně terapeutickou dílnu Radost, pro její uživatele, pracovníky i opatrovníky uživatelů, ale i pro další sociálně terapeutické dílny.</w:t>
      </w:r>
      <w:r w:rsidR="00492210">
        <w:rPr>
          <w:rFonts w:cs="Times New Roman"/>
          <w:szCs w:val="24"/>
        </w:rPr>
        <w:br w:type="page"/>
      </w:r>
    </w:p>
    <w:p w:rsidR="004C4E67" w:rsidRPr="00604920" w:rsidRDefault="004C4E67" w:rsidP="003C7F34">
      <w:pPr>
        <w:pStyle w:val="Nadpis1"/>
        <w:numPr>
          <w:ilvl w:val="0"/>
          <w:numId w:val="24"/>
        </w:numPr>
        <w:spacing w:line="360" w:lineRule="auto"/>
        <w:rPr>
          <w:b/>
        </w:rPr>
      </w:pPr>
      <w:bookmarkStart w:id="4" w:name="_Toc448695698"/>
      <w:r w:rsidRPr="00604920">
        <w:rPr>
          <w:b/>
        </w:rPr>
        <w:lastRenderedPageBreak/>
        <w:t>Sociálně terapeutick</w:t>
      </w:r>
      <w:r w:rsidR="003E1B85" w:rsidRPr="00604920">
        <w:rPr>
          <w:b/>
        </w:rPr>
        <w:t>á</w:t>
      </w:r>
      <w:r w:rsidRPr="00604920">
        <w:rPr>
          <w:b/>
        </w:rPr>
        <w:t xml:space="preserve"> díln</w:t>
      </w:r>
      <w:r w:rsidR="003E1B85" w:rsidRPr="00604920">
        <w:rPr>
          <w:b/>
        </w:rPr>
        <w:t>a jako sociální služba</w:t>
      </w:r>
      <w:bookmarkEnd w:id="4"/>
    </w:p>
    <w:p w:rsidR="00AB0CB7" w:rsidRDefault="00AB0CB7" w:rsidP="003C7F34">
      <w:pPr>
        <w:spacing w:line="360" w:lineRule="auto"/>
        <w:jc w:val="both"/>
      </w:pPr>
    </w:p>
    <w:p w:rsidR="004C4E67" w:rsidRPr="004C4E67" w:rsidRDefault="0077396D" w:rsidP="003C7F34">
      <w:pPr>
        <w:spacing w:line="360" w:lineRule="auto"/>
        <w:ind w:firstLine="360"/>
        <w:jc w:val="both"/>
        <w:rPr>
          <w:rFonts w:cs="Times New Roman"/>
          <w:szCs w:val="24"/>
        </w:rPr>
      </w:pPr>
      <w:r>
        <w:t>V této kapitole se budeme</w:t>
      </w:r>
      <w:r w:rsidR="00AB0CB7">
        <w:t xml:space="preserve"> věnovat sociálně terapeutickým dílnám, které vychází ze sociálních služeb. Zmíním</w:t>
      </w:r>
      <w:r>
        <w:t>e</w:t>
      </w:r>
      <w:r w:rsidR="00AB0CB7">
        <w:t xml:space="preserve"> se nejprve o soci</w:t>
      </w:r>
      <w:r>
        <w:t>álních službách, poté se už budeme</w:t>
      </w:r>
      <w:r w:rsidR="00AB0CB7">
        <w:t xml:space="preserve"> věnovat přímo sociálně terapeutické dílně. Na závěr kapitoly zmíním</w:t>
      </w:r>
      <w:r>
        <w:t>e</w:t>
      </w:r>
      <w:r w:rsidR="00AB0CB7">
        <w:t xml:space="preserve"> také pracovní terapii, která je v sociálně terapeutických dílnách jednou z klíčových aktivit.</w:t>
      </w:r>
    </w:p>
    <w:p w:rsidR="00916273" w:rsidRPr="00503A14" w:rsidRDefault="004C4E67" w:rsidP="003C7F34">
      <w:pPr>
        <w:spacing w:line="360" w:lineRule="auto"/>
        <w:ind w:firstLine="360"/>
        <w:jc w:val="both"/>
        <w:rPr>
          <w:rFonts w:cs="Times New Roman"/>
          <w:szCs w:val="24"/>
        </w:rPr>
      </w:pPr>
      <w:r w:rsidRPr="00503A14">
        <w:rPr>
          <w:rFonts w:cs="Times New Roman"/>
          <w:szCs w:val="24"/>
        </w:rPr>
        <w:t xml:space="preserve">Osoby s mentálním postižením či duševním onemocněním se často nemůžou zařadit do běžného života, co se týká práce. Pokud jde o pracovní uplatnění, je tady více možností. Pokud jedinec s mentálním postižením či duševním onemocněním ukončí své studium, může se uplatnit buď na chráněném pracovním místě, nebo přímou integrací na volný trh práce za pomocí podporovaného zaměstnávání. Jestliže ale toto není možné, může například navštěvovat různé sociální služby, jako jsou </w:t>
      </w:r>
      <w:r w:rsidRPr="00AB4892">
        <w:rPr>
          <w:rFonts w:cs="Times New Roman"/>
          <w:b/>
          <w:szCs w:val="24"/>
        </w:rPr>
        <w:t>denní stacionáře</w:t>
      </w:r>
      <w:r w:rsidRPr="00503A14">
        <w:rPr>
          <w:rFonts w:cs="Times New Roman"/>
          <w:szCs w:val="24"/>
        </w:rPr>
        <w:t xml:space="preserve"> nebo </w:t>
      </w:r>
      <w:r w:rsidRPr="00AB4892">
        <w:rPr>
          <w:rFonts w:cs="Times New Roman"/>
          <w:b/>
          <w:szCs w:val="24"/>
        </w:rPr>
        <w:t>denní centra</w:t>
      </w:r>
      <w:r w:rsidRPr="00503A14">
        <w:rPr>
          <w:rFonts w:cs="Times New Roman"/>
          <w:szCs w:val="24"/>
        </w:rPr>
        <w:t xml:space="preserve"> či </w:t>
      </w:r>
      <w:r w:rsidRPr="00AB4892">
        <w:rPr>
          <w:rFonts w:cs="Times New Roman"/>
          <w:b/>
          <w:szCs w:val="24"/>
        </w:rPr>
        <w:t>sociálně terapeutické dílny</w:t>
      </w:r>
      <w:r w:rsidRPr="00503A14">
        <w:rPr>
          <w:rFonts w:cs="Times New Roman"/>
          <w:szCs w:val="24"/>
        </w:rPr>
        <w:t xml:space="preserve"> a podobně. (</w:t>
      </w:r>
      <w:proofErr w:type="spellStart"/>
      <w:r w:rsidR="0077396D">
        <w:t>Helpnet</w:t>
      </w:r>
      <w:proofErr w:type="spellEnd"/>
      <w:r w:rsidR="0077396D">
        <w:t>, 2016</w:t>
      </w:r>
      <w:r w:rsidRPr="00503A14">
        <w:rPr>
          <w:rFonts w:cs="Times New Roman"/>
          <w:szCs w:val="24"/>
        </w:rPr>
        <w:t>)</w:t>
      </w:r>
    </w:p>
    <w:p w:rsidR="004C4E67" w:rsidRPr="00503A14" w:rsidRDefault="004C4E67" w:rsidP="003C7F34">
      <w:pPr>
        <w:spacing w:line="360" w:lineRule="auto"/>
        <w:ind w:firstLine="360"/>
        <w:jc w:val="both"/>
        <w:rPr>
          <w:rFonts w:cs="Times New Roman"/>
          <w:szCs w:val="24"/>
        </w:rPr>
      </w:pPr>
      <w:r w:rsidRPr="00503A14">
        <w:rPr>
          <w:rFonts w:cs="Times New Roman"/>
          <w:szCs w:val="24"/>
        </w:rPr>
        <w:t xml:space="preserve">Co jsou to vlastně </w:t>
      </w:r>
      <w:r w:rsidRPr="00E94ABE">
        <w:rPr>
          <w:rFonts w:cs="Times New Roman"/>
          <w:b/>
          <w:szCs w:val="24"/>
        </w:rPr>
        <w:t>sociální služby</w:t>
      </w:r>
      <w:r w:rsidRPr="00503A14">
        <w:rPr>
          <w:rFonts w:cs="Times New Roman"/>
          <w:szCs w:val="24"/>
        </w:rPr>
        <w:t xml:space="preserve">. Jsou to služby určené </w:t>
      </w:r>
      <w:r w:rsidR="004E60C4">
        <w:rPr>
          <w:rFonts w:cs="Times New Roman"/>
          <w:szCs w:val="24"/>
        </w:rPr>
        <w:t>všem lidem</w:t>
      </w:r>
      <w:r w:rsidRPr="004E60C4">
        <w:rPr>
          <w:rFonts w:cs="Times New Roman"/>
          <w:szCs w:val="24"/>
        </w:rPr>
        <w:t>.</w:t>
      </w:r>
      <w:r w:rsidRPr="00503A14">
        <w:rPr>
          <w:rFonts w:cs="Times New Roman"/>
          <w:color w:val="5F497A" w:themeColor="accent4" w:themeShade="BF"/>
          <w:szCs w:val="24"/>
        </w:rPr>
        <w:t xml:space="preserve"> </w:t>
      </w:r>
      <w:r w:rsidRPr="00503A14">
        <w:rPr>
          <w:rFonts w:cs="Times New Roman"/>
          <w:szCs w:val="24"/>
        </w:rPr>
        <w:t xml:space="preserve">Dotují se ze státního rozpočtu. Některé můžou být brány jako komerční, mezi uživatelem a sociální službou může být uzavřena </w:t>
      </w:r>
      <w:r w:rsidRPr="004E60C4">
        <w:rPr>
          <w:rFonts w:cs="Times New Roman"/>
          <w:szCs w:val="24"/>
        </w:rPr>
        <w:t xml:space="preserve">obchodní </w:t>
      </w:r>
      <w:r w:rsidRPr="00503A14">
        <w:rPr>
          <w:rFonts w:cs="Times New Roman"/>
          <w:szCs w:val="24"/>
        </w:rPr>
        <w:t xml:space="preserve">smlouva. Můžou v nich pracovat buďto odborníci či lidé, kteří v těchto službách pracují dobrovolně. Sociální služby jsou určeny lidem se sociálním znevýhodněním. Jejich účelem je zvýšit </w:t>
      </w:r>
      <w:r w:rsidR="004E60C4">
        <w:rPr>
          <w:rFonts w:cs="Times New Roman"/>
          <w:szCs w:val="24"/>
        </w:rPr>
        <w:t>hodnotu</w:t>
      </w:r>
      <w:r w:rsidRPr="00503A14">
        <w:rPr>
          <w:rFonts w:cs="Times New Roman"/>
          <w:szCs w:val="24"/>
        </w:rPr>
        <w:t xml:space="preserve"> jejich života, postarat se o co největší inkluzi nebo ochránit společnost od negativních jevů, které mohou vzejít ze strany osob sociálně znevýhodněných. Služby zahrnují jedince- </w:t>
      </w:r>
      <w:r w:rsidR="00E94ABE">
        <w:rPr>
          <w:rFonts w:cs="Times New Roman"/>
          <w:szCs w:val="24"/>
        </w:rPr>
        <w:t>uživatele</w:t>
      </w:r>
      <w:r w:rsidRPr="00503A14">
        <w:rPr>
          <w:rFonts w:cs="Times New Roman"/>
          <w:szCs w:val="24"/>
        </w:rPr>
        <w:t xml:space="preserve">, ale i jeho </w:t>
      </w:r>
      <w:proofErr w:type="gramStart"/>
      <w:r w:rsidRPr="00503A14">
        <w:rPr>
          <w:rFonts w:cs="Times New Roman"/>
          <w:szCs w:val="24"/>
        </w:rPr>
        <w:t>rodinu</w:t>
      </w:r>
      <w:proofErr w:type="gramEnd"/>
      <w:r w:rsidRPr="00503A14">
        <w:rPr>
          <w:rFonts w:cs="Times New Roman"/>
          <w:szCs w:val="24"/>
        </w:rPr>
        <w:t xml:space="preserve"> nebo společnost, která je jeho okolím. (Matoušek a kol., 2007) Sociální služby upravuje </w:t>
      </w:r>
      <w:r w:rsidRPr="00E94ABE">
        <w:rPr>
          <w:rFonts w:cs="Times New Roman"/>
          <w:b/>
          <w:szCs w:val="24"/>
        </w:rPr>
        <w:t>zákon o sociálních službách</w:t>
      </w:r>
      <w:r w:rsidRPr="00503A14">
        <w:rPr>
          <w:rFonts w:cs="Times New Roman"/>
          <w:szCs w:val="24"/>
        </w:rPr>
        <w:t xml:space="preserve"> 108/2006 Sb.</w:t>
      </w:r>
      <w:r w:rsidR="00596FC1">
        <w:rPr>
          <w:rFonts w:cs="Times New Roman"/>
          <w:szCs w:val="24"/>
        </w:rPr>
        <w:t>, ve znění pozdějších předpisů.</w:t>
      </w:r>
      <w:r w:rsidRPr="00503A14">
        <w:rPr>
          <w:rFonts w:cs="Times New Roman"/>
          <w:szCs w:val="24"/>
        </w:rPr>
        <w:t xml:space="preserve"> Jím je také dáno, že všichni lidé mají právo na základní sociální poradenství, které je pro všechny zdarma. Služby se rozdělují na sociální poradenství, péči a prevenci. Služby mohou být pobytové, ambulantní nebo terénní</w:t>
      </w:r>
      <w:r w:rsidR="00596FC1">
        <w:rPr>
          <w:rFonts w:cs="Times New Roman"/>
          <w:szCs w:val="24"/>
        </w:rPr>
        <w:t>.</w:t>
      </w:r>
    </w:p>
    <w:p w:rsidR="004C4E67" w:rsidRPr="00503A14" w:rsidRDefault="004C4E67" w:rsidP="003C7F34">
      <w:pPr>
        <w:spacing w:line="360" w:lineRule="auto"/>
        <w:ind w:firstLine="360"/>
        <w:jc w:val="both"/>
        <w:rPr>
          <w:rFonts w:cs="Times New Roman"/>
          <w:szCs w:val="24"/>
        </w:rPr>
      </w:pPr>
      <w:r w:rsidRPr="00503A14">
        <w:rPr>
          <w:rFonts w:cs="Times New Roman"/>
          <w:szCs w:val="24"/>
        </w:rPr>
        <w:t xml:space="preserve">Dále se může řešit, jaké by </w:t>
      </w:r>
      <w:r w:rsidRPr="007612B9">
        <w:rPr>
          <w:rFonts w:cs="Times New Roman"/>
          <w:szCs w:val="24"/>
        </w:rPr>
        <w:t>měly</w:t>
      </w:r>
      <w:r w:rsidRPr="00503A14">
        <w:rPr>
          <w:rFonts w:cs="Times New Roman"/>
          <w:szCs w:val="24"/>
        </w:rPr>
        <w:t xml:space="preserve"> sociální služby být. Služby by měly být kvalitní, měly by mít dostatečnou odbornost a účelnost. Také by měly být dobře dostupné. Měla by se v nich dodržovat diskrétnost a klient by se v nich měl cítit v bezpečí. Měly by se zaměřovat na osobnost klienta a je určitě nutné klienta respektovat a dbát na ochranu jeho práv. To aby služby fungovaly na základě těchto vlastností</w:t>
      </w:r>
      <w:r w:rsidR="002D70A8">
        <w:rPr>
          <w:rFonts w:cs="Times New Roman"/>
          <w:szCs w:val="24"/>
        </w:rPr>
        <w:t>,</w:t>
      </w:r>
      <w:r w:rsidRPr="00503A14">
        <w:rPr>
          <w:rFonts w:cs="Times New Roman"/>
          <w:szCs w:val="24"/>
        </w:rPr>
        <w:t xml:space="preserve"> zajišťují standardy kvality sociá</w:t>
      </w:r>
      <w:r w:rsidR="002D70A8">
        <w:rPr>
          <w:rFonts w:cs="Times New Roman"/>
          <w:szCs w:val="24"/>
        </w:rPr>
        <w:t>lních služeb. (Smékalová, 2011)</w:t>
      </w:r>
    </w:p>
    <w:p w:rsidR="004C4E67" w:rsidRPr="00503A14" w:rsidRDefault="004C4E67" w:rsidP="003C7F34">
      <w:pPr>
        <w:spacing w:line="360" w:lineRule="auto"/>
        <w:ind w:firstLine="360"/>
        <w:jc w:val="both"/>
        <w:rPr>
          <w:rFonts w:cs="Times New Roman"/>
          <w:szCs w:val="24"/>
        </w:rPr>
      </w:pPr>
      <w:r w:rsidRPr="00503A14">
        <w:rPr>
          <w:rFonts w:cs="Times New Roman"/>
          <w:szCs w:val="24"/>
        </w:rPr>
        <w:lastRenderedPageBreak/>
        <w:t xml:space="preserve">Do roku 2006 existovala pro </w:t>
      </w:r>
      <w:r w:rsidRPr="00E94ABE">
        <w:rPr>
          <w:rFonts w:cs="Times New Roman"/>
          <w:b/>
          <w:szCs w:val="24"/>
        </w:rPr>
        <w:t>osoby s postižením</w:t>
      </w:r>
      <w:r w:rsidRPr="00503A14">
        <w:rPr>
          <w:rFonts w:cs="Times New Roman"/>
          <w:szCs w:val="24"/>
        </w:rPr>
        <w:t xml:space="preserve"> převážně jen ústavní péče. Bylo asi deset různých druhů ústavů. Dnes se setkáme pouze se dvěma typy takovýchto zařízení, a sice s domovem pro osoby se zdravotním postižením a domovem se zvláštním režimem. Existuje také řada dalších služeb, ať už pobytových (například chráněné bydlení), terénních (pečovatelská služba, osobní asistence a podobně) tak i ambulantních, kam se řadí mimo jiné i sociálně terapeutická dílna. Ta je podle Matouška</w:t>
      </w:r>
      <w:r w:rsidR="00596FC1">
        <w:rPr>
          <w:rFonts w:cs="Times New Roman"/>
          <w:szCs w:val="24"/>
        </w:rPr>
        <w:t xml:space="preserve"> (2007)</w:t>
      </w:r>
      <w:r w:rsidRPr="00503A14">
        <w:rPr>
          <w:rFonts w:cs="Times New Roman"/>
          <w:szCs w:val="24"/>
        </w:rPr>
        <w:t xml:space="preserve"> názvem služby, která byla do roku 2006 nazývána chráněnou dílnou.</w:t>
      </w:r>
      <w:r w:rsidR="00596FC1">
        <w:rPr>
          <w:rFonts w:cs="Times New Roman"/>
          <w:szCs w:val="24"/>
        </w:rPr>
        <w:t xml:space="preserve"> </w:t>
      </w:r>
      <w:r w:rsidRPr="00503A14">
        <w:rPr>
          <w:rFonts w:cs="Times New Roman"/>
          <w:szCs w:val="24"/>
        </w:rPr>
        <w:t>Sociální služby mohou osobě se zdravotním postižením v určitém poměru přispívat k dobrému stavu a tím i zbránit zhoršení omezení, které má. Pokud jde konkrétně o osoby s mentálním postižením, platí pro ně o sociálních službách to samé co pro ostatní jedince s jiným typem postižení, ale ještě k tomu mají menší šance obhajovat se. Proto také bývají častěji v zařízeních ústavního typu. V České republice se služby pro osoby s mentálním postižením, přestože jsou takové, rozvíjí nerovnoměrně. (Smékalová, 2011)</w:t>
      </w:r>
    </w:p>
    <w:p w:rsidR="00503A14" w:rsidRPr="00503A14" w:rsidRDefault="004C4E67" w:rsidP="003C7F34">
      <w:pPr>
        <w:spacing w:line="360" w:lineRule="auto"/>
        <w:ind w:firstLine="360"/>
        <w:jc w:val="both"/>
        <w:rPr>
          <w:rFonts w:cs="Times New Roman"/>
          <w:szCs w:val="24"/>
        </w:rPr>
      </w:pPr>
      <w:r w:rsidRPr="00503A14">
        <w:rPr>
          <w:rFonts w:cs="Times New Roman"/>
          <w:szCs w:val="24"/>
        </w:rPr>
        <w:t xml:space="preserve">Pro </w:t>
      </w:r>
      <w:r w:rsidRPr="00E94ABE">
        <w:rPr>
          <w:rFonts w:cs="Times New Roman"/>
          <w:b/>
          <w:szCs w:val="24"/>
        </w:rPr>
        <w:t>osoby s duševním onemocněním</w:t>
      </w:r>
      <w:r w:rsidRPr="00503A14">
        <w:rPr>
          <w:rFonts w:cs="Times New Roman"/>
          <w:szCs w:val="24"/>
        </w:rPr>
        <w:t xml:space="preserve"> (jakým může být například schizofrenie), jsou sociální služby samozřejmě určeny také. Pokud není nutná hospitalizace a klient je schopen zvládat léčbu ambulantně, může navštěvovat například denní stacionář. Ze sociálních služeb mohou tyto osoby využívat také například službu podporovaného bydlení, krizovou intervenci či telefonickou krizovou intervenci. (Matoušek a kol., 2007) Pro poskytování sociálních služeb osobám s duševním onemocněním je důležité, aby pracovníci měli znalost v oblasti duševních onemocnění, terapeutických postupů a ve fungování sociální služby obecně. (Smékalová, 2011)</w:t>
      </w:r>
    </w:p>
    <w:p w:rsidR="00503A14" w:rsidRPr="00503A14" w:rsidRDefault="00661161" w:rsidP="003C7F34">
      <w:pPr>
        <w:pStyle w:val="go"/>
        <w:spacing w:line="360" w:lineRule="auto"/>
        <w:ind w:firstLine="360"/>
        <w:jc w:val="both"/>
      </w:pPr>
      <w:r>
        <w:t>Vrátíme-li se k </w:t>
      </w:r>
      <w:r w:rsidRPr="00E94ABE">
        <w:rPr>
          <w:b/>
        </w:rPr>
        <w:t>sociálně terapeutickým dílnám</w:t>
      </w:r>
      <w:r>
        <w:t>, podle z</w:t>
      </w:r>
      <w:r w:rsidR="00503A14" w:rsidRPr="00503A14">
        <w:t>ákona o sociálních službách, 108/2006,</w:t>
      </w:r>
      <w:r w:rsidR="00596FC1">
        <w:rPr>
          <w:rStyle w:val="Odkaznakoment"/>
          <w:rFonts w:eastAsiaTheme="minorHAnsi" w:cstheme="minorBidi"/>
          <w:lang w:eastAsia="en-US"/>
        </w:rPr>
        <w:t xml:space="preserve"> </w:t>
      </w:r>
      <w:r w:rsidR="00596FC1" w:rsidRPr="00596FC1">
        <w:rPr>
          <w:rStyle w:val="Odkaznakoment"/>
          <w:rFonts w:eastAsiaTheme="minorHAnsi" w:cstheme="minorBidi"/>
          <w:sz w:val="24"/>
          <w:szCs w:val="24"/>
          <w:lang w:eastAsia="en-US"/>
        </w:rPr>
        <w:t>§</w:t>
      </w:r>
      <w:r w:rsidR="00596FC1">
        <w:rPr>
          <w:rStyle w:val="Odkaznakoment"/>
          <w:rFonts w:eastAsiaTheme="minorHAnsi" w:cstheme="minorBidi"/>
          <w:sz w:val="24"/>
          <w:szCs w:val="24"/>
          <w:lang w:eastAsia="en-US"/>
        </w:rPr>
        <w:t>67,</w:t>
      </w:r>
      <w:r w:rsidR="00596FC1" w:rsidRPr="00503A14">
        <w:t xml:space="preserve"> </w:t>
      </w:r>
      <w:r w:rsidR="00596FC1">
        <w:t>v</w:t>
      </w:r>
      <w:r w:rsidR="00503A14" w:rsidRPr="00503A14">
        <w:t xml:space="preserve">e znění pozdějších přepisů, jsou sociálně terapeutické dílny </w:t>
      </w:r>
      <w:r w:rsidR="00503A14" w:rsidRPr="00503A14">
        <w:rPr>
          <w:i/>
        </w:rPr>
        <w:t xml:space="preserve">„ambulantní služby poskytované osobám se sníženou soběstačností z důvodu zdravotního postižení, které nejsou z tohoto důvodu </w:t>
      </w:r>
      <w:proofErr w:type="spellStart"/>
      <w:r w:rsidR="00503A14" w:rsidRPr="00503A14">
        <w:rPr>
          <w:i/>
        </w:rPr>
        <w:t>umístitelné</w:t>
      </w:r>
      <w:proofErr w:type="spellEnd"/>
      <w:r w:rsidR="00503A14" w:rsidRPr="00503A14">
        <w:rPr>
          <w:i/>
        </w:rPr>
        <w:t xml:space="preserve"> na otevřeném ani chráněném trhu práce. Jejich účelem je dlouhodobá a pravidelná podpora zdokonalování pracovních návyků a dovedností prostřednictvím sociálně pracovní terapie.“</w:t>
      </w:r>
      <w:r w:rsidR="00503A14" w:rsidRPr="00503A14">
        <w:t xml:space="preserve"> Jejími základními činnostmi jsou </w:t>
      </w:r>
      <w:r w:rsidR="00503A14" w:rsidRPr="00503A14">
        <w:rPr>
          <w:i/>
        </w:rPr>
        <w:t xml:space="preserve">„pomoc při osobní hygieně nebo poskytnutí podmínek pro osobní hygienu, poskytnutí stravy nebo pomoc při zajištění stravy, nácvik dovedností pro zvládání péče o vlastní osobu, soběstačnosti a dalších činností vedoucích k sociálnímu začlenění, podpora vytváření a zdokonalování základních </w:t>
      </w:r>
      <w:r w:rsidR="00503A14" w:rsidRPr="00503A14">
        <w:rPr>
          <w:i/>
        </w:rPr>
        <w:lastRenderedPageBreak/>
        <w:t>pracovních návyků a dovedností.“</w:t>
      </w:r>
      <w:r w:rsidR="00503A14" w:rsidRPr="00503A14">
        <w:t xml:space="preserve"> Je to služba pro osoby, které nemůžou být </w:t>
      </w:r>
      <w:r w:rsidR="00503A14" w:rsidRPr="003D3584">
        <w:t>uplatněny</w:t>
      </w:r>
      <w:r w:rsidR="00503A14" w:rsidRPr="00503A14">
        <w:t xml:space="preserve"> na otevřeném trhu práce. Cílem této služby je </w:t>
      </w:r>
      <w:r w:rsidR="00503A14" w:rsidRPr="00596FC1">
        <w:rPr>
          <w:i/>
        </w:rPr>
        <w:t>„podpora pracovních návyků a rozvoj pracovních dovedností, kromě toho zahrnuje pomoc při osobní hygieně a stravování</w:t>
      </w:r>
      <w:r w:rsidR="00596FC1">
        <w:rPr>
          <w:i/>
        </w:rPr>
        <w:t>.</w:t>
      </w:r>
      <w:r w:rsidR="00503A14" w:rsidRPr="00596FC1">
        <w:rPr>
          <w:i/>
        </w:rPr>
        <w:t xml:space="preserve">“ </w:t>
      </w:r>
      <w:r w:rsidR="00503A14" w:rsidRPr="00503A14">
        <w:t>(Matoušek a kol., 2007, s. 98)</w:t>
      </w:r>
      <w:r w:rsidR="00916273">
        <w:t xml:space="preserve"> V České republice je podle registru poskytovatelů sociálních služeb 147 sociálně terapeutických dílen</w:t>
      </w:r>
      <w:r w:rsidR="00423119">
        <w:t xml:space="preserve">. </w:t>
      </w:r>
    </w:p>
    <w:p w:rsidR="00440E85" w:rsidRDefault="00503A14" w:rsidP="003C7F34">
      <w:pPr>
        <w:pStyle w:val="Bezmezer"/>
        <w:spacing w:line="360" w:lineRule="auto"/>
        <w:ind w:firstLine="360"/>
        <w:jc w:val="both"/>
        <w:rPr>
          <w:rFonts w:ascii="Times New Roman" w:hAnsi="Times New Roman" w:cs="Times New Roman"/>
          <w:sz w:val="24"/>
          <w:szCs w:val="24"/>
        </w:rPr>
      </w:pPr>
      <w:r w:rsidRPr="00503A14">
        <w:rPr>
          <w:rFonts w:ascii="Times New Roman" w:hAnsi="Times New Roman" w:cs="Times New Roman"/>
          <w:sz w:val="24"/>
          <w:szCs w:val="24"/>
        </w:rPr>
        <w:t xml:space="preserve">Jako všechny sociální služby se i kterákoli sociálně terapeutická dílna musí řídit určitými pravidly, které určují </w:t>
      </w:r>
      <w:r w:rsidRPr="00E94ABE">
        <w:rPr>
          <w:rFonts w:ascii="Times New Roman" w:hAnsi="Times New Roman" w:cs="Times New Roman"/>
          <w:b/>
          <w:sz w:val="24"/>
          <w:szCs w:val="24"/>
        </w:rPr>
        <w:t>standardy kvality sociálních služeb</w:t>
      </w:r>
      <w:r w:rsidRPr="00503A14">
        <w:rPr>
          <w:rFonts w:ascii="Times New Roman" w:hAnsi="Times New Roman" w:cs="Times New Roman"/>
          <w:sz w:val="24"/>
          <w:szCs w:val="24"/>
        </w:rPr>
        <w:t>. Ty najdeme v příloze vyhlášky 505/2006 Sb.</w:t>
      </w:r>
      <w:r w:rsidR="00596FC1">
        <w:rPr>
          <w:rFonts w:ascii="Times New Roman" w:hAnsi="Times New Roman" w:cs="Times New Roman"/>
          <w:sz w:val="24"/>
          <w:szCs w:val="24"/>
        </w:rPr>
        <w:t xml:space="preserve"> ve znění pozdějších předpisů</w:t>
      </w:r>
      <w:r w:rsidRPr="00503A14">
        <w:rPr>
          <w:rFonts w:ascii="Times New Roman" w:hAnsi="Times New Roman" w:cs="Times New Roman"/>
          <w:sz w:val="24"/>
          <w:szCs w:val="24"/>
        </w:rPr>
        <w:t>, kterou se provádějí některá ustanovení zákona o sociálních službách. Standardy kvality sociálních služeb se staly povinnými pro poskytovatele sociálních služeb od 1. 1. 2007 a jejich dodržování kontroluje podle zákona 108/2006 Sb.,</w:t>
      </w:r>
      <w:r w:rsidR="00852C5B">
        <w:rPr>
          <w:rFonts w:ascii="Times New Roman" w:hAnsi="Times New Roman" w:cs="Times New Roman"/>
          <w:sz w:val="24"/>
          <w:szCs w:val="24"/>
        </w:rPr>
        <w:t xml:space="preserve"> ve znění pozdějších předpisů,</w:t>
      </w:r>
      <w:r w:rsidRPr="00503A14">
        <w:rPr>
          <w:rFonts w:ascii="Times New Roman" w:hAnsi="Times New Roman" w:cs="Times New Roman"/>
          <w:sz w:val="24"/>
          <w:szCs w:val="24"/>
        </w:rPr>
        <w:t xml:space="preserve"> o sociálních službách ministerstvo prostřednictvím inspekce poskytování sociálních služeb. Kromě jiného je jejich obsahem také individuální poskytování sociální služby, které můžeme najít pod standardem číslo 5. Je podstatné projednávat, jak bude probíhat poskytování služby, přímo s klientem a zjistit, kam by podle něj měla služba vést a co je pro něj přijatelné.</w:t>
      </w:r>
    </w:p>
    <w:p w:rsidR="00C775B0" w:rsidRDefault="003D3584" w:rsidP="003C7F34">
      <w:pPr>
        <w:pStyle w:val="go"/>
        <w:spacing w:line="360" w:lineRule="auto"/>
        <w:ind w:firstLine="360"/>
        <w:jc w:val="both"/>
      </w:pPr>
      <w:r>
        <w:t xml:space="preserve">Jelikož se v sociálně terapeutické dílně zlepšují pracovní návyky pomocí pracovní terapie, jak je uvedeno </w:t>
      </w:r>
      <w:r w:rsidR="0000269E">
        <w:t>výše, v následujícím textu zmíníme</w:t>
      </w:r>
      <w:r>
        <w:t xml:space="preserve"> co to je pracovní tera</w:t>
      </w:r>
      <w:r w:rsidR="0000269E">
        <w:t>pie. Dále představíme</w:t>
      </w:r>
      <w:r>
        <w:t xml:space="preserve"> i jiné terapie, z nichž se může v sociálně terapeutické dílně vycházet při různých aktivitách.</w:t>
      </w:r>
    </w:p>
    <w:p w:rsidR="00440E85" w:rsidRPr="00503A14" w:rsidRDefault="00440E85" w:rsidP="003C7F34">
      <w:pPr>
        <w:pStyle w:val="go"/>
        <w:spacing w:line="360" w:lineRule="auto"/>
        <w:ind w:firstLine="360"/>
        <w:jc w:val="both"/>
      </w:pPr>
      <w:r w:rsidRPr="00503A14">
        <w:t xml:space="preserve">Co se týká </w:t>
      </w:r>
      <w:r w:rsidRPr="00C775B0">
        <w:rPr>
          <w:b/>
        </w:rPr>
        <w:t>činnostní a pracovní terapie</w:t>
      </w:r>
      <w:r w:rsidRPr="00503A14">
        <w:t xml:space="preserve">, </w:t>
      </w:r>
      <w:r w:rsidRPr="006E4082">
        <w:t>jsou obě zaměřené na aplikaci manipulací s materiálním okolím. Jediný rozdíl mezi činnostní a pracovní terapií je ten, že pracovní terapie vede k nějakému výsledku- výrobku.</w:t>
      </w:r>
      <w:r w:rsidRPr="00503A14">
        <w:t xml:space="preserve"> To znamená, že práce klienta je efektivní. U klientů se účelu </w:t>
      </w:r>
      <w:r>
        <w:t xml:space="preserve">pracovní </w:t>
      </w:r>
      <w:r w:rsidRPr="00503A14">
        <w:t xml:space="preserve">terapie docílí především pomocí ručních prací a aktivit. Pracuje se s různým materiálem, jako je například papír či textilní látky. Dalšími aktivitami jsou činnosti spojené s trénováním situací reálného života. (Valenta, </w:t>
      </w:r>
      <w:proofErr w:type="spellStart"/>
      <w:r w:rsidRPr="00503A14">
        <w:t>Müller</w:t>
      </w:r>
      <w:proofErr w:type="spellEnd"/>
      <w:r w:rsidRPr="00503A14">
        <w:t>, 2013)</w:t>
      </w:r>
      <w:r>
        <w:t xml:space="preserve"> </w:t>
      </w:r>
      <w:r w:rsidRPr="00503A14">
        <w:t xml:space="preserve">Rozvoj osob s mentálním postižením prostřednictvím pracovní terapie právě výsledkem toho, že provádí aktivity, které jsou užitečné. Dalším výsledkem této terapie kromě výše zmíněného natrénování situací a produktů ruční práce je i naučení se pracovním návykům. Pracovní terapii nebývá rozuměno jako prostředku pro příjem peněz jako je tomu u běžné práce, ale pořád je převažující pohled na ni jako na terapii, </w:t>
      </w:r>
      <w:r w:rsidRPr="00503A14">
        <w:lastRenderedPageBreak/>
        <w:t xml:space="preserve">jako léčebný proces, který je pořád brán jako možnost rozvoje osobnosti jedince. (Matoušek, Koláčková, </w:t>
      </w:r>
      <w:proofErr w:type="spellStart"/>
      <w:r w:rsidRPr="00503A14">
        <w:t>Kodymová</w:t>
      </w:r>
      <w:proofErr w:type="spellEnd"/>
      <w:r w:rsidRPr="00503A14">
        <w:t>, 2010)</w:t>
      </w:r>
    </w:p>
    <w:p w:rsidR="00C775B0" w:rsidRDefault="000A7E02" w:rsidP="006B1E47">
      <w:pPr>
        <w:pStyle w:val="Bezmezer"/>
        <w:spacing w:line="360" w:lineRule="auto"/>
        <w:ind w:firstLine="360"/>
        <w:jc w:val="both"/>
        <w:rPr>
          <w:rFonts w:ascii="Times New Roman" w:hAnsi="Times New Roman" w:cs="Times New Roman"/>
          <w:sz w:val="24"/>
          <w:szCs w:val="24"/>
        </w:rPr>
      </w:pPr>
      <w:r w:rsidRPr="000A7E02">
        <w:rPr>
          <w:rFonts w:ascii="Times New Roman" w:hAnsi="Times New Roman" w:cs="Times New Roman"/>
          <w:sz w:val="24"/>
          <w:szCs w:val="24"/>
        </w:rPr>
        <w:tab/>
      </w:r>
      <w:r w:rsidR="006B1E47" w:rsidRPr="00C775B0">
        <w:rPr>
          <w:rFonts w:ascii="Times New Roman" w:hAnsi="Times New Roman" w:cs="Times New Roman"/>
          <w:sz w:val="24"/>
          <w:szCs w:val="24"/>
        </w:rPr>
        <w:t>V sociálně terapeutických dílnách mohou u některých aktivit brát inspiraci i v dalších terapiích.</w:t>
      </w:r>
      <w:r w:rsidR="006B1E47">
        <w:rPr>
          <w:rFonts w:ascii="Times New Roman" w:hAnsi="Times New Roman" w:cs="Times New Roman"/>
          <w:sz w:val="24"/>
          <w:szCs w:val="24"/>
        </w:rPr>
        <w:t xml:space="preserve"> Valenta a </w:t>
      </w:r>
      <w:proofErr w:type="spellStart"/>
      <w:r w:rsidR="006B1E47">
        <w:rPr>
          <w:rFonts w:ascii="Times New Roman" w:hAnsi="Times New Roman" w:cs="Times New Roman"/>
          <w:sz w:val="24"/>
          <w:szCs w:val="24"/>
        </w:rPr>
        <w:t>Müller</w:t>
      </w:r>
      <w:proofErr w:type="spellEnd"/>
      <w:r w:rsidR="006B1E47">
        <w:rPr>
          <w:rFonts w:ascii="Times New Roman" w:hAnsi="Times New Roman" w:cs="Times New Roman"/>
          <w:sz w:val="24"/>
          <w:szCs w:val="24"/>
        </w:rPr>
        <w:t xml:space="preserve"> (</w:t>
      </w:r>
      <w:r w:rsidR="006B1E47" w:rsidRPr="000A7E02">
        <w:rPr>
          <w:rFonts w:ascii="Times New Roman" w:hAnsi="Times New Roman" w:cs="Times New Roman"/>
          <w:sz w:val="24"/>
          <w:szCs w:val="24"/>
        </w:rPr>
        <w:t xml:space="preserve">2013) terapie klasifikují na terapii hrou, činnostní a pracovní terapii, psychomotorickou terapii, terapii s účastí zvířete, a expresivní terapii. </w:t>
      </w:r>
    </w:p>
    <w:p w:rsidR="006B1E47" w:rsidRPr="000A7E02" w:rsidRDefault="006B1E47" w:rsidP="006B1E47">
      <w:pPr>
        <w:pStyle w:val="Bezmezer"/>
        <w:spacing w:line="360" w:lineRule="auto"/>
        <w:ind w:firstLine="360"/>
        <w:jc w:val="both"/>
        <w:rPr>
          <w:rFonts w:ascii="Times New Roman" w:hAnsi="Times New Roman" w:cs="Times New Roman"/>
          <w:sz w:val="24"/>
          <w:szCs w:val="24"/>
        </w:rPr>
      </w:pPr>
    </w:p>
    <w:p w:rsidR="006B1E47" w:rsidRPr="000A7E02" w:rsidRDefault="00C775B0" w:rsidP="006B1E47">
      <w:pPr>
        <w:spacing w:line="360" w:lineRule="auto"/>
        <w:jc w:val="both"/>
        <w:rPr>
          <w:rFonts w:cs="Times New Roman"/>
          <w:szCs w:val="24"/>
        </w:rPr>
      </w:pPr>
      <w:r>
        <w:rPr>
          <w:rFonts w:cs="Times New Roman"/>
          <w:szCs w:val="24"/>
        </w:rPr>
        <w:tab/>
      </w:r>
      <w:r w:rsidR="006B1E47" w:rsidRPr="00772A02">
        <w:rPr>
          <w:rFonts w:cs="Times New Roman"/>
          <w:b/>
          <w:szCs w:val="24"/>
        </w:rPr>
        <w:t>Terapie hrou</w:t>
      </w:r>
      <w:r w:rsidR="006B1E47" w:rsidRPr="000A7E02">
        <w:rPr>
          <w:rFonts w:cs="Times New Roman"/>
          <w:szCs w:val="24"/>
        </w:rPr>
        <w:t xml:space="preserve"> je taková terapie, ve které se využívá různých her. Má vést ke změně myšlení, chování, emocí a dalších osobnostních předpokladů. U terapie hrou, která se provádí s osobami s mentálním postižením, se musí počítat s jistými omezeními jako je například motivace ke hře. </w:t>
      </w:r>
      <w:r w:rsidR="006B1E47">
        <w:rPr>
          <w:rFonts w:cs="Times New Roman"/>
          <w:szCs w:val="24"/>
        </w:rPr>
        <w:t>V</w:t>
      </w:r>
      <w:r w:rsidR="006B1E47" w:rsidRPr="000A7E02">
        <w:rPr>
          <w:rFonts w:cs="Times New Roman"/>
          <w:szCs w:val="24"/>
        </w:rPr>
        <w:t xml:space="preserve">hodné prostředí může problémy v motivaci ke hře eliminovat. U </w:t>
      </w:r>
      <w:r w:rsidR="006B1E47" w:rsidRPr="0000269E">
        <w:rPr>
          <w:rFonts w:cs="Times New Roman"/>
          <w:b/>
          <w:szCs w:val="24"/>
        </w:rPr>
        <w:t>psychomotorické terapie</w:t>
      </w:r>
      <w:r w:rsidR="006B1E47" w:rsidRPr="000A7E02">
        <w:rPr>
          <w:rFonts w:cs="Times New Roman"/>
          <w:szCs w:val="24"/>
        </w:rPr>
        <w:t xml:space="preserve"> dochází k ovlivňování duševních funkcí a osobnosti člověka za pomocí aktivace jeho motoriky. Mezi jednotlivé postupy psychomotorické terapie patří pantomima, tanec, relaxace, pohybové hry, improvizace po</w:t>
      </w:r>
      <w:r w:rsidR="006B1E47">
        <w:rPr>
          <w:rFonts w:cs="Times New Roman"/>
          <w:szCs w:val="24"/>
        </w:rPr>
        <w:t>hybem a podobně. (</w:t>
      </w:r>
      <w:proofErr w:type="spellStart"/>
      <w:r w:rsidR="006B1E47">
        <w:rPr>
          <w:rFonts w:cs="Times New Roman"/>
          <w:szCs w:val="24"/>
        </w:rPr>
        <w:t>Müller</w:t>
      </w:r>
      <w:proofErr w:type="spellEnd"/>
      <w:r w:rsidR="006B1E47">
        <w:rPr>
          <w:rFonts w:cs="Times New Roman"/>
          <w:szCs w:val="24"/>
        </w:rPr>
        <w:t xml:space="preserve">, 2014) </w:t>
      </w:r>
      <w:r w:rsidR="006B1E47" w:rsidRPr="0000269E">
        <w:rPr>
          <w:rFonts w:cs="Times New Roman"/>
          <w:b/>
          <w:szCs w:val="24"/>
        </w:rPr>
        <w:t>Terapie s účastí zvířete</w:t>
      </w:r>
      <w:r w:rsidR="006B1E47" w:rsidRPr="000A7E02">
        <w:rPr>
          <w:rFonts w:cs="Times New Roman"/>
          <w:szCs w:val="24"/>
        </w:rPr>
        <w:t xml:space="preserve"> často nazývaná </w:t>
      </w:r>
      <w:proofErr w:type="spellStart"/>
      <w:r w:rsidR="006B1E47" w:rsidRPr="000A7E02">
        <w:rPr>
          <w:rFonts w:cs="Times New Roman"/>
          <w:szCs w:val="24"/>
        </w:rPr>
        <w:t>animoterapie</w:t>
      </w:r>
      <w:proofErr w:type="spellEnd"/>
      <w:r w:rsidR="006B1E47" w:rsidRPr="000A7E02">
        <w:rPr>
          <w:rFonts w:cs="Times New Roman"/>
          <w:szCs w:val="24"/>
        </w:rPr>
        <w:t xml:space="preserve"> či </w:t>
      </w:r>
      <w:proofErr w:type="spellStart"/>
      <w:r w:rsidR="006B1E47" w:rsidRPr="000A7E02">
        <w:rPr>
          <w:rFonts w:cs="Times New Roman"/>
          <w:szCs w:val="24"/>
        </w:rPr>
        <w:t>zooterapie</w:t>
      </w:r>
      <w:proofErr w:type="spellEnd"/>
      <w:r w:rsidR="006B1E47" w:rsidRPr="000A7E02">
        <w:rPr>
          <w:rFonts w:cs="Times New Roman"/>
          <w:szCs w:val="24"/>
        </w:rPr>
        <w:t xml:space="preserve"> je běžně využívaná terapie. Pokud nemá osoba s mentální retardací strach z daného zvířete, měla by tato terapie probíhat v klidu. Valenta, </w:t>
      </w:r>
      <w:proofErr w:type="spellStart"/>
      <w:r w:rsidR="006B1E47" w:rsidRPr="000A7E02">
        <w:rPr>
          <w:rFonts w:cs="Times New Roman"/>
          <w:szCs w:val="24"/>
        </w:rPr>
        <w:t>Müller</w:t>
      </w:r>
      <w:proofErr w:type="spellEnd"/>
      <w:r w:rsidR="006B1E47" w:rsidRPr="000A7E02">
        <w:rPr>
          <w:rFonts w:cs="Times New Roman"/>
          <w:szCs w:val="24"/>
        </w:rPr>
        <w:t xml:space="preserve"> (2013) uvádí dvě nejčastější terapie, a sice </w:t>
      </w:r>
      <w:proofErr w:type="spellStart"/>
      <w:r w:rsidR="006B1E47" w:rsidRPr="000A7E02">
        <w:rPr>
          <w:rFonts w:cs="Times New Roman"/>
          <w:szCs w:val="24"/>
        </w:rPr>
        <w:t>hipoterapii</w:t>
      </w:r>
      <w:proofErr w:type="spellEnd"/>
      <w:r w:rsidR="006B1E47" w:rsidRPr="000A7E02">
        <w:rPr>
          <w:rFonts w:cs="Times New Roman"/>
          <w:szCs w:val="24"/>
        </w:rPr>
        <w:t xml:space="preserve"> a </w:t>
      </w:r>
      <w:proofErr w:type="spellStart"/>
      <w:r w:rsidR="006B1E47" w:rsidRPr="000A7E02">
        <w:rPr>
          <w:rFonts w:cs="Times New Roman"/>
          <w:szCs w:val="24"/>
        </w:rPr>
        <w:t>canisterapii</w:t>
      </w:r>
      <w:proofErr w:type="spellEnd"/>
      <w:r w:rsidR="006B1E47" w:rsidRPr="000A7E02">
        <w:rPr>
          <w:rFonts w:cs="Times New Roman"/>
          <w:szCs w:val="24"/>
        </w:rPr>
        <w:t>. V </w:t>
      </w:r>
      <w:proofErr w:type="spellStart"/>
      <w:r w:rsidR="006B1E47" w:rsidRPr="000A7E02">
        <w:rPr>
          <w:rFonts w:cs="Times New Roman"/>
          <w:szCs w:val="24"/>
        </w:rPr>
        <w:t>hipoterapii</w:t>
      </w:r>
      <w:proofErr w:type="spellEnd"/>
      <w:r w:rsidR="006B1E47" w:rsidRPr="000A7E02">
        <w:rPr>
          <w:rFonts w:cs="Times New Roman"/>
          <w:szCs w:val="24"/>
        </w:rPr>
        <w:t xml:space="preserve"> se spolupracuje s koněm. Druhou zmíněnou terapií s účastí zvířete je </w:t>
      </w:r>
      <w:proofErr w:type="spellStart"/>
      <w:r w:rsidR="006B1E47" w:rsidRPr="000A7E02">
        <w:rPr>
          <w:rFonts w:cs="Times New Roman"/>
          <w:szCs w:val="24"/>
        </w:rPr>
        <w:t>canisterapie</w:t>
      </w:r>
      <w:proofErr w:type="spellEnd"/>
      <w:r w:rsidR="006B1E47" w:rsidRPr="000A7E02">
        <w:rPr>
          <w:rFonts w:cs="Times New Roman"/>
          <w:szCs w:val="24"/>
        </w:rPr>
        <w:t xml:space="preserve"> zaměřená na práci se psem. </w:t>
      </w:r>
      <w:proofErr w:type="spellStart"/>
      <w:r w:rsidR="006B1E47" w:rsidRPr="000A7E02">
        <w:rPr>
          <w:rFonts w:cs="Times New Roman"/>
          <w:szCs w:val="24"/>
        </w:rPr>
        <w:t>Canisterapie</w:t>
      </w:r>
      <w:proofErr w:type="spellEnd"/>
      <w:r w:rsidR="006B1E47" w:rsidRPr="000A7E02">
        <w:rPr>
          <w:rFonts w:cs="Times New Roman"/>
          <w:szCs w:val="24"/>
        </w:rPr>
        <w:t xml:space="preserve"> může pomáhat například při navazování vztahů, ale i v používání motorických funkcí, kdy se člověk s mentální retardací o psa stará, může ho například česat, h</w:t>
      </w:r>
      <w:r w:rsidR="006B1E47">
        <w:rPr>
          <w:rFonts w:cs="Times New Roman"/>
          <w:szCs w:val="24"/>
        </w:rPr>
        <w:t>ladit, může ho krmit a podobně.</w:t>
      </w:r>
    </w:p>
    <w:p w:rsidR="006B1E47" w:rsidRPr="000A7E02" w:rsidRDefault="006B1E47" w:rsidP="006B1E47">
      <w:pPr>
        <w:spacing w:line="360" w:lineRule="auto"/>
        <w:jc w:val="both"/>
        <w:rPr>
          <w:rFonts w:cs="Times New Roman"/>
          <w:szCs w:val="24"/>
        </w:rPr>
      </w:pPr>
      <w:r w:rsidRPr="000A7E02">
        <w:rPr>
          <w:rFonts w:cs="Times New Roman"/>
          <w:szCs w:val="24"/>
        </w:rPr>
        <w:tab/>
        <w:t xml:space="preserve">Poslední zmíněnou terapií je </w:t>
      </w:r>
      <w:r w:rsidRPr="00772A02">
        <w:rPr>
          <w:rFonts w:cs="Times New Roman"/>
          <w:b/>
          <w:szCs w:val="24"/>
        </w:rPr>
        <w:t>expresivní terapie</w:t>
      </w:r>
      <w:r w:rsidRPr="000A7E02">
        <w:rPr>
          <w:rFonts w:cs="Times New Roman"/>
          <w:szCs w:val="24"/>
        </w:rPr>
        <w:t xml:space="preserve">. Dle Valenty a </w:t>
      </w:r>
      <w:proofErr w:type="spellStart"/>
      <w:r w:rsidRPr="000A7E02">
        <w:rPr>
          <w:rFonts w:cs="Times New Roman"/>
          <w:szCs w:val="24"/>
        </w:rPr>
        <w:t>Müllera</w:t>
      </w:r>
      <w:proofErr w:type="spellEnd"/>
      <w:r w:rsidRPr="000A7E02">
        <w:rPr>
          <w:rFonts w:cs="Times New Roman"/>
          <w:szCs w:val="24"/>
        </w:rPr>
        <w:t xml:space="preserve"> (2013) tato terapie zahrnuje také </w:t>
      </w:r>
      <w:proofErr w:type="spellStart"/>
      <w:r w:rsidRPr="000A7E02">
        <w:rPr>
          <w:rFonts w:cs="Times New Roman"/>
          <w:szCs w:val="24"/>
        </w:rPr>
        <w:t>arteterapii</w:t>
      </w:r>
      <w:proofErr w:type="spellEnd"/>
      <w:r w:rsidRPr="000A7E02">
        <w:rPr>
          <w:rFonts w:cs="Times New Roman"/>
          <w:szCs w:val="24"/>
        </w:rPr>
        <w:t xml:space="preserve">. Jedná se o využívání projevů každého jedince s mentální retardací individuálně. Jde samozřejmě většinou o umění. Expresivní terapie mohou být opět různé- muzikoterapie, </w:t>
      </w:r>
      <w:proofErr w:type="spellStart"/>
      <w:r w:rsidRPr="000A7E02">
        <w:rPr>
          <w:rFonts w:cs="Times New Roman"/>
          <w:szCs w:val="24"/>
        </w:rPr>
        <w:t>dramaterapie</w:t>
      </w:r>
      <w:proofErr w:type="spellEnd"/>
      <w:r w:rsidRPr="000A7E02">
        <w:rPr>
          <w:rFonts w:cs="Times New Roman"/>
          <w:szCs w:val="24"/>
        </w:rPr>
        <w:t xml:space="preserve">, </w:t>
      </w:r>
      <w:proofErr w:type="spellStart"/>
      <w:r w:rsidRPr="000A7E02">
        <w:rPr>
          <w:rFonts w:cs="Times New Roman"/>
          <w:szCs w:val="24"/>
        </w:rPr>
        <w:t>teatroterapie</w:t>
      </w:r>
      <w:proofErr w:type="spellEnd"/>
      <w:r w:rsidRPr="000A7E02">
        <w:rPr>
          <w:rFonts w:cs="Times New Roman"/>
          <w:szCs w:val="24"/>
        </w:rPr>
        <w:t xml:space="preserve">, psychodrama, </w:t>
      </w:r>
      <w:proofErr w:type="spellStart"/>
      <w:r w:rsidRPr="000A7E02">
        <w:rPr>
          <w:rFonts w:cs="Times New Roman"/>
          <w:szCs w:val="24"/>
        </w:rPr>
        <w:t>biblioterapie</w:t>
      </w:r>
      <w:proofErr w:type="spellEnd"/>
      <w:r w:rsidRPr="000A7E02">
        <w:rPr>
          <w:rFonts w:cs="Times New Roman"/>
          <w:szCs w:val="24"/>
        </w:rPr>
        <w:t xml:space="preserve">, </w:t>
      </w:r>
      <w:proofErr w:type="spellStart"/>
      <w:r w:rsidRPr="000A7E02">
        <w:rPr>
          <w:rFonts w:cs="Times New Roman"/>
          <w:szCs w:val="24"/>
        </w:rPr>
        <w:t>arteterapie</w:t>
      </w:r>
      <w:proofErr w:type="spellEnd"/>
      <w:r w:rsidRPr="000A7E02">
        <w:rPr>
          <w:rFonts w:cs="Times New Roman"/>
          <w:szCs w:val="24"/>
        </w:rPr>
        <w:t xml:space="preserve"> v užším slova smyslu a tanečně-pohybová terapie. </w:t>
      </w:r>
      <w:r w:rsidRPr="00E94ABE">
        <w:rPr>
          <w:rFonts w:cs="Times New Roman"/>
          <w:b/>
          <w:szCs w:val="24"/>
        </w:rPr>
        <w:t>Muzikoterapie</w:t>
      </w:r>
      <w:r w:rsidRPr="000A7E02">
        <w:rPr>
          <w:rFonts w:cs="Times New Roman"/>
          <w:szCs w:val="24"/>
        </w:rPr>
        <w:t xml:space="preserve"> používá jako terapeutickou techniku používání hudebních nástrojů. Může být velmi prospěšná a taky uklidňující. Lze lišit jak přímé používání hudebních nástrojů osobami nebo i zpívání osob s mentální retardací tak i poslech nějakého hudebního projevu, což se může používat i pro relaxaci a pohodu u jiných terapií, například poslech hudby v nějaké sociálně terapeutické dílně může být prospěšný a může navodit příjemnou atmosféru a dopomoci motivaci k různým činnostem. </w:t>
      </w:r>
      <w:proofErr w:type="spellStart"/>
      <w:r w:rsidRPr="00E94ABE">
        <w:rPr>
          <w:rFonts w:cs="Times New Roman"/>
          <w:b/>
          <w:szCs w:val="24"/>
        </w:rPr>
        <w:lastRenderedPageBreak/>
        <w:t>Dramaterapie</w:t>
      </w:r>
      <w:proofErr w:type="spellEnd"/>
      <w:r w:rsidRPr="000A7E02">
        <w:rPr>
          <w:rFonts w:cs="Times New Roman"/>
          <w:szCs w:val="24"/>
        </w:rPr>
        <w:t xml:space="preserve"> je terapie zaměřena na projev osob s mentální retardací. (Valenta, </w:t>
      </w:r>
      <w:proofErr w:type="spellStart"/>
      <w:r w:rsidRPr="000A7E02">
        <w:rPr>
          <w:rFonts w:cs="Times New Roman"/>
          <w:szCs w:val="24"/>
        </w:rPr>
        <w:t>Müller</w:t>
      </w:r>
      <w:proofErr w:type="spellEnd"/>
      <w:r w:rsidRPr="000A7E02">
        <w:rPr>
          <w:rFonts w:cs="Times New Roman"/>
          <w:szCs w:val="24"/>
        </w:rPr>
        <w:t xml:space="preserve">, 2013). </w:t>
      </w:r>
      <w:r>
        <w:rPr>
          <w:rFonts w:cs="Times New Roman"/>
          <w:szCs w:val="24"/>
        </w:rPr>
        <w:t>O</w:t>
      </w:r>
      <w:r w:rsidRPr="000A7E02">
        <w:rPr>
          <w:rFonts w:cs="Times New Roman"/>
          <w:szCs w:val="24"/>
        </w:rPr>
        <w:t xml:space="preserve">bdobně můžeme chápat i </w:t>
      </w:r>
      <w:proofErr w:type="spellStart"/>
      <w:r w:rsidRPr="00E94ABE">
        <w:rPr>
          <w:rFonts w:cs="Times New Roman"/>
          <w:b/>
          <w:szCs w:val="24"/>
        </w:rPr>
        <w:t>teatroterapii</w:t>
      </w:r>
      <w:proofErr w:type="spellEnd"/>
      <w:r w:rsidRPr="000A7E02">
        <w:rPr>
          <w:rFonts w:cs="Times New Roman"/>
          <w:szCs w:val="24"/>
        </w:rPr>
        <w:t xml:space="preserve">, s tím rozdílem, že u </w:t>
      </w:r>
      <w:proofErr w:type="spellStart"/>
      <w:r w:rsidRPr="000A7E02">
        <w:rPr>
          <w:rFonts w:cs="Times New Roman"/>
          <w:szCs w:val="24"/>
        </w:rPr>
        <w:t>teatroterapie</w:t>
      </w:r>
      <w:proofErr w:type="spellEnd"/>
      <w:r w:rsidRPr="000A7E02">
        <w:rPr>
          <w:rFonts w:cs="Times New Roman"/>
          <w:szCs w:val="24"/>
        </w:rPr>
        <w:t xml:space="preserve"> je důležitý především výsledný produkt a vystoupení před publikem, což má přinášet pozitiva ve směru integrace osob se zdravotním postižením do majoritní společnosti, samozřejmě také zlepšení sebehodnocení a </w:t>
      </w:r>
      <w:proofErr w:type="spellStart"/>
      <w:r w:rsidRPr="000A7E02">
        <w:rPr>
          <w:rFonts w:cs="Times New Roman"/>
          <w:szCs w:val="24"/>
        </w:rPr>
        <w:t>sebepojetí</w:t>
      </w:r>
      <w:proofErr w:type="spellEnd"/>
      <w:r w:rsidRPr="000A7E02">
        <w:rPr>
          <w:rFonts w:cs="Times New Roman"/>
          <w:szCs w:val="24"/>
        </w:rPr>
        <w:t xml:space="preserve">. </w:t>
      </w:r>
      <w:proofErr w:type="spellStart"/>
      <w:r w:rsidRPr="00E94ABE">
        <w:rPr>
          <w:rFonts w:cs="Times New Roman"/>
          <w:b/>
          <w:szCs w:val="24"/>
        </w:rPr>
        <w:t>Arteterapie</w:t>
      </w:r>
      <w:proofErr w:type="spellEnd"/>
      <w:r w:rsidRPr="000A7E02">
        <w:rPr>
          <w:rFonts w:cs="Times New Roman"/>
          <w:szCs w:val="24"/>
        </w:rPr>
        <w:t xml:space="preserve"> v užším slova smyslu vymezuje aplikaci výtvarného umění do terapeutického procesu. Výsledným výtvarným dílem může být cokoli. Může to být keramika, výrobky z papírů, různé druhy maleb, sochařství apod. Jedna z dalších terapií je </w:t>
      </w:r>
      <w:proofErr w:type="spellStart"/>
      <w:r w:rsidRPr="00E94ABE">
        <w:rPr>
          <w:rFonts w:cs="Times New Roman"/>
          <w:b/>
          <w:szCs w:val="24"/>
        </w:rPr>
        <w:t>biblioterapie</w:t>
      </w:r>
      <w:proofErr w:type="spellEnd"/>
      <w:r>
        <w:rPr>
          <w:rFonts w:cs="Times New Roman"/>
          <w:szCs w:val="24"/>
        </w:rPr>
        <w:t xml:space="preserve">. </w:t>
      </w:r>
      <w:r w:rsidRPr="000A7E02">
        <w:rPr>
          <w:rFonts w:cs="Times New Roman"/>
          <w:szCs w:val="24"/>
        </w:rPr>
        <w:t xml:space="preserve">V překladu je to v podstatě léčba knihou. Autoři rozdělují </w:t>
      </w:r>
      <w:proofErr w:type="spellStart"/>
      <w:r w:rsidRPr="000A7E02">
        <w:rPr>
          <w:rFonts w:cs="Times New Roman"/>
          <w:szCs w:val="24"/>
        </w:rPr>
        <w:t>biblioterapie</w:t>
      </w:r>
      <w:proofErr w:type="spellEnd"/>
      <w:r w:rsidRPr="000A7E02">
        <w:rPr>
          <w:rFonts w:cs="Times New Roman"/>
          <w:szCs w:val="24"/>
        </w:rPr>
        <w:t xml:space="preserve"> na receptivní a aktivní. Receptivní </w:t>
      </w:r>
      <w:proofErr w:type="spellStart"/>
      <w:r w:rsidRPr="000A7E02">
        <w:rPr>
          <w:rFonts w:cs="Times New Roman"/>
          <w:szCs w:val="24"/>
        </w:rPr>
        <w:t>biblioterapie</w:t>
      </w:r>
      <w:proofErr w:type="spellEnd"/>
      <w:r w:rsidRPr="000A7E02">
        <w:rPr>
          <w:rFonts w:cs="Times New Roman"/>
          <w:szCs w:val="24"/>
        </w:rPr>
        <w:t xml:space="preserve"> spočívá v tom, že se text čte. Aktivní </w:t>
      </w:r>
      <w:proofErr w:type="spellStart"/>
      <w:r w:rsidRPr="000A7E02">
        <w:rPr>
          <w:rFonts w:cs="Times New Roman"/>
          <w:szCs w:val="24"/>
        </w:rPr>
        <w:t>biblioterapie</w:t>
      </w:r>
      <w:proofErr w:type="spellEnd"/>
      <w:r w:rsidRPr="000A7E02">
        <w:rPr>
          <w:rFonts w:cs="Times New Roman"/>
          <w:szCs w:val="24"/>
        </w:rPr>
        <w:t xml:space="preserve"> může být také dvojího typu. Buď je to dokončování textu, nebo autorská tvorba, kdy jedinec napíše vlastní text či navazuje na předchozí text, popřípadě ve skupině vymýšlejí text na dané téma. Poslední terapie, kterou zmíním</w:t>
      </w:r>
      <w:r w:rsidR="00E94ABE">
        <w:rPr>
          <w:rFonts w:cs="Times New Roman"/>
          <w:szCs w:val="24"/>
        </w:rPr>
        <w:t>e</w:t>
      </w:r>
      <w:r w:rsidRPr="000A7E02">
        <w:rPr>
          <w:rFonts w:cs="Times New Roman"/>
          <w:szCs w:val="24"/>
        </w:rPr>
        <w:t xml:space="preserve">, je </w:t>
      </w:r>
      <w:r w:rsidRPr="00E94ABE">
        <w:rPr>
          <w:rFonts w:cs="Times New Roman"/>
          <w:b/>
          <w:szCs w:val="24"/>
        </w:rPr>
        <w:t>tanečně-pohybová terapie</w:t>
      </w:r>
      <w:r w:rsidRPr="000A7E02">
        <w:rPr>
          <w:rFonts w:cs="Times New Roman"/>
          <w:szCs w:val="24"/>
        </w:rPr>
        <w:t xml:space="preserve">. Valenta a </w:t>
      </w:r>
      <w:proofErr w:type="spellStart"/>
      <w:r w:rsidRPr="000A7E02">
        <w:rPr>
          <w:rFonts w:cs="Times New Roman"/>
          <w:szCs w:val="24"/>
        </w:rPr>
        <w:t>Müller</w:t>
      </w:r>
      <w:proofErr w:type="spellEnd"/>
      <w:r>
        <w:rPr>
          <w:rFonts w:cs="Times New Roman"/>
          <w:szCs w:val="24"/>
        </w:rPr>
        <w:t xml:space="preserve"> (2013)</w:t>
      </w:r>
      <w:r w:rsidRPr="000A7E02">
        <w:rPr>
          <w:rFonts w:cs="Times New Roman"/>
          <w:szCs w:val="24"/>
        </w:rPr>
        <w:t xml:space="preserve"> dle České asociace TANTER (2012) definují taneční a pohybovou terapii jako </w:t>
      </w:r>
      <w:r w:rsidRPr="000A7E02">
        <w:rPr>
          <w:rFonts w:cs="Times New Roman"/>
          <w:i/>
          <w:szCs w:val="24"/>
        </w:rPr>
        <w:t>„psychoterapeutické použití pohybu jako procesu posilujícího emocionální, kognitivní, sociální a fyzickou integraci jedince.“</w:t>
      </w:r>
      <w:r w:rsidRPr="000A7E02">
        <w:rPr>
          <w:rFonts w:cs="Times New Roman"/>
          <w:szCs w:val="24"/>
        </w:rPr>
        <w:t xml:space="preserve"> u téhle terapie je dle autorů důležité, že se jedinec s mentální retardací učí uvědomovat si své tělo, hranice těla a vztah k prostoru, učí se kontrolovat impulsivní chování, schopnost vyjadřovat pocity bezpečným způsobem a podobně. </w:t>
      </w:r>
    </w:p>
    <w:p w:rsidR="00440E85" w:rsidRPr="00440E85" w:rsidRDefault="00440E85" w:rsidP="003C7F34">
      <w:pPr>
        <w:spacing w:line="360" w:lineRule="auto"/>
        <w:jc w:val="both"/>
        <w:rPr>
          <w:rFonts w:cs="Times New Roman"/>
          <w:szCs w:val="24"/>
        </w:rPr>
      </w:pPr>
    </w:p>
    <w:p w:rsidR="00AB4541" w:rsidRDefault="00AB4541" w:rsidP="003C7F34">
      <w:pPr>
        <w:spacing w:line="360" w:lineRule="auto"/>
        <w:jc w:val="both"/>
        <w:rPr>
          <w:rFonts w:eastAsiaTheme="majorEastAsia" w:cstheme="majorBidi"/>
          <w:bCs/>
          <w:sz w:val="32"/>
          <w:szCs w:val="28"/>
        </w:rPr>
      </w:pPr>
    </w:p>
    <w:p w:rsidR="00AB4541" w:rsidRDefault="00AB4541" w:rsidP="003C7F34">
      <w:pPr>
        <w:spacing w:line="360" w:lineRule="auto"/>
        <w:jc w:val="both"/>
        <w:rPr>
          <w:rFonts w:eastAsiaTheme="majorEastAsia" w:cstheme="majorBidi"/>
          <w:bCs/>
          <w:sz w:val="32"/>
          <w:szCs w:val="28"/>
        </w:rPr>
      </w:pPr>
      <w:r>
        <w:br w:type="page"/>
      </w:r>
    </w:p>
    <w:p w:rsidR="001E4C4C" w:rsidRPr="00604920" w:rsidRDefault="003E1B85" w:rsidP="003C7F34">
      <w:pPr>
        <w:pStyle w:val="Nadpis1"/>
        <w:spacing w:line="360" w:lineRule="auto"/>
        <w:rPr>
          <w:b/>
        </w:rPr>
      </w:pPr>
      <w:bookmarkStart w:id="5" w:name="_Toc448695699"/>
      <w:r>
        <w:lastRenderedPageBreak/>
        <w:t xml:space="preserve">2. </w:t>
      </w:r>
      <w:r w:rsidRPr="00604920">
        <w:rPr>
          <w:b/>
        </w:rPr>
        <w:t>Uživatelé sociálně terapeutické dílny Radost</w:t>
      </w:r>
      <w:bookmarkEnd w:id="5"/>
    </w:p>
    <w:p w:rsidR="001E4C4C" w:rsidRDefault="001E4C4C" w:rsidP="003C7F34">
      <w:pPr>
        <w:spacing w:line="360" w:lineRule="auto"/>
        <w:jc w:val="both"/>
      </w:pPr>
    </w:p>
    <w:p w:rsidR="003E1B85" w:rsidRDefault="00852C5B" w:rsidP="003C7F34">
      <w:pPr>
        <w:spacing w:line="360" w:lineRule="auto"/>
        <w:ind w:firstLine="708"/>
        <w:jc w:val="both"/>
      </w:pPr>
      <w:r>
        <w:t>Druhou kapitolu věnujeme</w:t>
      </w:r>
      <w:r w:rsidR="001E4C4C">
        <w:t xml:space="preserve"> charakteristice uživatelů sociálně terapeutické dílny. Týká se osob s duševním onemocněním</w:t>
      </w:r>
      <w:r>
        <w:t xml:space="preserve">. Nejdříve budeme charakterizovat, kdo jsou to vůbec uživatelé sociálních služeb. Poté se budeme věnovat </w:t>
      </w:r>
      <w:r w:rsidR="00821739">
        <w:t>duševní</w:t>
      </w:r>
      <w:r>
        <w:t>mu</w:t>
      </w:r>
      <w:r w:rsidR="00821739">
        <w:t xml:space="preserve"> onemocnění, jeho de</w:t>
      </w:r>
      <w:r>
        <w:t>finici a rozdělení a zmíníme tři</w:t>
      </w:r>
      <w:r w:rsidR="00821739">
        <w:t xml:space="preserve"> nejčastější duše</w:t>
      </w:r>
      <w:r>
        <w:t>vní poruchy</w:t>
      </w:r>
      <w:r w:rsidR="00445168">
        <w:t>,</w:t>
      </w:r>
      <w:r>
        <w:t xml:space="preserve"> a to schizofrenii, </w:t>
      </w:r>
      <w:r w:rsidR="00821739">
        <w:t>afektivní poruchy, kam se řadí například i deprese</w:t>
      </w:r>
      <w:r>
        <w:t xml:space="preserve"> a mentální retardaci. Jedná se o nejčastější klientelu v sociálně terapeutické dílně Radost. </w:t>
      </w:r>
      <w:r w:rsidR="00737D03">
        <w:tab/>
      </w:r>
    </w:p>
    <w:p w:rsidR="00ED46E7" w:rsidRDefault="00ED46E7" w:rsidP="003C7F34">
      <w:pPr>
        <w:pStyle w:val="Nadpis2"/>
        <w:numPr>
          <w:ilvl w:val="1"/>
          <w:numId w:val="21"/>
        </w:numPr>
        <w:spacing w:line="360" w:lineRule="auto"/>
      </w:pPr>
      <w:bookmarkStart w:id="6" w:name="_Toc448695700"/>
      <w:r>
        <w:t>Uživatel</w:t>
      </w:r>
      <w:r w:rsidR="00852C5B">
        <w:t>é</w:t>
      </w:r>
      <w:r>
        <w:t xml:space="preserve"> sociálních služeb</w:t>
      </w:r>
      <w:bookmarkEnd w:id="6"/>
    </w:p>
    <w:p w:rsidR="00ED46E7" w:rsidRDefault="002678AE" w:rsidP="003C7F34">
      <w:pPr>
        <w:spacing w:line="360" w:lineRule="auto"/>
        <w:ind w:firstLine="708"/>
        <w:jc w:val="both"/>
      </w:pPr>
      <w:r>
        <w:t xml:space="preserve">V sociálních službách existuje </w:t>
      </w:r>
      <w:r w:rsidR="00060E4A">
        <w:t xml:space="preserve">triáda, která je podstatou komunitního plánování. Touto triádou jsou zadavatelé, poskytovatelé a uživatelé sociálních služeb. V této triádě je uživatelem sociálních služeb osoba, která má problémy vzniklé ze sociální situace, která má pro ně neblahý vliv anebo je závislým na podpoře jiných osob. Takovými lidmi mohou být osoby s nějakým typem postižení, osoby seniorského věku nebo například osoby na okraji společnosti. (Portál sociální péče ve městě Brně, </w:t>
      </w:r>
      <w:r w:rsidR="00835DA0">
        <w:t>2009)</w:t>
      </w:r>
    </w:p>
    <w:p w:rsidR="00712455" w:rsidRDefault="001B7402" w:rsidP="003C7F34">
      <w:pPr>
        <w:spacing w:line="360" w:lineRule="auto"/>
        <w:ind w:firstLine="708"/>
        <w:jc w:val="both"/>
      </w:pPr>
      <w:r>
        <w:t xml:space="preserve">Podle Krejčířové a </w:t>
      </w:r>
      <w:proofErr w:type="spellStart"/>
      <w:r>
        <w:t>Treznerové</w:t>
      </w:r>
      <w:proofErr w:type="spellEnd"/>
      <w:r>
        <w:t xml:space="preserve"> (2011) je uživatel osoba, která používá sociální služby, s osobou (právnickou nebo fyzickou), která službu poskytuje, musí mít sjednanou písemnou smlouvu, která musí být vytvořena podle zákona.</w:t>
      </w:r>
    </w:p>
    <w:p w:rsidR="001B7402" w:rsidRDefault="003268FD" w:rsidP="003C7F34">
      <w:pPr>
        <w:spacing w:line="360" w:lineRule="auto"/>
        <w:ind w:firstLine="708"/>
        <w:jc w:val="both"/>
      </w:pPr>
      <w:r>
        <w:t xml:space="preserve">Michalík (2007) uvádí v rámci svého popisu poraden pro uživatele, že uživateli sociálních služeb se může stát například člověk se zdravotním postižením, senior, mohou to být i rodiče dětí se zdravotním postižením, opatrovníci osob zbavených způsobilosti k prvním úkonům, rodinní příslušníci uživatelů sociálních služeb, osoby bez přístřeší, dlouhodobě nezaměstnaní, osoby z národnostní menšiny a další. </w:t>
      </w:r>
    </w:p>
    <w:p w:rsidR="00DB60EB" w:rsidRPr="00ED46E7" w:rsidRDefault="00DB60EB" w:rsidP="003C7F34">
      <w:pPr>
        <w:spacing w:line="360" w:lineRule="auto"/>
        <w:ind w:firstLine="708"/>
        <w:jc w:val="both"/>
      </w:pPr>
      <w:r>
        <w:t xml:space="preserve">V této práci </w:t>
      </w:r>
      <w:r w:rsidR="001843B1">
        <w:t xml:space="preserve">se jedná o uživatele s duševním onemocněním. Tyto osoby mohou využívat podle zákona 108/2006 Sb., ve znění pozdějších předpisů, o sociálních službách jak služby sociální péče, tak sociální prevence. Ze služeb sociální péče mohou využívat například podporu samostatného bydlení, denní stacionáře, </w:t>
      </w:r>
      <w:r w:rsidR="0084279A">
        <w:t xml:space="preserve">týdenní stacionáře, domovy pro osoby se zdravotním postižením, domovy se zvláštním režimem, chráněné bydlení. Ze služeb sociální prevence jsou pro ně vhodné například sociálně aktivizační </w:t>
      </w:r>
      <w:r w:rsidR="0084279A">
        <w:lastRenderedPageBreak/>
        <w:t>služby pro sen</w:t>
      </w:r>
      <w:r w:rsidR="005509D9">
        <w:t>iory a osoby se zdravotním postižením, sociálně terapeutické dílny nebo sociální rehabilitace.</w:t>
      </w:r>
    </w:p>
    <w:p w:rsidR="00EC7658" w:rsidRDefault="003E1B85" w:rsidP="003C7F34">
      <w:pPr>
        <w:pStyle w:val="Nadpis2"/>
        <w:numPr>
          <w:ilvl w:val="1"/>
          <w:numId w:val="21"/>
        </w:numPr>
        <w:spacing w:line="360" w:lineRule="auto"/>
      </w:pPr>
      <w:bookmarkStart w:id="7" w:name="_Toc448695701"/>
      <w:r>
        <w:t>Duševní onemocnění</w:t>
      </w:r>
      <w:bookmarkEnd w:id="7"/>
    </w:p>
    <w:p w:rsidR="003E1B85" w:rsidRDefault="003E1B85" w:rsidP="003C7F34">
      <w:pPr>
        <w:spacing w:line="360" w:lineRule="auto"/>
        <w:ind w:firstLine="708"/>
        <w:jc w:val="both"/>
        <w:rPr>
          <w:rFonts w:cs="Times New Roman"/>
          <w:szCs w:val="24"/>
        </w:rPr>
      </w:pPr>
      <w:r w:rsidRPr="003E1B85">
        <w:rPr>
          <w:rFonts w:cs="Times New Roman"/>
          <w:szCs w:val="24"/>
        </w:rPr>
        <w:t>Sociálně terapeu</w:t>
      </w:r>
      <w:r w:rsidR="006A1BB9">
        <w:rPr>
          <w:rFonts w:cs="Times New Roman"/>
          <w:szCs w:val="24"/>
        </w:rPr>
        <w:t>tickou dílnu Radost navštěvují</w:t>
      </w:r>
      <w:r w:rsidRPr="003E1B85">
        <w:rPr>
          <w:rFonts w:cs="Times New Roman"/>
          <w:szCs w:val="24"/>
        </w:rPr>
        <w:t xml:space="preserve"> osoby s</w:t>
      </w:r>
      <w:r w:rsidR="006A1BB9">
        <w:rPr>
          <w:rFonts w:cs="Times New Roman"/>
          <w:szCs w:val="24"/>
        </w:rPr>
        <w:t xml:space="preserve"> duševním a </w:t>
      </w:r>
      <w:r w:rsidRPr="003E1B85">
        <w:rPr>
          <w:rFonts w:cs="Times New Roman"/>
          <w:szCs w:val="24"/>
        </w:rPr>
        <w:t>chronickým duševním onemocněním. Za chronické onemocnění se dá považovat dlouhotrvající nemoc, která mívá pozvolný postup. Může být vrozená či získaná. (</w:t>
      </w:r>
      <w:proofErr w:type="spellStart"/>
      <w:r w:rsidRPr="003E1B85">
        <w:rPr>
          <w:rFonts w:cs="Times New Roman"/>
          <w:szCs w:val="24"/>
        </w:rPr>
        <w:t>Slimáková</w:t>
      </w:r>
      <w:proofErr w:type="spellEnd"/>
      <w:r w:rsidRPr="003E1B85">
        <w:rPr>
          <w:rFonts w:cs="Times New Roman"/>
          <w:szCs w:val="24"/>
        </w:rPr>
        <w:t>,</w:t>
      </w:r>
      <w:r w:rsidR="00852C5B">
        <w:rPr>
          <w:rFonts w:cs="Times New Roman"/>
          <w:szCs w:val="24"/>
        </w:rPr>
        <w:t xml:space="preserve"> </w:t>
      </w:r>
      <w:r w:rsidRPr="003E1B85">
        <w:rPr>
          <w:rFonts w:cs="Times New Roman"/>
          <w:szCs w:val="24"/>
        </w:rPr>
        <w:t>2016) Co se týká duševních onemocnění, je jejich definování a především rozdělení pestřejší. Můžeme je dělit například podle MKN-10 či DSM IV.</w:t>
      </w:r>
    </w:p>
    <w:p w:rsidR="003E1B85" w:rsidRDefault="003E1B85" w:rsidP="003C7F34">
      <w:pPr>
        <w:spacing w:line="360" w:lineRule="auto"/>
        <w:ind w:firstLine="360"/>
        <w:jc w:val="both"/>
        <w:rPr>
          <w:rFonts w:cs="Times New Roman"/>
          <w:szCs w:val="24"/>
        </w:rPr>
      </w:pPr>
      <w:r w:rsidRPr="003E1B85">
        <w:rPr>
          <w:rFonts w:cs="Times New Roman"/>
          <w:i/>
          <w:szCs w:val="24"/>
        </w:rPr>
        <w:t>„Podle Americké psychiatrické asociace je duševní porucha takovým behaviorálním vzorcem chování nebo psychologickým syndromem u dané osoby, který je spojen s nepříjemnými pocity nebo narušením funkce aspoň v jedné z důležitých životních oblastí, nebo podstatně zvyšuje risiko úmrtí, způsobuje bolest nebo vede ke ztrátě pocitu svobody. Obdobně nahlíží na tuto problematiku současná koncepce Světové zdravotnické organizace.“</w:t>
      </w:r>
      <w:r w:rsidRPr="003E1B85">
        <w:rPr>
          <w:rFonts w:cs="Times New Roman"/>
          <w:szCs w:val="24"/>
        </w:rPr>
        <w:t xml:space="preserve"> (</w:t>
      </w:r>
      <w:proofErr w:type="spellStart"/>
      <w:r w:rsidRPr="003E1B85">
        <w:rPr>
          <w:rFonts w:cs="Times New Roman"/>
          <w:szCs w:val="24"/>
        </w:rPr>
        <w:t>Zvolský</w:t>
      </w:r>
      <w:proofErr w:type="spellEnd"/>
      <w:r w:rsidRPr="003E1B85">
        <w:rPr>
          <w:rFonts w:cs="Times New Roman"/>
          <w:szCs w:val="24"/>
        </w:rPr>
        <w:t xml:space="preserve"> a kol., 2003, s. 8)</w:t>
      </w:r>
    </w:p>
    <w:p w:rsidR="00EC7658" w:rsidRDefault="00852C5B" w:rsidP="003C7F34">
      <w:pPr>
        <w:spacing w:line="360" w:lineRule="auto"/>
        <w:ind w:firstLine="360"/>
        <w:jc w:val="both"/>
        <w:rPr>
          <w:rFonts w:cs="Times New Roman"/>
          <w:szCs w:val="24"/>
        </w:rPr>
      </w:pPr>
      <w:r>
        <w:rPr>
          <w:rFonts w:cs="Times New Roman"/>
          <w:szCs w:val="24"/>
        </w:rPr>
        <w:t>P</w:t>
      </w:r>
      <w:r w:rsidR="00EC7658">
        <w:rPr>
          <w:rFonts w:cs="Times New Roman"/>
          <w:szCs w:val="24"/>
        </w:rPr>
        <w:t xml:space="preserve">odle </w:t>
      </w:r>
      <w:r w:rsidR="00EC7658" w:rsidRPr="00600439">
        <w:rPr>
          <w:rFonts w:cs="Times New Roman"/>
          <w:b/>
          <w:szCs w:val="24"/>
        </w:rPr>
        <w:t>MKN-10</w:t>
      </w:r>
      <w:r w:rsidR="00EC7658">
        <w:rPr>
          <w:rFonts w:cs="Times New Roman"/>
          <w:szCs w:val="24"/>
        </w:rPr>
        <w:t xml:space="preserve"> je najdeme pod názvem </w:t>
      </w:r>
      <w:r w:rsidR="00EC7658" w:rsidRPr="00600439">
        <w:rPr>
          <w:rFonts w:cs="Times New Roman"/>
          <w:b/>
          <w:szCs w:val="24"/>
        </w:rPr>
        <w:t xml:space="preserve">poruchy duševní a poruchy chování </w:t>
      </w:r>
      <w:r w:rsidR="00EC7658">
        <w:rPr>
          <w:rFonts w:cs="Times New Roman"/>
          <w:szCs w:val="24"/>
        </w:rPr>
        <w:t>a jsou označeny písmenem F. Do této kategorie spadají poruchy psychického vývoje. V téhle kapitole najdeme podrobnější rozdělení, a to na</w:t>
      </w:r>
      <w:r w:rsidR="00445168">
        <w:rPr>
          <w:rFonts w:cs="Times New Roman"/>
          <w:szCs w:val="24"/>
        </w:rPr>
        <w:t xml:space="preserve"> </w:t>
      </w:r>
      <w:r w:rsidR="0011451B">
        <w:rPr>
          <w:rFonts w:cs="Times New Roman"/>
          <w:szCs w:val="24"/>
        </w:rPr>
        <w:t>or</w:t>
      </w:r>
      <w:r w:rsidR="00EC7658">
        <w:rPr>
          <w:rFonts w:cs="Times New Roman"/>
          <w:szCs w:val="24"/>
        </w:rPr>
        <w:t xml:space="preserve">ganické duševní poruchy včetně symptomatických, </w:t>
      </w:r>
      <w:r w:rsidR="0011451B">
        <w:rPr>
          <w:rFonts w:cs="Times New Roman"/>
          <w:szCs w:val="24"/>
        </w:rPr>
        <w:t>po</w:t>
      </w:r>
      <w:r w:rsidR="00EC7658">
        <w:rPr>
          <w:rFonts w:cs="Times New Roman"/>
          <w:szCs w:val="24"/>
        </w:rPr>
        <w:t xml:space="preserve">ruchy duševní a poruchy chování způsobené užíváním psychoaktivních látek, </w:t>
      </w:r>
      <w:r w:rsidR="0011451B">
        <w:rPr>
          <w:rFonts w:cs="Times New Roman"/>
          <w:szCs w:val="24"/>
        </w:rPr>
        <w:t>s</w:t>
      </w:r>
      <w:r w:rsidR="00EC7658">
        <w:rPr>
          <w:rFonts w:cs="Times New Roman"/>
          <w:szCs w:val="24"/>
        </w:rPr>
        <w:t xml:space="preserve">chizofrenie, poruchy </w:t>
      </w:r>
      <w:proofErr w:type="spellStart"/>
      <w:r w:rsidR="00EC7658">
        <w:rPr>
          <w:rFonts w:cs="Times New Roman"/>
          <w:szCs w:val="24"/>
        </w:rPr>
        <w:t>schizotypální</w:t>
      </w:r>
      <w:proofErr w:type="spellEnd"/>
      <w:r w:rsidR="00EC7658">
        <w:rPr>
          <w:rFonts w:cs="Times New Roman"/>
          <w:szCs w:val="24"/>
        </w:rPr>
        <w:t xml:space="preserve"> a poruchy s bludy, </w:t>
      </w:r>
      <w:r w:rsidR="0011451B">
        <w:rPr>
          <w:rFonts w:cs="Times New Roman"/>
          <w:szCs w:val="24"/>
        </w:rPr>
        <w:t>af</w:t>
      </w:r>
      <w:r w:rsidR="00EC7658">
        <w:rPr>
          <w:rFonts w:cs="Times New Roman"/>
          <w:szCs w:val="24"/>
        </w:rPr>
        <w:t xml:space="preserve">ektivní poruchy (poruchy nálady), </w:t>
      </w:r>
      <w:r w:rsidR="0011451B">
        <w:rPr>
          <w:rFonts w:cs="Times New Roman"/>
          <w:szCs w:val="24"/>
        </w:rPr>
        <w:t>ne</w:t>
      </w:r>
      <w:r w:rsidR="00EC7658">
        <w:rPr>
          <w:rFonts w:cs="Times New Roman"/>
          <w:szCs w:val="24"/>
        </w:rPr>
        <w:t xml:space="preserve">urotické, stresové a </w:t>
      </w:r>
      <w:proofErr w:type="spellStart"/>
      <w:r w:rsidR="00EC7658">
        <w:rPr>
          <w:rFonts w:cs="Times New Roman"/>
          <w:szCs w:val="24"/>
        </w:rPr>
        <w:t>somatoformní</w:t>
      </w:r>
      <w:proofErr w:type="spellEnd"/>
      <w:r w:rsidR="00EC7658">
        <w:rPr>
          <w:rFonts w:cs="Times New Roman"/>
          <w:szCs w:val="24"/>
        </w:rPr>
        <w:t xml:space="preserve"> poruchy, </w:t>
      </w:r>
      <w:r w:rsidR="0011451B">
        <w:rPr>
          <w:rFonts w:cs="Times New Roman"/>
          <w:szCs w:val="24"/>
        </w:rPr>
        <w:t>sy</w:t>
      </w:r>
      <w:r w:rsidR="00EC7658">
        <w:rPr>
          <w:rFonts w:cs="Times New Roman"/>
          <w:szCs w:val="24"/>
        </w:rPr>
        <w:t xml:space="preserve">ndromy poruch chování, spojené s fyziologickými poruchami a somatickými faktory, </w:t>
      </w:r>
      <w:r w:rsidR="0011451B">
        <w:rPr>
          <w:rFonts w:cs="Times New Roman"/>
          <w:szCs w:val="24"/>
        </w:rPr>
        <w:t>por</w:t>
      </w:r>
      <w:r w:rsidR="00EC7658">
        <w:rPr>
          <w:rFonts w:cs="Times New Roman"/>
          <w:szCs w:val="24"/>
        </w:rPr>
        <w:t xml:space="preserve">uchy osobnosti a chování u dospělých, </w:t>
      </w:r>
      <w:r w:rsidR="0011451B">
        <w:rPr>
          <w:rFonts w:cs="Times New Roman"/>
          <w:szCs w:val="24"/>
        </w:rPr>
        <w:t>me</w:t>
      </w:r>
      <w:r w:rsidR="00EC7658">
        <w:rPr>
          <w:rFonts w:cs="Times New Roman"/>
          <w:szCs w:val="24"/>
        </w:rPr>
        <w:t xml:space="preserve">ntální retardace, </w:t>
      </w:r>
      <w:r w:rsidR="0011451B">
        <w:rPr>
          <w:rFonts w:cs="Times New Roman"/>
          <w:szCs w:val="24"/>
        </w:rPr>
        <w:t>po</w:t>
      </w:r>
      <w:r w:rsidR="00EC7658">
        <w:rPr>
          <w:rFonts w:cs="Times New Roman"/>
          <w:szCs w:val="24"/>
        </w:rPr>
        <w:t xml:space="preserve">ruchy psychického vývoje, </w:t>
      </w:r>
      <w:r w:rsidR="0011451B">
        <w:rPr>
          <w:rFonts w:cs="Times New Roman"/>
          <w:szCs w:val="24"/>
        </w:rPr>
        <w:t>po</w:t>
      </w:r>
      <w:r w:rsidR="00EC7658">
        <w:rPr>
          <w:rFonts w:cs="Times New Roman"/>
          <w:szCs w:val="24"/>
        </w:rPr>
        <w:t xml:space="preserve">ruchy chování a emocí se začátkem obvykle v dětství a v dospívání a poslední </w:t>
      </w:r>
      <w:r w:rsidR="0011451B">
        <w:rPr>
          <w:rFonts w:cs="Times New Roman"/>
          <w:szCs w:val="24"/>
        </w:rPr>
        <w:t>neu</w:t>
      </w:r>
      <w:r w:rsidR="00EC7658">
        <w:rPr>
          <w:rFonts w:cs="Times New Roman"/>
          <w:szCs w:val="24"/>
        </w:rPr>
        <w:t xml:space="preserve">rčená duševní porucha. Dalšími onemocněními, která jsou v této kapitole označeny hvězdičkou, jsou </w:t>
      </w:r>
      <w:r w:rsidR="0011451B">
        <w:rPr>
          <w:rFonts w:cs="Times New Roman"/>
          <w:szCs w:val="24"/>
        </w:rPr>
        <w:t>de</w:t>
      </w:r>
      <w:r w:rsidR="00EC7658">
        <w:rPr>
          <w:rFonts w:cs="Times New Roman"/>
          <w:szCs w:val="24"/>
        </w:rPr>
        <w:t xml:space="preserve">mence u Alzheimerovy nemoci a </w:t>
      </w:r>
      <w:r w:rsidR="0011451B">
        <w:rPr>
          <w:rFonts w:cs="Times New Roman"/>
          <w:szCs w:val="24"/>
        </w:rPr>
        <w:t>de</w:t>
      </w:r>
      <w:r w:rsidR="00EC7658">
        <w:rPr>
          <w:rFonts w:cs="Times New Roman"/>
          <w:szCs w:val="24"/>
        </w:rPr>
        <w:t>mence u jiných nemocí zařazených jinde. (MKN-10, 2014)</w:t>
      </w:r>
    </w:p>
    <w:p w:rsidR="00EC7658" w:rsidRDefault="00EC7658" w:rsidP="003C7F34">
      <w:pPr>
        <w:spacing w:line="360" w:lineRule="auto"/>
        <w:ind w:firstLine="708"/>
        <w:jc w:val="both"/>
        <w:rPr>
          <w:rFonts w:cs="Times New Roman"/>
          <w:szCs w:val="24"/>
        </w:rPr>
      </w:pPr>
      <w:r>
        <w:rPr>
          <w:rFonts w:cs="Times New Roman"/>
          <w:szCs w:val="24"/>
        </w:rPr>
        <w:t>Pokud bychom se na duševní poruchy dívali z </w:t>
      </w:r>
      <w:proofErr w:type="spellStart"/>
      <w:r w:rsidRPr="00600439">
        <w:rPr>
          <w:rFonts w:cs="Times New Roman"/>
          <w:b/>
          <w:szCs w:val="24"/>
        </w:rPr>
        <w:t>psychopedického</w:t>
      </w:r>
      <w:proofErr w:type="spellEnd"/>
      <w:r>
        <w:rPr>
          <w:rFonts w:cs="Times New Roman"/>
          <w:szCs w:val="24"/>
        </w:rPr>
        <w:t xml:space="preserve"> hlediska, mohli bychom je zařadit do konkrétní kategorie </w:t>
      </w:r>
      <w:proofErr w:type="spellStart"/>
      <w:r>
        <w:rPr>
          <w:rFonts w:cs="Times New Roman"/>
          <w:szCs w:val="24"/>
        </w:rPr>
        <w:t>psychopedie</w:t>
      </w:r>
      <w:proofErr w:type="spellEnd"/>
      <w:r>
        <w:rPr>
          <w:rFonts w:cs="Times New Roman"/>
          <w:szCs w:val="24"/>
        </w:rPr>
        <w:t xml:space="preserve">, a to sice do kategorie osob s </w:t>
      </w:r>
      <w:r w:rsidRPr="00600439">
        <w:rPr>
          <w:rFonts w:cs="Times New Roman"/>
          <w:b/>
          <w:szCs w:val="24"/>
        </w:rPr>
        <w:t>„jinou duševní poruchou.“</w:t>
      </w:r>
      <w:r>
        <w:rPr>
          <w:rFonts w:cs="Times New Roman"/>
          <w:szCs w:val="24"/>
        </w:rPr>
        <w:t xml:space="preserve"> Do této kategorie patří </w:t>
      </w:r>
      <w:proofErr w:type="spellStart"/>
      <w:r>
        <w:rPr>
          <w:rFonts w:cs="Times New Roman"/>
          <w:szCs w:val="24"/>
        </w:rPr>
        <w:t>pervazivní</w:t>
      </w:r>
      <w:proofErr w:type="spellEnd"/>
      <w:r>
        <w:rPr>
          <w:rFonts w:cs="Times New Roman"/>
          <w:szCs w:val="24"/>
        </w:rPr>
        <w:t xml:space="preserve"> vývojové poruchy, poruchy chování a emocí a také schizofrenie. (Valenta, </w:t>
      </w:r>
      <w:proofErr w:type="spellStart"/>
      <w:r>
        <w:rPr>
          <w:rFonts w:cs="Times New Roman"/>
          <w:szCs w:val="24"/>
        </w:rPr>
        <w:t>Müller</w:t>
      </w:r>
      <w:proofErr w:type="spellEnd"/>
      <w:r>
        <w:rPr>
          <w:rFonts w:cs="Times New Roman"/>
          <w:szCs w:val="24"/>
        </w:rPr>
        <w:t>, 2013)</w:t>
      </w:r>
    </w:p>
    <w:p w:rsidR="00EC7658" w:rsidRDefault="00EC7658" w:rsidP="003C7F34">
      <w:pPr>
        <w:spacing w:line="360" w:lineRule="auto"/>
        <w:ind w:firstLine="708"/>
        <w:jc w:val="both"/>
        <w:rPr>
          <w:rFonts w:cs="Times New Roman"/>
          <w:szCs w:val="24"/>
        </w:rPr>
      </w:pPr>
      <w:r>
        <w:rPr>
          <w:rFonts w:cs="Times New Roman"/>
          <w:szCs w:val="24"/>
        </w:rPr>
        <w:lastRenderedPageBreak/>
        <w:t xml:space="preserve">Valenta, </w:t>
      </w:r>
      <w:proofErr w:type="spellStart"/>
      <w:r>
        <w:rPr>
          <w:rFonts w:cs="Times New Roman"/>
          <w:szCs w:val="24"/>
        </w:rPr>
        <w:t>Müller</w:t>
      </w:r>
      <w:proofErr w:type="spellEnd"/>
      <w:r>
        <w:rPr>
          <w:rFonts w:cs="Times New Roman"/>
          <w:szCs w:val="24"/>
        </w:rPr>
        <w:t xml:space="preserve"> (2013) v prvních dvou kategoriích zmiňují tyto poruchy v kontextu dětí. </w:t>
      </w:r>
      <w:proofErr w:type="spellStart"/>
      <w:r>
        <w:rPr>
          <w:rFonts w:cs="Times New Roman"/>
          <w:szCs w:val="24"/>
        </w:rPr>
        <w:t>Pervazivní</w:t>
      </w:r>
      <w:proofErr w:type="spellEnd"/>
      <w:r>
        <w:rPr>
          <w:rFonts w:cs="Times New Roman"/>
          <w:szCs w:val="24"/>
        </w:rPr>
        <w:t xml:space="preserve"> vývojová porucha podle nich prochází celou osobností a zřetelně pozměňuje chování jedince. </w:t>
      </w:r>
      <w:proofErr w:type="spellStart"/>
      <w:r>
        <w:rPr>
          <w:rFonts w:cs="Times New Roman"/>
          <w:szCs w:val="24"/>
        </w:rPr>
        <w:t>Pervazivní</w:t>
      </w:r>
      <w:proofErr w:type="spellEnd"/>
      <w:r>
        <w:rPr>
          <w:rFonts w:cs="Times New Roman"/>
          <w:szCs w:val="24"/>
        </w:rPr>
        <w:t xml:space="preserve"> vývojové poruchy se rozdělují na </w:t>
      </w:r>
      <w:r w:rsidR="0011451B">
        <w:rPr>
          <w:rFonts w:cs="Times New Roman"/>
          <w:szCs w:val="24"/>
        </w:rPr>
        <w:t>dě</w:t>
      </w:r>
      <w:r>
        <w:rPr>
          <w:rFonts w:cs="Times New Roman"/>
          <w:szCs w:val="24"/>
        </w:rPr>
        <w:t xml:space="preserve">tský autismus, </w:t>
      </w:r>
      <w:proofErr w:type="spellStart"/>
      <w:r>
        <w:rPr>
          <w:rFonts w:cs="Times New Roman"/>
          <w:szCs w:val="24"/>
        </w:rPr>
        <w:t>Rettův</w:t>
      </w:r>
      <w:proofErr w:type="spellEnd"/>
      <w:r>
        <w:rPr>
          <w:rFonts w:cs="Times New Roman"/>
          <w:szCs w:val="24"/>
        </w:rPr>
        <w:t xml:space="preserve"> syndrom, </w:t>
      </w:r>
      <w:r w:rsidR="0011451B">
        <w:rPr>
          <w:rFonts w:cs="Times New Roman"/>
          <w:szCs w:val="24"/>
        </w:rPr>
        <w:t>j</w:t>
      </w:r>
      <w:r>
        <w:rPr>
          <w:rFonts w:cs="Times New Roman"/>
          <w:szCs w:val="24"/>
        </w:rPr>
        <w:t xml:space="preserve">iné dezintegrační poruchy, </w:t>
      </w:r>
      <w:proofErr w:type="spellStart"/>
      <w:r>
        <w:rPr>
          <w:rFonts w:cs="Times New Roman"/>
          <w:szCs w:val="24"/>
        </w:rPr>
        <w:t>Aspergerův</w:t>
      </w:r>
      <w:proofErr w:type="spellEnd"/>
      <w:r>
        <w:rPr>
          <w:rFonts w:cs="Times New Roman"/>
          <w:szCs w:val="24"/>
        </w:rPr>
        <w:t xml:space="preserve"> syndrom a </w:t>
      </w:r>
      <w:r w:rsidR="0011451B">
        <w:rPr>
          <w:rFonts w:cs="Times New Roman"/>
          <w:szCs w:val="24"/>
        </w:rPr>
        <w:t>at</w:t>
      </w:r>
      <w:r>
        <w:rPr>
          <w:rFonts w:cs="Times New Roman"/>
          <w:szCs w:val="24"/>
        </w:rPr>
        <w:t xml:space="preserve">ypický autismus. Pokud se jedná o poruchy chování a emocí, ty autoři rozdělují na </w:t>
      </w:r>
      <w:r w:rsidR="0011451B">
        <w:rPr>
          <w:rFonts w:cs="Times New Roman"/>
          <w:szCs w:val="24"/>
        </w:rPr>
        <w:t>hy</w:t>
      </w:r>
      <w:r>
        <w:rPr>
          <w:rFonts w:cs="Times New Roman"/>
          <w:szCs w:val="24"/>
        </w:rPr>
        <w:t xml:space="preserve">perkinetické poruchy- tam se řadí i ADD či ADHD, </w:t>
      </w:r>
      <w:r w:rsidR="0011451B">
        <w:rPr>
          <w:rFonts w:cs="Times New Roman"/>
          <w:szCs w:val="24"/>
        </w:rPr>
        <w:t>po</w:t>
      </w:r>
      <w:r>
        <w:rPr>
          <w:rFonts w:cs="Times New Roman"/>
          <w:szCs w:val="24"/>
        </w:rPr>
        <w:t xml:space="preserve">ruchy chování, </w:t>
      </w:r>
      <w:r w:rsidR="0011451B">
        <w:rPr>
          <w:rFonts w:cs="Times New Roman"/>
          <w:szCs w:val="24"/>
        </w:rPr>
        <w:t>e</w:t>
      </w:r>
      <w:r>
        <w:rPr>
          <w:rFonts w:cs="Times New Roman"/>
          <w:szCs w:val="24"/>
        </w:rPr>
        <w:t xml:space="preserve">moční poruchy, </w:t>
      </w:r>
      <w:r w:rsidR="0011451B">
        <w:rPr>
          <w:rFonts w:cs="Times New Roman"/>
          <w:szCs w:val="24"/>
        </w:rPr>
        <w:t>po</w:t>
      </w:r>
      <w:r>
        <w:rPr>
          <w:rFonts w:cs="Times New Roman"/>
          <w:szCs w:val="24"/>
        </w:rPr>
        <w:t xml:space="preserve">ruchy sociálních vztahů, </w:t>
      </w:r>
      <w:r w:rsidR="0011451B">
        <w:rPr>
          <w:rFonts w:cs="Times New Roman"/>
          <w:szCs w:val="24"/>
        </w:rPr>
        <w:t>ti</w:t>
      </w:r>
      <w:r>
        <w:rPr>
          <w:rFonts w:cs="Times New Roman"/>
          <w:szCs w:val="24"/>
        </w:rPr>
        <w:t xml:space="preserve">kové poruchy a </w:t>
      </w:r>
      <w:r w:rsidR="0011451B">
        <w:rPr>
          <w:rFonts w:cs="Times New Roman"/>
          <w:szCs w:val="24"/>
        </w:rPr>
        <w:t>ji</w:t>
      </w:r>
      <w:r>
        <w:rPr>
          <w:rFonts w:cs="Times New Roman"/>
          <w:szCs w:val="24"/>
        </w:rPr>
        <w:t>né poruchy chování a emocí.</w:t>
      </w:r>
    </w:p>
    <w:p w:rsidR="00EC7658" w:rsidRDefault="00EC7658" w:rsidP="003C7F34">
      <w:pPr>
        <w:spacing w:line="360" w:lineRule="auto"/>
        <w:ind w:firstLine="708"/>
        <w:jc w:val="both"/>
        <w:rPr>
          <w:rFonts w:cs="Times New Roman"/>
          <w:szCs w:val="24"/>
        </w:rPr>
      </w:pPr>
      <w:r>
        <w:rPr>
          <w:rFonts w:cs="Times New Roman"/>
          <w:szCs w:val="24"/>
        </w:rPr>
        <w:t xml:space="preserve">Poslední kategorií je schizofrenie. Její formy rozděluje </w:t>
      </w:r>
      <w:proofErr w:type="spellStart"/>
      <w:r>
        <w:rPr>
          <w:rFonts w:cs="Times New Roman"/>
          <w:szCs w:val="24"/>
        </w:rPr>
        <w:t>Zvolský</w:t>
      </w:r>
      <w:proofErr w:type="spellEnd"/>
      <w:r>
        <w:rPr>
          <w:rFonts w:cs="Times New Roman"/>
          <w:szCs w:val="24"/>
        </w:rPr>
        <w:t xml:space="preserve"> (2003) stejně jako v MKN-10 na paranoidní schizofrenii, </w:t>
      </w:r>
      <w:proofErr w:type="spellStart"/>
      <w:r>
        <w:rPr>
          <w:rFonts w:cs="Times New Roman"/>
          <w:szCs w:val="24"/>
        </w:rPr>
        <w:t>hebefrenní</w:t>
      </w:r>
      <w:proofErr w:type="spellEnd"/>
      <w:r>
        <w:rPr>
          <w:rFonts w:cs="Times New Roman"/>
          <w:szCs w:val="24"/>
        </w:rPr>
        <w:t xml:space="preserve">, </w:t>
      </w:r>
      <w:proofErr w:type="spellStart"/>
      <w:r>
        <w:rPr>
          <w:rFonts w:cs="Times New Roman"/>
          <w:szCs w:val="24"/>
        </w:rPr>
        <w:t>katatonní</w:t>
      </w:r>
      <w:proofErr w:type="spellEnd"/>
      <w:r>
        <w:rPr>
          <w:rFonts w:cs="Times New Roman"/>
          <w:szCs w:val="24"/>
        </w:rPr>
        <w:t xml:space="preserve">, nediferencovanou, </w:t>
      </w:r>
      <w:proofErr w:type="spellStart"/>
      <w:r>
        <w:rPr>
          <w:rFonts w:cs="Times New Roman"/>
          <w:szCs w:val="24"/>
        </w:rPr>
        <w:t>postschizofrenní</w:t>
      </w:r>
      <w:proofErr w:type="spellEnd"/>
      <w:r>
        <w:rPr>
          <w:rFonts w:cs="Times New Roman"/>
          <w:szCs w:val="24"/>
        </w:rPr>
        <w:t xml:space="preserve"> deprese, reziduální schizofrenii, jinou schizofrenii, nespecifikovanou a </w:t>
      </w:r>
      <w:proofErr w:type="spellStart"/>
      <w:r>
        <w:rPr>
          <w:rFonts w:cs="Times New Roman"/>
          <w:szCs w:val="24"/>
        </w:rPr>
        <w:t>shizotyp</w:t>
      </w:r>
      <w:r w:rsidR="0011451B">
        <w:rPr>
          <w:rFonts w:cs="Times New Roman"/>
          <w:szCs w:val="24"/>
        </w:rPr>
        <w:t>ní</w:t>
      </w:r>
      <w:proofErr w:type="spellEnd"/>
      <w:r w:rsidR="0011451B">
        <w:rPr>
          <w:rFonts w:cs="Times New Roman"/>
          <w:szCs w:val="24"/>
        </w:rPr>
        <w:t xml:space="preserve"> poruchu. Oproti tomu Valenta a</w:t>
      </w:r>
      <w:r>
        <w:rPr>
          <w:rFonts w:cs="Times New Roman"/>
          <w:szCs w:val="24"/>
        </w:rPr>
        <w:t xml:space="preserve"> </w:t>
      </w:r>
      <w:proofErr w:type="spellStart"/>
      <w:r>
        <w:rPr>
          <w:rFonts w:cs="Times New Roman"/>
          <w:szCs w:val="24"/>
        </w:rPr>
        <w:t>Müller</w:t>
      </w:r>
      <w:proofErr w:type="spellEnd"/>
      <w:r>
        <w:rPr>
          <w:rFonts w:cs="Times New Roman"/>
          <w:szCs w:val="24"/>
        </w:rPr>
        <w:t xml:space="preserve"> (2013) vymezují pouze 4 typy: paranoidní schizofrenii, hebefrenii, </w:t>
      </w:r>
      <w:proofErr w:type="spellStart"/>
      <w:r>
        <w:rPr>
          <w:rFonts w:cs="Times New Roman"/>
          <w:szCs w:val="24"/>
        </w:rPr>
        <w:t>katatonní</w:t>
      </w:r>
      <w:proofErr w:type="spellEnd"/>
      <w:r>
        <w:rPr>
          <w:rFonts w:cs="Times New Roman"/>
          <w:szCs w:val="24"/>
        </w:rPr>
        <w:t xml:space="preserve"> schizofrenii a simplexní.</w:t>
      </w:r>
    </w:p>
    <w:p w:rsidR="003E1B85" w:rsidRDefault="00EC7658" w:rsidP="003C7F34">
      <w:pPr>
        <w:spacing w:line="360" w:lineRule="auto"/>
        <w:ind w:firstLine="708"/>
        <w:jc w:val="both"/>
        <w:rPr>
          <w:rFonts w:cs="Times New Roman"/>
          <w:szCs w:val="24"/>
        </w:rPr>
      </w:pPr>
      <w:r>
        <w:rPr>
          <w:rFonts w:cs="Times New Roman"/>
          <w:szCs w:val="24"/>
        </w:rPr>
        <w:t xml:space="preserve">V kategorii </w:t>
      </w:r>
      <w:proofErr w:type="spellStart"/>
      <w:r>
        <w:rPr>
          <w:rFonts w:cs="Times New Roman"/>
          <w:szCs w:val="24"/>
        </w:rPr>
        <w:t>psychopedické</w:t>
      </w:r>
      <w:proofErr w:type="spellEnd"/>
      <w:r>
        <w:rPr>
          <w:rFonts w:cs="Times New Roman"/>
          <w:szCs w:val="24"/>
        </w:rPr>
        <w:t xml:space="preserve"> </w:t>
      </w:r>
      <w:proofErr w:type="spellStart"/>
      <w:r>
        <w:rPr>
          <w:rFonts w:cs="Times New Roman"/>
          <w:szCs w:val="24"/>
        </w:rPr>
        <w:t>gerontagogiky</w:t>
      </w:r>
      <w:proofErr w:type="spellEnd"/>
      <w:r>
        <w:rPr>
          <w:rFonts w:cs="Times New Roman"/>
          <w:szCs w:val="24"/>
        </w:rPr>
        <w:t xml:space="preserve"> potom Valenta</w:t>
      </w:r>
      <w:r w:rsidR="0011451B">
        <w:rPr>
          <w:rFonts w:cs="Times New Roman"/>
          <w:szCs w:val="24"/>
        </w:rPr>
        <w:t xml:space="preserve"> a </w:t>
      </w:r>
      <w:proofErr w:type="spellStart"/>
      <w:r>
        <w:rPr>
          <w:rFonts w:cs="Times New Roman"/>
          <w:szCs w:val="24"/>
        </w:rPr>
        <w:t>Müller</w:t>
      </w:r>
      <w:proofErr w:type="spellEnd"/>
      <w:r>
        <w:rPr>
          <w:rFonts w:cs="Times New Roman"/>
          <w:szCs w:val="24"/>
        </w:rPr>
        <w:t xml:space="preserve"> (2013) uvádějí demence a jejich klasifikaci podle MKN-10, která rozlišuje demenci Alzheimerova typu, vaskulární demenci, demenci u jiných nemocí zařazených jinde a neurčené demence. </w:t>
      </w:r>
    </w:p>
    <w:p w:rsidR="00F641C7" w:rsidRDefault="00F641C7" w:rsidP="003C7F34">
      <w:pPr>
        <w:spacing w:line="360" w:lineRule="auto"/>
        <w:ind w:firstLine="708"/>
        <w:jc w:val="both"/>
        <w:rPr>
          <w:rFonts w:cs="Times New Roman"/>
          <w:szCs w:val="24"/>
        </w:rPr>
      </w:pPr>
    </w:p>
    <w:p w:rsidR="00EC7658" w:rsidRDefault="00C67B12" w:rsidP="003C7F34">
      <w:pPr>
        <w:pStyle w:val="Nadpis3"/>
        <w:numPr>
          <w:ilvl w:val="2"/>
          <w:numId w:val="21"/>
        </w:numPr>
        <w:spacing w:line="360" w:lineRule="auto"/>
        <w:rPr>
          <w:bCs w:val="0"/>
        </w:rPr>
      </w:pPr>
      <w:bookmarkStart w:id="8" w:name="_Toc448695702"/>
      <w:r>
        <w:rPr>
          <w:bCs w:val="0"/>
        </w:rPr>
        <w:t>Schizofrenie</w:t>
      </w:r>
      <w:bookmarkEnd w:id="8"/>
    </w:p>
    <w:p w:rsidR="009129B6" w:rsidRPr="009129B6" w:rsidRDefault="009129B6" w:rsidP="009129B6"/>
    <w:p w:rsidR="00C67B12" w:rsidRDefault="00C67B12" w:rsidP="003C7F34">
      <w:pPr>
        <w:spacing w:line="360" w:lineRule="auto"/>
        <w:ind w:firstLine="360"/>
        <w:jc w:val="both"/>
        <w:rPr>
          <w:rFonts w:cs="Times New Roman"/>
          <w:szCs w:val="24"/>
        </w:rPr>
      </w:pPr>
      <w:r w:rsidRPr="00F81D18">
        <w:rPr>
          <w:rFonts w:cs="Times New Roman"/>
          <w:i/>
          <w:szCs w:val="24"/>
        </w:rPr>
        <w:t>„Schizofrenie je závažná duševní choroba</w:t>
      </w:r>
      <w:r>
        <w:rPr>
          <w:rFonts w:cs="Times New Roman"/>
          <w:i/>
          <w:szCs w:val="24"/>
        </w:rPr>
        <w:t xml:space="preserve">, která se projevuje chronickým </w:t>
      </w:r>
      <w:r w:rsidRPr="00F81D18">
        <w:rPr>
          <w:rFonts w:cs="Times New Roman"/>
          <w:i/>
          <w:szCs w:val="24"/>
        </w:rPr>
        <w:t xml:space="preserve">narušením myšlení a vnímání, poruchou emotivity a osobnostní integrity.“ </w:t>
      </w:r>
      <w:r>
        <w:rPr>
          <w:rFonts w:cs="Times New Roman"/>
          <w:szCs w:val="24"/>
        </w:rPr>
        <w:t xml:space="preserve">(Vágnerová, 2004, s. 333) Schizofrenie se objevuje nejvíce v 15-35 letech, u ženského pohlaví ve vyšším věku než u mužského. Etiologie není přímo známa, nejspíše ji ovlivňuje celá skupina velkého množství okolností. V případě dědičných vlivů je možné, že se mohou výkyvy genetické informace ukázat prostřednictvím změny ve skladbě a funkci mozku, které ovlivní psychické známky nemoci. Mozek osob se schizofrenií může mít nižší hmotnost, která je způsobena snížením objemu kůry. Pokud jde o vnější vlivy, ty můžou zesílit nebezpečí zrodu schizofrenie. Jedná se například o prenatální problémy, jakými může být nízká váha dítěte či přidušení na základě nedostatku kyslíku, ale také psychosociální faktory působící až po porodu, kdy jde především o spojitost s rodinou. Co se týká rozdělení schizofrenie, Vágnerová (2004) uvádí čtyři typy. </w:t>
      </w:r>
      <w:r w:rsidRPr="00600439">
        <w:rPr>
          <w:rFonts w:cs="Times New Roman"/>
          <w:b/>
          <w:szCs w:val="24"/>
        </w:rPr>
        <w:t xml:space="preserve">Paranoidní </w:t>
      </w:r>
      <w:r w:rsidRPr="00600439">
        <w:rPr>
          <w:rFonts w:cs="Times New Roman"/>
          <w:szCs w:val="24"/>
        </w:rPr>
        <w:lastRenderedPageBreak/>
        <w:t>schizofrenie</w:t>
      </w:r>
      <w:r>
        <w:rPr>
          <w:rFonts w:cs="Times New Roman"/>
          <w:szCs w:val="24"/>
        </w:rPr>
        <w:t xml:space="preserve"> se charakterizuje paranoidním bludem provázeným halucinacemi. Osoba s tímto typem schizofrenie je chorobně nedůvěřivá, myslí si, že je v nebezpečí, tento stav může provázet i chorobná žárlivost. Dalším typem je </w:t>
      </w:r>
      <w:r w:rsidRPr="00600439">
        <w:rPr>
          <w:rFonts w:cs="Times New Roman"/>
          <w:b/>
          <w:szCs w:val="24"/>
        </w:rPr>
        <w:t xml:space="preserve">hebefrenií </w:t>
      </w:r>
      <w:r w:rsidRPr="00600439">
        <w:rPr>
          <w:rFonts w:cs="Times New Roman"/>
          <w:szCs w:val="24"/>
        </w:rPr>
        <w:t>schizofrenie</w:t>
      </w:r>
      <w:r>
        <w:rPr>
          <w:rFonts w:cs="Times New Roman"/>
          <w:szCs w:val="24"/>
        </w:rPr>
        <w:t xml:space="preserve">, která se značí především poruchou myšlení. Také je narušeno emoční prožívání. Takováto osoba může být často nevrlá, může mít nevyvážené emoce, po společenské stránce může být neomalený. Třetím typem je </w:t>
      </w:r>
      <w:proofErr w:type="spellStart"/>
      <w:r w:rsidRPr="00600439">
        <w:rPr>
          <w:rFonts w:cs="Times New Roman"/>
          <w:b/>
          <w:szCs w:val="24"/>
        </w:rPr>
        <w:t>katatonní</w:t>
      </w:r>
      <w:proofErr w:type="spellEnd"/>
      <w:r w:rsidRPr="00600439">
        <w:rPr>
          <w:rFonts w:cs="Times New Roman"/>
          <w:b/>
          <w:szCs w:val="24"/>
        </w:rPr>
        <w:t xml:space="preserve"> </w:t>
      </w:r>
      <w:r w:rsidRPr="00600439">
        <w:rPr>
          <w:rFonts w:cs="Times New Roman"/>
          <w:szCs w:val="24"/>
        </w:rPr>
        <w:t>schizofrenie.</w:t>
      </w:r>
      <w:r>
        <w:rPr>
          <w:rFonts w:cs="Times New Roman"/>
          <w:szCs w:val="24"/>
        </w:rPr>
        <w:t xml:space="preserve"> Ta se charakterizuje především rozdílnostmi v pohybové oblasti. Buďto je pohyb nadměrný nebo naopak tlumený a u jedince dochází k úbytku vůle. Mohou se ukázat halucinace, které různé pohybové projevy nedovolují. Posledním typem je </w:t>
      </w:r>
      <w:r w:rsidRPr="00600439">
        <w:rPr>
          <w:rFonts w:cs="Times New Roman"/>
          <w:b/>
          <w:szCs w:val="24"/>
        </w:rPr>
        <w:t xml:space="preserve">simplexní </w:t>
      </w:r>
      <w:r w:rsidRPr="00600439">
        <w:rPr>
          <w:rFonts w:cs="Times New Roman"/>
          <w:szCs w:val="24"/>
        </w:rPr>
        <w:t>schizofrenie,</w:t>
      </w:r>
      <w:r>
        <w:rPr>
          <w:rFonts w:cs="Times New Roman"/>
          <w:szCs w:val="24"/>
        </w:rPr>
        <w:t xml:space="preserve"> pro kterou je typický pomalý počátek. Jedním z projevů je apatie, myšlení může slábnout až na demenci, těmto jedincům chybí jakýkoli zájem. (Vágnerová, 2004) V</w:t>
      </w:r>
      <w:r w:rsidR="0011451B">
        <w:rPr>
          <w:rFonts w:cs="Times New Roman"/>
          <w:szCs w:val="24"/>
        </w:rPr>
        <w:t> </w:t>
      </w:r>
      <w:r>
        <w:rPr>
          <w:rFonts w:cs="Times New Roman"/>
          <w:szCs w:val="24"/>
        </w:rPr>
        <w:t>MKN</w:t>
      </w:r>
      <w:r w:rsidR="0011451B" w:rsidRPr="0011451B">
        <w:rPr>
          <w:rStyle w:val="Odkaznakoment"/>
          <w:sz w:val="24"/>
          <w:szCs w:val="24"/>
        </w:rPr>
        <w:t>-1</w:t>
      </w:r>
      <w:r w:rsidRPr="0011451B">
        <w:rPr>
          <w:rFonts w:cs="Times New Roman"/>
          <w:szCs w:val="24"/>
        </w:rPr>
        <w:t>0</w:t>
      </w:r>
      <w:r>
        <w:rPr>
          <w:rFonts w:cs="Times New Roman"/>
          <w:szCs w:val="24"/>
        </w:rPr>
        <w:t xml:space="preserve"> pak najdeme i další typy schizofrenie. </w:t>
      </w:r>
      <w:r w:rsidRPr="00600439">
        <w:rPr>
          <w:rFonts w:cs="Times New Roman"/>
          <w:b/>
          <w:szCs w:val="24"/>
        </w:rPr>
        <w:t>Nediferencovaná</w:t>
      </w:r>
      <w:r>
        <w:rPr>
          <w:rFonts w:cs="Times New Roman"/>
          <w:szCs w:val="24"/>
        </w:rPr>
        <w:t xml:space="preserve"> schizofrenie zaštiťuje případy, kdy stav odpovídá schizofrenii, ale nedá se zařadit do prvních tří skupin. </w:t>
      </w:r>
      <w:proofErr w:type="spellStart"/>
      <w:r w:rsidRPr="00600439">
        <w:rPr>
          <w:rFonts w:cs="Times New Roman"/>
          <w:b/>
          <w:szCs w:val="24"/>
        </w:rPr>
        <w:t>Postschizofrenní</w:t>
      </w:r>
      <w:proofErr w:type="spellEnd"/>
      <w:r w:rsidRPr="00600439">
        <w:rPr>
          <w:rFonts w:cs="Times New Roman"/>
          <w:b/>
          <w:szCs w:val="24"/>
        </w:rPr>
        <w:t xml:space="preserve"> deprese</w:t>
      </w:r>
      <w:r>
        <w:rPr>
          <w:rFonts w:cs="Times New Roman"/>
          <w:szCs w:val="24"/>
        </w:rPr>
        <w:t xml:space="preserve"> je depresivní prudký záchvat, který se může objevit po uklidnění schizofrenní psychózy. Další je </w:t>
      </w:r>
      <w:r w:rsidRPr="00600439">
        <w:rPr>
          <w:rFonts w:cs="Times New Roman"/>
          <w:b/>
          <w:szCs w:val="24"/>
        </w:rPr>
        <w:t>reziduální</w:t>
      </w:r>
      <w:r>
        <w:rPr>
          <w:rFonts w:cs="Times New Roman"/>
          <w:szCs w:val="24"/>
        </w:rPr>
        <w:t xml:space="preserve"> schizofrenie, </w:t>
      </w:r>
      <w:r w:rsidRPr="00600439">
        <w:rPr>
          <w:rFonts w:cs="Times New Roman"/>
          <w:b/>
          <w:szCs w:val="24"/>
        </w:rPr>
        <w:t>jiná</w:t>
      </w:r>
      <w:r>
        <w:rPr>
          <w:rFonts w:cs="Times New Roman"/>
          <w:szCs w:val="24"/>
        </w:rPr>
        <w:t xml:space="preserve">, </w:t>
      </w:r>
      <w:r w:rsidRPr="00600439">
        <w:rPr>
          <w:rFonts w:cs="Times New Roman"/>
          <w:b/>
          <w:szCs w:val="24"/>
        </w:rPr>
        <w:t>nespecifikovaná</w:t>
      </w:r>
      <w:r>
        <w:rPr>
          <w:rFonts w:cs="Times New Roman"/>
          <w:szCs w:val="24"/>
        </w:rPr>
        <w:t xml:space="preserve"> a také </w:t>
      </w:r>
      <w:proofErr w:type="spellStart"/>
      <w:r w:rsidRPr="00600439">
        <w:rPr>
          <w:rFonts w:cs="Times New Roman"/>
          <w:b/>
          <w:szCs w:val="24"/>
        </w:rPr>
        <w:t>schizotypní</w:t>
      </w:r>
      <w:proofErr w:type="spellEnd"/>
      <w:r w:rsidRPr="00600439">
        <w:rPr>
          <w:rFonts w:cs="Times New Roman"/>
          <w:b/>
          <w:szCs w:val="24"/>
        </w:rPr>
        <w:t xml:space="preserve"> porucha</w:t>
      </w:r>
      <w:r>
        <w:rPr>
          <w:rFonts w:cs="Times New Roman"/>
          <w:szCs w:val="24"/>
        </w:rPr>
        <w:t>, která je značena nápadným chováním a rozdíly v myšlení a emocích. (</w:t>
      </w:r>
      <w:proofErr w:type="spellStart"/>
      <w:r>
        <w:rPr>
          <w:rFonts w:cs="Times New Roman"/>
          <w:szCs w:val="24"/>
        </w:rPr>
        <w:t>Zvolský</w:t>
      </w:r>
      <w:proofErr w:type="spellEnd"/>
      <w:r>
        <w:rPr>
          <w:rFonts w:cs="Times New Roman"/>
          <w:szCs w:val="24"/>
        </w:rPr>
        <w:t xml:space="preserve"> a kol., 2003) To jak se bude schizofrenie vyvíjet dál, záleží na různých vlivech. Vývoj záleží například na tom, jak je nemoc závažná a jak postupuje. Lepší je varianta s prudkým nástupem. Také pohlaví ovlivňuje prognózu. Vágnerová (2004) se domnívá, že to může být způsobeno pozdějším nástupem nemoci. Dalším vlivem může být stav jeho vývoje osobnosti. Společenské prostředí jedince samozřejmě také ovlivňuje vývoj onemocnění. (Vágnerová, 2004)</w:t>
      </w:r>
    </w:p>
    <w:p w:rsidR="00C67B12" w:rsidRDefault="00C67B12" w:rsidP="003C7F34">
      <w:pPr>
        <w:pStyle w:val="Normlnweb"/>
        <w:spacing w:line="360" w:lineRule="auto"/>
        <w:ind w:firstLine="360"/>
        <w:jc w:val="both"/>
      </w:pPr>
      <w:r>
        <w:t xml:space="preserve">Pokud jde o terapii, je samozřejmě možná, protože schizofrenie není neléčitelná. U této nemoci se obvykle různé terapie využívají zároveň. Používá se farmakoterapie v podobě podávání psychofarmak. Jsou to hlavně léky ke zmírnění napětí a úzkosti. Další terapií je psychoterapie, která je taktéž podstatná. Měla by vést k tomu, aby jedinec pochopil nemoc i sám sebe a také aby se vyvíjel v jeho společenské zdatnosti. V tom může pomoci i </w:t>
      </w:r>
      <w:proofErr w:type="spellStart"/>
      <w:r>
        <w:t>socioterapie</w:t>
      </w:r>
      <w:proofErr w:type="spellEnd"/>
      <w:r>
        <w:t xml:space="preserve">, která se zabývá </w:t>
      </w:r>
      <w:proofErr w:type="spellStart"/>
      <w:r>
        <w:t>znovuzačleněním</w:t>
      </w:r>
      <w:proofErr w:type="spellEnd"/>
      <w:r>
        <w:t xml:space="preserve"> do společnosti. Pomáhá v uspořádání rodinných vztahů a řešení různých situací v rodině. Důležité je také věnovat se pracovnímu začlenění. Z důvodu zesláblé pracovní schopnosti a úbytku pracovních dovedností, které jedinec měl před vznikem schizofrenie. Nejlepší je začít s pracovními aktivitami, kterých je jedinec schopen, může začít například na chráněném pracovním místě. Také je známo, že kterékoli pracovní aktivity mohou pomoci jedinci, </w:t>
      </w:r>
      <w:r>
        <w:lastRenderedPageBreak/>
        <w:t>aby se osamostatnil a neztratil své pracovní schopnosti. Práce je pro ně velice prospěšná. (Vágnerová, 2004) Velmi užitečnými radami v procesu návratu zpět do reálného života, jsou rady uvedené v brožuře pro všechny, které postihla schizofrenie. Důležitým krokem je například vytvořit si denní plán a rozvrhnout si všechny činnosti. Důležité je zavést si i kalendář na různé události. Také deník může pomoci, když si do něj jedinec bude zapisovat i své nálady, zda si vzal lék, který měl, problémy i světlé okamžiky. (</w:t>
      </w:r>
      <w:proofErr w:type="spellStart"/>
      <w:r>
        <w:t>Tigis</w:t>
      </w:r>
      <w:proofErr w:type="spellEnd"/>
      <w:r>
        <w:t>, 2006)</w:t>
      </w:r>
    </w:p>
    <w:p w:rsidR="0058643C" w:rsidRDefault="0058643C" w:rsidP="003C7F34">
      <w:pPr>
        <w:pStyle w:val="Normlnweb"/>
        <w:spacing w:line="360" w:lineRule="auto"/>
        <w:ind w:firstLine="360"/>
        <w:jc w:val="both"/>
      </w:pPr>
    </w:p>
    <w:p w:rsidR="00C67B12" w:rsidRDefault="00C67B12" w:rsidP="003C7F34">
      <w:pPr>
        <w:pStyle w:val="Nadpis3"/>
        <w:numPr>
          <w:ilvl w:val="2"/>
          <w:numId w:val="21"/>
        </w:numPr>
        <w:spacing w:line="360" w:lineRule="auto"/>
      </w:pPr>
      <w:bookmarkStart w:id="9" w:name="_Toc448695703"/>
      <w:r>
        <w:t>Afektivní poruchy</w:t>
      </w:r>
      <w:bookmarkEnd w:id="9"/>
    </w:p>
    <w:p w:rsidR="00C67B12" w:rsidRDefault="00C67B12" w:rsidP="003C7F34">
      <w:pPr>
        <w:spacing w:line="360" w:lineRule="auto"/>
        <w:ind w:firstLine="360"/>
        <w:jc w:val="both"/>
      </w:pPr>
    </w:p>
    <w:p w:rsidR="00C67B12" w:rsidRDefault="00C67B12" w:rsidP="003C7F34">
      <w:pPr>
        <w:spacing w:line="360" w:lineRule="auto"/>
        <w:ind w:firstLine="360"/>
        <w:jc w:val="both"/>
        <w:rPr>
          <w:rFonts w:cs="Times New Roman"/>
          <w:szCs w:val="24"/>
        </w:rPr>
      </w:pPr>
      <w:r w:rsidRPr="00C67B12">
        <w:rPr>
          <w:rFonts w:cs="Times New Roman"/>
          <w:szCs w:val="24"/>
        </w:rPr>
        <w:t xml:space="preserve">Do afektivních poruch spadá jak problematika deprese, tak i mánie. Také existuje bipolární porucha, u které se střídají mánie i deprese. (Mahrová, </w:t>
      </w:r>
      <w:proofErr w:type="spellStart"/>
      <w:r w:rsidRPr="00C67B12">
        <w:rPr>
          <w:rFonts w:cs="Times New Roman"/>
          <w:szCs w:val="24"/>
        </w:rPr>
        <w:t>Venglářová</w:t>
      </w:r>
      <w:proofErr w:type="spellEnd"/>
      <w:r w:rsidRPr="00C67B12">
        <w:rPr>
          <w:rFonts w:cs="Times New Roman"/>
          <w:szCs w:val="24"/>
        </w:rPr>
        <w:t xml:space="preserve"> a kol., 2008) Podle Vágnerové je hlavním projevem afektivní poruchy </w:t>
      </w:r>
      <w:r w:rsidRPr="00C67B12">
        <w:rPr>
          <w:rFonts w:cs="Times New Roman"/>
          <w:i/>
          <w:szCs w:val="24"/>
        </w:rPr>
        <w:t xml:space="preserve">„chorobná nálada, která neodpovídá reálné životní situaci nemocného a narušuje jeho uvažování, jednání i somatické funkce.“ </w:t>
      </w:r>
      <w:r w:rsidRPr="00C67B12">
        <w:rPr>
          <w:rFonts w:cs="Times New Roman"/>
          <w:szCs w:val="24"/>
        </w:rPr>
        <w:t xml:space="preserve">(Vágnerová, 2004, s. 369) Patologické afektivní poruchy závažně působí na duševní stav, ale i na tělesné reakce jedince. Jádro poruchy pak najdeme spíše v osobnosti jedince než v exogenních okolnostech. Už S. </w:t>
      </w:r>
      <w:proofErr w:type="spellStart"/>
      <w:r w:rsidRPr="00C67B12">
        <w:rPr>
          <w:rFonts w:cs="Times New Roman"/>
          <w:szCs w:val="24"/>
        </w:rPr>
        <w:t>Freud</w:t>
      </w:r>
      <w:proofErr w:type="spellEnd"/>
      <w:r w:rsidRPr="00C67B12">
        <w:rPr>
          <w:rFonts w:cs="Times New Roman"/>
          <w:szCs w:val="24"/>
        </w:rPr>
        <w:t xml:space="preserve"> rozděloval smutek, který řadil mezi obyčejné emoce a depresi, která už pro něj byla poruchou. (Vágnerová, 2004) Začneme-li tedy </w:t>
      </w:r>
      <w:r w:rsidRPr="00600439">
        <w:rPr>
          <w:rFonts w:cs="Times New Roman"/>
          <w:b/>
          <w:szCs w:val="24"/>
        </w:rPr>
        <w:t>depresivní poruchou</w:t>
      </w:r>
      <w:r w:rsidRPr="00C67B12">
        <w:rPr>
          <w:rFonts w:cs="Times New Roman"/>
          <w:szCs w:val="24"/>
        </w:rPr>
        <w:t xml:space="preserve">, jde o stav smutku, který je provázen lhostejností a úbytkem zálib. Můžou ji provázet i ztráta chuti k jídlu, úbytek váhy nebo naopak přibírání na váze, problémy se spánkem, pokles energie, někdy také </w:t>
      </w:r>
      <w:proofErr w:type="spellStart"/>
      <w:r w:rsidRPr="00C67B12">
        <w:rPr>
          <w:rFonts w:cs="Times New Roman"/>
          <w:szCs w:val="24"/>
        </w:rPr>
        <w:t>suicidiální</w:t>
      </w:r>
      <w:proofErr w:type="spellEnd"/>
      <w:r w:rsidRPr="00C67B12">
        <w:rPr>
          <w:rFonts w:cs="Times New Roman"/>
          <w:szCs w:val="24"/>
        </w:rPr>
        <w:t xml:space="preserve"> myšlení. Také se projevují somatické problémy jako bolesti či úzkosti na hrudi. Jedinec se může vyhýbat okolí i svým nejbližším. Také se může objevit psychomotorický neklid nebo naopak utlumení projevů. (Mahrová, </w:t>
      </w:r>
      <w:proofErr w:type="spellStart"/>
      <w:r w:rsidRPr="00C67B12">
        <w:rPr>
          <w:rFonts w:cs="Times New Roman"/>
          <w:szCs w:val="24"/>
        </w:rPr>
        <w:t>Venglářová</w:t>
      </w:r>
      <w:proofErr w:type="spellEnd"/>
      <w:r w:rsidRPr="00C67B12">
        <w:rPr>
          <w:rFonts w:cs="Times New Roman"/>
          <w:szCs w:val="24"/>
        </w:rPr>
        <w:t xml:space="preserve"> a kol., 2008) Depresivní poruchy jsou jednou z nejběžnějších psychických nemocí. Vznik poruchy je běžnější mezi dvaceti a čtyřiceti lety, je častější u ženského pohlaví a vyskytuje se i podle ročních období. (Vágnerová, 2004) Pokud jde o období životní, lze ji pozorovat v každém věku, i v tom dětském. Je možné ji vidět i u kojenců od tří měsíců, kdy jde převážně o děti matek s depresí. V pubertě se objevuje taktéž, pokud má například pubescent problém vzdát se dětského období. Další fází možného příklonu k depresi je uzavírání manželství a partnerství. V tomto období se zase řeší první partnerské neshody a tendence jedinců k útěku od problémů. V období rodičovství je nejrizikovější šestinedělí a v něm i </w:t>
      </w:r>
      <w:r w:rsidRPr="00C67B12">
        <w:rPr>
          <w:rFonts w:cs="Times New Roman"/>
          <w:szCs w:val="24"/>
        </w:rPr>
        <w:lastRenderedPageBreak/>
        <w:t>vzdalování se od dítěte, které matka nosila. Dalším rizikovým životním obdobím je syndrom prázdného hnízda, kdy se děti osamostatňují a odcházejí. Pak následuje střední věk a hodnocení dosavadního života. Poté přichází odchod z práce. Poslední období vzniku depresí je stáří a s tím i pochyby o vlastní důležitosti.(</w:t>
      </w:r>
      <w:proofErr w:type="spellStart"/>
      <w:r w:rsidRPr="00C67B12">
        <w:rPr>
          <w:rFonts w:cs="Times New Roman"/>
          <w:szCs w:val="24"/>
        </w:rPr>
        <w:t>Dahlke</w:t>
      </w:r>
      <w:proofErr w:type="spellEnd"/>
      <w:r w:rsidRPr="00C67B12">
        <w:rPr>
          <w:rFonts w:cs="Times New Roman"/>
          <w:szCs w:val="24"/>
        </w:rPr>
        <w:t xml:space="preserve">, 2012) </w:t>
      </w:r>
      <w:r w:rsidRPr="00600439">
        <w:rPr>
          <w:rFonts w:cs="Times New Roman"/>
          <w:b/>
          <w:szCs w:val="24"/>
        </w:rPr>
        <w:t>Manická porucha</w:t>
      </w:r>
      <w:r w:rsidRPr="00C67B12">
        <w:rPr>
          <w:rFonts w:cs="Times New Roman"/>
          <w:szCs w:val="24"/>
        </w:rPr>
        <w:t xml:space="preserve"> se vyznačuje stavem přílišné iniciativy, větším sebevědomím, velkou energií a aktivitou. Jedinec mnohokrát neumí posoudit své síly a tím se může potýkat s těžkými situacemi. (Mahrová, </w:t>
      </w:r>
      <w:proofErr w:type="spellStart"/>
      <w:r w:rsidRPr="00C67B12">
        <w:rPr>
          <w:rFonts w:cs="Times New Roman"/>
          <w:szCs w:val="24"/>
        </w:rPr>
        <w:t>Venglářová</w:t>
      </w:r>
      <w:proofErr w:type="spellEnd"/>
      <w:r w:rsidRPr="00C67B12">
        <w:rPr>
          <w:rFonts w:cs="Times New Roman"/>
          <w:szCs w:val="24"/>
        </w:rPr>
        <w:t xml:space="preserve"> a kol., 2008) Mánie není tak častá jako deprese. Objevuje se nejvíce mezi 25 a 30 lety. Samostatně se moc neobjevuje, spíše jako fáze některé kombinované poruchy. (Vágnerová, 2004) </w:t>
      </w:r>
      <w:r w:rsidRPr="00600439">
        <w:rPr>
          <w:rFonts w:cs="Times New Roman"/>
          <w:b/>
          <w:szCs w:val="24"/>
        </w:rPr>
        <w:t>Bipolární porucha</w:t>
      </w:r>
      <w:r w:rsidRPr="00C67B12">
        <w:rPr>
          <w:rFonts w:cs="Times New Roman"/>
          <w:szCs w:val="24"/>
        </w:rPr>
        <w:t xml:space="preserve"> je kombinací fáze mánie a fáze deprese. Běžně se střídají po dvou týdnech až po čtyřech či pěti měsících. Deprese může trvat až půl roku. Většinou se intervaly postupně zkracují. (Mahrová, </w:t>
      </w:r>
      <w:proofErr w:type="spellStart"/>
      <w:r w:rsidRPr="00C67B12">
        <w:rPr>
          <w:rFonts w:cs="Times New Roman"/>
          <w:szCs w:val="24"/>
        </w:rPr>
        <w:t>Venglářová</w:t>
      </w:r>
      <w:proofErr w:type="spellEnd"/>
      <w:r w:rsidRPr="00C67B12">
        <w:rPr>
          <w:rFonts w:cs="Times New Roman"/>
          <w:szCs w:val="24"/>
        </w:rPr>
        <w:t xml:space="preserve"> a kol., 2008) V některých případech se ale můžou fáze střídat i po několika hodinách, v opačném extrému po několika letech. Poměr výskytu mezi mužským a ženským pohlavím je stejný. Vznik poruchy a první projevy přichází ve dvaceti až pětatřiceti letech. Ale opět, v krajních případech se může objevit i v dětském věku či ve stáří. (</w:t>
      </w:r>
      <w:proofErr w:type="spellStart"/>
      <w:r w:rsidRPr="00C67B12">
        <w:rPr>
          <w:rFonts w:cs="Times New Roman"/>
          <w:szCs w:val="24"/>
        </w:rPr>
        <w:t>Zvolský</w:t>
      </w:r>
      <w:proofErr w:type="spellEnd"/>
      <w:r w:rsidRPr="00C67B12">
        <w:rPr>
          <w:rFonts w:cs="Times New Roman"/>
          <w:szCs w:val="24"/>
        </w:rPr>
        <w:t xml:space="preserve"> a kol., 2003) Stejně jako u schizofrenie i u afektivních poruch existuje možnost terapie. Taktéž je to farmakoterapie pomocí psychofarmak, které slouží hlavně ke zdolávání náhlých problémů a k utlumení projevů úzkostných stavů a podobně. Samozřejmě je také vhodná psychoterapie, aby jedinec pochopil svou situaci a aby si poradil s nástrahami onemocnění. A nakonec opět </w:t>
      </w:r>
      <w:proofErr w:type="spellStart"/>
      <w:r w:rsidRPr="00C67B12">
        <w:rPr>
          <w:rFonts w:cs="Times New Roman"/>
          <w:szCs w:val="24"/>
        </w:rPr>
        <w:t>socioterapie</w:t>
      </w:r>
      <w:proofErr w:type="spellEnd"/>
      <w:r w:rsidRPr="00C67B12">
        <w:rPr>
          <w:rFonts w:cs="Times New Roman"/>
          <w:szCs w:val="24"/>
        </w:rPr>
        <w:t>, kde je hlavním úkolem vytvoření pracovních příležitostí, i když to často nemusí znamenat návrat na otevřený trh práce. (Vágnerová, 2004)</w:t>
      </w:r>
    </w:p>
    <w:p w:rsidR="00415130" w:rsidRPr="00C67B12" w:rsidRDefault="00415130" w:rsidP="003C7F34">
      <w:pPr>
        <w:spacing w:line="360" w:lineRule="auto"/>
        <w:ind w:firstLine="360"/>
        <w:jc w:val="both"/>
        <w:rPr>
          <w:rFonts w:cs="Times New Roman"/>
          <w:szCs w:val="24"/>
        </w:rPr>
      </w:pPr>
    </w:p>
    <w:p w:rsidR="00F06CDE" w:rsidRDefault="00C67B12" w:rsidP="003C7F34">
      <w:pPr>
        <w:pStyle w:val="Nadpis3"/>
        <w:numPr>
          <w:ilvl w:val="2"/>
          <w:numId w:val="21"/>
        </w:numPr>
        <w:spacing w:line="360" w:lineRule="auto"/>
      </w:pPr>
      <w:bookmarkStart w:id="10" w:name="_Toc448695704"/>
      <w:r>
        <w:t>Mentální retardace</w:t>
      </w:r>
      <w:bookmarkEnd w:id="10"/>
    </w:p>
    <w:p w:rsidR="00F06CDE" w:rsidRPr="00F06CDE" w:rsidRDefault="00F06CDE" w:rsidP="003C7F34">
      <w:pPr>
        <w:spacing w:line="360" w:lineRule="auto"/>
        <w:jc w:val="both"/>
      </w:pPr>
    </w:p>
    <w:p w:rsidR="00F06CDE" w:rsidRDefault="00A42108" w:rsidP="003C7F34">
      <w:pPr>
        <w:spacing w:line="360" w:lineRule="auto"/>
        <w:ind w:firstLine="360"/>
        <w:jc w:val="both"/>
        <w:rPr>
          <w:rFonts w:cs="Times New Roman"/>
          <w:szCs w:val="24"/>
        </w:rPr>
      </w:pPr>
      <w:r w:rsidRPr="00A42108">
        <w:rPr>
          <w:rFonts w:cs="Times New Roman"/>
          <w:szCs w:val="24"/>
        </w:rPr>
        <w:t>Podle Mezinárodní klasifikace nemocí je mentální retardace „</w:t>
      </w:r>
      <w:r w:rsidRPr="00A42108">
        <w:rPr>
          <w:rFonts w:cs="Times New Roman"/>
          <w:i/>
          <w:szCs w:val="24"/>
        </w:rPr>
        <w:t xml:space="preserve">stav zastaveného nebo neúplného duševního vývoje‚ který je charakterizován zvláště porušením dovedností‚ projevujícím se během vývojového období‚ postihujícím všechny složky inteligence‚ to je poznávací‚ řečové‚ motorické a sociální schopnosti.“ </w:t>
      </w:r>
      <w:r w:rsidRPr="00A42108">
        <w:rPr>
          <w:rFonts w:cs="Times New Roman"/>
          <w:szCs w:val="24"/>
        </w:rPr>
        <w:t>Mentální retardace se případně může vyskytnout i s jinými duševními či somatickými poruchami. Diagnostikuje se pomocí standardizovaných testů inteligence. „</w:t>
      </w:r>
      <w:r w:rsidRPr="00A42108">
        <w:rPr>
          <w:rFonts w:cs="Times New Roman"/>
          <w:i/>
          <w:szCs w:val="24"/>
        </w:rPr>
        <w:t xml:space="preserve">Intelektuální schopnosti a sociální přizpůsobivost se mohou měnit v průběhu času a i snížené hodnoty se mohou zlepšovat </w:t>
      </w:r>
      <w:r w:rsidRPr="00A42108">
        <w:rPr>
          <w:rFonts w:cs="Times New Roman"/>
          <w:i/>
          <w:szCs w:val="24"/>
        </w:rPr>
        <w:lastRenderedPageBreak/>
        <w:t>cvičením a rehabilitací“,</w:t>
      </w:r>
      <w:r w:rsidRPr="00A42108">
        <w:rPr>
          <w:rFonts w:cs="Times New Roman"/>
          <w:szCs w:val="24"/>
        </w:rPr>
        <w:t xml:space="preserve"> uvádí MKN.</w:t>
      </w:r>
      <w:r w:rsidRPr="00A42108">
        <w:rPr>
          <w:rFonts w:cs="Times New Roman"/>
          <w:i/>
          <w:szCs w:val="24"/>
        </w:rPr>
        <w:t xml:space="preserve"> </w:t>
      </w:r>
      <w:r w:rsidRPr="00A42108">
        <w:rPr>
          <w:rFonts w:cs="Times New Roman"/>
          <w:szCs w:val="24"/>
        </w:rPr>
        <w:t xml:space="preserve">Právě proto je pro osoby s mentální retardací vhodné navštěvování sociálně terapeutických dílen. Mentální retardace se dle MKN dělí na </w:t>
      </w:r>
      <w:r w:rsidRPr="00600439">
        <w:rPr>
          <w:rFonts w:cs="Times New Roman"/>
          <w:b/>
          <w:szCs w:val="24"/>
        </w:rPr>
        <w:t>lehkou</w:t>
      </w:r>
      <w:r w:rsidRPr="00A42108">
        <w:rPr>
          <w:rFonts w:cs="Times New Roman"/>
          <w:szCs w:val="24"/>
        </w:rPr>
        <w:t xml:space="preserve">, </w:t>
      </w:r>
      <w:r w:rsidRPr="00600439">
        <w:rPr>
          <w:rFonts w:cs="Times New Roman"/>
          <w:b/>
          <w:szCs w:val="24"/>
        </w:rPr>
        <w:t>střední</w:t>
      </w:r>
      <w:r w:rsidRPr="00A42108">
        <w:rPr>
          <w:rFonts w:cs="Times New Roman"/>
          <w:szCs w:val="24"/>
        </w:rPr>
        <w:t xml:space="preserve">, </w:t>
      </w:r>
      <w:r w:rsidRPr="00600439">
        <w:rPr>
          <w:rFonts w:cs="Times New Roman"/>
          <w:b/>
          <w:szCs w:val="24"/>
        </w:rPr>
        <w:t>těžkou</w:t>
      </w:r>
      <w:r w:rsidRPr="00A42108">
        <w:rPr>
          <w:rFonts w:cs="Times New Roman"/>
          <w:szCs w:val="24"/>
        </w:rPr>
        <w:t xml:space="preserve">, </w:t>
      </w:r>
      <w:r w:rsidRPr="00600439">
        <w:rPr>
          <w:rFonts w:cs="Times New Roman"/>
          <w:b/>
          <w:szCs w:val="24"/>
        </w:rPr>
        <w:t>hlubokou</w:t>
      </w:r>
      <w:r w:rsidRPr="00A42108">
        <w:rPr>
          <w:rFonts w:cs="Times New Roman"/>
          <w:szCs w:val="24"/>
        </w:rPr>
        <w:t xml:space="preserve">, </w:t>
      </w:r>
      <w:r w:rsidRPr="00600439">
        <w:rPr>
          <w:rFonts w:cs="Times New Roman"/>
          <w:b/>
          <w:szCs w:val="24"/>
        </w:rPr>
        <w:t>jinou</w:t>
      </w:r>
      <w:r w:rsidRPr="00A42108">
        <w:rPr>
          <w:rFonts w:cs="Times New Roman"/>
          <w:szCs w:val="24"/>
        </w:rPr>
        <w:t xml:space="preserve"> a </w:t>
      </w:r>
      <w:r w:rsidRPr="00600439">
        <w:rPr>
          <w:rFonts w:cs="Times New Roman"/>
          <w:b/>
          <w:szCs w:val="24"/>
        </w:rPr>
        <w:t>neurčenou</w:t>
      </w:r>
      <w:r w:rsidRPr="00A42108">
        <w:rPr>
          <w:rFonts w:cs="Times New Roman"/>
          <w:szCs w:val="24"/>
        </w:rPr>
        <w:t xml:space="preserve">. Pojem mentální retardace je především lékařským termínem. V oblasti </w:t>
      </w:r>
      <w:proofErr w:type="spellStart"/>
      <w:r w:rsidRPr="00A42108">
        <w:rPr>
          <w:rFonts w:cs="Times New Roman"/>
          <w:szCs w:val="24"/>
        </w:rPr>
        <w:t>psychopedie</w:t>
      </w:r>
      <w:proofErr w:type="spellEnd"/>
      <w:r w:rsidRPr="00A42108">
        <w:rPr>
          <w:rFonts w:cs="Times New Roman"/>
          <w:szCs w:val="24"/>
        </w:rPr>
        <w:t xml:space="preserve"> se hovoří také o pojmu mentální postižení, který je zastřešující právě i pro mentální retardaci</w:t>
      </w:r>
      <w:r w:rsidR="00F06CDE">
        <w:rPr>
          <w:rFonts w:cs="Times New Roman"/>
          <w:szCs w:val="24"/>
        </w:rPr>
        <w:t xml:space="preserve">, </w:t>
      </w:r>
      <w:r w:rsidR="00F06CDE" w:rsidRPr="0012176B">
        <w:rPr>
          <w:rFonts w:cs="Times New Roman"/>
          <w:szCs w:val="24"/>
        </w:rPr>
        <w:t xml:space="preserve">jak uvádí Valenta a </w:t>
      </w:r>
      <w:proofErr w:type="spellStart"/>
      <w:r w:rsidR="00F06CDE" w:rsidRPr="0012176B">
        <w:rPr>
          <w:rFonts w:cs="Times New Roman"/>
          <w:szCs w:val="24"/>
        </w:rPr>
        <w:t>Müller</w:t>
      </w:r>
      <w:proofErr w:type="spellEnd"/>
      <w:r w:rsidR="00F06CDE" w:rsidRPr="0012176B">
        <w:rPr>
          <w:rFonts w:cs="Times New Roman"/>
          <w:szCs w:val="24"/>
        </w:rPr>
        <w:t xml:space="preserve"> (2013).</w:t>
      </w:r>
    </w:p>
    <w:p w:rsidR="00CB13DD" w:rsidRDefault="00F06CDE" w:rsidP="003C7F34">
      <w:pPr>
        <w:spacing w:line="360" w:lineRule="auto"/>
        <w:ind w:firstLine="360"/>
        <w:jc w:val="both"/>
        <w:rPr>
          <w:rFonts w:cs="Times New Roman"/>
          <w:szCs w:val="24"/>
        </w:rPr>
      </w:pPr>
      <w:r w:rsidRPr="00A42108">
        <w:rPr>
          <w:rFonts w:cs="Times New Roman"/>
          <w:szCs w:val="24"/>
        </w:rPr>
        <w:t xml:space="preserve"> </w:t>
      </w:r>
      <w:r w:rsidR="00A42108" w:rsidRPr="00A42108">
        <w:rPr>
          <w:rFonts w:cs="Times New Roman"/>
          <w:szCs w:val="24"/>
        </w:rPr>
        <w:t xml:space="preserve">U mentální retardace se rozlišují </w:t>
      </w:r>
      <w:r w:rsidR="00A42108" w:rsidRPr="007B534D">
        <w:rPr>
          <w:rFonts w:cs="Times New Roman"/>
          <w:b/>
          <w:szCs w:val="24"/>
        </w:rPr>
        <w:t>modely</w:t>
      </w:r>
      <w:r w:rsidR="00A42108" w:rsidRPr="00A42108">
        <w:rPr>
          <w:rFonts w:cs="Times New Roman"/>
          <w:szCs w:val="24"/>
        </w:rPr>
        <w:t xml:space="preserve"> mentální retardace na medicínský model, který je v současné době dominantní a má institucionální zakotvení ve zdravotnictví, limitační model, který popisuje limity, slabé stránky, a nakonec model klasifikační, který rozlišuje závažnost deficitu. (Valenta, Michalík, </w:t>
      </w:r>
      <w:proofErr w:type="spellStart"/>
      <w:r w:rsidR="00A42108" w:rsidRPr="00A42108">
        <w:rPr>
          <w:rFonts w:cs="Times New Roman"/>
          <w:szCs w:val="24"/>
        </w:rPr>
        <w:t>Lečbych</w:t>
      </w:r>
      <w:proofErr w:type="spellEnd"/>
      <w:r w:rsidR="00A42108" w:rsidRPr="00A42108">
        <w:rPr>
          <w:rFonts w:cs="Times New Roman"/>
          <w:szCs w:val="24"/>
        </w:rPr>
        <w:t>, 2012)</w:t>
      </w:r>
    </w:p>
    <w:p w:rsidR="00A42108" w:rsidRDefault="00A42108" w:rsidP="003C7F34">
      <w:pPr>
        <w:spacing w:line="360" w:lineRule="auto"/>
        <w:ind w:firstLine="360"/>
        <w:jc w:val="both"/>
        <w:rPr>
          <w:rFonts w:cs="Times New Roman"/>
          <w:szCs w:val="24"/>
        </w:rPr>
      </w:pPr>
      <w:r w:rsidRPr="007B534D">
        <w:rPr>
          <w:rFonts w:cs="Times New Roman"/>
          <w:b/>
          <w:szCs w:val="24"/>
        </w:rPr>
        <w:t>Příčny</w:t>
      </w:r>
      <w:r>
        <w:rPr>
          <w:rFonts w:cs="Times New Roman"/>
          <w:szCs w:val="24"/>
        </w:rPr>
        <w:t xml:space="preserve"> vzniku mentální retardace bývají různorodé, přesto jde vždy o závažné organické nebo funkční poškození mozku. Tímto se vyřazuje příčina jako je nepodnětné a patologické sociální prostředí. Jednoznačné příčiny mentálního postižení je možné určit u syndromů, kde jsou příčiny vyvolány genetickými poruchami. Nejznámější je pak Downův syndrom, který je způsoben zvýšeným počtem chromozomů, nazývá se také </w:t>
      </w:r>
      <w:proofErr w:type="spellStart"/>
      <w:r>
        <w:rPr>
          <w:rFonts w:cs="Times New Roman"/>
          <w:szCs w:val="24"/>
        </w:rPr>
        <w:t>trizomie</w:t>
      </w:r>
      <w:proofErr w:type="spellEnd"/>
      <w:r>
        <w:rPr>
          <w:rFonts w:cs="Times New Roman"/>
          <w:szCs w:val="24"/>
        </w:rPr>
        <w:t xml:space="preserve"> 21. chromozomu. Ale příčiny jsou známé samozřejmě i u dalších syndromů. Příčiny jsou známy také u metabolických poruch, intoxikací- například fetální alkoholový syndrom nebo následků traumat jako je například hypoxie nebo asfyxie. Se snížením mentální úrovně často souvisí i úrazy hlavy, nemoci centrální nervové soustavy, operační zákroky nebo degenerativní onemocnění mozku. (</w:t>
      </w:r>
      <w:proofErr w:type="spellStart"/>
      <w:r>
        <w:rPr>
          <w:rFonts w:cs="Times New Roman"/>
          <w:szCs w:val="24"/>
        </w:rPr>
        <w:t>Slowik</w:t>
      </w:r>
      <w:proofErr w:type="spellEnd"/>
      <w:r>
        <w:rPr>
          <w:rFonts w:cs="Times New Roman"/>
          <w:szCs w:val="24"/>
        </w:rPr>
        <w:t>, 2007)</w:t>
      </w:r>
    </w:p>
    <w:p w:rsidR="00A42108" w:rsidRDefault="00A42108" w:rsidP="003C7F34">
      <w:pPr>
        <w:spacing w:line="360" w:lineRule="auto"/>
        <w:jc w:val="both"/>
        <w:rPr>
          <w:rFonts w:cs="Times New Roman"/>
          <w:szCs w:val="24"/>
        </w:rPr>
      </w:pPr>
      <w:r>
        <w:rPr>
          <w:rFonts w:cs="Times New Roman"/>
          <w:szCs w:val="24"/>
        </w:rPr>
        <w:tab/>
        <w:t>Valenta</w:t>
      </w:r>
      <w:r w:rsidR="00816B8E">
        <w:rPr>
          <w:rFonts w:cs="Times New Roman"/>
          <w:szCs w:val="24"/>
        </w:rPr>
        <w:t xml:space="preserve"> a </w:t>
      </w:r>
      <w:proofErr w:type="spellStart"/>
      <w:r w:rsidR="00816B8E">
        <w:rPr>
          <w:rFonts w:cs="Times New Roman"/>
          <w:szCs w:val="24"/>
        </w:rPr>
        <w:t>M</w:t>
      </w:r>
      <w:r>
        <w:rPr>
          <w:rFonts w:cs="Times New Roman"/>
          <w:szCs w:val="24"/>
        </w:rPr>
        <w:t>üller</w:t>
      </w:r>
      <w:proofErr w:type="spellEnd"/>
      <w:r>
        <w:rPr>
          <w:rFonts w:cs="Times New Roman"/>
          <w:szCs w:val="24"/>
        </w:rPr>
        <w:t xml:space="preserve"> (2013) rozdělují etiologii na prenatální, perinatální a postnatální příčiny. Do prenatálních příčin řadí vlivy dědičné, do kterých patří jak nemoci zděděné po předcích tak i nedostatek vloh k určité činnosti po rodičích. Jako další řadí do perinatálních příčin také genetické příčiny a autoři zmiňují opět změnu počtu chromozomů, jako je uvedeno výše. Další skupinou prenatálních příčin jsou pak podle nich environmentální faktory a onemocnění matky v době těhotenství, kdy platí, že čím dříve dojde k poškození, tím horší jsou následky. Mezi perinatální příčiny dle Valenty a </w:t>
      </w:r>
      <w:proofErr w:type="spellStart"/>
      <w:r>
        <w:rPr>
          <w:rFonts w:cs="Times New Roman"/>
          <w:szCs w:val="24"/>
        </w:rPr>
        <w:t>Müllera</w:t>
      </w:r>
      <w:proofErr w:type="spellEnd"/>
      <w:r>
        <w:rPr>
          <w:rFonts w:cs="Times New Roman"/>
          <w:szCs w:val="24"/>
        </w:rPr>
        <w:t xml:space="preserve"> patří například perinatální encefalopatie, což je organické poškození mozku, mechanické poškození mozku při porodu, předčasný porod a nízká porodní váha dítěte nebo těžká novorozenecká žloutenka. Posledními jsou postnatální příčiny, do kterých patří zánět mozku, traumata, nádorové onemocnění na mozku, krvácení do </w:t>
      </w:r>
      <w:r>
        <w:rPr>
          <w:rFonts w:cs="Times New Roman"/>
          <w:szCs w:val="24"/>
        </w:rPr>
        <w:lastRenderedPageBreak/>
        <w:t>mozku, alkoholové demence, onemocnění typu Alzheimerovy choroby a Parkinsonovy choroby, schizofrenie, epileptické demence a podobně. Snížení intelektu může zavinit i deprivace dětí.</w:t>
      </w:r>
    </w:p>
    <w:p w:rsidR="00A42108" w:rsidRDefault="00A42108" w:rsidP="003C7F34">
      <w:pPr>
        <w:spacing w:line="360" w:lineRule="auto"/>
        <w:ind w:firstLine="708"/>
        <w:jc w:val="both"/>
        <w:rPr>
          <w:rFonts w:cs="Times New Roman"/>
          <w:szCs w:val="24"/>
        </w:rPr>
      </w:pPr>
      <w:r>
        <w:rPr>
          <w:rFonts w:cs="Times New Roman"/>
          <w:szCs w:val="24"/>
        </w:rPr>
        <w:t xml:space="preserve">Podíváme-li se na </w:t>
      </w:r>
      <w:r w:rsidRPr="007B534D">
        <w:rPr>
          <w:rFonts w:cs="Times New Roman"/>
          <w:b/>
          <w:szCs w:val="24"/>
        </w:rPr>
        <w:t>osobnost</w:t>
      </w:r>
      <w:r>
        <w:rPr>
          <w:rFonts w:cs="Times New Roman"/>
          <w:szCs w:val="24"/>
        </w:rPr>
        <w:t xml:space="preserve"> jedince s mentální retardací, tak jeho primárním specifikem je postižení především kognitivního procesu. (Valenta, </w:t>
      </w:r>
      <w:proofErr w:type="spellStart"/>
      <w:r>
        <w:rPr>
          <w:rFonts w:cs="Times New Roman"/>
          <w:szCs w:val="24"/>
        </w:rPr>
        <w:t>Müller</w:t>
      </w:r>
      <w:proofErr w:type="spellEnd"/>
      <w:r>
        <w:rPr>
          <w:rFonts w:cs="Times New Roman"/>
          <w:szCs w:val="24"/>
        </w:rPr>
        <w:t xml:space="preserve">, 2013) Tamtéž se dále rozděluje kognitivní proces na smyslovou percepci, myšlení, paměť, pozornost, emoční stránku a volní projevy. V rámci smyslové percepce je proces zpomalen a probíhá s určitými odchylkami. Zpomaleno je zrakové vnímání, jedinec má problémy rozeznat předměty, tvary i barvy, nevnímá detaily ani prostor, snížené hmatové vjemy, špatná koordinace pohybu. Myšlení jedince s mentálním postižením není dle Valenty a </w:t>
      </w:r>
      <w:proofErr w:type="spellStart"/>
      <w:r>
        <w:rPr>
          <w:rFonts w:cs="Times New Roman"/>
          <w:szCs w:val="24"/>
        </w:rPr>
        <w:t>Müllera</w:t>
      </w:r>
      <w:proofErr w:type="spellEnd"/>
      <w:r w:rsidR="00816B8E">
        <w:rPr>
          <w:rFonts w:cs="Times New Roman"/>
          <w:szCs w:val="24"/>
        </w:rPr>
        <w:t xml:space="preserve"> (2013)</w:t>
      </w:r>
      <w:r>
        <w:rPr>
          <w:rFonts w:cs="Times New Roman"/>
          <w:szCs w:val="24"/>
        </w:rPr>
        <w:t xml:space="preserve"> schopno vyšší abstrakce a generalizace, je zatíženo nepřesností a chybami v analýze a syntéze. Také je u těchto osob problém s chápáním obsahu sdělení. Osoby s mentální retardací mají malou slovní zásobu a vyjadřuj se především v jednoduchých větách. Paměť je dá se říct také zpomalena. Jde o to, že osoby s mentální retardací si informaci neumí zapamatovat hned, ale až po několikerém opakování. Pozornost u člověka s mentální retardací je omezena. Z hlediska strukturování vyučovací jednotky je důležité vědět, že po soustředění musí následovat relaxace. </w:t>
      </w:r>
    </w:p>
    <w:p w:rsidR="00A42108" w:rsidRPr="004E099E" w:rsidRDefault="00A42108" w:rsidP="003C7F34">
      <w:pPr>
        <w:spacing w:line="360" w:lineRule="auto"/>
        <w:ind w:firstLine="708"/>
        <w:jc w:val="both"/>
        <w:rPr>
          <w:rFonts w:cs="Times New Roman"/>
          <w:szCs w:val="24"/>
        </w:rPr>
      </w:pPr>
      <w:r>
        <w:rPr>
          <w:rFonts w:cs="Times New Roman"/>
          <w:szCs w:val="24"/>
        </w:rPr>
        <w:t xml:space="preserve">Z psychologického hlediska je důležité především </w:t>
      </w:r>
      <w:proofErr w:type="spellStart"/>
      <w:r>
        <w:rPr>
          <w:rFonts w:cs="Times New Roman"/>
          <w:szCs w:val="24"/>
        </w:rPr>
        <w:t>sebepojetí</w:t>
      </w:r>
      <w:proofErr w:type="spellEnd"/>
      <w:r>
        <w:rPr>
          <w:rFonts w:cs="Times New Roman"/>
          <w:szCs w:val="24"/>
        </w:rPr>
        <w:t xml:space="preserve">. (Vágnerová, 2004) Jejich sebehodnocení bývá nekritické a ovládané emocemi. Dle Vágnerové (2004, s. 299) </w:t>
      </w:r>
      <w:r w:rsidRPr="00701F6B">
        <w:rPr>
          <w:rFonts w:cs="Times New Roman"/>
          <w:i/>
          <w:szCs w:val="24"/>
        </w:rPr>
        <w:t>„</w:t>
      </w:r>
      <w:r>
        <w:rPr>
          <w:rFonts w:cs="Times New Roman"/>
          <w:i/>
          <w:szCs w:val="24"/>
        </w:rPr>
        <w:t>m</w:t>
      </w:r>
      <w:r w:rsidRPr="00701F6B">
        <w:rPr>
          <w:rFonts w:cs="Times New Roman"/>
          <w:i/>
          <w:szCs w:val="24"/>
        </w:rPr>
        <w:t>entálně retardování jedinci, zejména pokud jejich postižení není závažné, si často uvědomují svou odlišnost. Míra jejich vyrovnání s touto skutečností bývá různá a závisí na mnoha dalších okolnostech.“</w:t>
      </w:r>
      <w:r>
        <w:rPr>
          <w:rFonts w:cs="Times New Roman"/>
          <w:szCs w:val="24"/>
        </w:rPr>
        <w:t xml:space="preserve"> Co se inteligence týká, u dětí může být problém i v běžné stimulaci, kterou dítě s postižením může vnímat i jako stresující. </w:t>
      </w:r>
      <w:r w:rsidRPr="00F77650">
        <w:rPr>
          <w:rFonts w:cs="Times New Roman"/>
          <w:i/>
          <w:szCs w:val="24"/>
        </w:rPr>
        <w:t>„U většiny mentálně postižených lze dosáhnout sice pomalého, ale stabilního vývoje, zejména v těch složkách, které jsou závislé na stimulaci, i v adolescenci a rané dospělosti. Při hodnocení individuální křivky vývoje je třeba přihlížet k etiologii postižení i k vlivům prostředí.“</w:t>
      </w:r>
      <w:r>
        <w:rPr>
          <w:rFonts w:cs="Times New Roman"/>
          <w:i/>
          <w:szCs w:val="24"/>
        </w:rPr>
        <w:t xml:space="preserve"> </w:t>
      </w:r>
      <w:r>
        <w:rPr>
          <w:rFonts w:cs="Times New Roman"/>
          <w:szCs w:val="24"/>
        </w:rPr>
        <w:t>(Vágnerová, 2004, s. 303)</w:t>
      </w:r>
    </w:p>
    <w:p w:rsidR="00356C17" w:rsidRDefault="0034306E" w:rsidP="003C7F34">
      <w:pPr>
        <w:spacing w:line="360" w:lineRule="auto"/>
        <w:jc w:val="both"/>
        <w:rPr>
          <w:rFonts w:cs="Times New Roman"/>
          <w:szCs w:val="24"/>
        </w:rPr>
      </w:pPr>
      <w:r>
        <w:tab/>
      </w:r>
      <w:r w:rsidR="00A44AE9">
        <w:t>Pro rozvíjení osobnosti</w:t>
      </w:r>
      <w:r w:rsidR="003666D5">
        <w:t xml:space="preserve">, svých schopností i při vyrovnávání se </w:t>
      </w:r>
      <w:proofErr w:type="spellStart"/>
      <w:r w:rsidR="003666D5">
        <w:t>se</w:t>
      </w:r>
      <w:proofErr w:type="spellEnd"/>
      <w:r w:rsidR="003666D5">
        <w:t xml:space="preserve"> svým postižením, je vhodná například i terapie. Existuje několik terapeutických přístupů pro osoby s postižením. </w:t>
      </w:r>
      <w:r w:rsidR="009C7A12" w:rsidRPr="009407FD">
        <w:rPr>
          <w:rFonts w:cs="Times New Roman"/>
          <w:i/>
          <w:szCs w:val="24"/>
        </w:rPr>
        <w:t xml:space="preserve">„Terapeutické přístupy </w:t>
      </w:r>
      <w:r w:rsidR="009C7A12">
        <w:rPr>
          <w:rFonts w:cs="Times New Roman"/>
          <w:i/>
          <w:szCs w:val="24"/>
        </w:rPr>
        <w:t>lze</w:t>
      </w:r>
      <w:r w:rsidR="009C7A12" w:rsidRPr="009407FD">
        <w:rPr>
          <w:rFonts w:cs="Times New Roman"/>
          <w:i/>
          <w:szCs w:val="24"/>
        </w:rPr>
        <w:t xml:space="preserve"> obecně vymezit jako takové způsoby odborného a cíleného jednání s člověkem, jež směřují od odstranění či zmírnění </w:t>
      </w:r>
      <w:r w:rsidR="009C7A12" w:rsidRPr="009407FD">
        <w:rPr>
          <w:rFonts w:cs="Times New Roman"/>
          <w:i/>
          <w:szCs w:val="24"/>
        </w:rPr>
        <w:lastRenderedPageBreak/>
        <w:t xml:space="preserve">nežádoucích potíží nebo odstranění jejich příčin k jisté prospěšné změně (například v prožívání, chování, fyzickém výkonu). Tyto přístupy mohou být aplikovány buď primárně v rámci terapií (psychoterapie, </w:t>
      </w:r>
      <w:proofErr w:type="spellStart"/>
      <w:r w:rsidR="009C7A12" w:rsidRPr="009407FD">
        <w:rPr>
          <w:rFonts w:cs="Times New Roman"/>
          <w:i/>
          <w:szCs w:val="24"/>
        </w:rPr>
        <w:t>dramaterapie</w:t>
      </w:r>
      <w:proofErr w:type="spellEnd"/>
      <w:r w:rsidR="009C7A12" w:rsidRPr="009407FD">
        <w:rPr>
          <w:rFonts w:cs="Times New Roman"/>
          <w:i/>
          <w:szCs w:val="24"/>
        </w:rPr>
        <w:t xml:space="preserve">, </w:t>
      </w:r>
      <w:proofErr w:type="spellStart"/>
      <w:r w:rsidR="009C7A12" w:rsidRPr="009407FD">
        <w:rPr>
          <w:rFonts w:cs="Times New Roman"/>
          <w:i/>
          <w:szCs w:val="24"/>
        </w:rPr>
        <w:t>arteterapie</w:t>
      </w:r>
      <w:proofErr w:type="spellEnd"/>
      <w:r w:rsidR="009C7A12" w:rsidRPr="009407FD">
        <w:rPr>
          <w:rFonts w:cs="Times New Roman"/>
          <w:i/>
          <w:szCs w:val="24"/>
        </w:rPr>
        <w:t>, apod.), nebo sekundárně v rámci jiných odborných, na podporu znevýhodněného člověka zaměřených činností (v institucionálně vedené speciální výchově, speciálním vzdělávání apod.), významnou měrou je využíván jejich aktivizační (či formativní) potenciál při práci s osobami s těžším mentálním postižením a osobami seniorského věku s demencí. Přitom vycházejí z nejrůznějších zdrojů a současně využívají nejrůznějších prostředků intervenční činnosti.“</w:t>
      </w:r>
      <w:r w:rsidR="0012176B">
        <w:rPr>
          <w:rFonts w:cs="Times New Roman"/>
          <w:szCs w:val="24"/>
        </w:rPr>
        <w:t xml:space="preserve"> (Valenta, </w:t>
      </w:r>
      <w:proofErr w:type="spellStart"/>
      <w:r w:rsidR="0012176B">
        <w:rPr>
          <w:rFonts w:cs="Times New Roman"/>
          <w:szCs w:val="24"/>
        </w:rPr>
        <w:t>Müller</w:t>
      </w:r>
      <w:proofErr w:type="spellEnd"/>
      <w:r w:rsidR="0012176B">
        <w:rPr>
          <w:rFonts w:cs="Times New Roman"/>
          <w:szCs w:val="24"/>
        </w:rPr>
        <w:t>, 2013, s. 127</w:t>
      </w:r>
      <w:r w:rsidR="009C7A12">
        <w:rPr>
          <w:rFonts w:cs="Times New Roman"/>
          <w:szCs w:val="24"/>
        </w:rPr>
        <w:t xml:space="preserve">) Podle autorů přístup, který má být uplatněn, se odvíjí od charakteru postižení, vývojových zvláštností, terapeutovy osobnosti, schopností a orientace a zaměření a možností instituce, kde jsou terapeutické přístupy realizovány. (Valenta, </w:t>
      </w:r>
      <w:proofErr w:type="spellStart"/>
      <w:r w:rsidR="009C7A12">
        <w:rPr>
          <w:rFonts w:cs="Times New Roman"/>
          <w:szCs w:val="24"/>
        </w:rPr>
        <w:t>Müller</w:t>
      </w:r>
      <w:proofErr w:type="spellEnd"/>
      <w:r w:rsidR="009C7A12">
        <w:rPr>
          <w:rFonts w:cs="Times New Roman"/>
          <w:szCs w:val="24"/>
        </w:rPr>
        <w:t xml:space="preserve">, 2013) </w:t>
      </w:r>
    </w:p>
    <w:p w:rsidR="00816B8E" w:rsidRPr="00816B8E" w:rsidRDefault="00816B8E" w:rsidP="003C7F34">
      <w:pPr>
        <w:spacing w:line="360" w:lineRule="auto"/>
        <w:jc w:val="both"/>
        <w:rPr>
          <w:rFonts w:cs="Times New Roman"/>
          <w:szCs w:val="24"/>
        </w:rPr>
      </w:pPr>
      <w:r>
        <w:rPr>
          <w:rFonts w:cs="Times New Roman"/>
          <w:szCs w:val="24"/>
        </w:rPr>
        <w:br w:type="page"/>
      </w:r>
    </w:p>
    <w:p w:rsidR="004859A8" w:rsidRPr="00604920" w:rsidRDefault="004859A8" w:rsidP="003C7F34">
      <w:pPr>
        <w:pStyle w:val="Nadpis1"/>
        <w:spacing w:line="360" w:lineRule="auto"/>
        <w:ind w:left="720"/>
        <w:rPr>
          <w:b/>
        </w:rPr>
      </w:pPr>
      <w:bookmarkStart w:id="11" w:name="_Toc448695705"/>
      <w:r w:rsidRPr="00604920">
        <w:rPr>
          <w:b/>
        </w:rPr>
        <w:lastRenderedPageBreak/>
        <w:t>PRAKTICKÁ ČÁST</w:t>
      </w:r>
      <w:bookmarkEnd w:id="11"/>
    </w:p>
    <w:p w:rsidR="00D70559" w:rsidRPr="00604920" w:rsidRDefault="009C7A12" w:rsidP="003C7F34">
      <w:pPr>
        <w:pStyle w:val="Nadpis1"/>
        <w:numPr>
          <w:ilvl w:val="0"/>
          <w:numId w:val="10"/>
        </w:numPr>
        <w:spacing w:line="360" w:lineRule="auto"/>
        <w:rPr>
          <w:b/>
        </w:rPr>
      </w:pPr>
      <w:bookmarkStart w:id="12" w:name="_Toc448695706"/>
      <w:r w:rsidRPr="00604920">
        <w:rPr>
          <w:b/>
        </w:rPr>
        <w:t xml:space="preserve">Vliv sociálně terapeutické dílny </w:t>
      </w:r>
      <w:r w:rsidR="00D70559" w:rsidRPr="00604920">
        <w:rPr>
          <w:b/>
        </w:rPr>
        <w:t xml:space="preserve">RADOST </w:t>
      </w:r>
      <w:r w:rsidRPr="00604920">
        <w:rPr>
          <w:b/>
        </w:rPr>
        <w:t>na uživatele</w:t>
      </w:r>
      <w:bookmarkEnd w:id="12"/>
      <w:r w:rsidR="00D70559" w:rsidRPr="00604920">
        <w:rPr>
          <w:b/>
        </w:rPr>
        <w:t xml:space="preserve"> </w:t>
      </w:r>
    </w:p>
    <w:p w:rsidR="00D70559" w:rsidRDefault="00D70559" w:rsidP="003C7F34">
      <w:pPr>
        <w:spacing w:line="360" w:lineRule="auto"/>
        <w:ind w:firstLine="360"/>
        <w:jc w:val="both"/>
      </w:pPr>
      <w:r>
        <w:t>Tato kapitola je p</w:t>
      </w:r>
      <w:r w:rsidR="006E4082">
        <w:t>raktickou částí této práce. Budeme</w:t>
      </w:r>
      <w:r>
        <w:t xml:space="preserve"> se v ní zabývat </w:t>
      </w:r>
      <w:r w:rsidR="006E4082">
        <w:t xml:space="preserve">nejprve cílem praktické části této práce a dále </w:t>
      </w:r>
      <w:r w:rsidR="00445168">
        <w:t>průzk</w:t>
      </w:r>
      <w:r w:rsidR="006E4082">
        <w:t xml:space="preserve">umným souborem, což je </w:t>
      </w:r>
      <w:r>
        <w:t>konkrét</w:t>
      </w:r>
      <w:r w:rsidR="00566B78">
        <w:t>ní sociálně terapeutickou díln</w:t>
      </w:r>
      <w:r w:rsidR="006E4082">
        <w:t>a</w:t>
      </w:r>
      <w:r w:rsidR="00397E2D">
        <w:t xml:space="preserve"> </w:t>
      </w:r>
      <w:r w:rsidR="006E4082">
        <w:t>– Radost. Tu také popíšeme</w:t>
      </w:r>
      <w:r>
        <w:t>, protože je důležité znát prostředí, ve kterém byl následov</w:t>
      </w:r>
      <w:r w:rsidR="006E4082">
        <w:t>ně prováděn průzkum</w:t>
      </w:r>
      <w:r>
        <w:t>.</w:t>
      </w:r>
    </w:p>
    <w:p w:rsidR="00AC1314" w:rsidRDefault="00AC1314" w:rsidP="003C7F34">
      <w:pPr>
        <w:pStyle w:val="Nadpis2"/>
        <w:numPr>
          <w:ilvl w:val="1"/>
          <w:numId w:val="10"/>
        </w:numPr>
        <w:spacing w:line="360" w:lineRule="auto"/>
      </w:pPr>
      <w:r>
        <w:t xml:space="preserve"> </w:t>
      </w:r>
      <w:bookmarkStart w:id="13" w:name="_Toc448695707"/>
      <w:r>
        <w:t>Cíl průzkumu</w:t>
      </w:r>
      <w:bookmarkEnd w:id="13"/>
    </w:p>
    <w:p w:rsidR="004859A8" w:rsidRPr="00AC1314" w:rsidRDefault="001C7820" w:rsidP="003C7F34">
      <w:pPr>
        <w:spacing w:line="360" w:lineRule="auto"/>
        <w:ind w:firstLine="360"/>
        <w:jc w:val="both"/>
        <w:rPr>
          <w:rFonts w:cs="Times New Roman"/>
          <w:szCs w:val="24"/>
        </w:rPr>
      </w:pPr>
      <w:r>
        <w:rPr>
          <w:rFonts w:cs="Times New Roman"/>
          <w:szCs w:val="24"/>
        </w:rPr>
        <w:t>Cílem praktické části</w:t>
      </w:r>
      <w:r w:rsidR="00AC1314">
        <w:rPr>
          <w:rFonts w:cs="Times New Roman"/>
          <w:szCs w:val="24"/>
        </w:rPr>
        <w:t xml:space="preserve"> práce je </w:t>
      </w:r>
      <w:r w:rsidR="00AC1314" w:rsidRPr="00445168">
        <w:rPr>
          <w:rFonts w:cs="Times New Roman"/>
          <w:b/>
          <w:szCs w:val="24"/>
        </w:rPr>
        <w:t>zjistit, zda má sociálně terapeutická dílna vliv na její uživatele, jak to vnímají uživatelé a jak pracovníci služby</w:t>
      </w:r>
      <w:r w:rsidR="00AC1314">
        <w:rPr>
          <w:rFonts w:cs="Times New Roman"/>
          <w:szCs w:val="24"/>
        </w:rPr>
        <w:t>. Zda služba ovlivňuje život uživatelů, rozvíjí je a pomáhá jim zabránit sociálnímu vyloučení, o čemž by tato služba měla být. Osobně si myslím, že sociálně terapeutická dílna má vliv určitě</w:t>
      </w:r>
      <w:r w:rsidR="00445168">
        <w:rPr>
          <w:rFonts w:cs="Times New Roman"/>
          <w:szCs w:val="24"/>
        </w:rPr>
        <w:t>,</w:t>
      </w:r>
      <w:r w:rsidR="00AC1314">
        <w:rPr>
          <w:rFonts w:cs="Times New Roman"/>
          <w:szCs w:val="24"/>
        </w:rPr>
        <w:t xml:space="preserve"> a to</w:t>
      </w:r>
      <w:r>
        <w:rPr>
          <w:rFonts w:cs="Times New Roman"/>
          <w:szCs w:val="24"/>
        </w:rPr>
        <w:t xml:space="preserve"> pozitivní. Ke zkoumání byla vybrána sociálně terapeutická dílna</w:t>
      </w:r>
      <w:r w:rsidR="00AC1314">
        <w:rPr>
          <w:rFonts w:cs="Times New Roman"/>
          <w:szCs w:val="24"/>
        </w:rPr>
        <w:t xml:space="preserve"> Radost, která patří pod Charitu Opava, protože jsem zde byla na praxi a poznala jsem</w:t>
      </w:r>
      <w:r w:rsidR="00445168">
        <w:rPr>
          <w:rFonts w:cs="Times New Roman"/>
          <w:szCs w:val="24"/>
        </w:rPr>
        <w:t>,</w:t>
      </w:r>
      <w:r w:rsidR="00AC1314">
        <w:rPr>
          <w:rFonts w:cs="Times New Roman"/>
          <w:szCs w:val="24"/>
        </w:rPr>
        <w:t xml:space="preserve"> jak to v ní funguje. Myslím si, že uživatelé se v dílně naučí mnoho dovedností, které jim mohou pomoct překonávat bariéry v </w:t>
      </w:r>
      <w:proofErr w:type="spellStart"/>
      <w:r w:rsidR="00AC1314">
        <w:rPr>
          <w:rFonts w:cs="Times New Roman"/>
          <w:szCs w:val="24"/>
        </w:rPr>
        <w:t>sebeobsluze</w:t>
      </w:r>
      <w:proofErr w:type="spellEnd"/>
      <w:r w:rsidR="00AC1314">
        <w:rPr>
          <w:rFonts w:cs="Times New Roman"/>
          <w:szCs w:val="24"/>
        </w:rPr>
        <w:t xml:space="preserve">, komunikaci a v dalších schopnostech. </w:t>
      </w:r>
    </w:p>
    <w:p w:rsidR="00D70559" w:rsidRDefault="00D70559" w:rsidP="003C7F34">
      <w:pPr>
        <w:pStyle w:val="Nadpis2"/>
        <w:numPr>
          <w:ilvl w:val="1"/>
          <w:numId w:val="20"/>
        </w:numPr>
        <w:spacing w:line="360" w:lineRule="auto"/>
      </w:pPr>
      <w:bookmarkStart w:id="14" w:name="_Toc448695708"/>
      <w:r>
        <w:t>Sociálně terapeutická dílna Radost</w:t>
      </w:r>
      <w:bookmarkEnd w:id="14"/>
    </w:p>
    <w:p w:rsidR="006061E2" w:rsidRDefault="006061E2" w:rsidP="003C7F34">
      <w:pPr>
        <w:spacing w:line="360" w:lineRule="auto"/>
        <w:ind w:firstLine="360"/>
        <w:jc w:val="both"/>
      </w:pPr>
      <w:r>
        <w:t xml:space="preserve">Informace použité pro tuto kapitolu byly získány z webu sociálně terapeutické dílny Radost </w:t>
      </w:r>
      <w:r w:rsidRPr="00236088">
        <w:t>(</w:t>
      </w:r>
      <w:r w:rsidR="00445168">
        <w:t xml:space="preserve">dostupné z: </w:t>
      </w:r>
      <w:r w:rsidRPr="006061E2">
        <w:t>http://www.charitaopava.cz/?page=texty&amp;id=119&amp;IIgen=18</w:t>
      </w:r>
      <w:r w:rsidRPr="00236088">
        <w:t>)</w:t>
      </w:r>
      <w:r>
        <w:t>, letáčku, od pracovníků služby a také přímo z absolvování mé praxe.</w:t>
      </w:r>
      <w:r w:rsidRPr="00AA0A87">
        <w:t xml:space="preserve"> </w:t>
      </w:r>
    </w:p>
    <w:p w:rsidR="006E4082" w:rsidRDefault="00946FA6" w:rsidP="003C7F34">
      <w:pPr>
        <w:pStyle w:val="go"/>
        <w:spacing w:line="360" w:lineRule="auto"/>
        <w:ind w:firstLine="360"/>
        <w:jc w:val="both"/>
      </w:pPr>
      <w:r>
        <w:t xml:space="preserve">Tato sociálně terapeutická </w:t>
      </w:r>
      <w:r w:rsidRPr="00236088">
        <w:t>dílna</w:t>
      </w:r>
      <w:r>
        <w:t xml:space="preserve"> je</w:t>
      </w:r>
      <w:r w:rsidRPr="00236088">
        <w:t xml:space="preserve"> charakterizována jako zařízení poskytující </w:t>
      </w:r>
      <w:r w:rsidRPr="00236088">
        <w:rPr>
          <w:i/>
        </w:rPr>
        <w:t>„ambulantní službu dospělým osobám se sníženou soběstačností z důvodu mentálního postižení nebo chronického duševního onemocnění, které nejsou schopny sebeuplatnění na otevřeném ani chráněném trhu práce.</w:t>
      </w:r>
      <w:r w:rsidR="0012176B">
        <w:rPr>
          <w:i/>
        </w:rPr>
        <w:t xml:space="preserve">“ </w:t>
      </w:r>
      <w:r w:rsidR="0012176B" w:rsidRPr="0012176B">
        <w:t>(</w:t>
      </w:r>
      <w:r w:rsidR="0012176B">
        <w:t>RADOST- sociálně terapeutická dílna, 2010)</w:t>
      </w:r>
      <w:r w:rsidRPr="00236088">
        <w:rPr>
          <w:i/>
        </w:rPr>
        <w:t xml:space="preserve"> </w:t>
      </w:r>
      <w:r>
        <w:t xml:space="preserve">Věkově je tato služba omezena a poskytuje se osobám ve věku 19-64 let. </w:t>
      </w:r>
      <w:r w:rsidRPr="00236088">
        <w:t>Tuto službu také charakterizuje snaha o užitečné využití času klientů, kteří tedy nemohou čas vyplňovat</w:t>
      </w:r>
      <w:r w:rsidR="00F33F9A">
        <w:t> </w:t>
      </w:r>
      <w:r w:rsidRPr="00236088">
        <w:t>zaměstnáním,</w:t>
      </w:r>
      <w:r w:rsidR="00F33F9A">
        <w:t> </w:t>
      </w:r>
      <w:r w:rsidRPr="00236088">
        <w:t>snaha</w:t>
      </w:r>
      <w:r w:rsidR="00F33F9A">
        <w:t> o </w:t>
      </w:r>
      <w:r w:rsidRPr="00236088">
        <w:t>zapojení</w:t>
      </w:r>
      <w:r>
        <w:t> </w:t>
      </w:r>
      <w:r w:rsidRPr="00236088">
        <w:t>klientů</w:t>
      </w:r>
      <w:r>
        <w:t> </w:t>
      </w:r>
      <w:r w:rsidRPr="00236088">
        <w:t>do</w:t>
      </w:r>
      <w:r>
        <w:t> </w:t>
      </w:r>
      <w:r w:rsidRPr="00236088">
        <w:t>reálného</w:t>
      </w:r>
      <w:r>
        <w:t> </w:t>
      </w:r>
      <w:r w:rsidRPr="00236088">
        <w:t>života</w:t>
      </w:r>
      <w:r>
        <w:t> </w:t>
      </w:r>
      <w:r w:rsidRPr="00236088">
        <w:t>a</w:t>
      </w:r>
      <w:r>
        <w:t> </w:t>
      </w:r>
      <w:r w:rsidRPr="00236088">
        <w:t>o</w:t>
      </w:r>
      <w:r>
        <w:t> </w:t>
      </w:r>
      <w:r w:rsidRPr="00236088">
        <w:t>předcházení vyloučení klienta ze společnosti. </w:t>
      </w:r>
      <w:r>
        <w:t xml:space="preserve">Je součástí Charity Opava a je rozdělena na dvě místa. Na jednom místě je provozováno pracoviště pro osoby s mentálním postižením a na </w:t>
      </w:r>
      <w:r>
        <w:lastRenderedPageBreak/>
        <w:t xml:space="preserve">druhém pracoviště pro osoby s duševním onemocněním. Rozdíl je jak v činnostech, tak i v docházce. Na pracovišti pro osoby s duševním onemocněním dochází uživatelé na určitý čas a měl by být vidět výsledek jejich práce, na druhou stranu si mohou říct, jak dlouho budou schopni vykonávat určitou činnost, často jsou to uživatelé, kteří mohou mít problémy s vůlí a podobně, takže se opravdu musí brát ohled, jak dlouho u činnosti vydrží. Na pracovišti pro osoby s mentálním postižením mají uživatelé stanoveno předem, ve které dny budou docházet, a jejich čas strávený v této sociální službě bývá delší, nejčastěji zde bývají až do poledne či odpoledne. </w:t>
      </w:r>
    </w:p>
    <w:p w:rsidR="006E4082" w:rsidRDefault="00946FA6" w:rsidP="003C7F34">
      <w:pPr>
        <w:pStyle w:val="go"/>
        <w:spacing w:line="360" w:lineRule="auto"/>
        <w:ind w:firstLine="360"/>
        <w:jc w:val="both"/>
      </w:pPr>
      <w:r>
        <w:t xml:space="preserve">Tato služba vznikla už v roce 1992 a byla poskytovaná pod názvem „rehabilitační dílny pro duševně nemocné osoby a osoby s mentálním postižením“. V roce 2009 se uplatnil nový název „RADOST- sociálně terapeutická dílna“. Jejími základními činnostmi jsou základní sociální poradenství, poskytnutí stravy nebo pomoc při zajištění stravy, pomoc při osobní hygieně nebo poskytnutí podmínek pro osobní hygienu (pomoc a nácvik je poskytován v rámci slovního doprovodu), nácvik dovedností pro zvládání péče o vlastní osobu, soběstačnosti a dalších činností, které vedou k sociálnímu začlenění (tam patří nácvik </w:t>
      </w:r>
      <w:proofErr w:type="spellStart"/>
      <w:r>
        <w:t>sebeobsluhy</w:t>
      </w:r>
      <w:proofErr w:type="spellEnd"/>
      <w:r>
        <w:t>, přednášky etiky a etikety, drobné úklidové práce, vycházky a výlety do přírody, návštěvy kulturních a společenských akcí, prezentace výrobků uživatelů a výuka a procvičování školních dovedností- jednou týdně škola, kde se píše, počítá, učí se jednat s penězi, a podobně), podpora vytváření a zdokonalování základních pracovních návyků (například práce na tkalcovském stavu, výroba rohoží, práce s </w:t>
      </w:r>
      <w:proofErr w:type="spellStart"/>
      <w:r>
        <w:t>pedigem</w:t>
      </w:r>
      <w:proofErr w:type="spellEnd"/>
      <w:r>
        <w:t xml:space="preserve">, pletení papírových košů, výuka přípravy pokrmů, nákupy, zásady stolování, ruční a strojové šití, práce s textilem, výtvarné činnosti, výroba bižuterie nebo práce s keramickou hlínou. Mimo jiné také služba poskytuje prostor pro volnočasové aktivity, zejména v odpoledních hodinách. Uživatelé mají možnost četby knížek a časopisů, poslechu hudby, sledování DVD, možnost pobývat v relaxační místnosti či hrát stolní a společenské hry. Tato služba poskytuje uživatelům poskytnutí denního pobytu, uspokojení životních potřeb, docházkou do dílny a aktivitami v ní si uživatelé posilují sebedůvěru, mají možnost osobně se rozvíjet a rozvíjet i své dovednosti. Také funguje jako </w:t>
      </w:r>
      <w:proofErr w:type="spellStart"/>
      <w:r>
        <w:t>respitní</w:t>
      </w:r>
      <w:proofErr w:type="spellEnd"/>
      <w:r>
        <w:t xml:space="preserve"> služba, to znamená, že osobám, které se o uživatele starají, je poskytnut prostor pro zařizování osobních věcí či pro odpočinek, během přítomnosti uživatele v této službě. Také se prostřednictvím dílny může intaktní okolí postupně učit chápat, že s uživateli sociálně terapeutické dílny mohou jednat přímo a ne skrze doprovod</w:t>
      </w:r>
      <w:r w:rsidR="007E3F00">
        <w:t>,</w:t>
      </w:r>
      <w:r>
        <w:t xml:space="preserve"> a to při různých příležitostech, jakými mohou </w:t>
      </w:r>
      <w:r>
        <w:lastRenderedPageBreak/>
        <w:t xml:space="preserve">být výlety do kaváren či cukráren nebo návštěvy kulturních akcí, kde má uživatel možnost mluvit s ostatními lidmi samostatně. Pracovníci sociálně terapeutické dílny Radost samozřejmě také musí dodržovat určitá pravidla, aby byla dodržována práva uživatele. Těmito pravidly jsou respekt k uživateli, nezávislost uživatele, to znamená nechat mu možnost volby a respektovat jeho přání a názor, týmová spolupráce, odbornost, individuální přístup. Služba má v současnosti 38 uživatelů na pracovišti pro osoby s mentálním postižením a 15 uživatelů na pracovišti pro osoby s duševním onemocněním. Samozřejmě všichni uživatelé nedochází každý den. Služby se zde poskytují ve všední dny, na pracovišti pro osoby s mentálním postižením od 6:30 hodin do 15 hodin a na pracovišti pro osoby s duševním onemocněním od 7 hodin do 15 hodin. </w:t>
      </w:r>
    </w:p>
    <w:p w:rsidR="00946FA6" w:rsidRDefault="00946FA6" w:rsidP="003C7F34">
      <w:pPr>
        <w:pStyle w:val="go"/>
        <w:spacing w:line="360" w:lineRule="auto"/>
        <w:ind w:firstLine="360"/>
        <w:jc w:val="both"/>
      </w:pPr>
      <w:r>
        <w:t>Pracoviště pro osoby s mentálním postižením má stanoven harmonogram dne. Protože jsem zde byla na praxi, vím, že se podle tohoto harmonogramu opravdu postupuje. Společně se plní od 6:30 do 11:30, po obědě, který začíná 11:30, už si uživatelé volí individuálně, co chtějí dělat, jestli pracovní činnost či volnočasovou aktivitu. Také se přihlíží k aktuálnímu plánu sociálně terapeutické dílny, který je stanoven podle plánu měsíčního (tzn. podle toho, jestli je například naplánovaná nějaká kulturní či společenská akce, výlet a podobně). Po příchodu, který je individuální, dle uživatele, se jde převléct do pracovního oblečení, které má ve své skříňce v šatně. Poté se uživatel podepíše do prezenční listiny a napíše čas jeho příchodu. Následovně si může jít připravit čaj nebo kávu a povídat si s ostatními uživateli, kteří přicházejí. Pak následuje pracovní blok</w:t>
      </w:r>
      <w:r w:rsidR="008B0591">
        <w:t xml:space="preserve"> </w:t>
      </w:r>
      <w:r>
        <w:t xml:space="preserve">- pracovní terapie. Od 10:00 do 10:30 je svačina. 2x za měsíc se zde koná </w:t>
      </w:r>
      <w:proofErr w:type="spellStart"/>
      <w:r>
        <w:t>canisterapie</w:t>
      </w:r>
      <w:proofErr w:type="spellEnd"/>
      <w:r>
        <w:t xml:space="preserve">. Také mají </w:t>
      </w:r>
      <w:r w:rsidR="007B534D">
        <w:t>uživatelé</w:t>
      </w:r>
      <w:r>
        <w:t xml:space="preserve"> možnost využít kruhu pohody, pokud zrovna potřebují. Od 11:30 do 12:30 je oběd, jak už bylo zmíněno výše. Také je to čas na úklid a psaní pracovních sešitů, které si vede každý uživatel. Zapisuje si do něj, co přes den dělal. Uživatelé k tomuto zápisu do sešitu mají k dispozici piktogramy, které si mohou do sešitu nalepit. Od 12:30 už si uživatelé tedy volí mezi pracovní a volnočasovou činností a do 15:00 odchází. Každé první pondělí v měsíci je v sociálně terapeutické dílně Radost zavřeno. </w:t>
      </w:r>
    </w:p>
    <w:p w:rsidR="00946FA6" w:rsidRDefault="00946FA6" w:rsidP="003C7F34">
      <w:pPr>
        <w:pStyle w:val="go"/>
        <w:spacing w:line="360" w:lineRule="auto"/>
        <w:ind w:firstLine="360"/>
        <w:jc w:val="both"/>
      </w:pPr>
      <w:r>
        <w:t xml:space="preserve">Co se týká přijetí nového uživatele do sociálně terapeutické dílny radost, musí uživatel, respektive i s jeho opatrovníkem, podat žádost o tuto sociální službu. Tato žádost musí obsahovat osobní údaje včetně uvedení opatrovníka nebo kontaktní osoby, </w:t>
      </w:r>
      <w:r>
        <w:lastRenderedPageBreak/>
        <w:t xml:space="preserve">jaká jsou očekávání zájemce, ve které dny bude zájemce docházet, prohlášení o souhlasu se zpracováním údajů a podpis. Dále je nutné vyplnit dotazník osobních údajů zájemce a dodat lékařské doporučení. Poté se dle zákona uzavírá smlouva se zájemcem. Vše je zpracováno jak za použití textu, tak i piktogramů, aby tomu zájemce a později uživatel rozuměl. Ve službě mají zajištěno vše podle standardů kvality sociálních služeb, taktéž i individuální plánování, podávání stížnosti- mají zobrazen návod kde mohou podávat stížnosti a formulář, opět i s pomocí piktogramů, pravidelně se také zjišťuje spokojenost uživatele a vyplňuje se sebehodnotící dotazník pracovníků služby. </w:t>
      </w:r>
    </w:p>
    <w:p w:rsidR="006061E2" w:rsidRDefault="006061E2" w:rsidP="003C7F34">
      <w:pPr>
        <w:pStyle w:val="go"/>
        <w:spacing w:line="360" w:lineRule="auto"/>
        <w:ind w:firstLine="360"/>
        <w:jc w:val="both"/>
      </w:pPr>
      <w:r w:rsidRPr="00BB56E1">
        <w:t>Uživatel</w:t>
      </w:r>
      <w:r w:rsidR="00AC3B48" w:rsidRPr="00BB56E1">
        <w:t>é</w:t>
      </w:r>
      <w:r w:rsidR="00AC3B48">
        <w:t>, kteří se účastnili průzkumu, také se dá říci, ti kteří měli zájem se na něm podílet, byli především uživatelé s různým typem mentální retardace či mentálního postižení vzniklého jako důsledek nemocí a nehod.</w:t>
      </w:r>
    </w:p>
    <w:p w:rsidR="00AC3B48" w:rsidRPr="00236088" w:rsidRDefault="00AC3B48" w:rsidP="003C7F34">
      <w:pPr>
        <w:pStyle w:val="go"/>
        <w:spacing w:line="360" w:lineRule="auto"/>
        <w:ind w:firstLine="360"/>
        <w:jc w:val="both"/>
      </w:pPr>
      <w:r w:rsidRPr="00BB56E1">
        <w:t>Pracovníky</w:t>
      </w:r>
      <w:r>
        <w:t>, kteří se účastnili průzkumu</w:t>
      </w:r>
      <w:r w:rsidR="00AC1314">
        <w:t>,</w:t>
      </w:r>
      <w:r>
        <w:t xml:space="preserve"> byly 4 pracovnice- ženy, z toho jedna z nich byla vedoucí této služby, další byly pracovnice v sociálních službách</w:t>
      </w:r>
      <w:r w:rsidR="00AC1314">
        <w:t>, všechny čtyři pracovnice znají uživatele dobře a mohou tedy posuzovat na základě pokroků uživatelů, jak jim služba prospívá.</w:t>
      </w:r>
    </w:p>
    <w:p w:rsidR="00946FA6" w:rsidRDefault="00946FA6" w:rsidP="003C7F34">
      <w:pPr>
        <w:pStyle w:val="Nadpis2"/>
        <w:numPr>
          <w:ilvl w:val="1"/>
          <w:numId w:val="20"/>
        </w:numPr>
        <w:spacing w:line="360" w:lineRule="auto"/>
      </w:pPr>
      <w:bookmarkStart w:id="15" w:name="_Toc448695709"/>
      <w:r>
        <w:t>Popis a metody</w:t>
      </w:r>
      <w:r w:rsidR="001C7820">
        <w:t xml:space="preserve"> průz</w:t>
      </w:r>
      <w:r>
        <w:t>kumu</w:t>
      </w:r>
      <w:bookmarkEnd w:id="15"/>
    </w:p>
    <w:p w:rsidR="00D70559" w:rsidRDefault="00D70559" w:rsidP="003C7F34">
      <w:pPr>
        <w:spacing w:line="360" w:lineRule="auto"/>
        <w:ind w:firstLine="708"/>
        <w:jc w:val="both"/>
        <w:rPr>
          <w:rFonts w:cs="Times New Roman"/>
          <w:szCs w:val="24"/>
        </w:rPr>
      </w:pPr>
      <w:r>
        <w:rPr>
          <w:rFonts w:cs="Times New Roman"/>
          <w:szCs w:val="24"/>
        </w:rPr>
        <w:t xml:space="preserve">Při zkoumání vlivu sociálně terapeutické dílny Radost na její uživatele se zaměřím na to, zda se uživatel cítí v této službě dobře, zda mu přijdou činnosti, které v dílně dělá smysluplné a zda se tam naučil nebo si zdokonalil dovednosti, které jsou mu užitečné i v běžném každodenním životě. Při zjišťování je pro </w:t>
      </w:r>
      <w:r w:rsidR="005F3188">
        <w:rPr>
          <w:rFonts w:cs="Times New Roman"/>
          <w:szCs w:val="24"/>
        </w:rPr>
        <w:t>nás</w:t>
      </w:r>
      <w:r>
        <w:rPr>
          <w:rFonts w:cs="Times New Roman"/>
          <w:szCs w:val="24"/>
        </w:rPr>
        <w:t xml:space="preserve"> důležitý také názor pracovníků sociálně terapeutické dílny Radost, protože jsou svědky fungování uživatele v dílně po dlouhou dobu a jsou schopni posoudit, zda se uživatel za dobu docházky do této služby někam posunul. </w:t>
      </w:r>
    </w:p>
    <w:p w:rsidR="00D70559" w:rsidRDefault="005F3188" w:rsidP="003C7F34">
      <w:pPr>
        <w:spacing w:line="360" w:lineRule="auto"/>
        <w:ind w:firstLine="708"/>
        <w:jc w:val="both"/>
        <w:rPr>
          <w:rFonts w:cs="Times New Roman"/>
          <w:szCs w:val="24"/>
        </w:rPr>
      </w:pPr>
      <w:r>
        <w:rPr>
          <w:rFonts w:cs="Times New Roman"/>
          <w:szCs w:val="24"/>
        </w:rPr>
        <w:t>Byl vybrán</w:t>
      </w:r>
      <w:r w:rsidR="00D70559">
        <w:rPr>
          <w:rFonts w:cs="Times New Roman"/>
          <w:szCs w:val="24"/>
        </w:rPr>
        <w:t xml:space="preserve"> </w:t>
      </w:r>
      <w:r w:rsidR="001C7820">
        <w:rPr>
          <w:rFonts w:cs="Times New Roman"/>
          <w:szCs w:val="24"/>
        </w:rPr>
        <w:t>průzk</w:t>
      </w:r>
      <w:r w:rsidR="00D70559">
        <w:rPr>
          <w:rFonts w:cs="Times New Roman"/>
          <w:szCs w:val="24"/>
        </w:rPr>
        <w:t xml:space="preserve">um </w:t>
      </w:r>
      <w:r w:rsidR="00D70559" w:rsidRPr="00771F5E">
        <w:rPr>
          <w:rFonts w:cs="Times New Roman"/>
          <w:b/>
          <w:szCs w:val="24"/>
        </w:rPr>
        <w:t>kvalitativní</w:t>
      </w:r>
      <w:r w:rsidR="00D70559">
        <w:rPr>
          <w:rFonts w:cs="Times New Roman"/>
          <w:szCs w:val="24"/>
        </w:rPr>
        <w:t xml:space="preserve">. Ten se od kvantitativního liší tím, že se zaměřuje více na pochopení smyslu dané problematiky, než vysvětlováním. Také dominuje verbální stránka, zatímco v kvantitativním dominuje numerická stránka. Dále se kvalitativní </w:t>
      </w:r>
      <w:r w:rsidR="007E3F00">
        <w:rPr>
          <w:rFonts w:cs="Times New Roman"/>
          <w:szCs w:val="24"/>
        </w:rPr>
        <w:t>průz</w:t>
      </w:r>
      <w:r w:rsidR="00D70559">
        <w:rPr>
          <w:rFonts w:cs="Times New Roman"/>
          <w:szCs w:val="24"/>
        </w:rPr>
        <w:t xml:space="preserve">kum zaměřuje na menší skupinu jedinců. Je také subjektivní na rozdíl od kvantitativního </w:t>
      </w:r>
      <w:r w:rsidR="007E3F00">
        <w:rPr>
          <w:rFonts w:cs="Times New Roman"/>
          <w:szCs w:val="24"/>
        </w:rPr>
        <w:t>průzk</w:t>
      </w:r>
      <w:r w:rsidR="00D70559">
        <w:rPr>
          <w:rFonts w:cs="Times New Roman"/>
          <w:szCs w:val="24"/>
        </w:rPr>
        <w:t>umu. (</w:t>
      </w:r>
      <w:proofErr w:type="spellStart"/>
      <w:r w:rsidR="00D70559">
        <w:rPr>
          <w:rFonts w:cs="Times New Roman"/>
          <w:szCs w:val="24"/>
        </w:rPr>
        <w:t>Chráska</w:t>
      </w:r>
      <w:proofErr w:type="spellEnd"/>
      <w:r w:rsidR="00D70559">
        <w:rPr>
          <w:rFonts w:cs="Times New Roman"/>
          <w:szCs w:val="24"/>
        </w:rPr>
        <w:t>, 2007)</w:t>
      </w:r>
    </w:p>
    <w:p w:rsidR="00D70559" w:rsidRDefault="00771F5E" w:rsidP="003C7F34">
      <w:pPr>
        <w:spacing w:line="360" w:lineRule="auto"/>
        <w:ind w:firstLine="708"/>
        <w:jc w:val="both"/>
        <w:rPr>
          <w:rFonts w:cs="Times New Roman"/>
          <w:szCs w:val="24"/>
        </w:rPr>
      </w:pPr>
      <w:r>
        <w:rPr>
          <w:rFonts w:cs="Times New Roman"/>
          <w:szCs w:val="24"/>
        </w:rPr>
        <w:t>Jako metodu jsme zvolili</w:t>
      </w:r>
      <w:r w:rsidR="00D70559">
        <w:rPr>
          <w:rFonts w:cs="Times New Roman"/>
          <w:szCs w:val="24"/>
        </w:rPr>
        <w:t xml:space="preserve"> rozhovor neboli </w:t>
      </w:r>
      <w:r w:rsidR="00D70559" w:rsidRPr="001C7820">
        <w:rPr>
          <w:rFonts w:cs="Times New Roman"/>
          <w:b/>
          <w:szCs w:val="24"/>
        </w:rPr>
        <w:t>interview</w:t>
      </w:r>
      <w:r w:rsidR="00D70559">
        <w:rPr>
          <w:rFonts w:cs="Times New Roman"/>
          <w:szCs w:val="24"/>
        </w:rPr>
        <w:t xml:space="preserve">. Tato metoda se provádí za použití mluveného slova mezi výzkumníkem a respondentem. U rozhovoru je důležité </w:t>
      </w:r>
      <w:r w:rsidR="00D70559">
        <w:rPr>
          <w:rFonts w:cs="Times New Roman"/>
          <w:szCs w:val="24"/>
        </w:rPr>
        <w:lastRenderedPageBreak/>
        <w:t xml:space="preserve">jednání s respondentem a vytvoření uvolněné komunikace. (tamtéž) </w:t>
      </w:r>
      <w:r>
        <w:rPr>
          <w:rFonts w:cs="Times New Roman"/>
          <w:szCs w:val="24"/>
        </w:rPr>
        <w:t>Byl použit</w:t>
      </w:r>
      <w:r w:rsidR="00D70559">
        <w:rPr>
          <w:rFonts w:cs="Times New Roman"/>
          <w:szCs w:val="24"/>
        </w:rPr>
        <w:t xml:space="preserve"> rozhovor </w:t>
      </w:r>
      <w:proofErr w:type="spellStart"/>
      <w:r w:rsidR="00D70559" w:rsidRPr="00771F5E">
        <w:rPr>
          <w:rFonts w:cs="Times New Roman"/>
          <w:b/>
          <w:szCs w:val="24"/>
        </w:rPr>
        <w:t>polostrukturovaný</w:t>
      </w:r>
      <w:proofErr w:type="spellEnd"/>
      <w:r w:rsidR="00D70559">
        <w:rPr>
          <w:rFonts w:cs="Times New Roman"/>
          <w:szCs w:val="24"/>
        </w:rPr>
        <w:t xml:space="preserve">, </w:t>
      </w:r>
      <w:r>
        <w:rPr>
          <w:rFonts w:cs="Times New Roman"/>
          <w:szCs w:val="24"/>
        </w:rPr>
        <w:t>byl předem</w:t>
      </w:r>
      <w:r w:rsidR="00D70559">
        <w:rPr>
          <w:rFonts w:cs="Times New Roman"/>
          <w:szCs w:val="24"/>
        </w:rPr>
        <w:t xml:space="preserve"> připraven seznam otázek, kter</w:t>
      </w:r>
      <w:r>
        <w:rPr>
          <w:rFonts w:cs="Times New Roman"/>
          <w:szCs w:val="24"/>
        </w:rPr>
        <w:t>é byly především vodítkem pro vedení rozhovoru, respondentům se však otázky podávaly a formulovaly</w:t>
      </w:r>
      <w:r w:rsidR="00D70559">
        <w:rPr>
          <w:rFonts w:cs="Times New Roman"/>
          <w:szCs w:val="24"/>
        </w:rPr>
        <w:t xml:space="preserve"> individuálně tak, </w:t>
      </w:r>
      <w:r>
        <w:rPr>
          <w:rFonts w:cs="Times New Roman"/>
          <w:szCs w:val="24"/>
        </w:rPr>
        <w:t>aby jim porozuměli. Respondenti nebyli</w:t>
      </w:r>
      <w:r w:rsidR="00D70559">
        <w:rPr>
          <w:rFonts w:cs="Times New Roman"/>
          <w:szCs w:val="24"/>
        </w:rPr>
        <w:t xml:space="preserve"> </w:t>
      </w:r>
      <w:r>
        <w:rPr>
          <w:rFonts w:cs="Times New Roman"/>
          <w:szCs w:val="24"/>
        </w:rPr>
        <w:t>vybíráni, mohli se rozhodnout</w:t>
      </w:r>
      <w:r w:rsidR="00D70559">
        <w:rPr>
          <w:rFonts w:cs="Times New Roman"/>
          <w:szCs w:val="24"/>
        </w:rPr>
        <w:t xml:space="preserve">, zda chtějí rozhovor poskytnout. Pro spolupráci se rozhodlo deset respondentů-uživatelů sociálně terapeutické dílny Radost. Pro druhou část </w:t>
      </w:r>
      <w:r w:rsidR="007E3F00">
        <w:rPr>
          <w:rFonts w:cs="Times New Roman"/>
          <w:szCs w:val="24"/>
        </w:rPr>
        <w:t>průzk</w:t>
      </w:r>
      <w:r w:rsidR="00D70559">
        <w:rPr>
          <w:rFonts w:cs="Times New Roman"/>
          <w:szCs w:val="24"/>
        </w:rPr>
        <w:t>umu, a to zjišť</w:t>
      </w:r>
      <w:r w:rsidR="00775134">
        <w:rPr>
          <w:rFonts w:cs="Times New Roman"/>
          <w:szCs w:val="24"/>
        </w:rPr>
        <w:t>ování u pracovníků, byl použit</w:t>
      </w:r>
      <w:r w:rsidR="00D70559">
        <w:rPr>
          <w:rFonts w:cs="Times New Roman"/>
          <w:szCs w:val="24"/>
        </w:rPr>
        <w:t xml:space="preserve"> rozhovor </w:t>
      </w:r>
      <w:r w:rsidR="00D70559" w:rsidRPr="00A24196">
        <w:rPr>
          <w:rFonts w:cs="Times New Roman"/>
          <w:b/>
          <w:szCs w:val="24"/>
        </w:rPr>
        <w:t>nestrukturovaný</w:t>
      </w:r>
      <w:r w:rsidR="00D70559">
        <w:rPr>
          <w:rFonts w:cs="Times New Roman"/>
          <w:szCs w:val="24"/>
        </w:rPr>
        <w:t xml:space="preserve">. U nich </w:t>
      </w:r>
      <w:r w:rsidR="00191D1D">
        <w:rPr>
          <w:rFonts w:cs="Times New Roman"/>
          <w:szCs w:val="24"/>
        </w:rPr>
        <w:t>byla položena pouze jediná otázka</w:t>
      </w:r>
      <w:r w:rsidR="00D70559">
        <w:rPr>
          <w:rFonts w:cs="Times New Roman"/>
          <w:szCs w:val="24"/>
        </w:rPr>
        <w:t xml:space="preserve"> na jejich osobní názor na dané téma, a to zda služba ovlivňuje její uživatele. Respondenti-pracov</w:t>
      </w:r>
      <w:r w:rsidR="00191D1D">
        <w:rPr>
          <w:rFonts w:cs="Times New Roman"/>
          <w:szCs w:val="24"/>
        </w:rPr>
        <w:t>níci byli 4. Z rozhovorů byly zapisovány poznámky, které se použily k analýze, uvedeny jsou</w:t>
      </w:r>
      <w:r w:rsidR="00D70559">
        <w:rPr>
          <w:rFonts w:cs="Times New Roman"/>
          <w:szCs w:val="24"/>
        </w:rPr>
        <w:t xml:space="preserve"> pouze otázky a výsledné shrnutí otázek. </w:t>
      </w:r>
    </w:p>
    <w:p w:rsidR="00D70559" w:rsidRDefault="00D70559" w:rsidP="003C7F34">
      <w:pPr>
        <w:spacing w:line="360" w:lineRule="auto"/>
        <w:ind w:firstLine="708"/>
        <w:jc w:val="both"/>
        <w:rPr>
          <w:rFonts w:cs="Times New Roman"/>
          <w:szCs w:val="24"/>
        </w:rPr>
      </w:pPr>
      <w:r>
        <w:rPr>
          <w:rFonts w:cs="Times New Roman"/>
          <w:szCs w:val="24"/>
        </w:rPr>
        <w:t>Konkrétní otázky pro rozhovor (byly formulovány individuálně, ne doslovně, podle toho, jak</w:t>
      </w:r>
      <w:r w:rsidR="001C7820">
        <w:rPr>
          <w:rFonts w:cs="Times New Roman"/>
          <w:szCs w:val="24"/>
        </w:rPr>
        <w:t xml:space="preserve"> moc uživatel otázce rozuměl)</w:t>
      </w:r>
      <w:r>
        <w:rPr>
          <w:rFonts w:cs="Times New Roman"/>
          <w:szCs w:val="24"/>
        </w:rPr>
        <w:t xml:space="preserve">: </w:t>
      </w:r>
    </w:p>
    <w:p w:rsidR="00D70559" w:rsidRPr="001C7820" w:rsidRDefault="00D70559" w:rsidP="003C7F34">
      <w:pPr>
        <w:pStyle w:val="Odstavecseseznamem"/>
        <w:numPr>
          <w:ilvl w:val="0"/>
          <w:numId w:val="11"/>
        </w:numPr>
        <w:spacing w:line="360" w:lineRule="auto"/>
        <w:jc w:val="both"/>
        <w:rPr>
          <w:rFonts w:cs="Times New Roman"/>
          <w:i/>
          <w:szCs w:val="24"/>
        </w:rPr>
      </w:pPr>
      <w:r w:rsidRPr="001C7820">
        <w:rPr>
          <w:rFonts w:cs="Times New Roman"/>
          <w:i/>
          <w:szCs w:val="24"/>
        </w:rPr>
        <w:t>Souhlasíte s tímto rozhovorem? – ústní souhlas</w:t>
      </w:r>
    </w:p>
    <w:p w:rsidR="00D70559" w:rsidRPr="001C7820" w:rsidRDefault="00D70559" w:rsidP="003C7F34">
      <w:pPr>
        <w:pStyle w:val="Odstavecseseznamem"/>
        <w:numPr>
          <w:ilvl w:val="0"/>
          <w:numId w:val="11"/>
        </w:numPr>
        <w:spacing w:line="360" w:lineRule="auto"/>
        <w:jc w:val="both"/>
        <w:rPr>
          <w:rFonts w:cs="Times New Roman"/>
          <w:i/>
          <w:szCs w:val="24"/>
        </w:rPr>
      </w:pPr>
      <w:r w:rsidRPr="001C7820">
        <w:rPr>
          <w:rFonts w:cs="Times New Roman"/>
          <w:i/>
          <w:szCs w:val="24"/>
        </w:rPr>
        <w:t>Jak jste se dostal/a do sociálně terapeutické dílny? Kdo Vás přivedl k tomu chodit sem?</w:t>
      </w:r>
    </w:p>
    <w:p w:rsidR="00D70559" w:rsidRPr="001C7820" w:rsidRDefault="00D70559" w:rsidP="003C7F34">
      <w:pPr>
        <w:pStyle w:val="Odstavecseseznamem"/>
        <w:numPr>
          <w:ilvl w:val="0"/>
          <w:numId w:val="11"/>
        </w:numPr>
        <w:spacing w:line="360" w:lineRule="auto"/>
        <w:jc w:val="both"/>
        <w:rPr>
          <w:rFonts w:cs="Times New Roman"/>
          <w:i/>
          <w:szCs w:val="24"/>
        </w:rPr>
      </w:pPr>
      <w:r w:rsidRPr="001C7820">
        <w:rPr>
          <w:rFonts w:cs="Times New Roman"/>
          <w:i/>
          <w:szCs w:val="24"/>
        </w:rPr>
        <w:t>Chodíte sem rád/a a dobrovolně nebo je to pro Vás povinnost?</w:t>
      </w:r>
    </w:p>
    <w:p w:rsidR="00D70559" w:rsidRPr="001C7820" w:rsidRDefault="00D70559" w:rsidP="003C7F34">
      <w:pPr>
        <w:pStyle w:val="Odstavecseseznamem"/>
        <w:numPr>
          <w:ilvl w:val="0"/>
          <w:numId w:val="11"/>
        </w:numPr>
        <w:spacing w:line="360" w:lineRule="auto"/>
        <w:jc w:val="both"/>
        <w:rPr>
          <w:rFonts w:cs="Times New Roman"/>
          <w:i/>
          <w:szCs w:val="24"/>
        </w:rPr>
      </w:pPr>
      <w:r w:rsidRPr="001C7820">
        <w:rPr>
          <w:rFonts w:cs="Times New Roman"/>
          <w:i/>
          <w:szCs w:val="24"/>
        </w:rPr>
        <w:t>Cítíte se zde dobře?</w:t>
      </w:r>
    </w:p>
    <w:p w:rsidR="00D70559" w:rsidRPr="001C7820" w:rsidRDefault="00D70559" w:rsidP="003C7F34">
      <w:pPr>
        <w:pStyle w:val="Odstavecseseznamem"/>
        <w:numPr>
          <w:ilvl w:val="0"/>
          <w:numId w:val="11"/>
        </w:numPr>
        <w:spacing w:line="360" w:lineRule="auto"/>
        <w:jc w:val="both"/>
        <w:rPr>
          <w:rFonts w:cs="Times New Roman"/>
          <w:i/>
          <w:szCs w:val="24"/>
        </w:rPr>
      </w:pPr>
      <w:r w:rsidRPr="001C7820">
        <w:rPr>
          <w:rFonts w:cs="Times New Roman"/>
          <w:i/>
          <w:szCs w:val="24"/>
        </w:rPr>
        <w:t>Máte dobré vztahy s ostatními uživateli a s pracovníky?</w:t>
      </w:r>
    </w:p>
    <w:p w:rsidR="00D70559" w:rsidRPr="001C7820" w:rsidRDefault="00D70559" w:rsidP="003C7F34">
      <w:pPr>
        <w:pStyle w:val="Odstavecseseznamem"/>
        <w:numPr>
          <w:ilvl w:val="0"/>
          <w:numId w:val="11"/>
        </w:numPr>
        <w:spacing w:line="360" w:lineRule="auto"/>
        <w:jc w:val="both"/>
        <w:rPr>
          <w:rFonts w:cs="Times New Roman"/>
          <w:i/>
          <w:szCs w:val="24"/>
        </w:rPr>
      </w:pPr>
      <w:r w:rsidRPr="001C7820">
        <w:rPr>
          <w:rFonts w:cs="Times New Roman"/>
          <w:i/>
          <w:szCs w:val="24"/>
        </w:rPr>
        <w:t>Co pro Vás znamená docházet sem? Zlepšil se Váš stav od doby, kdy jste sem začal/a chodit?</w:t>
      </w:r>
    </w:p>
    <w:p w:rsidR="00D70559" w:rsidRPr="001C7820" w:rsidRDefault="00D70559" w:rsidP="003C7F34">
      <w:pPr>
        <w:pStyle w:val="Odstavecseseznamem"/>
        <w:numPr>
          <w:ilvl w:val="0"/>
          <w:numId w:val="11"/>
        </w:numPr>
        <w:spacing w:line="360" w:lineRule="auto"/>
        <w:jc w:val="both"/>
        <w:rPr>
          <w:rFonts w:cs="Times New Roman"/>
          <w:i/>
          <w:szCs w:val="24"/>
        </w:rPr>
      </w:pPr>
      <w:r w:rsidRPr="001C7820">
        <w:rPr>
          <w:rFonts w:cs="Times New Roman"/>
          <w:i/>
          <w:szCs w:val="24"/>
        </w:rPr>
        <w:t>Když z nějakého důvodu nemůžete být v sociálně terapeutické dílně, jaký máte program? Baví Vás? Cítíte se hůře nebo lépe?</w:t>
      </w:r>
    </w:p>
    <w:p w:rsidR="00D70559" w:rsidRPr="001C7820" w:rsidRDefault="00D70559" w:rsidP="003C7F34">
      <w:pPr>
        <w:pStyle w:val="Odstavecseseznamem"/>
        <w:numPr>
          <w:ilvl w:val="0"/>
          <w:numId w:val="11"/>
        </w:numPr>
        <w:spacing w:line="360" w:lineRule="auto"/>
        <w:jc w:val="both"/>
        <w:rPr>
          <w:rFonts w:cs="Times New Roman"/>
          <w:i/>
          <w:szCs w:val="24"/>
        </w:rPr>
      </w:pPr>
      <w:r w:rsidRPr="001C7820">
        <w:rPr>
          <w:rFonts w:cs="Times New Roman"/>
          <w:i/>
          <w:szCs w:val="24"/>
        </w:rPr>
        <w:t>Jakou činnost zde děláte nejraději?</w:t>
      </w:r>
    </w:p>
    <w:p w:rsidR="00D70559" w:rsidRPr="001C7820" w:rsidRDefault="00D70559" w:rsidP="003C7F34">
      <w:pPr>
        <w:pStyle w:val="Odstavecseseznamem"/>
        <w:numPr>
          <w:ilvl w:val="0"/>
          <w:numId w:val="11"/>
        </w:numPr>
        <w:spacing w:line="360" w:lineRule="auto"/>
        <w:jc w:val="both"/>
        <w:rPr>
          <w:rFonts w:cs="Times New Roman"/>
          <w:i/>
          <w:szCs w:val="24"/>
        </w:rPr>
      </w:pPr>
      <w:r w:rsidRPr="001C7820">
        <w:rPr>
          <w:rFonts w:cs="Times New Roman"/>
          <w:i/>
          <w:szCs w:val="24"/>
        </w:rPr>
        <w:t>Máte pocit, že jsou činnosti, které tady děláte, smysluplné/užitečné?</w:t>
      </w:r>
    </w:p>
    <w:p w:rsidR="00D70559" w:rsidRPr="001C7820" w:rsidRDefault="00D70559" w:rsidP="003C7F34">
      <w:pPr>
        <w:pStyle w:val="Odstavecseseznamem"/>
        <w:numPr>
          <w:ilvl w:val="0"/>
          <w:numId w:val="11"/>
        </w:numPr>
        <w:spacing w:line="360" w:lineRule="auto"/>
        <w:jc w:val="both"/>
        <w:rPr>
          <w:rFonts w:cs="Times New Roman"/>
          <w:i/>
          <w:szCs w:val="24"/>
        </w:rPr>
      </w:pPr>
      <w:r w:rsidRPr="001C7820">
        <w:rPr>
          <w:rFonts w:cs="Times New Roman"/>
          <w:i/>
          <w:szCs w:val="24"/>
        </w:rPr>
        <w:t>Zlepšil/a jste se v nějakých dovednostech, co sem docházíte?</w:t>
      </w:r>
    </w:p>
    <w:p w:rsidR="00D70559" w:rsidRPr="001C7820" w:rsidRDefault="00D70559" w:rsidP="003C7F34">
      <w:pPr>
        <w:pStyle w:val="Odstavecseseznamem"/>
        <w:numPr>
          <w:ilvl w:val="0"/>
          <w:numId w:val="11"/>
        </w:numPr>
        <w:spacing w:line="360" w:lineRule="auto"/>
        <w:jc w:val="both"/>
        <w:rPr>
          <w:rFonts w:cs="Times New Roman"/>
          <w:i/>
          <w:szCs w:val="24"/>
        </w:rPr>
      </w:pPr>
      <w:r w:rsidRPr="001C7820">
        <w:rPr>
          <w:rFonts w:cs="Times New Roman"/>
          <w:i/>
          <w:szCs w:val="24"/>
        </w:rPr>
        <w:t xml:space="preserve">Stalo se Vám, že jste v běžném životě mimo tuto službu, například doma, v obchodě nebo někde ve městě, využil/a dovednosti, které se zde trénují? (komunikace, </w:t>
      </w:r>
      <w:proofErr w:type="spellStart"/>
      <w:r w:rsidRPr="001C7820">
        <w:rPr>
          <w:rFonts w:cs="Times New Roman"/>
          <w:i/>
          <w:szCs w:val="24"/>
        </w:rPr>
        <w:t>sebeobslužné</w:t>
      </w:r>
      <w:proofErr w:type="spellEnd"/>
      <w:r w:rsidRPr="001C7820">
        <w:rPr>
          <w:rFonts w:cs="Times New Roman"/>
          <w:i/>
          <w:szCs w:val="24"/>
        </w:rPr>
        <w:t xml:space="preserve"> dovednosti, základní školní znalosti…)</w:t>
      </w:r>
    </w:p>
    <w:p w:rsidR="00D70559" w:rsidRDefault="001C7820" w:rsidP="003C7F34">
      <w:pPr>
        <w:spacing w:line="360" w:lineRule="auto"/>
        <w:ind w:firstLine="360"/>
        <w:jc w:val="both"/>
        <w:rPr>
          <w:rFonts w:cs="Times New Roman"/>
          <w:szCs w:val="24"/>
        </w:rPr>
      </w:pPr>
      <w:r>
        <w:rPr>
          <w:rFonts w:cs="Times New Roman"/>
          <w:szCs w:val="24"/>
        </w:rPr>
        <w:t>O</w:t>
      </w:r>
      <w:r w:rsidR="00D70559">
        <w:rPr>
          <w:rFonts w:cs="Times New Roman"/>
          <w:szCs w:val="24"/>
        </w:rPr>
        <w:t>tázka pro</w:t>
      </w:r>
      <w:r>
        <w:rPr>
          <w:rFonts w:cs="Times New Roman"/>
          <w:szCs w:val="24"/>
        </w:rPr>
        <w:t xml:space="preserve"> rozhovor s</w:t>
      </w:r>
      <w:r w:rsidR="00D70559">
        <w:rPr>
          <w:rFonts w:cs="Times New Roman"/>
          <w:szCs w:val="24"/>
        </w:rPr>
        <w:t xml:space="preserve"> pracovníky: </w:t>
      </w:r>
    </w:p>
    <w:p w:rsidR="00D70559" w:rsidRPr="00291D7F" w:rsidRDefault="00D70559" w:rsidP="003C7F34">
      <w:pPr>
        <w:pStyle w:val="Odstavecseseznamem"/>
        <w:numPr>
          <w:ilvl w:val="0"/>
          <w:numId w:val="23"/>
        </w:numPr>
        <w:spacing w:line="360" w:lineRule="auto"/>
        <w:jc w:val="both"/>
        <w:rPr>
          <w:rFonts w:cs="Times New Roman"/>
          <w:i/>
          <w:szCs w:val="24"/>
        </w:rPr>
      </w:pPr>
      <w:r w:rsidRPr="00291D7F">
        <w:rPr>
          <w:rFonts w:cs="Times New Roman"/>
          <w:i/>
          <w:szCs w:val="24"/>
        </w:rPr>
        <w:t>Věříte, že sociálně terapeutická dílna má vliv na její uživatele? Jaký je Váš názor?</w:t>
      </w:r>
    </w:p>
    <w:p w:rsidR="00FF1D4C" w:rsidRDefault="00946FA6" w:rsidP="003C7F34">
      <w:pPr>
        <w:pStyle w:val="Nadpis2"/>
        <w:numPr>
          <w:ilvl w:val="1"/>
          <w:numId w:val="20"/>
        </w:numPr>
        <w:spacing w:line="360" w:lineRule="auto"/>
      </w:pPr>
      <w:bookmarkStart w:id="16" w:name="_Toc448695710"/>
      <w:r>
        <w:lastRenderedPageBreak/>
        <w:t>Zpracování výsledků rozhovorů</w:t>
      </w:r>
      <w:bookmarkEnd w:id="16"/>
    </w:p>
    <w:p w:rsidR="00D70559" w:rsidRDefault="00D70559" w:rsidP="003C7F34">
      <w:pPr>
        <w:spacing w:line="360" w:lineRule="auto"/>
        <w:ind w:firstLine="360"/>
        <w:jc w:val="both"/>
        <w:rPr>
          <w:rFonts w:cs="Times New Roman"/>
          <w:szCs w:val="24"/>
        </w:rPr>
      </w:pPr>
      <w:r>
        <w:rPr>
          <w:rFonts w:cs="Times New Roman"/>
          <w:szCs w:val="24"/>
        </w:rPr>
        <w:t xml:space="preserve">Všichni respondenti dali ústní souhlas s poskytnutím rozhovoru a použitím rozhovorů pro účely </w:t>
      </w:r>
      <w:r w:rsidR="008D54AF">
        <w:rPr>
          <w:rFonts w:cs="Times New Roman"/>
          <w:szCs w:val="24"/>
        </w:rPr>
        <w:t>průzk</w:t>
      </w:r>
      <w:r>
        <w:rPr>
          <w:rFonts w:cs="Times New Roman"/>
          <w:szCs w:val="24"/>
        </w:rPr>
        <w:t>umu v bakalářské práci.</w:t>
      </w:r>
      <w:r w:rsidR="001C7820">
        <w:rPr>
          <w:rFonts w:cs="Times New Roman"/>
          <w:szCs w:val="24"/>
        </w:rPr>
        <w:t xml:space="preserve"> (Použito jako otázka č. 1.) Respondentů- uživatelů bylo 10.</w:t>
      </w:r>
    </w:p>
    <w:p w:rsidR="00A32E55" w:rsidRDefault="00A32E55" w:rsidP="003C7F34">
      <w:pPr>
        <w:spacing w:line="360" w:lineRule="auto"/>
        <w:ind w:firstLine="360"/>
        <w:jc w:val="both"/>
        <w:rPr>
          <w:rFonts w:cs="Times New Roman"/>
          <w:szCs w:val="24"/>
        </w:rPr>
      </w:pPr>
    </w:p>
    <w:p w:rsidR="00FF1D4C" w:rsidRDefault="00FF1D4C" w:rsidP="003C7F34">
      <w:pPr>
        <w:pStyle w:val="Nadpis3"/>
        <w:numPr>
          <w:ilvl w:val="2"/>
          <w:numId w:val="20"/>
        </w:numPr>
        <w:spacing w:line="360" w:lineRule="auto"/>
      </w:pPr>
      <w:bookmarkStart w:id="17" w:name="_Toc448695711"/>
      <w:r>
        <w:t>Rozhovory s</w:t>
      </w:r>
      <w:r w:rsidR="001C7820">
        <w:t> </w:t>
      </w:r>
      <w:r>
        <w:t>uživateli</w:t>
      </w:r>
      <w:bookmarkEnd w:id="17"/>
    </w:p>
    <w:p w:rsidR="001C7820" w:rsidRDefault="001C7820" w:rsidP="003C7F34">
      <w:pPr>
        <w:spacing w:line="360" w:lineRule="auto"/>
        <w:jc w:val="both"/>
      </w:pPr>
    </w:p>
    <w:p w:rsidR="001C7820" w:rsidRPr="004A5005" w:rsidRDefault="001C7820" w:rsidP="003C7F34">
      <w:pPr>
        <w:pStyle w:val="Odstavecseseznamem"/>
        <w:numPr>
          <w:ilvl w:val="0"/>
          <w:numId w:val="11"/>
        </w:numPr>
        <w:spacing w:line="360" w:lineRule="auto"/>
        <w:jc w:val="both"/>
        <w:rPr>
          <w:rFonts w:cs="Times New Roman"/>
          <w:i/>
          <w:szCs w:val="24"/>
        </w:rPr>
      </w:pPr>
      <w:r>
        <w:t>Otázka č. 2</w:t>
      </w:r>
      <w:r w:rsidR="004A5005">
        <w:t xml:space="preserve"> </w:t>
      </w:r>
      <w:r w:rsidR="004A5005" w:rsidRPr="001C7820">
        <w:rPr>
          <w:rFonts w:cs="Times New Roman"/>
          <w:i/>
          <w:szCs w:val="24"/>
        </w:rPr>
        <w:t>Jak jste se dostal/a do sociálně terapeutické dílny? Kdo Vás přivedl k tomu chodit sem?</w:t>
      </w:r>
    </w:p>
    <w:p w:rsidR="004A5005" w:rsidRDefault="00D70559" w:rsidP="003C7F34">
      <w:pPr>
        <w:spacing w:line="360" w:lineRule="auto"/>
        <w:ind w:firstLine="708"/>
        <w:jc w:val="both"/>
        <w:rPr>
          <w:rFonts w:cs="Times New Roman"/>
          <w:szCs w:val="24"/>
        </w:rPr>
      </w:pPr>
      <w:r>
        <w:rPr>
          <w:rFonts w:cs="Times New Roman"/>
          <w:szCs w:val="24"/>
        </w:rPr>
        <w:t>Na otázku</w:t>
      </w:r>
      <w:r w:rsidR="001C7820">
        <w:rPr>
          <w:rFonts w:cs="Times New Roman"/>
          <w:szCs w:val="24"/>
        </w:rPr>
        <w:t>,</w:t>
      </w:r>
      <w:r>
        <w:rPr>
          <w:rFonts w:cs="Times New Roman"/>
          <w:szCs w:val="24"/>
        </w:rPr>
        <w:t xml:space="preserve"> kdo respondenty přivedl do sociálně terapeutické dílny, se nejvíce vyskytovala odpověď</w:t>
      </w:r>
      <w:r w:rsidR="00D93AAD">
        <w:rPr>
          <w:rFonts w:cs="Times New Roman"/>
          <w:szCs w:val="24"/>
        </w:rPr>
        <w:t xml:space="preserve"> </w:t>
      </w:r>
      <w:r>
        <w:rPr>
          <w:rFonts w:cs="Times New Roman"/>
          <w:szCs w:val="24"/>
        </w:rPr>
        <w:t>- rodina.</w:t>
      </w:r>
      <w:r w:rsidR="004A5005">
        <w:rPr>
          <w:rFonts w:cs="Times New Roman"/>
          <w:szCs w:val="24"/>
        </w:rPr>
        <w:t xml:space="preserve"> Pět respondentů uvedlo, že to byli rodiče. Dva z nich uváděli vzdálenějšího příbuzného- sestřenici a neteř. Jeden uvedl, že ho na tuto službu odkázali, když rušili službu, kterou navštěvoval dřív. Další respondent uvedl, že si službu našel sám, přes internet. </w:t>
      </w:r>
      <w:r>
        <w:rPr>
          <w:rFonts w:cs="Times New Roman"/>
          <w:szCs w:val="24"/>
        </w:rPr>
        <w:t xml:space="preserve"> </w:t>
      </w:r>
      <w:r w:rsidR="004A5005">
        <w:rPr>
          <w:rFonts w:cs="Times New Roman"/>
          <w:szCs w:val="24"/>
        </w:rPr>
        <w:t>Poslední respondent řekl, že ho ke službě dovedla jedna z pracovnic této služby</w:t>
      </w:r>
      <w:r>
        <w:rPr>
          <w:rFonts w:cs="Times New Roman"/>
          <w:szCs w:val="24"/>
        </w:rPr>
        <w:t>.</w:t>
      </w:r>
    </w:p>
    <w:p w:rsidR="00D70559" w:rsidRPr="004A5005" w:rsidRDefault="004A5005" w:rsidP="003C7F34">
      <w:pPr>
        <w:pStyle w:val="Odstavecseseznamem"/>
        <w:numPr>
          <w:ilvl w:val="0"/>
          <w:numId w:val="11"/>
        </w:numPr>
        <w:spacing w:line="360" w:lineRule="auto"/>
        <w:jc w:val="both"/>
        <w:rPr>
          <w:rFonts w:cs="Times New Roman"/>
          <w:szCs w:val="24"/>
        </w:rPr>
      </w:pPr>
      <w:r w:rsidRPr="004A5005">
        <w:rPr>
          <w:rFonts w:cs="Times New Roman"/>
          <w:szCs w:val="24"/>
        </w:rPr>
        <w:t>Otázka č. 3</w:t>
      </w:r>
      <w:r w:rsidR="00D70559" w:rsidRPr="004A5005">
        <w:rPr>
          <w:rFonts w:cs="Times New Roman"/>
          <w:szCs w:val="24"/>
        </w:rPr>
        <w:t xml:space="preserve"> </w:t>
      </w:r>
      <w:r w:rsidRPr="001C7820">
        <w:rPr>
          <w:rFonts w:cs="Times New Roman"/>
          <w:i/>
          <w:szCs w:val="24"/>
        </w:rPr>
        <w:t>Chodíte sem rád/a a dobrovolně nebo je to pro Vás povinnost?</w:t>
      </w:r>
    </w:p>
    <w:p w:rsidR="00D70559" w:rsidRDefault="00FF1D4C" w:rsidP="003C7F34">
      <w:pPr>
        <w:spacing w:line="360" w:lineRule="auto"/>
        <w:ind w:firstLine="708"/>
        <w:jc w:val="both"/>
        <w:rPr>
          <w:rFonts w:cs="Times New Roman"/>
          <w:szCs w:val="24"/>
        </w:rPr>
      </w:pPr>
      <w:r>
        <w:rPr>
          <w:rFonts w:cs="Times New Roman"/>
          <w:szCs w:val="24"/>
        </w:rPr>
        <w:t>Z rozhovorů</w:t>
      </w:r>
      <w:r w:rsidR="004A5005">
        <w:rPr>
          <w:rFonts w:cs="Times New Roman"/>
          <w:szCs w:val="24"/>
        </w:rPr>
        <w:t xml:space="preserve"> vyplynulo</w:t>
      </w:r>
      <w:r w:rsidR="00D70559">
        <w:rPr>
          <w:rFonts w:cs="Times New Roman"/>
          <w:szCs w:val="24"/>
        </w:rPr>
        <w:t>, že uživatelé chodí do sociálně terapeutické dílny velmi rádi</w:t>
      </w:r>
      <w:r w:rsidR="004A5005">
        <w:rPr>
          <w:rFonts w:cs="Times New Roman"/>
          <w:szCs w:val="24"/>
        </w:rPr>
        <w:t xml:space="preserve">. Šest z nich prohlásilo, že dochází do dílny zcela dobrovolně, protože to tam mají rádi. </w:t>
      </w:r>
      <w:r w:rsidR="00D70559">
        <w:rPr>
          <w:rFonts w:cs="Times New Roman"/>
          <w:szCs w:val="24"/>
        </w:rPr>
        <w:t xml:space="preserve"> </w:t>
      </w:r>
      <w:r w:rsidR="00BF6D28">
        <w:rPr>
          <w:rFonts w:cs="Times New Roman"/>
          <w:szCs w:val="24"/>
        </w:rPr>
        <w:t>Dva</w:t>
      </w:r>
      <w:r w:rsidR="004A5005">
        <w:rPr>
          <w:rFonts w:cs="Times New Roman"/>
          <w:szCs w:val="24"/>
        </w:rPr>
        <w:t xml:space="preserve"> odpověděli,</w:t>
      </w:r>
      <w:r w:rsidR="00BF6D28">
        <w:rPr>
          <w:rFonts w:cs="Times New Roman"/>
          <w:szCs w:val="24"/>
        </w:rPr>
        <w:t xml:space="preserve"> že je to pro ně povinnost, ale po chvíli se zjistilo, že došlo k mylnému pochopení a že sice berou docházku jako povinnost, ale rádi tuto povinnost plní. Další dva respondenti uvedli, že je to podle situace, někdy se jim nechce a někdy jdou do dílny moc rádi. </w:t>
      </w:r>
    </w:p>
    <w:p w:rsidR="00BF6D28" w:rsidRPr="00BF6D28" w:rsidRDefault="00BF6D28" w:rsidP="003C7F34">
      <w:pPr>
        <w:pStyle w:val="Odstavecseseznamem"/>
        <w:numPr>
          <w:ilvl w:val="0"/>
          <w:numId w:val="11"/>
        </w:numPr>
        <w:spacing w:line="360" w:lineRule="auto"/>
        <w:jc w:val="both"/>
        <w:rPr>
          <w:rFonts w:cs="Times New Roman"/>
          <w:i/>
          <w:szCs w:val="24"/>
        </w:rPr>
      </w:pPr>
      <w:proofErr w:type="gramStart"/>
      <w:r w:rsidRPr="00BF6D28">
        <w:rPr>
          <w:rFonts w:cs="Times New Roman"/>
          <w:szCs w:val="24"/>
        </w:rPr>
        <w:t>Otázka</w:t>
      </w:r>
      <w:proofErr w:type="gramEnd"/>
      <w:r w:rsidRPr="00BF6D28">
        <w:rPr>
          <w:rFonts w:cs="Times New Roman"/>
          <w:szCs w:val="24"/>
        </w:rPr>
        <w:t xml:space="preserve"> č. 4 </w:t>
      </w:r>
      <w:r w:rsidRPr="001C7820">
        <w:rPr>
          <w:rFonts w:cs="Times New Roman"/>
          <w:i/>
          <w:szCs w:val="24"/>
        </w:rPr>
        <w:t>Cítíte se zde dobře?</w:t>
      </w:r>
    </w:p>
    <w:p w:rsidR="00D70559" w:rsidRDefault="00D70559" w:rsidP="003C7F34">
      <w:pPr>
        <w:spacing w:line="360" w:lineRule="auto"/>
        <w:ind w:firstLine="708"/>
        <w:jc w:val="both"/>
        <w:rPr>
          <w:rFonts w:cs="Times New Roman"/>
          <w:szCs w:val="24"/>
        </w:rPr>
      </w:pPr>
      <w:r>
        <w:rPr>
          <w:rFonts w:cs="Times New Roman"/>
          <w:szCs w:val="24"/>
        </w:rPr>
        <w:t>Všichni respondenti se shodli, že se v sociálně terapeutické dílně cítí dobře, líbí se jim prostředí a jsou zde spokojení.</w:t>
      </w:r>
      <w:r w:rsidR="00BF6D28">
        <w:rPr>
          <w:rFonts w:cs="Times New Roman"/>
          <w:szCs w:val="24"/>
        </w:rPr>
        <w:t xml:space="preserve"> Neuváděli žádné situace, kdy by došlo k problému.</w:t>
      </w:r>
    </w:p>
    <w:p w:rsidR="00BF6D28" w:rsidRPr="00BF6D28" w:rsidRDefault="00BF6D28" w:rsidP="003C7F34">
      <w:pPr>
        <w:pStyle w:val="Odstavecseseznamem"/>
        <w:numPr>
          <w:ilvl w:val="0"/>
          <w:numId w:val="11"/>
        </w:numPr>
        <w:spacing w:line="360" w:lineRule="auto"/>
        <w:jc w:val="both"/>
        <w:rPr>
          <w:rFonts w:cs="Times New Roman"/>
          <w:szCs w:val="24"/>
        </w:rPr>
      </w:pPr>
      <w:r w:rsidRPr="00BF6D28">
        <w:rPr>
          <w:rFonts w:cs="Times New Roman"/>
          <w:szCs w:val="24"/>
        </w:rPr>
        <w:t xml:space="preserve">Otázka č. 5 </w:t>
      </w:r>
      <w:r w:rsidRPr="001C7820">
        <w:rPr>
          <w:rFonts w:cs="Times New Roman"/>
          <w:i/>
          <w:szCs w:val="24"/>
        </w:rPr>
        <w:t>Máte dobré vztahy s ostatními uživateli a s pracovníky?</w:t>
      </w:r>
    </w:p>
    <w:p w:rsidR="00D70559" w:rsidRDefault="00D70559" w:rsidP="003C7F34">
      <w:pPr>
        <w:spacing w:line="360" w:lineRule="auto"/>
        <w:ind w:firstLine="708"/>
        <w:jc w:val="both"/>
        <w:rPr>
          <w:rFonts w:cs="Times New Roman"/>
          <w:szCs w:val="24"/>
        </w:rPr>
      </w:pPr>
      <w:r>
        <w:rPr>
          <w:rFonts w:cs="Times New Roman"/>
          <w:szCs w:val="24"/>
        </w:rPr>
        <w:lastRenderedPageBreak/>
        <w:t>Co se týká o vztahy mezi uživateli, samotní uživatelé mají pocit, že si rozumí. Z rozhovorů vyplynulo, že se umí domluvit, jsou kamarádi a nemají mezi sebou problémy. Dva z uživatelů v rozhovoru uvedli, že spolu tráví čas i mimo sociálně terapeutickou dílnu, chodí spolu například na basketbal a jsou dobří přátelé. Další uživatel se vyjádřil takto: „Když chodí sem do práce rádi, jsou prima. Mám taky zájem, co ostatní trápí.“</w:t>
      </w:r>
      <w:r w:rsidR="00BF6D28">
        <w:rPr>
          <w:rFonts w:cs="Times New Roman"/>
          <w:szCs w:val="24"/>
        </w:rPr>
        <w:t xml:space="preserve"> Čtyři respondenti uvedli, že si pomáhají a jsou přátelé. Další respondent prohlásil, že spolu vycházet musí, že by to jinak nešlo. Poslední dva respondenti pouze řekli, že jsou spokojení.</w:t>
      </w:r>
      <w:r>
        <w:rPr>
          <w:rFonts w:cs="Times New Roman"/>
          <w:szCs w:val="24"/>
        </w:rPr>
        <w:t xml:space="preserve"> Jak to mají s pracovníky, vyjadřovali t</w:t>
      </w:r>
      <w:r w:rsidR="00BF6D28">
        <w:rPr>
          <w:rFonts w:cs="Times New Roman"/>
          <w:szCs w:val="24"/>
        </w:rPr>
        <w:t>aké velmi podobně. Všech deset respondentů uvedlo</w:t>
      </w:r>
      <w:r>
        <w:rPr>
          <w:rFonts w:cs="Times New Roman"/>
          <w:szCs w:val="24"/>
        </w:rPr>
        <w:t xml:space="preserve">, že jsou s pracovníky služby spokojení. </w:t>
      </w:r>
      <w:r w:rsidR="00BF6D28">
        <w:rPr>
          <w:rFonts w:cs="Times New Roman"/>
          <w:szCs w:val="24"/>
        </w:rPr>
        <w:t xml:space="preserve">Tři z nich doplnili, že jim pracovníci dovedou pomoct či poradit. Dva respondenti pak doplnili, že si s pracovníky rozumí. </w:t>
      </w:r>
    </w:p>
    <w:p w:rsidR="006B39A1" w:rsidRPr="006B39A1" w:rsidRDefault="006B39A1" w:rsidP="003C7F34">
      <w:pPr>
        <w:pStyle w:val="Odstavecseseznamem"/>
        <w:numPr>
          <w:ilvl w:val="0"/>
          <w:numId w:val="11"/>
        </w:numPr>
        <w:spacing w:line="360" w:lineRule="auto"/>
        <w:jc w:val="both"/>
        <w:rPr>
          <w:rFonts w:cs="Times New Roman"/>
          <w:i/>
          <w:szCs w:val="24"/>
        </w:rPr>
      </w:pPr>
      <w:r w:rsidRPr="006B39A1">
        <w:rPr>
          <w:rFonts w:cs="Times New Roman"/>
          <w:szCs w:val="24"/>
        </w:rPr>
        <w:t>Otázka č. 6</w:t>
      </w:r>
      <w:r>
        <w:rPr>
          <w:rFonts w:cs="Times New Roman"/>
          <w:szCs w:val="24"/>
        </w:rPr>
        <w:t xml:space="preserve"> </w:t>
      </w:r>
      <w:r w:rsidRPr="001C7820">
        <w:rPr>
          <w:rFonts w:cs="Times New Roman"/>
          <w:i/>
          <w:szCs w:val="24"/>
        </w:rPr>
        <w:t>Co pro Vás znamená docházet sem? Zlepšil se Váš stav od doby, kdy jste sem začal/a chodit?</w:t>
      </w:r>
    </w:p>
    <w:p w:rsidR="00D70559" w:rsidRDefault="006B39A1" w:rsidP="003C7F34">
      <w:pPr>
        <w:spacing w:line="360" w:lineRule="auto"/>
        <w:ind w:firstLine="708"/>
        <w:jc w:val="both"/>
        <w:rPr>
          <w:rFonts w:cs="Times New Roman"/>
          <w:szCs w:val="24"/>
        </w:rPr>
      </w:pPr>
      <w:r>
        <w:rPr>
          <w:rFonts w:cs="Times New Roman"/>
          <w:szCs w:val="24"/>
        </w:rPr>
        <w:t>Pět</w:t>
      </w:r>
      <w:r w:rsidR="00D70559">
        <w:rPr>
          <w:rFonts w:cs="Times New Roman"/>
          <w:szCs w:val="24"/>
        </w:rPr>
        <w:t xml:space="preserve"> resp</w:t>
      </w:r>
      <w:r>
        <w:rPr>
          <w:rFonts w:cs="Times New Roman"/>
          <w:szCs w:val="24"/>
        </w:rPr>
        <w:t>ondentů uvedlo</w:t>
      </w:r>
      <w:r w:rsidR="00D70559">
        <w:rPr>
          <w:rFonts w:cs="Times New Roman"/>
          <w:szCs w:val="24"/>
        </w:rPr>
        <w:t>, že se jejich stav po dlouhodobém navštěvování dílny zlepšil. Jeden z respondentů prozradil, že se cítí mnohem lépe od doby, kdy sem začal docházet. Další uvedl, že se jeho stav zlepšil, protože je šťastný. Další respondent</w:t>
      </w:r>
      <w:r w:rsidR="00BA2BF0">
        <w:rPr>
          <w:rFonts w:cs="Times New Roman"/>
          <w:szCs w:val="24"/>
        </w:rPr>
        <w:t>- uživatel, který nemůže pracovat v důsledku omezení, které vniklo na základě epilepsie-</w:t>
      </w:r>
      <w:r w:rsidR="00D70559">
        <w:rPr>
          <w:rFonts w:cs="Times New Roman"/>
          <w:szCs w:val="24"/>
        </w:rPr>
        <w:t xml:space="preserve"> odpověděl, že se zde naučil mnoho věcí a také, že z uživatele „povýšil“ na dobrovolníka a teď pomáhá ostatním, ale pořád s</w:t>
      </w:r>
      <w:r>
        <w:rPr>
          <w:rFonts w:cs="Times New Roman"/>
          <w:szCs w:val="24"/>
        </w:rPr>
        <w:t>e snaží být hlavně kamarád. Jeden</w:t>
      </w:r>
      <w:r w:rsidR="00D70559">
        <w:rPr>
          <w:rFonts w:cs="Times New Roman"/>
          <w:szCs w:val="24"/>
        </w:rPr>
        <w:t xml:space="preserve"> respondent se přiznal, že mu docházka do sociálně terapeutické dílny pomáhá odpočinout si od rodinného příslušníka, se kterým žije. To znamená, že mu prospívá ve smyslu úniku z domácího stereotypu.</w:t>
      </w:r>
      <w:r>
        <w:rPr>
          <w:rFonts w:cs="Times New Roman"/>
          <w:szCs w:val="24"/>
        </w:rPr>
        <w:t xml:space="preserve"> Poslední respondent prohlásil, že pro něj docházka do dílny znamená hodně, že se cítí lépe, když může být mezi lidmi</w:t>
      </w:r>
      <w:r w:rsidR="00BA2BF0">
        <w:rPr>
          <w:rFonts w:cs="Times New Roman"/>
          <w:szCs w:val="24"/>
        </w:rPr>
        <w:t>- tímto respondentem byl uživatel s </w:t>
      </w:r>
      <w:r w:rsidR="008D54AF">
        <w:rPr>
          <w:rFonts w:cs="Times New Roman"/>
          <w:szCs w:val="24"/>
        </w:rPr>
        <w:t>Do</w:t>
      </w:r>
      <w:r w:rsidR="00BA2BF0">
        <w:rPr>
          <w:rFonts w:cs="Times New Roman"/>
          <w:szCs w:val="24"/>
        </w:rPr>
        <w:t>wnovým syndromem.</w:t>
      </w:r>
    </w:p>
    <w:p w:rsidR="00BA2BF0" w:rsidRPr="00BA2BF0" w:rsidRDefault="00BA2BF0" w:rsidP="003C7F34">
      <w:pPr>
        <w:pStyle w:val="Odstavecseseznamem"/>
        <w:numPr>
          <w:ilvl w:val="0"/>
          <w:numId w:val="11"/>
        </w:numPr>
        <w:spacing w:line="360" w:lineRule="auto"/>
        <w:jc w:val="both"/>
        <w:rPr>
          <w:rFonts w:cs="Times New Roman"/>
          <w:i/>
          <w:szCs w:val="24"/>
        </w:rPr>
      </w:pPr>
      <w:r w:rsidRPr="00BA2BF0">
        <w:rPr>
          <w:rFonts w:cs="Times New Roman"/>
          <w:szCs w:val="24"/>
        </w:rPr>
        <w:t>Otázka č. 7</w:t>
      </w:r>
      <w:r>
        <w:rPr>
          <w:rFonts w:cs="Times New Roman"/>
          <w:szCs w:val="24"/>
        </w:rPr>
        <w:t xml:space="preserve"> </w:t>
      </w:r>
      <w:r w:rsidRPr="001C7820">
        <w:rPr>
          <w:rFonts w:cs="Times New Roman"/>
          <w:i/>
          <w:szCs w:val="24"/>
        </w:rPr>
        <w:t>Když z nějakého důvodu nemůžete být v sociálně terapeutické dílně, jaký máte program? Baví Vás? Cítíte se hůře nebo lépe?</w:t>
      </w:r>
    </w:p>
    <w:p w:rsidR="00D70559" w:rsidRDefault="00BA2BF0" w:rsidP="003C7F34">
      <w:pPr>
        <w:spacing w:line="360" w:lineRule="auto"/>
        <w:ind w:firstLine="708"/>
        <w:jc w:val="both"/>
        <w:rPr>
          <w:rFonts w:cs="Times New Roman"/>
          <w:szCs w:val="24"/>
        </w:rPr>
      </w:pPr>
      <w:r>
        <w:rPr>
          <w:rFonts w:cs="Times New Roman"/>
          <w:szCs w:val="24"/>
        </w:rPr>
        <w:t xml:space="preserve">Šest respondentů zmiňovalo, že pokud tráví čas doma, tak je to na zahradě, kde pomáhají a pracují. Dva uvedli, že rádi chodí na fotbal. Dva se shodli, že nejvíce času doma věnují poslechu hudby. </w:t>
      </w:r>
      <w:r w:rsidR="00D70559">
        <w:rPr>
          <w:rFonts w:cs="Times New Roman"/>
          <w:szCs w:val="24"/>
        </w:rPr>
        <w:t>Na otázku, zda se cítí lépe v sociálně terapeutick</w:t>
      </w:r>
      <w:r>
        <w:rPr>
          <w:rFonts w:cs="Times New Roman"/>
          <w:szCs w:val="24"/>
        </w:rPr>
        <w:t>é dílně nebo mimo ni, odpovědělo sedm respondentů</w:t>
      </w:r>
      <w:r w:rsidR="00D70559">
        <w:rPr>
          <w:rFonts w:cs="Times New Roman"/>
          <w:szCs w:val="24"/>
        </w:rPr>
        <w:t>, že je to stejné. Jeden respondent</w:t>
      </w:r>
      <w:r>
        <w:rPr>
          <w:rFonts w:cs="Times New Roman"/>
          <w:szCs w:val="24"/>
        </w:rPr>
        <w:t xml:space="preserve"> </w:t>
      </w:r>
      <w:r w:rsidR="00D70559">
        <w:rPr>
          <w:rFonts w:cs="Times New Roman"/>
          <w:szCs w:val="24"/>
        </w:rPr>
        <w:t xml:space="preserve">není spokojený, pokud má být jen doma. Další se vyjádřil, že pokud by službu </w:t>
      </w:r>
      <w:r w:rsidR="00D70559">
        <w:rPr>
          <w:rFonts w:cs="Times New Roman"/>
          <w:szCs w:val="24"/>
        </w:rPr>
        <w:lastRenderedPageBreak/>
        <w:t xml:space="preserve">nenavštěvoval, cítil by se opuštěně a že </w:t>
      </w:r>
      <w:r>
        <w:rPr>
          <w:rFonts w:cs="Times New Roman"/>
          <w:szCs w:val="24"/>
        </w:rPr>
        <w:t>je lepší program právě zde. Jeden</w:t>
      </w:r>
      <w:r w:rsidR="00D70559">
        <w:rPr>
          <w:rFonts w:cs="Times New Roman"/>
          <w:szCs w:val="24"/>
        </w:rPr>
        <w:t xml:space="preserve"> respondent také vypověděl, že doma ho to baví méně než v této službě. </w:t>
      </w:r>
    </w:p>
    <w:p w:rsidR="00BA2BF0" w:rsidRPr="00BA2BF0" w:rsidRDefault="00BA2BF0" w:rsidP="003C7F34">
      <w:pPr>
        <w:pStyle w:val="Odstavecseseznamem"/>
        <w:numPr>
          <w:ilvl w:val="0"/>
          <w:numId w:val="11"/>
        </w:numPr>
        <w:spacing w:line="360" w:lineRule="auto"/>
        <w:jc w:val="both"/>
        <w:rPr>
          <w:rFonts w:cs="Times New Roman"/>
          <w:szCs w:val="24"/>
        </w:rPr>
      </w:pPr>
      <w:proofErr w:type="gramStart"/>
      <w:r w:rsidRPr="00BA2BF0">
        <w:rPr>
          <w:rFonts w:cs="Times New Roman"/>
          <w:szCs w:val="24"/>
        </w:rPr>
        <w:t>Otázka</w:t>
      </w:r>
      <w:proofErr w:type="gramEnd"/>
      <w:r w:rsidRPr="00BA2BF0">
        <w:rPr>
          <w:rFonts w:cs="Times New Roman"/>
          <w:szCs w:val="24"/>
        </w:rPr>
        <w:t xml:space="preserve"> č. 8 </w:t>
      </w:r>
      <w:r w:rsidR="00CB60E7" w:rsidRPr="001C7820">
        <w:rPr>
          <w:rFonts w:cs="Times New Roman"/>
          <w:i/>
          <w:szCs w:val="24"/>
        </w:rPr>
        <w:t>Jakou činnost zde děláte nejraději?</w:t>
      </w:r>
    </w:p>
    <w:p w:rsidR="00D70559" w:rsidRDefault="00CB60E7" w:rsidP="003C7F34">
      <w:pPr>
        <w:spacing w:line="360" w:lineRule="auto"/>
        <w:ind w:firstLine="708"/>
        <w:jc w:val="both"/>
        <w:rPr>
          <w:rFonts w:cs="Times New Roman"/>
          <w:szCs w:val="24"/>
        </w:rPr>
      </w:pPr>
      <w:r>
        <w:rPr>
          <w:rFonts w:cs="Times New Roman"/>
          <w:szCs w:val="24"/>
        </w:rPr>
        <w:t xml:space="preserve">Všech deset respondentů mezi oblíbené činnosti zařadilo vyrábění ruliček. Čtyři z nich přidali ještě vyšívání, </w:t>
      </w:r>
      <w:r w:rsidR="00E340DC">
        <w:rPr>
          <w:rFonts w:cs="Times New Roman"/>
          <w:szCs w:val="24"/>
        </w:rPr>
        <w:t>čtyři</w:t>
      </w:r>
      <w:r>
        <w:rPr>
          <w:rFonts w:cs="Times New Roman"/>
          <w:szCs w:val="24"/>
        </w:rPr>
        <w:t xml:space="preserve"> zase stříhání. Jeden respondent uvedl, že ho baví jezdit na výlety. </w:t>
      </w:r>
      <w:r w:rsidR="00D70559">
        <w:rPr>
          <w:rFonts w:cs="Times New Roman"/>
          <w:szCs w:val="24"/>
        </w:rPr>
        <w:t>Pok</w:t>
      </w:r>
      <w:r>
        <w:rPr>
          <w:rFonts w:cs="Times New Roman"/>
          <w:szCs w:val="24"/>
        </w:rPr>
        <w:t>ud jde o oblíbené činnosti, vedou tedy činnosti pracovní.</w:t>
      </w:r>
      <w:r w:rsidR="00E340DC">
        <w:rPr>
          <w:rFonts w:cs="Times New Roman"/>
          <w:szCs w:val="24"/>
        </w:rPr>
        <w:t xml:space="preserve"> Jeden uvedl, že ho baví šití na stroji.</w:t>
      </w:r>
    </w:p>
    <w:p w:rsidR="00CB60E7" w:rsidRPr="00CB60E7" w:rsidRDefault="00CB60E7" w:rsidP="003C7F34">
      <w:pPr>
        <w:pStyle w:val="Odstavecseseznamem"/>
        <w:numPr>
          <w:ilvl w:val="0"/>
          <w:numId w:val="11"/>
        </w:numPr>
        <w:spacing w:line="360" w:lineRule="auto"/>
        <w:jc w:val="both"/>
        <w:rPr>
          <w:rFonts w:cs="Times New Roman"/>
          <w:szCs w:val="24"/>
        </w:rPr>
      </w:pPr>
      <w:proofErr w:type="gramStart"/>
      <w:r w:rsidRPr="00CB60E7">
        <w:rPr>
          <w:rFonts w:cs="Times New Roman"/>
          <w:szCs w:val="24"/>
        </w:rPr>
        <w:t>Otázka</w:t>
      </w:r>
      <w:proofErr w:type="gramEnd"/>
      <w:r w:rsidRPr="00CB60E7">
        <w:rPr>
          <w:rFonts w:cs="Times New Roman"/>
          <w:szCs w:val="24"/>
        </w:rPr>
        <w:t xml:space="preserve"> č. 9</w:t>
      </w:r>
      <w:r>
        <w:rPr>
          <w:rFonts w:cs="Times New Roman"/>
          <w:szCs w:val="24"/>
        </w:rPr>
        <w:t xml:space="preserve"> </w:t>
      </w:r>
      <w:r w:rsidRPr="001C7820">
        <w:rPr>
          <w:rFonts w:cs="Times New Roman"/>
          <w:i/>
          <w:szCs w:val="24"/>
        </w:rPr>
        <w:t>Máte pocit, že jsou činnosti, které tady děláte, smysluplné/užitečné?</w:t>
      </w:r>
    </w:p>
    <w:p w:rsidR="00D70559" w:rsidRDefault="00CB60E7" w:rsidP="003C7F34">
      <w:pPr>
        <w:spacing w:line="360" w:lineRule="auto"/>
        <w:ind w:firstLine="708"/>
        <w:jc w:val="both"/>
        <w:rPr>
          <w:rFonts w:cs="Times New Roman"/>
          <w:szCs w:val="24"/>
        </w:rPr>
      </w:pPr>
      <w:r>
        <w:rPr>
          <w:rFonts w:cs="Times New Roman"/>
          <w:szCs w:val="24"/>
        </w:rPr>
        <w:t>V</w:t>
      </w:r>
      <w:r w:rsidR="00D70559">
        <w:rPr>
          <w:rFonts w:cs="Times New Roman"/>
          <w:szCs w:val="24"/>
        </w:rPr>
        <w:t xml:space="preserve">šichni respondenti </w:t>
      </w:r>
      <w:r>
        <w:rPr>
          <w:rFonts w:cs="Times New Roman"/>
          <w:szCs w:val="24"/>
        </w:rPr>
        <w:t xml:space="preserve">se </w:t>
      </w:r>
      <w:r w:rsidR="00D70559">
        <w:rPr>
          <w:rFonts w:cs="Times New Roman"/>
          <w:szCs w:val="24"/>
        </w:rPr>
        <w:t xml:space="preserve">shodli na tom, že je jejich práce užitečná. A měli k tomu různé důvody. Jeden z důvodů, proč si myslí, že jejich pracovní činnosti jsou užitečné, je, že člověk, který si výrobek zakoupí, má radost. </w:t>
      </w:r>
      <w:r>
        <w:rPr>
          <w:rFonts w:cs="Times New Roman"/>
          <w:szCs w:val="24"/>
        </w:rPr>
        <w:t xml:space="preserve">Tento důvod uvedli dva respondenti. </w:t>
      </w:r>
      <w:r w:rsidR="00D70559">
        <w:rPr>
          <w:rFonts w:cs="Times New Roman"/>
          <w:szCs w:val="24"/>
        </w:rPr>
        <w:t>Dalším důvodem byla smysluplnost pro ně samotné.</w:t>
      </w:r>
      <w:r>
        <w:rPr>
          <w:rFonts w:cs="Times New Roman"/>
          <w:szCs w:val="24"/>
        </w:rPr>
        <w:t xml:space="preserve"> Tento důvod zmínilo respondentů šest.</w:t>
      </w:r>
      <w:r w:rsidR="00D70559">
        <w:rPr>
          <w:rFonts w:cs="Times New Roman"/>
          <w:szCs w:val="24"/>
        </w:rPr>
        <w:t xml:space="preserve"> Už když jsem pozorovala respondenty při jejich práci, bylo vidět, že tyto činnosti nedělají jen proto, že by museli. Jeden respondent přímo řekl, že má dobrý pocit, když tyto činnosti dělá. Další o činnostech prohlásil: „Pro mě mají smysl.“ </w:t>
      </w:r>
    </w:p>
    <w:p w:rsidR="00CB60E7" w:rsidRPr="00CB60E7" w:rsidRDefault="00CB60E7" w:rsidP="003C7F34">
      <w:pPr>
        <w:pStyle w:val="Odstavecseseznamem"/>
        <w:numPr>
          <w:ilvl w:val="0"/>
          <w:numId w:val="11"/>
        </w:numPr>
        <w:spacing w:line="360" w:lineRule="auto"/>
        <w:jc w:val="both"/>
        <w:rPr>
          <w:rFonts w:cs="Times New Roman"/>
          <w:szCs w:val="24"/>
        </w:rPr>
      </w:pPr>
      <w:r w:rsidRPr="00CB60E7">
        <w:rPr>
          <w:rFonts w:cs="Times New Roman"/>
          <w:szCs w:val="24"/>
        </w:rPr>
        <w:t>Otázka č. 10</w:t>
      </w:r>
      <w:r>
        <w:rPr>
          <w:rFonts w:cs="Times New Roman"/>
          <w:szCs w:val="24"/>
        </w:rPr>
        <w:t xml:space="preserve"> </w:t>
      </w:r>
      <w:r w:rsidRPr="001C7820">
        <w:rPr>
          <w:rFonts w:cs="Times New Roman"/>
          <w:i/>
          <w:szCs w:val="24"/>
        </w:rPr>
        <w:t>Zlepšil/a jste se v nějakých dovednostech, co sem docházíte?</w:t>
      </w:r>
    </w:p>
    <w:p w:rsidR="00E340DC" w:rsidRDefault="00D70559" w:rsidP="003C7F34">
      <w:pPr>
        <w:spacing w:line="360" w:lineRule="auto"/>
        <w:ind w:firstLine="708"/>
        <w:jc w:val="both"/>
        <w:rPr>
          <w:rFonts w:cs="Times New Roman"/>
          <w:szCs w:val="24"/>
        </w:rPr>
      </w:pPr>
      <w:r>
        <w:rPr>
          <w:rFonts w:cs="Times New Roman"/>
          <w:szCs w:val="24"/>
        </w:rPr>
        <w:t xml:space="preserve">Zaměříme-li se na zlepšení dovedností popřípadě naučení se nových dovedností, z rozhovoru s jedním respondentem například vyplývá, že se zlepšil v motorických schopnostech. Tento respondent rád vyšívá a v rozhovoru prozradil, že ze začátku mu to nešlo, ale po čase se zlepšil. Další </w:t>
      </w:r>
      <w:r w:rsidR="00E340DC">
        <w:rPr>
          <w:rFonts w:cs="Times New Roman"/>
          <w:szCs w:val="24"/>
        </w:rPr>
        <w:t xml:space="preserve">tři </w:t>
      </w:r>
      <w:r>
        <w:rPr>
          <w:rFonts w:cs="Times New Roman"/>
          <w:szCs w:val="24"/>
        </w:rPr>
        <w:t>respondent</w:t>
      </w:r>
      <w:r w:rsidR="00E340DC">
        <w:rPr>
          <w:rFonts w:cs="Times New Roman"/>
          <w:szCs w:val="24"/>
        </w:rPr>
        <w:t>i</w:t>
      </w:r>
      <w:r>
        <w:rPr>
          <w:rFonts w:cs="Times New Roman"/>
          <w:szCs w:val="24"/>
        </w:rPr>
        <w:t xml:space="preserve"> má radost z toho, že poznal</w:t>
      </w:r>
      <w:r w:rsidR="00E340DC">
        <w:rPr>
          <w:rFonts w:cs="Times New Roman"/>
          <w:szCs w:val="24"/>
        </w:rPr>
        <w:t>i</w:t>
      </w:r>
      <w:r>
        <w:rPr>
          <w:rFonts w:cs="Times New Roman"/>
          <w:szCs w:val="24"/>
        </w:rPr>
        <w:t xml:space="preserve"> jiné činnosti, než znal před zahájením docházky do sociálně terapeutické dílny. Jeden z respondentů zase vypověděl, že se v dílně naučil používat ně</w:t>
      </w:r>
      <w:r w:rsidR="00E340DC">
        <w:rPr>
          <w:rFonts w:cs="Times New Roman"/>
          <w:szCs w:val="24"/>
        </w:rPr>
        <w:t xml:space="preserve">které domácí spotřebiče. </w:t>
      </w:r>
      <w:r>
        <w:rPr>
          <w:rFonts w:cs="Times New Roman"/>
          <w:szCs w:val="24"/>
        </w:rPr>
        <w:t xml:space="preserve"> </w:t>
      </w:r>
      <w:r w:rsidR="00E340DC">
        <w:rPr>
          <w:rFonts w:cs="Times New Roman"/>
          <w:szCs w:val="24"/>
        </w:rPr>
        <w:t xml:space="preserve">Čtyři respondenti </w:t>
      </w:r>
      <w:r>
        <w:rPr>
          <w:rFonts w:cs="Times New Roman"/>
          <w:szCs w:val="24"/>
        </w:rPr>
        <w:t xml:space="preserve">zmínili činnosti v kuchyni. </w:t>
      </w:r>
      <w:r w:rsidR="00E340DC">
        <w:rPr>
          <w:rFonts w:cs="Times New Roman"/>
          <w:szCs w:val="24"/>
        </w:rPr>
        <w:t>Jeden respondent pak uvedl, že se zlepšil ve všech činnostech, při kterých se něco vyrábí, což taky může souviset s </w:t>
      </w:r>
      <w:proofErr w:type="spellStart"/>
      <w:r w:rsidR="00E340DC">
        <w:rPr>
          <w:rFonts w:cs="Times New Roman"/>
          <w:szCs w:val="24"/>
        </w:rPr>
        <w:t>motorikou</w:t>
      </w:r>
      <w:proofErr w:type="spellEnd"/>
      <w:r w:rsidR="00E340DC">
        <w:rPr>
          <w:rFonts w:cs="Times New Roman"/>
          <w:szCs w:val="24"/>
        </w:rPr>
        <w:t>.</w:t>
      </w:r>
    </w:p>
    <w:p w:rsidR="00E340DC" w:rsidRPr="00833B37" w:rsidRDefault="00E340DC" w:rsidP="003C7F34">
      <w:pPr>
        <w:pStyle w:val="Odstavecseseznamem"/>
        <w:numPr>
          <w:ilvl w:val="0"/>
          <w:numId w:val="11"/>
        </w:numPr>
        <w:spacing w:line="360" w:lineRule="auto"/>
        <w:jc w:val="both"/>
        <w:rPr>
          <w:rFonts w:cs="Times New Roman"/>
          <w:i/>
          <w:szCs w:val="24"/>
        </w:rPr>
      </w:pPr>
      <w:r w:rsidRPr="00E340DC">
        <w:rPr>
          <w:rFonts w:cs="Times New Roman"/>
          <w:szCs w:val="24"/>
        </w:rPr>
        <w:t>Otázka č. 11</w:t>
      </w:r>
      <w:r w:rsidR="00833B37" w:rsidRPr="00833B37">
        <w:rPr>
          <w:rFonts w:cs="Times New Roman"/>
          <w:i/>
          <w:szCs w:val="24"/>
        </w:rPr>
        <w:t xml:space="preserve"> </w:t>
      </w:r>
      <w:r w:rsidR="00833B37" w:rsidRPr="001C7820">
        <w:rPr>
          <w:rFonts w:cs="Times New Roman"/>
          <w:i/>
          <w:szCs w:val="24"/>
        </w:rPr>
        <w:t xml:space="preserve">Stalo se Vám, že jste v běžném životě mimo tuto službu, například doma, v obchodě nebo někde ve městě, využil/a dovednosti, které se zde trénují? (komunikace, </w:t>
      </w:r>
      <w:proofErr w:type="spellStart"/>
      <w:r w:rsidR="00833B37" w:rsidRPr="001C7820">
        <w:rPr>
          <w:rFonts w:cs="Times New Roman"/>
          <w:i/>
          <w:szCs w:val="24"/>
        </w:rPr>
        <w:t>sebeobslužné</w:t>
      </w:r>
      <w:proofErr w:type="spellEnd"/>
      <w:r w:rsidR="00833B37" w:rsidRPr="001C7820">
        <w:rPr>
          <w:rFonts w:cs="Times New Roman"/>
          <w:i/>
          <w:szCs w:val="24"/>
        </w:rPr>
        <w:t xml:space="preserve"> dovednosti, základní školní znalosti…)</w:t>
      </w:r>
    </w:p>
    <w:p w:rsidR="00D70559" w:rsidRDefault="00D70559" w:rsidP="003C7F34">
      <w:pPr>
        <w:spacing w:line="360" w:lineRule="auto"/>
        <w:ind w:firstLine="708"/>
        <w:jc w:val="both"/>
        <w:rPr>
          <w:rFonts w:cs="Times New Roman"/>
          <w:szCs w:val="24"/>
        </w:rPr>
      </w:pPr>
      <w:r>
        <w:rPr>
          <w:rFonts w:cs="Times New Roman"/>
          <w:szCs w:val="24"/>
        </w:rPr>
        <w:t xml:space="preserve">Dostávám se k poslední otázce, která je pro tento </w:t>
      </w:r>
      <w:r w:rsidR="008D54AF">
        <w:rPr>
          <w:rFonts w:cs="Times New Roman"/>
          <w:szCs w:val="24"/>
        </w:rPr>
        <w:t>průzk</w:t>
      </w:r>
      <w:r>
        <w:rPr>
          <w:rFonts w:cs="Times New Roman"/>
          <w:szCs w:val="24"/>
        </w:rPr>
        <w:t xml:space="preserve">um asi nejpodstatnější. A to zda ty dovednosti, schopnosti, které mohou respondenti získat nebo rozvíjet v sociálně terapeutické dílně, využívají i v reálných situacích. Odpovědi na tuto otázku </w:t>
      </w:r>
      <w:r>
        <w:rPr>
          <w:rFonts w:cs="Times New Roman"/>
          <w:szCs w:val="24"/>
        </w:rPr>
        <w:lastRenderedPageBreak/>
        <w:t xml:space="preserve">byly téměř u všech velmi zajímavé z jednoho důvodu. Když jsem otázku směřovala na situaci, kdy je respondent s opatrovníkem/rodičem v nějaké reálné situaci, například v obchodě, restauraci a podobně, </w:t>
      </w:r>
      <w:r w:rsidR="00833B37">
        <w:rPr>
          <w:rFonts w:cs="Times New Roman"/>
          <w:szCs w:val="24"/>
        </w:rPr>
        <w:t>Sedm z deseti uživatelů odpovědělo</w:t>
      </w:r>
      <w:r>
        <w:rPr>
          <w:rFonts w:cs="Times New Roman"/>
          <w:szCs w:val="24"/>
        </w:rPr>
        <w:t>, že v těchto situacích nekomunikují sami ani například neplatí u pokladny atd., ale tyto věci obstarávají opatrovníci/rodiče. Když jsem se ale zeptala na situace, kdy s nimi nejsou, například když jsou na výletě právě se sociálně terapeutickou dílnou, jejich odpovědi se změnili. Vypověděli, že když jdou například do cukrárny, objednají si sami, zaplatí si sami a komunikují sami například s obsluhou nebo prodavači. Pracovníci sociálně terapeutické dílny jim k tomuto dávají prostor a tak se uživatelé musí snažit tyto schopnosti zlepšovat. Dva respondenti na tuto otázku odpověděli, že jsou vždy samostatní, jeden pak, že se snaží komunikovat sám, i když je s opatrovníkem. Další schopností, která se objevovala v odpovědích, je pomáhání v domácnosti, které začali respondenti uplatňovat po vstupu do této služby.</w:t>
      </w:r>
      <w:r w:rsidR="00833B37">
        <w:rPr>
          <w:rFonts w:cs="Times New Roman"/>
          <w:szCs w:val="24"/>
        </w:rPr>
        <w:t xml:space="preserve"> Toto zlepšení uvedlo pět respondentů.</w:t>
      </w:r>
      <w:r>
        <w:rPr>
          <w:rFonts w:cs="Times New Roman"/>
          <w:szCs w:val="24"/>
        </w:rPr>
        <w:t xml:space="preserve"> Také se jeden respondent zmínil o tom, že díky škole, která probíhá ve službě, se n</w:t>
      </w:r>
      <w:r w:rsidR="00833B37">
        <w:rPr>
          <w:rFonts w:cs="Times New Roman"/>
          <w:szCs w:val="24"/>
        </w:rPr>
        <w:t>aučil číst přání, které dostává, například k narozeninám.</w:t>
      </w:r>
    </w:p>
    <w:p w:rsidR="00851448" w:rsidRDefault="00851448" w:rsidP="003C7F34">
      <w:pPr>
        <w:spacing w:line="360" w:lineRule="auto"/>
        <w:ind w:firstLine="708"/>
        <w:jc w:val="both"/>
        <w:rPr>
          <w:rFonts w:cs="Times New Roman"/>
          <w:szCs w:val="24"/>
        </w:rPr>
      </w:pPr>
    </w:p>
    <w:p w:rsidR="00D70559" w:rsidRDefault="00FF1D4C" w:rsidP="003C7F34">
      <w:pPr>
        <w:pStyle w:val="Nadpis3"/>
        <w:numPr>
          <w:ilvl w:val="2"/>
          <w:numId w:val="20"/>
        </w:numPr>
        <w:spacing w:line="360" w:lineRule="auto"/>
      </w:pPr>
      <w:bookmarkStart w:id="18" w:name="_Toc448695712"/>
      <w:r>
        <w:t>Rozhovory s pracovníky</w:t>
      </w:r>
      <w:bookmarkEnd w:id="18"/>
    </w:p>
    <w:p w:rsidR="00FF1D4C" w:rsidRPr="00FF1D4C" w:rsidRDefault="00FF1D4C" w:rsidP="003C7F34">
      <w:pPr>
        <w:spacing w:line="360" w:lineRule="auto"/>
        <w:jc w:val="both"/>
      </w:pPr>
    </w:p>
    <w:p w:rsidR="00291D7F" w:rsidRDefault="00D70559" w:rsidP="003C7F34">
      <w:pPr>
        <w:spacing w:line="360" w:lineRule="auto"/>
        <w:ind w:firstLine="708"/>
        <w:jc w:val="both"/>
        <w:rPr>
          <w:rFonts w:cs="Times New Roman"/>
          <w:szCs w:val="24"/>
        </w:rPr>
      </w:pPr>
      <w:r>
        <w:rPr>
          <w:rFonts w:cs="Times New Roman"/>
          <w:szCs w:val="24"/>
        </w:rPr>
        <w:t>Ja</w:t>
      </w:r>
      <w:r w:rsidR="00BB56E1">
        <w:rPr>
          <w:rFonts w:cs="Times New Roman"/>
          <w:szCs w:val="24"/>
        </w:rPr>
        <w:t>k</w:t>
      </w:r>
      <w:r>
        <w:rPr>
          <w:rFonts w:cs="Times New Roman"/>
          <w:szCs w:val="24"/>
        </w:rPr>
        <w:t xml:space="preserve"> již</w:t>
      </w:r>
      <w:r w:rsidR="00BB56E1">
        <w:rPr>
          <w:rFonts w:cs="Times New Roman"/>
          <w:szCs w:val="24"/>
        </w:rPr>
        <w:t xml:space="preserve"> bylo uvedeno</w:t>
      </w:r>
      <w:r>
        <w:rPr>
          <w:rFonts w:cs="Times New Roman"/>
          <w:szCs w:val="24"/>
        </w:rPr>
        <w:t>, respondenti-pracovníci byli čtyři</w:t>
      </w:r>
      <w:r w:rsidR="00291D7F">
        <w:rPr>
          <w:rFonts w:cs="Times New Roman"/>
          <w:szCs w:val="24"/>
        </w:rPr>
        <w:t xml:space="preserve"> ženy</w:t>
      </w:r>
      <w:r w:rsidR="00ED7D24">
        <w:rPr>
          <w:rFonts w:cs="Times New Roman"/>
          <w:szCs w:val="24"/>
        </w:rPr>
        <w:t xml:space="preserve"> </w:t>
      </w:r>
      <w:r w:rsidR="00291D7F">
        <w:rPr>
          <w:rFonts w:cs="Times New Roman"/>
          <w:szCs w:val="24"/>
        </w:rPr>
        <w:t>- pracovnice v sociálních službách a vedoucí služby.</w:t>
      </w:r>
    </w:p>
    <w:p w:rsidR="00291D7F" w:rsidRPr="00291D7F" w:rsidRDefault="00291D7F" w:rsidP="003C7F34">
      <w:pPr>
        <w:spacing w:line="360" w:lineRule="auto"/>
        <w:ind w:firstLine="360"/>
        <w:jc w:val="both"/>
        <w:rPr>
          <w:rFonts w:cs="Times New Roman"/>
          <w:i/>
          <w:szCs w:val="24"/>
        </w:rPr>
      </w:pPr>
      <w:r w:rsidRPr="00291D7F">
        <w:rPr>
          <w:rFonts w:cs="Times New Roman"/>
          <w:szCs w:val="24"/>
        </w:rPr>
        <w:t>Otázka</w:t>
      </w:r>
      <w:r w:rsidR="00ED7D24">
        <w:rPr>
          <w:rFonts w:cs="Times New Roman"/>
          <w:szCs w:val="24"/>
        </w:rPr>
        <w:t xml:space="preserve"> </w:t>
      </w:r>
      <w:r w:rsidRPr="00291D7F">
        <w:rPr>
          <w:rFonts w:cs="Times New Roman"/>
          <w:szCs w:val="24"/>
        </w:rPr>
        <w:t xml:space="preserve">- </w:t>
      </w:r>
      <w:r w:rsidRPr="00291D7F">
        <w:rPr>
          <w:rFonts w:cs="Times New Roman"/>
          <w:i/>
          <w:szCs w:val="24"/>
        </w:rPr>
        <w:t>Věříte, že sociálně terapeutická dílna má vliv na její uživatele? Jaký je Váš názor?</w:t>
      </w:r>
    </w:p>
    <w:p w:rsidR="00291D7F" w:rsidRPr="00291D7F" w:rsidRDefault="00291D7F" w:rsidP="003C7F34">
      <w:pPr>
        <w:pStyle w:val="Odstavecseseznamem"/>
        <w:numPr>
          <w:ilvl w:val="0"/>
          <w:numId w:val="11"/>
        </w:numPr>
        <w:spacing w:line="360" w:lineRule="auto"/>
        <w:jc w:val="both"/>
        <w:rPr>
          <w:rFonts w:cs="Times New Roman"/>
          <w:szCs w:val="24"/>
        </w:rPr>
      </w:pPr>
      <w:r w:rsidRPr="00291D7F">
        <w:rPr>
          <w:rFonts w:cs="Times New Roman"/>
          <w:szCs w:val="24"/>
        </w:rPr>
        <w:t>Pracovnice č. 1</w:t>
      </w:r>
    </w:p>
    <w:p w:rsidR="00D70559" w:rsidRDefault="00D70559" w:rsidP="003C7F34">
      <w:pPr>
        <w:spacing w:line="360" w:lineRule="auto"/>
        <w:ind w:firstLine="708"/>
        <w:jc w:val="both"/>
        <w:rPr>
          <w:rFonts w:cs="Times New Roman"/>
          <w:szCs w:val="24"/>
        </w:rPr>
      </w:pPr>
      <w:r>
        <w:rPr>
          <w:rFonts w:cs="Times New Roman"/>
          <w:szCs w:val="24"/>
        </w:rPr>
        <w:t>Pracovnice 1 má za to, že vliv sociálně terapeutické dílny na uživatele opravdu je, také proto, že zde naplňují svůj čas, také se zde posouvají dopředu. Také je podle ní pozitivní to, že se zde potkávají s kamarády. Pracovnice 1 má pocit, že uživatelé dělají pokroky, ale záleží i na tom v čem. Také si myslí, že někteří uživatelé chodí do této služby raději, někteří méně, nicméně kdyby sem chodit nechtěli, tak by určitě vzdorovali. Také je podle ní důležité, aby byli pracovník a opatrovník, jak se říká, na stejné vlně. Do jaké míry má sociálně terapeutická dílna vliv na uživatele je samozřejmě individuální.</w:t>
      </w:r>
    </w:p>
    <w:p w:rsidR="00291D7F" w:rsidRPr="00291D7F" w:rsidRDefault="00291D7F" w:rsidP="003C7F34">
      <w:pPr>
        <w:pStyle w:val="Odstavecseseznamem"/>
        <w:numPr>
          <w:ilvl w:val="0"/>
          <w:numId w:val="11"/>
        </w:numPr>
        <w:spacing w:line="360" w:lineRule="auto"/>
        <w:jc w:val="both"/>
        <w:rPr>
          <w:rFonts w:cs="Times New Roman"/>
          <w:szCs w:val="24"/>
        </w:rPr>
      </w:pPr>
      <w:r w:rsidRPr="00291D7F">
        <w:rPr>
          <w:rFonts w:cs="Times New Roman"/>
          <w:szCs w:val="24"/>
        </w:rPr>
        <w:lastRenderedPageBreak/>
        <w:t>Pracovnice č. 2</w:t>
      </w:r>
      <w:r w:rsidR="00691E96">
        <w:rPr>
          <w:rFonts w:cs="Times New Roman"/>
          <w:szCs w:val="24"/>
        </w:rPr>
        <w:t xml:space="preserve"> </w:t>
      </w:r>
      <w:r>
        <w:rPr>
          <w:rFonts w:cs="Times New Roman"/>
          <w:szCs w:val="24"/>
        </w:rPr>
        <w:t>- vedoucí sociální služby</w:t>
      </w:r>
    </w:p>
    <w:p w:rsidR="00D70559" w:rsidRDefault="00D70559" w:rsidP="003C7F34">
      <w:pPr>
        <w:spacing w:line="360" w:lineRule="auto"/>
        <w:ind w:firstLine="708"/>
        <w:jc w:val="both"/>
        <w:rPr>
          <w:rFonts w:cs="Times New Roman"/>
          <w:szCs w:val="24"/>
        </w:rPr>
      </w:pPr>
      <w:r>
        <w:rPr>
          <w:rFonts w:cs="Times New Roman"/>
          <w:szCs w:val="24"/>
        </w:rPr>
        <w:t>Pracovnice 2 si myslí, že sociálně terapeutická dílna má na uživatele stoprocentně vliv. Nejsou tak izolovaní s opatrovníky, mají možnost být v kolektivu, musí pořád přemýšlet a trénovat motoriku a docházka sem a aktivity tady je udržují v psychické kondici. Podle pracovnice 2 má za to, že se uživatelé doma nedostanou k takovým věcem jako tady, rodiče či opatrovníci je často nepouští k činnostem doma nebo s nimi nechodí do společnosti. V sociálně terapeutické dílně uživatelé buďto udržují stejnou úroveň schopností a dovedností nebo se zlepší. Podle pracovnice 2 je to, že sem uživatelé chodí</w:t>
      </w:r>
      <w:r w:rsidR="008D54AF">
        <w:rPr>
          <w:rFonts w:cs="Times New Roman"/>
          <w:szCs w:val="24"/>
        </w:rPr>
        <w:t>,</w:t>
      </w:r>
      <w:r>
        <w:rPr>
          <w:rFonts w:cs="Times New Roman"/>
          <w:szCs w:val="24"/>
        </w:rPr>
        <w:t xml:space="preserve"> určitě plus.</w:t>
      </w:r>
    </w:p>
    <w:p w:rsidR="00291D7F" w:rsidRPr="00291D7F" w:rsidRDefault="00291D7F" w:rsidP="003C7F34">
      <w:pPr>
        <w:pStyle w:val="Odstavecseseznamem"/>
        <w:numPr>
          <w:ilvl w:val="0"/>
          <w:numId w:val="11"/>
        </w:numPr>
        <w:spacing w:line="360" w:lineRule="auto"/>
        <w:jc w:val="both"/>
        <w:rPr>
          <w:rFonts w:cs="Times New Roman"/>
          <w:szCs w:val="24"/>
        </w:rPr>
      </w:pPr>
      <w:r w:rsidRPr="00291D7F">
        <w:rPr>
          <w:rFonts w:cs="Times New Roman"/>
          <w:szCs w:val="24"/>
        </w:rPr>
        <w:t>Pracovnice č. 3</w:t>
      </w:r>
    </w:p>
    <w:p w:rsidR="00D70559" w:rsidRDefault="00D70559" w:rsidP="003C7F34">
      <w:pPr>
        <w:spacing w:line="360" w:lineRule="auto"/>
        <w:ind w:firstLine="708"/>
        <w:jc w:val="both"/>
        <w:rPr>
          <w:rFonts w:cs="Times New Roman"/>
          <w:szCs w:val="24"/>
        </w:rPr>
      </w:pPr>
      <w:r>
        <w:rPr>
          <w:rFonts w:cs="Times New Roman"/>
          <w:szCs w:val="24"/>
        </w:rPr>
        <w:t>Pracovnice 3 je přesvědčená o tom, že je vliv sociálně terapeutické dílny na uživatele hodně pozitivní. Docházka sem je rozvíjí, motivačně vzkvétají a těší se. Aktivity v sociálně terapeutické dílně mají podle pracovnice 3 pozitivní vliv na jejich motoriku, procvičují ji a zdokonalují se, je to pro ně terapie, je to ale individuální, stejně jako přístup k nim. Určitě ale mají požitek ze samostatnosti, že to dokážou sami, že oni jsou ta osobnost</w:t>
      </w:r>
      <w:r w:rsidR="007720F9">
        <w:rPr>
          <w:rFonts w:cs="Times New Roman"/>
          <w:szCs w:val="24"/>
        </w:rPr>
        <w:t xml:space="preserve"> </w:t>
      </w:r>
      <w:r>
        <w:rPr>
          <w:rFonts w:cs="Times New Roman"/>
          <w:szCs w:val="24"/>
        </w:rPr>
        <w:t>- to také souvisí s přístupem k nim ve vykání.</w:t>
      </w:r>
    </w:p>
    <w:p w:rsidR="00291D7F" w:rsidRPr="00291D7F" w:rsidRDefault="00291D7F" w:rsidP="003C7F34">
      <w:pPr>
        <w:pStyle w:val="Odstavecseseznamem"/>
        <w:numPr>
          <w:ilvl w:val="0"/>
          <w:numId w:val="11"/>
        </w:numPr>
        <w:spacing w:line="360" w:lineRule="auto"/>
        <w:jc w:val="both"/>
        <w:rPr>
          <w:rFonts w:cs="Times New Roman"/>
          <w:szCs w:val="24"/>
        </w:rPr>
      </w:pPr>
      <w:r w:rsidRPr="00291D7F">
        <w:rPr>
          <w:rFonts w:cs="Times New Roman"/>
          <w:szCs w:val="24"/>
        </w:rPr>
        <w:t>Pracovnice č. 4</w:t>
      </w:r>
    </w:p>
    <w:p w:rsidR="00D70559" w:rsidRDefault="00D70559" w:rsidP="003C7F34">
      <w:pPr>
        <w:spacing w:line="360" w:lineRule="auto"/>
        <w:ind w:firstLine="708"/>
        <w:jc w:val="both"/>
        <w:rPr>
          <w:rFonts w:cs="Times New Roman"/>
          <w:szCs w:val="24"/>
        </w:rPr>
      </w:pPr>
      <w:r>
        <w:rPr>
          <w:rFonts w:cs="Times New Roman"/>
          <w:szCs w:val="24"/>
        </w:rPr>
        <w:t>Pracovnice 4 má také názor, že má sociálně terapeutická dílna pozitivní vliv na uživatele. Výhoda je v tom, že netráví čas pouze doma. Mají také možnost potkávat se s podobnými lidmi, tedy lidmi s podobnými problémy. Pracovnice 4 má za to, že je dobré, že zde uživatelé také navazují vztahy. Zaznamenává také pokrok uživatelů v práci nebo například v podepisování a podobně. Podle ní je určitě vidět pokrok i v samostatnosti, která má více rovin- práce, starání se o sebe nebo běžné věci například v restauraci a další.</w:t>
      </w:r>
    </w:p>
    <w:p w:rsidR="00FF1D4C" w:rsidRDefault="00FF1D4C" w:rsidP="003C7F34">
      <w:pPr>
        <w:pStyle w:val="Nadpis2"/>
        <w:numPr>
          <w:ilvl w:val="1"/>
          <w:numId w:val="20"/>
        </w:numPr>
        <w:spacing w:line="360" w:lineRule="auto"/>
      </w:pPr>
      <w:bookmarkStart w:id="19" w:name="_Toc448695713"/>
      <w:r>
        <w:t>Závěr</w:t>
      </w:r>
      <w:r w:rsidR="00291D7F">
        <w:t>y</w:t>
      </w:r>
      <w:r>
        <w:t xml:space="preserve"> </w:t>
      </w:r>
      <w:r w:rsidR="00291D7F">
        <w:t>prů</w:t>
      </w:r>
      <w:r>
        <w:t>zkumu</w:t>
      </w:r>
      <w:bookmarkEnd w:id="19"/>
    </w:p>
    <w:p w:rsidR="00291D7F" w:rsidRDefault="00266E8B" w:rsidP="003C7F34">
      <w:pPr>
        <w:spacing w:line="360" w:lineRule="auto"/>
        <w:jc w:val="both"/>
        <w:rPr>
          <w:rFonts w:cs="Times New Roman"/>
          <w:szCs w:val="24"/>
        </w:rPr>
      </w:pPr>
      <w:r>
        <w:rPr>
          <w:rFonts w:cs="Times New Roman"/>
          <w:szCs w:val="24"/>
        </w:rPr>
        <w:tab/>
        <w:t>Z prů</w:t>
      </w:r>
      <w:r w:rsidR="00D70559">
        <w:rPr>
          <w:rFonts w:cs="Times New Roman"/>
          <w:szCs w:val="24"/>
        </w:rPr>
        <w:t>zkumu, tzn. z rozhovorů, vyplývá, že sociálně terapeutická dílna opravdu má</w:t>
      </w:r>
      <w:r w:rsidR="008D54AF">
        <w:rPr>
          <w:rFonts w:cs="Times New Roman"/>
          <w:szCs w:val="24"/>
        </w:rPr>
        <w:t xml:space="preserve"> </w:t>
      </w:r>
      <w:r w:rsidR="008D54AF" w:rsidRPr="00BB56E1">
        <w:rPr>
          <w:rFonts w:cs="Times New Roman"/>
          <w:b/>
          <w:szCs w:val="24"/>
        </w:rPr>
        <w:t>pozitivní</w:t>
      </w:r>
      <w:r w:rsidR="00D70559" w:rsidRPr="00BB56E1">
        <w:rPr>
          <w:rFonts w:cs="Times New Roman"/>
          <w:b/>
          <w:szCs w:val="24"/>
        </w:rPr>
        <w:t xml:space="preserve"> vliv</w:t>
      </w:r>
      <w:r w:rsidR="00D70559">
        <w:rPr>
          <w:rFonts w:cs="Times New Roman"/>
          <w:szCs w:val="24"/>
        </w:rPr>
        <w:t xml:space="preserve"> na její uživatele. Nejen že mají činnosti v ní pozitivní vliv na jejich schopnosti, motoriku, sebehodnocení, komunikaci nebo na duševní pohodu- to že se cítí v sociálně terapeutické dílně dobře, také ovlivňuje jejich náladu i po zbytek dne, po odchodu z ní. Také má vliv na jejich samostatnost, která je pro uživatele s mentálním </w:t>
      </w:r>
      <w:r w:rsidR="00D70559">
        <w:rPr>
          <w:rFonts w:cs="Times New Roman"/>
          <w:szCs w:val="24"/>
        </w:rPr>
        <w:lastRenderedPageBreak/>
        <w:t>postižením či duševním onemocněním velmi důležitá. Jedna z důležitých věcí, které z </w:t>
      </w:r>
      <w:r w:rsidR="008D54AF">
        <w:rPr>
          <w:rFonts w:cs="Times New Roman"/>
          <w:szCs w:val="24"/>
        </w:rPr>
        <w:t>průzk</w:t>
      </w:r>
      <w:r w:rsidR="00D70559">
        <w:rPr>
          <w:rFonts w:cs="Times New Roman"/>
          <w:szCs w:val="24"/>
        </w:rPr>
        <w:t xml:space="preserve">umu vyplynuly, je ta, že se výpovědi pracovníků i uživatelů shodly na tom, že by nebyli v tak dostatečné míře k samostatnosti podporováni, kdyby nedocházeli do sociálně terapeutické dílny. Rozdíl je především v tom, že opatrovník má sklon dělat vše za opatrovanou osobu a nedá jí tolik prostoru. Je to ve vztahu opatrovník-osoba s postižením zřejmě více přirozené. Proto je důležité mít možnost k seberealizaci a osamostatnění alespoň mimo domov. </w:t>
      </w:r>
      <w:r w:rsidR="00AA0A87">
        <w:rPr>
          <w:rFonts w:cs="Times New Roman"/>
          <w:szCs w:val="24"/>
        </w:rPr>
        <w:t>To</w:t>
      </w:r>
      <w:r w:rsidR="008D54AF">
        <w:rPr>
          <w:rFonts w:cs="Times New Roman"/>
          <w:szCs w:val="24"/>
        </w:rPr>
        <w:t>,</w:t>
      </w:r>
      <w:r w:rsidR="00AA0A87">
        <w:rPr>
          <w:rFonts w:cs="Times New Roman"/>
          <w:szCs w:val="24"/>
        </w:rPr>
        <w:t xml:space="preserve"> že se v sociálně terapeutické dílně naučí větší samostatnosti</w:t>
      </w:r>
      <w:r w:rsidR="008D54AF">
        <w:rPr>
          <w:rFonts w:cs="Times New Roman"/>
          <w:szCs w:val="24"/>
        </w:rPr>
        <w:t>,</w:t>
      </w:r>
      <w:r w:rsidR="00AA0A87">
        <w:rPr>
          <w:rFonts w:cs="Times New Roman"/>
          <w:szCs w:val="24"/>
        </w:rPr>
        <w:t xml:space="preserve"> je velmi přínosné. </w:t>
      </w:r>
    </w:p>
    <w:p w:rsidR="00D70559" w:rsidRPr="00AE6CCF" w:rsidRDefault="00AA0A87" w:rsidP="003C7F34">
      <w:pPr>
        <w:spacing w:line="360" w:lineRule="auto"/>
        <w:ind w:firstLine="708"/>
        <w:jc w:val="both"/>
        <w:rPr>
          <w:rFonts w:cs="Times New Roman"/>
          <w:szCs w:val="24"/>
        </w:rPr>
      </w:pPr>
      <w:r>
        <w:rPr>
          <w:rFonts w:cs="Times New Roman"/>
          <w:szCs w:val="24"/>
        </w:rPr>
        <w:t xml:space="preserve">Mé </w:t>
      </w:r>
      <w:r w:rsidRPr="00BB56E1">
        <w:rPr>
          <w:rFonts w:cs="Times New Roman"/>
          <w:b/>
          <w:szCs w:val="24"/>
        </w:rPr>
        <w:t>doporučení</w:t>
      </w:r>
      <w:r>
        <w:rPr>
          <w:rFonts w:cs="Times New Roman"/>
          <w:szCs w:val="24"/>
        </w:rPr>
        <w:t xml:space="preserve"> na základě výsledků práce by se tedy netýkalo přímo této služby, v tomto případě bych doporučila jen setrvání v pomoci</w:t>
      </w:r>
      <w:r w:rsidR="00203579">
        <w:rPr>
          <w:rFonts w:cs="Times New Roman"/>
          <w:szCs w:val="24"/>
        </w:rPr>
        <w:t xml:space="preserve"> a podpoře uživatelů při </w:t>
      </w:r>
      <w:r>
        <w:rPr>
          <w:rFonts w:cs="Times New Roman"/>
          <w:szCs w:val="24"/>
        </w:rPr>
        <w:t>rozvoji</w:t>
      </w:r>
      <w:r w:rsidR="00203579">
        <w:rPr>
          <w:rFonts w:cs="Times New Roman"/>
          <w:szCs w:val="24"/>
        </w:rPr>
        <w:t xml:space="preserve"> jejich osobnosti</w:t>
      </w:r>
      <w:r>
        <w:rPr>
          <w:rFonts w:cs="Times New Roman"/>
          <w:szCs w:val="24"/>
        </w:rPr>
        <w:t xml:space="preserve"> </w:t>
      </w:r>
      <w:r w:rsidR="00203579">
        <w:rPr>
          <w:rFonts w:cs="Times New Roman"/>
          <w:szCs w:val="24"/>
        </w:rPr>
        <w:t xml:space="preserve">a zlepšování dovedností. </w:t>
      </w:r>
      <w:r w:rsidR="00102E18">
        <w:rPr>
          <w:rFonts w:cs="Times New Roman"/>
          <w:szCs w:val="24"/>
        </w:rPr>
        <w:t>Mé doporučení by se týkalo opatrovníků/rodičů, kteří tráví s uživatelem sociálně terapeutické dílny daleko více času než pracovníci. Doporučení by bylo, aby dali svým blízkým více prostoru pro jejich pros</w:t>
      </w:r>
      <w:r w:rsidR="00291D7F">
        <w:rPr>
          <w:rFonts w:cs="Times New Roman"/>
          <w:szCs w:val="24"/>
        </w:rPr>
        <w:t>azení, protože podle tohoto prů</w:t>
      </w:r>
      <w:r w:rsidR="00102E18">
        <w:rPr>
          <w:rFonts w:cs="Times New Roman"/>
          <w:szCs w:val="24"/>
        </w:rPr>
        <w:t xml:space="preserve">zkumu je pro ně velmi důležité, aby se cítili dobře ve společnosti a nehrozilo jejich vyloučení. Jednoduše ideální by byla opravdu velká spolupráce se sociálně terapeutickou dílnou a důvěra ve svého blízkého a jeho pokrok. Potom by byla podle mého názoru ještě větší pravděpodobnost odbourání bariér ve společnosti. </w:t>
      </w:r>
      <w:r w:rsidR="00266E8B">
        <w:rPr>
          <w:rFonts w:cs="Times New Roman"/>
          <w:szCs w:val="24"/>
        </w:rPr>
        <w:t>Z průz</w:t>
      </w:r>
      <w:r w:rsidR="00D70559">
        <w:rPr>
          <w:rFonts w:cs="Times New Roman"/>
          <w:szCs w:val="24"/>
        </w:rPr>
        <w:t>kumu také vyplývá</w:t>
      </w:r>
      <w:r w:rsidR="008D54AF">
        <w:rPr>
          <w:rFonts w:cs="Times New Roman"/>
          <w:szCs w:val="24"/>
        </w:rPr>
        <w:t>,</w:t>
      </w:r>
      <w:r w:rsidR="00D70559">
        <w:rPr>
          <w:rFonts w:cs="Times New Roman"/>
          <w:szCs w:val="24"/>
        </w:rPr>
        <w:t xml:space="preserve"> z odpovědí jak uživatelů, tak i pracovníků, že psychické pohodě napomáhá i vytrhnutí ze stereotypu života pouze doma. </w:t>
      </w:r>
      <w:r w:rsidR="00102E18">
        <w:rPr>
          <w:rFonts w:cs="Times New Roman"/>
          <w:szCs w:val="24"/>
        </w:rPr>
        <w:t xml:space="preserve">Pro uživatele je důležité setkávat se i s jinými lidmi v odlišném prostředí než je to domácí, aby měli pořád důvod snažit se komunikovat s druhými lidmi. </w:t>
      </w:r>
      <w:r w:rsidR="00266E8B">
        <w:rPr>
          <w:rFonts w:cs="Times New Roman"/>
          <w:szCs w:val="24"/>
        </w:rPr>
        <w:t>Během prů</w:t>
      </w:r>
      <w:r w:rsidR="00D70559">
        <w:rPr>
          <w:rFonts w:cs="Times New Roman"/>
          <w:szCs w:val="24"/>
        </w:rPr>
        <w:t>zkumu jsem se nesetkala s žádnou negativní odpovědí vůči této službě a všichni uživatelé jsou se službou spokojeni.</w:t>
      </w:r>
      <w:r w:rsidR="00203579">
        <w:rPr>
          <w:rFonts w:cs="Times New Roman"/>
          <w:szCs w:val="24"/>
        </w:rPr>
        <w:t xml:space="preserve"> </w:t>
      </w:r>
      <w:r w:rsidR="00102E18">
        <w:rPr>
          <w:rFonts w:cs="Times New Roman"/>
          <w:szCs w:val="24"/>
        </w:rPr>
        <w:t xml:space="preserve">Nepadnul žádný návrh na jakoukoli změnu v této službě. </w:t>
      </w:r>
      <w:r w:rsidR="00203579">
        <w:rPr>
          <w:rFonts w:cs="Times New Roman"/>
          <w:szCs w:val="24"/>
        </w:rPr>
        <w:t>Během rozhovorů bylo možné také pozorovat uživatele při jejich práci a vidět pozitivní vliv služby přímo na jejich náladě a spokojenosti u práce.</w:t>
      </w:r>
      <w:r w:rsidR="00D70559">
        <w:rPr>
          <w:rFonts w:cs="Times New Roman"/>
          <w:szCs w:val="24"/>
        </w:rPr>
        <w:t xml:space="preserve"> Proto si myslím, že cíl práce byl naplněn a byl dokázán pozitivní vliv sociálně terapeutické dílny na uživatele.</w:t>
      </w:r>
    </w:p>
    <w:p w:rsidR="00203579" w:rsidRDefault="009143B1" w:rsidP="003C7F34">
      <w:pPr>
        <w:tabs>
          <w:tab w:val="left" w:pos="708"/>
          <w:tab w:val="left" w:pos="1935"/>
        </w:tabs>
        <w:spacing w:line="360" w:lineRule="auto"/>
        <w:jc w:val="both"/>
        <w:rPr>
          <w:rFonts w:cs="Times New Roman"/>
          <w:szCs w:val="24"/>
        </w:rPr>
      </w:pPr>
      <w:r>
        <w:rPr>
          <w:rFonts w:cs="Times New Roman"/>
          <w:szCs w:val="24"/>
        </w:rPr>
        <w:tab/>
      </w:r>
      <w:r w:rsidR="003C7F34">
        <w:rPr>
          <w:rFonts w:cs="Times New Roman"/>
          <w:szCs w:val="24"/>
        </w:rPr>
        <w:tab/>
      </w:r>
    </w:p>
    <w:p w:rsidR="00203579" w:rsidRDefault="00203579" w:rsidP="003C7F34">
      <w:pPr>
        <w:spacing w:line="360" w:lineRule="auto"/>
        <w:jc w:val="both"/>
        <w:rPr>
          <w:rFonts w:cs="Times New Roman"/>
          <w:szCs w:val="24"/>
        </w:rPr>
      </w:pPr>
      <w:r>
        <w:rPr>
          <w:rFonts w:cs="Times New Roman"/>
          <w:szCs w:val="24"/>
        </w:rPr>
        <w:br w:type="page"/>
      </w:r>
    </w:p>
    <w:p w:rsidR="00203579" w:rsidRPr="008D54AF" w:rsidRDefault="00203579" w:rsidP="003C7F34">
      <w:pPr>
        <w:pStyle w:val="Nadpis1"/>
        <w:spacing w:line="360" w:lineRule="auto"/>
        <w:rPr>
          <w:b/>
        </w:rPr>
      </w:pPr>
      <w:bookmarkStart w:id="20" w:name="_Toc448695714"/>
      <w:r w:rsidRPr="008D54AF">
        <w:rPr>
          <w:b/>
        </w:rPr>
        <w:lastRenderedPageBreak/>
        <w:t>Závěr</w:t>
      </w:r>
      <w:bookmarkEnd w:id="20"/>
    </w:p>
    <w:p w:rsidR="009E220E" w:rsidRDefault="009E220E" w:rsidP="003C7F34">
      <w:pPr>
        <w:spacing w:line="360" w:lineRule="auto"/>
        <w:jc w:val="both"/>
      </w:pPr>
    </w:p>
    <w:p w:rsidR="008C7501" w:rsidRDefault="008C7501" w:rsidP="003C7F34">
      <w:pPr>
        <w:spacing w:line="360" w:lineRule="auto"/>
        <w:jc w:val="both"/>
      </w:pPr>
      <w:r>
        <w:tab/>
      </w:r>
      <w:r w:rsidR="00CB4AE4">
        <w:t>Na základě názoru, že lidé s duševním onemocněním, kteří nemohou být umístěni na volný ani chráněný trh práce, potřebují příležitosti ke svému rozvoji alespoň jinak než přímo pracovně, byla vypracována práce o jedné ze sociálních služeb, která tomu pomáhá</w:t>
      </w:r>
      <w:r w:rsidR="008D54AF">
        <w:t>,</w:t>
      </w:r>
      <w:r w:rsidR="00CB4AE4">
        <w:t xml:space="preserve"> a to o sociálně terapeutické dílně a samozřejmě především o jejím vlivu na uživatele. Zkoumat tento vliv je důležité i proto, aby lidé s duševním onemocněním, popřípadě jejich opatrovníci nebo rodiče věděli, zda by měli například uvažovat o docházce do této služby.</w:t>
      </w:r>
    </w:p>
    <w:p w:rsidR="00CB4AE4" w:rsidRDefault="00CB4AE4" w:rsidP="003C7F34">
      <w:pPr>
        <w:spacing w:line="360" w:lineRule="auto"/>
        <w:jc w:val="both"/>
        <w:rPr>
          <w:rFonts w:cs="Times New Roman"/>
          <w:szCs w:val="24"/>
        </w:rPr>
      </w:pPr>
      <w:r>
        <w:tab/>
        <w:t>Cílem této práce bylo zjistit,</w:t>
      </w:r>
      <w:r w:rsidRPr="00CB4AE4">
        <w:t xml:space="preserve"> </w:t>
      </w:r>
      <w:r w:rsidRPr="00CB4AE4">
        <w:rPr>
          <w:rFonts w:cs="Times New Roman"/>
          <w:szCs w:val="24"/>
        </w:rPr>
        <w:t>jaký přínos má docházení do sociálně terapeutické dílny pro</w:t>
      </w:r>
      <w:r>
        <w:rPr>
          <w:rFonts w:cs="Times New Roman"/>
          <w:szCs w:val="24"/>
        </w:rPr>
        <w:t xml:space="preserve"> její uživatele z pohledu samotných uživatelů ale i pracovníků služby</w:t>
      </w:r>
      <w:r w:rsidRPr="00CB4AE4">
        <w:rPr>
          <w:rFonts w:cs="Times New Roman"/>
          <w:szCs w:val="24"/>
        </w:rPr>
        <w:t>.</w:t>
      </w:r>
      <w:r>
        <w:rPr>
          <w:rFonts w:cs="Times New Roman"/>
          <w:szCs w:val="24"/>
        </w:rPr>
        <w:t xml:space="preserve"> Práce má teoretickou a praktickou část, teoretická část se věnuje </w:t>
      </w:r>
      <w:r w:rsidR="000E02AB">
        <w:rPr>
          <w:rFonts w:cs="Times New Roman"/>
          <w:szCs w:val="24"/>
        </w:rPr>
        <w:t>sociální službě a klientele a praktická pak konkrétní službě a průzkumu.</w:t>
      </w:r>
    </w:p>
    <w:p w:rsidR="000E02AB" w:rsidRDefault="000E02AB" w:rsidP="003C7F34">
      <w:pPr>
        <w:spacing w:line="360" w:lineRule="auto"/>
        <w:jc w:val="both"/>
        <w:rPr>
          <w:rFonts w:cs="Times New Roman"/>
          <w:szCs w:val="24"/>
        </w:rPr>
      </w:pPr>
      <w:r>
        <w:rPr>
          <w:rFonts w:cs="Times New Roman"/>
          <w:szCs w:val="24"/>
        </w:rPr>
        <w:tab/>
        <w:t>V první kapitole je charakterizována sociálně terapeutická dílna jako sociální služba, jsou v ní blíže nastíněné sociální služby obecně a poté tato konkrétní služba</w:t>
      </w:r>
      <w:r w:rsidR="00B62F71">
        <w:rPr>
          <w:rFonts w:cs="Times New Roman"/>
          <w:szCs w:val="24"/>
        </w:rPr>
        <w:t>, například jak ji definuje zákon</w:t>
      </w:r>
      <w:r>
        <w:rPr>
          <w:rFonts w:cs="Times New Roman"/>
          <w:szCs w:val="24"/>
        </w:rPr>
        <w:t xml:space="preserve">. Na závěr kapitoly je </w:t>
      </w:r>
      <w:r w:rsidR="00B62F71">
        <w:rPr>
          <w:rFonts w:cs="Times New Roman"/>
          <w:szCs w:val="24"/>
        </w:rPr>
        <w:t>charakterizována</w:t>
      </w:r>
      <w:r>
        <w:rPr>
          <w:rFonts w:cs="Times New Roman"/>
          <w:szCs w:val="24"/>
        </w:rPr>
        <w:t xml:space="preserve"> pracovní terapie, která je pro sociálně terapeutickou dílnu nejbližší terapií.</w:t>
      </w:r>
    </w:p>
    <w:p w:rsidR="000E02AB" w:rsidRPr="00CB4AE4" w:rsidRDefault="000E02AB" w:rsidP="003C7F34">
      <w:pPr>
        <w:spacing w:line="360" w:lineRule="auto"/>
        <w:jc w:val="both"/>
        <w:rPr>
          <w:rFonts w:cs="Times New Roman"/>
          <w:szCs w:val="24"/>
        </w:rPr>
      </w:pPr>
      <w:r>
        <w:rPr>
          <w:rFonts w:cs="Times New Roman"/>
          <w:szCs w:val="24"/>
        </w:rPr>
        <w:tab/>
        <w:t>Ve druhé kapitole je pojednáváno o uživatelích sociálně terapeutické dílny, dále je uvedeno, kdo je to uživatel sociálních služeb a poté je definováno duševní onemocnění. Jsou uvedeny nejčastější typy duševních onemocnění u uživatelů sociálně terapeutické dílny Radost. Je uvedeno, co jsou to afektivní poruchy a co do nich spadá a dále je přiblížena mentální retardace.</w:t>
      </w:r>
    </w:p>
    <w:p w:rsidR="008C7501" w:rsidRDefault="008C7501" w:rsidP="003C7F34">
      <w:pPr>
        <w:spacing w:line="360" w:lineRule="auto"/>
        <w:jc w:val="both"/>
      </w:pPr>
      <w:r>
        <w:tab/>
      </w:r>
      <w:r w:rsidR="000E02AB">
        <w:t xml:space="preserve">Třetí kapitola už je praktickou částí práce. Jsou uvedeny cíle průzkumu a vzorek, kterým byla především samotná sociálně terapeutická dílna Radost, kde probíhal průzkum. </w:t>
      </w:r>
      <w:r w:rsidR="00610B6D">
        <w:t>Dále jsou popisovány metody výzkumu, jako metoda byl vybrán rozhovor. Probíhal na dvou úrovních- s uživateli a s pracovníky sociálně terapeutické dílny Radost. Popsán je i průběh průzkumu, výsledky- odpovědi uživatelů a odpovědi pracovníků. Nakonec třetí kapitoly jsou výsledky shrnuty do závěru průzkumu.</w:t>
      </w:r>
    </w:p>
    <w:p w:rsidR="00D1518E" w:rsidRPr="009E220E" w:rsidRDefault="00610B6D" w:rsidP="003C7F34">
      <w:pPr>
        <w:spacing w:line="360" w:lineRule="auto"/>
        <w:jc w:val="both"/>
      </w:pPr>
      <w:r>
        <w:tab/>
        <w:t xml:space="preserve">Cíle práce byly naplněny, ukázalo se, že sociálně terapeutická dílna má vliv nejen na </w:t>
      </w:r>
      <w:r w:rsidR="00D1518E">
        <w:t xml:space="preserve">dobrý pocit a pohodu uživatelů, ale i na motoriku, zlepšení dovedností </w:t>
      </w:r>
      <w:r w:rsidR="00D1518E">
        <w:lastRenderedPageBreak/>
        <w:t xml:space="preserve">praktického života a také na smysluplné trávení času uživatelů. Při průzkumu byl zjištěn také zajímavý fakt, že uživatelé nemají mimo sociálně terapeutickou dílnu tolik příležitostí rozvoje a projevu svých dovedností, už i pro to, že opatrovníci či rodiče jim pro to nedají tolik prostoru, což potvrdila většina respondentů průzkumu, tzn. většina uživatelů a pracovníci. </w:t>
      </w:r>
      <w:r w:rsidR="00B62F71">
        <w:t>Proto by osoby s duševním onemocněním neměly být tak izolovány doma, ale měly by navštěvovat takové služby, které jim dají příležitosti k rozvoji a jiné zkušenosti aby mohl být jejich život co nejvíce přiblížen plnohodnotnosti. A přesně takovou službou je i sociálně terapeutická dílna Radost.</w:t>
      </w:r>
    </w:p>
    <w:p w:rsidR="000E502C" w:rsidRDefault="009143B1" w:rsidP="003C7F34">
      <w:pPr>
        <w:spacing w:line="360" w:lineRule="auto"/>
        <w:jc w:val="both"/>
        <w:rPr>
          <w:rFonts w:cs="Times New Roman"/>
          <w:szCs w:val="24"/>
        </w:rPr>
      </w:pPr>
      <w:r>
        <w:rPr>
          <w:rFonts w:cs="Times New Roman"/>
          <w:szCs w:val="24"/>
        </w:rPr>
        <w:tab/>
      </w:r>
      <w:r w:rsidR="000E502C">
        <w:rPr>
          <w:rFonts w:cs="Times New Roman"/>
          <w:szCs w:val="24"/>
        </w:rPr>
        <w:br w:type="page"/>
      </w:r>
    </w:p>
    <w:p w:rsidR="006B3CD1" w:rsidRDefault="000E502C" w:rsidP="003C7F34">
      <w:pPr>
        <w:pStyle w:val="Nadpis1"/>
        <w:spacing w:line="360" w:lineRule="auto"/>
      </w:pPr>
      <w:bookmarkStart w:id="21" w:name="_Toc448695715"/>
      <w:r w:rsidRPr="00EB26EC">
        <w:lastRenderedPageBreak/>
        <w:t>S</w:t>
      </w:r>
      <w:r w:rsidR="006B3CD1">
        <w:t>eznam bibliografických citací</w:t>
      </w:r>
      <w:bookmarkEnd w:id="21"/>
    </w:p>
    <w:p w:rsidR="00023AE0" w:rsidRPr="00023AE0" w:rsidRDefault="00023AE0" w:rsidP="00023AE0"/>
    <w:p w:rsidR="00661161" w:rsidRPr="007A70EF" w:rsidRDefault="00661161" w:rsidP="003C7F34">
      <w:pPr>
        <w:spacing w:line="360" w:lineRule="auto"/>
        <w:jc w:val="both"/>
        <w:rPr>
          <w:rFonts w:cs="Times New Roman"/>
          <w:i/>
          <w:iCs/>
          <w:szCs w:val="24"/>
        </w:rPr>
      </w:pPr>
      <w:r w:rsidRPr="001147B2">
        <w:rPr>
          <w:rFonts w:cs="Times New Roman"/>
          <w:szCs w:val="24"/>
        </w:rPr>
        <w:t xml:space="preserve">Aktuální verze MKN-10 v ČR. </w:t>
      </w:r>
      <w:r w:rsidRPr="001147B2">
        <w:rPr>
          <w:rFonts w:cs="Times New Roman"/>
          <w:i/>
          <w:iCs/>
          <w:szCs w:val="24"/>
        </w:rPr>
        <w:t xml:space="preserve">Ústav zdravotnických informací a statistiky ČR. </w:t>
      </w:r>
      <w:r w:rsidRPr="001147B2">
        <w:rPr>
          <w:rFonts w:cs="Times New Roman"/>
          <w:szCs w:val="24"/>
        </w:rPr>
        <w:t xml:space="preserve">[online]. </w:t>
      </w:r>
      <w:r w:rsidR="00AD2816">
        <w:rPr>
          <w:rFonts w:cs="Times New Roman"/>
          <w:szCs w:val="24"/>
        </w:rPr>
        <w:t>201</w:t>
      </w:r>
      <w:r w:rsidR="00820A99">
        <w:rPr>
          <w:rFonts w:cs="Times New Roman"/>
          <w:szCs w:val="24"/>
        </w:rPr>
        <w:t>4</w:t>
      </w:r>
      <w:r w:rsidRPr="001147B2">
        <w:rPr>
          <w:rFonts w:cs="Times New Roman"/>
          <w:szCs w:val="24"/>
        </w:rPr>
        <w:t xml:space="preserve"> [cit. 2016-03-09]. Dostupné z: </w:t>
      </w:r>
      <w:r w:rsidRPr="005E318E">
        <w:rPr>
          <w:rFonts w:cs="Times New Roman"/>
          <w:i/>
          <w:iCs/>
          <w:szCs w:val="24"/>
        </w:rPr>
        <w:t>http://www.uzis.cz/zpravy/upravena-verze-mkn-10</w:t>
      </w:r>
    </w:p>
    <w:p w:rsidR="00661161" w:rsidRDefault="00661161" w:rsidP="003C7F34">
      <w:pPr>
        <w:spacing w:line="360" w:lineRule="auto"/>
        <w:jc w:val="both"/>
      </w:pPr>
      <w:r>
        <w:t xml:space="preserve">ČESKO. Zákon č. 108/2006 Sb. ze dne 14. března 2006 o sociálních službách. In: </w:t>
      </w:r>
      <w:r>
        <w:rPr>
          <w:rStyle w:val="Zvraznn"/>
        </w:rPr>
        <w:t>Sbírka zákonů České republiky</w:t>
      </w:r>
      <w:r>
        <w:t xml:space="preserve">. 2006, částka 37. Dostupný také z: </w:t>
      </w:r>
      <w:r w:rsidRPr="005E318E">
        <w:t>http://www.zakonyprolidi.cz/cs/2006-108</w:t>
      </w:r>
      <w:r>
        <w:t xml:space="preserve"> </w:t>
      </w:r>
    </w:p>
    <w:p w:rsidR="00661161" w:rsidRPr="007A70EF" w:rsidRDefault="00661161" w:rsidP="003C7F34">
      <w:pPr>
        <w:spacing w:line="360" w:lineRule="auto"/>
        <w:jc w:val="both"/>
      </w:pPr>
      <w:r w:rsidRPr="00D036B6">
        <w:t xml:space="preserve">ČESKO. Předpis č. 505/2006 Sb. ze dne </w:t>
      </w:r>
      <w:r>
        <w:t>15</w:t>
      </w:r>
      <w:r w:rsidRPr="00D036B6">
        <w:t xml:space="preserve">. </w:t>
      </w:r>
      <w:r>
        <w:t>listopadu</w:t>
      </w:r>
      <w:r w:rsidRPr="00D036B6">
        <w:t xml:space="preserve"> 2006, </w:t>
      </w:r>
      <w:r w:rsidRPr="00D036B6">
        <w:rPr>
          <w:rStyle w:val="h1a"/>
          <w:szCs w:val="24"/>
        </w:rPr>
        <w:t>Vyhláška, kterou se provádějí některá ustanovení zákona o sociálních službách</w:t>
      </w:r>
      <w:r w:rsidRPr="00D036B6">
        <w:t xml:space="preserve">. In: </w:t>
      </w:r>
      <w:r w:rsidRPr="00D036B6">
        <w:rPr>
          <w:rStyle w:val="Zvraznn"/>
          <w:szCs w:val="24"/>
        </w:rPr>
        <w:t>Sbírka zákonů České republiky</w:t>
      </w:r>
      <w:r w:rsidRPr="00D036B6">
        <w:t>. 2006</w:t>
      </w:r>
      <w:r>
        <w:t>, částka 163</w:t>
      </w:r>
      <w:r w:rsidRPr="00D036B6">
        <w:t xml:space="preserve">. Dostupný také z: </w:t>
      </w:r>
      <w:r w:rsidRPr="005E318E">
        <w:rPr>
          <w:szCs w:val="24"/>
        </w:rPr>
        <w:t>http://www.zakonyprolidi.cz/cs/2006-505</w:t>
      </w:r>
      <w:r w:rsidRPr="00D036B6">
        <w:t xml:space="preserve"> </w:t>
      </w:r>
    </w:p>
    <w:p w:rsidR="00661161" w:rsidRDefault="00661161" w:rsidP="003C7F34">
      <w:pPr>
        <w:spacing w:line="360" w:lineRule="auto"/>
        <w:jc w:val="both"/>
      </w:pPr>
      <w:r>
        <w:t xml:space="preserve">DAHLKE, </w:t>
      </w:r>
      <w:proofErr w:type="spellStart"/>
      <w:r>
        <w:t>Rüdiger</w:t>
      </w:r>
      <w:proofErr w:type="spellEnd"/>
      <w:r>
        <w:t xml:space="preserve">. </w:t>
      </w:r>
      <w:r>
        <w:rPr>
          <w:i/>
          <w:iCs/>
        </w:rPr>
        <w:t>Deprese jako řeč unavené duše: cesty z temné noci duše</w:t>
      </w:r>
      <w:r>
        <w:t xml:space="preserve">. </w:t>
      </w:r>
      <w:proofErr w:type="spellStart"/>
      <w:r>
        <w:t>Vyd</w:t>
      </w:r>
      <w:proofErr w:type="spellEnd"/>
      <w:r>
        <w:t>. 1. Olomouc: Fontána, 2012. ISBN 978-80-7336-666-7.</w:t>
      </w:r>
    </w:p>
    <w:p w:rsidR="00661161" w:rsidRDefault="00661161" w:rsidP="003C7F34">
      <w:pPr>
        <w:spacing w:line="360" w:lineRule="auto"/>
        <w:jc w:val="both"/>
        <w:rPr>
          <w:i/>
          <w:iCs/>
        </w:rPr>
      </w:pPr>
      <w:r>
        <w:t xml:space="preserve">Chronická onemocnění. </w:t>
      </w:r>
      <w:proofErr w:type="spellStart"/>
      <w:r>
        <w:rPr>
          <w:i/>
          <w:iCs/>
        </w:rPr>
        <w:t>PharmDr</w:t>
      </w:r>
      <w:proofErr w:type="spellEnd"/>
      <w:r>
        <w:rPr>
          <w:i/>
          <w:iCs/>
        </w:rPr>
        <w:t xml:space="preserve">. </w:t>
      </w:r>
      <w:proofErr w:type="spellStart"/>
      <w:r>
        <w:rPr>
          <w:i/>
          <w:iCs/>
        </w:rPr>
        <w:t>Margit</w:t>
      </w:r>
      <w:proofErr w:type="spellEnd"/>
      <w:r>
        <w:rPr>
          <w:i/>
          <w:iCs/>
        </w:rPr>
        <w:t xml:space="preserve"> </w:t>
      </w:r>
      <w:proofErr w:type="spellStart"/>
      <w:r>
        <w:rPr>
          <w:i/>
          <w:iCs/>
        </w:rPr>
        <w:t>Slimáková</w:t>
      </w:r>
      <w:proofErr w:type="spellEnd"/>
      <w:r>
        <w:rPr>
          <w:i/>
          <w:iCs/>
        </w:rPr>
        <w:t xml:space="preserve">. </w:t>
      </w:r>
      <w:r>
        <w:t xml:space="preserve">[online]. </w:t>
      </w:r>
      <w:r w:rsidR="00BB6FC2">
        <w:t>©</w:t>
      </w:r>
      <w:r>
        <w:t>2016 [cit. 2016-03-19]. Dostupné z</w:t>
      </w:r>
      <w:r w:rsidRPr="003B5EB7">
        <w:t xml:space="preserve">: </w:t>
      </w:r>
      <w:r w:rsidRPr="005E318E">
        <w:rPr>
          <w:i/>
          <w:iCs/>
        </w:rPr>
        <w:t>http://</w:t>
      </w:r>
      <w:proofErr w:type="gramStart"/>
      <w:r w:rsidRPr="005E318E">
        <w:rPr>
          <w:i/>
          <w:iCs/>
        </w:rPr>
        <w:t>www</w:t>
      </w:r>
      <w:proofErr w:type="gramEnd"/>
      <w:r w:rsidRPr="005E318E">
        <w:rPr>
          <w:i/>
          <w:iCs/>
        </w:rPr>
        <w:t>.</w:t>
      </w:r>
      <w:proofErr w:type="gramStart"/>
      <w:r w:rsidRPr="005E318E">
        <w:rPr>
          <w:i/>
          <w:iCs/>
        </w:rPr>
        <w:t>margit</w:t>
      </w:r>
      <w:proofErr w:type="gramEnd"/>
      <w:r w:rsidRPr="005E318E">
        <w:rPr>
          <w:i/>
          <w:iCs/>
        </w:rPr>
        <w:t>.cz/encyklopedie/chronicka-onemocneni/</w:t>
      </w:r>
    </w:p>
    <w:p w:rsidR="003C7F34" w:rsidRDefault="003C7F34" w:rsidP="003C7F34">
      <w:pPr>
        <w:pStyle w:val="Normlnweb"/>
        <w:spacing w:line="360" w:lineRule="auto"/>
        <w:jc w:val="both"/>
      </w:pPr>
      <w:r>
        <w:t xml:space="preserve">KREJČÍŘOVÁ, Olga a Ivana TREZNEROVÁ. </w:t>
      </w:r>
      <w:r>
        <w:rPr>
          <w:i/>
          <w:iCs/>
        </w:rPr>
        <w:t>Malý lexikon sociálních služeb</w:t>
      </w:r>
      <w:r>
        <w:t xml:space="preserve">. 1. </w:t>
      </w:r>
      <w:proofErr w:type="spellStart"/>
      <w:r>
        <w:t>vyd</w:t>
      </w:r>
      <w:proofErr w:type="spellEnd"/>
      <w:r>
        <w:t>. Olomouc: Univerzita Palackého v Olomouci, 2011. ISBN 978-80-244-2754-6.</w:t>
      </w:r>
    </w:p>
    <w:p w:rsidR="00661161" w:rsidRPr="007A70EF" w:rsidRDefault="00661161" w:rsidP="003C7F34">
      <w:pPr>
        <w:pStyle w:val="Normlnweb"/>
        <w:spacing w:line="360" w:lineRule="auto"/>
        <w:jc w:val="both"/>
      </w:pPr>
      <w:r>
        <w:t xml:space="preserve">MAHROVÁ, Gabriela a Martina VENGLÁŘOVÁ. </w:t>
      </w:r>
      <w:r>
        <w:rPr>
          <w:i/>
          <w:iCs/>
        </w:rPr>
        <w:t>Sociální práce s lidmi s duševním onemocněním</w:t>
      </w:r>
      <w:r>
        <w:t xml:space="preserve">. 1. </w:t>
      </w:r>
      <w:proofErr w:type="spellStart"/>
      <w:r>
        <w:t>vyd</w:t>
      </w:r>
      <w:proofErr w:type="spellEnd"/>
      <w:r>
        <w:t xml:space="preserve">. Praha: </w:t>
      </w:r>
      <w:proofErr w:type="spellStart"/>
      <w:r>
        <w:t>Grada</w:t>
      </w:r>
      <w:proofErr w:type="spellEnd"/>
      <w:r>
        <w:t>, 2008. Sestra (</w:t>
      </w:r>
      <w:proofErr w:type="spellStart"/>
      <w:r>
        <w:t>Grada</w:t>
      </w:r>
      <w:proofErr w:type="spellEnd"/>
      <w:r>
        <w:t>). ISBN 978-80-247-2138-5.</w:t>
      </w:r>
    </w:p>
    <w:p w:rsidR="00661161" w:rsidRDefault="00661161" w:rsidP="003C7F34">
      <w:pPr>
        <w:spacing w:line="360" w:lineRule="auto"/>
        <w:jc w:val="both"/>
      </w:pPr>
      <w:r>
        <w:t xml:space="preserve">MATOUŠEK, Oldřich. </w:t>
      </w:r>
      <w:r>
        <w:rPr>
          <w:i/>
          <w:iCs/>
        </w:rPr>
        <w:t>Sociální služby: legislativa, ekonomika, plánování, hodnocení</w:t>
      </w:r>
      <w:r>
        <w:t xml:space="preserve">. </w:t>
      </w:r>
      <w:proofErr w:type="spellStart"/>
      <w:r>
        <w:t>Vyd</w:t>
      </w:r>
      <w:proofErr w:type="spellEnd"/>
      <w:r>
        <w:t>. 1. Praha: Portál, 2007. ISBN 978-80-7367-310-9.</w:t>
      </w:r>
    </w:p>
    <w:p w:rsidR="00661161" w:rsidRPr="007A70EF" w:rsidRDefault="00661161" w:rsidP="003C7F34">
      <w:pPr>
        <w:spacing w:line="360" w:lineRule="auto"/>
        <w:jc w:val="both"/>
      </w:pPr>
      <w:r>
        <w:t>MATOUŠEK, Oldřich, Pavla KODYMOVÁ a Jana KOLÁČKOVÁ (</w:t>
      </w:r>
      <w:proofErr w:type="spellStart"/>
      <w:r>
        <w:t>eds</w:t>
      </w:r>
      <w:proofErr w:type="spellEnd"/>
      <w:r>
        <w:t xml:space="preserve">.). </w:t>
      </w:r>
      <w:r>
        <w:rPr>
          <w:i/>
          <w:iCs/>
        </w:rPr>
        <w:t>Sociální práce v praxi: specifika různých cílových skupin a práce s nimi</w:t>
      </w:r>
      <w:r>
        <w:t xml:space="preserve">. </w:t>
      </w:r>
      <w:proofErr w:type="spellStart"/>
      <w:r>
        <w:t>Vyd</w:t>
      </w:r>
      <w:proofErr w:type="spellEnd"/>
      <w:r>
        <w:t>. 2. Praha: Portál, 2010. ISBN 978-80-7367-818-0.</w:t>
      </w:r>
    </w:p>
    <w:p w:rsidR="00661161" w:rsidRDefault="00661161" w:rsidP="003C7F34">
      <w:pPr>
        <w:spacing w:line="360" w:lineRule="auto"/>
        <w:jc w:val="both"/>
      </w:pPr>
      <w:r w:rsidRPr="001147B2">
        <w:rPr>
          <w:rFonts w:cs="Times New Roman"/>
          <w:szCs w:val="24"/>
        </w:rPr>
        <w:t xml:space="preserve">Mentální postižení – Práce. </w:t>
      </w:r>
      <w:proofErr w:type="spellStart"/>
      <w:r w:rsidRPr="001147B2">
        <w:rPr>
          <w:rFonts w:cs="Times New Roman"/>
          <w:i/>
          <w:iCs/>
          <w:szCs w:val="24"/>
        </w:rPr>
        <w:t>Helpnet</w:t>
      </w:r>
      <w:proofErr w:type="spellEnd"/>
      <w:r w:rsidRPr="001147B2">
        <w:rPr>
          <w:rFonts w:cs="Times New Roman"/>
          <w:i/>
          <w:iCs/>
          <w:szCs w:val="24"/>
        </w:rPr>
        <w:t xml:space="preserve">: Informační portál pro osoby se specifickými potřebami. </w:t>
      </w:r>
      <w:r w:rsidRPr="001147B2">
        <w:rPr>
          <w:rFonts w:cs="Times New Roman"/>
          <w:szCs w:val="24"/>
        </w:rPr>
        <w:t xml:space="preserve">[online]. </w:t>
      </w:r>
      <w:r w:rsidR="00820A99">
        <w:t>©</w:t>
      </w:r>
      <w:r w:rsidRPr="001147B2">
        <w:rPr>
          <w:rFonts w:cs="Times New Roman"/>
          <w:szCs w:val="24"/>
        </w:rPr>
        <w:t xml:space="preserve">2016 [cit. 2016-03-09]. Dostupné z: </w:t>
      </w:r>
      <w:r w:rsidRPr="005E318E">
        <w:rPr>
          <w:rFonts w:cs="Times New Roman"/>
          <w:i/>
          <w:iCs/>
          <w:szCs w:val="24"/>
        </w:rPr>
        <w:t>http://www.helpnet.cz/mentalni-postizeni/prace</w:t>
      </w:r>
    </w:p>
    <w:p w:rsidR="003C7F34" w:rsidRPr="003C7F34" w:rsidRDefault="003C7F34" w:rsidP="003C7F34">
      <w:pPr>
        <w:pStyle w:val="Normlnweb"/>
        <w:spacing w:line="360" w:lineRule="auto"/>
        <w:jc w:val="both"/>
      </w:pPr>
      <w:r>
        <w:lastRenderedPageBreak/>
        <w:t xml:space="preserve">MICHALÍK, Jan. </w:t>
      </w:r>
      <w:r>
        <w:rPr>
          <w:i/>
          <w:iCs/>
        </w:rPr>
        <w:t>Poradenství pro uživatele sociálních služeb</w:t>
      </w:r>
      <w:r>
        <w:t xml:space="preserve">. 2., </w:t>
      </w:r>
      <w:proofErr w:type="spellStart"/>
      <w:r>
        <w:t>upr</w:t>
      </w:r>
      <w:proofErr w:type="spellEnd"/>
      <w:r>
        <w:t xml:space="preserve">. a </w:t>
      </w:r>
      <w:proofErr w:type="spellStart"/>
      <w:r>
        <w:t>dopl</w:t>
      </w:r>
      <w:proofErr w:type="spellEnd"/>
      <w:r>
        <w:t xml:space="preserve">. </w:t>
      </w:r>
      <w:proofErr w:type="spellStart"/>
      <w:r>
        <w:t>vyd</w:t>
      </w:r>
      <w:proofErr w:type="spellEnd"/>
      <w:r>
        <w:t>. Praha: Národní rada osob se zdravotním postižením, 2007. ISBN 978-80-903640-9-7.</w:t>
      </w:r>
    </w:p>
    <w:p w:rsidR="00661161" w:rsidRPr="001147B2" w:rsidRDefault="00661161" w:rsidP="003C7F34">
      <w:pPr>
        <w:pStyle w:val="Normlnweb"/>
        <w:spacing w:line="360" w:lineRule="auto"/>
        <w:jc w:val="both"/>
      </w:pPr>
      <w:r w:rsidRPr="001147B2">
        <w:t xml:space="preserve">MÜLLER, Oldřich. </w:t>
      </w:r>
      <w:r w:rsidRPr="001147B2">
        <w:rPr>
          <w:i/>
          <w:iCs/>
        </w:rPr>
        <w:t>Terapie ve speciální pedagogice</w:t>
      </w:r>
      <w:r w:rsidRPr="001147B2">
        <w:t xml:space="preserve">. 2. </w:t>
      </w:r>
      <w:proofErr w:type="spellStart"/>
      <w:r w:rsidRPr="001147B2">
        <w:t>přeprac</w:t>
      </w:r>
      <w:proofErr w:type="spellEnd"/>
      <w:r w:rsidRPr="001147B2">
        <w:t xml:space="preserve">. </w:t>
      </w:r>
      <w:proofErr w:type="spellStart"/>
      <w:r w:rsidRPr="001147B2">
        <w:t>vyd</w:t>
      </w:r>
      <w:proofErr w:type="spellEnd"/>
      <w:r w:rsidRPr="001147B2">
        <w:t xml:space="preserve">. Praha: </w:t>
      </w:r>
      <w:proofErr w:type="spellStart"/>
      <w:r w:rsidRPr="001147B2">
        <w:t>Grada</w:t>
      </w:r>
      <w:proofErr w:type="spellEnd"/>
      <w:r w:rsidRPr="001147B2">
        <w:t>, 2014. Pedagogika (</w:t>
      </w:r>
      <w:proofErr w:type="spellStart"/>
      <w:r w:rsidRPr="001147B2">
        <w:t>Grada</w:t>
      </w:r>
      <w:proofErr w:type="spellEnd"/>
      <w:r w:rsidRPr="001147B2">
        <w:t>). ISBN 978-80-247-4172-7.</w:t>
      </w:r>
    </w:p>
    <w:p w:rsidR="00661161" w:rsidRDefault="00661161" w:rsidP="003C7F34">
      <w:pPr>
        <w:spacing w:line="360" w:lineRule="auto"/>
        <w:jc w:val="both"/>
      </w:pPr>
      <w:r>
        <w:rPr>
          <w:i/>
          <w:iCs/>
        </w:rPr>
        <w:t>Objevte cestu, jak jít dál: podpora a rady pro každého, koho postihla schizofrenie</w:t>
      </w:r>
      <w:r>
        <w:t xml:space="preserve">. Praha: </w:t>
      </w:r>
      <w:proofErr w:type="spellStart"/>
      <w:r>
        <w:t>Tigis</w:t>
      </w:r>
      <w:proofErr w:type="spellEnd"/>
      <w:r>
        <w:t>, 2006. ISBN 80-903750-2-2.</w:t>
      </w:r>
    </w:p>
    <w:p w:rsidR="003C7F34" w:rsidRDefault="003C7F34" w:rsidP="003C7F34">
      <w:pPr>
        <w:spacing w:line="360" w:lineRule="auto"/>
        <w:jc w:val="both"/>
      </w:pPr>
      <w:r>
        <w:t xml:space="preserve">RADOST- sociálně terapeutická dílna. </w:t>
      </w:r>
      <w:r>
        <w:rPr>
          <w:i/>
          <w:iCs/>
        </w:rPr>
        <w:t xml:space="preserve">Charita Opava. </w:t>
      </w:r>
      <w:r>
        <w:t xml:space="preserve">[online]. ©2010 [cit. 2016-03-10]. Dostupné z: </w:t>
      </w:r>
      <w:r>
        <w:rPr>
          <w:i/>
          <w:iCs/>
        </w:rPr>
        <w:t>http://www.charitaopava.cz/?page=texty&amp;id=119&amp;IIgen=18</w:t>
      </w:r>
    </w:p>
    <w:p w:rsidR="00661161" w:rsidRDefault="00661161" w:rsidP="003C7F34">
      <w:pPr>
        <w:spacing w:line="360" w:lineRule="auto"/>
        <w:jc w:val="both"/>
      </w:pPr>
      <w:r>
        <w:t xml:space="preserve">SMÉKALOVÁ, Eleonora. </w:t>
      </w:r>
      <w:r>
        <w:rPr>
          <w:i/>
          <w:iCs/>
        </w:rPr>
        <w:t>Sociální služby: úvod do tématu pro studenty psychologie</w:t>
      </w:r>
      <w:r>
        <w:t xml:space="preserve">. 1. </w:t>
      </w:r>
      <w:proofErr w:type="spellStart"/>
      <w:r>
        <w:t>vyd</w:t>
      </w:r>
      <w:proofErr w:type="spellEnd"/>
      <w:r>
        <w:t>. Olomouc: Univerzita Palackého v Olomouci, 2011. ISBN 978-80-244-2929-8.</w:t>
      </w:r>
    </w:p>
    <w:p w:rsidR="00661161" w:rsidRDefault="00661161" w:rsidP="003C7F34">
      <w:pPr>
        <w:pStyle w:val="Normlnweb"/>
        <w:spacing w:line="360" w:lineRule="auto"/>
        <w:jc w:val="both"/>
      </w:pPr>
      <w:r w:rsidRPr="001147B2">
        <w:t xml:space="preserve">SLOWÍK, Josef. </w:t>
      </w:r>
      <w:r w:rsidRPr="001147B2">
        <w:rPr>
          <w:i/>
          <w:iCs/>
        </w:rPr>
        <w:t>Speciální pedagogika</w:t>
      </w:r>
      <w:r w:rsidRPr="001147B2">
        <w:t xml:space="preserve">. </w:t>
      </w:r>
      <w:proofErr w:type="spellStart"/>
      <w:r w:rsidRPr="001147B2">
        <w:t>Vyd</w:t>
      </w:r>
      <w:proofErr w:type="spellEnd"/>
      <w:r w:rsidRPr="001147B2">
        <w:t xml:space="preserve">. 1. Praha: </w:t>
      </w:r>
      <w:proofErr w:type="spellStart"/>
      <w:r w:rsidRPr="001147B2">
        <w:t>Grada</w:t>
      </w:r>
      <w:proofErr w:type="spellEnd"/>
      <w:r w:rsidRPr="001147B2">
        <w:t>, 2007. Pedagogika (</w:t>
      </w:r>
      <w:proofErr w:type="spellStart"/>
      <w:r w:rsidRPr="001147B2">
        <w:t>Grada</w:t>
      </w:r>
      <w:proofErr w:type="spellEnd"/>
      <w:r w:rsidRPr="001147B2">
        <w:t>). ISBN 978-80-247-1733-3.</w:t>
      </w:r>
    </w:p>
    <w:p w:rsidR="003C7F34" w:rsidRPr="001147B2" w:rsidRDefault="003C7F34" w:rsidP="003C7F34">
      <w:pPr>
        <w:pStyle w:val="Normlnweb"/>
        <w:spacing w:line="360" w:lineRule="auto"/>
        <w:jc w:val="both"/>
      </w:pPr>
      <w:r>
        <w:t xml:space="preserve">Sociální služby. </w:t>
      </w:r>
      <w:r>
        <w:rPr>
          <w:i/>
          <w:iCs/>
        </w:rPr>
        <w:t xml:space="preserve">Portál sociální péče ve městě Brně. </w:t>
      </w:r>
      <w:r>
        <w:t xml:space="preserve">[online]. © 2009 [cit. 2016-04-11]. Dostupné z: </w:t>
      </w:r>
      <w:r>
        <w:rPr>
          <w:i/>
          <w:iCs/>
        </w:rPr>
        <w:t>https://socialnipece.brno.cz/texty/5/podmenu/265/kdo-je-kdo-v-socialnich-sluzbach/</w:t>
      </w:r>
    </w:p>
    <w:p w:rsidR="00661161" w:rsidRDefault="00661161" w:rsidP="003C7F34">
      <w:pPr>
        <w:pStyle w:val="Normlnweb"/>
        <w:spacing w:line="360" w:lineRule="auto"/>
        <w:jc w:val="both"/>
      </w:pPr>
      <w:r w:rsidRPr="001147B2">
        <w:t xml:space="preserve">VÁGNEROVÁ, Marie. </w:t>
      </w:r>
      <w:r w:rsidRPr="001147B2">
        <w:rPr>
          <w:i/>
          <w:iCs/>
        </w:rPr>
        <w:t>Psychopatologie pro pomáhající profese</w:t>
      </w:r>
      <w:r w:rsidRPr="001147B2">
        <w:t xml:space="preserve">. </w:t>
      </w:r>
      <w:proofErr w:type="spellStart"/>
      <w:r w:rsidRPr="001147B2">
        <w:t>Vyd</w:t>
      </w:r>
      <w:proofErr w:type="spellEnd"/>
      <w:r w:rsidRPr="001147B2">
        <w:t xml:space="preserve">. 3., </w:t>
      </w:r>
      <w:proofErr w:type="spellStart"/>
      <w:proofErr w:type="gramStart"/>
      <w:r w:rsidRPr="001147B2">
        <w:t>rozš</w:t>
      </w:r>
      <w:proofErr w:type="spellEnd"/>
      <w:r w:rsidRPr="001147B2">
        <w:t xml:space="preserve">. a </w:t>
      </w:r>
      <w:proofErr w:type="spellStart"/>
      <w:r w:rsidRPr="001147B2">
        <w:t>přeprac</w:t>
      </w:r>
      <w:proofErr w:type="spellEnd"/>
      <w:proofErr w:type="gramEnd"/>
      <w:r w:rsidRPr="001147B2">
        <w:t>. Praha: Portál, 2004. ISBN 80-7178-802-3.</w:t>
      </w:r>
    </w:p>
    <w:p w:rsidR="00661161" w:rsidRPr="001147B2" w:rsidRDefault="00661161" w:rsidP="003C7F34">
      <w:pPr>
        <w:pStyle w:val="Normlnweb"/>
        <w:spacing w:line="360" w:lineRule="auto"/>
        <w:jc w:val="both"/>
      </w:pPr>
      <w:r w:rsidRPr="001147B2">
        <w:t xml:space="preserve">VALENTA, Milan. </w:t>
      </w:r>
      <w:proofErr w:type="spellStart"/>
      <w:r w:rsidRPr="001147B2">
        <w:rPr>
          <w:i/>
          <w:iCs/>
        </w:rPr>
        <w:t>Psychopedie</w:t>
      </w:r>
      <w:proofErr w:type="spellEnd"/>
      <w:r w:rsidRPr="001147B2">
        <w:rPr>
          <w:i/>
          <w:iCs/>
        </w:rPr>
        <w:t>: [teoretické základy a metodika]</w:t>
      </w:r>
      <w:r w:rsidRPr="001147B2">
        <w:t xml:space="preserve">. 5., </w:t>
      </w:r>
      <w:proofErr w:type="spellStart"/>
      <w:r w:rsidRPr="001147B2">
        <w:t>aktualiz</w:t>
      </w:r>
      <w:proofErr w:type="spellEnd"/>
      <w:r w:rsidRPr="001147B2">
        <w:t xml:space="preserve">. a </w:t>
      </w:r>
      <w:proofErr w:type="spellStart"/>
      <w:r w:rsidRPr="001147B2">
        <w:t>rozš</w:t>
      </w:r>
      <w:proofErr w:type="spellEnd"/>
      <w:r w:rsidRPr="001147B2">
        <w:t xml:space="preserve">. </w:t>
      </w:r>
      <w:proofErr w:type="spellStart"/>
      <w:r w:rsidRPr="001147B2">
        <w:t>vyd</w:t>
      </w:r>
      <w:proofErr w:type="spellEnd"/>
      <w:r w:rsidRPr="001147B2">
        <w:t>. Praha: Parta, 2013. ISBN 978-80-7320-187-6.</w:t>
      </w:r>
    </w:p>
    <w:p w:rsidR="00661161" w:rsidRPr="001147B2" w:rsidRDefault="00661161" w:rsidP="003C7F34">
      <w:pPr>
        <w:pStyle w:val="Normlnweb"/>
        <w:spacing w:line="360" w:lineRule="auto"/>
        <w:jc w:val="both"/>
      </w:pPr>
      <w:r w:rsidRPr="001147B2">
        <w:t xml:space="preserve">VALENTA, Milan, Jan MICHALÍK a Martin LEČBYCH. </w:t>
      </w:r>
      <w:r w:rsidRPr="001147B2">
        <w:rPr>
          <w:i/>
          <w:iCs/>
        </w:rPr>
        <w:t>Mentální postižení: v pedagogickém, psychologickém a sociálně-právním kontextu</w:t>
      </w:r>
      <w:r w:rsidRPr="001147B2">
        <w:t xml:space="preserve">. </w:t>
      </w:r>
      <w:proofErr w:type="spellStart"/>
      <w:r w:rsidRPr="001147B2">
        <w:t>Vyd</w:t>
      </w:r>
      <w:proofErr w:type="spellEnd"/>
      <w:r w:rsidRPr="001147B2">
        <w:t xml:space="preserve">. 1. Praha: </w:t>
      </w:r>
      <w:proofErr w:type="spellStart"/>
      <w:r w:rsidRPr="001147B2">
        <w:t>Grada</w:t>
      </w:r>
      <w:proofErr w:type="spellEnd"/>
      <w:r w:rsidRPr="001147B2">
        <w:t>, 2012. Psyché (</w:t>
      </w:r>
      <w:proofErr w:type="spellStart"/>
      <w:r w:rsidRPr="001147B2">
        <w:t>Grada</w:t>
      </w:r>
      <w:proofErr w:type="spellEnd"/>
      <w:r w:rsidRPr="001147B2">
        <w:t>). ISBN 978-80-247-3829-1.</w:t>
      </w:r>
    </w:p>
    <w:p w:rsidR="00661161" w:rsidRDefault="00661161" w:rsidP="003C7F34">
      <w:pPr>
        <w:spacing w:line="360" w:lineRule="auto"/>
        <w:jc w:val="both"/>
      </w:pPr>
      <w:r>
        <w:t xml:space="preserve">ZVOLSKÝ, Petr. </w:t>
      </w:r>
      <w:r>
        <w:rPr>
          <w:i/>
          <w:iCs/>
        </w:rPr>
        <w:t>Speciální psychiatrie</w:t>
      </w:r>
      <w:r>
        <w:t>. Dotisk. Praha: Karolinum, 2003. ISBN 80-7184-203-6.</w:t>
      </w:r>
    </w:p>
    <w:p w:rsidR="00F7007D" w:rsidRDefault="00F7007D" w:rsidP="00F7007D">
      <w:pPr>
        <w:jc w:val="center"/>
        <w:rPr>
          <w:b/>
          <w:sz w:val="32"/>
          <w:szCs w:val="32"/>
        </w:rPr>
      </w:pPr>
    </w:p>
    <w:p w:rsidR="00F7007D" w:rsidRDefault="00F7007D" w:rsidP="00F7007D">
      <w:pPr>
        <w:jc w:val="center"/>
        <w:rPr>
          <w:b/>
          <w:sz w:val="32"/>
          <w:szCs w:val="32"/>
        </w:rPr>
      </w:pPr>
    </w:p>
    <w:p w:rsidR="00F7007D" w:rsidRPr="00F7007D" w:rsidRDefault="00F7007D" w:rsidP="00F7007D">
      <w:pPr>
        <w:jc w:val="center"/>
        <w:rPr>
          <w:b/>
          <w:sz w:val="32"/>
          <w:szCs w:val="32"/>
        </w:rPr>
      </w:pPr>
      <w:r>
        <w:rPr>
          <w:b/>
          <w:sz w:val="32"/>
          <w:szCs w:val="32"/>
        </w:rPr>
        <w:lastRenderedPageBreak/>
        <w:t>ANOTACE</w:t>
      </w: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1"/>
        <w:gridCol w:w="6099"/>
      </w:tblGrid>
      <w:tr w:rsidR="00F7007D" w:rsidTr="00643FBB">
        <w:trPr>
          <w:trHeight w:val="339"/>
        </w:trPr>
        <w:tc>
          <w:tcPr>
            <w:tcW w:w="2891" w:type="dxa"/>
            <w:tcBorders>
              <w:top w:val="double" w:sz="4" w:space="0" w:color="auto"/>
              <w:left w:val="double" w:sz="4" w:space="0" w:color="auto"/>
              <w:bottom w:val="single" w:sz="4" w:space="0" w:color="auto"/>
              <w:right w:val="single" w:sz="2" w:space="0" w:color="auto"/>
            </w:tcBorders>
            <w:hideMark/>
          </w:tcPr>
          <w:p w:rsidR="00F7007D" w:rsidRDefault="00F7007D" w:rsidP="004A1755">
            <w:pPr>
              <w:rPr>
                <w:b/>
              </w:rPr>
            </w:pPr>
            <w:r>
              <w:rPr>
                <w:b/>
              </w:rPr>
              <w:t>Jméno a příjmení:</w:t>
            </w:r>
          </w:p>
        </w:tc>
        <w:tc>
          <w:tcPr>
            <w:tcW w:w="6099" w:type="dxa"/>
            <w:tcBorders>
              <w:top w:val="double" w:sz="4" w:space="0" w:color="auto"/>
              <w:left w:val="single" w:sz="2" w:space="0" w:color="auto"/>
              <w:bottom w:val="single" w:sz="4" w:space="0" w:color="auto"/>
              <w:right w:val="double" w:sz="4" w:space="0" w:color="auto"/>
            </w:tcBorders>
            <w:hideMark/>
          </w:tcPr>
          <w:p w:rsidR="00F7007D" w:rsidRDefault="00F7007D" w:rsidP="004A1755">
            <w:r>
              <w:t>Marie Kořínková</w:t>
            </w:r>
          </w:p>
        </w:tc>
      </w:tr>
      <w:tr w:rsidR="00F7007D" w:rsidTr="00643FBB">
        <w:trPr>
          <w:trHeight w:val="413"/>
        </w:trPr>
        <w:tc>
          <w:tcPr>
            <w:tcW w:w="2891" w:type="dxa"/>
            <w:tcBorders>
              <w:top w:val="single" w:sz="2" w:space="0" w:color="auto"/>
              <w:left w:val="double" w:sz="4" w:space="0" w:color="auto"/>
              <w:bottom w:val="single" w:sz="4" w:space="0" w:color="auto"/>
              <w:right w:val="single" w:sz="2" w:space="0" w:color="auto"/>
            </w:tcBorders>
            <w:hideMark/>
          </w:tcPr>
          <w:p w:rsidR="00F7007D" w:rsidRDefault="00F7007D" w:rsidP="004A1755">
            <w:pPr>
              <w:rPr>
                <w:b/>
              </w:rPr>
            </w:pPr>
            <w:r>
              <w:rPr>
                <w:b/>
              </w:rPr>
              <w:t>Katedra:</w:t>
            </w:r>
          </w:p>
        </w:tc>
        <w:tc>
          <w:tcPr>
            <w:tcW w:w="6099" w:type="dxa"/>
            <w:tcBorders>
              <w:top w:val="single" w:sz="2" w:space="0" w:color="auto"/>
              <w:left w:val="single" w:sz="2" w:space="0" w:color="auto"/>
              <w:bottom w:val="single" w:sz="4" w:space="0" w:color="auto"/>
              <w:right w:val="double" w:sz="4" w:space="0" w:color="auto"/>
            </w:tcBorders>
            <w:hideMark/>
          </w:tcPr>
          <w:p w:rsidR="00F7007D" w:rsidRDefault="00F7007D" w:rsidP="004A1755">
            <w:r>
              <w:t xml:space="preserve">Ústav </w:t>
            </w:r>
            <w:proofErr w:type="spellStart"/>
            <w:r>
              <w:t>speciálněpedagogických</w:t>
            </w:r>
            <w:proofErr w:type="spellEnd"/>
            <w:r>
              <w:t xml:space="preserve"> studií</w:t>
            </w:r>
          </w:p>
        </w:tc>
      </w:tr>
      <w:tr w:rsidR="00F7007D" w:rsidTr="00643FBB">
        <w:trPr>
          <w:trHeight w:val="413"/>
        </w:trPr>
        <w:tc>
          <w:tcPr>
            <w:tcW w:w="2891" w:type="dxa"/>
            <w:tcBorders>
              <w:top w:val="single" w:sz="2" w:space="0" w:color="auto"/>
              <w:left w:val="double" w:sz="4" w:space="0" w:color="auto"/>
              <w:bottom w:val="single" w:sz="4" w:space="0" w:color="auto"/>
              <w:right w:val="single" w:sz="2" w:space="0" w:color="auto"/>
            </w:tcBorders>
            <w:hideMark/>
          </w:tcPr>
          <w:p w:rsidR="00F7007D" w:rsidRDefault="00F7007D" w:rsidP="004A1755">
            <w:pPr>
              <w:rPr>
                <w:b/>
              </w:rPr>
            </w:pPr>
            <w:r>
              <w:rPr>
                <w:b/>
              </w:rPr>
              <w:t>Vedoucí práce:</w:t>
            </w:r>
          </w:p>
        </w:tc>
        <w:tc>
          <w:tcPr>
            <w:tcW w:w="6099" w:type="dxa"/>
            <w:tcBorders>
              <w:top w:val="single" w:sz="2" w:space="0" w:color="auto"/>
              <w:left w:val="single" w:sz="2" w:space="0" w:color="auto"/>
              <w:bottom w:val="single" w:sz="4" w:space="0" w:color="auto"/>
              <w:right w:val="double" w:sz="4" w:space="0" w:color="auto"/>
            </w:tcBorders>
            <w:hideMark/>
          </w:tcPr>
          <w:p w:rsidR="00F7007D" w:rsidRDefault="00F7007D" w:rsidP="004A1755">
            <w:r>
              <w:t xml:space="preserve">Mgr. </w:t>
            </w:r>
            <w:proofErr w:type="spellStart"/>
            <w:r>
              <w:t>Lucia</w:t>
            </w:r>
            <w:proofErr w:type="spellEnd"/>
            <w:r>
              <w:t xml:space="preserve"> </w:t>
            </w:r>
            <w:proofErr w:type="spellStart"/>
            <w:r>
              <w:t>Pastieriková</w:t>
            </w:r>
            <w:proofErr w:type="spellEnd"/>
            <w:r>
              <w:t xml:space="preserve">, </w:t>
            </w:r>
            <w:proofErr w:type="spellStart"/>
            <w:r>
              <w:t>Ph.D</w:t>
            </w:r>
            <w:proofErr w:type="spellEnd"/>
          </w:p>
        </w:tc>
      </w:tr>
      <w:tr w:rsidR="00F7007D" w:rsidTr="00643FBB">
        <w:trPr>
          <w:trHeight w:val="413"/>
        </w:trPr>
        <w:tc>
          <w:tcPr>
            <w:tcW w:w="2891" w:type="dxa"/>
            <w:tcBorders>
              <w:top w:val="single" w:sz="4" w:space="0" w:color="auto"/>
              <w:left w:val="double" w:sz="4" w:space="0" w:color="auto"/>
              <w:bottom w:val="double" w:sz="4" w:space="0" w:color="auto"/>
              <w:right w:val="single" w:sz="2" w:space="0" w:color="auto"/>
            </w:tcBorders>
            <w:hideMark/>
          </w:tcPr>
          <w:p w:rsidR="00F7007D" w:rsidRDefault="00F7007D" w:rsidP="004A1755">
            <w:pPr>
              <w:rPr>
                <w:b/>
              </w:rPr>
            </w:pPr>
            <w:r>
              <w:rPr>
                <w:b/>
              </w:rPr>
              <w:t>Rok obhajoby:</w:t>
            </w:r>
          </w:p>
        </w:tc>
        <w:tc>
          <w:tcPr>
            <w:tcW w:w="6099" w:type="dxa"/>
            <w:tcBorders>
              <w:top w:val="single" w:sz="2" w:space="0" w:color="auto"/>
              <w:left w:val="single" w:sz="2" w:space="0" w:color="auto"/>
              <w:bottom w:val="single" w:sz="4" w:space="0" w:color="auto"/>
              <w:right w:val="double" w:sz="4" w:space="0" w:color="auto"/>
            </w:tcBorders>
            <w:hideMark/>
          </w:tcPr>
          <w:p w:rsidR="00F7007D" w:rsidRDefault="00F7007D" w:rsidP="004A1755">
            <w:r>
              <w:t>2016</w:t>
            </w:r>
          </w:p>
        </w:tc>
      </w:tr>
      <w:tr w:rsidR="00F7007D" w:rsidTr="00643FBB">
        <w:trPr>
          <w:trHeight w:val="507"/>
        </w:trPr>
        <w:tc>
          <w:tcPr>
            <w:tcW w:w="2891" w:type="dxa"/>
            <w:tcBorders>
              <w:top w:val="double" w:sz="4" w:space="0" w:color="auto"/>
              <w:left w:val="nil"/>
              <w:bottom w:val="double" w:sz="4" w:space="0" w:color="auto"/>
              <w:right w:val="nil"/>
            </w:tcBorders>
          </w:tcPr>
          <w:p w:rsidR="00F7007D" w:rsidRDefault="00F7007D" w:rsidP="004A1755"/>
        </w:tc>
        <w:tc>
          <w:tcPr>
            <w:tcW w:w="6099" w:type="dxa"/>
            <w:tcBorders>
              <w:top w:val="double" w:sz="4" w:space="0" w:color="auto"/>
              <w:left w:val="nil"/>
              <w:bottom w:val="double" w:sz="4" w:space="0" w:color="auto"/>
              <w:right w:val="nil"/>
            </w:tcBorders>
          </w:tcPr>
          <w:p w:rsidR="00F7007D" w:rsidRDefault="00F7007D" w:rsidP="004A1755"/>
        </w:tc>
      </w:tr>
      <w:tr w:rsidR="00F7007D" w:rsidTr="00643FBB">
        <w:trPr>
          <w:trHeight w:val="489"/>
        </w:trPr>
        <w:tc>
          <w:tcPr>
            <w:tcW w:w="2891" w:type="dxa"/>
            <w:tcBorders>
              <w:top w:val="double" w:sz="4" w:space="0" w:color="auto"/>
              <w:left w:val="double" w:sz="4" w:space="0" w:color="auto"/>
              <w:bottom w:val="single" w:sz="4" w:space="0" w:color="auto"/>
              <w:right w:val="single" w:sz="2" w:space="0" w:color="auto"/>
            </w:tcBorders>
            <w:hideMark/>
          </w:tcPr>
          <w:p w:rsidR="00F7007D" w:rsidRDefault="00F7007D" w:rsidP="004A1755">
            <w:pPr>
              <w:rPr>
                <w:b/>
              </w:rPr>
            </w:pPr>
            <w:r>
              <w:rPr>
                <w:b/>
              </w:rPr>
              <w:t>Název práce:</w:t>
            </w:r>
          </w:p>
        </w:tc>
        <w:tc>
          <w:tcPr>
            <w:tcW w:w="6099" w:type="dxa"/>
            <w:tcBorders>
              <w:top w:val="double" w:sz="4" w:space="0" w:color="auto"/>
              <w:left w:val="single" w:sz="2" w:space="0" w:color="auto"/>
              <w:bottom w:val="single" w:sz="4" w:space="0" w:color="auto"/>
              <w:right w:val="double" w:sz="4" w:space="0" w:color="auto"/>
            </w:tcBorders>
          </w:tcPr>
          <w:p w:rsidR="00F7007D" w:rsidRDefault="00F7007D" w:rsidP="004A1755">
            <w:r>
              <w:t>Sociálně terapeutická dílna Radost a její vliv na uživatele</w:t>
            </w:r>
          </w:p>
        </w:tc>
      </w:tr>
      <w:tr w:rsidR="00F7007D" w:rsidTr="00643FBB">
        <w:trPr>
          <w:trHeight w:val="843"/>
        </w:trPr>
        <w:tc>
          <w:tcPr>
            <w:tcW w:w="2891" w:type="dxa"/>
            <w:tcBorders>
              <w:top w:val="single" w:sz="2" w:space="0" w:color="auto"/>
              <w:left w:val="double" w:sz="4" w:space="0" w:color="auto"/>
              <w:bottom w:val="single" w:sz="4" w:space="0" w:color="auto"/>
              <w:right w:val="single" w:sz="2" w:space="0" w:color="auto"/>
            </w:tcBorders>
            <w:hideMark/>
          </w:tcPr>
          <w:p w:rsidR="00F7007D" w:rsidRDefault="00F7007D" w:rsidP="004A1755">
            <w:pPr>
              <w:rPr>
                <w:b/>
              </w:rPr>
            </w:pPr>
            <w:r>
              <w:rPr>
                <w:b/>
              </w:rPr>
              <w:t>Název v angličtině:</w:t>
            </w:r>
          </w:p>
        </w:tc>
        <w:tc>
          <w:tcPr>
            <w:tcW w:w="6099" w:type="dxa"/>
            <w:tcBorders>
              <w:top w:val="single" w:sz="2" w:space="0" w:color="auto"/>
              <w:left w:val="single" w:sz="2" w:space="0" w:color="auto"/>
              <w:bottom w:val="single" w:sz="4" w:space="0" w:color="auto"/>
              <w:right w:val="double" w:sz="4" w:space="0" w:color="auto"/>
            </w:tcBorders>
          </w:tcPr>
          <w:p w:rsidR="00F7007D" w:rsidRDefault="00F7007D" w:rsidP="002E0E9D">
            <w:proofErr w:type="spellStart"/>
            <w:r>
              <w:t>Socio</w:t>
            </w:r>
            <w:proofErr w:type="spellEnd"/>
            <w:r w:rsidR="002E0E9D">
              <w:t>-</w:t>
            </w:r>
            <w:proofErr w:type="spellStart"/>
            <w:r w:rsidR="002E0E9D">
              <w:t>therapeutic</w:t>
            </w:r>
            <w:proofErr w:type="spellEnd"/>
            <w:r w:rsidR="002E0E9D">
              <w:t xml:space="preserve"> workshop „Radost“ </w:t>
            </w:r>
            <w:proofErr w:type="spellStart"/>
            <w:r>
              <w:t>and</w:t>
            </w:r>
            <w:proofErr w:type="spellEnd"/>
            <w:r>
              <w:t xml:space="preserve"> </w:t>
            </w:r>
            <w:proofErr w:type="spellStart"/>
            <w:r>
              <w:t>its</w:t>
            </w:r>
            <w:proofErr w:type="spellEnd"/>
            <w:r>
              <w:t xml:space="preserve"> </w:t>
            </w:r>
            <w:proofErr w:type="spellStart"/>
            <w:r>
              <w:t>effect</w:t>
            </w:r>
            <w:proofErr w:type="spellEnd"/>
            <w:r>
              <w:t xml:space="preserve"> on </w:t>
            </w:r>
            <w:proofErr w:type="spellStart"/>
            <w:r>
              <w:t>the</w:t>
            </w:r>
            <w:proofErr w:type="spellEnd"/>
            <w:r>
              <w:t xml:space="preserve"> </w:t>
            </w:r>
            <w:proofErr w:type="spellStart"/>
            <w:r>
              <w:t>users</w:t>
            </w:r>
            <w:proofErr w:type="spellEnd"/>
          </w:p>
        </w:tc>
      </w:tr>
      <w:tr w:rsidR="00F7007D" w:rsidTr="00643FBB">
        <w:trPr>
          <w:trHeight w:val="2638"/>
        </w:trPr>
        <w:tc>
          <w:tcPr>
            <w:tcW w:w="2891" w:type="dxa"/>
            <w:tcBorders>
              <w:top w:val="single" w:sz="2" w:space="0" w:color="auto"/>
              <w:left w:val="double" w:sz="4" w:space="0" w:color="auto"/>
              <w:bottom w:val="single" w:sz="4" w:space="0" w:color="auto"/>
              <w:right w:val="single" w:sz="2" w:space="0" w:color="auto"/>
            </w:tcBorders>
            <w:hideMark/>
          </w:tcPr>
          <w:p w:rsidR="00F7007D" w:rsidRDefault="00F7007D" w:rsidP="004A1755">
            <w:pPr>
              <w:rPr>
                <w:b/>
              </w:rPr>
            </w:pPr>
            <w:r>
              <w:rPr>
                <w:b/>
              </w:rPr>
              <w:t>Anotace práce:</w:t>
            </w:r>
          </w:p>
        </w:tc>
        <w:tc>
          <w:tcPr>
            <w:tcW w:w="6099" w:type="dxa"/>
            <w:tcBorders>
              <w:top w:val="single" w:sz="2" w:space="0" w:color="auto"/>
              <w:left w:val="single" w:sz="2" w:space="0" w:color="auto"/>
              <w:bottom w:val="single" w:sz="4" w:space="0" w:color="auto"/>
              <w:right w:val="double" w:sz="4" w:space="0" w:color="auto"/>
            </w:tcBorders>
          </w:tcPr>
          <w:p w:rsidR="00F7007D" w:rsidRDefault="00F7007D" w:rsidP="004A1755">
            <w:pPr>
              <w:jc w:val="both"/>
            </w:pPr>
            <w:r>
              <w:t>Bakalářská práce je zaměřena na sociálně terapeutickou dílnou Radost a její vliv na uživatele. V teoretické části je vymezena sociálně terapeutická dílna jako sociální služba. Druhá kapitola se zaměřuje na uživatele a duševní onemocnění. Praktická část obsahuje popis konkrétní sociálně terapeutické dílny Radost. Dále zahrnuje metody, výsledky a závěr průzkumu, který probíhal na základě rozhovorů s uživateli a pracovníky služby.</w:t>
            </w:r>
          </w:p>
        </w:tc>
      </w:tr>
      <w:tr w:rsidR="00F7007D" w:rsidTr="00643FBB">
        <w:trPr>
          <w:trHeight w:val="782"/>
        </w:trPr>
        <w:tc>
          <w:tcPr>
            <w:tcW w:w="2891" w:type="dxa"/>
            <w:tcBorders>
              <w:top w:val="single" w:sz="2" w:space="0" w:color="auto"/>
              <w:left w:val="double" w:sz="4" w:space="0" w:color="auto"/>
              <w:bottom w:val="single" w:sz="4" w:space="0" w:color="auto"/>
              <w:right w:val="single" w:sz="2" w:space="0" w:color="auto"/>
            </w:tcBorders>
            <w:hideMark/>
          </w:tcPr>
          <w:p w:rsidR="00F7007D" w:rsidRDefault="00F7007D" w:rsidP="004A1755">
            <w:pPr>
              <w:rPr>
                <w:b/>
              </w:rPr>
            </w:pPr>
            <w:r>
              <w:rPr>
                <w:b/>
              </w:rPr>
              <w:t>Klíčová slova:</w:t>
            </w:r>
          </w:p>
        </w:tc>
        <w:tc>
          <w:tcPr>
            <w:tcW w:w="6099" w:type="dxa"/>
            <w:tcBorders>
              <w:top w:val="single" w:sz="2" w:space="0" w:color="auto"/>
              <w:left w:val="single" w:sz="2" w:space="0" w:color="auto"/>
              <w:bottom w:val="single" w:sz="4" w:space="0" w:color="auto"/>
              <w:right w:val="double" w:sz="4" w:space="0" w:color="auto"/>
            </w:tcBorders>
          </w:tcPr>
          <w:p w:rsidR="00F7007D" w:rsidRDefault="00F7007D" w:rsidP="004A1755">
            <w:pPr>
              <w:jc w:val="both"/>
            </w:pPr>
            <w:r>
              <w:t>sociální služba, sociálně terapeutická dílna, uživatel, duševní onemocnění, rozhovor</w:t>
            </w:r>
          </w:p>
        </w:tc>
      </w:tr>
      <w:tr w:rsidR="00F7007D" w:rsidTr="00643FBB">
        <w:trPr>
          <w:trHeight w:val="1805"/>
        </w:trPr>
        <w:tc>
          <w:tcPr>
            <w:tcW w:w="2891" w:type="dxa"/>
            <w:tcBorders>
              <w:top w:val="single" w:sz="2" w:space="0" w:color="auto"/>
              <w:left w:val="double" w:sz="4" w:space="0" w:color="auto"/>
              <w:bottom w:val="single" w:sz="4" w:space="0" w:color="auto"/>
              <w:right w:val="single" w:sz="2" w:space="0" w:color="auto"/>
            </w:tcBorders>
            <w:hideMark/>
          </w:tcPr>
          <w:p w:rsidR="00F7007D" w:rsidRDefault="00F7007D" w:rsidP="004A1755">
            <w:pPr>
              <w:rPr>
                <w:b/>
              </w:rPr>
            </w:pPr>
            <w:r>
              <w:rPr>
                <w:b/>
              </w:rPr>
              <w:t>Anotace v angličtině:</w:t>
            </w:r>
          </w:p>
        </w:tc>
        <w:tc>
          <w:tcPr>
            <w:tcW w:w="6099" w:type="dxa"/>
            <w:tcBorders>
              <w:top w:val="single" w:sz="2" w:space="0" w:color="auto"/>
              <w:left w:val="single" w:sz="2" w:space="0" w:color="auto"/>
              <w:bottom w:val="single" w:sz="4" w:space="0" w:color="auto"/>
              <w:right w:val="double" w:sz="4" w:space="0" w:color="auto"/>
            </w:tcBorders>
          </w:tcPr>
          <w:p w:rsidR="00F7007D" w:rsidRDefault="00F7007D" w:rsidP="004A1755">
            <w:pPr>
              <w:jc w:val="both"/>
            </w:pPr>
            <w:proofErr w:type="spellStart"/>
            <w:r>
              <w:t>The</w:t>
            </w:r>
            <w:proofErr w:type="spellEnd"/>
            <w:r>
              <w:t xml:space="preserve"> </w:t>
            </w:r>
            <w:proofErr w:type="spellStart"/>
            <w:r>
              <w:t>bachelor</w:t>
            </w:r>
            <w:proofErr w:type="spellEnd"/>
            <w:r>
              <w:t xml:space="preserve"> thesis </w:t>
            </w:r>
            <w:proofErr w:type="spellStart"/>
            <w:r>
              <w:t>is</w:t>
            </w:r>
            <w:proofErr w:type="spellEnd"/>
            <w:r>
              <w:t xml:space="preserve"> </w:t>
            </w:r>
            <w:proofErr w:type="spellStart"/>
            <w:r>
              <w:t>focused</w:t>
            </w:r>
            <w:proofErr w:type="spellEnd"/>
            <w:r>
              <w:t xml:space="preserve"> on </w:t>
            </w:r>
            <w:proofErr w:type="spellStart"/>
            <w:r>
              <w:t>socio</w:t>
            </w:r>
            <w:proofErr w:type="spellEnd"/>
            <w:r>
              <w:t>-</w:t>
            </w:r>
            <w:proofErr w:type="spellStart"/>
            <w:r>
              <w:t>terapeutic</w:t>
            </w:r>
            <w:proofErr w:type="spellEnd"/>
            <w:r>
              <w:t xml:space="preserve"> workshop „Radost“ </w:t>
            </w:r>
            <w:proofErr w:type="spellStart"/>
            <w:r>
              <w:t>and</w:t>
            </w:r>
            <w:proofErr w:type="spellEnd"/>
            <w:r>
              <w:t xml:space="preserve"> </w:t>
            </w:r>
            <w:proofErr w:type="spellStart"/>
            <w:r>
              <w:t>its</w:t>
            </w:r>
            <w:proofErr w:type="spellEnd"/>
            <w:r>
              <w:t xml:space="preserve"> </w:t>
            </w:r>
            <w:proofErr w:type="spellStart"/>
            <w:r>
              <w:t>effect</w:t>
            </w:r>
            <w:proofErr w:type="spellEnd"/>
            <w:r>
              <w:t xml:space="preserve"> on </w:t>
            </w:r>
            <w:proofErr w:type="spellStart"/>
            <w:r>
              <w:t>the</w:t>
            </w:r>
            <w:proofErr w:type="spellEnd"/>
            <w:r>
              <w:t xml:space="preserve"> </w:t>
            </w:r>
            <w:proofErr w:type="spellStart"/>
            <w:r>
              <w:t>users</w:t>
            </w:r>
            <w:proofErr w:type="spellEnd"/>
            <w:r>
              <w:t xml:space="preserve">. In </w:t>
            </w:r>
            <w:proofErr w:type="spellStart"/>
            <w:r>
              <w:t>theoretical</w:t>
            </w:r>
            <w:proofErr w:type="spellEnd"/>
            <w:r>
              <w:t xml:space="preserve"> part </w:t>
            </w:r>
            <w:proofErr w:type="spellStart"/>
            <w:r>
              <w:t>the</w:t>
            </w:r>
            <w:proofErr w:type="spellEnd"/>
            <w:r>
              <w:t xml:space="preserve"> </w:t>
            </w:r>
            <w:proofErr w:type="spellStart"/>
            <w:r>
              <w:t>socio</w:t>
            </w:r>
            <w:proofErr w:type="spellEnd"/>
            <w:r>
              <w:t>-</w:t>
            </w:r>
            <w:proofErr w:type="spellStart"/>
            <w:r>
              <w:t>therapeutic</w:t>
            </w:r>
            <w:proofErr w:type="spellEnd"/>
            <w:r>
              <w:t xml:space="preserve"> workshop </w:t>
            </w:r>
            <w:proofErr w:type="spellStart"/>
            <w:r>
              <w:t>is</w:t>
            </w:r>
            <w:proofErr w:type="spellEnd"/>
            <w:r>
              <w:t xml:space="preserve"> </w:t>
            </w:r>
            <w:proofErr w:type="spellStart"/>
            <w:r>
              <w:t>defined</w:t>
            </w:r>
            <w:proofErr w:type="spellEnd"/>
            <w:r>
              <w:t xml:space="preserve"> as a </w:t>
            </w:r>
            <w:proofErr w:type="spellStart"/>
            <w:r>
              <w:t>social</w:t>
            </w:r>
            <w:proofErr w:type="spellEnd"/>
            <w:r>
              <w:t xml:space="preserve"> </w:t>
            </w:r>
            <w:proofErr w:type="spellStart"/>
            <w:r>
              <w:t>service</w:t>
            </w:r>
            <w:proofErr w:type="spellEnd"/>
            <w:r>
              <w:t xml:space="preserve">. </w:t>
            </w:r>
            <w:proofErr w:type="spellStart"/>
            <w:r>
              <w:t>The</w:t>
            </w:r>
            <w:proofErr w:type="spellEnd"/>
            <w:r>
              <w:t xml:space="preserve"> </w:t>
            </w:r>
            <w:proofErr w:type="spellStart"/>
            <w:r>
              <w:t>second</w:t>
            </w:r>
            <w:proofErr w:type="spellEnd"/>
            <w:r>
              <w:t xml:space="preserve"> </w:t>
            </w:r>
            <w:proofErr w:type="spellStart"/>
            <w:r>
              <w:t>chapter</w:t>
            </w:r>
            <w:proofErr w:type="spellEnd"/>
            <w:r>
              <w:t xml:space="preserve"> </w:t>
            </w:r>
            <w:proofErr w:type="spellStart"/>
            <w:r>
              <w:t>is</w:t>
            </w:r>
            <w:proofErr w:type="spellEnd"/>
            <w:r>
              <w:t xml:space="preserve"> </w:t>
            </w:r>
            <w:proofErr w:type="spellStart"/>
            <w:r>
              <w:t>focused</w:t>
            </w:r>
            <w:proofErr w:type="spellEnd"/>
            <w:r>
              <w:t xml:space="preserve"> on </w:t>
            </w:r>
            <w:proofErr w:type="spellStart"/>
            <w:r>
              <w:t>users</w:t>
            </w:r>
            <w:proofErr w:type="spellEnd"/>
            <w:r>
              <w:t xml:space="preserve"> </w:t>
            </w:r>
            <w:proofErr w:type="spellStart"/>
            <w:r>
              <w:t>and</w:t>
            </w:r>
            <w:proofErr w:type="spellEnd"/>
            <w:r>
              <w:t xml:space="preserve"> </w:t>
            </w:r>
            <w:proofErr w:type="spellStart"/>
            <w:r>
              <w:t>mental</w:t>
            </w:r>
            <w:proofErr w:type="spellEnd"/>
            <w:r>
              <w:t xml:space="preserve"> </w:t>
            </w:r>
            <w:proofErr w:type="spellStart"/>
            <w:r>
              <w:t>illnesses</w:t>
            </w:r>
            <w:proofErr w:type="spellEnd"/>
            <w:r>
              <w:t xml:space="preserve">. </w:t>
            </w:r>
            <w:proofErr w:type="spellStart"/>
            <w:r>
              <w:t>The</w:t>
            </w:r>
            <w:proofErr w:type="spellEnd"/>
            <w:r>
              <w:t xml:space="preserve"> </w:t>
            </w:r>
            <w:proofErr w:type="spellStart"/>
            <w:r>
              <w:t>practical</w:t>
            </w:r>
            <w:proofErr w:type="spellEnd"/>
            <w:r>
              <w:t xml:space="preserve"> part </w:t>
            </w:r>
            <w:proofErr w:type="spellStart"/>
            <w:r>
              <w:t>of</w:t>
            </w:r>
            <w:proofErr w:type="spellEnd"/>
            <w:r>
              <w:t xml:space="preserve"> thesis </w:t>
            </w:r>
            <w:proofErr w:type="spellStart"/>
            <w:r>
              <w:t>contains</w:t>
            </w:r>
            <w:proofErr w:type="spellEnd"/>
            <w:r>
              <w:t xml:space="preserve"> </w:t>
            </w:r>
            <w:proofErr w:type="spellStart"/>
            <w:r>
              <w:t>description</w:t>
            </w:r>
            <w:proofErr w:type="spellEnd"/>
            <w:r>
              <w:t xml:space="preserve"> </w:t>
            </w:r>
            <w:proofErr w:type="spellStart"/>
            <w:r>
              <w:t>of</w:t>
            </w:r>
            <w:proofErr w:type="spellEnd"/>
            <w:r>
              <w:t xml:space="preserve"> </w:t>
            </w:r>
            <w:proofErr w:type="spellStart"/>
            <w:r>
              <w:t>specific</w:t>
            </w:r>
            <w:proofErr w:type="spellEnd"/>
            <w:r>
              <w:t xml:space="preserve"> </w:t>
            </w:r>
            <w:proofErr w:type="spellStart"/>
            <w:r>
              <w:t>socio</w:t>
            </w:r>
            <w:proofErr w:type="spellEnd"/>
            <w:r>
              <w:t>-</w:t>
            </w:r>
            <w:proofErr w:type="spellStart"/>
            <w:r>
              <w:t>therapeutic</w:t>
            </w:r>
            <w:proofErr w:type="spellEnd"/>
            <w:r>
              <w:t xml:space="preserve"> workshop „Radost“ </w:t>
            </w:r>
            <w:proofErr w:type="spellStart"/>
            <w:r>
              <w:t>and</w:t>
            </w:r>
            <w:proofErr w:type="spellEnd"/>
            <w:r>
              <w:t xml:space="preserve"> </w:t>
            </w:r>
            <w:proofErr w:type="spellStart"/>
            <w:r>
              <w:t>methodological</w:t>
            </w:r>
            <w:proofErr w:type="spellEnd"/>
            <w:r>
              <w:t xml:space="preserve"> </w:t>
            </w:r>
            <w:proofErr w:type="spellStart"/>
            <w:r>
              <w:t>procedures</w:t>
            </w:r>
            <w:proofErr w:type="spellEnd"/>
            <w:r>
              <w:t xml:space="preserve">, </w:t>
            </w:r>
            <w:proofErr w:type="spellStart"/>
            <w:r>
              <w:t>results</w:t>
            </w:r>
            <w:proofErr w:type="spellEnd"/>
            <w:r>
              <w:t xml:space="preserve"> </w:t>
            </w:r>
            <w:proofErr w:type="spellStart"/>
            <w:r>
              <w:t>and</w:t>
            </w:r>
            <w:proofErr w:type="spellEnd"/>
            <w:r>
              <w:t xml:space="preserve"> </w:t>
            </w:r>
            <w:proofErr w:type="spellStart"/>
            <w:r>
              <w:t>conclusion</w:t>
            </w:r>
            <w:proofErr w:type="spellEnd"/>
            <w:r>
              <w:t xml:space="preserve"> </w:t>
            </w:r>
            <w:proofErr w:type="spellStart"/>
            <w:r>
              <w:t>of</w:t>
            </w:r>
            <w:proofErr w:type="spellEnd"/>
            <w:r>
              <w:t xml:space="preserve"> </w:t>
            </w:r>
            <w:proofErr w:type="spellStart"/>
            <w:r>
              <w:t>analysis</w:t>
            </w:r>
            <w:proofErr w:type="spellEnd"/>
            <w:r>
              <w:t xml:space="preserve"> </w:t>
            </w:r>
            <w:proofErr w:type="spellStart"/>
            <w:r>
              <w:t>which</w:t>
            </w:r>
            <w:proofErr w:type="spellEnd"/>
            <w:r>
              <w:t xml:space="preserve"> </w:t>
            </w:r>
            <w:proofErr w:type="spellStart"/>
            <w:r>
              <w:t>was</w:t>
            </w:r>
            <w:proofErr w:type="spellEnd"/>
            <w:r>
              <w:t xml:space="preserve"> </w:t>
            </w:r>
            <w:proofErr w:type="spellStart"/>
            <w:r>
              <w:t>based</w:t>
            </w:r>
            <w:proofErr w:type="spellEnd"/>
            <w:r>
              <w:t xml:space="preserve"> on </w:t>
            </w:r>
            <w:proofErr w:type="spellStart"/>
            <w:r>
              <w:t>interviews</w:t>
            </w:r>
            <w:proofErr w:type="spellEnd"/>
            <w:r>
              <w:t xml:space="preserve"> </w:t>
            </w:r>
            <w:proofErr w:type="spellStart"/>
            <w:r>
              <w:t>with</w:t>
            </w:r>
            <w:proofErr w:type="spellEnd"/>
            <w:r>
              <w:t xml:space="preserve"> </w:t>
            </w:r>
            <w:proofErr w:type="spellStart"/>
            <w:r>
              <w:t>users</w:t>
            </w:r>
            <w:proofErr w:type="spellEnd"/>
            <w:r>
              <w:t xml:space="preserve"> </w:t>
            </w:r>
            <w:proofErr w:type="spellStart"/>
            <w:r>
              <w:t>and</w:t>
            </w:r>
            <w:proofErr w:type="spellEnd"/>
            <w:r>
              <w:t xml:space="preserve"> </w:t>
            </w:r>
            <w:proofErr w:type="spellStart"/>
            <w:r>
              <w:t>personnel</w:t>
            </w:r>
            <w:proofErr w:type="spellEnd"/>
            <w:r>
              <w:t xml:space="preserve"> </w:t>
            </w:r>
            <w:proofErr w:type="spellStart"/>
            <w:r>
              <w:t>of</w:t>
            </w:r>
            <w:proofErr w:type="spellEnd"/>
            <w:r>
              <w:t xml:space="preserve"> </w:t>
            </w:r>
            <w:proofErr w:type="spellStart"/>
            <w:r>
              <w:t>the</w:t>
            </w:r>
            <w:proofErr w:type="spellEnd"/>
            <w:r>
              <w:t xml:space="preserve"> </w:t>
            </w:r>
            <w:proofErr w:type="spellStart"/>
            <w:r>
              <w:t>service</w:t>
            </w:r>
            <w:proofErr w:type="spellEnd"/>
            <w:r>
              <w:t>.</w:t>
            </w:r>
          </w:p>
        </w:tc>
      </w:tr>
      <w:tr w:rsidR="00F7007D" w:rsidTr="00643FBB">
        <w:trPr>
          <w:trHeight w:val="691"/>
        </w:trPr>
        <w:tc>
          <w:tcPr>
            <w:tcW w:w="2891" w:type="dxa"/>
            <w:tcBorders>
              <w:top w:val="single" w:sz="2" w:space="0" w:color="auto"/>
              <w:left w:val="double" w:sz="4" w:space="0" w:color="auto"/>
              <w:bottom w:val="single" w:sz="4" w:space="0" w:color="auto"/>
              <w:right w:val="single" w:sz="2" w:space="0" w:color="auto"/>
            </w:tcBorders>
            <w:hideMark/>
          </w:tcPr>
          <w:p w:rsidR="00F7007D" w:rsidRDefault="00F7007D" w:rsidP="004A1755">
            <w:pPr>
              <w:rPr>
                <w:b/>
              </w:rPr>
            </w:pPr>
            <w:r>
              <w:rPr>
                <w:b/>
              </w:rPr>
              <w:t>Klíčová slova v angličtině:</w:t>
            </w:r>
          </w:p>
        </w:tc>
        <w:tc>
          <w:tcPr>
            <w:tcW w:w="6099" w:type="dxa"/>
            <w:tcBorders>
              <w:top w:val="single" w:sz="2" w:space="0" w:color="auto"/>
              <w:left w:val="single" w:sz="2" w:space="0" w:color="auto"/>
              <w:bottom w:val="single" w:sz="4" w:space="0" w:color="auto"/>
              <w:right w:val="double" w:sz="4" w:space="0" w:color="auto"/>
            </w:tcBorders>
          </w:tcPr>
          <w:p w:rsidR="00F7007D" w:rsidRDefault="00F7007D" w:rsidP="004A1755">
            <w:proofErr w:type="spellStart"/>
            <w:r>
              <w:t>social</w:t>
            </w:r>
            <w:proofErr w:type="spellEnd"/>
            <w:r>
              <w:t xml:space="preserve"> </w:t>
            </w:r>
            <w:proofErr w:type="spellStart"/>
            <w:r>
              <w:t>service</w:t>
            </w:r>
            <w:proofErr w:type="spellEnd"/>
            <w:r>
              <w:t xml:space="preserve">, </w:t>
            </w:r>
            <w:proofErr w:type="spellStart"/>
            <w:r>
              <w:t>socio</w:t>
            </w:r>
            <w:proofErr w:type="spellEnd"/>
            <w:r>
              <w:t>-</w:t>
            </w:r>
            <w:proofErr w:type="spellStart"/>
            <w:r>
              <w:t>therapeutic</w:t>
            </w:r>
            <w:proofErr w:type="spellEnd"/>
            <w:r>
              <w:t xml:space="preserve"> workshop, user, </w:t>
            </w:r>
            <w:proofErr w:type="spellStart"/>
            <w:r>
              <w:t>mental</w:t>
            </w:r>
            <w:proofErr w:type="spellEnd"/>
            <w:r>
              <w:t xml:space="preserve"> </w:t>
            </w:r>
            <w:proofErr w:type="spellStart"/>
            <w:r>
              <w:t>illness</w:t>
            </w:r>
            <w:proofErr w:type="spellEnd"/>
            <w:r>
              <w:t>, interview</w:t>
            </w:r>
          </w:p>
        </w:tc>
      </w:tr>
      <w:tr w:rsidR="00F7007D" w:rsidTr="00643FBB">
        <w:trPr>
          <w:trHeight w:val="549"/>
        </w:trPr>
        <w:tc>
          <w:tcPr>
            <w:tcW w:w="2891" w:type="dxa"/>
            <w:tcBorders>
              <w:top w:val="single" w:sz="2" w:space="0" w:color="auto"/>
              <w:left w:val="double" w:sz="4" w:space="0" w:color="auto"/>
              <w:bottom w:val="single" w:sz="4" w:space="0" w:color="auto"/>
              <w:right w:val="single" w:sz="2" w:space="0" w:color="auto"/>
            </w:tcBorders>
            <w:hideMark/>
          </w:tcPr>
          <w:p w:rsidR="00F7007D" w:rsidRDefault="00F7007D" w:rsidP="004A1755">
            <w:pPr>
              <w:rPr>
                <w:b/>
              </w:rPr>
            </w:pPr>
            <w:r>
              <w:rPr>
                <w:b/>
              </w:rPr>
              <w:t>Přílohy vázané v práci:</w:t>
            </w:r>
          </w:p>
        </w:tc>
        <w:tc>
          <w:tcPr>
            <w:tcW w:w="6099" w:type="dxa"/>
            <w:tcBorders>
              <w:top w:val="single" w:sz="2" w:space="0" w:color="auto"/>
              <w:left w:val="single" w:sz="2" w:space="0" w:color="auto"/>
              <w:bottom w:val="single" w:sz="4" w:space="0" w:color="auto"/>
              <w:right w:val="double" w:sz="4" w:space="0" w:color="auto"/>
            </w:tcBorders>
          </w:tcPr>
          <w:p w:rsidR="00F7007D" w:rsidRDefault="00F7007D" w:rsidP="004A1755"/>
        </w:tc>
      </w:tr>
      <w:tr w:rsidR="00F7007D" w:rsidTr="00643FBB">
        <w:trPr>
          <w:trHeight w:val="413"/>
        </w:trPr>
        <w:tc>
          <w:tcPr>
            <w:tcW w:w="2891" w:type="dxa"/>
            <w:tcBorders>
              <w:top w:val="single" w:sz="4" w:space="0" w:color="auto"/>
              <w:left w:val="double" w:sz="4" w:space="0" w:color="auto"/>
              <w:bottom w:val="single" w:sz="4" w:space="0" w:color="auto"/>
              <w:right w:val="single" w:sz="2" w:space="0" w:color="auto"/>
            </w:tcBorders>
            <w:hideMark/>
          </w:tcPr>
          <w:p w:rsidR="00F7007D" w:rsidRDefault="00F7007D" w:rsidP="004A1755">
            <w:pPr>
              <w:rPr>
                <w:b/>
              </w:rPr>
            </w:pPr>
            <w:r>
              <w:rPr>
                <w:b/>
              </w:rPr>
              <w:t>Rozsah práce:</w:t>
            </w:r>
          </w:p>
        </w:tc>
        <w:tc>
          <w:tcPr>
            <w:tcW w:w="6099" w:type="dxa"/>
            <w:tcBorders>
              <w:top w:val="single" w:sz="2" w:space="0" w:color="auto"/>
              <w:left w:val="single" w:sz="2" w:space="0" w:color="auto"/>
              <w:bottom w:val="single" w:sz="4" w:space="0" w:color="auto"/>
              <w:right w:val="double" w:sz="4" w:space="0" w:color="auto"/>
            </w:tcBorders>
          </w:tcPr>
          <w:p w:rsidR="00F7007D" w:rsidRDefault="00F7007D" w:rsidP="004A1755">
            <w:r>
              <w:t>35 s.</w:t>
            </w:r>
          </w:p>
        </w:tc>
      </w:tr>
      <w:tr w:rsidR="00F7007D" w:rsidTr="00643FBB">
        <w:trPr>
          <w:trHeight w:val="413"/>
        </w:trPr>
        <w:tc>
          <w:tcPr>
            <w:tcW w:w="2891" w:type="dxa"/>
            <w:tcBorders>
              <w:top w:val="single" w:sz="4" w:space="0" w:color="auto"/>
              <w:left w:val="double" w:sz="4" w:space="0" w:color="auto"/>
              <w:bottom w:val="double" w:sz="4" w:space="0" w:color="auto"/>
              <w:right w:val="single" w:sz="2" w:space="0" w:color="auto"/>
            </w:tcBorders>
            <w:hideMark/>
          </w:tcPr>
          <w:p w:rsidR="00F7007D" w:rsidRDefault="00F7007D" w:rsidP="004A1755">
            <w:pPr>
              <w:rPr>
                <w:b/>
              </w:rPr>
            </w:pPr>
            <w:r>
              <w:rPr>
                <w:b/>
              </w:rPr>
              <w:t>Jazyk práce:</w:t>
            </w:r>
          </w:p>
        </w:tc>
        <w:tc>
          <w:tcPr>
            <w:tcW w:w="6099" w:type="dxa"/>
            <w:tcBorders>
              <w:top w:val="single" w:sz="4" w:space="0" w:color="auto"/>
              <w:left w:val="single" w:sz="2" w:space="0" w:color="auto"/>
              <w:bottom w:val="double" w:sz="4" w:space="0" w:color="auto"/>
              <w:right w:val="double" w:sz="4" w:space="0" w:color="auto"/>
            </w:tcBorders>
            <w:hideMark/>
          </w:tcPr>
          <w:p w:rsidR="00F7007D" w:rsidRDefault="00F7007D" w:rsidP="004A1755">
            <w:r>
              <w:t>Čeština</w:t>
            </w:r>
          </w:p>
        </w:tc>
      </w:tr>
    </w:tbl>
    <w:p w:rsidR="00F7007D" w:rsidRPr="00835DA0" w:rsidRDefault="00F7007D" w:rsidP="00F7007D"/>
    <w:sectPr w:rsidR="00F7007D" w:rsidRPr="00835DA0" w:rsidSect="004C4E67">
      <w:footerReference w:type="default" r:id="rId9"/>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703" w:rsidRDefault="00AB5703" w:rsidP="00D1591D">
      <w:pPr>
        <w:spacing w:after="0" w:line="240" w:lineRule="auto"/>
      </w:pPr>
      <w:r>
        <w:separator/>
      </w:r>
    </w:p>
  </w:endnote>
  <w:endnote w:type="continuationSeparator" w:id="0">
    <w:p w:rsidR="00AB5703" w:rsidRDefault="00AB5703" w:rsidP="00D159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584" w:rsidRDefault="003D3584">
    <w:pPr>
      <w:pStyle w:val="Zpat"/>
      <w:jc w:val="center"/>
    </w:pPr>
  </w:p>
  <w:p w:rsidR="003D3584" w:rsidRDefault="003D358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89599"/>
      <w:docPartObj>
        <w:docPartGallery w:val="Page Numbers (Bottom of Page)"/>
        <w:docPartUnique/>
      </w:docPartObj>
    </w:sdtPr>
    <w:sdtContent>
      <w:p w:rsidR="003D3584" w:rsidRDefault="00F75AC2">
        <w:pPr>
          <w:pStyle w:val="Zpat"/>
          <w:jc w:val="center"/>
        </w:pPr>
        <w:fldSimple w:instr=" PAGE   \* MERGEFORMAT ">
          <w:r w:rsidR="003552EB">
            <w:rPr>
              <w:noProof/>
            </w:rPr>
            <w:t>35</w:t>
          </w:r>
        </w:fldSimple>
      </w:p>
    </w:sdtContent>
  </w:sdt>
  <w:p w:rsidR="003D3584" w:rsidRDefault="003D358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703" w:rsidRDefault="00AB5703" w:rsidP="00D1591D">
      <w:pPr>
        <w:spacing w:after="0" w:line="240" w:lineRule="auto"/>
      </w:pPr>
      <w:r>
        <w:separator/>
      </w:r>
    </w:p>
  </w:footnote>
  <w:footnote w:type="continuationSeparator" w:id="0">
    <w:p w:rsidR="00AB5703" w:rsidRDefault="00AB5703" w:rsidP="00D159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03C6"/>
    <w:multiLevelType w:val="multilevel"/>
    <w:tmpl w:val="2CE234E2"/>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A8E13A7"/>
    <w:multiLevelType w:val="multilevel"/>
    <w:tmpl w:val="7FC884E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65B5344"/>
    <w:multiLevelType w:val="multilevel"/>
    <w:tmpl w:val="5C14BFB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885553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B063819"/>
    <w:multiLevelType w:val="hybridMultilevel"/>
    <w:tmpl w:val="90DE2CCC"/>
    <w:lvl w:ilvl="0" w:tplc="3C26F58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F133853"/>
    <w:multiLevelType w:val="multilevel"/>
    <w:tmpl w:val="2148340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3033373"/>
    <w:multiLevelType w:val="hybridMultilevel"/>
    <w:tmpl w:val="6196164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F24412"/>
    <w:multiLevelType w:val="multilevel"/>
    <w:tmpl w:val="D9B8F44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37CA0B33"/>
    <w:multiLevelType w:val="multilevel"/>
    <w:tmpl w:val="17348CD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AA50210"/>
    <w:multiLevelType w:val="hybridMultilevel"/>
    <w:tmpl w:val="22A6A44C"/>
    <w:lvl w:ilvl="0" w:tplc="0C126C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D116BFE"/>
    <w:multiLevelType w:val="hybridMultilevel"/>
    <w:tmpl w:val="D65E96E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16C1D31"/>
    <w:multiLevelType w:val="multilevel"/>
    <w:tmpl w:val="87AC396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27A0D90"/>
    <w:multiLevelType w:val="hybridMultilevel"/>
    <w:tmpl w:val="C87231FA"/>
    <w:lvl w:ilvl="0" w:tplc="3E9685E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35B3F67"/>
    <w:multiLevelType w:val="hybridMultilevel"/>
    <w:tmpl w:val="19286564"/>
    <w:lvl w:ilvl="0" w:tplc="6CA0CFF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FBD510E"/>
    <w:multiLevelType w:val="multilevel"/>
    <w:tmpl w:val="55564AE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50866B37"/>
    <w:multiLevelType w:val="hybridMultilevel"/>
    <w:tmpl w:val="2450962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7B165FF"/>
    <w:multiLevelType w:val="hybridMultilevel"/>
    <w:tmpl w:val="5E320C6A"/>
    <w:lvl w:ilvl="0" w:tplc="E5101D9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28A1B78"/>
    <w:multiLevelType w:val="multilevel"/>
    <w:tmpl w:val="1BB0869E"/>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4351FBD"/>
    <w:multiLevelType w:val="hybridMultilevel"/>
    <w:tmpl w:val="B240CC3E"/>
    <w:lvl w:ilvl="0" w:tplc="0C126C9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0CD4B69"/>
    <w:multiLevelType w:val="hybridMultilevel"/>
    <w:tmpl w:val="246E15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3EF6B78"/>
    <w:multiLevelType w:val="hybridMultilevel"/>
    <w:tmpl w:val="75EA32F2"/>
    <w:lvl w:ilvl="0" w:tplc="3E9685E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5B02C18"/>
    <w:multiLevelType w:val="hybridMultilevel"/>
    <w:tmpl w:val="8A240B9E"/>
    <w:lvl w:ilvl="0" w:tplc="3D425C1A">
      <w:start w:val="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92B338D"/>
    <w:multiLevelType w:val="hybridMultilevel"/>
    <w:tmpl w:val="CC72A5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A4F746A"/>
    <w:multiLevelType w:val="multilevel"/>
    <w:tmpl w:val="86DAFD5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9"/>
  </w:num>
  <w:num w:numId="2">
    <w:abstractNumId w:val="3"/>
  </w:num>
  <w:num w:numId="3">
    <w:abstractNumId w:val="12"/>
  </w:num>
  <w:num w:numId="4">
    <w:abstractNumId w:val="6"/>
  </w:num>
  <w:num w:numId="5">
    <w:abstractNumId w:val="15"/>
  </w:num>
  <w:num w:numId="6">
    <w:abstractNumId w:val="21"/>
  </w:num>
  <w:num w:numId="7">
    <w:abstractNumId w:val="16"/>
  </w:num>
  <w:num w:numId="8">
    <w:abstractNumId w:val="20"/>
  </w:num>
  <w:num w:numId="9">
    <w:abstractNumId w:val="13"/>
  </w:num>
  <w:num w:numId="10">
    <w:abstractNumId w:val="7"/>
  </w:num>
  <w:num w:numId="11">
    <w:abstractNumId w:val="10"/>
  </w:num>
  <w:num w:numId="12">
    <w:abstractNumId w:val="14"/>
  </w:num>
  <w:num w:numId="13">
    <w:abstractNumId w:val="11"/>
  </w:num>
  <w:num w:numId="14">
    <w:abstractNumId w:val="23"/>
  </w:num>
  <w:num w:numId="15">
    <w:abstractNumId w:val="1"/>
  </w:num>
  <w:num w:numId="16">
    <w:abstractNumId w:val="8"/>
  </w:num>
  <w:num w:numId="17">
    <w:abstractNumId w:val="2"/>
  </w:num>
  <w:num w:numId="18">
    <w:abstractNumId w:val="4"/>
  </w:num>
  <w:num w:numId="19">
    <w:abstractNumId w:val="18"/>
  </w:num>
  <w:num w:numId="20">
    <w:abstractNumId w:val="0"/>
  </w:num>
  <w:num w:numId="21">
    <w:abstractNumId w:val="5"/>
  </w:num>
  <w:num w:numId="22">
    <w:abstractNumId w:val="17"/>
  </w:num>
  <w:num w:numId="23">
    <w:abstractNumId w:val="22"/>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5538"/>
  </w:hdrShapeDefaults>
  <w:footnotePr>
    <w:footnote w:id="-1"/>
    <w:footnote w:id="0"/>
  </w:footnotePr>
  <w:endnotePr>
    <w:endnote w:id="-1"/>
    <w:endnote w:id="0"/>
  </w:endnotePr>
  <w:compat/>
  <w:rsids>
    <w:rsidRoot w:val="00C83E9E"/>
    <w:rsid w:val="00002213"/>
    <w:rsid w:val="0000269E"/>
    <w:rsid w:val="000060BF"/>
    <w:rsid w:val="000068F4"/>
    <w:rsid w:val="00015D1B"/>
    <w:rsid w:val="00021124"/>
    <w:rsid w:val="00023AE0"/>
    <w:rsid w:val="000263E2"/>
    <w:rsid w:val="00032D3E"/>
    <w:rsid w:val="00060E4A"/>
    <w:rsid w:val="00061299"/>
    <w:rsid w:val="00065C4F"/>
    <w:rsid w:val="000913B2"/>
    <w:rsid w:val="000952A7"/>
    <w:rsid w:val="0009574B"/>
    <w:rsid w:val="000A5CC9"/>
    <w:rsid w:val="000A5F5D"/>
    <w:rsid w:val="000A7E02"/>
    <w:rsid w:val="000C2A64"/>
    <w:rsid w:val="000C7524"/>
    <w:rsid w:val="000E02AB"/>
    <w:rsid w:val="000E502C"/>
    <w:rsid w:val="000E606E"/>
    <w:rsid w:val="00102D5C"/>
    <w:rsid w:val="00102E18"/>
    <w:rsid w:val="00104318"/>
    <w:rsid w:val="0011451B"/>
    <w:rsid w:val="001147B2"/>
    <w:rsid w:val="0012176B"/>
    <w:rsid w:val="00124D15"/>
    <w:rsid w:val="001424F3"/>
    <w:rsid w:val="001565CE"/>
    <w:rsid w:val="001843B1"/>
    <w:rsid w:val="001865C6"/>
    <w:rsid w:val="001867FF"/>
    <w:rsid w:val="00191D1D"/>
    <w:rsid w:val="00196DE0"/>
    <w:rsid w:val="001A1FF9"/>
    <w:rsid w:val="001A6AAB"/>
    <w:rsid w:val="001B29C1"/>
    <w:rsid w:val="001B7402"/>
    <w:rsid w:val="001C4783"/>
    <w:rsid w:val="001C7820"/>
    <w:rsid w:val="001E44CF"/>
    <w:rsid w:val="001E4C4C"/>
    <w:rsid w:val="001E55CE"/>
    <w:rsid w:val="001E758E"/>
    <w:rsid w:val="00203579"/>
    <w:rsid w:val="002116AB"/>
    <w:rsid w:val="00224CE0"/>
    <w:rsid w:val="002302F7"/>
    <w:rsid w:val="00232B2A"/>
    <w:rsid w:val="00253119"/>
    <w:rsid w:val="00266E8B"/>
    <w:rsid w:val="002678AE"/>
    <w:rsid w:val="00285DB7"/>
    <w:rsid w:val="00291D7F"/>
    <w:rsid w:val="002954E0"/>
    <w:rsid w:val="002B2263"/>
    <w:rsid w:val="002C6BA5"/>
    <w:rsid w:val="002D114E"/>
    <w:rsid w:val="002D70A8"/>
    <w:rsid w:val="002E0E9D"/>
    <w:rsid w:val="002E480B"/>
    <w:rsid w:val="002E6701"/>
    <w:rsid w:val="002F7731"/>
    <w:rsid w:val="0030512B"/>
    <w:rsid w:val="0031352B"/>
    <w:rsid w:val="003268FD"/>
    <w:rsid w:val="003269C5"/>
    <w:rsid w:val="00341B63"/>
    <w:rsid w:val="0034306E"/>
    <w:rsid w:val="003552EB"/>
    <w:rsid w:val="00356C17"/>
    <w:rsid w:val="003666D5"/>
    <w:rsid w:val="00374054"/>
    <w:rsid w:val="003823D8"/>
    <w:rsid w:val="00393B4E"/>
    <w:rsid w:val="00397E2D"/>
    <w:rsid w:val="003A7622"/>
    <w:rsid w:val="003B04FB"/>
    <w:rsid w:val="003B0680"/>
    <w:rsid w:val="003B5EB7"/>
    <w:rsid w:val="003C7F34"/>
    <w:rsid w:val="003D0994"/>
    <w:rsid w:val="003D3584"/>
    <w:rsid w:val="003D50A4"/>
    <w:rsid w:val="003E1B85"/>
    <w:rsid w:val="003E70DA"/>
    <w:rsid w:val="004112AF"/>
    <w:rsid w:val="00415130"/>
    <w:rsid w:val="00422BAD"/>
    <w:rsid w:val="00423119"/>
    <w:rsid w:val="0042353C"/>
    <w:rsid w:val="00426C99"/>
    <w:rsid w:val="0043234A"/>
    <w:rsid w:val="00435EC5"/>
    <w:rsid w:val="00440E85"/>
    <w:rsid w:val="00445168"/>
    <w:rsid w:val="00455605"/>
    <w:rsid w:val="004579DD"/>
    <w:rsid w:val="00464BBE"/>
    <w:rsid w:val="0046538F"/>
    <w:rsid w:val="00465D08"/>
    <w:rsid w:val="00474E13"/>
    <w:rsid w:val="004859A8"/>
    <w:rsid w:val="00492210"/>
    <w:rsid w:val="00493AC7"/>
    <w:rsid w:val="004A5005"/>
    <w:rsid w:val="004A757F"/>
    <w:rsid w:val="004B3C7B"/>
    <w:rsid w:val="004B61CC"/>
    <w:rsid w:val="004C4E67"/>
    <w:rsid w:val="004C7EEA"/>
    <w:rsid w:val="004E0964"/>
    <w:rsid w:val="004E099E"/>
    <w:rsid w:val="004E60C4"/>
    <w:rsid w:val="004F7BD2"/>
    <w:rsid w:val="00500A30"/>
    <w:rsid w:val="00503A14"/>
    <w:rsid w:val="00505808"/>
    <w:rsid w:val="0051624E"/>
    <w:rsid w:val="00516A83"/>
    <w:rsid w:val="005336DD"/>
    <w:rsid w:val="00533926"/>
    <w:rsid w:val="005509D9"/>
    <w:rsid w:val="00554C82"/>
    <w:rsid w:val="005647F3"/>
    <w:rsid w:val="0056534B"/>
    <w:rsid w:val="00566A7C"/>
    <w:rsid w:val="00566B78"/>
    <w:rsid w:val="00581B88"/>
    <w:rsid w:val="0058270D"/>
    <w:rsid w:val="0058643C"/>
    <w:rsid w:val="00596FC1"/>
    <w:rsid w:val="005B3D79"/>
    <w:rsid w:val="005B3FEC"/>
    <w:rsid w:val="005B7224"/>
    <w:rsid w:val="005E3036"/>
    <w:rsid w:val="005E318E"/>
    <w:rsid w:val="005E7A52"/>
    <w:rsid w:val="005F3188"/>
    <w:rsid w:val="00600439"/>
    <w:rsid w:val="0060051A"/>
    <w:rsid w:val="00602B2C"/>
    <w:rsid w:val="00604920"/>
    <w:rsid w:val="00605A87"/>
    <w:rsid w:val="006061E2"/>
    <w:rsid w:val="00610B6D"/>
    <w:rsid w:val="00620E47"/>
    <w:rsid w:val="00643FBB"/>
    <w:rsid w:val="006444CA"/>
    <w:rsid w:val="00645AAD"/>
    <w:rsid w:val="006465BE"/>
    <w:rsid w:val="006505CD"/>
    <w:rsid w:val="00661161"/>
    <w:rsid w:val="00663DB8"/>
    <w:rsid w:val="00665DF0"/>
    <w:rsid w:val="0068472F"/>
    <w:rsid w:val="00691E96"/>
    <w:rsid w:val="006A1BB9"/>
    <w:rsid w:val="006B03A8"/>
    <w:rsid w:val="006B09A0"/>
    <w:rsid w:val="006B1E47"/>
    <w:rsid w:val="006B39A1"/>
    <w:rsid w:val="006B3CD1"/>
    <w:rsid w:val="006C068C"/>
    <w:rsid w:val="006E4082"/>
    <w:rsid w:val="006F0AED"/>
    <w:rsid w:val="006F0CD9"/>
    <w:rsid w:val="006F3C63"/>
    <w:rsid w:val="007009CE"/>
    <w:rsid w:val="00701F6B"/>
    <w:rsid w:val="007112D2"/>
    <w:rsid w:val="00712455"/>
    <w:rsid w:val="00724B51"/>
    <w:rsid w:val="00731BFE"/>
    <w:rsid w:val="00737D03"/>
    <w:rsid w:val="0075154B"/>
    <w:rsid w:val="00755E43"/>
    <w:rsid w:val="007612B9"/>
    <w:rsid w:val="00771F5E"/>
    <w:rsid w:val="007720F9"/>
    <w:rsid w:val="00772A02"/>
    <w:rsid w:val="0077396D"/>
    <w:rsid w:val="00775134"/>
    <w:rsid w:val="0078159F"/>
    <w:rsid w:val="007A3D10"/>
    <w:rsid w:val="007A5E1C"/>
    <w:rsid w:val="007B3199"/>
    <w:rsid w:val="007B534D"/>
    <w:rsid w:val="007D0049"/>
    <w:rsid w:val="007E3F00"/>
    <w:rsid w:val="007F3679"/>
    <w:rsid w:val="007F728C"/>
    <w:rsid w:val="00800341"/>
    <w:rsid w:val="00814E05"/>
    <w:rsid w:val="00816B8E"/>
    <w:rsid w:val="00820A99"/>
    <w:rsid w:val="00821739"/>
    <w:rsid w:val="0083360F"/>
    <w:rsid w:val="00833B37"/>
    <w:rsid w:val="00833C0C"/>
    <w:rsid w:val="00835DA0"/>
    <w:rsid w:val="0084279A"/>
    <w:rsid w:val="0084649E"/>
    <w:rsid w:val="00851448"/>
    <w:rsid w:val="00852C5B"/>
    <w:rsid w:val="00886260"/>
    <w:rsid w:val="0089650E"/>
    <w:rsid w:val="008A2AAF"/>
    <w:rsid w:val="008B0591"/>
    <w:rsid w:val="008B0993"/>
    <w:rsid w:val="008B1FF2"/>
    <w:rsid w:val="008B60B4"/>
    <w:rsid w:val="008C0F5A"/>
    <w:rsid w:val="008C6963"/>
    <w:rsid w:val="008C7501"/>
    <w:rsid w:val="008D4D59"/>
    <w:rsid w:val="008D54AF"/>
    <w:rsid w:val="008E39B7"/>
    <w:rsid w:val="008E47D3"/>
    <w:rsid w:val="008F2E5B"/>
    <w:rsid w:val="009129B6"/>
    <w:rsid w:val="009143B1"/>
    <w:rsid w:val="00916273"/>
    <w:rsid w:val="00925986"/>
    <w:rsid w:val="009407FD"/>
    <w:rsid w:val="00946FA6"/>
    <w:rsid w:val="00950336"/>
    <w:rsid w:val="00954C05"/>
    <w:rsid w:val="00965D4E"/>
    <w:rsid w:val="009A2D9B"/>
    <w:rsid w:val="009B2371"/>
    <w:rsid w:val="009B7194"/>
    <w:rsid w:val="009C64E7"/>
    <w:rsid w:val="009C7A12"/>
    <w:rsid w:val="009E0F56"/>
    <w:rsid w:val="009E220E"/>
    <w:rsid w:val="009F07B4"/>
    <w:rsid w:val="009F0991"/>
    <w:rsid w:val="00A01EF2"/>
    <w:rsid w:val="00A108E0"/>
    <w:rsid w:val="00A11897"/>
    <w:rsid w:val="00A20889"/>
    <w:rsid w:val="00A23E03"/>
    <w:rsid w:val="00A24196"/>
    <w:rsid w:val="00A32E55"/>
    <w:rsid w:val="00A343B2"/>
    <w:rsid w:val="00A37B49"/>
    <w:rsid w:val="00A42108"/>
    <w:rsid w:val="00A444F0"/>
    <w:rsid w:val="00A44AE9"/>
    <w:rsid w:val="00A519DC"/>
    <w:rsid w:val="00A67C10"/>
    <w:rsid w:val="00A9689F"/>
    <w:rsid w:val="00AA0A87"/>
    <w:rsid w:val="00AA3903"/>
    <w:rsid w:val="00AA73AE"/>
    <w:rsid w:val="00AB07E7"/>
    <w:rsid w:val="00AB0CB7"/>
    <w:rsid w:val="00AB16DE"/>
    <w:rsid w:val="00AB3C52"/>
    <w:rsid w:val="00AB4541"/>
    <w:rsid w:val="00AB4892"/>
    <w:rsid w:val="00AB5703"/>
    <w:rsid w:val="00AC1314"/>
    <w:rsid w:val="00AC3B48"/>
    <w:rsid w:val="00AD2816"/>
    <w:rsid w:val="00AD2C44"/>
    <w:rsid w:val="00AE474A"/>
    <w:rsid w:val="00B04246"/>
    <w:rsid w:val="00B131F4"/>
    <w:rsid w:val="00B31B6F"/>
    <w:rsid w:val="00B4234C"/>
    <w:rsid w:val="00B42F67"/>
    <w:rsid w:val="00B54413"/>
    <w:rsid w:val="00B574C4"/>
    <w:rsid w:val="00B57511"/>
    <w:rsid w:val="00B62F71"/>
    <w:rsid w:val="00B7710B"/>
    <w:rsid w:val="00B8089D"/>
    <w:rsid w:val="00B80EA0"/>
    <w:rsid w:val="00B90EFA"/>
    <w:rsid w:val="00B95556"/>
    <w:rsid w:val="00BA0C01"/>
    <w:rsid w:val="00BA2BF0"/>
    <w:rsid w:val="00BA3ADB"/>
    <w:rsid w:val="00BA3CEA"/>
    <w:rsid w:val="00BB56E1"/>
    <w:rsid w:val="00BB6AA5"/>
    <w:rsid w:val="00BB6FC2"/>
    <w:rsid w:val="00BC2B2C"/>
    <w:rsid w:val="00BF07FB"/>
    <w:rsid w:val="00BF196B"/>
    <w:rsid w:val="00BF50EF"/>
    <w:rsid w:val="00BF6D28"/>
    <w:rsid w:val="00C003DA"/>
    <w:rsid w:val="00C04564"/>
    <w:rsid w:val="00C17EE4"/>
    <w:rsid w:val="00C17F1B"/>
    <w:rsid w:val="00C318E5"/>
    <w:rsid w:val="00C44C66"/>
    <w:rsid w:val="00C51B98"/>
    <w:rsid w:val="00C564B1"/>
    <w:rsid w:val="00C67B12"/>
    <w:rsid w:val="00C727CA"/>
    <w:rsid w:val="00C7669F"/>
    <w:rsid w:val="00C775B0"/>
    <w:rsid w:val="00C77BA9"/>
    <w:rsid w:val="00C83E9E"/>
    <w:rsid w:val="00C873CB"/>
    <w:rsid w:val="00C92EAD"/>
    <w:rsid w:val="00C9576A"/>
    <w:rsid w:val="00C976A9"/>
    <w:rsid w:val="00CA2B10"/>
    <w:rsid w:val="00CB13DD"/>
    <w:rsid w:val="00CB3A7B"/>
    <w:rsid w:val="00CB4AE4"/>
    <w:rsid w:val="00CB60E7"/>
    <w:rsid w:val="00CC55CB"/>
    <w:rsid w:val="00CD18E5"/>
    <w:rsid w:val="00CD24F9"/>
    <w:rsid w:val="00CE0060"/>
    <w:rsid w:val="00CF2DE7"/>
    <w:rsid w:val="00D036B6"/>
    <w:rsid w:val="00D124C5"/>
    <w:rsid w:val="00D1518E"/>
    <w:rsid w:val="00D1591D"/>
    <w:rsid w:val="00D3347F"/>
    <w:rsid w:val="00D424FA"/>
    <w:rsid w:val="00D52E6C"/>
    <w:rsid w:val="00D70559"/>
    <w:rsid w:val="00D70D7F"/>
    <w:rsid w:val="00D73935"/>
    <w:rsid w:val="00D75BB4"/>
    <w:rsid w:val="00D75DFC"/>
    <w:rsid w:val="00D90ABF"/>
    <w:rsid w:val="00D93AAD"/>
    <w:rsid w:val="00DA5BCD"/>
    <w:rsid w:val="00DB3F20"/>
    <w:rsid w:val="00DB60EB"/>
    <w:rsid w:val="00DE1FFE"/>
    <w:rsid w:val="00E05C26"/>
    <w:rsid w:val="00E15F8B"/>
    <w:rsid w:val="00E340DC"/>
    <w:rsid w:val="00E34F10"/>
    <w:rsid w:val="00E46326"/>
    <w:rsid w:val="00E5483B"/>
    <w:rsid w:val="00E64551"/>
    <w:rsid w:val="00E671A1"/>
    <w:rsid w:val="00E70229"/>
    <w:rsid w:val="00E7151A"/>
    <w:rsid w:val="00E7220E"/>
    <w:rsid w:val="00E91F9B"/>
    <w:rsid w:val="00E94ABE"/>
    <w:rsid w:val="00EA17F5"/>
    <w:rsid w:val="00EA56AF"/>
    <w:rsid w:val="00EA7ADB"/>
    <w:rsid w:val="00EB25CB"/>
    <w:rsid w:val="00EB26EC"/>
    <w:rsid w:val="00EC4A23"/>
    <w:rsid w:val="00EC7658"/>
    <w:rsid w:val="00ED296B"/>
    <w:rsid w:val="00ED46E7"/>
    <w:rsid w:val="00ED5A65"/>
    <w:rsid w:val="00ED7D24"/>
    <w:rsid w:val="00EE34DC"/>
    <w:rsid w:val="00EF0671"/>
    <w:rsid w:val="00EF7542"/>
    <w:rsid w:val="00F01A72"/>
    <w:rsid w:val="00F06CDE"/>
    <w:rsid w:val="00F12EA5"/>
    <w:rsid w:val="00F178F9"/>
    <w:rsid w:val="00F2046E"/>
    <w:rsid w:val="00F27EF2"/>
    <w:rsid w:val="00F33F9A"/>
    <w:rsid w:val="00F33F9F"/>
    <w:rsid w:val="00F37124"/>
    <w:rsid w:val="00F479BC"/>
    <w:rsid w:val="00F641C7"/>
    <w:rsid w:val="00F7007D"/>
    <w:rsid w:val="00F75AC2"/>
    <w:rsid w:val="00F77650"/>
    <w:rsid w:val="00F778F5"/>
    <w:rsid w:val="00F93FA7"/>
    <w:rsid w:val="00FA0CCB"/>
    <w:rsid w:val="00FA1986"/>
    <w:rsid w:val="00FA361C"/>
    <w:rsid w:val="00FB330B"/>
    <w:rsid w:val="00FD25C5"/>
    <w:rsid w:val="00FD5635"/>
    <w:rsid w:val="00FE792C"/>
    <w:rsid w:val="00FE7A0A"/>
    <w:rsid w:val="00FF1D4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7B12"/>
    <w:rPr>
      <w:rFonts w:ascii="Times New Roman" w:hAnsi="Times New Roman"/>
      <w:sz w:val="24"/>
    </w:rPr>
  </w:style>
  <w:style w:type="paragraph" w:styleId="Nadpis1">
    <w:name w:val="heading 1"/>
    <w:basedOn w:val="Normln"/>
    <w:next w:val="Normln"/>
    <w:link w:val="Nadpis1Char"/>
    <w:uiPriority w:val="9"/>
    <w:qFormat/>
    <w:rsid w:val="00663DB8"/>
    <w:pPr>
      <w:keepNext/>
      <w:keepLines/>
      <w:spacing w:before="480" w:after="0"/>
      <w:jc w:val="both"/>
      <w:outlineLvl w:val="0"/>
    </w:pPr>
    <w:rPr>
      <w:rFonts w:eastAsiaTheme="majorEastAsia" w:cstheme="majorBidi"/>
      <w:bCs/>
      <w:sz w:val="32"/>
      <w:szCs w:val="28"/>
    </w:rPr>
  </w:style>
  <w:style w:type="paragraph" w:styleId="Nadpis2">
    <w:name w:val="heading 2"/>
    <w:basedOn w:val="Normln"/>
    <w:link w:val="Nadpis2Char"/>
    <w:uiPriority w:val="9"/>
    <w:qFormat/>
    <w:rsid w:val="00663DB8"/>
    <w:pPr>
      <w:spacing w:before="100" w:beforeAutospacing="1" w:after="100" w:afterAutospacing="1" w:line="240" w:lineRule="auto"/>
      <w:jc w:val="both"/>
      <w:outlineLvl w:val="1"/>
    </w:pPr>
    <w:rPr>
      <w:rFonts w:eastAsia="Times New Roman" w:cs="Times New Roman"/>
      <w:bCs/>
      <w:sz w:val="30"/>
      <w:szCs w:val="36"/>
      <w:lang w:eastAsia="cs-CZ"/>
    </w:rPr>
  </w:style>
  <w:style w:type="paragraph" w:styleId="Nadpis3">
    <w:name w:val="heading 3"/>
    <w:basedOn w:val="Normln"/>
    <w:next w:val="Normln"/>
    <w:link w:val="Nadpis3Char"/>
    <w:uiPriority w:val="9"/>
    <w:unhideWhenUsed/>
    <w:qFormat/>
    <w:rsid w:val="00EC7658"/>
    <w:pPr>
      <w:keepNext/>
      <w:keepLines/>
      <w:spacing w:before="200" w:after="0"/>
      <w:jc w:val="both"/>
      <w:outlineLvl w:val="2"/>
    </w:pPr>
    <w:rPr>
      <w:rFonts w:eastAsiaTheme="majorEastAsia" w:cstheme="majorBidi"/>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6F3C63"/>
    <w:pPr>
      <w:spacing w:before="100" w:beforeAutospacing="1" w:after="100" w:afterAutospacing="1" w:line="240" w:lineRule="auto"/>
    </w:pPr>
    <w:rPr>
      <w:rFonts w:eastAsia="Times New Roman" w:cs="Times New Roman"/>
      <w:szCs w:val="24"/>
      <w:lang w:eastAsia="cs-CZ"/>
    </w:rPr>
  </w:style>
  <w:style w:type="paragraph" w:styleId="Odstavecseseznamem">
    <w:name w:val="List Paragraph"/>
    <w:basedOn w:val="Normln"/>
    <w:uiPriority w:val="34"/>
    <w:qFormat/>
    <w:rsid w:val="00EC4A23"/>
    <w:pPr>
      <w:ind w:left="720"/>
      <w:contextualSpacing/>
    </w:pPr>
  </w:style>
  <w:style w:type="character" w:customStyle="1" w:styleId="Nadpis1Char">
    <w:name w:val="Nadpis 1 Char"/>
    <w:basedOn w:val="Standardnpsmoodstavce"/>
    <w:link w:val="Nadpis1"/>
    <w:uiPriority w:val="9"/>
    <w:rsid w:val="00663DB8"/>
    <w:rPr>
      <w:rFonts w:ascii="Times New Roman" w:eastAsiaTheme="majorEastAsia" w:hAnsi="Times New Roman" w:cstheme="majorBidi"/>
      <w:bCs/>
      <w:sz w:val="32"/>
      <w:szCs w:val="28"/>
    </w:rPr>
  </w:style>
  <w:style w:type="paragraph" w:styleId="Textbubliny">
    <w:name w:val="Balloon Text"/>
    <w:basedOn w:val="Normln"/>
    <w:link w:val="TextbublinyChar"/>
    <w:uiPriority w:val="99"/>
    <w:semiHidden/>
    <w:unhideWhenUsed/>
    <w:rsid w:val="00C17EE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17EE4"/>
    <w:rPr>
      <w:rFonts w:ascii="Tahoma" w:hAnsi="Tahoma" w:cs="Tahoma"/>
      <w:sz w:val="16"/>
      <w:szCs w:val="16"/>
    </w:rPr>
  </w:style>
  <w:style w:type="character" w:styleId="Hypertextovodkaz">
    <w:name w:val="Hyperlink"/>
    <w:basedOn w:val="Standardnpsmoodstavce"/>
    <w:uiPriority w:val="99"/>
    <w:unhideWhenUsed/>
    <w:rsid w:val="001A6AAB"/>
    <w:rPr>
      <w:color w:val="0000FF"/>
      <w:u w:val="single"/>
    </w:rPr>
  </w:style>
  <w:style w:type="character" w:customStyle="1" w:styleId="Nadpis2Char">
    <w:name w:val="Nadpis 2 Char"/>
    <w:basedOn w:val="Standardnpsmoodstavce"/>
    <w:link w:val="Nadpis2"/>
    <w:uiPriority w:val="9"/>
    <w:rsid w:val="00663DB8"/>
    <w:rPr>
      <w:rFonts w:ascii="Times New Roman" w:eastAsia="Times New Roman" w:hAnsi="Times New Roman" w:cs="Times New Roman"/>
      <w:bCs/>
      <w:sz w:val="30"/>
      <w:szCs w:val="36"/>
      <w:lang w:eastAsia="cs-CZ"/>
    </w:rPr>
  </w:style>
  <w:style w:type="character" w:customStyle="1" w:styleId="gray">
    <w:name w:val="gray"/>
    <w:basedOn w:val="Standardnpsmoodstavce"/>
    <w:rsid w:val="001A6AAB"/>
  </w:style>
  <w:style w:type="paragraph" w:styleId="Zhlav">
    <w:name w:val="header"/>
    <w:basedOn w:val="Normln"/>
    <w:link w:val="ZhlavChar"/>
    <w:uiPriority w:val="99"/>
    <w:semiHidden/>
    <w:unhideWhenUsed/>
    <w:rsid w:val="00D1591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1591D"/>
  </w:style>
  <w:style w:type="paragraph" w:styleId="Zpat">
    <w:name w:val="footer"/>
    <w:basedOn w:val="Normln"/>
    <w:link w:val="ZpatChar"/>
    <w:uiPriority w:val="99"/>
    <w:unhideWhenUsed/>
    <w:rsid w:val="00D1591D"/>
    <w:pPr>
      <w:tabs>
        <w:tab w:val="center" w:pos="4536"/>
        <w:tab w:val="right" w:pos="9072"/>
      </w:tabs>
      <w:spacing w:after="0" w:line="240" w:lineRule="auto"/>
    </w:pPr>
  </w:style>
  <w:style w:type="character" w:customStyle="1" w:styleId="ZpatChar">
    <w:name w:val="Zápatí Char"/>
    <w:basedOn w:val="Standardnpsmoodstavce"/>
    <w:link w:val="Zpat"/>
    <w:uiPriority w:val="99"/>
    <w:rsid w:val="00D1591D"/>
  </w:style>
  <w:style w:type="paragraph" w:customStyle="1" w:styleId="Podnadpis">
    <w:name w:val="Podnadpis"/>
    <w:basedOn w:val="Normln"/>
    <w:link w:val="PodnadpisChar"/>
    <w:qFormat/>
    <w:rsid w:val="006B3CD1"/>
    <w:pPr>
      <w:jc w:val="both"/>
    </w:pPr>
    <w:rPr>
      <w:rFonts w:cs="Times New Roman"/>
      <w:sz w:val="30"/>
      <w:szCs w:val="30"/>
    </w:rPr>
  </w:style>
  <w:style w:type="paragraph" w:customStyle="1" w:styleId="Nadpis">
    <w:name w:val="Nadpis"/>
    <w:basedOn w:val="Normln"/>
    <w:link w:val="NadpisChar"/>
    <w:qFormat/>
    <w:rsid w:val="006B3CD1"/>
    <w:pPr>
      <w:jc w:val="both"/>
    </w:pPr>
    <w:rPr>
      <w:rFonts w:cs="Times New Roman"/>
      <w:sz w:val="32"/>
      <w:szCs w:val="32"/>
    </w:rPr>
  </w:style>
  <w:style w:type="character" w:customStyle="1" w:styleId="PodnadpisChar">
    <w:name w:val="Podnadpis Char"/>
    <w:basedOn w:val="Standardnpsmoodstavce"/>
    <w:link w:val="Podnadpis"/>
    <w:rsid w:val="006B3CD1"/>
    <w:rPr>
      <w:rFonts w:ascii="Times New Roman" w:hAnsi="Times New Roman" w:cs="Times New Roman"/>
      <w:sz w:val="30"/>
      <w:szCs w:val="30"/>
    </w:rPr>
  </w:style>
  <w:style w:type="paragraph" w:styleId="Nadpisobsahu">
    <w:name w:val="TOC Heading"/>
    <w:basedOn w:val="Nadpis1"/>
    <w:next w:val="Normln"/>
    <w:uiPriority w:val="39"/>
    <w:unhideWhenUsed/>
    <w:qFormat/>
    <w:rsid w:val="00663DB8"/>
    <w:pPr>
      <w:outlineLvl w:val="9"/>
    </w:pPr>
  </w:style>
  <w:style w:type="character" w:customStyle="1" w:styleId="NadpisChar">
    <w:name w:val="Nadpis Char"/>
    <w:basedOn w:val="Standardnpsmoodstavce"/>
    <w:link w:val="Nadpis"/>
    <w:rsid w:val="006B3CD1"/>
    <w:rPr>
      <w:rFonts w:ascii="Times New Roman" w:hAnsi="Times New Roman" w:cs="Times New Roman"/>
      <w:sz w:val="32"/>
      <w:szCs w:val="32"/>
    </w:rPr>
  </w:style>
  <w:style w:type="paragraph" w:styleId="Obsah2">
    <w:name w:val="toc 2"/>
    <w:basedOn w:val="Normln"/>
    <w:next w:val="Normln"/>
    <w:autoRedefine/>
    <w:uiPriority w:val="39"/>
    <w:unhideWhenUsed/>
    <w:qFormat/>
    <w:rsid w:val="00663DB8"/>
    <w:pPr>
      <w:spacing w:after="100"/>
      <w:ind w:left="220"/>
    </w:pPr>
    <w:rPr>
      <w:rFonts w:eastAsiaTheme="minorEastAsia"/>
    </w:rPr>
  </w:style>
  <w:style w:type="paragraph" w:styleId="Obsah1">
    <w:name w:val="toc 1"/>
    <w:basedOn w:val="Normln"/>
    <w:next w:val="Normln"/>
    <w:autoRedefine/>
    <w:uiPriority w:val="39"/>
    <w:unhideWhenUsed/>
    <w:qFormat/>
    <w:rsid w:val="00663DB8"/>
    <w:pPr>
      <w:spacing w:after="100"/>
    </w:pPr>
    <w:rPr>
      <w:rFonts w:eastAsiaTheme="minorEastAsia"/>
    </w:rPr>
  </w:style>
  <w:style w:type="paragraph" w:styleId="Obsah3">
    <w:name w:val="toc 3"/>
    <w:basedOn w:val="Normln"/>
    <w:next w:val="Normln"/>
    <w:autoRedefine/>
    <w:uiPriority w:val="39"/>
    <w:unhideWhenUsed/>
    <w:qFormat/>
    <w:rsid w:val="00663DB8"/>
    <w:pPr>
      <w:spacing w:after="100"/>
      <w:ind w:left="440"/>
    </w:pPr>
    <w:rPr>
      <w:rFonts w:eastAsiaTheme="minorEastAsia"/>
    </w:rPr>
  </w:style>
  <w:style w:type="paragraph" w:styleId="Bezmezer">
    <w:name w:val="No Spacing"/>
    <w:uiPriority w:val="1"/>
    <w:qFormat/>
    <w:rsid w:val="004C4E67"/>
    <w:pPr>
      <w:spacing w:after="0" w:line="240" w:lineRule="auto"/>
    </w:pPr>
  </w:style>
  <w:style w:type="paragraph" w:customStyle="1" w:styleId="go">
    <w:name w:val="go"/>
    <w:basedOn w:val="Normln"/>
    <w:rsid w:val="00503A14"/>
    <w:pPr>
      <w:spacing w:before="100" w:beforeAutospacing="1" w:after="100" w:afterAutospacing="1" w:line="240" w:lineRule="auto"/>
    </w:pPr>
    <w:rPr>
      <w:rFonts w:eastAsia="Times New Roman" w:cs="Times New Roman"/>
      <w:szCs w:val="24"/>
      <w:lang w:eastAsia="cs-CZ"/>
    </w:rPr>
  </w:style>
  <w:style w:type="character" w:customStyle="1" w:styleId="Nadpis3Char">
    <w:name w:val="Nadpis 3 Char"/>
    <w:basedOn w:val="Standardnpsmoodstavce"/>
    <w:link w:val="Nadpis3"/>
    <w:uiPriority w:val="9"/>
    <w:rsid w:val="00EC7658"/>
    <w:rPr>
      <w:rFonts w:ascii="Times New Roman" w:eastAsiaTheme="majorEastAsia" w:hAnsi="Times New Roman" w:cstheme="majorBidi"/>
      <w:bCs/>
      <w:sz w:val="28"/>
    </w:rPr>
  </w:style>
  <w:style w:type="character" w:styleId="Zvraznn">
    <w:name w:val="Emphasis"/>
    <w:basedOn w:val="Standardnpsmoodstavce"/>
    <w:uiPriority w:val="20"/>
    <w:qFormat/>
    <w:rsid w:val="008C6963"/>
    <w:rPr>
      <w:i/>
      <w:iCs/>
    </w:rPr>
  </w:style>
  <w:style w:type="character" w:customStyle="1" w:styleId="h1a">
    <w:name w:val="h1a"/>
    <w:basedOn w:val="Standardnpsmoodstavce"/>
    <w:rsid w:val="00D036B6"/>
  </w:style>
  <w:style w:type="character" w:styleId="Odkaznakoment">
    <w:name w:val="annotation reference"/>
    <w:basedOn w:val="Standardnpsmoodstavce"/>
    <w:uiPriority w:val="99"/>
    <w:semiHidden/>
    <w:unhideWhenUsed/>
    <w:rsid w:val="004C7EEA"/>
    <w:rPr>
      <w:sz w:val="16"/>
      <w:szCs w:val="16"/>
    </w:rPr>
  </w:style>
  <w:style w:type="paragraph" w:styleId="Textkomente">
    <w:name w:val="annotation text"/>
    <w:basedOn w:val="Normln"/>
    <w:link w:val="TextkomenteChar"/>
    <w:uiPriority w:val="99"/>
    <w:semiHidden/>
    <w:unhideWhenUsed/>
    <w:rsid w:val="004C7EEA"/>
    <w:pPr>
      <w:spacing w:line="240" w:lineRule="auto"/>
    </w:pPr>
    <w:rPr>
      <w:sz w:val="20"/>
      <w:szCs w:val="20"/>
    </w:rPr>
  </w:style>
  <w:style w:type="character" w:customStyle="1" w:styleId="TextkomenteChar">
    <w:name w:val="Text komentáře Char"/>
    <w:basedOn w:val="Standardnpsmoodstavce"/>
    <w:link w:val="Textkomente"/>
    <w:uiPriority w:val="99"/>
    <w:semiHidden/>
    <w:rsid w:val="004C7EE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4C7EEA"/>
    <w:rPr>
      <w:b/>
      <w:bCs/>
    </w:rPr>
  </w:style>
  <w:style w:type="character" w:customStyle="1" w:styleId="PedmtkomenteChar">
    <w:name w:val="Předmět komentáře Char"/>
    <w:basedOn w:val="TextkomenteChar"/>
    <w:link w:val="Pedmtkomente"/>
    <w:uiPriority w:val="99"/>
    <w:semiHidden/>
    <w:rsid w:val="004C7EEA"/>
    <w:rPr>
      <w:b/>
      <w:bCs/>
    </w:rPr>
  </w:style>
</w:styles>
</file>

<file path=word/webSettings.xml><?xml version="1.0" encoding="utf-8"?>
<w:webSettings xmlns:r="http://schemas.openxmlformats.org/officeDocument/2006/relationships" xmlns:w="http://schemas.openxmlformats.org/wordprocessingml/2006/main">
  <w:divs>
    <w:div w:id="125319554">
      <w:bodyDiv w:val="1"/>
      <w:marLeft w:val="0"/>
      <w:marRight w:val="0"/>
      <w:marTop w:val="0"/>
      <w:marBottom w:val="0"/>
      <w:divBdr>
        <w:top w:val="none" w:sz="0" w:space="0" w:color="auto"/>
        <w:left w:val="none" w:sz="0" w:space="0" w:color="auto"/>
        <w:bottom w:val="none" w:sz="0" w:space="0" w:color="auto"/>
        <w:right w:val="none" w:sz="0" w:space="0" w:color="auto"/>
      </w:divBdr>
    </w:div>
    <w:div w:id="399134131">
      <w:bodyDiv w:val="1"/>
      <w:marLeft w:val="0"/>
      <w:marRight w:val="0"/>
      <w:marTop w:val="0"/>
      <w:marBottom w:val="0"/>
      <w:divBdr>
        <w:top w:val="none" w:sz="0" w:space="0" w:color="auto"/>
        <w:left w:val="none" w:sz="0" w:space="0" w:color="auto"/>
        <w:bottom w:val="none" w:sz="0" w:space="0" w:color="auto"/>
        <w:right w:val="none" w:sz="0" w:space="0" w:color="auto"/>
      </w:divBdr>
    </w:div>
    <w:div w:id="566385338">
      <w:bodyDiv w:val="1"/>
      <w:marLeft w:val="0"/>
      <w:marRight w:val="0"/>
      <w:marTop w:val="0"/>
      <w:marBottom w:val="0"/>
      <w:divBdr>
        <w:top w:val="none" w:sz="0" w:space="0" w:color="auto"/>
        <w:left w:val="none" w:sz="0" w:space="0" w:color="auto"/>
        <w:bottom w:val="none" w:sz="0" w:space="0" w:color="auto"/>
        <w:right w:val="none" w:sz="0" w:space="0" w:color="auto"/>
      </w:divBdr>
      <w:divsChild>
        <w:div w:id="281114687">
          <w:marLeft w:val="0"/>
          <w:marRight w:val="0"/>
          <w:marTop w:val="0"/>
          <w:marBottom w:val="0"/>
          <w:divBdr>
            <w:top w:val="none" w:sz="0" w:space="0" w:color="auto"/>
            <w:left w:val="none" w:sz="0" w:space="0" w:color="auto"/>
            <w:bottom w:val="none" w:sz="0" w:space="0" w:color="auto"/>
            <w:right w:val="none" w:sz="0" w:space="0" w:color="auto"/>
          </w:divBdr>
        </w:div>
      </w:divsChild>
    </w:div>
    <w:div w:id="828442948">
      <w:bodyDiv w:val="1"/>
      <w:marLeft w:val="0"/>
      <w:marRight w:val="0"/>
      <w:marTop w:val="0"/>
      <w:marBottom w:val="0"/>
      <w:divBdr>
        <w:top w:val="none" w:sz="0" w:space="0" w:color="auto"/>
        <w:left w:val="none" w:sz="0" w:space="0" w:color="auto"/>
        <w:bottom w:val="none" w:sz="0" w:space="0" w:color="auto"/>
        <w:right w:val="none" w:sz="0" w:space="0" w:color="auto"/>
      </w:divBdr>
      <w:divsChild>
        <w:div w:id="1532647018">
          <w:marLeft w:val="0"/>
          <w:marRight w:val="0"/>
          <w:marTop w:val="0"/>
          <w:marBottom w:val="0"/>
          <w:divBdr>
            <w:top w:val="none" w:sz="0" w:space="0" w:color="auto"/>
            <w:left w:val="none" w:sz="0" w:space="0" w:color="auto"/>
            <w:bottom w:val="none" w:sz="0" w:space="0" w:color="auto"/>
            <w:right w:val="none" w:sz="0" w:space="0" w:color="auto"/>
          </w:divBdr>
        </w:div>
      </w:divsChild>
    </w:div>
    <w:div w:id="900485353">
      <w:bodyDiv w:val="1"/>
      <w:marLeft w:val="0"/>
      <w:marRight w:val="0"/>
      <w:marTop w:val="0"/>
      <w:marBottom w:val="0"/>
      <w:divBdr>
        <w:top w:val="none" w:sz="0" w:space="0" w:color="auto"/>
        <w:left w:val="none" w:sz="0" w:space="0" w:color="auto"/>
        <w:bottom w:val="none" w:sz="0" w:space="0" w:color="auto"/>
        <w:right w:val="none" w:sz="0" w:space="0" w:color="auto"/>
      </w:divBdr>
      <w:divsChild>
        <w:div w:id="16853266">
          <w:marLeft w:val="0"/>
          <w:marRight w:val="0"/>
          <w:marTop w:val="0"/>
          <w:marBottom w:val="0"/>
          <w:divBdr>
            <w:top w:val="none" w:sz="0" w:space="0" w:color="auto"/>
            <w:left w:val="none" w:sz="0" w:space="0" w:color="auto"/>
            <w:bottom w:val="none" w:sz="0" w:space="0" w:color="auto"/>
            <w:right w:val="none" w:sz="0" w:space="0" w:color="auto"/>
          </w:divBdr>
        </w:div>
      </w:divsChild>
    </w:div>
    <w:div w:id="1124694770">
      <w:bodyDiv w:val="1"/>
      <w:marLeft w:val="0"/>
      <w:marRight w:val="0"/>
      <w:marTop w:val="0"/>
      <w:marBottom w:val="0"/>
      <w:divBdr>
        <w:top w:val="none" w:sz="0" w:space="0" w:color="auto"/>
        <w:left w:val="none" w:sz="0" w:space="0" w:color="auto"/>
        <w:bottom w:val="none" w:sz="0" w:space="0" w:color="auto"/>
        <w:right w:val="none" w:sz="0" w:space="0" w:color="auto"/>
      </w:divBdr>
      <w:divsChild>
        <w:div w:id="616369365">
          <w:marLeft w:val="0"/>
          <w:marRight w:val="0"/>
          <w:marTop w:val="0"/>
          <w:marBottom w:val="0"/>
          <w:divBdr>
            <w:top w:val="none" w:sz="0" w:space="0" w:color="auto"/>
            <w:left w:val="none" w:sz="0" w:space="0" w:color="auto"/>
            <w:bottom w:val="none" w:sz="0" w:space="0" w:color="auto"/>
            <w:right w:val="none" w:sz="0" w:space="0" w:color="auto"/>
          </w:divBdr>
        </w:div>
      </w:divsChild>
    </w:div>
    <w:div w:id="1483696178">
      <w:bodyDiv w:val="1"/>
      <w:marLeft w:val="0"/>
      <w:marRight w:val="0"/>
      <w:marTop w:val="0"/>
      <w:marBottom w:val="0"/>
      <w:divBdr>
        <w:top w:val="none" w:sz="0" w:space="0" w:color="auto"/>
        <w:left w:val="none" w:sz="0" w:space="0" w:color="auto"/>
        <w:bottom w:val="none" w:sz="0" w:space="0" w:color="auto"/>
        <w:right w:val="none" w:sz="0" w:space="0" w:color="auto"/>
      </w:divBdr>
      <w:divsChild>
        <w:div w:id="1531070495">
          <w:marLeft w:val="0"/>
          <w:marRight w:val="0"/>
          <w:marTop w:val="0"/>
          <w:marBottom w:val="0"/>
          <w:divBdr>
            <w:top w:val="none" w:sz="0" w:space="0" w:color="auto"/>
            <w:left w:val="none" w:sz="0" w:space="0" w:color="auto"/>
            <w:bottom w:val="none" w:sz="0" w:space="0" w:color="auto"/>
            <w:right w:val="none" w:sz="0" w:space="0" w:color="auto"/>
          </w:divBdr>
        </w:div>
      </w:divsChild>
    </w:div>
    <w:div w:id="1598757962">
      <w:bodyDiv w:val="1"/>
      <w:marLeft w:val="0"/>
      <w:marRight w:val="0"/>
      <w:marTop w:val="0"/>
      <w:marBottom w:val="0"/>
      <w:divBdr>
        <w:top w:val="none" w:sz="0" w:space="0" w:color="auto"/>
        <w:left w:val="none" w:sz="0" w:space="0" w:color="auto"/>
        <w:bottom w:val="none" w:sz="0" w:space="0" w:color="auto"/>
        <w:right w:val="none" w:sz="0" w:space="0" w:color="auto"/>
      </w:divBdr>
      <w:divsChild>
        <w:div w:id="548032386">
          <w:marLeft w:val="0"/>
          <w:marRight w:val="0"/>
          <w:marTop w:val="0"/>
          <w:marBottom w:val="0"/>
          <w:divBdr>
            <w:top w:val="none" w:sz="0" w:space="0" w:color="auto"/>
            <w:left w:val="none" w:sz="0" w:space="0" w:color="auto"/>
            <w:bottom w:val="none" w:sz="0" w:space="0" w:color="auto"/>
            <w:right w:val="none" w:sz="0" w:space="0" w:color="auto"/>
          </w:divBdr>
        </w:div>
      </w:divsChild>
    </w:div>
    <w:div w:id="1762288307">
      <w:bodyDiv w:val="1"/>
      <w:marLeft w:val="0"/>
      <w:marRight w:val="0"/>
      <w:marTop w:val="0"/>
      <w:marBottom w:val="0"/>
      <w:divBdr>
        <w:top w:val="none" w:sz="0" w:space="0" w:color="auto"/>
        <w:left w:val="none" w:sz="0" w:space="0" w:color="auto"/>
        <w:bottom w:val="none" w:sz="0" w:space="0" w:color="auto"/>
        <w:right w:val="none" w:sz="0" w:space="0" w:color="auto"/>
      </w:divBdr>
    </w:div>
    <w:div w:id="1846362287">
      <w:bodyDiv w:val="1"/>
      <w:marLeft w:val="0"/>
      <w:marRight w:val="0"/>
      <w:marTop w:val="0"/>
      <w:marBottom w:val="0"/>
      <w:divBdr>
        <w:top w:val="none" w:sz="0" w:space="0" w:color="auto"/>
        <w:left w:val="none" w:sz="0" w:space="0" w:color="auto"/>
        <w:bottom w:val="none" w:sz="0" w:space="0" w:color="auto"/>
        <w:right w:val="none" w:sz="0" w:space="0" w:color="auto"/>
      </w:divBdr>
      <w:divsChild>
        <w:div w:id="751514020">
          <w:marLeft w:val="0"/>
          <w:marRight w:val="0"/>
          <w:marTop w:val="0"/>
          <w:marBottom w:val="0"/>
          <w:divBdr>
            <w:top w:val="none" w:sz="0" w:space="0" w:color="auto"/>
            <w:left w:val="none" w:sz="0" w:space="0" w:color="auto"/>
            <w:bottom w:val="none" w:sz="0" w:space="0" w:color="auto"/>
            <w:right w:val="none" w:sz="0" w:space="0" w:color="auto"/>
          </w:divBdr>
        </w:div>
      </w:divsChild>
    </w:div>
    <w:div w:id="1929845180">
      <w:bodyDiv w:val="1"/>
      <w:marLeft w:val="0"/>
      <w:marRight w:val="0"/>
      <w:marTop w:val="0"/>
      <w:marBottom w:val="0"/>
      <w:divBdr>
        <w:top w:val="none" w:sz="0" w:space="0" w:color="auto"/>
        <w:left w:val="none" w:sz="0" w:space="0" w:color="auto"/>
        <w:bottom w:val="none" w:sz="0" w:space="0" w:color="auto"/>
        <w:right w:val="none" w:sz="0" w:space="0" w:color="auto"/>
      </w:divBdr>
    </w:div>
    <w:div w:id="2007005872">
      <w:bodyDiv w:val="1"/>
      <w:marLeft w:val="0"/>
      <w:marRight w:val="0"/>
      <w:marTop w:val="0"/>
      <w:marBottom w:val="0"/>
      <w:divBdr>
        <w:top w:val="none" w:sz="0" w:space="0" w:color="auto"/>
        <w:left w:val="none" w:sz="0" w:space="0" w:color="auto"/>
        <w:bottom w:val="none" w:sz="0" w:space="0" w:color="auto"/>
        <w:right w:val="none" w:sz="0" w:space="0" w:color="auto"/>
      </w:divBdr>
      <w:divsChild>
        <w:div w:id="1443768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B44FF-9546-4BF3-B330-D845B60CB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9922</Words>
  <Characters>58540</Characters>
  <Application>Microsoft Office Word</Application>
  <DocSecurity>0</DocSecurity>
  <Lines>487</Lines>
  <Paragraphs>136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2016-04-19T12:09:00Z</dcterms:created>
  <dcterms:modified xsi:type="dcterms:W3CDTF">2016-04-19T12:34:00Z</dcterms:modified>
</cp:coreProperties>
</file>