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9C5" w:rsidRPr="004F42A7" w:rsidRDefault="00F309C5" w:rsidP="00FD5D24">
      <w:pPr>
        <w:pStyle w:val="Obsah1"/>
      </w:pPr>
      <w:bookmarkStart w:id="0" w:name="_GoBack"/>
      <w:bookmarkEnd w:id="0"/>
      <w:r w:rsidRPr="004F42A7">
        <w:t>UNIVERZITA PALACKÉHO V OLOMOUCI</w:t>
      </w:r>
    </w:p>
    <w:p w:rsidR="00F309C5" w:rsidRDefault="00F309C5" w:rsidP="00F309C5">
      <w:pPr>
        <w:jc w:val="center"/>
        <w:rPr>
          <w:rFonts w:ascii="Times New Roman" w:hAnsi="Times New Roman" w:cs="Times New Roman"/>
          <w:sz w:val="32"/>
          <w:szCs w:val="32"/>
          <w:lang w:val="cs-CZ"/>
        </w:rPr>
      </w:pPr>
      <w:r>
        <w:rPr>
          <w:rFonts w:ascii="Times New Roman" w:hAnsi="Times New Roman" w:cs="Times New Roman"/>
          <w:sz w:val="32"/>
          <w:szCs w:val="32"/>
          <w:lang w:val="cs-CZ"/>
        </w:rPr>
        <w:t>PEDAGOGICKÁ FAKULTA</w:t>
      </w:r>
    </w:p>
    <w:p w:rsidR="00F309C5" w:rsidRDefault="00F309C5" w:rsidP="00F309C5">
      <w:pPr>
        <w:jc w:val="center"/>
        <w:rPr>
          <w:rFonts w:ascii="Times New Roman" w:hAnsi="Times New Roman" w:cs="Times New Roman"/>
          <w:sz w:val="32"/>
          <w:szCs w:val="32"/>
          <w:lang w:val="cs-CZ"/>
        </w:rPr>
      </w:pPr>
      <w:r>
        <w:rPr>
          <w:rFonts w:ascii="Times New Roman" w:hAnsi="Times New Roman" w:cs="Times New Roman"/>
          <w:sz w:val="32"/>
          <w:szCs w:val="32"/>
          <w:lang w:val="cs-CZ"/>
        </w:rPr>
        <w:t>Katedra matematiky</w:t>
      </w:r>
    </w:p>
    <w:p w:rsidR="00F309C5" w:rsidRDefault="00F309C5" w:rsidP="00F309C5">
      <w:pPr>
        <w:jc w:val="center"/>
        <w:rPr>
          <w:rFonts w:ascii="Times New Roman" w:hAnsi="Times New Roman" w:cs="Times New Roman"/>
          <w:sz w:val="32"/>
          <w:szCs w:val="32"/>
          <w:lang w:val="cs-CZ"/>
        </w:rPr>
      </w:pPr>
    </w:p>
    <w:p w:rsidR="00F309C5" w:rsidRDefault="00F309C5"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F309C5" w:rsidRDefault="00F309C5" w:rsidP="00F309C5">
      <w:pPr>
        <w:jc w:val="center"/>
        <w:rPr>
          <w:rFonts w:ascii="Times New Roman" w:hAnsi="Times New Roman" w:cs="Times New Roman"/>
          <w:sz w:val="32"/>
          <w:szCs w:val="32"/>
          <w:lang w:val="cs-CZ"/>
        </w:rPr>
      </w:pPr>
    </w:p>
    <w:p w:rsidR="00F309C5" w:rsidRPr="00F309C5" w:rsidRDefault="00F309C5" w:rsidP="00F309C5">
      <w:pPr>
        <w:jc w:val="center"/>
        <w:rPr>
          <w:rFonts w:ascii="Times New Roman" w:hAnsi="Times New Roman" w:cs="Times New Roman"/>
          <w:b/>
          <w:sz w:val="40"/>
          <w:szCs w:val="32"/>
          <w:lang w:val="cs-CZ"/>
        </w:rPr>
      </w:pPr>
      <w:r w:rsidRPr="00F309C5">
        <w:rPr>
          <w:rFonts w:ascii="Times New Roman" w:hAnsi="Times New Roman" w:cs="Times New Roman"/>
          <w:b/>
          <w:sz w:val="40"/>
          <w:szCs w:val="32"/>
          <w:lang w:val="cs-CZ"/>
        </w:rPr>
        <w:t>Diplomová práce</w:t>
      </w:r>
    </w:p>
    <w:p w:rsidR="00F309C5" w:rsidRPr="00F309C5" w:rsidRDefault="00F309C5" w:rsidP="00F309C5">
      <w:pPr>
        <w:jc w:val="center"/>
        <w:rPr>
          <w:rFonts w:ascii="Times New Roman" w:hAnsi="Times New Roman" w:cs="Times New Roman"/>
          <w:sz w:val="32"/>
          <w:szCs w:val="32"/>
          <w:lang w:val="cs-CZ"/>
        </w:rPr>
      </w:pPr>
      <w:r w:rsidRPr="00F309C5">
        <w:rPr>
          <w:rFonts w:ascii="Times New Roman" w:hAnsi="Times New Roman" w:cs="Times New Roman"/>
          <w:sz w:val="32"/>
          <w:szCs w:val="32"/>
          <w:lang w:val="cs-CZ"/>
        </w:rPr>
        <w:t>Kamil Kopřiva</w:t>
      </w:r>
    </w:p>
    <w:p w:rsidR="00F309C5" w:rsidRDefault="00F309C5" w:rsidP="00F309C5">
      <w:pPr>
        <w:jc w:val="center"/>
        <w:rPr>
          <w:rFonts w:ascii="Times New Roman" w:hAnsi="Times New Roman" w:cs="Times New Roman"/>
          <w:sz w:val="28"/>
          <w:szCs w:val="32"/>
          <w:lang w:val="cs-CZ"/>
        </w:rPr>
      </w:pPr>
    </w:p>
    <w:p w:rsidR="00F309C5" w:rsidRDefault="00F309C5" w:rsidP="00F309C5">
      <w:pPr>
        <w:jc w:val="center"/>
        <w:rPr>
          <w:rFonts w:ascii="Times New Roman" w:hAnsi="Times New Roman" w:cs="Times New Roman"/>
          <w:sz w:val="28"/>
          <w:szCs w:val="32"/>
          <w:lang w:val="cs-CZ"/>
        </w:rPr>
      </w:pPr>
    </w:p>
    <w:p w:rsidR="00F309C5" w:rsidRDefault="00F309C5" w:rsidP="00F309C5">
      <w:pPr>
        <w:jc w:val="center"/>
        <w:rPr>
          <w:rFonts w:ascii="Times New Roman" w:hAnsi="Times New Roman" w:cs="Times New Roman"/>
          <w:sz w:val="32"/>
          <w:szCs w:val="32"/>
          <w:lang w:val="cs-CZ"/>
        </w:rPr>
      </w:pPr>
      <w:r w:rsidRPr="00F309C5">
        <w:rPr>
          <w:rFonts w:ascii="Times New Roman" w:hAnsi="Times New Roman" w:cs="Times New Roman"/>
          <w:sz w:val="32"/>
          <w:szCs w:val="32"/>
          <w:lang w:val="cs-CZ"/>
        </w:rPr>
        <w:t>Materiální didaktické pomůcky v hodinách matematiky na 1. stupni ZŠ</w:t>
      </w: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Default="003130A8" w:rsidP="00F309C5">
      <w:pPr>
        <w:jc w:val="center"/>
        <w:rPr>
          <w:rFonts w:ascii="Times New Roman" w:hAnsi="Times New Roman" w:cs="Times New Roman"/>
          <w:sz w:val="32"/>
          <w:szCs w:val="32"/>
          <w:lang w:val="cs-CZ"/>
        </w:rPr>
      </w:pPr>
    </w:p>
    <w:p w:rsidR="003130A8" w:rsidRPr="003130A8" w:rsidRDefault="003130A8" w:rsidP="00F309C5">
      <w:pPr>
        <w:jc w:val="center"/>
        <w:rPr>
          <w:rFonts w:ascii="Times New Roman" w:hAnsi="Times New Roman" w:cs="Times New Roman"/>
          <w:sz w:val="28"/>
          <w:szCs w:val="32"/>
          <w:lang w:val="cs-CZ"/>
        </w:rPr>
      </w:pPr>
      <w:r>
        <w:rPr>
          <w:rFonts w:ascii="Times New Roman" w:hAnsi="Times New Roman" w:cs="Times New Roman"/>
          <w:sz w:val="28"/>
          <w:szCs w:val="32"/>
          <w:lang w:val="cs-CZ"/>
        </w:rPr>
        <w:t>Olomouc 2019                                  vedoucí práce: PhDr. Radka Dofková, Ph.D.</w:t>
      </w: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F309C5">
      <w:pPr>
        <w:rPr>
          <w:rFonts w:ascii="Times New Roman" w:hAnsi="Times New Roman" w:cs="Times New Roman"/>
          <w:b/>
          <w:sz w:val="24"/>
        </w:rPr>
      </w:pPr>
    </w:p>
    <w:p w:rsidR="003130A8" w:rsidRDefault="003130A8" w:rsidP="003B690A">
      <w:pPr>
        <w:jc w:val="both"/>
        <w:rPr>
          <w:rFonts w:ascii="Times New Roman" w:hAnsi="Times New Roman" w:cs="Times New Roman"/>
          <w:b/>
          <w:sz w:val="24"/>
          <w:lang w:val="cs-CZ"/>
        </w:rPr>
      </w:pPr>
      <w:r w:rsidRPr="003130A8">
        <w:rPr>
          <w:rFonts w:ascii="Times New Roman" w:hAnsi="Times New Roman" w:cs="Times New Roman"/>
          <w:b/>
          <w:sz w:val="24"/>
          <w:lang w:val="cs-CZ"/>
        </w:rPr>
        <w:t>Čestné prohlášení</w:t>
      </w:r>
    </w:p>
    <w:p w:rsidR="003130A8" w:rsidRDefault="003130A8" w:rsidP="003B690A">
      <w:pPr>
        <w:jc w:val="both"/>
        <w:rPr>
          <w:rFonts w:ascii="Times New Roman" w:hAnsi="Times New Roman" w:cs="Times New Roman"/>
          <w:sz w:val="24"/>
          <w:lang w:val="cs-CZ"/>
        </w:rPr>
      </w:pPr>
      <w:r>
        <w:rPr>
          <w:rFonts w:ascii="Times New Roman" w:hAnsi="Times New Roman" w:cs="Times New Roman"/>
          <w:sz w:val="24"/>
          <w:lang w:val="cs-CZ"/>
        </w:rPr>
        <w:t>Prohlašuji, že jsem diplomovou práci vypracoval samostatně. Veškeré literární prameny a informace, které jsem při zpracování diplomové práce použil, jsou uvedeny v seznamu použité literatury. Také prohlašuji, že text mé závěrečné práce v písemné podobě i na CD nosiči je totožný s textem závěrečné práce umístěné na IS/STAG.</w:t>
      </w:r>
    </w:p>
    <w:p w:rsidR="003130A8" w:rsidRDefault="003130A8" w:rsidP="003B690A">
      <w:pPr>
        <w:jc w:val="both"/>
        <w:rPr>
          <w:rFonts w:ascii="Times New Roman" w:hAnsi="Times New Roman" w:cs="Times New Roman"/>
          <w:sz w:val="24"/>
          <w:lang w:val="cs-CZ"/>
        </w:rPr>
      </w:pPr>
    </w:p>
    <w:p w:rsidR="003130A8" w:rsidRDefault="003130A8" w:rsidP="003B690A">
      <w:pPr>
        <w:jc w:val="both"/>
        <w:rPr>
          <w:rFonts w:ascii="Times New Roman" w:hAnsi="Times New Roman" w:cs="Times New Roman"/>
          <w:sz w:val="24"/>
          <w:lang w:val="cs-CZ"/>
        </w:rPr>
      </w:pPr>
      <w:r>
        <w:rPr>
          <w:rFonts w:ascii="Times New Roman" w:hAnsi="Times New Roman" w:cs="Times New Roman"/>
          <w:sz w:val="24"/>
          <w:lang w:val="cs-CZ"/>
        </w:rPr>
        <w:t>V Olomouci dne 10. 4. 2019                                                              …………………………</w:t>
      </w:r>
    </w:p>
    <w:p w:rsidR="003130A8" w:rsidRDefault="003130A8" w:rsidP="003130A8">
      <w:pPr>
        <w:jc w:val="right"/>
        <w:rPr>
          <w:rFonts w:ascii="Times New Roman" w:hAnsi="Times New Roman" w:cs="Times New Roman"/>
          <w:sz w:val="24"/>
          <w:lang w:val="cs-CZ"/>
        </w:rPr>
      </w:pPr>
      <w:r>
        <w:rPr>
          <w:rFonts w:ascii="Times New Roman" w:hAnsi="Times New Roman" w:cs="Times New Roman"/>
          <w:sz w:val="24"/>
          <w:lang w:val="cs-CZ"/>
        </w:rPr>
        <w:t>Kamil Kopřiva</w:t>
      </w:r>
      <w:r>
        <w:rPr>
          <w:rFonts w:ascii="Times New Roman" w:hAnsi="Times New Roman" w:cs="Times New Roman"/>
          <w:sz w:val="24"/>
          <w:lang w:val="cs-CZ"/>
        </w:rPr>
        <w:tab/>
      </w:r>
    </w:p>
    <w:p w:rsidR="003130A8" w:rsidRDefault="003130A8" w:rsidP="003130A8">
      <w:pPr>
        <w:jc w:val="right"/>
        <w:rPr>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B690A" w:rsidP="003B690A">
      <w:pPr>
        <w:jc w:val="both"/>
        <w:rPr>
          <w:rFonts w:ascii="Times New Roman" w:hAnsi="Times New Roman" w:cs="Times New Roman"/>
          <w:b/>
          <w:sz w:val="24"/>
          <w:lang w:val="cs-CZ"/>
        </w:rPr>
      </w:pPr>
    </w:p>
    <w:p w:rsidR="003B690A" w:rsidRDefault="003130A8" w:rsidP="003B690A">
      <w:pPr>
        <w:jc w:val="both"/>
        <w:rPr>
          <w:rFonts w:ascii="Times New Roman" w:hAnsi="Times New Roman" w:cs="Times New Roman"/>
          <w:b/>
          <w:sz w:val="24"/>
          <w:lang w:val="cs-CZ"/>
        </w:rPr>
      </w:pPr>
      <w:r>
        <w:rPr>
          <w:rFonts w:ascii="Times New Roman" w:hAnsi="Times New Roman" w:cs="Times New Roman"/>
          <w:b/>
          <w:sz w:val="24"/>
          <w:lang w:val="cs-CZ"/>
        </w:rPr>
        <w:t>Poděkování</w:t>
      </w:r>
    </w:p>
    <w:p w:rsidR="003B690A" w:rsidRDefault="003B690A" w:rsidP="003B690A">
      <w:pPr>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Velice rád bych touto cestou poděkoval paní PhDr. Radce Dofkové, Ph.D., za její odborné vedení, cenné rady, informace a nápady, které mi při sepisování této práce poskytla.</w:t>
      </w:r>
    </w:p>
    <w:p w:rsidR="003B690A" w:rsidRDefault="003B690A" w:rsidP="003B690A">
      <w:pPr>
        <w:jc w:val="both"/>
        <w:rPr>
          <w:rFonts w:ascii="Times New Roman" w:hAnsi="Times New Roman" w:cs="Times New Roman"/>
          <w:sz w:val="24"/>
          <w:lang w:val="cs-CZ"/>
        </w:rPr>
      </w:pPr>
      <w:r>
        <w:rPr>
          <w:rFonts w:ascii="Times New Roman" w:hAnsi="Times New Roman" w:cs="Times New Roman"/>
          <w:sz w:val="24"/>
          <w:lang w:val="cs-CZ"/>
        </w:rPr>
        <w:tab/>
        <w:t>Také bych chtěl poděkovat své rodině, která mě podporovala nejen při psaní této práce, ale po celou dobu studia.</w:t>
      </w:r>
    </w:p>
    <w:p w:rsidR="00130EFC" w:rsidRPr="00130EFC" w:rsidRDefault="00130EFC" w:rsidP="008450CB">
      <w:pPr>
        <w:spacing w:line="360" w:lineRule="auto"/>
        <w:jc w:val="both"/>
        <w:rPr>
          <w:rFonts w:ascii="Times New Roman" w:hAnsi="Times New Roman" w:cs="Times New Roman"/>
          <w:b/>
          <w:sz w:val="24"/>
          <w:szCs w:val="24"/>
          <w:lang w:val="cs-CZ"/>
        </w:rPr>
      </w:pPr>
      <w:r w:rsidRPr="00130EFC">
        <w:rPr>
          <w:rFonts w:ascii="Times New Roman" w:hAnsi="Times New Roman" w:cs="Times New Roman"/>
          <w:b/>
          <w:sz w:val="24"/>
          <w:szCs w:val="24"/>
          <w:lang w:val="cs-CZ"/>
        </w:rPr>
        <w:lastRenderedPageBreak/>
        <w:t>Anotace:</w:t>
      </w:r>
    </w:p>
    <w:p w:rsidR="00130EFC" w:rsidRPr="00130EFC" w:rsidRDefault="00130EFC" w:rsidP="008450CB">
      <w:pPr>
        <w:spacing w:line="360" w:lineRule="auto"/>
        <w:jc w:val="both"/>
        <w:rPr>
          <w:rFonts w:ascii="Times New Roman" w:hAnsi="Times New Roman" w:cs="Times New Roman"/>
          <w:sz w:val="24"/>
          <w:szCs w:val="24"/>
          <w:lang w:val="cs-CZ"/>
        </w:rPr>
      </w:pPr>
      <w:r w:rsidRPr="00130EFC">
        <w:rPr>
          <w:rFonts w:ascii="Times New Roman" w:hAnsi="Times New Roman" w:cs="Times New Roman"/>
          <w:sz w:val="24"/>
          <w:szCs w:val="24"/>
          <w:lang w:val="cs-CZ"/>
        </w:rPr>
        <w:tab/>
        <w:t>Diplomová práce je zaměřena na využití materiálních didaktických pomůcek v hodinách matematiky na 1. stupni základní školy, které podporují zásadu názornosti a činnostní vyučování, jenž žákům názorněji přiblíží představu o matematických jevech. Teoretická část se zabývá využitím pomůcek, které jsou dnes pedagogy na zákl</w:t>
      </w:r>
      <w:r>
        <w:rPr>
          <w:rFonts w:ascii="Times New Roman" w:hAnsi="Times New Roman" w:cs="Times New Roman"/>
          <w:sz w:val="24"/>
          <w:szCs w:val="24"/>
          <w:lang w:val="cs-CZ"/>
        </w:rPr>
        <w:t>adních školách běžně používány,</w:t>
      </w:r>
      <w:r w:rsidRPr="00130EFC">
        <w:rPr>
          <w:rFonts w:ascii="Times New Roman" w:hAnsi="Times New Roman" w:cs="Times New Roman"/>
          <w:sz w:val="24"/>
          <w:szCs w:val="24"/>
          <w:lang w:val="cs-CZ"/>
        </w:rPr>
        <w:t xml:space="preserve"> jejich významem ve vyučovacím procesu</w:t>
      </w:r>
      <w:r>
        <w:rPr>
          <w:rFonts w:ascii="Times New Roman" w:hAnsi="Times New Roman" w:cs="Times New Roman"/>
          <w:sz w:val="24"/>
          <w:szCs w:val="24"/>
          <w:lang w:val="cs-CZ"/>
        </w:rPr>
        <w:t>, klasifikací a jejich přehled na trhu</w:t>
      </w:r>
      <w:r w:rsidRPr="00130EFC">
        <w:rPr>
          <w:rFonts w:ascii="Times New Roman" w:hAnsi="Times New Roman" w:cs="Times New Roman"/>
          <w:sz w:val="24"/>
          <w:szCs w:val="24"/>
          <w:lang w:val="cs-CZ"/>
        </w:rPr>
        <w:t>. Praktická část obsahuje</w:t>
      </w:r>
      <w:r>
        <w:rPr>
          <w:rFonts w:ascii="Times New Roman" w:hAnsi="Times New Roman" w:cs="Times New Roman"/>
          <w:sz w:val="24"/>
          <w:szCs w:val="24"/>
          <w:lang w:val="cs-CZ"/>
        </w:rPr>
        <w:t xml:space="preserve"> obecný výzkum využívání pomůcek učiteli. Dále se zabývá analýzou vybraných pomůcek</w:t>
      </w:r>
      <w:r w:rsidRPr="00130EFC">
        <w:rPr>
          <w:rFonts w:ascii="Times New Roman" w:hAnsi="Times New Roman" w:cs="Times New Roman"/>
          <w:sz w:val="24"/>
          <w:szCs w:val="24"/>
          <w:lang w:val="cs-CZ"/>
        </w:rPr>
        <w:t>, popis</w:t>
      </w:r>
      <w:r>
        <w:rPr>
          <w:rFonts w:ascii="Times New Roman" w:hAnsi="Times New Roman" w:cs="Times New Roman"/>
          <w:sz w:val="24"/>
          <w:szCs w:val="24"/>
          <w:lang w:val="cs-CZ"/>
        </w:rPr>
        <w:t>em</w:t>
      </w:r>
      <w:r w:rsidRPr="00130EFC">
        <w:rPr>
          <w:rFonts w:ascii="Times New Roman" w:hAnsi="Times New Roman" w:cs="Times New Roman"/>
          <w:sz w:val="24"/>
          <w:szCs w:val="24"/>
          <w:lang w:val="cs-CZ"/>
        </w:rPr>
        <w:t xml:space="preserve"> práce s nimi</w:t>
      </w:r>
      <w:r>
        <w:rPr>
          <w:rFonts w:ascii="Times New Roman" w:hAnsi="Times New Roman" w:cs="Times New Roman"/>
          <w:sz w:val="24"/>
          <w:szCs w:val="24"/>
          <w:lang w:val="cs-CZ"/>
        </w:rPr>
        <w:t xml:space="preserve"> a jejich hodnocením.</w:t>
      </w:r>
    </w:p>
    <w:p w:rsidR="00130EFC" w:rsidRPr="00130EFC" w:rsidRDefault="00130EFC" w:rsidP="008450CB">
      <w:pPr>
        <w:spacing w:line="360" w:lineRule="auto"/>
        <w:jc w:val="both"/>
        <w:rPr>
          <w:rFonts w:ascii="Times New Roman" w:hAnsi="Times New Roman" w:cs="Times New Roman"/>
          <w:b/>
          <w:sz w:val="24"/>
          <w:szCs w:val="24"/>
          <w:lang w:val="cs-CZ"/>
        </w:rPr>
      </w:pPr>
      <w:r w:rsidRPr="00130EFC">
        <w:rPr>
          <w:rFonts w:ascii="Times New Roman" w:hAnsi="Times New Roman" w:cs="Times New Roman"/>
          <w:b/>
          <w:sz w:val="24"/>
          <w:szCs w:val="24"/>
          <w:lang w:val="cs-CZ"/>
        </w:rPr>
        <w:t>Klíčová slova:</w:t>
      </w:r>
    </w:p>
    <w:p w:rsidR="00130EFC" w:rsidRDefault="00130EFC" w:rsidP="008450CB">
      <w:pPr>
        <w:spacing w:line="360" w:lineRule="auto"/>
        <w:jc w:val="both"/>
        <w:rPr>
          <w:rFonts w:ascii="Times New Roman" w:hAnsi="Times New Roman" w:cs="Times New Roman"/>
          <w:sz w:val="24"/>
          <w:szCs w:val="24"/>
        </w:rPr>
      </w:pPr>
      <w:r w:rsidRPr="00130EFC">
        <w:rPr>
          <w:rFonts w:ascii="Times New Roman" w:hAnsi="Times New Roman" w:cs="Times New Roman"/>
          <w:sz w:val="24"/>
          <w:szCs w:val="24"/>
          <w:lang w:val="cs-CZ"/>
        </w:rPr>
        <w:t xml:space="preserve">didaktické pomůcky, materiální výukové prostředky, příprava na vyučovací hodinu, </w:t>
      </w:r>
      <w:r>
        <w:rPr>
          <w:rFonts w:ascii="Times New Roman" w:hAnsi="Times New Roman" w:cs="Times New Roman"/>
          <w:sz w:val="24"/>
          <w:szCs w:val="24"/>
          <w:lang w:val="cs-CZ"/>
        </w:rPr>
        <w:t>Rámcový vzdělávací program</w:t>
      </w:r>
      <w:r w:rsidRPr="00130EFC">
        <w:rPr>
          <w:rFonts w:ascii="Times New Roman" w:hAnsi="Times New Roman" w:cs="Times New Roman"/>
          <w:sz w:val="24"/>
          <w:szCs w:val="24"/>
          <w:lang w:val="cs-CZ"/>
        </w:rPr>
        <w:t>, zásada názornosti</w:t>
      </w:r>
    </w:p>
    <w:p w:rsidR="00130EFC" w:rsidRDefault="00130EFC" w:rsidP="008450CB">
      <w:pPr>
        <w:spacing w:line="360" w:lineRule="auto"/>
        <w:rPr>
          <w:rFonts w:ascii="Times New Roman" w:hAnsi="Times New Roman" w:cs="Times New Roman"/>
          <w:b/>
          <w:sz w:val="24"/>
          <w:szCs w:val="24"/>
        </w:rPr>
      </w:pPr>
      <w:r>
        <w:rPr>
          <w:rFonts w:ascii="Times New Roman" w:hAnsi="Times New Roman" w:cs="Times New Roman"/>
          <w:b/>
          <w:sz w:val="24"/>
          <w:szCs w:val="24"/>
        </w:rPr>
        <w:t>Abstract:</w:t>
      </w:r>
    </w:p>
    <w:p w:rsidR="00130EFC" w:rsidRDefault="00130EFC" w:rsidP="008450CB">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diploma thesis is about</w:t>
      </w:r>
      <w:r w:rsidRPr="00085301">
        <w:rPr>
          <w:rFonts w:ascii="Times New Roman" w:hAnsi="Times New Roman" w:cs="Times New Roman"/>
          <w:sz w:val="24"/>
          <w:szCs w:val="24"/>
        </w:rPr>
        <w:t xml:space="preserve"> the use of material didactic aids in mathematics lessons at elementary school, which support the principle of clarity and activity teaching, which more clearly illustrates the idea of mathematical phenomena. The </w:t>
      </w:r>
      <w:r>
        <w:rPr>
          <w:rFonts w:ascii="Times New Roman" w:hAnsi="Times New Roman" w:cs="Times New Roman"/>
          <w:sz w:val="24"/>
          <w:szCs w:val="24"/>
        </w:rPr>
        <w:t>theoretical part deals</w:t>
      </w:r>
      <w:r w:rsidRPr="00085301">
        <w:rPr>
          <w:rFonts w:ascii="Times New Roman" w:hAnsi="Times New Roman" w:cs="Times New Roman"/>
          <w:sz w:val="24"/>
          <w:szCs w:val="24"/>
        </w:rPr>
        <w:t xml:space="preserve"> use of aids that are currently used by teachers in primary schools and their importance in the teaching process</w:t>
      </w:r>
      <w:r>
        <w:rPr>
          <w:rFonts w:ascii="Times New Roman" w:hAnsi="Times New Roman" w:cs="Times New Roman"/>
          <w:sz w:val="24"/>
          <w:szCs w:val="24"/>
        </w:rPr>
        <w:t>.</w:t>
      </w:r>
      <w:r w:rsidRPr="00075832">
        <w:t xml:space="preserve"> </w:t>
      </w:r>
      <w:r w:rsidR="00261F94" w:rsidRPr="00261F94">
        <w:rPr>
          <w:rFonts w:ascii="Times New Roman" w:hAnsi="Times New Roman" w:cs="Times New Roman"/>
          <w:sz w:val="24"/>
          <w:szCs w:val="24"/>
        </w:rPr>
        <w:t>The practical part contains general research into the use of aids by teachers. It also deals with analysis of selected tools, description of work with them and their evaluation.</w:t>
      </w:r>
    </w:p>
    <w:p w:rsidR="00130EFC" w:rsidRDefault="00130EFC" w:rsidP="008450CB">
      <w:pPr>
        <w:spacing w:line="360" w:lineRule="auto"/>
        <w:rPr>
          <w:rFonts w:ascii="Times New Roman" w:hAnsi="Times New Roman" w:cs="Times New Roman"/>
          <w:b/>
          <w:sz w:val="24"/>
          <w:szCs w:val="24"/>
        </w:rPr>
      </w:pPr>
    </w:p>
    <w:p w:rsidR="00130EFC" w:rsidRDefault="00130EFC" w:rsidP="008450CB">
      <w:pPr>
        <w:spacing w:line="360" w:lineRule="auto"/>
        <w:rPr>
          <w:rFonts w:ascii="Times New Roman" w:hAnsi="Times New Roman" w:cs="Times New Roman"/>
          <w:b/>
          <w:sz w:val="24"/>
          <w:szCs w:val="24"/>
        </w:rPr>
      </w:pPr>
    </w:p>
    <w:p w:rsidR="00130EFC" w:rsidRDefault="00130EFC" w:rsidP="008450CB">
      <w:pPr>
        <w:spacing w:line="360" w:lineRule="auto"/>
        <w:rPr>
          <w:rFonts w:ascii="Times New Roman" w:hAnsi="Times New Roman" w:cs="Times New Roman"/>
          <w:b/>
          <w:sz w:val="24"/>
          <w:szCs w:val="24"/>
        </w:rPr>
      </w:pPr>
      <w:r>
        <w:rPr>
          <w:rFonts w:ascii="Times New Roman" w:hAnsi="Times New Roman" w:cs="Times New Roman"/>
          <w:b/>
          <w:sz w:val="24"/>
          <w:szCs w:val="24"/>
        </w:rPr>
        <w:t>Keywords:</w:t>
      </w:r>
    </w:p>
    <w:p w:rsidR="00F309C5" w:rsidRPr="003130A8" w:rsidRDefault="00261F94" w:rsidP="008450CB">
      <w:pPr>
        <w:spacing w:line="360" w:lineRule="auto"/>
        <w:jc w:val="both"/>
        <w:rPr>
          <w:rFonts w:ascii="Times New Roman" w:hAnsi="Times New Roman" w:cs="Times New Roman"/>
          <w:noProof/>
          <w:sz w:val="24"/>
          <w:szCs w:val="24"/>
          <w:lang w:val="cs-CZ"/>
        </w:rPr>
      </w:pPr>
      <w:r w:rsidRPr="00261F94">
        <w:rPr>
          <w:rFonts w:ascii="Times New Roman" w:hAnsi="Times New Roman" w:cs="Times New Roman"/>
          <w:sz w:val="24"/>
          <w:szCs w:val="24"/>
        </w:rPr>
        <w:t>didactic aids, material teaching resources, preparation for lesson, Framework educational program, principle of clarity</w:t>
      </w:r>
      <w:r w:rsidR="00F309C5" w:rsidRPr="003130A8">
        <w:rPr>
          <w:lang w:val="cs-CZ"/>
        </w:rPr>
        <w:br w:type="page"/>
      </w:r>
    </w:p>
    <w:p w:rsidR="00F309C5" w:rsidRPr="007724D3" w:rsidRDefault="007724D3" w:rsidP="00FD5D24">
      <w:pPr>
        <w:pStyle w:val="Obsah1"/>
      </w:pPr>
      <w:r w:rsidRPr="007724D3">
        <w:lastRenderedPageBreak/>
        <w:t>OBSAH</w:t>
      </w:r>
    </w:p>
    <w:p w:rsidR="008010AC" w:rsidRPr="008010AC" w:rsidRDefault="0008571A" w:rsidP="00FD5D24">
      <w:pPr>
        <w:pStyle w:val="Obsah1"/>
        <w:rPr>
          <w:rFonts w:eastAsiaTheme="minorEastAsia"/>
          <w:lang w:eastAsia="cs-CZ" w:bidi="ar-SA"/>
        </w:rPr>
      </w:pPr>
      <w:r w:rsidRPr="009244D3">
        <w:fldChar w:fldCharType="begin"/>
      </w:r>
      <w:r w:rsidR="006B346E" w:rsidRPr="009244D3">
        <w:instrText xml:space="preserve"> TOC \o "1-3" \h \z \u </w:instrText>
      </w:r>
      <w:r w:rsidRPr="009244D3">
        <w:fldChar w:fldCharType="separate"/>
      </w:r>
      <w:hyperlink w:anchor="_Toc6174859" w:history="1">
        <w:r w:rsidR="008010AC" w:rsidRPr="008010AC">
          <w:rPr>
            <w:rStyle w:val="Hypertextovodkaz"/>
            <w:sz w:val="24"/>
            <w:szCs w:val="24"/>
          </w:rPr>
          <w:t>Úvod</w:t>
        </w:r>
        <w:r w:rsidR="008010AC" w:rsidRPr="008010AC">
          <w:rPr>
            <w:webHidden/>
          </w:rPr>
          <w:tab/>
        </w:r>
        <w:r w:rsidRPr="008010AC">
          <w:rPr>
            <w:webHidden/>
          </w:rPr>
          <w:fldChar w:fldCharType="begin"/>
        </w:r>
        <w:r w:rsidR="008010AC" w:rsidRPr="008010AC">
          <w:rPr>
            <w:webHidden/>
          </w:rPr>
          <w:instrText xml:space="preserve"> PAGEREF _Toc6174859 \h </w:instrText>
        </w:r>
        <w:r w:rsidRPr="008010AC">
          <w:rPr>
            <w:webHidden/>
          </w:rPr>
        </w:r>
        <w:r w:rsidRPr="008010AC">
          <w:rPr>
            <w:webHidden/>
          </w:rPr>
          <w:fldChar w:fldCharType="separate"/>
        </w:r>
        <w:r w:rsidR="0032558E">
          <w:rPr>
            <w:webHidden/>
          </w:rPr>
          <w:t>8</w:t>
        </w:r>
        <w:r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860" w:history="1">
        <w:r w:rsidR="008010AC" w:rsidRPr="008010AC">
          <w:rPr>
            <w:rStyle w:val="Hypertextovodkaz"/>
            <w:sz w:val="24"/>
            <w:szCs w:val="24"/>
          </w:rPr>
          <w:t>Teoretická část</w:t>
        </w:r>
        <w:r w:rsidR="008010AC" w:rsidRPr="008010AC">
          <w:rPr>
            <w:webHidden/>
          </w:rPr>
          <w:tab/>
        </w:r>
        <w:r w:rsidR="0008571A" w:rsidRPr="008010AC">
          <w:rPr>
            <w:webHidden/>
          </w:rPr>
          <w:fldChar w:fldCharType="begin"/>
        </w:r>
        <w:r w:rsidR="008010AC" w:rsidRPr="008010AC">
          <w:rPr>
            <w:webHidden/>
          </w:rPr>
          <w:instrText xml:space="preserve"> PAGEREF _Toc6174860 \h </w:instrText>
        </w:r>
        <w:r w:rsidR="0008571A" w:rsidRPr="008010AC">
          <w:rPr>
            <w:webHidden/>
          </w:rPr>
        </w:r>
        <w:r w:rsidR="0008571A" w:rsidRPr="008010AC">
          <w:rPr>
            <w:webHidden/>
          </w:rPr>
          <w:fldChar w:fldCharType="separate"/>
        </w:r>
        <w:r>
          <w:rPr>
            <w:webHidden/>
          </w:rPr>
          <w:t>10</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861" w:history="1">
        <w:r w:rsidR="008010AC" w:rsidRPr="008010AC">
          <w:rPr>
            <w:rStyle w:val="Hypertextovodkaz"/>
            <w:sz w:val="24"/>
            <w:szCs w:val="24"/>
          </w:rPr>
          <w:t>1. Vyučování matematice</w:t>
        </w:r>
        <w:r w:rsidR="008010AC" w:rsidRPr="008010AC">
          <w:rPr>
            <w:webHidden/>
          </w:rPr>
          <w:tab/>
        </w:r>
        <w:r w:rsidR="0008571A" w:rsidRPr="008010AC">
          <w:rPr>
            <w:webHidden/>
          </w:rPr>
          <w:fldChar w:fldCharType="begin"/>
        </w:r>
        <w:r w:rsidR="008010AC" w:rsidRPr="008010AC">
          <w:rPr>
            <w:webHidden/>
          </w:rPr>
          <w:instrText xml:space="preserve"> PAGEREF _Toc6174861 \h </w:instrText>
        </w:r>
        <w:r w:rsidR="0008571A" w:rsidRPr="008010AC">
          <w:rPr>
            <w:webHidden/>
          </w:rPr>
        </w:r>
        <w:r w:rsidR="0008571A" w:rsidRPr="008010AC">
          <w:rPr>
            <w:webHidden/>
          </w:rPr>
          <w:fldChar w:fldCharType="separate"/>
        </w:r>
        <w:r>
          <w:rPr>
            <w:webHidden/>
          </w:rPr>
          <w:t>11</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62" w:history="1">
        <w:r w:rsidR="008010AC" w:rsidRPr="008010AC">
          <w:rPr>
            <w:rStyle w:val="Hypertextovodkaz"/>
            <w:rFonts w:ascii="Times New Roman" w:hAnsi="Times New Roman" w:cs="Times New Roman"/>
            <w:b w:val="0"/>
            <w:noProof/>
            <w:sz w:val="24"/>
            <w:szCs w:val="24"/>
            <w:lang w:val="cs-CZ"/>
          </w:rPr>
          <w:t>1. 1. Dítě a Matematika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_Toc6174862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11</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63" w:history="1">
        <w:r w:rsidR="008010AC" w:rsidRPr="008010AC">
          <w:rPr>
            <w:rStyle w:val="Hypertextovodkaz"/>
            <w:rFonts w:ascii="Times New Roman" w:hAnsi="Times New Roman" w:cs="Times New Roman"/>
            <w:b w:val="0"/>
            <w:noProof/>
            <w:sz w:val="24"/>
            <w:szCs w:val="24"/>
            <w:lang w:val="cs-CZ"/>
          </w:rPr>
          <w:t>1. 2. historie vyučování matematice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_Toc6174863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13</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64" w:history="1">
        <w:r w:rsidR="008010AC" w:rsidRPr="008010AC">
          <w:rPr>
            <w:rStyle w:val="Hypertextovodkaz"/>
            <w:rFonts w:ascii="Times New Roman" w:hAnsi="Times New Roman" w:cs="Times New Roman"/>
            <w:b w:val="0"/>
            <w:noProof/>
            <w:sz w:val="24"/>
            <w:szCs w:val="24"/>
            <w:lang w:val="cs-CZ"/>
          </w:rPr>
          <w:t>1. 3. Kurikulární dokumenty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_Toc6174864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65" w:history="1">
        <w:r w:rsidR="008010AC" w:rsidRPr="008010AC">
          <w:rPr>
            <w:rStyle w:val="Hypertextovodkaz"/>
            <w:rFonts w:ascii="Times New Roman" w:hAnsi="Times New Roman" w:cs="Times New Roman"/>
            <w:noProof/>
            <w:sz w:val="24"/>
            <w:szCs w:val="24"/>
            <w:shd w:val="clear" w:color="auto" w:fill="FFFFFF"/>
            <w:lang w:val="cs-CZ"/>
          </w:rPr>
          <w:t>1.3.1. RVP ZV</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_Toc6174865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08571A" w:rsidRPr="008010AC">
          <w:rPr>
            <w:rFonts w:ascii="Times New Roman" w:hAnsi="Times New Roman" w:cs="Times New Roman"/>
            <w:noProof/>
            <w:webHidden/>
            <w:sz w:val="24"/>
            <w:szCs w:val="24"/>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66" w:history="1">
        <w:r w:rsidR="008010AC" w:rsidRPr="008010AC">
          <w:rPr>
            <w:rStyle w:val="Hypertextovodkaz"/>
            <w:rFonts w:ascii="Times New Roman" w:hAnsi="Times New Roman" w:cs="Times New Roman"/>
            <w:noProof/>
            <w:sz w:val="24"/>
            <w:szCs w:val="24"/>
            <w:shd w:val="clear" w:color="auto" w:fill="FFFFFF"/>
            <w:lang w:val="cs-CZ"/>
          </w:rPr>
          <w:t>1.3.2. Matematika a její aplikace</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_Toc6174866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8571A" w:rsidRPr="008010AC">
          <w:rPr>
            <w:rFonts w:ascii="Times New Roman" w:hAnsi="Times New Roman" w:cs="Times New Roman"/>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867" w:history="1">
        <w:r w:rsidR="008010AC" w:rsidRPr="008010AC">
          <w:rPr>
            <w:rStyle w:val="Hypertextovodkaz"/>
            <w:sz w:val="24"/>
            <w:szCs w:val="24"/>
            <w:shd w:val="clear" w:color="auto" w:fill="FFFFFF"/>
          </w:rPr>
          <w:t>2. Hodina Matematika</w:t>
        </w:r>
        <w:r w:rsidR="008010AC" w:rsidRPr="008010AC">
          <w:rPr>
            <w:webHidden/>
          </w:rPr>
          <w:tab/>
        </w:r>
        <w:r w:rsidR="0008571A" w:rsidRPr="008010AC">
          <w:rPr>
            <w:webHidden/>
          </w:rPr>
          <w:fldChar w:fldCharType="begin"/>
        </w:r>
        <w:r w:rsidR="008010AC" w:rsidRPr="008010AC">
          <w:rPr>
            <w:webHidden/>
          </w:rPr>
          <w:instrText xml:space="preserve"> PAGEREF _Toc6174867 \h </w:instrText>
        </w:r>
        <w:r w:rsidR="0008571A" w:rsidRPr="008010AC">
          <w:rPr>
            <w:webHidden/>
          </w:rPr>
        </w:r>
        <w:r w:rsidR="0008571A" w:rsidRPr="008010AC">
          <w:rPr>
            <w:webHidden/>
          </w:rPr>
          <w:fldChar w:fldCharType="separate"/>
        </w:r>
        <w:r>
          <w:rPr>
            <w:webHidden/>
          </w:rPr>
          <w:t>18</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68" w:history="1">
        <w:r w:rsidR="008010AC" w:rsidRPr="008010AC">
          <w:rPr>
            <w:rStyle w:val="Hypertextovodkaz"/>
            <w:rFonts w:ascii="Times New Roman" w:hAnsi="Times New Roman" w:cs="Times New Roman"/>
            <w:b w:val="0"/>
            <w:noProof/>
            <w:sz w:val="24"/>
            <w:szCs w:val="24"/>
            <w:shd w:val="clear" w:color="auto" w:fill="FFFFFF"/>
            <w:lang w:val="cs-CZ"/>
          </w:rPr>
          <w:t>2. 1. Plánování a příprava hodiny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_Toc6174868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18</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69" w:history="1">
        <w:r w:rsidR="008010AC" w:rsidRPr="008010AC">
          <w:rPr>
            <w:rStyle w:val="Hypertextovodkaz"/>
            <w:rFonts w:ascii="Times New Roman" w:hAnsi="Times New Roman" w:cs="Times New Roman"/>
            <w:b w:val="0"/>
            <w:noProof/>
            <w:sz w:val="24"/>
            <w:szCs w:val="24"/>
            <w:shd w:val="clear" w:color="auto" w:fill="FFFFFF"/>
            <w:lang w:val="cs-CZ"/>
          </w:rPr>
          <w:t>2. 2. Příprava pomůcek</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_Toc6174869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19</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70" w:history="1">
        <w:r w:rsidR="008010AC" w:rsidRPr="008010AC">
          <w:rPr>
            <w:rStyle w:val="Hypertextovodkaz"/>
            <w:rFonts w:ascii="Times New Roman" w:hAnsi="Times New Roman" w:cs="Times New Roman"/>
            <w:b w:val="0"/>
            <w:noProof/>
            <w:sz w:val="24"/>
            <w:szCs w:val="24"/>
            <w:shd w:val="clear" w:color="auto" w:fill="FFFFFF"/>
            <w:lang w:val="cs-CZ"/>
          </w:rPr>
          <w:t>2. 3. Realizace hodiny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_Toc6174870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19</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71" w:history="1">
        <w:r w:rsidR="008010AC" w:rsidRPr="008010AC">
          <w:rPr>
            <w:rStyle w:val="Hypertextovodkaz"/>
            <w:rFonts w:ascii="Times New Roman" w:hAnsi="Times New Roman" w:cs="Times New Roman"/>
            <w:b w:val="0"/>
            <w:noProof/>
            <w:sz w:val="24"/>
            <w:szCs w:val="24"/>
            <w:shd w:val="clear" w:color="auto" w:fill="FFFFFF"/>
            <w:lang w:val="cs-CZ"/>
          </w:rPr>
          <w:t>2. 4. Osobnost učitele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_Toc6174871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19</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872" w:history="1">
        <w:r w:rsidR="008010AC" w:rsidRPr="008010AC">
          <w:rPr>
            <w:rStyle w:val="Hypertextovodkaz"/>
            <w:sz w:val="24"/>
            <w:szCs w:val="24"/>
          </w:rPr>
          <w:t>2. 5. Didaktika</w:t>
        </w:r>
        <w:r w:rsidR="008010AC" w:rsidRPr="008010AC">
          <w:rPr>
            <w:webHidden/>
          </w:rPr>
          <w:tab/>
        </w:r>
        <w:r w:rsidR="0008571A" w:rsidRPr="008010AC">
          <w:rPr>
            <w:webHidden/>
          </w:rPr>
          <w:fldChar w:fldCharType="begin"/>
        </w:r>
        <w:r w:rsidR="008010AC" w:rsidRPr="008010AC">
          <w:rPr>
            <w:webHidden/>
          </w:rPr>
          <w:instrText xml:space="preserve"> PAGEREF _Toc6174872 \h </w:instrText>
        </w:r>
        <w:r w:rsidR="0008571A" w:rsidRPr="008010AC">
          <w:rPr>
            <w:webHidden/>
          </w:rPr>
        </w:r>
        <w:r w:rsidR="0008571A" w:rsidRPr="008010AC">
          <w:rPr>
            <w:webHidden/>
          </w:rPr>
          <w:fldChar w:fldCharType="separate"/>
        </w:r>
        <w:r>
          <w:rPr>
            <w:webHidden/>
          </w:rPr>
          <w:t>21</w:t>
        </w:r>
        <w:r w:rsidR="0008571A" w:rsidRPr="008010AC">
          <w:rPr>
            <w:webHidden/>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73" w:history="1">
        <w:r w:rsidR="008010AC" w:rsidRPr="008010AC">
          <w:rPr>
            <w:rStyle w:val="Hypertextovodkaz"/>
            <w:rFonts w:ascii="Times New Roman" w:hAnsi="Times New Roman" w:cs="Times New Roman"/>
            <w:noProof/>
            <w:sz w:val="24"/>
            <w:szCs w:val="24"/>
            <w:lang w:val="cs-CZ"/>
          </w:rPr>
          <w:t>2.5.1. Didaktika matematiky</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_Toc6174873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08571A" w:rsidRPr="008010AC">
          <w:rPr>
            <w:rFonts w:ascii="Times New Roman" w:hAnsi="Times New Roman" w:cs="Times New Roman"/>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74" w:history="1">
        <w:r w:rsidR="008010AC" w:rsidRPr="008010AC">
          <w:rPr>
            <w:rStyle w:val="Hypertextovodkaz"/>
            <w:rFonts w:ascii="Times New Roman" w:hAnsi="Times New Roman" w:cs="Times New Roman"/>
            <w:b w:val="0"/>
            <w:noProof/>
            <w:sz w:val="24"/>
            <w:szCs w:val="24"/>
            <w:shd w:val="clear" w:color="auto" w:fill="FFFFFF"/>
            <w:lang w:val="cs-CZ"/>
          </w:rPr>
          <w:t>2. 6. Didaktické zásady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_Toc6174874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22</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75" w:history="1">
        <w:r w:rsidR="008010AC" w:rsidRPr="008010AC">
          <w:rPr>
            <w:rStyle w:val="Hypertextovodkaz"/>
            <w:rFonts w:ascii="Times New Roman" w:hAnsi="Times New Roman" w:cs="Times New Roman"/>
            <w:noProof/>
            <w:sz w:val="24"/>
            <w:szCs w:val="24"/>
            <w:lang w:val="cs-CZ"/>
          </w:rPr>
          <w:t>2.6.1. Přehled didaktických zásad</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_Toc6174875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08571A" w:rsidRPr="008010AC">
          <w:rPr>
            <w:rFonts w:ascii="Times New Roman" w:hAnsi="Times New Roman" w:cs="Times New Roman"/>
            <w:noProof/>
            <w:webHidden/>
            <w:sz w:val="24"/>
            <w:szCs w:val="24"/>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76" w:history="1">
        <w:r w:rsidR="008010AC" w:rsidRPr="008010AC">
          <w:rPr>
            <w:rStyle w:val="Hypertextovodkaz"/>
            <w:rFonts w:ascii="Times New Roman" w:hAnsi="Times New Roman" w:cs="Times New Roman"/>
            <w:noProof/>
            <w:sz w:val="24"/>
            <w:szCs w:val="24"/>
            <w:shd w:val="clear" w:color="auto" w:fill="FFFFFF"/>
            <w:lang w:val="cs-CZ"/>
          </w:rPr>
          <w:t xml:space="preserve">2.6.1. </w:t>
        </w:r>
        <w:r w:rsidR="008010AC" w:rsidRPr="008010AC">
          <w:rPr>
            <w:rStyle w:val="Hypertextovodkaz"/>
            <w:rFonts w:ascii="Times New Roman" w:hAnsi="Times New Roman" w:cs="Times New Roman"/>
            <w:noProof/>
            <w:sz w:val="24"/>
            <w:szCs w:val="24"/>
            <w:lang w:val="cs-CZ"/>
          </w:rPr>
          <w:t>ZÁsada názornosti</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_Toc6174876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08571A" w:rsidRPr="008010AC">
          <w:rPr>
            <w:rFonts w:ascii="Times New Roman" w:hAnsi="Times New Roman" w:cs="Times New Roman"/>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77" w:history="1">
        <w:r w:rsidR="008010AC" w:rsidRPr="008010AC">
          <w:rPr>
            <w:rStyle w:val="Hypertextovodkaz"/>
            <w:rFonts w:ascii="Times New Roman" w:hAnsi="Times New Roman" w:cs="Times New Roman"/>
            <w:b w:val="0"/>
            <w:noProof/>
            <w:sz w:val="24"/>
            <w:szCs w:val="24"/>
          </w:rPr>
          <w:t>2. 7. Žáci s poruchou učení v matematice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_Toc6174877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28</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3"/>
        <w:spacing w:line="360" w:lineRule="auto"/>
        <w:rPr>
          <w:rFonts w:ascii="Times New Roman" w:eastAsiaTheme="minorEastAsia" w:hAnsi="Times New Roman" w:cs="Times New Roman"/>
          <w:noProof/>
          <w:sz w:val="24"/>
          <w:szCs w:val="24"/>
          <w:lang w:val="cs-CZ" w:eastAsia="cs-CZ" w:bidi="ar-SA"/>
        </w:rPr>
      </w:pPr>
      <w:hyperlink w:anchor="_Toc6174878" w:history="1">
        <w:r w:rsidR="008010AC" w:rsidRPr="008010AC">
          <w:rPr>
            <w:rStyle w:val="Hypertextovodkaz"/>
            <w:rFonts w:ascii="Times New Roman" w:hAnsi="Times New Roman" w:cs="Times New Roman"/>
            <w:noProof/>
            <w:sz w:val="24"/>
            <w:szCs w:val="24"/>
          </w:rPr>
          <w:t>2. 7. 1. Klasifikace poruch učení</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_Toc6174878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08571A" w:rsidRPr="008010AC">
          <w:rPr>
            <w:rFonts w:ascii="Times New Roman" w:hAnsi="Times New Roman" w:cs="Times New Roman"/>
            <w:noProof/>
            <w:webHidden/>
            <w:sz w:val="24"/>
            <w:szCs w:val="24"/>
          </w:rPr>
          <w:fldChar w:fldCharType="end"/>
        </w:r>
      </w:hyperlink>
    </w:p>
    <w:p w:rsidR="008010AC" w:rsidRDefault="0032558E" w:rsidP="008010AC">
      <w:pPr>
        <w:pStyle w:val="Obsah3"/>
        <w:spacing w:line="360" w:lineRule="auto"/>
        <w:rPr>
          <w:rStyle w:val="Hypertextovodkaz"/>
          <w:rFonts w:ascii="Times New Roman" w:hAnsi="Times New Roman" w:cs="Times New Roman"/>
          <w:noProof/>
          <w:sz w:val="24"/>
          <w:szCs w:val="24"/>
        </w:rPr>
      </w:pPr>
      <w:hyperlink w:anchor="_Toc6174879" w:history="1">
        <w:r w:rsidR="008010AC" w:rsidRPr="008010AC">
          <w:rPr>
            <w:rStyle w:val="Hypertextovodkaz"/>
            <w:rFonts w:ascii="Times New Roman" w:hAnsi="Times New Roman" w:cs="Times New Roman"/>
            <w:noProof/>
            <w:sz w:val="24"/>
            <w:szCs w:val="24"/>
            <w:lang w:val="cs-CZ"/>
          </w:rPr>
          <w:t>2. 7. 2. Klasifikace poruch dle matematického obsahu</w:t>
        </w:r>
        <w:r w:rsidR="008010AC" w:rsidRPr="008010AC">
          <w:rPr>
            <w:rFonts w:ascii="Times New Roman" w:hAnsi="Times New Roman" w:cs="Times New Roman"/>
            <w:noProof/>
            <w:webHidden/>
            <w:sz w:val="24"/>
            <w:szCs w:val="24"/>
          </w:rPr>
          <w:tab/>
        </w:r>
        <w:r w:rsidR="0008571A" w:rsidRPr="008010AC">
          <w:rPr>
            <w:rFonts w:ascii="Times New Roman" w:hAnsi="Times New Roman" w:cs="Times New Roman"/>
            <w:noProof/>
            <w:webHidden/>
            <w:sz w:val="24"/>
            <w:szCs w:val="24"/>
          </w:rPr>
          <w:fldChar w:fldCharType="begin"/>
        </w:r>
        <w:r w:rsidR="008010AC" w:rsidRPr="008010AC">
          <w:rPr>
            <w:rFonts w:ascii="Times New Roman" w:hAnsi="Times New Roman" w:cs="Times New Roman"/>
            <w:noProof/>
            <w:webHidden/>
            <w:sz w:val="24"/>
            <w:szCs w:val="24"/>
          </w:rPr>
          <w:instrText xml:space="preserve"> PAGEREF _Toc6174879 \h </w:instrText>
        </w:r>
        <w:r w:rsidR="0008571A" w:rsidRPr="008010AC">
          <w:rPr>
            <w:rFonts w:ascii="Times New Roman" w:hAnsi="Times New Roman" w:cs="Times New Roman"/>
            <w:noProof/>
            <w:webHidden/>
            <w:sz w:val="24"/>
            <w:szCs w:val="24"/>
          </w:rPr>
        </w:r>
        <w:r w:rsidR="0008571A" w:rsidRPr="008010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08571A" w:rsidRPr="008010AC">
          <w:rPr>
            <w:rFonts w:ascii="Times New Roman" w:hAnsi="Times New Roman" w:cs="Times New Roman"/>
            <w:noProof/>
            <w:webHidden/>
            <w:sz w:val="24"/>
            <w:szCs w:val="24"/>
          </w:rPr>
          <w:fldChar w:fldCharType="end"/>
        </w:r>
      </w:hyperlink>
    </w:p>
    <w:p w:rsidR="008010AC" w:rsidRPr="008010AC" w:rsidRDefault="008010AC" w:rsidP="008010AC">
      <w:pPr>
        <w:rPr>
          <w:noProof/>
        </w:rPr>
      </w:pPr>
    </w:p>
    <w:p w:rsidR="008010AC" w:rsidRPr="008010AC" w:rsidRDefault="0032558E" w:rsidP="00FD5D24">
      <w:pPr>
        <w:pStyle w:val="Obsah1"/>
        <w:rPr>
          <w:rFonts w:eastAsiaTheme="minorEastAsia"/>
          <w:lang w:eastAsia="cs-CZ" w:bidi="ar-SA"/>
        </w:rPr>
      </w:pPr>
      <w:hyperlink w:anchor="_Toc6174880" w:history="1">
        <w:r w:rsidR="008010AC" w:rsidRPr="008010AC">
          <w:rPr>
            <w:rStyle w:val="Hypertextovodkaz"/>
            <w:sz w:val="24"/>
            <w:szCs w:val="24"/>
          </w:rPr>
          <w:t>3. Didaktická pomůcka</w:t>
        </w:r>
        <w:r w:rsidR="008010AC" w:rsidRPr="008010AC">
          <w:rPr>
            <w:webHidden/>
          </w:rPr>
          <w:tab/>
        </w:r>
        <w:r w:rsidR="0008571A" w:rsidRPr="008010AC">
          <w:rPr>
            <w:webHidden/>
          </w:rPr>
          <w:fldChar w:fldCharType="begin"/>
        </w:r>
        <w:r w:rsidR="008010AC" w:rsidRPr="008010AC">
          <w:rPr>
            <w:webHidden/>
          </w:rPr>
          <w:instrText xml:space="preserve"> PAGEREF _Toc6174880 \h </w:instrText>
        </w:r>
        <w:r w:rsidR="0008571A" w:rsidRPr="008010AC">
          <w:rPr>
            <w:webHidden/>
          </w:rPr>
        </w:r>
        <w:r w:rsidR="0008571A" w:rsidRPr="008010AC">
          <w:rPr>
            <w:webHidden/>
          </w:rPr>
          <w:fldChar w:fldCharType="separate"/>
        </w:r>
        <w:r>
          <w:rPr>
            <w:webHidden/>
          </w:rPr>
          <w:t>30</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1" w:history="1">
        <w:r w:rsidR="008010AC" w:rsidRPr="008010AC">
          <w:rPr>
            <w:rStyle w:val="Hypertextovodkaz"/>
            <w:rFonts w:ascii="Times New Roman" w:hAnsi="Times New Roman" w:cs="Times New Roman"/>
            <w:b w:val="0"/>
            <w:noProof/>
            <w:sz w:val="24"/>
            <w:szCs w:val="24"/>
          </w:rPr>
          <w:t>3. 1. Pomůcky v hodinách matematiky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_Toc6174881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30</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2" w:history="1">
        <w:r w:rsidR="008010AC" w:rsidRPr="008010AC">
          <w:rPr>
            <w:rStyle w:val="Hypertextovodkaz"/>
            <w:rFonts w:ascii="Times New Roman" w:hAnsi="Times New Roman" w:cs="Times New Roman"/>
            <w:b w:val="0"/>
            <w:noProof/>
            <w:sz w:val="24"/>
            <w:szCs w:val="24"/>
          </w:rPr>
          <w:t>3. 2. Materiální didaktické pomůcky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_Toc6174882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30</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3" w:history="1">
        <w:r w:rsidR="008010AC" w:rsidRPr="008010AC">
          <w:rPr>
            <w:rStyle w:val="Hypertextovodkaz"/>
            <w:rFonts w:ascii="Times New Roman" w:hAnsi="Times New Roman" w:cs="Times New Roman"/>
            <w:b w:val="0"/>
            <w:noProof/>
            <w:sz w:val="24"/>
            <w:szCs w:val="24"/>
          </w:rPr>
          <w:t>3. 3. Pomůcky v Hejného matematice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_Toc6174883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4" w:history="1">
        <w:r w:rsidR="008010AC" w:rsidRPr="008010AC">
          <w:rPr>
            <w:rStyle w:val="Hypertextovodkaz"/>
            <w:rFonts w:ascii="Times New Roman" w:hAnsi="Times New Roman" w:cs="Times New Roman"/>
            <w:b w:val="0"/>
            <w:noProof/>
            <w:sz w:val="24"/>
            <w:szCs w:val="24"/>
          </w:rPr>
          <w:t>3. 4. Montessori pomůcky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_Toc6174884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32</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5" w:history="1">
        <w:r w:rsidR="008010AC" w:rsidRPr="008010AC">
          <w:rPr>
            <w:rStyle w:val="Hypertextovodkaz"/>
            <w:rFonts w:ascii="Times New Roman" w:hAnsi="Times New Roman" w:cs="Times New Roman"/>
            <w:b w:val="0"/>
            <w:noProof/>
            <w:sz w:val="24"/>
            <w:szCs w:val="24"/>
          </w:rPr>
          <w:t>3. 5. Didaktické pomůcky a autorský zákon</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_Toc6174885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33</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886" w:history="1">
        <w:r w:rsidR="008010AC" w:rsidRPr="008010AC">
          <w:rPr>
            <w:rStyle w:val="Hypertextovodkaz"/>
            <w:sz w:val="24"/>
            <w:szCs w:val="24"/>
          </w:rPr>
          <w:t>4. Klasifikace matematických pomůcek</w:t>
        </w:r>
        <w:r w:rsidR="008010AC" w:rsidRPr="008010AC">
          <w:rPr>
            <w:webHidden/>
          </w:rPr>
          <w:tab/>
        </w:r>
        <w:r w:rsidR="0008571A" w:rsidRPr="008010AC">
          <w:rPr>
            <w:webHidden/>
          </w:rPr>
          <w:fldChar w:fldCharType="begin"/>
        </w:r>
        <w:r w:rsidR="008010AC" w:rsidRPr="008010AC">
          <w:rPr>
            <w:webHidden/>
          </w:rPr>
          <w:instrText xml:space="preserve"> PAGEREF _Toc6174886 \h </w:instrText>
        </w:r>
        <w:r w:rsidR="0008571A" w:rsidRPr="008010AC">
          <w:rPr>
            <w:webHidden/>
          </w:rPr>
        </w:r>
        <w:r w:rsidR="0008571A" w:rsidRPr="008010AC">
          <w:rPr>
            <w:webHidden/>
          </w:rPr>
          <w:fldChar w:fldCharType="separate"/>
        </w:r>
        <w:r>
          <w:rPr>
            <w:webHidden/>
          </w:rPr>
          <w:t>34</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7" w:history="1">
        <w:r w:rsidR="008010AC" w:rsidRPr="008010AC">
          <w:rPr>
            <w:rStyle w:val="Hypertextovodkaz"/>
            <w:rFonts w:ascii="Times New Roman" w:hAnsi="Times New Roman" w:cs="Times New Roman"/>
            <w:b w:val="0"/>
            <w:noProof/>
            <w:sz w:val="24"/>
            <w:szCs w:val="24"/>
            <w:lang w:val="cs-CZ"/>
          </w:rPr>
          <w:t>4. 1. Klasifikace podle Geschwindera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_Toc6174887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34</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88" w:history="1">
        <w:r w:rsidR="008010AC" w:rsidRPr="008010AC">
          <w:rPr>
            <w:rStyle w:val="Hypertextovodkaz"/>
            <w:rFonts w:ascii="Times New Roman" w:hAnsi="Times New Roman" w:cs="Times New Roman"/>
            <w:b w:val="0"/>
            <w:noProof/>
            <w:sz w:val="24"/>
            <w:szCs w:val="24"/>
          </w:rPr>
          <w:t>4.2. Klasifikace podle Rambouska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_Toc6174888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34</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889" w:history="1">
        <w:r w:rsidR="008010AC" w:rsidRPr="008010AC">
          <w:rPr>
            <w:rStyle w:val="Hypertextovodkaz"/>
            <w:sz w:val="24"/>
            <w:szCs w:val="24"/>
          </w:rPr>
          <w:t>5. Přehled didaktických pomůcek na trhu</w:t>
        </w:r>
        <w:r w:rsidR="008010AC" w:rsidRPr="008010AC">
          <w:rPr>
            <w:webHidden/>
          </w:rPr>
          <w:tab/>
        </w:r>
        <w:r w:rsidR="0008571A" w:rsidRPr="008010AC">
          <w:rPr>
            <w:webHidden/>
          </w:rPr>
          <w:fldChar w:fldCharType="begin"/>
        </w:r>
        <w:r w:rsidR="008010AC" w:rsidRPr="008010AC">
          <w:rPr>
            <w:webHidden/>
          </w:rPr>
          <w:instrText xml:space="preserve"> PAGEREF _Toc6174889 \h </w:instrText>
        </w:r>
        <w:r w:rsidR="0008571A" w:rsidRPr="008010AC">
          <w:rPr>
            <w:webHidden/>
          </w:rPr>
        </w:r>
        <w:r w:rsidR="0008571A" w:rsidRPr="008010AC">
          <w:rPr>
            <w:webHidden/>
          </w:rPr>
          <w:fldChar w:fldCharType="separate"/>
        </w:r>
        <w:r>
          <w:rPr>
            <w:webHidden/>
          </w:rPr>
          <w:t>35</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890" w:history="1">
        <w:r w:rsidR="008010AC" w:rsidRPr="008010AC">
          <w:rPr>
            <w:rStyle w:val="Hypertextovodkaz"/>
            <w:sz w:val="24"/>
            <w:szCs w:val="24"/>
          </w:rPr>
          <w:t>Praktická část</w:t>
        </w:r>
        <w:r w:rsidR="008010AC" w:rsidRPr="008010AC">
          <w:rPr>
            <w:webHidden/>
          </w:rPr>
          <w:tab/>
        </w:r>
        <w:r w:rsidR="0008571A" w:rsidRPr="008010AC">
          <w:rPr>
            <w:webHidden/>
          </w:rPr>
          <w:fldChar w:fldCharType="begin"/>
        </w:r>
        <w:r w:rsidR="008010AC" w:rsidRPr="008010AC">
          <w:rPr>
            <w:webHidden/>
          </w:rPr>
          <w:instrText xml:space="preserve"> PAGEREF _Toc6174890 \h </w:instrText>
        </w:r>
        <w:r w:rsidR="0008571A" w:rsidRPr="008010AC">
          <w:rPr>
            <w:webHidden/>
          </w:rPr>
        </w:r>
        <w:r w:rsidR="0008571A" w:rsidRPr="008010AC">
          <w:rPr>
            <w:webHidden/>
          </w:rPr>
          <w:fldChar w:fldCharType="separate"/>
        </w:r>
        <w:r>
          <w:rPr>
            <w:webHidden/>
          </w:rPr>
          <w:t>39</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891" w:history="1">
        <w:r w:rsidR="008010AC" w:rsidRPr="008010AC">
          <w:rPr>
            <w:rStyle w:val="Hypertextovodkaz"/>
            <w:sz w:val="24"/>
            <w:szCs w:val="24"/>
          </w:rPr>
          <w:t>6. Cíl výzkumu a předpoklady</w:t>
        </w:r>
        <w:r w:rsidR="008010AC" w:rsidRPr="008010AC">
          <w:rPr>
            <w:webHidden/>
          </w:rPr>
          <w:tab/>
        </w:r>
        <w:r w:rsidR="0008571A" w:rsidRPr="008010AC">
          <w:rPr>
            <w:webHidden/>
          </w:rPr>
          <w:fldChar w:fldCharType="begin"/>
        </w:r>
        <w:r w:rsidR="008010AC" w:rsidRPr="008010AC">
          <w:rPr>
            <w:webHidden/>
          </w:rPr>
          <w:instrText xml:space="preserve"> PAGEREF _Toc6174891 \h </w:instrText>
        </w:r>
        <w:r w:rsidR="0008571A" w:rsidRPr="008010AC">
          <w:rPr>
            <w:webHidden/>
          </w:rPr>
        </w:r>
        <w:r w:rsidR="0008571A" w:rsidRPr="008010AC">
          <w:rPr>
            <w:webHidden/>
          </w:rPr>
          <w:fldChar w:fldCharType="separate"/>
        </w:r>
        <w:r>
          <w:rPr>
            <w:webHidden/>
          </w:rPr>
          <w:t>40</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2" w:history="1">
        <w:r w:rsidR="008010AC" w:rsidRPr="008010AC">
          <w:rPr>
            <w:rStyle w:val="Hypertextovodkaz"/>
            <w:rFonts w:ascii="Times New Roman" w:hAnsi="Times New Roman" w:cs="Times New Roman"/>
            <w:b w:val="0"/>
            <w:noProof/>
            <w:sz w:val="24"/>
            <w:szCs w:val="24"/>
            <w:lang w:val="cs-CZ"/>
          </w:rPr>
          <w:t>6. 1. Metody výzkumu</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_Toc6174892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40</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893" w:history="1">
        <w:r w:rsidR="008010AC" w:rsidRPr="008010AC">
          <w:rPr>
            <w:rStyle w:val="Hypertextovodkaz"/>
            <w:sz w:val="24"/>
            <w:szCs w:val="24"/>
          </w:rPr>
          <w:t>7. Výsledky výzkumu obecného využívání materiálních didaktických pomůcek</w:t>
        </w:r>
        <w:r w:rsidR="008010AC" w:rsidRPr="008010AC">
          <w:rPr>
            <w:webHidden/>
          </w:rPr>
          <w:tab/>
        </w:r>
        <w:r w:rsidR="0008571A" w:rsidRPr="008010AC">
          <w:rPr>
            <w:webHidden/>
          </w:rPr>
          <w:fldChar w:fldCharType="begin"/>
        </w:r>
        <w:r w:rsidR="008010AC" w:rsidRPr="008010AC">
          <w:rPr>
            <w:webHidden/>
          </w:rPr>
          <w:instrText xml:space="preserve"> PAGEREF _Toc6174893 \h </w:instrText>
        </w:r>
        <w:r w:rsidR="0008571A" w:rsidRPr="008010AC">
          <w:rPr>
            <w:webHidden/>
          </w:rPr>
        </w:r>
        <w:r w:rsidR="0008571A" w:rsidRPr="008010AC">
          <w:rPr>
            <w:webHidden/>
          </w:rPr>
          <w:fldChar w:fldCharType="separate"/>
        </w:r>
        <w:r>
          <w:rPr>
            <w:webHidden/>
          </w:rPr>
          <w:t>42</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894" w:history="1">
        <w:r w:rsidR="008010AC" w:rsidRPr="008010AC">
          <w:rPr>
            <w:rStyle w:val="Hypertextovodkaz"/>
            <w:sz w:val="24"/>
            <w:szCs w:val="24"/>
          </w:rPr>
          <w:t>8. Práce s vybranými pomůckami ve vyučování</w:t>
        </w:r>
        <w:r w:rsidR="008010AC" w:rsidRPr="008010AC">
          <w:rPr>
            <w:webHidden/>
          </w:rPr>
          <w:tab/>
        </w:r>
        <w:r w:rsidR="0008571A" w:rsidRPr="008010AC">
          <w:rPr>
            <w:webHidden/>
          </w:rPr>
          <w:fldChar w:fldCharType="begin"/>
        </w:r>
        <w:r w:rsidR="008010AC" w:rsidRPr="008010AC">
          <w:rPr>
            <w:webHidden/>
          </w:rPr>
          <w:instrText xml:space="preserve"> PAGEREF _Toc6174894 \h </w:instrText>
        </w:r>
        <w:r w:rsidR="0008571A" w:rsidRPr="008010AC">
          <w:rPr>
            <w:webHidden/>
          </w:rPr>
        </w:r>
        <w:r w:rsidR="0008571A" w:rsidRPr="008010AC">
          <w:rPr>
            <w:webHidden/>
          </w:rPr>
          <w:fldChar w:fldCharType="separate"/>
        </w:r>
        <w:r>
          <w:rPr>
            <w:webHidden/>
          </w:rPr>
          <w:t>48</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5" w:history="1">
        <w:r w:rsidR="008010AC" w:rsidRPr="008010AC">
          <w:rPr>
            <w:rStyle w:val="Hypertextovodkaz"/>
            <w:rFonts w:ascii="Times New Roman" w:hAnsi="Times New Roman" w:cs="Times New Roman"/>
            <w:b w:val="0"/>
            <w:noProof/>
            <w:sz w:val="24"/>
            <w:szCs w:val="24"/>
            <w:lang w:val="cs-CZ"/>
          </w:rPr>
          <w:t>8. 1. Číselná osa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_Toc6174895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48</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6" w:history="1">
        <w:r w:rsidR="008010AC" w:rsidRPr="008010AC">
          <w:rPr>
            <w:rStyle w:val="Hypertextovodkaz"/>
            <w:rFonts w:ascii="Times New Roman" w:hAnsi="Times New Roman" w:cs="Times New Roman"/>
            <w:b w:val="0"/>
            <w:noProof/>
            <w:sz w:val="24"/>
            <w:szCs w:val="24"/>
            <w:lang w:val="cs-CZ"/>
          </w:rPr>
          <w:t>8. 2. Stovková tabulka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_Toc6174896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52</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7" w:history="1">
        <w:r w:rsidR="008010AC" w:rsidRPr="008010AC">
          <w:rPr>
            <w:rStyle w:val="Hypertextovodkaz"/>
            <w:rFonts w:ascii="Times New Roman" w:hAnsi="Times New Roman" w:cs="Times New Roman"/>
            <w:b w:val="0"/>
            <w:noProof/>
            <w:sz w:val="24"/>
            <w:szCs w:val="24"/>
            <w:lang w:val="cs-CZ"/>
          </w:rPr>
          <w:t>8. 3. Zlomkové řady (zlomkovnice)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_Toc6174897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55</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8" w:history="1">
        <w:r w:rsidR="00FD5D24">
          <w:rPr>
            <w:rStyle w:val="Hypertextovodkaz"/>
            <w:rFonts w:ascii="Times New Roman" w:hAnsi="Times New Roman" w:cs="Times New Roman"/>
            <w:b w:val="0"/>
            <w:noProof/>
            <w:sz w:val="24"/>
            <w:szCs w:val="24"/>
            <w:lang w:val="cs-CZ"/>
          </w:rPr>
          <w:t>8. 4. M</w:t>
        </w:r>
        <w:r w:rsidR="008010AC" w:rsidRPr="008010AC">
          <w:rPr>
            <w:rStyle w:val="Hypertextovodkaz"/>
            <w:rFonts w:ascii="Times New Roman" w:hAnsi="Times New Roman" w:cs="Times New Roman"/>
            <w:b w:val="0"/>
            <w:noProof/>
            <w:sz w:val="24"/>
            <w:szCs w:val="24"/>
            <w:lang w:val="cs-CZ"/>
          </w:rPr>
          <w:t>odely geometrických těles</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_Toc6174898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59</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899" w:history="1">
        <w:r w:rsidR="008010AC" w:rsidRPr="008010AC">
          <w:rPr>
            <w:rStyle w:val="Hypertextovodkaz"/>
            <w:rFonts w:ascii="Times New Roman" w:hAnsi="Times New Roman" w:cs="Times New Roman"/>
            <w:b w:val="0"/>
            <w:noProof/>
            <w:sz w:val="24"/>
            <w:szCs w:val="24"/>
            <w:lang w:val="cs-CZ"/>
          </w:rPr>
          <w:t>8. 5. Tangram</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_Toc6174899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62</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900" w:history="1">
        <w:r w:rsidR="008010AC" w:rsidRPr="008010AC">
          <w:rPr>
            <w:rStyle w:val="Hypertextovodkaz"/>
            <w:rFonts w:ascii="Times New Roman" w:hAnsi="Times New Roman" w:cs="Times New Roman"/>
            <w:b w:val="0"/>
            <w:noProof/>
            <w:sz w:val="24"/>
            <w:szCs w:val="24"/>
            <w:lang w:val="cs-CZ"/>
          </w:rPr>
          <w:t>8. 6. Geodeska (geoboard)</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_Toc6174900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66</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901" w:history="1">
        <w:r w:rsidR="008010AC" w:rsidRPr="008010AC">
          <w:rPr>
            <w:rStyle w:val="Hypertextovodkaz"/>
            <w:rFonts w:ascii="Times New Roman" w:hAnsi="Times New Roman" w:cs="Times New Roman"/>
            <w:b w:val="0"/>
            <w:noProof/>
            <w:sz w:val="24"/>
            <w:szCs w:val="24"/>
            <w:lang w:val="cs-CZ"/>
          </w:rPr>
          <w:t>8. 7. Logico Piccolo</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_Toc6174901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69</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902" w:history="1">
        <w:r w:rsidR="008010AC" w:rsidRPr="008010AC">
          <w:rPr>
            <w:rStyle w:val="Hypertextovodkaz"/>
            <w:rFonts w:ascii="Times New Roman" w:hAnsi="Times New Roman" w:cs="Times New Roman"/>
            <w:b w:val="0"/>
            <w:noProof/>
            <w:sz w:val="24"/>
            <w:szCs w:val="24"/>
            <w:lang w:val="cs-CZ"/>
          </w:rPr>
          <w:t>8. 8. Papírové sady karet (Montessori pomůcka)</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_Toc6174902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72</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903" w:history="1">
        <w:r w:rsidR="008010AC" w:rsidRPr="008010AC">
          <w:rPr>
            <w:rStyle w:val="Hypertextovodkaz"/>
            <w:rFonts w:ascii="Times New Roman" w:hAnsi="Times New Roman" w:cs="Times New Roman"/>
            <w:b w:val="0"/>
            <w:noProof/>
            <w:sz w:val="24"/>
            <w:szCs w:val="24"/>
            <w:lang w:val="cs-CZ"/>
          </w:rPr>
          <w:t>8. 9. Vlastní pomůcky z víček od PET lahví</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_Toc6174903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75</w:t>
        </w:r>
        <w:r w:rsidR="0008571A" w:rsidRPr="008010AC">
          <w:rPr>
            <w:rFonts w:ascii="Times New Roman" w:hAnsi="Times New Roman" w:cs="Times New Roman"/>
            <w:b w:val="0"/>
            <w:noProof/>
            <w:webHidden/>
            <w:sz w:val="24"/>
            <w:szCs w:val="24"/>
          </w:rPr>
          <w:fldChar w:fldCharType="end"/>
        </w:r>
      </w:hyperlink>
    </w:p>
    <w:p w:rsidR="008010AC" w:rsidRPr="008010AC" w:rsidRDefault="0032558E" w:rsidP="00FD5D24">
      <w:pPr>
        <w:pStyle w:val="Obsah1"/>
        <w:rPr>
          <w:rFonts w:eastAsiaTheme="minorEastAsia"/>
          <w:lang w:eastAsia="cs-CZ" w:bidi="ar-SA"/>
        </w:rPr>
      </w:pPr>
      <w:hyperlink w:anchor="_Toc6174904" w:history="1">
        <w:r w:rsidR="008010AC" w:rsidRPr="008010AC">
          <w:rPr>
            <w:rStyle w:val="Hypertextovodkaz"/>
            <w:sz w:val="24"/>
            <w:szCs w:val="24"/>
          </w:rPr>
          <w:t>Shrnutí Výzkumu</w:t>
        </w:r>
        <w:r w:rsidR="008010AC" w:rsidRPr="008010AC">
          <w:rPr>
            <w:webHidden/>
          </w:rPr>
          <w:tab/>
        </w:r>
        <w:r w:rsidR="0008571A" w:rsidRPr="008010AC">
          <w:rPr>
            <w:webHidden/>
          </w:rPr>
          <w:fldChar w:fldCharType="begin"/>
        </w:r>
        <w:r w:rsidR="008010AC" w:rsidRPr="008010AC">
          <w:rPr>
            <w:webHidden/>
          </w:rPr>
          <w:instrText xml:space="preserve"> PAGEREF _Toc6174904 \h </w:instrText>
        </w:r>
        <w:r w:rsidR="0008571A" w:rsidRPr="008010AC">
          <w:rPr>
            <w:webHidden/>
          </w:rPr>
        </w:r>
        <w:r w:rsidR="0008571A" w:rsidRPr="008010AC">
          <w:rPr>
            <w:webHidden/>
          </w:rPr>
          <w:fldChar w:fldCharType="separate"/>
        </w:r>
        <w:r>
          <w:rPr>
            <w:webHidden/>
          </w:rPr>
          <w:t>78</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905" w:history="1">
        <w:r w:rsidR="008010AC" w:rsidRPr="008010AC">
          <w:rPr>
            <w:rStyle w:val="Hypertextovodkaz"/>
            <w:sz w:val="24"/>
            <w:szCs w:val="24"/>
          </w:rPr>
          <w:t>Závěr</w:t>
        </w:r>
        <w:r w:rsidR="008010AC" w:rsidRPr="008010AC">
          <w:rPr>
            <w:webHidden/>
          </w:rPr>
          <w:tab/>
        </w:r>
        <w:r w:rsidR="0008571A" w:rsidRPr="008010AC">
          <w:rPr>
            <w:webHidden/>
          </w:rPr>
          <w:fldChar w:fldCharType="begin"/>
        </w:r>
        <w:r w:rsidR="008010AC" w:rsidRPr="008010AC">
          <w:rPr>
            <w:webHidden/>
          </w:rPr>
          <w:instrText xml:space="preserve"> PAGEREF _Toc6174905 \h </w:instrText>
        </w:r>
        <w:r w:rsidR="0008571A" w:rsidRPr="008010AC">
          <w:rPr>
            <w:webHidden/>
          </w:rPr>
        </w:r>
        <w:r w:rsidR="0008571A" w:rsidRPr="008010AC">
          <w:rPr>
            <w:webHidden/>
          </w:rPr>
          <w:fldChar w:fldCharType="separate"/>
        </w:r>
        <w:r>
          <w:rPr>
            <w:webHidden/>
          </w:rPr>
          <w:t>79</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906" w:history="1">
        <w:r w:rsidR="008010AC" w:rsidRPr="008010AC">
          <w:rPr>
            <w:rStyle w:val="Hypertextovodkaz"/>
            <w:sz w:val="24"/>
            <w:szCs w:val="24"/>
          </w:rPr>
          <w:t>Seznam použité literatury</w:t>
        </w:r>
        <w:r w:rsidR="008010AC" w:rsidRPr="008010AC">
          <w:rPr>
            <w:webHidden/>
          </w:rPr>
          <w:tab/>
        </w:r>
        <w:r w:rsidR="0008571A" w:rsidRPr="008010AC">
          <w:rPr>
            <w:webHidden/>
          </w:rPr>
          <w:fldChar w:fldCharType="begin"/>
        </w:r>
        <w:r w:rsidR="008010AC" w:rsidRPr="008010AC">
          <w:rPr>
            <w:webHidden/>
          </w:rPr>
          <w:instrText xml:space="preserve"> PAGEREF _Toc6174906 \h </w:instrText>
        </w:r>
        <w:r w:rsidR="0008571A" w:rsidRPr="008010AC">
          <w:rPr>
            <w:webHidden/>
          </w:rPr>
        </w:r>
        <w:r w:rsidR="0008571A" w:rsidRPr="008010AC">
          <w:rPr>
            <w:webHidden/>
          </w:rPr>
          <w:fldChar w:fldCharType="separate"/>
        </w:r>
        <w:r>
          <w:rPr>
            <w:webHidden/>
          </w:rPr>
          <w:t>80</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907" w:history="1">
        <w:r w:rsidR="008010AC" w:rsidRPr="008010AC">
          <w:rPr>
            <w:rStyle w:val="Hypertextovodkaz"/>
            <w:sz w:val="24"/>
            <w:szCs w:val="24"/>
            <w:shd w:val="clear" w:color="auto" w:fill="FFFFFF"/>
          </w:rPr>
          <w:t>Internetové zdroje</w:t>
        </w:r>
        <w:r w:rsidR="008010AC" w:rsidRPr="008010AC">
          <w:rPr>
            <w:webHidden/>
          </w:rPr>
          <w:tab/>
        </w:r>
        <w:r w:rsidR="0008571A" w:rsidRPr="008010AC">
          <w:rPr>
            <w:webHidden/>
          </w:rPr>
          <w:fldChar w:fldCharType="begin"/>
        </w:r>
        <w:r w:rsidR="008010AC" w:rsidRPr="008010AC">
          <w:rPr>
            <w:webHidden/>
          </w:rPr>
          <w:instrText xml:space="preserve"> PAGEREF _Toc6174907 \h </w:instrText>
        </w:r>
        <w:r w:rsidR="0008571A" w:rsidRPr="008010AC">
          <w:rPr>
            <w:webHidden/>
          </w:rPr>
        </w:r>
        <w:r w:rsidR="0008571A" w:rsidRPr="008010AC">
          <w:rPr>
            <w:webHidden/>
          </w:rPr>
          <w:fldChar w:fldCharType="separate"/>
        </w:r>
        <w:r>
          <w:rPr>
            <w:webHidden/>
          </w:rPr>
          <w:t>82</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908" w:history="1">
        <w:r w:rsidR="008010AC" w:rsidRPr="008010AC">
          <w:rPr>
            <w:rStyle w:val="Hypertextovodkaz"/>
            <w:sz w:val="24"/>
            <w:szCs w:val="24"/>
          </w:rPr>
          <w:t>Použité zkratky</w:t>
        </w:r>
        <w:r w:rsidR="008010AC" w:rsidRPr="008010AC">
          <w:rPr>
            <w:webHidden/>
          </w:rPr>
          <w:tab/>
        </w:r>
        <w:r w:rsidR="0008571A" w:rsidRPr="008010AC">
          <w:rPr>
            <w:webHidden/>
          </w:rPr>
          <w:fldChar w:fldCharType="begin"/>
        </w:r>
        <w:r w:rsidR="008010AC" w:rsidRPr="008010AC">
          <w:rPr>
            <w:webHidden/>
          </w:rPr>
          <w:instrText xml:space="preserve"> PAGEREF _Toc6174908 \h </w:instrText>
        </w:r>
        <w:r w:rsidR="0008571A" w:rsidRPr="008010AC">
          <w:rPr>
            <w:webHidden/>
          </w:rPr>
        </w:r>
        <w:r w:rsidR="0008571A" w:rsidRPr="008010AC">
          <w:rPr>
            <w:webHidden/>
          </w:rPr>
          <w:fldChar w:fldCharType="separate"/>
        </w:r>
        <w:r>
          <w:rPr>
            <w:webHidden/>
          </w:rPr>
          <w:t>82</w:t>
        </w:r>
        <w:r w:rsidR="0008571A" w:rsidRPr="008010AC">
          <w:rPr>
            <w:webHidden/>
          </w:rPr>
          <w:fldChar w:fldCharType="end"/>
        </w:r>
      </w:hyperlink>
    </w:p>
    <w:p w:rsidR="008010AC" w:rsidRPr="008010AC" w:rsidRDefault="0032558E" w:rsidP="00FD5D24">
      <w:pPr>
        <w:pStyle w:val="Obsah1"/>
        <w:rPr>
          <w:rFonts w:eastAsiaTheme="minorEastAsia"/>
          <w:lang w:eastAsia="cs-CZ" w:bidi="ar-SA"/>
        </w:rPr>
      </w:pPr>
      <w:hyperlink w:anchor="_Toc6174909" w:history="1">
        <w:r w:rsidR="008010AC" w:rsidRPr="008010AC">
          <w:rPr>
            <w:rStyle w:val="Hypertextovodkaz"/>
            <w:sz w:val="24"/>
            <w:szCs w:val="24"/>
          </w:rPr>
          <w:t>Přílohy</w:t>
        </w:r>
        <w:r w:rsidR="008010AC" w:rsidRPr="008010AC">
          <w:rPr>
            <w:webHidden/>
          </w:rPr>
          <w:tab/>
        </w:r>
        <w:r w:rsidR="0008571A" w:rsidRPr="008010AC">
          <w:rPr>
            <w:webHidden/>
          </w:rPr>
          <w:fldChar w:fldCharType="begin"/>
        </w:r>
        <w:r w:rsidR="008010AC" w:rsidRPr="008010AC">
          <w:rPr>
            <w:webHidden/>
          </w:rPr>
          <w:instrText xml:space="preserve"> PAGEREF _Toc6174909 \h </w:instrText>
        </w:r>
        <w:r w:rsidR="0008571A" w:rsidRPr="008010AC">
          <w:rPr>
            <w:webHidden/>
          </w:rPr>
        </w:r>
        <w:r w:rsidR="0008571A" w:rsidRPr="008010AC">
          <w:rPr>
            <w:webHidden/>
          </w:rPr>
          <w:fldChar w:fldCharType="separate"/>
        </w:r>
        <w:r>
          <w:rPr>
            <w:webHidden/>
          </w:rPr>
          <w:t>83</w:t>
        </w:r>
        <w:r w:rsidR="0008571A" w:rsidRPr="008010AC">
          <w:rPr>
            <w:webHidden/>
          </w:rPr>
          <w:fldChar w:fldCharType="end"/>
        </w:r>
      </w:hyperlink>
    </w:p>
    <w:p w:rsidR="008010AC" w:rsidRPr="008010AC" w:rsidRDefault="0032558E" w:rsidP="008010AC">
      <w:pPr>
        <w:pStyle w:val="Obsah2"/>
        <w:spacing w:line="360" w:lineRule="auto"/>
        <w:rPr>
          <w:rFonts w:ascii="Times New Roman" w:eastAsiaTheme="minorEastAsia" w:hAnsi="Times New Roman" w:cs="Times New Roman"/>
          <w:b w:val="0"/>
          <w:bCs w:val="0"/>
          <w:noProof/>
          <w:sz w:val="24"/>
          <w:szCs w:val="24"/>
          <w:lang w:val="cs-CZ" w:eastAsia="cs-CZ" w:bidi="ar-SA"/>
        </w:rPr>
      </w:pPr>
      <w:hyperlink w:anchor="_Toc6174910" w:history="1">
        <w:r w:rsidR="008010AC" w:rsidRPr="008010AC">
          <w:rPr>
            <w:rStyle w:val="Hypertextovodkaz"/>
            <w:rFonts w:ascii="Times New Roman" w:hAnsi="Times New Roman" w:cs="Times New Roman"/>
            <w:b w:val="0"/>
            <w:noProof/>
            <w:sz w:val="24"/>
            <w:szCs w:val="24"/>
            <w:lang w:val="cs-CZ"/>
          </w:rPr>
          <w:t>Dotazník pro učitele</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_Toc6174910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83</w:t>
        </w:r>
        <w:r w:rsidR="0008571A" w:rsidRPr="008010AC">
          <w:rPr>
            <w:rFonts w:ascii="Times New Roman" w:hAnsi="Times New Roman" w:cs="Times New Roman"/>
            <w:b w:val="0"/>
            <w:noProof/>
            <w:webHidden/>
            <w:sz w:val="24"/>
            <w:szCs w:val="24"/>
          </w:rPr>
          <w:fldChar w:fldCharType="end"/>
        </w:r>
      </w:hyperlink>
    </w:p>
    <w:p w:rsidR="008010AC" w:rsidRDefault="0032558E" w:rsidP="008010AC">
      <w:pPr>
        <w:pStyle w:val="Obsah2"/>
        <w:spacing w:line="360" w:lineRule="auto"/>
        <w:rPr>
          <w:rFonts w:eastAsiaTheme="minorEastAsia"/>
          <w:b w:val="0"/>
          <w:bCs w:val="0"/>
          <w:noProof/>
          <w:sz w:val="22"/>
          <w:szCs w:val="22"/>
          <w:lang w:val="cs-CZ" w:eastAsia="cs-CZ" w:bidi="ar-SA"/>
        </w:rPr>
      </w:pPr>
      <w:hyperlink w:anchor="_Toc6174911" w:history="1">
        <w:r w:rsidR="008010AC" w:rsidRPr="008010AC">
          <w:rPr>
            <w:rStyle w:val="Hypertextovodkaz"/>
            <w:rFonts w:ascii="Times New Roman" w:hAnsi="Times New Roman" w:cs="Times New Roman"/>
            <w:b w:val="0"/>
            <w:noProof/>
            <w:sz w:val="24"/>
            <w:szCs w:val="24"/>
            <w:lang w:val="cs-CZ"/>
          </w:rPr>
          <w:t>Dotazník pro žáky</w:t>
        </w:r>
        <w:r w:rsidR="008010AC" w:rsidRPr="008010AC">
          <w:rPr>
            <w:rFonts w:ascii="Times New Roman" w:hAnsi="Times New Roman" w:cs="Times New Roman"/>
            <w:b w:val="0"/>
            <w:noProof/>
            <w:webHidden/>
            <w:sz w:val="24"/>
            <w:szCs w:val="24"/>
          </w:rPr>
          <w:tab/>
        </w:r>
        <w:r w:rsidR="0008571A" w:rsidRPr="008010AC">
          <w:rPr>
            <w:rFonts w:ascii="Times New Roman" w:hAnsi="Times New Roman" w:cs="Times New Roman"/>
            <w:b w:val="0"/>
            <w:noProof/>
            <w:webHidden/>
            <w:sz w:val="24"/>
            <w:szCs w:val="24"/>
          </w:rPr>
          <w:fldChar w:fldCharType="begin"/>
        </w:r>
        <w:r w:rsidR="008010AC" w:rsidRPr="008010AC">
          <w:rPr>
            <w:rFonts w:ascii="Times New Roman" w:hAnsi="Times New Roman" w:cs="Times New Roman"/>
            <w:b w:val="0"/>
            <w:noProof/>
            <w:webHidden/>
            <w:sz w:val="24"/>
            <w:szCs w:val="24"/>
          </w:rPr>
          <w:instrText xml:space="preserve"> PAGEREF _Toc6174911 \h </w:instrText>
        </w:r>
        <w:r w:rsidR="0008571A" w:rsidRPr="008010AC">
          <w:rPr>
            <w:rFonts w:ascii="Times New Roman" w:hAnsi="Times New Roman" w:cs="Times New Roman"/>
            <w:b w:val="0"/>
            <w:noProof/>
            <w:webHidden/>
            <w:sz w:val="24"/>
            <w:szCs w:val="24"/>
          </w:rPr>
        </w:r>
        <w:r w:rsidR="0008571A" w:rsidRPr="008010AC">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85</w:t>
        </w:r>
        <w:r w:rsidR="0008571A" w:rsidRPr="008010AC">
          <w:rPr>
            <w:rFonts w:ascii="Times New Roman" w:hAnsi="Times New Roman" w:cs="Times New Roman"/>
            <w:b w:val="0"/>
            <w:noProof/>
            <w:webHidden/>
            <w:sz w:val="24"/>
            <w:szCs w:val="24"/>
          </w:rPr>
          <w:fldChar w:fldCharType="end"/>
        </w:r>
      </w:hyperlink>
    </w:p>
    <w:p w:rsidR="00FF0009" w:rsidRPr="009F410F" w:rsidRDefault="0008571A" w:rsidP="008450CB">
      <w:pPr>
        <w:pStyle w:val="Nadpis1"/>
        <w:rPr>
          <w:lang w:val="cs-CZ"/>
        </w:rPr>
      </w:pPr>
      <w:r w:rsidRPr="009244D3">
        <w:rPr>
          <w:rFonts w:cs="Times New Roman"/>
          <w:b w:val="0"/>
          <w:sz w:val="24"/>
          <w:szCs w:val="24"/>
          <w:lang w:val="cs-CZ"/>
        </w:rPr>
        <w:fldChar w:fldCharType="end"/>
      </w:r>
    </w:p>
    <w:p w:rsidR="006B346E" w:rsidRPr="009F410F" w:rsidRDefault="006B346E" w:rsidP="00FF0009">
      <w:pPr>
        <w:pStyle w:val="Nadpis1"/>
        <w:spacing w:line="360" w:lineRule="auto"/>
        <w:rPr>
          <w:lang w:val="cs-CZ"/>
        </w:rPr>
      </w:pPr>
    </w:p>
    <w:p w:rsidR="00FF0009" w:rsidRPr="009F410F" w:rsidRDefault="00FF0009"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9244D3" w:rsidRDefault="009244D3" w:rsidP="00FF0009">
      <w:pPr>
        <w:pStyle w:val="Nadpis1"/>
        <w:spacing w:line="360" w:lineRule="auto"/>
        <w:rPr>
          <w:lang w:val="cs-CZ"/>
        </w:rPr>
      </w:pPr>
    </w:p>
    <w:p w:rsidR="00705B5E" w:rsidRDefault="00705B5E" w:rsidP="00FF0009">
      <w:pPr>
        <w:pStyle w:val="Nadpis1"/>
        <w:spacing w:line="360" w:lineRule="auto"/>
        <w:rPr>
          <w:lang w:val="cs-CZ"/>
        </w:rPr>
        <w:sectPr w:rsidR="00705B5E" w:rsidSect="00FF0009">
          <w:footerReference w:type="first" r:id="rId8"/>
          <w:pgSz w:w="11906" w:h="16838" w:code="9"/>
          <w:pgMar w:top="1418" w:right="1134" w:bottom="1418" w:left="1701" w:header="709" w:footer="709" w:gutter="0"/>
          <w:cols w:space="708"/>
          <w:docGrid w:linePitch="360"/>
        </w:sectPr>
      </w:pPr>
    </w:p>
    <w:p w:rsidR="00B53D71" w:rsidRPr="009F410F" w:rsidRDefault="0066545D" w:rsidP="00E32E48">
      <w:pPr>
        <w:pStyle w:val="Nadpis1"/>
        <w:spacing w:line="360" w:lineRule="auto"/>
        <w:jc w:val="both"/>
        <w:rPr>
          <w:lang w:val="cs-CZ"/>
        </w:rPr>
      </w:pPr>
      <w:bookmarkStart w:id="1" w:name="_Toc6174859"/>
      <w:r w:rsidRPr="009F410F">
        <w:rPr>
          <w:lang w:val="cs-CZ"/>
        </w:rPr>
        <w:lastRenderedPageBreak/>
        <w:t>Úvod</w:t>
      </w:r>
      <w:bookmarkEnd w:id="1"/>
    </w:p>
    <w:p w:rsidR="00FF0009" w:rsidRPr="009F410F" w:rsidRDefault="00FF0009" w:rsidP="00E32E48">
      <w:pPr>
        <w:spacing w:line="360" w:lineRule="auto"/>
        <w:jc w:val="both"/>
        <w:rPr>
          <w:rFonts w:ascii="Times New Roman" w:hAnsi="Times New Roman" w:cs="Times New Roman"/>
          <w:i/>
          <w:sz w:val="24"/>
          <w:szCs w:val="40"/>
          <w:lang w:val="cs-CZ"/>
        </w:rPr>
      </w:pPr>
      <w:r w:rsidRPr="009F410F">
        <w:rPr>
          <w:rFonts w:ascii="Times New Roman" w:hAnsi="Times New Roman" w:cs="Times New Roman"/>
          <w:i/>
          <w:sz w:val="24"/>
          <w:szCs w:val="40"/>
          <w:lang w:val="cs-CZ"/>
        </w:rPr>
        <w:t>,,</w:t>
      </w:r>
      <w:r w:rsidR="007724D3">
        <w:rPr>
          <w:rFonts w:ascii="Times New Roman" w:hAnsi="Times New Roman" w:cs="Times New Roman"/>
          <w:i/>
          <w:sz w:val="24"/>
          <w:szCs w:val="40"/>
          <w:lang w:val="cs-CZ"/>
        </w:rPr>
        <w:t xml:space="preserve"> </w:t>
      </w:r>
      <w:r w:rsidRPr="009F410F">
        <w:rPr>
          <w:rFonts w:ascii="Times New Roman" w:hAnsi="Times New Roman" w:cs="Times New Roman"/>
          <w:i/>
          <w:sz w:val="24"/>
          <w:szCs w:val="40"/>
          <w:lang w:val="cs-CZ"/>
        </w:rPr>
        <w:t>Nevěřte všemu, co se vám k věření předkládá: Zkoumejte vše a přesvědčujte se o všem sami!“</w:t>
      </w:r>
      <w:r w:rsidRPr="009F410F">
        <w:rPr>
          <w:rFonts w:ascii="Times New Roman" w:hAnsi="Times New Roman" w:cs="Times New Roman"/>
          <w:i/>
          <w:sz w:val="24"/>
          <w:szCs w:val="40"/>
          <w:lang w:val="cs-CZ"/>
        </w:rPr>
        <w:tab/>
      </w:r>
      <w:r w:rsidRPr="009F410F">
        <w:rPr>
          <w:rFonts w:ascii="Times New Roman" w:hAnsi="Times New Roman" w:cs="Times New Roman"/>
          <w:i/>
          <w:sz w:val="24"/>
          <w:szCs w:val="40"/>
          <w:lang w:val="cs-CZ"/>
        </w:rPr>
        <w:tab/>
      </w:r>
      <w:r w:rsidRPr="009F410F">
        <w:rPr>
          <w:rFonts w:ascii="Times New Roman" w:hAnsi="Times New Roman" w:cs="Times New Roman"/>
          <w:i/>
          <w:sz w:val="24"/>
          <w:szCs w:val="40"/>
          <w:lang w:val="cs-CZ"/>
        </w:rPr>
        <w:tab/>
      </w:r>
      <w:r w:rsidRPr="009F410F">
        <w:rPr>
          <w:rFonts w:ascii="Times New Roman" w:hAnsi="Times New Roman" w:cs="Times New Roman"/>
          <w:i/>
          <w:sz w:val="24"/>
          <w:szCs w:val="40"/>
          <w:lang w:val="cs-CZ"/>
        </w:rPr>
        <w:tab/>
      </w:r>
      <w:r w:rsidRPr="009F410F">
        <w:rPr>
          <w:rFonts w:ascii="Times New Roman" w:hAnsi="Times New Roman" w:cs="Times New Roman"/>
          <w:i/>
          <w:sz w:val="24"/>
          <w:szCs w:val="40"/>
          <w:lang w:val="cs-CZ"/>
        </w:rPr>
        <w:tab/>
      </w:r>
      <w:r w:rsidRPr="009F410F">
        <w:rPr>
          <w:rFonts w:ascii="Times New Roman" w:hAnsi="Times New Roman" w:cs="Times New Roman"/>
          <w:i/>
          <w:sz w:val="24"/>
          <w:szCs w:val="40"/>
          <w:lang w:val="cs-CZ"/>
        </w:rPr>
        <w:tab/>
      </w:r>
    </w:p>
    <w:p w:rsidR="00FF0009" w:rsidRPr="009F410F" w:rsidRDefault="00FF0009" w:rsidP="00FF0009">
      <w:pPr>
        <w:spacing w:line="360" w:lineRule="auto"/>
        <w:jc w:val="right"/>
        <w:rPr>
          <w:rFonts w:ascii="Times New Roman" w:hAnsi="Times New Roman" w:cs="Times New Roman"/>
          <w:b/>
          <w:sz w:val="24"/>
          <w:szCs w:val="40"/>
          <w:lang w:val="cs-CZ"/>
        </w:rPr>
      </w:pPr>
      <w:r w:rsidRPr="009F410F">
        <w:rPr>
          <w:rFonts w:ascii="Times New Roman" w:hAnsi="Times New Roman" w:cs="Times New Roman"/>
          <w:b/>
          <w:sz w:val="24"/>
          <w:szCs w:val="40"/>
          <w:lang w:val="cs-CZ"/>
        </w:rPr>
        <w:t>Jan Ámos Komenský</w:t>
      </w:r>
    </w:p>
    <w:p w:rsidR="00FF0009" w:rsidRPr="009F410F" w:rsidRDefault="00FF0009" w:rsidP="008450CB">
      <w:pPr>
        <w:spacing w:line="360" w:lineRule="auto"/>
        <w:jc w:val="right"/>
        <w:rPr>
          <w:rFonts w:ascii="Times New Roman" w:hAnsi="Times New Roman" w:cs="Times New Roman"/>
          <w:b/>
          <w:sz w:val="24"/>
          <w:szCs w:val="40"/>
          <w:lang w:val="cs-CZ"/>
        </w:rPr>
      </w:pPr>
    </w:p>
    <w:p w:rsidR="00FF0009" w:rsidRPr="009F410F" w:rsidRDefault="00FF0009" w:rsidP="00E32E48">
      <w:pPr>
        <w:spacing w:line="360" w:lineRule="auto"/>
        <w:jc w:val="both"/>
        <w:rPr>
          <w:rFonts w:ascii="Times New Roman" w:hAnsi="Times New Roman" w:cs="Times New Roman"/>
          <w:sz w:val="24"/>
          <w:szCs w:val="40"/>
          <w:lang w:val="cs-CZ"/>
        </w:rPr>
      </w:pPr>
      <w:r w:rsidRPr="009F410F">
        <w:rPr>
          <w:rFonts w:ascii="Times New Roman" w:hAnsi="Times New Roman" w:cs="Times New Roman"/>
          <w:b/>
          <w:sz w:val="24"/>
          <w:szCs w:val="40"/>
          <w:lang w:val="cs-CZ"/>
        </w:rPr>
        <w:tab/>
      </w:r>
      <w:r w:rsidRPr="009F410F">
        <w:rPr>
          <w:rFonts w:ascii="Times New Roman" w:hAnsi="Times New Roman" w:cs="Times New Roman"/>
          <w:sz w:val="24"/>
          <w:szCs w:val="40"/>
          <w:lang w:val="cs-CZ"/>
        </w:rPr>
        <w:t>Při výběru tématu pro svou diplomovou práci jsem se ří</w:t>
      </w:r>
      <w:r w:rsidR="00E32E48">
        <w:rPr>
          <w:rFonts w:ascii="Times New Roman" w:hAnsi="Times New Roman" w:cs="Times New Roman"/>
          <w:sz w:val="24"/>
          <w:szCs w:val="40"/>
          <w:lang w:val="cs-CZ"/>
        </w:rPr>
        <w:t>dil hlavně tím, abych mohl poznatky, které získám,</w:t>
      </w:r>
      <w:r w:rsidR="000558DB">
        <w:rPr>
          <w:rFonts w:ascii="Times New Roman" w:hAnsi="Times New Roman" w:cs="Times New Roman"/>
          <w:sz w:val="24"/>
          <w:szCs w:val="40"/>
          <w:lang w:val="cs-CZ"/>
        </w:rPr>
        <w:t xml:space="preserve"> využít ve své praxi</w:t>
      </w:r>
      <w:r w:rsidRPr="009F410F">
        <w:rPr>
          <w:rFonts w:ascii="Times New Roman" w:hAnsi="Times New Roman" w:cs="Times New Roman"/>
          <w:sz w:val="24"/>
          <w:szCs w:val="40"/>
          <w:lang w:val="cs-CZ"/>
        </w:rPr>
        <w:t xml:space="preserve"> učitele na 1. stupni základní školy. To, co mi při výuce opravdu chybí, je soubor kvalitních didaktických pomůcek při výuce matematiky. Ne každá škola má dostatek </w:t>
      </w:r>
      <w:r w:rsidR="00E32E48">
        <w:rPr>
          <w:rFonts w:ascii="Times New Roman" w:hAnsi="Times New Roman" w:cs="Times New Roman"/>
          <w:sz w:val="24"/>
          <w:szCs w:val="40"/>
          <w:lang w:val="cs-CZ"/>
        </w:rPr>
        <w:t>financí na nákup kvalitních matematických pomůcek</w:t>
      </w:r>
      <w:r w:rsidRPr="009F410F">
        <w:rPr>
          <w:rFonts w:ascii="Times New Roman" w:hAnsi="Times New Roman" w:cs="Times New Roman"/>
          <w:sz w:val="24"/>
          <w:szCs w:val="40"/>
          <w:lang w:val="cs-CZ"/>
        </w:rPr>
        <w:t>. Učitel se proto musí spokojit s tím málem, které mu nabízí soubo</w:t>
      </w:r>
      <w:r w:rsidR="003100EE">
        <w:rPr>
          <w:rFonts w:ascii="Times New Roman" w:hAnsi="Times New Roman" w:cs="Times New Roman"/>
          <w:sz w:val="24"/>
          <w:szCs w:val="40"/>
          <w:lang w:val="cs-CZ"/>
        </w:rPr>
        <w:t>r</w:t>
      </w:r>
      <w:r w:rsidR="003F2D96" w:rsidRPr="009F410F">
        <w:rPr>
          <w:rFonts w:ascii="Times New Roman" w:hAnsi="Times New Roman" w:cs="Times New Roman"/>
          <w:sz w:val="24"/>
          <w:szCs w:val="40"/>
          <w:lang w:val="cs-CZ"/>
        </w:rPr>
        <w:t xml:space="preserve"> zastaralých pomůcek v kabinetu</w:t>
      </w:r>
      <w:r w:rsidR="003100EE">
        <w:rPr>
          <w:rFonts w:ascii="Times New Roman" w:hAnsi="Times New Roman" w:cs="Times New Roman"/>
          <w:sz w:val="24"/>
          <w:szCs w:val="40"/>
          <w:lang w:val="cs-CZ"/>
        </w:rPr>
        <w:t xml:space="preserve"> matematiky. Je to</w:t>
      </w:r>
      <w:r w:rsidRPr="009F410F">
        <w:rPr>
          <w:rFonts w:ascii="Times New Roman" w:hAnsi="Times New Roman" w:cs="Times New Roman"/>
          <w:sz w:val="24"/>
          <w:szCs w:val="40"/>
          <w:lang w:val="cs-CZ"/>
        </w:rPr>
        <w:t xml:space="preserve"> pochopitelné, protože výrobci</w:t>
      </w:r>
      <w:r w:rsidR="00E32E48">
        <w:rPr>
          <w:rFonts w:ascii="Times New Roman" w:hAnsi="Times New Roman" w:cs="Times New Roman"/>
          <w:sz w:val="24"/>
          <w:szCs w:val="40"/>
          <w:lang w:val="cs-CZ"/>
        </w:rPr>
        <w:t xml:space="preserve"> vhodných pomůcek si své nápady</w:t>
      </w:r>
      <w:r w:rsidRPr="009F410F">
        <w:rPr>
          <w:rFonts w:ascii="Times New Roman" w:hAnsi="Times New Roman" w:cs="Times New Roman"/>
          <w:sz w:val="24"/>
          <w:szCs w:val="40"/>
          <w:lang w:val="cs-CZ"/>
        </w:rPr>
        <w:t xml:space="preserve"> cení na častokrát vysoké ceny a některé m</w:t>
      </w:r>
      <w:r w:rsidR="003100EE">
        <w:rPr>
          <w:rFonts w:ascii="Times New Roman" w:hAnsi="Times New Roman" w:cs="Times New Roman"/>
          <w:sz w:val="24"/>
          <w:szCs w:val="40"/>
          <w:lang w:val="cs-CZ"/>
        </w:rPr>
        <w:t>enší školy,</w:t>
      </w:r>
      <w:r w:rsidRPr="009F410F">
        <w:rPr>
          <w:rFonts w:ascii="Times New Roman" w:hAnsi="Times New Roman" w:cs="Times New Roman"/>
          <w:sz w:val="24"/>
          <w:szCs w:val="40"/>
          <w:lang w:val="cs-CZ"/>
        </w:rPr>
        <w:t xml:space="preserve"> hlavně méně financované školy</w:t>
      </w:r>
      <w:r w:rsidR="003100EE">
        <w:rPr>
          <w:rFonts w:ascii="Times New Roman" w:hAnsi="Times New Roman" w:cs="Times New Roman"/>
          <w:sz w:val="24"/>
          <w:szCs w:val="40"/>
          <w:lang w:val="cs-CZ"/>
        </w:rPr>
        <w:t>,</w:t>
      </w:r>
      <w:r w:rsidRPr="009F410F">
        <w:rPr>
          <w:rFonts w:ascii="Times New Roman" w:hAnsi="Times New Roman" w:cs="Times New Roman"/>
          <w:sz w:val="24"/>
          <w:szCs w:val="40"/>
          <w:lang w:val="cs-CZ"/>
        </w:rPr>
        <w:t xml:space="preserve"> </w:t>
      </w:r>
      <w:r w:rsidR="00E32E48">
        <w:rPr>
          <w:rFonts w:ascii="Times New Roman" w:hAnsi="Times New Roman" w:cs="Times New Roman"/>
          <w:sz w:val="24"/>
          <w:szCs w:val="40"/>
          <w:lang w:val="cs-CZ"/>
        </w:rPr>
        <w:t>na pořízení prostředky nemají. Na základě</w:t>
      </w:r>
      <w:r w:rsidRPr="009F410F">
        <w:rPr>
          <w:rFonts w:ascii="Times New Roman" w:hAnsi="Times New Roman" w:cs="Times New Roman"/>
          <w:sz w:val="24"/>
          <w:szCs w:val="40"/>
          <w:lang w:val="cs-CZ"/>
        </w:rPr>
        <w:t> mé zkušenosti jsou ale dnes matematické didaktické pomůcky potřebnější</w:t>
      </w:r>
      <w:r w:rsidR="003F2D96" w:rsidRPr="009F410F">
        <w:rPr>
          <w:rFonts w:ascii="Times New Roman" w:hAnsi="Times New Roman" w:cs="Times New Roman"/>
          <w:sz w:val="24"/>
          <w:szCs w:val="40"/>
          <w:lang w:val="cs-CZ"/>
        </w:rPr>
        <w:t>,</w:t>
      </w:r>
      <w:r w:rsidRPr="009F410F">
        <w:rPr>
          <w:rFonts w:ascii="Times New Roman" w:hAnsi="Times New Roman" w:cs="Times New Roman"/>
          <w:sz w:val="24"/>
          <w:szCs w:val="40"/>
          <w:lang w:val="cs-CZ"/>
        </w:rPr>
        <w:t xml:space="preserve"> než tomu bylo v minulosti. Dostali jsme se do</w:t>
      </w:r>
      <w:r w:rsidR="008010AC">
        <w:rPr>
          <w:rFonts w:ascii="Times New Roman" w:hAnsi="Times New Roman" w:cs="Times New Roman"/>
          <w:sz w:val="24"/>
          <w:szCs w:val="40"/>
          <w:lang w:val="cs-CZ"/>
        </w:rPr>
        <w:t xml:space="preserve"> doby, kdy mají už i děti na 1. </w:t>
      </w:r>
      <w:r w:rsidRPr="009F410F">
        <w:rPr>
          <w:rFonts w:ascii="Times New Roman" w:hAnsi="Times New Roman" w:cs="Times New Roman"/>
          <w:sz w:val="24"/>
          <w:szCs w:val="40"/>
          <w:lang w:val="cs-CZ"/>
        </w:rPr>
        <w:t>stupni přístup k technologickým vymoženostem, jako jso</w:t>
      </w:r>
      <w:r w:rsidR="00E32E48">
        <w:rPr>
          <w:rFonts w:ascii="Times New Roman" w:hAnsi="Times New Roman" w:cs="Times New Roman"/>
          <w:sz w:val="24"/>
          <w:szCs w:val="40"/>
          <w:lang w:val="cs-CZ"/>
        </w:rPr>
        <w:t>u chytré telefony a tablety. Na </w:t>
      </w:r>
      <w:r w:rsidRPr="009F410F">
        <w:rPr>
          <w:rFonts w:ascii="Times New Roman" w:hAnsi="Times New Roman" w:cs="Times New Roman"/>
          <w:sz w:val="24"/>
          <w:szCs w:val="40"/>
          <w:lang w:val="cs-CZ"/>
        </w:rPr>
        <w:t>těch tráví mnoho svého času, ale nerozvíjí u nich abstraktní a logické myšlení. To se ve škole odráží zejména v matematice. Neschopnost porozumět zákonitostem práce s čísly, početními operacemi, neschopnost abstraktně nad nimi uvažovat a analyzovat je, představit si něco, co vlastníma očima nevidí, je velkým a aktuálním problémem generace dětí, kt</w:t>
      </w:r>
      <w:r w:rsidR="003100EE">
        <w:rPr>
          <w:rFonts w:ascii="Times New Roman" w:hAnsi="Times New Roman" w:cs="Times New Roman"/>
          <w:sz w:val="24"/>
          <w:szCs w:val="40"/>
          <w:lang w:val="cs-CZ"/>
        </w:rPr>
        <w:t>eré dnes navštěvují 1. stupeň základní školy</w:t>
      </w:r>
      <w:r w:rsidRPr="009F410F">
        <w:rPr>
          <w:rFonts w:ascii="Times New Roman" w:hAnsi="Times New Roman" w:cs="Times New Roman"/>
          <w:sz w:val="24"/>
          <w:szCs w:val="40"/>
          <w:lang w:val="cs-CZ"/>
        </w:rPr>
        <w:t>. A vyhlídky na nějaké zlepšení jsou, dle mého</w:t>
      </w:r>
      <w:r w:rsidR="00E32E48">
        <w:rPr>
          <w:rFonts w:ascii="Times New Roman" w:hAnsi="Times New Roman" w:cs="Times New Roman"/>
          <w:sz w:val="24"/>
          <w:szCs w:val="40"/>
          <w:lang w:val="cs-CZ"/>
        </w:rPr>
        <w:t xml:space="preserve"> názoru, zatím v nedohlednu. Tento</w:t>
      </w:r>
      <w:r w:rsidRPr="009F410F">
        <w:rPr>
          <w:rFonts w:ascii="Times New Roman" w:hAnsi="Times New Roman" w:cs="Times New Roman"/>
          <w:sz w:val="24"/>
          <w:szCs w:val="40"/>
          <w:lang w:val="cs-CZ"/>
        </w:rPr>
        <w:t xml:space="preserve"> názor </w:t>
      </w:r>
      <w:r w:rsidR="00E32E48">
        <w:rPr>
          <w:rFonts w:ascii="Times New Roman" w:hAnsi="Times New Roman" w:cs="Times New Roman"/>
          <w:sz w:val="24"/>
          <w:szCs w:val="40"/>
          <w:lang w:val="cs-CZ"/>
        </w:rPr>
        <w:t>se mnou sdílí</w:t>
      </w:r>
      <w:r w:rsidRPr="009F410F">
        <w:rPr>
          <w:rFonts w:ascii="Times New Roman" w:hAnsi="Times New Roman" w:cs="Times New Roman"/>
          <w:sz w:val="24"/>
          <w:szCs w:val="40"/>
          <w:lang w:val="cs-CZ"/>
        </w:rPr>
        <w:t xml:space="preserve"> mnoho kolegů z různých škol. Většina z nich si stěžuje na problémy ve výuce geometrie, kde je samozřejmě potřeba a</w:t>
      </w:r>
      <w:r w:rsidR="00E32E48">
        <w:rPr>
          <w:rFonts w:ascii="Times New Roman" w:hAnsi="Times New Roman" w:cs="Times New Roman"/>
          <w:sz w:val="24"/>
          <w:szCs w:val="40"/>
          <w:lang w:val="cs-CZ"/>
        </w:rPr>
        <w:t>bstrakce nejdůležitější. My</w:t>
      </w:r>
      <w:r w:rsidRPr="009F410F">
        <w:rPr>
          <w:rFonts w:ascii="Times New Roman" w:hAnsi="Times New Roman" w:cs="Times New Roman"/>
          <w:sz w:val="24"/>
          <w:szCs w:val="40"/>
          <w:lang w:val="cs-CZ"/>
        </w:rPr>
        <w:t xml:space="preserve"> učitelé musíme najít způsob, jak dnešním dětem matematiku přiblížit.</w:t>
      </w:r>
    </w:p>
    <w:p w:rsidR="0038355B" w:rsidRDefault="00FF0009" w:rsidP="00E32E48">
      <w:pPr>
        <w:spacing w:line="360" w:lineRule="auto"/>
        <w:jc w:val="both"/>
        <w:rPr>
          <w:rFonts w:ascii="Times New Roman" w:hAnsi="Times New Roman" w:cs="Times New Roman"/>
          <w:sz w:val="24"/>
          <w:szCs w:val="40"/>
          <w:lang w:val="cs-CZ"/>
        </w:rPr>
      </w:pPr>
      <w:r w:rsidRPr="009F410F">
        <w:rPr>
          <w:rFonts w:ascii="Times New Roman" w:hAnsi="Times New Roman" w:cs="Times New Roman"/>
          <w:sz w:val="24"/>
          <w:szCs w:val="40"/>
          <w:lang w:val="cs-CZ"/>
        </w:rPr>
        <w:tab/>
        <w:t>Z důvodů výše uvedených jsem se rozhodl v teoretické části této práce rozvést pojmy jako didaktická pom</w:t>
      </w:r>
      <w:r w:rsidR="0038355B">
        <w:rPr>
          <w:rFonts w:ascii="Times New Roman" w:hAnsi="Times New Roman" w:cs="Times New Roman"/>
          <w:sz w:val="24"/>
          <w:szCs w:val="40"/>
          <w:lang w:val="cs-CZ"/>
        </w:rPr>
        <w:t>ůcka a metoda názornosti</w:t>
      </w:r>
      <w:r w:rsidRPr="009F410F">
        <w:rPr>
          <w:rFonts w:ascii="Times New Roman" w:hAnsi="Times New Roman" w:cs="Times New Roman"/>
          <w:sz w:val="24"/>
          <w:szCs w:val="40"/>
          <w:lang w:val="cs-CZ"/>
        </w:rPr>
        <w:t xml:space="preserve">, která by měla v této problematice pomoci. Součástí </w:t>
      </w:r>
      <w:r w:rsidR="0038355B">
        <w:rPr>
          <w:rFonts w:ascii="Times New Roman" w:hAnsi="Times New Roman" w:cs="Times New Roman"/>
          <w:sz w:val="24"/>
          <w:szCs w:val="40"/>
          <w:lang w:val="cs-CZ"/>
        </w:rPr>
        <w:t>práce je také seznam obsahující pomůcky dostupné na trhu.</w:t>
      </w:r>
    </w:p>
    <w:p w:rsidR="00FF0009" w:rsidRPr="009F410F" w:rsidRDefault="003F2D96" w:rsidP="00E32E48">
      <w:pPr>
        <w:spacing w:line="360" w:lineRule="auto"/>
        <w:jc w:val="both"/>
        <w:rPr>
          <w:rFonts w:ascii="Times New Roman" w:hAnsi="Times New Roman" w:cs="Times New Roman"/>
          <w:sz w:val="24"/>
          <w:szCs w:val="40"/>
          <w:lang w:val="cs-CZ"/>
        </w:rPr>
      </w:pPr>
      <w:r w:rsidRPr="009F410F">
        <w:rPr>
          <w:rFonts w:ascii="Times New Roman" w:hAnsi="Times New Roman" w:cs="Times New Roman"/>
          <w:sz w:val="24"/>
          <w:szCs w:val="40"/>
          <w:lang w:val="cs-CZ"/>
        </w:rPr>
        <w:tab/>
        <w:t xml:space="preserve">V praktické části je mým hlavním cílem zjistit, jak často používají didaktické pomůcky učitelé na 1. stupni základních škol. Také jsem </w:t>
      </w:r>
      <w:r w:rsidR="00634BCD">
        <w:rPr>
          <w:rFonts w:ascii="Times New Roman" w:hAnsi="Times New Roman" w:cs="Times New Roman"/>
          <w:sz w:val="24"/>
          <w:szCs w:val="40"/>
          <w:lang w:val="cs-CZ"/>
        </w:rPr>
        <w:t>zkoumal</w:t>
      </w:r>
      <w:r w:rsidRPr="009F410F">
        <w:rPr>
          <w:rFonts w:ascii="Times New Roman" w:hAnsi="Times New Roman" w:cs="Times New Roman"/>
          <w:sz w:val="24"/>
          <w:szCs w:val="40"/>
          <w:lang w:val="cs-CZ"/>
        </w:rPr>
        <w:t xml:space="preserve"> vybrané pomůcky, které považuji za velmi přínosné v hodinách matematiky. </w:t>
      </w:r>
    </w:p>
    <w:p w:rsidR="00FF0009" w:rsidRPr="009F410F" w:rsidRDefault="00634BCD" w:rsidP="00E32E48">
      <w:pPr>
        <w:spacing w:line="360" w:lineRule="auto"/>
        <w:jc w:val="both"/>
        <w:rPr>
          <w:rFonts w:ascii="Times New Roman" w:hAnsi="Times New Roman" w:cs="Times New Roman"/>
          <w:sz w:val="24"/>
          <w:szCs w:val="40"/>
          <w:lang w:val="cs-CZ"/>
        </w:rPr>
      </w:pPr>
      <w:r>
        <w:rPr>
          <w:rFonts w:ascii="Times New Roman" w:hAnsi="Times New Roman" w:cs="Times New Roman"/>
          <w:sz w:val="24"/>
          <w:szCs w:val="40"/>
          <w:lang w:val="cs-CZ"/>
        </w:rPr>
        <w:lastRenderedPageBreak/>
        <w:tab/>
        <w:t>Mým cílem je, aby</w:t>
      </w:r>
      <w:r w:rsidR="00FF0009" w:rsidRPr="009F410F">
        <w:rPr>
          <w:rFonts w:ascii="Times New Roman" w:hAnsi="Times New Roman" w:cs="Times New Roman"/>
          <w:sz w:val="24"/>
          <w:szCs w:val="40"/>
          <w:lang w:val="cs-CZ"/>
        </w:rPr>
        <w:t xml:space="preserve"> žáky matematika především bavila. Toho můžu docílit právě využitím pomůcek či didaktických her a promítnutím matematiky do reálného života. Některé třeba i inspiruji do dalšího studia tohoto úžasného oboru.</w:t>
      </w:r>
    </w:p>
    <w:p w:rsidR="00FF0009" w:rsidRPr="009F410F" w:rsidRDefault="00FF0009" w:rsidP="008450CB">
      <w:pPr>
        <w:spacing w:line="360" w:lineRule="auto"/>
        <w:rPr>
          <w:lang w:val="cs-CZ"/>
        </w:rPr>
      </w:pPr>
    </w:p>
    <w:p w:rsidR="00FF0009" w:rsidRPr="009F410F" w:rsidRDefault="00FF0009" w:rsidP="008450CB">
      <w:pPr>
        <w:spacing w:line="360" w:lineRule="auto"/>
        <w:rPr>
          <w:lang w:val="cs-CZ"/>
        </w:rPr>
      </w:pPr>
    </w:p>
    <w:p w:rsidR="00FF0009" w:rsidRPr="009F410F" w:rsidRDefault="00FF0009" w:rsidP="008450CB">
      <w:pPr>
        <w:spacing w:line="360" w:lineRule="auto"/>
        <w:rPr>
          <w:lang w:val="cs-CZ"/>
        </w:rPr>
      </w:pPr>
    </w:p>
    <w:p w:rsidR="00FF0009" w:rsidRPr="009F410F" w:rsidRDefault="00FF0009" w:rsidP="008450CB">
      <w:pPr>
        <w:spacing w:line="360" w:lineRule="auto"/>
        <w:rPr>
          <w:lang w:val="cs-CZ"/>
        </w:rPr>
      </w:pPr>
    </w:p>
    <w:p w:rsidR="00FF0009" w:rsidRPr="009F410F" w:rsidRDefault="00FF0009" w:rsidP="008450CB">
      <w:pPr>
        <w:spacing w:line="360" w:lineRule="auto"/>
        <w:rPr>
          <w:lang w:val="cs-CZ"/>
        </w:rPr>
      </w:pPr>
    </w:p>
    <w:p w:rsidR="00FF0009" w:rsidRPr="009F410F" w:rsidRDefault="00FF0009" w:rsidP="008450CB">
      <w:pPr>
        <w:spacing w:line="360" w:lineRule="auto"/>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Default="00FF0009"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Default="009244D3" w:rsidP="00FF0009">
      <w:pPr>
        <w:rPr>
          <w:lang w:val="cs-CZ"/>
        </w:rPr>
      </w:pPr>
    </w:p>
    <w:p w:rsidR="009244D3" w:rsidRPr="009F410F" w:rsidRDefault="009244D3" w:rsidP="00FF0009">
      <w:pPr>
        <w:rPr>
          <w:lang w:val="cs-CZ"/>
        </w:rPr>
      </w:pPr>
    </w:p>
    <w:p w:rsidR="0066545D" w:rsidRPr="009F410F" w:rsidRDefault="0066545D" w:rsidP="003D4E00">
      <w:pPr>
        <w:pStyle w:val="Nadpis1"/>
        <w:rPr>
          <w:lang w:val="cs-CZ"/>
        </w:rPr>
      </w:pPr>
      <w:bookmarkStart w:id="2" w:name="_Toc6174860"/>
      <w:r w:rsidRPr="009F410F">
        <w:rPr>
          <w:lang w:val="cs-CZ"/>
        </w:rPr>
        <w:lastRenderedPageBreak/>
        <w:t>Teoretická část</w:t>
      </w:r>
      <w:bookmarkEnd w:id="2"/>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Pr="009F410F" w:rsidRDefault="00FF0009" w:rsidP="00FF0009">
      <w:pPr>
        <w:rPr>
          <w:lang w:val="cs-CZ"/>
        </w:rPr>
      </w:pPr>
    </w:p>
    <w:p w:rsidR="00FF0009" w:rsidRDefault="00FF0009" w:rsidP="00FF0009">
      <w:pPr>
        <w:rPr>
          <w:lang w:val="cs-CZ"/>
        </w:rPr>
      </w:pPr>
    </w:p>
    <w:p w:rsidR="003424C1" w:rsidRDefault="003424C1" w:rsidP="00FF0009">
      <w:pPr>
        <w:rPr>
          <w:lang w:val="cs-CZ"/>
        </w:rPr>
      </w:pPr>
    </w:p>
    <w:p w:rsidR="003424C1" w:rsidRPr="009F410F" w:rsidRDefault="003424C1" w:rsidP="00FF0009">
      <w:pPr>
        <w:rPr>
          <w:lang w:val="cs-CZ"/>
        </w:rPr>
      </w:pPr>
    </w:p>
    <w:p w:rsidR="00FD40C8" w:rsidRPr="009F410F" w:rsidRDefault="00FD40C8" w:rsidP="00FF0009">
      <w:pPr>
        <w:rPr>
          <w:lang w:val="cs-CZ"/>
        </w:rPr>
      </w:pPr>
    </w:p>
    <w:p w:rsidR="00FD40C8" w:rsidRPr="009F410F" w:rsidRDefault="00FD40C8" w:rsidP="008450CB">
      <w:pPr>
        <w:pStyle w:val="Nadpis1"/>
        <w:spacing w:line="360" w:lineRule="auto"/>
        <w:rPr>
          <w:lang w:val="cs-CZ"/>
        </w:rPr>
      </w:pPr>
      <w:bookmarkStart w:id="3" w:name="_Toc6174861"/>
      <w:r w:rsidRPr="009F410F">
        <w:rPr>
          <w:lang w:val="cs-CZ"/>
        </w:rPr>
        <w:lastRenderedPageBreak/>
        <w:t>1. Vyučování matematice</w:t>
      </w:r>
      <w:bookmarkEnd w:id="3"/>
    </w:p>
    <w:p w:rsidR="00FD40C8" w:rsidRPr="009F410F" w:rsidRDefault="00FD40C8" w:rsidP="008450CB">
      <w:pPr>
        <w:pStyle w:val="Nadpis2"/>
        <w:spacing w:line="360" w:lineRule="auto"/>
        <w:rPr>
          <w:szCs w:val="24"/>
          <w:lang w:val="cs-CZ"/>
        </w:rPr>
      </w:pPr>
      <w:bookmarkStart w:id="4" w:name="_Toc6174862"/>
      <w:r w:rsidRPr="009F410F">
        <w:rPr>
          <w:szCs w:val="24"/>
          <w:lang w:val="cs-CZ"/>
        </w:rPr>
        <w:t xml:space="preserve">1. 1. </w:t>
      </w:r>
      <w:r w:rsidR="00011B51">
        <w:rPr>
          <w:szCs w:val="24"/>
          <w:lang w:val="cs-CZ"/>
        </w:rPr>
        <w:t xml:space="preserve">Dítě a </w:t>
      </w:r>
      <w:r w:rsidRPr="009F410F">
        <w:rPr>
          <w:szCs w:val="24"/>
          <w:lang w:val="cs-CZ"/>
        </w:rPr>
        <w:t>Matematika</w:t>
      </w:r>
      <w:bookmarkEnd w:id="4"/>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Matematika je bezesporu jedním ze stěžejní</w:t>
      </w:r>
      <w:r w:rsidR="00FA2910">
        <w:rPr>
          <w:rFonts w:ascii="Times New Roman" w:hAnsi="Times New Roman" w:cs="Times New Roman"/>
          <w:sz w:val="24"/>
          <w:szCs w:val="24"/>
          <w:lang w:val="cs-CZ"/>
        </w:rPr>
        <w:t xml:space="preserve">ch pilířů lidského vzdělání a bylo by moudré jí </w:t>
      </w:r>
      <w:r w:rsidRPr="009F410F">
        <w:rPr>
          <w:rFonts w:ascii="Times New Roman" w:hAnsi="Times New Roman" w:cs="Times New Roman"/>
          <w:sz w:val="24"/>
          <w:szCs w:val="24"/>
          <w:lang w:val="cs-CZ"/>
        </w:rPr>
        <w:t>věnovat maximální možnou pozornost při výuce nejen na 1. stupni ZŠ. Děti přichází do první třídy s určitými matematickými prekoncepty, které si vybudovaly z dosavadních zkušeností za jejich krátký život. Setkaly se s matematikou v mateřské škole, kde už by</w:t>
      </w:r>
      <w:r w:rsidR="000558DB">
        <w:rPr>
          <w:rFonts w:ascii="Times New Roman" w:hAnsi="Times New Roman" w:cs="Times New Roman"/>
          <w:sz w:val="24"/>
          <w:szCs w:val="24"/>
          <w:lang w:val="cs-CZ"/>
        </w:rPr>
        <w:t xml:space="preserve"> měly získávat elementární matematické představy. Z</w:t>
      </w:r>
      <w:r w:rsidRPr="009F410F">
        <w:rPr>
          <w:rFonts w:ascii="Times New Roman" w:hAnsi="Times New Roman" w:cs="Times New Roman"/>
          <w:sz w:val="24"/>
          <w:szCs w:val="24"/>
          <w:lang w:val="cs-CZ"/>
        </w:rPr>
        <w:t>áklad získaly také od svých rodičů, sourozenců či kamarádů. Matematika je přítomna všude kolem nich. Mnoho písní a říkadel, určených pro ty nejmenší, obsahuje nějaký počet či rovnou číselnou posloupnost (Jedna, dvě, tři, čtyři, pět, cos to Janku, cos to sněd?; Měla babka čtyři jabka …; Větříčku, větříčku, shoď mi jednu hruštičku, shoď mi jednu nebo dvě …, ad.). Děti se s nimi v menší či větší míře setkávají od narození a postupem času si začínají automaticky vytvářet představy o množství a čísle. Setkávají se s číslem i v běžných situacích, třeba když se maminka zeptá, zda si dá k obědu jeden nebo dva knedlíky, když je první v nějaké dětské hře, když se děti rozpočítávají. Mluvíme o tzv. naivní teorii dítěte, což je ,,</w:t>
      </w:r>
      <w:r w:rsidRPr="009F410F">
        <w:rPr>
          <w:rFonts w:ascii="Times New Roman" w:hAnsi="Times New Roman" w:cs="Times New Roman"/>
          <w:i/>
          <w:sz w:val="24"/>
          <w:szCs w:val="24"/>
          <w:lang w:val="cs-CZ"/>
        </w:rPr>
        <w:t>dětské chápání a interpretace jevů přírodní a sociální reality, které si dítě vytváří před zahájením školního vzdělávání i v jeho průběhu. Tyto předchozí znalosti, alternativní koncepce mají převážně zkušenostní a zážitkovou povahu, často jsou emocionálně zabarvené. Pod vlivem vzdělávacích obsahů prezentovaných ve škole, al</w:t>
      </w:r>
      <w:r w:rsidR="003454F1">
        <w:rPr>
          <w:rFonts w:ascii="Times New Roman" w:hAnsi="Times New Roman" w:cs="Times New Roman"/>
          <w:i/>
          <w:sz w:val="24"/>
          <w:szCs w:val="24"/>
          <w:lang w:val="cs-CZ"/>
        </w:rPr>
        <w:t>e i působením četby, mé</w:t>
      </w:r>
      <w:r w:rsidRPr="009F410F">
        <w:rPr>
          <w:rFonts w:ascii="Times New Roman" w:hAnsi="Times New Roman" w:cs="Times New Roman"/>
          <w:i/>
          <w:sz w:val="24"/>
          <w:szCs w:val="24"/>
          <w:lang w:val="cs-CZ"/>
        </w:rPr>
        <w:t>dií, aj., se naivní (nevědecké) poznatky dětí o obklopujícím je světě</w:t>
      </w:r>
      <w:r w:rsidR="00011B51">
        <w:rPr>
          <w:rFonts w:ascii="Times New Roman" w:hAnsi="Times New Roman" w:cs="Times New Roman"/>
          <w:i/>
          <w:sz w:val="24"/>
          <w:szCs w:val="24"/>
          <w:lang w:val="cs-CZ"/>
        </w:rPr>
        <w:t xml:space="preserve"> mohou měnit“</w:t>
      </w:r>
      <w:r w:rsidRPr="009F410F">
        <w:rPr>
          <w:rFonts w:ascii="Times New Roman" w:hAnsi="Times New Roman" w:cs="Times New Roman"/>
          <w:i/>
          <w:sz w:val="24"/>
          <w:szCs w:val="24"/>
          <w:lang w:val="cs-CZ"/>
        </w:rPr>
        <w:t xml:space="preserve"> </w:t>
      </w:r>
      <w:r w:rsidRPr="009F410F">
        <w:rPr>
          <w:rFonts w:ascii="Times New Roman" w:hAnsi="Times New Roman" w:cs="Times New Roman"/>
          <w:sz w:val="24"/>
          <w:szCs w:val="24"/>
          <w:lang w:val="cs-CZ"/>
        </w:rPr>
        <w:t>(Průcha, Walterová, Mareš, 2003, str. 132).</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Samotný nástup do první třídy představuje pro dítě velkou změnu v jeho dosavadních návycích a organizaci dne. Doposud byl</w:t>
      </w:r>
      <w:r w:rsidR="00B07BBF">
        <w:rPr>
          <w:rFonts w:ascii="Times New Roman" w:hAnsi="Times New Roman" w:cs="Times New Roman"/>
          <w:sz w:val="24"/>
          <w:szCs w:val="24"/>
          <w:lang w:val="cs-CZ"/>
        </w:rPr>
        <w:t>o veškeré učení pouze přirozené</w:t>
      </w:r>
      <w:r w:rsidR="000558DB">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vyplývající z potřeb dítěte a her, s nimiž se setkávalo. I v mateřské škole bylo řízené činnosti věnováno maximálně 20 minut nepřetržitě, nyní se vše mění. Na dítě jsou kladeny mnohem větší nároky. Čas, který je věnován vzdělávání, je najednou mnohem delší a navíc je vyžadováno sezení v lavicích, které až do té doby děti neznaly. K tomu přibývají domácí úkoly a u některých pomalejších dětí nutnost se doma </w:t>
      </w:r>
      <w:r w:rsidR="007C735D">
        <w:rPr>
          <w:rFonts w:ascii="Times New Roman" w:hAnsi="Times New Roman" w:cs="Times New Roman"/>
          <w:sz w:val="24"/>
          <w:szCs w:val="24"/>
          <w:lang w:val="cs-CZ"/>
        </w:rPr>
        <w:t>učit. Změn je mnoho a přizpůsobení se</w:t>
      </w:r>
      <w:r w:rsidRPr="009F410F">
        <w:rPr>
          <w:rFonts w:ascii="Times New Roman" w:hAnsi="Times New Roman" w:cs="Times New Roman"/>
          <w:sz w:val="24"/>
          <w:szCs w:val="24"/>
          <w:lang w:val="cs-CZ"/>
        </w:rPr>
        <w:t xml:space="preserve"> správným návykům některým dětem trvá delší dobu. Proto by učitel měl volit takovou formu výuky, která bude pro děti zábavná, neunaví je tak rychle a vzbudí jejich zájem.</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Obliba matematiky je rozhodně spojena s talentem, který v sobě dítě má zděděný. Některé děti se nemusí takřka po celou dobu základní povinné docházky doma učit. Pokud </w:t>
      </w:r>
      <w:r w:rsidRPr="009F410F">
        <w:rPr>
          <w:rFonts w:ascii="Times New Roman" w:hAnsi="Times New Roman" w:cs="Times New Roman"/>
          <w:sz w:val="24"/>
          <w:szCs w:val="24"/>
          <w:lang w:val="cs-CZ"/>
        </w:rPr>
        <w:lastRenderedPageBreak/>
        <w:t xml:space="preserve">dávají ve škole pozor a učitel matematiky volí vhodné způsoby a metody své výuky, pochopí vše podstatné již ve škole. Některé děti mají ovšem problémy s matematikou již v prvních ročnících a tyto problémy postupně narůstají s vyššími nároky na probírané učivo. Děti se </w:t>
      </w:r>
      <w:r w:rsidR="007C735D">
        <w:rPr>
          <w:rFonts w:ascii="Times New Roman" w:hAnsi="Times New Roman" w:cs="Times New Roman"/>
          <w:sz w:val="24"/>
          <w:szCs w:val="24"/>
          <w:lang w:val="cs-CZ"/>
        </w:rPr>
        <w:t>často</w:t>
      </w:r>
      <w:r w:rsidRPr="009F410F">
        <w:rPr>
          <w:rFonts w:ascii="Times New Roman" w:hAnsi="Times New Roman" w:cs="Times New Roman"/>
          <w:sz w:val="24"/>
          <w:szCs w:val="24"/>
          <w:lang w:val="cs-CZ"/>
        </w:rPr>
        <w:t xml:space="preserve"> ocitají v pasti, kdy potřebují ke zvládnutí učiva znát učivo staré, ale oni ho neumí a nemají šanci se posunout dál. Dobrým příkladem je třeba písemné dělení. Pokud žáci neznají malou</w:t>
      </w:r>
      <w:r w:rsidR="007C735D">
        <w:rPr>
          <w:rFonts w:ascii="Times New Roman" w:hAnsi="Times New Roman" w:cs="Times New Roman"/>
          <w:sz w:val="24"/>
          <w:szCs w:val="24"/>
          <w:lang w:val="cs-CZ"/>
        </w:rPr>
        <w:t xml:space="preserve"> násobilku, nemají šanci písemně</w:t>
      </w:r>
      <w:r w:rsidRPr="009F410F">
        <w:rPr>
          <w:rFonts w:ascii="Times New Roman" w:hAnsi="Times New Roman" w:cs="Times New Roman"/>
          <w:sz w:val="24"/>
          <w:szCs w:val="24"/>
          <w:lang w:val="cs-CZ"/>
        </w:rPr>
        <w:t xml:space="preserve"> dělit, protože tohle učivo již s násob</w:t>
      </w:r>
      <w:r w:rsidR="007C735D">
        <w:rPr>
          <w:rFonts w:ascii="Times New Roman" w:hAnsi="Times New Roman" w:cs="Times New Roman"/>
          <w:sz w:val="24"/>
          <w:szCs w:val="24"/>
          <w:lang w:val="cs-CZ"/>
        </w:rPr>
        <w:t>ky pracuje a bez jejich znalosti</w:t>
      </w:r>
      <w:r w:rsidRPr="009F410F">
        <w:rPr>
          <w:rFonts w:ascii="Times New Roman" w:hAnsi="Times New Roman" w:cs="Times New Roman"/>
          <w:sz w:val="24"/>
          <w:szCs w:val="24"/>
          <w:lang w:val="cs-CZ"/>
        </w:rPr>
        <w:t xml:space="preserve"> žáci nemají možnost takové příklady vy</w:t>
      </w:r>
      <w:r w:rsidR="00A70D6B">
        <w:rPr>
          <w:rFonts w:ascii="Times New Roman" w:hAnsi="Times New Roman" w:cs="Times New Roman"/>
          <w:sz w:val="24"/>
          <w:szCs w:val="24"/>
          <w:lang w:val="cs-CZ"/>
        </w:rPr>
        <w:t>řešit. To je jen jeden příklad z</w:t>
      </w:r>
      <w:r w:rsidRPr="009F410F">
        <w:rPr>
          <w:rFonts w:ascii="Times New Roman" w:hAnsi="Times New Roman" w:cs="Times New Roman"/>
          <w:sz w:val="24"/>
          <w:szCs w:val="24"/>
          <w:lang w:val="cs-CZ"/>
        </w:rPr>
        <w:t> mnoha. Učitel by se měl postarat správnými prostředky o to, aby žáci vždy uměli učivo staré, než přejdou k novému. Ne vždy má ale učitel možnost všechny všemu naučit. Pokud žák, jenž má problémy s probíraným učivem, nejeví snahu se látku naučit a nepomohou ani rodiče, je zde učitel bez šance. Těžko donutíme žáky doma se doučit násobky, pokud nemáme oporu v rodičích, kteří by na to dohlédli. Někteří rodiče si neuvědomují, že takovým jednáním způsobují svému dítěti velkou újmu, která ho bude pronásledovat po celou dobu učení se matematice v pozdější době.</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Setkal jsem se s otázkami a názory typu: </w:t>
      </w:r>
      <w:r w:rsidRPr="008E2CC5">
        <w:rPr>
          <w:rFonts w:ascii="Times New Roman" w:hAnsi="Times New Roman" w:cs="Times New Roman"/>
          <w:i/>
          <w:sz w:val="24"/>
          <w:szCs w:val="24"/>
          <w:lang w:val="cs-CZ"/>
        </w:rPr>
        <w:t>,,Na co jim to v životě bude? Proč se to musí učit, když si můžou vše spočítat na telefonu? Já taky neumím zlomky a žiju. Vy jste učitel, vy je to máte naučit. Já se s ním n</w:t>
      </w:r>
      <w:r w:rsidR="003424C1" w:rsidRPr="008E2CC5">
        <w:rPr>
          <w:rFonts w:ascii="Times New Roman" w:hAnsi="Times New Roman" w:cs="Times New Roman"/>
          <w:i/>
          <w:sz w:val="24"/>
          <w:szCs w:val="24"/>
          <w:lang w:val="cs-CZ"/>
        </w:rPr>
        <w:t>emůžu učit, taky to neumím</w:t>
      </w:r>
      <w:r w:rsidR="008E2CC5">
        <w:rPr>
          <w:rFonts w:ascii="Times New Roman" w:hAnsi="Times New Roman" w:cs="Times New Roman"/>
          <w:i/>
          <w:sz w:val="24"/>
          <w:szCs w:val="24"/>
          <w:lang w:val="cs-CZ"/>
        </w:rPr>
        <w:t>!</w:t>
      </w:r>
      <w:r w:rsidR="003424C1" w:rsidRPr="008E2CC5">
        <w:rPr>
          <w:rFonts w:ascii="Times New Roman" w:hAnsi="Times New Roman" w:cs="Times New Roman"/>
          <w:i/>
          <w:sz w:val="24"/>
          <w:szCs w:val="24"/>
          <w:lang w:val="cs-CZ"/>
        </w:rPr>
        <w:t>“</w:t>
      </w:r>
      <w:r w:rsidR="003424C1">
        <w:rPr>
          <w:rFonts w:ascii="Times New Roman" w:hAnsi="Times New Roman" w:cs="Times New Roman"/>
          <w:sz w:val="24"/>
          <w:szCs w:val="24"/>
          <w:lang w:val="cs-CZ"/>
        </w:rPr>
        <w:t xml:space="preserve">, </w:t>
      </w:r>
      <w:r w:rsidRPr="009F410F">
        <w:rPr>
          <w:rFonts w:ascii="Times New Roman" w:hAnsi="Times New Roman" w:cs="Times New Roman"/>
          <w:sz w:val="24"/>
          <w:szCs w:val="24"/>
          <w:lang w:val="cs-CZ"/>
        </w:rPr>
        <w:t xml:space="preserve">smutné. Někteří </w:t>
      </w:r>
      <w:r w:rsidR="008E2CC5">
        <w:rPr>
          <w:rFonts w:ascii="Times New Roman" w:hAnsi="Times New Roman" w:cs="Times New Roman"/>
          <w:sz w:val="24"/>
          <w:szCs w:val="24"/>
          <w:lang w:val="cs-CZ"/>
        </w:rPr>
        <w:t xml:space="preserve">lidé </w:t>
      </w:r>
      <w:r w:rsidRPr="009F410F">
        <w:rPr>
          <w:rFonts w:ascii="Times New Roman" w:hAnsi="Times New Roman" w:cs="Times New Roman"/>
          <w:sz w:val="24"/>
          <w:szCs w:val="24"/>
          <w:lang w:val="cs-CZ"/>
        </w:rPr>
        <w:t>si neuvědomují, že znalost matematiky je dnes možná důležitější než kdy dřív. Zamysleme se jen nad profesemi, které pracují s čísly neustále – ekonomové, biologové, stavební profese, účetní, prodavači v obchodě, … Takřka ve všech oblastech lidské činnosti najdeme nějakou práci s čísly.</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Další důležitou dovedností, kterou nám matematika a její znalost dává, je</w:t>
      </w:r>
      <w:r w:rsidR="00A077F2">
        <w:rPr>
          <w:rFonts w:ascii="Times New Roman" w:hAnsi="Times New Roman" w:cs="Times New Roman"/>
          <w:sz w:val="24"/>
          <w:szCs w:val="24"/>
          <w:lang w:val="cs-CZ"/>
        </w:rPr>
        <w:t xml:space="preserve"> základ pro finanční gramotnost (podle </w:t>
      </w:r>
      <w:r w:rsidR="00C400AA">
        <w:rPr>
          <w:rFonts w:ascii="Times New Roman" w:hAnsi="Times New Roman" w:cs="Times New Roman"/>
          <w:sz w:val="24"/>
          <w:szCs w:val="24"/>
          <w:lang w:val="cs-CZ"/>
        </w:rPr>
        <w:t>M</w:t>
      </w:r>
      <w:r w:rsidR="00A077F2">
        <w:rPr>
          <w:rFonts w:ascii="Times New Roman" w:hAnsi="Times New Roman" w:cs="Times New Roman"/>
          <w:sz w:val="24"/>
          <w:szCs w:val="24"/>
          <w:lang w:val="cs-CZ"/>
        </w:rPr>
        <w:t xml:space="preserve">inisterstva financí </w:t>
      </w:r>
      <w:r w:rsidR="00032FA5">
        <w:rPr>
          <w:rFonts w:ascii="Times New Roman" w:hAnsi="Times New Roman" w:cs="Times New Roman"/>
          <w:sz w:val="24"/>
          <w:szCs w:val="24"/>
          <w:lang w:val="cs-CZ"/>
        </w:rPr>
        <w:t xml:space="preserve">ČR, 2010, str. 11, </w:t>
      </w:r>
      <w:r w:rsidR="00A077F2">
        <w:rPr>
          <w:rFonts w:ascii="Times New Roman" w:hAnsi="Times New Roman" w:cs="Times New Roman"/>
          <w:sz w:val="24"/>
          <w:szCs w:val="24"/>
          <w:lang w:val="cs-CZ"/>
        </w:rPr>
        <w:t>je to soubor znalostí v oblasti problematiky peněz, cen, finančních produktů a služeb).</w:t>
      </w:r>
      <w:r w:rsidRPr="009F410F">
        <w:rPr>
          <w:rFonts w:ascii="Times New Roman" w:hAnsi="Times New Roman" w:cs="Times New Roman"/>
          <w:sz w:val="24"/>
          <w:szCs w:val="24"/>
          <w:lang w:val="cs-CZ"/>
        </w:rPr>
        <w:t xml:space="preserve"> Dnes je velmi moderní, vzít si půjčku na cokoliv, po čem zrovna toužíme, a to za minimální měsíční splátky. Alespoň tak to na děti a dospívající chrlí v jednom kuse televize a reklama na internetu. Pokud děti nenaučíme správně počítat, těžko si, až budou dospělí, budou schopni spočítat úrok a celkovou částku, kterou zaplatí bance. Mož</w:t>
      </w:r>
      <w:r w:rsidR="00B07BBF">
        <w:rPr>
          <w:rFonts w:ascii="Times New Roman" w:hAnsi="Times New Roman" w:cs="Times New Roman"/>
          <w:sz w:val="24"/>
          <w:szCs w:val="24"/>
          <w:lang w:val="cs-CZ"/>
        </w:rPr>
        <w:t>ná by si takový nákup rozmyslely</w:t>
      </w:r>
      <w:r w:rsidRPr="009F410F">
        <w:rPr>
          <w:rFonts w:ascii="Times New Roman" w:hAnsi="Times New Roman" w:cs="Times New Roman"/>
          <w:sz w:val="24"/>
          <w:szCs w:val="24"/>
          <w:lang w:val="cs-CZ"/>
        </w:rPr>
        <w:t xml:space="preserve">. </w:t>
      </w:r>
    </w:p>
    <w:p w:rsidR="00FD40C8"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Uvedl jsem jen pár příkladů ze života, jak důležitá matematika pro každého z nás je. Každý by měl matematiku zvládnout alespoň do té míry, aby nemusel být v životě závislý na cizí pomoci, ale dokázal si základní potřebné kalkulace udělat sám. </w:t>
      </w:r>
    </w:p>
    <w:p w:rsidR="009244D3" w:rsidRDefault="009244D3" w:rsidP="008450CB">
      <w:pPr>
        <w:spacing w:line="360" w:lineRule="auto"/>
        <w:jc w:val="both"/>
        <w:rPr>
          <w:rFonts w:ascii="Times New Roman" w:hAnsi="Times New Roman" w:cs="Times New Roman"/>
          <w:sz w:val="24"/>
          <w:szCs w:val="24"/>
          <w:lang w:val="cs-CZ"/>
        </w:rPr>
      </w:pPr>
    </w:p>
    <w:p w:rsidR="00FD40C8" w:rsidRPr="009F410F" w:rsidRDefault="00FD40C8" w:rsidP="008450CB">
      <w:pPr>
        <w:pStyle w:val="Nadpis2"/>
        <w:spacing w:line="360" w:lineRule="auto"/>
        <w:rPr>
          <w:lang w:val="cs-CZ"/>
        </w:rPr>
      </w:pPr>
      <w:bookmarkStart w:id="5" w:name="_Toc6174863"/>
      <w:r w:rsidRPr="009F410F">
        <w:rPr>
          <w:lang w:val="cs-CZ"/>
        </w:rPr>
        <w:lastRenderedPageBreak/>
        <w:t>1.</w:t>
      </w:r>
      <w:r w:rsidR="003424C1">
        <w:rPr>
          <w:lang w:val="cs-CZ"/>
        </w:rPr>
        <w:t xml:space="preserve"> </w:t>
      </w:r>
      <w:r w:rsidR="008E2CC5">
        <w:rPr>
          <w:lang w:val="cs-CZ"/>
        </w:rPr>
        <w:t xml:space="preserve">2. </w:t>
      </w:r>
      <w:r w:rsidRPr="009F410F">
        <w:rPr>
          <w:lang w:val="cs-CZ"/>
        </w:rPr>
        <w:t>historie vyučování matematice</w:t>
      </w:r>
      <w:bookmarkEnd w:id="5"/>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Samotný vývoj matematiky a jejího vyučování je velmi rozsáhlý a mohl by být součástí samostatné </w:t>
      </w:r>
      <w:r w:rsidR="008E2CC5">
        <w:rPr>
          <w:rFonts w:ascii="Times New Roman" w:hAnsi="Times New Roman" w:cs="Times New Roman"/>
          <w:sz w:val="24"/>
          <w:szCs w:val="24"/>
          <w:lang w:val="cs-CZ"/>
        </w:rPr>
        <w:t>diplomové práce. Dále je uveden</w:t>
      </w:r>
      <w:r w:rsidRPr="009F410F">
        <w:rPr>
          <w:rFonts w:ascii="Times New Roman" w:hAnsi="Times New Roman" w:cs="Times New Roman"/>
          <w:sz w:val="24"/>
          <w:szCs w:val="24"/>
          <w:lang w:val="cs-CZ"/>
        </w:rPr>
        <w:t xml:space="preserve"> pouze výběr některých důležitých etap a osobností, které matematiku </w:t>
      </w:r>
      <w:r w:rsidR="001E7A8B">
        <w:rPr>
          <w:rFonts w:ascii="Times New Roman" w:hAnsi="Times New Roman" w:cs="Times New Roman"/>
          <w:sz w:val="24"/>
          <w:szCs w:val="24"/>
          <w:lang w:val="cs-CZ"/>
        </w:rPr>
        <w:t xml:space="preserve">v minulosti </w:t>
      </w:r>
      <w:r w:rsidRPr="009F410F">
        <w:rPr>
          <w:rFonts w:ascii="Times New Roman" w:hAnsi="Times New Roman" w:cs="Times New Roman"/>
          <w:sz w:val="24"/>
          <w:szCs w:val="24"/>
          <w:lang w:val="cs-CZ"/>
        </w:rPr>
        <w:t>velmi ovlivnily.</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Historie matematiky sahá hluboko do pravěku. Samozřejmě v této době ještě lidé nepoužívali znaky pro čísla, možná ani názvy k vyjádření množství, přesto si již s rozvojem primitivního zemědělství v době kamenné museli lidé umět porovnat, kolik budou potřebovat vypěstovat plodin pro krmení prvních domestikovaných zvířat, jak velké pole připravit pro osev apod. </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Je až neskutečné, jakými matematickými znalostmi disponovaly staré civilizace. A nemám na mysli pouze antické Řecko, na základě jejichž matematiků stojí některé matematické myšlenky dodnes. Už ve staré Mezopotámii ovládali matematiku tak dobře, že jim stačila na všechny tehdejš</w:t>
      </w:r>
      <w:r w:rsidR="00A40D50">
        <w:rPr>
          <w:rFonts w:ascii="Times New Roman" w:hAnsi="Times New Roman" w:cs="Times New Roman"/>
          <w:sz w:val="24"/>
          <w:szCs w:val="24"/>
          <w:lang w:val="cs-CZ"/>
        </w:rPr>
        <w:t>í potřeby lidu. Už tehdy uměli M</w:t>
      </w:r>
      <w:r w:rsidRPr="009F410F">
        <w:rPr>
          <w:rFonts w:ascii="Times New Roman" w:hAnsi="Times New Roman" w:cs="Times New Roman"/>
          <w:sz w:val="24"/>
          <w:szCs w:val="24"/>
          <w:lang w:val="cs-CZ"/>
        </w:rPr>
        <w:t>ezopotámští násobit, dělit, použí</w:t>
      </w:r>
      <w:r w:rsidR="00291365">
        <w:rPr>
          <w:rFonts w:ascii="Times New Roman" w:hAnsi="Times New Roman" w:cs="Times New Roman"/>
          <w:sz w:val="24"/>
          <w:szCs w:val="24"/>
          <w:lang w:val="cs-CZ"/>
        </w:rPr>
        <w:t>vat zlomky a geometrii, ta se apliko</w:t>
      </w:r>
      <w:r w:rsidRPr="009F410F">
        <w:rPr>
          <w:rFonts w:ascii="Times New Roman" w:hAnsi="Times New Roman" w:cs="Times New Roman"/>
          <w:sz w:val="24"/>
          <w:szCs w:val="24"/>
          <w:lang w:val="cs-CZ"/>
        </w:rPr>
        <w:t>val</w:t>
      </w:r>
      <w:r w:rsidR="003424C1">
        <w:rPr>
          <w:rFonts w:ascii="Times New Roman" w:hAnsi="Times New Roman" w:cs="Times New Roman"/>
          <w:sz w:val="24"/>
          <w:szCs w:val="24"/>
          <w:lang w:val="cs-CZ"/>
        </w:rPr>
        <w:t>a především v zeměměři</w:t>
      </w:r>
      <w:r w:rsidRPr="009F410F">
        <w:rPr>
          <w:rFonts w:ascii="Times New Roman" w:hAnsi="Times New Roman" w:cs="Times New Roman"/>
          <w:sz w:val="24"/>
          <w:szCs w:val="24"/>
          <w:lang w:val="cs-CZ"/>
        </w:rPr>
        <w:t>ctví. Odsud pochází šedesátková soustava, kterou používáme dodnes při dělení dne na minuty a sekundy, oni jako první rozdělili kruh na 360°. Také staří Egypťané uměli používat matematické výpočty velmi přesně. Jejich mohutné pyramidy udivu</w:t>
      </w:r>
      <w:r w:rsidR="001E7A8B">
        <w:rPr>
          <w:rFonts w:ascii="Times New Roman" w:hAnsi="Times New Roman" w:cs="Times New Roman"/>
          <w:sz w:val="24"/>
          <w:szCs w:val="24"/>
          <w:lang w:val="cs-CZ"/>
        </w:rPr>
        <w:t>jí vědce po celém světě dodnes,</w:t>
      </w:r>
      <w:r w:rsidRPr="009F410F">
        <w:rPr>
          <w:rFonts w:ascii="Times New Roman" w:hAnsi="Times New Roman" w:cs="Times New Roman"/>
          <w:sz w:val="24"/>
          <w:szCs w:val="24"/>
          <w:lang w:val="cs-CZ"/>
        </w:rPr>
        <w:t xml:space="preserve"> přesto se stále s přesností neví, jak byly schopni tyto stavby s tehdejší technikou postavit. A to se bavíme o době až 2 000 let př. n. l. Další vyspělou civilizací</w:t>
      </w:r>
      <w:r w:rsidR="001E7A8B">
        <w:rPr>
          <w:rFonts w:ascii="Times New Roman" w:hAnsi="Times New Roman" w:cs="Times New Roman"/>
          <w:sz w:val="24"/>
          <w:szCs w:val="24"/>
          <w:lang w:val="cs-CZ"/>
        </w:rPr>
        <w:t xml:space="preserve"> starověku byla nepochybně Indie</w:t>
      </w:r>
      <w:r w:rsidRPr="009F410F">
        <w:rPr>
          <w:rFonts w:ascii="Times New Roman" w:hAnsi="Times New Roman" w:cs="Times New Roman"/>
          <w:sz w:val="24"/>
          <w:szCs w:val="24"/>
          <w:lang w:val="cs-CZ"/>
        </w:rPr>
        <w:t>. Odsud pochází psaní čísel do poziční soustavy, především do desítkové soustavy, kterou používáme někdy od 12. až 13. století v celé Evropě. Další znalostí, kterou nám staří Indové předali je počítání se zlomky. V takřka neměnné podobě používáme jejich způsob zápisu zlomků dodnes.</w:t>
      </w:r>
      <w:r w:rsidR="001E7A8B">
        <w:rPr>
          <w:rFonts w:ascii="Times New Roman" w:hAnsi="Times New Roman" w:cs="Times New Roman"/>
          <w:sz w:val="24"/>
          <w:szCs w:val="24"/>
          <w:lang w:val="cs-CZ"/>
        </w:rPr>
        <w:t xml:space="preserve"> </w:t>
      </w:r>
      <w:r w:rsidRPr="009F410F">
        <w:rPr>
          <w:rFonts w:ascii="Times New Roman" w:hAnsi="Times New Roman" w:cs="Times New Roman"/>
          <w:i/>
          <w:sz w:val="24"/>
          <w:szCs w:val="24"/>
          <w:lang w:val="cs-CZ"/>
        </w:rPr>
        <w:t>,,Orientální matematika vznikala jako praktická věda, aby usnadnila výpočet kalendáře, řízení sklizní, organizací veřejných staveb a vybírání daní. Zpočátku byla přirozeně věnována pozornost praktické aritmetice a zeměměřictví. Avšak věda, která byla po staletí pěstována jako zvláštní dovednost, jejíž úkol však není jen v aplikaci, ale též ve vyučování vlastních tajemství</w:t>
      </w:r>
      <w:r w:rsidR="008E2CC5">
        <w:rPr>
          <w:rFonts w:ascii="Times New Roman" w:hAnsi="Times New Roman" w:cs="Times New Roman"/>
          <w:i/>
          <w:sz w:val="24"/>
          <w:szCs w:val="24"/>
          <w:lang w:val="cs-CZ"/>
        </w:rPr>
        <w:t>, se rozvíjí směrem k abstrakci“</w:t>
      </w:r>
      <w:r w:rsidRPr="009F410F">
        <w:rPr>
          <w:rFonts w:ascii="Times New Roman" w:hAnsi="Times New Roman" w:cs="Times New Roman"/>
          <w:i/>
          <w:sz w:val="24"/>
          <w:szCs w:val="24"/>
          <w:lang w:val="cs-CZ"/>
        </w:rPr>
        <w:t xml:space="preserve"> </w:t>
      </w:r>
      <w:r w:rsidRPr="009F410F">
        <w:rPr>
          <w:rFonts w:ascii="Times New Roman" w:hAnsi="Times New Roman" w:cs="Times New Roman"/>
          <w:sz w:val="24"/>
          <w:szCs w:val="24"/>
          <w:lang w:val="cs-CZ"/>
        </w:rPr>
        <w:t>(Struik, 1963, str. 18 a 19). Poslední civilizací, kterou je potřeba zmínit</w:t>
      </w:r>
      <w:r w:rsidR="001E7A8B">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je Řecko. Řečtí filosofové a matematici nám přenechali mnoho znalostí, především v oblasti geometrie, na jejichž základech staví matematikové i dnes, ve 21. století. Vzpomenout musím na Euklida, jehož postuláty a axiomy nebyly po celou dobu vyvrác</w:t>
      </w:r>
      <w:r w:rsidR="00291365">
        <w:rPr>
          <w:rFonts w:ascii="Times New Roman" w:hAnsi="Times New Roman" w:cs="Times New Roman"/>
          <w:sz w:val="24"/>
          <w:szCs w:val="24"/>
          <w:lang w:val="cs-CZ"/>
        </w:rPr>
        <w:t>eny a jsou stále platné. Dalším významným matematikem byl</w:t>
      </w:r>
      <w:r w:rsidRPr="009F410F">
        <w:rPr>
          <w:rFonts w:ascii="Times New Roman" w:hAnsi="Times New Roman" w:cs="Times New Roman"/>
          <w:sz w:val="24"/>
          <w:szCs w:val="24"/>
          <w:lang w:val="cs-CZ"/>
        </w:rPr>
        <w:t xml:space="preserve"> bezesporu Pythagoras. </w:t>
      </w:r>
      <w:r w:rsidRPr="009F410F">
        <w:rPr>
          <w:rFonts w:ascii="Times New Roman" w:hAnsi="Times New Roman" w:cs="Times New Roman"/>
          <w:i/>
          <w:sz w:val="24"/>
          <w:szCs w:val="24"/>
          <w:lang w:val="cs-CZ"/>
        </w:rPr>
        <w:t xml:space="preserve">Ten za nejvyšší princip všeho pokládal číslo. Celá příroda není podle </w:t>
      </w:r>
      <w:r w:rsidRPr="009F410F">
        <w:rPr>
          <w:rFonts w:ascii="Times New Roman" w:hAnsi="Times New Roman" w:cs="Times New Roman"/>
          <w:i/>
          <w:sz w:val="24"/>
          <w:szCs w:val="24"/>
          <w:lang w:val="cs-CZ"/>
        </w:rPr>
        <w:lastRenderedPageBreak/>
        <w:t>něj ničím jiným než kombinací čísel a veličin. Celá příroda žije a mění se, pouze číslo zůstává věcné a neměnné</w:t>
      </w:r>
      <w:r w:rsidR="008E2CC5">
        <w:rPr>
          <w:rFonts w:ascii="Times New Roman" w:hAnsi="Times New Roman" w:cs="Times New Roman"/>
          <w:sz w:val="24"/>
          <w:szCs w:val="24"/>
          <w:lang w:val="cs-CZ"/>
        </w:rPr>
        <w:t>“</w:t>
      </w:r>
      <w:r w:rsidR="00291365">
        <w:rPr>
          <w:rFonts w:ascii="Times New Roman" w:hAnsi="Times New Roman" w:cs="Times New Roman"/>
          <w:sz w:val="24"/>
          <w:szCs w:val="24"/>
          <w:lang w:val="cs-CZ"/>
        </w:rPr>
        <w:t xml:space="preserve"> (Hladík, 1999, str. 50). M</w:t>
      </w:r>
      <w:r w:rsidR="00A70D6B">
        <w:rPr>
          <w:rFonts w:ascii="Times New Roman" w:hAnsi="Times New Roman" w:cs="Times New Roman"/>
          <w:sz w:val="24"/>
          <w:szCs w:val="24"/>
          <w:lang w:val="cs-CZ"/>
        </w:rPr>
        <w:t>ezi další patřili například Tá</w:t>
      </w:r>
      <w:r w:rsidRPr="009F410F">
        <w:rPr>
          <w:rFonts w:ascii="Times New Roman" w:hAnsi="Times New Roman" w:cs="Times New Roman"/>
          <w:sz w:val="24"/>
          <w:szCs w:val="24"/>
          <w:lang w:val="cs-CZ"/>
        </w:rPr>
        <w:t xml:space="preserve">les, Aristoteles, Platón. </w:t>
      </w:r>
    </w:p>
    <w:p w:rsidR="00FD40C8" w:rsidRPr="00432569"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Ve středověku se na dlouhá staletí pokrok v matematice zastavil. Tohle bylo zapříčiněno především vlivem křesťanství, jehož učení nepodporovalo žádné vědy, soustředilo se spíše na obhájení a podložení církevních dogmat. Za zmínku stojí snad jen zavedení poziční soustavy a používání arabských číslic, jež se datuje do 12. století. Průlom přišel až s příchodem renesance a italských myslitelů</w:t>
      </w:r>
      <w:r w:rsidR="001E7A8B">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jako byl Leonardo da Vinc</w:t>
      </w:r>
      <w:r w:rsidR="001E7A8B">
        <w:rPr>
          <w:rFonts w:ascii="Times New Roman" w:hAnsi="Times New Roman" w:cs="Times New Roman"/>
          <w:sz w:val="24"/>
          <w:szCs w:val="24"/>
          <w:lang w:val="cs-CZ"/>
        </w:rPr>
        <w:t>i</w:t>
      </w:r>
      <w:r w:rsidRPr="009F410F">
        <w:rPr>
          <w:rFonts w:ascii="Times New Roman" w:hAnsi="Times New Roman" w:cs="Times New Roman"/>
          <w:sz w:val="24"/>
          <w:szCs w:val="24"/>
          <w:lang w:val="cs-CZ"/>
        </w:rPr>
        <w:t xml:space="preserve">, a osvícenství. Tohle období stvořilo několik velkých myslitelů, mezi nimiž byl i Francis Bacon. Ten </w:t>
      </w:r>
      <w:r w:rsidRPr="00A70D6B">
        <w:rPr>
          <w:rFonts w:ascii="Times New Roman" w:hAnsi="Times New Roman" w:cs="Times New Roman"/>
          <w:sz w:val="24"/>
          <w:szCs w:val="24"/>
          <w:lang w:val="cs-CZ"/>
        </w:rPr>
        <w:t>je považován za zakladatele empirismu a induktivní metody</w:t>
      </w:r>
      <w:r w:rsidR="00A70D6B" w:rsidRPr="00A70D6B">
        <w:rPr>
          <w:rFonts w:ascii="Times New Roman" w:hAnsi="Times New Roman" w:cs="Times New Roman"/>
          <w:sz w:val="24"/>
          <w:szCs w:val="24"/>
          <w:lang w:val="cs-CZ"/>
        </w:rPr>
        <w:t xml:space="preserve"> (postup od jednotlivostí k </w:t>
      </w:r>
      <w:r w:rsidR="00A70D6B">
        <w:rPr>
          <w:rFonts w:ascii="Times New Roman" w:hAnsi="Times New Roman" w:cs="Times New Roman"/>
          <w:sz w:val="24"/>
          <w:szCs w:val="24"/>
          <w:lang w:val="cs-CZ"/>
        </w:rPr>
        <w:t>obec</w:t>
      </w:r>
      <w:r w:rsidR="00A70D6B" w:rsidRPr="00A70D6B">
        <w:rPr>
          <w:rFonts w:ascii="Times New Roman" w:hAnsi="Times New Roman" w:cs="Times New Roman"/>
          <w:sz w:val="24"/>
          <w:szCs w:val="24"/>
          <w:lang w:val="cs-CZ"/>
        </w:rPr>
        <w:t>nému zákonu)</w:t>
      </w:r>
      <w:r w:rsidRPr="00A70D6B">
        <w:rPr>
          <w:rFonts w:ascii="Times New Roman" w:hAnsi="Times New Roman" w:cs="Times New Roman"/>
          <w:sz w:val="24"/>
          <w:szCs w:val="24"/>
          <w:lang w:val="cs-CZ"/>
        </w:rPr>
        <w:t>, zasadil se také o nové roztřídění věd a určení, čím se má každá věda v budoucnu zajímat.</w:t>
      </w:r>
      <w:r w:rsidR="00A70D6B" w:rsidRPr="00A70D6B">
        <w:rPr>
          <w:rFonts w:ascii="Times New Roman" w:hAnsi="Times New Roman" w:cs="Times New Roman"/>
          <w:sz w:val="24"/>
          <w:szCs w:val="24"/>
          <w:lang w:val="cs-CZ"/>
        </w:rPr>
        <w:t xml:space="preserve"> </w:t>
      </w:r>
      <w:r w:rsidRPr="00A70D6B">
        <w:rPr>
          <w:rFonts w:ascii="Times New Roman" w:hAnsi="Times New Roman" w:cs="Times New Roman"/>
          <w:sz w:val="24"/>
          <w:szCs w:val="24"/>
          <w:lang w:val="cs-CZ"/>
        </w:rPr>
        <w:t>Významně také ovlivnil dalšího myslitele této doby, Jana Ámose Komenského</w:t>
      </w:r>
      <w:r w:rsidRPr="009F410F">
        <w:rPr>
          <w:rFonts w:ascii="Times New Roman" w:hAnsi="Times New Roman" w:cs="Times New Roman"/>
          <w:i/>
          <w:sz w:val="24"/>
          <w:szCs w:val="24"/>
          <w:lang w:val="cs-CZ"/>
        </w:rPr>
        <w:t>.</w:t>
      </w:r>
      <w:r w:rsidRPr="009F410F">
        <w:rPr>
          <w:rFonts w:ascii="Times New Roman" w:hAnsi="Times New Roman" w:cs="Times New Roman"/>
          <w:sz w:val="24"/>
          <w:szCs w:val="24"/>
          <w:lang w:val="cs-CZ"/>
        </w:rPr>
        <w:t xml:space="preserve"> (Hladík, 1999, str. 61). S osobou Komenského sice nejsou spojeny žádné matematické myšlenky, přesto je jeho přínos značný. Zasadil se především o nové metody a didaktické postupy, některé se používají dodnes. </w:t>
      </w:r>
      <w:r w:rsidRPr="009F410F">
        <w:rPr>
          <w:rFonts w:ascii="Times New Roman" w:hAnsi="Times New Roman" w:cs="Times New Roman"/>
          <w:i/>
          <w:sz w:val="24"/>
          <w:szCs w:val="24"/>
          <w:lang w:val="cs-CZ"/>
        </w:rPr>
        <w:t>,,Musíme už dokázat, že ve školách všichni mají býti vyučováni všemu. Nerozuměj však tomu tak, jako bychom na všech požadovali poznání všech věd a umění (zejména poznání dokonalé a co nejpronikavější). Vždyť to svou povahou není ani užitečné ani žádnému člověku možné pro krátkost našeho života. Neboť vidíme, že každé umění se rozšiřuje tak daleko a tak dopodrobna (mysleme třebas na fysiku, aritmetiku, geometrii, astronomii, atd., ba i na rolnictví nebo sadařství atd.), že i nejvýtečnějším duchům, kdyby se chtěli věnovat bádání a pokusům, mohlo by to zabrat celý život, tak se stalo Pythagorovi v aritmetice, …</w:t>
      </w:r>
      <w:r w:rsidR="008E2CC5">
        <w:rPr>
          <w:rFonts w:ascii="Times New Roman" w:hAnsi="Times New Roman" w:cs="Times New Roman"/>
          <w:i/>
          <w:sz w:val="24"/>
          <w:szCs w:val="24"/>
          <w:lang w:val="cs-CZ"/>
        </w:rPr>
        <w:t>“</w:t>
      </w:r>
      <w:r w:rsidRPr="009F410F">
        <w:rPr>
          <w:rFonts w:ascii="Times New Roman" w:hAnsi="Times New Roman" w:cs="Times New Roman"/>
          <w:i/>
          <w:sz w:val="24"/>
          <w:szCs w:val="24"/>
          <w:lang w:val="cs-CZ"/>
        </w:rPr>
        <w:t xml:space="preserve"> </w:t>
      </w:r>
      <w:r w:rsidRPr="00432569">
        <w:rPr>
          <w:rFonts w:ascii="Times New Roman" w:hAnsi="Times New Roman" w:cs="Times New Roman"/>
          <w:sz w:val="24"/>
          <w:szCs w:val="24"/>
          <w:lang w:val="cs-CZ"/>
        </w:rPr>
        <w:t xml:space="preserve">(Komenský, str. 71).  </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Velký zlom ve vzdělávání obecně nastal v roce 1774, kdy tehdejší panovnice Marie Terezie zavedla povinnou školní docházku. Školství u nás bylo řízeno dle Všeobecného školního řádu, který v témže roce vyšel, jehož součástí byly i počty. První metodikou pro vyučování počtů byla Kniha metodní, konkrétně část Navedení pro vyučování v počtech od zaháňského probošta Jana Ignáce Felbingera (Divíšek, 1989, str. 11). </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Další důležitou osobností v rozvoji školství obecně byl německý pedagog Fridrich Fröbel. </w:t>
      </w:r>
      <w:r w:rsidRPr="00432569">
        <w:rPr>
          <w:rFonts w:ascii="Times New Roman" w:hAnsi="Times New Roman" w:cs="Times New Roman"/>
          <w:sz w:val="24"/>
          <w:szCs w:val="24"/>
          <w:lang w:val="cs-CZ"/>
        </w:rPr>
        <w:t xml:space="preserve">Tento inovátor pedagogiky přišel jako první </w:t>
      </w:r>
      <w:r w:rsidR="001E7A8B">
        <w:rPr>
          <w:rFonts w:ascii="Times New Roman" w:hAnsi="Times New Roman" w:cs="Times New Roman"/>
          <w:sz w:val="24"/>
          <w:szCs w:val="24"/>
          <w:lang w:val="cs-CZ"/>
        </w:rPr>
        <w:t>s myšlenkou</w:t>
      </w:r>
      <w:r w:rsidR="00432569" w:rsidRPr="00432569">
        <w:rPr>
          <w:rFonts w:ascii="Times New Roman" w:hAnsi="Times New Roman" w:cs="Times New Roman"/>
          <w:sz w:val="24"/>
          <w:szCs w:val="24"/>
          <w:lang w:val="cs-CZ"/>
        </w:rPr>
        <w:t xml:space="preserve"> pou</w:t>
      </w:r>
      <w:r w:rsidR="001E7A8B">
        <w:rPr>
          <w:rFonts w:ascii="Times New Roman" w:hAnsi="Times New Roman" w:cs="Times New Roman"/>
          <w:sz w:val="24"/>
          <w:szCs w:val="24"/>
          <w:lang w:val="cs-CZ"/>
        </w:rPr>
        <w:t>ž</w:t>
      </w:r>
      <w:r w:rsidR="00432569" w:rsidRPr="00432569">
        <w:rPr>
          <w:rFonts w:ascii="Times New Roman" w:hAnsi="Times New Roman" w:cs="Times New Roman"/>
          <w:sz w:val="24"/>
          <w:szCs w:val="24"/>
          <w:lang w:val="cs-CZ"/>
        </w:rPr>
        <w:t>ít</w:t>
      </w:r>
      <w:r w:rsidRPr="00432569">
        <w:rPr>
          <w:rFonts w:ascii="Times New Roman" w:hAnsi="Times New Roman" w:cs="Times New Roman"/>
          <w:sz w:val="24"/>
          <w:szCs w:val="24"/>
          <w:lang w:val="cs-CZ"/>
        </w:rPr>
        <w:t xml:space="preserve"> materiální didaktické pomůcky. Založil malé podniky, ve kterých se vyráběly promyšlené herní materiály, ty byly doplněny texty pro rodiče, aby u svých dětí mohli rozvíjet postřeh, tvořivou fantazii, prostorovou představivost, mravní pojmy z etické výchovy. Fröbel tyto pomůcky označoval </w:t>
      </w:r>
      <w:r w:rsidRPr="00432569">
        <w:rPr>
          <w:rFonts w:ascii="Times New Roman" w:hAnsi="Times New Roman" w:cs="Times New Roman"/>
          <w:sz w:val="24"/>
          <w:szCs w:val="24"/>
          <w:lang w:val="cs-CZ"/>
        </w:rPr>
        <w:lastRenderedPageBreak/>
        <w:t>jako dárky, které vedou krok po kroku děti k získá</w:t>
      </w:r>
      <w:r w:rsidR="008E2CC5">
        <w:rPr>
          <w:rFonts w:ascii="Times New Roman" w:hAnsi="Times New Roman" w:cs="Times New Roman"/>
          <w:sz w:val="24"/>
          <w:szCs w:val="24"/>
          <w:lang w:val="cs-CZ"/>
        </w:rPr>
        <w:t xml:space="preserve">ní nového poznatku a dovednosti </w:t>
      </w:r>
      <w:r w:rsidR="00432569" w:rsidRPr="00432569">
        <w:rPr>
          <w:rFonts w:ascii="Times New Roman" w:hAnsi="Times New Roman" w:cs="Times New Roman"/>
          <w:sz w:val="24"/>
          <w:szCs w:val="24"/>
          <w:lang w:val="cs-CZ"/>
        </w:rPr>
        <w:t>(</w:t>
      </w:r>
      <w:r w:rsidRPr="009F410F">
        <w:rPr>
          <w:rFonts w:ascii="Times New Roman" w:hAnsi="Times New Roman" w:cs="Times New Roman"/>
          <w:sz w:val="24"/>
          <w:szCs w:val="24"/>
          <w:lang w:val="cs-CZ"/>
        </w:rPr>
        <w:t>Opravilová, Štverák, 1982, str. 17).</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Po dlouhou dobu se v matematice uplatňovala spíše stránka formální, než ta praktická. Se změnou přichází až Wilhelm Adlolf Diesterweg. Ten zavrhuje učení hotovým pravidlům a doporučuje, aby pravidla vyvodil žák sám na základě učitelova návodu. Zdůrazňuje tři etapy početního vyučování: sprá</w:t>
      </w:r>
      <w:r w:rsidR="008E2CC5">
        <w:rPr>
          <w:rFonts w:ascii="Times New Roman" w:hAnsi="Times New Roman" w:cs="Times New Roman"/>
          <w:sz w:val="24"/>
          <w:szCs w:val="24"/>
          <w:lang w:val="cs-CZ"/>
        </w:rPr>
        <w:t>vné porozumění, cvičení a užití</w:t>
      </w:r>
      <w:r w:rsidRPr="009F410F">
        <w:rPr>
          <w:rFonts w:ascii="Times New Roman" w:hAnsi="Times New Roman" w:cs="Times New Roman"/>
          <w:sz w:val="24"/>
          <w:szCs w:val="24"/>
          <w:lang w:val="cs-CZ"/>
        </w:rPr>
        <w:t xml:space="preserve"> (Divíšek 1989, str. 11 a 12). </w:t>
      </w:r>
    </w:p>
    <w:p w:rsidR="00FD40C8"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 dalších letech se pojetí přístupu k vyučování matematiky či počtů často měnilo a mnoho pe</w:t>
      </w:r>
      <w:r w:rsidR="00BB3A6F">
        <w:rPr>
          <w:rFonts w:ascii="Times New Roman" w:hAnsi="Times New Roman" w:cs="Times New Roman"/>
          <w:sz w:val="24"/>
          <w:szCs w:val="24"/>
          <w:lang w:val="cs-CZ"/>
        </w:rPr>
        <w:t>dagogů a matematiků přicházelo s</w:t>
      </w:r>
      <w:r w:rsidRPr="009F410F">
        <w:rPr>
          <w:rFonts w:ascii="Times New Roman" w:hAnsi="Times New Roman" w:cs="Times New Roman"/>
          <w:sz w:val="24"/>
          <w:szCs w:val="24"/>
          <w:lang w:val="cs-CZ"/>
        </w:rPr>
        <w:t> různými inovátorskými metodami. V současné době má škola a především učitel možnost si zvolit, jakou formou a metodou bude matematice vyučovat. Může zvolit někter</w:t>
      </w:r>
      <w:r w:rsidR="00291365">
        <w:rPr>
          <w:rFonts w:ascii="Times New Roman" w:hAnsi="Times New Roman" w:cs="Times New Roman"/>
          <w:sz w:val="24"/>
          <w:szCs w:val="24"/>
          <w:lang w:val="cs-CZ"/>
        </w:rPr>
        <w:t>ou z alternativních forem výuky. V</w:t>
      </w:r>
      <w:r w:rsidRPr="009F410F">
        <w:rPr>
          <w:rFonts w:ascii="Times New Roman" w:hAnsi="Times New Roman" w:cs="Times New Roman"/>
          <w:sz w:val="24"/>
          <w:szCs w:val="24"/>
          <w:lang w:val="cs-CZ"/>
        </w:rPr>
        <w:t xml:space="preserve">elmi populární je dnes např. matematika podle prof. Hejného, nebo zůstat u </w:t>
      </w:r>
      <w:r w:rsidR="003A1324">
        <w:rPr>
          <w:rFonts w:ascii="Times New Roman" w:hAnsi="Times New Roman" w:cs="Times New Roman"/>
          <w:sz w:val="24"/>
          <w:szCs w:val="24"/>
          <w:lang w:val="cs-CZ"/>
        </w:rPr>
        <w:t xml:space="preserve">klasických prověřených metod. </w:t>
      </w:r>
    </w:p>
    <w:p w:rsidR="003A1324" w:rsidRPr="00AE40AF" w:rsidRDefault="003A1324"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Ať už si učitel vybere jakoukoli formu výuky, jsou pro něj směrodatné výstupy v</w:t>
      </w:r>
      <w:r w:rsidR="00BB3A6F">
        <w:rPr>
          <w:rFonts w:ascii="Times New Roman" w:hAnsi="Times New Roman" w:cs="Times New Roman"/>
          <w:sz w:val="24"/>
          <w:szCs w:val="24"/>
          <w:lang w:val="cs-CZ"/>
        </w:rPr>
        <w:t xml:space="preserve"> Rámcovém vzdělávacím programu pro základní vzdělávání (dále jen </w:t>
      </w:r>
      <w:r>
        <w:rPr>
          <w:rFonts w:ascii="Times New Roman" w:hAnsi="Times New Roman" w:cs="Times New Roman"/>
          <w:sz w:val="24"/>
          <w:szCs w:val="24"/>
          <w:lang w:val="cs-CZ"/>
        </w:rPr>
        <w:t>RVP ZV</w:t>
      </w:r>
      <w:r w:rsidR="00BB3A6F">
        <w:rPr>
          <w:rFonts w:ascii="Times New Roman" w:hAnsi="Times New Roman" w:cs="Times New Roman"/>
          <w:sz w:val="24"/>
          <w:szCs w:val="24"/>
          <w:lang w:val="cs-CZ"/>
        </w:rPr>
        <w:t>)</w:t>
      </w:r>
      <w:r>
        <w:rPr>
          <w:rFonts w:ascii="Times New Roman" w:hAnsi="Times New Roman" w:cs="Times New Roman"/>
          <w:sz w:val="24"/>
          <w:szCs w:val="24"/>
          <w:lang w:val="cs-CZ"/>
        </w:rPr>
        <w:t xml:space="preserve">, k jejichž splnění musí své žáky vést. </w:t>
      </w:r>
      <w:r>
        <w:rPr>
          <w:rFonts w:ascii="Times New Roman" w:hAnsi="Times New Roman" w:cs="Times New Roman"/>
          <w:i/>
          <w:sz w:val="24"/>
          <w:szCs w:val="24"/>
          <w:lang w:val="cs-CZ"/>
        </w:rPr>
        <w:t>,,Očekávané výstupy RVP ZV na konci 5. ročníku (2. období) a 9. ročníku stanovují závaznou úroveň pro formulování výstupů v učebních osnovách v ŠVP, kter</w:t>
      </w:r>
      <w:r w:rsidR="00AE40AF">
        <w:rPr>
          <w:rFonts w:ascii="Times New Roman" w:hAnsi="Times New Roman" w:cs="Times New Roman"/>
          <w:i/>
          <w:sz w:val="24"/>
          <w:szCs w:val="24"/>
          <w:lang w:val="cs-CZ"/>
        </w:rPr>
        <w:t>á</w:t>
      </w:r>
      <w:r>
        <w:rPr>
          <w:rFonts w:ascii="Times New Roman" w:hAnsi="Times New Roman" w:cs="Times New Roman"/>
          <w:i/>
          <w:sz w:val="24"/>
          <w:szCs w:val="24"/>
          <w:lang w:val="cs-CZ"/>
        </w:rPr>
        <w:t xml:space="preserve"> musí být na konci 1. stupně a 2. stupně základní školy dodržena</w:t>
      </w:r>
      <w:r w:rsidR="00AE40AF">
        <w:rPr>
          <w:rFonts w:ascii="Times New Roman" w:hAnsi="Times New Roman" w:cs="Times New Roman"/>
          <w:i/>
          <w:sz w:val="24"/>
          <w:szCs w:val="24"/>
          <w:lang w:val="cs-CZ"/>
        </w:rPr>
        <w:t>“</w:t>
      </w:r>
      <w:r w:rsidR="00BB3A6F">
        <w:rPr>
          <w:rFonts w:ascii="Times New Roman" w:hAnsi="Times New Roman" w:cs="Times New Roman"/>
          <w:sz w:val="24"/>
          <w:szCs w:val="24"/>
          <w:lang w:val="cs-CZ"/>
        </w:rPr>
        <w:t xml:space="preserve"> (Jeřábek</w:t>
      </w:r>
      <w:r w:rsidR="00AE40AF">
        <w:rPr>
          <w:rFonts w:ascii="Times New Roman" w:hAnsi="Times New Roman" w:cs="Times New Roman"/>
          <w:sz w:val="24"/>
          <w:szCs w:val="24"/>
          <w:lang w:val="cs-CZ"/>
        </w:rPr>
        <w:t>,</w:t>
      </w:r>
      <w:r w:rsidR="00BB3A6F">
        <w:rPr>
          <w:rFonts w:ascii="Times New Roman" w:hAnsi="Times New Roman" w:cs="Times New Roman"/>
          <w:sz w:val="24"/>
          <w:szCs w:val="24"/>
          <w:lang w:val="cs-CZ"/>
        </w:rPr>
        <w:t xml:space="preserve"> Tupý, 2002</w:t>
      </w:r>
      <w:r w:rsidR="00AE40AF">
        <w:rPr>
          <w:rFonts w:ascii="Times New Roman" w:hAnsi="Times New Roman" w:cs="Times New Roman"/>
          <w:sz w:val="24"/>
          <w:szCs w:val="24"/>
          <w:lang w:val="cs-CZ"/>
        </w:rPr>
        <w:t>, str. 14).</w:t>
      </w:r>
    </w:p>
    <w:p w:rsidR="00A40D50" w:rsidRPr="009F410F" w:rsidRDefault="00A40D50" w:rsidP="008450CB">
      <w:pPr>
        <w:spacing w:line="360" w:lineRule="auto"/>
        <w:jc w:val="both"/>
        <w:rPr>
          <w:rFonts w:ascii="Times New Roman" w:hAnsi="Times New Roman" w:cs="Times New Roman"/>
          <w:sz w:val="24"/>
          <w:szCs w:val="24"/>
          <w:lang w:val="cs-CZ"/>
        </w:rPr>
      </w:pPr>
    </w:p>
    <w:p w:rsidR="00FD40C8" w:rsidRPr="009F410F" w:rsidRDefault="00FD40C8" w:rsidP="008450CB">
      <w:pPr>
        <w:pStyle w:val="Nadpis2"/>
        <w:spacing w:line="360" w:lineRule="auto"/>
        <w:rPr>
          <w:lang w:val="cs-CZ"/>
        </w:rPr>
      </w:pPr>
      <w:bookmarkStart w:id="6" w:name="_Toc6174864"/>
      <w:r w:rsidRPr="009F410F">
        <w:rPr>
          <w:lang w:val="cs-CZ"/>
        </w:rPr>
        <w:t>1. 3. Kurikulární dokumenty</w:t>
      </w:r>
      <w:bookmarkEnd w:id="6"/>
    </w:p>
    <w:p w:rsidR="00FD40C8"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sz w:val="24"/>
          <w:szCs w:val="24"/>
          <w:lang w:val="cs-CZ"/>
        </w:rPr>
        <w:tab/>
        <w:t>Národní program rozvoje vzdělávání v České republice se od roku 1999 řídí kurikulárním dokumentem tzv. Bílou knihou. Jde o systémový projekt, formulující myšlenková východiska, obecné záměry a rozvojové programy, které mají být směrodatné pro vývoj vzdělávací soustavy ve střednědobém horizontu</w:t>
      </w:r>
      <w:r w:rsidR="00A40D50">
        <w:rPr>
          <w:rFonts w:ascii="Times New Roman" w:hAnsi="Times New Roman" w:cs="Times New Roman"/>
          <w:sz w:val="24"/>
          <w:szCs w:val="24"/>
          <w:lang w:val="cs-CZ"/>
        </w:rPr>
        <w:t xml:space="preserve"> </w:t>
      </w:r>
      <w:r w:rsidRPr="00432569">
        <w:rPr>
          <w:rFonts w:ascii="Times New Roman" w:hAnsi="Times New Roman" w:cs="Times New Roman"/>
          <w:sz w:val="24"/>
          <w:szCs w:val="24"/>
          <w:lang w:val="cs-CZ"/>
        </w:rPr>
        <w:t>(</w:t>
      </w:r>
      <w:r w:rsidRPr="00432569">
        <w:rPr>
          <w:rFonts w:ascii="Times New Roman" w:hAnsi="Times New Roman" w:cs="Times New Roman"/>
          <w:iCs/>
          <w:sz w:val="24"/>
          <w:szCs w:val="24"/>
          <w:shd w:val="clear" w:color="auto" w:fill="FFFFFF"/>
          <w:lang w:val="cs-CZ"/>
        </w:rPr>
        <w:t>Národní program rozvoje</w:t>
      </w:r>
      <w:r w:rsidR="00BB3A6F">
        <w:rPr>
          <w:rFonts w:ascii="Times New Roman" w:hAnsi="Times New Roman" w:cs="Times New Roman"/>
          <w:iCs/>
          <w:sz w:val="24"/>
          <w:szCs w:val="24"/>
          <w:shd w:val="clear" w:color="auto" w:fill="FFFFFF"/>
          <w:lang w:val="cs-CZ"/>
        </w:rPr>
        <w:t xml:space="preserve"> vzdělávání v České republice: B</w:t>
      </w:r>
      <w:r w:rsidRPr="00432569">
        <w:rPr>
          <w:rFonts w:ascii="Times New Roman" w:hAnsi="Times New Roman" w:cs="Times New Roman"/>
          <w:iCs/>
          <w:sz w:val="24"/>
          <w:szCs w:val="24"/>
          <w:shd w:val="clear" w:color="auto" w:fill="FFFFFF"/>
          <w:lang w:val="cs-CZ"/>
        </w:rPr>
        <w:t>ílá kniha, 2001, str. 7</w:t>
      </w:r>
      <w:r w:rsidRPr="009F410F">
        <w:rPr>
          <w:rFonts w:ascii="Times New Roman" w:hAnsi="Times New Roman" w:cs="Times New Roman"/>
          <w:i/>
          <w:iCs/>
          <w:sz w:val="24"/>
          <w:szCs w:val="24"/>
          <w:shd w:val="clear" w:color="auto" w:fill="FFFFFF"/>
          <w:lang w:val="cs-CZ"/>
        </w:rPr>
        <w:t xml:space="preserve">). </w:t>
      </w:r>
      <w:r w:rsidRPr="009F410F">
        <w:rPr>
          <w:rFonts w:ascii="Times New Roman" w:hAnsi="Times New Roman" w:cs="Times New Roman"/>
          <w:iCs/>
          <w:sz w:val="24"/>
          <w:szCs w:val="24"/>
          <w:shd w:val="clear" w:color="auto" w:fill="FFFFFF"/>
          <w:lang w:val="cs-CZ"/>
        </w:rPr>
        <w:t>Ta je dále na státní úrovni rozpracována do Rámcových vzdělávacích progra</w:t>
      </w:r>
      <w:r w:rsidR="00BB3A6F">
        <w:rPr>
          <w:rFonts w:ascii="Times New Roman" w:hAnsi="Times New Roman" w:cs="Times New Roman"/>
          <w:iCs/>
          <w:sz w:val="24"/>
          <w:szCs w:val="24"/>
          <w:shd w:val="clear" w:color="auto" w:fill="FFFFFF"/>
          <w:lang w:val="cs-CZ"/>
        </w:rPr>
        <w:t>mů</w:t>
      </w:r>
      <w:r w:rsidRPr="009F410F">
        <w:rPr>
          <w:rFonts w:ascii="Times New Roman" w:hAnsi="Times New Roman" w:cs="Times New Roman"/>
          <w:iCs/>
          <w:sz w:val="24"/>
          <w:szCs w:val="24"/>
          <w:shd w:val="clear" w:color="auto" w:fill="FFFFFF"/>
          <w:lang w:val="cs-CZ"/>
        </w:rPr>
        <w:t xml:space="preserve"> pro různé druhy vzdělávání (RVP pro předškolní vzdělávání, základní vzdělávání, středoškolské a ostatní vzdělávání). Na školní úrovni je vzdělávání rozpracováno do Školních vzdělávacích programů, které vychází právě z jednotlivých RVP pod</w:t>
      </w:r>
      <w:r w:rsidR="00BB3A6F">
        <w:rPr>
          <w:rFonts w:ascii="Times New Roman" w:hAnsi="Times New Roman" w:cs="Times New Roman"/>
          <w:iCs/>
          <w:sz w:val="24"/>
          <w:szCs w:val="24"/>
          <w:shd w:val="clear" w:color="auto" w:fill="FFFFFF"/>
          <w:lang w:val="cs-CZ"/>
        </w:rPr>
        <w:t>le daného typu školy</w:t>
      </w:r>
      <w:r w:rsidRPr="009F410F">
        <w:rPr>
          <w:rFonts w:ascii="Times New Roman" w:hAnsi="Times New Roman" w:cs="Times New Roman"/>
          <w:iCs/>
          <w:sz w:val="24"/>
          <w:szCs w:val="24"/>
          <w:shd w:val="clear" w:color="auto" w:fill="FFFFFF"/>
          <w:lang w:val="cs-CZ"/>
        </w:rPr>
        <w:t xml:space="preserve"> </w:t>
      </w:r>
      <w:r w:rsidR="00BB3A6F">
        <w:rPr>
          <w:rFonts w:ascii="Times New Roman" w:hAnsi="Times New Roman" w:cs="Times New Roman"/>
          <w:sz w:val="24"/>
          <w:szCs w:val="24"/>
          <w:lang w:val="cs-CZ"/>
        </w:rPr>
        <w:t>(Jeřábek, Tupý, 2002).</w:t>
      </w:r>
    </w:p>
    <w:p w:rsidR="009244D3" w:rsidRPr="009F410F" w:rsidRDefault="009244D3" w:rsidP="008450CB">
      <w:pPr>
        <w:spacing w:line="360" w:lineRule="auto"/>
        <w:jc w:val="both"/>
        <w:rPr>
          <w:rFonts w:ascii="Times New Roman" w:hAnsi="Times New Roman" w:cs="Times New Roman"/>
          <w:iCs/>
          <w:sz w:val="24"/>
          <w:szCs w:val="24"/>
          <w:shd w:val="clear" w:color="auto" w:fill="FFFFFF"/>
          <w:lang w:val="cs-CZ"/>
        </w:rPr>
      </w:pPr>
    </w:p>
    <w:p w:rsidR="00FD40C8" w:rsidRPr="009F410F" w:rsidRDefault="00FD40C8" w:rsidP="008450CB">
      <w:pPr>
        <w:pStyle w:val="Nadpis3"/>
        <w:spacing w:line="360" w:lineRule="auto"/>
        <w:rPr>
          <w:shd w:val="clear" w:color="auto" w:fill="FFFFFF"/>
          <w:lang w:val="cs-CZ"/>
        </w:rPr>
      </w:pPr>
      <w:bookmarkStart w:id="7" w:name="_Toc6174865"/>
      <w:r w:rsidRPr="009F410F">
        <w:rPr>
          <w:shd w:val="clear" w:color="auto" w:fill="FFFFFF"/>
          <w:lang w:val="cs-CZ"/>
        </w:rPr>
        <w:lastRenderedPageBreak/>
        <w:t>1.3.1. RVP ZV</w:t>
      </w:r>
      <w:bookmarkEnd w:id="7"/>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color w:val="454545"/>
          <w:sz w:val="24"/>
          <w:szCs w:val="24"/>
          <w:shd w:val="clear" w:color="auto" w:fill="FFFFFF"/>
          <w:lang w:val="cs-CZ"/>
        </w:rPr>
        <w:tab/>
      </w:r>
      <w:r w:rsidR="00BB3A6F">
        <w:rPr>
          <w:rFonts w:ascii="Times New Roman" w:hAnsi="Times New Roman" w:cs="Times New Roman"/>
          <w:iCs/>
          <w:sz w:val="24"/>
          <w:szCs w:val="24"/>
          <w:shd w:val="clear" w:color="auto" w:fill="FFFFFF"/>
          <w:lang w:val="cs-CZ"/>
        </w:rPr>
        <w:t>RVP ZV</w:t>
      </w:r>
      <w:r w:rsidRPr="009F410F">
        <w:rPr>
          <w:rFonts w:ascii="Times New Roman" w:hAnsi="Times New Roman" w:cs="Times New Roman"/>
          <w:iCs/>
          <w:sz w:val="24"/>
          <w:szCs w:val="24"/>
          <w:shd w:val="clear" w:color="auto" w:fill="FFFFFF"/>
          <w:lang w:val="cs-CZ"/>
        </w:rPr>
        <w:t xml:space="preserve"> navazuje na RVP vzdělávání předškolního. Součástí RVP </w:t>
      </w:r>
      <w:r w:rsidR="00BB3A6F">
        <w:rPr>
          <w:rFonts w:ascii="Times New Roman" w:hAnsi="Times New Roman" w:cs="Times New Roman"/>
          <w:iCs/>
          <w:sz w:val="24"/>
          <w:szCs w:val="24"/>
          <w:shd w:val="clear" w:color="auto" w:fill="FFFFFF"/>
          <w:lang w:val="cs-CZ"/>
        </w:rPr>
        <w:t xml:space="preserve">ZV </w:t>
      </w:r>
      <w:r w:rsidRPr="009F410F">
        <w:rPr>
          <w:rFonts w:ascii="Times New Roman" w:hAnsi="Times New Roman" w:cs="Times New Roman"/>
          <w:iCs/>
          <w:sz w:val="24"/>
          <w:szCs w:val="24"/>
          <w:shd w:val="clear" w:color="auto" w:fill="FFFFFF"/>
          <w:lang w:val="cs-CZ"/>
        </w:rPr>
        <w:t>je soubor k</w:t>
      </w:r>
      <w:r w:rsidR="00E33D32">
        <w:rPr>
          <w:rFonts w:ascii="Times New Roman" w:hAnsi="Times New Roman" w:cs="Times New Roman"/>
          <w:iCs/>
          <w:sz w:val="24"/>
          <w:szCs w:val="24"/>
          <w:shd w:val="clear" w:color="auto" w:fill="FFFFFF"/>
          <w:lang w:val="cs-CZ"/>
        </w:rPr>
        <w:t>líčových kompetencí, kterými by</w:t>
      </w:r>
      <w:r w:rsidRPr="009F410F">
        <w:rPr>
          <w:rFonts w:ascii="Times New Roman" w:hAnsi="Times New Roman" w:cs="Times New Roman"/>
          <w:iCs/>
          <w:sz w:val="24"/>
          <w:szCs w:val="24"/>
          <w:shd w:val="clear" w:color="auto" w:fill="FFFFFF"/>
          <w:lang w:val="cs-CZ"/>
        </w:rPr>
        <w:t xml:space="preserve"> měl žák po ukončení devítileté školní docházky disponovat. Tyto klíčové kompetence jsou vymezeny v pěti oblastech, konkrétně kompetence k učení, k řešení problémů, sociální a personální, ob</w:t>
      </w:r>
      <w:r w:rsidR="00432569">
        <w:rPr>
          <w:rFonts w:ascii="Times New Roman" w:hAnsi="Times New Roman" w:cs="Times New Roman"/>
          <w:iCs/>
          <w:sz w:val="24"/>
          <w:szCs w:val="24"/>
          <w:shd w:val="clear" w:color="auto" w:fill="FFFFFF"/>
          <w:lang w:val="cs-CZ"/>
        </w:rPr>
        <w:t>čanské, pracovní, komunikativní.</w:t>
      </w:r>
      <w:r w:rsidRPr="009F410F">
        <w:rPr>
          <w:rFonts w:ascii="Times New Roman" w:hAnsi="Times New Roman" w:cs="Times New Roman"/>
          <w:iCs/>
          <w:sz w:val="24"/>
          <w:szCs w:val="24"/>
          <w:shd w:val="clear" w:color="auto" w:fill="FFFFFF"/>
          <w:lang w:val="cs-CZ"/>
        </w:rPr>
        <w:t xml:space="preserve"> Vymezuje také vzdělávací obsah, očekávané výstupy a učivo, se kterým má být žák v jednotlivých předmětech seznámen. Součástí jsou také standardy, což jsou minimální znalosti a dovednosti, které musí žák na konci 5. a 9. ročníku zvládnout. Cílem základního vzdělávání je tedy u žáků rozvíjet klíčové kompetence a poskytnout jim spolehlivý základ všeobecného vzdělání s orientací na využití v praktickém životě. Dále stanovuje organizaci a hodnocení, které má být na základních školách dodržováno.</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Vzdělávací obsah je rozdělen do pěti oblastí. Tento obsah je pak realizován v jednom či více předmětech.</w:t>
      </w:r>
    </w:p>
    <w:p w:rsidR="00FD40C8" w:rsidRPr="003424C1" w:rsidRDefault="00AE40AF"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Pr>
          <w:rFonts w:ascii="Times New Roman" w:hAnsi="Times New Roman" w:cs="Times New Roman"/>
          <w:i/>
          <w:iCs/>
          <w:sz w:val="24"/>
          <w:szCs w:val="24"/>
          <w:shd w:val="clear" w:color="auto" w:fill="FFFFFF"/>
          <w:lang w:val="cs-CZ"/>
        </w:rPr>
        <w:t>,,</w:t>
      </w:r>
      <w:r w:rsidR="00FD40C8" w:rsidRPr="003424C1">
        <w:rPr>
          <w:rFonts w:ascii="Times New Roman" w:hAnsi="Times New Roman" w:cs="Times New Roman"/>
          <w:i/>
          <w:iCs/>
          <w:sz w:val="24"/>
          <w:szCs w:val="24"/>
          <w:shd w:val="clear" w:color="auto" w:fill="FFFFFF"/>
          <w:lang w:val="cs-CZ"/>
        </w:rPr>
        <w:t>Jazyk a jazyková komunikace (Český jazyk a literatura, Cizí jazyk, Další cizí jazyk)</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Matematika a její aplikace (Matematika a její aplikace)</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Informační a komunikační technologie (Informační a komunikační technologie)</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Člověk a jeho svět (Člověk a jeho svět)</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Člověk a společnost (Dějepis, Výchova k občanství)</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Člověk a příroda (Fyzika, Chemie, Přírodopis, Zeměpis)</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Umění a kultura (Hudební výchova, Výtvarná výchova)</w:t>
      </w:r>
    </w:p>
    <w:p w:rsidR="00FD40C8" w:rsidRPr="003424C1"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Člověk a zdraví (Výchova ke zdraví, Tělesná výchova)</w:t>
      </w:r>
    </w:p>
    <w:p w:rsidR="00BB3A6F" w:rsidRPr="00BB3A6F" w:rsidRDefault="00FD40C8" w:rsidP="008450CB">
      <w:pPr>
        <w:pStyle w:val="Odstavecseseznamem"/>
        <w:numPr>
          <w:ilvl w:val="0"/>
          <w:numId w:val="10"/>
        </w:numPr>
        <w:spacing w:line="360" w:lineRule="auto"/>
        <w:rPr>
          <w:rFonts w:ascii="Times New Roman" w:hAnsi="Times New Roman" w:cs="Times New Roman"/>
          <w:i/>
          <w:iCs/>
          <w:sz w:val="24"/>
          <w:szCs w:val="24"/>
          <w:shd w:val="clear" w:color="auto" w:fill="FFFFFF"/>
          <w:lang w:val="cs-CZ"/>
        </w:rPr>
      </w:pPr>
      <w:r w:rsidRPr="003424C1">
        <w:rPr>
          <w:rFonts w:ascii="Times New Roman" w:hAnsi="Times New Roman" w:cs="Times New Roman"/>
          <w:i/>
          <w:iCs/>
          <w:sz w:val="24"/>
          <w:szCs w:val="24"/>
          <w:shd w:val="clear" w:color="auto" w:fill="FFFFFF"/>
          <w:lang w:val="cs-CZ"/>
        </w:rPr>
        <w:t>Člověk a svět práce (Člověk a svět práce)</w:t>
      </w:r>
      <w:r w:rsidR="00AE40AF">
        <w:rPr>
          <w:rFonts w:ascii="Times New Roman" w:hAnsi="Times New Roman" w:cs="Times New Roman"/>
          <w:i/>
          <w:iCs/>
          <w:sz w:val="24"/>
          <w:szCs w:val="24"/>
          <w:shd w:val="clear" w:color="auto" w:fill="FFFFFF"/>
          <w:lang w:val="cs-CZ"/>
        </w:rPr>
        <w:t>“</w:t>
      </w:r>
      <w:r w:rsidR="00AE40AF">
        <w:rPr>
          <w:rFonts w:ascii="Times New Roman" w:hAnsi="Times New Roman" w:cs="Times New Roman"/>
          <w:iCs/>
          <w:sz w:val="24"/>
          <w:szCs w:val="24"/>
          <w:shd w:val="clear" w:color="auto" w:fill="FFFFFF"/>
          <w:lang w:val="cs-CZ"/>
        </w:rPr>
        <w:t xml:space="preserve"> </w:t>
      </w:r>
    </w:p>
    <w:p w:rsidR="00FD40C8" w:rsidRPr="003424C1" w:rsidRDefault="00BB3A6F" w:rsidP="00BB3A6F">
      <w:pPr>
        <w:pStyle w:val="Odstavecseseznamem"/>
        <w:spacing w:line="360" w:lineRule="auto"/>
        <w:rPr>
          <w:rFonts w:ascii="Times New Roman" w:hAnsi="Times New Roman" w:cs="Times New Roman"/>
          <w:i/>
          <w:iCs/>
          <w:sz w:val="24"/>
          <w:szCs w:val="24"/>
          <w:shd w:val="clear" w:color="auto" w:fill="FFFFFF"/>
          <w:lang w:val="cs-CZ"/>
        </w:rPr>
      </w:pPr>
      <w:r>
        <w:rPr>
          <w:rFonts w:ascii="Times New Roman" w:hAnsi="Times New Roman" w:cs="Times New Roman"/>
          <w:sz w:val="24"/>
          <w:szCs w:val="24"/>
          <w:lang w:val="cs-CZ"/>
        </w:rPr>
        <w:t>(Jeřábek, Tupý, 2002,</w:t>
      </w:r>
      <w:r w:rsidR="00AE40AF">
        <w:rPr>
          <w:rFonts w:ascii="Times New Roman" w:hAnsi="Times New Roman" w:cs="Times New Roman"/>
          <w:iCs/>
          <w:sz w:val="24"/>
          <w:szCs w:val="24"/>
          <w:shd w:val="clear" w:color="auto" w:fill="FFFFFF"/>
          <w:lang w:val="cs-CZ"/>
        </w:rPr>
        <w:t xml:space="preserve"> str. 14).</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Obsah pro jednotlivé vzdělávací oblasti jsou pak rozděleny do prvního a druhého stupně. Na prvním stupni jsou pak ještě rozděleny na první období (1. až 3. ročník) a na druhé období (4. a 5. ročník).</w:t>
      </w:r>
      <w:r w:rsidR="00AE40AF">
        <w:rPr>
          <w:rFonts w:ascii="Times New Roman" w:hAnsi="Times New Roman" w:cs="Times New Roman"/>
          <w:iCs/>
          <w:sz w:val="24"/>
          <w:szCs w:val="24"/>
          <w:shd w:val="clear" w:color="auto" w:fill="FFFFFF"/>
          <w:lang w:val="cs-CZ"/>
        </w:rPr>
        <w:t xml:space="preserve"> </w:t>
      </w:r>
      <w:r w:rsidRPr="009F410F">
        <w:rPr>
          <w:rFonts w:ascii="Times New Roman" w:hAnsi="Times New Roman" w:cs="Times New Roman"/>
          <w:iCs/>
          <w:sz w:val="24"/>
          <w:szCs w:val="24"/>
          <w:shd w:val="clear" w:color="auto" w:fill="FFFFFF"/>
          <w:lang w:val="cs-CZ"/>
        </w:rPr>
        <w:t>Další nedílnou sou</w:t>
      </w:r>
      <w:r w:rsidR="00DB12B1">
        <w:rPr>
          <w:rFonts w:ascii="Times New Roman" w:hAnsi="Times New Roman" w:cs="Times New Roman"/>
          <w:iCs/>
          <w:sz w:val="24"/>
          <w:szCs w:val="24"/>
          <w:shd w:val="clear" w:color="auto" w:fill="FFFFFF"/>
          <w:lang w:val="cs-CZ"/>
        </w:rPr>
        <w:t>částí RVP jsou průřezová témata, mezi které patří: osobnostní a sociální výchova, výchova demokratického občana, výchova k myšlení v evropských a globálních souvislostech, multikulturní výchova, environmentální výchova a mediální výchova,</w:t>
      </w:r>
    </w:p>
    <w:p w:rsidR="008450CB" w:rsidRPr="009F410F" w:rsidRDefault="00BB3A6F" w:rsidP="008450CB">
      <w:pPr>
        <w:spacing w:line="360" w:lineRule="auto"/>
        <w:rPr>
          <w:rFonts w:ascii="Times New Roman" w:hAnsi="Times New Roman" w:cs="Times New Roman"/>
          <w:iCs/>
          <w:sz w:val="24"/>
          <w:szCs w:val="24"/>
          <w:shd w:val="clear" w:color="auto" w:fill="FFFFFF"/>
          <w:lang w:val="cs-CZ"/>
        </w:rPr>
      </w:pPr>
      <w:r>
        <w:rPr>
          <w:rFonts w:ascii="Times New Roman" w:hAnsi="Times New Roman" w:cs="Times New Roman"/>
          <w:sz w:val="24"/>
          <w:szCs w:val="24"/>
          <w:lang w:val="cs-CZ"/>
        </w:rPr>
        <w:t>(Jeřábek, Tupý, 2002</w:t>
      </w:r>
      <w:r w:rsidR="00AE40AF">
        <w:rPr>
          <w:rFonts w:ascii="Times New Roman" w:hAnsi="Times New Roman" w:cs="Times New Roman"/>
          <w:iCs/>
          <w:sz w:val="24"/>
          <w:szCs w:val="24"/>
          <w:shd w:val="clear" w:color="auto" w:fill="FFFFFF"/>
          <w:lang w:val="cs-CZ"/>
        </w:rPr>
        <w:t>, str. 14, 125</w:t>
      </w:r>
      <w:r w:rsidR="00FD40C8" w:rsidRPr="009F410F">
        <w:rPr>
          <w:rFonts w:ascii="Times New Roman" w:hAnsi="Times New Roman" w:cs="Times New Roman"/>
          <w:iCs/>
          <w:sz w:val="24"/>
          <w:szCs w:val="24"/>
          <w:shd w:val="clear" w:color="auto" w:fill="FFFFFF"/>
          <w:lang w:val="cs-CZ"/>
        </w:rPr>
        <w:t>)</w:t>
      </w:r>
      <w:r w:rsidR="00AE40AF">
        <w:rPr>
          <w:rFonts w:ascii="Times New Roman" w:hAnsi="Times New Roman" w:cs="Times New Roman"/>
          <w:iCs/>
          <w:sz w:val="24"/>
          <w:szCs w:val="24"/>
          <w:shd w:val="clear" w:color="auto" w:fill="FFFFFF"/>
          <w:lang w:val="cs-CZ"/>
        </w:rPr>
        <w:t>.</w:t>
      </w:r>
    </w:p>
    <w:p w:rsidR="00FD40C8" w:rsidRPr="009F410F" w:rsidRDefault="00FD40C8" w:rsidP="008450CB">
      <w:pPr>
        <w:pStyle w:val="Nadpis3"/>
        <w:spacing w:line="360" w:lineRule="auto"/>
        <w:rPr>
          <w:shd w:val="clear" w:color="auto" w:fill="FFFFFF"/>
          <w:lang w:val="cs-CZ"/>
        </w:rPr>
      </w:pPr>
      <w:bookmarkStart w:id="8" w:name="_Toc6174866"/>
      <w:r w:rsidRPr="009F410F">
        <w:rPr>
          <w:shd w:val="clear" w:color="auto" w:fill="FFFFFF"/>
          <w:lang w:val="cs-CZ"/>
        </w:rPr>
        <w:lastRenderedPageBreak/>
        <w:t>1.3.2. Matematika a její aplikace</w:t>
      </w:r>
      <w:bookmarkEnd w:id="8"/>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iCs/>
          <w:color w:val="454545"/>
          <w:sz w:val="24"/>
          <w:szCs w:val="24"/>
          <w:shd w:val="clear" w:color="auto" w:fill="FFFFFF"/>
          <w:lang w:val="cs-CZ"/>
        </w:rPr>
        <w:tab/>
      </w:r>
      <w:r w:rsidRPr="009F410F">
        <w:rPr>
          <w:rFonts w:ascii="Times New Roman" w:hAnsi="Times New Roman" w:cs="Times New Roman"/>
          <w:sz w:val="24"/>
          <w:szCs w:val="24"/>
          <w:lang w:val="cs-CZ"/>
        </w:rPr>
        <w:t>Práce s čísly a příslušnými matematickými operacemi zahrnuje RVP ZV v části 5.2</w:t>
      </w:r>
      <w:r w:rsidR="00FC4B6B">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MATEMATIKA A JEJÍ APLIKACE. V této části nalezneme jednak charakteristiku této vzdělávací oblasti, dále její cílové zaměření, v neposlední řadě také vzdělávací obsah tohoto vzdělávacího oboru. Celá v</w:t>
      </w:r>
      <w:r w:rsidR="00A40D50">
        <w:rPr>
          <w:rFonts w:ascii="Times New Roman" w:hAnsi="Times New Roman" w:cs="Times New Roman"/>
          <w:sz w:val="24"/>
          <w:szCs w:val="24"/>
          <w:lang w:val="cs-CZ"/>
        </w:rPr>
        <w:t xml:space="preserve">zdělávací oblast je určena pro </w:t>
      </w:r>
      <w:r w:rsidRPr="009F410F">
        <w:rPr>
          <w:rFonts w:ascii="Times New Roman" w:hAnsi="Times New Roman" w:cs="Times New Roman"/>
          <w:sz w:val="24"/>
          <w:szCs w:val="24"/>
          <w:lang w:val="cs-CZ"/>
        </w:rPr>
        <w:t>1. i 2. stupeň, já se budu soustředit pouze na 1., který v této práci sleduji.</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Oblast Matematika a její aplikace je charakterizována jako vzdělávání s cílem</w:t>
      </w:r>
      <w:r w:rsidR="00E33D32">
        <w:rPr>
          <w:rFonts w:ascii="Times New Roman" w:hAnsi="Times New Roman" w:cs="Times New Roman"/>
          <w:sz w:val="24"/>
          <w:szCs w:val="24"/>
          <w:lang w:val="cs-CZ"/>
        </w:rPr>
        <w:t xml:space="preserve"> získat matematickou gramotnost. P</w:t>
      </w:r>
      <w:r w:rsidRPr="009F410F">
        <w:rPr>
          <w:rFonts w:ascii="Times New Roman" w:hAnsi="Times New Roman" w:cs="Times New Roman"/>
          <w:sz w:val="24"/>
          <w:szCs w:val="24"/>
          <w:lang w:val="cs-CZ"/>
        </w:rPr>
        <w:t>rovází nás celou povinno</w:t>
      </w:r>
      <w:r w:rsidR="00FC4B6B">
        <w:rPr>
          <w:rFonts w:ascii="Times New Roman" w:hAnsi="Times New Roman" w:cs="Times New Roman"/>
          <w:sz w:val="24"/>
          <w:szCs w:val="24"/>
          <w:lang w:val="cs-CZ"/>
        </w:rPr>
        <w:t>u</w:t>
      </w:r>
      <w:r w:rsidRPr="009F410F">
        <w:rPr>
          <w:rFonts w:ascii="Times New Roman" w:hAnsi="Times New Roman" w:cs="Times New Roman"/>
          <w:sz w:val="24"/>
          <w:szCs w:val="24"/>
          <w:lang w:val="cs-CZ"/>
        </w:rPr>
        <w:t xml:space="preserve"> školní docházkou a utváří u nás předpoklady pro další studium. Využívá zejména aktivních činností</w:t>
      </w:r>
      <w:r w:rsidR="00DB12B1">
        <w:rPr>
          <w:rFonts w:ascii="Times New Roman" w:hAnsi="Times New Roman" w:cs="Times New Roman"/>
          <w:sz w:val="24"/>
          <w:szCs w:val="24"/>
          <w:lang w:val="cs-CZ"/>
        </w:rPr>
        <w:t>, typické</w:t>
      </w:r>
      <w:r w:rsidRPr="009F410F">
        <w:rPr>
          <w:rFonts w:ascii="Times New Roman" w:hAnsi="Times New Roman" w:cs="Times New Roman"/>
          <w:sz w:val="24"/>
          <w:szCs w:val="24"/>
          <w:lang w:val="cs-CZ"/>
        </w:rPr>
        <w:t xml:space="preserve"> pro práci s matematickými objekty a využití matematiky v reálných situacích. Vštěpuje nám vědomosti a dovednosti důležité pro náš praktický život.</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Oblast je rozdělena do čtyř tematických okruhů:</w:t>
      </w:r>
    </w:p>
    <w:p w:rsidR="00FD40C8" w:rsidRPr="009F410F" w:rsidRDefault="00FD40C8" w:rsidP="008450CB">
      <w:pPr>
        <w:pStyle w:val="Odstavecseseznamem"/>
        <w:numPr>
          <w:ilvl w:val="0"/>
          <w:numId w:val="9"/>
        </w:num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Čísla a početní operace – zde se žák seznamuje s přirozenými čísly. Učí se je porovnávat, provádět s nimi operace, odhad</w:t>
      </w:r>
      <w:r w:rsidR="00FC4B6B">
        <w:rPr>
          <w:rFonts w:ascii="Times New Roman" w:hAnsi="Times New Roman" w:cs="Times New Roman"/>
          <w:sz w:val="24"/>
          <w:szCs w:val="24"/>
          <w:lang w:val="cs-CZ"/>
        </w:rPr>
        <w:t>ovat výsledky, promítnout je do </w:t>
      </w:r>
      <w:r w:rsidRPr="009F410F">
        <w:rPr>
          <w:rFonts w:ascii="Times New Roman" w:hAnsi="Times New Roman" w:cs="Times New Roman"/>
          <w:sz w:val="24"/>
          <w:szCs w:val="24"/>
          <w:lang w:val="cs-CZ"/>
        </w:rPr>
        <w:t>reálného života.</w:t>
      </w:r>
    </w:p>
    <w:p w:rsidR="00FD40C8" w:rsidRPr="009F410F" w:rsidRDefault="00FD40C8" w:rsidP="008450CB">
      <w:pPr>
        <w:pStyle w:val="Odstavecseseznamem"/>
        <w:numPr>
          <w:ilvl w:val="0"/>
          <w:numId w:val="9"/>
        </w:num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Závislosti, vztahy a práce s daty – seznámení se</w:t>
      </w:r>
      <w:r w:rsidR="00E33D32">
        <w:rPr>
          <w:rFonts w:ascii="Times New Roman" w:hAnsi="Times New Roman" w:cs="Times New Roman"/>
          <w:sz w:val="24"/>
          <w:szCs w:val="24"/>
          <w:lang w:val="cs-CZ"/>
        </w:rPr>
        <w:t xml:space="preserve"> se</w:t>
      </w:r>
      <w:r w:rsidRPr="009F410F">
        <w:rPr>
          <w:rFonts w:ascii="Times New Roman" w:hAnsi="Times New Roman" w:cs="Times New Roman"/>
          <w:sz w:val="24"/>
          <w:szCs w:val="24"/>
          <w:lang w:val="cs-CZ"/>
        </w:rPr>
        <w:t> změnami a závislostmi v reálném světě. Porozumění běžným jevům, jejich změnám, jejich analýze. Práce s grafy, tabulkami, diagramy. Žáci by měli umět vyhledat, sbírat a třídit data.</w:t>
      </w:r>
    </w:p>
    <w:p w:rsidR="00FD40C8" w:rsidRPr="009F410F" w:rsidRDefault="00FD40C8" w:rsidP="008450CB">
      <w:pPr>
        <w:pStyle w:val="Odstavecseseznamem"/>
        <w:numPr>
          <w:ilvl w:val="0"/>
          <w:numId w:val="9"/>
        </w:num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Geometrie v rovině a prostoru – seznámení se s tvarem, prostorem, tělesy, velikostí, symetrií. Tohle vše b</w:t>
      </w:r>
      <w:r w:rsidR="00DB12B1">
        <w:rPr>
          <w:rFonts w:ascii="Times New Roman" w:hAnsi="Times New Roman" w:cs="Times New Roman"/>
          <w:sz w:val="24"/>
          <w:szCs w:val="24"/>
          <w:lang w:val="cs-CZ"/>
        </w:rPr>
        <w:t>y žáci měli umět aplikovat v reá</w:t>
      </w:r>
      <w:r w:rsidRPr="009F410F">
        <w:rPr>
          <w:rFonts w:ascii="Times New Roman" w:hAnsi="Times New Roman" w:cs="Times New Roman"/>
          <w:sz w:val="24"/>
          <w:szCs w:val="24"/>
          <w:lang w:val="cs-CZ"/>
        </w:rPr>
        <w:t>lných situacích.</w:t>
      </w:r>
    </w:p>
    <w:p w:rsidR="00FD40C8" w:rsidRPr="009F410F" w:rsidRDefault="00E33D32" w:rsidP="008450CB">
      <w:pPr>
        <w:pStyle w:val="Odstavecseseznamem"/>
        <w:numPr>
          <w:ilvl w:val="0"/>
          <w:numId w:val="9"/>
        </w:num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Nestandard</w:t>
      </w:r>
      <w:r w:rsidR="00FD40C8" w:rsidRPr="009F410F">
        <w:rPr>
          <w:rFonts w:ascii="Times New Roman" w:hAnsi="Times New Roman" w:cs="Times New Roman"/>
          <w:sz w:val="24"/>
          <w:szCs w:val="24"/>
          <w:lang w:val="cs-CZ"/>
        </w:rPr>
        <w:t>ní aplikační úlohy a problémy – podpora logického myšlení</w:t>
      </w:r>
      <w:r w:rsidR="00DB12B1">
        <w:rPr>
          <w:rFonts w:ascii="Times New Roman" w:hAnsi="Times New Roman" w:cs="Times New Roman"/>
          <w:sz w:val="24"/>
          <w:szCs w:val="24"/>
          <w:lang w:val="cs-CZ"/>
        </w:rPr>
        <w:t>,</w:t>
      </w:r>
      <w:r w:rsidR="00FD40C8" w:rsidRPr="009F410F">
        <w:rPr>
          <w:rFonts w:ascii="Times New Roman" w:hAnsi="Times New Roman" w:cs="Times New Roman"/>
          <w:sz w:val="24"/>
          <w:szCs w:val="24"/>
          <w:lang w:val="cs-CZ"/>
        </w:rPr>
        <w:t xml:space="preserve"> řešení problémových situací z běžného života, analýza problému a jeho řešení.</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Cílové zaměření této oblasti vychází z rozvíjení klíčových kompetencí, jejichž utvářením vede</w:t>
      </w:r>
      <w:r w:rsidR="00DB12B1">
        <w:rPr>
          <w:rFonts w:ascii="Times New Roman" w:hAnsi="Times New Roman" w:cs="Times New Roman"/>
          <w:sz w:val="24"/>
          <w:szCs w:val="24"/>
          <w:lang w:val="cs-CZ"/>
        </w:rPr>
        <w:t>me</w:t>
      </w:r>
      <w:r w:rsidRPr="009F410F">
        <w:rPr>
          <w:rFonts w:ascii="Times New Roman" w:hAnsi="Times New Roman" w:cs="Times New Roman"/>
          <w:sz w:val="24"/>
          <w:szCs w:val="24"/>
          <w:lang w:val="cs-CZ"/>
        </w:rPr>
        <w:t xml:space="preserve"> žáky</w:t>
      </w:r>
      <w:r w:rsidR="00E33D32">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k využívání matematiky v praktických činnostech, rozvíjení paměti prostřednictvím numerických výpočtů, rozvíjením kombinatorického a logického, abstraktního a exaktního myšlení, vnímání slo</w:t>
      </w:r>
      <w:r w:rsidR="00DB12B1">
        <w:rPr>
          <w:rFonts w:ascii="Times New Roman" w:hAnsi="Times New Roman" w:cs="Times New Roman"/>
          <w:sz w:val="24"/>
          <w:szCs w:val="24"/>
          <w:lang w:val="cs-CZ"/>
        </w:rPr>
        <w:t>žitostí reálného světa, rozebrat</w:t>
      </w:r>
      <w:r w:rsidRPr="009F410F">
        <w:rPr>
          <w:rFonts w:ascii="Times New Roman" w:hAnsi="Times New Roman" w:cs="Times New Roman"/>
          <w:sz w:val="24"/>
          <w:szCs w:val="24"/>
          <w:lang w:val="cs-CZ"/>
        </w:rPr>
        <w:t xml:space="preserve"> problém a připravit plán pro jeho řešení, rozvoj</w:t>
      </w:r>
      <w:r w:rsidR="00DB12B1">
        <w:rPr>
          <w:rFonts w:ascii="Times New Roman" w:hAnsi="Times New Roman" w:cs="Times New Roman"/>
          <w:sz w:val="24"/>
          <w:szCs w:val="24"/>
          <w:lang w:val="cs-CZ"/>
        </w:rPr>
        <w:t>i</w:t>
      </w:r>
      <w:r w:rsidRPr="009F410F">
        <w:rPr>
          <w:rFonts w:ascii="Times New Roman" w:hAnsi="Times New Roman" w:cs="Times New Roman"/>
          <w:sz w:val="24"/>
          <w:szCs w:val="24"/>
          <w:lang w:val="cs-CZ"/>
        </w:rPr>
        <w:t xml:space="preserve"> schopnosti dorozumívat se s využitím matematického jazyka, řešit problémy v praxi, získ</w:t>
      </w:r>
      <w:r w:rsidR="00FC4B6B">
        <w:rPr>
          <w:rFonts w:ascii="Times New Roman" w:hAnsi="Times New Roman" w:cs="Times New Roman"/>
          <w:sz w:val="24"/>
          <w:szCs w:val="24"/>
          <w:lang w:val="cs-CZ"/>
        </w:rPr>
        <w:t>at důvěru ve vlastní schopnosti (Jeřábek, Tupý, 2002).</w:t>
      </w:r>
    </w:p>
    <w:p w:rsidR="009244D3" w:rsidRPr="009F410F" w:rsidRDefault="009244D3" w:rsidP="008450CB">
      <w:pPr>
        <w:spacing w:line="360" w:lineRule="auto"/>
        <w:rPr>
          <w:rFonts w:ascii="Times New Roman" w:hAnsi="Times New Roman" w:cs="Times New Roman"/>
          <w:iCs/>
          <w:color w:val="454545"/>
          <w:sz w:val="24"/>
          <w:szCs w:val="24"/>
          <w:shd w:val="clear" w:color="auto" w:fill="FFFFFF"/>
          <w:lang w:val="cs-CZ"/>
        </w:rPr>
      </w:pPr>
    </w:p>
    <w:p w:rsidR="00FD40C8" w:rsidRPr="009F410F" w:rsidRDefault="00FD40C8" w:rsidP="008450CB">
      <w:pPr>
        <w:pStyle w:val="Nadpis1"/>
        <w:spacing w:line="360" w:lineRule="auto"/>
        <w:rPr>
          <w:shd w:val="clear" w:color="auto" w:fill="FFFFFF"/>
          <w:lang w:val="cs-CZ"/>
        </w:rPr>
      </w:pPr>
      <w:bookmarkStart w:id="9" w:name="_Toc6174867"/>
      <w:r w:rsidRPr="009F410F">
        <w:rPr>
          <w:shd w:val="clear" w:color="auto" w:fill="FFFFFF"/>
          <w:lang w:val="cs-CZ"/>
        </w:rPr>
        <w:lastRenderedPageBreak/>
        <w:t xml:space="preserve">2. </w:t>
      </w:r>
      <w:r w:rsidR="002E3542">
        <w:rPr>
          <w:shd w:val="clear" w:color="auto" w:fill="FFFFFF"/>
          <w:lang w:val="cs-CZ"/>
        </w:rPr>
        <w:t xml:space="preserve">Hodina </w:t>
      </w:r>
      <w:r w:rsidRPr="009F410F">
        <w:rPr>
          <w:shd w:val="clear" w:color="auto" w:fill="FFFFFF"/>
          <w:lang w:val="cs-CZ"/>
        </w:rPr>
        <w:t>Matematik</w:t>
      </w:r>
      <w:bookmarkEnd w:id="9"/>
      <w:r w:rsidR="00E33D32">
        <w:rPr>
          <w:shd w:val="clear" w:color="auto" w:fill="FFFFFF"/>
          <w:lang w:val="cs-CZ"/>
        </w:rPr>
        <w:t>Y</w:t>
      </w:r>
    </w:p>
    <w:p w:rsidR="00FD40C8" w:rsidRPr="009F410F" w:rsidRDefault="00FD40C8" w:rsidP="008450CB">
      <w:pPr>
        <w:pStyle w:val="Nadpis2"/>
        <w:spacing w:line="360" w:lineRule="auto"/>
        <w:rPr>
          <w:shd w:val="clear" w:color="auto" w:fill="FFFFFF"/>
          <w:lang w:val="cs-CZ"/>
        </w:rPr>
      </w:pPr>
      <w:bookmarkStart w:id="10" w:name="_Toc6174868"/>
      <w:r w:rsidRPr="009F410F">
        <w:rPr>
          <w:shd w:val="clear" w:color="auto" w:fill="FFFFFF"/>
          <w:lang w:val="cs-CZ"/>
        </w:rPr>
        <w:t>2.</w:t>
      </w:r>
      <w:r w:rsidR="003424C1">
        <w:rPr>
          <w:shd w:val="clear" w:color="auto" w:fill="FFFFFF"/>
          <w:lang w:val="cs-CZ"/>
        </w:rPr>
        <w:t xml:space="preserve"> </w:t>
      </w:r>
      <w:r w:rsidRPr="009F410F">
        <w:rPr>
          <w:shd w:val="clear" w:color="auto" w:fill="FFFFFF"/>
          <w:lang w:val="cs-CZ"/>
        </w:rPr>
        <w:t>1. Plánování a příprava hodiny</w:t>
      </w:r>
      <w:bookmarkEnd w:id="10"/>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color w:val="454545"/>
          <w:sz w:val="24"/>
          <w:szCs w:val="24"/>
          <w:shd w:val="clear" w:color="auto" w:fill="FFFFFF"/>
          <w:lang w:val="cs-CZ"/>
        </w:rPr>
        <w:tab/>
      </w:r>
      <w:r w:rsidR="00DB12B1">
        <w:rPr>
          <w:rFonts w:ascii="Times New Roman" w:hAnsi="Times New Roman" w:cs="Times New Roman"/>
          <w:iCs/>
          <w:sz w:val="24"/>
          <w:szCs w:val="24"/>
          <w:shd w:val="clear" w:color="auto" w:fill="FFFFFF"/>
          <w:lang w:val="cs-CZ"/>
        </w:rPr>
        <w:t>Každá hodina, je</w:t>
      </w:r>
      <w:r w:rsidRPr="009F410F">
        <w:rPr>
          <w:rFonts w:ascii="Times New Roman" w:hAnsi="Times New Roman" w:cs="Times New Roman"/>
          <w:iCs/>
          <w:sz w:val="24"/>
          <w:szCs w:val="24"/>
          <w:shd w:val="clear" w:color="auto" w:fill="FFFFFF"/>
          <w:lang w:val="cs-CZ"/>
        </w:rPr>
        <w:t>ž bude realizována, by měla být učitelem velmi dobře promyš</w:t>
      </w:r>
      <w:r w:rsidR="00FC4B6B">
        <w:rPr>
          <w:rFonts w:ascii="Times New Roman" w:hAnsi="Times New Roman" w:cs="Times New Roman"/>
          <w:iCs/>
          <w:sz w:val="24"/>
          <w:szCs w:val="24"/>
          <w:shd w:val="clear" w:color="auto" w:fill="FFFFFF"/>
          <w:lang w:val="cs-CZ"/>
        </w:rPr>
        <w:t>lena a naplánována</w:t>
      </w:r>
      <w:r w:rsidRPr="009F410F">
        <w:rPr>
          <w:rFonts w:ascii="Times New Roman" w:hAnsi="Times New Roman" w:cs="Times New Roman"/>
          <w:iCs/>
          <w:sz w:val="24"/>
          <w:szCs w:val="24"/>
          <w:shd w:val="clear" w:color="auto" w:fill="FFFFFF"/>
          <w:lang w:val="cs-CZ"/>
        </w:rPr>
        <w:t>. Zejména začínající učitelé nad touto činností stráví značné množství času, ale odměnou jim bude hodina, která bude kvalitní, nebude se při ní ztrácet čas zbytečnými aktivitami a jinými nežádoucími jevy.</w:t>
      </w:r>
    </w:p>
    <w:p w:rsidR="00FD40C8" w:rsidRPr="009F410F" w:rsidRDefault="0097369C"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P</w:t>
      </w:r>
      <w:r w:rsidR="004E00AE" w:rsidRPr="009F410F">
        <w:rPr>
          <w:rFonts w:ascii="Times New Roman" w:hAnsi="Times New Roman" w:cs="Times New Roman"/>
          <w:iCs/>
          <w:sz w:val="24"/>
          <w:szCs w:val="24"/>
          <w:shd w:val="clear" w:color="auto" w:fill="FFFFFF"/>
          <w:lang w:val="cs-CZ"/>
        </w:rPr>
        <w:t>ři plánování výuky je nutné dbát určitých pravidel. Každá hodina by měla mít stanoven</w:t>
      </w:r>
      <w:r w:rsidR="00DB12B1">
        <w:rPr>
          <w:rFonts w:ascii="Times New Roman" w:hAnsi="Times New Roman" w:cs="Times New Roman"/>
          <w:iCs/>
          <w:sz w:val="24"/>
          <w:szCs w:val="24"/>
          <w:shd w:val="clear" w:color="auto" w:fill="FFFFFF"/>
          <w:lang w:val="cs-CZ"/>
        </w:rPr>
        <w:t>ý cíl, jehož naplňování vede k</w:t>
      </w:r>
      <w:r w:rsidR="004E00AE" w:rsidRPr="009F410F">
        <w:rPr>
          <w:rFonts w:ascii="Times New Roman" w:hAnsi="Times New Roman" w:cs="Times New Roman"/>
          <w:iCs/>
          <w:sz w:val="24"/>
          <w:szCs w:val="24"/>
          <w:shd w:val="clear" w:color="auto" w:fill="FFFFFF"/>
          <w:lang w:val="cs-CZ"/>
        </w:rPr>
        <w:t xml:space="preserve"> požadovanému výstupu v Š</w:t>
      </w:r>
      <w:r w:rsidR="00812A79" w:rsidRPr="009F410F">
        <w:rPr>
          <w:rFonts w:ascii="Times New Roman" w:hAnsi="Times New Roman" w:cs="Times New Roman"/>
          <w:iCs/>
          <w:sz w:val="24"/>
          <w:szCs w:val="24"/>
          <w:shd w:val="clear" w:color="auto" w:fill="FFFFFF"/>
          <w:lang w:val="cs-CZ"/>
        </w:rPr>
        <w:t>VP. Také se při stanovování cílů</w:t>
      </w:r>
      <w:r w:rsidR="004E00AE" w:rsidRPr="009F410F">
        <w:rPr>
          <w:rFonts w:ascii="Times New Roman" w:hAnsi="Times New Roman" w:cs="Times New Roman"/>
          <w:iCs/>
          <w:sz w:val="24"/>
          <w:szCs w:val="24"/>
          <w:shd w:val="clear" w:color="auto" w:fill="FFFFFF"/>
          <w:lang w:val="cs-CZ"/>
        </w:rPr>
        <w:t xml:space="preserve"> řídíme naplňová</w:t>
      </w:r>
      <w:r w:rsidR="00812A79" w:rsidRPr="009F410F">
        <w:rPr>
          <w:rFonts w:ascii="Times New Roman" w:hAnsi="Times New Roman" w:cs="Times New Roman"/>
          <w:iCs/>
          <w:sz w:val="24"/>
          <w:szCs w:val="24"/>
          <w:shd w:val="clear" w:color="auto" w:fill="FFFFFF"/>
          <w:lang w:val="cs-CZ"/>
        </w:rPr>
        <w:t>ní</w:t>
      </w:r>
      <w:r w:rsidR="00FC4B6B">
        <w:rPr>
          <w:rFonts w:ascii="Times New Roman" w:hAnsi="Times New Roman" w:cs="Times New Roman"/>
          <w:iCs/>
          <w:sz w:val="24"/>
          <w:szCs w:val="24"/>
          <w:shd w:val="clear" w:color="auto" w:fill="FFFFFF"/>
          <w:lang w:val="cs-CZ"/>
        </w:rPr>
        <w:t>m</w:t>
      </w:r>
      <w:r w:rsidR="00812A79" w:rsidRPr="009F410F">
        <w:rPr>
          <w:rFonts w:ascii="Times New Roman" w:hAnsi="Times New Roman" w:cs="Times New Roman"/>
          <w:iCs/>
          <w:sz w:val="24"/>
          <w:szCs w:val="24"/>
          <w:shd w:val="clear" w:color="auto" w:fill="FFFFFF"/>
          <w:lang w:val="cs-CZ"/>
        </w:rPr>
        <w:t xml:space="preserve"> klíčových</w:t>
      </w:r>
      <w:r w:rsidR="004E00AE" w:rsidRPr="009F410F">
        <w:rPr>
          <w:rFonts w:ascii="Times New Roman" w:hAnsi="Times New Roman" w:cs="Times New Roman"/>
          <w:iCs/>
          <w:sz w:val="24"/>
          <w:szCs w:val="24"/>
          <w:shd w:val="clear" w:color="auto" w:fill="FFFFFF"/>
          <w:lang w:val="cs-CZ"/>
        </w:rPr>
        <w:t xml:space="preserve"> kompetencí.</w:t>
      </w:r>
    </w:p>
    <w:p w:rsidR="00812A79" w:rsidRPr="009F410F" w:rsidRDefault="00812A79"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 xml:space="preserve">Janiš </w:t>
      </w:r>
      <w:r w:rsidR="0034057C">
        <w:rPr>
          <w:rFonts w:ascii="Times New Roman" w:hAnsi="Times New Roman" w:cs="Times New Roman"/>
          <w:iCs/>
          <w:sz w:val="24"/>
          <w:szCs w:val="24"/>
          <w:shd w:val="clear" w:color="auto" w:fill="FFFFFF"/>
          <w:lang w:val="cs-CZ"/>
        </w:rPr>
        <w:t xml:space="preserve">(2006, str. 33) </w:t>
      </w:r>
      <w:r w:rsidRPr="009F410F">
        <w:rPr>
          <w:rFonts w:ascii="Times New Roman" w:hAnsi="Times New Roman" w:cs="Times New Roman"/>
          <w:iCs/>
          <w:sz w:val="24"/>
          <w:szCs w:val="24"/>
          <w:shd w:val="clear" w:color="auto" w:fill="FFFFFF"/>
          <w:lang w:val="cs-CZ"/>
        </w:rPr>
        <w:t>rozděluje</w:t>
      </w:r>
      <w:r w:rsidR="005E2BA3" w:rsidRPr="009F410F">
        <w:rPr>
          <w:rFonts w:ascii="Times New Roman" w:hAnsi="Times New Roman" w:cs="Times New Roman"/>
          <w:iCs/>
          <w:sz w:val="24"/>
          <w:szCs w:val="24"/>
          <w:shd w:val="clear" w:color="auto" w:fill="FFFFFF"/>
          <w:lang w:val="cs-CZ"/>
        </w:rPr>
        <w:t xml:space="preserve"> </w:t>
      </w:r>
      <w:r w:rsidRPr="009F410F">
        <w:rPr>
          <w:rFonts w:ascii="Times New Roman" w:hAnsi="Times New Roman" w:cs="Times New Roman"/>
          <w:iCs/>
          <w:sz w:val="24"/>
          <w:szCs w:val="24"/>
          <w:shd w:val="clear" w:color="auto" w:fill="FFFFFF"/>
          <w:lang w:val="cs-CZ"/>
        </w:rPr>
        <w:t xml:space="preserve">jednotlivé cíle dle jejich důležitosti na cíle nejvyššího řádu, cíle částečné a speciální. </w:t>
      </w:r>
      <w:r w:rsidR="005E2BA3" w:rsidRPr="009F410F">
        <w:rPr>
          <w:rFonts w:ascii="Times New Roman" w:hAnsi="Times New Roman" w:cs="Times New Roman"/>
          <w:iCs/>
          <w:sz w:val="24"/>
          <w:szCs w:val="24"/>
          <w:shd w:val="clear" w:color="auto" w:fill="FFFFFF"/>
          <w:lang w:val="cs-CZ"/>
        </w:rPr>
        <w:t xml:space="preserve">Mezi těmito cíli a didaktickými prostředky panuje vzájemný vztah. Učivo je pak uspořádáno do posloupností a logických vazeb. </w:t>
      </w:r>
      <w:r w:rsidR="0096756D" w:rsidRPr="009F410F">
        <w:rPr>
          <w:rFonts w:ascii="Times New Roman" w:hAnsi="Times New Roman" w:cs="Times New Roman"/>
          <w:iCs/>
          <w:sz w:val="24"/>
          <w:szCs w:val="24"/>
          <w:shd w:val="clear" w:color="auto" w:fill="FFFFFF"/>
          <w:lang w:val="cs-CZ"/>
        </w:rPr>
        <w:t>Učitel pracuje s učivem a cíli tak, aby vedl žáky k</w:t>
      </w:r>
      <w:r w:rsidR="00CF072D">
        <w:rPr>
          <w:rFonts w:ascii="Times New Roman" w:hAnsi="Times New Roman" w:cs="Times New Roman"/>
          <w:iCs/>
          <w:sz w:val="24"/>
          <w:szCs w:val="24"/>
          <w:shd w:val="clear" w:color="auto" w:fill="FFFFFF"/>
          <w:lang w:val="cs-CZ"/>
        </w:rPr>
        <w:t> </w:t>
      </w:r>
      <w:r w:rsidR="0096756D" w:rsidRPr="009F410F">
        <w:rPr>
          <w:rFonts w:ascii="Times New Roman" w:hAnsi="Times New Roman" w:cs="Times New Roman"/>
          <w:iCs/>
          <w:sz w:val="24"/>
          <w:szCs w:val="24"/>
          <w:shd w:val="clear" w:color="auto" w:fill="FFFFFF"/>
          <w:lang w:val="cs-CZ"/>
        </w:rPr>
        <w:t>samostatnosti</w:t>
      </w:r>
      <w:r w:rsidR="00CF072D">
        <w:rPr>
          <w:rFonts w:ascii="Times New Roman" w:hAnsi="Times New Roman" w:cs="Times New Roman"/>
          <w:iCs/>
          <w:sz w:val="24"/>
          <w:szCs w:val="24"/>
          <w:shd w:val="clear" w:color="auto" w:fill="FFFFFF"/>
          <w:lang w:val="cs-CZ"/>
        </w:rPr>
        <w:t>. B</w:t>
      </w:r>
      <w:r w:rsidR="0096756D" w:rsidRPr="009F410F">
        <w:rPr>
          <w:rFonts w:ascii="Times New Roman" w:hAnsi="Times New Roman" w:cs="Times New Roman"/>
          <w:iCs/>
          <w:sz w:val="24"/>
          <w:szCs w:val="24"/>
          <w:shd w:val="clear" w:color="auto" w:fill="FFFFFF"/>
          <w:lang w:val="cs-CZ"/>
        </w:rPr>
        <w:t>ere v potaz individuální zvláštnosti jednotlivých dětí.</w:t>
      </w:r>
    </w:p>
    <w:p w:rsidR="0096756D" w:rsidRPr="009F410F" w:rsidRDefault="0096756D"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Učitel by si měl připravit do výuky činnosti</w:t>
      </w:r>
      <w:r w:rsidR="002E3542">
        <w:rPr>
          <w:rFonts w:ascii="Times New Roman" w:hAnsi="Times New Roman" w:cs="Times New Roman"/>
          <w:iCs/>
          <w:sz w:val="24"/>
          <w:szCs w:val="24"/>
          <w:shd w:val="clear" w:color="auto" w:fill="FFFFFF"/>
          <w:lang w:val="cs-CZ"/>
        </w:rPr>
        <w:t xml:space="preserve"> tak, aby se co nejvíce střídaly</w:t>
      </w:r>
      <w:r w:rsidRPr="009F410F">
        <w:rPr>
          <w:rFonts w:ascii="Times New Roman" w:hAnsi="Times New Roman" w:cs="Times New Roman"/>
          <w:iCs/>
          <w:sz w:val="24"/>
          <w:szCs w:val="24"/>
          <w:shd w:val="clear" w:color="auto" w:fill="FFFFFF"/>
          <w:lang w:val="cs-CZ"/>
        </w:rPr>
        <w:t xml:space="preserve"> a žáci tak nebyli jednostran</w:t>
      </w:r>
      <w:r w:rsidR="00DB12B1">
        <w:rPr>
          <w:rFonts w:ascii="Times New Roman" w:hAnsi="Times New Roman" w:cs="Times New Roman"/>
          <w:iCs/>
          <w:sz w:val="24"/>
          <w:szCs w:val="24"/>
          <w:shd w:val="clear" w:color="auto" w:fill="FFFFFF"/>
          <w:lang w:val="cs-CZ"/>
        </w:rPr>
        <w:t>n</w:t>
      </w:r>
      <w:r w:rsidRPr="009F410F">
        <w:rPr>
          <w:rFonts w:ascii="Times New Roman" w:hAnsi="Times New Roman" w:cs="Times New Roman"/>
          <w:iCs/>
          <w:sz w:val="24"/>
          <w:szCs w:val="24"/>
          <w:shd w:val="clear" w:color="auto" w:fill="FFFFFF"/>
          <w:lang w:val="cs-CZ"/>
        </w:rPr>
        <w:t>ě zatíženi. Střídáme psaní do sešitu s činnostmi, kde žáci třeba jen čtou. Doplníme aktivitami po</w:t>
      </w:r>
      <w:r w:rsidR="00DB12B1">
        <w:rPr>
          <w:rFonts w:ascii="Times New Roman" w:hAnsi="Times New Roman" w:cs="Times New Roman"/>
          <w:iCs/>
          <w:sz w:val="24"/>
          <w:szCs w:val="24"/>
          <w:shd w:val="clear" w:color="auto" w:fill="FFFFFF"/>
          <w:lang w:val="cs-CZ"/>
        </w:rPr>
        <w:t>hybovými. Ty se dají jistě apli</w:t>
      </w:r>
      <w:r w:rsidRPr="009F410F">
        <w:rPr>
          <w:rFonts w:ascii="Times New Roman" w:hAnsi="Times New Roman" w:cs="Times New Roman"/>
          <w:iCs/>
          <w:sz w:val="24"/>
          <w:szCs w:val="24"/>
          <w:shd w:val="clear" w:color="auto" w:fill="FFFFFF"/>
          <w:lang w:val="cs-CZ"/>
        </w:rPr>
        <w:t xml:space="preserve">kovat i do hodin matematiky. </w:t>
      </w:r>
      <w:r w:rsidR="00C16E15" w:rsidRPr="009F410F">
        <w:rPr>
          <w:rFonts w:ascii="Times New Roman" w:hAnsi="Times New Roman" w:cs="Times New Roman"/>
          <w:iCs/>
          <w:sz w:val="24"/>
          <w:szCs w:val="24"/>
          <w:shd w:val="clear" w:color="auto" w:fill="FFFFFF"/>
          <w:lang w:val="cs-CZ"/>
        </w:rPr>
        <w:t xml:space="preserve">Je dobré si připravit aktivity navíc pro ty žáky, kteří jsou v počtech rychlejší. Mohou dostat nějakou logickou úlohu na zamyšlení. </w:t>
      </w:r>
    </w:p>
    <w:p w:rsidR="00C16E15" w:rsidRPr="009F410F" w:rsidRDefault="00C16E15"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Dbáme na správnou organizaci vyučovací jednotky. U jednotlivých činností si stanovíme, zda budou pr</w:t>
      </w:r>
      <w:r w:rsidR="00FC4B6B">
        <w:rPr>
          <w:rFonts w:ascii="Times New Roman" w:hAnsi="Times New Roman" w:cs="Times New Roman"/>
          <w:iCs/>
          <w:sz w:val="24"/>
          <w:szCs w:val="24"/>
          <w:shd w:val="clear" w:color="auto" w:fill="FFFFFF"/>
          <w:lang w:val="cs-CZ"/>
        </w:rPr>
        <w:t>obíhat frontálně, ve skupinkách</w:t>
      </w:r>
      <w:r w:rsidRPr="009F410F">
        <w:rPr>
          <w:rFonts w:ascii="Times New Roman" w:hAnsi="Times New Roman" w:cs="Times New Roman"/>
          <w:iCs/>
          <w:sz w:val="24"/>
          <w:szCs w:val="24"/>
          <w:shd w:val="clear" w:color="auto" w:fill="FFFFFF"/>
          <w:lang w:val="cs-CZ"/>
        </w:rPr>
        <w:t xml:space="preserve"> či individuálně. Určíme si také časovou dotaci, kterou bychom měli dodržet. Pokud máme žáky s individuálním vzdělávacím plánem, připravíme si pro ně speciální úkoly, </w:t>
      </w:r>
      <w:r w:rsidR="00FC4B6B">
        <w:rPr>
          <w:rFonts w:ascii="Times New Roman" w:hAnsi="Times New Roman" w:cs="Times New Roman"/>
          <w:iCs/>
          <w:sz w:val="24"/>
          <w:szCs w:val="24"/>
          <w:shd w:val="clear" w:color="auto" w:fill="FFFFFF"/>
          <w:lang w:val="cs-CZ"/>
        </w:rPr>
        <w:t xml:space="preserve">ty jsou </w:t>
      </w:r>
      <w:r w:rsidRPr="009F410F">
        <w:rPr>
          <w:rFonts w:ascii="Times New Roman" w:hAnsi="Times New Roman" w:cs="Times New Roman"/>
          <w:iCs/>
          <w:sz w:val="24"/>
          <w:szCs w:val="24"/>
          <w:shd w:val="clear" w:color="auto" w:fill="FFFFFF"/>
          <w:lang w:val="cs-CZ"/>
        </w:rPr>
        <w:t>většinou jednodu</w:t>
      </w:r>
      <w:r w:rsidR="00FC4B6B">
        <w:rPr>
          <w:rFonts w:ascii="Times New Roman" w:hAnsi="Times New Roman" w:cs="Times New Roman"/>
          <w:iCs/>
          <w:sz w:val="24"/>
          <w:szCs w:val="24"/>
          <w:shd w:val="clear" w:color="auto" w:fill="FFFFFF"/>
          <w:lang w:val="cs-CZ"/>
        </w:rPr>
        <w:t>š</w:t>
      </w:r>
      <w:r w:rsidRPr="009F410F">
        <w:rPr>
          <w:rFonts w:ascii="Times New Roman" w:hAnsi="Times New Roman" w:cs="Times New Roman"/>
          <w:iCs/>
          <w:sz w:val="24"/>
          <w:szCs w:val="24"/>
          <w:shd w:val="clear" w:color="auto" w:fill="FFFFFF"/>
          <w:lang w:val="cs-CZ"/>
        </w:rPr>
        <w:t>š</w:t>
      </w:r>
      <w:r w:rsidR="00FC4B6B">
        <w:rPr>
          <w:rFonts w:ascii="Times New Roman" w:hAnsi="Times New Roman" w:cs="Times New Roman"/>
          <w:iCs/>
          <w:sz w:val="24"/>
          <w:szCs w:val="24"/>
          <w:shd w:val="clear" w:color="auto" w:fill="FFFFFF"/>
          <w:lang w:val="cs-CZ"/>
        </w:rPr>
        <w:t>í,</w:t>
      </w:r>
      <w:r w:rsidR="00DB12B1">
        <w:rPr>
          <w:rFonts w:ascii="Times New Roman" w:hAnsi="Times New Roman" w:cs="Times New Roman"/>
          <w:iCs/>
          <w:sz w:val="24"/>
          <w:szCs w:val="24"/>
          <w:shd w:val="clear" w:color="auto" w:fill="FFFFFF"/>
          <w:lang w:val="cs-CZ"/>
        </w:rPr>
        <w:t xml:space="preserve"> než má zbytek třídy. Řídíme s</w:t>
      </w:r>
      <w:r w:rsidRPr="009F410F">
        <w:rPr>
          <w:rFonts w:ascii="Times New Roman" w:hAnsi="Times New Roman" w:cs="Times New Roman"/>
          <w:iCs/>
          <w:sz w:val="24"/>
          <w:szCs w:val="24"/>
          <w:shd w:val="clear" w:color="auto" w:fill="FFFFFF"/>
          <w:lang w:val="cs-CZ"/>
        </w:rPr>
        <w:t>e</w:t>
      </w:r>
      <w:r w:rsidR="00DB12B1">
        <w:rPr>
          <w:rFonts w:ascii="Times New Roman" w:hAnsi="Times New Roman" w:cs="Times New Roman"/>
          <w:iCs/>
          <w:sz w:val="24"/>
          <w:szCs w:val="24"/>
          <w:shd w:val="clear" w:color="auto" w:fill="FFFFFF"/>
          <w:lang w:val="cs-CZ"/>
        </w:rPr>
        <w:t xml:space="preserve"> </w:t>
      </w:r>
      <w:r w:rsidRPr="009F410F">
        <w:rPr>
          <w:rFonts w:ascii="Times New Roman" w:hAnsi="Times New Roman" w:cs="Times New Roman"/>
          <w:iCs/>
          <w:sz w:val="24"/>
          <w:szCs w:val="24"/>
          <w:shd w:val="clear" w:color="auto" w:fill="FFFFFF"/>
          <w:lang w:val="cs-CZ"/>
        </w:rPr>
        <w:t>doporučením z pedagogicko-psychologické poradny.</w:t>
      </w:r>
    </w:p>
    <w:p w:rsidR="00FD40C8" w:rsidRDefault="00FD40C8" w:rsidP="008450CB">
      <w:pPr>
        <w:spacing w:line="360" w:lineRule="auto"/>
        <w:rPr>
          <w:rFonts w:ascii="Times New Roman" w:hAnsi="Times New Roman" w:cs="Times New Roman"/>
          <w:iCs/>
          <w:color w:val="454545"/>
          <w:sz w:val="24"/>
          <w:szCs w:val="24"/>
          <w:shd w:val="clear" w:color="auto" w:fill="FFFFFF"/>
          <w:lang w:val="cs-CZ"/>
        </w:rPr>
      </w:pPr>
    </w:p>
    <w:p w:rsidR="009244D3" w:rsidRDefault="009244D3" w:rsidP="008450CB">
      <w:pPr>
        <w:spacing w:line="360" w:lineRule="auto"/>
        <w:rPr>
          <w:rFonts w:ascii="Times New Roman" w:hAnsi="Times New Roman" w:cs="Times New Roman"/>
          <w:iCs/>
          <w:color w:val="454545"/>
          <w:sz w:val="24"/>
          <w:szCs w:val="24"/>
          <w:shd w:val="clear" w:color="auto" w:fill="FFFFFF"/>
          <w:lang w:val="cs-CZ"/>
        </w:rPr>
      </w:pPr>
    </w:p>
    <w:p w:rsidR="002E3542" w:rsidRDefault="002E3542" w:rsidP="008450CB">
      <w:pPr>
        <w:spacing w:line="360" w:lineRule="auto"/>
        <w:rPr>
          <w:rFonts w:ascii="Times New Roman" w:hAnsi="Times New Roman" w:cs="Times New Roman"/>
          <w:iCs/>
          <w:color w:val="454545"/>
          <w:sz w:val="24"/>
          <w:szCs w:val="24"/>
          <w:shd w:val="clear" w:color="auto" w:fill="FFFFFF"/>
          <w:lang w:val="cs-CZ"/>
        </w:rPr>
      </w:pPr>
    </w:p>
    <w:p w:rsidR="009244D3" w:rsidRDefault="009244D3" w:rsidP="008450CB">
      <w:pPr>
        <w:spacing w:line="360" w:lineRule="auto"/>
        <w:rPr>
          <w:rFonts w:ascii="Times New Roman" w:hAnsi="Times New Roman" w:cs="Times New Roman"/>
          <w:iCs/>
          <w:color w:val="454545"/>
          <w:sz w:val="24"/>
          <w:szCs w:val="24"/>
          <w:shd w:val="clear" w:color="auto" w:fill="FFFFFF"/>
          <w:lang w:val="cs-CZ"/>
        </w:rPr>
      </w:pPr>
    </w:p>
    <w:p w:rsidR="009244D3" w:rsidRPr="009F410F" w:rsidRDefault="009244D3" w:rsidP="008450CB">
      <w:pPr>
        <w:spacing w:line="360" w:lineRule="auto"/>
        <w:rPr>
          <w:rFonts w:ascii="Times New Roman" w:hAnsi="Times New Roman" w:cs="Times New Roman"/>
          <w:iCs/>
          <w:color w:val="454545"/>
          <w:sz w:val="24"/>
          <w:szCs w:val="24"/>
          <w:shd w:val="clear" w:color="auto" w:fill="FFFFFF"/>
          <w:lang w:val="cs-CZ"/>
        </w:rPr>
      </w:pPr>
    </w:p>
    <w:p w:rsidR="00FD40C8" w:rsidRPr="009F410F" w:rsidRDefault="00FD40C8" w:rsidP="008450CB">
      <w:pPr>
        <w:pStyle w:val="Nadpis2"/>
        <w:spacing w:line="360" w:lineRule="auto"/>
        <w:rPr>
          <w:shd w:val="clear" w:color="auto" w:fill="FFFFFF"/>
          <w:lang w:val="cs-CZ"/>
        </w:rPr>
      </w:pPr>
      <w:bookmarkStart w:id="11" w:name="_Toc6174869"/>
      <w:r w:rsidRPr="009F410F">
        <w:rPr>
          <w:shd w:val="clear" w:color="auto" w:fill="FFFFFF"/>
          <w:lang w:val="cs-CZ"/>
        </w:rPr>
        <w:lastRenderedPageBreak/>
        <w:t>2.</w:t>
      </w:r>
      <w:r w:rsidR="003424C1">
        <w:rPr>
          <w:shd w:val="clear" w:color="auto" w:fill="FFFFFF"/>
          <w:lang w:val="cs-CZ"/>
        </w:rPr>
        <w:t xml:space="preserve"> </w:t>
      </w:r>
      <w:r w:rsidRPr="009F410F">
        <w:rPr>
          <w:shd w:val="clear" w:color="auto" w:fill="FFFFFF"/>
          <w:lang w:val="cs-CZ"/>
        </w:rPr>
        <w:t>2. Příprava pomůcek</w:t>
      </w:r>
      <w:bookmarkEnd w:id="11"/>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color w:val="454545"/>
          <w:sz w:val="24"/>
          <w:szCs w:val="24"/>
          <w:shd w:val="clear" w:color="auto" w:fill="FFFFFF"/>
          <w:lang w:val="cs-CZ"/>
        </w:rPr>
        <w:tab/>
      </w:r>
      <w:r w:rsidRPr="009F410F">
        <w:rPr>
          <w:rFonts w:ascii="Times New Roman" w:hAnsi="Times New Roman" w:cs="Times New Roman"/>
          <w:iCs/>
          <w:sz w:val="24"/>
          <w:szCs w:val="24"/>
          <w:shd w:val="clear" w:color="auto" w:fill="FFFFFF"/>
          <w:lang w:val="cs-CZ"/>
        </w:rPr>
        <w:t>Pokud učitel používá při své hodině didaktické pomůcky, je nutné, aby byl s jejich funkcí dobře seznámen. Na tuto práci musí být žác</w:t>
      </w:r>
      <w:r w:rsidR="00CF072D">
        <w:rPr>
          <w:rFonts w:ascii="Times New Roman" w:hAnsi="Times New Roman" w:cs="Times New Roman"/>
          <w:iCs/>
          <w:sz w:val="24"/>
          <w:szCs w:val="24"/>
          <w:shd w:val="clear" w:color="auto" w:fill="FFFFFF"/>
          <w:lang w:val="cs-CZ"/>
        </w:rPr>
        <w:t>i vhodně motivování a práce s nimi</w:t>
      </w:r>
      <w:r w:rsidRPr="009F410F">
        <w:rPr>
          <w:rFonts w:ascii="Times New Roman" w:hAnsi="Times New Roman" w:cs="Times New Roman"/>
          <w:iCs/>
          <w:sz w:val="24"/>
          <w:szCs w:val="24"/>
          <w:shd w:val="clear" w:color="auto" w:fill="FFFFFF"/>
          <w:lang w:val="cs-CZ"/>
        </w:rPr>
        <w:t xml:space="preserve"> musí být žákům velmi dobře vysvětlena. V jedné z dalších kapitol je popsána práce s pomůckou podrobněji.</w:t>
      </w:r>
    </w:p>
    <w:p w:rsidR="00FD40C8" w:rsidRPr="009F410F" w:rsidRDefault="00FD40C8" w:rsidP="008450CB">
      <w:pPr>
        <w:pStyle w:val="Nadpis2"/>
        <w:spacing w:line="360" w:lineRule="auto"/>
        <w:rPr>
          <w:shd w:val="clear" w:color="auto" w:fill="FFFFFF"/>
          <w:lang w:val="cs-CZ"/>
        </w:rPr>
      </w:pPr>
      <w:bookmarkStart w:id="12" w:name="_Toc6174870"/>
      <w:r w:rsidRPr="009F410F">
        <w:rPr>
          <w:shd w:val="clear" w:color="auto" w:fill="FFFFFF"/>
          <w:lang w:val="cs-CZ"/>
        </w:rPr>
        <w:t>2.</w:t>
      </w:r>
      <w:r w:rsidR="00A40D50">
        <w:rPr>
          <w:shd w:val="clear" w:color="auto" w:fill="FFFFFF"/>
          <w:lang w:val="cs-CZ"/>
        </w:rPr>
        <w:t xml:space="preserve"> </w:t>
      </w:r>
      <w:r w:rsidRPr="009F410F">
        <w:rPr>
          <w:shd w:val="clear" w:color="auto" w:fill="FFFFFF"/>
          <w:lang w:val="cs-CZ"/>
        </w:rPr>
        <w:t>3. Realizace hodiny</w:t>
      </w:r>
      <w:bookmarkEnd w:id="12"/>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color w:val="454545"/>
          <w:sz w:val="24"/>
          <w:szCs w:val="24"/>
          <w:shd w:val="clear" w:color="auto" w:fill="FFFFFF"/>
          <w:lang w:val="cs-CZ"/>
        </w:rPr>
        <w:tab/>
      </w:r>
      <w:r w:rsidRPr="009F410F">
        <w:rPr>
          <w:rFonts w:ascii="Times New Roman" w:hAnsi="Times New Roman" w:cs="Times New Roman"/>
          <w:iCs/>
          <w:sz w:val="24"/>
          <w:szCs w:val="24"/>
          <w:shd w:val="clear" w:color="auto" w:fill="FFFFFF"/>
          <w:lang w:val="cs-CZ"/>
        </w:rPr>
        <w:t xml:space="preserve">Kyriacou (2012) upozorňuje na </w:t>
      </w:r>
      <w:r w:rsidR="00CF072D">
        <w:rPr>
          <w:rFonts w:ascii="Times New Roman" w:hAnsi="Times New Roman" w:cs="Times New Roman"/>
          <w:iCs/>
          <w:sz w:val="24"/>
          <w:szCs w:val="24"/>
          <w:shd w:val="clear" w:color="auto" w:fill="FFFFFF"/>
          <w:lang w:val="cs-CZ"/>
        </w:rPr>
        <w:t>fakt, jak důležité je při realizaci hodiny</w:t>
      </w:r>
      <w:r w:rsidRPr="009F410F">
        <w:rPr>
          <w:rFonts w:ascii="Times New Roman" w:hAnsi="Times New Roman" w:cs="Times New Roman"/>
          <w:iCs/>
          <w:sz w:val="24"/>
          <w:szCs w:val="24"/>
          <w:shd w:val="clear" w:color="auto" w:fill="FFFFFF"/>
          <w:lang w:val="cs-CZ"/>
        </w:rPr>
        <w:t xml:space="preserve"> verbální stránka. Učitel by měl hovořit se zájmem o učivo, neměl by působit unaveným či nudným dojmem. Měl by být při svém výkladu jistý, uvolněný, sebevědomý. Také není dobré, pokud jen sedí za stolem, ale měl by chodit po třídě a se zájmem sledovat, jak žáci pracují. On je ten, který musí řídit vyučování, ne žáci. Důležitá je organizace samotné vyučovací jednotky, kdy jsou všichni žáci zapojeni do učebních činností po celou dobu.</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 xml:space="preserve">Měly by </w:t>
      </w:r>
      <w:r w:rsidR="00FC4B6B">
        <w:rPr>
          <w:rFonts w:ascii="Times New Roman" w:hAnsi="Times New Roman" w:cs="Times New Roman"/>
          <w:iCs/>
          <w:sz w:val="24"/>
          <w:szCs w:val="24"/>
          <w:shd w:val="clear" w:color="auto" w:fill="FFFFFF"/>
          <w:lang w:val="cs-CZ"/>
        </w:rPr>
        <w:t>být vhodně kombinovány činnosti</w:t>
      </w:r>
      <w:r w:rsidR="00CF072D">
        <w:rPr>
          <w:rFonts w:ascii="Times New Roman" w:hAnsi="Times New Roman" w:cs="Times New Roman"/>
          <w:iCs/>
          <w:sz w:val="24"/>
          <w:szCs w:val="24"/>
          <w:shd w:val="clear" w:color="auto" w:fill="FFFFFF"/>
          <w:lang w:val="cs-CZ"/>
        </w:rPr>
        <w:t>,</w:t>
      </w:r>
      <w:r w:rsidRPr="009F410F">
        <w:rPr>
          <w:rFonts w:ascii="Times New Roman" w:hAnsi="Times New Roman" w:cs="Times New Roman"/>
          <w:iCs/>
          <w:sz w:val="24"/>
          <w:szCs w:val="24"/>
          <w:shd w:val="clear" w:color="auto" w:fill="FFFFFF"/>
          <w:lang w:val="cs-CZ"/>
        </w:rPr>
        <w:t xml:space="preserve"> při nichž jsou žáci více zaměstná</w:t>
      </w:r>
      <w:r w:rsidR="00CF072D">
        <w:rPr>
          <w:rFonts w:ascii="Times New Roman" w:hAnsi="Times New Roman" w:cs="Times New Roman"/>
          <w:iCs/>
          <w:sz w:val="24"/>
          <w:szCs w:val="24"/>
          <w:shd w:val="clear" w:color="auto" w:fill="FFFFFF"/>
          <w:lang w:val="cs-CZ"/>
        </w:rPr>
        <w:t>ni, s těmi odpočinkovými, kdy si</w:t>
      </w:r>
      <w:r w:rsidRPr="009F410F">
        <w:rPr>
          <w:rFonts w:ascii="Times New Roman" w:hAnsi="Times New Roman" w:cs="Times New Roman"/>
          <w:iCs/>
          <w:sz w:val="24"/>
          <w:szCs w:val="24"/>
          <w:shd w:val="clear" w:color="auto" w:fill="FFFFFF"/>
          <w:lang w:val="cs-CZ"/>
        </w:rPr>
        <w:t xml:space="preserve"> mohou na chvíli od</w:t>
      </w:r>
      <w:r w:rsidR="00CF072D">
        <w:rPr>
          <w:rFonts w:ascii="Times New Roman" w:hAnsi="Times New Roman" w:cs="Times New Roman"/>
          <w:iCs/>
          <w:sz w:val="24"/>
          <w:szCs w:val="24"/>
          <w:shd w:val="clear" w:color="auto" w:fill="FFFFFF"/>
          <w:lang w:val="cs-CZ"/>
        </w:rPr>
        <w:t>dechnout</w:t>
      </w:r>
      <w:r w:rsidRPr="009F410F">
        <w:rPr>
          <w:rFonts w:ascii="Times New Roman" w:hAnsi="Times New Roman" w:cs="Times New Roman"/>
          <w:iCs/>
          <w:sz w:val="24"/>
          <w:szCs w:val="24"/>
          <w:shd w:val="clear" w:color="auto" w:fill="FFFFFF"/>
          <w:lang w:val="cs-CZ"/>
        </w:rPr>
        <w:t xml:space="preserve"> a nabrat energii. Dobré je zařazovat</w:t>
      </w:r>
      <w:r w:rsidR="006A33A5" w:rsidRPr="009F410F">
        <w:rPr>
          <w:rFonts w:ascii="Times New Roman" w:hAnsi="Times New Roman" w:cs="Times New Roman"/>
          <w:iCs/>
          <w:sz w:val="24"/>
          <w:szCs w:val="24"/>
          <w:shd w:val="clear" w:color="auto" w:fill="FFFFFF"/>
          <w:lang w:val="cs-CZ"/>
        </w:rPr>
        <w:t xml:space="preserve"> pohybové chvilky pro</w:t>
      </w:r>
      <w:r w:rsidR="00A60957" w:rsidRPr="009F410F">
        <w:rPr>
          <w:rFonts w:ascii="Times New Roman" w:hAnsi="Times New Roman" w:cs="Times New Roman"/>
          <w:iCs/>
          <w:sz w:val="24"/>
          <w:szCs w:val="24"/>
          <w:shd w:val="clear" w:color="auto" w:fill="FFFFFF"/>
          <w:lang w:val="cs-CZ"/>
        </w:rPr>
        <w:t xml:space="preserve"> protažení a uvolnění svalstva z</w:t>
      </w:r>
      <w:r w:rsidR="006A33A5" w:rsidRPr="009F410F">
        <w:rPr>
          <w:rFonts w:ascii="Times New Roman" w:hAnsi="Times New Roman" w:cs="Times New Roman"/>
          <w:iCs/>
          <w:sz w:val="24"/>
          <w:szCs w:val="24"/>
          <w:shd w:val="clear" w:color="auto" w:fill="FFFFFF"/>
          <w:lang w:val="cs-CZ"/>
        </w:rPr>
        <w:t>tuhlého dlouhým sezením v lavici.</w:t>
      </w:r>
    </w:p>
    <w:p w:rsidR="009F410F" w:rsidRPr="009F410F" w:rsidRDefault="006F2197"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 xml:space="preserve">Každá hodina by měla být rozdělena do několika fází. Tou první je fáze </w:t>
      </w:r>
      <w:r w:rsidR="009F410F" w:rsidRPr="009F410F">
        <w:rPr>
          <w:rFonts w:ascii="Times New Roman" w:hAnsi="Times New Roman" w:cs="Times New Roman"/>
          <w:iCs/>
          <w:sz w:val="24"/>
          <w:szCs w:val="24"/>
          <w:shd w:val="clear" w:color="auto" w:fill="FFFFFF"/>
          <w:lang w:val="cs-CZ"/>
        </w:rPr>
        <w:t>motivace, někdy také označována jako evokace.</w:t>
      </w:r>
      <w:r w:rsidRPr="009F410F">
        <w:rPr>
          <w:rFonts w:ascii="Times New Roman" w:hAnsi="Times New Roman" w:cs="Times New Roman"/>
          <w:iCs/>
          <w:sz w:val="24"/>
          <w:szCs w:val="24"/>
          <w:shd w:val="clear" w:color="auto" w:fill="FFFFFF"/>
          <w:lang w:val="cs-CZ"/>
        </w:rPr>
        <w:t xml:space="preserve"> Při ní učitel vzbudí zájem</w:t>
      </w:r>
      <w:r w:rsidR="009F410F" w:rsidRPr="009F410F">
        <w:rPr>
          <w:rFonts w:ascii="Times New Roman" w:hAnsi="Times New Roman" w:cs="Times New Roman"/>
          <w:iCs/>
          <w:sz w:val="24"/>
          <w:szCs w:val="24"/>
          <w:shd w:val="clear" w:color="auto" w:fill="FFFFFF"/>
          <w:lang w:val="cs-CZ"/>
        </w:rPr>
        <w:t xml:space="preserve"> o probíranou látku</w:t>
      </w:r>
      <w:r w:rsidRPr="009F410F">
        <w:rPr>
          <w:rFonts w:ascii="Times New Roman" w:hAnsi="Times New Roman" w:cs="Times New Roman"/>
          <w:iCs/>
          <w:sz w:val="24"/>
          <w:szCs w:val="24"/>
          <w:shd w:val="clear" w:color="auto" w:fill="FFFFFF"/>
          <w:lang w:val="cs-CZ"/>
        </w:rPr>
        <w:t>. Zde by mělo zaznít, jaký přínos bude osvojení učiva pro žáky mít.</w:t>
      </w:r>
      <w:r w:rsidR="009F410F" w:rsidRPr="009F410F">
        <w:rPr>
          <w:rFonts w:ascii="Times New Roman" w:hAnsi="Times New Roman" w:cs="Times New Roman"/>
          <w:iCs/>
          <w:sz w:val="24"/>
          <w:szCs w:val="24"/>
          <w:shd w:val="clear" w:color="auto" w:fill="FFFFFF"/>
          <w:lang w:val="cs-CZ"/>
        </w:rPr>
        <w:t xml:space="preserve"> Také jsou žáci seznámení s cíli, které by měli naplnit.</w:t>
      </w:r>
      <w:r w:rsidR="009F410F">
        <w:rPr>
          <w:rFonts w:ascii="Times New Roman" w:hAnsi="Times New Roman" w:cs="Times New Roman"/>
          <w:iCs/>
          <w:sz w:val="24"/>
          <w:szCs w:val="24"/>
          <w:shd w:val="clear" w:color="auto" w:fill="FFFFFF"/>
          <w:lang w:val="cs-CZ"/>
        </w:rPr>
        <w:t xml:space="preserve"> V další fázi by učitel neměl opomenout zopakování si již probraného učiva. Nejdelší fází je expozice nového učiva, při které se žáci seznamují s novým učivem dle tematického plánu. Na závěr každé hodiny je nutné</w:t>
      </w:r>
      <w:r w:rsidR="00400251">
        <w:rPr>
          <w:rFonts w:ascii="Times New Roman" w:hAnsi="Times New Roman" w:cs="Times New Roman"/>
          <w:iCs/>
          <w:sz w:val="24"/>
          <w:szCs w:val="24"/>
          <w:shd w:val="clear" w:color="auto" w:fill="FFFFFF"/>
          <w:lang w:val="cs-CZ"/>
        </w:rPr>
        <w:t xml:space="preserve"> provést hodnocení, reflexi toho, co jsme se naučili. Zde se žáci vyjádří k tomu, jak novému učivu porozuměli, popřípadě učiteli řeknou, čemu nerozumí a co jim dělá potíže.</w:t>
      </w:r>
    </w:p>
    <w:p w:rsidR="00FD40C8" w:rsidRPr="009F410F" w:rsidRDefault="00FD40C8" w:rsidP="008450CB">
      <w:pPr>
        <w:pStyle w:val="Nadpis2"/>
        <w:spacing w:line="360" w:lineRule="auto"/>
        <w:rPr>
          <w:shd w:val="clear" w:color="auto" w:fill="FFFFFF"/>
          <w:lang w:val="cs-CZ"/>
        </w:rPr>
      </w:pPr>
      <w:bookmarkStart w:id="13" w:name="_Toc6174871"/>
      <w:r w:rsidRPr="009F410F">
        <w:rPr>
          <w:shd w:val="clear" w:color="auto" w:fill="FFFFFF"/>
          <w:lang w:val="cs-CZ"/>
        </w:rPr>
        <w:t>2.</w:t>
      </w:r>
      <w:r w:rsidR="003424C1">
        <w:rPr>
          <w:shd w:val="clear" w:color="auto" w:fill="FFFFFF"/>
          <w:lang w:val="cs-CZ"/>
        </w:rPr>
        <w:t xml:space="preserve"> </w:t>
      </w:r>
      <w:r w:rsidR="002E3542">
        <w:rPr>
          <w:shd w:val="clear" w:color="auto" w:fill="FFFFFF"/>
          <w:lang w:val="cs-CZ"/>
        </w:rPr>
        <w:t>4. Osobnost</w:t>
      </w:r>
      <w:r w:rsidRPr="009F410F">
        <w:rPr>
          <w:shd w:val="clear" w:color="auto" w:fill="FFFFFF"/>
          <w:lang w:val="cs-CZ"/>
        </w:rPr>
        <w:t xml:space="preserve"> učitele</w:t>
      </w:r>
      <w:bookmarkEnd w:id="13"/>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color w:val="454545"/>
          <w:sz w:val="24"/>
          <w:szCs w:val="24"/>
          <w:shd w:val="clear" w:color="auto" w:fill="FFFFFF"/>
          <w:lang w:val="cs-CZ"/>
        </w:rPr>
        <w:tab/>
      </w:r>
      <w:r w:rsidRPr="009F410F">
        <w:rPr>
          <w:rFonts w:ascii="Times New Roman" w:hAnsi="Times New Roman" w:cs="Times New Roman"/>
          <w:iCs/>
          <w:sz w:val="24"/>
          <w:szCs w:val="24"/>
          <w:shd w:val="clear" w:color="auto" w:fill="FFFFFF"/>
          <w:lang w:val="cs-CZ"/>
        </w:rPr>
        <w:t xml:space="preserve">Profese učitele je jedna z nejnáročnějších vůbec, proto se také velmi často objevuje na prvních místech žebříčků povolání s nejčastějším vyhořením. Tohle povolání </w:t>
      </w:r>
      <w:r w:rsidR="00FC4B6B">
        <w:rPr>
          <w:rFonts w:ascii="Times New Roman" w:hAnsi="Times New Roman" w:cs="Times New Roman"/>
          <w:iCs/>
          <w:sz w:val="24"/>
          <w:szCs w:val="24"/>
          <w:shd w:val="clear" w:color="auto" w:fill="FFFFFF"/>
          <w:lang w:val="cs-CZ"/>
        </w:rPr>
        <w:t xml:space="preserve">s </w:t>
      </w:r>
      <w:r w:rsidRPr="009F410F">
        <w:rPr>
          <w:rFonts w:ascii="Times New Roman" w:hAnsi="Times New Roman" w:cs="Times New Roman"/>
          <w:iCs/>
          <w:sz w:val="24"/>
          <w:szCs w:val="24"/>
          <w:shd w:val="clear" w:color="auto" w:fill="FFFFFF"/>
          <w:lang w:val="cs-CZ"/>
        </w:rPr>
        <w:t xml:space="preserve">sebou nese značnou míru zodpovědnosti a požadavků, ale na druhou stranu není finančně dobře ohodnoceno. V dnešní době musí učitel ve své profesi plnit řadu rolí, které leckdy nejsou jednoduché. Na prvním místě je bezesporu správné vzdělávání. Učitel musí být odborníkem ve svém oboru a musí rozumět tomu, co žáky učí. Na prvním stupni základní školy se záběr </w:t>
      </w:r>
      <w:r w:rsidRPr="009F410F">
        <w:rPr>
          <w:rFonts w:ascii="Times New Roman" w:hAnsi="Times New Roman" w:cs="Times New Roman"/>
          <w:iCs/>
          <w:sz w:val="24"/>
          <w:szCs w:val="24"/>
          <w:shd w:val="clear" w:color="auto" w:fill="FFFFFF"/>
          <w:lang w:val="cs-CZ"/>
        </w:rPr>
        <w:lastRenderedPageBreak/>
        <w:t>učitelových dovedností rozpíná přes několik předmětů, které jsou český jazyk, matematika, vlastivěda, přírodověda, tělesná výchova a dnes již také cizí jazyk, který je nutností. K tomu musí učitel zvládnout předměty s kulturním a uměleckým základem, tedy výchovu hudební a výtvarnou. Poslední oblastí vědění je polytechnická zručnost pro pracovní činnosti. Pojmout takový široký záběr vědomostí v tolika oborech vyžaduje velkou v</w:t>
      </w:r>
      <w:r w:rsidR="00FC4B6B">
        <w:rPr>
          <w:rFonts w:ascii="Times New Roman" w:hAnsi="Times New Roman" w:cs="Times New Roman"/>
          <w:iCs/>
          <w:sz w:val="24"/>
          <w:szCs w:val="24"/>
          <w:shd w:val="clear" w:color="auto" w:fill="FFFFFF"/>
          <w:lang w:val="cs-CZ"/>
        </w:rPr>
        <w:t>ůli k neustálému</w:t>
      </w:r>
      <w:r w:rsidRPr="009F410F">
        <w:rPr>
          <w:rFonts w:ascii="Times New Roman" w:hAnsi="Times New Roman" w:cs="Times New Roman"/>
          <w:iCs/>
          <w:sz w:val="24"/>
          <w:szCs w:val="24"/>
          <w:shd w:val="clear" w:color="auto" w:fill="FFFFFF"/>
          <w:lang w:val="cs-CZ"/>
        </w:rPr>
        <w:t xml:space="preserve"> učení a doplňování informací. Ale není to jen znalost těchto oborů. Učitel musí tyto obory </w:t>
      </w:r>
      <w:r w:rsidR="00FC4B6B" w:rsidRPr="009F410F">
        <w:rPr>
          <w:rFonts w:ascii="Times New Roman" w:hAnsi="Times New Roman" w:cs="Times New Roman"/>
          <w:iCs/>
          <w:sz w:val="24"/>
          <w:szCs w:val="24"/>
          <w:shd w:val="clear" w:color="auto" w:fill="FFFFFF"/>
          <w:lang w:val="cs-CZ"/>
        </w:rPr>
        <w:t>také zvládnou</w:t>
      </w:r>
      <w:r w:rsidR="00F30BEE">
        <w:rPr>
          <w:rFonts w:ascii="Times New Roman" w:hAnsi="Times New Roman" w:cs="Times New Roman"/>
          <w:iCs/>
          <w:sz w:val="24"/>
          <w:szCs w:val="24"/>
          <w:shd w:val="clear" w:color="auto" w:fill="FFFFFF"/>
          <w:lang w:val="cs-CZ"/>
        </w:rPr>
        <w:t>t</w:t>
      </w:r>
      <w:r w:rsidR="00FC4B6B" w:rsidRPr="009F410F">
        <w:rPr>
          <w:rFonts w:ascii="Times New Roman" w:hAnsi="Times New Roman" w:cs="Times New Roman"/>
          <w:iCs/>
          <w:sz w:val="24"/>
          <w:szCs w:val="24"/>
          <w:shd w:val="clear" w:color="auto" w:fill="FFFFFF"/>
          <w:lang w:val="cs-CZ"/>
        </w:rPr>
        <w:t xml:space="preserve"> </w:t>
      </w:r>
      <w:r w:rsidRPr="009F410F">
        <w:rPr>
          <w:rFonts w:ascii="Times New Roman" w:hAnsi="Times New Roman" w:cs="Times New Roman"/>
          <w:iCs/>
          <w:sz w:val="24"/>
          <w:szCs w:val="24"/>
          <w:shd w:val="clear" w:color="auto" w:fill="FFFFFF"/>
          <w:lang w:val="cs-CZ"/>
        </w:rPr>
        <w:t xml:space="preserve">didakticky a metodicky. </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Další rolí učitele je něco jako manažer a úředník. Množství dokumentů, které hlavně třídní učitel zpracovává, se rok od roku zvyšuje. Bohužel tato úřed</w:t>
      </w:r>
      <w:r w:rsidR="001606D9">
        <w:rPr>
          <w:rFonts w:ascii="Times New Roman" w:hAnsi="Times New Roman" w:cs="Times New Roman"/>
          <w:iCs/>
          <w:sz w:val="24"/>
          <w:szCs w:val="24"/>
          <w:shd w:val="clear" w:color="auto" w:fill="FFFFFF"/>
          <w:lang w:val="cs-CZ"/>
        </w:rPr>
        <w:t>nická práce učiteli bere čas  pro</w:t>
      </w:r>
      <w:r w:rsidRPr="009F410F">
        <w:rPr>
          <w:rFonts w:ascii="Times New Roman" w:hAnsi="Times New Roman" w:cs="Times New Roman"/>
          <w:iCs/>
          <w:sz w:val="24"/>
          <w:szCs w:val="24"/>
          <w:shd w:val="clear" w:color="auto" w:fill="FFFFFF"/>
          <w:lang w:val="cs-CZ"/>
        </w:rPr>
        <w:t xml:space="preserve"> lepší přípravu hodiny. Jako manažer učitel řeší klima ve své třídě, zpracovává zasedací pořádek tak, aby vyhovoval jemu a hlavně dětem s individuálními problémy jako jsou brýle, malá výška, pedagogická podpora. Organizuje školní výlety a exkurze. S tím </w:t>
      </w:r>
      <w:r w:rsidR="001606D9">
        <w:rPr>
          <w:rFonts w:ascii="Times New Roman" w:hAnsi="Times New Roman" w:cs="Times New Roman"/>
          <w:iCs/>
          <w:sz w:val="24"/>
          <w:szCs w:val="24"/>
          <w:shd w:val="clear" w:color="auto" w:fill="FFFFFF"/>
          <w:lang w:val="cs-CZ"/>
        </w:rPr>
        <w:t>je spojeno objednávání dopravy,</w:t>
      </w:r>
      <w:r w:rsidRPr="009F410F">
        <w:rPr>
          <w:rFonts w:ascii="Times New Roman" w:hAnsi="Times New Roman" w:cs="Times New Roman"/>
          <w:iCs/>
          <w:sz w:val="24"/>
          <w:szCs w:val="24"/>
          <w:shd w:val="clear" w:color="auto" w:fill="FFFFFF"/>
          <w:lang w:val="cs-CZ"/>
        </w:rPr>
        <w:t xml:space="preserve"> vstupného ad. Když je potřeba, odjede na celý týden na školu v přírodě, lyžařský kurz či jinou pobytovou akci.</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Učitel také mus</w:t>
      </w:r>
      <w:r w:rsidR="00477918">
        <w:rPr>
          <w:rFonts w:ascii="Times New Roman" w:hAnsi="Times New Roman" w:cs="Times New Roman"/>
          <w:iCs/>
          <w:sz w:val="24"/>
          <w:szCs w:val="24"/>
          <w:shd w:val="clear" w:color="auto" w:fill="FFFFFF"/>
          <w:lang w:val="cs-CZ"/>
        </w:rPr>
        <w:t xml:space="preserve">í být dobrým motivátorem. Učivo a každá činnost by měli </w:t>
      </w:r>
      <w:r w:rsidR="001606D9">
        <w:rPr>
          <w:rFonts w:ascii="Times New Roman" w:hAnsi="Times New Roman" w:cs="Times New Roman"/>
          <w:iCs/>
          <w:sz w:val="24"/>
          <w:szCs w:val="24"/>
          <w:shd w:val="clear" w:color="auto" w:fill="FFFFFF"/>
          <w:lang w:val="cs-CZ"/>
        </w:rPr>
        <w:t>být uvedeny motivací, aby u žáků vzbudila</w:t>
      </w:r>
      <w:r w:rsidRPr="009F410F">
        <w:rPr>
          <w:rFonts w:ascii="Times New Roman" w:hAnsi="Times New Roman" w:cs="Times New Roman"/>
          <w:iCs/>
          <w:sz w:val="24"/>
          <w:szCs w:val="24"/>
          <w:shd w:val="clear" w:color="auto" w:fill="FFFFFF"/>
          <w:lang w:val="cs-CZ"/>
        </w:rPr>
        <w:t xml:space="preserve"> zájem a oni se jí naplno věnovali. Učitel ale motivuje po celý průběh hodiny. Chválí sebemenší úspěch a žáci se tak cítí lépe a učení je baví.</w:t>
      </w:r>
    </w:p>
    <w:p w:rsidR="00FD40C8" w:rsidRPr="009F410F"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Také je důležité, aby učitel žáky při práci pozoroval, popřípadě pomohl, když je někdo v úzkých. Měl by umět správně zhodnotit činnost a vyvodit závěry.</w:t>
      </w:r>
    </w:p>
    <w:p w:rsidR="00FD40C8" w:rsidRDefault="00FD40C8" w:rsidP="008450CB">
      <w:pPr>
        <w:spacing w:line="360" w:lineRule="auto"/>
        <w:jc w:val="both"/>
        <w:rPr>
          <w:rFonts w:ascii="Times New Roman" w:hAnsi="Times New Roman" w:cs="Times New Roman"/>
          <w:iCs/>
          <w:sz w:val="24"/>
          <w:szCs w:val="24"/>
          <w:shd w:val="clear" w:color="auto" w:fill="FFFFFF"/>
          <w:lang w:val="cs-CZ"/>
        </w:rPr>
      </w:pPr>
      <w:r w:rsidRPr="009F410F">
        <w:rPr>
          <w:rFonts w:ascii="Times New Roman" w:hAnsi="Times New Roman" w:cs="Times New Roman"/>
          <w:iCs/>
          <w:sz w:val="24"/>
          <w:szCs w:val="24"/>
          <w:shd w:val="clear" w:color="auto" w:fill="FFFFFF"/>
          <w:lang w:val="cs-CZ"/>
        </w:rPr>
        <w:tab/>
        <w:t>Učitel se při své profesi vyskytuje v několika sociálních vztazích. Nejčastěji je to ve vztahu učitel – žák. Tady je důležité, aby měl u žáků důvěru, zvláště na prvním stupni. Děti by se mu měly umět svěřit, nebát se na něj obrátit s jakýmkoliv problémem, který je potkal. Další vztah je učitel – rodiče. Především na tento vztah si učitelé v posledních letech nejvíce stěžují. Rodiče některých dětí si učitele, jako nositele a podavatele vzdělání pro jejich děti</w:t>
      </w:r>
      <w:r w:rsidR="001606D9">
        <w:rPr>
          <w:rFonts w:ascii="Times New Roman" w:hAnsi="Times New Roman" w:cs="Times New Roman"/>
          <w:iCs/>
          <w:sz w:val="24"/>
          <w:szCs w:val="24"/>
          <w:shd w:val="clear" w:color="auto" w:fill="FFFFFF"/>
          <w:lang w:val="cs-CZ"/>
        </w:rPr>
        <w:t>,</w:t>
      </w:r>
      <w:r w:rsidRPr="009F410F">
        <w:rPr>
          <w:rFonts w:ascii="Times New Roman" w:hAnsi="Times New Roman" w:cs="Times New Roman"/>
          <w:iCs/>
          <w:sz w:val="24"/>
          <w:szCs w:val="24"/>
          <w:shd w:val="clear" w:color="auto" w:fill="FFFFFF"/>
          <w:lang w:val="cs-CZ"/>
        </w:rPr>
        <w:t xml:space="preserve"> dost necení a mnohokrát se o nich před svými dětmi nevyjadřují pěkně. To má za následek menší důvěru i autoritu učitele v očích dětí. Naštěstí tak nečiní všichni a najde se mnoho rodičů, kteří učitele podpoří a někdy mu i pomohou. Posledním vztahem je učitel a jeho kolegové v práci. I tento vztah, ač se to na první pohled nemusí zdát, je velmi důležitý. Mnohem lépe bude učit a vystupovat ten, kdo se na své pracoviště těší, než ten, který nevychází s kolegy a vedením školy. Špatné vztahy na pracovišti se dřív</w:t>
      </w:r>
      <w:r w:rsidR="00F30BEE">
        <w:rPr>
          <w:rFonts w:ascii="Times New Roman" w:hAnsi="Times New Roman" w:cs="Times New Roman"/>
          <w:iCs/>
          <w:sz w:val="24"/>
          <w:szCs w:val="24"/>
          <w:shd w:val="clear" w:color="auto" w:fill="FFFFFF"/>
          <w:lang w:val="cs-CZ"/>
        </w:rPr>
        <w:t>e</w:t>
      </w:r>
      <w:r w:rsidRPr="009F410F">
        <w:rPr>
          <w:rFonts w:ascii="Times New Roman" w:hAnsi="Times New Roman" w:cs="Times New Roman"/>
          <w:iCs/>
          <w:sz w:val="24"/>
          <w:szCs w:val="24"/>
          <w:shd w:val="clear" w:color="auto" w:fill="FFFFFF"/>
          <w:lang w:val="cs-CZ"/>
        </w:rPr>
        <w:t xml:space="preserve"> či později musí na práci učitele podepsat. Tohle platí všeobecně u každého zaměstnání.  </w:t>
      </w:r>
    </w:p>
    <w:p w:rsidR="00104F71" w:rsidRPr="009F410F" w:rsidRDefault="00104F71" w:rsidP="00104F71">
      <w:pPr>
        <w:pStyle w:val="Nadpis1"/>
        <w:spacing w:line="360" w:lineRule="auto"/>
        <w:rPr>
          <w:lang w:val="cs-CZ"/>
        </w:rPr>
      </w:pPr>
      <w:bookmarkStart w:id="14" w:name="_Toc6174872"/>
      <w:r>
        <w:rPr>
          <w:lang w:val="cs-CZ"/>
        </w:rPr>
        <w:lastRenderedPageBreak/>
        <w:t>2. 5</w:t>
      </w:r>
      <w:r w:rsidRPr="009F410F">
        <w:rPr>
          <w:lang w:val="cs-CZ"/>
        </w:rPr>
        <w:t>. Didaktika</w:t>
      </w:r>
      <w:bookmarkEnd w:id="14"/>
    </w:p>
    <w:p w:rsidR="00104F71" w:rsidRPr="009F410F" w:rsidRDefault="00104F71" w:rsidP="00104F71">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V pedagogickém slovníku (Průcha, Mareš, Walterová, 2003) je pojem didaktika definován jako jedna z pedagogických disciplín či teorií vzdělávání. Původ slova pochází z řečtiny, konkrétně ze slova didaskein (česky = učit, vyučovat). Prvním autorem systematické didaktiky byl J. A. Komenský, který do své didaktiky rozpracoval komplexní teorii vzdělávání, tedy systém vzdělávání v jednotlivých věkových stupních, obsah vzdělávání, co se má učit v jednotlivých předmětech, metody a zásady vyučování, řešen</w:t>
      </w:r>
      <w:r w:rsidR="00F30BEE">
        <w:rPr>
          <w:rFonts w:ascii="Times New Roman" w:hAnsi="Times New Roman" w:cs="Times New Roman"/>
          <w:sz w:val="24"/>
          <w:lang w:val="cs-CZ"/>
        </w:rPr>
        <w:t>í výchovných problémů</w:t>
      </w:r>
      <w:r w:rsidRPr="009F410F">
        <w:rPr>
          <w:rFonts w:ascii="Times New Roman" w:hAnsi="Times New Roman" w:cs="Times New Roman"/>
          <w:sz w:val="24"/>
          <w:lang w:val="cs-CZ"/>
        </w:rPr>
        <w:t>.</w:t>
      </w:r>
    </w:p>
    <w:p w:rsidR="00104F71" w:rsidRPr="009F410F" w:rsidRDefault="00104F71" w:rsidP="00104F71">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 xml:space="preserve">Didaktika se ve školní praxi rozděluje na dvě roviny. První z nich je obecná, která určuje obecné postupy při vzdělávání a vyučování, organizaci, zvolené metody, cíl, obsah a plánování. Každý učitel by měl být tomuhle oboru vzdělán na vysoké škole a své vědomosti v ní by si měl po celou svou učitelskou kariéru prohlubovat a zdokonalovat. Neodmyslitelnou součástí dalšího rozvoje v didaktice jsou různá školení a semináře, která učitele seznamují s novými trendy a metodami v této oblasti. Učení didaktice bude pedagoga provázet po celý život. </w:t>
      </w:r>
    </w:p>
    <w:p w:rsidR="00104F71" w:rsidRDefault="00104F71" w:rsidP="00104F71">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V druhé rovině stojí didaktiky oborové (didaktika českého jazyka, matematiky, prvouky, vlastivědy</w:t>
      </w:r>
      <w:r>
        <w:rPr>
          <w:rFonts w:ascii="Times New Roman" w:hAnsi="Times New Roman" w:cs="Times New Roman"/>
          <w:sz w:val="24"/>
          <w:lang w:val="cs-CZ"/>
        </w:rPr>
        <w:t>,</w:t>
      </w:r>
      <w:r w:rsidRPr="009F410F">
        <w:rPr>
          <w:rFonts w:ascii="Times New Roman" w:hAnsi="Times New Roman" w:cs="Times New Roman"/>
          <w:sz w:val="24"/>
          <w:lang w:val="cs-CZ"/>
        </w:rPr>
        <w:t xml:space="preserve"> přírodovědy, cizích jazyků, hudební výchovy,…), které určují proces vyučování v konkrétních předmětech.</w:t>
      </w:r>
    </w:p>
    <w:p w:rsidR="00104F71" w:rsidRPr="009F410F" w:rsidRDefault="00104F71" w:rsidP="00104F71">
      <w:pPr>
        <w:spacing w:line="360" w:lineRule="auto"/>
        <w:jc w:val="both"/>
        <w:rPr>
          <w:rFonts w:ascii="Times New Roman" w:hAnsi="Times New Roman" w:cs="Times New Roman"/>
          <w:sz w:val="24"/>
          <w:lang w:val="cs-CZ"/>
        </w:rPr>
      </w:pPr>
    </w:p>
    <w:p w:rsidR="00104F71" w:rsidRPr="009F410F" w:rsidRDefault="00104F71" w:rsidP="00104F71">
      <w:pPr>
        <w:pStyle w:val="Nadpis3"/>
        <w:spacing w:line="360" w:lineRule="auto"/>
        <w:rPr>
          <w:lang w:val="cs-CZ"/>
        </w:rPr>
      </w:pPr>
      <w:bookmarkStart w:id="15" w:name="_Toc6174873"/>
      <w:r>
        <w:rPr>
          <w:lang w:val="cs-CZ"/>
        </w:rPr>
        <w:t>2.5</w:t>
      </w:r>
      <w:r w:rsidRPr="009F410F">
        <w:rPr>
          <w:lang w:val="cs-CZ"/>
        </w:rPr>
        <w:t>.1. Didaktika matematiky</w:t>
      </w:r>
      <w:bookmarkEnd w:id="15"/>
    </w:p>
    <w:p w:rsidR="00104F71" w:rsidRDefault="00104F71" w:rsidP="00104F71">
      <w:pPr>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Didaktika matematiky patří mezi oborové či speciální didaktiky. Má svou logiku, strukturu a způsob myšlení. K tomuto oboru bylo sepsáno mnoho učebnic a publikací, ze kterých má možnost učitel matematiky čerpat.</w:t>
      </w:r>
    </w:p>
    <w:p w:rsidR="00104F71" w:rsidRDefault="00104F71" w:rsidP="00104F71">
      <w:pPr>
        <w:spacing w:line="360" w:lineRule="auto"/>
        <w:jc w:val="both"/>
        <w:rPr>
          <w:rFonts w:ascii="Times New Roman" w:hAnsi="Times New Roman"/>
          <w:sz w:val="24"/>
          <w:szCs w:val="24"/>
          <w:lang w:val="cs-CZ"/>
        </w:rPr>
      </w:pPr>
      <w:r>
        <w:rPr>
          <w:rFonts w:ascii="Times New Roman" w:hAnsi="Times New Roman" w:cs="Times New Roman"/>
          <w:sz w:val="24"/>
          <w:lang w:val="cs-CZ"/>
        </w:rPr>
        <w:tab/>
      </w:r>
      <w:r w:rsidRPr="00744068">
        <w:rPr>
          <w:rFonts w:ascii="Times New Roman" w:hAnsi="Times New Roman"/>
          <w:sz w:val="24"/>
          <w:szCs w:val="24"/>
          <w:lang w:val="cs-CZ"/>
        </w:rPr>
        <w:t>Novák (2003) definuje pojem takto: „</w:t>
      </w:r>
      <w:r w:rsidRPr="00744068">
        <w:rPr>
          <w:rFonts w:ascii="Times New Roman" w:hAnsi="Times New Roman"/>
          <w:i/>
          <w:sz w:val="24"/>
          <w:szCs w:val="24"/>
          <w:lang w:val="cs-CZ"/>
        </w:rPr>
        <w:t>Didaktika matematiky se považuje obvykle za speciální didaktiku (předmětovou, příp. oborovou didaktiku) ve smyslu teorie vzdělávání v matematice. Je vědou se svou vlastní strukturou, logikou a způsobem myšlení. Lze v ní rozlišit čtyři dimenze: obsahovou, pedagogickou, psychologickou a konstruktivní</w:t>
      </w:r>
      <w:r w:rsidRPr="00744068">
        <w:rPr>
          <w:rFonts w:ascii="Times New Roman" w:hAnsi="Times New Roman"/>
          <w:sz w:val="24"/>
          <w:szCs w:val="24"/>
          <w:lang w:val="cs-CZ"/>
        </w:rPr>
        <w:t>.“</w:t>
      </w:r>
    </w:p>
    <w:p w:rsidR="00104F71" w:rsidRPr="00744068" w:rsidRDefault="00104F71" w:rsidP="00104F71">
      <w:pPr>
        <w:spacing w:line="360" w:lineRule="auto"/>
        <w:jc w:val="both"/>
        <w:rPr>
          <w:rFonts w:ascii="Times New Roman" w:hAnsi="Times New Roman"/>
          <w:sz w:val="24"/>
          <w:szCs w:val="24"/>
          <w:lang w:val="cs-CZ"/>
        </w:rPr>
      </w:pPr>
      <w:r>
        <w:rPr>
          <w:rFonts w:ascii="Times New Roman" w:hAnsi="Times New Roman"/>
          <w:sz w:val="24"/>
          <w:szCs w:val="24"/>
          <w:lang w:val="cs-CZ"/>
        </w:rPr>
        <w:tab/>
        <w:t xml:space="preserve">Podle Květoně (1990): </w:t>
      </w:r>
      <w:r w:rsidRPr="00744068">
        <w:rPr>
          <w:rFonts w:ascii="Times New Roman" w:hAnsi="Times New Roman"/>
          <w:sz w:val="24"/>
          <w:szCs w:val="24"/>
          <w:lang w:val="cs-CZ"/>
        </w:rPr>
        <w:t>„</w:t>
      </w:r>
      <w:r w:rsidRPr="00744068">
        <w:rPr>
          <w:rFonts w:ascii="Times New Roman" w:hAnsi="Times New Roman"/>
          <w:i/>
          <w:sz w:val="24"/>
          <w:szCs w:val="24"/>
          <w:lang w:val="cs-CZ"/>
        </w:rPr>
        <w:t>Didaktika matematiky je vědecká disciplína zkoumající zákonitosti vyučování matematice v souladu s cíli vyučování určenými společností“.</w:t>
      </w:r>
    </w:p>
    <w:p w:rsidR="00104F71" w:rsidRPr="00744068" w:rsidRDefault="00104F71" w:rsidP="00104F71">
      <w:pPr>
        <w:spacing w:line="360" w:lineRule="auto"/>
        <w:jc w:val="both"/>
        <w:rPr>
          <w:rFonts w:ascii="Times New Roman" w:hAnsi="Times New Roman"/>
          <w:sz w:val="24"/>
          <w:szCs w:val="24"/>
          <w:lang w:val="cs-CZ"/>
        </w:rPr>
      </w:pPr>
      <w:r>
        <w:rPr>
          <w:rFonts w:ascii="Times New Roman" w:hAnsi="Times New Roman"/>
          <w:sz w:val="24"/>
          <w:szCs w:val="24"/>
        </w:rPr>
        <w:lastRenderedPageBreak/>
        <w:tab/>
      </w:r>
      <w:r w:rsidRPr="00744068">
        <w:rPr>
          <w:rFonts w:ascii="Times New Roman" w:hAnsi="Times New Roman"/>
          <w:sz w:val="24"/>
          <w:szCs w:val="24"/>
          <w:lang w:val="cs-CZ"/>
        </w:rPr>
        <w:t xml:space="preserve">Stejně jako jiné didaktiky </w:t>
      </w:r>
      <w:r>
        <w:rPr>
          <w:rFonts w:ascii="Times New Roman" w:hAnsi="Times New Roman"/>
          <w:sz w:val="24"/>
          <w:szCs w:val="24"/>
          <w:lang w:val="cs-CZ"/>
        </w:rPr>
        <w:t>i</w:t>
      </w:r>
      <w:r w:rsidRPr="00744068">
        <w:rPr>
          <w:rFonts w:ascii="Times New Roman" w:hAnsi="Times New Roman"/>
          <w:sz w:val="24"/>
          <w:szCs w:val="24"/>
          <w:lang w:val="cs-CZ"/>
        </w:rPr>
        <w:t xml:space="preserve"> tato zkoumá, jak správně matematiku vyučovat. Patří mezi vědecké obory na pomezí matematiky a pedagogiky. Jejím úk</w:t>
      </w:r>
      <w:r>
        <w:rPr>
          <w:rFonts w:ascii="Times New Roman" w:hAnsi="Times New Roman"/>
          <w:sz w:val="24"/>
          <w:szCs w:val="24"/>
          <w:lang w:val="cs-CZ"/>
        </w:rPr>
        <w:t xml:space="preserve">olem je především organizovat, </w:t>
      </w:r>
      <w:r w:rsidRPr="00744068">
        <w:rPr>
          <w:rFonts w:ascii="Times New Roman" w:hAnsi="Times New Roman"/>
          <w:sz w:val="24"/>
          <w:szCs w:val="24"/>
          <w:lang w:val="cs-CZ"/>
        </w:rPr>
        <w:t xml:space="preserve">třídit </w:t>
      </w:r>
      <w:r>
        <w:rPr>
          <w:rFonts w:ascii="Times New Roman" w:hAnsi="Times New Roman"/>
          <w:sz w:val="24"/>
          <w:szCs w:val="24"/>
          <w:lang w:val="cs-CZ"/>
        </w:rPr>
        <w:t xml:space="preserve">a vybrat </w:t>
      </w:r>
      <w:r w:rsidRPr="00744068">
        <w:rPr>
          <w:rFonts w:ascii="Times New Roman" w:hAnsi="Times New Roman"/>
          <w:sz w:val="24"/>
          <w:szCs w:val="24"/>
          <w:lang w:val="cs-CZ"/>
        </w:rPr>
        <w:t xml:space="preserve">učivo pro danou věkovou skupinu, hledat vhodné metody výuky, organizační formy a didaktické prostředky. </w:t>
      </w:r>
    </w:p>
    <w:p w:rsidR="00104F71" w:rsidRPr="008450CB" w:rsidRDefault="00104F71" w:rsidP="008450CB">
      <w:pPr>
        <w:spacing w:line="360" w:lineRule="auto"/>
        <w:jc w:val="both"/>
        <w:rPr>
          <w:rFonts w:ascii="Times New Roman" w:hAnsi="Times New Roman" w:cs="Times New Roman"/>
          <w:iCs/>
          <w:sz w:val="24"/>
          <w:szCs w:val="24"/>
          <w:shd w:val="clear" w:color="auto" w:fill="FFFFFF"/>
          <w:lang w:val="cs-CZ"/>
        </w:rPr>
      </w:pPr>
    </w:p>
    <w:p w:rsidR="00FD40C8" w:rsidRDefault="00FD40C8" w:rsidP="008450CB">
      <w:pPr>
        <w:pStyle w:val="Nadpis2"/>
        <w:spacing w:line="360" w:lineRule="auto"/>
        <w:rPr>
          <w:shd w:val="clear" w:color="auto" w:fill="FFFFFF"/>
          <w:lang w:val="cs-CZ"/>
        </w:rPr>
      </w:pPr>
      <w:bookmarkStart w:id="16" w:name="_Toc6174874"/>
      <w:r w:rsidRPr="009F410F">
        <w:rPr>
          <w:shd w:val="clear" w:color="auto" w:fill="FFFFFF"/>
          <w:lang w:val="cs-CZ"/>
        </w:rPr>
        <w:t>2.</w:t>
      </w:r>
      <w:r w:rsidR="00A40D50">
        <w:rPr>
          <w:shd w:val="clear" w:color="auto" w:fill="FFFFFF"/>
          <w:lang w:val="cs-CZ"/>
        </w:rPr>
        <w:t xml:space="preserve"> </w:t>
      </w:r>
      <w:r w:rsidR="00104F71">
        <w:rPr>
          <w:shd w:val="clear" w:color="auto" w:fill="FFFFFF"/>
          <w:lang w:val="cs-CZ"/>
        </w:rPr>
        <w:t>6</w:t>
      </w:r>
      <w:r w:rsidRPr="009F410F">
        <w:rPr>
          <w:shd w:val="clear" w:color="auto" w:fill="FFFFFF"/>
          <w:lang w:val="cs-CZ"/>
        </w:rPr>
        <w:t xml:space="preserve">. Didaktické </w:t>
      </w:r>
      <w:r w:rsidR="002E3542">
        <w:rPr>
          <w:shd w:val="clear" w:color="auto" w:fill="FFFFFF"/>
          <w:lang w:val="cs-CZ"/>
        </w:rPr>
        <w:t>zásady</w:t>
      </w:r>
      <w:bookmarkEnd w:id="16"/>
    </w:p>
    <w:p w:rsidR="00DB6947" w:rsidRDefault="00B84899" w:rsidP="008450CB">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Již od dob Jana Ámose Komenského</w:t>
      </w:r>
      <w:r w:rsidR="00DB6947">
        <w:rPr>
          <w:rFonts w:ascii="Times New Roman" w:hAnsi="Times New Roman" w:cs="Times New Roman"/>
          <w:sz w:val="24"/>
          <w:lang w:val="cs-CZ"/>
        </w:rPr>
        <w:t xml:space="preserve"> se začala formovat určitá pedagogická pravidla, aby byl vyučovací proces co nejvíce efektivní. Jsou zaváděny pedagogické principy (zásady), které mají těmto postupům dát určitou základní normu vedoucí k úspěšným výsledkům. Dalšími pedagogy, kteří se o rozvoj didaktických zásad zasloužili a kteří je dále inovovali, byli J. H. Pestalozzi, A. Diesterweg, K. D. Ušinskij, H. Spencer a další velikáni. (Kalhous, Obst, 2002, str. 268)</w:t>
      </w:r>
    </w:p>
    <w:p w:rsidR="009244D3" w:rsidRDefault="009244D3" w:rsidP="008450CB">
      <w:pPr>
        <w:spacing w:line="360" w:lineRule="auto"/>
        <w:jc w:val="both"/>
        <w:rPr>
          <w:rFonts w:ascii="Times New Roman" w:hAnsi="Times New Roman" w:cs="Times New Roman"/>
          <w:sz w:val="24"/>
          <w:lang w:val="cs-CZ"/>
        </w:rPr>
      </w:pPr>
    </w:p>
    <w:p w:rsidR="00654DA3" w:rsidRDefault="00104F71" w:rsidP="008450CB">
      <w:pPr>
        <w:pStyle w:val="Nadpis3"/>
        <w:spacing w:line="360" w:lineRule="auto"/>
        <w:rPr>
          <w:lang w:val="cs-CZ"/>
        </w:rPr>
      </w:pPr>
      <w:bookmarkStart w:id="17" w:name="_Toc6174875"/>
      <w:r>
        <w:rPr>
          <w:lang w:val="cs-CZ"/>
        </w:rPr>
        <w:t>2.6</w:t>
      </w:r>
      <w:r w:rsidR="00654DA3">
        <w:rPr>
          <w:lang w:val="cs-CZ"/>
        </w:rPr>
        <w:t>.1. Přehled didaktických zásad</w:t>
      </w:r>
      <w:bookmarkEnd w:id="17"/>
      <w:r w:rsidR="00DB6947">
        <w:rPr>
          <w:lang w:val="cs-CZ"/>
        </w:rPr>
        <w:t xml:space="preserve"> </w:t>
      </w:r>
    </w:p>
    <w:p w:rsidR="00654DA3" w:rsidRDefault="00654DA3"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Zásada komplexního rozvoje žáka</w:t>
      </w:r>
    </w:p>
    <w:p w:rsidR="00654DA3" w:rsidRDefault="00654DA3"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Každý žák by měl být vzděláván celostně. Výchovné a vzdělávací cíle, jenž si učitel stanoví, jsou z oblasti kognitivní, afektivní i psychomotorické. Samozřejmě takto učitel nemůže pracovat v každé hodině, ale měl by co nejvíce tento komplexní rozvoj dodržovat.</w:t>
      </w:r>
    </w:p>
    <w:p w:rsidR="00654DA3" w:rsidRDefault="00654DA3"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Zásada vědeckosti</w:t>
      </w:r>
    </w:p>
    <w:p w:rsidR="00654DA3" w:rsidRDefault="00654DA3"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Učitel musí předávat informace, které jsou pravdivé a má je ověřené. Pro učitele na prvním stupni to představuje velmi rozsáhlou škálu informací, protože vyučuje mnoha předmětům. Na druhou stranu si může dnes díky internetu</w:t>
      </w:r>
      <w:r w:rsidR="00404007">
        <w:rPr>
          <w:rFonts w:ascii="Times New Roman" w:hAnsi="Times New Roman" w:cs="Times New Roman"/>
          <w:sz w:val="24"/>
          <w:lang w:val="cs-CZ"/>
        </w:rPr>
        <w:t xml:space="preserve"> rychle ověř</w:t>
      </w:r>
      <w:r>
        <w:rPr>
          <w:rFonts w:ascii="Times New Roman" w:hAnsi="Times New Roman" w:cs="Times New Roman"/>
          <w:sz w:val="24"/>
          <w:lang w:val="cs-CZ"/>
        </w:rPr>
        <w:t xml:space="preserve">it, zda nejsou jeho tvrzení mylná. Učitel si musí své </w:t>
      </w:r>
      <w:r w:rsidR="00404007">
        <w:rPr>
          <w:rFonts w:ascii="Times New Roman" w:hAnsi="Times New Roman" w:cs="Times New Roman"/>
          <w:sz w:val="24"/>
          <w:lang w:val="cs-CZ"/>
        </w:rPr>
        <w:t>znalosti také neustále aktualizovat, aby nepředával informace zastaralé a leckdy vyvrácené. Snaží se na žáky působit tak, aby i oni pracovali s informacemi pravdivými a učí je, kde je hledat a jak si je ověřit. Dnes na žáky působí velké množství informačních toků (internet, média, …), ve kterých se musí žáci naučit informace tříd</w:t>
      </w:r>
      <w:r w:rsidR="00477918">
        <w:rPr>
          <w:rFonts w:ascii="Times New Roman" w:hAnsi="Times New Roman" w:cs="Times New Roman"/>
          <w:sz w:val="24"/>
          <w:lang w:val="cs-CZ"/>
        </w:rPr>
        <w:t>it a nedůvěřovat všemu, co je jim podáváno</w:t>
      </w:r>
      <w:r w:rsidR="00404007">
        <w:rPr>
          <w:rFonts w:ascii="Times New Roman" w:hAnsi="Times New Roman" w:cs="Times New Roman"/>
          <w:sz w:val="24"/>
          <w:lang w:val="cs-CZ"/>
        </w:rPr>
        <w:t>.</w:t>
      </w:r>
    </w:p>
    <w:p w:rsidR="001606D9" w:rsidRDefault="001606D9" w:rsidP="008450CB">
      <w:pPr>
        <w:spacing w:line="360" w:lineRule="auto"/>
        <w:jc w:val="both"/>
        <w:rPr>
          <w:rFonts w:ascii="Times New Roman" w:hAnsi="Times New Roman" w:cs="Times New Roman"/>
          <w:sz w:val="24"/>
          <w:lang w:val="cs-CZ"/>
        </w:rPr>
      </w:pPr>
    </w:p>
    <w:p w:rsidR="00404007" w:rsidRDefault="00404007"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lastRenderedPageBreak/>
        <w:t>Zásada individuálního přístupu k žákům</w:t>
      </w:r>
    </w:p>
    <w:p w:rsidR="00404007" w:rsidRDefault="00404007"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Každý žák představuje jedinečnou bytost s různými charakterovými vlastnostmi a předpoklady k učení. Učitel dbá na to, aby s každým žákem bylo pracováno nejlepším možným způsobem, který povede k jeho maximálnímu možnému rozvoji. Nejedná se zde ovšem jen o učení samotné, ale také o postoj k žákům s citovými a vztahovými problémy. Takovým dětem je učitel rádcem a pomocníkem.</w:t>
      </w:r>
    </w:p>
    <w:p w:rsidR="00404007" w:rsidRDefault="00404007"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Zásada propojení teorie a praxe</w:t>
      </w:r>
    </w:p>
    <w:p w:rsidR="00404007" w:rsidRDefault="00404007"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sidR="001B28A7">
        <w:rPr>
          <w:rFonts w:ascii="Times New Roman" w:hAnsi="Times New Roman" w:cs="Times New Roman"/>
          <w:sz w:val="24"/>
          <w:lang w:val="cs-CZ"/>
        </w:rPr>
        <w:t>Učivo na základní škole by mělo být co nejvíce propojeno s reálným životem. Pro většinu probíraných látek hledáme jejich aplikaci v běžném životě. Žáci si tak spojí učivo s činností a lépe si látku zapamatují. Také zjistí, že je důležité se látku naučit a že jim v životě může posloužit.</w:t>
      </w:r>
    </w:p>
    <w:p w:rsidR="001B28A7" w:rsidRDefault="001B28A7"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Zásada uvědomělosti a aktivity</w:t>
      </w:r>
    </w:p>
    <w:p w:rsidR="001B28A7" w:rsidRDefault="001B28A7"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Při dodržování této zásady učitel sleduje, jak dokážou žáci probrané učivo používat a zda mu rozumí. Měl by zvolit takový způsob výuky, při kterém žáci sami aktivně pracují, jako například projekty, skupinové práce, a sleduje zapojení všech žáků do činností.</w:t>
      </w:r>
    </w:p>
    <w:p w:rsidR="001B28A7" w:rsidRDefault="001B28A7"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w:t>
      </w:r>
      <w:r w:rsidR="00F939E6">
        <w:rPr>
          <w:rFonts w:ascii="Times New Roman" w:hAnsi="Times New Roman" w:cs="Times New Roman"/>
          <w:b/>
          <w:sz w:val="24"/>
          <w:lang w:val="cs-CZ"/>
        </w:rPr>
        <w:t>a</w:t>
      </w:r>
      <w:r>
        <w:rPr>
          <w:rFonts w:ascii="Times New Roman" w:hAnsi="Times New Roman" w:cs="Times New Roman"/>
          <w:b/>
          <w:sz w:val="24"/>
          <w:lang w:val="cs-CZ"/>
        </w:rPr>
        <w:t xml:space="preserve"> názornosti</w:t>
      </w:r>
    </w:p>
    <w:p w:rsidR="001B28A7" w:rsidRDefault="001B28A7"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Pr>
          <w:rFonts w:ascii="Times New Roman" w:hAnsi="Times New Roman" w:cs="Times New Roman"/>
          <w:sz w:val="24"/>
          <w:lang w:val="cs-CZ"/>
        </w:rPr>
        <w:t>Další z důležitých zásad, která je více popsána v samostatné kapitole.</w:t>
      </w:r>
    </w:p>
    <w:p w:rsidR="001B28A7" w:rsidRDefault="001B28A7" w:rsidP="008450CB">
      <w:pPr>
        <w:spacing w:line="360" w:lineRule="auto"/>
        <w:rPr>
          <w:rFonts w:ascii="Times New Roman" w:hAnsi="Times New Roman" w:cs="Times New Roman"/>
          <w:b/>
          <w:sz w:val="24"/>
          <w:lang w:val="cs-CZ"/>
        </w:rPr>
      </w:pPr>
      <w:r>
        <w:rPr>
          <w:rFonts w:ascii="Times New Roman" w:hAnsi="Times New Roman" w:cs="Times New Roman"/>
          <w:b/>
          <w:sz w:val="24"/>
          <w:lang w:val="cs-CZ"/>
        </w:rPr>
        <w:t>Zásada soustavnosti a přiměřenosti</w:t>
      </w:r>
    </w:p>
    <w:p w:rsidR="001B28A7" w:rsidRPr="001B28A7" w:rsidRDefault="001B28A7" w:rsidP="008450CB">
      <w:pPr>
        <w:spacing w:line="360" w:lineRule="auto"/>
        <w:jc w:val="both"/>
        <w:rPr>
          <w:rFonts w:ascii="Times New Roman" w:hAnsi="Times New Roman" w:cs="Times New Roman"/>
          <w:sz w:val="24"/>
          <w:lang w:val="cs-CZ"/>
        </w:rPr>
      </w:pPr>
      <w:r>
        <w:rPr>
          <w:rFonts w:ascii="Times New Roman" w:hAnsi="Times New Roman" w:cs="Times New Roman"/>
          <w:b/>
          <w:sz w:val="24"/>
          <w:lang w:val="cs-CZ"/>
        </w:rPr>
        <w:tab/>
      </w:r>
      <w:r w:rsidR="00B20EB3">
        <w:rPr>
          <w:rFonts w:ascii="Times New Roman" w:hAnsi="Times New Roman" w:cs="Times New Roman"/>
          <w:sz w:val="24"/>
          <w:lang w:val="cs-CZ"/>
        </w:rPr>
        <w:t xml:space="preserve">Při dodržování této zásady učitel dbá na to, aby mělo učivo logické uspořádání, aby na sebe navazovalo. Žák musí být při výkladu nového učiva nejdříve obeznámen se vším, co bude </w:t>
      </w:r>
      <w:r w:rsidR="00F939E6">
        <w:rPr>
          <w:rFonts w:ascii="Times New Roman" w:hAnsi="Times New Roman" w:cs="Times New Roman"/>
          <w:sz w:val="24"/>
          <w:lang w:val="cs-CZ"/>
        </w:rPr>
        <w:t xml:space="preserve">k </w:t>
      </w:r>
      <w:r w:rsidR="00B20EB3">
        <w:rPr>
          <w:rFonts w:ascii="Times New Roman" w:hAnsi="Times New Roman" w:cs="Times New Roman"/>
          <w:sz w:val="24"/>
          <w:lang w:val="cs-CZ"/>
        </w:rPr>
        <w:t xml:space="preserve">osvojování nové látky potřebovat. V matematice to znamená např. znalost násobků dřív, než začneme dělit. Také učitel </w:t>
      </w:r>
      <w:r w:rsidR="00F939E6">
        <w:rPr>
          <w:rFonts w:ascii="Times New Roman" w:hAnsi="Times New Roman" w:cs="Times New Roman"/>
          <w:sz w:val="24"/>
          <w:lang w:val="cs-CZ"/>
        </w:rPr>
        <w:t>věnuje pozornost tomu</w:t>
      </w:r>
      <w:r w:rsidR="00B20EB3">
        <w:rPr>
          <w:rFonts w:ascii="Times New Roman" w:hAnsi="Times New Roman" w:cs="Times New Roman"/>
          <w:sz w:val="24"/>
          <w:lang w:val="cs-CZ"/>
        </w:rPr>
        <w:t xml:space="preserve">, aby požadavky na znalosti a dovednosti byly přiměřené jejich věku a možnostem. </w:t>
      </w:r>
    </w:p>
    <w:p w:rsidR="009F410F" w:rsidRPr="009F410F" w:rsidRDefault="009F410F" w:rsidP="008450CB">
      <w:pPr>
        <w:spacing w:line="360" w:lineRule="auto"/>
        <w:rPr>
          <w:lang w:val="cs-CZ"/>
        </w:rPr>
      </w:pPr>
    </w:p>
    <w:p w:rsidR="00FD40C8" w:rsidRPr="009F410F" w:rsidRDefault="00104F71" w:rsidP="00104F71">
      <w:pPr>
        <w:pStyle w:val="Nadpis3"/>
        <w:rPr>
          <w:shd w:val="clear" w:color="auto" w:fill="FFFFFF"/>
          <w:lang w:val="cs-CZ"/>
        </w:rPr>
      </w:pPr>
      <w:bookmarkStart w:id="18" w:name="_Toc6174876"/>
      <w:r>
        <w:rPr>
          <w:shd w:val="clear" w:color="auto" w:fill="FFFFFF"/>
          <w:lang w:val="cs-CZ"/>
        </w:rPr>
        <w:t>2.6</w:t>
      </w:r>
      <w:r w:rsidR="00FD40C8" w:rsidRPr="009F410F">
        <w:rPr>
          <w:shd w:val="clear" w:color="auto" w:fill="FFFFFF"/>
          <w:lang w:val="cs-CZ"/>
        </w:rPr>
        <w:t xml:space="preserve">.1. </w:t>
      </w:r>
      <w:r w:rsidRPr="00104F71">
        <w:rPr>
          <w:lang w:val="cs-CZ"/>
        </w:rPr>
        <w:t>ZÁsa</w:t>
      </w:r>
      <w:r w:rsidR="00FD40C8" w:rsidRPr="00104F71">
        <w:rPr>
          <w:lang w:val="cs-CZ"/>
        </w:rPr>
        <w:t>da názornosti</w:t>
      </w:r>
      <w:bookmarkEnd w:id="18"/>
    </w:p>
    <w:p w:rsidR="00B84899" w:rsidRPr="009F410F" w:rsidRDefault="00477918" w:rsidP="008450CB">
      <w:pPr>
        <w:pStyle w:val="Odstavecseseznamem"/>
        <w:spacing w:line="360" w:lineRule="auto"/>
        <w:ind w:left="0"/>
        <w:jc w:val="both"/>
        <w:rPr>
          <w:rFonts w:ascii="Times New Roman" w:hAnsi="Times New Roman" w:cs="Times New Roman"/>
          <w:sz w:val="24"/>
          <w:szCs w:val="32"/>
          <w:lang w:val="cs-CZ"/>
        </w:rPr>
      </w:pPr>
      <w:r>
        <w:rPr>
          <w:rFonts w:ascii="Times New Roman" w:hAnsi="Times New Roman" w:cs="Times New Roman"/>
          <w:sz w:val="24"/>
          <w:szCs w:val="32"/>
          <w:lang w:val="cs-CZ"/>
        </w:rPr>
        <w:tab/>
      </w:r>
      <w:r w:rsidR="00B84899" w:rsidRPr="009F410F">
        <w:rPr>
          <w:rFonts w:ascii="Times New Roman" w:hAnsi="Times New Roman" w:cs="Times New Roman"/>
          <w:sz w:val="24"/>
          <w:szCs w:val="32"/>
          <w:lang w:val="cs-CZ"/>
        </w:rPr>
        <w:t>Pokud chceme ve vyučovacím procesu didaktické materiální pomůcky využívat správně a efektivně, musíme si správně a jasně definovat jednu ze základních pedagogických zásad, kterou je zásada názornosti.</w:t>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lastRenderedPageBreak/>
        <w:tab/>
        <w:t>Podle Dostála (2006) je zásada názornosti v dnešní době jedním ze základních pilířů moderního vzdělávání a působí na všech úrovních vzdělávacího procesu v nejrůznějších podobách. Na tuto metodu můžeme pohlížet ze tří hledisek, konkrétně z filozofického, pedagogického a psychologického.</w:t>
      </w:r>
    </w:p>
    <w:p w:rsidR="00B84899" w:rsidRPr="009F410F" w:rsidRDefault="00B84899" w:rsidP="008450CB">
      <w:pPr>
        <w:pStyle w:val="Odstavecseseznamem"/>
        <w:spacing w:line="360" w:lineRule="auto"/>
        <w:ind w:left="0"/>
        <w:jc w:val="both"/>
        <w:rPr>
          <w:rFonts w:ascii="Times New Roman" w:hAnsi="Times New Roman" w:cs="Times New Roman"/>
          <w:i/>
          <w:sz w:val="24"/>
          <w:szCs w:val="32"/>
          <w:lang w:val="cs-CZ"/>
        </w:rPr>
      </w:pPr>
      <w:r w:rsidRPr="009F410F">
        <w:rPr>
          <w:rFonts w:ascii="Times New Roman" w:hAnsi="Times New Roman" w:cs="Times New Roman"/>
          <w:sz w:val="24"/>
          <w:szCs w:val="32"/>
          <w:lang w:val="cs-CZ"/>
        </w:rPr>
        <w:tab/>
        <w:t>Kalhous (</w:t>
      </w:r>
      <w:r w:rsidR="00E51533">
        <w:rPr>
          <w:rFonts w:ascii="Times New Roman" w:hAnsi="Times New Roman" w:cs="Times New Roman"/>
          <w:sz w:val="24"/>
          <w:szCs w:val="32"/>
          <w:lang w:val="cs-CZ"/>
        </w:rPr>
        <w:t>2002, str. 271</w:t>
      </w:r>
      <w:r w:rsidRPr="009F410F">
        <w:rPr>
          <w:rFonts w:ascii="Times New Roman" w:hAnsi="Times New Roman" w:cs="Times New Roman"/>
          <w:sz w:val="24"/>
          <w:szCs w:val="32"/>
          <w:lang w:val="cs-CZ"/>
        </w:rPr>
        <w:t>) definuje pojem jako dílčí součást poznávacího procesu. Poukazuje také na to, že žák využívá především zrakové vnímání, ale dbát musíme i na správný slovní výklad a ilustrovat jej žákům tak, aby mu co nejvíce porozuměli a aby se nové znalosti nestaly nejasnými, verbálními a formálními. Také ale dodává, že se význam zásady názornosti nesmí přeceňovat.</w:t>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Vzpomenout můžeme už Komenského Zlaté pravidlo pro učitele, protože i dnes je platné a učitel by se jím měl při své výuce řídit: ,,</w:t>
      </w:r>
      <w:r w:rsidRPr="009F410F">
        <w:rPr>
          <w:rFonts w:ascii="Times New Roman" w:hAnsi="Times New Roman" w:cs="Times New Roman"/>
          <w:i/>
          <w:sz w:val="24"/>
          <w:szCs w:val="32"/>
          <w:lang w:val="cs-CZ"/>
        </w:rPr>
        <w:t xml:space="preserve">Proto budiž učitelům zlatým pravidlem, aby všechno bylo předváděno všem smyslům, kolika možno. Totiž věci viditelné zraku, slyšitelné sluchu, vonné čichu, chutnatelné chuti a hmatatelné hmatu; a může-li něco být vnímáno najednou více smysly, budiž to předváděno více smyslům“ </w:t>
      </w:r>
      <w:r w:rsidR="00E51533">
        <w:rPr>
          <w:rFonts w:ascii="Times New Roman" w:hAnsi="Times New Roman" w:cs="Times New Roman"/>
          <w:sz w:val="24"/>
          <w:szCs w:val="32"/>
          <w:lang w:val="cs-CZ"/>
        </w:rPr>
        <w:t>(Komenský, 1948</w:t>
      </w:r>
      <w:r w:rsidRPr="009F410F">
        <w:rPr>
          <w:rFonts w:ascii="Times New Roman" w:hAnsi="Times New Roman" w:cs="Times New Roman"/>
          <w:sz w:val="24"/>
          <w:szCs w:val="32"/>
          <w:lang w:val="cs-CZ"/>
        </w:rPr>
        <w:t xml:space="preserve">, kap. XX). Komenský již v 17. století navrhoval, aby se používali názorné pomůcky, díky jimž žáci učivo lépe pochopí a zapamatují si jej. Tvrdil, že čím více smyslů při výuce zapojíme, tím lépe. </w:t>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r>
      <w:r w:rsidR="00104F71">
        <w:rPr>
          <w:rFonts w:ascii="Times New Roman" w:hAnsi="Times New Roman" w:cs="Times New Roman"/>
          <w:sz w:val="24"/>
          <w:szCs w:val="32"/>
          <w:lang w:val="cs-CZ"/>
        </w:rPr>
        <w:t>Zása</w:t>
      </w:r>
      <w:r w:rsidRPr="009F410F">
        <w:rPr>
          <w:rFonts w:ascii="Times New Roman" w:hAnsi="Times New Roman" w:cs="Times New Roman"/>
          <w:sz w:val="24"/>
          <w:szCs w:val="32"/>
          <w:lang w:val="cs-CZ"/>
        </w:rPr>
        <w:t xml:space="preserve">du názornosti využijí nejvíce učitelé v mateřských školách a na 1. stupni škol základních. Pro tyto žáky je pomůcka jediným zdrojem pochopení učitelova výkladu, jelikož ještě neumí číst, psát a pod abstraktní číslicí si nepředstaví požadovaný počet. Rodiče některých dětí se mylně domnívají, že jejich potomek umí počítat již v předškolním věku, ale pravda je taková, že si jen zapamatoval pár číslic po sobě jako básničku, ale používat tyto čísla neumí. To se učí až v první třídě, kde si představu čísla a počtu teprve vytváří. Uvedu příklad, učitel má za cíl žáky naučit porovnat, zdali obsahuje více prvků množina A či B. Pokud by žák viděl v množině počet zapsaný číslicí, která je pro něj symbolem velice abstraktním, těžko by mohl pochopit podstatu zadání. Mnohem lépe se mu úloha bude řešit, pokud bude počet v množině vyjádřen nějakými předměty, které si může spočítat a porovnat. Tímto způsobem si žáci upevňují číselné představy. Všechny přírodovědné obory, včetně matematiky, jsou k používání pomůcek velmi vhodné. Stejně jako by se v přírodovědě učitel neobešel bez ukázek minerálů, rostlin, obrázků živočichů, tak ani v matematice nemůžeme zapomenout na používání geometrických modelů, zlomkovnic, kostek, ad. </w:t>
      </w:r>
    </w:p>
    <w:p w:rsidR="00054AD4"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r>
    </w:p>
    <w:p w:rsidR="00054AD4" w:rsidRDefault="00054AD4" w:rsidP="008450CB">
      <w:pPr>
        <w:pStyle w:val="Odstavecseseznamem"/>
        <w:spacing w:line="360" w:lineRule="auto"/>
        <w:ind w:left="0"/>
        <w:jc w:val="both"/>
        <w:rPr>
          <w:rFonts w:ascii="Times New Roman" w:hAnsi="Times New Roman" w:cs="Times New Roman"/>
          <w:sz w:val="24"/>
          <w:szCs w:val="32"/>
          <w:lang w:val="cs-CZ"/>
        </w:rPr>
      </w:pPr>
    </w:p>
    <w:p w:rsidR="00B84899" w:rsidRPr="009F410F" w:rsidRDefault="00054AD4" w:rsidP="008450CB">
      <w:pPr>
        <w:pStyle w:val="Odstavecseseznamem"/>
        <w:spacing w:line="360" w:lineRule="auto"/>
        <w:ind w:left="0"/>
        <w:jc w:val="both"/>
        <w:rPr>
          <w:rFonts w:ascii="Times New Roman" w:hAnsi="Times New Roman" w:cs="Times New Roman"/>
          <w:sz w:val="24"/>
          <w:szCs w:val="32"/>
          <w:lang w:val="cs-CZ"/>
        </w:rPr>
      </w:pPr>
      <w:r>
        <w:rPr>
          <w:rFonts w:ascii="Times New Roman" w:hAnsi="Times New Roman" w:cs="Times New Roman"/>
          <w:sz w:val="24"/>
          <w:szCs w:val="32"/>
          <w:lang w:val="cs-CZ"/>
        </w:rPr>
        <w:lastRenderedPageBreak/>
        <w:tab/>
      </w:r>
      <w:r w:rsidR="00B84899" w:rsidRPr="009F410F">
        <w:rPr>
          <w:rFonts w:ascii="Times New Roman" w:hAnsi="Times New Roman" w:cs="Times New Roman"/>
          <w:sz w:val="24"/>
          <w:szCs w:val="32"/>
          <w:lang w:val="cs-CZ"/>
        </w:rPr>
        <w:t>Učitel musí tuhle zásadu ale používat v rozumné míře, aby se děti učili i abstraktnímu myšlení, logice a práci s pojmy, kterou u nich musíme od první třídy budovat. Nemohou si jen ,,hrát“ s pomůckami. Didaktická pomůcka ale může být prostředkem, který jim v jejich budování zkušeností a dovedností bude nápomocen.</w:t>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Ke splnění cíle, využití zásady názornosti, je třeba si zvolit vhodnou vyučovací metodu, která nám k uplatnění této zásady dopomůže. Podle Skalové (2007</w:t>
      </w:r>
      <w:r w:rsidR="00054AD4">
        <w:rPr>
          <w:rFonts w:ascii="Times New Roman" w:hAnsi="Times New Roman" w:cs="Times New Roman"/>
          <w:sz w:val="24"/>
          <w:szCs w:val="32"/>
          <w:lang w:val="cs-CZ"/>
        </w:rPr>
        <w:t>, str. 183</w:t>
      </w:r>
      <w:r w:rsidRPr="009F410F">
        <w:rPr>
          <w:rFonts w:ascii="Times New Roman" w:hAnsi="Times New Roman" w:cs="Times New Roman"/>
          <w:sz w:val="24"/>
          <w:szCs w:val="32"/>
          <w:lang w:val="cs-CZ"/>
        </w:rPr>
        <w:t xml:space="preserve">) je vyučovací metoda způsob využití a řazení různých pedagogických postupů, kterým vedeme žáky ke splnění požadovaných cílů. </w:t>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 xml:space="preserve">Tyto metody jsou dále klasifikovány do jednotlivých skupin. Já </w:t>
      </w:r>
      <w:r w:rsidR="000558DB">
        <w:rPr>
          <w:rFonts w:ascii="Times New Roman" w:hAnsi="Times New Roman" w:cs="Times New Roman"/>
          <w:sz w:val="24"/>
          <w:szCs w:val="32"/>
          <w:lang w:val="cs-CZ"/>
        </w:rPr>
        <w:t>uvádím jednu podle Maňáka</w:t>
      </w:r>
      <w:r w:rsidRPr="009F410F">
        <w:rPr>
          <w:rFonts w:ascii="Times New Roman" w:hAnsi="Times New Roman" w:cs="Times New Roman"/>
          <w:sz w:val="24"/>
          <w:szCs w:val="32"/>
          <w:lang w:val="cs-CZ"/>
        </w:rPr>
        <w:t>:</w:t>
      </w:r>
    </w:p>
    <w:p w:rsidR="00B84899" w:rsidRPr="00054AD4" w:rsidRDefault="00054AD4" w:rsidP="008450CB">
      <w:pPr>
        <w:pStyle w:val="Odstavecseseznamem"/>
        <w:numPr>
          <w:ilvl w:val="0"/>
          <w:numId w:val="2"/>
        </w:numPr>
        <w:spacing w:line="360" w:lineRule="auto"/>
        <w:ind w:left="567" w:firstLine="0"/>
        <w:rPr>
          <w:rFonts w:ascii="Times New Roman" w:hAnsi="Times New Roman" w:cs="Times New Roman"/>
          <w:i/>
          <w:sz w:val="24"/>
          <w:szCs w:val="32"/>
          <w:lang w:val="cs-CZ"/>
        </w:rPr>
      </w:pPr>
      <w:r>
        <w:rPr>
          <w:rFonts w:ascii="Times New Roman" w:hAnsi="Times New Roman" w:cs="Times New Roman"/>
          <w:i/>
          <w:sz w:val="24"/>
          <w:szCs w:val="32"/>
          <w:lang w:val="cs-CZ"/>
        </w:rPr>
        <w:t>,,</w:t>
      </w:r>
      <w:r w:rsidR="00B84899" w:rsidRPr="00054AD4">
        <w:rPr>
          <w:rFonts w:ascii="Times New Roman" w:hAnsi="Times New Roman" w:cs="Times New Roman"/>
          <w:i/>
          <w:sz w:val="24"/>
          <w:szCs w:val="32"/>
          <w:lang w:val="cs-CZ"/>
        </w:rPr>
        <w:t>Klasické výukové metody</w:t>
      </w:r>
    </w:p>
    <w:p w:rsidR="00B84899" w:rsidRPr="00054AD4" w:rsidRDefault="00B84899" w:rsidP="008450CB">
      <w:pPr>
        <w:pStyle w:val="Odstavecseseznamem"/>
        <w:numPr>
          <w:ilvl w:val="1"/>
          <w:numId w:val="2"/>
        </w:numPr>
        <w:spacing w:line="360" w:lineRule="auto"/>
        <w:ind w:left="567" w:firstLine="0"/>
        <w:rPr>
          <w:rFonts w:ascii="Times New Roman" w:hAnsi="Times New Roman" w:cs="Times New Roman"/>
          <w:i/>
          <w:sz w:val="24"/>
          <w:szCs w:val="32"/>
          <w:lang w:val="cs-CZ"/>
        </w:rPr>
      </w:pPr>
      <w:r w:rsidRPr="00054AD4">
        <w:rPr>
          <w:rFonts w:ascii="Times New Roman" w:hAnsi="Times New Roman" w:cs="Times New Roman"/>
          <w:i/>
          <w:sz w:val="24"/>
          <w:szCs w:val="32"/>
          <w:lang w:val="cs-CZ"/>
        </w:rPr>
        <w:t>Metody slovní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1.1.1.</w:t>
      </w:r>
      <w:r w:rsidRPr="00054AD4">
        <w:rPr>
          <w:rFonts w:ascii="Times New Roman" w:hAnsi="Times New Roman" w:cs="Times New Roman"/>
          <w:i/>
          <w:sz w:val="24"/>
          <w:szCs w:val="32"/>
          <w:lang w:val="cs-CZ"/>
        </w:rPr>
        <w:tab/>
        <w:t>Vyprávění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1.1.2.</w:t>
      </w:r>
      <w:r w:rsidRPr="00054AD4">
        <w:rPr>
          <w:rFonts w:ascii="Times New Roman" w:hAnsi="Times New Roman" w:cs="Times New Roman"/>
          <w:i/>
          <w:sz w:val="24"/>
          <w:szCs w:val="32"/>
          <w:lang w:val="cs-CZ"/>
        </w:rPr>
        <w:tab/>
        <w:t>Vysvětlování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1.1.3.</w:t>
      </w:r>
      <w:r w:rsidRPr="00054AD4">
        <w:rPr>
          <w:rFonts w:ascii="Times New Roman" w:hAnsi="Times New Roman" w:cs="Times New Roman"/>
          <w:i/>
          <w:sz w:val="24"/>
          <w:szCs w:val="32"/>
          <w:lang w:val="cs-CZ"/>
        </w:rPr>
        <w:tab/>
        <w:t>Přednáška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1.1.4.</w:t>
      </w:r>
      <w:r w:rsidRPr="00054AD4">
        <w:rPr>
          <w:rFonts w:ascii="Times New Roman" w:hAnsi="Times New Roman" w:cs="Times New Roman"/>
          <w:i/>
          <w:sz w:val="24"/>
          <w:szCs w:val="32"/>
          <w:lang w:val="cs-CZ"/>
        </w:rPr>
        <w:tab/>
        <w:t>Práce s textem</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1.1.5.</w:t>
      </w:r>
      <w:r w:rsidRPr="00054AD4">
        <w:rPr>
          <w:rFonts w:ascii="Times New Roman" w:hAnsi="Times New Roman" w:cs="Times New Roman"/>
          <w:i/>
          <w:sz w:val="24"/>
          <w:szCs w:val="32"/>
          <w:lang w:val="cs-CZ"/>
        </w:rPr>
        <w:tab/>
        <w:t>Rozhovor</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1.2.</w:t>
      </w:r>
      <w:r w:rsidRPr="00054AD4">
        <w:rPr>
          <w:rFonts w:ascii="Times New Roman" w:hAnsi="Times New Roman" w:cs="Times New Roman"/>
          <w:i/>
          <w:sz w:val="24"/>
          <w:szCs w:val="32"/>
          <w:lang w:val="cs-CZ"/>
        </w:rPr>
        <w:tab/>
        <w:t>Metody názorně-demonstrační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1.2.1.</w:t>
      </w:r>
      <w:r w:rsidRPr="00054AD4">
        <w:rPr>
          <w:rFonts w:ascii="Times New Roman" w:hAnsi="Times New Roman" w:cs="Times New Roman"/>
          <w:i/>
          <w:sz w:val="24"/>
          <w:szCs w:val="32"/>
          <w:lang w:val="cs-CZ"/>
        </w:rPr>
        <w:tab/>
        <w:t>Předvádění a pozorování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1.2.2.</w:t>
      </w:r>
      <w:r w:rsidRPr="00054AD4">
        <w:rPr>
          <w:rFonts w:ascii="Times New Roman" w:hAnsi="Times New Roman" w:cs="Times New Roman"/>
          <w:i/>
          <w:sz w:val="24"/>
          <w:szCs w:val="32"/>
          <w:lang w:val="cs-CZ"/>
        </w:rPr>
        <w:tab/>
        <w:t>Práce s obrazem</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1.2.3.</w:t>
      </w:r>
      <w:r w:rsidRPr="00054AD4">
        <w:rPr>
          <w:rFonts w:ascii="Times New Roman" w:hAnsi="Times New Roman" w:cs="Times New Roman"/>
          <w:i/>
          <w:sz w:val="24"/>
          <w:szCs w:val="32"/>
          <w:lang w:val="cs-CZ"/>
        </w:rPr>
        <w:tab/>
        <w:t>Instruktáž</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1.3.</w:t>
      </w:r>
      <w:r w:rsidRPr="00054AD4">
        <w:rPr>
          <w:rFonts w:ascii="Times New Roman" w:hAnsi="Times New Roman" w:cs="Times New Roman"/>
          <w:i/>
          <w:sz w:val="24"/>
          <w:szCs w:val="32"/>
          <w:lang w:val="cs-CZ"/>
        </w:rPr>
        <w:tab/>
        <w:t>Metody dovednostně-praktické</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1.3.1.</w:t>
      </w:r>
      <w:r w:rsidRPr="00054AD4">
        <w:rPr>
          <w:rFonts w:ascii="Times New Roman" w:hAnsi="Times New Roman" w:cs="Times New Roman"/>
          <w:i/>
          <w:sz w:val="24"/>
          <w:szCs w:val="32"/>
          <w:lang w:val="cs-CZ"/>
        </w:rPr>
        <w:tab/>
        <w:t>Napodobování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1.3.2.</w:t>
      </w:r>
      <w:r w:rsidRPr="00054AD4">
        <w:rPr>
          <w:rFonts w:ascii="Times New Roman" w:hAnsi="Times New Roman" w:cs="Times New Roman"/>
          <w:i/>
          <w:sz w:val="24"/>
          <w:szCs w:val="32"/>
          <w:lang w:val="cs-CZ"/>
        </w:rPr>
        <w:tab/>
        <w:t>Manipulování, laborování a experimentování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1.3.3.</w:t>
      </w:r>
      <w:r w:rsidRPr="00054AD4">
        <w:rPr>
          <w:rFonts w:ascii="Times New Roman" w:hAnsi="Times New Roman" w:cs="Times New Roman"/>
          <w:i/>
          <w:sz w:val="24"/>
          <w:szCs w:val="32"/>
          <w:lang w:val="cs-CZ"/>
        </w:rPr>
        <w:tab/>
        <w:t>Vytváření dovedností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1.3.4.</w:t>
      </w:r>
      <w:r w:rsidRPr="00054AD4">
        <w:rPr>
          <w:rFonts w:ascii="Times New Roman" w:hAnsi="Times New Roman" w:cs="Times New Roman"/>
          <w:i/>
          <w:sz w:val="24"/>
          <w:szCs w:val="32"/>
          <w:lang w:val="cs-CZ"/>
        </w:rPr>
        <w:tab/>
        <w:t>Produkční metody</w:t>
      </w:r>
    </w:p>
    <w:p w:rsidR="00E51533" w:rsidRPr="00054AD4" w:rsidRDefault="00E51533" w:rsidP="008450CB">
      <w:pPr>
        <w:pStyle w:val="Odstavecseseznamem"/>
        <w:spacing w:line="360" w:lineRule="auto"/>
        <w:ind w:left="567"/>
        <w:rPr>
          <w:rFonts w:ascii="Times New Roman" w:hAnsi="Times New Roman" w:cs="Times New Roman"/>
          <w:i/>
          <w:sz w:val="24"/>
          <w:szCs w:val="32"/>
          <w:lang w:val="cs-CZ"/>
        </w:rPr>
      </w:pP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 Aktivizující metody</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2.1.</w:t>
      </w:r>
      <w:r w:rsidRPr="00054AD4">
        <w:rPr>
          <w:rFonts w:ascii="Times New Roman" w:hAnsi="Times New Roman" w:cs="Times New Roman"/>
          <w:i/>
          <w:sz w:val="24"/>
          <w:szCs w:val="32"/>
          <w:lang w:val="cs-CZ"/>
        </w:rPr>
        <w:tab/>
        <w:t>Metody diskusní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2.2.</w:t>
      </w:r>
      <w:r w:rsidRPr="00054AD4">
        <w:rPr>
          <w:rFonts w:ascii="Times New Roman" w:hAnsi="Times New Roman" w:cs="Times New Roman"/>
          <w:i/>
          <w:sz w:val="24"/>
          <w:szCs w:val="32"/>
          <w:lang w:val="cs-CZ"/>
        </w:rPr>
        <w:tab/>
        <w:t>Metody heuristické, řešení problémů</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2.3.</w:t>
      </w:r>
      <w:r w:rsidRPr="00054AD4">
        <w:rPr>
          <w:rFonts w:ascii="Times New Roman" w:hAnsi="Times New Roman" w:cs="Times New Roman"/>
          <w:i/>
          <w:sz w:val="24"/>
          <w:szCs w:val="32"/>
          <w:lang w:val="cs-CZ"/>
        </w:rPr>
        <w:tab/>
        <w:t>Metody situační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2.4.</w:t>
      </w:r>
      <w:r w:rsidRPr="00054AD4">
        <w:rPr>
          <w:rFonts w:ascii="Times New Roman" w:hAnsi="Times New Roman" w:cs="Times New Roman"/>
          <w:i/>
          <w:sz w:val="24"/>
          <w:szCs w:val="32"/>
          <w:lang w:val="cs-CZ"/>
        </w:rPr>
        <w:tab/>
        <w:t>Metody inscenační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2.5.</w:t>
      </w:r>
      <w:r w:rsidRPr="00054AD4">
        <w:rPr>
          <w:rFonts w:ascii="Times New Roman" w:hAnsi="Times New Roman" w:cs="Times New Roman"/>
          <w:i/>
          <w:sz w:val="24"/>
          <w:szCs w:val="32"/>
          <w:lang w:val="cs-CZ"/>
        </w:rPr>
        <w:tab/>
        <w:t>Didaktické hry</w:t>
      </w:r>
    </w:p>
    <w:p w:rsidR="00E51533" w:rsidRPr="00054AD4" w:rsidRDefault="00E51533" w:rsidP="008450CB">
      <w:pPr>
        <w:pStyle w:val="Odstavecseseznamem"/>
        <w:spacing w:line="360" w:lineRule="auto"/>
        <w:ind w:left="567"/>
        <w:rPr>
          <w:rFonts w:ascii="Times New Roman" w:hAnsi="Times New Roman" w:cs="Times New Roman"/>
          <w:i/>
          <w:sz w:val="24"/>
          <w:szCs w:val="32"/>
          <w:lang w:val="cs-CZ"/>
        </w:rPr>
      </w:pP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 Komplexní výukové metody</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w:t>
      </w:r>
      <w:r w:rsidRPr="00054AD4">
        <w:rPr>
          <w:rFonts w:ascii="Times New Roman" w:hAnsi="Times New Roman" w:cs="Times New Roman"/>
          <w:i/>
          <w:sz w:val="24"/>
          <w:szCs w:val="32"/>
          <w:lang w:val="cs-CZ"/>
        </w:rPr>
        <w:tab/>
        <w:t>Frontální výuka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3.2.</w:t>
      </w:r>
      <w:r w:rsidRPr="00054AD4">
        <w:rPr>
          <w:rFonts w:ascii="Times New Roman" w:hAnsi="Times New Roman" w:cs="Times New Roman"/>
          <w:i/>
          <w:sz w:val="24"/>
          <w:szCs w:val="32"/>
          <w:lang w:val="cs-CZ"/>
        </w:rPr>
        <w:tab/>
        <w:t>Skupinová a kooperativní výuka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3.3.</w:t>
      </w:r>
      <w:r w:rsidRPr="00054AD4">
        <w:rPr>
          <w:rFonts w:ascii="Times New Roman" w:hAnsi="Times New Roman" w:cs="Times New Roman"/>
          <w:i/>
          <w:sz w:val="24"/>
          <w:szCs w:val="32"/>
          <w:lang w:val="cs-CZ"/>
        </w:rPr>
        <w:tab/>
        <w:t>Partnerská výuka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3.4.</w:t>
      </w:r>
      <w:r w:rsidRPr="00054AD4">
        <w:rPr>
          <w:rFonts w:ascii="Times New Roman" w:hAnsi="Times New Roman" w:cs="Times New Roman"/>
          <w:i/>
          <w:sz w:val="24"/>
          <w:szCs w:val="32"/>
          <w:lang w:val="cs-CZ"/>
        </w:rPr>
        <w:tab/>
        <w:t>Individuální a individualizovaná výuka, samostatná práce žáků</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3.5.</w:t>
      </w:r>
      <w:r w:rsidRPr="00054AD4">
        <w:rPr>
          <w:rFonts w:ascii="Times New Roman" w:hAnsi="Times New Roman" w:cs="Times New Roman"/>
          <w:i/>
          <w:sz w:val="24"/>
          <w:szCs w:val="32"/>
          <w:lang w:val="cs-CZ"/>
        </w:rPr>
        <w:tab/>
        <w:t>Kritické myšlení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3.6.</w:t>
      </w:r>
      <w:r w:rsidRPr="00054AD4">
        <w:rPr>
          <w:rFonts w:ascii="Times New Roman" w:hAnsi="Times New Roman" w:cs="Times New Roman"/>
          <w:i/>
          <w:sz w:val="24"/>
          <w:szCs w:val="32"/>
          <w:lang w:val="cs-CZ"/>
        </w:rPr>
        <w:tab/>
        <w:t>Brainstorming</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3.7.</w:t>
      </w:r>
      <w:r w:rsidRPr="00054AD4">
        <w:rPr>
          <w:rFonts w:ascii="Times New Roman" w:hAnsi="Times New Roman" w:cs="Times New Roman"/>
          <w:i/>
          <w:sz w:val="24"/>
          <w:szCs w:val="32"/>
          <w:lang w:val="cs-CZ"/>
        </w:rPr>
        <w:tab/>
        <w:t>Projektová výuka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3.8.</w:t>
      </w:r>
      <w:r w:rsidRPr="00054AD4">
        <w:rPr>
          <w:rFonts w:ascii="Times New Roman" w:hAnsi="Times New Roman" w:cs="Times New Roman"/>
          <w:i/>
          <w:sz w:val="24"/>
          <w:szCs w:val="32"/>
          <w:lang w:val="cs-CZ"/>
        </w:rPr>
        <w:tab/>
        <w:t>Výuka dramatem</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3.9.</w:t>
      </w:r>
      <w:r w:rsidRPr="00054AD4">
        <w:rPr>
          <w:rFonts w:ascii="Times New Roman" w:hAnsi="Times New Roman" w:cs="Times New Roman"/>
          <w:i/>
          <w:sz w:val="24"/>
          <w:szCs w:val="32"/>
          <w:lang w:val="cs-CZ"/>
        </w:rPr>
        <w:tab/>
        <w:t>Otevřené učení</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3.10.</w:t>
      </w:r>
      <w:r w:rsidRPr="00054AD4">
        <w:rPr>
          <w:rFonts w:ascii="Times New Roman" w:hAnsi="Times New Roman" w:cs="Times New Roman"/>
          <w:i/>
          <w:sz w:val="24"/>
          <w:szCs w:val="32"/>
          <w:lang w:val="cs-CZ"/>
        </w:rPr>
        <w:tab/>
        <w:t>Učení v životních situacích</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3.11.</w:t>
      </w:r>
      <w:r w:rsidRPr="00054AD4">
        <w:rPr>
          <w:rFonts w:ascii="Times New Roman" w:hAnsi="Times New Roman" w:cs="Times New Roman"/>
          <w:i/>
          <w:sz w:val="24"/>
          <w:szCs w:val="32"/>
          <w:lang w:val="cs-CZ"/>
        </w:rPr>
        <w:tab/>
        <w:t>Televizní výuka</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3.12.</w:t>
      </w:r>
      <w:r w:rsidRPr="00054AD4">
        <w:rPr>
          <w:rFonts w:ascii="Times New Roman" w:hAnsi="Times New Roman" w:cs="Times New Roman"/>
          <w:i/>
          <w:sz w:val="24"/>
          <w:szCs w:val="32"/>
          <w:lang w:val="cs-CZ"/>
        </w:rPr>
        <w:tab/>
        <w:t>Výuka podporovaná počítačem</w:t>
      </w:r>
    </w:p>
    <w:p w:rsidR="00B84899" w:rsidRPr="00054AD4"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3.13.</w:t>
      </w:r>
      <w:r w:rsidRPr="00054AD4">
        <w:rPr>
          <w:rFonts w:ascii="Times New Roman" w:hAnsi="Times New Roman" w:cs="Times New Roman"/>
          <w:i/>
          <w:sz w:val="24"/>
          <w:szCs w:val="32"/>
          <w:lang w:val="cs-CZ"/>
        </w:rPr>
        <w:tab/>
        <w:t>Sugestopedie a superlearning</w:t>
      </w:r>
    </w:p>
    <w:p w:rsidR="00B84899" w:rsidRDefault="00B84899" w:rsidP="008450CB">
      <w:pPr>
        <w:pStyle w:val="Odstavecseseznamem"/>
        <w:spacing w:line="360" w:lineRule="auto"/>
        <w:ind w:left="567"/>
        <w:rPr>
          <w:rFonts w:ascii="Times New Roman" w:hAnsi="Times New Roman" w:cs="Times New Roman"/>
          <w:i/>
          <w:sz w:val="24"/>
          <w:szCs w:val="32"/>
          <w:lang w:val="cs-CZ"/>
        </w:rPr>
      </w:pPr>
      <w:r w:rsidRPr="00054AD4">
        <w:rPr>
          <w:rFonts w:ascii="Times New Roman" w:hAnsi="Times New Roman" w:cs="Times New Roman"/>
          <w:i/>
          <w:sz w:val="24"/>
          <w:szCs w:val="32"/>
          <w:lang w:val="cs-CZ"/>
        </w:rPr>
        <w:t>3.14.</w:t>
      </w:r>
      <w:r w:rsidRPr="00054AD4">
        <w:rPr>
          <w:rFonts w:ascii="Times New Roman" w:hAnsi="Times New Roman" w:cs="Times New Roman"/>
          <w:i/>
          <w:sz w:val="24"/>
          <w:szCs w:val="32"/>
          <w:lang w:val="cs-CZ"/>
        </w:rPr>
        <w:tab/>
        <w:t>Hypnopedie</w:t>
      </w:r>
      <w:r w:rsidR="00054AD4" w:rsidRPr="00054AD4">
        <w:rPr>
          <w:rFonts w:ascii="Times New Roman" w:hAnsi="Times New Roman" w:cs="Times New Roman"/>
          <w:i/>
          <w:sz w:val="24"/>
          <w:szCs w:val="32"/>
          <w:lang w:val="cs-CZ"/>
        </w:rPr>
        <w:t>“</w:t>
      </w:r>
    </w:p>
    <w:p w:rsidR="000558DB" w:rsidRPr="000558DB" w:rsidRDefault="000558DB" w:rsidP="008450CB">
      <w:pPr>
        <w:pStyle w:val="Odstavecseseznamem"/>
        <w:spacing w:line="360" w:lineRule="auto"/>
        <w:ind w:left="567"/>
        <w:rPr>
          <w:rFonts w:ascii="Times New Roman" w:hAnsi="Times New Roman" w:cs="Times New Roman"/>
          <w:sz w:val="24"/>
          <w:szCs w:val="32"/>
          <w:lang w:val="cs-CZ"/>
        </w:rPr>
      </w:pPr>
      <w:r w:rsidRPr="009F410F">
        <w:rPr>
          <w:rFonts w:ascii="Times New Roman" w:hAnsi="Times New Roman" w:cs="Times New Roman"/>
          <w:sz w:val="24"/>
          <w:szCs w:val="32"/>
          <w:lang w:val="cs-CZ"/>
        </w:rPr>
        <w:t>(Maňák, 1995</w:t>
      </w:r>
      <w:r>
        <w:rPr>
          <w:rFonts w:ascii="Times New Roman" w:hAnsi="Times New Roman" w:cs="Times New Roman"/>
          <w:sz w:val="24"/>
          <w:szCs w:val="32"/>
          <w:lang w:val="cs-CZ"/>
        </w:rPr>
        <w:t>, str. 49)</w:t>
      </w:r>
    </w:p>
    <w:p w:rsidR="00B84899" w:rsidRPr="009F410F" w:rsidRDefault="00B84899" w:rsidP="008450CB">
      <w:pPr>
        <w:pStyle w:val="Odstavecseseznamem"/>
        <w:spacing w:line="360" w:lineRule="auto"/>
        <w:ind w:left="851"/>
        <w:rPr>
          <w:rFonts w:ascii="Times New Roman" w:hAnsi="Times New Roman" w:cs="Times New Roman"/>
          <w:sz w:val="24"/>
          <w:szCs w:val="32"/>
          <w:lang w:val="cs-CZ"/>
        </w:rPr>
      </w:pP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Je samozřejmostí, že učitel by měl při své přípravě na výuku jednotlivé metody vhodně kombinovat a správně je používat. Měl by metody volit podle individuálních zvláštností jednotlivých žáků a celé třídy jako celku. Jen on zná charaktery jednotlivých žáků ve třídě a měl by odhadnout, jak budou konkrétní metody účinné. Nás budou v návaznosti na použití didaktických pomůcek a metody názornosti zajímat metody názorně-demonstrační a dovednostně-praktické.</w:t>
      </w:r>
    </w:p>
    <w:p w:rsidR="00B84899" w:rsidRPr="009F410F" w:rsidRDefault="00B84899" w:rsidP="008450CB">
      <w:pPr>
        <w:pStyle w:val="Odstavecseseznamem"/>
        <w:spacing w:line="360" w:lineRule="auto"/>
        <w:ind w:left="0"/>
        <w:rPr>
          <w:rFonts w:ascii="Times New Roman" w:hAnsi="Times New Roman" w:cs="Times New Roman"/>
          <w:sz w:val="24"/>
          <w:szCs w:val="32"/>
          <w:lang w:val="cs-CZ"/>
        </w:rPr>
      </w:pPr>
      <w:r w:rsidRPr="009F410F">
        <w:rPr>
          <w:rFonts w:ascii="Times New Roman" w:hAnsi="Times New Roman" w:cs="Times New Roman"/>
          <w:sz w:val="24"/>
          <w:szCs w:val="32"/>
          <w:lang w:val="cs-CZ"/>
        </w:rPr>
        <w:tab/>
      </w:r>
    </w:p>
    <w:p w:rsidR="00B84899" w:rsidRPr="00E51533" w:rsidRDefault="00B84899" w:rsidP="008450CB">
      <w:pPr>
        <w:pStyle w:val="Odstavecseseznamem"/>
        <w:spacing w:line="360" w:lineRule="auto"/>
        <w:ind w:left="0"/>
        <w:rPr>
          <w:rFonts w:ascii="Times New Roman" w:hAnsi="Times New Roman" w:cs="Times New Roman"/>
          <w:b/>
          <w:sz w:val="24"/>
          <w:szCs w:val="32"/>
          <w:lang w:val="cs-CZ"/>
        </w:rPr>
      </w:pPr>
      <w:r w:rsidRPr="00E51533">
        <w:rPr>
          <w:rFonts w:ascii="Times New Roman" w:hAnsi="Times New Roman" w:cs="Times New Roman"/>
          <w:b/>
          <w:sz w:val="24"/>
          <w:szCs w:val="32"/>
          <w:lang w:val="cs-CZ"/>
        </w:rPr>
        <w:t>Metoda názorně-demonstrační</w:t>
      </w:r>
    </w:p>
    <w:p w:rsidR="00B84899"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Jak už jsem uvedl výše, tato metoda je důležitá především na 1. stupni základní školy. Žáci se učí pracovat s prožitkem a vjemem. Měli by se s pomůckami seznámit dostatečn</w:t>
      </w:r>
      <w:r w:rsidR="001C4130">
        <w:rPr>
          <w:rFonts w:ascii="Times New Roman" w:hAnsi="Times New Roman" w:cs="Times New Roman"/>
          <w:sz w:val="24"/>
          <w:szCs w:val="32"/>
          <w:lang w:val="cs-CZ"/>
        </w:rPr>
        <w:t>ě dopředu, aby jejich pozornost</w:t>
      </w:r>
      <w:r w:rsidRPr="009F410F">
        <w:rPr>
          <w:rFonts w:ascii="Times New Roman" w:hAnsi="Times New Roman" w:cs="Times New Roman"/>
          <w:sz w:val="24"/>
          <w:szCs w:val="32"/>
          <w:lang w:val="cs-CZ"/>
        </w:rPr>
        <w:t xml:space="preserve"> při po</w:t>
      </w:r>
      <w:r w:rsidR="001C4130">
        <w:rPr>
          <w:rFonts w:ascii="Times New Roman" w:hAnsi="Times New Roman" w:cs="Times New Roman"/>
          <w:sz w:val="24"/>
          <w:szCs w:val="32"/>
          <w:lang w:val="cs-CZ"/>
        </w:rPr>
        <w:t>užívání pomůcek v hodině</w:t>
      </w:r>
      <w:r w:rsidRPr="009F410F">
        <w:rPr>
          <w:rFonts w:ascii="Times New Roman" w:hAnsi="Times New Roman" w:cs="Times New Roman"/>
          <w:sz w:val="24"/>
          <w:szCs w:val="32"/>
          <w:lang w:val="cs-CZ"/>
        </w:rPr>
        <w:t xml:space="preserve"> nebyla směřována k estetickému zpracování a prohlížení pomůcky, ale aby s ní žáci pracovali tak, jak potřebujeme. Je proto vhodné žákům pomůcku ukázat dostatečně dopředu, učitel ji může nechat při volné chvíli kolovat po třídě a popsat její základní vlastnosti, aby pro žáky nebyla úplně nová, až s ní budou pracovat. </w:t>
      </w:r>
    </w:p>
    <w:p w:rsidR="00054AD4" w:rsidRDefault="00054AD4" w:rsidP="008450CB">
      <w:pPr>
        <w:pStyle w:val="Odstavecseseznamem"/>
        <w:spacing w:line="360" w:lineRule="auto"/>
        <w:ind w:left="0"/>
        <w:jc w:val="both"/>
        <w:rPr>
          <w:rFonts w:ascii="Times New Roman" w:hAnsi="Times New Roman" w:cs="Times New Roman"/>
          <w:sz w:val="24"/>
          <w:szCs w:val="32"/>
          <w:lang w:val="cs-CZ"/>
        </w:rPr>
      </w:pPr>
    </w:p>
    <w:p w:rsidR="00054AD4" w:rsidRPr="009F410F" w:rsidRDefault="00054AD4" w:rsidP="008450CB">
      <w:pPr>
        <w:pStyle w:val="Odstavecseseznamem"/>
        <w:spacing w:line="360" w:lineRule="auto"/>
        <w:ind w:left="0"/>
        <w:jc w:val="both"/>
        <w:rPr>
          <w:rFonts w:ascii="Times New Roman" w:hAnsi="Times New Roman" w:cs="Times New Roman"/>
          <w:sz w:val="24"/>
          <w:szCs w:val="32"/>
          <w:lang w:val="cs-CZ"/>
        </w:rPr>
      </w:pP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Maňák</w:t>
      </w:r>
      <w:r w:rsidR="00054AD4">
        <w:rPr>
          <w:rFonts w:ascii="Times New Roman" w:hAnsi="Times New Roman" w:cs="Times New Roman"/>
          <w:sz w:val="24"/>
          <w:szCs w:val="32"/>
          <w:lang w:val="cs-CZ"/>
        </w:rPr>
        <w:t xml:space="preserve"> a</w:t>
      </w:r>
      <w:r w:rsidR="00E51533">
        <w:rPr>
          <w:rFonts w:ascii="Times New Roman" w:hAnsi="Times New Roman" w:cs="Times New Roman"/>
          <w:sz w:val="24"/>
          <w:szCs w:val="32"/>
          <w:lang w:val="cs-CZ"/>
        </w:rPr>
        <w:t xml:space="preserve"> Švec </w:t>
      </w:r>
      <w:r w:rsidRPr="009F410F">
        <w:rPr>
          <w:rFonts w:ascii="Times New Roman" w:hAnsi="Times New Roman" w:cs="Times New Roman"/>
          <w:sz w:val="24"/>
          <w:szCs w:val="32"/>
          <w:lang w:val="cs-CZ"/>
        </w:rPr>
        <w:t>rozdělil</w:t>
      </w:r>
      <w:r w:rsidR="00E51533">
        <w:rPr>
          <w:rFonts w:ascii="Times New Roman" w:hAnsi="Times New Roman" w:cs="Times New Roman"/>
          <w:sz w:val="24"/>
          <w:szCs w:val="32"/>
          <w:lang w:val="cs-CZ"/>
        </w:rPr>
        <w:t>i</w:t>
      </w:r>
      <w:r w:rsidRPr="009F410F">
        <w:rPr>
          <w:rFonts w:ascii="Times New Roman" w:hAnsi="Times New Roman" w:cs="Times New Roman"/>
          <w:sz w:val="24"/>
          <w:szCs w:val="32"/>
          <w:lang w:val="cs-CZ"/>
        </w:rPr>
        <w:t xml:space="preserve"> názornost do několika stupňů:</w:t>
      </w:r>
    </w:p>
    <w:p w:rsidR="00B84899" w:rsidRPr="00ED5E16" w:rsidRDefault="00E51533" w:rsidP="00ED5E16">
      <w:pPr>
        <w:pStyle w:val="Odstavecseseznamem"/>
        <w:spacing w:line="360" w:lineRule="auto"/>
        <w:ind w:left="0"/>
        <w:jc w:val="both"/>
        <w:rPr>
          <w:rFonts w:ascii="Times New Roman" w:hAnsi="Times New Roman" w:cs="Times New Roman"/>
          <w:i/>
          <w:sz w:val="24"/>
          <w:szCs w:val="32"/>
          <w:lang w:val="cs-CZ"/>
        </w:rPr>
      </w:pPr>
      <w:r>
        <w:rPr>
          <w:rFonts w:ascii="Times New Roman" w:hAnsi="Times New Roman" w:cs="Times New Roman"/>
          <w:sz w:val="24"/>
          <w:szCs w:val="32"/>
          <w:lang w:val="cs-CZ"/>
        </w:rPr>
        <w:tab/>
      </w:r>
      <w:r w:rsidR="00B84899" w:rsidRPr="00ED5E16">
        <w:rPr>
          <w:rFonts w:ascii="Times New Roman" w:hAnsi="Times New Roman" w:cs="Times New Roman"/>
          <w:i/>
          <w:sz w:val="24"/>
          <w:szCs w:val="32"/>
          <w:lang w:val="cs-CZ"/>
        </w:rPr>
        <w:t>a)</w:t>
      </w:r>
      <w:r w:rsidR="00ED5E16">
        <w:rPr>
          <w:rFonts w:ascii="Times New Roman" w:hAnsi="Times New Roman" w:cs="Times New Roman"/>
          <w:i/>
          <w:sz w:val="24"/>
          <w:szCs w:val="32"/>
          <w:lang w:val="cs-CZ"/>
        </w:rPr>
        <w:t xml:space="preserve"> ,,</w:t>
      </w:r>
      <w:r w:rsidR="00B84899" w:rsidRPr="00ED5E16">
        <w:rPr>
          <w:rFonts w:ascii="Times New Roman" w:hAnsi="Times New Roman" w:cs="Times New Roman"/>
          <w:i/>
          <w:sz w:val="24"/>
          <w:szCs w:val="32"/>
          <w:lang w:val="cs-CZ"/>
        </w:rPr>
        <w:t>předvádění reálných předmětů a jevů</w:t>
      </w:r>
    </w:p>
    <w:p w:rsidR="00B84899" w:rsidRPr="00ED5E16" w:rsidRDefault="00E51533" w:rsidP="00ED5E16">
      <w:pPr>
        <w:pStyle w:val="Odstavecseseznamem"/>
        <w:spacing w:line="360" w:lineRule="auto"/>
        <w:ind w:left="0"/>
        <w:jc w:val="both"/>
        <w:rPr>
          <w:rFonts w:ascii="Times New Roman" w:hAnsi="Times New Roman" w:cs="Times New Roman"/>
          <w:i/>
          <w:sz w:val="24"/>
          <w:szCs w:val="32"/>
          <w:lang w:val="cs-CZ"/>
        </w:rPr>
      </w:pPr>
      <w:r w:rsidRPr="00ED5E16">
        <w:rPr>
          <w:rFonts w:ascii="Times New Roman" w:hAnsi="Times New Roman" w:cs="Times New Roman"/>
          <w:i/>
          <w:sz w:val="24"/>
          <w:szCs w:val="32"/>
          <w:lang w:val="cs-CZ"/>
        </w:rPr>
        <w:tab/>
      </w:r>
      <w:r w:rsidR="00B84899" w:rsidRPr="00ED5E16">
        <w:rPr>
          <w:rFonts w:ascii="Times New Roman" w:hAnsi="Times New Roman" w:cs="Times New Roman"/>
          <w:i/>
          <w:sz w:val="24"/>
          <w:szCs w:val="32"/>
          <w:lang w:val="cs-CZ"/>
        </w:rPr>
        <w:t>b) realistické zobrazování skutečných předmětů a jevů</w:t>
      </w:r>
    </w:p>
    <w:p w:rsidR="00B84899" w:rsidRPr="00ED5E16" w:rsidRDefault="00E51533" w:rsidP="00ED5E16">
      <w:pPr>
        <w:pStyle w:val="Odstavecseseznamem"/>
        <w:spacing w:line="360" w:lineRule="auto"/>
        <w:ind w:left="0"/>
        <w:jc w:val="both"/>
        <w:rPr>
          <w:rFonts w:ascii="Times New Roman" w:hAnsi="Times New Roman" w:cs="Times New Roman"/>
          <w:i/>
          <w:sz w:val="24"/>
          <w:szCs w:val="32"/>
          <w:lang w:val="cs-CZ"/>
        </w:rPr>
      </w:pPr>
      <w:r w:rsidRPr="00ED5E16">
        <w:rPr>
          <w:rFonts w:ascii="Times New Roman" w:hAnsi="Times New Roman" w:cs="Times New Roman"/>
          <w:i/>
          <w:sz w:val="24"/>
          <w:szCs w:val="32"/>
          <w:lang w:val="cs-CZ"/>
        </w:rPr>
        <w:tab/>
      </w:r>
      <w:r w:rsidR="00ED5E16">
        <w:rPr>
          <w:rFonts w:ascii="Times New Roman" w:hAnsi="Times New Roman" w:cs="Times New Roman"/>
          <w:i/>
          <w:sz w:val="24"/>
          <w:szCs w:val="32"/>
          <w:lang w:val="cs-CZ"/>
        </w:rPr>
        <w:t xml:space="preserve"> </w:t>
      </w:r>
      <w:r w:rsidR="00B84899" w:rsidRPr="00ED5E16">
        <w:rPr>
          <w:rFonts w:ascii="Times New Roman" w:hAnsi="Times New Roman" w:cs="Times New Roman"/>
          <w:i/>
          <w:sz w:val="24"/>
          <w:szCs w:val="32"/>
          <w:lang w:val="cs-CZ"/>
        </w:rPr>
        <w:t xml:space="preserve">c) jejich záměrné pozměněné zobrazování a </w:t>
      </w:r>
    </w:p>
    <w:p w:rsidR="000558DB" w:rsidRPr="000558DB" w:rsidRDefault="00E51533" w:rsidP="00ED5E16">
      <w:pPr>
        <w:pStyle w:val="Odstavecseseznamem"/>
        <w:spacing w:line="360" w:lineRule="auto"/>
        <w:ind w:left="0"/>
        <w:jc w:val="both"/>
        <w:rPr>
          <w:rFonts w:ascii="Times New Roman" w:hAnsi="Times New Roman" w:cs="Times New Roman"/>
          <w:sz w:val="24"/>
          <w:szCs w:val="32"/>
          <w:lang w:val="cs-CZ"/>
        </w:rPr>
      </w:pPr>
      <w:r w:rsidRPr="00ED5E16">
        <w:rPr>
          <w:rFonts w:ascii="Times New Roman" w:hAnsi="Times New Roman" w:cs="Times New Roman"/>
          <w:i/>
          <w:sz w:val="24"/>
          <w:szCs w:val="32"/>
          <w:lang w:val="cs-CZ"/>
        </w:rPr>
        <w:tab/>
      </w:r>
      <w:r w:rsidR="00ED5E16">
        <w:rPr>
          <w:rFonts w:ascii="Times New Roman" w:hAnsi="Times New Roman" w:cs="Times New Roman"/>
          <w:i/>
          <w:sz w:val="24"/>
          <w:szCs w:val="32"/>
          <w:lang w:val="cs-CZ"/>
        </w:rPr>
        <w:t xml:space="preserve"> </w:t>
      </w:r>
      <w:r w:rsidR="00B84899" w:rsidRPr="00ED5E16">
        <w:rPr>
          <w:rFonts w:ascii="Times New Roman" w:hAnsi="Times New Roman" w:cs="Times New Roman"/>
          <w:i/>
          <w:sz w:val="24"/>
          <w:szCs w:val="32"/>
          <w:lang w:val="cs-CZ"/>
        </w:rPr>
        <w:t xml:space="preserve">d) postihování reality prostřednictvím schémat, grafů, znaků, symbolů, </w:t>
      </w:r>
      <w:r w:rsidR="00B84899" w:rsidRPr="00ED5E16">
        <w:rPr>
          <w:rFonts w:ascii="Times New Roman" w:hAnsi="Times New Roman" w:cs="Times New Roman"/>
          <w:i/>
          <w:sz w:val="24"/>
          <w:szCs w:val="32"/>
          <w:lang w:val="cs-CZ"/>
        </w:rPr>
        <w:tab/>
      </w:r>
      <w:r w:rsidR="00B84899" w:rsidRPr="00ED5E16">
        <w:rPr>
          <w:rFonts w:ascii="Times New Roman" w:hAnsi="Times New Roman" w:cs="Times New Roman"/>
          <w:i/>
          <w:sz w:val="24"/>
          <w:szCs w:val="32"/>
          <w:lang w:val="cs-CZ"/>
        </w:rPr>
        <w:tab/>
      </w:r>
      <w:r w:rsidR="00B84899" w:rsidRPr="00ED5E16">
        <w:rPr>
          <w:rFonts w:ascii="Times New Roman" w:hAnsi="Times New Roman" w:cs="Times New Roman"/>
          <w:i/>
          <w:sz w:val="24"/>
          <w:szCs w:val="32"/>
          <w:lang w:val="cs-CZ"/>
        </w:rPr>
        <w:tab/>
        <w:t xml:space="preserve">    abstraktních modelů apod.</w:t>
      </w:r>
      <w:r w:rsidR="00054AD4" w:rsidRPr="00ED5E16">
        <w:rPr>
          <w:rFonts w:ascii="Times New Roman" w:hAnsi="Times New Roman" w:cs="Times New Roman"/>
          <w:i/>
          <w:sz w:val="24"/>
          <w:szCs w:val="32"/>
          <w:lang w:val="cs-CZ"/>
        </w:rPr>
        <w:t>“</w:t>
      </w:r>
      <w:r w:rsidR="000558DB">
        <w:rPr>
          <w:rFonts w:ascii="Times New Roman" w:hAnsi="Times New Roman" w:cs="Times New Roman"/>
          <w:sz w:val="24"/>
          <w:szCs w:val="32"/>
          <w:lang w:val="cs-CZ"/>
        </w:rPr>
        <w:t>(</w:t>
      </w:r>
      <w:r w:rsidR="000558DB" w:rsidRPr="009F410F">
        <w:rPr>
          <w:rFonts w:ascii="Times New Roman" w:hAnsi="Times New Roman" w:cs="Times New Roman"/>
          <w:sz w:val="24"/>
          <w:szCs w:val="32"/>
          <w:lang w:val="cs-CZ"/>
        </w:rPr>
        <w:t>Maňák</w:t>
      </w:r>
      <w:r w:rsidR="000558DB">
        <w:rPr>
          <w:rFonts w:ascii="Times New Roman" w:hAnsi="Times New Roman" w:cs="Times New Roman"/>
          <w:sz w:val="24"/>
          <w:szCs w:val="32"/>
          <w:lang w:val="cs-CZ"/>
        </w:rPr>
        <w:t xml:space="preserve"> a Švec, 2003, str. 77</w:t>
      </w:r>
      <w:r w:rsidR="000558DB" w:rsidRPr="009F410F">
        <w:rPr>
          <w:rFonts w:ascii="Times New Roman" w:hAnsi="Times New Roman" w:cs="Times New Roman"/>
          <w:sz w:val="24"/>
          <w:szCs w:val="32"/>
          <w:lang w:val="cs-CZ"/>
        </w:rPr>
        <w:t>)</w:t>
      </w:r>
    </w:p>
    <w:p w:rsidR="00E51533" w:rsidRPr="009F410F" w:rsidRDefault="00E51533" w:rsidP="00ED5E16">
      <w:pPr>
        <w:pStyle w:val="Odstavecseseznamem"/>
        <w:spacing w:line="360" w:lineRule="auto"/>
        <w:ind w:left="0"/>
        <w:rPr>
          <w:rFonts w:ascii="Times New Roman" w:hAnsi="Times New Roman" w:cs="Times New Roman"/>
          <w:sz w:val="24"/>
          <w:szCs w:val="32"/>
          <w:lang w:val="cs-CZ"/>
        </w:rPr>
      </w:pPr>
    </w:p>
    <w:p w:rsidR="00B84899"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Na první místo staví předměty a jevy, které jsou skutečné. Žáci je většinou znají, jen se musí naučit je používat nebo díky nim pochopit potřebné souvislosti. Tyto skutečné předměty můžeme žákům ukázat třeba na obrázku. Žáci jej nedrží přímo v ruce, ale pokud předmět či jev znají, potom si s tímto zobrazení</w:t>
      </w:r>
      <w:r w:rsidR="001C4130">
        <w:rPr>
          <w:rFonts w:ascii="Times New Roman" w:hAnsi="Times New Roman" w:cs="Times New Roman"/>
          <w:sz w:val="24"/>
          <w:szCs w:val="32"/>
          <w:lang w:val="cs-CZ"/>
        </w:rPr>
        <w:t>m</w:t>
      </w:r>
      <w:r w:rsidRPr="009F410F">
        <w:rPr>
          <w:rFonts w:ascii="Times New Roman" w:hAnsi="Times New Roman" w:cs="Times New Roman"/>
          <w:sz w:val="24"/>
          <w:szCs w:val="32"/>
          <w:lang w:val="cs-CZ"/>
        </w:rPr>
        <w:t xml:space="preserve"> vystačí. V dalším stupni názornosti už se žáci s těmito pojmy učí pracovat a plnit problematické úlohy. V neposlední řadě je umí zapsat pomocí matematických symbolů, grafů, apod. Uvedu příklad. Mým cílem je naučit žáky ve třídě pojem rovnoběžné postavení dvou přímek. Mohl bych jim jednoduše slovní metodou popsat, že jsou to dvě přímky, které se nikdy neprotnou, tudíž nebudou mít žádný průsečík. Polovina třídy by to nejspíš pochopila, ale ta druhá by absolutně nevěděla</w:t>
      </w:r>
      <w:r w:rsidR="004854DF">
        <w:rPr>
          <w:rFonts w:ascii="Times New Roman" w:hAnsi="Times New Roman" w:cs="Times New Roman"/>
          <w:sz w:val="24"/>
          <w:szCs w:val="32"/>
          <w:lang w:val="cs-CZ"/>
        </w:rPr>
        <w:t>,</w:t>
      </w:r>
      <w:r w:rsidRPr="009F410F">
        <w:rPr>
          <w:rFonts w:ascii="Times New Roman" w:hAnsi="Times New Roman" w:cs="Times New Roman"/>
          <w:sz w:val="24"/>
          <w:szCs w:val="32"/>
          <w:lang w:val="cs-CZ"/>
        </w:rPr>
        <w:t xml:space="preserve"> o čem mluvím. Důvodů by bylo víc. Zaprvé si zrovna nemohou vzpomenout, co je to přímka, zadruhé je tento způsob výkladu pro ně těžce pochopitelný a potřebovali by vidět nějakou reálnou ukázku skutečnosti. Jako správný učitel chci, aby tuto látku pochopili všichni, proto si mohu připravit pomůcky k lepší názornosti. Například obrázek rovných kolejí, které jsou pořád stejně daleko vzdáleny. Ukázku vhodně doplním a žáci si udělají představu z reálného světa o tom, co je to rovnoběžka. Další použití rovnoběžek v reálném životě už je napadnou samy. Později si ukážeme symbol, kterým budeme rovnoběžné postavení dvou přímek značit a můžeme se posunout dále.</w:t>
      </w:r>
    </w:p>
    <w:p w:rsidR="004854DF" w:rsidRPr="009F410F" w:rsidRDefault="004854DF" w:rsidP="008450CB">
      <w:pPr>
        <w:pStyle w:val="Odstavecseseznamem"/>
        <w:spacing w:line="360" w:lineRule="auto"/>
        <w:ind w:left="0"/>
        <w:rPr>
          <w:rFonts w:ascii="Times New Roman" w:hAnsi="Times New Roman" w:cs="Times New Roman"/>
          <w:sz w:val="24"/>
          <w:szCs w:val="32"/>
          <w:lang w:val="cs-CZ"/>
        </w:rPr>
      </w:pPr>
    </w:p>
    <w:p w:rsidR="00B84899" w:rsidRPr="004854DF" w:rsidRDefault="00B84899" w:rsidP="008450CB">
      <w:pPr>
        <w:pStyle w:val="Odstavecseseznamem"/>
        <w:spacing w:line="360" w:lineRule="auto"/>
        <w:ind w:left="0"/>
        <w:rPr>
          <w:rFonts w:ascii="Times New Roman" w:hAnsi="Times New Roman" w:cs="Times New Roman"/>
          <w:b/>
          <w:sz w:val="24"/>
          <w:szCs w:val="32"/>
          <w:lang w:val="cs-CZ"/>
        </w:rPr>
      </w:pPr>
      <w:r w:rsidRPr="004854DF">
        <w:rPr>
          <w:rFonts w:ascii="Times New Roman" w:hAnsi="Times New Roman" w:cs="Times New Roman"/>
          <w:b/>
          <w:sz w:val="24"/>
          <w:szCs w:val="32"/>
          <w:lang w:val="cs-CZ"/>
        </w:rPr>
        <w:t>Metoda dovednostně-praktická</w:t>
      </w:r>
    </w:p>
    <w:p w:rsidR="004854D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Tato metoda se uplatňuje především v případech, kdy žáci s didaktickou pomůckou přímo pracují a učí se ji používat.</w:t>
      </w:r>
      <w:r w:rsidRPr="009F410F">
        <w:rPr>
          <w:rFonts w:ascii="Times New Roman" w:hAnsi="Times New Roman" w:cs="Times New Roman"/>
          <w:sz w:val="24"/>
          <w:szCs w:val="32"/>
          <w:lang w:val="cs-CZ"/>
        </w:rPr>
        <w:tab/>
      </w:r>
    </w:p>
    <w:p w:rsidR="00B84899" w:rsidRPr="009F410F"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Skalková (</w:t>
      </w:r>
      <w:r w:rsidR="004854DF">
        <w:rPr>
          <w:rFonts w:ascii="Times New Roman" w:hAnsi="Times New Roman" w:cs="Times New Roman"/>
          <w:sz w:val="24"/>
          <w:szCs w:val="32"/>
          <w:lang w:val="cs-CZ"/>
        </w:rPr>
        <w:t>2007, str. 197</w:t>
      </w:r>
      <w:r w:rsidRPr="009F410F">
        <w:rPr>
          <w:rFonts w:ascii="Times New Roman" w:hAnsi="Times New Roman" w:cs="Times New Roman"/>
          <w:sz w:val="24"/>
          <w:szCs w:val="32"/>
          <w:lang w:val="cs-CZ"/>
        </w:rPr>
        <w:t>) tuto metodu dále dělí na:</w:t>
      </w:r>
    </w:p>
    <w:p w:rsidR="00ED5E16" w:rsidRDefault="00ED5E16" w:rsidP="00ED5E16">
      <w:pPr>
        <w:spacing w:line="360" w:lineRule="auto"/>
        <w:ind w:left="1113"/>
        <w:rPr>
          <w:rFonts w:ascii="Times New Roman" w:hAnsi="Times New Roman" w:cs="Times New Roman"/>
          <w:i/>
          <w:sz w:val="24"/>
          <w:szCs w:val="32"/>
          <w:lang w:val="cs-CZ"/>
        </w:rPr>
      </w:pPr>
    </w:p>
    <w:p w:rsidR="00ED5E16" w:rsidRDefault="00ED5E16" w:rsidP="00ED5E16">
      <w:pPr>
        <w:spacing w:line="360" w:lineRule="auto"/>
        <w:ind w:left="1113"/>
        <w:rPr>
          <w:rFonts w:ascii="Times New Roman" w:hAnsi="Times New Roman" w:cs="Times New Roman"/>
          <w:i/>
          <w:sz w:val="24"/>
          <w:szCs w:val="32"/>
          <w:lang w:val="cs-CZ"/>
        </w:rPr>
      </w:pPr>
    </w:p>
    <w:p w:rsidR="00ED5E16" w:rsidRDefault="00ED5E16" w:rsidP="00ED5E16">
      <w:pPr>
        <w:spacing w:line="360" w:lineRule="auto"/>
        <w:ind w:left="1113"/>
        <w:rPr>
          <w:rFonts w:ascii="Times New Roman" w:hAnsi="Times New Roman" w:cs="Times New Roman"/>
          <w:i/>
          <w:sz w:val="24"/>
          <w:szCs w:val="32"/>
          <w:lang w:val="cs-CZ"/>
        </w:rPr>
      </w:pPr>
    </w:p>
    <w:p w:rsidR="004854DF" w:rsidRPr="00ED5E16" w:rsidRDefault="004854DF" w:rsidP="00ED5E16">
      <w:pPr>
        <w:spacing w:line="360" w:lineRule="auto"/>
        <w:ind w:left="1113"/>
        <w:rPr>
          <w:rFonts w:ascii="Times New Roman" w:hAnsi="Times New Roman" w:cs="Times New Roman"/>
          <w:i/>
          <w:sz w:val="24"/>
          <w:szCs w:val="32"/>
          <w:lang w:val="cs-CZ"/>
        </w:rPr>
      </w:pPr>
      <w:r w:rsidRPr="00ED5E16">
        <w:rPr>
          <w:rFonts w:ascii="Times New Roman" w:hAnsi="Times New Roman" w:cs="Times New Roman"/>
          <w:i/>
          <w:sz w:val="24"/>
          <w:szCs w:val="32"/>
          <w:lang w:val="cs-CZ"/>
        </w:rPr>
        <w:t>a)</w:t>
      </w:r>
      <w:r w:rsidR="00ED5E16">
        <w:rPr>
          <w:rFonts w:ascii="Times New Roman" w:hAnsi="Times New Roman" w:cs="Times New Roman"/>
          <w:i/>
          <w:sz w:val="24"/>
          <w:szCs w:val="32"/>
          <w:lang w:val="cs-CZ"/>
        </w:rPr>
        <w:t xml:space="preserve"> ,,</w:t>
      </w:r>
      <w:r w:rsidR="00B84899" w:rsidRPr="00ED5E16">
        <w:rPr>
          <w:rFonts w:ascii="Times New Roman" w:hAnsi="Times New Roman" w:cs="Times New Roman"/>
          <w:i/>
          <w:sz w:val="24"/>
          <w:szCs w:val="32"/>
          <w:lang w:val="cs-CZ"/>
        </w:rPr>
        <w:t>didaktické montážní a demontážní práce žáků</w:t>
      </w:r>
    </w:p>
    <w:p w:rsidR="004854DF" w:rsidRPr="00ED5E16" w:rsidRDefault="004854DF" w:rsidP="00ED5E16">
      <w:pPr>
        <w:spacing w:line="360" w:lineRule="auto"/>
        <w:ind w:left="1113"/>
        <w:rPr>
          <w:rFonts w:ascii="Times New Roman" w:hAnsi="Times New Roman" w:cs="Times New Roman"/>
          <w:i/>
          <w:sz w:val="24"/>
          <w:szCs w:val="32"/>
          <w:lang w:val="cs-CZ"/>
        </w:rPr>
      </w:pPr>
      <w:r w:rsidRPr="00ED5E16">
        <w:rPr>
          <w:rFonts w:ascii="Times New Roman" w:hAnsi="Times New Roman" w:cs="Times New Roman"/>
          <w:i/>
          <w:sz w:val="24"/>
          <w:szCs w:val="32"/>
          <w:lang w:val="cs-CZ"/>
        </w:rPr>
        <w:t xml:space="preserve">b) </w:t>
      </w:r>
      <w:r w:rsidR="00B84899" w:rsidRPr="00ED5E16">
        <w:rPr>
          <w:rFonts w:ascii="Times New Roman" w:hAnsi="Times New Roman" w:cs="Times New Roman"/>
          <w:i/>
          <w:sz w:val="24"/>
          <w:szCs w:val="32"/>
          <w:lang w:val="cs-CZ"/>
        </w:rPr>
        <w:t>laboratorní práce žáků</w:t>
      </w:r>
    </w:p>
    <w:p w:rsidR="00B84899" w:rsidRPr="00ED5E16" w:rsidRDefault="004854DF" w:rsidP="00ED5E16">
      <w:pPr>
        <w:spacing w:line="360" w:lineRule="auto"/>
        <w:ind w:left="1113"/>
        <w:rPr>
          <w:rFonts w:ascii="Times New Roman" w:hAnsi="Times New Roman" w:cs="Times New Roman"/>
          <w:i/>
          <w:sz w:val="24"/>
          <w:szCs w:val="32"/>
          <w:lang w:val="cs-CZ"/>
        </w:rPr>
      </w:pPr>
      <w:r w:rsidRPr="00ED5E16">
        <w:rPr>
          <w:rFonts w:ascii="Times New Roman" w:hAnsi="Times New Roman" w:cs="Times New Roman"/>
          <w:i/>
          <w:sz w:val="24"/>
          <w:szCs w:val="32"/>
          <w:lang w:val="cs-CZ"/>
        </w:rPr>
        <w:t xml:space="preserve">c) </w:t>
      </w:r>
      <w:r w:rsidR="00B84899" w:rsidRPr="00ED5E16">
        <w:rPr>
          <w:rFonts w:ascii="Times New Roman" w:hAnsi="Times New Roman" w:cs="Times New Roman"/>
          <w:i/>
          <w:sz w:val="24"/>
          <w:szCs w:val="32"/>
          <w:lang w:val="cs-CZ"/>
        </w:rPr>
        <w:t>praktické pracovní činnosti a práce žáků různého obsahového vyjádření (technická, zdravotnická, administrativní, pedagogická aj.)</w:t>
      </w:r>
      <w:r w:rsidR="00ED5E16">
        <w:rPr>
          <w:rFonts w:ascii="Times New Roman" w:hAnsi="Times New Roman" w:cs="Times New Roman"/>
          <w:i/>
          <w:sz w:val="24"/>
          <w:szCs w:val="32"/>
          <w:lang w:val="cs-CZ"/>
        </w:rPr>
        <w:t>“</w:t>
      </w:r>
    </w:p>
    <w:p w:rsidR="00B84899" w:rsidRDefault="00B84899" w:rsidP="008450CB">
      <w:pPr>
        <w:pStyle w:val="Odstavecseseznamem"/>
        <w:spacing w:line="360" w:lineRule="auto"/>
        <w:ind w:left="0"/>
        <w:jc w:val="both"/>
        <w:rPr>
          <w:rFonts w:ascii="Times New Roman" w:hAnsi="Times New Roman" w:cs="Times New Roman"/>
          <w:sz w:val="24"/>
          <w:szCs w:val="32"/>
          <w:lang w:val="cs-CZ"/>
        </w:rPr>
      </w:pPr>
      <w:r w:rsidRPr="009F410F">
        <w:rPr>
          <w:rFonts w:ascii="Times New Roman" w:hAnsi="Times New Roman" w:cs="Times New Roman"/>
          <w:sz w:val="24"/>
          <w:szCs w:val="32"/>
          <w:lang w:val="cs-CZ"/>
        </w:rPr>
        <w:tab/>
        <w:t>V matematice na 1. stupni můžeme tuto metodu využít v široké škále. Daleko více než v jiných předmětech je zde potřeba, aby bylo žákům umožněno základní matematické představy uchytit co nejvíce smysly. Pokud budou s pomůckami přímo pracovat, využijí zraku (jak pomůcka vypadá), sl</w:t>
      </w:r>
      <w:r w:rsidR="00ED5E16">
        <w:rPr>
          <w:rFonts w:ascii="Times New Roman" w:hAnsi="Times New Roman" w:cs="Times New Roman"/>
          <w:sz w:val="24"/>
          <w:szCs w:val="32"/>
          <w:lang w:val="cs-CZ"/>
        </w:rPr>
        <w:t>uchu (zda</w:t>
      </w:r>
      <w:r w:rsidR="004854DF">
        <w:rPr>
          <w:rFonts w:ascii="Times New Roman" w:hAnsi="Times New Roman" w:cs="Times New Roman"/>
          <w:sz w:val="24"/>
          <w:szCs w:val="32"/>
          <w:lang w:val="cs-CZ"/>
        </w:rPr>
        <w:t>li vydává nějaký zvuk</w:t>
      </w:r>
      <w:r w:rsidRPr="009F410F">
        <w:rPr>
          <w:rFonts w:ascii="Times New Roman" w:hAnsi="Times New Roman" w:cs="Times New Roman"/>
          <w:sz w:val="24"/>
          <w:szCs w:val="32"/>
          <w:lang w:val="cs-CZ"/>
        </w:rPr>
        <w:t xml:space="preserve">), hmatu (tvar a materiál, ze kterého je vyrobena). Až potom mohou přejít ke kroku, kdy si budou vytvářet </w:t>
      </w:r>
      <w:r w:rsidR="00ED5E16">
        <w:rPr>
          <w:rFonts w:ascii="Times New Roman" w:hAnsi="Times New Roman" w:cs="Times New Roman"/>
          <w:sz w:val="24"/>
          <w:szCs w:val="32"/>
          <w:lang w:val="cs-CZ"/>
        </w:rPr>
        <w:t>abstraktní</w:t>
      </w:r>
      <w:r w:rsidRPr="009F410F">
        <w:rPr>
          <w:rFonts w:ascii="Times New Roman" w:hAnsi="Times New Roman" w:cs="Times New Roman"/>
          <w:sz w:val="24"/>
          <w:szCs w:val="32"/>
          <w:lang w:val="cs-CZ"/>
        </w:rPr>
        <w:t xml:space="preserve"> představy o daných pojmech a budou s nimi moci pracovat.</w:t>
      </w:r>
    </w:p>
    <w:p w:rsidR="008450CB" w:rsidRDefault="008450CB" w:rsidP="008450CB">
      <w:pPr>
        <w:pStyle w:val="Odstavecseseznamem"/>
        <w:spacing w:line="360" w:lineRule="auto"/>
        <w:ind w:left="0"/>
        <w:jc w:val="both"/>
        <w:rPr>
          <w:rFonts w:ascii="Times New Roman" w:hAnsi="Times New Roman" w:cs="Times New Roman"/>
          <w:sz w:val="24"/>
          <w:szCs w:val="32"/>
          <w:lang w:val="cs-CZ"/>
        </w:rPr>
      </w:pPr>
    </w:p>
    <w:p w:rsidR="00C663FC" w:rsidRDefault="00C663FC" w:rsidP="008450CB">
      <w:pPr>
        <w:pStyle w:val="Nadpis2"/>
        <w:spacing w:line="360" w:lineRule="auto"/>
      </w:pPr>
      <w:bookmarkStart w:id="19" w:name="_Toc6174877"/>
      <w:r w:rsidRPr="00C663FC">
        <w:rPr>
          <w:szCs w:val="32"/>
        </w:rPr>
        <w:t>2</w:t>
      </w:r>
      <w:r w:rsidR="00104F71">
        <w:t>. 7</w:t>
      </w:r>
      <w:r w:rsidRPr="00C663FC">
        <w:t>. Žáci s poruchou učení v matematice</w:t>
      </w:r>
      <w:bookmarkEnd w:id="19"/>
    </w:p>
    <w:p w:rsidR="00C663FC" w:rsidRPr="00F3779F" w:rsidRDefault="00C663FC" w:rsidP="008450CB">
      <w:pPr>
        <w:spacing w:line="360" w:lineRule="auto"/>
        <w:jc w:val="both"/>
        <w:rPr>
          <w:rFonts w:ascii="Times New Roman" w:hAnsi="Times New Roman" w:cs="Times New Roman"/>
          <w:sz w:val="24"/>
          <w:lang w:val="cs-CZ"/>
        </w:rPr>
      </w:pPr>
      <w:r>
        <w:tab/>
      </w:r>
      <w:r w:rsidRPr="00F3779F">
        <w:rPr>
          <w:rFonts w:ascii="Times New Roman" w:hAnsi="Times New Roman" w:cs="Times New Roman"/>
          <w:sz w:val="24"/>
          <w:lang w:val="cs-CZ"/>
        </w:rPr>
        <w:t>Tak jako se v českém jazyce setkáváme s žáky s poruc</w:t>
      </w:r>
      <w:r w:rsidR="001C4130">
        <w:rPr>
          <w:rFonts w:ascii="Times New Roman" w:hAnsi="Times New Roman" w:cs="Times New Roman"/>
          <w:sz w:val="24"/>
          <w:lang w:val="cs-CZ"/>
        </w:rPr>
        <w:t>hami čtení a psaní, tedy dysle</w:t>
      </w:r>
      <w:r w:rsidR="00397D1F">
        <w:rPr>
          <w:rFonts w:ascii="Times New Roman" w:hAnsi="Times New Roman" w:cs="Times New Roman"/>
          <w:sz w:val="24"/>
          <w:lang w:val="cs-CZ"/>
        </w:rPr>
        <w:t>x</w:t>
      </w:r>
      <w:r w:rsidRPr="00F3779F">
        <w:rPr>
          <w:rFonts w:ascii="Times New Roman" w:hAnsi="Times New Roman" w:cs="Times New Roman"/>
          <w:sz w:val="24"/>
          <w:lang w:val="cs-CZ"/>
        </w:rPr>
        <w:t>ií a dysgrafi</w:t>
      </w:r>
      <w:r w:rsidR="00ED5E16">
        <w:rPr>
          <w:rFonts w:ascii="Times New Roman" w:hAnsi="Times New Roman" w:cs="Times New Roman"/>
          <w:sz w:val="24"/>
          <w:lang w:val="cs-CZ"/>
        </w:rPr>
        <w:t>í, najdeme některé typy poruch i</w:t>
      </w:r>
      <w:r w:rsidRPr="00F3779F">
        <w:rPr>
          <w:rFonts w:ascii="Times New Roman" w:hAnsi="Times New Roman" w:cs="Times New Roman"/>
          <w:sz w:val="24"/>
          <w:lang w:val="cs-CZ"/>
        </w:rPr>
        <w:t xml:space="preserve"> při výuce matematiky. Každé dítě není automaticky dobrý počtář. Někteří jed</w:t>
      </w:r>
      <w:r w:rsidR="00ED5E16">
        <w:rPr>
          <w:rFonts w:ascii="Times New Roman" w:hAnsi="Times New Roman" w:cs="Times New Roman"/>
          <w:sz w:val="24"/>
          <w:lang w:val="cs-CZ"/>
        </w:rPr>
        <w:t>i</w:t>
      </w:r>
      <w:r w:rsidRPr="00F3779F">
        <w:rPr>
          <w:rFonts w:ascii="Times New Roman" w:hAnsi="Times New Roman" w:cs="Times New Roman"/>
          <w:sz w:val="24"/>
          <w:lang w:val="cs-CZ"/>
        </w:rPr>
        <w:t>nci mohou trpět jednou z poruch matematických schopností</w:t>
      </w:r>
      <w:r w:rsidR="001C4130">
        <w:rPr>
          <w:rFonts w:ascii="Times New Roman" w:hAnsi="Times New Roman" w:cs="Times New Roman"/>
          <w:sz w:val="24"/>
          <w:lang w:val="cs-CZ"/>
        </w:rPr>
        <w:t>,</w:t>
      </w:r>
      <w:r w:rsidRPr="00F3779F">
        <w:rPr>
          <w:rFonts w:ascii="Times New Roman" w:hAnsi="Times New Roman" w:cs="Times New Roman"/>
          <w:sz w:val="24"/>
          <w:lang w:val="cs-CZ"/>
        </w:rPr>
        <w:t xml:space="preserve"> a pokud jim nebude správně diagnostikována a žákovi se nedostane správné podpory, bude mít s matematikou po celou dobu školní docházky velké problémy.</w:t>
      </w:r>
    </w:p>
    <w:p w:rsidR="00C663FC" w:rsidRDefault="00C663FC" w:rsidP="008450CB">
      <w:pPr>
        <w:spacing w:line="360" w:lineRule="auto"/>
        <w:jc w:val="both"/>
        <w:rPr>
          <w:rFonts w:ascii="Times New Roman" w:hAnsi="Times New Roman" w:cs="Times New Roman"/>
          <w:sz w:val="24"/>
          <w:lang w:val="cs-CZ"/>
        </w:rPr>
      </w:pPr>
      <w:r w:rsidRPr="00F3779F">
        <w:rPr>
          <w:rFonts w:ascii="Times New Roman" w:hAnsi="Times New Roman" w:cs="Times New Roman"/>
          <w:sz w:val="24"/>
          <w:lang w:val="cs-CZ"/>
        </w:rPr>
        <w:tab/>
        <w:t xml:space="preserve">Podle </w:t>
      </w:r>
      <w:r w:rsidR="006564F2" w:rsidRPr="00F3779F">
        <w:rPr>
          <w:rFonts w:ascii="Times New Roman" w:hAnsi="Times New Roman" w:cs="Times New Roman"/>
          <w:sz w:val="24"/>
          <w:lang w:val="cs-CZ"/>
        </w:rPr>
        <w:t>Pavlíčkové (2018, str. 9) můžeme</w:t>
      </w:r>
      <w:r w:rsidR="00ED5E16">
        <w:rPr>
          <w:rFonts w:ascii="Times New Roman" w:hAnsi="Times New Roman" w:cs="Times New Roman"/>
          <w:sz w:val="24"/>
          <w:lang w:val="cs-CZ"/>
        </w:rPr>
        <w:t xml:space="preserve"> poruchou označit některé problé</w:t>
      </w:r>
      <w:r w:rsidR="006564F2" w:rsidRPr="00F3779F">
        <w:rPr>
          <w:rFonts w:ascii="Times New Roman" w:hAnsi="Times New Roman" w:cs="Times New Roman"/>
          <w:sz w:val="24"/>
          <w:lang w:val="cs-CZ"/>
        </w:rPr>
        <w:t>m</w:t>
      </w:r>
      <w:r w:rsidR="001C4130">
        <w:rPr>
          <w:rFonts w:ascii="Times New Roman" w:hAnsi="Times New Roman" w:cs="Times New Roman"/>
          <w:sz w:val="24"/>
          <w:lang w:val="cs-CZ"/>
        </w:rPr>
        <w:t>y</w:t>
      </w:r>
      <w:r w:rsidR="006564F2" w:rsidRPr="00F3779F">
        <w:rPr>
          <w:rFonts w:ascii="Times New Roman" w:hAnsi="Times New Roman" w:cs="Times New Roman"/>
          <w:sz w:val="24"/>
          <w:lang w:val="cs-CZ"/>
        </w:rPr>
        <w:t>, obtíže a nedostatky při učení se počtům. Můžeme</w:t>
      </w:r>
      <w:r w:rsidR="001C4130">
        <w:rPr>
          <w:rFonts w:ascii="Times New Roman" w:hAnsi="Times New Roman" w:cs="Times New Roman"/>
          <w:sz w:val="24"/>
          <w:lang w:val="cs-CZ"/>
        </w:rPr>
        <w:t xml:space="preserve"> je rozdělit na ty, které lze</w:t>
      </w:r>
      <w:r w:rsidR="006564F2" w:rsidRPr="00F3779F">
        <w:rPr>
          <w:rFonts w:ascii="Times New Roman" w:hAnsi="Times New Roman" w:cs="Times New Roman"/>
          <w:sz w:val="24"/>
          <w:lang w:val="cs-CZ"/>
        </w:rPr>
        <w:t xml:space="preserve"> ovlivnit vhodnou formou výuky a kvalitní domácí přípravou. Některé jsou ovšem dědičné, jako třeba nízké matematické nadání, a ty už budeme ovlivňovat velmi těžce. U těchto dětí je tře</w:t>
      </w:r>
      <w:r w:rsidR="00ED5E16">
        <w:rPr>
          <w:rFonts w:ascii="Times New Roman" w:hAnsi="Times New Roman" w:cs="Times New Roman"/>
          <w:sz w:val="24"/>
          <w:lang w:val="cs-CZ"/>
        </w:rPr>
        <w:t>ba správně diagnostikovat problé</w:t>
      </w:r>
      <w:r w:rsidR="001C4130">
        <w:rPr>
          <w:rFonts w:ascii="Times New Roman" w:hAnsi="Times New Roman" w:cs="Times New Roman"/>
          <w:sz w:val="24"/>
          <w:lang w:val="cs-CZ"/>
        </w:rPr>
        <w:t>m a zvolit vhodnou r</w:t>
      </w:r>
      <w:r w:rsidR="006564F2" w:rsidRPr="00F3779F">
        <w:rPr>
          <w:rFonts w:ascii="Times New Roman" w:hAnsi="Times New Roman" w:cs="Times New Roman"/>
          <w:sz w:val="24"/>
          <w:lang w:val="cs-CZ"/>
        </w:rPr>
        <w:t>e</w:t>
      </w:r>
      <w:r w:rsidR="001C4130">
        <w:rPr>
          <w:rFonts w:ascii="Times New Roman" w:hAnsi="Times New Roman" w:cs="Times New Roman"/>
          <w:sz w:val="24"/>
          <w:lang w:val="cs-CZ"/>
        </w:rPr>
        <w:t>e</w:t>
      </w:r>
      <w:r w:rsidR="006564F2" w:rsidRPr="00F3779F">
        <w:rPr>
          <w:rFonts w:ascii="Times New Roman" w:hAnsi="Times New Roman" w:cs="Times New Roman"/>
          <w:sz w:val="24"/>
          <w:lang w:val="cs-CZ"/>
        </w:rPr>
        <w:t>dukaci. To je ovšem úloha pro speciálního pedagoga či psych</w:t>
      </w:r>
      <w:r w:rsidR="00ED5E16">
        <w:rPr>
          <w:rFonts w:ascii="Times New Roman" w:hAnsi="Times New Roman" w:cs="Times New Roman"/>
          <w:sz w:val="24"/>
          <w:lang w:val="cs-CZ"/>
        </w:rPr>
        <w:t>ologa. Ten by měl správně určit</w:t>
      </w:r>
      <w:r w:rsidR="001C4130">
        <w:rPr>
          <w:rFonts w:ascii="Times New Roman" w:hAnsi="Times New Roman" w:cs="Times New Roman"/>
          <w:sz w:val="24"/>
          <w:lang w:val="cs-CZ"/>
        </w:rPr>
        <w:t xml:space="preserve"> </w:t>
      </w:r>
      <w:r w:rsidR="006564F2" w:rsidRPr="00F3779F">
        <w:rPr>
          <w:rFonts w:ascii="Times New Roman" w:hAnsi="Times New Roman" w:cs="Times New Roman"/>
          <w:sz w:val="24"/>
          <w:lang w:val="cs-CZ"/>
        </w:rPr>
        <w:t xml:space="preserve">o jakou </w:t>
      </w:r>
      <w:r w:rsidR="00202EE9">
        <w:rPr>
          <w:rFonts w:ascii="Times New Roman" w:hAnsi="Times New Roman" w:cs="Times New Roman"/>
          <w:sz w:val="24"/>
          <w:lang w:val="cs-CZ"/>
        </w:rPr>
        <w:t xml:space="preserve">poruchu dílčích funkcí se jedná, </w:t>
      </w:r>
      <w:r w:rsidR="006564F2" w:rsidRPr="00F3779F">
        <w:rPr>
          <w:rFonts w:ascii="Times New Roman" w:hAnsi="Times New Roman" w:cs="Times New Roman"/>
          <w:sz w:val="24"/>
          <w:lang w:val="cs-CZ"/>
        </w:rPr>
        <w:t>jenž má za následek některou z poruch. Takovými dílčími</w:t>
      </w:r>
      <w:r w:rsidR="00F3779F" w:rsidRPr="00F3779F">
        <w:rPr>
          <w:rFonts w:ascii="Times New Roman" w:hAnsi="Times New Roman" w:cs="Times New Roman"/>
          <w:sz w:val="24"/>
          <w:lang w:val="cs-CZ"/>
        </w:rPr>
        <w:t xml:space="preserve"> funkcemi jsou: percepční - konkrétně zrakové a sluchové vnímání, kognitivní – paměť, pozornost, řeč, myšlení, předčíselné a číselné představy, motorické – hrubá a jemná motorika, vizuomotorická a senzomotorická koordinace, grafomotorika. Te</w:t>
      </w:r>
      <w:r w:rsidR="00ED5E16">
        <w:rPr>
          <w:rFonts w:ascii="Times New Roman" w:hAnsi="Times New Roman" w:cs="Times New Roman"/>
          <w:sz w:val="24"/>
          <w:lang w:val="cs-CZ"/>
        </w:rPr>
        <w:t>prve pro zjištění dílčích problé</w:t>
      </w:r>
      <w:r w:rsidR="00F3779F" w:rsidRPr="00F3779F">
        <w:rPr>
          <w:rFonts w:ascii="Times New Roman" w:hAnsi="Times New Roman" w:cs="Times New Roman"/>
          <w:sz w:val="24"/>
          <w:lang w:val="cs-CZ"/>
        </w:rPr>
        <w:t>m</w:t>
      </w:r>
      <w:r w:rsidR="00ED5E16">
        <w:rPr>
          <w:rFonts w:ascii="Times New Roman" w:hAnsi="Times New Roman" w:cs="Times New Roman"/>
          <w:sz w:val="24"/>
          <w:lang w:val="cs-CZ"/>
        </w:rPr>
        <w:t>ů</w:t>
      </w:r>
      <w:r w:rsidR="00F3779F" w:rsidRPr="00F3779F">
        <w:rPr>
          <w:rFonts w:ascii="Times New Roman" w:hAnsi="Times New Roman" w:cs="Times New Roman"/>
          <w:sz w:val="24"/>
          <w:lang w:val="cs-CZ"/>
        </w:rPr>
        <w:t xml:space="preserve"> se může začít s nápravou.</w:t>
      </w:r>
    </w:p>
    <w:p w:rsidR="009244D3" w:rsidRPr="00F3779F" w:rsidRDefault="009244D3" w:rsidP="008450CB">
      <w:pPr>
        <w:spacing w:line="360" w:lineRule="auto"/>
        <w:jc w:val="both"/>
        <w:rPr>
          <w:rFonts w:ascii="Times New Roman" w:hAnsi="Times New Roman" w:cs="Times New Roman"/>
          <w:sz w:val="24"/>
          <w:lang w:val="cs-CZ"/>
        </w:rPr>
      </w:pPr>
    </w:p>
    <w:p w:rsidR="00F3779F" w:rsidRDefault="00104F71" w:rsidP="008450CB">
      <w:pPr>
        <w:pStyle w:val="Nadpis3"/>
        <w:spacing w:line="360" w:lineRule="auto"/>
      </w:pPr>
      <w:bookmarkStart w:id="20" w:name="_Toc6174878"/>
      <w:r>
        <w:lastRenderedPageBreak/>
        <w:t>2. 7</w:t>
      </w:r>
      <w:r w:rsidR="00F3779F">
        <w:t>. 1. Klasifikace poruch učení</w:t>
      </w:r>
      <w:bookmarkEnd w:id="20"/>
    </w:p>
    <w:p w:rsidR="00F3779F" w:rsidRPr="0061794D" w:rsidRDefault="00F3779F" w:rsidP="008450CB">
      <w:pPr>
        <w:spacing w:line="360" w:lineRule="auto"/>
        <w:jc w:val="both"/>
        <w:rPr>
          <w:rFonts w:ascii="Times New Roman" w:hAnsi="Times New Roman" w:cs="Times New Roman"/>
          <w:sz w:val="24"/>
          <w:lang w:val="cs-CZ"/>
        </w:rPr>
      </w:pPr>
      <w:r>
        <w:rPr>
          <w:rFonts w:ascii="Times New Roman" w:hAnsi="Times New Roman" w:cs="Times New Roman"/>
          <w:sz w:val="24"/>
        </w:rPr>
        <w:tab/>
      </w:r>
      <w:r w:rsidRPr="0061794D">
        <w:rPr>
          <w:rFonts w:ascii="Times New Roman" w:hAnsi="Times New Roman" w:cs="Times New Roman"/>
          <w:sz w:val="24"/>
          <w:lang w:val="cs-CZ"/>
        </w:rPr>
        <w:t>Pro přehled uvádíme přehled poruch (Novák, 2004, str. 18 – 29), se kterými se učitel při své praxi může setkat</w:t>
      </w:r>
      <w:r w:rsidR="002F3FD5">
        <w:rPr>
          <w:rFonts w:ascii="Times New Roman" w:hAnsi="Times New Roman" w:cs="Times New Roman"/>
          <w:sz w:val="24"/>
          <w:lang w:val="cs-CZ"/>
        </w:rPr>
        <w:t>.</w:t>
      </w:r>
    </w:p>
    <w:p w:rsidR="00F3779F" w:rsidRPr="0061794D" w:rsidRDefault="00F3779F" w:rsidP="008450CB">
      <w:pPr>
        <w:spacing w:line="360" w:lineRule="auto"/>
        <w:jc w:val="both"/>
        <w:rPr>
          <w:rFonts w:ascii="Times New Roman" w:hAnsi="Times New Roman" w:cs="Times New Roman"/>
          <w:sz w:val="24"/>
          <w:lang w:val="cs-CZ"/>
        </w:rPr>
      </w:pPr>
      <w:r w:rsidRPr="0061794D">
        <w:rPr>
          <w:rFonts w:ascii="Times New Roman" w:hAnsi="Times New Roman" w:cs="Times New Roman"/>
          <w:b/>
          <w:sz w:val="24"/>
          <w:lang w:val="cs-CZ"/>
        </w:rPr>
        <w:t xml:space="preserve">Kalkulastenie – </w:t>
      </w:r>
      <w:r w:rsidRPr="0061794D">
        <w:rPr>
          <w:rFonts w:ascii="Times New Roman" w:hAnsi="Times New Roman" w:cs="Times New Roman"/>
          <w:sz w:val="24"/>
          <w:lang w:val="cs-CZ"/>
        </w:rPr>
        <w:t>mírná porucha způsobena nedostatečnou motivací a stimulací doma či ve škole</w:t>
      </w:r>
    </w:p>
    <w:p w:rsidR="00397D1F" w:rsidRPr="0061794D" w:rsidRDefault="00397D1F" w:rsidP="008450CB">
      <w:pPr>
        <w:spacing w:line="360" w:lineRule="auto"/>
        <w:jc w:val="both"/>
        <w:rPr>
          <w:rFonts w:ascii="Times New Roman" w:hAnsi="Times New Roman" w:cs="Times New Roman"/>
          <w:sz w:val="24"/>
          <w:lang w:val="cs-CZ"/>
        </w:rPr>
      </w:pPr>
      <w:r w:rsidRPr="0061794D">
        <w:rPr>
          <w:rFonts w:ascii="Times New Roman" w:hAnsi="Times New Roman" w:cs="Times New Roman"/>
          <w:b/>
          <w:sz w:val="24"/>
          <w:lang w:val="cs-CZ"/>
        </w:rPr>
        <w:t xml:space="preserve">Hypokalkulie – </w:t>
      </w:r>
      <w:r w:rsidRPr="0061794D">
        <w:rPr>
          <w:rFonts w:ascii="Times New Roman" w:hAnsi="Times New Roman" w:cs="Times New Roman"/>
          <w:sz w:val="24"/>
          <w:lang w:val="cs-CZ"/>
        </w:rPr>
        <w:t xml:space="preserve">děti s touto poruchou jsou rozumově často průměrně nadaní, objevují se u nich </w:t>
      </w:r>
      <w:r w:rsidR="00ED5E16">
        <w:rPr>
          <w:rFonts w:ascii="Times New Roman" w:hAnsi="Times New Roman" w:cs="Times New Roman"/>
          <w:sz w:val="24"/>
          <w:lang w:val="cs-CZ"/>
        </w:rPr>
        <w:t xml:space="preserve">problémy </w:t>
      </w:r>
      <w:r w:rsidRPr="0061794D">
        <w:rPr>
          <w:rFonts w:ascii="Times New Roman" w:hAnsi="Times New Roman" w:cs="Times New Roman"/>
          <w:sz w:val="24"/>
          <w:lang w:val="cs-CZ"/>
        </w:rPr>
        <w:t>s elementárními matematickými dovednostmi</w:t>
      </w:r>
    </w:p>
    <w:p w:rsidR="00397D1F" w:rsidRPr="0061794D" w:rsidRDefault="00397D1F" w:rsidP="008450CB">
      <w:pPr>
        <w:spacing w:line="360" w:lineRule="auto"/>
        <w:jc w:val="both"/>
        <w:rPr>
          <w:rFonts w:ascii="Times New Roman" w:hAnsi="Times New Roman" w:cs="Times New Roman"/>
          <w:sz w:val="24"/>
          <w:lang w:val="cs-CZ"/>
        </w:rPr>
      </w:pPr>
      <w:r w:rsidRPr="0061794D">
        <w:rPr>
          <w:rFonts w:ascii="Times New Roman" w:hAnsi="Times New Roman" w:cs="Times New Roman"/>
          <w:b/>
          <w:sz w:val="24"/>
          <w:lang w:val="cs-CZ"/>
        </w:rPr>
        <w:t xml:space="preserve">Vývojová dyskalkulie </w:t>
      </w:r>
      <w:r w:rsidRPr="0061794D">
        <w:rPr>
          <w:rFonts w:ascii="Times New Roman" w:hAnsi="Times New Roman" w:cs="Times New Roman"/>
          <w:sz w:val="24"/>
          <w:lang w:val="cs-CZ"/>
        </w:rPr>
        <w:t>– při této poruše žák nezvládá základní matematické dov</w:t>
      </w:r>
      <w:r w:rsidR="00202EE9">
        <w:rPr>
          <w:rFonts w:ascii="Times New Roman" w:hAnsi="Times New Roman" w:cs="Times New Roman"/>
          <w:sz w:val="24"/>
          <w:lang w:val="cs-CZ"/>
        </w:rPr>
        <w:t>ednosti, je narušena jedna či ví</w:t>
      </w:r>
      <w:r w:rsidRPr="0061794D">
        <w:rPr>
          <w:rFonts w:ascii="Times New Roman" w:hAnsi="Times New Roman" w:cs="Times New Roman"/>
          <w:sz w:val="24"/>
          <w:lang w:val="cs-CZ"/>
        </w:rPr>
        <w:t>ce dílčích matematických funkcí</w:t>
      </w:r>
    </w:p>
    <w:p w:rsidR="00397D1F" w:rsidRPr="0061794D" w:rsidRDefault="00397D1F" w:rsidP="008450CB">
      <w:pPr>
        <w:spacing w:line="360" w:lineRule="auto"/>
        <w:jc w:val="both"/>
        <w:rPr>
          <w:rFonts w:ascii="Times New Roman" w:hAnsi="Times New Roman" w:cs="Times New Roman"/>
          <w:sz w:val="24"/>
          <w:lang w:val="cs-CZ"/>
        </w:rPr>
      </w:pPr>
      <w:r w:rsidRPr="0061794D">
        <w:rPr>
          <w:rFonts w:ascii="Times New Roman" w:hAnsi="Times New Roman" w:cs="Times New Roman"/>
          <w:b/>
          <w:sz w:val="24"/>
          <w:lang w:val="cs-CZ"/>
        </w:rPr>
        <w:t xml:space="preserve">Oligokalkulie </w:t>
      </w:r>
      <w:r w:rsidR="00202EE9">
        <w:rPr>
          <w:rFonts w:ascii="Times New Roman" w:hAnsi="Times New Roman" w:cs="Times New Roman"/>
          <w:sz w:val="24"/>
          <w:lang w:val="cs-CZ"/>
        </w:rPr>
        <w:t>– všeobecné</w:t>
      </w:r>
      <w:r w:rsidRPr="0061794D">
        <w:rPr>
          <w:rFonts w:ascii="Times New Roman" w:hAnsi="Times New Roman" w:cs="Times New Roman"/>
          <w:sz w:val="24"/>
          <w:lang w:val="cs-CZ"/>
        </w:rPr>
        <w:t xml:space="preserve"> sn</w:t>
      </w:r>
      <w:r w:rsidR="00ED5E16">
        <w:rPr>
          <w:rFonts w:ascii="Times New Roman" w:hAnsi="Times New Roman" w:cs="Times New Roman"/>
          <w:sz w:val="24"/>
          <w:lang w:val="cs-CZ"/>
        </w:rPr>
        <w:t>ížení rozumových schopností, je</w:t>
      </w:r>
      <w:r w:rsidRPr="0061794D">
        <w:rPr>
          <w:rFonts w:ascii="Times New Roman" w:hAnsi="Times New Roman" w:cs="Times New Roman"/>
          <w:sz w:val="24"/>
          <w:lang w:val="cs-CZ"/>
        </w:rPr>
        <w:t>ž jsou příčinou osvojování si učiva počtů</w:t>
      </w:r>
    </w:p>
    <w:p w:rsidR="00397D1F" w:rsidRDefault="00397D1F" w:rsidP="008450CB">
      <w:pPr>
        <w:spacing w:line="360" w:lineRule="auto"/>
        <w:jc w:val="both"/>
        <w:rPr>
          <w:rFonts w:ascii="Times New Roman" w:hAnsi="Times New Roman" w:cs="Times New Roman"/>
          <w:sz w:val="24"/>
          <w:lang w:val="cs-CZ"/>
        </w:rPr>
      </w:pPr>
      <w:r w:rsidRPr="0061794D">
        <w:rPr>
          <w:rFonts w:ascii="Times New Roman" w:hAnsi="Times New Roman" w:cs="Times New Roman"/>
          <w:b/>
          <w:sz w:val="24"/>
          <w:lang w:val="cs-CZ"/>
        </w:rPr>
        <w:t>Akalkulie</w:t>
      </w:r>
      <w:r w:rsidRPr="0061794D">
        <w:rPr>
          <w:rFonts w:ascii="Times New Roman" w:hAnsi="Times New Roman" w:cs="Times New Roman"/>
          <w:sz w:val="24"/>
          <w:lang w:val="cs-CZ"/>
        </w:rPr>
        <w:t xml:space="preserve"> – porucha dostavující se až</w:t>
      </w:r>
      <w:r w:rsidR="00ED5E16">
        <w:rPr>
          <w:rFonts w:ascii="Times New Roman" w:hAnsi="Times New Roman" w:cs="Times New Roman"/>
          <w:sz w:val="24"/>
          <w:lang w:val="cs-CZ"/>
        </w:rPr>
        <w:t xml:space="preserve"> v průběhu života, zapříčiněná n</w:t>
      </w:r>
      <w:r w:rsidRPr="0061794D">
        <w:rPr>
          <w:rFonts w:ascii="Times New Roman" w:hAnsi="Times New Roman" w:cs="Times New Roman"/>
          <w:sz w:val="24"/>
          <w:lang w:val="cs-CZ"/>
        </w:rPr>
        <w:t>apř. prodělaným traumatem</w:t>
      </w:r>
    </w:p>
    <w:p w:rsidR="009244D3" w:rsidRPr="0061794D" w:rsidRDefault="009244D3" w:rsidP="008450CB">
      <w:pPr>
        <w:spacing w:line="360" w:lineRule="auto"/>
        <w:jc w:val="both"/>
        <w:rPr>
          <w:rFonts w:ascii="Times New Roman" w:hAnsi="Times New Roman" w:cs="Times New Roman"/>
          <w:sz w:val="24"/>
          <w:lang w:val="cs-CZ"/>
        </w:rPr>
      </w:pPr>
    </w:p>
    <w:p w:rsidR="0061794D" w:rsidRPr="0061794D" w:rsidRDefault="00104F71" w:rsidP="008450CB">
      <w:pPr>
        <w:pStyle w:val="Nadpis3"/>
        <w:spacing w:line="360" w:lineRule="auto"/>
        <w:rPr>
          <w:lang w:val="cs-CZ"/>
        </w:rPr>
      </w:pPr>
      <w:bookmarkStart w:id="21" w:name="_Toc6174879"/>
      <w:r>
        <w:rPr>
          <w:lang w:val="cs-CZ"/>
        </w:rPr>
        <w:t>2. 7</w:t>
      </w:r>
      <w:r w:rsidR="0061794D" w:rsidRPr="0061794D">
        <w:rPr>
          <w:lang w:val="cs-CZ"/>
        </w:rPr>
        <w:t>. 2. Klasifikace poruch dle matematického obsahu</w:t>
      </w:r>
      <w:bookmarkEnd w:id="21"/>
    </w:p>
    <w:p w:rsidR="00F3779F" w:rsidRPr="00E4749C" w:rsidRDefault="00397D1F" w:rsidP="008450CB">
      <w:pPr>
        <w:spacing w:line="360" w:lineRule="auto"/>
        <w:jc w:val="both"/>
        <w:rPr>
          <w:rFonts w:ascii="Times New Roman" w:hAnsi="Times New Roman" w:cs="Times New Roman"/>
          <w:sz w:val="24"/>
          <w:lang w:val="cs-CZ"/>
        </w:rPr>
      </w:pPr>
      <w:r>
        <w:rPr>
          <w:rFonts w:ascii="Times New Roman" w:hAnsi="Times New Roman" w:cs="Times New Roman"/>
          <w:sz w:val="24"/>
        </w:rPr>
        <w:t xml:space="preserve"> </w:t>
      </w:r>
      <w:r w:rsidR="0061794D">
        <w:rPr>
          <w:rFonts w:ascii="Times New Roman" w:hAnsi="Times New Roman" w:cs="Times New Roman"/>
          <w:sz w:val="24"/>
        </w:rPr>
        <w:tab/>
      </w:r>
      <w:r w:rsidR="0061794D" w:rsidRPr="00E4749C">
        <w:rPr>
          <w:rFonts w:ascii="Times New Roman" w:hAnsi="Times New Roman" w:cs="Times New Roman"/>
          <w:sz w:val="24"/>
          <w:lang w:val="cs-CZ"/>
        </w:rPr>
        <w:t>Každý jedinec si musí sám vybudovat soustavu svých myšlenkových pochodů, které ho přivedou k poznání pojmů a vztahů mezi nimi. Právě v hodinách matematiky se dá velmi dobře uplatnit praktická činnost s pomůckou, která názorně žákům, především těm s poruchou, pomůže matematiku uchopit. Nejčastější poruchy učení s důrazem na obsah děl</w:t>
      </w:r>
      <w:r w:rsidR="000558DB">
        <w:rPr>
          <w:rFonts w:ascii="Times New Roman" w:hAnsi="Times New Roman" w:cs="Times New Roman"/>
          <w:sz w:val="24"/>
          <w:lang w:val="cs-CZ"/>
        </w:rPr>
        <w:t>íme dle Blažkové</w:t>
      </w:r>
      <w:r w:rsidR="00E4749C" w:rsidRPr="00E4749C">
        <w:rPr>
          <w:rFonts w:ascii="Times New Roman" w:hAnsi="Times New Roman" w:cs="Times New Roman"/>
          <w:sz w:val="24"/>
          <w:lang w:val="cs-CZ"/>
        </w:rPr>
        <w:t xml:space="preserve"> takto:</w:t>
      </w:r>
    </w:p>
    <w:p w:rsidR="00E4749C" w:rsidRPr="00CE1A95" w:rsidRDefault="00ED5E16" w:rsidP="008450CB">
      <w:pPr>
        <w:pStyle w:val="Odstavecseseznamem"/>
        <w:numPr>
          <w:ilvl w:val="0"/>
          <w:numId w:val="12"/>
        </w:numPr>
        <w:spacing w:line="360" w:lineRule="auto"/>
        <w:rPr>
          <w:rFonts w:ascii="Times New Roman" w:hAnsi="Times New Roman" w:cs="Times New Roman"/>
          <w:i/>
          <w:sz w:val="24"/>
          <w:lang w:val="cs-CZ"/>
        </w:rPr>
      </w:pPr>
      <w:r>
        <w:rPr>
          <w:rFonts w:ascii="Times New Roman" w:hAnsi="Times New Roman" w:cs="Times New Roman"/>
          <w:i/>
          <w:sz w:val="24"/>
          <w:lang w:val="cs-CZ"/>
        </w:rPr>
        <w:t>,,</w:t>
      </w:r>
      <w:r w:rsidR="00E4749C" w:rsidRPr="00CE1A95">
        <w:rPr>
          <w:rFonts w:ascii="Times New Roman" w:hAnsi="Times New Roman" w:cs="Times New Roman"/>
          <w:i/>
          <w:sz w:val="24"/>
          <w:lang w:val="cs-CZ"/>
        </w:rPr>
        <w:t>Poruchy související s vytvářením pojmu přirozeného čísla.</w:t>
      </w:r>
    </w:p>
    <w:p w:rsidR="00E4749C" w:rsidRPr="00CE1A95" w:rsidRDefault="00E4749C" w:rsidP="008450CB">
      <w:pPr>
        <w:pStyle w:val="Odstavecseseznamem"/>
        <w:numPr>
          <w:ilvl w:val="0"/>
          <w:numId w:val="12"/>
        </w:numPr>
        <w:spacing w:line="360" w:lineRule="auto"/>
        <w:rPr>
          <w:rFonts w:ascii="Times New Roman" w:hAnsi="Times New Roman" w:cs="Times New Roman"/>
          <w:i/>
          <w:sz w:val="24"/>
          <w:lang w:val="cs-CZ"/>
        </w:rPr>
      </w:pPr>
      <w:r w:rsidRPr="00CE1A95">
        <w:rPr>
          <w:rFonts w:ascii="Times New Roman" w:hAnsi="Times New Roman" w:cs="Times New Roman"/>
          <w:i/>
          <w:sz w:val="24"/>
          <w:lang w:val="cs-CZ"/>
        </w:rPr>
        <w:t>Poruchy související se zápisem čísla.</w:t>
      </w:r>
    </w:p>
    <w:p w:rsidR="00E4749C" w:rsidRPr="00CE1A95" w:rsidRDefault="00E4749C" w:rsidP="008450CB">
      <w:pPr>
        <w:pStyle w:val="Odstavecseseznamem"/>
        <w:numPr>
          <w:ilvl w:val="0"/>
          <w:numId w:val="12"/>
        </w:numPr>
        <w:spacing w:line="360" w:lineRule="auto"/>
        <w:rPr>
          <w:rFonts w:ascii="Times New Roman" w:hAnsi="Times New Roman" w:cs="Times New Roman"/>
          <w:i/>
          <w:sz w:val="24"/>
          <w:lang w:val="cs-CZ"/>
        </w:rPr>
      </w:pPr>
      <w:r w:rsidRPr="00CE1A95">
        <w:rPr>
          <w:rFonts w:ascii="Times New Roman" w:hAnsi="Times New Roman" w:cs="Times New Roman"/>
          <w:i/>
          <w:sz w:val="24"/>
          <w:lang w:val="cs-CZ"/>
        </w:rPr>
        <w:t>Poruchy v oblasti operací s přirozenými čísly.</w:t>
      </w:r>
    </w:p>
    <w:p w:rsidR="00E4749C" w:rsidRPr="00CE1A95" w:rsidRDefault="00E4749C" w:rsidP="008450CB">
      <w:pPr>
        <w:pStyle w:val="Odstavecseseznamem"/>
        <w:numPr>
          <w:ilvl w:val="0"/>
          <w:numId w:val="12"/>
        </w:numPr>
        <w:spacing w:line="360" w:lineRule="auto"/>
        <w:rPr>
          <w:rFonts w:ascii="Times New Roman" w:hAnsi="Times New Roman" w:cs="Times New Roman"/>
          <w:i/>
          <w:sz w:val="24"/>
          <w:lang w:val="cs-CZ"/>
        </w:rPr>
      </w:pPr>
      <w:r w:rsidRPr="00CE1A95">
        <w:rPr>
          <w:rFonts w:ascii="Times New Roman" w:hAnsi="Times New Roman" w:cs="Times New Roman"/>
          <w:i/>
          <w:sz w:val="24"/>
          <w:lang w:val="cs-CZ"/>
        </w:rPr>
        <w:t>Poruchy související s řešením slovních úloh.</w:t>
      </w:r>
    </w:p>
    <w:p w:rsidR="000558DB" w:rsidRPr="000558DB" w:rsidRDefault="00E4749C" w:rsidP="008450CB">
      <w:pPr>
        <w:pStyle w:val="Odstavecseseznamem"/>
        <w:numPr>
          <w:ilvl w:val="0"/>
          <w:numId w:val="12"/>
        </w:numPr>
        <w:spacing w:line="360" w:lineRule="auto"/>
        <w:rPr>
          <w:rFonts w:ascii="Times New Roman" w:hAnsi="Times New Roman" w:cs="Times New Roman"/>
          <w:i/>
          <w:sz w:val="24"/>
          <w:lang w:val="cs-CZ"/>
        </w:rPr>
      </w:pPr>
      <w:r w:rsidRPr="00CE1A95">
        <w:rPr>
          <w:rFonts w:ascii="Times New Roman" w:hAnsi="Times New Roman" w:cs="Times New Roman"/>
          <w:i/>
          <w:sz w:val="24"/>
          <w:lang w:val="cs-CZ"/>
        </w:rPr>
        <w:t>Poruchy v chápání jednotek měr, vzt</w:t>
      </w:r>
      <w:r w:rsidR="00ED5E16">
        <w:rPr>
          <w:rFonts w:ascii="Times New Roman" w:hAnsi="Times New Roman" w:cs="Times New Roman"/>
          <w:i/>
          <w:sz w:val="24"/>
          <w:lang w:val="cs-CZ"/>
        </w:rPr>
        <w:t>a</w:t>
      </w:r>
      <w:r w:rsidR="000558DB">
        <w:rPr>
          <w:rFonts w:ascii="Times New Roman" w:hAnsi="Times New Roman" w:cs="Times New Roman"/>
          <w:i/>
          <w:sz w:val="24"/>
          <w:lang w:val="cs-CZ"/>
        </w:rPr>
        <w:t>hů mezi nimi a počítání s nimi“</w:t>
      </w:r>
      <w:r w:rsidR="000558DB" w:rsidRPr="000558DB">
        <w:rPr>
          <w:rFonts w:ascii="Times New Roman" w:hAnsi="Times New Roman" w:cs="Times New Roman"/>
          <w:sz w:val="24"/>
          <w:lang w:val="cs-CZ"/>
        </w:rPr>
        <w:t xml:space="preserve"> </w:t>
      </w:r>
    </w:p>
    <w:p w:rsidR="00E4749C" w:rsidRPr="00CE1A95" w:rsidRDefault="000558DB" w:rsidP="000558DB">
      <w:pPr>
        <w:pStyle w:val="Odstavecseseznamem"/>
        <w:spacing w:line="360" w:lineRule="auto"/>
        <w:ind w:left="643"/>
        <w:rPr>
          <w:rFonts w:ascii="Times New Roman" w:hAnsi="Times New Roman" w:cs="Times New Roman"/>
          <w:i/>
          <w:sz w:val="24"/>
          <w:lang w:val="cs-CZ"/>
        </w:rPr>
      </w:pPr>
      <w:r>
        <w:rPr>
          <w:rFonts w:ascii="Times New Roman" w:hAnsi="Times New Roman" w:cs="Times New Roman"/>
          <w:sz w:val="24"/>
          <w:lang w:val="cs-CZ"/>
        </w:rPr>
        <w:t xml:space="preserve">(Blažková, </w:t>
      </w:r>
      <w:r w:rsidRPr="00E4749C">
        <w:rPr>
          <w:rFonts w:ascii="Times New Roman" w:hAnsi="Times New Roman" w:cs="Times New Roman"/>
          <w:sz w:val="24"/>
          <w:lang w:val="cs-CZ"/>
        </w:rPr>
        <w:t>2000, str. 10)</w:t>
      </w:r>
      <w:r>
        <w:rPr>
          <w:rFonts w:ascii="Times New Roman" w:hAnsi="Times New Roman" w:cs="Times New Roman"/>
          <w:sz w:val="24"/>
          <w:lang w:val="cs-CZ"/>
        </w:rPr>
        <w:t>.</w:t>
      </w:r>
    </w:p>
    <w:p w:rsidR="008450CB" w:rsidRPr="009F410F" w:rsidRDefault="008450CB" w:rsidP="008450CB">
      <w:pPr>
        <w:spacing w:line="360" w:lineRule="auto"/>
        <w:rPr>
          <w:lang w:val="cs-CZ"/>
        </w:rPr>
      </w:pPr>
    </w:p>
    <w:p w:rsidR="0066545D" w:rsidRPr="009F410F" w:rsidRDefault="00FD40C8" w:rsidP="008450CB">
      <w:pPr>
        <w:pStyle w:val="Nadpis1"/>
        <w:spacing w:line="360" w:lineRule="auto"/>
        <w:rPr>
          <w:lang w:val="cs-CZ"/>
        </w:rPr>
      </w:pPr>
      <w:bookmarkStart w:id="22" w:name="_Toc6174880"/>
      <w:r w:rsidRPr="009F410F">
        <w:rPr>
          <w:lang w:val="cs-CZ"/>
        </w:rPr>
        <w:lastRenderedPageBreak/>
        <w:t xml:space="preserve">3. </w:t>
      </w:r>
      <w:r w:rsidR="0066545D" w:rsidRPr="009F410F">
        <w:rPr>
          <w:lang w:val="cs-CZ"/>
        </w:rPr>
        <w:t>Didaktická pomůcka</w:t>
      </w:r>
      <w:bookmarkEnd w:id="22"/>
    </w:p>
    <w:p w:rsidR="000041A6" w:rsidRPr="009F410F" w:rsidRDefault="00CC0827"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r>
      <w:r w:rsidR="00A06918" w:rsidRPr="009F410F">
        <w:rPr>
          <w:rFonts w:ascii="Times New Roman" w:hAnsi="Times New Roman" w:cs="Times New Roman"/>
          <w:sz w:val="24"/>
          <w:lang w:val="cs-CZ"/>
        </w:rPr>
        <w:t xml:space="preserve">Veškeré didaktické pomůcky se řadí mezi didaktické prostředky, </w:t>
      </w:r>
      <w:r w:rsidR="004A38FA" w:rsidRPr="009F410F">
        <w:rPr>
          <w:rFonts w:ascii="Times New Roman" w:hAnsi="Times New Roman" w:cs="Times New Roman"/>
          <w:sz w:val="24"/>
          <w:lang w:val="cs-CZ"/>
        </w:rPr>
        <w:t xml:space="preserve">konkrétně materiální prostředky, </w:t>
      </w:r>
      <w:r w:rsidR="00A06918" w:rsidRPr="009F410F">
        <w:rPr>
          <w:rFonts w:ascii="Times New Roman" w:hAnsi="Times New Roman" w:cs="Times New Roman"/>
          <w:sz w:val="24"/>
          <w:lang w:val="cs-CZ"/>
        </w:rPr>
        <w:t>které učiteli napomáhají</w:t>
      </w:r>
      <w:r w:rsidR="004A38FA" w:rsidRPr="009F410F">
        <w:rPr>
          <w:rFonts w:ascii="Times New Roman" w:hAnsi="Times New Roman" w:cs="Times New Roman"/>
          <w:sz w:val="24"/>
          <w:lang w:val="cs-CZ"/>
        </w:rPr>
        <w:t xml:space="preserve"> při dosahování plnění výukových cílů ve vzdělávacím procesu. </w:t>
      </w:r>
    </w:p>
    <w:p w:rsidR="009529A2" w:rsidRPr="009F410F" w:rsidRDefault="00CC0827"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r>
      <w:r w:rsidR="004A38FA" w:rsidRPr="009F410F">
        <w:rPr>
          <w:rFonts w:ascii="Times New Roman" w:hAnsi="Times New Roman" w:cs="Times New Roman"/>
          <w:sz w:val="24"/>
          <w:lang w:val="cs-CZ"/>
        </w:rPr>
        <w:t>Učební pomůcky jsou přirozené objekty nebo předměty napodobující skutečnost nebo symboly, které ve vyučování a učení přispívají jako zdroje informací k vytváření, prohlubování a obohacování představ a umožňují vytvářet dovednosti v praktických činnostech žáků, slouží k zobecňování a osvojování zákonitostí přírodních a společenských jevů. Používají se především proto, aby se vytvořily podmínky pro intenzivnější vnímání učební látky, aby do celkového procesu bylo zapojeno co nejvíce receptorů, především</w:t>
      </w:r>
      <w:r w:rsidR="004E67EA">
        <w:rPr>
          <w:rFonts w:ascii="Times New Roman" w:hAnsi="Times New Roman" w:cs="Times New Roman"/>
          <w:sz w:val="24"/>
          <w:lang w:val="cs-CZ"/>
        </w:rPr>
        <w:t xml:space="preserve"> zrakových a sluchových (</w:t>
      </w:r>
      <w:r w:rsidR="004A38FA" w:rsidRPr="009F410F">
        <w:rPr>
          <w:rFonts w:ascii="Times New Roman" w:hAnsi="Times New Roman" w:cs="Times New Roman"/>
          <w:sz w:val="24"/>
          <w:lang w:val="cs-CZ"/>
        </w:rPr>
        <w:t>Kujal a kol, 1967).</w:t>
      </w:r>
    </w:p>
    <w:p w:rsidR="004A38FA" w:rsidRPr="009F410F" w:rsidRDefault="004A38FA"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 xml:space="preserve"> </w:t>
      </w:r>
      <w:r w:rsidR="00CC0827" w:rsidRPr="009F410F">
        <w:rPr>
          <w:rFonts w:ascii="Times New Roman" w:hAnsi="Times New Roman" w:cs="Times New Roman"/>
          <w:sz w:val="24"/>
          <w:lang w:val="cs-CZ"/>
        </w:rPr>
        <w:tab/>
      </w:r>
      <w:r w:rsidR="00295964" w:rsidRPr="009F410F">
        <w:rPr>
          <w:rFonts w:ascii="Times New Roman" w:hAnsi="Times New Roman" w:cs="Times New Roman"/>
          <w:sz w:val="24"/>
          <w:lang w:val="cs-CZ"/>
        </w:rPr>
        <w:t>Člověk získává 80 % informací zrakem, 12 % informací sluchem, 5 % informací hmatem a 3 % ostatními smysly. V tradiční škole tyto skutečnosti nejsou respektovány a zapojení smyslů je následující: 12 % informací je získáváno zrakem, 80 % sluchem, 5 % hmatem a 3 % ostatními smysly. Jestliže chceme tyto poměry změnit, budeme muset pracovat v duchu čínského přísloví. Vidět</w:t>
      </w:r>
      <w:r w:rsidR="00F500E0">
        <w:rPr>
          <w:rFonts w:ascii="Times New Roman" w:hAnsi="Times New Roman" w:cs="Times New Roman"/>
          <w:sz w:val="24"/>
          <w:lang w:val="cs-CZ"/>
        </w:rPr>
        <w:t xml:space="preserve"> znamená zapomenout, vidět a sly</w:t>
      </w:r>
      <w:r w:rsidR="00295964" w:rsidRPr="009F410F">
        <w:rPr>
          <w:rFonts w:ascii="Times New Roman" w:hAnsi="Times New Roman" w:cs="Times New Roman"/>
          <w:sz w:val="24"/>
          <w:lang w:val="cs-CZ"/>
        </w:rPr>
        <w:t>šet znamená znát, vidět, slyšet a dělat znamená umět. (Kalhous, Obst, 2002)</w:t>
      </w:r>
    </w:p>
    <w:p w:rsidR="0066545D" w:rsidRPr="00772BC9" w:rsidRDefault="00104F71" w:rsidP="008450CB">
      <w:pPr>
        <w:pStyle w:val="Nadpis2"/>
        <w:spacing w:line="360" w:lineRule="auto"/>
      </w:pPr>
      <w:bookmarkStart w:id="23" w:name="_Toc6174881"/>
      <w:r>
        <w:t>3. 1</w:t>
      </w:r>
      <w:r w:rsidR="00772BC9" w:rsidRPr="00772BC9">
        <w:t>.</w:t>
      </w:r>
      <w:r w:rsidR="00772BC9">
        <w:t xml:space="preserve"> Pomů</w:t>
      </w:r>
      <w:r w:rsidR="0066545D" w:rsidRPr="00772BC9">
        <w:t>cky v hodinách matematiky</w:t>
      </w:r>
      <w:bookmarkEnd w:id="23"/>
    </w:p>
    <w:p w:rsidR="00295964" w:rsidRPr="009F410F" w:rsidRDefault="00295964" w:rsidP="008450CB">
      <w:pPr>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Matematika patří mezi nejobtížnější předměty po celý průběh naší školní docházky. Jedinec, který nemá potřebný talent na práci s čísly a číselnými operacemi, získává postupem času odpor k matem</w:t>
      </w:r>
      <w:r w:rsidR="00A60957" w:rsidRPr="009F410F">
        <w:rPr>
          <w:rFonts w:ascii="Times New Roman" w:hAnsi="Times New Roman" w:cs="Times New Roman"/>
          <w:sz w:val="24"/>
          <w:lang w:val="cs-CZ"/>
        </w:rPr>
        <w:t>atice a ztrácí se v kvantu učiva</w:t>
      </w:r>
      <w:r w:rsidRPr="009F410F">
        <w:rPr>
          <w:rFonts w:ascii="Times New Roman" w:hAnsi="Times New Roman" w:cs="Times New Roman"/>
          <w:sz w:val="24"/>
          <w:lang w:val="cs-CZ"/>
        </w:rPr>
        <w:t xml:space="preserve">, které musí během své školní docházky zvládnout. Právě u </w:t>
      </w:r>
      <w:r w:rsidR="0093161A" w:rsidRPr="009F410F">
        <w:rPr>
          <w:rFonts w:ascii="Times New Roman" w:hAnsi="Times New Roman" w:cs="Times New Roman"/>
          <w:sz w:val="24"/>
          <w:lang w:val="cs-CZ"/>
        </w:rPr>
        <w:t>těchto žáků je využití pomůcek velmi důležité. Díky nim si bude moci spojit matematické znalosti s reálným světem a bude pro něj učení se matematice mnohem jasnější a uchopitelnější.</w:t>
      </w:r>
    </w:p>
    <w:p w:rsidR="0066545D" w:rsidRPr="00772BC9" w:rsidRDefault="00104F71" w:rsidP="008450CB">
      <w:pPr>
        <w:pStyle w:val="Nadpis2"/>
        <w:spacing w:line="360" w:lineRule="auto"/>
      </w:pPr>
      <w:bookmarkStart w:id="24" w:name="_Toc6174882"/>
      <w:r>
        <w:t>3. 2</w:t>
      </w:r>
      <w:r w:rsidR="00772BC9" w:rsidRPr="00772BC9">
        <w:t>.</w:t>
      </w:r>
      <w:r w:rsidR="00772BC9">
        <w:t xml:space="preserve"> </w:t>
      </w:r>
      <w:r w:rsidR="0066545D" w:rsidRPr="00772BC9">
        <w:t>Materiální didaktické pomůcky</w:t>
      </w:r>
      <w:bookmarkEnd w:id="24"/>
    </w:p>
    <w:p w:rsidR="0093161A" w:rsidRPr="009F410F" w:rsidRDefault="0093161A" w:rsidP="008450CB">
      <w:pPr>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 xml:space="preserve">Jako materiální didaktické pomůcky jsou </w:t>
      </w:r>
      <w:r w:rsidR="000C310C" w:rsidRPr="009F410F">
        <w:rPr>
          <w:rFonts w:ascii="Times New Roman" w:hAnsi="Times New Roman" w:cs="Times New Roman"/>
          <w:sz w:val="24"/>
          <w:lang w:val="cs-CZ"/>
        </w:rPr>
        <w:t>označovány všechny takové, které můžeme uchopit do ruky a pracovat s nimi. Jsou vyrobeny z nejrůznějších materiálů a mají různý tvar a formu. Měly by nám spojit svět abstraktních čísel s reálným světem.</w:t>
      </w:r>
    </w:p>
    <w:p w:rsidR="00827F48" w:rsidRPr="009F410F" w:rsidRDefault="00C3004F" w:rsidP="008450CB">
      <w:pPr>
        <w:spacing w:line="360" w:lineRule="auto"/>
        <w:jc w:val="both"/>
        <w:rPr>
          <w:rFonts w:ascii="Times New Roman" w:hAnsi="Times New Roman" w:cs="Times New Roman"/>
          <w:sz w:val="24"/>
          <w:lang w:val="cs-CZ"/>
        </w:rPr>
      </w:pPr>
      <w:r>
        <w:rPr>
          <w:rFonts w:ascii="Times New Roman" w:hAnsi="Times New Roman" w:cs="Times New Roman"/>
          <w:sz w:val="24"/>
          <w:lang w:val="cs-CZ"/>
        </w:rPr>
        <w:lastRenderedPageBreak/>
        <w:tab/>
        <w:t>Je velké</w:t>
      </w:r>
      <w:r w:rsidR="00827F48" w:rsidRPr="009F410F">
        <w:rPr>
          <w:rFonts w:ascii="Times New Roman" w:hAnsi="Times New Roman" w:cs="Times New Roman"/>
          <w:sz w:val="24"/>
          <w:lang w:val="cs-CZ"/>
        </w:rPr>
        <w:t xml:space="preserve"> množství materiálů a pomůcek, jenž má možnost učitel ve své hodině využít, ale vždy by měl jejich kvalitu pečlivě zkontrolovat a posoudit, zda jsou pro danou hodinu vhodné. Neměl by je používat jen proto, že je má možnost použít. Pomůcka nám musí posloužit ke splnění cíle hodiny. Učitel se také musí s pomůckou dobře seznámit, aby ho její složitější používání nezasko</w:t>
      </w:r>
      <w:r w:rsidR="002F3FD5">
        <w:rPr>
          <w:rFonts w:ascii="Times New Roman" w:hAnsi="Times New Roman" w:cs="Times New Roman"/>
          <w:sz w:val="24"/>
          <w:lang w:val="cs-CZ"/>
        </w:rPr>
        <w:t xml:space="preserve">čilo v průběhu vyučovací hodiny </w:t>
      </w:r>
      <w:r w:rsidR="00827F48" w:rsidRPr="009F410F">
        <w:rPr>
          <w:rFonts w:ascii="Times New Roman" w:hAnsi="Times New Roman" w:cs="Times New Roman"/>
          <w:sz w:val="24"/>
          <w:lang w:val="cs-CZ"/>
        </w:rPr>
        <w:t>(Kyriacou, 2012</w:t>
      </w:r>
      <w:r w:rsidR="00F82CBE">
        <w:rPr>
          <w:rFonts w:ascii="Times New Roman" w:hAnsi="Times New Roman" w:cs="Times New Roman"/>
          <w:sz w:val="24"/>
          <w:lang w:val="cs-CZ"/>
        </w:rPr>
        <w:t>, str. 41 - 43</w:t>
      </w:r>
      <w:r w:rsidR="00827F48" w:rsidRPr="009F410F">
        <w:rPr>
          <w:rFonts w:ascii="Times New Roman" w:hAnsi="Times New Roman" w:cs="Times New Roman"/>
          <w:sz w:val="24"/>
          <w:lang w:val="cs-CZ"/>
        </w:rPr>
        <w:t>)</w:t>
      </w:r>
      <w:r w:rsidR="002F3FD5">
        <w:rPr>
          <w:rFonts w:ascii="Times New Roman" w:hAnsi="Times New Roman" w:cs="Times New Roman"/>
          <w:sz w:val="24"/>
          <w:lang w:val="cs-CZ"/>
        </w:rPr>
        <w:t>.</w:t>
      </w:r>
    </w:p>
    <w:p w:rsidR="008D3DB5" w:rsidRPr="009F410F" w:rsidRDefault="008D3DB5" w:rsidP="008450CB">
      <w:pPr>
        <w:spacing w:line="360" w:lineRule="auto"/>
        <w:jc w:val="both"/>
        <w:rPr>
          <w:rFonts w:ascii="Times New Roman" w:hAnsi="Times New Roman" w:cs="Times New Roman"/>
          <w:sz w:val="24"/>
          <w:lang w:val="cs-CZ"/>
        </w:rPr>
      </w:pPr>
    </w:p>
    <w:p w:rsidR="0066545D" w:rsidRPr="00772BC9" w:rsidRDefault="00104F71" w:rsidP="008450CB">
      <w:pPr>
        <w:pStyle w:val="Nadpis2"/>
        <w:spacing w:line="360" w:lineRule="auto"/>
      </w:pPr>
      <w:bookmarkStart w:id="25" w:name="_Toc6174883"/>
      <w:r>
        <w:t>3. 3</w:t>
      </w:r>
      <w:r w:rsidR="00772BC9" w:rsidRPr="00772BC9">
        <w:t xml:space="preserve">. </w:t>
      </w:r>
      <w:r w:rsidR="0066545D" w:rsidRPr="00772BC9">
        <w:t>Pomůcky v Hejného matematice</w:t>
      </w:r>
      <w:bookmarkEnd w:id="25"/>
    </w:p>
    <w:p w:rsidR="000C310C" w:rsidRPr="009F410F" w:rsidRDefault="000C310C" w:rsidP="008450CB">
      <w:pPr>
        <w:tabs>
          <w:tab w:val="left" w:pos="567"/>
        </w:tabs>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Pokud je cílem práce vytvoření seznamu kvalitních matematických pomůcek, nelze vyne</w:t>
      </w:r>
      <w:r w:rsidR="00C3004F">
        <w:rPr>
          <w:rFonts w:ascii="Times New Roman" w:hAnsi="Times New Roman" w:cs="Times New Roman"/>
          <w:sz w:val="24"/>
          <w:lang w:val="cs-CZ"/>
        </w:rPr>
        <w:t>chat ani metodu českého matematika p</w:t>
      </w:r>
      <w:r w:rsidRPr="009F410F">
        <w:rPr>
          <w:rFonts w:ascii="Times New Roman" w:hAnsi="Times New Roman" w:cs="Times New Roman"/>
          <w:sz w:val="24"/>
          <w:lang w:val="cs-CZ"/>
        </w:rPr>
        <w:t>ro</w:t>
      </w:r>
      <w:r w:rsidR="00147984" w:rsidRPr="009F410F">
        <w:rPr>
          <w:rFonts w:ascii="Times New Roman" w:hAnsi="Times New Roman" w:cs="Times New Roman"/>
          <w:sz w:val="24"/>
          <w:lang w:val="cs-CZ"/>
        </w:rPr>
        <w:t>f</w:t>
      </w:r>
      <w:r w:rsidRPr="009F410F">
        <w:rPr>
          <w:rFonts w:ascii="Times New Roman" w:hAnsi="Times New Roman" w:cs="Times New Roman"/>
          <w:sz w:val="24"/>
          <w:lang w:val="cs-CZ"/>
        </w:rPr>
        <w:t xml:space="preserve">. Milana Hejného. Jeho metoda </w:t>
      </w:r>
      <w:r w:rsidR="00CE58C3" w:rsidRPr="009F410F">
        <w:rPr>
          <w:rFonts w:ascii="Times New Roman" w:hAnsi="Times New Roman" w:cs="Times New Roman"/>
          <w:sz w:val="24"/>
          <w:lang w:val="cs-CZ"/>
        </w:rPr>
        <w:t xml:space="preserve">pedagogického konstruktivismu </w:t>
      </w:r>
      <w:r w:rsidRPr="009F410F">
        <w:rPr>
          <w:rFonts w:ascii="Times New Roman" w:hAnsi="Times New Roman" w:cs="Times New Roman"/>
          <w:sz w:val="24"/>
          <w:lang w:val="cs-CZ"/>
        </w:rPr>
        <w:t>se dnes často využívá na základních školách a bývá</w:t>
      </w:r>
      <w:r w:rsidR="004E47D4" w:rsidRPr="009F410F">
        <w:rPr>
          <w:rFonts w:ascii="Times New Roman" w:hAnsi="Times New Roman" w:cs="Times New Roman"/>
          <w:sz w:val="24"/>
          <w:lang w:val="cs-CZ"/>
        </w:rPr>
        <w:t xml:space="preserve"> tématem mnoha pochval i kritik. </w:t>
      </w:r>
    </w:p>
    <w:p w:rsidR="00CE58C3" w:rsidRDefault="00CE58C3" w:rsidP="008450CB">
      <w:pPr>
        <w:tabs>
          <w:tab w:val="left" w:pos="567"/>
        </w:tabs>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 xml:space="preserve">Pan Hejný a jeho kolegové jsou přesvědčeni, že vzdělávání, které je prioritně orientováno </w:t>
      </w:r>
      <w:r w:rsidR="00F82CBE">
        <w:rPr>
          <w:rFonts w:ascii="Times New Roman" w:hAnsi="Times New Roman" w:cs="Times New Roman"/>
          <w:sz w:val="24"/>
          <w:lang w:val="cs-CZ"/>
        </w:rPr>
        <w:t xml:space="preserve">na </w:t>
      </w:r>
      <w:r w:rsidR="00147984" w:rsidRPr="009F410F">
        <w:rPr>
          <w:rFonts w:ascii="Times New Roman" w:hAnsi="Times New Roman" w:cs="Times New Roman"/>
          <w:i/>
          <w:sz w:val="24"/>
          <w:lang w:val="cs-CZ"/>
        </w:rPr>
        <w:t xml:space="preserve">transmisi (přenos) </w:t>
      </w:r>
      <w:r w:rsidR="00147984" w:rsidRPr="009F410F">
        <w:rPr>
          <w:rFonts w:ascii="Times New Roman" w:hAnsi="Times New Roman" w:cs="Times New Roman"/>
          <w:sz w:val="24"/>
          <w:lang w:val="cs-CZ"/>
        </w:rPr>
        <w:t>části hotové vědy ze světa kultury (z učitelovy mysli, učebnic, encyklopedií a monografií,…) do pamětí žáků, není optimální, protože není v zásadě orientováno na porozumění, ale na fakta a výsledky. Může přispívat k rozvoji paměti, nekultivuje však dostatečně myšlení a dává minimální podněty k rozvíjení tvořivosti. Transmisivní přístupy k vyučování jsou úrodnou půdo</w:t>
      </w:r>
      <w:r w:rsidR="002F3FD5">
        <w:rPr>
          <w:rFonts w:ascii="Times New Roman" w:hAnsi="Times New Roman" w:cs="Times New Roman"/>
          <w:sz w:val="24"/>
          <w:lang w:val="cs-CZ"/>
        </w:rPr>
        <w:t>u pro formalismus ve vzdělávání</w:t>
      </w:r>
      <w:r w:rsidR="00147984" w:rsidRPr="009F410F">
        <w:rPr>
          <w:rFonts w:ascii="Times New Roman" w:hAnsi="Times New Roman" w:cs="Times New Roman"/>
          <w:sz w:val="24"/>
          <w:lang w:val="cs-CZ"/>
        </w:rPr>
        <w:t xml:space="preserve"> (Hejný, Kuřina, 2009)</w:t>
      </w:r>
      <w:r w:rsidR="002F3FD5">
        <w:rPr>
          <w:rFonts w:ascii="Times New Roman" w:hAnsi="Times New Roman" w:cs="Times New Roman"/>
          <w:sz w:val="24"/>
          <w:lang w:val="cs-CZ"/>
        </w:rPr>
        <w:t>.</w:t>
      </w:r>
    </w:p>
    <w:p w:rsidR="00A07BAB" w:rsidRDefault="00A07BAB" w:rsidP="008450CB">
      <w:pPr>
        <w:tabs>
          <w:tab w:val="left" w:pos="567"/>
        </w:tabs>
        <w:spacing w:line="360" w:lineRule="auto"/>
        <w:jc w:val="both"/>
        <w:rPr>
          <w:rFonts w:ascii="Times New Roman" w:hAnsi="Times New Roman" w:cs="Times New Roman"/>
          <w:sz w:val="24"/>
          <w:lang w:val="cs-CZ"/>
        </w:rPr>
      </w:pPr>
      <w:r>
        <w:rPr>
          <w:rFonts w:ascii="Times New Roman" w:hAnsi="Times New Roman" w:cs="Times New Roman"/>
          <w:sz w:val="24"/>
          <w:lang w:val="cs-CZ"/>
        </w:rPr>
        <w:tab/>
        <w:t>Tato metoda je založena na dodržování 12 základních principů, díky kterým žáci sami objevují matematické principy a zákonitosti. Mezi tyto principy patří: budování schémat (děti mají ve své hlavě různá schémata ze svého reálného života, díky nimž se učí matematice a je třeba je využít), práce v prostředí (práce ve vymyšleném prostředí a plnění zajímavých úkolů, které děti nejen vzdělávají, ale i baví), prolínání témat (</w:t>
      </w:r>
      <w:r w:rsidR="00AB0C72">
        <w:rPr>
          <w:rFonts w:ascii="Times New Roman" w:hAnsi="Times New Roman" w:cs="Times New Roman"/>
          <w:sz w:val="24"/>
          <w:lang w:val="cs-CZ"/>
        </w:rPr>
        <w:t>matematické operace a pojmy jsou používány ve společných příkladech, neizolovaně), rozvoj osobnosti (žáci přicházejí sami na správná řešení, nejsou jim předávány hotové informace), skutečná motivace (žáci mají sami snahu zjistit výsledek), reálné zkušenosti (využití zkušeností dětí z reálného života), radost z matematiky (odstranění strachu z matematiky, budování radosti z úspěchu a z vědění), vlastní poznatek (žáci díky vhodným úlohám přicházejí samostatně k řešení a mají z toho větší radost), role uči</w:t>
      </w:r>
      <w:r w:rsidR="002F483A">
        <w:rPr>
          <w:rFonts w:ascii="Times New Roman" w:hAnsi="Times New Roman" w:cs="Times New Roman"/>
          <w:sz w:val="24"/>
          <w:lang w:val="cs-CZ"/>
        </w:rPr>
        <w:t>tele (je průvodcem a pomocníkem</w:t>
      </w:r>
      <w:r w:rsidR="00AB0C72">
        <w:rPr>
          <w:rFonts w:ascii="Times New Roman" w:hAnsi="Times New Roman" w:cs="Times New Roman"/>
          <w:sz w:val="24"/>
          <w:lang w:val="cs-CZ"/>
        </w:rPr>
        <w:t>), práce s</w:t>
      </w:r>
      <w:r w:rsidR="002F483A">
        <w:rPr>
          <w:rFonts w:ascii="Times New Roman" w:hAnsi="Times New Roman" w:cs="Times New Roman"/>
          <w:sz w:val="24"/>
          <w:lang w:val="cs-CZ"/>
        </w:rPr>
        <w:t> </w:t>
      </w:r>
      <w:r w:rsidR="00AB0C72">
        <w:rPr>
          <w:rFonts w:ascii="Times New Roman" w:hAnsi="Times New Roman" w:cs="Times New Roman"/>
          <w:sz w:val="24"/>
          <w:lang w:val="cs-CZ"/>
        </w:rPr>
        <w:t>chybou</w:t>
      </w:r>
      <w:r w:rsidR="002F483A">
        <w:rPr>
          <w:rFonts w:ascii="Times New Roman" w:hAnsi="Times New Roman" w:cs="Times New Roman"/>
          <w:sz w:val="24"/>
          <w:lang w:val="cs-CZ"/>
        </w:rPr>
        <w:t xml:space="preserve"> (s chybou se pracuje, je analyzována a žáci řeší, proč nastala a jak ji odstranit),</w:t>
      </w:r>
      <w:r w:rsidR="00AB0C72">
        <w:rPr>
          <w:rFonts w:ascii="Times New Roman" w:hAnsi="Times New Roman" w:cs="Times New Roman"/>
          <w:sz w:val="24"/>
          <w:lang w:val="cs-CZ"/>
        </w:rPr>
        <w:t xml:space="preserve"> </w:t>
      </w:r>
      <w:r w:rsidR="002F483A">
        <w:rPr>
          <w:rFonts w:ascii="Times New Roman" w:hAnsi="Times New Roman" w:cs="Times New Roman"/>
          <w:sz w:val="24"/>
          <w:lang w:val="cs-CZ"/>
        </w:rPr>
        <w:t xml:space="preserve">přiměřené výzvy (úlohy s více </w:t>
      </w:r>
      <w:r w:rsidR="002F483A">
        <w:rPr>
          <w:rFonts w:ascii="Times New Roman" w:hAnsi="Times New Roman" w:cs="Times New Roman"/>
          <w:sz w:val="24"/>
          <w:lang w:val="cs-CZ"/>
        </w:rPr>
        <w:lastRenderedPageBreak/>
        <w:t>druhy obtížnosti pro žáky rychlejší i pomalejší), podpo</w:t>
      </w:r>
      <w:r w:rsidR="000558DB">
        <w:rPr>
          <w:rFonts w:ascii="Times New Roman" w:hAnsi="Times New Roman" w:cs="Times New Roman"/>
          <w:sz w:val="24"/>
          <w:lang w:val="cs-CZ"/>
        </w:rPr>
        <w:t>ra spolupráce (podpora práce ve </w:t>
      </w:r>
      <w:r w:rsidR="002F483A">
        <w:rPr>
          <w:rFonts w:ascii="Times New Roman" w:hAnsi="Times New Roman" w:cs="Times New Roman"/>
          <w:sz w:val="24"/>
          <w:lang w:val="cs-CZ"/>
        </w:rPr>
        <w:t>skupinkách i ve dvojicích)</w:t>
      </w:r>
      <w:r w:rsidR="004E4852">
        <w:rPr>
          <w:rFonts w:ascii="Times New Roman" w:hAnsi="Times New Roman" w:cs="Times New Roman"/>
          <w:sz w:val="24"/>
          <w:lang w:val="cs-CZ"/>
        </w:rPr>
        <w:t>,</w:t>
      </w:r>
      <w:r w:rsidR="002F483A">
        <w:rPr>
          <w:rFonts w:ascii="Times New Roman" w:hAnsi="Times New Roman" w:cs="Times New Roman"/>
          <w:sz w:val="24"/>
          <w:lang w:val="cs-CZ"/>
        </w:rPr>
        <w:t xml:space="preserve"> </w:t>
      </w:r>
      <w:r w:rsidR="004E4852">
        <w:rPr>
          <w:rFonts w:ascii="Times New Roman" w:hAnsi="Times New Roman" w:cs="Times New Roman"/>
          <w:sz w:val="24"/>
          <w:lang w:val="cs-CZ"/>
        </w:rPr>
        <w:t>(Hejného metoda, 2019)</w:t>
      </w:r>
      <w:r w:rsidR="004528B4">
        <w:rPr>
          <w:rFonts w:ascii="Times New Roman" w:hAnsi="Times New Roman" w:cs="Times New Roman"/>
          <w:sz w:val="24"/>
          <w:lang w:val="cs-CZ"/>
        </w:rPr>
        <w:t>.</w:t>
      </w:r>
    </w:p>
    <w:p w:rsidR="004528B4" w:rsidRDefault="004528B4" w:rsidP="008450CB">
      <w:pPr>
        <w:tabs>
          <w:tab w:val="left" w:pos="567"/>
        </w:tabs>
        <w:spacing w:line="360" w:lineRule="auto"/>
        <w:jc w:val="both"/>
        <w:rPr>
          <w:rFonts w:ascii="Times New Roman" w:hAnsi="Times New Roman" w:cs="Times New Roman"/>
          <w:sz w:val="24"/>
          <w:lang w:val="cs-CZ"/>
        </w:rPr>
      </w:pPr>
      <w:r>
        <w:rPr>
          <w:rFonts w:ascii="Times New Roman" w:hAnsi="Times New Roman" w:cs="Times New Roman"/>
          <w:sz w:val="24"/>
          <w:lang w:val="cs-CZ"/>
        </w:rPr>
        <w:tab/>
        <w:t>Mezi pomůcky využívané při této metodě se objevují: výukové koberce, barevné žetony, razítka se součtovými trojúhelníky, kostky s operátory, stovkové tabulky, počítání s penězi ad.</w:t>
      </w:r>
    </w:p>
    <w:p w:rsidR="006D0572" w:rsidRPr="009F410F" w:rsidRDefault="006D0572" w:rsidP="008450CB">
      <w:pPr>
        <w:spacing w:line="360" w:lineRule="auto"/>
        <w:jc w:val="both"/>
        <w:rPr>
          <w:rFonts w:ascii="Times New Roman" w:hAnsi="Times New Roman" w:cs="Times New Roman"/>
          <w:sz w:val="24"/>
          <w:lang w:val="cs-CZ"/>
        </w:rPr>
      </w:pPr>
    </w:p>
    <w:p w:rsidR="0066545D" w:rsidRPr="00772BC9" w:rsidRDefault="00772BC9" w:rsidP="008450CB">
      <w:pPr>
        <w:pStyle w:val="Nadpis2"/>
        <w:spacing w:line="360" w:lineRule="auto"/>
      </w:pPr>
      <w:bookmarkStart w:id="26" w:name="_Toc6174884"/>
      <w:r w:rsidRPr="00772BC9">
        <w:t>3.</w:t>
      </w:r>
      <w:r w:rsidR="00104F71">
        <w:t xml:space="preserve"> 4</w:t>
      </w:r>
      <w:r w:rsidRPr="00772BC9">
        <w:t xml:space="preserve">. </w:t>
      </w:r>
      <w:r w:rsidR="0066545D" w:rsidRPr="00772BC9">
        <w:t>Montessori pomůcky</w:t>
      </w:r>
      <w:bookmarkEnd w:id="26"/>
    </w:p>
    <w:p w:rsidR="005B3CD0" w:rsidRDefault="005B3CD0" w:rsidP="008450CB">
      <w:pPr>
        <w:spacing w:line="360" w:lineRule="auto"/>
        <w:jc w:val="both"/>
        <w:rPr>
          <w:rFonts w:ascii="Times New Roman" w:hAnsi="Times New Roman" w:cs="Times New Roman"/>
          <w:sz w:val="24"/>
          <w:lang w:val="cs-CZ"/>
        </w:rPr>
      </w:pPr>
      <w:r>
        <w:rPr>
          <w:lang w:val="cs-CZ"/>
        </w:rPr>
        <w:tab/>
      </w:r>
      <w:r>
        <w:rPr>
          <w:rFonts w:ascii="Times New Roman" w:hAnsi="Times New Roman" w:cs="Times New Roman"/>
          <w:sz w:val="24"/>
          <w:lang w:val="cs-CZ"/>
        </w:rPr>
        <w:t>V dnešní době rychle přibývá různých alternativních typů škol, mezi nimiž se nejčastěji objevují školy Waldorfské a Montessori. Právě Montessori směr používá velké množství pomůcek pro vyvozování matematických představ, proto je uvedeno v této práci.</w:t>
      </w:r>
    </w:p>
    <w:p w:rsidR="005B3CD0" w:rsidRDefault="005B3CD0" w:rsidP="008450CB">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Montessori pedagogika vznikla na základě pozorování dítěte, kterou prováděla italská lékařka Maria Montessori. Na základě tohoto pozorování sestavila systém materiálních didaktických prostředků a celé struktury učení</w:t>
      </w:r>
      <w:r w:rsidR="00831CEE">
        <w:rPr>
          <w:rFonts w:ascii="Times New Roman" w:hAnsi="Times New Roman" w:cs="Times New Roman"/>
          <w:sz w:val="24"/>
          <w:lang w:val="cs-CZ"/>
        </w:rPr>
        <w:t>, která vede děti k samostatnosti a objev</w:t>
      </w:r>
      <w:r w:rsidR="00F82CBE">
        <w:rPr>
          <w:rFonts w:ascii="Times New Roman" w:hAnsi="Times New Roman" w:cs="Times New Roman"/>
          <w:sz w:val="24"/>
          <w:lang w:val="cs-CZ"/>
        </w:rPr>
        <w:t>ování. I učitel</w:t>
      </w:r>
      <w:r w:rsidR="00831CEE">
        <w:rPr>
          <w:rFonts w:ascii="Times New Roman" w:hAnsi="Times New Roman" w:cs="Times New Roman"/>
          <w:sz w:val="24"/>
          <w:lang w:val="cs-CZ"/>
        </w:rPr>
        <w:t>,</w:t>
      </w:r>
      <w:r w:rsidR="00F82CBE">
        <w:rPr>
          <w:rFonts w:ascii="Times New Roman" w:hAnsi="Times New Roman" w:cs="Times New Roman"/>
          <w:sz w:val="24"/>
          <w:lang w:val="cs-CZ"/>
        </w:rPr>
        <w:t xml:space="preserve"> </w:t>
      </w:r>
      <w:r w:rsidR="00831CEE">
        <w:rPr>
          <w:rFonts w:ascii="Times New Roman" w:hAnsi="Times New Roman" w:cs="Times New Roman"/>
          <w:sz w:val="24"/>
          <w:lang w:val="cs-CZ"/>
        </w:rPr>
        <w:t>který Montessori pedagogiku vyučuje, musí být o její správnosti a názorech přesvědčen. Tento alternativní směr myslí i na matematiku. Maria Montessori vydala v roce 1934 dílo ,,Psycho-Arithmetica“</w:t>
      </w:r>
      <w:r w:rsidR="00F82CBE">
        <w:rPr>
          <w:rFonts w:ascii="Times New Roman" w:hAnsi="Times New Roman" w:cs="Times New Roman"/>
          <w:sz w:val="24"/>
          <w:lang w:val="cs-CZ"/>
        </w:rPr>
        <w:t>, ve kterém mimo</w:t>
      </w:r>
      <w:r w:rsidR="00831CEE">
        <w:rPr>
          <w:rFonts w:ascii="Times New Roman" w:hAnsi="Times New Roman" w:cs="Times New Roman"/>
          <w:sz w:val="24"/>
          <w:lang w:val="cs-CZ"/>
        </w:rPr>
        <w:t xml:space="preserve"> jiné píše: </w:t>
      </w:r>
      <w:r w:rsidR="00831CEE">
        <w:rPr>
          <w:rFonts w:ascii="Times New Roman" w:hAnsi="Times New Roman" w:cs="Times New Roman"/>
          <w:i/>
          <w:sz w:val="24"/>
          <w:lang w:val="cs-CZ"/>
        </w:rPr>
        <w:t>,,Když s</w:t>
      </w:r>
      <w:r w:rsidR="00F82CBE">
        <w:rPr>
          <w:rFonts w:ascii="Times New Roman" w:hAnsi="Times New Roman" w:cs="Times New Roman"/>
          <w:i/>
          <w:sz w:val="24"/>
          <w:lang w:val="cs-CZ"/>
        </w:rPr>
        <w:t>e dítěti předloží vědecky pojatý</w:t>
      </w:r>
      <w:r w:rsidR="00831CEE">
        <w:rPr>
          <w:rFonts w:ascii="Times New Roman" w:hAnsi="Times New Roman" w:cs="Times New Roman"/>
          <w:i/>
          <w:sz w:val="24"/>
          <w:lang w:val="cs-CZ"/>
        </w:rPr>
        <w:t xml:space="preserve"> materiál, který mu jasně a srozumitelně poskytne základ pro rozumové jednání, pak se mu tím ulehčí nejen učení aritmetiky, nýbrž také rozvoj logického myšlení, o němž se</w:t>
      </w:r>
      <w:r w:rsidR="009B61DB">
        <w:rPr>
          <w:rFonts w:ascii="Times New Roman" w:hAnsi="Times New Roman" w:cs="Times New Roman"/>
          <w:i/>
          <w:sz w:val="24"/>
          <w:lang w:val="cs-CZ"/>
        </w:rPr>
        <w:t xml:space="preserve"> věřilo, že je dětem nedostupné“. </w:t>
      </w:r>
      <w:r w:rsidR="009B61DB">
        <w:rPr>
          <w:rFonts w:ascii="Times New Roman" w:hAnsi="Times New Roman" w:cs="Times New Roman"/>
          <w:sz w:val="24"/>
          <w:lang w:val="cs-CZ"/>
        </w:rPr>
        <w:t xml:space="preserve">Hovoří také o matematickém duchu, který má každé malé dítě. </w:t>
      </w:r>
      <w:r w:rsidR="009B61DB">
        <w:rPr>
          <w:rFonts w:ascii="Times New Roman" w:hAnsi="Times New Roman" w:cs="Times New Roman"/>
          <w:i/>
          <w:sz w:val="24"/>
          <w:lang w:val="cs-CZ"/>
        </w:rPr>
        <w:t>,,Děti stále vnímají věci v jejich rozdílném uspořádání</w:t>
      </w:r>
      <w:r w:rsidR="00EC1220">
        <w:rPr>
          <w:rFonts w:ascii="Times New Roman" w:hAnsi="Times New Roman" w:cs="Times New Roman"/>
          <w:i/>
          <w:sz w:val="24"/>
          <w:lang w:val="cs-CZ"/>
        </w:rPr>
        <w:t xml:space="preserve">, velikosti a množství a pokoušejí se je uspořádat a vytvořit řád. Přitom stále prožívají dialog mezi pořádkem a chaosem“. </w:t>
      </w:r>
      <w:r w:rsidR="00EC1220">
        <w:rPr>
          <w:rFonts w:ascii="Times New Roman" w:hAnsi="Times New Roman" w:cs="Times New Roman"/>
          <w:sz w:val="24"/>
          <w:lang w:val="cs-CZ"/>
        </w:rPr>
        <w:t>(Kaul, Wagner, 2014, str. 11 a 12)</w:t>
      </w:r>
    </w:p>
    <w:p w:rsidR="00EC1220" w:rsidRDefault="00FB3AF4" w:rsidP="008450CB">
      <w:pPr>
        <w:spacing w:line="360" w:lineRule="auto"/>
        <w:jc w:val="both"/>
        <w:rPr>
          <w:rFonts w:ascii="Times New Roman" w:hAnsi="Times New Roman" w:cs="Times New Roman"/>
          <w:sz w:val="24"/>
          <w:lang w:val="cs-CZ"/>
        </w:rPr>
      </w:pPr>
      <w:r>
        <w:rPr>
          <w:rFonts w:ascii="Times New Roman" w:hAnsi="Times New Roman" w:cs="Times New Roman"/>
          <w:sz w:val="24"/>
          <w:lang w:val="cs-CZ"/>
        </w:rPr>
        <w:t xml:space="preserve"> </w:t>
      </w:r>
      <w:r>
        <w:rPr>
          <w:rFonts w:ascii="Times New Roman" w:hAnsi="Times New Roman" w:cs="Times New Roman"/>
          <w:sz w:val="24"/>
          <w:lang w:val="cs-CZ"/>
        </w:rPr>
        <w:tab/>
        <w:t>Mezi často</w:t>
      </w:r>
      <w:r w:rsidR="00EC1220">
        <w:rPr>
          <w:rFonts w:ascii="Times New Roman" w:hAnsi="Times New Roman" w:cs="Times New Roman"/>
          <w:sz w:val="24"/>
          <w:lang w:val="cs-CZ"/>
        </w:rPr>
        <w:t xml:space="preserve"> používané matematické pomůcky v této alternativní pedagogice jsou: červenomodré tyče (slouží k uchopení čísla a jemu odpovídajícímu množství),</w:t>
      </w:r>
      <w:r w:rsidR="00D15E1E">
        <w:rPr>
          <w:rFonts w:ascii="Times New Roman" w:hAnsi="Times New Roman" w:cs="Times New Roman"/>
          <w:sz w:val="24"/>
          <w:lang w:val="cs-CZ"/>
        </w:rPr>
        <w:t xml:space="preserve"> vřeténka (dřevěné kolíčky s gumou. Zde je uplatňována senzomot</w:t>
      </w:r>
      <w:r w:rsidR="00F82CBE">
        <w:rPr>
          <w:rFonts w:ascii="Times New Roman" w:hAnsi="Times New Roman" w:cs="Times New Roman"/>
          <w:sz w:val="24"/>
          <w:lang w:val="cs-CZ"/>
        </w:rPr>
        <w:t>orická zkušenost a vytvářeno po</w:t>
      </w:r>
      <w:r w:rsidR="00D15E1E">
        <w:rPr>
          <w:rFonts w:ascii="Times New Roman" w:hAnsi="Times New Roman" w:cs="Times New Roman"/>
          <w:sz w:val="24"/>
          <w:lang w:val="cs-CZ"/>
        </w:rPr>
        <w:t>vědomí o množství.), perlový materiál (vyvozování číselných řádů a povědomí o množství, který tento řád představuje), sady papírových karet (taktéž pro vyvozování řádů a skládání čísla)</w:t>
      </w:r>
      <w:r w:rsidR="00F82CBE">
        <w:rPr>
          <w:rFonts w:ascii="Times New Roman" w:hAnsi="Times New Roman" w:cs="Times New Roman"/>
          <w:sz w:val="24"/>
          <w:lang w:val="cs-CZ"/>
        </w:rPr>
        <w:t>, ad.</w:t>
      </w:r>
    </w:p>
    <w:p w:rsidR="006D0572" w:rsidRDefault="006D0572" w:rsidP="008450CB">
      <w:pPr>
        <w:spacing w:line="360" w:lineRule="auto"/>
        <w:jc w:val="both"/>
        <w:rPr>
          <w:rFonts w:ascii="Times New Roman" w:hAnsi="Times New Roman" w:cs="Times New Roman"/>
          <w:sz w:val="24"/>
          <w:lang w:val="cs-CZ"/>
        </w:rPr>
      </w:pPr>
    </w:p>
    <w:p w:rsidR="009244D3" w:rsidRPr="00EC1220" w:rsidRDefault="009244D3" w:rsidP="008450CB">
      <w:pPr>
        <w:spacing w:line="360" w:lineRule="auto"/>
        <w:jc w:val="both"/>
        <w:rPr>
          <w:rFonts w:ascii="Times New Roman" w:hAnsi="Times New Roman" w:cs="Times New Roman"/>
          <w:sz w:val="24"/>
          <w:lang w:val="cs-CZ"/>
        </w:rPr>
      </w:pPr>
    </w:p>
    <w:p w:rsidR="0093161A" w:rsidRPr="00772BC9" w:rsidRDefault="00104F71" w:rsidP="008450CB">
      <w:pPr>
        <w:pStyle w:val="Nadpis2"/>
        <w:spacing w:line="360" w:lineRule="auto"/>
      </w:pPr>
      <w:bookmarkStart w:id="27" w:name="_Toc6174885"/>
      <w:r>
        <w:lastRenderedPageBreak/>
        <w:t>3. 5</w:t>
      </w:r>
      <w:r w:rsidR="00772BC9" w:rsidRPr="00772BC9">
        <w:t xml:space="preserve">. </w:t>
      </w:r>
      <w:r w:rsidR="0093161A" w:rsidRPr="00772BC9">
        <w:t>Didaktické pomůcky a autorský zákon</w:t>
      </w:r>
      <w:bookmarkEnd w:id="27"/>
    </w:p>
    <w:p w:rsidR="000C310C" w:rsidRPr="009F410F" w:rsidRDefault="00147984" w:rsidP="008450CB">
      <w:pPr>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Při tvorbě a používání jakýchkoli výukových materiálů si musí dát pedagog pozor, aby se nedopouštěl nezákonného jednání a neporušoval autorský zákon. Učitel si často neuvědomuje, že jakékoli kopírování textu z učebnice, množení pracovních listů či stránek z knihy,</w:t>
      </w:r>
      <w:r w:rsidR="009A67B5" w:rsidRPr="009F410F">
        <w:rPr>
          <w:rFonts w:ascii="Times New Roman" w:hAnsi="Times New Roman" w:cs="Times New Roman"/>
          <w:sz w:val="24"/>
          <w:lang w:val="cs-CZ"/>
        </w:rPr>
        <w:t xml:space="preserve"> je podmín</w:t>
      </w:r>
      <w:r w:rsidR="00D67776" w:rsidRPr="009F410F">
        <w:rPr>
          <w:rFonts w:ascii="Times New Roman" w:hAnsi="Times New Roman" w:cs="Times New Roman"/>
          <w:sz w:val="24"/>
          <w:lang w:val="cs-CZ"/>
        </w:rPr>
        <w:t>ěno autorským zákonem (dále AZ), konkrétně zákon č. 121/2000 Sb., o právu autorském, o právech souvisejících s právem autorským a o změně některých zákonů, ve znění pozdějších předpisů.</w:t>
      </w:r>
    </w:p>
    <w:p w:rsidR="009A67B5" w:rsidRPr="009F410F" w:rsidRDefault="009A67B5"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AZ poměrně rigorózně vyžaduje, aby každý, kdo již vytvořená díla dále rozšiřuje, konal tak se souhlasem autora, popř. na základě zákonné licence. Podobně je tomu v případě, že v nově vytvářeném díle autor použije dílo jiného autora. Z hlediska školní výuky, popř, tvorby odborných a vědeckých děl však existují některé možnosti, kte</w:t>
      </w:r>
      <w:r w:rsidR="002F3FD5">
        <w:rPr>
          <w:rFonts w:ascii="Times New Roman" w:hAnsi="Times New Roman" w:cs="Times New Roman"/>
          <w:sz w:val="24"/>
          <w:lang w:val="cs-CZ"/>
        </w:rPr>
        <w:t>ré využití cizích děl usnadňují</w:t>
      </w:r>
      <w:r w:rsidRPr="009F410F">
        <w:rPr>
          <w:rFonts w:ascii="Times New Roman" w:hAnsi="Times New Roman" w:cs="Times New Roman"/>
          <w:sz w:val="24"/>
          <w:lang w:val="cs-CZ"/>
        </w:rPr>
        <w:t xml:space="preserve"> (Lepil, 2010)</w:t>
      </w:r>
      <w:r w:rsidR="002F3FD5">
        <w:rPr>
          <w:rFonts w:ascii="Times New Roman" w:hAnsi="Times New Roman" w:cs="Times New Roman"/>
          <w:sz w:val="24"/>
          <w:lang w:val="cs-CZ"/>
        </w:rPr>
        <w:t>.</w:t>
      </w:r>
    </w:p>
    <w:p w:rsidR="00F859EC" w:rsidRPr="009F410F" w:rsidRDefault="00E23E73"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r>
      <w:r w:rsidR="00F859EC" w:rsidRPr="009F410F">
        <w:rPr>
          <w:rFonts w:ascii="Times New Roman" w:hAnsi="Times New Roman" w:cs="Times New Roman"/>
          <w:sz w:val="24"/>
          <w:lang w:val="cs-CZ"/>
        </w:rPr>
        <w:t xml:space="preserve">Pro potřeby učitele je v AZ důležitý především Oddíl 2. § 30 Volné užití (1) v němž stojí: </w:t>
      </w:r>
      <w:r w:rsidR="00F859EC" w:rsidRPr="009F410F">
        <w:rPr>
          <w:rFonts w:ascii="Times New Roman" w:hAnsi="Times New Roman" w:cs="Times New Roman"/>
          <w:i/>
          <w:sz w:val="24"/>
          <w:lang w:val="cs-CZ"/>
        </w:rPr>
        <w:t xml:space="preserve">,,Za užití díla podle tohoto zákona se nepovažuje užití pro vlastní potřebu fyzické osoby, jehož účelem není dosažení přímého nebo nepřímého hospodářského nebo obchodního prospěchu, nestanoví-li tento zákon jinak“. </w:t>
      </w:r>
      <w:r w:rsidR="00F859EC" w:rsidRPr="009F410F">
        <w:rPr>
          <w:rFonts w:ascii="Times New Roman" w:hAnsi="Times New Roman" w:cs="Times New Roman"/>
          <w:sz w:val="24"/>
          <w:lang w:val="cs-CZ"/>
        </w:rPr>
        <w:t xml:space="preserve">(2) </w:t>
      </w:r>
      <w:r w:rsidR="00F859EC" w:rsidRPr="009F410F">
        <w:rPr>
          <w:rFonts w:ascii="Times New Roman" w:hAnsi="Times New Roman" w:cs="Times New Roman"/>
          <w:i/>
          <w:sz w:val="24"/>
          <w:lang w:val="cs-CZ"/>
        </w:rPr>
        <w:t>,,Do práva autorského tak nezasahuje ten, kdo pro svou osobní potřebu zhotoví záznam, rozmnoženinu, nebo napodobeninu díla“</w:t>
      </w:r>
      <w:r w:rsidR="00D67776" w:rsidRPr="009F410F">
        <w:rPr>
          <w:rFonts w:ascii="Times New Roman" w:hAnsi="Times New Roman" w:cs="Times New Roman"/>
          <w:i/>
          <w:sz w:val="24"/>
          <w:lang w:val="cs-CZ"/>
        </w:rPr>
        <w:t xml:space="preserve"> </w:t>
      </w:r>
      <w:r w:rsidR="00D67776" w:rsidRPr="009F410F">
        <w:rPr>
          <w:rFonts w:ascii="Times New Roman" w:hAnsi="Times New Roman" w:cs="Times New Roman"/>
          <w:sz w:val="24"/>
          <w:lang w:val="cs-CZ"/>
        </w:rPr>
        <w:t xml:space="preserve">Další důležitou částí je § 31 Citace (1) c: </w:t>
      </w:r>
      <w:r w:rsidR="00D67776" w:rsidRPr="009F410F">
        <w:rPr>
          <w:rFonts w:ascii="Times New Roman" w:hAnsi="Times New Roman" w:cs="Times New Roman"/>
          <w:i/>
          <w:sz w:val="24"/>
          <w:lang w:val="cs-CZ"/>
        </w:rPr>
        <w:t>Do práva autorského nezasahuje ten, kdo užije dílo při vyučování pro ilustrační účel nebo při vědeckém výzkumu, jejichž účelem není dosažení přímého nebo nepřímého hospodářského nebo obchodního prospěchu, a nepřesáhne rozsah odpovídající sledovanému účelu; vždy je však nutné uvést jméno autora,…</w:t>
      </w:r>
      <w:r w:rsidR="00D67776" w:rsidRPr="009F410F">
        <w:rPr>
          <w:rFonts w:ascii="Times New Roman" w:hAnsi="Times New Roman" w:cs="Times New Roman"/>
          <w:sz w:val="24"/>
          <w:lang w:val="cs-CZ"/>
        </w:rPr>
        <w:t xml:space="preserve"> </w:t>
      </w:r>
      <w:r w:rsidR="006D0572">
        <w:rPr>
          <w:rFonts w:ascii="Times New Roman" w:hAnsi="Times New Roman" w:cs="Times New Roman"/>
          <w:sz w:val="24"/>
          <w:lang w:val="cs-CZ"/>
        </w:rPr>
        <w:t>(Autorský zákon, 2000).</w:t>
      </w:r>
    </w:p>
    <w:p w:rsidR="00CC0827" w:rsidRPr="006D0572" w:rsidRDefault="00D67768" w:rsidP="006D0572">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V praxi se často setkáváme s různým množením textů, ať už učebnic, pracovních sešitů či jiné literatury. AZ v tomto ohledu dovoluje tohle množení pro vlastní potřebu. Pokud bude učitel chtít namnožit něco pro své žáky, bude se muset spokojit pouze s </w:t>
      </w:r>
      <w:r w:rsidR="001E2FFA" w:rsidRPr="009F410F">
        <w:rPr>
          <w:rFonts w:ascii="Times New Roman" w:hAnsi="Times New Roman" w:cs="Times New Roman"/>
          <w:sz w:val="24"/>
          <w:lang w:val="cs-CZ"/>
        </w:rPr>
        <w:t>čá</w:t>
      </w:r>
      <w:r w:rsidRPr="009F410F">
        <w:rPr>
          <w:rFonts w:ascii="Times New Roman" w:hAnsi="Times New Roman" w:cs="Times New Roman"/>
          <w:sz w:val="24"/>
          <w:lang w:val="cs-CZ"/>
        </w:rPr>
        <w:t>stí textu či jedním cvičením, které zakomponuje do svého učebního plánu. Rozhodně tedy není možné nakopírovat si text a pracovat s ním celou hodinu. I při použití krátkého výňatku z cizí literatury by učitel měl dát žákům jasně najevo, odkud daný text čerpal a kdo je jeho autor. Žákům to více méně prospěšné k ničemu nebude, ale zákon tímto dodržíme. Naprostý zákaz je kopírovat elektronické programy a nosiče CD. Při tvorbě prezentací platí podobná kritéria. Cizí práce chráněné AZ by měly být obsaženy jen v omezené míře a musí být ocitovány. Z větší části musí prezentace obsahovat vlastní myšlenky autora, v našem případě učitele.</w:t>
      </w:r>
      <w:r w:rsidR="00CC0827" w:rsidRPr="009F410F">
        <w:rPr>
          <w:lang w:val="cs-CZ"/>
        </w:rPr>
        <w:br w:type="page"/>
      </w:r>
    </w:p>
    <w:p w:rsidR="0066545D" w:rsidRPr="009F410F" w:rsidRDefault="00772BC9" w:rsidP="008450CB">
      <w:pPr>
        <w:pStyle w:val="Nadpis1"/>
        <w:spacing w:line="360" w:lineRule="auto"/>
        <w:rPr>
          <w:lang w:val="cs-CZ"/>
        </w:rPr>
      </w:pPr>
      <w:bookmarkStart w:id="28" w:name="_Toc6174886"/>
      <w:r>
        <w:rPr>
          <w:lang w:val="cs-CZ"/>
        </w:rPr>
        <w:lastRenderedPageBreak/>
        <w:t xml:space="preserve">4. </w:t>
      </w:r>
      <w:r w:rsidR="0093161A" w:rsidRPr="009F410F">
        <w:rPr>
          <w:lang w:val="cs-CZ"/>
        </w:rPr>
        <w:t xml:space="preserve">Klasifikace </w:t>
      </w:r>
      <w:r w:rsidR="0066545D" w:rsidRPr="009F410F">
        <w:rPr>
          <w:lang w:val="cs-CZ"/>
        </w:rPr>
        <w:t>matematických pomůcek</w:t>
      </w:r>
      <w:bookmarkEnd w:id="28"/>
    </w:p>
    <w:p w:rsidR="00827F48" w:rsidRDefault="00EC5B0C" w:rsidP="008450CB">
      <w:pPr>
        <w:spacing w:line="360" w:lineRule="auto"/>
        <w:rPr>
          <w:rFonts w:ascii="Times New Roman" w:hAnsi="Times New Roman" w:cs="Times New Roman"/>
          <w:sz w:val="24"/>
          <w:lang w:val="cs-CZ"/>
        </w:rPr>
      </w:pPr>
      <w:r w:rsidRPr="009F410F">
        <w:rPr>
          <w:rFonts w:ascii="Times New Roman" w:hAnsi="Times New Roman" w:cs="Times New Roman"/>
          <w:sz w:val="24"/>
          <w:lang w:val="cs-CZ"/>
        </w:rPr>
        <w:tab/>
      </w:r>
      <w:r w:rsidR="00067339">
        <w:rPr>
          <w:rFonts w:ascii="Times New Roman" w:hAnsi="Times New Roman" w:cs="Times New Roman"/>
          <w:sz w:val="24"/>
          <w:lang w:val="cs-CZ"/>
        </w:rPr>
        <w:t>Klasifikace didaktických pomůcek</w:t>
      </w:r>
      <w:r w:rsidRPr="009F410F">
        <w:rPr>
          <w:rFonts w:ascii="Times New Roman" w:hAnsi="Times New Roman" w:cs="Times New Roman"/>
          <w:sz w:val="24"/>
          <w:lang w:val="cs-CZ"/>
        </w:rPr>
        <w:t xml:space="preserve"> je zpracována od mnoha autorů odborných literatur zabývajících </w:t>
      </w:r>
      <w:r w:rsidR="00727527">
        <w:rPr>
          <w:rFonts w:ascii="Times New Roman" w:hAnsi="Times New Roman" w:cs="Times New Roman"/>
          <w:sz w:val="24"/>
          <w:lang w:val="cs-CZ"/>
        </w:rPr>
        <w:t>se touto problematikou. Uvádím dva druhy</w:t>
      </w:r>
      <w:r w:rsidRPr="009F410F">
        <w:rPr>
          <w:rFonts w:ascii="Times New Roman" w:hAnsi="Times New Roman" w:cs="Times New Roman"/>
          <w:sz w:val="24"/>
          <w:lang w:val="cs-CZ"/>
        </w:rPr>
        <w:t xml:space="preserve"> členění a klasifikace učebních pomůcek </w:t>
      </w:r>
      <w:r w:rsidR="00727527">
        <w:rPr>
          <w:rFonts w:ascii="Times New Roman" w:hAnsi="Times New Roman" w:cs="Times New Roman"/>
          <w:sz w:val="24"/>
          <w:lang w:val="cs-CZ"/>
        </w:rPr>
        <w:t xml:space="preserve">podle </w:t>
      </w:r>
      <w:r w:rsidRPr="009F410F">
        <w:rPr>
          <w:rFonts w:ascii="Times New Roman" w:hAnsi="Times New Roman" w:cs="Times New Roman"/>
          <w:sz w:val="24"/>
          <w:lang w:val="cs-CZ"/>
        </w:rPr>
        <w:t>Geschwinder</w:t>
      </w:r>
      <w:r w:rsidR="00727527">
        <w:rPr>
          <w:rFonts w:ascii="Times New Roman" w:hAnsi="Times New Roman" w:cs="Times New Roman"/>
          <w:sz w:val="24"/>
          <w:lang w:val="cs-CZ"/>
        </w:rPr>
        <w:t xml:space="preserve">a a Rambouska. Jelikož jsou oba systémy již staršího vydání, doplnil jsem </w:t>
      </w:r>
      <w:r w:rsidR="006D0572">
        <w:rPr>
          <w:rFonts w:ascii="Times New Roman" w:hAnsi="Times New Roman" w:cs="Times New Roman"/>
          <w:sz w:val="24"/>
          <w:lang w:val="cs-CZ"/>
        </w:rPr>
        <w:t>je o pomůcky dnes po</w:t>
      </w:r>
      <w:r w:rsidR="00727527">
        <w:rPr>
          <w:rFonts w:ascii="Times New Roman" w:hAnsi="Times New Roman" w:cs="Times New Roman"/>
          <w:sz w:val="24"/>
          <w:lang w:val="cs-CZ"/>
        </w:rPr>
        <w:t>užívané.</w:t>
      </w:r>
    </w:p>
    <w:p w:rsidR="006D0572" w:rsidRDefault="006D0572" w:rsidP="008450CB">
      <w:pPr>
        <w:spacing w:line="360" w:lineRule="auto"/>
        <w:rPr>
          <w:rFonts w:ascii="Times New Roman" w:hAnsi="Times New Roman" w:cs="Times New Roman"/>
          <w:sz w:val="24"/>
          <w:lang w:val="cs-CZ"/>
        </w:rPr>
      </w:pPr>
    </w:p>
    <w:p w:rsidR="003D4E00" w:rsidRPr="009F410F" w:rsidRDefault="003D4E00" w:rsidP="008450CB">
      <w:pPr>
        <w:pStyle w:val="Nadpis2"/>
        <w:spacing w:line="360" w:lineRule="auto"/>
        <w:rPr>
          <w:lang w:val="cs-CZ"/>
        </w:rPr>
      </w:pPr>
      <w:bookmarkStart w:id="29" w:name="_Toc6174887"/>
      <w:r>
        <w:rPr>
          <w:lang w:val="cs-CZ"/>
        </w:rPr>
        <w:t>4.</w:t>
      </w:r>
      <w:r w:rsidR="009244D3">
        <w:rPr>
          <w:lang w:val="cs-CZ"/>
        </w:rPr>
        <w:t xml:space="preserve"> </w:t>
      </w:r>
      <w:r>
        <w:rPr>
          <w:lang w:val="cs-CZ"/>
        </w:rPr>
        <w:t>1. Klasifikace podle Geschwindera</w:t>
      </w:r>
      <w:bookmarkEnd w:id="29"/>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původní předměty a reálné skutečnosti – </w:t>
      </w:r>
      <w:r w:rsidR="00067339" w:rsidRPr="00854F63">
        <w:rPr>
          <w:rFonts w:ascii="Times New Roman" w:hAnsi="Times New Roman" w:cs="Times New Roman"/>
          <w:sz w:val="24"/>
          <w:lang w:val="cs-CZ"/>
        </w:rPr>
        <w:t>jedná se předměty, které jsou součástí reálného světa a žáci s nimi mohou přijít do styku v běžném životě,</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modely – </w:t>
      </w:r>
      <w:r w:rsidR="00067339" w:rsidRPr="00854F63">
        <w:rPr>
          <w:rFonts w:ascii="Times New Roman" w:hAnsi="Times New Roman" w:cs="Times New Roman"/>
          <w:sz w:val="24"/>
          <w:lang w:val="cs-CZ"/>
        </w:rPr>
        <w:t>slouží pro představu předmětu či jevu, mohou být pohyblivé či statické</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vizuální pomůcky – </w:t>
      </w:r>
      <w:r w:rsidR="00067339" w:rsidRPr="00854F63">
        <w:rPr>
          <w:rFonts w:ascii="Times New Roman" w:hAnsi="Times New Roman" w:cs="Times New Roman"/>
          <w:sz w:val="24"/>
          <w:lang w:val="cs-CZ"/>
        </w:rPr>
        <w:t>typ pomůcek, který žáci vnímají zrakem a nemohou s nimi dále pracovat (např. fotografie, obrazy</w:t>
      </w:r>
      <w:r w:rsidR="00854F63" w:rsidRPr="00854F63">
        <w:rPr>
          <w:rFonts w:ascii="Times New Roman" w:hAnsi="Times New Roman" w:cs="Times New Roman"/>
          <w:sz w:val="24"/>
          <w:lang w:val="cs-CZ"/>
        </w:rPr>
        <w:t>,…),</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auditivní pomůcky – </w:t>
      </w:r>
      <w:r w:rsidR="00854F63" w:rsidRPr="00854F63">
        <w:rPr>
          <w:rFonts w:ascii="Times New Roman" w:hAnsi="Times New Roman" w:cs="Times New Roman"/>
          <w:sz w:val="24"/>
          <w:lang w:val="cs-CZ"/>
        </w:rPr>
        <w:t>pomůcky určené pro poslech (hudební ukázky,audioknihy,…),</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audio-vizuální pomůcky – </w:t>
      </w:r>
      <w:r w:rsidR="00854F63" w:rsidRPr="00854F63">
        <w:rPr>
          <w:rFonts w:ascii="Times New Roman" w:hAnsi="Times New Roman" w:cs="Times New Roman"/>
          <w:sz w:val="24"/>
          <w:lang w:val="cs-CZ"/>
        </w:rPr>
        <w:t>většinou filmy a pořady určené pro výuku,</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literární pomůcky – </w:t>
      </w:r>
      <w:r w:rsidR="00854F63" w:rsidRPr="00854F63">
        <w:rPr>
          <w:rFonts w:ascii="Times New Roman" w:hAnsi="Times New Roman" w:cs="Times New Roman"/>
          <w:sz w:val="24"/>
          <w:lang w:val="cs-CZ"/>
        </w:rPr>
        <w:t>pomůcky pro práci s textem. Zde jsou zařazeny učebnice, pracovní sešity, knihy ad.,</w:t>
      </w:r>
    </w:p>
    <w:p w:rsidR="007D6B2E" w:rsidRPr="00854F63"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počítačové programy a Internet – </w:t>
      </w:r>
      <w:r w:rsidR="00854F63" w:rsidRPr="00854F63">
        <w:rPr>
          <w:rFonts w:ascii="Times New Roman" w:hAnsi="Times New Roman" w:cs="Times New Roman"/>
          <w:sz w:val="24"/>
          <w:lang w:val="cs-CZ"/>
        </w:rPr>
        <w:t>s příchodem interaktivních tabulí se dnes využívají různé aplikace a výukové programy pro tento typ zařízení,</w:t>
      </w:r>
    </w:p>
    <w:p w:rsidR="00727527" w:rsidRDefault="007D6B2E" w:rsidP="008450CB">
      <w:pPr>
        <w:pStyle w:val="Odstavecseseznamem"/>
        <w:numPr>
          <w:ilvl w:val="0"/>
          <w:numId w:val="5"/>
        </w:numPr>
        <w:spacing w:line="360" w:lineRule="auto"/>
        <w:rPr>
          <w:rFonts w:ascii="Times New Roman" w:hAnsi="Times New Roman" w:cs="Times New Roman"/>
          <w:sz w:val="24"/>
          <w:lang w:val="cs-CZ"/>
        </w:rPr>
      </w:pPr>
      <w:r w:rsidRPr="00854F63">
        <w:rPr>
          <w:rFonts w:ascii="Times New Roman" w:hAnsi="Times New Roman" w:cs="Times New Roman"/>
          <w:sz w:val="24"/>
          <w:lang w:val="cs-CZ"/>
        </w:rPr>
        <w:t xml:space="preserve">speciální pomůcky – </w:t>
      </w:r>
      <w:r w:rsidR="00854F63" w:rsidRPr="00854F63">
        <w:rPr>
          <w:rFonts w:ascii="Times New Roman" w:hAnsi="Times New Roman" w:cs="Times New Roman"/>
          <w:sz w:val="24"/>
          <w:lang w:val="cs-CZ"/>
        </w:rPr>
        <w:t>ostatní pomůcky nezařazené do kategorií výše</w:t>
      </w:r>
      <w:r w:rsidR="00727527">
        <w:rPr>
          <w:rFonts w:ascii="Times New Roman" w:hAnsi="Times New Roman" w:cs="Times New Roman"/>
          <w:sz w:val="24"/>
          <w:lang w:val="cs-CZ"/>
        </w:rPr>
        <w:t xml:space="preserve"> </w:t>
      </w:r>
    </w:p>
    <w:p w:rsidR="00727527" w:rsidRDefault="00727527" w:rsidP="00727527">
      <w:pPr>
        <w:pStyle w:val="Odstavecseseznamem"/>
        <w:spacing w:line="360" w:lineRule="auto"/>
        <w:rPr>
          <w:rFonts w:ascii="Times New Roman" w:hAnsi="Times New Roman" w:cs="Times New Roman"/>
          <w:sz w:val="24"/>
          <w:lang w:val="cs-CZ"/>
        </w:rPr>
      </w:pPr>
      <w:r w:rsidRPr="009F410F">
        <w:rPr>
          <w:rFonts w:ascii="Times New Roman" w:hAnsi="Times New Roman" w:cs="Times New Roman"/>
          <w:sz w:val="24"/>
          <w:lang w:val="cs-CZ"/>
        </w:rPr>
        <w:t>(Geschwinder a kol.1987)</w:t>
      </w:r>
      <w:r>
        <w:rPr>
          <w:rFonts w:ascii="Times New Roman" w:hAnsi="Times New Roman" w:cs="Times New Roman"/>
          <w:sz w:val="24"/>
          <w:lang w:val="cs-CZ"/>
        </w:rPr>
        <w:t>.</w:t>
      </w:r>
    </w:p>
    <w:p w:rsidR="007D6B2E" w:rsidRPr="009F410F" w:rsidRDefault="008D2426" w:rsidP="00727527">
      <w:pPr>
        <w:pStyle w:val="Odstavecseseznamem"/>
        <w:spacing w:line="360" w:lineRule="auto"/>
        <w:rPr>
          <w:rFonts w:ascii="Times New Roman" w:hAnsi="Times New Roman" w:cs="Times New Roman"/>
          <w:sz w:val="24"/>
          <w:lang w:val="cs-CZ"/>
        </w:rPr>
      </w:pPr>
      <w:r w:rsidRPr="009F410F">
        <w:rPr>
          <w:rFonts w:ascii="Times New Roman" w:hAnsi="Times New Roman" w:cs="Times New Roman"/>
          <w:sz w:val="24"/>
          <w:lang w:val="cs-CZ"/>
        </w:rPr>
        <w:t xml:space="preserve"> </w:t>
      </w:r>
    </w:p>
    <w:p w:rsidR="008D2426" w:rsidRDefault="003D4E00" w:rsidP="008450CB">
      <w:pPr>
        <w:spacing w:line="360" w:lineRule="auto"/>
        <w:rPr>
          <w:rFonts w:ascii="Times New Roman" w:hAnsi="Times New Roman" w:cs="Times New Roman"/>
          <w:sz w:val="24"/>
          <w:lang w:val="cs-CZ"/>
        </w:rPr>
      </w:pPr>
      <w:bookmarkStart w:id="30" w:name="_Toc6174888"/>
      <w:r w:rsidRPr="003D4E00">
        <w:rPr>
          <w:rStyle w:val="Nadpis2Char"/>
        </w:rPr>
        <w:t>4.2. Klasifikace podle Rambouska</w:t>
      </w:r>
      <w:bookmarkEnd w:id="30"/>
      <w:r w:rsidR="00932DB0">
        <w:rPr>
          <w:rFonts w:ascii="Times New Roman" w:hAnsi="Times New Roman" w:cs="Times New Roman"/>
          <w:sz w:val="24"/>
          <w:lang w:val="cs-CZ"/>
        </w:rPr>
        <w:t xml:space="preserve"> </w:t>
      </w:r>
    </w:p>
    <w:p w:rsidR="00932DB0" w:rsidRPr="001A3B38" w:rsidRDefault="00932DB0" w:rsidP="00727527">
      <w:p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1. Originální předměty a reálné skutečnosti:</w:t>
      </w:r>
    </w:p>
    <w:p w:rsidR="00932DB0" w:rsidRPr="001A3B38" w:rsidRDefault="00932DB0" w:rsidP="00727527">
      <w:pPr>
        <w:pStyle w:val="Odstavecseseznamem"/>
        <w:numPr>
          <w:ilvl w:val="1"/>
          <w:numId w:val="19"/>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přírodniny</w:t>
      </w:r>
      <w:r w:rsidR="00854F63" w:rsidRPr="001A3B38">
        <w:rPr>
          <w:rFonts w:ascii="Times New Roman" w:hAnsi="Times New Roman" w:cs="Times New Roman"/>
          <w:sz w:val="24"/>
          <w:lang w:val="cs-CZ"/>
        </w:rPr>
        <w:t xml:space="preserve"> – veškeré organické i anorganické </w:t>
      </w:r>
      <w:r w:rsidR="006620EB" w:rsidRPr="001A3B38">
        <w:rPr>
          <w:rFonts w:ascii="Times New Roman" w:hAnsi="Times New Roman" w:cs="Times New Roman"/>
          <w:sz w:val="24"/>
          <w:lang w:val="cs-CZ"/>
        </w:rPr>
        <w:t>ukázky reálného světa,</w:t>
      </w:r>
    </w:p>
    <w:p w:rsidR="00932DB0" w:rsidRPr="001A3B38" w:rsidRDefault="00932DB0" w:rsidP="00727527">
      <w:pPr>
        <w:pStyle w:val="Odstavecseseznamem"/>
        <w:numPr>
          <w:ilvl w:val="1"/>
          <w:numId w:val="19"/>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výrobky a výtvory</w:t>
      </w:r>
      <w:r w:rsidR="006620EB" w:rsidRPr="001A3B38">
        <w:rPr>
          <w:rFonts w:ascii="Times New Roman" w:hAnsi="Times New Roman" w:cs="Times New Roman"/>
          <w:sz w:val="24"/>
          <w:lang w:val="cs-CZ"/>
        </w:rPr>
        <w:t xml:space="preserve"> – vše, co vytvořil člověk a dá se použít jako ukázka lidské činnosti,</w:t>
      </w:r>
    </w:p>
    <w:p w:rsidR="00E84D8A" w:rsidRPr="001A3B38" w:rsidRDefault="00E84D8A" w:rsidP="00727527">
      <w:pPr>
        <w:pStyle w:val="Odstavecseseznamem"/>
        <w:numPr>
          <w:ilvl w:val="1"/>
          <w:numId w:val="19"/>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 xml:space="preserve">jevy a děje </w:t>
      </w:r>
      <w:r w:rsidR="006620EB" w:rsidRPr="001A3B38">
        <w:rPr>
          <w:rFonts w:ascii="Times New Roman" w:hAnsi="Times New Roman" w:cs="Times New Roman"/>
          <w:sz w:val="24"/>
          <w:lang w:val="cs-CZ"/>
        </w:rPr>
        <w:t>– většinou pro výuku fyziky, chemie a přírodopisu,</w:t>
      </w:r>
    </w:p>
    <w:p w:rsidR="00E84D8A" w:rsidRDefault="006620EB" w:rsidP="00727527">
      <w:pPr>
        <w:pStyle w:val="Odstavecseseznamem"/>
        <w:numPr>
          <w:ilvl w:val="1"/>
          <w:numId w:val="19"/>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 xml:space="preserve">zvuky – ukázky </w:t>
      </w:r>
      <w:r w:rsidR="001A3B38" w:rsidRPr="001A3B38">
        <w:rPr>
          <w:rFonts w:ascii="Times New Roman" w:hAnsi="Times New Roman" w:cs="Times New Roman"/>
          <w:sz w:val="24"/>
          <w:lang w:val="cs-CZ"/>
        </w:rPr>
        <w:t>skutečných</w:t>
      </w:r>
      <w:r w:rsidRPr="001A3B38">
        <w:rPr>
          <w:rFonts w:ascii="Times New Roman" w:hAnsi="Times New Roman" w:cs="Times New Roman"/>
          <w:sz w:val="24"/>
          <w:lang w:val="cs-CZ"/>
        </w:rPr>
        <w:t xml:space="preserve"> zvuků</w:t>
      </w:r>
      <w:r w:rsidR="001A3B38" w:rsidRPr="001A3B38">
        <w:rPr>
          <w:rFonts w:ascii="Times New Roman" w:hAnsi="Times New Roman" w:cs="Times New Roman"/>
          <w:sz w:val="24"/>
          <w:lang w:val="cs-CZ"/>
        </w:rPr>
        <w:t xml:space="preserve"> (hudební nástroje, práce s hlasem, zvuky zvířat), </w:t>
      </w:r>
    </w:p>
    <w:p w:rsidR="006D0572" w:rsidRPr="006D0572" w:rsidRDefault="006D0572" w:rsidP="006D0572">
      <w:pPr>
        <w:spacing w:line="360" w:lineRule="auto"/>
        <w:jc w:val="both"/>
        <w:rPr>
          <w:rFonts w:ascii="Times New Roman" w:hAnsi="Times New Roman" w:cs="Times New Roman"/>
          <w:sz w:val="24"/>
          <w:lang w:val="cs-CZ"/>
        </w:rPr>
      </w:pPr>
    </w:p>
    <w:p w:rsidR="00E84D8A" w:rsidRPr="001A3B38" w:rsidRDefault="00E84D8A" w:rsidP="00727527">
      <w:p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lastRenderedPageBreak/>
        <w:t>2. Zobrazení a znázornění předmětů a skutečností:</w:t>
      </w:r>
    </w:p>
    <w:p w:rsidR="00E84D8A" w:rsidRPr="001A3B38" w:rsidRDefault="00E84D8A" w:rsidP="00727527">
      <w:pPr>
        <w:pStyle w:val="Odstavecseseznamem"/>
        <w:numPr>
          <w:ilvl w:val="0"/>
          <w:numId w:val="24"/>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 xml:space="preserve">modely </w:t>
      </w:r>
      <w:r w:rsidR="006620EB" w:rsidRPr="001A3B38">
        <w:rPr>
          <w:rFonts w:ascii="Times New Roman" w:hAnsi="Times New Roman" w:cs="Times New Roman"/>
          <w:sz w:val="24"/>
          <w:lang w:val="cs-CZ"/>
        </w:rPr>
        <w:t>– pomůcky pro zobrazení skutečností z reálného světa,</w:t>
      </w:r>
    </w:p>
    <w:p w:rsidR="00E84D8A" w:rsidRPr="001A3B38" w:rsidRDefault="00E84D8A" w:rsidP="00727527">
      <w:pPr>
        <w:pStyle w:val="Odstavecseseznamem"/>
        <w:numPr>
          <w:ilvl w:val="0"/>
          <w:numId w:val="24"/>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zobrazení</w:t>
      </w:r>
      <w:r w:rsidR="006620EB" w:rsidRPr="001A3B38">
        <w:rPr>
          <w:rFonts w:ascii="Times New Roman" w:hAnsi="Times New Roman" w:cs="Times New Roman"/>
          <w:sz w:val="24"/>
          <w:lang w:val="cs-CZ"/>
        </w:rPr>
        <w:t xml:space="preserve"> – pomůcky vizuální (obrazy, mapy,…),</w:t>
      </w:r>
    </w:p>
    <w:p w:rsidR="00932DB0" w:rsidRPr="001A3B38" w:rsidRDefault="00E84D8A" w:rsidP="00727527">
      <w:pPr>
        <w:pStyle w:val="Odstavecseseznamem"/>
        <w:numPr>
          <w:ilvl w:val="0"/>
          <w:numId w:val="24"/>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 xml:space="preserve">zvukové záznamy </w:t>
      </w:r>
      <w:r w:rsidR="006620EB" w:rsidRPr="001A3B38">
        <w:rPr>
          <w:rFonts w:ascii="Times New Roman" w:hAnsi="Times New Roman" w:cs="Times New Roman"/>
          <w:sz w:val="24"/>
          <w:lang w:val="cs-CZ"/>
        </w:rPr>
        <w:t>– hudební ukázky, mluvené slovo,</w:t>
      </w:r>
      <w:r w:rsidR="001A3B38" w:rsidRPr="001A3B38">
        <w:rPr>
          <w:rFonts w:ascii="Times New Roman" w:hAnsi="Times New Roman" w:cs="Times New Roman"/>
          <w:sz w:val="24"/>
          <w:lang w:val="cs-CZ"/>
        </w:rPr>
        <w:t>ad.</w:t>
      </w:r>
    </w:p>
    <w:p w:rsidR="00E84D8A" w:rsidRPr="001A3B38" w:rsidRDefault="00E84D8A" w:rsidP="00727527">
      <w:p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3. Textové pomůcky:</w:t>
      </w:r>
    </w:p>
    <w:p w:rsidR="00E84D8A" w:rsidRPr="001A3B38" w:rsidRDefault="001A3B38" w:rsidP="00727527">
      <w:pPr>
        <w:pStyle w:val="Odstavecseseznamem"/>
        <w:numPr>
          <w:ilvl w:val="0"/>
          <w:numId w:val="21"/>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učebnice – veškeré učebnice používané ve výuce,</w:t>
      </w:r>
    </w:p>
    <w:p w:rsidR="001A3B38" w:rsidRPr="001A3B38" w:rsidRDefault="00E84D8A" w:rsidP="00727527">
      <w:pPr>
        <w:pStyle w:val="Odstavecseseznamem"/>
        <w:numPr>
          <w:ilvl w:val="0"/>
          <w:numId w:val="21"/>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pracovní materiály</w:t>
      </w:r>
      <w:r w:rsidR="001A3B38" w:rsidRPr="001A3B38">
        <w:rPr>
          <w:rFonts w:ascii="Times New Roman" w:hAnsi="Times New Roman" w:cs="Times New Roman"/>
          <w:sz w:val="24"/>
          <w:lang w:val="cs-CZ"/>
        </w:rPr>
        <w:t xml:space="preserve"> – pracovní listy vytvořené učitelem, pracovní sešity, atlasy,…</w:t>
      </w:r>
    </w:p>
    <w:p w:rsidR="00E84D8A" w:rsidRPr="001A3B38" w:rsidRDefault="001A3B38" w:rsidP="00727527">
      <w:pPr>
        <w:pStyle w:val="Odstavecseseznamem"/>
        <w:numPr>
          <w:ilvl w:val="0"/>
          <w:numId w:val="21"/>
        </w:num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doplňková a pomocná literatura – ostatní texty využité při výuce(beletrie, próza,…),</w:t>
      </w:r>
    </w:p>
    <w:p w:rsidR="00E84D8A" w:rsidRPr="001A3B38" w:rsidRDefault="00E84D8A" w:rsidP="00727527">
      <w:p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4. Pořady a programy prezentované didaktickou technikou:</w:t>
      </w:r>
    </w:p>
    <w:p w:rsidR="001A3B38" w:rsidRPr="001A3B38" w:rsidRDefault="00E84D8A" w:rsidP="00727527">
      <w:pPr>
        <w:pStyle w:val="Odstavecseseznamem"/>
        <w:numPr>
          <w:ilvl w:val="0"/>
          <w:numId w:val="23"/>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pořady</w:t>
      </w:r>
      <w:r w:rsidR="001A3B38" w:rsidRPr="001A3B38">
        <w:rPr>
          <w:rFonts w:ascii="Times New Roman" w:hAnsi="Times New Roman" w:cs="Times New Roman"/>
          <w:sz w:val="24"/>
          <w:lang w:val="cs-CZ"/>
        </w:rPr>
        <w:t xml:space="preserve"> – výukové pořady vysílané na internetu (např. Matýskova matematika,...)</w:t>
      </w:r>
      <w:r w:rsidRPr="001A3B38">
        <w:rPr>
          <w:rFonts w:ascii="Times New Roman" w:hAnsi="Times New Roman" w:cs="Times New Roman"/>
          <w:sz w:val="24"/>
          <w:lang w:val="cs-CZ"/>
        </w:rPr>
        <w:tab/>
      </w:r>
    </w:p>
    <w:p w:rsidR="001A3B38" w:rsidRPr="001A3B38" w:rsidRDefault="00E84D8A" w:rsidP="00727527">
      <w:pPr>
        <w:pStyle w:val="Odstavecseseznamem"/>
        <w:numPr>
          <w:ilvl w:val="0"/>
          <w:numId w:val="23"/>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programy</w:t>
      </w:r>
      <w:r w:rsidR="001A3B38" w:rsidRPr="001A3B38">
        <w:rPr>
          <w:rFonts w:ascii="Times New Roman" w:hAnsi="Times New Roman" w:cs="Times New Roman"/>
          <w:sz w:val="24"/>
          <w:lang w:val="cs-CZ"/>
        </w:rPr>
        <w:t xml:space="preserve"> – výukové programy pro počítače, tablety, interaktivní tabule),</w:t>
      </w:r>
    </w:p>
    <w:p w:rsidR="00E84D8A" w:rsidRPr="001A3B38" w:rsidRDefault="00E84D8A" w:rsidP="00727527">
      <w:pPr>
        <w:spacing w:line="360" w:lineRule="auto"/>
        <w:jc w:val="both"/>
        <w:rPr>
          <w:rFonts w:ascii="Times New Roman" w:hAnsi="Times New Roman" w:cs="Times New Roman"/>
          <w:sz w:val="24"/>
          <w:lang w:val="cs-CZ"/>
        </w:rPr>
      </w:pPr>
      <w:r w:rsidRPr="001A3B38">
        <w:rPr>
          <w:rFonts w:ascii="Times New Roman" w:hAnsi="Times New Roman" w:cs="Times New Roman"/>
          <w:sz w:val="24"/>
          <w:lang w:val="cs-CZ"/>
        </w:rPr>
        <w:t>5. Speciální pomůcky:</w:t>
      </w:r>
    </w:p>
    <w:p w:rsidR="0009592F" w:rsidRDefault="001A3B38" w:rsidP="00727527">
      <w:pPr>
        <w:pStyle w:val="Odstavecseseznamem"/>
        <w:numPr>
          <w:ilvl w:val="0"/>
          <w:numId w:val="20"/>
        </w:numPr>
        <w:spacing w:line="360" w:lineRule="auto"/>
        <w:ind w:left="709"/>
        <w:jc w:val="both"/>
        <w:rPr>
          <w:rFonts w:ascii="Times New Roman" w:hAnsi="Times New Roman" w:cs="Times New Roman"/>
          <w:sz w:val="24"/>
          <w:lang w:val="cs-CZ"/>
        </w:rPr>
      </w:pPr>
      <w:r w:rsidRPr="001A3B38">
        <w:rPr>
          <w:rFonts w:ascii="Times New Roman" w:hAnsi="Times New Roman" w:cs="Times New Roman"/>
          <w:sz w:val="24"/>
          <w:lang w:val="cs-CZ"/>
        </w:rPr>
        <w:t>ostatní nezařazené pomůcky</w:t>
      </w:r>
      <w:r w:rsidR="00727527">
        <w:rPr>
          <w:rFonts w:ascii="Times New Roman" w:hAnsi="Times New Roman" w:cs="Times New Roman"/>
          <w:sz w:val="24"/>
          <w:lang w:val="cs-CZ"/>
        </w:rPr>
        <w:t xml:space="preserve"> (</w:t>
      </w:r>
      <w:r w:rsidR="003D4E00" w:rsidRPr="00727527">
        <w:rPr>
          <w:rFonts w:ascii="Times New Roman" w:hAnsi="Times New Roman" w:cs="Times New Roman"/>
          <w:sz w:val="24"/>
          <w:lang w:val="cs-CZ"/>
        </w:rPr>
        <w:t>Ra</w:t>
      </w:r>
      <w:r w:rsidR="00727527">
        <w:rPr>
          <w:rFonts w:ascii="Times New Roman" w:hAnsi="Times New Roman" w:cs="Times New Roman"/>
          <w:sz w:val="24"/>
          <w:lang w:val="cs-CZ"/>
        </w:rPr>
        <w:t xml:space="preserve">mbousek, </w:t>
      </w:r>
      <w:r w:rsidR="003D4E00" w:rsidRPr="00727527">
        <w:rPr>
          <w:rFonts w:ascii="Times New Roman" w:hAnsi="Times New Roman" w:cs="Times New Roman"/>
          <w:sz w:val="24"/>
          <w:lang w:val="cs-CZ"/>
        </w:rPr>
        <w:t>1989, str. 20 a 21).</w:t>
      </w:r>
    </w:p>
    <w:p w:rsidR="006D0572" w:rsidRPr="00727527" w:rsidRDefault="006D0572" w:rsidP="006D0572">
      <w:pPr>
        <w:pStyle w:val="Odstavecseseznamem"/>
        <w:spacing w:line="360" w:lineRule="auto"/>
        <w:ind w:left="709"/>
        <w:jc w:val="both"/>
        <w:rPr>
          <w:rFonts w:ascii="Times New Roman" w:hAnsi="Times New Roman" w:cs="Times New Roman"/>
          <w:sz w:val="24"/>
          <w:lang w:val="cs-CZ"/>
        </w:rPr>
      </w:pPr>
    </w:p>
    <w:p w:rsidR="0066545D" w:rsidRPr="00772BC9" w:rsidRDefault="00772BC9" w:rsidP="008450CB">
      <w:pPr>
        <w:pStyle w:val="Nadpis1"/>
        <w:spacing w:line="360" w:lineRule="auto"/>
      </w:pPr>
      <w:bookmarkStart w:id="31" w:name="_Toc6174889"/>
      <w:r w:rsidRPr="00772BC9">
        <w:t xml:space="preserve">5. </w:t>
      </w:r>
      <w:r w:rsidR="0066545D" w:rsidRPr="00772BC9">
        <w:t>Přehled didaktických pomůcek na trhu</w:t>
      </w:r>
      <w:bookmarkEnd w:id="31"/>
    </w:p>
    <w:p w:rsidR="00FA7F97" w:rsidRPr="009F410F" w:rsidRDefault="008D2426" w:rsidP="008450CB">
      <w:pPr>
        <w:spacing w:line="360" w:lineRule="auto"/>
        <w:jc w:val="both"/>
        <w:rPr>
          <w:rFonts w:ascii="Times New Roman" w:hAnsi="Times New Roman" w:cs="Times New Roman"/>
          <w:sz w:val="24"/>
          <w:lang w:val="cs-CZ"/>
        </w:rPr>
      </w:pPr>
      <w:r w:rsidRPr="009F410F">
        <w:rPr>
          <w:lang w:val="cs-CZ"/>
        </w:rPr>
        <w:tab/>
      </w:r>
      <w:r w:rsidRPr="009F410F">
        <w:rPr>
          <w:rFonts w:ascii="Times New Roman" w:hAnsi="Times New Roman" w:cs="Times New Roman"/>
          <w:sz w:val="24"/>
          <w:lang w:val="cs-CZ"/>
        </w:rPr>
        <w:t xml:space="preserve">V dnešní době je přístup k pomůckám takřka neomezený. Pokud má škola dostatek financí, které může získat přímo od zřizovatele, využitím dotačních programů, ale také jako pomůcku pro vzdělávání žáku s přiznaným podpůrným opatřením, může využít služeb velkého množství společností, které se výrobou, prodejem a distribucí didaktických pomůcek zabývají. V dnešní době se s prodejem </w:t>
      </w:r>
      <w:r w:rsidR="00F84FE7">
        <w:rPr>
          <w:rFonts w:ascii="Times New Roman" w:hAnsi="Times New Roman" w:cs="Times New Roman"/>
          <w:sz w:val="24"/>
          <w:lang w:val="cs-CZ"/>
        </w:rPr>
        <w:t>pomůcek zabývá</w:t>
      </w:r>
      <w:r w:rsidR="00FA7F97" w:rsidRPr="009F410F">
        <w:rPr>
          <w:rFonts w:ascii="Times New Roman" w:hAnsi="Times New Roman" w:cs="Times New Roman"/>
          <w:sz w:val="24"/>
          <w:lang w:val="cs-CZ"/>
        </w:rPr>
        <w:t xml:space="preserve"> velké</w:t>
      </w:r>
      <w:r w:rsidR="00F84FE7">
        <w:rPr>
          <w:rFonts w:ascii="Times New Roman" w:hAnsi="Times New Roman" w:cs="Times New Roman"/>
          <w:sz w:val="24"/>
          <w:lang w:val="cs-CZ"/>
        </w:rPr>
        <w:t xml:space="preserve"> </w:t>
      </w:r>
      <w:r w:rsidR="00FA7F97" w:rsidRPr="009F410F">
        <w:rPr>
          <w:rFonts w:ascii="Times New Roman" w:hAnsi="Times New Roman" w:cs="Times New Roman"/>
          <w:sz w:val="24"/>
          <w:lang w:val="cs-CZ"/>
        </w:rPr>
        <w:t>m</w:t>
      </w:r>
      <w:r w:rsidR="00F84FE7">
        <w:rPr>
          <w:rFonts w:ascii="Times New Roman" w:hAnsi="Times New Roman" w:cs="Times New Roman"/>
          <w:sz w:val="24"/>
          <w:lang w:val="cs-CZ"/>
        </w:rPr>
        <w:t>nožství společností</w:t>
      </w:r>
      <w:r w:rsidRPr="009F410F">
        <w:rPr>
          <w:rFonts w:ascii="Times New Roman" w:hAnsi="Times New Roman" w:cs="Times New Roman"/>
          <w:sz w:val="24"/>
          <w:lang w:val="cs-CZ"/>
        </w:rPr>
        <w:t xml:space="preserve">, což je dáno především inkluzí a jejím, někdy až přemrštěném, financováním. Dalším </w:t>
      </w:r>
      <w:r w:rsidR="00FA7F97" w:rsidRPr="009F410F">
        <w:rPr>
          <w:rFonts w:ascii="Times New Roman" w:hAnsi="Times New Roman" w:cs="Times New Roman"/>
          <w:sz w:val="24"/>
          <w:lang w:val="cs-CZ"/>
        </w:rPr>
        <w:t xml:space="preserve">trendem doby je přerod klasických škol k alternativním směrům, především Montessori, které využívají mnoho druhů pomůcek, jak je popsáno výše. </w:t>
      </w:r>
    </w:p>
    <w:p w:rsidR="00FA7F97" w:rsidRDefault="00FA7F97" w:rsidP="008450CB">
      <w:p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b/>
        <w:t>Následující seznam je zaměřen na didaktické pomůcky a hry urče</w:t>
      </w:r>
      <w:r w:rsidR="00776820">
        <w:rPr>
          <w:rFonts w:ascii="Times New Roman" w:hAnsi="Times New Roman" w:cs="Times New Roman"/>
          <w:sz w:val="24"/>
          <w:lang w:val="cs-CZ"/>
        </w:rPr>
        <w:t>né primárně do hodin matematiky. Vytvořil jsem jej dle nabídky různých e-shopů zaměřených právě na prodej pomůcek.</w:t>
      </w:r>
    </w:p>
    <w:p w:rsidR="006D0572" w:rsidRPr="009F410F" w:rsidRDefault="006D0572" w:rsidP="008450CB">
      <w:pPr>
        <w:spacing w:line="360" w:lineRule="auto"/>
        <w:jc w:val="both"/>
        <w:rPr>
          <w:rFonts w:ascii="Times New Roman" w:hAnsi="Times New Roman" w:cs="Times New Roman"/>
          <w:sz w:val="24"/>
          <w:lang w:val="cs-CZ"/>
        </w:rPr>
      </w:pPr>
    </w:p>
    <w:p w:rsidR="00C628A2" w:rsidRPr="009F410F" w:rsidRDefault="00FA7F97"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lastRenderedPageBreak/>
        <w:t>vyvozování čísl</w:t>
      </w:r>
      <w:r w:rsidR="00474295" w:rsidRPr="009F410F">
        <w:rPr>
          <w:rFonts w:ascii="Times New Roman" w:hAnsi="Times New Roman" w:cs="Times New Roman"/>
          <w:sz w:val="24"/>
          <w:lang w:val="cs-CZ"/>
        </w:rPr>
        <w:t>a</w:t>
      </w:r>
    </w:p>
    <w:p w:rsidR="00C628A2" w:rsidRDefault="00C628A2"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 xml:space="preserve">číselné osy – dnes nalezneme </w:t>
      </w:r>
      <w:r w:rsidR="00823D71" w:rsidRPr="009F410F">
        <w:rPr>
          <w:rFonts w:ascii="Times New Roman" w:hAnsi="Times New Roman" w:cs="Times New Roman"/>
          <w:sz w:val="24"/>
          <w:lang w:val="cs-CZ"/>
        </w:rPr>
        <w:t>většinou magnetické číselné osy,</w:t>
      </w:r>
      <w:r w:rsidRPr="009F410F">
        <w:rPr>
          <w:rFonts w:ascii="Times New Roman" w:hAnsi="Times New Roman" w:cs="Times New Roman"/>
          <w:sz w:val="24"/>
          <w:lang w:val="cs-CZ"/>
        </w:rPr>
        <w:t xml:space="preserve"> které lze připnou</w:t>
      </w:r>
      <w:r w:rsidR="00823D71" w:rsidRPr="009F410F">
        <w:rPr>
          <w:rFonts w:ascii="Times New Roman" w:hAnsi="Times New Roman" w:cs="Times New Roman"/>
          <w:sz w:val="24"/>
          <w:lang w:val="cs-CZ"/>
        </w:rPr>
        <w:t>t</w:t>
      </w:r>
      <w:r w:rsidRPr="009F410F">
        <w:rPr>
          <w:rFonts w:ascii="Times New Roman" w:hAnsi="Times New Roman" w:cs="Times New Roman"/>
          <w:sz w:val="24"/>
          <w:lang w:val="cs-CZ"/>
        </w:rPr>
        <w:t xml:space="preserve"> na magnetickou tabuli. K dostání jsou také osy,</w:t>
      </w:r>
      <w:r w:rsidR="00F84FE7">
        <w:rPr>
          <w:rFonts w:ascii="Times New Roman" w:hAnsi="Times New Roman" w:cs="Times New Roman"/>
          <w:sz w:val="24"/>
          <w:lang w:val="cs-CZ"/>
        </w:rPr>
        <w:t xml:space="preserve"> do kterých lze dopisovat fixy</w:t>
      </w:r>
      <w:r w:rsidRPr="009F410F">
        <w:rPr>
          <w:rFonts w:ascii="Times New Roman" w:hAnsi="Times New Roman" w:cs="Times New Roman"/>
          <w:sz w:val="24"/>
          <w:lang w:val="cs-CZ"/>
        </w:rPr>
        <w:t xml:space="preserve"> určenými na bíle tabule (whiteboard)</w:t>
      </w:r>
      <w:r w:rsidR="006D0572">
        <w:rPr>
          <w:rFonts w:ascii="Times New Roman" w:hAnsi="Times New Roman" w:cs="Times New Roman"/>
          <w:sz w:val="24"/>
          <w:lang w:val="cs-CZ"/>
        </w:rPr>
        <w:t>,</w:t>
      </w:r>
    </w:p>
    <w:p w:rsidR="00447A8E" w:rsidRDefault="00447A8E" w:rsidP="008450CB">
      <w:pPr>
        <w:pStyle w:val="Odstavecseseznamem"/>
        <w:numPr>
          <w:ilvl w:val="1"/>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demonstrační karty – mohou být obrázkové či s</w:t>
      </w:r>
      <w:r w:rsidR="006D0572">
        <w:rPr>
          <w:rFonts w:ascii="Times New Roman" w:hAnsi="Times New Roman" w:cs="Times New Roman"/>
          <w:sz w:val="24"/>
          <w:lang w:val="cs-CZ"/>
        </w:rPr>
        <w:t> </w:t>
      </w:r>
      <w:r>
        <w:rPr>
          <w:rFonts w:ascii="Times New Roman" w:hAnsi="Times New Roman" w:cs="Times New Roman"/>
          <w:sz w:val="24"/>
          <w:lang w:val="cs-CZ"/>
        </w:rPr>
        <w:t>puntíky</w:t>
      </w:r>
      <w:r w:rsidR="006D0572">
        <w:rPr>
          <w:rFonts w:ascii="Times New Roman" w:hAnsi="Times New Roman" w:cs="Times New Roman"/>
          <w:sz w:val="24"/>
          <w:lang w:val="cs-CZ"/>
        </w:rPr>
        <w:t>,</w:t>
      </w:r>
    </w:p>
    <w:p w:rsidR="006D0572" w:rsidRPr="00447A8E" w:rsidRDefault="006D0572" w:rsidP="006D0572">
      <w:pPr>
        <w:pStyle w:val="Odstavecseseznamem"/>
        <w:spacing w:line="360" w:lineRule="auto"/>
        <w:ind w:left="792"/>
        <w:jc w:val="both"/>
        <w:rPr>
          <w:rFonts w:ascii="Times New Roman" w:hAnsi="Times New Roman" w:cs="Times New Roman"/>
          <w:sz w:val="24"/>
          <w:lang w:val="cs-CZ"/>
        </w:rPr>
      </w:pPr>
    </w:p>
    <w:p w:rsidR="00447A8E" w:rsidRDefault="00A772D7" w:rsidP="008450CB">
      <w:pPr>
        <w:pStyle w:val="Odstavecseseznamem"/>
        <w:numPr>
          <w:ilvl w:val="0"/>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operace s čísly</w:t>
      </w:r>
    </w:p>
    <w:p w:rsidR="00FA7F97" w:rsidRDefault="00447A8E" w:rsidP="008450CB">
      <w:pPr>
        <w:pStyle w:val="Odstavecseseznamem"/>
        <w:numPr>
          <w:ilvl w:val="1"/>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počítadla</w:t>
      </w:r>
      <w:r w:rsidR="006D0572">
        <w:rPr>
          <w:rFonts w:ascii="Times New Roman" w:hAnsi="Times New Roman" w:cs="Times New Roman"/>
          <w:sz w:val="24"/>
          <w:lang w:val="cs-CZ"/>
        </w:rPr>
        <w:t>,</w:t>
      </w:r>
    </w:p>
    <w:p w:rsidR="00A772D7" w:rsidRPr="00A772D7" w:rsidRDefault="00A772D7" w:rsidP="008450CB">
      <w:pPr>
        <w:pStyle w:val="Odstavecseseznamem"/>
        <w:numPr>
          <w:ilvl w:val="1"/>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sčítací pyramidy</w:t>
      </w:r>
      <w:r w:rsidR="006D0572">
        <w:rPr>
          <w:rFonts w:ascii="Times New Roman" w:hAnsi="Times New Roman" w:cs="Times New Roman"/>
          <w:sz w:val="24"/>
          <w:lang w:val="cs-CZ"/>
        </w:rPr>
        <w:t>,</w:t>
      </w:r>
    </w:p>
    <w:p w:rsidR="000E324E" w:rsidRDefault="000E324E"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stovková tabulka</w:t>
      </w:r>
      <w:r w:rsidR="006D0572">
        <w:rPr>
          <w:rFonts w:ascii="Times New Roman" w:hAnsi="Times New Roman" w:cs="Times New Roman"/>
          <w:sz w:val="24"/>
          <w:lang w:val="cs-CZ"/>
        </w:rPr>
        <w:t>,</w:t>
      </w:r>
    </w:p>
    <w:p w:rsidR="00447A8E" w:rsidRDefault="00447A8E" w:rsidP="008450CB">
      <w:pPr>
        <w:pStyle w:val="Odstavecseseznamem"/>
        <w:numPr>
          <w:ilvl w:val="1"/>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násobilkové skládačky</w:t>
      </w:r>
      <w:r w:rsidR="00A772D7">
        <w:rPr>
          <w:rFonts w:ascii="Times New Roman" w:hAnsi="Times New Roman" w:cs="Times New Roman"/>
          <w:sz w:val="24"/>
          <w:lang w:val="cs-CZ"/>
        </w:rPr>
        <w:t xml:space="preserve"> – pomůcka na principu puzzle. Cílem je přiřadit správně vypočtené příklady na jednotlivých dílcích k výsledku na po</w:t>
      </w:r>
      <w:r w:rsidR="00727527">
        <w:rPr>
          <w:rFonts w:ascii="Times New Roman" w:hAnsi="Times New Roman" w:cs="Times New Roman"/>
          <w:sz w:val="24"/>
          <w:lang w:val="cs-CZ"/>
        </w:rPr>
        <w:t>dložce. Postupně vzniká obr</w:t>
      </w:r>
      <w:r w:rsidR="00A772D7">
        <w:rPr>
          <w:rFonts w:ascii="Times New Roman" w:hAnsi="Times New Roman" w:cs="Times New Roman"/>
          <w:sz w:val="24"/>
          <w:lang w:val="cs-CZ"/>
        </w:rPr>
        <w:t>ázek.</w:t>
      </w:r>
    </w:p>
    <w:p w:rsidR="00A772D7" w:rsidRDefault="00A772D7" w:rsidP="008450CB">
      <w:pPr>
        <w:pStyle w:val="Odstavecseseznamem"/>
        <w:numPr>
          <w:ilvl w:val="1"/>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matematické trojúhelníky – v každém papírovém trojúhelníku jsou uvedena tři čísla, ze kterých žáci sestaví všechny možné příklady, které jsou možné (např. 4, 5, 9; 4 + 5 = 9, 5 + 4 = 9, 9 – 4 = 5, 9 – 5 = 4)</w:t>
      </w:r>
      <w:r w:rsidR="006D0572">
        <w:rPr>
          <w:rFonts w:ascii="Times New Roman" w:hAnsi="Times New Roman" w:cs="Times New Roman"/>
          <w:sz w:val="24"/>
          <w:lang w:val="cs-CZ"/>
        </w:rPr>
        <w:t>,</w:t>
      </w:r>
    </w:p>
    <w:p w:rsidR="006D0572" w:rsidRPr="009F410F" w:rsidRDefault="006D0572" w:rsidP="006D0572">
      <w:pPr>
        <w:pStyle w:val="Odstavecseseznamem"/>
        <w:spacing w:line="360" w:lineRule="auto"/>
        <w:ind w:left="792"/>
        <w:jc w:val="both"/>
        <w:rPr>
          <w:rFonts w:ascii="Times New Roman" w:hAnsi="Times New Roman" w:cs="Times New Roman"/>
          <w:sz w:val="24"/>
          <w:lang w:val="cs-CZ"/>
        </w:rPr>
      </w:pPr>
    </w:p>
    <w:p w:rsidR="00474295" w:rsidRPr="009F410F" w:rsidRDefault="00FA7F97"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geometrie</w:t>
      </w:r>
      <w:r w:rsidR="00474295" w:rsidRPr="009F410F">
        <w:rPr>
          <w:rFonts w:ascii="Times New Roman" w:hAnsi="Times New Roman" w:cs="Times New Roman"/>
          <w:sz w:val="24"/>
          <w:lang w:val="cs-CZ"/>
        </w:rPr>
        <w:t xml:space="preserve"> </w:t>
      </w:r>
    </w:p>
    <w:p w:rsidR="000E324E" w:rsidRPr="009F410F" w:rsidRDefault="000E324E"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tangram</w:t>
      </w:r>
      <w:r w:rsidR="0009592F" w:rsidRPr="009F410F">
        <w:rPr>
          <w:rFonts w:ascii="Times New Roman" w:hAnsi="Times New Roman" w:cs="Times New Roman"/>
          <w:sz w:val="24"/>
          <w:lang w:val="cs-CZ"/>
        </w:rPr>
        <w:t xml:space="preserve"> – původem čínská hra je výbornou pomůckou pro práci s různými velikostmi rovinných obrazců. Žáci pomocí nich sestavují nejrůznější obrazce. Práce s pomůckou je konkrétněji popsána v praktické části této práce.</w:t>
      </w:r>
    </w:p>
    <w:p w:rsidR="0009592F" w:rsidRPr="009F410F" w:rsidRDefault="0009592F"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 xml:space="preserve">geometrická tělesa – tato tělesa se prodávají v různých velikostech a vyrobeny jsou z různých materiálů. Některé se dokonce dají plnit pískem či vodou.  </w:t>
      </w:r>
    </w:p>
    <w:p w:rsidR="0009592F" w:rsidRPr="009F410F" w:rsidRDefault="0009592F"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geometrická deska (geodeska) – jednoduchá pomůcka k procvičení a tvoření základních rovinných obrazců pomocí gumiček natahovaných mezi kolíky na jednoduché desce.</w:t>
      </w:r>
    </w:p>
    <w:p w:rsidR="00D234DD" w:rsidRPr="009F410F" w:rsidRDefault="00D234DD"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geometrické krabičky – jedná se o geometrické tvary, jichž součástí je průhledný prostor vyplněný obarvenou vodou. Na této pomůcce mohou žáci názorně pozorovat změnu tvaru vody při různém náklonu krabičky, přičemž objem vody zůstává neměnný.</w:t>
      </w:r>
    </w:p>
    <w:p w:rsidR="0009592F" w:rsidRPr="009F410F" w:rsidRDefault="0009592F"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geometrické stavebnice</w:t>
      </w:r>
    </w:p>
    <w:p w:rsidR="0009592F" w:rsidRPr="009F410F" w:rsidRDefault="00463F20" w:rsidP="008450CB">
      <w:pPr>
        <w:pStyle w:val="Odstavecseseznamem"/>
        <w:numPr>
          <w:ilvl w:val="2"/>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w:t>
      </w:r>
      <w:r w:rsidR="0009592F" w:rsidRPr="009F410F">
        <w:rPr>
          <w:rFonts w:ascii="Times New Roman" w:hAnsi="Times New Roman" w:cs="Times New Roman"/>
          <w:sz w:val="24"/>
          <w:lang w:val="cs-CZ"/>
        </w:rPr>
        <w:t>eomag – stavebnice kombinující magnetické kuličky a ty</w:t>
      </w:r>
      <w:r w:rsidR="006D0572">
        <w:rPr>
          <w:rFonts w:ascii="Times New Roman" w:hAnsi="Times New Roman" w:cs="Times New Roman"/>
          <w:sz w:val="24"/>
          <w:lang w:val="cs-CZ"/>
        </w:rPr>
        <w:t>činky, pomocí níž lze</w:t>
      </w:r>
      <w:r w:rsidR="0009592F" w:rsidRPr="009F410F">
        <w:rPr>
          <w:rFonts w:ascii="Times New Roman" w:hAnsi="Times New Roman" w:cs="Times New Roman"/>
          <w:sz w:val="24"/>
          <w:lang w:val="cs-CZ"/>
        </w:rPr>
        <w:t xml:space="preserve"> sestavit i složité rovinné útvary a prostorová tělesa</w:t>
      </w:r>
      <w:r w:rsidR="006D0572">
        <w:rPr>
          <w:rFonts w:ascii="Times New Roman" w:hAnsi="Times New Roman" w:cs="Times New Roman"/>
          <w:sz w:val="24"/>
          <w:lang w:val="cs-CZ"/>
        </w:rPr>
        <w:t>,</w:t>
      </w:r>
    </w:p>
    <w:p w:rsidR="0009592F" w:rsidRPr="009F410F" w:rsidRDefault="00463F20" w:rsidP="008450CB">
      <w:pPr>
        <w:pStyle w:val="Odstavecseseznamem"/>
        <w:numPr>
          <w:ilvl w:val="2"/>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lastRenderedPageBreak/>
        <w:t>Magformers Rainbow – podobně jako u Geomagu se pomocí této stavebnice tvoří různé útvary a tělesa. Zde se tvoří pomocí daných základních tvarů (trojúhelník, čtverec) a zakoupit lze různě velké sady s různým obsahem dílků.</w:t>
      </w:r>
    </w:p>
    <w:p w:rsidR="00463F20" w:rsidRPr="009F410F" w:rsidRDefault="00A772D7" w:rsidP="008450CB">
      <w:pPr>
        <w:pStyle w:val="Odstavecseseznamem"/>
        <w:numPr>
          <w:ilvl w:val="2"/>
          <w:numId w:val="8"/>
        </w:numPr>
        <w:spacing w:line="360" w:lineRule="auto"/>
        <w:jc w:val="both"/>
        <w:rPr>
          <w:rFonts w:ascii="Times New Roman" w:hAnsi="Times New Roman" w:cs="Times New Roman"/>
          <w:sz w:val="24"/>
          <w:lang w:val="cs-CZ"/>
        </w:rPr>
      </w:pPr>
      <w:r>
        <w:rPr>
          <w:rFonts w:ascii="Times New Roman" w:hAnsi="Times New Roman" w:cs="Times New Roman"/>
          <w:sz w:val="24"/>
          <w:lang w:val="cs-CZ"/>
        </w:rPr>
        <w:t xml:space="preserve">Binomická a trinomická krychle </w:t>
      </w:r>
      <w:r w:rsidR="009877A2">
        <w:rPr>
          <w:rFonts w:ascii="Times New Roman" w:hAnsi="Times New Roman" w:cs="Times New Roman"/>
          <w:sz w:val="24"/>
          <w:lang w:val="cs-CZ"/>
        </w:rPr>
        <w:t>–</w:t>
      </w:r>
      <w:r>
        <w:rPr>
          <w:rFonts w:ascii="Times New Roman" w:hAnsi="Times New Roman" w:cs="Times New Roman"/>
          <w:sz w:val="24"/>
          <w:lang w:val="cs-CZ"/>
        </w:rPr>
        <w:t xml:space="preserve"> </w:t>
      </w:r>
      <w:r w:rsidR="009877A2">
        <w:rPr>
          <w:rFonts w:ascii="Times New Roman" w:hAnsi="Times New Roman" w:cs="Times New Roman"/>
          <w:sz w:val="24"/>
          <w:lang w:val="cs-CZ"/>
        </w:rPr>
        <w:t>podporuje vizuální vnímání prostoru</w:t>
      </w:r>
    </w:p>
    <w:p w:rsidR="00463F20" w:rsidRPr="009F410F" w:rsidRDefault="00D234DD" w:rsidP="008450CB">
      <w:pPr>
        <w:pStyle w:val="Odstavecseseznamem"/>
        <w:numPr>
          <w:ilvl w:val="2"/>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Dřevěná mozaika – stavebnice určena spíše předškolnímu věku, ale dá se uplatnit i v 1. třídě na základní škole. Do desek s vyříznutým tvarem žáci sestavují obrázky z přiložených dílů. Hra podobná tangramu.</w:t>
      </w:r>
    </w:p>
    <w:p w:rsidR="00463F20" w:rsidRPr="009F410F" w:rsidRDefault="00463F20" w:rsidP="008450CB">
      <w:pPr>
        <w:pStyle w:val="Odstavecseseznamem"/>
        <w:spacing w:line="360" w:lineRule="auto"/>
        <w:ind w:left="1224"/>
        <w:jc w:val="both"/>
        <w:rPr>
          <w:rFonts w:ascii="Times New Roman" w:hAnsi="Times New Roman" w:cs="Times New Roman"/>
          <w:sz w:val="24"/>
          <w:lang w:val="cs-CZ"/>
        </w:rPr>
      </w:pPr>
    </w:p>
    <w:p w:rsidR="00474295" w:rsidRPr="009F410F" w:rsidRDefault="00474295"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zlomky</w:t>
      </w:r>
    </w:p>
    <w:p w:rsidR="000E324E" w:rsidRPr="009F410F" w:rsidRDefault="000E324E"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zlomkovnice</w:t>
      </w:r>
      <w:r w:rsidR="0009592F" w:rsidRPr="009F410F">
        <w:rPr>
          <w:rFonts w:ascii="Times New Roman" w:hAnsi="Times New Roman" w:cs="Times New Roman"/>
          <w:sz w:val="24"/>
          <w:lang w:val="cs-CZ"/>
        </w:rPr>
        <w:t xml:space="preserve"> – vyrábí se z různých materiálů a tvarů. Jde o pomůcku k vyvozování zlomků. Na trhu jsou k dostání nejčastěji zlomkovnice kruhového, obdélníkového a čtvercového tvaru.</w:t>
      </w:r>
    </w:p>
    <w:p w:rsidR="00DE342B" w:rsidRPr="009F410F" w:rsidRDefault="00DE342B"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kartičky se zlomky – papírové kartičky s obrázky roddělených kruhů a čtverců na díly. Určitý počet dílů je barevně označen a z druhé strany karty je zapsán zlomek, který tato barevná část zahrnuje.</w:t>
      </w:r>
    </w:p>
    <w:p w:rsidR="00FA7F97" w:rsidRPr="009F410F" w:rsidRDefault="00474295"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 xml:space="preserve">matematické </w:t>
      </w:r>
      <w:r w:rsidR="00FA7F97" w:rsidRPr="009F410F">
        <w:rPr>
          <w:rFonts w:ascii="Times New Roman" w:hAnsi="Times New Roman" w:cs="Times New Roman"/>
          <w:sz w:val="24"/>
          <w:lang w:val="cs-CZ"/>
        </w:rPr>
        <w:t>hry</w:t>
      </w:r>
    </w:p>
    <w:p w:rsidR="00474295" w:rsidRPr="009F410F" w:rsidRDefault="0009592F"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A</w:t>
      </w:r>
      <w:r w:rsidR="000E324E" w:rsidRPr="009F410F">
        <w:rPr>
          <w:rFonts w:ascii="Times New Roman" w:hAnsi="Times New Roman" w:cs="Times New Roman"/>
          <w:sz w:val="24"/>
          <w:lang w:val="cs-CZ"/>
        </w:rPr>
        <w:t>baku</w:t>
      </w:r>
      <w:r w:rsidRPr="009F410F">
        <w:rPr>
          <w:rFonts w:ascii="Times New Roman" w:hAnsi="Times New Roman" w:cs="Times New Roman"/>
          <w:sz w:val="24"/>
          <w:lang w:val="cs-CZ"/>
        </w:rPr>
        <w:t xml:space="preserve"> – této hře propadlo mnoho lidí po celém světě. V klasickém vydání se jedná o deskovou hru na způsob více známého Scrablu, ve kterém se na místo písmen používají číslice a tvoří se pomocí nich matematické příklady. Hra se objevila i na internetu v elektronické podobě, kde spolu hráči po celém světě utkávají v turnajích a mají i své Abaku ligy.</w:t>
      </w:r>
    </w:p>
    <w:p w:rsidR="00463F20" w:rsidRPr="009F410F" w:rsidRDefault="00463F20"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kvarteto</w:t>
      </w:r>
      <w:r w:rsidR="006D0572">
        <w:rPr>
          <w:rFonts w:ascii="Times New Roman" w:hAnsi="Times New Roman" w:cs="Times New Roman"/>
          <w:sz w:val="24"/>
          <w:lang w:val="cs-CZ"/>
        </w:rPr>
        <w:t>,</w:t>
      </w:r>
    </w:p>
    <w:p w:rsidR="00463F20" w:rsidRPr="009F410F" w:rsidRDefault="00463F20"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pexeso</w:t>
      </w:r>
      <w:r w:rsidR="006D0572">
        <w:rPr>
          <w:rFonts w:ascii="Times New Roman" w:hAnsi="Times New Roman" w:cs="Times New Roman"/>
          <w:sz w:val="24"/>
          <w:lang w:val="cs-CZ"/>
        </w:rPr>
        <w:t>,</w:t>
      </w:r>
    </w:p>
    <w:p w:rsidR="00463F20" w:rsidRPr="009F410F" w:rsidRDefault="00463F20"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 xml:space="preserve">Rummikub – hra podobná karetní hře Kanasta. Hráči se snaží </w:t>
      </w:r>
      <w:r w:rsidR="00C628A2" w:rsidRPr="009F410F">
        <w:rPr>
          <w:rFonts w:ascii="Times New Roman" w:hAnsi="Times New Roman" w:cs="Times New Roman"/>
          <w:sz w:val="24"/>
          <w:lang w:val="cs-CZ"/>
        </w:rPr>
        <w:t>sestavit z vyložených čísel postupky a další číselné skupiny.</w:t>
      </w:r>
    </w:p>
    <w:p w:rsidR="00D234DD" w:rsidRDefault="00D234DD"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Sudoku – při této velice známé hře si žáci procvičí základy kombinatoriky. Lze si vybrat z mnoha úrovní obtížnosti. Je velmi oblíbená zejména u dospělé populace</w:t>
      </w:r>
    </w:p>
    <w:p w:rsidR="006D0572" w:rsidRPr="009F410F" w:rsidRDefault="006D0572" w:rsidP="006D0572">
      <w:pPr>
        <w:pStyle w:val="Odstavecseseznamem"/>
        <w:spacing w:line="360" w:lineRule="auto"/>
        <w:ind w:left="792"/>
        <w:jc w:val="both"/>
        <w:rPr>
          <w:rFonts w:ascii="Times New Roman" w:hAnsi="Times New Roman" w:cs="Times New Roman"/>
          <w:sz w:val="24"/>
          <w:lang w:val="cs-CZ"/>
        </w:rPr>
      </w:pPr>
    </w:p>
    <w:p w:rsidR="00212FD8" w:rsidRDefault="00212FD8"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hlavolamy – na trhu je množství různých druhů hlavolamů, m</w:t>
      </w:r>
      <w:r w:rsidR="006D0572">
        <w:rPr>
          <w:rFonts w:ascii="Times New Roman" w:hAnsi="Times New Roman" w:cs="Times New Roman"/>
          <w:sz w:val="24"/>
          <w:lang w:val="cs-CZ"/>
        </w:rPr>
        <w:t>ezi nimiž jsou i ty matematické.</w:t>
      </w:r>
    </w:p>
    <w:p w:rsidR="008B3556" w:rsidRPr="008B3556" w:rsidRDefault="008B3556" w:rsidP="008B3556">
      <w:pPr>
        <w:spacing w:line="360" w:lineRule="auto"/>
        <w:jc w:val="both"/>
        <w:rPr>
          <w:rFonts w:ascii="Times New Roman" w:hAnsi="Times New Roman" w:cs="Times New Roman"/>
          <w:sz w:val="24"/>
          <w:lang w:val="cs-CZ"/>
        </w:rPr>
      </w:pPr>
    </w:p>
    <w:p w:rsidR="006D0572" w:rsidRPr="009F410F" w:rsidRDefault="006D0572" w:rsidP="006D0572">
      <w:pPr>
        <w:pStyle w:val="Odstavecseseznamem"/>
        <w:spacing w:line="360" w:lineRule="auto"/>
        <w:ind w:left="360"/>
        <w:jc w:val="both"/>
        <w:rPr>
          <w:rFonts w:ascii="Times New Roman" w:hAnsi="Times New Roman" w:cs="Times New Roman"/>
          <w:sz w:val="24"/>
          <w:lang w:val="cs-CZ"/>
        </w:rPr>
      </w:pPr>
    </w:p>
    <w:p w:rsidR="00474295" w:rsidRPr="009F410F" w:rsidRDefault="0009592F" w:rsidP="008450CB">
      <w:pPr>
        <w:pStyle w:val="Odstavecseseznamem"/>
        <w:numPr>
          <w:ilvl w:val="0"/>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lastRenderedPageBreak/>
        <w:t>M</w:t>
      </w:r>
      <w:r w:rsidR="00474295" w:rsidRPr="009F410F">
        <w:rPr>
          <w:rFonts w:ascii="Times New Roman" w:hAnsi="Times New Roman" w:cs="Times New Roman"/>
          <w:sz w:val="24"/>
          <w:lang w:val="cs-CZ"/>
        </w:rPr>
        <w:t>ontessori</w:t>
      </w:r>
      <w:r w:rsidRPr="009F410F">
        <w:rPr>
          <w:rFonts w:ascii="Times New Roman" w:hAnsi="Times New Roman" w:cs="Times New Roman"/>
          <w:sz w:val="24"/>
          <w:lang w:val="cs-CZ"/>
        </w:rPr>
        <w:t xml:space="preserve"> pomůcky</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dřevěné tyče</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korálkové sestavy</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schody</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papírové karty s</w:t>
      </w:r>
      <w:r w:rsidR="006D0572">
        <w:rPr>
          <w:rFonts w:ascii="Times New Roman" w:hAnsi="Times New Roman" w:cs="Times New Roman"/>
          <w:sz w:val="24"/>
          <w:lang w:val="cs-CZ"/>
        </w:rPr>
        <w:t> </w:t>
      </w:r>
      <w:r w:rsidRPr="009F410F">
        <w:rPr>
          <w:rFonts w:ascii="Times New Roman" w:hAnsi="Times New Roman" w:cs="Times New Roman"/>
          <w:sz w:val="24"/>
          <w:lang w:val="cs-CZ"/>
        </w:rPr>
        <w:t>čísly</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geometrická tělesa</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barevné destičky</w:t>
      </w:r>
      <w:r w:rsidR="006D0572">
        <w:rPr>
          <w:rFonts w:ascii="Times New Roman" w:hAnsi="Times New Roman" w:cs="Times New Roman"/>
          <w:sz w:val="24"/>
          <w:lang w:val="cs-CZ"/>
        </w:rPr>
        <w:t>,</w:t>
      </w:r>
    </w:p>
    <w:p w:rsidR="00474295" w:rsidRPr="009F410F" w:rsidRDefault="0009592F"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S</w:t>
      </w:r>
      <w:r w:rsidR="00474295" w:rsidRPr="009F410F">
        <w:rPr>
          <w:rFonts w:ascii="Times New Roman" w:hAnsi="Times New Roman" w:cs="Times New Roman"/>
          <w:sz w:val="24"/>
          <w:lang w:val="cs-CZ"/>
        </w:rPr>
        <w:t>eguinovy tabulky</w:t>
      </w:r>
      <w:r w:rsidR="006D0572">
        <w:rPr>
          <w:rFonts w:ascii="Times New Roman" w:hAnsi="Times New Roman" w:cs="Times New Roman"/>
          <w:sz w:val="24"/>
          <w:lang w:val="cs-CZ"/>
        </w:rPr>
        <w:t>,</w:t>
      </w:r>
    </w:p>
    <w:p w:rsidR="00474295" w:rsidRPr="009F410F" w:rsidRDefault="00474295" w:rsidP="008450CB">
      <w:pPr>
        <w:pStyle w:val="Odstavecseseznamem"/>
        <w:numPr>
          <w:ilvl w:val="1"/>
          <w:numId w:val="8"/>
        </w:numPr>
        <w:spacing w:line="360" w:lineRule="auto"/>
        <w:jc w:val="both"/>
        <w:rPr>
          <w:rFonts w:ascii="Times New Roman" w:hAnsi="Times New Roman" w:cs="Times New Roman"/>
          <w:sz w:val="24"/>
          <w:lang w:val="cs-CZ"/>
        </w:rPr>
      </w:pPr>
      <w:r w:rsidRPr="009F410F">
        <w:rPr>
          <w:rFonts w:ascii="Times New Roman" w:hAnsi="Times New Roman" w:cs="Times New Roman"/>
          <w:sz w:val="24"/>
          <w:lang w:val="cs-CZ"/>
        </w:rPr>
        <w:t>násobková tabulka</w:t>
      </w:r>
      <w:r w:rsidR="006D0572">
        <w:rPr>
          <w:rFonts w:ascii="Times New Roman" w:hAnsi="Times New Roman" w:cs="Times New Roman"/>
          <w:sz w:val="24"/>
          <w:lang w:val="cs-CZ"/>
        </w:rPr>
        <w:t>,</w:t>
      </w:r>
    </w:p>
    <w:p w:rsidR="00FA7F97" w:rsidRPr="009F410F" w:rsidRDefault="00FA7F97" w:rsidP="008450CB">
      <w:pPr>
        <w:spacing w:line="360" w:lineRule="auto"/>
        <w:jc w:val="both"/>
        <w:rPr>
          <w:rFonts w:ascii="Times New Roman" w:hAnsi="Times New Roman" w:cs="Times New Roman"/>
          <w:sz w:val="24"/>
          <w:lang w:val="cs-CZ"/>
        </w:rPr>
      </w:pPr>
    </w:p>
    <w:p w:rsidR="00474295" w:rsidRPr="009F410F" w:rsidRDefault="00474295" w:rsidP="008450CB">
      <w:pPr>
        <w:spacing w:line="360" w:lineRule="auto"/>
        <w:jc w:val="both"/>
        <w:rPr>
          <w:rFonts w:ascii="Times New Roman" w:hAnsi="Times New Roman"/>
          <w:b/>
          <w:bCs/>
          <w:caps/>
          <w:spacing w:val="15"/>
          <w:sz w:val="32"/>
          <w:szCs w:val="22"/>
          <w:lang w:val="cs-CZ"/>
        </w:rPr>
      </w:pPr>
      <w:r w:rsidRPr="009F410F">
        <w:rPr>
          <w:lang w:val="cs-CZ"/>
        </w:rPr>
        <w:br w:type="page"/>
      </w:r>
    </w:p>
    <w:p w:rsidR="00474295" w:rsidRPr="009F410F" w:rsidRDefault="0066545D" w:rsidP="00CC0827">
      <w:pPr>
        <w:pStyle w:val="Nadpis1"/>
        <w:rPr>
          <w:lang w:val="cs-CZ"/>
        </w:rPr>
      </w:pPr>
      <w:bookmarkStart w:id="32" w:name="_Toc6174890"/>
      <w:r w:rsidRPr="009F410F">
        <w:rPr>
          <w:lang w:val="cs-CZ"/>
        </w:rPr>
        <w:lastRenderedPageBreak/>
        <w:t>Praktická část</w:t>
      </w:r>
      <w:bookmarkEnd w:id="32"/>
    </w:p>
    <w:p w:rsidR="00CC0827" w:rsidRPr="009F410F" w:rsidRDefault="00474295" w:rsidP="00CC0827">
      <w:pPr>
        <w:rPr>
          <w:lang w:val="cs-CZ"/>
        </w:rPr>
      </w:pPr>
      <w:r w:rsidRPr="009F410F">
        <w:rPr>
          <w:lang w:val="cs-CZ"/>
        </w:rPr>
        <w:br w:type="page"/>
      </w:r>
    </w:p>
    <w:p w:rsidR="00FD40C8" w:rsidRPr="00416E2F" w:rsidRDefault="00416E2F" w:rsidP="008450CB">
      <w:pPr>
        <w:pStyle w:val="Nadpis1"/>
        <w:spacing w:line="360" w:lineRule="auto"/>
        <w:rPr>
          <w:szCs w:val="24"/>
        </w:rPr>
      </w:pPr>
      <w:bookmarkStart w:id="33" w:name="_Toc6174891"/>
      <w:r w:rsidRPr="00416E2F">
        <w:lastRenderedPageBreak/>
        <w:t>6</w:t>
      </w:r>
      <w:r w:rsidRPr="00416E2F">
        <w:rPr>
          <w:szCs w:val="24"/>
        </w:rPr>
        <w:t xml:space="preserve">. </w:t>
      </w:r>
      <w:r w:rsidR="003D4E00" w:rsidRPr="00416E2F">
        <w:rPr>
          <w:szCs w:val="24"/>
        </w:rPr>
        <w:t>Cíl výzkumu a předpoklady</w:t>
      </w:r>
      <w:bookmarkEnd w:id="33"/>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Praktická část této diplomové práce je zaměřena na výzkum</w:t>
      </w:r>
      <w:r w:rsidR="00416E2F">
        <w:rPr>
          <w:rFonts w:ascii="Times New Roman" w:hAnsi="Times New Roman" w:cs="Times New Roman"/>
          <w:sz w:val="24"/>
          <w:szCs w:val="24"/>
          <w:lang w:val="cs-CZ"/>
        </w:rPr>
        <w:t xml:space="preserve"> a analýzu</w:t>
      </w:r>
      <w:r w:rsidRPr="009F410F">
        <w:rPr>
          <w:rFonts w:ascii="Times New Roman" w:hAnsi="Times New Roman" w:cs="Times New Roman"/>
          <w:sz w:val="24"/>
          <w:szCs w:val="24"/>
          <w:lang w:val="cs-CZ"/>
        </w:rPr>
        <w:t xml:space="preserve"> používání materiálních didaktických pomůcek na 1. stupni základních škol. Výzkum je kombinací kvantitativní a kvalitativní metody. Hlavním cílem bylo zjistit, do jaké míry učitelé na 1. stupni ZŠ používají v hodinách matematiky materiální didaktické pomůcky a jak hodnotí jejich přínos. Zajímalo mě také, zda učitelé zvolené pomůcky mají možnost využít a zda si některé vyrábí sami. Dílčími cíli potom</w:t>
      </w:r>
      <w:r w:rsidR="00416E2F">
        <w:rPr>
          <w:rFonts w:ascii="Times New Roman" w:hAnsi="Times New Roman" w:cs="Times New Roman"/>
          <w:sz w:val="24"/>
          <w:szCs w:val="24"/>
          <w:lang w:val="cs-CZ"/>
        </w:rPr>
        <w:t xml:space="preserve"> byla analýza</w:t>
      </w:r>
      <w:r w:rsidRPr="009F410F">
        <w:rPr>
          <w:rFonts w:ascii="Times New Roman" w:hAnsi="Times New Roman" w:cs="Times New Roman"/>
          <w:sz w:val="24"/>
          <w:szCs w:val="24"/>
          <w:lang w:val="cs-CZ"/>
        </w:rPr>
        <w:t xml:space="preserve"> konkrétníc</w:t>
      </w:r>
      <w:r w:rsidR="006D0572">
        <w:rPr>
          <w:rFonts w:ascii="Times New Roman" w:hAnsi="Times New Roman" w:cs="Times New Roman"/>
          <w:sz w:val="24"/>
          <w:szCs w:val="24"/>
          <w:lang w:val="cs-CZ"/>
        </w:rPr>
        <w:t>h devíti pomůcek a vytvoření doporučení</w:t>
      </w:r>
      <w:r w:rsidRPr="009F410F">
        <w:rPr>
          <w:rFonts w:ascii="Times New Roman" w:hAnsi="Times New Roman" w:cs="Times New Roman"/>
          <w:sz w:val="24"/>
          <w:szCs w:val="24"/>
          <w:lang w:val="cs-CZ"/>
        </w:rPr>
        <w:t xml:space="preserve"> pro jejich používání. Všechny byly použity ve vyučování na ZŠ Přerov, Svisle 13 a výsledky zanalyzovány a zhodnoceny.</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Pro výzkum jse</w:t>
      </w:r>
      <w:r w:rsidR="00704CA8">
        <w:rPr>
          <w:rFonts w:ascii="Times New Roman" w:hAnsi="Times New Roman" w:cs="Times New Roman"/>
          <w:sz w:val="24"/>
          <w:szCs w:val="24"/>
          <w:lang w:val="cs-CZ"/>
        </w:rPr>
        <w:t>m si zvolil následující výzkumné předpoklady</w:t>
      </w:r>
      <w:r w:rsidRPr="009F410F">
        <w:rPr>
          <w:rFonts w:ascii="Times New Roman" w:hAnsi="Times New Roman" w:cs="Times New Roman"/>
          <w:sz w:val="24"/>
          <w:szCs w:val="24"/>
          <w:lang w:val="cs-CZ"/>
        </w:rPr>
        <w:t>:</w:t>
      </w:r>
    </w:p>
    <w:p w:rsidR="00FD40C8" w:rsidRPr="009F410F" w:rsidRDefault="00416E2F"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Předpoklad</w:t>
      </w:r>
      <w:r w:rsidR="00FD40C8" w:rsidRPr="009F410F">
        <w:rPr>
          <w:rFonts w:ascii="Times New Roman" w:hAnsi="Times New Roman" w:cs="Times New Roman"/>
          <w:sz w:val="24"/>
          <w:szCs w:val="24"/>
          <w:lang w:val="cs-CZ"/>
        </w:rPr>
        <w:t xml:space="preserve"> č. 1: Učitelé ve svých hodinách nevyužívají v dostatečné míře materiální didaktické pomůcky</w:t>
      </w:r>
      <w:r w:rsidR="00776820">
        <w:rPr>
          <w:rFonts w:ascii="Times New Roman" w:hAnsi="Times New Roman" w:cs="Times New Roman"/>
          <w:sz w:val="24"/>
          <w:szCs w:val="24"/>
          <w:lang w:val="cs-CZ"/>
        </w:rPr>
        <w:t xml:space="preserve">. </w:t>
      </w:r>
    </w:p>
    <w:p w:rsidR="00FD40C8" w:rsidRPr="009F410F" w:rsidRDefault="00416E2F"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Předpoklad</w:t>
      </w:r>
      <w:r w:rsidR="00FD40C8" w:rsidRPr="009F410F">
        <w:rPr>
          <w:rFonts w:ascii="Times New Roman" w:hAnsi="Times New Roman" w:cs="Times New Roman"/>
          <w:sz w:val="24"/>
          <w:szCs w:val="24"/>
          <w:lang w:val="cs-CZ"/>
        </w:rPr>
        <w:t xml:space="preserve"> č. 2: Pomů</w:t>
      </w:r>
      <w:r w:rsidR="00704CA8">
        <w:rPr>
          <w:rFonts w:ascii="Times New Roman" w:hAnsi="Times New Roman" w:cs="Times New Roman"/>
          <w:sz w:val="24"/>
          <w:szCs w:val="24"/>
          <w:lang w:val="cs-CZ"/>
        </w:rPr>
        <w:t>cek na školách je</w:t>
      </w:r>
      <w:r w:rsidR="00FD40C8" w:rsidRPr="009F410F">
        <w:rPr>
          <w:rFonts w:ascii="Times New Roman" w:hAnsi="Times New Roman" w:cs="Times New Roman"/>
          <w:sz w:val="24"/>
          <w:szCs w:val="24"/>
          <w:lang w:val="cs-CZ"/>
        </w:rPr>
        <w:t xml:space="preserve"> velký nedostatek.</w:t>
      </w:r>
    </w:p>
    <w:p w:rsidR="00FD40C8" w:rsidRPr="009F410F" w:rsidRDefault="00416E2F"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Předpoklad</w:t>
      </w:r>
      <w:r w:rsidR="00704CA8">
        <w:rPr>
          <w:rFonts w:ascii="Times New Roman" w:hAnsi="Times New Roman" w:cs="Times New Roman"/>
          <w:sz w:val="24"/>
          <w:szCs w:val="24"/>
          <w:lang w:val="cs-CZ"/>
        </w:rPr>
        <w:t xml:space="preserve"> č. 3: </w:t>
      </w:r>
      <w:r w:rsidR="00776820">
        <w:rPr>
          <w:rFonts w:ascii="Times New Roman" w:hAnsi="Times New Roman" w:cs="Times New Roman"/>
          <w:sz w:val="24"/>
          <w:szCs w:val="24"/>
          <w:lang w:val="cs-CZ"/>
        </w:rPr>
        <w:t>Učitelé si z důvodu nedostatku pomůcek vyrábí některé sami.</w:t>
      </w:r>
    </w:p>
    <w:p w:rsidR="00FD40C8" w:rsidRDefault="00416E2F"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Předpoklad</w:t>
      </w:r>
      <w:r w:rsidR="00FD40C8" w:rsidRPr="009F410F">
        <w:rPr>
          <w:rFonts w:ascii="Times New Roman" w:hAnsi="Times New Roman" w:cs="Times New Roman"/>
          <w:sz w:val="24"/>
          <w:szCs w:val="24"/>
          <w:lang w:val="cs-CZ"/>
        </w:rPr>
        <w:t xml:space="preserve"> č. 4: Žáci, kteří mají možnost s</w:t>
      </w:r>
      <w:r w:rsidR="00776820">
        <w:rPr>
          <w:rFonts w:ascii="Times New Roman" w:hAnsi="Times New Roman" w:cs="Times New Roman"/>
          <w:sz w:val="24"/>
          <w:szCs w:val="24"/>
          <w:lang w:val="cs-CZ"/>
        </w:rPr>
        <w:t xml:space="preserve"> matematickými </w:t>
      </w:r>
      <w:r w:rsidR="00FD40C8" w:rsidRPr="009F410F">
        <w:rPr>
          <w:rFonts w:ascii="Times New Roman" w:hAnsi="Times New Roman" w:cs="Times New Roman"/>
          <w:sz w:val="24"/>
          <w:szCs w:val="24"/>
          <w:lang w:val="cs-CZ"/>
        </w:rPr>
        <w:t>pomůckami pracovat, tak činní rádi, práce je baví a vnímají takovou formu učení jako přínosnou.</w:t>
      </w:r>
    </w:p>
    <w:p w:rsidR="009244D3" w:rsidRPr="009F410F" w:rsidRDefault="009244D3" w:rsidP="008450CB">
      <w:pPr>
        <w:spacing w:line="360" w:lineRule="auto"/>
        <w:jc w:val="both"/>
        <w:rPr>
          <w:rFonts w:ascii="Times New Roman" w:hAnsi="Times New Roman" w:cs="Times New Roman"/>
          <w:sz w:val="24"/>
          <w:szCs w:val="24"/>
          <w:lang w:val="cs-CZ"/>
        </w:rPr>
      </w:pPr>
    </w:p>
    <w:p w:rsidR="00FD40C8" w:rsidRPr="009F410F" w:rsidRDefault="00416E2F" w:rsidP="008450CB">
      <w:pPr>
        <w:pStyle w:val="Nadpis2"/>
        <w:spacing w:line="360" w:lineRule="auto"/>
        <w:jc w:val="both"/>
        <w:rPr>
          <w:lang w:val="cs-CZ"/>
        </w:rPr>
      </w:pPr>
      <w:bookmarkStart w:id="34" w:name="_Toc6174892"/>
      <w:r>
        <w:rPr>
          <w:lang w:val="cs-CZ"/>
        </w:rPr>
        <w:t xml:space="preserve">6. 1. </w:t>
      </w:r>
      <w:r w:rsidR="00FD40C8" w:rsidRPr="009F410F">
        <w:rPr>
          <w:lang w:val="cs-CZ"/>
        </w:rPr>
        <w:t>Metody výzkumu</w:t>
      </w:r>
      <w:bookmarkEnd w:id="34"/>
    </w:p>
    <w:p w:rsidR="00FD40C8" w:rsidRPr="009F410F" w:rsidRDefault="00FD40C8" w:rsidP="008450CB">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Dotazník pro učitele na 1. stupni ZŠ</w:t>
      </w:r>
    </w:p>
    <w:p w:rsidR="00FD40C8"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Pro kvantitativní část výzkumu jsem použil online dotazník na internetových stránkách </w:t>
      </w:r>
      <w:r w:rsidRPr="001E79D3">
        <w:rPr>
          <w:rFonts w:ascii="Times New Roman" w:hAnsi="Times New Roman" w:cs="Times New Roman"/>
          <w:sz w:val="24"/>
          <w:szCs w:val="24"/>
          <w:lang w:val="cs-CZ"/>
        </w:rPr>
        <w:t>www.survio.cz</w:t>
      </w:r>
      <w:r w:rsidRPr="009F410F">
        <w:rPr>
          <w:rFonts w:ascii="Times New Roman" w:hAnsi="Times New Roman" w:cs="Times New Roman"/>
          <w:sz w:val="24"/>
          <w:szCs w:val="24"/>
          <w:lang w:val="cs-CZ"/>
        </w:rPr>
        <w:t xml:space="preserve"> a rozeslal jej do náhodně vybraných škol napříč celou Českou republikou. </w:t>
      </w:r>
      <w:r w:rsidR="00704CA8">
        <w:rPr>
          <w:rFonts w:ascii="Times New Roman" w:hAnsi="Times New Roman" w:cs="Times New Roman"/>
          <w:sz w:val="24"/>
          <w:szCs w:val="24"/>
          <w:lang w:val="cs-CZ"/>
        </w:rPr>
        <w:t xml:space="preserve">K výběru škol mi posloužily stránky </w:t>
      </w:r>
      <w:r w:rsidR="001E79D3" w:rsidRPr="001E79D3">
        <w:rPr>
          <w:rFonts w:ascii="Times New Roman" w:hAnsi="Times New Roman" w:cs="Times New Roman"/>
          <w:sz w:val="24"/>
          <w:szCs w:val="24"/>
          <w:lang w:val="cs-CZ"/>
        </w:rPr>
        <w:t>www.</w:t>
      </w:r>
      <w:r w:rsidR="00704CA8" w:rsidRPr="001E79D3">
        <w:rPr>
          <w:rFonts w:ascii="Times New Roman" w:hAnsi="Times New Roman" w:cs="Times New Roman"/>
          <w:sz w:val="24"/>
          <w:szCs w:val="24"/>
          <w:lang w:val="cs-CZ"/>
        </w:rPr>
        <w:t>seznamskol.eu</w:t>
      </w:r>
      <w:r w:rsidR="00704CA8">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Vyplnění dotazníku bylo dobrovolné a anonymní. Pro analýzu výsledků jsem použil 101 vrácených dotazníků</w:t>
      </w:r>
      <w:r w:rsidR="002F3FD5">
        <w:rPr>
          <w:rFonts w:ascii="Times New Roman" w:hAnsi="Times New Roman" w:cs="Times New Roman"/>
          <w:sz w:val="24"/>
          <w:szCs w:val="24"/>
          <w:lang w:val="cs-CZ"/>
        </w:rPr>
        <w:t xml:space="preserve"> (Příloha </w:t>
      </w:r>
      <w:r w:rsidR="00704CA8">
        <w:rPr>
          <w:rFonts w:ascii="Times New Roman" w:hAnsi="Times New Roman" w:cs="Times New Roman"/>
          <w:sz w:val="24"/>
          <w:szCs w:val="24"/>
          <w:lang w:val="cs-CZ"/>
        </w:rPr>
        <w:t>1)</w:t>
      </w:r>
      <w:r w:rsidR="001E79D3">
        <w:rPr>
          <w:rFonts w:ascii="Times New Roman" w:hAnsi="Times New Roman" w:cs="Times New Roman"/>
          <w:sz w:val="24"/>
          <w:szCs w:val="24"/>
          <w:lang w:val="cs-CZ"/>
        </w:rPr>
        <w:t>, to je maximální počet, který dotazník umožňoval.</w:t>
      </w:r>
      <w:r w:rsidRPr="009F410F">
        <w:rPr>
          <w:rFonts w:ascii="Times New Roman" w:hAnsi="Times New Roman" w:cs="Times New Roman"/>
          <w:sz w:val="24"/>
          <w:szCs w:val="24"/>
          <w:lang w:val="cs-CZ"/>
        </w:rPr>
        <w:t xml:space="preserve"> Vešker</w:t>
      </w:r>
      <w:r w:rsidR="001E79D3">
        <w:rPr>
          <w:rFonts w:ascii="Times New Roman" w:hAnsi="Times New Roman" w:cs="Times New Roman"/>
          <w:sz w:val="24"/>
          <w:szCs w:val="24"/>
          <w:lang w:val="cs-CZ"/>
        </w:rPr>
        <w:t>é otázky jsou zpracovány do </w:t>
      </w:r>
      <w:r w:rsidR="00704CA8">
        <w:rPr>
          <w:rFonts w:ascii="Times New Roman" w:hAnsi="Times New Roman" w:cs="Times New Roman"/>
          <w:sz w:val="24"/>
          <w:szCs w:val="24"/>
          <w:lang w:val="cs-CZ"/>
        </w:rPr>
        <w:t>výse</w:t>
      </w:r>
      <w:r w:rsidRPr="009F410F">
        <w:rPr>
          <w:rFonts w:ascii="Times New Roman" w:hAnsi="Times New Roman" w:cs="Times New Roman"/>
          <w:sz w:val="24"/>
          <w:szCs w:val="24"/>
          <w:lang w:val="cs-CZ"/>
        </w:rPr>
        <w:t>čových či sloupcových grafů a uvedeny v práci. Prvn</w:t>
      </w:r>
      <w:r w:rsidR="001E79D3">
        <w:rPr>
          <w:rFonts w:ascii="Times New Roman" w:hAnsi="Times New Roman" w:cs="Times New Roman"/>
          <w:sz w:val="24"/>
          <w:szCs w:val="24"/>
          <w:lang w:val="cs-CZ"/>
        </w:rPr>
        <w:t>í část dotazníku je zaměřena na </w:t>
      </w:r>
      <w:r w:rsidRPr="009F410F">
        <w:rPr>
          <w:rFonts w:ascii="Times New Roman" w:hAnsi="Times New Roman" w:cs="Times New Roman"/>
          <w:sz w:val="24"/>
          <w:szCs w:val="24"/>
          <w:lang w:val="cs-CZ"/>
        </w:rPr>
        <w:t>obecné používání pomůcek v matematice. Druhá část byla věnována konkrétním pomůckám.</w:t>
      </w:r>
    </w:p>
    <w:p w:rsidR="008450CB" w:rsidRPr="009F410F" w:rsidRDefault="008450CB" w:rsidP="008450CB">
      <w:pPr>
        <w:spacing w:line="360" w:lineRule="auto"/>
        <w:jc w:val="both"/>
        <w:rPr>
          <w:rFonts w:ascii="Times New Roman" w:hAnsi="Times New Roman" w:cs="Times New Roman"/>
          <w:sz w:val="24"/>
          <w:szCs w:val="24"/>
          <w:lang w:val="cs-CZ"/>
        </w:rPr>
      </w:pPr>
    </w:p>
    <w:p w:rsidR="00FD40C8" w:rsidRPr="009F410F" w:rsidRDefault="00FD40C8" w:rsidP="008450CB">
      <w:pPr>
        <w:spacing w:line="360" w:lineRule="auto"/>
        <w:rPr>
          <w:rFonts w:ascii="Times New Roman" w:hAnsi="Times New Roman" w:cs="Times New Roman"/>
          <w:b/>
          <w:sz w:val="24"/>
          <w:szCs w:val="24"/>
          <w:lang w:val="cs-CZ"/>
        </w:rPr>
      </w:pPr>
      <w:r w:rsidRPr="009F410F">
        <w:rPr>
          <w:rFonts w:ascii="Times New Roman" w:hAnsi="Times New Roman" w:cs="Times New Roman"/>
          <w:b/>
          <w:sz w:val="24"/>
          <w:szCs w:val="24"/>
          <w:lang w:val="cs-CZ"/>
        </w:rPr>
        <w:lastRenderedPageBreak/>
        <w:t>Práce s pomůckami</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Každá z uváděných pomůcek byla v</w:t>
      </w:r>
      <w:r w:rsidR="00704CA8">
        <w:rPr>
          <w:rFonts w:ascii="Times New Roman" w:hAnsi="Times New Roman" w:cs="Times New Roman"/>
          <w:sz w:val="24"/>
          <w:szCs w:val="24"/>
          <w:lang w:val="cs-CZ"/>
        </w:rPr>
        <w:t>yzkoušena ve vyučování přímo</w:t>
      </w:r>
      <w:r w:rsidRPr="009F410F">
        <w:rPr>
          <w:rFonts w:ascii="Times New Roman" w:hAnsi="Times New Roman" w:cs="Times New Roman"/>
          <w:sz w:val="24"/>
          <w:szCs w:val="24"/>
          <w:lang w:val="cs-CZ"/>
        </w:rPr>
        <w:t xml:space="preserve"> žáky. S některými pomůckami už se žáci v minulosti setkali, s některými pracovali poprvé. Žáci po práci s nimi vyplnili krátký dotazník, ve kterém hodnotili, jak se jim pracovalo, jestli je to bavilo, zdali učivo pomocí nich pochopili lépe a zda by chtěli s pomůckami pracovat i nadále.</w:t>
      </w:r>
    </w:p>
    <w:p w:rsidR="00FD40C8" w:rsidRPr="009F410F" w:rsidRDefault="00FD40C8" w:rsidP="008450CB">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Výzkumný vzorek</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r>
      <w:r w:rsidR="003E2793">
        <w:rPr>
          <w:rFonts w:ascii="Times New Roman" w:hAnsi="Times New Roman" w:cs="Times New Roman"/>
          <w:sz w:val="24"/>
          <w:szCs w:val="24"/>
          <w:lang w:val="cs-CZ"/>
        </w:rPr>
        <w:t>Na dotazník odpovídali učitelé 1. stupně, kteří aktivně vyučují matematiku</w:t>
      </w:r>
      <w:r w:rsidR="006D0572">
        <w:rPr>
          <w:rFonts w:ascii="Times New Roman" w:hAnsi="Times New Roman" w:cs="Times New Roman"/>
          <w:sz w:val="24"/>
          <w:szCs w:val="24"/>
          <w:lang w:val="cs-CZ"/>
        </w:rPr>
        <w:t xml:space="preserve">, nehledě na </w:t>
      </w:r>
      <w:r w:rsidR="00244DAA">
        <w:rPr>
          <w:rFonts w:ascii="Times New Roman" w:hAnsi="Times New Roman" w:cs="Times New Roman"/>
          <w:sz w:val="24"/>
          <w:szCs w:val="24"/>
          <w:lang w:val="cs-CZ"/>
        </w:rPr>
        <w:t>pohlaví a věk.</w:t>
      </w:r>
      <w:r w:rsidR="003E2793">
        <w:rPr>
          <w:rFonts w:ascii="Times New Roman" w:hAnsi="Times New Roman" w:cs="Times New Roman"/>
          <w:sz w:val="24"/>
          <w:szCs w:val="24"/>
          <w:lang w:val="cs-CZ"/>
        </w:rPr>
        <w:t xml:space="preserve"> </w:t>
      </w:r>
    </w:p>
    <w:p w:rsidR="00FD40C8" w:rsidRPr="009F410F" w:rsidRDefault="00FD40C8" w:rsidP="008450CB">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Výzkumná metodika</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r>
      <w:r w:rsidR="001E79D3">
        <w:rPr>
          <w:rFonts w:ascii="Times New Roman" w:hAnsi="Times New Roman" w:cs="Times New Roman"/>
          <w:sz w:val="24"/>
          <w:szCs w:val="24"/>
          <w:lang w:val="cs-CZ"/>
        </w:rPr>
        <w:t>Práce s j</w:t>
      </w:r>
      <w:r w:rsidRPr="009F410F">
        <w:rPr>
          <w:rFonts w:ascii="Times New Roman" w:hAnsi="Times New Roman" w:cs="Times New Roman"/>
          <w:sz w:val="24"/>
          <w:szCs w:val="24"/>
          <w:lang w:val="cs-CZ"/>
        </w:rPr>
        <w:t>edn</w:t>
      </w:r>
      <w:r w:rsidR="001E79D3">
        <w:rPr>
          <w:rFonts w:ascii="Times New Roman" w:hAnsi="Times New Roman" w:cs="Times New Roman"/>
          <w:sz w:val="24"/>
          <w:szCs w:val="24"/>
          <w:lang w:val="cs-CZ"/>
        </w:rPr>
        <w:t>otlivými pomůckami</w:t>
      </w:r>
      <w:r w:rsidRPr="009F410F">
        <w:rPr>
          <w:rFonts w:ascii="Times New Roman" w:hAnsi="Times New Roman" w:cs="Times New Roman"/>
          <w:sz w:val="24"/>
          <w:szCs w:val="24"/>
          <w:lang w:val="cs-CZ"/>
        </w:rPr>
        <w:t xml:space="preserve"> </w:t>
      </w:r>
      <w:r w:rsidR="001E79D3">
        <w:rPr>
          <w:rFonts w:ascii="Times New Roman" w:hAnsi="Times New Roman" w:cs="Times New Roman"/>
          <w:sz w:val="24"/>
          <w:szCs w:val="24"/>
          <w:lang w:val="cs-CZ"/>
        </w:rPr>
        <w:t xml:space="preserve">byla realizována </w:t>
      </w:r>
      <w:r w:rsidRPr="009F410F">
        <w:rPr>
          <w:rFonts w:ascii="Times New Roman" w:hAnsi="Times New Roman" w:cs="Times New Roman"/>
          <w:sz w:val="24"/>
          <w:szCs w:val="24"/>
          <w:lang w:val="cs-CZ"/>
        </w:rPr>
        <w:t>přímo ve vyučování. Některé byly vyzkoušeny ve třídě, kde vyučuji, jiné ve třídách, do kterých práce s pomůckami zapadá z hlediska plnění očekávaných výstupů. Zaměřil jsem se konkrétně na pomůcky pro názornější v</w:t>
      </w:r>
      <w:r w:rsidR="00244DAA">
        <w:rPr>
          <w:rFonts w:ascii="Times New Roman" w:hAnsi="Times New Roman" w:cs="Times New Roman"/>
          <w:sz w:val="24"/>
          <w:szCs w:val="24"/>
          <w:lang w:val="cs-CZ"/>
        </w:rPr>
        <w:t>ýuku geometrie (tangram,</w:t>
      </w:r>
      <w:r w:rsidRPr="009F410F">
        <w:rPr>
          <w:rFonts w:ascii="Times New Roman" w:hAnsi="Times New Roman" w:cs="Times New Roman"/>
          <w:sz w:val="24"/>
          <w:szCs w:val="24"/>
          <w:lang w:val="cs-CZ"/>
        </w:rPr>
        <w:t xml:space="preserve"> modely těles, geodeska), zlomků (zlomkové sady a řady), vyvozování násobků (stovková tabulka), znalost matematických řádů a práci s nimi (Montessori číselné řady). Pro širší možnost uplatnění jsem zkoumal pomůcky vyrobené z víček od PET lahví,  a také Logico Piccolo, které se dá uplatnit v mnoha oblastech výuky matematiky i jiných předmětů.</w:t>
      </w:r>
    </w:p>
    <w:p w:rsidR="00FD40C8" w:rsidRPr="009F410F" w:rsidRDefault="00FD40C8" w:rsidP="008450CB">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Výzkum jednotlivých pomůcek</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Ke každé </w:t>
      </w:r>
      <w:r w:rsidR="003E2793">
        <w:rPr>
          <w:rFonts w:ascii="Times New Roman" w:hAnsi="Times New Roman" w:cs="Times New Roman"/>
          <w:sz w:val="24"/>
          <w:szCs w:val="24"/>
          <w:lang w:val="cs-CZ"/>
        </w:rPr>
        <w:t xml:space="preserve">analyzované </w:t>
      </w:r>
      <w:r w:rsidRPr="009F410F">
        <w:rPr>
          <w:rFonts w:ascii="Times New Roman" w:hAnsi="Times New Roman" w:cs="Times New Roman"/>
          <w:sz w:val="24"/>
          <w:szCs w:val="24"/>
          <w:lang w:val="cs-CZ"/>
        </w:rPr>
        <w:t>pomůcce jsem vypracoval podrobnou tabulku, v níž je uvede</w:t>
      </w:r>
      <w:r w:rsidR="001E79D3">
        <w:rPr>
          <w:rFonts w:ascii="Times New Roman" w:hAnsi="Times New Roman" w:cs="Times New Roman"/>
          <w:sz w:val="24"/>
          <w:szCs w:val="24"/>
          <w:lang w:val="cs-CZ"/>
        </w:rPr>
        <w:t xml:space="preserve">n název, </w:t>
      </w:r>
      <w:r w:rsidR="00244DAA">
        <w:rPr>
          <w:rFonts w:ascii="Times New Roman" w:hAnsi="Times New Roman" w:cs="Times New Roman"/>
          <w:sz w:val="24"/>
          <w:szCs w:val="24"/>
          <w:lang w:val="cs-CZ"/>
        </w:rPr>
        <w:t xml:space="preserve">ve </w:t>
      </w:r>
      <w:r w:rsidRPr="009F410F">
        <w:rPr>
          <w:rFonts w:ascii="Times New Roman" w:hAnsi="Times New Roman" w:cs="Times New Roman"/>
          <w:sz w:val="24"/>
          <w:szCs w:val="24"/>
          <w:lang w:val="cs-CZ"/>
        </w:rPr>
        <w:t>kterém ročníku jsem ji použil, do které vzdělávací oblasti práce s ní spadá, jaké výstupy díky ní sledujeme, do jakého spadá učiva, jakou časovou dotaci pro práci s ní vymezuji, jakou jsem zvolil organizační formu a jaké výchovně vzdělávací cíle by měla podporovat. Dále je u každé pomůcky uveden stručný popis. Jsou zde také uvedeny výsledky šetření mezi učiteli i samotnými žáky. Na závěr vždy uvádím své vlastní hodnocení pomůcky.</w:t>
      </w:r>
    </w:p>
    <w:p w:rsidR="00FD40C8"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Pro stanove</w:t>
      </w:r>
      <w:r w:rsidR="001E79D3">
        <w:rPr>
          <w:rFonts w:ascii="Times New Roman" w:hAnsi="Times New Roman" w:cs="Times New Roman"/>
          <w:sz w:val="24"/>
          <w:szCs w:val="24"/>
          <w:lang w:val="cs-CZ"/>
        </w:rPr>
        <w:t>ní ko</w:t>
      </w:r>
      <w:r w:rsidR="00244DAA">
        <w:rPr>
          <w:rFonts w:ascii="Times New Roman" w:hAnsi="Times New Roman" w:cs="Times New Roman"/>
          <w:sz w:val="24"/>
          <w:szCs w:val="24"/>
          <w:lang w:val="cs-CZ"/>
        </w:rPr>
        <w:t>gnitivních cílů jsem vycházel z Bloomovy</w:t>
      </w:r>
      <w:r w:rsidR="001E79D3">
        <w:rPr>
          <w:rFonts w:ascii="Times New Roman" w:hAnsi="Times New Roman" w:cs="Times New Roman"/>
          <w:sz w:val="24"/>
          <w:szCs w:val="24"/>
          <w:lang w:val="cs-CZ"/>
        </w:rPr>
        <w:t xml:space="preserve"> taxonomie</w:t>
      </w:r>
      <w:r w:rsidRPr="009F410F">
        <w:rPr>
          <w:rFonts w:ascii="Times New Roman" w:hAnsi="Times New Roman" w:cs="Times New Roman"/>
          <w:sz w:val="24"/>
          <w:szCs w:val="24"/>
          <w:lang w:val="cs-CZ"/>
        </w:rPr>
        <w:t xml:space="preserve">, pro cíle afektivní </w:t>
      </w:r>
      <w:r w:rsidR="001E79D3">
        <w:rPr>
          <w:rFonts w:ascii="Times New Roman" w:hAnsi="Times New Roman" w:cs="Times New Roman"/>
          <w:sz w:val="24"/>
          <w:szCs w:val="24"/>
          <w:lang w:val="cs-CZ"/>
        </w:rPr>
        <w:t>z Niemierkovy taxonomie</w:t>
      </w:r>
      <w:r w:rsidRPr="009F410F">
        <w:rPr>
          <w:rFonts w:ascii="Times New Roman" w:hAnsi="Times New Roman" w:cs="Times New Roman"/>
          <w:sz w:val="24"/>
          <w:szCs w:val="24"/>
          <w:lang w:val="cs-CZ"/>
        </w:rPr>
        <w:t xml:space="preserve"> a pro psychomotorické cíle </w:t>
      </w:r>
      <w:r w:rsidR="001E79D3">
        <w:rPr>
          <w:rFonts w:ascii="Times New Roman" w:hAnsi="Times New Roman" w:cs="Times New Roman"/>
          <w:sz w:val="24"/>
          <w:szCs w:val="24"/>
          <w:lang w:val="cs-CZ"/>
        </w:rPr>
        <w:t>z taxonomie</w:t>
      </w:r>
      <w:r w:rsidRPr="009F410F">
        <w:rPr>
          <w:rFonts w:ascii="Times New Roman" w:hAnsi="Times New Roman" w:cs="Times New Roman"/>
          <w:sz w:val="24"/>
          <w:szCs w:val="24"/>
          <w:lang w:val="cs-CZ"/>
        </w:rPr>
        <w:t xml:space="preserve"> H. Davea (Kalhous, Obst, 2002, str. 279 – 290). </w:t>
      </w:r>
    </w:p>
    <w:p w:rsidR="00244DAA" w:rsidRPr="009F410F" w:rsidRDefault="00244DAA" w:rsidP="008450CB">
      <w:pPr>
        <w:spacing w:line="360" w:lineRule="auto"/>
        <w:jc w:val="both"/>
        <w:rPr>
          <w:rFonts w:ascii="Times New Roman" w:hAnsi="Times New Roman" w:cs="Times New Roman"/>
          <w:sz w:val="24"/>
          <w:szCs w:val="24"/>
          <w:lang w:val="cs-CZ"/>
        </w:rPr>
      </w:pPr>
    </w:p>
    <w:p w:rsidR="00FD40C8" w:rsidRPr="00705B5E" w:rsidRDefault="00416E2F" w:rsidP="008450CB">
      <w:pPr>
        <w:pStyle w:val="Nadpis1"/>
        <w:spacing w:line="360" w:lineRule="auto"/>
      </w:pPr>
      <w:bookmarkStart w:id="35" w:name="_Toc6174893"/>
      <w:r w:rsidRPr="00705B5E">
        <w:lastRenderedPageBreak/>
        <w:t>7</w:t>
      </w:r>
      <w:r w:rsidR="00FD40C8" w:rsidRPr="00705B5E">
        <w:t>. Výsledky výzkumu obecného využívání materiálních didaktických pomůcek</w:t>
      </w:r>
      <w:bookmarkEnd w:id="35"/>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b/>
          <w:sz w:val="24"/>
          <w:szCs w:val="24"/>
          <w:lang w:val="cs-CZ"/>
        </w:rPr>
        <w:tab/>
      </w:r>
      <w:r w:rsidR="00087D0E">
        <w:rPr>
          <w:rFonts w:ascii="Times New Roman" w:hAnsi="Times New Roman" w:cs="Times New Roman"/>
          <w:sz w:val="24"/>
          <w:szCs w:val="24"/>
          <w:lang w:val="cs-CZ"/>
        </w:rPr>
        <w:t>První část výzkumu je zaměřena na obecné využívání matematických pomůcek</w:t>
      </w:r>
      <w:r w:rsidR="000310A6">
        <w:rPr>
          <w:rFonts w:ascii="Times New Roman" w:hAnsi="Times New Roman" w:cs="Times New Roman"/>
          <w:sz w:val="24"/>
          <w:szCs w:val="24"/>
          <w:lang w:val="cs-CZ"/>
        </w:rPr>
        <w:t xml:space="preserve"> učiteli. </w:t>
      </w:r>
      <w:r w:rsidR="001E79D3">
        <w:rPr>
          <w:rFonts w:ascii="Times New Roman" w:hAnsi="Times New Roman" w:cs="Times New Roman"/>
          <w:sz w:val="24"/>
          <w:szCs w:val="24"/>
          <w:lang w:val="cs-CZ"/>
        </w:rPr>
        <w:t>Pro tento výzkum jsem zvolil šest</w:t>
      </w:r>
      <w:r w:rsidRPr="009F410F">
        <w:rPr>
          <w:rFonts w:ascii="Times New Roman" w:hAnsi="Times New Roman" w:cs="Times New Roman"/>
          <w:sz w:val="24"/>
          <w:szCs w:val="24"/>
          <w:lang w:val="cs-CZ"/>
        </w:rPr>
        <w:t xml:space="preserve"> otáz</w:t>
      </w:r>
      <w:r w:rsidR="000310A6">
        <w:rPr>
          <w:rFonts w:ascii="Times New Roman" w:hAnsi="Times New Roman" w:cs="Times New Roman"/>
          <w:sz w:val="24"/>
          <w:szCs w:val="24"/>
          <w:lang w:val="cs-CZ"/>
        </w:rPr>
        <w:t>ek</w:t>
      </w:r>
      <w:r w:rsidR="00244DAA">
        <w:rPr>
          <w:rFonts w:ascii="Times New Roman" w:hAnsi="Times New Roman" w:cs="Times New Roman"/>
          <w:sz w:val="24"/>
          <w:szCs w:val="24"/>
          <w:lang w:val="cs-CZ"/>
        </w:rPr>
        <w:t xml:space="preserve"> očíslováné</w:t>
      </w:r>
      <w:r w:rsidR="00991F42">
        <w:rPr>
          <w:rFonts w:ascii="Times New Roman" w:hAnsi="Times New Roman" w:cs="Times New Roman"/>
          <w:sz w:val="24"/>
          <w:szCs w:val="24"/>
          <w:lang w:val="cs-CZ"/>
        </w:rPr>
        <w:t xml:space="preserve"> jedna až šest</w:t>
      </w:r>
      <w:r w:rsidR="000310A6">
        <w:rPr>
          <w:rFonts w:ascii="Times New Roman" w:hAnsi="Times New Roman" w:cs="Times New Roman"/>
          <w:sz w:val="24"/>
          <w:szCs w:val="24"/>
          <w:lang w:val="cs-CZ"/>
        </w:rPr>
        <w:t xml:space="preserve">. </w:t>
      </w:r>
      <w:r w:rsidRPr="009F410F">
        <w:rPr>
          <w:rFonts w:ascii="Times New Roman" w:hAnsi="Times New Roman" w:cs="Times New Roman"/>
          <w:sz w:val="24"/>
          <w:szCs w:val="24"/>
          <w:lang w:val="cs-CZ"/>
        </w:rPr>
        <w:t xml:space="preserve">Odpovědi nebyly povinné, proto není u každé naplněn počet 101 </w:t>
      </w:r>
      <w:r w:rsidR="000310A6">
        <w:rPr>
          <w:rFonts w:ascii="Times New Roman" w:hAnsi="Times New Roman" w:cs="Times New Roman"/>
          <w:sz w:val="24"/>
          <w:szCs w:val="24"/>
          <w:lang w:val="cs-CZ"/>
        </w:rPr>
        <w:t>odpovědí. Druhá část pak patří</w:t>
      </w:r>
      <w:r w:rsidRPr="009F410F">
        <w:rPr>
          <w:rFonts w:ascii="Times New Roman" w:hAnsi="Times New Roman" w:cs="Times New Roman"/>
          <w:sz w:val="24"/>
          <w:szCs w:val="24"/>
          <w:lang w:val="cs-CZ"/>
        </w:rPr>
        <w:t xml:space="preserve"> vybraným pomůckám. </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b/>
          <w:sz w:val="24"/>
          <w:szCs w:val="24"/>
          <w:lang w:val="cs-CZ"/>
        </w:rPr>
        <w:t>Otázka č. 1: Jak mnoho učitelé využívají didaktické pomůcky ve svých hodinách</w:t>
      </w:r>
    </w:p>
    <w:p w:rsidR="00FD40C8"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Z výzkumu vyplývá, že polovina učitelů používá pomůcky ve vyučování velmi často. Takřka 42 % je potom využívá jen někdy a zbylých 8 % málokdy. Žádný z respondentů neuvedl, že nevyužívá pomůcky vůbec. Přehledný výpis odpovědí je uveden v následujícím grafu.  </w:t>
      </w:r>
    </w:p>
    <w:tbl>
      <w:tblPr>
        <w:tblW w:w="6780" w:type="dxa"/>
        <w:jc w:val="center"/>
        <w:tblCellMar>
          <w:left w:w="70" w:type="dxa"/>
          <w:right w:w="70" w:type="dxa"/>
        </w:tblCellMar>
        <w:tblLook w:val="04A0" w:firstRow="1" w:lastRow="0" w:firstColumn="1" w:lastColumn="0" w:noHBand="0" w:noVBand="1"/>
      </w:tblPr>
      <w:tblGrid>
        <w:gridCol w:w="357"/>
        <w:gridCol w:w="3743"/>
        <w:gridCol w:w="1394"/>
        <w:gridCol w:w="1377"/>
      </w:tblGrid>
      <w:tr w:rsidR="00567FB3" w:rsidRPr="00567FB3" w:rsidTr="00567FB3">
        <w:trPr>
          <w:trHeight w:val="300"/>
          <w:jc w:val="center"/>
        </w:trPr>
        <w:tc>
          <w:tcPr>
            <w:tcW w:w="67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Využíváte ve svých hodinách matematiky didaktické pomůcky?</w:t>
            </w:r>
          </w:p>
        </w:tc>
      </w:tr>
      <w:tr w:rsidR="00567FB3" w:rsidRPr="00567FB3" w:rsidTr="00567FB3">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2"/>
                <w:szCs w:val="22"/>
                <w:lang w:val="cs-CZ" w:eastAsia="cs-CZ" w:bidi="ar-SA"/>
              </w:rPr>
            </w:pPr>
            <w:r w:rsidRPr="00567FB3">
              <w:rPr>
                <w:rFonts w:ascii="Times New Roman" w:eastAsia="Times New Roman" w:hAnsi="Times New Roman" w:cs="Times New Roman"/>
                <w:color w:val="000000"/>
                <w:sz w:val="22"/>
                <w:szCs w:val="22"/>
                <w:lang w:val="cs-CZ" w:eastAsia="cs-CZ" w:bidi="ar-SA"/>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Možnosti odpovědí</w:t>
            </w:r>
          </w:p>
        </w:tc>
        <w:tc>
          <w:tcPr>
            <w:tcW w:w="1303" w:type="dxa"/>
            <w:tcBorders>
              <w:top w:val="nil"/>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Respon</w:t>
            </w:r>
            <w:r w:rsidR="001160E5">
              <w:rPr>
                <w:rFonts w:ascii="Times New Roman" w:eastAsia="Times New Roman" w:hAnsi="Times New Roman" w:cs="Times New Roman"/>
                <w:color w:val="000000"/>
                <w:sz w:val="24"/>
                <w:szCs w:val="22"/>
                <w:lang w:val="cs-CZ" w:eastAsia="cs-CZ" w:bidi="ar-SA"/>
              </w:rPr>
              <w:t>dentů</w:t>
            </w:r>
          </w:p>
        </w:tc>
        <w:tc>
          <w:tcPr>
            <w:tcW w:w="1377" w:type="dxa"/>
            <w:tcBorders>
              <w:top w:val="nil"/>
              <w:left w:val="nil"/>
              <w:bottom w:val="single" w:sz="4" w:space="0" w:color="auto"/>
              <w:right w:val="single" w:sz="8"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Podíl</w:t>
            </w:r>
          </w:p>
        </w:tc>
      </w:tr>
      <w:tr w:rsidR="00567FB3" w:rsidRPr="00567FB3" w:rsidTr="00567FB3">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1.</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Ano, často.</w:t>
            </w:r>
          </w:p>
        </w:tc>
        <w:tc>
          <w:tcPr>
            <w:tcW w:w="1303" w:type="dxa"/>
            <w:tcBorders>
              <w:top w:val="nil"/>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51</w:t>
            </w:r>
          </w:p>
        </w:tc>
        <w:tc>
          <w:tcPr>
            <w:tcW w:w="1377" w:type="dxa"/>
            <w:tcBorders>
              <w:top w:val="nil"/>
              <w:left w:val="nil"/>
              <w:bottom w:val="single" w:sz="4" w:space="0" w:color="auto"/>
              <w:right w:val="single" w:sz="8"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50, 5 %</w:t>
            </w:r>
          </w:p>
        </w:tc>
      </w:tr>
      <w:tr w:rsidR="00567FB3" w:rsidRPr="00567FB3" w:rsidTr="00567FB3">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2.</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Ano, někdy.</w:t>
            </w:r>
          </w:p>
        </w:tc>
        <w:tc>
          <w:tcPr>
            <w:tcW w:w="1303" w:type="dxa"/>
            <w:tcBorders>
              <w:top w:val="nil"/>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42</w:t>
            </w:r>
          </w:p>
        </w:tc>
        <w:tc>
          <w:tcPr>
            <w:tcW w:w="1377" w:type="dxa"/>
            <w:tcBorders>
              <w:top w:val="nil"/>
              <w:left w:val="nil"/>
              <w:bottom w:val="single" w:sz="4" w:space="0" w:color="auto"/>
              <w:right w:val="single" w:sz="8"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41, 6 %</w:t>
            </w:r>
          </w:p>
        </w:tc>
      </w:tr>
      <w:tr w:rsidR="00567FB3" w:rsidRPr="00567FB3" w:rsidTr="00567FB3">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3.</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Velmi málo.</w:t>
            </w:r>
          </w:p>
        </w:tc>
        <w:tc>
          <w:tcPr>
            <w:tcW w:w="1303" w:type="dxa"/>
            <w:tcBorders>
              <w:top w:val="nil"/>
              <w:left w:val="nil"/>
              <w:bottom w:val="single" w:sz="4" w:space="0" w:color="auto"/>
              <w:right w:val="single" w:sz="4"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8</w:t>
            </w:r>
          </w:p>
        </w:tc>
        <w:tc>
          <w:tcPr>
            <w:tcW w:w="1377" w:type="dxa"/>
            <w:tcBorders>
              <w:top w:val="nil"/>
              <w:left w:val="nil"/>
              <w:bottom w:val="single" w:sz="4" w:space="0" w:color="auto"/>
              <w:right w:val="single" w:sz="8"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7, 9 %</w:t>
            </w:r>
          </w:p>
        </w:tc>
      </w:tr>
      <w:tr w:rsidR="00567FB3" w:rsidRPr="00567FB3" w:rsidTr="00567FB3">
        <w:trPr>
          <w:trHeight w:val="315"/>
          <w:jc w:val="center"/>
        </w:trPr>
        <w:tc>
          <w:tcPr>
            <w:tcW w:w="357" w:type="dxa"/>
            <w:tcBorders>
              <w:top w:val="nil"/>
              <w:left w:val="single" w:sz="8" w:space="0" w:color="auto"/>
              <w:bottom w:val="single" w:sz="8"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4.</w:t>
            </w:r>
          </w:p>
        </w:tc>
        <w:tc>
          <w:tcPr>
            <w:tcW w:w="3743" w:type="dxa"/>
            <w:tcBorders>
              <w:top w:val="single" w:sz="4" w:space="0" w:color="auto"/>
              <w:left w:val="nil"/>
              <w:bottom w:val="single" w:sz="8" w:space="0" w:color="auto"/>
              <w:right w:val="single" w:sz="4" w:space="0" w:color="auto"/>
            </w:tcBorders>
            <w:shd w:val="clear" w:color="auto" w:fill="auto"/>
            <w:noWrap/>
            <w:vAlign w:val="bottom"/>
            <w:hideMark/>
          </w:tcPr>
          <w:p w:rsidR="00567FB3" w:rsidRPr="00567FB3" w:rsidRDefault="00567FB3" w:rsidP="00567FB3">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Ne, nepoužívám.</w:t>
            </w:r>
          </w:p>
        </w:tc>
        <w:tc>
          <w:tcPr>
            <w:tcW w:w="1303" w:type="dxa"/>
            <w:tcBorders>
              <w:top w:val="nil"/>
              <w:left w:val="nil"/>
              <w:bottom w:val="single" w:sz="8" w:space="0" w:color="auto"/>
              <w:right w:val="single" w:sz="4"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0</w:t>
            </w:r>
          </w:p>
        </w:tc>
        <w:tc>
          <w:tcPr>
            <w:tcW w:w="1377" w:type="dxa"/>
            <w:tcBorders>
              <w:top w:val="nil"/>
              <w:left w:val="nil"/>
              <w:bottom w:val="single" w:sz="8" w:space="0" w:color="auto"/>
              <w:right w:val="single" w:sz="8" w:space="0" w:color="auto"/>
            </w:tcBorders>
            <w:shd w:val="clear" w:color="auto" w:fill="auto"/>
            <w:noWrap/>
            <w:vAlign w:val="bottom"/>
            <w:hideMark/>
          </w:tcPr>
          <w:p w:rsidR="00567FB3" w:rsidRPr="00567FB3" w:rsidRDefault="00567FB3" w:rsidP="00567FB3">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0%</w:t>
            </w:r>
          </w:p>
        </w:tc>
      </w:tr>
    </w:tbl>
    <w:p w:rsidR="00567FB3" w:rsidRDefault="00567FB3" w:rsidP="00567FB3">
      <w:pPr>
        <w:keepNext/>
        <w:spacing w:line="360" w:lineRule="auto"/>
        <w:jc w:val="center"/>
      </w:pPr>
      <w:r w:rsidRPr="00567FB3">
        <w:rPr>
          <w:rFonts w:ascii="Times New Roman" w:hAnsi="Times New Roman" w:cs="Times New Roman"/>
          <w:noProof/>
          <w:sz w:val="24"/>
          <w:szCs w:val="24"/>
          <w:lang w:val="cs-CZ" w:eastAsia="cs-CZ" w:bidi="ar-SA"/>
        </w:rPr>
        <w:drawing>
          <wp:inline distT="0" distB="0" distL="0" distR="0">
            <wp:extent cx="4286250" cy="2743200"/>
            <wp:effectExtent l="19050" t="0" r="19050" b="0"/>
            <wp:docPr id="2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000FB" w:rsidRPr="00D515DE" w:rsidRDefault="00567FB3" w:rsidP="00567FB3">
      <w:pPr>
        <w:pStyle w:val="Titulek"/>
        <w:jc w:val="center"/>
        <w:rPr>
          <w:rFonts w:ascii="Arial" w:hAnsi="Arial" w:cs="Arial"/>
          <w:b w:val="0"/>
          <w:color w:val="auto"/>
          <w:sz w:val="32"/>
          <w:szCs w:val="24"/>
          <w:lang w:val="cs-CZ"/>
        </w:rPr>
      </w:pPr>
      <w:r w:rsidRPr="00D515DE">
        <w:rPr>
          <w:rFonts w:ascii="Arial" w:hAnsi="Arial" w:cs="Arial"/>
          <w:b w:val="0"/>
          <w:color w:val="auto"/>
          <w:sz w:val="20"/>
        </w:rPr>
        <w:t>Graf č. 1</w:t>
      </w:r>
      <w:r w:rsidR="003E2793">
        <w:rPr>
          <w:rFonts w:ascii="Arial" w:hAnsi="Arial" w:cs="Arial"/>
          <w:b w:val="0"/>
          <w:color w:val="auto"/>
          <w:sz w:val="20"/>
        </w:rPr>
        <w:t xml:space="preserve">: </w:t>
      </w:r>
      <w:r w:rsidR="003E2793" w:rsidRPr="003E2793">
        <w:rPr>
          <w:rFonts w:ascii="Arial" w:hAnsi="Arial" w:cs="Arial"/>
          <w:b w:val="0"/>
          <w:color w:val="auto"/>
          <w:sz w:val="20"/>
          <w:lang w:val="cs-CZ"/>
        </w:rPr>
        <w:t>Využíváte ve svých hodinách matematiky didaktické pomůcky?</w:t>
      </w:r>
    </w:p>
    <w:p w:rsidR="00FD40C8" w:rsidRPr="009F410F" w:rsidRDefault="00FD40C8" w:rsidP="00FD40C8">
      <w:pPr>
        <w:spacing w:line="360" w:lineRule="auto"/>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p>
    <w:p w:rsidR="00FD40C8" w:rsidRPr="009F410F"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lastRenderedPageBreak/>
        <w:t>Otázka č. 2: Myslíte si, že je jejich využívání přínosné?</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Většina respondentů považuje používání didaktických pomůcek za velmi přínosné, konkrétně 68,3 %. Zbylých 31,7 % dotázaných považuje takové používání za částečně přínosné. Ani jeden z učitelů si nemyslí, že by bylo nepřínosné.</w:t>
      </w:r>
    </w:p>
    <w:p w:rsidR="00D515DE" w:rsidRDefault="00D515DE" w:rsidP="00D515DE">
      <w:pPr>
        <w:spacing w:line="360" w:lineRule="auto"/>
        <w:rPr>
          <w:rFonts w:ascii="Times New Roman" w:hAnsi="Times New Roman" w:cs="Times New Roman"/>
          <w:sz w:val="24"/>
          <w:szCs w:val="24"/>
          <w:lang w:val="cs-CZ"/>
        </w:rPr>
      </w:pPr>
    </w:p>
    <w:tbl>
      <w:tblPr>
        <w:tblW w:w="6780" w:type="dxa"/>
        <w:jc w:val="center"/>
        <w:tblCellMar>
          <w:left w:w="70" w:type="dxa"/>
          <w:right w:w="70" w:type="dxa"/>
        </w:tblCellMar>
        <w:tblLook w:val="04A0" w:firstRow="1" w:lastRow="0" w:firstColumn="1" w:lastColumn="0" w:noHBand="0" w:noVBand="1"/>
      </w:tblPr>
      <w:tblGrid>
        <w:gridCol w:w="357"/>
        <w:gridCol w:w="3743"/>
        <w:gridCol w:w="1394"/>
        <w:gridCol w:w="1377"/>
      </w:tblGrid>
      <w:tr w:rsidR="00D515DE" w:rsidRPr="00567FB3" w:rsidTr="00A41F70">
        <w:trPr>
          <w:trHeight w:val="300"/>
          <w:jc w:val="center"/>
        </w:trPr>
        <w:tc>
          <w:tcPr>
            <w:tcW w:w="67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Myslíte si, že je jejich využívání přínosné?</w:t>
            </w:r>
          </w:p>
        </w:tc>
      </w:tr>
      <w:tr w:rsidR="00D515DE"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2"/>
                <w:szCs w:val="22"/>
                <w:lang w:val="cs-CZ" w:eastAsia="cs-CZ" w:bidi="ar-SA"/>
              </w:rPr>
            </w:pPr>
            <w:r w:rsidRPr="00567FB3">
              <w:rPr>
                <w:rFonts w:ascii="Times New Roman" w:eastAsia="Times New Roman" w:hAnsi="Times New Roman" w:cs="Times New Roman"/>
                <w:color w:val="000000"/>
                <w:sz w:val="22"/>
                <w:szCs w:val="22"/>
                <w:lang w:val="cs-CZ" w:eastAsia="cs-CZ" w:bidi="ar-SA"/>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Možnosti odpovědí</w:t>
            </w:r>
          </w:p>
        </w:tc>
        <w:tc>
          <w:tcPr>
            <w:tcW w:w="1303" w:type="dxa"/>
            <w:tcBorders>
              <w:top w:val="nil"/>
              <w:left w:val="nil"/>
              <w:bottom w:val="single" w:sz="4" w:space="0" w:color="auto"/>
              <w:right w:val="single" w:sz="4" w:space="0" w:color="auto"/>
            </w:tcBorders>
            <w:shd w:val="clear" w:color="auto" w:fill="auto"/>
            <w:noWrap/>
            <w:vAlign w:val="bottom"/>
            <w:hideMark/>
          </w:tcPr>
          <w:p w:rsidR="00D515DE" w:rsidRPr="00567FB3" w:rsidRDefault="001160E5"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Respondentů</w:t>
            </w:r>
          </w:p>
        </w:tc>
        <w:tc>
          <w:tcPr>
            <w:tcW w:w="1377" w:type="dxa"/>
            <w:tcBorders>
              <w:top w:val="nil"/>
              <w:left w:val="nil"/>
              <w:bottom w:val="single" w:sz="4" w:space="0" w:color="auto"/>
              <w:right w:val="single" w:sz="8" w:space="0" w:color="auto"/>
            </w:tcBorders>
            <w:shd w:val="clear" w:color="auto" w:fill="auto"/>
            <w:noWrap/>
            <w:vAlign w:val="bottom"/>
            <w:hideMark/>
          </w:tcPr>
          <w:p w:rsidR="00D515DE" w:rsidRPr="00567FB3" w:rsidRDefault="00D515DE"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Podíl</w:t>
            </w:r>
          </w:p>
        </w:tc>
      </w:tr>
      <w:tr w:rsidR="00D515DE"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1.</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Ano, velmi</w:t>
            </w:r>
            <w:r w:rsidRPr="00567FB3">
              <w:rPr>
                <w:rFonts w:ascii="Times New Roman" w:eastAsia="Times New Roman" w:hAnsi="Times New Roman" w:cs="Times New Roman"/>
                <w:color w:val="000000"/>
                <w:sz w:val="24"/>
                <w:szCs w:val="22"/>
                <w:lang w:val="cs-CZ" w:eastAsia="cs-CZ" w:bidi="ar-SA"/>
              </w:rPr>
              <w:t>.</w:t>
            </w:r>
          </w:p>
        </w:tc>
        <w:tc>
          <w:tcPr>
            <w:tcW w:w="1303" w:type="dxa"/>
            <w:tcBorders>
              <w:top w:val="nil"/>
              <w:left w:val="nil"/>
              <w:bottom w:val="single" w:sz="4" w:space="0" w:color="auto"/>
              <w:right w:val="single" w:sz="4" w:space="0" w:color="auto"/>
            </w:tcBorders>
            <w:shd w:val="clear" w:color="auto" w:fill="auto"/>
            <w:noWrap/>
            <w:vAlign w:val="bottom"/>
            <w:hideMark/>
          </w:tcPr>
          <w:p w:rsidR="00D515DE" w:rsidRPr="00567FB3" w:rsidRDefault="001160E5"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69</w:t>
            </w:r>
          </w:p>
        </w:tc>
        <w:tc>
          <w:tcPr>
            <w:tcW w:w="1377" w:type="dxa"/>
            <w:tcBorders>
              <w:top w:val="nil"/>
              <w:left w:val="nil"/>
              <w:bottom w:val="single" w:sz="4" w:space="0" w:color="auto"/>
              <w:right w:val="single" w:sz="8" w:space="0" w:color="auto"/>
            </w:tcBorders>
            <w:shd w:val="clear" w:color="auto" w:fill="auto"/>
            <w:noWrap/>
            <w:vAlign w:val="bottom"/>
            <w:hideMark/>
          </w:tcPr>
          <w:p w:rsidR="00D515DE" w:rsidRPr="00567FB3" w:rsidRDefault="00D515DE"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68, 3</w:t>
            </w:r>
            <w:r w:rsidRPr="00567FB3">
              <w:rPr>
                <w:rFonts w:ascii="Times New Roman" w:eastAsia="Times New Roman" w:hAnsi="Times New Roman" w:cs="Times New Roman"/>
                <w:color w:val="000000"/>
                <w:sz w:val="24"/>
                <w:szCs w:val="22"/>
                <w:lang w:val="cs-CZ" w:eastAsia="cs-CZ" w:bidi="ar-SA"/>
              </w:rPr>
              <w:t xml:space="preserve"> %</w:t>
            </w:r>
          </w:p>
        </w:tc>
      </w:tr>
      <w:tr w:rsidR="00D515DE"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2.</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Ano, částečně</w:t>
            </w:r>
            <w:r w:rsidRPr="00567FB3">
              <w:rPr>
                <w:rFonts w:ascii="Times New Roman" w:eastAsia="Times New Roman" w:hAnsi="Times New Roman" w:cs="Times New Roman"/>
                <w:color w:val="000000"/>
                <w:sz w:val="24"/>
                <w:szCs w:val="22"/>
                <w:lang w:val="cs-CZ" w:eastAsia="cs-CZ" w:bidi="ar-SA"/>
              </w:rPr>
              <w:t>.</w:t>
            </w:r>
          </w:p>
        </w:tc>
        <w:tc>
          <w:tcPr>
            <w:tcW w:w="1303" w:type="dxa"/>
            <w:tcBorders>
              <w:top w:val="nil"/>
              <w:left w:val="nil"/>
              <w:bottom w:val="single" w:sz="4" w:space="0" w:color="auto"/>
              <w:right w:val="single" w:sz="4" w:space="0" w:color="auto"/>
            </w:tcBorders>
            <w:shd w:val="clear" w:color="auto" w:fill="auto"/>
            <w:noWrap/>
            <w:vAlign w:val="bottom"/>
            <w:hideMark/>
          </w:tcPr>
          <w:p w:rsidR="00D515DE" w:rsidRPr="00567FB3" w:rsidRDefault="001160E5"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w:t>
            </w:r>
            <w:r w:rsidR="00D515DE" w:rsidRPr="00567FB3">
              <w:rPr>
                <w:rFonts w:ascii="Times New Roman" w:eastAsia="Times New Roman" w:hAnsi="Times New Roman" w:cs="Times New Roman"/>
                <w:color w:val="000000"/>
                <w:sz w:val="24"/>
                <w:szCs w:val="22"/>
                <w:lang w:val="cs-CZ" w:eastAsia="cs-CZ" w:bidi="ar-SA"/>
              </w:rPr>
              <w:t>2</w:t>
            </w:r>
          </w:p>
        </w:tc>
        <w:tc>
          <w:tcPr>
            <w:tcW w:w="1377" w:type="dxa"/>
            <w:tcBorders>
              <w:top w:val="nil"/>
              <w:left w:val="nil"/>
              <w:bottom w:val="single" w:sz="4" w:space="0" w:color="auto"/>
              <w:right w:val="single" w:sz="8" w:space="0" w:color="auto"/>
            </w:tcBorders>
            <w:shd w:val="clear" w:color="auto" w:fill="auto"/>
            <w:noWrap/>
            <w:vAlign w:val="bottom"/>
            <w:hideMark/>
          </w:tcPr>
          <w:p w:rsidR="00D515DE" w:rsidRPr="00567FB3" w:rsidRDefault="00D515DE"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31, 7</w:t>
            </w:r>
            <w:r w:rsidRPr="00567FB3">
              <w:rPr>
                <w:rFonts w:ascii="Times New Roman" w:eastAsia="Times New Roman" w:hAnsi="Times New Roman" w:cs="Times New Roman"/>
                <w:color w:val="000000"/>
                <w:sz w:val="24"/>
                <w:szCs w:val="22"/>
                <w:lang w:val="cs-CZ" w:eastAsia="cs-CZ" w:bidi="ar-SA"/>
              </w:rPr>
              <w:t xml:space="preserve"> %</w:t>
            </w:r>
          </w:p>
        </w:tc>
      </w:tr>
      <w:tr w:rsidR="00D515DE"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3.</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Ne</w:t>
            </w:r>
            <w:r w:rsidRPr="00567FB3">
              <w:rPr>
                <w:rFonts w:ascii="Times New Roman" w:eastAsia="Times New Roman" w:hAnsi="Times New Roman" w:cs="Times New Roman"/>
                <w:color w:val="000000"/>
                <w:sz w:val="24"/>
                <w:szCs w:val="22"/>
                <w:lang w:val="cs-CZ" w:eastAsia="cs-CZ" w:bidi="ar-SA"/>
              </w:rPr>
              <w:t>.</w:t>
            </w:r>
          </w:p>
        </w:tc>
        <w:tc>
          <w:tcPr>
            <w:tcW w:w="1303" w:type="dxa"/>
            <w:tcBorders>
              <w:top w:val="nil"/>
              <w:left w:val="nil"/>
              <w:bottom w:val="single" w:sz="4" w:space="0" w:color="auto"/>
              <w:right w:val="single" w:sz="4" w:space="0" w:color="auto"/>
            </w:tcBorders>
            <w:shd w:val="clear" w:color="auto" w:fill="auto"/>
            <w:noWrap/>
            <w:vAlign w:val="bottom"/>
            <w:hideMark/>
          </w:tcPr>
          <w:p w:rsidR="00D515DE" w:rsidRPr="00567FB3" w:rsidRDefault="001160E5"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0</w:t>
            </w:r>
          </w:p>
        </w:tc>
        <w:tc>
          <w:tcPr>
            <w:tcW w:w="1377" w:type="dxa"/>
            <w:tcBorders>
              <w:top w:val="nil"/>
              <w:left w:val="nil"/>
              <w:bottom w:val="single" w:sz="4" w:space="0" w:color="auto"/>
              <w:right w:val="single" w:sz="8" w:space="0" w:color="auto"/>
            </w:tcBorders>
            <w:shd w:val="clear" w:color="auto" w:fill="auto"/>
            <w:noWrap/>
            <w:vAlign w:val="bottom"/>
            <w:hideMark/>
          </w:tcPr>
          <w:p w:rsidR="00D515DE" w:rsidRPr="00567FB3" w:rsidRDefault="000267EC"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0</w:t>
            </w:r>
            <w:r w:rsidR="00D515DE" w:rsidRPr="00567FB3">
              <w:rPr>
                <w:rFonts w:ascii="Times New Roman" w:eastAsia="Times New Roman" w:hAnsi="Times New Roman" w:cs="Times New Roman"/>
                <w:color w:val="000000"/>
                <w:sz w:val="24"/>
                <w:szCs w:val="22"/>
                <w:lang w:val="cs-CZ" w:eastAsia="cs-CZ" w:bidi="ar-SA"/>
              </w:rPr>
              <w:t xml:space="preserve"> %</w:t>
            </w:r>
          </w:p>
        </w:tc>
      </w:tr>
      <w:tr w:rsidR="00D515DE" w:rsidRPr="00567FB3" w:rsidTr="00A41F70">
        <w:trPr>
          <w:trHeight w:val="315"/>
          <w:jc w:val="center"/>
        </w:trPr>
        <w:tc>
          <w:tcPr>
            <w:tcW w:w="357" w:type="dxa"/>
            <w:tcBorders>
              <w:top w:val="nil"/>
              <w:left w:val="single" w:sz="8" w:space="0" w:color="auto"/>
              <w:bottom w:val="single" w:sz="8"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4.</w:t>
            </w:r>
          </w:p>
        </w:tc>
        <w:tc>
          <w:tcPr>
            <w:tcW w:w="3743" w:type="dxa"/>
            <w:tcBorders>
              <w:top w:val="single" w:sz="4" w:space="0" w:color="auto"/>
              <w:left w:val="nil"/>
              <w:bottom w:val="single" w:sz="8" w:space="0" w:color="auto"/>
              <w:right w:val="single" w:sz="4" w:space="0" w:color="auto"/>
            </w:tcBorders>
            <w:shd w:val="clear" w:color="auto" w:fill="auto"/>
            <w:noWrap/>
            <w:vAlign w:val="bottom"/>
            <w:hideMark/>
          </w:tcPr>
          <w:p w:rsidR="00D515DE" w:rsidRPr="00567FB3" w:rsidRDefault="00D515DE"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Nevím.</w:t>
            </w:r>
          </w:p>
        </w:tc>
        <w:tc>
          <w:tcPr>
            <w:tcW w:w="1303" w:type="dxa"/>
            <w:tcBorders>
              <w:top w:val="nil"/>
              <w:left w:val="nil"/>
              <w:bottom w:val="single" w:sz="8" w:space="0" w:color="auto"/>
              <w:right w:val="single" w:sz="4" w:space="0" w:color="auto"/>
            </w:tcBorders>
            <w:shd w:val="clear" w:color="auto" w:fill="auto"/>
            <w:noWrap/>
            <w:vAlign w:val="bottom"/>
            <w:hideMark/>
          </w:tcPr>
          <w:p w:rsidR="00D515DE" w:rsidRPr="00567FB3" w:rsidRDefault="00D515DE"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0</w:t>
            </w:r>
          </w:p>
        </w:tc>
        <w:tc>
          <w:tcPr>
            <w:tcW w:w="1377" w:type="dxa"/>
            <w:tcBorders>
              <w:top w:val="nil"/>
              <w:left w:val="nil"/>
              <w:bottom w:val="single" w:sz="8" w:space="0" w:color="auto"/>
              <w:right w:val="single" w:sz="8" w:space="0" w:color="auto"/>
            </w:tcBorders>
            <w:shd w:val="clear" w:color="auto" w:fill="auto"/>
            <w:noWrap/>
            <w:vAlign w:val="bottom"/>
            <w:hideMark/>
          </w:tcPr>
          <w:p w:rsidR="00D515DE" w:rsidRPr="00567FB3" w:rsidRDefault="00D515DE"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0</w:t>
            </w:r>
            <w:r w:rsidR="001160E5">
              <w:rPr>
                <w:rFonts w:ascii="Times New Roman" w:eastAsia="Times New Roman" w:hAnsi="Times New Roman" w:cs="Times New Roman"/>
                <w:color w:val="000000"/>
                <w:sz w:val="24"/>
                <w:szCs w:val="22"/>
                <w:lang w:val="cs-CZ" w:eastAsia="cs-CZ" w:bidi="ar-SA"/>
              </w:rPr>
              <w:t xml:space="preserve"> </w:t>
            </w:r>
            <w:r w:rsidRPr="00567FB3">
              <w:rPr>
                <w:rFonts w:ascii="Times New Roman" w:eastAsia="Times New Roman" w:hAnsi="Times New Roman" w:cs="Times New Roman"/>
                <w:color w:val="000000"/>
                <w:sz w:val="24"/>
                <w:szCs w:val="22"/>
                <w:lang w:val="cs-CZ" w:eastAsia="cs-CZ" w:bidi="ar-SA"/>
              </w:rPr>
              <w:t>%</w:t>
            </w:r>
          </w:p>
        </w:tc>
      </w:tr>
    </w:tbl>
    <w:p w:rsidR="00D515DE" w:rsidRDefault="00D515DE" w:rsidP="00D515DE">
      <w:pPr>
        <w:keepNext/>
        <w:spacing w:line="360" w:lineRule="auto"/>
        <w:jc w:val="center"/>
      </w:pPr>
      <w:r w:rsidRPr="00567FB3">
        <w:rPr>
          <w:rFonts w:ascii="Times New Roman" w:hAnsi="Times New Roman" w:cs="Times New Roman"/>
          <w:noProof/>
          <w:sz w:val="24"/>
          <w:szCs w:val="24"/>
          <w:lang w:val="cs-CZ" w:eastAsia="cs-CZ" w:bidi="ar-SA"/>
        </w:rPr>
        <w:drawing>
          <wp:inline distT="0" distB="0" distL="0" distR="0">
            <wp:extent cx="4286250" cy="2743200"/>
            <wp:effectExtent l="19050" t="0" r="19050" b="0"/>
            <wp:docPr id="2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515DE" w:rsidRDefault="00D515DE" w:rsidP="00D515DE">
      <w:pPr>
        <w:pStyle w:val="Titulek"/>
        <w:jc w:val="center"/>
        <w:rPr>
          <w:rFonts w:ascii="Arial" w:hAnsi="Arial" w:cs="Arial"/>
          <w:b w:val="0"/>
          <w:color w:val="auto"/>
          <w:sz w:val="20"/>
          <w:lang w:val="cs-CZ"/>
        </w:rPr>
      </w:pPr>
      <w:r w:rsidRPr="00D515DE">
        <w:rPr>
          <w:rFonts w:ascii="Arial" w:hAnsi="Arial" w:cs="Arial"/>
          <w:b w:val="0"/>
          <w:color w:val="auto"/>
          <w:sz w:val="20"/>
        </w:rPr>
        <w:t xml:space="preserve">Graf č. </w:t>
      </w:r>
      <w:r w:rsidR="001160E5">
        <w:rPr>
          <w:rFonts w:ascii="Arial" w:hAnsi="Arial" w:cs="Arial"/>
          <w:b w:val="0"/>
          <w:color w:val="auto"/>
          <w:sz w:val="20"/>
        </w:rPr>
        <w:t>2</w:t>
      </w:r>
      <w:r w:rsidR="003E2793">
        <w:rPr>
          <w:rFonts w:ascii="Arial" w:hAnsi="Arial" w:cs="Arial"/>
          <w:b w:val="0"/>
          <w:color w:val="auto"/>
          <w:sz w:val="20"/>
        </w:rPr>
        <w:t xml:space="preserve">: </w:t>
      </w:r>
      <w:r w:rsidR="003E2793" w:rsidRPr="003E2793">
        <w:rPr>
          <w:rFonts w:ascii="Arial" w:hAnsi="Arial" w:cs="Arial"/>
          <w:b w:val="0"/>
          <w:color w:val="auto"/>
          <w:sz w:val="20"/>
          <w:lang w:val="cs-CZ"/>
        </w:rPr>
        <w:t>Myslíte si, že je jejich využívání přínosné?</w:t>
      </w:r>
    </w:p>
    <w:p w:rsidR="00244DAA" w:rsidRPr="00244DAA" w:rsidRDefault="00244DAA" w:rsidP="00244DAA">
      <w:pPr>
        <w:rPr>
          <w:lang w:val="cs-CZ"/>
        </w:rPr>
      </w:pPr>
    </w:p>
    <w:p w:rsidR="00FD40C8" w:rsidRPr="009F410F" w:rsidRDefault="0051658F" w:rsidP="008450CB">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Hodnocení předpokladu</w:t>
      </w:r>
      <w:r w:rsidR="00FD40C8" w:rsidRPr="009F410F">
        <w:rPr>
          <w:rFonts w:ascii="Times New Roman" w:hAnsi="Times New Roman" w:cs="Times New Roman"/>
          <w:sz w:val="24"/>
          <w:szCs w:val="24"/>
          <w:lang w:val="cs-CZ"/>
        </w:rPr>
        <w:t xml:space="preserve"> č. 1: Učitelé ve svých hodinách nevyužívají v dostatečné míře materiální didaktické pomůcky</w:t>
      </w:r>
      <w:r w:rsidR="003E2793">
        <w:rPr>
          <w:rFonts w:ascii="Times New Roman" w:hAnsi="Times New Roman" w:cs="Times New Roman"/>
          <w:sz w:val="24"/>
          <w:szCs w:val="24"/>
          <w:lang w:val="cs-CZ"/>
        </w:rPr>
        <w:t>.</w:t>
      </w:r>
    </w:p>
    <w:p w:rsidR="00FD40C8" w:rsidRPr="009F410F" w:rsidRDefault="00FD40C8" w:rsidP="008450CB">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Výs</w:t>
      </w:r>
      <w:r w:rsidR="00AA4F9C">
        <w:rPr>
          <w:rFonts w:ascii="Times New Roman" w:hAnsi="Times New Roman" w:cs="Times New Roman"/>
          <w:sz w:val="24"/>
          <w:szCs w:val="24"/>
          <w:lang w:val="cs-CZ"/>
        </w:rPr>
        <w:t>ledky šetření vyvracejí výzkumný předpoklad,</w:t>
      </w:r>
      <w:r w:rsidRPr="009F410F">
        <w:rPr>
          <w:rFonts w:ascii="Times New Roman" w:hAnsi="Times New Roman" w:cs="Times New Roman"/>
          <w:sz w:val="24"/>
          <w:szCs w:val="24"/>
          <w:lang w:val="cs-CZ"/>
        </w:rPr>
        <w:t xml:space="preserve"> že učitelé pou</w:t>
      </w:r>
      <w:r w:rsidR="00244DAA">
        <w:rPr>
          <w:rFonts w:ascii="Times New Roman" w:hAnsi="Times New Roman" w:cs="Times New Roman"/>
          <w:sz w:val="24"/>
          <w:szCs w:val="24"/>
          <w:lang w:val="cs-CZ"/>
        </w:rPr>
        <w:t>žívají didaktické pomůcky málo</w:t>
      </w:r>
      <w:r w:rsidRPr="009F410F">
        <w:rPr>
          <w:rFonts w:ascii="Times New Roman" w:hAnsi="Times New Roman" w:cs="Times New Roman"/>
          <w:sz w:val="24"/>
          <w:szCs w:val="24"/>
          <w:lang w:val="cs-CZ"/>
        </w:rPr>
        <w:t>. Naopak se ukázalo, že polovina učitelů pomůcky využívá často a většina z nich je považuje za velmi přínosné.</w:t>
      </w:r>
    </w:p>
    <w:p w:rsidR="00FD40C8" w:rsidRPr="009F410F" w:rsidRDefault="00FD40C8" w:rsidP="002F3FD5">
      <w:pPr>
        <w:spacing w:line="360" w:lineRule="auto"/>
        <w:jc w:val="both"/>
        <w:rPr>
          <w:rFonts w:ascii="Times New Roman" w:hAnsi="Times New Roman" w:cs="Times New Roman"/>
          <w:sz w:val="24"/>
          <w:szCs w:val="24"/>
          <w:lang w:val="cs-CZ"/>
        </w:rPr>
      </w:pPr>
    </w:p>
    <w:p w:rsidR="00FD40C8" w:rsidRPr="009F410F"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r w:rsidRPr="009F410F">
        <w:rPr>
          <w:rFonts w:ascii="Times New Roman" w:hAnsi="Times New Roman" w:cs="Times New Roman"/>
          <w:b/>
          <w:sz w:val="24"/>
          <w:szCs w:val="24"/>
          <w:lang w:val="cs-CZ"/>
        </w:rPr>
        <w:lastRenderedPageBreak/>
        <w:t>Otázka č. 3: Máte ve škole dostatečné množství matematických pomůcek?</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Takřka polovina učitelů na tuhle otázku zvolila odpověď, ve které potvrzují, že škola, ve které vyučují, má dostatečné množství pomůcek, zároveň ale tvrdí, že by jich mohlo být více. Dalších 34,7 % dotázaných pak považuje množství pomůcek na jejich škole za dostatečné. Zbylých 16,8 % respondentů není spokojeno se situací a uvítalo by větší počet pomůcek.</w:t>
      </w:r>
    </w:p>
    <w:tbl>
      <w:tblPr>
        <w:tblW w:w="6978" w:type="dxa"/>
        <w:jc w:val="center"/>
        <w:tblCellMar>
          <w:left w:w="70" w:type="dxa"/>
          <w:right w:w="70" w:type="dxa"/>
        </w:tblCellMar>
        <w:tblLook w:val="04A0" w:firstRow="1" w:lastRow="0" w:firstColumn="1" w:lastColumn="0" w:noHBand="0" w:noVBand="1"/>
      </w:tblPr>
      <w:tblGrid>
        <w:gridCol w:w="464"/>
        <w:gridCol w:w="3743"/>
        <w:gridCol w:w="1394"/>
        <w:gridCol w:w="1377"/>
      </w:tblGrid>
      <w:tr w:rsidR="00CC3206" w:rsidRPr="00567FB3" w:rsidTr="00F52C46">
        <w:trPr>
          <w:trHeight w:val="300"/>
          <w:jc w:val="center"/>
        </w:trPr>
        <w:tc>
          <w:tcPr>
            <w:tcW w:w="6978"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Máte ve škole dostatečné množství matematických pomůcek?</w:t>
            </w:r>
          </w:p>
        </w:tc>
      </w:tr>
      <w:tr w:rsidR="00CC3206" w:rsidRPr="00567FB3" w:rsidTr="00F52C46">
        <w:trPr>
          <w:trHeight w:val="300"/>
          <w:jc w:val="center"/>
        </w:trPr>
        <w:tc>
          <w:tcPr>
            <w:tcW w:w="464" w:type="dxa"/>
            <w:tcBorders>
              <w:top w:val="nil"/>
              <w:left w:val="single" w:sz="8" w:space="0" w:color="auto"/>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2"/>
                <w:szCs w:val="22"/>
                <w:lang w:val="cs-CZ" w:eastAsia="cs-CZ" w:bidi="ar-SA"/>
              </w:rPr>
            </w:pPr>
            <w:r w:rsidRPr="00567FB3">
              <w:rPr>
                <w:rFonts w:ascii="Times New Roman" w:eastAsia="Times New Roman" w:hAnsi="Times New Roman" w:cs="Times New Roman"/>
                <w:color w:val="000000"/>
                <w:sz w:val="22"/>
                <w:szCs w:val="22"/>
                <w:lang w:val="cs-CZ" w:eastAsia="cs-CZ" w:bidi="ar-SA"/>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Možnosti odpovědí</w:t>
            </w:r>
          </w:p>
        </w:tc>
        <w:tc>
          <w:tcPr>
            <w:tcW w:w="1394" w:type="dxa"/>
            <w:tcBorders>
              <w:top w:val="nil"/>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Respondentů</w:t>
            </w:r>
          </w:p>
        </w:tc>
        <w:tc>
          <w:tcPr>
            <w:tcW w:w="1377" w:type="dxa"/>
            <w:tcBorders>
              <w:top w:val="nil"/>
              <w:left w:val="nil"/>
              <w:bottom w:val="single" w:sz="4" w:space="0" w:color="auto"/>
              <w:right w:val="single" w:sz="8"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Podíl</w:t>
            </w:r>
          </w:p>
        </w:tc>
      </w:tr>
      <w:tr w:rsidR="00CC3206" w:rsidRPr="00567FB3" w:rsidTr="00F52C46">
        <w:trPr>
          <w:trHeight w:val="300"/>
          <w:jc w:val="center"/>
        </w:trPr>
        <w:tc>
          <w:tcPr>
            <w:tcW w:w="464" w:type="dxa"/>
            <w:tcBorders>
              <w:top w:val="nil"/>
              <w:left w:val="single" w:sz="8" w:space="0" w:color="auto"/>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1.</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Ano, máme dostatek pomůcek</w:t>
            </w:r>
            <w:r w:rsidRPr="00567FB3">
              <w:rPr>
                <w:rFonts w:ascii="Times New Roman" w:eastAsia="Times New Roman" w:hAnsi="Times New Roman" w:cs="Times New Roman"/>
                <w:color w:val="000000"/>
                <w:sz w:val="24"/>
                <w:szCs w:val="22"/>
                <w:lang w:val="cs-CZ" w:eastAsia="cs-CZ" w:bidi="ar-SA"/>
              </w:rPr>
              <w:t>.</w:t>
            </w:r>
          </w:p>
        </w:tc>
        <w:tc>
          <w:tcPr>
            <w:tcW w:w="1394" w:type="dxa"/>
            <w:tcBorders>
              <w:top w:val="nil"/>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35</w:t>
            </w:r>
          </w:p>
        </w:tc>
        <w:tc>
          <w:tcPr>
            <w:tcW w:w="1377" w:type="dxa"/>
            <w:tcBorders>
              <w:top w:val="nil"/>
              <w:left w:val="nil"/>
              <w:bottom w:val="single" w:sz="4" w:space="0" w:color="auto"/>
              <w:right w:val="single" w:sz="8"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34, 7</w:t>
            </w:r>
            <w:r w:rsidRPr="00567FB3">
              <w:rPr>
                <w:rFonts w:ascii="Times New Roman" w:eastAsia="Times New Roman" w:hAnsi="Times New Roman" w:cs="Times New Roman"/>
                <w:color w:val="000000"/>
                <w:sz w:val="24"/>
                <w:szCs w:val="22"/>
                <w:lang w:val="cs-CZ" w:eastAsia="cs-CZ" w:bidi="ar-SA"/>
              </w:rPr>
              <w:t xml:space="preserve"> %</w:t>
            </w:r>
          </w:p>
        </w:tc>
      </w:tr>
      <w:tr w:rsidR="00CC3206" w:rsidRPr="00567FB3" w:rsidTr="00F52C46">
        <w:trPr>
          <w:trHeight w:val="300"/>
          <w:jc w:val="center"/>
        </w:trPr>
        <w:tc>
          <w:tcPr>
            <w:tcW w:w="464" w:type="dxa"/>
            <w:tcBorders>
              <w:top w:val="nil"/>
              <w:left w:val="single" w:sz="8" w:space="0" w:color="auto"/>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2.</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Ano, ale mohlo by jich být více</w:t>
            </w:r>
            <w:r w:rsidRPr="00567FB3">
              <w:rPr>
                <w:rFonts w:ascii="Times New Roman" w:eastAsia="Times New Roman" w:hAnsi="Times New Roman" w:cs="Times New Roman"/>
                <w:color w:val="000000"/>
                <w:sz w:val="24"/>
                <w:szCs w:val="22"/>
                <w:lang w:val="cs-CZ" w:eastAsia="cs-CZ" w:bidi="ar-SA"/>
              </w:rPr>
              <w:t>.</w:t>
            </w:r>
          </w:p>
        </w:tc>
        <w:tc>
          <w:tcPr>
            <w:tcW w:w="1394" w:type="dxa"/>
            <w:tcBorders>
              <w:top w:val="nil"/>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49</w:t>
            </w:r>
          </w:p>
        </w:tc>
        <w:tc>
          <w:tcPr>
            <w:tcW w:w="1377" w:type="dxa"/>
            <w:tcBorders>
              <w:top w:val="nil"/>
              <w:left w:val="nil"/>
              <w:bottom w:val="single" w:sz="4" w:space="0" w:color="auto"/>
              <w:right w:val="single" w:sz="8"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48, 5</w:t>
            </w:r>
            <w:r w:rsidRPr="00567FB3">
              <w:rPr>
                <w:rFonts w:ascii="Times New Roman" w:eastAsia="Times New Roman" w:hAnsi="Times New Roman" w:cs="Times New Roman"/>
                <w:color w:val="000000"/>
                <w:sz w:val="24"/>
                <w:szCs w:val="22"/>
                <w:lang w:val="cs-CZ" w:eastAsia="cs-CZ" w:bidi="ar-SA"/>
              </w:rPr>
              <w:t xml:space="preserve"> %</w:t>
            </w:r>
          </w:p>
        </w:tc>
      </w:tr>
      <w:tr w:rsidR="00CC3206" w:rsidRPr="00567FB3" w:rsidTr="00F52C46">
        <w:trPr>
          <w:trHeight w:val="300"/>
          <w:jc w:val="center"/>
        </w:trPr>
        <w:tc>
          <w:tcPr>
            <w:tcW w:w="464" w:type="dxa"/>
            <w:tcBorders>
              <w:top w:val="nil"/>
              <w:left w:val="single" w:sz="8" w:space="0" w:color="auto"/>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3.</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Ne, uvítal/a bych větší množství pomůcek.</w:t>
            </w:r>
          </w:p>
        </w:tc>
        <w:tc>
          <w:tcPr>
            <w:tcW w:w="1394" w:type="dxa"/>
            <w:tcBorders>
              <w:top w:val="nil"/>
              <w:left w:val="nil"/>
              <w:bottom w:val="single" w:sz="4" w:space="0" w:color="auto"/>
              <w:right w:val="single" w:sz="4"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17</w:t>
            </w:r>
          </w:p>
        </w:tc>
        <w:tc>
          <w:tcPr>
            <w:tcW w:w="1377" w:type="dxa"/>
            <w:tcBorders>
              <w:top w:val="nil"/>
              <w:left w:val="nil"/>
              <w:bottom w:val="single" w:sz="4" w:space="0" w:color="auto"/>
              <w:right w:val="single" w:sz="8" w:space="0" w:color="auto"/>
            </w:tcBorders>
            <w:shd w:val="clear" w:color="auto" w:fill="auto"/>
            <w:noWrap/>
            <w:vAlign w:val="bottom"/>
            <w:hideMark/>
          </w:tcPr>
          <w:p w:rsidR="00CC3206" w:rsidRPr="00567FB3" w:rsidRDefault="00CC320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16, 8</w:t>
            </w:r>
            <w:r w:rsidRPr="00567FB3">
              <w:rPr>
                <w:rFonts w:ascii="Times New Roman" w:eastAsia="Times New Roman" w:hAnsi="Times New Roman" w:cs="Times New Roman"/>
                <w:color w:val="000000"/>
                <w:sz w:val="24"/>
                <w:szCs w:val="22"/>
                <w:lang w:val="cs-CZ" w:eastAsia="cs-CZ" w:bidi="ar-SA"/>
              </w:rPr>
              <w:t xml:space="preserve"> %</w:t>
            </w:r>
          </w:p>
        </w:tc>
      </w:tr>
    </w:tbl>
    <w:p w:rsidR="00C249EF" w:rsidRDefault="00F52C46" w:rsidP="00C249EF">
      <w:pPr>
        <w:keepNext/>
        <w:spacing w:line="360" w:lineRule="auto"/>
        <w:jc w:val="center"/>
      </w:pPr>
      <w:r w:rsidRPr="00F52C46">
        <w:rPr>
          <w:rFonts w:ascii="Times New Roman" w:hAnsi="Times New Roman" w:cs="Times New Roman"/>
          <w:noProof/>
          <w:sz w:val="24"/>
          <w:szCs w:val="24"/>
          <w:lang w:val="cs-CZ" w:eastAsia="cs-CZ" w:bidi="ar-SA"/>
        </w:rPr>
        <w:drawing>
          <wp:inline distT="0" distB="0" distL="0" distR="0">
            <wp:extent cx="4572000" cy="2743200"/>
            <wp:effectExtent l="19050" t="0" r="19050" b="0"/>
            <wp:docPr id="3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3206" w:rsidRPr="00991F42" w:rsidRDefault="00C249EF" w:rsidP="00C249EF">
      <w:pPr>
        <w:pStyle w:val="Titulek"/>
        <w:jc w:val="center"/>
        <w:rPr>
          <w:rFonts w:ascii="Arial" w:hAnsi="Arial" w:cs="Arial"/>
          <w:b w:val="0"/>
          <w:color w:val="auto"/>
          <w:sz w:val="36"/>
          <w:szCs w:val="24"/>
          <w:lang w:val="cs-CZ"/>
        </w:rPr>
      </w:pPr>
      <w:r w:rsidRPr="00244DAA">
        <w:rPr>
          <w:rFonts w:ascii="Arial" w:hAnsi="Arial" w:cs="Arial"/>
          <w:b w:val="0"/>
          <w:color w:val="auto"/>
          <w:sz w:val="20"/>
        </w:rPr>
        <w:t>Graf č. 3</w:t>
      </w:r>
      <w:r w:rsidR="00AA4F9C" w:rsidRPr="00244DAA">
        <w:rPr>
          <w:rFonts w:ascii="Arial" w:hAnsi="Arial" w:cs="Arial"/>
          <w:b w:val="0"/>
          <w:color w:val="auto"/>
          <w:sz w:val="20"/>
        </w:rPr>
        <w:t xml:space="preserve">: </w:t>
      </w:r>
      <w:r w:rsidR="00AA4F9C" w:rsidRPr="00244DAA">
        <w:rPr>
          <w:rFonts w:ascii="Arial" w:hAnsi="Arial" w:cs="Arial"/>
          <w:b w:val="0"/>
          <w:color w:val="auto"/>
          <w:sz w:val="20"/>
          <w:lang w:val="cs-CZ"/>
        </w:rPr>
        <w:t>Máte ve škole dostatečné množství matematických pomůcek?</w:t>
      </w:r>
    </w:p>
    <w:p w:rsidR="00FD40C8" w:rsidRPr="009F410F" w:rsidRDefault="00FD40C8" w:rsidP="002F3FD5">
      <w:pPr>
        <w:spacing w:line="360" w:lineRule="auto"/>
        <w:jc w:val="both"/>
        <w:rPr>
          <w:rFonts w:ascii="Times New Roman" w:hAnsi="Times New Roman" w:cs="Times New Roman"/>
          <w:sz w:val="24"/>
          <w:szCs w:val="24"/>
          <w:lang w:val="cs-CZ"/>
        </w:rPr>
      </w:pPr>
    </w:p>
    <w:p w:rsidR="00FD40C8" w:rsidRPr="009F410F" w:rsidRDefault="0051658F"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Hodnocení předpokladu</w:t>
      </w:r>
      <w:r w:rsidR="00FD40C8" w:rsidRPr="009F410F">
        <w:rPr>
          <w:rFonts w:ascii="Times New Roman" w:hAnsi="Times New Roman" w:cs="Times New Roman"/>
          <w:sz w:val="24"/>
          <w:szCs w:val="24"/>
          <w:lang w:val="cs-CZ"/>
        </w:rPr>
        <w:t xml:space="preserve"> č. 2: Pomůcek na školách je v obecné míře velký nedostatek.</w:t>
      </w:r>
    </w:p>
    <w:p w:rsidR="00FD40C8" w:rsidRPr="009F410F" w:rsidRDefault="0051658F"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Výzkum prováděný</w:t>
      </w:r>
      <w:r w:rsidR="00991F42">
        <w:rPr>
          <w:rFonts w:ascii="Times New Roman" w:hAnsi="Times New Roman" w:cs="Times New Roman"/>
          <w:sz w:val="24"/>
          <w:szCs w:val="24"/>
          <w:lang w:val="cs-CZ"/>
        </w:rPr>
        <w:t xml:space="preserve"> pomocí dotazníků tento předpoklad</w:t>
      </w:r>
      <w:r w:rsidR="00FD40C8" w:rsidRPr="009F410F">
        <w:rPr>
          <w:rFonts w:ascii="Times New Roman" w:hAnsi="Times New Roman" w:cs="Times New Roman"/>
          <w:sz w:val="24"/>
          <w:szCs w:val="24"/>
          <w:lang w:val="cs-CZ"/>
        </w:rPr>
        <w:t xml:space="preserve"> částečně vyvrací. Z grafu vyplývá, že učitelé mají pomůcek dostatek. Téměř polovina z dotázaných by sice uvítala větší množství pomůcek, ale neoznačila aktuální situaci za špatnou. Pouze 16,8 % dotázaných označila, že množství pomůcek, které má k</w:t>
      </w:r>
      <w:r w:rsidR="00991F42">
        <w:rPr>
          <w:rFonts w:ascii="Times New Roman" w:hAnsi="Times New Roman" w:cs="Times New Roman"/>
          <w:sz w:val="24"/>
          <w:szCs w:val="24"/>
          <w:lang w:val="cs-CZ"/>
        </w:rPr>
        <w:t> </w:t>
      </w:r>
      <w:r w:rsidR="00FD40C8" w:rsidRPr="009F410F">
        <w:rPr>
          <w:rFonts w:ascii="Times New Roman" w:hAnsi="Times New Roman" w:cs="Times New Roman"/>
          <w:sz w:val="24"/>
          <w:szCs w:val="24"/>
          <w:lang w:val="cs-CZ"/>
        </w:rPr>
        <w:t>dispozici</w:t>
      </w:r>
      <w:r w:rsidR="00991F42">
        <w:rPr>
          <w:rFonts w:ascii="Times New Roman" w:hAnsi="Times New Roman" w:cs="Times New Roman"/>
          <w:sz w:val="24"/>
          <w:szCs w:val="24"/>
          <w:lang w:val="cs-CZ"/>
        </w:rPr>
        <w:t>,</w:t>
      </w:r>
      <w:r w:rsidR="00FD40C8" w:rsidRPr="009F410F">
        <w:rPr>
          <w:rFonts w:ascii="Times New Roman" w:hAnsi="Times New Roman" w:cs="Times New Roman"/>
          <w:sz w:val="24"/>
          <w:szCs w:val="24"/>
          <w:lang w:val="cs-CZ"/>
        </w:rPr>
        <w:t xml:space="preserve"> jim nestačí a uvítali by větší. </w:t>
      </w:r>
    </w:p>
    <w:p w:rsidR="00FD40C8" w:rsidRPr="009F410F" w:rsidRDefault="00FD40C8" w:rsidP="002F3FD5">
      <w:pPr>
        <w:spacing w:line="360" w:lineRule="auto"/>
        <w:jc w:val="both"/>
        <w:rPr>
          <w:rFonts w:ascii="Times New Roman" w:hAnsi="Times New Roman" w:cs="Times New Roman"/>
          <w:sz w:val="24"/>
          <w:szCs w:val="24"/>
          <w:lang w:val="cs-CZ"/>
        </w:rPr>
      </w:pPr>
    </w:p>
    <w:p w:rsidR="00FD40C8" w:rsidRPr="009F410F"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r w:rsidRPr="009F410F">
        <w:rPr>
          <w:rFonts w:ascii="Times New Roman" w:hAnsi="Times New Roman" w:cs="Times New Roman"/>
          <w:b/>
          <w:sz w:val="24"/>
          <w:szCs w:val="24"/>
          <w:lang w:val="cs-CZ"/>
        </w:rPr>
        <w:lastRenderedPageBreak/>
        <w:t>Otázka č. 4: Vyrábíte si některé pomůcky sami?</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Jak se v průzkumu ukázalo, učitelé nejsou líní a víc jak polovina z nich (58,4 %) si často vyrábí pomůcky sama. Dalších 35,6 % si pak vyrábí pomůcky málokdy a zbylých 5,9 % si své vlastní pomůcky do hodin matematiky nevyrábí samo nikdy.</w:t>
      </w:r>
    </w:p>
    <w:tbl>
      <w:tblPr>
        <w:tblW w:w="6871" w:type="dxa"/>
        <w:jc w:val="center"/>
        <w:tblCellMar>
          <w:left w:w="70" w:type="dxa"/>
          <w:right w:w="70" w:type="dxa"/>
        </w:tblCellMar>
        <w:tblLook w:val="04A0" w:firstRow="1" w:lastRow="0" w:firstColumn="1" w:lastColumn="0" w:noHBand="0" w:noVBand="1"/>
      </w:tblPr>
      <w:tblGrid>
        <w:gridCol w:w="357"/>
        <w:gridCol w:w="3743"/>
        <w:gridCol w:w="1394"/>
        <w:gridCol w:w="1377"/>
      </w:tblGrid>
      <w:tr w:rsidR="00F52C46" w:rsidRPr="00567FB3" w:rsidTr="00F52C46">
        <w:trPr>
          <w:trHeight w:val="300"/>
          <w:jc w:val="center"/>
        </w:trPr>
        <w:tc>
          <w:tcPr>
            <w:tcW w:w="6871"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Využíváte ve svých hodinách matematiky didaktické pomůcky?</w:t>
            </w:r>
          </w:p>
        </w:tc>
      </w:tr>
      <w:tr w:rsidR="00F52C46" w:rsidRPr="00567FB3" w:rsidTr="00F52C46">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2"/>
                <w:szCs w:val="22"/>
                <w:lang w:val="cs-CZ" w:eastAsia="cs-CZ" w:bidi="ar-SA"/>
              </w:rPr>
            </w:pPr>
            <w:r w:rsidRPr="00567FB3">
              <w:rPr>
                <w:rFonts w:ascii="Times New Roman" w:eastAsia="Times New Roman" w:hAnsi="Times New Roman" w:cs="Times New Roman"/>
                <w:color w:val="000000"/>
                <w:sz w:val="22"/>
                <w:szCs w:val="22"/>
                <w:lang w:val="cs-CZ" w:eastAsia="cs-CZ" w:bidi="ar-SA"/>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Možnosti odpovědí</w:t>
            </w:r>
          </w:p>
        </w:tc>
        <w:tc>
          <w:tcPr>
            <w:tcW w:w="1394" w:type="dxa"/>
            <w:tcBorders>
              <w:top w:val="nil"/>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Respon</w:t>
            </w:r>
            <w:r>
              <w:rPr>
                <w:rFonts w:ascii="Times New Roman" w:eastAsia="Times New Roman" w:hAnsi="Times New Roman" w:cs="Times New Roman"/>
                <w:color w:val="000000"/>
                <w:sz w:val="24"/>
                <w:szCs w:val="22"/>
                <w:lang w:val="cs-CZ" w:eastAsia="cs-CZ" w:bidi="ar-SA"/>
              </w:rPr>
              <w:t>dentů</w:t>
            </w:r>
          </w:p>
        </w:tc>
        <w:tc>
          <w:tcPr>
            <w:tcW w:w="1377" w:type="dxa"/>
            <w:tcBorders>
              <w:top w:val="nil"/>
              <w:left w:val="nil"/>
              <w:bottom w:val="single" w:sz="4" w:space="0" w:color="auto"/>
              <w:right w:val="single" w:sz="8"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Podíl</w:t>
            </w:r>
          </w:p>
        </w:tc>
      </w:tr>
      <w:tr w:rsidR="00F52C46" w:rsidRPr="00567FB3" w:rsidTr="00F52C46">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1.</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Ano, často.</w:t>
            </w:r>
          </w:p>
        </w:tc>
        <w:tc>
          <w:tcPr>
            <w:tcW w:w="1394" w:type="dxa"/>
            <w:tcBorders>
              <w:top w:val="nil"/>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5</w:t>
            </w:r>
            <w:r>
              <w:rPr>
                <w:rFonts w:ascii="Times New Roman" w:eastAsia="Times New Roman" w:hAnsi="Times New Roman" w:cs="Times New Roman"/>
                <w:color w:val="000000"/>
                <w:sz w:val="24"/>
                <w:szCs w:val="22"/>
                <w:lang w:val="cs-CZ" w:eastAsia="cs-CZ" w:bidi="ar-SA"/>
              </w:rPr>
              <w:t>9</w:t>
            </w:r>
          </w:p>
        </w:tc>
        <w:tc>
          <w:tcPr>
            <w:tcW w:w="1377" w:type="dxa"/>
            <w:tcBorders>
              <w:top w:val="nil"/>
              <w:left w:val="nil"/>
              <w:bottom w:val="single" w:sz="4" w:space="0" w:color="auto"/>
              <w:right w:val="single" w:sz="8"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58, 4</w:t>
            </w:r>
            <w:r w:rsidRPr="00567FB3">
              <w:rPr>
                <w:rFonts w:ascii="Times New Roman" w:eastAsia="Times New Roman" w:hAnsi="Times New Roman" w:cs="Times New Roman"/>
                <w:color w:val="000000"/>
                <w:sz w:val="24"/>
                <w:szCs w:val="22"/>
                <w:lang w:val="cs-CZ" w:eastAsia="cs-CZ" w:bidi="ar-SA"/>
              </w:rPr>
              <w:t xml:space="preserve"> %</w:t>
            </w:r>
          </w:p>
        </w:tc>
      </w:tr>
      <w:tr w:rsidR="00F52C46" w:rsidRPr="00567FB3" w:rsidTr="00F52C46">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2.</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Málokdy.</w:t>
            </w:r>
          </w:p>
        </w:tc>
        <w:tc>
          <w:tcPr>
            <w:tcW w:w="1394" w:type="dxa"/>
            <w:tcBorders>
              <w:top w:val="nil"/>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36</w:t>
            </w:r>
          </w:p>
        </w:tc>
        <w:tc>
          <w:tcPr>
            <w:tcW w:w="1377" w:type="dxa"/>
            <w:tcBorders>
              <w:top w:val="nil"/>
              <w:left w:val="nil"/>
              <w:bottom w:val="single" w:sz="4" w:space="0" w:color="auto"/>
              <w:right w:val="single" w:sz="8"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35</w:t>
            </w:r>
            <w:r w:rsidRPr="00567FB3">
              <w:rPr>
                <w:rFonts w:ascii="Times New Roman" w:eastAsia="Times New Roman" w:hAnsi="Times New Roman" w:cs="Times New Roman"/>
                <w:color w:val="000000"/>
                <w:sz w:val="24"/>
                <w:szCs w:val="22"/>
                <w:lang w:val="cs-CZ" w:eastAsia="cs-CZ" w:bidi="ar-SA"/>
              </w:rPr>
              <w:t>, 6 %</w:t>
            </w:r>
          </w:p>
        </w:tc>
      </w:tr>
      <w:tr w:rsidR="00F52C46" w:rsidRPr="00567FB3" w:rsidTr="00F52C46">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3.</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Nikdy</w:t>
            </w:r>
            <w:r w:rsidRPr="00567FB3">
              <w:rPr>
                <w:rFonts w:ascii="Times New Roman" w:eastAsia="Times New Roman" w:hAnsi="Times New Roman" w:cs="Times New Roman"/>
                <w:color w:val="000000"/>
                <w:sz w:val="24"/>
                <w:szCs w:val="22"/>
                <w:lang w:val="cs-CZ" w:eastAsia="cs-CZ" w:bidi="ar-SA"/>
              </w:rPr>
              <w:t>.</w:t>
            </w:r>
          </w:p>
        </w:tc>
        <w:tc>
          <w:tcPr>
            <w:tcW w:w="1394" w:type="dxa"/>
            <w:tcBorders>
              <w:top w:val="nil"/>
              <w:left w:val="nil"/>
              <w:bottom w:val="single" w:sz="4" w:space="0" w:color="auto"/>
              <w:right w:val="single" w:sz="4"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6</w:t>
            </w:r>
          </w:p>
        </w:tc>
        <w:tc>
          <w:tcPr>
            <w:tcW w:w="1377" w:type="dxa"/>
            <w:tcBorders>
              <w:top w:val="nil"/>
              <w:left w:val="nil"/>
              <w:bottom w:val="single" w:sz="4" w:space="0" w:color="auto"/>
              <w:right w:val="single" w:sz="8" w:space="0" w:color="auto"/>
            </w:tcBorders>
            <w:shd w:val="clear" w:color="auto" w:fill="auto"/>
            <w:noWrap/>
            <w:vAlign w:val="bottom"/>
            <w:hideMark/>
          </w:tcPr>
          <w:p w:rsidR="00F52C46" w:rsidRPr="00567FB3" w:rsidRDefault="00F52C4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5</w:t>
            </w:r>
            <w:r w:rsidRPr="00567FB3">
              <w:rPr>
                <w:rFonts w:ascii="Times New Roman" w:eastAsia="Times New Roman" w:hAnsi="Times New Roman" w:cs="Times New Roman"/>
                <w:color w:val="000000"/>
                <w:sz w:val="24"/>
                <w:szCs w:val="22"/>
                <w:lang w:val="cs-CZ" w:eastAsia="cs-CZ" w:bidi="ar-SA"/>
              </w:rPr>
              <w:t>, 9 %</w:t>
            </w:r>
          </w:p>
        </w:tc>
      </w:tr>
    </w:tbl>
    <w:p w:rsidR="00F52C46" w:rsidRDefault="00F52C46" w:rsidP="00FD40C8">
      <w:pPr>
        <w:spacing w:line="360" w:lineRule="auto"/>
        <w:rPr>
          <w:rFonts w:ascii="Times New Roman" w:hAnsi="Times New Roman" w:cs="Times New Roman"/>
          <w:sz w:val="24"/>
          <w:szCs w:val="24"/>
          <w:lang w:val="cs-CZ"/>
        </w:rPr>
      </w:pPr>
    </w:p>
    <w:p w:rsidR="00C249EF" w:rsidRDefault="00C249EF" w:rsidP="00C249EF">
      <w:pPr>
        <w:keepNext/>
        <w:spacing w:line="360" w:lineRule="auto"/>
        <w:jc w:val="center"/>
      </w:pPr>
      <w:r w:rsidRPr="00C249EF">
        <w:rPr>
          <w:rFonts w:ascii="Times New Roman" w:hAnsi="Times New Roman" w:cs="Times New Roman"/>
          <w:noProof/>
          <w:sz w:val="24"/>
          <w:szCs w:val="24"/>
          <w:lang w:val="cs-CZ" w:eastAsia="cs-CZ" w:bidi="ar-SA"/>
        </w:rPr>
        <w:drawing>
          <wp:inline distT="0" distB="0" distL="0" distR="0">
            <wp:extent cx="4572000" cy="2743200"/>
            <wp:effectExtent l="19050" t="0" r="19050" b="0"/>
            <wp:docPr id="3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2C46" w:rsidRPr="00244DAA" w:rsidRDefault="00C249EF" w:rsidP="00C249EF">
      <w:pPr>
        <w:pStyle w:val="Titulek"/>
        <w:jc w:val="center"/>
        <w:rPr>
          <w:rFonts w:ascii="Arial" w:hAnsi="Arial" w:cs="Arial"/>
          <w:b w:val="0"/>
          <w:color w:val="auto"/>
          <w:sz w:val="32"/>
          <w:szCs w:val="24"/>
          <w:lang w:val="cs-CZ"/>
        </w:rPr>
      </w:pPr>
      <w:r w:rsidRPr="00244DAA">
        <w:rPr>
          <w:rFonts w:ascii="Arial" w:hAnsi="Arial" w:cs="Arial"/>
          <w:b w:val="0"/>
          <w:color w:val="auto"/>
          <w:sz w:val="20"/>
        </w:rPr>
        <w:t>Graf č. 4</w:t>
      </w:r>
      <w:r w:rsidR="00AA4F9C" w:rsidRPr="00244DAA">
        <w:rPr>
          <w:rFonts w:ascii="Arial" w:hAnsi="Arial" w:cs="Arial"/>
          <w:b w:val="0"/>
          <w:color w:val="auto"/>
          <w:sz w:val="20"/>
        </w:rPr>
        <w:t xml:space="preserve">: </w:t>
      </w:r>
      <w:r w:rsidR="00AA4F9C" w:rsidRPr="00244DAA">
        <w:rPr>
          <w:rFonts w:ascii="Arial" w:hAnsi="Arial" w:cs="Arial"/>
          <w:b w:val="0"/>
          <w:color w:val="auto"/>
          <w:sz w:val="20"/>
          <w:lang w:val="cs-CZ"/>
        </w:rPr>
        <w:t>Využíváte ve svých hodinách matematiky didaktické pomůcky?</w:t>
      </w: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51658F"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Hodnocení předpokladu</w:t>
      </w:r>
      <w:r w:rsidR="00FD40C8" w:rsidRPr="009F410F">
        <w:rPr>
          <w:rFonts w:ascii="Times New Roman" w:hAnsi="Times New Roman" w:cs="Times New Roman"/>
          <w:sz w:val="24"/>
          <w:szCs w:val="24"/>
          <w:lang w:val="cs-CZ"/>
        </w:rPr>
        <w:t xml:space="preserve"> č. 3: </w:t>
      </w:r>
      <w:r w:rsidR="00E51128">
        <w:rPr>
          <w:rFonts w:ascii="Times New Roman" w:hAnsi="Times New Roman" w:cs="Times New Roman"/>
          <w:sz w:val="24"/>
          <w:szCs w:val="24"/>
          <w:lang w:val="cs-CZ"/>
        </w:rPr>
        <w:t>Učitelé si z důvodu nedostatku pomůcek vyrábí některé sami</w:t>
      </w:r>
      <w:r w:rsidR="00FD40C8" w:rsidRPr="009F410F">
        <w:rPr>
          <w:rFonts w:ascii="Times New Roman" w:hAnsi="Times New Roman" w:cs="Times New Roman"/>
          <w:sz w:val="24"/>
          <w:szCs w:val="24"/>
          <w:lang w:val="cs-CZ"/>
        </w:rPr>
        <w:t>.</w:t>
      </w:r>
    </w:p>
    <w:p w:rsidR="00FD40C8" w:rsidRPr="009F410F" w:rsidRDefault="00E51128"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Třetí stanovený předpoklad se částečně potvrdil</w:t>
      </w:r>
      <w:r w:rsidR="00FD40C8" w:rsidRPr="009F410F">
        <w:rPr>
          <w:rFonts w:ascii="Times New Roman" w:hAnsi="Times New Roman" w:cs="Times New Roman"/>
          <w:sz w:val="24"/>
          <w:szCs w:val="24"/>
          <w:lang w:val="cs-CZ"/>
        </w:rPr>
        <w:t>.</w:t>
      </w:r>
      <w:r>
        <w:rPr>
          <w:rFonts w:ascii="Times New Roman" w:hAnsi="Times New Roman" w:cs="Times New Roman"/>
          <w:sz w:val="24"/>
          <w:szCs w:val="24"/>
          <w:lang w:val="cs-CZ"/>
        </w:rPr>
        <w:t xml:space="preserve"> Větší polovina</w:t>
      </w:r>
      <w:r w:rsidR="00FD40C8" w:rsidRPr="009F410F">
        <w:rPr>
          <w:rFonts w:ascii="Times New Roman" w:hAnsi="Times New Roman" w:cs="Times New Roman"/>
          <w:sz w:val="24"/>
          <w:szCs w:val="24"/>
          <w:lang w:val="cs-CZ"/>
        </w:rPr>
        <w:t xml:space="preserve"> dotázaných označila první možnost a </w:t>
      </w:r>
      <w:r>
        <w:rPr>
          <w:rFonts w:ascii="Times New Roman" w:hAnsi="Times New Roman" w:cs="Times New Roman"/>
          <w:sz w:val="24"/>
          <w:szCs w:val="24"/>
          <w:lang w:val="cs-CZ"/>
        </w:rPr>
        <w:t>vyrábí si často své pomůcky sama</w:t>
      </w:r>
      <w:r w:rsidR="00FD40C8" w:rsidRPr="009F410F">
        <w:rPr>
          <w:rFonts w:ascii="Times New Roman" w:hAnsi="Times New Roman" w:cs="Times New Roman"/>
          <w:sz w:val="24"/>
          <w:szCs w:val="24"/>
          <w:lang w:val="cs-CZ"/>
        </w:rPr>
        <w:t xml:space="preserve">. Dalších 36 % si málokdy nějakou pomůcku samo vyrobí a pouze minimum pedagogů si nikdy pomůcky nevytváří. </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Ukazuje se malý rozpor mezi výsledky třetí a čtvrté otázky. Na jednu stranu si učitelé často pomůcky sami vyrábí, ale nepovažují množství těch, co mají na škole k dispozici za nedostačující. To ukazuje na fakt, že pomůcky se používají ve velké míře, a to jak ty zakoupené školami, tak ty vyrobené samotnými učiteli. Takové výsledky jsou dle mého </w:t>
      </w:r>
      <w:r w:rsidRPr="009F410F">
        <w:rPr>
          <w:rFonts w:ascii="Times New Roman" w:hAnsi="Times New Roman" w:cs="Times New Roman"/>
          <w:sz w:val="24"/>
          <w:szCs w:val="24"/>
          <w:lang w:val="cs-CZ"/>
        </w:rPr>
        <w:lastRenderedPageBreak/>
        <w:t>názoru velmi pozitivní a je vidět, že učitelé jsou velmi aktivní lidé a hledají ty nejlepší způsoby, jak svůj výklad v maximální míře obohatit a</w:t>
      </w:r>
      <w:r w:rsidR="00E51128">
        <w:rPr>
          <w:rFonts w:ascii="Times New Roman" w:hAnsi="Times New Roman" w:cs="Times New Roman"/>
          <w:sz w:val="24"/>
          <w:szCs w:val="24"/>
          <w:lang w:val="cs-CZ"/>
        </w:rPr>
        <w:t xml:space="preserve"> využít zásadu</w:t>
      </w:r>
      <w:r w:rsidRPr="009F410F">
        <w:rPr>
          <w:rFonts w:ascii="Times New Roman" w:hAnsi="Times New Roman" w:cs="Times New Roman"/>
          <w:sz w:val="24"/>
          <w:szCs w:val="24"/>
          <w:lang w:val="cs-CZ"/>
        </w:rPr>
        <w:t xml:space="preserve"> názornosti v praxi.</w:t>
      </w:r>
    </w:p>
    <w:p w:rsidR="00FD40C8" w:rsidRPr="009F410F"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Otázka č. 5: Pokud ano, jaké to jsou?</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Jako jediná z otázek v dotazníku byla tato otevřená a jejím úkolem bylo zjistit, jaké pomůcky, konkrétně, si učitelé vyrábí, jaké jim chybí. </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Uvedené odpovědi ukázaly, že se nejčastěji jedná o různé přehledy násobků, obrázkové kartičky s příklady, matematická pexesa a pexetria, lota, karty pro bingo, domečky s příklady a číselné osy. </w:t>
      </w:r>
    </w:p>
    <w:p w:rsidR="00FD40C8" w:rsidRPr="009F410F"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Otázka č. 6: Pracují s nimi žáci rádi?</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Žáci mají rádi jakoukoli změnu, kterou jim učitel do výuky zařadí. Pracují rádi s reálnými předměty a učí se pomocí nich pochopit zákonitosti matematiky. To dokázal i průzkum, v němž 91,1 % odpovědí potvrdilo, že žáci velmi rádi s pomůckami pracují. Pouhých 6,9 % učitelů tvrdí, že taková práce žáky ani moc nebaví, zbylá 2 % pomůcky nepoužívá, proto nemůže situaci posoudit.</w:t>
      </w:r>
    </w:p>
    <w:tbl>
      <w:tblPr>
        <w:tblW w:w="6871" w:type="dxa"/>
        <w:jc w:val="center"/>
        <w:tblCellMar>
          <w:left w:w="70" w:type="dxa"/>
          <w:right w:w="70" w:type="dxa"/>
        </w:tblCellMar>
        <w:tblLook w:val="04A0" w:firstRow="1" w:lastRow="0" w:firstColumn="1" w:lastColumn="0" w:noHBand="0" w:noVBand="1"/>
      </w:tblPr>
      <w:tblGrid>
        <w:gridCol w:w="357"/>
        <w:gridCol w:w="3743"/>
        <w:gridCol w:w="1394"/>
        <w:gridCol w:w="1377"/>
      </w:tblGrid>
      <w:tr w:rsidR="00E471A6" w:rsidRPr="00567FB3" w:rsidTr="00A41F70">
        <w:trPr>
          <w:trHeight w:val="300"/>
          <w:jc w:val="center"/>
        </w:trPr>
        <w:tc>
          <w:tcPr>
            <w:tcW w:w="6871"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Pracují s nimi žáci rádi?</w:t>
            </w:r>
          </w:p>
        </w:tc>
      </w:tr>
      <w:tr w:rsidR="00E471A6"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2"/>
                <w:szCs w:val="22"/>
                <w:lang w:val="cs-CZ" w:eastAsia="cs-CZ" w:bidi="ar-SA"/>
              </w:rPr>
            </w:pPr>
            <w:r w:rsidRPr="00567FB3">
              <w:rPr>
                <w:rFonts w:ascii="Times New Roman" w:eastAsia="Times New Roman" w:hAnsi="Times New Roman" w:cs="Times New Roman"/>
                <w:color w:val="000000"/>
                <w:sz w:val="22"/>
                <w:szCs w:val="22"/>
                <w:lang w:val="cs-CZ" w:eastAsia="cs-CZ" w:bidi="ar-SA"/>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Možnosti odpovědí</w:t>
            </w:r>
          </w:p>
        </w:tc>
        <w:tc>
          <w:tcPr>
            <w:tcW w:w="1394" w:type="dxa"/>
            <w:tcBorders>
              <w:top w:val="nil"/>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Respon</w:t>
            </w:r>
            <w:r>
              <w:rPr>
                <w:rFonts w:ascii="Times New Roman" w:eastAsia="Times New Roman" w:hAnsi="Times New Roman" w:cs="Times New Roman"/>
                <w:color w:val="000000"/>
                <w:sz w:val="24"/>
                <w:szCs w:val="22"/>
                <w:lang w:val="cs-CZ" w:eastAsia="cs-CZ" w:bidi="ar-SA"/>
              </w:rPr>
              <w:t>dentů</w:t>
            </w:r>
          </w:p>
        </w:tc>
        <w:tc>
          <w:tcPr>
            <w:tcW w:w="1377" w:type="dxa"/>
            <w:tcBorders>
              <w:top w:val="nil"/>
              <w:left w:val="nil"/>
              <w:bottom w:val="single" w:sz="4" w:space="0" w:color="auto"/>
              <w:right w:val="single" w:sz="8"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Podíl</w:t>
            </w:r>
          </w:p>
        </w:tc>
      </w:tr>
      <w:tr w:rsidR="00E471A6"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1.</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Ano, velmi</w:t>
            </w:r>
            <w:r w:rsidRPr="00567FB3">
              <w:rPr>
                <w:rFonts w:ascii="Times New Roman" w:eastAsia="Times New Roman" w:hAnsi="Times New Roman" w:cs="Times New Roman"/>
                <w:color w:val="000000"/>
                <w:sz w:val="24"/>
                <w:szCs w:val="22"/>
                <w:lang w:val="cs-CZ" w:eastAsia="cs-CZ" w:bidi="ar-SA"/>
              </w:rPr>
              <w:t>.</w:t>
            </w:r>
          </w:p>
        </w:tc>
        <w:tc>
          <w:tcPr>
            <w:tcW w:w="1394" w:type="dxa"/>
            <w:tcBorders>
              <w:top w:val="nil"/>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92</w:t>
            </w:r>
          </w:p>
        </w:tc>
        <w:tc>
          <w:tcPr>
            <w:tcW w:w="1377" w:type="dxa"/>
            <w:tcBorders>
              <w:top w:val="nil"/>
              <w:left w:val="nil"/>
              <w:bottom w:val="single" w:sz="4" w:space="0" w:color="auto"/>
              <w:right w:val="single" w:sz="8"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91, 1</w:t>
            </w:r>
            <w:r w:rsidRPr="00567FB3">
              <w:rPr>
                <w:rFonts w:ascii="Times New Roman" w:eastAsia="Times New Roman" w:hAnsi="Times New Roman" w:cs="Times New Roman"/>
                <w:color w:val="000000"/>
                <w:sz w:val="24"/>
                <w:szCs w:val="22"/>
                <w:lang w:val="cs-CZ" w:eastAsia="cs-CZ" w:bidi="ar-SA"/>
              </w:rPr>
              <w:t xml:space="preserve"> %</w:t>
            </w:r>
          </w:p>
        </w:tc>
      </w:tr>
      <w:tr w:rsidR="00E471A6"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2.</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Ani ne.</w:t>
            </w:r>
          </w:p>
        </w:tc>
        <w:tc>
          <w:tcPr>
            <w:tcW w:w="1394" w:type="dxa"/>
            <w:tcBorders>
              <w:top w:val="nil"/>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7</w:t>
            </w:r>
          </w:p>
        </w:tc>
        <w:tc>
          <w:tcPr>
            <w:tcW w:w="1377" w:type="dxa"/>
            <w:tcBorders>
              <w:top w:val="nil"/>
              <w:left w:val="nil"/>
              <w:bottom w:val="single" w:sz="4" w:space="0" w:color="auto"/>
              <w:right w:val="single" w:sz="8"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6, 9</w:t>
            </w:r>
            <w:r w:rsidRPr="00567FB3">
              <w:rPr>
                <w:rFonts w:ascii="Times New Roman" w:eastAsia="Times New Roman" w:hAnsi="Times New Roman" w:cs="Times New Roman"/>
                <w:color w:val="000000"/>
                <w:sz w:val="24"/>
                <w:szCs w:val="22"/>
                <w:lang w:val="cs-CZ" w:eastAsia="cs-CZ" w:bidi="ar-SA"/>
              </w:rPr>
              <w:t xml:space="preserve"> %</w:t>
            </w:r>
          </w:p>
        </w:tc>
      </w:tr>
      <w:tr w:rsidR="00E471A6" w:rsidRPr="00567FB3" w:rsidTr="00A41F70">
        <w:trPr>
          <w:trHeight w:val="300"/>
          <w:jc w:val="center"/>
        </w:trPr>
        <w:tc>
          <w:tcPr>
            <w:tcW w:w="357" w:type="dxa"/>
            <w:tcBorders>
              <w:top w:val="nil"/>
              <w:left w:val="single" w:sz="8" w:space="0" w:color="auto"/>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sidRPr="00567FB3">
              <w:rPr>
                <w:rFonts w:ascii="Times New Roman" w:eastAsia="Times New Roman" w:hAnsi="Times New Roman" w:cs="Times New Roman"/>
                <w:color w:val="000000"/>
                <w:sz w:val="24"/>
                <w:szCs w:val="22"/>
                <w:lang w:val="cs-CZ" w:eastAsia="cs-CZ" w:bidi="ar-SA"/>
              </w:rPr>
              <w:t>3.</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Nepoužíváme vlastní pomůcky</w:t>
            </w:r>
            <w:r w:rsidRPr="00567FB3">
              <w:rPr>
                <w:rFonts w:ascii="Times New Roman" w:eastAsia="Times New Roman" w:hAnsi="Times New Roman" w:cs="Times New Roman"/>
                <w:color w:val="000000"/>
                <w:sz w:val="24"/>
                <w:szCs w:val="22"/>
                <w:lang w:val="cs-CZ" w:eastAsia="cs-CZ" w:bidi="ar-SA"/>
              </w:rPr>
              <w:t>.</w:t>
            </w:r>
          </w:p>
        </w:tc>
        <w:tc>
          <w:tcPr>
            <w:tcW w:w="1394" w:type="dxa"/>
            <w:tcBorders>
              <w:top w:val="nil"/>
              <w:left w:val="nil"/>
              <w:bottom w:val="single" w:sz="4" w:space="0" w:color="auto"/>
              <w:right w:val="single" w:sz="4"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2</w:t>
            </w:r>
          </w:p>
        </w:tc>
        <w:tc>
          <w:tcPr>
            <w:tcW w:w="1377" w:type="dxa"/>
            <w:tcBorders>
              <w:top w:val="nil"/>
              <w:left w:val="nil"/>
              <w:bottom w:val="single" w:sz="4" w:space="0" w:color="auto"/>
              <w:right w:val="single" w:sz="8" w:space="0" w:color="auto"/>
            </w:tcBorders>
            <w:shd w:val="clear" w:color="auto" w:fill="auto"/>
            <w:noWrap/>
            <w:vAlign w:val="bottom"/>
            <w:hideMark/>
          </w:tcPr>
          <w:p w:rsidR="00E471A6" w:rsidRPr="00567FB3" w:rsidRDefault="00E471A6" w:rsidP="00A41F70">
            <w:pPr>
              <w:spacing w:before="0" w:after="0" w:line="240" w:lineRule="auto"/>
              <w:jc w:val="right"/>
              <w:rPr>
                <w:rFonts w:ascii="Times New Roman" w:eastAsia="Times New Roman" w:hAnsi="Times New Roman" w:cs="Times New Roman"/>
                <w:color w:val="000000"/>
                <w:sz w:val="24"/>
                <w:szCs w:val="22"/>
                <w:lang w:val="cs-CZ" w:eastAsia="cs-CZ" w:bidi="ar-SA"/>
              </w:rPr>
            </w:pPr>
            <w:r>
              <w:rPr>
                <w:rFonts w:ascii="Times New Roman" w:eastAsia="Times New Roman" w:hAnsi="Times New Roman" w:cs="Times New Roman"/>
                <w:color w:val="000000"/>
                <w:sz w:val="24"/>
                <w:szCs w:val="22"/>
                <w:lang w:val="cs-CZ" w:eastAsia="cs-CZ" w:bidi="ar-SA"/>
              </w:rPr>
              <w:t>2</w:t>
            </w:r>
            <w:r w:rsidRPr="00567FB3">
              <w:rPr>
                <w:rFonts w:ascii="Times New Roman" w:eastAsia="Times New Roman" w:hAnsi="Times New Roman" w:cs="Times New Roman"/>
                <w:color w:val="000000"/>
                <w:sz w:val="24"/>
                <w:szCs w:val="22"/>
                <w:lang w:val="cs-CZ" w:eastAsia="cs-CZ" w:bidi="ar-SA"/>
              </w:rPr>
              <w:t xml:space="preserve"> %</w:t>
            </w:r>
          </w:p>
        </w:tc>
      </w:tr>
    </w:tbl>
    <w:p w:rsidR="00E9277C" w:rsidRDefault="00E471A6" w:rsidP="00E9277C">
      <w:pPr>
        <w:keepNext/>
        <w:spacing w:line="360" w:lineRule="auto"/>
        <w:jc w:val="center"/>
      </w:pPr>
      <w:r w:rsidRPr="00E471A6">
        <w:rPr>
          <w:rFonts w:ascii="Times New Roman" w:hAnsi="Times New Roman" w:cs="Times New Roman"/>
          <w:noProof/>
          <w:sz w:val="24"/>
          <w:szCs w:val="24"/>
          <w:lang w:val="cs-CZ" w:eastAsia="cs-CZ" w:bidi="ar-SA"/>
        </w:rPr>
        <w:drawing>
          <wp:inline distT="0" distB="0" distL="0" distR="0">
            <wp:extent cx="4572000" cy="27432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40C8" w:rsidRPr="00244DAA" w:rsidRDefault="00E9277C" w:rsidP="00E9277C">
      <w:pPr>
        <w:pStyle w:val="Titulek"/>
        <w:jc w:val="center"/>
        <w:rPr>
          <w:rFonts w:ascii="Arial" w:hAnsi="Arial" w:cs="Arial"/>
          <w:b w:val="0"/>
          <w:color w:val="auto"/>
          <w:sz w:val="32"/>
          <w:szCs w:val="24"/>
          <w:lang w:val="cs-CZ"/>
        </w:rPr>
      </w:pPr>
      <w:r w:rsidRPr="00244DAA">
        <w:rPr>
          <w:rFonts w:ascii="Arial" w:hAnsi="Arial" w:cs="Arial"/>
          <w:b w:val="0"/>
          <w:color w:val="auto"/>
          <w:sz w:val="20"/>
          <w:lang w:val="cs-CZ"/>
        </w:rPr>
        <w:t>Graf č. 5</w:t>
      </w:r>
      <w:r w:rsidR="00244DAA" w:rsidRPr="00244DAA">
        <w:rPr>
          <w:rFonts w:ascii="Arial" w:hAnsi="Arial" w:cs="Arial"/>
          <w:b w:val="0"/>
          <w:color w:val="auto"/>
          <w:sz w:val="20"/>
          <w:lang w:val="cs-CZ"/>
        </w:rPr>
        <w:t>: Pracují s nimi žáci rádi?</w:t>
      </w:r>
    </w:p>
    <w:p w:rsidR="00FD40C8" w:rsidRPr="009F410F" w:rsidRDefault="0051658F"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Hodnocení předpokladu</w:t>
      </w:r>
      <w:r w:rsidR="002F3FD5">
        <w:rPr>
          <w:rFonts w:ascii="Times New Roman" w:hAnsi="Times New Roman" w:cs="Times New Roman"/>
          <w:sz w:val="24"/>
          <w:szCs w:val="24"/>
          <w:lang w:val="cs-CZ"/>
        </w:rPr>
        <w:t xml:space="preserve"> č. 4: </w:t>
      </w:r>
      <w:r w:rsidR="00FD40C8" w:rsidRPr="009F410F">
        <w:rPr>
          <w:rFonts w:ascii="Times New Roman" w:hAnsi="Times New Roman" w:cs="Times New Roman"/>
          <w:sz w:val="24"/>
          <w:szCs w:val="24"/>
          <w:lang w:val="cs-CZ"/>
        </w:rPr>
        <w:t>Žáci, kteří mají možnost s pomůckami pracovat, tak činní rádi, práce je baví a vnímají takovou formu učení jako přínosnou.</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Šetření naprosto potvrdilo poslední hypotézu. Pokud žáci dostanou možnost s pomůckami pracovat, ať už se zakoupenými či vyrobenými učiteli, baví je to a snad díky nim i lépe pochopí probírané učivo. Samozřejmě vždy záleží na osobnosti učitele a na tom, jak je do samotné práce dokáže motivovat a jak dokáže samotnou pomůcku využít.</w:t>
      </w:r>
    </w:p>
    <w:p w:rsidR="00FD40C8" w:rsidRPr="009F410F" w:rsidRDefault="00FD40C8" w:rsidP="00FD40C8">
      <w:pPr>
        <w:spacing w:line="360" w:lineRule="auto"/>
        <w:rPr>
          <w:rFonts w:ascii="Times New Roman" w:hAnsi="Times New Roman" w:cs="Times New Roman"/>
          <w:b/>
          <w:sz w:val="24"/>
          <w:szCs w:val="24"/>
          <w:lang w:val="cs-CZ"/>
        </w:rPr>
      </w:pP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FD40C8" w:rsidP="00FD40C8">
      <w:pPr>
        <w:spacing w:line="360" w:lineRule="auto"/>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p>
    <w:p w:rsidR="00FD40C8" w:rsidRPr="009F410F" w:rsidRDefault="00E471A6" w:rsidP="00E471A6">
      <w:pPr>
        <w:pStyle w:val="Nadpis1"/>
        <w:rPr>
          <w:lang w:val="cs-CZ"/>
        </w:rPr>
      </w:pPr>
      <w:bookmarkStart w:id="36" w:name="_Toc6174894"/>
      <w:r>
        <w:rPr>
          <w:lang w:val="cs-CZ"/>
        </w:rPr>
        <w:lastRenderedPageBreak/>
        <w:t>8</w:t>
      </w:r>
      <w:r w:rsidR="00FD40C8" w:rsidRPr="009F410F">
        <w:rPr>
          <w:lang w:val="cs-CZ"/>
        </w:rPr>
        <w:t>.</w:t>
      </w:r>
      <w:r>
        <w:rPr>
          <w:lang w:val="cs-CZ"/>
        </w:rPr>
        <w:t xml:space="preserve"> Práce s vybranými pomůckami ve</w:t>
      </w:r>
      <w:r w:rsidR="00A41F70">
        <w:rPr>
          <w:lang w:val="cs-CZ"/>
        </w:rPr>
        <w:t> </w:t>
      </w:r>
      <w:r w:rsidR="00FD40C8" w:rsidRPr="009F410F">
        <w:rPr>
          <w:lang w:val="cs-CZ"/>
        </w:rPr>
        <w:t>vyučování</w:t>
      </w:r>
      <w:bookmarkEnd w:id="36"/>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Tato část práce obsahuje analýzu devíti konkrétních matematických pomůcek, které byly použity ve vyučování a hodnoceny přím</w:t>
      </w:r>
      <w:r w:rsidR="00244DAA">
        <w:rPr>
          <w:rFonts w:ascii="Times New Roman" w:hAnsi="Times New Roman" w:cs="Times New Roman"/>
          <w:sz w:val="24"/>
          <w:szCs w:val="24"/>
          <w:lang w:val="cs-CZ"/>
        </w:rPr>
        <w:t>o žáky pomocí krátkého dotazníku</w:t>
      </w:r>
      <w:r w:rsidRPr="009F410F">
        <w:rPr>
          <w:rFonts w:ascii="Times New Roman" w:hAnsi="Times New Roman" w:cs="Times New Roman"/>
          <w:sz w:val="24"/>
          <w:szCs w:val="24"/>
          <w:lang w:val="cs-CZ"/>
        </w:rPr>
        <w:t xml:space="preserve"> (jeho nevyplněná podoba je součástí přílohy). Pomůcky byly vybrány tak, aby byly zaměřeny na různé oblasti učiva matematiky na 1. stupni ZŠ. Názor na ně jsem zjišťoval i v dotazníku p</w:t>
      </w:r>
      <w:r w:rsidR="0051658F">
        <w:rPr>
          <w:rFonts w:ascii="Times New Roman" w:hAnsi="Times New Roman" w:cs="Times New Roman"/>
          <w:sz w:val="24"/>
          <w:szCs w:val="24"/>
          <w:lang w:val="cs-CZ"/>
        </w:rPr>
        <w:t>ro učitele použitém v obecné čá</w:t>
      </w:r>
      <w:r w:rsidRPr="009F410F">
        <w:rPr>
          <w:rFonts w:ascii="Times New Roman" w:hAnsi="Times New Roman" w:cs="Times New Roman"/>
          <w:sz w:val="24"/>
          <w:szCs w:val="24"/>
          <w:lang w:val="cs-CZ"/>
        </w:rPr>
        <w:t xml:space="preserve">sti. </w:t>
      </w:r>
    </w:p>
    <w:p w:rsidR="00FD40C8" w:rsidRPr="009F410F" w:rsidRDefault="00A41F70" w:rsidP="00A41F70">
      <w:pPr>
        <w:pStyle w:val="Nadpis2"/>
        <w:rPr>
          <w:lang w:val="cs-CZ"/>
        </w:rPr>
      </w:pPr>
      <w:bookmarkStart w:id="37" w:name="_Toc6174895"/>
      <w:r>
        <w:rPr>
          <w:lang w:val="cs-CZ"/>
        </w:rPr>
        <w:t xml:space="preserve">8. </w:t>
      </w:r>
      <w:r w:rsidR="00FD40C8" w:rsidRPr="009F410F">
        <w:rPr>
          <w:lang w:val="cs-CZ"/>
        </w:rPr>
        <w:t>1. Číselná osa</w:t>
      </w:r>
      <w:bookmarkEnd w:id="37"/>
    </w:p>
    <w:tbl>
      <w:tblPr>
        <w:tblW w:w="8225" w:type="dxa"/>
        <w:tblInd w:w="55" w:type="dxa"/>
        <w:tblLayout w:type="fixed"/>
        <w:tblCellMar>
          <w:left w:w="70" w:type="dxa"/>
          <w:right w:w="70" w:type="dxa"/>
        </w:tblCellMar>
        <w:tblLook w:val="04A0" w:firstRow="1" w:lastRow="0" w:firstColumn="1" w:lastColumn="0" w:noHBand="0" w:noVBand="1"/>
      </w:tblPr>
      <w:tblGrid>
        <w:gridCol w:w="2475"/>
        <w:gridCol w:w="5750"/>
      </w:tblGrid>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Číselná osa</w:t>
            </w:r>
          </w:p>
        </w:tc>
      </w:tr>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1. – 4. </w:t>
            </w:r>
          </w:p>
        </w:tc>
      </w:tr>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5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Číslo a početní operace</w:t>
            </w:r>
          </w:p>
        </w:tc>
      </w:tr>
      <w:tr w:rsidR="00FD40C8" w:rsidRPr="009F410F" w:rsidTr="00FD40C8">
        <w:trPr>
          <w:trHeight w:val="450"/>
        </w:trPr>
        <w:tc>
          <w:tcPr>
            <w:tcW w:w="2475"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5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čte, zapisuje a porovnává přirozená čísla do 1 000, užívá a zapisuje vztah rovnosti a nerovnosti</w:t>
            </w:r>
          </w:p>
        </w:tc>
      </w:tr>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auto"/>
            </w:tcBorders>
            <w:shd w:val="clear" w:color="000000" w:fill="EEECE1"/>
            <w:noWrap/>
            <w:hideMark/>
          </w:tcPr>
          <w:p w:rsidR="00FD40C8" w:rsidRPr="009F410F" w:rsidRDefault="00FD40C8" w:rsidP="00FD40C8">
            <w:pPr>
              <w:spacing w:before="0" w:after="0" w:line="360" w:lineRule="auto"/>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zápis čísla v desítkové soustavě a jeho znázornění (číselná osa, teploměr, model); užívá lineární uspořádání; zobrazí číslo na číselné ose</w:t>
            </w:r>
          </w:p>
        </w:tc>
      </w:tr>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15 minut, pravidelně</w:t>
            </w:r>
          </w:p>
        </w:tc>
      </w:tr>
      <w:tr w:rsidR="00FD40C8" w:rsidRPr="009F410F" w:rsidTr="00FD40C8">
        <w:trPr>
          <w:trHeight w:val="230"/>
        </w:trPr>
        <w:tc>
          <w:tcPr>
            <w:tcW w:w="247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5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individuálně, frontálně</w:t>
            </w:r>
          </w:p>
        </w:tc>
      </w:tr>
      <w:tr w:rsidR="00FD40C8" w:rsidRPr="009F410F" w:rsidTr="00FD40C8">
        <w:trPr>
          <w:trHeight w:val="3724"/>
        </w:trPr>
        <w:tc>
          <w:tcPr>
            <w:tcW w:w="2475"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5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znalost posloupnosti čísel; definice jednotlivých číselných řádů; porovnání čísel dle velikostí; sestavení vlastní osy z vybraných čísel</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afektivní</w:t>
            </w:r>
            <w:r w:rsidRPr="009F410F">
              <w:rPr>
                <w:rFonts w:ascii="Times New Roman" w:eastAsia="Times New Roman" w:hAnsi="Times New Roman" w:cs="Times New Roman"/>
                <w:color w:val="000000"/>
                <w:sz w:val="24"/>
                <w:szCs w:val="24"/>
                <w:lang w:val="cs-CZ" w:eastAsia="cs-CZ" w:bidi="ar-SA"/>
              </w:rPr>
              <w:t>: náslech pokynů; samostatná práce s malou osou; zapojení do diskuze nad výsledky; ocenění přínosu takové práce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psychomotorické:</w:t>
            </w:r>
            <w:r w:rsidRPr="009F410F">
              <w:rPr>
                <w:rFonts w:ascii="Times New Roman" w:eastAsia="Times New Roman" w:hAnsi="Times New Roman" w:cs="Times New Roman"/>
                <w:color w:val="000000"/>
                <w:sz w:val="24"/>
                <w:szCs w:val="24"/>
                <w:lang w:val="cs-CZ" w:eastAsia="cs-CZ" w:bidi="ar-SA"/>
              </w:rPr>
              <w:t xml:space="preserve"> napodobuje učitele; později provádí úkoly pouze dle slovního zadání; postupně zpřesňuje záznam čísel na ose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BB7CE8" w:rsidRDefault="00BB7CE8" w:rsidP="00FD40C8">
      <w:pPr>
        <w:spacing w:line="360" w:lineRule="auto"/>
        <w:rPr>
          <w:rFonts w:ascii="Times New Roman" w:hAnsi="Times New Roman" w:cs="Times New Roman"/>
          <w:sz w:val="24"/>
          <w:szCs w:val="24"/>
          <w:lang w:val="cs-CZ"/>
        </w:rPr>
      </w:pPr>
    </w:p>
    <w:p w:rsidR="00244DAA" w:rsidRDefault="00244DAA" w:rsidP="00FD40C8">
      <w:pPr>
        <w:spacing w:line="360" w:lineRule="auto"/>
        <w:rPr>
          <w:rFonts w:ascii="Times New Roman" w:hAnsi="Times New Roman" w:cs="Times New Roman"/>
          <w:sz w:val="24"/>
          <w:szCs w:val="24"/>
          <w:lang w:val="cs-CZ"/>
        </w:rPr>
      </w:pPr>
    </w:p>
    <w:p w:rsidR="00FD40C8" w:rsidRPr="009F410F" w:rsidRDefault="00FD40C8" w:rsidP="00FD40C8">
      <w:pPr>
        <w:spacing w:line="360" w:lineRule="auto"/>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 xml:space="preserve">Popis pomůcky: </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Číselná osa je základní matematickou pomůckou a měla by viset na očích žákům v každé třídě. Děti si pomocí ní tvoří představu o řazení jednotlivých čísel v desítkové soustavě. Osa může mít různé podoby</w:t>
      </w:r>
      <w:r w:rsidR="0051658F">
        <w:rPr>
          <w:rFonts w:ascii="Times New Roman" w:hAnsi="Times New Roman" w:cs="Times New Roman"/>
          <w:sz w:val="24"/>
          <w:szCs w:val="24"/>
          <w:lang w:val="cs-CZ"/>
        </w:rPr>
        <w:t>, většinou se používají horizontální, ale existují i horizontální (Obr. 1),</w:t>
      </w:r>
      <w:r w:rsidRPr="009F410F">
        <w:rPr>
          <w:rFonts w:ascii="Times New Roman" w:hAnsi="Times New Roman" w:cs="Times New Roman"/>
          <w:sz w:val="24"/>
          <w:szCs w:val="24"/>
          <w:lang w:val="cs-CZ"/>
        </w:rPr>
        <w:t xml:space="preserve"> a může znázorňovat různou velikost číselného oboru. V první třídě se žáci učí znázorňovat čísla do dvaceti, v dalších ročnících se dostávají až k milionu. Na některých osách nalezneme vytištěna konkrétní čísla, ale k dostání jsou i takové, na které si mazacím fixem můžeme dopsat čísla dle aktuální potřeby. Dokonce bývají doplněny magnety pro jednoduché upnutí na tabuli. V trochu jiné podobě ji použijeme i v hodinách vlastivědy k periodizaci dějin.</w:t>
      </w:r>
    </w:p>
    <w:p w:rsidR="00A41F70" w:rsidRDefault="00FD40C8" w:rsidP="00A41F70">
      <w:pPr>
        <w:keepNext/>
        <w:spacing w:line="360" w:lineRule="auto"/>
        <w:jc w:val="center"/>
      </w:pPr>
      <w:r w:rsidRPr="009F410F">
        <w:rPr>
          <w:rFonts w:ascii="Times New Roman" w:hAnsi="Times New Roman" w:cs="Times New Roman"/>
          <w:noProof/>
          <w:sz w:val="24"/>
          <w:szCs w:val="24"/>
          <w:lang w:val="cs-CZ" w:eastAsia="cs-CZ" w:bidi="ar-SA"/>
        </w:rPr>
        <w:drawing>
          <wp:inline distT="0" distB="0" distL="0" distR="0">
            <wp:extent cx="2638425" cy="4686300"/>
            <wp:effectExtent l="19050" t="0" r="9525" b="0"/>
            <wp:docPr id="18" name="Obrázek 17" descr="Číselná osa svis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íselná osa svislá.jpg"/>
                    <pic:cNvPicPr/>
                  </pic:nvPicPr>
                  <pic:blipFill>
                    <a:blip r:embed="rId14" cstate="print"/>
                    <a:stretch>
                      <a:fillRect/>
                    </a:stretch>
                  </pic:blipFill>
                  <pic:spPr>
                    <a:xfrm>
                      <a:off x="0" y="0"/>
                      <a:ext cx="2638425" cy="4686300"/>
                    </a:xfrm>
                    <a:prstGeom prst="rect">
                      <a:avLst/>
                    </a:prstGeom>
                  </pic:spPr>
                </pic:pic>
              </a:graphicData>
            </a:graphic>
          </wp:inline>
        </w:drawing>
      </w:r>
    </w:p>
    <w:p w:rsidR="00FD40C8" w:rsidRPr="00244DAA" w:rsidRDefault="00A41F70" w:rsidP="00A41F70">
      <w:pPr>
        <w:pStyle w:val="Titulek"/>
        <w:jc w:val="center"/>
        <w:rPr>
          <w:rFonts w:ascii="Arial" w:hAnsi="Arial" w:cs="Arial"/>
          <w:b w:val="0"/>
          <w:color w:val="auto"/>
          <w:sz w:val="32"/>
          <w:szCs w:val="24"/>
          <w:lang w:val="cs-CZ"/>
        </w:rPr>
      </w:pPr>
      <w:r w:rsidRPr="00244DAA">
        <w:rPr>
          <w:rFonts w:ascii="Arial" w:hAnsi="Arial" w:cs="Arial"/>
          <w:b w:val="0"/>
          <w:color w:val="auto"/>
          <w:sz w:val="20"/>
          <w:lang w:val="cs-CZ"/>
        </w:rPr>
        <w:t xml:space="preserve">Obrázek </w:t>
      </w:r>
      <w:r w:rsidR="0008571A" w:rsidRPr="00244DAA">
        <w:rPr>
          <w:rFonts w:ascii="Arial" w:hAnsi="Arial" w:cs="Arial"/>
          <w:b w:val="0"/>
          <w:color w:val="auto"/>
          <w:sz w:val="20"/>
          <w:lang w:val="cs-CZ"/>
        </w:rPr>
        <w:fldChar w:fldCharType="begin"/>
      </w:r>
      <w:r w:rsidRPr="00244DAA">
        <w:rPr>
          <w:rFonts w:ascii="Arial" w:hAnsi="Arial" w:cs="Arial"/>
          <w:b w:val="0"/>
          <w:color w:val="auto"/>
          <w:sz w:val="20"/>
          <w:lang w:val="cs-CZ"/>
        </w:rPr>
        <w:instrText xml:space="preserve"> SEQ Obrázek \* ARABIC </w:instrText>
      </w:r>
      <w:r w:rsidR="0008571A" w:rsidRPr="00244DAA">
        <w:rPr>
          <w:rFonts w:ascii="Arial" w:hAnsi="Arial" w:cs="Arial"/>
          <w:b w:val="0"/>
          <w:color w:val="auto"/>
          <w:sz w:val="20"/>
          <w:lang w:val="cs-CZ"/>
        </w:rPr>
        <w:fldChar w:fldCharType="separate"/>
      </w:r>
      <w:r w:rsidR="0032558E">
        <w:rPr>
          <w:rFonts w:ascii="Arial" w:hAnsi="Arial" w:cs="Arial"/>
          <w:b w:val="0"/>
          <w:noProof/>
          <w:color w:val="auto"/>
          <w:sz w:val="20"/>
          <w:lang w:val="cs-CZ"/>
        </w:rPr>
        <w:t>1</w:t>
      </w:r>
      <w:r w:rsidR="0008571A" w:rsidRPr="00244DAA">
        <w:rPr>
          <w:rFonts w:ascii="Arial" w:hAnsi="Arial" w:cs="Arial"/>
          <w:b w:val="0"/>
          <w:color w:val="auto"/>
          <w:sz w:val="20"/>
          <w:lang w:val="cs-CZ"/>
        </w:rPr>
        <w:fldChar w:fldCharType="end"/>
      </w:r>
      <w:r w:rsidRPr="00244DAA">
        <w:rPr>
          <w:rFonts w:ascii="Arial" w:hAnsi="Arial" w:cs="Arial"/>
          <w:b w:val="0"/>
          <w:color w:val="auto"/>
          <w:sz w:val="20"/>
          <w:lang w:val="cs-CZ"/>
        </w:rPr>
        <w:t>: Svislá číselná osa</w:t>
      </w:r>
    </w:p>
    <w:p w:rsidR="00BB7CE8" w:rsidRDefault="00BB7CE8" w:rsidP="002F3FD5">
      <w:pPr>
        <w:spacing w:line="360" w:lineRule="auto"/>
        <w:jc w:val="both"/>
        <w:rPr>
          <w:rFonts w:ascii="Times New Roman" w:hAnsi="Times New Roman" w:cs="Times New Roman"/>
          <w:sz w:val="24"/>
          <w:szCs w:val="24"/>
          <w:lang w:val="cs-CZ"/>
        </w:rPr>
      </w:pPr>
    </w:p>
    <w:p w:rsidR="00BB7CE8" w:rsidRDefault="00BB7CE8" w:rsidP="002F3FD5">
      <w:pPr>
        <w:spacing w:line="360" w:lineRule="auto"/>
        <w:jc w:val="both"/>
        <w:rPr>
          <w:rFonts w:ascii="Times New Roman" w:hAnsi="Times New Roman" w:cs="Times New Roman"/>
          <w:sz w:val="24"/>
          <w:szCs w:val="24"/>
          <w:lang w:val="cs-CZ"/>
        </w:rPr>
      </w:pP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 xml:space="preserve"> </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S číselnou osou se učí žáci pracovat již v první třídě a postupem času pouze zvětšujeme číselný obor, ve kterém pracujeme. Využít ji můžeme k samotnému zaznamenávání čísla, porovnávání velikosti dvou čísel, ale poslouží nám i k výuce sčítání či odčítání, kde si žáci mohou přímo ukazovat, kolik přičteme či odečteme. Žákům s horší představivostí osa velice pomůže. Doporučoval bych, aby každý žák, jenž má problémy např. s přechodem přes desítku, měl u sebe svou osobní malou číselnou osu, na kterou se může v případě potřeby podívat.</w:t>
      </w:r>
    </w:p>
    <w:p w:rsidR="00FD40C8" w:rsidRPr="009F410F" w:rsidRDefault="0051658F"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Pokud učitel rozšiřuje učivo o další číselný řád, může žákům rozdat malou vytištěnou číselnou osu, jež je prázdná a obsahuje deset delších polí a deset dalších a menších čar v každém poli. Tu si žáci částečně doplní a můžeme ji využívat k určování dalších čísel. Aby ji hned nepopsali a mohli ji využívat i nadále, mohou použít mazací fólii a na tu čísla zaznamenávat.</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Osa se dá využít i ke zjištění, jaký mají děti odhad. Zadáme jakýkoli příklad, který nejsou schopni spočítat zpaměti, a jejich úkolem bude odhadnout a zaznačit, kde se na číselné ose bude výsledek asi nacházet.</w:t>
      </w:r>
    </w:p>
    <w:p w:rsidR="00244DAA" w:rsidRPr="009F410F" w:rsidRDefault="00244DAA" w:rsidP="002F3FD5">
      <w:pPr>
        <w:spacing w:line="360" w:lineRule="auto"/>
        <w:jc w:val="both"/>
        <w:rPr>
          <w:rFonts w:ascii="Times New Roman" w:hAnsi="Times New Roman" w:cs="Times New Roman"/>
          <w:sz w:val="24"/>
          <w:szCs w:val="24"/>
          <w:lang w:val="cs-CZ"/>
        </w:rPr>
      </w:pPr>
    </w:p>
    <w:p w:rsidR="00FD40C8" w:rsidRDefault="00FD40C8" w:rsidP="002F3FD5">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číselnou osu učitelé?</w:t>
      </w:r>
    </w:p>
    <w:tbl>
      <w:tblPr>
        <w:tblW w:w="6380" w:type="dxa"/>
        <w:jc w:val="center"/>
        <w:tblCellMar>
          <w:left w:w="70" w:type="dxa"/>
          <w:right w:w="70" w:type="dxa"/>
        </w:tblCellMar>
        <w:tblLook w:val="04A0" w:firstRow="1" w:lastRow="0" w:firstColumn="1" w:lastColumn="0" w:noHBand="0" w:noVBand="1"/>
      </w:tblPr>
      <w:tblGrid>
        <w:gridCol w:w="432"/>
        <w:gridCol w:w="4594"/>
        <w:gridCol w:w="790"/>
        <w:gridCol w:w="564"/>
      </w:tblGrid>
      <w:tr w:rsidR="0039592B" w:rsidRPr="0039592B" w:rsidTr="0039592B">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39592B" w:rsidRPr="0039592B" w:rsidRDefault="00E9277C" w:rsidP="0039592B">
            <w:pPr>
              <w:spacing w:before="0" w:after="0" w:line="240" w:lineRule="auto"/>
              <w:rPr>
                <w:rFonts w:ascii="Times New Roman" w:eastAsia="Times New Roman" w:hAnsi="Times New Roman" w:cs="Times New Roman"/>
                <w:color w:val="000000"/>
                <w:sz w:val="24"/>
                <w:szCs w:val="24"/>
                <w:lang w:val="cs-CZ" w:eastAsia="cs-CZ" w:bidi="ar-SA"/>
              </w:rPr>
            </w:pPr>
            <w:r>
              <w:rPr>
                <w:rFonts w:ascii="Times New Roman" w:eastAsia="Times New Roman" w:hAnsi="Times New Roman" w:cs="Times New Roman"/>
                <w:color w:val="000000"/>
                <w:sz w:val="24"/>
                <w:szCs w:val="24"/>
                <w:lang w:val="cs-CZ" w:eastAsia="cs-CZ" w:bidi="ar-SA"/>
              </w:rPr>
              <w:t>Číselná osa</w:t>
            </w:r>
          </w:p>
        </w:tc>
      </w:tr>
      <w:tr w:rsidR="0039592B" w:rsidRPr="0039592B" w:rsidTr="0039592B">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2"/>
                <w:szCs w:val="22"/>
                <w:lang w:val="cs-CZ" w:eastAsia="cs-CZ" w:bidi="ar-SA"/>
              </w:rPr>
            </w:pPr>
            <w:r w:rsidRPr="0039592B">
              <w:rPr>
                <w:rFonts w:ascii="Times New Roman" w:eastAsia="Times New Roman" w:hAnsi="Times New Roman" w:cs="Times New Roman"/>
                <w:color w:val="000000"/>
                <w:sz w:val="22"/>
                <w:szCs w:val="22"/>
                <w:lang w:val="cs-CZ" w:eastAsia="cs-CZ" w:bidi="ar-SA"/>
              </w:rPr>
              <w:t> </w:t>
            </w:r>
          </w:p>
        </w:tc>
        <w:tc>
          <w:tcPr>
            <w:tcW w:w="4594"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Možnosti odpovědí</w:t>
            </w:r>
          </w:p>
        </w:tc>
        <w:tc>
          <w:tcPr>
            <w:tcW w:w="790"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ano</w:t>
            </w:r>
          </w:p>
        </w:tc>
        <w:tc>
          <w:tcPr>
            <w:tcW w:w="564" w:type="dxa"/>
            <w:tcBorders>
              <w:top w:val="nil"/>
              <w:left w:val="nil"/>
              <w:bottom w:val="single" w:sz="4" w:space="0" w:color="auto"/>
              <w:right w:val="single" w:sz="8"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ne</w:t>
            </w:r>
          </w:p>
        </w:tc>
      </w:tr>
      <w:tr w:rsidR="0039592B" w:rsidRPr="0039592B" w:rsidTr="0039592B">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1.</w:t>
            </w:r>
          </w:p>
        </w:tc>
        <w:tc>
          <w:tcPr>
            <w:tcW w:w="4594"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Mám k dispozici.</w:t>
            </w:r>
          </w:p>
        </w:tc>
        <w:tc>
          <w:tcPr>
            <w:tcW w:w="790"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88</w:t>
            </w:r>
          </w:p>
        </w:tc>
        <w:tc>
          <w:tcPr>
            <w:tcW w:w="564" w:type="dxa"/>
            <w:tcBorders>
              <w:top w:val="nil"/>
              <w:left w:val="nil"/>
              <w:bottom w:val="single" w:sz="4" w:space="0" w:color="auto"/>
              <w:right w:val="single" w:sz="8"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10</w:t>
            </w:r>
          </w:p>
        </w:tc>
      </w:tr>
      <w:tr w:rsidR="0039592B" w:rsidRPr="0039592B" w:rsidTr="0039592B">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2.</w:t>
            </w:r>
          </w:p>
        </w:tc>
        <w:tc>
          <w:tcPr>
            <w:tcW w:w="4594"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Používám.</w:t>
            </w:r>
          </w:p>
        </w:tc>
        <w:tc>
          <w:tcPr>
            <w:tcW w:w="790"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92</w:t>
            </w:r>
          </w:p>
        </w:tc>
        <w:tc>
          <w:tcPr>
            <w:tcW w:w="564" w:type="dxa"/>
            <w:tcBorders>
              <w:top w:val="nil"/>
              <w:left w:val="nil"/>
              <w:bottom w:val="single" w:sz="4" w:space="0" w:color="auto"/>
              <w:right w:val="single" w:sz="8"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6</w:t>
            </w:r>
          </w:p>
        </w:tc>
      </w:tr>
      <w:tr w:rsidR="0039592B" w:rsidRPr="0039592B" w:rsidTr="0039592B">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3.</w:t>
            </w:r>
          </w:p>
        </w:tc>
        <w:tc>
          <w:tcPr>
            <w:tcW w:w="4594"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Osvědčila se.</w:t>
            </w:r>
          </w:p>
        </w:tc>
        <w:tc>
          <w:tcPr>
            <w:tcW w:w="790" w:type="dxa"/>
            <w:tcBorders>
              <w:top w:val="nil"/>
              <w:left w:val="nil"/>
              <w:bottom w:val="single" w:sz="4" w:space="0" w:color="auto"/>
              <w:right w:val="single" w:sz="4"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84</w:t>
            </w:r>
          </w:p>
        </w:tc>
        <w:tc>
          <w:tcPr>
            <w:tcW w:w="564" w:type="dxa"/>
            <w:tcBorders>
              <w:top w:val="nil"/>
              <w:left w:val="nil"/>
              <w:bottom w:val="single" w:sz="4" w:space="0" w:color="auto"/>
              <w:right w:val="single" w:sz="8"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4</w:t>
            </w:r>
          </w:p>
        </w:tc>
      </w:tr>
      <w:tr w:rsidR="0039592B" w:rsidRPr="0039592B" w:rsidTr="0039592B">
        <w:trPr>
          <w:trHeight w:val="330"/>
          <w:jc w:val="center"/>
        </w:trPr>
        <w:tc>
          <w:tcPr>
            <w:tcW w:w="432" w:type="dxa"/>
            <w:tcBorders>
              <w:top w:val="nil"/>
              <w:left w:val="single" w:sz="8" w:space="0" w:color="auto"/>
              <w:bottom w:val="single" w:sz="8"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4.</w:t>
            </w:r>
          </w:p>
        </w:tc>
        <w:tc>
          <w:tcPr>
            <w:tcW w:w="4594" w:type="dxa"/>
            <w:tcBorders>
              <w:top w:val="nil"/>
              <w:left w:val="nil"/>
              <w:bottom w:val="single" w:sz="8" w:space="0" w:color="auto"/>
              <w:right w:val="single" w:sz="4" w:space="0" w:color="auto"/>
            </w:tcBorders>
            <w:shd w:val="clear" w:color="auto" w:fill="auto"/>
            <w:noWrap/>
            <w:vAlign w:val="bottom"/>
            <w:hideMark/>
          </w:tcPr>
          <w:p w:rsidR="0039592B" w:rsidRPr="0039592B" w:rsidRDefault="0039592B" w:rsidP="0039592B">
            <w:pPr>
              <w:spacing w:before="0" w:after="0" w:line="240" w:lineRule="auto"/>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Žáci ji používají rádi.</w:t>
            </w:r>
          </w:p>
        </w:tc>
        <w:tc>
          <w:tcPr>
            <w:tcW w:w="790" w:type="dxa"/>
            <w:tcBorders>
              <w:top w:val="nil"/>
              <w:left w:val="nil"/>
              <w:bottom w:val="single" w:sz="8" w:space="0" w:color="auto"/>
              <w:right w:val="single" w:sz="4"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75</w:t>
            </w:r>
          </w:p>
        </w:tc>
        <w:tc>
          <w:tcPr>
            <w:tcW w:w="564" w:type="dxa"/>
            <w:tcBorders>
              <w:top w:val="nil"/>
              <w:left w:val="nil"/>
              <w:bottom w:val="single" w:sz="8" w:space="0" w:color="auto"/>
              <w:right w:val="single" w:sz="8" w:space="0" w:color="auto"/>
            </w:tcBorders>
            <w:shd w:val="clear" w:color="auto" w:fill="auto"/>
            <w:noWrap/>
            <w:vAlign w:val="bottom"/>
            <w:hideMark/>
          </w:tcPr>
          <w:p w:rsidR="0039592B" w:rsidRPr="0039592B" w:rsidRDefault="0039592B" w:rsidP="0039592B">
            <w:pPr>
              <w:spacing w:before="0" w:after="0" w:line="240" w:lineRule="auto"/>
              <w:jc w:val="right"/>
              <w:rPr>
                <w:rFonts w:ascii="Times New Roman" w:eastAsia="Times New Roman" w:hAnsi="Times New Roman" w:cs="Times New Roman"/>
                <w:color w:val="000000"/>
                <w:sz w:val="24"/>
                <w:szCs w:val="24"/>
                <w:lang w:val="cs-CZ" w:eastAsia="cs-CZ" w:bidi="ar-SA"/>
              </w:rPr>
            </w:pPr>
            <w:r w:rsidRPr="0039592B">
              <w:rPr>
                <w:rFonts w:ascii="Times New Roman" w:eastAsia="Times New Roman" w:hAnsi="Times New Roman" w:cs="Times New Roman"/>
                <w:color w:val="000000"/>
                <w:sz w:val="24"/>
                <w:szCs w:val="24"/>
                <w:lang w:val="cs-CZ" w:eastAsia="cs-CZ" w:bidi="ar-SA"/>
              </w:rPr>
              <w:t>9</w:t>
            </w:r>
          </w:p>
        </w:tc>
      </w:tr>
    </w:tbl>
    <w:p w:rsidR="00E9277C" w:rsidRDefault="0039592B" w:rsidP="00E9277C">
      <w:pPr>
        <w:keepNext/>
        <w:spacing w:line="360" w:lineRule="auto"/>
        <w:jc w:val="center"/>
      </w:pPr>
      <w:r w:rsidRPr="0039592B">
        <w:rPr>
          <w:rFonts w:ascii="Times New Roman" w:hAnsi="Times New Roman" w:cs="Times New Roman"/>
          <w:noProof/>
          <w:sz w:val="24"/>
          <w:szCs w:val="24"/>
          <w:lang w:val="cs-CZ" w:eastAsia="cs-CZ" w:bidi="ar-SA"/>
        </w:rPr>
        <w:lastRenderedPageBreak/>
        <w:drawing>
          <wp:inline distT="0" distB="0" distL="0" distR="0">
            <wp:extent cx="4572000" cy="2743200"/>
            <wp:effectExtent l="19050" t="0" r="1905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592B" w:rsidRPr="00244DAA" w:rsidRDefault="00E9277C" w:rsidP="00E9277C">
      <w:pPr>
        <w:pStyle w:val="Titulek"/>
        <w:jc w:val="center"/>
        <w:rPr>
          <w:rFonts w:ascii="Arial" w:hAnsi="Arial" w:cs="Arial"/>
          <w:b w:val="0"/>
          <w:color w:val="auto"/>
          <w:sz w:val="32"/>
          <w:szCs w:val="24"/>
          <w:lang w:val="cs-CZ"/>
        </w:rPr>
      </w:pPr>
      <w:r w:rsidRPr="00244DAA">
        <w:rPr>
          <w:rFonts w:ascii="Arial" w:hAnsi="Arial" w:cs="Arial"/>
          <w:b w:val="0"/>
          <w:color w:val="auto"/>
          <w:sz w:val="20"/>
          <w:lang w:val="cs-CZ"/>
        </w:rPr>
        <w:t>Graf č. 6</w:t>
      </w:r>
      <w:r w:rsidR="00244DAA" w:rsidRPr="00244DAA">
        <w:rPr>
          <w:rFonts w:ascii="Arial" w:hAnsi="Arial" w:cs="Arial"/>
          <w:b w:val="0"/>
          <w:color w:val="auto"/>
          <w:sz w:val="20"/>
          <w:lang w:val="cs-CZ"/>
        </w:rPr>
        <w:t>: Využití číselné osy</w:t>
      </w:r>
    </w:p>
    <w:p w:rsidR="00FD40C8" w:rsidRPr="009F410F" w:rsidRDefault="00FD40C8" w:rsidP="00FD40C8">
      <w:pPr>
        <w:spacing w:line="360" w:lineRule="auto"/>
        <w:rPr>
          <w:rFonts w:ascii="Times New Roman" w:hAnsi="Times New Roman" w:cs="Times New Roman"/>
          <w:b/>
          <w:sz w:val="24"/>
          <w:szCs w:val="24"/>
          <w:lang w:val="cs-CZ"/>
        </w:rPr>
      </w:pP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Z grafu vyplývá, že učitelé velmi často používají číselnou osu a její přítomnost ve výuce se jim osvědčila. Také žáci ji používají rádi.</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Do hodnocení pomůcky se zapojilo celkem 25 žáků 3. třídy. Většinu z nich práce bavila a skoro všichni ocenili, že jim pomůcka pomohla lépe pochopit probírané učivo. Bez dvou žáků všichni odpověděli, že by s ní chtěli pracovat i v dalších hodinách. Nikdo neuvedl nic bližšího, co je na pomůcce zaujalo.</w:t>
      </w:r>
    </w:p>
    <w:p w:rsidR="00FD40C8" w:rsidRPr="009F410F" w:rsidRDefault="00FD40C8" w:rsidP="002F3FD5">
      <w:pPr>
        <w:spacing w:line="360" w:lineRule="auto"/>
        <w:jc w:val="both"/>
        <w:rPr>
          <w:rFonts w:ascii="Times New Roman" w:hAnsi="Times New Roman" w:cs="Times New Roman"/>
          <w:sz w:val="24"/>
          <w:szCs w:val="24"/>
          <w:lang w:val="cs-CZ"/>
        </w:rPr>
      </w:pPr>
    </w:p>
    <w:p w:rsidR="00FD40C8" w:rsidRPr="009F410F" w:rsidRDefault="00E51128" w:rsidP="002F3FD5">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Tuto pomůcku využívám vždy, když rozšiřuji číselný obor o další řád. Žáci s ní pracují velice rádi a velmi rychle se s novým oborem seznámí. Využívám jak vodorovné, tak svislé osy, aby si žáci zvykli na změnu podmínek. Osa se dá samozřejmě používat i pro zápis záporných čísel, zlomků a desetinných čísel. </w:t>
      </w:r>
    </w:p>
    <w:p w:rsidR="00BB7CE8" w:rsidRDefault="00BB7CE8" w:rsidP="002F3FD5">
      <w:pPr>
        <w:spacing w:line="360" w:lineRule="auto"/>
        <w:jc w:val="both"/>
        <w:rPr>
          <w:rFonts w:ascii="Times New Roman" w:hAnsi="Times New Roman" w:cs="Times New Roman"/>
          <w:sz w:val="24"/>
          <w:szCs w:val="24"/>
          <w:lang w:val="cs-CZ"/>
        </w:rPr>
      </w:pPr>
    </w:p>
    <w:p w:rsidR="00BB7CE8" w:rsidRDefault="00BB7CE8" w:rsidP="002F3FD5">
      <w:pPr>
        <w:spacing w:line="360" w:lineRule="auto"/>
        <w:jc w:val="both"/>
        <w:rPr>
          <w:rFonts w:ascii="Times New Roman" w:hAnsi="Times New Roman" w:cs="Times New Roman"/>
          <w:sz w:val="24"/>
          <w:szCs w:val="24"/>
          <w:lang w:val="cs-CZ"/>
        </w:rPr>
      </w:pPr>
    </w:p>
    <w:p w:rsidR="00BB7CE8" w:rsidRPr="009F410F" w:rsidRDefault="00BB7CE8" w:rsidP="002F3FD5">
      <w:pPr>
        <w:spacing w:line="360" w:lineRule="auto"/>
        <w:jc w:val="both"/>
        <w:rPr>
          <w:rFonts w:ascii="Times New Roman" w:hAnsi="Times New Roman" w:cs="Times New Roman"/>
          <w:sz w:val="24"/>
          <w:szCs w:val="24"/>
          <w:lang w:val="cs-CZ"/>
        </w:rPr>
      </w:pPr>
    </w:p>
    <w:p w:rsidR="00FD40C8" w:rsidRPr="009F410F" w:rsidRDefault="00797CB5" w:rsidP="00797CB5">
      <w:pPr>
        <w:pStyle w:val="Nadpis2"/>
        <w:rPr>
          <w:lang w:val="cs-CZ"/>
        </w:rPr>
      </w:pPr>
      <w:bookmarkStart w:id="38" w:name="_Toc6174896"/>
      <w:r>
        <w:rPr>
          <w:lang w:val="cs-CZ"/>
        </w:rPr>
        <w:lastRenderedPageBreak/>
        <w:t xml:space="preserve">8. </w:t>
      </w:r>
      <w:r w:rsidR="00FD40C8" w:rsidRPr="009F410F">
        <w:rPr>
          <w:lang w:val="cs-CZ"/>
        </w:rPr>
        <w:t>2. Stovková tabulka</w:t>
      </w:r>
      <w:bookmarkEnd w:id="38"/>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Stovková tabulka</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Původ pomůcky</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Vyrobená</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2. – 4.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Číslo a početní operace</w:t>
            </w:r>
          </w:p>
        </w:tc>
      </w:tr>
      <w:tr w:rsidR="00FD40C8" w:rsidRPr="009F410F" w:rsidTr="00FD40C8">
        <w:trPr>
          <w:trHeight w:val="530"/>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provádí zpaměti jednoduché početní operace s přirozenými čísly</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přirozená čísla, celá čísla, násobilka</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25 minut, opakovaně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frontálně a individuálně </w:t>
            </w:r>
          </w:p>
        </w:tc>
      </w:tr>
      <w:tr w:rsidR="00FD40C8" w:rsidRPr="009F410F" w:rsidTr="00FD40C8">
        <w:trPr>
          <w:trHeight w:val="3380"/>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 xml:space="preserve">popis násobků s využitím tabulky; porozumění souvislostem v řadách násobků a vysvětlení tohoto jevu; řešení obtížnějších úkolů s touto pomůckou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afektivní:</w:t>
            </w:r>
            <w:r w:rsidRPr="009F410F">
              <w:rPr>
                <w:rFonts w:ascii="Times New Roman" w:eastAsia="Times New Roman" w:hAnsi="Times New Roman" w:cs="Times New Roman"/>
                <w:color w:val="000000"/>
                <w:sz w:val="24"/>
                <w:szCs w:val="24"/>
                <w:lang w:val="cs-CZ" w:eastAsia="cs-CZ" w:bidi="ar-SA"/>
              </w:rPr>
              <w:t xml:space="preserve"> seznámení se s pomůckou; náslech pokynů; samostatná práce s pomůckou; zhodnocení výsledků</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pozorování a nápodoba práce s tabulkou; zvolení vhodného řešení při plnění zadaných úkolů; koordinace mezi dílčími úkoly</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p>
        </w:tc>
      </w:tr>
    </w:tbl>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Tato pomůcka je jedna z těch, které jsou učiteli nedoceněné, ale dají se využít pro rozvoj velkého množství učiva a zejména pro slabší žáky bude stovková tabulka velkým pomocníkem.</w:t>
      </w:r>
    </w:p>
    <w:p w:rsidR="00FD40C8" w:rsidRPr="009F410F" w:rsidRDefault="00FD40C8" w:rsidP="002F3FD5">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Jedná se o tabulku čísel od 1 do 100 (setkáme se také s čísly 0 – 99). Tabulka má deset řádků a deset sloupců, do kterých jsou čísla popořadě zaznamenána. Setkáme se s tabulkami papírovými, dřevěnými, plastovými, které se připnou na magnetickou tabuli. Bývají buď s bílým podkladem, nebo s barevným, který označuje třeba čísla celých desítek.</w:t>
      </w:r>
    </w:p>
    <w:p w:rsidR="0039592B" w:rsidRDefault="00FD40C8" w:rsidP="0039592B">
      <w:pPr>
        <w:keepNext/>
        <w:spacing w:line="360" w:lineRule="auto"/>
        <w:jc w:val="center"/>
      </w:pPr>
      <w:r w:rsidRPr="009F410F">
        <w:rPr>
          <w:rFonts w:ascii="Times New Roman" w:hAnsi="Times New Roman" w:cs="Times New Roman"/>
          <w:noProof/>
          <w:sz w:val="24"/>
          <w:szCs w:val="24"/>
          <w:lang w:val="cs-CZ" w:eastAsia="cs-CZ" w:bidi="ar-SA"/>
        </w:rPr>
        <w:lastRenderedPageBreak/>
        <w:drawing>
          <wp:inline distT="0" distB="0" distL="0" distR="0">
            <wp:extent cx="2509903" cy="2181225"/>
            <wp:effectExtent l="19050" t="0" r="4697" b="0"/>
            <wp:docPr id="9" name="Obrázek 8" descr="100 tabulka - prvočí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tabulka - prvočísla.jpg"/>
                    <pic:cNvPicPr/>
                  </pic:nvPicPr>
                  <pic:blipFill>
                    <a:blip r:embed="rId16" cstate="print"/>
                    <a:stretch>
                      <a:fillRect/>
                    </a:stretch>
                  </pic:blipFill>
                  <pic:spPr>
                    <a:xfrm>
                      <a:off x="0" y="0"/>
                      <a:ext cx="2509903" cy="2181225"/>
                    </a:xfrm>
                    <a:prstGeom prst="rect">
                      <a:avLst/>
                    </a:prstGeom>
                  </pic:spPr>
                </pic:pic>
              </a:graphicData>
            </a:graphic>
          </wp:inline>
        </w:drawing>
      </w:r>
    </w:p>
    <w:p w:rsidR="0039592B" w:rsidRPr="00797CB5" w:rsidRDefault="0039592B" w:rsidP="0039592B">
      <w:pPr>
        <w:pStyle w:val="Titulek"/>
        <w:jc w:val="center"/>
        <w:rPr>
          <w:rFonts w:ascii="Times New Roman" w:hAnsi="Times New Roman" w:cs="Times New Roman"/>
          <w:b w:val="0"/>
          <w:color w:val="auto"/>
          <w:sz w:val="22"/>
          <w:lang w:val="cs-CZ"/>
        </w:rPr>
      </w:pPr>
      <w:r w:rsidRPr="00797CB5">
        <w:rPr>
          <w:rFonts w:ascii="Times New Roman" w:hAnsi="Times New Roman" w:cs="Times New Roman"/>
          <w:b w:val="0"/>
          <w:color w:val="auto"/>
          <w:sz w:val="22"/>
          <w:lang w:val="cs-CZ"/>
        </w:rPr>
        <w:t xml:space="preserve">Obrázek </w:t>
      </w:r>
      <w:r w:rsidR="0008571A" w:rsidRPr="00797CB5">
        <w:rPr>
          <w:rFonts w:ascii="Times New Roman" w:hAnsi="Times New Roman" w:cs="Times New Roman"/>
          <w:b w:val="0"/>
          <w:color w:val="auto"/>
          <w:sz w:val="22"/>
          <w:lang w:val="cs-CZ"/>
        </w:rPr>
        <w:fldChar w:fldCharType="begin"/>
      </w:r>
      <w:r w:rsidRPr="00797CB5">
        <w:rPr>
          <w:rFonts w:ascii="Times New Roman" w:hAnsi="Times New Roman" w:cs="Times New Roman"/>
          <w:b w:val="0"/>
          <w:color w:val="auto"/>
          <w:sz w:val="22"/>
          <w:lang w:val="cs-CZ"/>
        </w:rPr>
        <w:instrText xml:space="preserve"> SEQ Obrázek \* ARABIC </w:instrText>
      </w:r>
      <w:r w:rsidR="0008571A" w:rsidRPr="00797CB5">
        <w:rPr>
          <w:rFonts w:ascii="Times New Roman" w:hAnsi="Times New Roman" w:cs="Times New Roman"/>
          <w:b w:val="0"/>
          <w:color w:val="auto"/>
          <w:sz w:val="22"/>
          <w:lang w:val="cs-CZ"/>
        </w:rPr>
        <w:fldChar w:fldCharType="separate"/>
      </w:r>
      <w:r w:rsidR="0032558E">
        <w:rPr>
          <w:rFonts w:ascii="Times New Roman" w:hAnsi="Times New Roman" w:cs="Times New Roman"/>
          <w:b w:val="0"/>
          <w:noProof/>
          <w:color w:val="auto"/>
          <w:sz w:val="22"/>
          <w:lang w:val="cs-CZ"/>
        </w:rPr>
        <w:t>2</w:t>
      </w:r>
      <w:r w:rsidR="0008571A" w:rsidRPr="00797CB5">
        <w:rPr>
          <w:rFonts w:ascii="Times New Roman" w:hAnsi="Times New Roman" w:cs="Times New Roman"/>
          <w:b w:val="0"/>
          <w:color w:val="auto"/>
          <w:sz w:val="22"/>
          <w:lang w:val="cs-CZ"/>
        </w:rPr>
        <w:fldChar w:fldCharType="end"/>
      </w:r>
      <w:r w:rsidRPr="00797CB5">
        <w:rPr>
          <w:rFonts w:ascii="Times New Roman" w:hAnsi="Times New Roman" w:cs="Times New Roman"/>
          <w:b w:val="0"/>
          <w:color w:val="auto"/>
          <w:sz w:val="22"/>
          <w:lang w:val="cs-CZ"/>
        </w:rPr>
        <w:t>: Stovková tabulka - prvočísla</w:t>
      </w:r>
    </w:p>
    <w:p w:rsidR="0039592B" w:rsidRDefault="00FD40C8" w:rsidP="0039592B">
      <w:pPr>
        <w:keepNext/>
        <w:spacing w:line="360" w:lineRule="auto"/>
        <w:jc w:val="center"/>
      </w:pPr>
      <w:r w:rsidRPr="009F410F">
        <w:rPr>
          <w:rFonts w:ascii="Times New Roman" w:hAnsi="Times New Roman" w:cs="Times New Roman"/>
          <w:noProof/>
          <w:sz w:val="24"/>
          <w:szCs w:val="24"/>
          <w:lang w:val="cs-CZ" w:eastAsia="cs-CZ" w:bidi="ar-SA"/>
        </w:rPr>
        <w:drawing>
          <wp:inline distT="0" distB="0" distL="0" distR="0">
            <wp:extent cx="2507424" cy="2179071"/>
            <wp:effectExtent l="19050" t="0" r="7176" b="0"/>
            <wp:docPr id="10" name="Obrázek 9" descr="100 tabulka - násobk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tabulka - násobky 9.jpg"/>
                    <pic:cNvPicPr/>
                  </pic:nvPicPr>
                  <pic:blipFill>
                    <a:blip r:embed="rId17" cstate="print"/>
                    <a:stretch>
                      <a:fillRect/>
                    </a:stretch>
                  </pic:blipFill>
                  <pic:spPr>
                    <a:xfrm>
                      <a:off x="0" y="0"/>
                      <a:ext cx="2506595" cy="2178351"/>
                    </a:xfrm>
                    <a:prstGeom prst="rect">
                      <a:avLst/>
                    </a:prstGeom>
                  </pic:spPr>
                </pic:pic>
              </a:graphicData>
            </a:graphic>
          </wp:inline>
        </w:drawing>
      </w:r>
    </w:p>
    <w:p w:rsidR="00FD40C8" w:rsidRDefault="0039592B" w:rsidP="00E51128">
      <w:pPr>
        <w:pStyle w:val="Titulek"/>
        <w:jc w:val="center"/>
        <w:rPr>
          <w:rFonts w:ascii="Times New Roman" w:hAnsi="Times New Roman" w:cs="Times New Roman"/>
          <w:b w:val="0"/>
          <w:color w:val="auto"/>
          <w:sz w:val="22"/>
          <w:lang w:val="cs-CZ"/>
        </w:rPr>
      </w:pPr>
      <w:r w:rsidRPr="00797CB5">
        <w:rPr>
          <w:rFonts w:ascii="Times New Roman" w:hAnsi="Times New Roman" w:cs="Times New Roman"/>
          <w:b w:val="0"/>
          <w:color w:val="auto"/>
          <w:sz w:val="22"/>
          <w:lang w:val="cs-CZ"/>
        </w:rPr>
        <w:t xml:space="preserve">Obrázek </w:t>
      </w:r>
      <w:r w:rsidR="0008571A" w:rsidRPr="00797CB5">
        <w:rPr>
          <w:rFonts w:ascii="Times New Roman" w:hAnsi="Times New Roman" w:cs="Times New Roman"/>
          <w:b w:val="0"/>
          <w:color w:val="auto"/>
          <w:sz w:val="22"/>
          <w:lang w:val="cs-CZ"/>
        </w:rPr>
        <w:fldChar w:fldCharType="begin"/>
      </w:r>
      <w:r w:rsidRPr="00797CB5">
        <w:rPr>
          <w:rFonts w:ascii="Times New Roman" w:hAnsi="Times New Roman" w:cs="Times New Roman"/>
          <w:b w:val="0"/>
          <w:color w:val="auto"/>
          <w:sz w:val="22"/>
          <w:lang w:val="cs-CZ"/>
        </w:rPr>
        <w:instrText xml:space="preserve"> SEQ Obrázek \* ARABIC </w:instrText>
      </w:r>
      <w:r w:rsidR="0008571A" w:rsidRPr="00797CB5">
        <w:rPr>
          <w:rFonts w:ascii="Times New Roman" w:hAnsi="Times New Roman" w:cs="Times New Roman"/>
          <w:b w:val="0"/>
          <w:color w:val="auto"/>
          <w:sz w:val="22"/>
          <w:lang w:val="cs-CZ"/>
        </w:rPr>
        <w:fldChar w:fldCharType="separate"/>
      </w:r>
      <w:r w:rsidR="0032558E">
        <w:rPr>
          <w:rFonts w:ascii="Times New Roman" w:hAnsi="Times New Roman" w:cs="Times New Roman"/>
          <w:b w:val="0"/>
          <w:noProof/>
          <w:color w:val="auto"/>
          <w:sz w:val="22"/>
          <w:lang w:val="cs-CZ"/>
        </w:rPr>
        <w:t>3</w:t>
      </w:r>
      <w:r w:rsidR="0008571A" w:rsidRPr="00797CB5">
        <w:rPr>
          <w:rFonts w:ascii="Times New Roman" w:hAnsi="Times New Roman" w:cs="Times New Roman"/>
          <w:b w:val="0"/>
          <w:color w:val="auto"/>
          <w:sz w:val="22"/>
          <w:lang w:val="cs-CZ"/>
        </w:rPr>
        <w:fldChar w:fldCharType="end"/>
      </w:r>
      <w:r w:rsidRPr="00797CB5">
        <w:rPr>
          <w:rFonts w:ascii="Times New Roman" w:hAnsi="Times New Roman" w:cs="Times New Roman"/>
          <w:b w:val="0"/>
          <w:color w:val="auto"/>
          <w:sz w:val="22"/>
          <w:lang w:val="cs-CZ"/>
        </w:rPr>
        <w:t>: stovková tabulka - násobky čísla 9</w:t>
      </w:r>
    </w:p>
    <w:p w:rsidR="00E51128" w:rsidRPr="00E51128" w:rsidRDefault="00E51128" w:rsidP="00E51128">
      <w:pPr>
        <w:rPr>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Stovková tabulka se často využívá k učení násobků. Žáci na ni zaznamenávají násobky určitého čísla a snáz se jim potom pamatují, hledají si mezi čísly další zákonitosti pro jejich lepší ukotvení. Např. sledují, že každý další násobek čísla devět se nejen zvýší na pozici desítek o jednu číslici, ale také číslice na pozici jednotek se o jednotku zmenší. Stovková tabulka se dá také využít pro sčítání a odčítání s přechodem přes desítku, kde žáci pozorují, proč se číslo zvětší či zmenší o požadovaný počet.</w:t>
      </w: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Další využití je při výuce zaokrouhlování, zde si můžou do tabulky zakreslit barevnou čáru mezi čísly končícími na pozici jednotek čtverkou a pětkou (mohou doplnit i šipkou vpravo a vlevo) a jasně vidí, která čísla se budou zaokrouhlovat dolů a která nahoru. Na tabulku můžeme zaznamenávat také prvočísla, sudá a lichá čísla.</w:t>
      </w:r>
    </w:p>
    <w:p w:rsidR="00244DAA" w:rsidRPr="009F410F" w:rsidRDefault="00244DAA" w:rsidP="002D5488">
      <w:pPr>
        <w:spacing w:line="360" w:lineRule="auto"/>
        <w:jc w:val="both"/>
        <w:rPr>
          <w:rFonts w:ascii="Times New Roman" w:hAnsi="Times New Roman" w:cs="Times New Roman"/>
          <w:sz w:val="24"/>
          <w:szCs w:val="24"/>
          <w:lang w:val="cs-CZ"/>
        </w:rPr>
      </w:pPr>
    </w:p>
    <w:p w:rsidR="00FD40C8" w:rsidRPr="009F410F" w:rsidRDefault="0051658F"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Doporučení </w:t>
      </w:r>
      <w:r w:rsidR="00FD40C8" w:rsidRPr="009F410F">
        <w:rPr>
          <w:rFonts w:ascii="Times New Roman" w:hAnsi="Times New Roman" w:cs="Times New Roman"/>
          <w:sz w:val="24"/>
          <w:szCs w:val="24"/>
          <w:lang w:val="cs-CZ"/>
        </w:rPr>
        <w:t xml:space="preserve">do výuky: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Nejlepší variantou by bylo, aby měl každý žák svou vlastní papírovou (nejlépe zatavenou ve fólii). Na ni se dá pomocí barevných vršků z PET lahví zaznamenávat různá čísla. Stovkovou tabulku může učitel i v menším formátu nakopírovat a žáci do ní pastelkami značí třeba násobky. Potom si mohou tabulku nalepit do sešitu.</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Tuto pomůcku můžete také  využít pro hry. Doporučuji třeba hry, kdy se dle zadání hledá nějaké číslo </w:t>
      </w:r>
      <w:r w:rsidRPr="00764496">
        <w:rPr>
          <w:rFonts w:ascii="Times New Roman" w:hAnsi="Times New Roman" w:cs="Times New Roman"/>
          <w:i/>
          <w:sz w:val="24"/>
          <w:szCs w:val="24"/>
          <w:lang w:val="cs-CZ"/>
        </w:rPr>
        <w:t>(,,Najdi číslo, které je sudé, dvojciferné, dělitelné sedmi a součet číslic v něm se rovná jedenáct!“</w:t>
      </w:r>
      <w:r w:rsidRPr="009F410F">
        <w:rPr>
          <w:rFonts w:ascii="Times New Roman" w:hAnsi="Times New Roman" w:cs="Times New Roman"/>
          <w:sz w:val="24"/>
          <w:szCs w:val="24"/>
          <w:lang w:val="cs-CZ"/>
        </w:rPr>
        <w:t>). Další hrou může být varianta Člověče, nezlob se!, jen se figurky přesunují právě po stovkové tabulce a cílem je dostat se přímo na stovku.</w:t>
      </w:r>
    </w:p>
    <w:p w:rsidR="00FD40C8"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stovkovou tabulku učitelé?</w:t>
      </w:r>
    </w:p>
    <w:tbl>
      <w:tblPr>
        <w:tblW w:w="6380" w:type="dxa"/>
        <w:jc w:val="center"/>
        <w:tblCellMar>
          <w:left w:w="70" w:type="dxa"/>
          <w:right w:w="70" w:type="dxa"/>
        </w:tblCellMar>
        <w:tblLook w:val="04A0" w:firstRow="1" w:lastRow="0" w:firstColumn="1" w:lastColumn="0" w:noHBand="0" w:noVBand="1"/>
      </w:tblPr>
      <w:tblGrid>
        <w:gridCol w:w="432"/>
        <w:gridCol w:w="4594"/>
        <w:gridCol w:w="790"/>
        <w:gridCol w:w="564"/>
      </w:tblGrid>
      <w:tr w:rsidR="00797CB5" w:rsidRPr="00797CB5" w:rsidTr="00797CB5">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797CB5" w:rsidRPr="00797CB5" w:rsidRDefault="00E9277C" w:rsidP="00797CB5">
            <w:pPr>
              <w:spacing w:before="0" w:after="0" w:line="240" w:lineRule="auto"/>
              <w:rPr>
                <w:rFonts w:ascii="Times New Roman" w:eastAsia="Times New Roman" w:hAnsi="Times New Roman" w:cs="Times New Roman"/>
                <w:color w:val="000000"/>
                <w:sz w:val="24"/>
                <w:szCs w:val="24"/>
                <w:lang w:val="cs-CZ" w:eastAsia="cs-CZ" w:bidi="ar-SA"/>
              </w:rPr>
            </w:pPr>
            <w:r>
              <w:rPr>
                <w:rFonts w:ascii="Times New Roman" w:eastAsia="Times New Roman" w:hAnsi="Times New Roman" w:cs="Times New Roman"/>
                <w:color w:val="000000"/>
                <w:sz w:val="24"/>
                <w:szCs w:val="24"/>
                <w:lang w:val="cs-CZ" w:eastAsia="cs-CZ" w:bidi="ar-SA"/>
              </w:rPr>
              <w:t>Stovková tabulka</w:t>
            </w:r>
          </w:p>
        </w:tc>
      </w:tr>
      <w:tr w:rsidR="00797CB5" w:rsidRPr="00797CB5" w:rsidTr="00797CB5">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2"/>
                <w:szCs w:val="22"/>
                <w:lang w:val="cs-CZ" w:eastAsia="cs-CZ" w:bidi="ar-SA"/>
              </w:rPr>
            </w:pPr>
            <w:r w:rsidRPr="00797CB5">
              <w:rPr>
                <w:rFonts w:ascii="Times New Roman" w:eastAsia="Times New Roman" w:hAnsi="Times New Roman" w:cs="Times New Roman"/>
                <w:color w:val="000000"/>
                <w:sz w:val="22"/>
                <w:szCs w:val="22"/>
                <w:lang w:val="cs-CZ" w:eastAsia="cs-CZ" w:bidi="ar-SA"/>
              </w:rPr>
              <w:t> </w:t>
            </w:r>
          </w:p>
        </w:tc>
        <w:tc>
          <w:tcPr>
            <w:tcW w:w="4594"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Možnosti odpovědí</w:t>
            </w:r>
          </w:p>
        </w:tc>
        <w:tc>
          <w:tcPr>
            <w:tcW w:w="790"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ano</w:t>
            </w:r>
          </w:p>
        </w:tc>
        <w:tc>
          <w:tcPr>
            <w:tcW w:w="564"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ne</w:t>
            </w:r>
          </w:p>
        </w:tc>
      </w:tr>
      <w:tr w:rsidR="00797CB5" w:rsidRPr="00797CB5" w:rsidTr="00797CB5">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1.</w:t>
            </w:r>
          </w:p>
        </w:tc>
        <w:tc>
          <w:tcPr>
            <w:tcW w:w="4594"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Mám k dispozici.</w:t>
            </w:r>
          </w:p>
        </w:tc>
        <w:tc>
          <w:tcPr>
            <w:tcW w:w="790"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73</w:t>
            </w:r>
          </w:p>
        </w:tc>
        <w:tc>
          <w:tcPr>
            <w:tcW w:w="564"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20</w:t>
            </w:r>
          </w:p>
        </w:tc>
      </w:tr>
      <w:tr w:rsidR="00797CB5" w:rsidRPr="00797CB5" w:rsidTr="00797CB5">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w:t>
            </w:r>
          </w:p>
        </w:tc>
        <w:tc>
          <w:tcPr>
            <w:tcW w:w="4594"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Používám.</w:t>
            </w:r>
          </w:p>
        </w:tc>
        <w:tc>
          <w:tcPr>
            <w:tcW w:w="790"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63</w:t>
            </w:r>
          </w:p>
        </w:tc>
        <w:tc>
          <w:tcPr>
            <w:tcW w:w="564"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25</w:t>
            </w:r>
          </w:p>
        </w:tc>
      </w:tr>
      <w:tr w:rsidR="00797CB5" w:rsidRPr="00797CB5" w:rsidTr="00797CB5">
        <w:trPr>
          <w:trHeight w:val="315"/>
          <w:jc w:val="center"/>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w:t>
            </w:r>
          </w:p>
        </w:tc>
        <w:tc>
          <w:tcPr>
            <w:tcW w:w="4594"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Osvědčila se.</w:t>
            </w:r>
          </w:p>
        </w:tc>
        <w:tc>
          <w:tcPr>
            <w:tcW w:w="790"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63</w:t>
            </w:r>
          </w:p>
        </w:tc>
        <w:tc>
          <w:tcPr>
            <w:tcW w:w="564"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17</w:t>
            </w:r>
          </w:p>
        </w:tc>
      </w:tr>
      <w:tr w:rsidR="00797CB5" w:rsidRPr="00797CB5" w:rsidTr="00797CB5">
        <w:trPr>
          <w:trHeight w:val="330"/>
          <w:jc w:val="center"/>
        </w:trPr>
        <w:tc>
          <w:tcPr>
            <w:tcW w:w="432" w:type="dxa"/>
            <w:tcBorders>
              <w:top w:val="nil"/>
              <w:left w:val="single" w:sz="8" w:space="0" w:color="auto"/>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4.</w:t>
            </w:r>
          </w:p>
        </w:tc>
        <w:tc>
          <w:tcPr>
            <w:tcW w:w="4594" w:type="dxa"/>
            <w:tcBorders>
              <w:top w:val="nil"/>
              <w:left w:val="nil"/>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Žáci ji používají rádi.</w:t>
            </w:r>
          </w:p>
        </w:tc>
        <w:tc>
          <w:tcPr>
            <w:tcW w:w="790" w:type="dxa"/>
            <w:tcBorders>
              <w:top w:val="nil"/>
              <w:left w:val="nil"/>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53</w:t>
            </w:r>
          </w:p>
        </w:tc>
        <w:tc>
          <w:tcPr>
            <w:tcW w:w="564" w:type="dxa"/>
            <w:tcBorders>
              <w:top w:val="nil"/>
              <w:left w:val="nil"/>
              <w:bottom w:val="single" w:sz="8"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23</w:t>
            </w:r>
          </w:p>
        </w:tc>
      </w:tr>
    </w:tbl>
    <w:p w:rsidR="00E9277C" w:rsidRDefault="00797CB5" w:rsidP="00E9277C">
      <w:pPr>
        <w:keepNext/>
        <w:spacing w:line="360" w:lineRule="auto"/>
        <w:jc w:val="center"/>
      </w:pPr>
      <w:r w:rsidRPr="00797CB5">
        <w:rPr>
          <w:rFonts w:ascii="Times New Roman" w:hAnsi="Times New Roman" w:cs="Times New Roman"/>
          <w:noProof/>
          <w:sz w:val="24"/>
          <w:szCs w:val="24"/>
          <w:lang w:val="cs-CZ" w:eastAsia="cs-CZ" w:bidi="ar-SA"/>
        </w:rPr>
        <w:drawing>
          <wp:inline distT="0" distB="0" distL="0" distR="0">
            <wp:extent cx="4572000" cy="27432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CB5" w:rsidRPr="00764496" w:rsidRDefault="00E9277C" w:rsidP="00E9277C">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Graf č. 7</w:t>
      </w:r>
      <w:r w:rsidR="00764496" w:rsidRPr="00764496">
        <w:rPr>
          <w:rFonts w:ascii="Arial" w:hAnsi="Arial" w:cs="Arial"/>
          <w:b w:val="0"/>
          <w:color w:val="auto"/>
          <w:sz w:val="20"/>
          <w:lang w:val="cs-CZ"/>
        </w:rPr>
        <w:t>: Využití stovkové tabulky</w:t>
      </w: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Zhruba tři čtvrtiny učitelů stovkovou tabulku používá a osvědčila se jim. Dle tvrzení učitelů se práce s ní líbí i většině žáků</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Pomůcka byla vyzkoušena ve 2., 3. a 4. třídě (celkem 57 žáků). Téměř všechny žáky její používání bavilo. Uvedli také, že lépe pochopili probírané učivo a bylo to pro ně jednodušší, než obvykle. Také by s ní chtěli pracovat příště.</w:t>
      </w:r>
    </w:p>
    <w:p w:rsidR="00FD40C8" w:rsidRPr="009F410F" w:rsidRDefault="00E51128"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BB7CE8" w:rsidRDefault="00FD40C8" w:rsidP="00BB7CE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Tuto pomůcku považuji za jednu z nejlepších, které se dají na 1. stupni využít. Velmi oceňuji její širokou škálu využití. Pokud ji učitel dokáže vhodně využívat a podaří se mu žáky motivovat k jejímu používání, později to jistě ocení. Je také jednoduše dostupná, kdy si ji může každý nakreslit na papír nebo vyrobit v textovém editoru a vytisknout.</w:t>
      </w:r>
    </w:p>
    <w:p w:rsidR="00764496" w:rsidRPr="009F410F" w:rsidRDefault="00764496" w:rsidP="00BB7CE8">
      <w:pPr>
        <w:spacing w:line="360" w:lineRule="auto"/>
        <w:jc w:val="both"/>
        <w:rPr>
          <w:rFonts w:ascii="Times New Roman" w:hAnsi="Times New Roman" w:cs="Times New Roman"/>
          <w:sz w:val="24"/>
          <w:szCs w:val="24"/>
          <w:lang w:val="cs-CZ"/>
        </w:rPr>
      </w:pPr>
    </w:p>
    <w:p w:rsidR="00FD40C8" w:rsidRPr="009F410F" w:rsidRDefault="00797CB5" w:rsidP="00797CB5">
      <w:pPr>
        <w:pStyle w:val="Nadpis2"/>
        <w:rPr>
          <w:lang w:val="cs-CZ"/>
        </w:rPr>
      </w:pPr>
      <w:bookmarkStart w:id="39" w:name="_Toc6174897"/>
      <w:r>
        <w:rPr>
          <w:lang w:val="cs-CZ"/>
        </w:rPr>
        <w:t xml:space="preserve">8. </w:t>
      </w:r>
      <w:r w:rsidR="00FD40C8" w:rsidRPr="009F410F">
        <w:rPr>
          <w:lang w:val="cs-CZ"/>
        </w:rPr>
        <w:t>3. Zlomkové řady (zlomkovnice)</w:t>
      </w:r>
      <w:bookmarkEnd w:id="39"/>
    </w:p>
    <w:tbl>
      <w:tblPr>
        <w:tblW w:w="8804" w:type="dxa"/>
        <w:tblInd w:w="55" w:type="dxa"/>
        <w:tblCellMar>
          <w:left w:w="70" w:type="dxa"/>
          <w:right w:w="70" w:type="dxa"/>
        </w:tblCellMar>
        <w:tblLook w:val="04A0" w:firstRow="1" w:lastRow="0" w:firstColumn="1" w:lastColumn="0" w:noHBand="0" w:noVBand="1"/>
      </w:tblPr>
      <w:tblGrid>
        <w:gridCol w:w="2480"/>
        <w:gridCol w:w="6324"/>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6324"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hAnsi="Times New Roman" w:cs="Times New Roman"/>
                <w:sz w:val="24"/>
                <w:szCs w:val="24"/>
                <w:lang w:val="cs-CZ"/>
              </w:rPr>
              <w:t>Zlomkové řady (zlomkovnice)</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6324"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4. a 5.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6324"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Číslo a početní operace</w:t>
            </w:r>
          </w:p>
        </w:tc>
      </w:tr>
      <w:tr w:rsidR="00FD40C8" w:rsidRPr="009F410F" w:rsidTr="00FD40C8">
        <w:trPr>
          <w:trHeight w:val="615"/>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6324"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modeluje a určí část celku, používá zápis ve formě zlomku; porovná, sčítá a odčítá zlomky se stejným základem v oboru kladných čísel</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6324"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přirozená čísle, celá čísla, desetinná čísla, zlomky</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6324"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20 minut, opakovaně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6324"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frontálně, individuálně, ve dvojici</w:t>
            </w:r>
          </w:p>
        </w:tc>
      </w:tr>
      <w:tr w:rsidR="00FD40C8" w:rsidRPr="009F410F" w:rsidTr="00BB7CE8">
        <w:trPr>
          <w:trHeight w:val="70"/>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6324"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ind w:right="-192"/>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znalost zlomků; uspořádání a použití v úlohách; porovnávání velikostí; kombinace různě velkých zlomků</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tabs>
                <w:tab w:val="left" w:pos="6112"/>
              </w:tabs>
              <w:spacing w:before="0" w:after="0" w:line="360" w:lineRule="auto"/>
              <w:ind w:right="497"/>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afektivní:</w:t>
            </w:r>
            <w:r w:rsidRPr="009F410F">
              <w:rPr>
                <w:rFonts w:ascii="Times New Roman" w:eastAsia="Times New Roman" w:hAnsi="Times New Roman" w:cs="Times New Roman"/>
                <w:color w:val="000000"/>
                <w:sz w:val="24"/>
                <w:szCs w:val="24"/>
                <w:lang w:val="cs-CZ" w:eastAsia="cs-CZ" w:bidi="ar-SA"/>
              </w:rPr>
              <w:t xml:space="preserve"> uvědomění si důležitosti práce; aktivní zapojení do práce; spolupráce při samostatné činnosti; pozitivní postoj k práci s pomůckou</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BB7CE8" w:rsidRDefault="00FD40C8" w:rsidP="00BB7CE8">
            <w:pPr>
              <w:spacing w:before="0" w:after="0" w:line="360" w:lineRule="auto"/>
              <w:ind w:right="355"/>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sleduje učitelův výklad a vědomě ho napodobuje; manipuluje s vybranou pomůckou; výsledky své práce kontroluje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p>
        </w:tc>
      </w:tr>
    </w:tbl>
    <w:p w:rsidR="00764496"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 xml:space="preserve">Popis pomůcky: </w:t>
      </w:r>
    </w:p>
    <w:p w:rsidR="00FD40C8" w:rsidRPr="009F410F" w:rsidRDefault="00764496"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Z</w:t>
      </w:r>
      <w:r w:rsidR="00FD40C8" w:rsidRPr="009F410F">
        <w:rPr>
          <w:rFonts w:ascii="Times New Roman" w:hAnsi="Times New Roman" w:cs="Times New Roman"/>
          <w:sz w:val="24"/>
          <w:szCs w:val="24"/>
          <w:lang w:val="cs-CZ"/>
        </w:rPr>
        <w:t>lomkovnice, neboli zlomkové řady jsou modely, které nám slouží pro názorné vyjádření zlomků. Používá se více druhů této pomůcky. Mohou být znázorněny pomocí kruhů, které jsou děleny na různé kruhové výseče a dělí nám tak kruh na více části. Někdy se místo kruhů používají pruhy (obdelníky) rozdělené na různý počet menších dílů. Setkáme se buď se zlomkovými řadami papírovými, plastovými či dřevěnými.</w:t>
      </w:r>
    </w:p>
    <w:p w:rsidR="00570309" w:rsidRDefault="00FD40C8" w:rsidP="00570309">
      <w:pPr>
        <w:keepNext/>
        <w:spacing w:line="360" w:lineRule="auto"/>
        <w:jc w:val="center"/>
      </w:pPr>
      <w:r w:rsidRPr="009F410F">
        <w:rPr>
          <w:rFonts w:ascii="Times New Roman" w:hAnsi="Times New Roman" w:cs="Times New Roman"/>
          <w:noProof/>
          <w:sz w:val="24"/>
          <w:szCs w:val="24"/>
          <w:lang w:val="cs-CZ" w:eastAsia="cs-CZ" w:bidi="ar-SA"/>
        </w:rPr>
        <w:drawing>
          <wp:inline distT="0" distB="0" distL="0" distR="0">
            <wp:extent cx="3733800" cy="2100261"/>
            <wp:effectExtent l="19050" t="0" r="0" b="0"/>
            <wp:docPr id="23" name="Obrázek 22" descr="zlomkovnice prázd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mkovnice prázdné.jpg"/>
                    <pic:cNvPicPr/>
                  </pic:nvPicPr>
                  <pic:blipFill>
                    <a:blip r:embed="rId19" cstate="print"/>
                    <a:stretch>
                      <a:fillRect/>
                    </a:stretch>
                  </pic:blipFill>
                  <pic:spPr>
                    <a:xfrm>
                      <a:off x="0" y="0"/>
                      <a:ext cx="3735993" cy="2101495"/>
                    </a:xfrm>
                    <a:prstGeom prst="rect">
                      <a:avLst/>
                    </a:prstGeom>
                  </pic:spPr>
                </pic:pic>
              </a:graphicData>
            </a:graphic>
          </wp:inline>
        </w:drawing>
      </w:r>
    </w:p>
    <w:p w:rsidR="00570309" w:rsidRPr="00764496" w:rsidRDefault="00570309" w:rsidP="00570309">
      <w:pPr>
        <w:pStyle w:val="Titulek"/>
        <w:jc w:val="center"/>
        <w:rPr>
          <w:rFonts w:ascii="Arial" w:hAnsi="Arial" w:cs="Arial"/>
          <w:b w:val="0"/>
          <w:color w:val="auto"/>
          <w:sz w:val="20"/>
          <w:lang w:val="cs-CZ"/>
        </w:rPr>
      </w:pPr>
      <w:r w:rsidRPr="00764496">
        <w:rPr>
          <w:rFonts w:ascii="Arial" w:hAnsi="Arial" w:cs="Arial"/>
          <w:b w:val="0"/>
          <w:color w:val="auto"/>
          <w:sz w:val="20"/>
          <w:lang w:val="cs-CZ"/>
        </w:rPr>
        <w:t xml:space="preserve">Obrázek </w:t>
      </w:r>
      <w:r w:rsidR="0008571A" w:rsidRPr="00764496">
        <w:rPr>
          <w:rFonts w:ascii="Arial" w:hAnsi="Arial" w:cs="Arial"/>
          <w:b w:val="0"/>
          <w:color w:val="auto"/>
          <w:sz w:val="20"/>
          <w:lang w:val="cs-CZ"/>
        </w:rPr>
        <w:fldChar w:fldCharType="begin"/>
      </w:r>
      <w:r w:rsidRPr="00764496">
        <w:rPr>
          <w:rFonts w:ascii="Arial" w:hAnsi="Arial" w:cs="Arial"/>
          <w:b w:val="0"/>
          <w:color w:val="auto"/>
          <w:sz w:val="20"/>
          <w:lang w:val="cs-CZ"/>
        </w:rPr>
        <w:instrText xml:space="preserve"> SEQ Obrázek \* ARABIC </w:instrText>
      </w:r>
      <w:r w:rsidR="0008571A" w:rsidRPr="00764496">
        <w:rPr>
          <w:rFonts w:ascii="Arial" w:hAnsi="Arial" w:cs="Arial"/>
          <w:b w:val="0"/>
          <w:color w:val="auto"/>
          <w:sz w:val="20"/>
          <w:lang w:val="cs-CZ"/>
        </w:rPr>
        <w:fldChar w:fldCharType="separate"/>
      </w:r>
      <w:r w:rsidR="0032558E">
        <w:rPr>
          <w:rFonts w:ascii="Arial" w:hAnsi="Arial" w:cs="Arial"/>
          <w:b w:val="0"/>
          <w:noProof/>
          <w:color w:val="auto"/>
          <w:sz w:val="20"/>
          <w:lang w:val="cs-CZ"/>
        </w:rPr>
        <w:t>4</w:t>
      </w:r>
      <w:r w:rsidR="0008571A" w:rsidRPr="00764496">
        <w:rPr>
          <w:rFonts w:ascii="Arial" w:hAnsi="Arial" w:cs="Arial"/>
          <w:b w:val="0"/>
          <w:color w:val="auto"/>
          <w:sz w:val="20"/>
          <w:lang w:val="cs-CZ"/>
        </w:rPr>
        <w:fldChar w:fldCharType="end"/>
      </w:r>
      <w:r w:rsidRPr="00764496">
        <w:rPr>
          <w:rFonts w:ascii="Arial" w:hAnsi="Arial" w:cs="Arial"/>
          <w:b w:val="0"/>
          <w:color w:val="auto"/>
          <w:sz w:val="20"/>
          <w:lang w:val="cs-CZ"/>
        </w:rPr>
        <w:t>: Zlomkovnice - prázdné</w:t>
      </w:r>
    </w:p>
    <w:p w:rsidR="00570309" w:rsidRDefault="00FD40C8" w:rsidP="00570309">
      <w:pPr>
        <w:keepNext/>
        <w:spacing w:line="360" w:lineRule="auto"/>
        <w:jc w:val="center"/>
      </w:pPr>
      <w:r w:rsidRPr="009F410F">
        <w:rPr>
          <w:rFonts w:ascii="Times New Roman" w:hAnsi="Times New Roman" w:cs="Times New Roman"/>
          <w:noProof/>
          <w:sz w:val="24"/>
          <w:szCs w:val="24"/>
          <w:lang w:val="cs-CZ" w:eastAsia="cs-CZ" w:bidi="ar-SA"/>
        </w:rPr>
        <w:drawing>
          <wp:inline distT="0" distB="0" distL="0" distR="0">
            <wp:extent cx="3781425" cy="2127052"/>
            <wp:effectExtent l="19050" t="0" r="9525" b="0"/>
            <wp:docPr id="24" name="Obrázek 23" descr="zlomkovnice vyplně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mkovnice vyplněné.jpg"/>
                    <pic:cNvPicPr/>
                  </pic:nvPicPr>
                  <pic:blipFill>
                    <a:blip r:embed="rId20" cstate="print"/>
                    <a:stretch>
                      <a:fillRect/>
                    </a:stretch>
                  </pic:blipFill>
                  <pic:spPr>
                    <a:xfrm>
                      <a:off x="0" y="0"/>
                      <a:ext cx="3788808" cy="2131205"/>
                    </a:xfrm>
                    <a:prstGeom prst="rect">
                      <a:avLst/>
                    </a:prstGeom>
                  </pic:spPr>
                </pic:pic>
              </a:graphicData>
            </a:graphic>
          </wp:inline>
        </w:drawing>
      </w:r>
    </w:p>
    <w:p w:rsidR="00FD40C8" w:rsidRPr="00764496" w:rsidRDefault="00570309" w:rsidP="00570309">
      <w:pPr>
        <w:pStyle w:val="Titulek"/>
        <w:jc w:val="center"/>
        <w:rPr>
          <w:rFonts w:ascii="Arial" w:hAnsi="Arial" w:cs="Arial"/>
          <w:b w:val="0"/>
          <w:color w:val="auto"/>
          <w:sz w:val="22"/>
          <w:szCs w:val="24"/>
          <w:lang w:val="cs-CZ"/>
        </w:rPr>
      </w:pPr>
      <w:r w:rsidRPr="00764496">
        <w:rPr>
          <w:rFonts w:ascii="Arial" w:hAnsi="Arial" w:cs="Arial"/>
          <w:b w:val="0"/>
          <w:color w:val="auto"/>
          <w:sz w:val="20"/>
          <w:lang w:val="cs-CZ"/>
        </w:rPr>
        <w:t xml:space="preserve">Obrázek </w:t>
      </w:r>
      <w:r w:rsidR="0008571A" w:rsidRPr="00764496">
        <w:rPr>
          <w:rFonts w:ascii="Arial" w:hAnsi="Arial" w:cs="Arial"/>
          <w:b w:val="0"/>
          <w:color w:val="auto"/>
          <w:sz w:val="20"/>
          <w:lang w:val="cs-CZ"/>
        </w:rPr>
        <w:fldChar w:fldCharType="begin"/>
      </w:r>
      <w:r w:rsidRPr="00764496">
        <w:rPr>
          <w:rFonts w:ascii="Arial" w:hAnsi="Arial" w:cs="Arial"/>
          <w:b w:val="0"/>
          <w:color w:val="auto"/>
          <w:sz w:val="20"/>
          <w:lang w:val="cs-CZ"/>
        </w:rPr>
        <w:instrText xml:space="preserve"> SEQ Obrázek \* ARABIC </w:instrText>
      </w:r>
      <w:r w:rsidR="0008571A" w:rsidRPr="00764496">
        <w:rPr>
          <w:rFonts w:ascii="Arial" w:hAnsi="Arial" w:cs="Arial"/>
          <w:b w:val="0"/>
          <w:color w:val="auto"/>
          <w:sz w:val="20"/>
          <w:lang w:val="cs-CZ"/>
        </w:rPr>
        <w:fldChar w:fldCharType="separate"/>
      </w:r>
      <w:r w:rsidR="0032558E">
        <w:rPr>
          <w:rFonts w:ascii="Arial" w:hAnsi="Arial" w:cs="Arial"/>
          <w:b w:val="0"/>
          <w:noProof/>
          <w:color w:val="auto"/>
          <w:sz w:val="20"/>
          <w:lang w:val="cs-CZ"/>
        </w:rPr>
        <w:t>5</w:t>
      </w:r>
      <w:r w:rsidR="0008571A" w:rsidRPr="00764496">
        <w:rPr>
          <w:rFonts w:ascii="Arial" w:hAnsi="Arial" w:cs="Arial"/>
          <w:b w:val="0"/>
          <w:color w:val="auto"/>
          <w:sz w:val="20"/>
          <w:lang w:val="cs-CZ"/>
        </w:rPr>
        <w:fldChar w:fldCharType="end"/>
      </w:r>
      <w:r w:rsidRPr="00764496">
        <w:rPr>
          <w:rFonts w:ascii="Arial" w:hAnsi="Arial" w:cs="Arial"/>
          <w:b w:val="0"/>
          <w:color w:val="auto"/>
          <w:sz w:val="20"/>
          <w:lang w:val="cs-CZ"/>
        </w:rPr>
        <w:t>: Zlomkovnice - částečně vyplněné</w:t>
      </w:r>
    </w:p>
    <w:p w:rsidR="00FD40C8" w:rsidRPr="009F410F" w:rsidRDefault="00FD40C8"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Zvláště u této pomůcky musíme dbát na to, abychom ji žákům přesně popsali a vysvětlili, jak s ní správně pracovat. Její nepochopení by mohlo mít za následek neporozumění učivu a demotivaci žáků pro další práci. Ať už pracujeme s kruhy nebo pruhy, systém práce je velmi podobný. Žákům vysvětlíme, že budeme dělit jeden celek na menší počet stejných dílů. Začneme s nejjednodušším dělením na dvě části a pokračujeme s větší </w:t>
      </w:r>
      <w:r w:rsidRPr="009F410F">
        <w:rPr>
          <w:rFonts w:ascii="Times New Roman" w:hAnsi="Times New Roman" w:cs="Times New Roman"/>
          <w:sz w:val="24"/>
          <w:szCs w:val="24"/>
          <w:lang w:val="cs-CZ"/>
        </w:rPr>
        <w:lastRenderedPageBreak/>
        <w:t>náročností. Žáci postupem času pochopí, že třeba ½ mohou rozdělit na další dva díly, tedy 2/4. Díky této pomůcce to mohou názorně pozorovat a nemusí si to jen představovat. Dalším krokem bude skládání celku tvořeného díly, jež nejsou všechny stejně velké. Na závěr budou umět dílky sčítat a odčítat. Po zvládnutí takových počtů s modelem, budou schopni takové příklady řešit pamětně.</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Tuto pomůcku si mohou žáci vyrobit v hodině pracovních činností z barevného papíru (nejlépe tvrdého). Procvičí si tak práci s kružidly a pravítky, naučí se dělit celek již při výrobě pomůcky. Musíme dbát na to, aby žáci pracovali přesně. Kdyby tak nečinili, byly by pak pomůcky nepřesné a špatně by se s nimi pracovalo. Variantou je také okopírovat již narýsované zlomkovnice na barevný papír a teprve potom je dát žákům k vystřižení. Každý učitel musí odhadnout zručnost svých žáků a přiklonit se ke správné variantě.</w:t>
      </w:r>
    </w:p>
    <w:p w:rsidR="00FD40C8"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zlomkové řady učitelé?</w:t>
      </w:r>
    </w:p>
    <w:tbl>
      <w:tblPr>
        <w:tblW w:w="6381" w:type="dxa"/>
        <w:jc w:val="center"/>
        <w:tblCellMar>
          <w:left w:w="70" w:type="dxa"/>
          <w:right w:w="70" w:type="dxa"/>
        </w:tblCellMar>
        <w:tblLook w:val="04A0" w:firstRow="1" w:lastRow="0" w:firstColumn="1" w:lastColumn="0" w:noHBand="0" w:noVBand="1"/>
      </w:tblPr>
      <w:tblGrid>
        <w:gridCol w:w="426"/>
        <w:gridCol w:w="4619"/>
        <w:gridCol w:w="779"/>
        <w:gridCol w:w="557"/>
      </w:tblGrid>
      <w:tr w:rsidR="00797CB5" w:rsidRPr="00797CB5" w:rsidTr="00797CB5">
        <w:trPr>
          <w:trHeight w:val="315"/>
          <w:jc w:val="center"/>
        </w:trPr>
        <w:tc>
          <w:tcPr>
            <w:tcW w:w="6381"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Zlomkové sady a řady (zlomkovnice)</w:t>
            </w:r>
          </w:p>
        </w:tc>
      </w:tr>
      <w:tr w:rsidR="00797CB5" w:rsidRPr="00797CB5" w:rsidTr="00797CB5">
        <w:trPr>
          <w:trHeight w:val="315"/>
          <w:jc w:val="center"/>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2"/>
                <w:szCs w:val="22"/>
                <w:lang w:val="cs-CZ" w:eastAsia="cs-CZ" w:bidi="ar-SA"/>
              </w:rPr>
            </w:pPr>
            <w:r w:rsidRPr="00797CB5">
              <w:rPr>
                <w:rFonts w:ascii="Times New Roman" w:eastAsia="Times New Roman" w:hAnsi="Times New Roman" w:cs="Times New Roman"/>
                <w:color w:val="000000"/>
                <w:sz w:val="22"/>
                <w:szCs w:val="22"/>
                <w:lang w:val="cs-CZ" w:eastAsia="cs-CZ" w:bidi="ar-SA"/>
              </w:rPr>
              <w:t> </w:t>
            </w:r>
          </w:p>
        </w:tc>
        <w:tc>
          <w:tcPr>
            <w:tcW w:w="461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Možnosti odpovědí</w:t>
            </w:r>
          </w:p>
        </w:tc>
        <w:tc>
          <w:tcPr>
            <w:tcW w:w="77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ano</w:t>
            </w:r>
          </w:p>
        </w:tc>
        <w:tc>
          <w:tcPr>
            <w:tcW w:w="557"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ne</w:t>
            </w:r>
          </w:p>
        </w:tc>
      </w:tr>
      <w:tr w:rsidR="00797CB5" w:rsidRPr="00797CB5" w:rsidTr="00797CB5">
        <w:trPr>
          <w:trHeight w:val="315"/>
          <w:jc w:val="center"/>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1.</w:t>
            </w:r>
          </w:p>
        </w:tc>
        <w:tc>
          <w:tcPr>
            <w:tcW w:w="461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Mám k dispozici.</w:t>
            </w:r>
          </w:p>
        </w:tc>
        <w:tc>
          <w:tcPr>
            <w:tcW w:w="77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44</w:t>
            </w:r>
          </w:p>
        </w:tc>
        <w:tc>
          <w:tcPr>
            <w:tcW w:w="557"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47</w:t>
            </w:r>
          </w:p>
        </w:tc>
      </w:tr>
      <w:tr w:rsidR="00797CB5" w:rsidRPr="00797CB5" w:rsidTr="00797CB5">
        <w:trPr>
          <w:trHeight w:val="315"/>
          <w:jc w:val="center"/>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w:t>
            </w:r>
          </w:p>
        </w:tc>
        <w:tc>
          <w:tcPr>
            <w:tcW w:w="461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Používám.</w:t>
            </w:r>
          </w:p>
        </w:tc>
        <w:tc>
          <w:tcPr>
            <w:tcW w:w="77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39</w:t>
            </w:r>
          </w:p>
        </w:tc>
        <w:tc>
          <w:tcPr>
            <w:tcW w:w="557"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42</w:t>
            </w:r>
          </w:p>
        </w:tc>
      </w:tr>
      <w:tr w:rsidR="00797CB5" w:rsidRPr="00797CB5" w:rsidTr="00797CB5">
        <w:trPr>
          <w:trHeight w:val="315"/>
          <w:jc w:val="center"/>
        </w:trPr>
        <w:tc>
          <w:tcPr>
            <w:tcW w:w="426" w:type="dxa"/>
            <w:tcBorders>
              <w:top w:val="nil"/>
              <w:left w:val="single" w:sz="8" w:space="0" w:color="auto"/>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w:t>
            </w:r>
          </w:p>
        </w:tc>
        <w:tc>
          <w:tcPr>
            <w:tcW w:w="461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Osvědčily se.</w:t>
            </w:r>
          </w:p>
        </w:tc>
        <w:tc>
          <w:tcPr>
            <w:tcW w:w="779" w:type="dxa"/>
            <w:tcBorders>
              <w:top w:val="nil"/>
              <w:left w:val="nil"/>
              <w:bottom w:val="single" w:sz="4"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37</w:t>
            </w:r>
          </w:p>
        </w:tc>
        <w:tc>
          <w:tcPr>
            <w:tcW w:w="557" w:type="dxa"/>
            <w:tcBorders>
              <w:top w:val="nil"/>
              <w:left w:val="nil"/>
              <w:bottom w:val="single" w:sz="4"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29</w:t>
            </w:r>
          </w:p>
        </w:tc>
      </w:tr>
      <w:tr w:rsidR="00797CB5" w:rsidRPr="00797CB5" w:rsidTr="00797CB5">
        <w:trPr>
          <w:trHeight w:val="330"/>
          <w:jc w:val="center"/>
        </w:trPr>
        <w:tc>
          <w:tcPr>
            <w:tcW w:w="426" w:type="dxa"/>
            <w:tcBorders>
              <w:top w:val="nil"/>
              <w:left w:val="single" w:sz="8" w:space="0" w:color="auto"/>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4.</w:t>
            </w:r>
          </w:p>
        </w:tc>
        <w:tc>
          <w:tcPr>
            <w:tcW w:w="4619" w:type="dxa"/>
            <w:tcBorders>
              <w:top w:val="nil"/>
              <w:left w:val="nil"/>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Žáci je používají rádi.</w:t>
            </w:r>
          </w:p>
        </w:tc>
        <w:tc>
          <w:tcPr>
            <w:tcW w:w="779" w:type="dxa"/>
            <w:tcBorders>
              <w:top w:val="nil"/>
              <w:left w:val="nil"/>
              <w:bottom w:val="single" w:sz="8" w:space="0" w:color="auto"/>
              <w:right w:val="single" w:sz="4"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35</w:t>
            </w:r>
          </w:p>
        </w:tc>
        <w:tc>
          <w:tcPr>
            <w:tcW w:w="557" w:type="dxa"/>
            <w:tcBorders>
              <w:top w:val="nil"/>
              <w:left w:val="nil"/>
              <w:bottom w:val="single" w:sz="8" w:space="0" w:color="auto"/>
              <w:right w:val="single" w:sz="8" w:space="0" w:color="auto"/>
            </w:tcBorders>
            <w:shd w:val="clear" w:color="auto" w:fill="auto"/>
            <w:noWrap/>
            <w:vAlign w:val="bottom"/>
            <w:hideMark/>
          </w:tcPr>
          <w:p w:rsidR="00797CB5" w:rsidRPr="00797CB5" w:rsidRDefault="00797CB5" w:rsidP="00797CB5">
            <w:pPr>
              <w:spacing w:before="0" w:after="0" w:line="240" w:lineRule="auto"/>
              <w:jc w:val="right"/>
              <w:rPr>
                <w:rFonts w:ascii="Times New Roman" w:eastAsia="Times New Roman" w:hAnsi="Times New Roman" w:cs="Times New Roman"/>
                <w:color w:val="000000"/>
                <w:sz w:val="24"/>
                <w:szCs w:val="24"/>
                <w:lang w:val="cs-CZ" w:eastAsia="cs-CZ" w:bidi="ar-SA"/>
              </w:rPr>
            </w:pPr>
            <w:r w:rsidRPr="00797CB5">
              <w:rPr>
                <w:rFonts w:ascii="Times New Roman" w:eastAsia="Times New Roman" w:hAnsi="Times New Roman" w:cs="Times New Roman"/>
                <w:color w:val="000000"/>
                <w:sz w:val="24"/>
                <w:szCs w:val="24"/>
                <w:lang w:val="cs-CZ" w:eastAsia="cs-CZ" w:bidi="ar-SA"/>
              </w:rPr>
              <w:t>30</w:t>
            </w:r>
          </w:p>
        </w:tc>
      </w:tr>
    </w:tbl>
    <w:p w:rsidR="00E9277C" w:rsidRDefault="00797CB5" w:rsidP="00E9277C">
      <w:pPr>
        <w:keepNext/>
        <w:spacing w:line="360" w:lineRule="auto"/>
        <w:jc w:val="center"/>
      </w:pPr>
      <w:r w:rsidRPr="00797CB5">
        <w:rPr>
          <w:rFonts w:ascii="Times New Roman" w:hAnsi="Times New Roman" w:cs="Times New Roman"/>
          <w:b/>
          <w:noProof/>
          <w:sz w:val="24"/>
          <w:szCs w:val="24"/>
          <w:lang w:val="cs-CZ" w:eastAsia="cs-CZ" w:bidi="ar-SA"/>
        </w:rPr>
        <w:drawing>
          <wp:inline distT="0" distB="0" distL="0" distR="0">
            <wp:extent cx="4572000" cy="2743200"/>
            <wp:effectExtent l="19050" t="0" r="1905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7CB5" w:rsidRPr="00764496" w:rsidRDefault="00E9277C" w:rsidP="00E9277C">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Graf č. 8</w:t>
      </w:r>
      <w:r w:rsidR="00764496" w:rsidRPr="00764496">
        <w:rPr>
          <w:rFonts w:ascii="Arial" w:hAnsi="Arial" w:cs="Arial"/>
          <w:b w:val="0"/>
          <w:color w:val="auto"/>
          <w:sz w:val="20"/>
          <w:lang w:val="cs-CZ"/>
        </w:rPr>
        <w:t>: Využití zlomkové řady</w:t>
      </w: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 xml:space="preserve"> </w:t>
      </w:r>
      <w:r w:rsidRPr="009F410F">
        <w:rPr>
          <w:rFonts w:ascii="Times New Roman" w:hAnsi="Times New Roman" w:cs="Times New Roman"/>
          <w:sz w:val="24"/>
          <w:szCs w:val="24"/>
          <w:lang w:val="cs-CZ"/>
        </w:rPr>
        <w:tab/>
        <w:t>Ukázalo se, že téměř polovina učitelů zlomkové řady má k dispozici a používá. Větší polovině těchto učitelů se práce s ní osvědčila a zhruba stejné množství žáků tuto pomůcku používá rádo.</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Zlomkovou řadu jsem využil v 5. ročníku s 22 žáky. K dispozici dostali zlomkovnice vyrobené z tvrdého barevného papíru. Předtím s touto pomůckou nepracovali, znali ji pouze </w:t>
      </w:r>
      <w:r w:rsidR="002D5488">
        <w:rPr>
          <w:rFonts w:ascii="Times New Roman" w:hAnsi="Times New Roman" w:cs="Times New Roman"/>
          <w:sz w:val="24"/>
          <w:szCs w:val="24"/>
          <w:lang w:val="cs-CZ"/>
        </w:rPr>
        <w:t>z pracovního sešitu, do kterého</w:t>
      </w:r>
      <w:r w:rsidRPr="009F410F">
        <w:rPr>
          <w:rFonts w:ascii="Times New Roman" w:hAnsi="Times New Roman" w:cs="Times New Roman"/>
          <w:sz w:val="24"/>
          <w:szCs w:val="24"/>
          <w:lang w:val="cs-CZ"/>
        </w:rPr>
        <w:t xml:space="preserve">  zakreslovali do předtištěných kruhových a obdélníkových zlomkových řad. U takřka všech žáků si pomůcka našla svou oblibu a uvedli, že se jim s pomůckou pracovalo dobře, bavilo je to a chtěli by s ní v budoucnu pracovat častěji.</w:t>
      </w:r>
    </w:p>
    <w:p w:rsidR="00FD40C8" w:rsidRPr="009F410F" w:rsidRDefault="00E51128"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Pro názorné vysvětlení problematiky zlomků tato pomůcka poslouží velmi názorně. Její použití bych také doporučil při práci s inkludovanými žáky, kteří mají problém s abstraktními představami a mohou si díky ní lépe ukotvit probíranou látku.</w:t>
      </w:r>
    </w:p>
    <w:p w:rsidR="00FD40C8" w:rsidRPr="009F410F" w:rsidRDefault="00FD40C8" w:rsidP="00FD40C8">
      <w:pPr>
        <w:spacing w:line="360" w:lineRule="auto"/>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p>
    <w:p w:rsidR="00FD40C8" w:rsidRPr="009F410F" w:rsidRDefault="00797CB5" w:rsidP="00797CB5">
      <w:pPr>
        <w:pStyle w:val="Nadpis2"/>
        <w:rPr>
          <w:lang w:val="cs-CZ"/>
        </w:rPr>
      </w:pPr>
      <w:bookmarkStart w:id="40" w:name="_Toc6174898"/>
      <w:r>
        <w:rPr>
          <w:lang w:val="cs-CZ"/>
        </w:rPr>
        <w:lastRenderedPageBreak/>
        <w:t xml:space="preserve">8. </w:t>
      </w:r>
      <w:r w:rsidR="00764496">
        <w:rPr>
          <w:lang w:val="cs-CZ"/>
        </w:rPr>
        <w:t xml:space="preserve">4. </w:t>
      </w:r>
      <w:r w:rsidR="00FD40C8" w:rsidRPr="009F410F">
        <w:rPr>
          <w:lang w:val="cs-CZ"/>
        </w:rPr>
        <w:t>modely geometrických těles</w:t>
      </w:r>
      <w:bookmarkEnd w:id="40"/>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75764D"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Pr>
                <w:rFonts w:ascii="Times New Roman" w:eastAsia="Times New Roman" w:hAnsi="Times New Roman" w:cs="Times New Roman"/>
                <w:color w:val="000000"/>
                <w:sz w:val="24"/>
                <w:szCs w:val="24"/>
                <w:lang w:val="cs-CZ" w:eastAsia="cs-CZ" w:bidi="ar-SA"/>
              </w:rPr>
              <w:t>M</w:t>
            </w:r>
            <w:r w:rsidR="00FD40C8" w:rsidRPr="009F410F">
              <w:rPr>
                <w:rFonts w:ascii="Times New Roman" w:eastAsia="Times New Roman" w:hAnsi="Times New Roman" w:cs="Times New Roman"/>
                <w:color w:val="000000"/>
                <w:sz w:val="24"/>
                <w:szCs w:val="24"/>
                <w:lang w:val="cs-CZ" w:eastAsia="cs-CZ" w:bidi="ar-SA"/>
              </w:rPr>
              <w:t>odely geometrických těles</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2. - 5.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Geometrie v rovině a prostoru</w:t>
            </w:r>
          </w:p>
        </w:tc>
      </w:tr>
      <w:tr w:rsidR="00FD40C8" w:rsidRPr="009F410F" w:rsidTr="00FD40C8">
        <w:trPr>
          <w:trHeight w:val="615"/>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určuje a charakterizuje základní prostorové útvary (tělesa), analyzuje jejich vlastnosti; načrtne a sestrojí sítě základních těles</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hideMark/>
          </w:tcPr>
          <w:p w:rsidR="00FD40C8" w:rsidRPr="009F410F" w:rsidRDefault="00FD40C8" w:rsidP="00FD40C8">
            <w:pPr>
              <w:spacing w:before="0" w:after="0" w:line="360" w:lineRule="auto"/>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prostorové útvary – kvádr, krychle, rotační válec, jehlan, rotační kužel, koule, kolmý hranol</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45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Frontálně a individuálně</w:t>
            </w:r>
          </w:p>
        </w:tc>
      </w:tr>
      <w:tr w:rsidR="00FD40C8" w:rsidRPr="009F410F" w:rsidTr="00FD40C8">
        <w:trPr>
          <w:trHeight w:val="3110"/>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znalost geometrických těles, přítomnost tvaru těles v reálných předmětech, rozdělení těles do skupin podle zadaných vlastností</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 xml:space="preserve">seznámení se s pomůckou, náslech výkladu učitele, aktivní postoj při plnění úkolů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pozoruje činnost s pomůckou a napodobuje ji, obratně s ní manipuluje a své pohyby postupně zpřesňuje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BB7CE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BB7CE8"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r>
      <w:r w:rsidR="00764496">
        <w:rPr>
          <w:rFonts w:ascii="Times New Roman" w:hAnsi="Times New Roman" w:cs="Times New Roman"/>
          <w:sz w:val="24"/>
          <w:szCs w:val="24"/>
          <w:lang w:val="cs-CZ"/>
        </w:rPr>
        <w:t>M</w:t>
      </w:r>
      <w:r w:rsidR="00FD40C8" w:rsidRPr="009F410F">
        <w:rPr>
          <w:rFonts w:ascii="Times New Roman" w:hAnsi="Times New Roman" w:cs="Times New Roman"/>
          <w:sz w:val="24"/>
          <w:szCs w:val="24"/>
          <w:lang w:val="cs-CZ"/>
        </w:rPr>
        <w:t>odely těles jsou klasickou pomůckou pro názornou výuku geometrie. Podobné typy pomůcek jsou modely těles ze dřeva, kovu či plastu, které jsou průhledné a mohou se plnit sypkou látkou či tekutinou. Tato pomůcka bývá častou výbavou kabinetů matematiky, některé už několik desetiletí.</w:t>
      </w:r>
    </w:p>
    <w:p w:rsidR="00570309" w:rsidRDefault="00FD40C8" w:rsidP="00570309">
      <w:pPr>
        <w:keepNext/>
        <w:spacing w:line="360" w:lineRule="auto"/>
        <w:jc w:val="center"/>
      </w:pPr>
      <w:r w:rsidRPr="009F410F">
        <w:rPr>
          <w:rFonts w:ascii="Times New Roman" w:hAnsi="Times New Roman" w:cs="Times New Roman"/>
          <w:noProof/>
          <w:sz w:val="24"/>
          <w:szCs w:val="24"/>
          <w:lang w:val="cs-CZ" w:eastAsia="cs-CZ" w:bidi="ar-SA"/>
        </w:rPr>
        <w:lastRenderedPageBreak/>
        <w:drawing>
          <wp:inline distT="0" distB="0" distL="0" distR="0">
            <wp:extent cx="4514850" cy="2539603"/>
            <wp:effectExtent l="19050" t="0" r="0" b="0"/>
            <wp:docPr id="22" name="Obrázek 21" descr="Drátěná tělesa, plný jeh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átěná tělesa, plný jehlan.jpg"/>
                    <pic:cNvPicPr/>
                  </pic:nvPicPr>
                  <pic:blipFill>
                    <a:blip r:embed="rId22" cstate="print"/>
                    <a:stretch>
                      <a:fillRect/>
                    </a:stretch>
                  </pic:blipFill>
                  <pic:spPr>
                    <a:xfrm>
                      <a:off x="0" y="0"/>
                      <a:ext cx="4517506" cy="2541097"/>
                    </a:xfrm>
                    <a:prstGeom prst="rect">
                      <a:avLst/>
                    </a:prstGeom>
                  </pic:spPr>
                </pic:pic>
              </a:graphicData>
            </a:graphic>
          </wp:inline>
        </w:drawing>
      </w:r>
    </w:p>
    <w:p w:rsidR="00FD40C8" w:rsidRPr="00764496" w:rsidRDefault="00570309" w:rsidP="00570309">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 xml:space="preserve">Obrázek </w:t>
      </w:r>
      <w:r w:rsidR="0008571A" w:rsidRPr="00764496">
        <w:rPr>
          <w:rFonts w:ascii="Arial" w:hAnsi="Arial" w:cs="Arial"/>
          <w:b w:val="0"/>
          <w:color w:val="auto"/>
          <w:sz w:val="20"/>
          <w:lang w:val="cs-CZ"/>
        </w:rPr>
        <w:fldChar w:fldCharType="begin"/>
      </w:r>
      <w:r w:rsidRPr="00764496">
        <w:rPr>
          <w:rFonts w:ascii="Arial" w:hAnsi="Arial" w:cs="Arial"/>
          <w:b w:val="0"/>
          <w:color w:val="auto"/>
          <w:sz w:val="20"/>
          <w:lang w:val="cs-CZ"/>
        </w:rPr>
        <w:instrText xml:space="preserve"> SEQ Obrázek \* ARABIC </w:instrText>
      </w:r>
      <w:r w:rsidR="0008571A" w:rsidRPr="00764496">
        <w:rPr>
          <w:rFonts w:ascii="Arial" w:hAnsi="Arial" w:cs="Arial"/>
          <w:b w:val="0"/>
          <w:color w:val="auto"/>
          <w:sz w:val="20"/>
          <w:lang w:val="cs-CZ"/>
        </w:rPr>
        <w:fldChar w:fldCharType="separate"/>
      </w:r>
      <w:r w:rsidR="0032558E">
        <w:rPr>
          <w:rFonts w:ascii="Arial" w:hAnsi="Arial" w:cs="Arial"/>
          <w:b w:val="0"/>
          <w:noProof/>
          <w:color w:val="auto"/>
          <w:sz w:val="20"/>
          <w:lang w:val="cs-CZ"/>
        </w:rPr>
        <w:t>6</w:t>
      </w:r>
      <w:r w:rsidR="0008571A" w:rsidRPr="00764496">
        <w:rPr>
          <w:rFonts w:ascii="Arial" w:hAnsi="Arial" w:cs="Arial"/>
          <w:b w:val="0"/>
          <w:color w:val="auto"/>
          <w:sz w:val="20"/>
          <w:lang w:val="cs-CZ"/>
        </w:rPr>
        <w:fldChar w:fldCharType="end"/>
      </w:r>
      <w:r w:rsidRPr="00764496">
        <w:rPr>
          <w:rFonts w:ascii="Arial" w:hAnsi="Arial" w:cs="Arial"/>
          <w:b w:val="0"/>
          <w:color w:val="auto"/>
          <w:sz w:val="20"/>
          <w:lang w:val="cs-CZ"/>
        </w:rPr>
        <w:t>: Modely geometrických těles</w:t>
      </w:r>
    </w:p>
    <w:p w:rsidR="00FD40C8" w:rsidRPr="009F410F" w:rsidRDefault="00FD40C8"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Nejdříve je dobré žákům modely rozdat, ať si je osahají a poprvé se s nimi seznámí. Doporučuji si najít i nějakou reálnou věc, která odpovídá daným tělesům, aby si žáci uvědomili přítomnost těles ve skutečném světě. S modely se potom dá pracovat nejrůznějšími způsoby. Žáci mohou diskutovat nad tím, kde taková tělesa mohou vidět, jakými rovinnými útvary jsou tvořena. Mohou rýsovat jejich povrch na papír a vypočítat jeho obsah (doporučuji použít model těles v rovině – plášť), v 5. ročníku i objem těchto těles. </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Doporučuji tuto pomůcku vystavit ve třídě dostatečně dopředu, ať ji žáci okoukají a seznámí se s ní. Pokud ji přineseme rovnou do výuky a pošleme třídou, budou žáci nejdříve zkoumat materiál, ze kterého je vyrobena, jakou má barvu, jak je těžká, nebudou se soustředit na samotný tvar tělesa a další vlastnosti, na které budeme chtít poukázat. Pokud má učitel možnost využít modely těles, které se dají naplnit, doporučuji je využít k výuce objemů těles. Mohou odhadovat a srovnávat, do kterého se vleze víc sypké látky či kapaliny.</w:t>
      </w:r>
    </w:p>
    <w:p w:rsidR="00BB7CE8" w:rsidRDefault="00BB7CE8" w:rsidP="002D5488">
      <w:pPr>
        <w:spacing w:line="360" w:lineRule="auto"/>
        <w:jc w:val="both"/>
        <w:rPr>
          <w:rFonts w:ascii="Times New Roman" w:hAnsi="Times New Roman" w:cs="Times New Roman"/>
          <w:b/>
          <w:sz w:val="24"/>
          <w:szCs w:val="24"/>
          <w:lang w:val="cs-CZ"/>
        </w:rPr>
      </w:pPr>
    </w:p>
    <w:p w:rsidR="00BB7CE8" w:rsidRDefault="00BB7CE8" w:rsidP="002D5488">
      <w:pPr>
        <w:spacing w:line="360" w:lineRule="auto"/>
        <w:jc w:val="both"/>
        <w:rPr>
          <w:rFonts w:ascii="Times New Roman" w:hAnsi="Times New Roman" w:cs="Times New Roman"/>
          <w:b/>
          <w:sz w:val="24"/>
          <w:szCs w:val="24"/>
          <w:lang w:val="cs-CZ"/>
        </w:rPr>
      </w:pPr>
    </w:p>
    <w:p w:rsidR="00BB7CE8" w:rsidRDefault="00BB7CE8" w:rsidP="002D5488">
      <w:pPr>
        <w:spacing w:line="360" w:lineRule="auto"/>
        <w:jc w:val="both"/>
        <w:rPr>
          <w:rFonts w:ascii="Times New Roman" w:hAnsi="Times New Roman" w:cs="Times New Roman"/>
          <w:b/>
          <w:sz w:val="24"/>
          <w:szCs w:val="24"/>
          <w:lang w:val="cs-CZ"/>
        </w:rPr>
      </w:pPr>
    </w:p>
    <w:p w:rsidR="00BB7CE8" w:rsidRDefault="00BB7CE8" w:rsidP="002D5488">
      <w:pPr>
        <w:spacing w:line="360" w:lineRule="auto"/>
        <w:jc w:val="both"/>
        <w:rPr>
          <w:rFonts w:ascii="Times New Roman" w:hAnsi="Times New Roman" w:cs="Times New Roman"/>
          <w:b/>
          <w:sz w:val="24"/>
          <w:szCs w:val="24"/>
          <w:lang w:val="cs-CZ"/>
        </w:rPr>
      </w:pP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b/>
          <w:sz w:val="24"/>
          <w:szCs w:val="24"/>
          <w:lang w:val="cs-CZ"/>
        </w:rPr>
        <w:lastRenderedPageBreak/>
        <w:t>Jak využívají drátěné modely těles učitelé?</w:t>
      </w:r>
      <w:r w:rsidRPr="009F410F">
        <w:rPr>
          <w:rFonts w:ascii="Times New Roman" w:hAnsi="Times New Roman" w:cs="Times New Roman"/>
          <w:sz w:val="24"/>
          <w:szCs w:val="24"/>
          <w:lang w:val="cs-CZ"/>
        </w:rPr>
        <w:t xml:space="preserve"> </w:t>
      </w:r>
    </w:p>
    <w:tbl>
      <w:tblPr>
        <w:tblW w:w="6380" w:type="dxa"/>
        <w:jc w:val="center"/>
        <w:tblCellMar>
          <w:left w:w="70" w:type="dxa"/>
          <w:right w:w="70" w:type="dxa"/>
        </w:tblCellMar>
        <w:tblLook w:val="04A0" w:firstRow="1" w:lastRow="0" w:firstColumn="1" w:lastColumn="0" w:noHBand="0" w:noVBand="1"/>
      </w:tblPr>
      <w:tblGrid>
        <w:gridCol w:w="399"/>
        <w:gridCol w:w="4728"/>
        <w:gridCol w:w="731"/>
        <w:gridCol w:w="522"/>
      </w:tblGrid>
      <w:tr w:rsidR="009B1856" w:rsidRPr="009B1856" w:rsidTr="009B1856">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Drátěné modely geometrických těles</w:t>
            </w:r>
          </w:p>
        </w:tc>
      </w:tr>
      <w:tr w:rsidR="009B1856" w:rsidRPr="009B1856" w:rsidTr="009B1856">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2"/>
                <w:szCs w:val="22"/>
                <w:lang w:val="cs-CZ" w:eastAsia="cs-CZ" w:bidi="ar-SA"/>
              </w:rPr>
            </w:pPr>
            <w:r w:rsidRPr="009B1856">
              <w:rPr>
                <w:rFonts w:ascii="Times New Roman" w:eastAsia="Times New Roman" w:hAnsi="Times New Roman" w:cs="Times New Roman"/>
                <w:color w:val="000000"/>
                <w:sz w:val="22"/>
                <w:szCs w:val="22"/>
                <w:lang w:val="cs-CZ" w:eastAsia="cs-CZ" w:bidi="ar-SA"/>
              </w:rPr>
              <w:t> </w:t>
            </w:r>
          </w:p>
        </w:tc>
        <w:tc>
          <w:tcPr>
            <w:tcW w:w="472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Možnosti odpovědí</w:t>
            </w:r>
          </w:p>
        </w:tc>
        <w:tc>
          <w:tcPr>
            <w:tcW w:w="731"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ano</w:t>
            </w:r>
          </w:p>
        </w:tc>
        <w:tc>
          <w:tcPr>
            <w:tcW w:w="522"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ne</w:t>
            </w:r>
          </w:p>
        </w:tc>
      </w:tr>
      <w:tr w:rsidR="009B1856" w:rsidRPr="009B1856" w:rsidTr="009B1856">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1.</w:t>
            </w:r>
          </w:p>
        </w:tc>
        <w:tc>
          <w:tcPr>
            <w:tcW w:w="472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Mám k dispozici.</w:t>
            </w:r>
          </w:p>
        </w:tc>
        <w:tc>
          <w:tcPr>
            <w:tcW w:w="731"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86</w:t>
            </w:r>
          </w:p>
        </w:tc>
        <w:tc>
          <w:tcPr>
            <w:tcW w:w="522"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12</w:t>
            </w:r>
          </w:p>
        </w:tc>
      </w:tr>
      <w:tr w:rsidR="009B1856" w:rsidRPr="009B1856" w:rsidTr="009B1856">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w:t>
            </w:r>
          </w:p>
        </w:tc>
        <w:tc>
          <w:tcPr>
            <w:tcW w:w="472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Používám.</w:t>
            </w:r>
          </w:p>
        </w:tc>
        <w:tc>
          <w:tcPr>
            <w:tcW w:w="731"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72</w:t>
            </w:r>
          </w:p>
        </w:tc>
        <w:tc>
          <w:tcPr>
            <w:tcW w:w="522"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21</w:t>
            </w:r>
          </w:p>
        </w:tc>
      </w:tr>
      <w:tr w:rsidR="009B1856" w:rsidRPr="009B1856" w:rsidTr="009B1856">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w:t>
            </w:r>
          </w:p>
        </w:tc>
        <w:tc>
          <w:tcPr>
            <w:tcW w:w="472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Osvědčily se.</w:t>
            </w:r>
          </w:p>
        </w:tc>
        <w:tc>
          <w:tcPr>
            <w:tcW w:w="731"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68</w:t>
            </w:r>
          </w:p>
        </w:tc>
        <w:tc>
          <w:tcPr>
            <w:tcW w:w="522"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20</w:t>
            </w:r>
          </w:p>
        </w:tc>
      </w:tr>
      <w:tr w:rsidR="009B1856" w:rsidRPr="009B1856" w:rsidTr="009B1856">
        <w:trPr>
          <w:trHeight w:val="330"/>
          <w:jc w:val="center"/>
        </w:trPr>
        <w:tc>
          <w:tcPr>
            <w:tcW w:w="399" w:type="dxa"/>
            <w:tcBorders>
              <w:top w:val="nil"/>
              <w:left w:val="single" w:sz="8" w:space="0" w:color="auto"/>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w:t>
            </w:r>
          </w:p>
        </w:tc>
        <w:tc>
          <w:tcPr>
            <w:tcW w:w="4728"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Žáci s nimi pracují rádi.</w:t>
            </w:r>
          </w:p>
        </w:tc>
        <w:tc>
          <w:tcPr>
            <w:tcW w:w="731"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61</w:t>
            </w:r>
          </w:p>
        </w:tc>
        <w:tc>
          <w:tcPr>
            <w:tcW w:w="522" w:type="dxa"/>
            <w:tcBorders>
              <w:top w:val="nil"/>
              <w:left w:val="nil"/>
              <w:bottom w:val="single" w:sz="8"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20</w:t>
            </w:r>
          </w:p>
        </w:tc>
      </w:tr>
    </w:tbl>
    <w:p w:rsidR="00F309C5" w:rsidRDefault="009B1856" w:rsidP="00F309C5">
      <w:pPr>
        <w:keepNext/>
        <w:spacing w:line="360" w:lineRule="auto"/>
        <w:jc w:val="center"/>
      </w:pPr>
      <w:r w:rsidRPr="009B1856">
        <w:rPr>
          <w:rFonts w:ascii="Times New Roman" w:hAnsi="Times New Roman" w:cs="Times New Roman"/>
          <w:noProof/>
          <w:sz w:val="24"/>
          <w:szCs w:val="24"/>
          <w:lang w:val="cs-CZ" w:eastAsia="cs-CZ" w:bidi="ar-SA"/>
        </w:rPr>
        <w:drawing>
          <wp:inline distT="0" distB="0" distL="0" distR="0">
            <wp:extent cx="4572000" cy="2743200"/>
            <wp:effectExtent l="19050" t="0" r="190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1856" w:rsidRPr="00764496" w:rsidRDefault="00F309C5" w:rsidP="00F309C5">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Graf č. 9</w:t>
      </w:r>
      <w:r w:rsidR="00764496" w:rsidRPr="00764496">
        <w:rPr>
          <w:rFonts w:ascii="Arial" w:hAnsi="Arial" w:cs="Arial"/>
          <w:b w:val="0"/>
          <w:color w:val="auto"/>
          <w:sz w:val="20"/>
          <w:lang w:val="cs-CZ"/>
        </w:rPr>
        <w:t>: Využití modelů těles</w:t>
      </w: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Dle předpokladů má tuto pomůcku možnost používat, a také využívá, většina učitelů. V hodinách se jim osvědčila a tři čtvrtiny žáků práce s touto pomůckou baví, používají ji rádi.</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Tuto pomůcku jsem vyzkoušel ve 4. ročníku. Žáci již znali modely z předchozích let, kdy s nimi pracovali a blíže je poznávali. Tentokrát nám modely pomohly k analýze jednotlivých těles, konkrétně jsem zjišťovali, jakými rovinnými útvary jsou tvořeny. U krychle, kvádru, čtyřstěnu a jehlanu jsme počítali povrch plochy pomocí součtu obsahu jednotlivých stěn.</w:t>
      </w: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BB7CE8" w:rsidRDefault="00FD40C8" w:rsidP="00BB7CE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Pomůcku je dobré používat od druhé třídy, kdy se žáci poprvé setkávají s názvy těles a pokračovat i v dalších ročnících. Aktivnější učitelé si mohou vytvořit papírové šablony (dnes </w:t>
      </w:r>
      <w:r w:rsidRPr="009F410F">
        <w:rPr>
          <w:rFonts w:ascii="Times New Roman" w:hAnsi="Times New Roman" w:cs="Times New Roman"/>
          <w:sz w:val="24"/>
          <w:szCs w:val="24"/>
          <w:lang w:val="cs-CZ"/>
        </w:rPr>
        <w:lastRenderedPageBreak/>
        <w:t>je lze nalézt zdarma na internetu), které potom žáci vystřihnou a slepí. Mají tak svůj zásobník těles a lépe se jim vybaví jejich názvy, pokud si je sami vytvoří. Na jednotlivé stěny si také mohou zapsat, jak se rovinný útvar tvořící stěnu jmenuje, jak se vypočítá jeho obvod a obsah.</w:t>
      </w:r>
    </w:p>
    <w:p w:rsidR="00BB7CE8" w:rsidRDefault="00BB7CE8" w:rsidP="00BB7CE8">
      <w:pPr>
        <w:spacing w:line="360" w:lineRule="auto"/>
        <w:jc w:val="both"/>
        <w:rPr>
          <w:rFonts w:ascii="Times New Roman" w:hAnsi="Times New Roman" w:cs="Times New Roman"/>
          <w:sz w:val="24"/>
          <w:szCs w:val="24"/>
          <w:lang w:val="cs-CZ"/>
        </w:rPr>
      </w:pPr>
    </w:p>
    <w:p w:rsidR="00FD40C8" w:rsidRPr="00BB7CE8" w:rsidRDefault="009B1856" w:rsidP="00BB7CE8">
      <w:pPr>
        <w:pStyle w:val="Nadpis2"/>
        <w:rPr>
          <w:rFonts w:cs="Times New Roman"/>
          <w:sz w:val="24"/>
          <w:szCs w:val="24"/>
          <w:lang w:val="cs-CZ"/>
        </w:rPr>
      </w:pPr>
      <w:bookmarkStart w:id="41" w:name="_Toc6174899"/>
      <w:r>
        <w:rPr>
          <w:lang w:val="cs-CZ"/>
        </w:rPr>
        <w:t xml:space="preserve">8. </w:t>
      </w:r>
      <w:r w:rsidR="00FD40C8" w:rsidRPr="009F410F">
        <w:rPr>
          <w:lang w:val="cs-CZ"/>
        </w:rPr>
        <w:t>5. Tangram</w:t>
      </w:r>
      <w:bookmarkEnd w:id="41"/>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Tangram</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4.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Geometrie v rovině a prostoru</w:t>
            </w:r>
          </w:p>
        </w:tc>
      </w:tr>
      <w:tr w:rsidR="00FD40C8" w:rsidRPr="009F410F" w:rsidTr="00FD40C8">
        <w:trPr>
          <w:trHeight w:val="210"/>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rozezná a modeluje jednoduché souměrné útvary v rovině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základní útvary v</w:t>
            </w:r>
            <w:r w:rsidR="00F309C5">
              <w:rPr>
                <w:rFonts w:ascii="Times New Roman" w:eastAsia="Times New Roman" w:hAnsi="Times New Roman" w:cs="Times New Roman"/>
                <w:color w:val="000000"/>
                <w:sz w:val="24"/>
                <w:szCs w:val="24"/>
                <w:lang w:val="cs-CZ" w:eastAsia="cs-CZ" w:bidi="ar-SA"/>
              </w:rPr>
              <w:t> </w:t>
            </w:r>
            <w:r w:rsidRPr="009F410F">
              <w:rPr>
                <w:rFonts w:ascii="Times New Roman" w:eastAsia="Times New Roman" w:hAnsi="Times New Roman" w:cs="Times New Roman"/>
                <w:color w:val="000000"/>
                <w:sz w:val="24"/>
                <w:szCs w:val="24"/>
                <w:lang w:val="cs-CZ" w:eastAsia="cs-CZ" w:bidi="ar-SA"/>
              </w:rPr>
              <w:t>rovině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20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individuálně či ve dvojici</w:t>
            </w:r>
          </w:p>
        </w:tc>
      </w:tr>
      <w:tr w:rsidR="00FD40C8" w:rsidRPr="009F410F" w:rsidTr="00FD40C8">
        <w:trPr>
          <w:trHeight w:val="3662"/>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popis pomůcky a jednotlivých tvarů v ní; najít správné řešení při plnění zadaných úkolů; porovnat řešení z hlediska správnosti; vybrat úlohy pro spolužáky</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přijmutí zadaných úkolů a aktivní zapojení do činnosti; pozitivní naladění k práci; hledat řešení při plnění náročnějších úkolů</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seznámí se s pomůckou impulzivní nápodobou; postupně vědomě opakuje; automatizuje získané dovednosti s minimálním výdejem energie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Tangram je sada deseti rovinných útvarů (trojúhelníky, čtverec, kosodelník), jenž dohromady tvoří čtverec. Z těchto útvarů se skládají různé obrazce podle šablony, na níž nejsou vidět hranice jednotlivých útvarů. Vždy musíme použít všechny díly a navzájem se nesmí překrývat. V hodinách lze tuto pomůcku použít pro vysvětlení úhlopříček a podobnosti útvarů. Žáci také zjistí, že odvěsna jednoho trojúhelníku je stejně dlouhá jako přepona menšího. Procvičují logickou úvahu a představivost, baví se.</w:t>
      </w: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ab/>
        <w:t xml:space="preserve">Žákům je nutné pomůcku kvalitně představit a vysvětlit práci s ní. Doporučuji si na tabuli sepsat stěžejní body pro práci (1. použij všechny dílky, 2. dílky se nesmí překrývat, 3. dílky můžeš otáčet a rotovat s nimi). Pro začátek je dobré zvolit jednoduchou šablonu. Postupem času a s přihlédnutím na rychlost správných řešení obtížnost zvyšujeme. Neklademe na žáky zbytečně vysoké nároky, aby je práce s tangramem nepřestala bavit. Podle úrovně schopností jednotlivých žáků zadáváme různě obtížné šablony. </w:t>
      </w:r>
    </w:p>
    <w:p w:rsidR="00764496" w:rsidRPr="009F410F" w:rsidRDefault="00764496" w:rsidP="002D5488">
      <w:pPr>
        <w:spacing w:line="360" w:lineRule="auto"/>
        <w:jc w:val="both"/>
        <w:rPr>
          <w:rFonts w:ascii="Times New Roman" w:hAnsi="Times New Roman" w:cs="Times New Roman"/>
          <w:sz w:val="24"/>
          <w:szCs w:val="24"/>
          <w:lang w:val="cs-CZ"/>
        </w:rPr>
      </w:pP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Pomůcku si mohou žáci jednoduše vyrobit v hodině pracovních činností z barevného papíru A4. Výroba je velice jednoduchá. Z papíru si žáci nejdříve vytvoří čtverec (strana A4 měří 21 cm) a podle následujícího nákresu vystřihnou konkrétní tvary. V nákresu jsou jednotlivé tvary označeny pro přehlednost barevně, tlusté čáry jsou určeny ke stříhání, tenké jsou jen pomocné sloužící k rychlejší a přesnější výrobě.</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Možné je také vymýšlet vlastní obrázky, zkusit je překreslit na čtverečkovaný papír a dát je spolužákům, zda je zvládnou postavit.</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Další možností je výpočet obvodů a obsahů jednotlivých dílků či celého obrázku. Žáci pak zjistí, že při použití všech dílků se nám u jednotlivých obrázků mění obvod, ale obsah zůstává zachován.</w:t>
      </w:r>
    </w:p>
    <w:p w:rsidR="00FD40C8" w:rsidRPr="009F410F" w:rsidRDefault="00FD40C8" w:rsidP="00764496">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Můžeme také zadat soutěž o to, kdo dokáže sestavit nejdelší úsečku poskládáním všech tvarů vedle sebe a nechat žáky spočítat a přeměřit její délku.</w:t>
      </w:r>
    </w:p>
    <w:p w:rsidR="00FD40C8" w:rsidRPr="009F410F" w:rsidRDefault="00FD40C8" w:rsidP="00FD40C8">
      <w:pPr>
        <w:keepNext/>
        <w:spacing w:line="360" w:lineRule="auto"/>
        <w:jc w:val="center"/>
        <w:rPr>
          <w:rFonts w:ascii="Times New Roman" w:hAnsi="Times New Roman" w:cs="Times New Roman"/>
          <w:sz w:val="24"/>
          <w:szCs w:val="24"/>
          <w:lang w:val="cs-CZ"/>
        </w:rPr>
      </w:pPr>
      <w:r w:rsidRPr="009F410F">
        <w:rPr>
          <w:rFonts w:ascii="Times New Roman" w:hAnsi="Times New Roman" w:cs="Times New Roman"/>
          <w:noProof/>
          <w:sz w:val="24"/>
          <w:szCs w:val="24"/>
          <w:lang w:val="cs-CZ" w:eastAsia="cs-CZ" w:bidi="ar-SA"/>
        </w:rPr>
        <w:lastRenderedPageBreak/>
        <w:drawing>
          <wp:inline distT="0" distB="0" distL="0" distR="0">
            <wp:extent cx="3190875" cy="3352800"/>
            <wp:effectExtent l="19050" t="0" r="9525" b="0"/>
            <wp:docPr id="13" name="Obrázek 0" descr="Tangram do 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ram do DP.jpg"/>
                    <pic:cNvPicPr/>
                  </pic:nvPicPr>
                  <pic:blipFill>
                    <a:blip r:embed="rId24" cstate="print"/>
                    <a:stretch>
                      <a:fillRect/>
                    </a:stretch>
                  </pic:blipFill>
                  <pic:spPr>
                    <a:xfrm>
                      <a:off x="0" y="0"/>
                      <a:ext cx="3190875" cy="3352800"/>
                    </a:xfrm>
                    <a:prstGeom prst="rect">
                      <a:avLst/>
                    </a:prstGeom>
                  </pic:spPr>
                </pic:pic>
              </a:graphicData>
            </a:graphic>
          </wp:inline>
        </w:drawing>
      </w:r>
    </w:p>
    <w:p w:rsidR="00FD40C8" w:rsidRPr="00764496" w:rsidRDefault="00E9277C" w:rsidP="00FD40C8">
      <w:pPr>
        <w:pStyle w:val="Titulek"/>
        <w:spacing w:line="360" w:lineRule="auto"/>
        <w:jc w:val="center"/>
        <w:rPr>
          <w:rFonts w:ascii="Arial" w:hAnsi="Arial" w:cs="Arial"/>
          <w:b w:val="0"/>
          <w:color w:val="auto"/>
          <w:sz w:val="20"/>
          <w:szCs w:val="24"/>
          <w:lang w:val="cs-CZ"/>
        </w:rPr>
      </w:pPr>
      <w:r w:rsidRPr="00764496">
        <w:rPr>
          <w:rFonts w:ascii="Arial" w:hAnsi="Arial" w:cs="Arial"/>
          <w:b w:val="0"/>
          <w:color w:val="auto"/>
          <w:sz w:val="20"/>
          <w:szCs w:val="24"/>
          <w:lang w:val="cs-CZ"/>
        </w:rPr>
        <w:t>Obrázek 7: Š</w:t>
      </w:r>
      <w:r w:rsidR="00FD40C8" w:rsidRPr="00764496">
        <w:rPr>
          <w:rFonts w:ascii="Arial" w:hAnsi="Arial" w:cs="Arial"/>
          <w:b w:val="0"/>
          <w:color w:val="auto"/>
          <w:sz w:val="20"/>
          <w:szCs w:val="24"/>
          <w:lang w:val="cs-CZ"/>
        </w:rPr>
        <w:t>ablona pro výrobu tangramu</w:t>
      </w:r>
    </w:p>
    <w:p w:rsidR="00FD40C8" w:rsidRDefault="00FD40C8" w:rsidP="00FD40C8">
      <w:pPr>
        <w:spacing w:line="360" w:lineRule="auto"/>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tangram učitelé</w:t>
      </w:r>
      <w:r w:rsidR="00E9277C">
        <w:rPr>
          <w:rFonts w:ascii="Times New Roman" w:hAnsi="Times New Roman" w:cs="Times New Roman"/>
          <w:b/>
          <w:sz w:val="24"/>
          <w:szCs w:val="24"/>
          <w:lang w:val="cs-CZ"/>
        </w:rPr>
        <w:t>?</w:t>
      </w:r>
    </w:p>
    <w:tbl>
      <w:tblPr>
        <w:tblW w:w="6380" w:type="dxa"/>
        <w:jc w:val="center"/>
        <w:tblCellMar>
          <w:left w:w="70" w:type="dxa"/>
          <w:right w:w="70" w:type="dxa"/>
        </w:tblCellMar>
        <w:tblLook w:val="04A0" w:firstRow="1" w:lastRow="0" w:firstColumn="1" w:lastColumn="0" w:noHBand="0" w:noVBand="1"/>
      </w:tblPr>
      <w:tblGrid>
        <w:gridCol w:w="408"/>
        <w:gridCol w:w="4692"/>
        <w:gridCol w:w="747"/>
        <w:gridCol w:w="533"/>
      </w:tblGrid>
      <w:tr w:rsidR="009B1856" w:rsidRPr="009B1856" w:rsidTr="009B1856">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Tangram</w:t>
            </w:r>
          </w:p>
        </w:tc>
      </w:tr>
      <w:tr w:rsidR="009B1856" w:rsidRPr="009B1856" w:rsidTr="009B1856">
        <w:trPr>
          <w:trHeight w:val="315"/>
          <w:jc w:val="center"/>
        </w:trPr>
        <w:tc>
          <w:tcPr>
            <w:tcW w:w="408"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2"/>
                <w:szCs w:val="22"/>
                <w:lang w:val="cs-CZ" w:eastAsia="cs-CZ" w:bidi="ar-SA"/>
              </w:rPr>
            </w:pPr>
            <w:r w:rsidRPr="009B1856">
              <w:rPr>
                <w:rFonts w:ascii="Times New Roman" w:eastAsia="Times New Roman" w:hAnsi="Times New Roman" w:cs="Times New Roman"/>
                <w:color w:val="000000"/>
                <w:sz w:val="22"/>
                <w:szCs w:val="22"/>
                <w:lang w:val="cs-CZ" w:eastAsia="cs-CZ" w:bidi="ar-SA"/>
              </w:rPr>
              <w:t> </w:t>
            </w:r>
          </w:p>
        </w:tc>
        <w:tc>
          <w:tcPr>
            <w:tcW w:w="469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Možnosti odpovědí</w:t>
            </w:r>
          </w:p>
        </w:tc>
        <w:tc>
          <w:tcPr>
            <w:tcW w:w="747"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ano</w:t>
            </w:r>
          </w:p>
        </w:tc>
        <w:tc>
          <w:tcPr>
            <w:tcW w:w="533"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ne</w:t>
            </w:r>
          </w:p>
        </w:tc>
      </w:tr>
      <w:tr w:rsidR="009B1856" w:rsidRPr="009B1856" w:rsidTr="009B1856">
        <w:trPr>
          <w:trHeight w:val="315"/>
          <w:jc w:val="center"/>
        </w:trPr>
        <w:tc>
          <w:tcPr>
            <w:tcW w:w="408"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1.</w:t>
            </w:r>
          </w:p>
        </w:tc>
        <w:tc>
          <w:tcPr>
            <w:tcW w:w="469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Mám k dispozici.</w:t>
            </w:r>
          </w:p>
        </w:tc>
        <w:tc>
          <w:tcPr>
            <w:tcW w:w="747"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35</w:t>
            </w:r>
          </w:p>
        </w:tc>
        <w:tc>
          <w:tcPr>
            <w:tcW w:w="533"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57</w:t>
            </w:r>
          </w:p>
        </w:tc>
      </w:tr>
      <w:tr w:rsidR="009B1856" w:rsidRPr="009B1856" w:rsidTr="009B1856">
        <w:trPr>
          <w:trHeight w:val="315"/>
          <w:jc w:val="center"/>
        </w:trPr>
        <w:tc>
          <w:tcPr>
            <w:tcW w:w="408"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w:t>
            </w:r>
          </w:p>
        </w:tc>
        <w:tc>
          <w:tcPr>
            <w:tcW w:w="469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Používám.</w:t>
            </w:r>
          </w:p>
        </w:tc>
        <w:tc>
          <w:tcPr>
            <w:tcW w:w="747"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35</w:t>
            </w:r>
          </w:p>
        </w:tc>
        <w:tc>
          <w:tcPr>
            <w:tcW w:w="533"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39</w:t>
            </w:r>
          </w:p>
        </w:tc>
      </w:tr>
      <w:tr w:rsidR="009B1856" w:rsidRPr="009B1856" w:rsidTr="009B1856">
        <w:trPr>
          <w:trHeight w:val="315"/>
          <w:jc w:val="center"/>
        </w:trPr>
        <w:tc>
          <w:tcPr>
            <w:tcW w:w="408"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w:t>
            </w:r>
          </w:p>
        </w:tc>
        <w:tc>
          <w:tcPr>
            <w:tcW w:w="469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Osvědčil se.</w:t>
            </w:r>
          </w:p>
        </w:tc>
        <w:tc>
          <w:tcPr>
            <w:tcW w:w="747"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31</w:t>
            </w:r>
          </w:p>
        </w:tc>
        <w:tc>
          <w:tcPr>
            <w:tcW w:w="533"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32</w:t>
            </w:r>
          </w:p>
        </w:tc>
      </w:tr>
      <w:tr w:rsidR="009B1856" w:rsidRPr="009B1856" w:rsidTr="009B1856">
        <w:trPr>
          <w:trHeight w:val="330"/>
          <w:jc w:val="center"/>
        </w:trPr>
        <w:tc>
          <w:tcPr>
            <w:tcW w:w="408" w:type="dxa"/>
            <w:tcBorders>
              <w:top w:val="nil"/>
              <w:left w:val="single" w:sz="8" w:space="0" w:color="auto"/>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w:t>
            </w:r>
          </w:p>
        </w:tc>
        <w:tc>
          <w:tcPr>
            <w:tcW w:w="4692"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Žáci s ním pracují rádi.</w:t>
            </w:r>
          </w:p>
        </w:tc>
        <w:tc>
          <w:tcPr>
            <w:tcW w:w="747"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31</w:t>
            </w:r>
          </w:p>
        </w:tc>
        <w:tc>
          <w:tcPr>
            <w:tcW w:w="533" w:type="dxa"/>
            <w:tcBorders>
              <w:top w:val="nil"/>
              <w:left w:val="nil"/>
              <w:bottom w:val="single" w:sz="8"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30</w:t>
            </w:r>
          </w:p>
        </w:tc>
      </w:tr>
    </w:tbl>
    <w:p w:rsidR="00F309C5" w:rsidRDefault="009B1856" w:rsidP="00F309C5">
      <w:pPr>
        <w:keepNext/>
        <w:spacing w:line="360" w:lineRule="auto"/>
        <w:jc w:val="center"/>
      </w:pPr>
      <w:r w:rsidRPr="009B1856">
        <w:rPr>
          <w:rFonts w:ascii="Times New Roman" w:hAnsi="Times New Roman" w:cs="Times New Roman"/>
          <w:b/>
          <w:noProof/>
          <w:sz w:val="24"/>
          <w:szCs w:val="24"/>
          <w:lang w:val="cs-CZ" w:eastAsia="cs-CZ" w:bidi="ar-SA"/>
        </w:rPr>
        <w:drawing>
          <wp:inline distT="0" distB="0" distL="0" distR="0">
            <wp:extent cx="4572000" cy="2743200"/>
            <wp:effectExtent l="19050" t="0" r="19050" b="0"/>
            <wp:docPr id="25"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1856" w:rsidRPr="00F309C5" w:rsidRDefault="00F309C5" w:rsidP="00F309C5">
      <w:pPr>
        <w:pStyle w:val="Titulek"/>
        <w:jc w:val="center"/>
        <w:rPr>
          <w:rFonts w:ascii="Times New Roman" w:hAnsi="Times New Roman" w:cs="Times New Roman"/>
          <w:b w:val="0"/>
          <w:color w:val="auto"/>
          <w:sz w:val="36"/>
          <w:szCs w:val="24"/>
          <w:lang w:val="cs-CZ"/>
        </w:rPr>
      </w:pPr>
      <w:r w:rsidRPr="00F309C5">
        <w:rPr>
          <w:rFonts w:ascii="Times New Roman" w:hAnsi="Times New Roman" w:cs="Times New Roman"/>
          <w:b w:val="0"/>
          <w:color w:val="auto"/>
          <w:sz w:val="22"/>
          <w:lang w:val="cs-CZ"/>
        </w:rPr>
        <w:t>Graf č. 10</w:t>
      </w:r>
    </w:p>
    <w:p w:rsidR="009B1856"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ab/>
        <w:t>Z dotazníkového šetření vyplývá, že 39 % učitelů tangram využívá. Polovina všech dotázaných považuje pomůcku za přínosnou. Polovina učitelů také uvedla, že žáky baví pracovat s ní.</w:t>
      </w:r>
    </w:p>
    <w:p w:rsidR="00764496" w:rsidRPr="009F410F" w:rsidRDefault="00764496"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Tangram jsem použil ve 4. ročníku ve třídě s 20 žáky. Nejdřív si ho sami vyrobili, potom jsme v hodině geometrie sestavovali jednotlivé obrázky. První pokusy trvaly poměrně dlouho, ale s postupem času si děti uvědomovali jednotlivé zákonitosti a správná řešení hledali mnohem rychleji. Při samotném hodnocení uvedla jen polovina dětí, že je práce bavila, devět dětí z dvaceti uvedlo, že díky ní lépe pochopili probírané učivo, konkrétně úhlopříčky. Polovina dětí by také chtěla s pomůckou pracovat i příště. Žáky na pomůcce zaujalo množství obrazců, které mohou pomocí dílků vytvořit a to, že musí opravdu logicky uvažovat. Také je překvapil fakt, kdy se zdá být obrázek vytvořen, ale zbývá jim jeden dílek. Musí proto začít od znova a přijít na správné řešení se všemi dílky.</w:t>
      </w:r>
    </w:p>
    <w:p w:rsidR="00764496" w:rsidRDefault="00764496" w:rsidP="002D5488">
      <w:pPr>
        <w:spacing w:line="360" w:lineRule="auto"/>
        <w:jc w:val="both"/>
        <w:rPr>
          <w:rFonts w:ascii="Times New Roman" w:hAnsi="Times New Roman" w:cs="Times New Roman"/>
          <w:sz w:val="24"/>
          <w:szCs w:val="24"/>
          <w:lang w:val="cs-CZ"/>
        </w:rPr>
      </w:pP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V mých hodinách se tangram osvědčil spíše jako didaktická hra, kterou lze doplnit hodinu geometrie. Seznámení s pomůckou bylo sice zdlouhavé, ale v dalších hodinách žáci s pomůckou pracovali velice rychle a jejich úvahy nad správným řešením se dostavovali velmi brzy. Žáci také pochopili velmi jednoduchou cestou pojem úhlopříčka a procvičili si práci s pravoúhlými trojúhelníky. Celkově bych pomůcku hodnotil jako přínosnou a pro žáky zábavnou. Navíc si ji lze vyrobit za nízké náklady. </w:t>
      </w:r>
    </w:p>
    <w:p w:rsidR="00FD40C8" w:rsidRPr="009F410F"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p>
    <w:p w:rsidR="00FD40C8" w:rsidRPr="009F410F" w:rsidRDefault="009B1856" w:rsidP="009B1856">
      <w:pPr>
        <w:pStyle w:val="Nadpis2"/>
        <w:rPr>
          <w:lang w:val="cs-CZ"/>
        </w:rPr>
      </w:pPr>
      <w:bookmarkStart w:id="42" w:name="_Toc6174900"/>
      <w:r>
        <w:rPr>
          <w:lang w:val="cs-CZ"/>
        </w:rPr>
        <w:lastRenderedPageBreak/>
        <w:t xml:space="preserve">8. </w:t>
      </w:r>
      <w:r w:rsidR="00FD40C8" w:rsidRPr="009F410F">
        <w:rPr>
          <w:lang w:val="cs-CZ"/>
        </w:rPr>
        <w:t>6. Geodeska (geoboard)</w:t>
      </w:r>
      <w:bookmarkEnd w:id="42"/>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Geodeska (geoboard)</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3. a 4.</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Geometrie v rovině a prostoru</w:t>
            </w:r>
          </w:p>
        </w:tc>
      </w:tr>
      <w:tr w:rsidR="00FD40C8" w:rsidRPr="009F410F" w:rsidTr="00FD40C8">
        <w:trPr>
          <w:trHeight w:val="311"/>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rozezná a modeluje jednoduché souměrné útvary v rovině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základní útvary v</w:t>
            </w:r>
            <w:r w:rsidR="00BB7CE8">
              <w:rPr>
                <w:rFonts w:ascii="Times New Roman" w:eastAsia="Times New Roman" w:hAnsi="Times New Roman" w:cs="Times New Roman"/>
                <w:color w:val="000000"/>
                <w:sz w:val="24"/>
                <w:szCs w:val="24"/>
                <w:lang w:val="cs-CZ" w:eastAsia="cs-CZ" w:bidi="ar-SA"/>
              </w:rPr>
              <w:t> </w:t>
            </w:r>
            <w:r w:rsidRPr="009F410F">
              <w:rPr>
                <w:rFonts w:ascii="Times New Roman" w:eastAsia="Times New Roman" w:hAnsi="Times New Roman" w:cs="Times New Roman"/>
                <w:color w:val="000000"/>
                <w:sz w:val="24"/>
                <w:szCs w:val="24"/>
                <w:lang w:val="cs-CZ" w:eastAsia="cs-CZ" w:bidi="ar-SA"/>
              </w:rPr>
              <w:t>rovině</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25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individuálně či ve dvojici</w:t>
            </w:r>
          </w:p>
        </w:tc>
      </w:tr>
      <w:tr w:rsidR="00FD40C8" w:rsidRPr="009F410F" w:rsidTr="00FD40C8">
        <w:trPr>
          <w:trHeight w:val="3386"/>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popiš pomůcku; porozumění pojmu rovina a rovinné útvary; najít správné řešení; najít rozdíl či podobnost mezi jednotlivými útvary; porovnání svého řešení a řešení ostatních spolužáků</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přijmutí pokynů učitele; aktivní zapojení se do práce; dokázat ohodnotit přínos pomůcky</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manipuluje dle slovního návodu; volí vhodné řešení; řadí jednotlivé kroky ve správném sledu</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FD40C8" w:rsidRPr="009F410F" w:rsidRDefault="00FD40C8" w:rsidP="00FD40C8">
      <w:pPr>
        <w:spacing w:line="360" w:lineRule="auto"/>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Geodeska je další geometrickou pomůckou, která může být velmi nápomocna při vysvětlování geometrických útvarů. Jde o kus roviny (dřevěná deska, kus plastu) ve tvaru čtverce, do níž jsou zasazeny kolíky (většinou devět po třech v řadách a sloupcích, ale lze vytvořit i větší), kolem kterých natahujeme gumičky a tvoříme tak rovinné obrazce. Lze vytvořit čtverce, trojúhelníky, obdelníky, ale také nepravidelné pětiúhelníky ad. </w:t>
      </w:r>
    </w:p>
    <w:p w:rsidR="00FD40C8" w:rsidRPr="009F410F" w:rsidRDefault="00FD40C8" w:rsidP="00FD40C8">
      <w:pPr>
        <w:keepNext/>
        <w:spacing w:line="360" w:lineRule="auto"/>
        <w:rPr>
          <w:rFonts w:ascii="Times New Roman" w:hAnsi="Times New Roman" w:cs="Times New Roman"/>
          <w:sz w:val="24"/>
          <w:szCs w:val="24"/>
          <w:lang w:val="cs-CZ"/>
        </w:rPr>
      </w:pPr>
      <w:r w:rsidRPr="009F410F">
        <w:rPr>
          <w:rFonts w:ascii="Times New Roman" w:hAnsi="Times New Roman" w:cs="Times New Roman"/>
          <w:noProof/>
          <w:sz w:val="24"/>
          <w:szCs w:val="24"/>
          <w:lang w:val="cs-CZ" w:eastAsia="cs-CZ" w:bidi="ar-SA"/>
        </w:rPr>
        <w:lastRenderedPageBreak/>
        <w:drawing>
          <wp:inline distT="0" distB="0" distL="0" distR="0">
            <wp:extent cx="5760720" cy="3240405"/>
            <wp:effectExtent l="19050" t="0" r="0" b="0"/>
            <wp:docPr id="14" name="Obrázek 13" descr="WP_2019031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90314_007.jpg"/>
                    <pic:cNvPicPr/>
                  </pic:nvPicPr>
                  <pic:blipFill>
                    <a:blip r:embed="rId26" cstate="print"/>
                    <a:stretch>
                      <a:fillRect/>
                    </a:stretch>
                  </pic:blipFill>
                  <pic:spPr>
                    <a:xfrm>
                      <a:off x="0" y="0"/>
                      <a:ext cx="5760720" cy="3240405"/>
                    </a:xfrm>
                    <a:prstGeom prst="rect">
                      <a:avLst/>
                    </a:prstGeom>
                  </pic:spPr>
                </pic:pic>
              </a:graphicData>
            </a:graphic>
          </wp:inline>
        </w:drawing>
      </w:r>
    </w:p>
    <w:p w:rsidR="00FD40C8" w:rsidRPr="00764496" w:rsidRDefault="00E9277C" w:rsidP="00FD40C8">
      <w:pPr>
        <w:pStyle w:val="Titulek"/>
        <w:spacing w:line="360" w:lineRule="auto"/>
        <w:jc w:val="center"/>
        <w:rPr>
          <w:rFonts w:ascii="Arial" w:hAnsi="Arial" w:cs="Arial"/>
          <w:b w:val="0"/>
          <w:color w:val="000000" w:themeColor="text1"/>
          <w:sz w:val="20"/>
          <w:szCs w:val="24"/>
          <w:lang w:val="cs-CZ"/>
        </w:rPr>
      </w:pPr>
      <w:r w:rsidRPr="00764496">
        <w:rPr>
          <w:rFonts w:ascii="Arial" w:hAnsi="Arial" w:cs="Arial"/>
          <w:b w:val="0"/>
          <w:color w:val="000000" w:themeColor="text1"/>
          <w:sz w:val="20"/>
          <w:szCs w:val="24"/>
          <w:lang w:val="cs-CZ"/>
        </w:rPr>
        <w:t>Obrázek 8</w:t>
      </w:r>
      <w:r w:rsidR="00FD40C8" w:rsidRPr="00764496">
        <w:rPr>
          <w:rFonts w:ascii="Arial" w:hAnsi="Arial" w:cs="Arial"/>
          <w:b w:val="0"/>
          <w:color w:val="000000" w:themeColor="text1"/>
          <w:sz w:val="20"/>
          <w:szCs w:val="24"/>
          <w:lang w:val="cs-CZ"/>
        </w:rPr>
        <w:t xml:space="preserve"> : Geodeska </w:t>
      </w:r>
      <w:r w:rsidRPr="00764496">
        <w:rPr>
          <w:rFonts w:ascii="Arial" w:hAnsi="Arial" w:cs="Arial"/>
          <w:b w:val="0"/>
          <w:color w:val="000000" w:themeColor="text1"/>
          <w:sz w:val="20"/>
          <w:szCs w:val="24"/>
          <w:lang w:val="cs-CZ"/>
        </w:rPr>
        <w:t>– vlastní výroba</w:t>
      </w:r>
    </w:p>
    <w:p w:rsidR="0075764D" w:rsidRDefault="0075764D"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 Opět je dobré žákům ukázat pomůcku již dopředu, aby se s ní seznámily a nezdržovali nám tak zbytečně hodinu, ve které s ní potřebujeme pracovat. Při samotné práci zadáme nejdříve jednoduché úkoly, jako vytvoř jakýkoli trojúhelník, pokračujeme se specifičtějšími požadavky, jako vytvoř pravoúhlý trojúhelník. Postupně gradujeme úkoly tak, že musí vytvořit podobný větší trojúhelník či složitější útvary jako lichoběžník, nepravidelný pětiúhelník. To vše na této desce lze vytvořit. Zajímavým úkolem je také postupné dělení čtverce na rovnoramenné shodné trojúhelníky, kdy se dostanou až k rozdělení tohoto útvaru na šestnáct shodných pravoúhlých a rovnoramenných trojúhelníků. S tím vším se lze pomocí této jednoduché pomůcky seznámit.</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Nejvíce se mi osvědčila práce ve dvojicích či trojicích, kdy jeden tvoří útvary přímo na desce a druhý zapisuje, co vytvořili, potom si úlohy vymění. Podporujeme tak kooperativní učení, nepotřebujeme tak velké množství pomůcek a všichni se prostřídají. </w:t>
      </w:r>
      <w:r w:rsidRPr="009F410F">
        <w:rPr>
          <w:rFonts w:ascii="Times New Roman" w:hAnsi="Times New Roman" w:cs="Times New Roman"/>
          <w:sz w:val="24"/>
          <w:szCs w:val="24"/>
          <w:lang w:val="cs-CZ"/>
        </w:rPr>
        <w:tab/>
      </w:r>
      <w:r w:rsidRPr="009F410F">
        <w:rPr>
          <w:rFonts w:ascii="Times New Roman" w:hAnsi="Times New Roman" w:cs="Times New Roman"/>
          <w:sz w:val="24"/>
          <w:szCs w:val="24"/>
          <w:lang w:val="cs-CZ"/>
        </w:rPr>
        <w:tab/>
        <w:t>Pomocí geodesky se dá také procvičovat obvod a obsah. Můžeme pracovat bez konkrétních vzdáleností a vyjadřovat ji pomocí dílků (obvod obdelníku se rovná osmi polím), nebo si změřit přesnou vzdálenost mezi dílky a počítat s již přesnou délkou či plochou.</w:t>
      </w:r>
    </w:p>
    <w:p w:rsidR="00FD40C8"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lastRenderedPageBreak/>
        <w:t>Jak využívají geodesku učitelé?</w:t>
      </w:r>
    </w:p>
    <w:tbl>
      <w:tblPr>
        <w:tblW w:w="6381" w:type="dxa"/>
        <w:jc w:val="center"/>
        <w:tblCellMar>
          <w:left w:w="70" w:type="dxa"/>
          <w:right w:w="70" w:type="dxa"/>
        </w:tblCellMar>
        <w:tblLook w:val="04A0" w:firstRow="1" w:lastRow="0" w:firstColumn="1" w:lastColumn="0" w:noHBand="0" w:noVBand="1"/>
      </w:tblPr>
      <w:tblGrid>
        <w:gridCol w:w="435"/>
        <w:gridCol w:w="4582"/>
        <w:gridCol w:w="796"/>
        <w:gridCol w:w="568"/>
      </w:tblGrid>
      <w:tr w:rsidR="009B1856" w:rsidRPr="009B1856" w:rsidTr="009B1856">
        <w:trPr>
          <w:trHeight w:val="315"/>
          <w:jc w:val="center"/>
        </w:trPr>
        <w:tc>
          <w:tcPr>
            <w:tcW w:w="6381"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Geodeska</w:t>
            </w:r>
          </w:p>
        </w:tc>
      </w:tr>
      <w:tr w:rsidR="009B1856" w:rsidRPr="009B1856" w:rsidTr="009B1856">
        <w:trPr>
          <w:trHeight w:val="315"/>
          <w:jc w:val="center"/>
        </w:trPr>
        <w:tc>
          <w:tcPr>
            <w:tcW w:w="435"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2"/>
                <w:szCs w:val="22"/>
                <w:lang w:val="cs-CZ" w:eastAsia="cs-CZ" w:bidi="ar-SA"/>
              </w:rPr>
            </w:pPr>
            <w:r w:rsidRPr="009B1856">
              <w:rPr>
                <w:rFonts w:ascii="Times New Roman" w:eastAsia="Times New Roman" w:hAnsi="Times New Roman" w:cs="Times New Roman"/>
                <w:color w:val="000000"/>
                <w:sz w:val="22"/>
                <w:szCs w:val="22"/>
                <w:lang w:val="cs-CZ" w:eastAsia="cs-CZ" w:bidi="ar-SA"/>
              </w:rPr>
              <w:t> </w:t>
            </w:r>
          </w:p>
        </w:tc>
        <w:tc>
          <w:tcPr>
            <w:tcW w:w="458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Možnosti odpovědí</w:t>
            </w:r>
          </w:p>
        </w:tc>
        <w:tc>
          <w:tcPr>
            <w:tcW w:w="796"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ano</w:t>
            </w:r>
          </w:p>
        </w:tc>
        <w:tc>
          <w:tcPr>
            <w:tcW w:w="568"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ne</w:t>
            </w:r>
          </w:p>
        </w:tc>
      </w:tr>
      <w:tr w:rsidR="009B1856" w:rsidRPr="009B1856" w:rsidTr="009B1856">
        <w:trPr>
          <w:trHeight w:val="315"/>
          <w:jc w:val="center"/>
        </w:trPr>
        <w:tc>
          <w:tcPr>
            <w:tcW w:w="435"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1.</w:t>
            </w:r>
          </w:p>
        </w:tc>
        <w:tc>
          <w:tcPr>
            <w:tcW w:w="458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Mám k dispozici.</w:t>
            </w:r>
          </w:p>
        </w:tc>
        <w:tc>
          <w:tcPr>
            <w:tcW w:w="796"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30</w:t>
            </w:r>
          </w:p>
        </w:tc>
        <w:tc>
          <w:tcPr>
            <w:tcW w:w="568"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61</w:t>
            </w:r>
          </w:p>
        </w:tc>
      </w:tr>
      <w:tr w:rsidR="009B1856" w:rsidRPr="009B1856" w:rsidTr="009B1856">
        <w:trPr>
          <w:trHeight w:val="315"/>
          <w:jc w:val="center"/>
        </w:trPr>
        <w:tc>
          <w:tcPr>
            <w:tcW w:w="435"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w:t>
            </w:r>
          </w:p>
        </w:tc>
        <w:tc>
          <w:tcPr>
            <w:tcW w:w="458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Používám.</w:t>
            </w:r>
          </w:p>
        </w:tc>
        <w:tc>
          <w:tcPr>
            <w:tcW w:w="796"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26</w:t>
            </w:r>
          </w:p>
        </w:tc>
        <w:tc>
          <w:tcPr>
            <w:tcW w:w="568"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47</w:t>
            </w:r>
          </w:p>
        </w:tc>
      </w:tr>
      <w:tr w:rsidR="009B1856" w:rsidRPr="009B1856" w:rsidTr="009B1856">
        <w:trPr>
          <w:trHeight w:val="315"/>
          <w:jc w:val="center"/>
        </w:trPr>
        <w:tc>
          <w:tcPr>
            <w:tcW w:w="435"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w:t>
            </w:r>
          </w:p>
        </w:tc>
        <w:tc>
          <w:tcPr>
            <w:tcW w:w="458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Osvědčila se.</w:t>
            </w:r>
          </w:p>
        </w:tc>
        <w:tc>
          <w:tcPr>
            <w:tcW w:w="796"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25</w:t>
            </w:r>
          </w:p>
        </w:tc>
        <w:tc>
          <w:tcPr>
            <w:tcW w:w="568"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32</w:t>
            </w:r>
          </w:p>
        </w:tc>
      </w:tr>
      <w:tr w:rsidR="009B1856" w:rsidRPr="009B1856" w:rsidTr="009B1856">
        <w:trPr>
          <w:trHeight w:val="330"/>
          <w:jc w:val="center"/>
        </w:trPr>
        <w:tc>
          <w:tcPr>
            <w:tcW w:w="435" w:type="dxa"/>
            <w:tcBorders>
              <w:top w:val="nil"/>
              <w:left w:val="single" w:sz="8" w:space="0" w:color="auto"/>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w:t>
            </w:r>
          </w:p>
        </w:tc>
        <w:tc>
          <w:tcPr>
            <w:tcW w:w="4582"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Žáci s ní pracují rádi.</w:t>
            </w:r>
          </w:p>
        </w:tc>
        <w:tc>
          <w:tcPr>
            <w:tcW w:w="796"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25</w:t>
            </w:r>
          </w:p>
        </w:tc>
        <w:tc>
          <w:tcPr>
            <w:tcW w:w="568" w:type="dxa"/>
            <w:tcBorders>
              <w:top w:val="nil"/>
              <w:left w:val="nil"/>
              <w:bottom w:val="single" w:sz="8"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31</w:t>
            </w:r>
          </w:p>
        </w:tc>
      </w:tr>
    </w:tbl>
    <w:p w:rsidR="00F309C5" w:rsidRDefault="009B1856" w:rsidP="00F309C5">
      <w:pPr>
        <w:keepNext/>
        <w:spacing w:line="360" w:lineRule="auto"/>
        <w:jc w:val="center"/>
      </w:pPr>
      <w:r w:rsidRPr="009B1856">
        <w:rPr>
          <w:rFonts w:ascii="Times New Roman" w:hAnsi="Times New Roman" w:cs="Times New Roman"/>
          <w:b/>
          <w:noProof/>
          <w:sz w:val="24"/>
          <w:szCs w:val="24"/>
          <w:lang w:val="cs-CZ" w:eastAsia="cs-CZ" w:bidi="ar-SA"/>
        </w:rPr>
        <w:drawing>
          <wp:inline distT="0" distB="0" distL="0" distR="0">
            <wp:extent cx="4572000" cy="2743200"/>
            <wp:effectExtent l="19050" t="0" r="19050" b="0"/>
            <wp:docPr id="28"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1856" w:rsidRPr="00764496" w:rsidRDefault="00F309C5" w:rsidP="00F309C5">
      <w:pPr>
        <w:pStyle w:val="Titulek"/>
        <w:jc w:val="center"/>
        <w:rPr>
          <w:rFonts w:ascii="Arial" w:hAnsi="Arial" w:cs="Arial"/>
          <w:b w:val="0"/>
          <w:color w:val="auto"/>
          <w:sz w:val="32"/>
          <w:szCs w:val="24"/>
          <w:lang w:val="cs-CZ"/>
        </w:rPr>
      </w:pPr>
      <w:r w:rsidRPr="00764496">
        <w:rPr>
          <w:rFonts w:ascii="Arial" w:hAnsi="Arial" w:cs="Arial"/>
          <w:b w:val="0"/>
          <w:color w:val="auto"/>
          <w:sz w:val="20"/>
        </w:rPr>
        <w:t>Graf č. 11</w:t>
      </w:r>
      <w:r w:rsidR="00764496" w:rsidRPr="00764496">
        <w:rPr>
          <w:rFonts w:ascii="Arial" w:hAnsi="Arial" w:cs="Arial"/>
          <w:b w:val="0"/>
          <w:color w:val="auto"/>
          <w:sz w:val="20"/>
        </w:rPr>
        <w:t xml:space="preserve">: </w:t>
      </w:r>
      <w:r w:rsidR="00764496" w:rsidRPr="00764496">
        <w:rPr>
          <w:rFonts w:ascii="Arial" w:hAnsi="Arial" w:cs="Arial"/>
          <w:b w:val="0"/>
          <w:color w:val="auto"/>
          <w:sz w:val="20"/>
          <w:lang w:val="cs-CZ"/>
        </w:rPr>
        <w:t>Využití geodesky</w:t>
      </w:r>
    </w:p>
    <w:p w:rsidR="00FD40C8" w:rsidRPr="009F410F" w:rsidRDefault="00FD40C8" w:rsidP="00FD40C8">
      <w:pPr>
        <w:spacing w:line="360" w:lineRule="auto"/>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Na sloupcovém grafu můžeme pozorovat, že jen třetina učitelů má tuto pomůcku k dispozici a ještě méně ji využívá. Těm, co ji využívají</w:t>
      </w:r>
      <w:r w:rsidR="00764496">
        <w:rPr>
          <w:rFonts w:ascii="Times New Roman" w:hAnsi="Times New Roman" w:cs="Times New Roman"/>
          <w:sz w:val="24"/>
          <w:szCs w:val="24"/>
          <w:lang w:val="cs-CZ"/>
        </w:rPr>
        <w:t>,</w:t>
      </w:r>
      <w:r w:rsidRPr="009F410F">
        <w:rPr>
          <w:rFonts w:ascii="Times New Roman" w:hAnsi="Times New Roman" w:cs="Times New Roman"/>
          <w:sz w:val="24"/>
          <w:szCs w:val="24"/>
          <w:lang w:val="cs-CZ"/>
        </w:rPr>
        <w:t xml:space="preserve"> se osvědčila a stejné množství učitelů uvedlo, že ji žáci používají rádi.</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Geodesku jsem opět použil ve 4. třídě v hodině geometrie. Zde si pomůcka našla oblibu u všech osmnácti žáků, bez výjimky. Dvě třetiny označilo tuto pomůcku jako pomocnou při probírání učiva a všechny děti by s ní chtěly pracovat opakovaně. Zaujalo je především množství útvarů, které lze složit. </w:t>
      </w: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Já osobně považuji geodesku</w:t>
      </w:r>
      <w:r w:rsidR="00FD40C8" w:rsidRPr="009F410F">
        <w:rPr>
          <w:rFonts w:ascii="Times New Roman" w:hAnsi="Times New Roman" w:cs="Times New Roman"/>
          <w:sz w:val="24"/>
          <w:szCs w:val="24"/>
          <w:lang w:val="cs-CZ"/>
        </w:rPr>
        <w:t xml:space="preserve"> za skvělý doplněk pro práci s rovinnými útvary. Viděl jsem v očích žáků touhu po nalezení správného řešení, které v hodinách geometrie nebývá tak </w:t>
      </w:r>
      <w:r w:rsidR="00FD40C8" w:rsidRPr="009F410F">
        <w:rPr>
          <w:rFonts w:ascii="Times New Roman" w:hAnsi="Times New Roman" w:cs="Times New Roman"/>
          <w:sz w:val="24"/>
          <w:szCs w:val="24"/>
          <w:lang w:val="cs-CZ"/>
        </w:rPr>
        <w:lastRenderedPageBreak/>
        <w:t>časté. My jsme používali pomůcku vyrobenou ze zbytků plovoucí podlahy, do kterých jsem navrtal dírky a zasadil kolíčky pro uchycení poliček v nábytku. Takto mohou pomůcky vyrobit žáci na druhém stupni v rámci polytechnických předmětů za minimální množství finančních prostředků.</w:t>
      </w:r>
    </w:p>
    <w:p w:rsidR="00FD40C8" w:rsidRPr="009F410F" w:rsidRDefault="009B1856" w:rsidP="009B1856">
      <w:pPr>
        <w:pStyle w:val="Nadpis2"/>
        <w:rPr>
          <w:lang w:val="cs-CZ"/>
        </w:rPr>
      </w:pPr>
      <w:bookmarkStart w:id="43" w:name="_Toc6174901"/>
      <w:r>
        <w:rPr>
          <w:lang w:val="cs-CZ"/>
        </w:rPr>
        <w:t xml:space="preserve">8. </w:t>
      </w:r>
      <w:r w:rsidR="00FD40C8" w:rsidRPr="009F410F">
        <w:rPr>
          <w:lang w:val="cs-CZ"/>
        </w:rPr>
        <w:t>7. Logico Piccolo</w:t>
      </w:r>
      <w:bookmarkEnd w:id="43"/>
    </w:p>
    <w:tbl>
      <w:tblPr>
        <w:tblW w:w="0" w:type="auto"/>
        <w:tblInd w:w="55" w:type="dxa"/>
        <w:tblLayout w:type="fixed"/>
        <w:tblCellMar>
          <w:left w:w="70" w:type="dxa"/>
          <w:right w:w="70" w:type="dxa"/>
        </w:tblCellMar>
        <w:tblLook w:val="04A0" w:firstRow="1" w:lastRow="0" w:firstColumn="1" w:lastColumn="0" w:noHBand="0" w:noVBand="1"/>
      </w:tblPr>
      <w:tblGrid>
        <w:gridCol w:w="2480"/>
        <w:gridCol w:w="5799"/>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99"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Logico Piccolo</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99"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1. – 5.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99"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oblasti</w:t>
            </w:r>
          </w:p>
        </w:tc>
      </w:tr>
      <w:tr w:rsidR="00FD40C8" w:rsidRPr="009F410F" w:rsidTr="00FD40C8">
        <w:trPr>
          <w:trHeight w:val="314"/>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center"/>
            <w:hideMark/>
          </w:tcPr>
          <w:p w:rsidR="00FD40C8" w:rsidRPr="009F410F" w:rsidRDefault="00FD40C8" w:rsidP="00FD40C8">
            <w:pPr>
              <w:spacing w:before="0" w:after="0" w:line="360" w:lineRule="auto"/>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99"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výstupy</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99"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učivo</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99"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20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99"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309C5"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I</w:t>
            </w:r>
            <w:r w:rsidR="00FD40C8" w:rsidRPr="009F410F">
              <w:rPr>
                <w:rFonts w:ascii="Times New Roman" w:eastAsia="Times New Roman" w:hAnsi="Times New Roman" w:cs="Times New Roman"/>
                <w:color w:val="000000"/>
                <w:sz w:val="24"/>
                <w:szCs w:val="24"/>
                <w:lang w:val="cs-CZ" w:eastAsia="cs-CZ" w:bidi="ar-SA"/>
              </w:rPr>
              <w:t>ndividuálně</w:t>
            </w:r>
          </w:p>
        </w:tc>
      </w:tr>
      <w:tr w:rsidR="00FD40C8" w:rsidRPr="009F410F" w:rsidTr="00FD40C8">
        <w:trPr>
          <w:trHeight w:val="3662"/>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99"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výběr karty s úkoly dle potřeby; zdůvodnit své rozhodnutí; aplikovat své poznatky při řešení úkolů; provést kontrolu a hodnocení své práce</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náslech pokynů; aktivní hledání řešení nad stanovenými úkoly; samostatné opravení špatných řešení a uvědomění si vlastní chyby</w:t>
            </w:r>
          </w:p>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při prvním setkání s pomůckou sleduje učitele při práci a napodobuje ho; postupně zautomatizuje svou činnost</w:t>
            </w:r>
          </w:p>
        </w:tc>
      </w:tr>
    </w:tbl>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Popis pomůcky:</w:t>
      </w: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Základ této pomůcky je plastová deska s deseti pojízdnými knoflíky, do které se vkládají karty na probírání různého učiva. Knoflíky žáci zasouvají ke správné odpovědi na kartě. Záleží jen na učiteli, co s žáky potřebuje probírat a dle toho si vybere příslušnou kartu. Tato pomůcka je určena vždy pro jednoho žáka, který s ní pracuje.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S touto pomůckou pracuje vždy jen jeden žák, proto je dobré ji využít do hodin pedagogické intervence či do hodin speciální pedagogické péče. Zde má učitel čas s pomalejšími žáky individuálněji pracovat a tuto pomůcku využít. Postup při práci je velmi jednoduchý a až jej žáci pochopí, stačí jim vysvětlit zadání jednotlivých úkolů na kartách a </w:t>
      </w:r>
      <w:r w:rsidRPr="009F410F">
        <w:rPr>
          <w:rFonts w:ascii="Times New Roman" w:hAnsi="Times New Roman" w:cs="Times New Roman"/>
          <w:sz w:val="24"/>
          <w:szCs w:val="24"/>
          <w:lang w:val="cs-CZ"/>
        </w:rPr>
        <w:lastRenderedPageBreak/>
        <w:t xml:space="preserve">pozorovat, jak pracují. Výhodou je také znázornění správného řešení na líci jednotlivých karet. Tudíž si může žák sám zkontrolovat správnost řešení, popřípadě opravit špatné odpovědi. </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 </w:t>
      </w: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Doporučuji jednotlivým žákům zadávat takové karty s úkoly, které nebudou nad jejich možnosti, aby si nevybudovali špatný postoj k práci s touto pomůckou.</w:t>
      </w:r>
    </w:p>
    <w:p w:rsidR="009B1856" w:rsidRDefault="009B1856" w:rsidP="002D5488">
      <w:pPr>
        <w:spacing w:line="360" w:lineRule="auto"/>
        <w:jc w:val="both"/>
        <w:rPr>
          <w:rFonts w:ascii="Times New Roman" w:hAnsi="Times New Roman" w:cs="Times New Roman"/>
          <w:b/>
          <w:sz w:val="24"/>
          <w:szCs w:val="24"/>
          <w:lang w:val="cs-CZ"/>
        </w:rPr>
      </w:pPr>
      <w:r>
        <w:rPr>
          <w:rFonts w:ascii="Times New Roman" w:hAnsi="Times New Roman" w:cs="Times New Roman"/>
          <w:b/>
          <w:sz w:val="24"/>
          <w:szCs w:val="24"/>
          <w:lang w:val="cs-CZ"/>
        </w:rPr>
        <w:t>Jak využívají Logico Piccolo učitelé?</w:t>
      </w:r>
    </w:p>
    <w:tbl>
      <w:tblPr>
        <w:tblW w:w="6380" w:type="dxa"/>
        <w:jc w:val="center"/>
        <w:tblCellMar>
          <w:left w:w="70" w:type="dxa"/>
          <w:right w:w="70" w:type="dxa"/>
        </w:tblCellMar>
        <w:tblLook w:val="04A0" w:firstRow="1" w:lastRow="0" w:firstColumn="1" w:lastColumn="0" w:noHBand="0" w:noVBand="1"/>
      </w:tblPr>
      <w:tblGrid>
        <w:gridCol w:w="416"/>
        <w:gridCol w:w="4658"/>
        <w:gridCol w:w="762"/>
        <w:gridCol w:w="544"/>
      </w:tblGrid>
      <w:tr w:rsidR="009B1856" w:rsidRPr="009B1856" w:rsidTr="009B1856">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Logico Piccolo</w:t>
            </w:r>
          </w:p>
        </w:tc>
      </w:tr>
      <w:tr w:rsidR="009B1856" w:rsidRPr="009B1856" w:rsidTr="009B1856">
        <w:trPr>
          <w:trHeight w:val="315"/>
          <w:jc w:val="center"/>
        </w:trPr>
        <w:tc>
          <w:tcPr>
            <w:tcW w:w="416"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2"/>
                <w:szCs w:val="22"/>
                <w:lang w:val="cs-CZ" w:eastAsia="cs-CZ" w:bidi="ar-SA"/>
              </w:rPr>
            </w:pPr>
            <w:r w:rsidRPr="009B1856">
              <w:rPr>
                <w:rFonts w:ascii="Times New Roman" w:eastAsia="Times New Roman" w:hAnsi="Times New Roman" w:cs="Times New Roman"/>
                <w:color w:val="000000"/>
                <w:sz w:val="22"/>
                <w:szCs w:val="22"/>
                <w:lang w:val="cs-CZ" w:eastAsia="cs-CZ" w:bidi="ar-SA"/>
              </w:rPr>
              <w:t> </w:t>
            </w:r>
          </w:p>
        </w:tc>
        <w:tc>
          <w:tcPr>
            <w:tcW w:w="465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Možnosti odpovědí</w:t>
            </w:r>
          </w:p>
        </w:tc>
        <w:tc>
          <w:tcPr>
            <w:tcW w:w="76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ano</w:t>
            </w:r>
          </w:p>
        </w:tc>
        <w:tc>
          <w:tcPr>
            <w:tcW w:w="544"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ne</w:t>
            </w:r>
          </w:p>
        </w:tc>
      </w:tr>
      <w:tr w:rsidR="009B1856" w:rsidRPr="009B1856" w:rsidTr="009B1856">
        <w:trPr>
          <w:trHeight w:val="315"/>
          <w:jc w:val="center"/>
        </w:trPr>
        <w:tc>
          <w:tcPr>
            <w:tcW w:w="416"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1.</w:t>
            </w:r>
          </w:p>
        </w:tc>
        <w:tc>
          <w:tcPr>
            <w:tcW w:w="465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Mám k dispozici.</w:t>
            </w:r>
          </w:p>
        </w:tc>
        <w:tc>
          <w:tcPr>
            <w:tcW w:w="76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38</w:t>
            </w:r>
          </w:p>
        </w:tc>
        <w:tc>
          <w:tcPr>
            <w:tcW w:w="544"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55</w:t>
            </w:r>
          </w:p>
        </w:tc>
      </w:tr>
      <w:tr w:rsidR="009B1856" w:rsidRPr="009B1856" w:rsidTr="009B1856">
        <w:trPr>
          <w:trHeight w:val="315"/>
          <w:jc w:val="center"/>
        </w:trPr>
        <w:tc>
          <w:tcPr>
            <w:tcW w:w="416"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w:t>
            </w:r>
          </w:p>
        </w:tc>
        <w:tc>
          <w:tcPr>
            <w:tcW w:w="465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Používám.</w:t>
            </w:r>
          </w:p>
        </w:tc>
        <w:tc>
          <w:tcPr>
            <w:tcW w:w="76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29</w:t>
            </w:r>
          </w:p>
        </w:tc>
        <w:tc>
          <w:tcPr>
            <w:tcW w:w="544"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49</w:t>
            </w:r>
          </w:p>
        </w:tc>
      </w:tr>
      <w:tr w:rsidR="009B1856" w:rsidRPr="009B1856" w:rsidTr="009B1856">
        <w:trPr>
          <w:trHeight w:val="315"/>
          <w:jc w:val="center"/>
        </w:trPr>
        <w:tc>
          <w:tcPr>
            <w:tcW w:w="416" w:type="dxa"/>
            <w:tcBorders>
              <w:top w:val="nil"/>
              <w:left w:val="single" w:sz="8" w:space="0" w:color="auto"/>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w:t>
            </w:r>
          </w:p>
        </w:tc>
        <w:tc>
          <w:tcPr>
            <w:tcW w:w="4658"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Osvědčilo se.</w:t>
            </w:r>
          </w:p>
        </w:tc>
        <w:tc>
          <w:tcPr>
            <w:tcW w:w="762" w:type="dxa"/>
            <w:tcBorders>
              <w:top w:val="nil"/>
              <w:left w:val="nil"/>
              <w:bottom w:val="single" w:sz="4"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29</w:t>
            </w:r>
          </w:p>
        </w:tc>
        <w:tc>
          <w:tcPr>
            <w:tcW w:w="544" w:type="dxa"/>
            <w:tcBorders>
              <w:top w:val="nil"/>
              <w:left w:val="nil"/>
              <w:bottom w:val="single" w:sz="4"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34</w:t>
            </w:r>
          </w:p>
        </w:tc>
      </w:tr>
      <w:tr w:rsidR="009B1856" w:rsidRPr="009B1856" w:rsidTr="009B1856">
        <w:trPr>
          <w:trHeight w:val="330"/>
          <w:jc w:val="center"/>
        </w:trPr>
        <w:tc>
          <w:tcPr>
            <w:tcW w:w="416" w:type="dxa"/>
            <w:tcBorders>
              <w:top w:val="nil"/>
              <w:left w:val="single" w:sz="8" w:space="0" w:color="auto"/>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4.</w:t>
            </w:r>
          </w:p>
        </w:tc>
        <w:tc>
          <w:tcPr>
            <w:tcW w:w="4658"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Žáci ho používají rádi.</w:t>
            </w:r>
          </w:p>
        </w:tc>
        <w:tc>
          <w:tcPr>
            <w:tcW w:w="762" w:type="dxa"/>
            <w:tcBorders>
              <w:top w:val="nil"/>
              <w:left w:val="nil"/>
              <w:bottom w:val="single" w:sz="8" w:space="0" w:color="auto"/>
              <w:right w:val="single" w:sz="4"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32</w:t>
            </w:r>
          </w:p>
        </w:tc>
        <w:tc>
          <w:tcPr>
            <w:tcW w:w="544" w:type="dxa"/>
            <w:tcBorders>
              <w:top w:val="nil"/>
              <w:left w:val="nil"/>
              <w:bottom w:val="single" w:sz="8" w:space="0" w:color="auto"/>
              <w:right w:val="single" w:sz="8" w:space="0" w:color="auto"/>
            </w:tcBorders>
            <w:shd w:val="clear" w:color="auto" w:fill="auto"/>
            <w:noWrap/>
            <w:vAlign w:val="bottom"/>
            <w:hideMark/>
          </w:tcPr>
          <w:p w:rsidR="009B1856" w:rsidRPr="009B1856" w:rsidRDefault="009B1856" w:rsidP="009B1856">
            <w:pPr>
              <w:spacing w:before="0" w:after="0" w:line="240" w:lineRule="auto"/>
              <w:jc w:val="right"/>
              <w:rPr>
                <w:rFonts w:ascii="Times New Roman" w:eastAsia="Times New Roman" w:hAnsi="Times New Roman" w:cs="Times New Roman"/>
                <w:color w:val="000000"/>
                <w:sz w:val="24"/>
                <w:szCs w:val="24"/>
                <w:lang w:val="cs-CZ" w:eastAsia="cs-CZ" w:bidi="ar-SA"/>
              </w:rPr>
            </w:pPr>
            <w:r w:rsidRPr="009B1856">
              <w:rPr>
                <w:rFonts w:ascii="Times New Roman" w:eastAsia="Times New Roman" w:hAnsi="Times New Roman" w:cs="Times New Roman"/>
                <w:color w:val="000000"/>
                <w:sz w:val="24"/>
                <w:szCs w:val="24"/>
                <w:lang w:val="cs-CZ" w:eastAsia="cs-CZ" w:bidi="ar-SA"/>
              </w:rPr>
              <w:t>31</w:t>
            </w:r>
          </w:p>
        </w:tc>
      </w:tr>
    </w:tbl>
    <w:p w:rsidR="00F309C5" w:rsidRDefault="009B1856" w:rsidP="00F309C5">
      <w:pPr>
        <w:keepNext/>
        <w:spacing w:line="360" w:lineRule="auto"/>
        <w:jc w:val="center"/>
      </w:pPr>
      <w:r w:rsidRPr="009B1856">
        <w:rPr>
          <w:rFonts w:ascii="Times New Roman" w:hAnsi="Times New Roman" w:cs="Times New Roman"/>
          <w:noProof/>
          <w:sz w:val="24"/>
          <w:szCs w:val="24"/>
          <w:lang w:val="cs-CZ" w:eastAsia="cs-CZ" w:bidi="ar-SA"/>
        </w:rPr>
        <w:drawing>
          <wp:inline distT="0" distB="0" distL="0" distR="0">
            <wp:extent cx="4572000" cy="2743200"/>
            <wp:effectExtent l="19050" t="0" r="19050" b="0"/>
            <wp:docPr id="29"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1856" w:rsidRPr="00764496" w:rsidRDefault="00F309C5" w:rsidP="00F309C5">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Graf č. 12</w:t>
      </w:r>
      <w:r w:rsidR="00764496" w:rsidRPr="00764496">
        <w:rPr>
          <w:rFonts w:ascii="Arial" w:hAnsi="Arial" w:cs="Arial"/>
          <w:b w:val="0"/>
          <w:color w:val="auto"/>
          <w:sz w:val="20"/>
          <w:lang w:val="cs-CZ"/>
        </w:rPr>
        <w:t>: Využití Logica Piccola</w:t>
      </w:r>
    </w:p>
    <w:p w:rsidR="00FD40C8" w:rsidRPr="009F410F" w:rsidRDefault="00FD40C8" w:rsidP="00FD40C8">
      <w:pPr>
        <w:spacing w:line="360" w:lineRule="auto"/>
        <w:rPr>
          <w:rFonts w:ascii="Times New Roman" w:hAnsi="Times New Roman" w:cs="Times New Roman"/>
          <w:sz w:val="24"/>
          <w:szCs w:val="24"/>
          <w:lang w:val="cs-CZ"/>
        </w:rPr>
      </w:pP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K mému překvapení má tuto pomůcku možnost využívat 40 % učitelů, čekal jsem menší počet. Ti, kteří ji na škole mají, ji ve větší míře využívají a osvědčila se jim. Také samotní žáci ji využívají rádi.</w:t>
      </w:r>
    </w:p>
    <w:p w:rsidR="00764496" w:rsidRDefault="00764496" w:rsidP="002D5488">
      <w:pPr>
        <w:spacing w:line="360" w:lineRule="auto"/>
        <w:jc w:val="both"/>
        <w:rPr>
          <w:rFonts w:ascii="Times New Roman" w:hAnsi="Times New Roman" w:cs="Times New Roman"/>
          <w:sz w:val="24"/>
          <w:szCs w:val="24"/>
          <w:lang w:val="cs-CZ"/>
        </w:rPr>
      </w:pPr>
    </w:p>
    <w:p w:rsidR="00764496" w:rsidRPr="009F410F" w:rsidRDefault="00764496"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Pomůcku jsem vyzkoušel při doučování s pěti žáky. Byla využita karta pro zapamatování a správné určování násobků, kdy žáci k příkladu přiřazovali obrázky s počty krychlí. Při této práci si všech pět žáků názornou metodou uvědomilo, jak násobení funguje a mohli na této zkušenosti dále stavět. Sami mi také potvrdili, že je práce bavila a násobky díky ní lépe pochopili. Na pomůcce je zaujalo, že s ní mohou pracovat sami a mohou si také sami příklady opravit.</w:t>
      </w: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Logico Piccolo bych doporučil do hodin doučování, kroužků, hodin pedagogické intervence a péče, kde se s žáky pracuje v malé skupině či úplně individuálně. Pomůcka není nejlevnější, proto nebudeme mít možnost pracovat s ní v celé třídě. Můžeme ji ale využít při práci na celou hodinu, kdy jsou někteří žáci rychlejší a mají před ostatními čas na další tichou aktivitu. Tady bych doporučil karty s logickými příklady. Pomůcka se dá využít i v dalších předmětech jako je český jazyk a prvouka, záleží na zásobníku karet, který máme k dispozici.</w:t>
      </w:r>
    </w:p>
    <w:p w:rsidR="00FD40C8" w:rsidRPr="009F410F"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br w:type="page"/>
      </w:r>
    </w:p>
    <w:p w:rsidR="00FD40C8" w:rsidRPr="009F410F" w:rsidRDefault="009B1856" w:rsidP="009B1856">
      <w:pPr>
        <w:pStyle w:val="Nadpis2"/>
        <w:rPr>
          <w:lang w:val="cs-CZ"/>
        </w:rPr>
      </w:pPr>
      <w:bookmarkStart w:id="44" w:name="_Toc6174902"/>
      <w:r>
        <w:rPr>
          <w:lang w:val="cs-CZ"/>
        </w:rPr>
        <w:lastRenderedPageBreak/>
        <w:t xml:space="preserve">8. </w:t>
      </w:r>
      <w:r w:rsidR="00FD40C8" w:rsidRPr="009F410F">
        <w:rPr>
          <w:lang w:val="cs-CZ"/>
        </w:rPr>
        <w:t>8. Papírové sady karet (Montessori pomůcka)</w:t>
      </w:r>
      <w:bookmarkEnd w:id="44"/>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Papírové sady karet (Montessori pomůcka)</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xml:space="preserve">1. – 5. </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Číslo a početní operace</w:t>
            </w:r>
          </w:p>
        </w:tc>
      </w:tr>
      <w:tr w:rsidR="00FD40C8" w:rsidRPr="009F410F" w:rsidTr="00FD40C8">
        <w:trPr>
          <w:trHeight w:val="615"/>
        </w:trPr>
        <w:tc>
          <w:tcPr>
            <w:tcW w:w="2480" w:type="dxa"/>
            <w:tcBorders>
              <w:top w:val="single" w:sz="4" w:space="0" w:color="auto"/>
              <w:left w:val="single" w:sz="4" w:space="0" w:color="auto"/>
              <w:bottom w:val="single" w:sz="4" w:space="0" w:color="auto"/>
              <w:right w:val="single" w:sz="4" w:space="0" w:color="000000"/>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čte, zapisuje a porovnává přirozená čísla do 1 000, užívá a zapisuje vztah rovnosti a nerovnosti</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hideMark/>
          </w:tcPr>
          <w:p w:rsidR="00FD40C8" w:rsidRPr="009F410F" w:rsidRDefault="00FD40C8" w:rsidP="00FD40C8">
            <w:pPr>
              <w:spacing w:before="0" w:after="0" w:line="360" w:lineRule="auto"/>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zápis čísla v desítkové soustavě a jeho znázornění (číselná osa, teploměr, model)</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20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Frontálně</w:t>
            </w:r>
          </w:p>
        </w:tc>
      </w:tr>
      <w:tr w:rsidR="00FD40C8" w:rsidRPr="009F410F" w:rsidTr="00FD40C8">
        <w:trPr>
          <w:trHeight w:val="3386"/>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2D548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2D548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seřadit jednotlivé karty v desítkové soustavě; vyjádřit vlastními slovy; jak vznikne nový číselný řád; rozdělit do skupin čísla dle počtu cifer, které obsahují; navrhnout řešení úloh</w:t>
            </w:r>
          </w:p>
          <w:p w:rsidR="00FD40C8" w:rsidRPr="009F410F" w:rsidRDefault="00FD40C8" w:rsidP="002D548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2D548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náslech pokynů; samostatná práce; využití karet v kombinaci s ostatními pomůckami</w:t>
            </w:r>
          </w:p>
          <w:p w:rsidR="00FD40C8" w:rsidRPr="009F410F" w:rsidRDefault="00FD40C8" w:rsidP="002D548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2D5488">
            <w:pPr>
              <w:spacing w:before="0" w:after="0" w:line="360" w:lineRule="auto"/>
              <w:jc w:val="both"/>
              <w:rPr>
                <w:rFonts w:ascii="Times New Roman" w:eastAsia="Times New Roman" w:hAnsi="Times New Roman" w:cs="Times New Roman"/>
                <w:b/>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manipulace s pomůckou; koordinace s dalšími pomůckami; soulad mezi jednotlivými činnostmi</w:t>
            </w:r>
          </w:p>
          <w:p w:rsidR="00FD40C8" w:rsidRPr="009F410F" w:rsidRDefault="00FD40C8" w:rsidP="002D548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Jedná se o pomůcku využívanou především v alternativním školství, konkrétně ve školách Montessori. Tady se kombinuje s několika dalšími pomůckami, ale lze ji využít i samostatně k vyvozování nových číselných řádů a rozkladům čísla v desítkové soustavě. Pomůcka se skládá z papírových karet, jež se překrývají a dávají nám tak dohromady číslo, které jsme utvořili z celých např. stovek, desítek a jednotek (máme třeba kartu s číslem 2 000, přes tu přeložíme kratší s číslem 100, další s číslem 70 a další s číslem 2. Když je máme na sobě naskládány, vidíme, že nám vzniklo číslo 2 172). Pro jednotlivé řády jsou používány tři barvy (zelená pro jednotky, modrá pro d</w:t>
      </w:r>
      <w:r w:rsidR="002D5488">
        <w:rPr>
          <w:rFonts w:ascii="Times New Roman" w:hAnsi="Times New Roman" w:cs="Times New Roman"/>
          <w:sz w:val="24"/>
          <w:szCs w:val="24"/>
          <w:lang w:val="cs-CZ"/>
        </w:rPr>
        <w:t>esítky a červená pro stovky, p</w:t>
      </w:r>
      <w:r w:rsidRPr="009F410F">
        <w:rPr>
          <w:rFonts w:ascii="Times New Roman" w:hAnsi="Times New Roman" w:cs="Times New Roman"/>
          <w:sz w:val="24"/>
          <w:szCs w:val="24"/>
          <w:lang w:val="cs-CZ"/>
        </w:rPr>
        <w:t>otom se barvy opakují po těchto trojicích.) pro lepší vizuální orientaci.</w:t>
      </w:r>
    </w:p>
    <w:p w:rsidR="00E9277C" w:rsidRDefault="00FD40C8" w:rsidP="00E9277C">
      <w:pPr>
        <w:keepNext/>
        <w:spacing w:line="360" w:lineRule="auto"/>
        <w:jc w:val="center"/>
      </w:pPr>
      <w:r w:rsidRPr="009F410F">
        <w:rPr>
          <w:rFonts w:ascii="Times New Roman" w:hAnsi="Times New Roman" w:cs="Times New Roman"/>
          <w:noProof/>
          <w:sz w:val="24"/>
          <w:szCs w:val="24"/>
          <w:lang w:val="cs-CZ" w:eastAsia="cs-CZ" w:bidi="ar-SA"/>
        </w:rPr>
        <w:lastRenderedPageBreak/>
        <w:drawing>
          <wp:inline distT="0" distB="0" distL="0" distR="0">
            <wp:extent cx="3352800" cy="1885950"/>
            <wp:effectExtent l="19050" t="0" r="0" b="0"/>
            <wp:docPr id="19" name="Obrázek 18" descr="Montessori DP překry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ssori DP překryté.jpg"/>
                    <pic:cNvPicPr/>
                  </pic:nvPicPr>
                  <pic:blipFill>
                    <a:blip r:embed="rId29" cstate="print"/>
                    <a:stretch>
                      <a:fillRect/>
                    </a:stretch>
                  </pic:blipFill>
                  <pic:spPr>
                    <a:xfrm>
                      <a:off x="0" y="0"/>
                      <a:ext cx="3371535" cy="1896488"/>
                    </a:xfrm>
                    <a:prstGeom prst="rect">
                      <a:avLst/>
                    </a:prstGeom>
                  </pic:spPr>
                </pic:pic>
              </a:graphicData>
            </a:graphic>
          </wp:inline>
        </w:drawing>
      </w:r>
    </w:p>
    <w:p w:rsidR="00E9277C" w:rsidRPr="00764496" w:rsidRDefault="00E9277C" w:rsidP="00E9277C">
      <w:pPr>
        <w:pStyle w:val="Titulek"/>
        <w:jc w:val="center"/>
        <w:rPr>
          <w:rFonts w:ascii="Arial" w:hAnsi="Arial" w:cs="Arial"/>
          <w:b w:val="0"/>
          <w:color w:val="auto"/>
          <w:sz w:val="20"/>
          <w:lang w:val="cs-CZ"/>
        </w:rPr>
      </w:pPr>
      <w:r w:rsidRPr="00764496">
        <w:rPr>
          <w:rFonts w:ascii="Arial" w:hAnsi="Arial" w:cs="Arial"/>
          <w:b w:val="0"/>
          <w:color w:val="auto"/>
          <w:sz w:val="20"/>
          <w:lang w:val="cs-CZ"/>
        </w:rPr>
        <w:t>Obrázek 9: Papírová sada karet 1</w:t>
      </w:r>
    </w:p>
    <w:p w:rsidR="00E9277C" w:rsidRDefault="00FD40C8" w:rsidP="00E9277C">
      <w:pPr>
        <w:keepNext/>
        <w:spacing w:line="360" w:lineRule="auto"/>
        <w:jc w:val="center"/>
      </w:pPr>
      <w:r w:rsidRPr="009F410F">
        <w:rPr>
          <w:rFonts w:ascii="Times New Roman" w:hAnsi="Times New Roman" w:cs="Times New Roman"/>
          <w:noProof/>
          <w:sz w:val="24"/>
          <w:szCs w:val="24"/>
          <w:lang w:val="cs-CZ" w:eastAsia="cs-CZ" w:bidi="ar-SA"/>
        </w:rPr>
        <w:drawing>
          <wp:inline distT="0" distB="0" distL="0" distR="0">
            <wp:extent cx="3411687" cy="1943100"/>
            <wp:effectExtent l="19050" t="0" r="0" b="0"/>
            <wp:docPr id="20" name="Obrázek 19" descr="Montessori DP rozlož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ssori DP rozložené.jpg"/>
                    <pic:cNvPicPr/>
                  </pic:nvPicPr>
                  <pic:blipFill>
                    <a:blip r:embed="rId30" cstate="print"/>
                    <a:stretch>
                      <a:fillRect/>
                    </a:stretch>
                  </pic:blipFill>
                  <pic:spPr>
                    <a:xfrm>
                      <a:off x="0" y="0"/>
                      <a:ext cx="3413695" cy="1944244"/>
                    </a:xfrm>
                    <a:prstGeom prst="rect">
                      <a:avLst/>
                    </a:prstGeom>
                  </pic:spPr>
                </pic:pic>
              </a:graphicData>
            </a:graphic>
          </wp:inline>
        </w:drawing>
      </w:r>
    </w:p>
    <w:p w:rsidR="00FD40C8" w:rsidRPr="00764496" w:rsidRDefault="00E9277C" w:rsidP="00E9277C">
      <w:pPr>
        <w:pStyle w:val="Titulek"/>
        <w:jc w:val="center"/>
        <w:rPr>
          <w:rFonts w:ascii="Arial" w:hAnsi="Arial" w:cs="Arial"/>
          <w:b w:val="0"/>
          <w:color w:val="auto"/>
          <w:sz w:val="32"/>
          <w:szCs w:val="24"/>
          <w:lang w:val="cs-CZ"/>
        </w:rPr>
      </w:pPr>
      <w:r w:rsidRPr="00764496">
        <w:rPr>
          <w:rFonts w:ascii="Arial" w:hAnsi="Arial" w:cs="Arial"/>
          <w:b w:val="0"/>
          <w:color w:val="auto"/>
          <w:sz w:val="20"/>
          <w:lang w:val="cs-CZ"/>
        </w:rPr>
        <w:t>Obrázek 10: Papírová sada karet 2</w:t>
      </w:r>
    </w:p>
    <w:p w:rsidR="0075764D" w:rsidRDefault="0075764D" w:rsidP="002D5488">
      <w:pPr>
        <w:spacing w:line="360" w:lineRule="auto"/>
        <w:jc w:val="both"/>
        <w:rPr>
          <w:rFonts w:ascii="Times New Roman" w:hAnsi="Times New Roman" w:cs="Times New Roman"/>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Je dobré tuto pomůcku žákům představit již v první třídě při seznamování s nejnižšími řády, jednotkami a desítkami. Žáci velice rychle pochopí, že po devítce nenásleduje další symbol, ale musí si přidat další řád. Doporučuji tuto pomůcku používat s nějakými předměty, které představují konkrétní množství. Vhodné jsou vršky od PET lahví ve stejných barvách jako číslice na kartách. Děti si tak spojí množství se zápisem v desítkové soustavě. Později lze práci kombinovat i se stovkovou tabulkou. Na ní mohou žáci barevně vybarvovat jednotlivé číslice podle barev na kartách. V pozdějších ročnících lze tuto pomůcku využít k rozkladům větších čísel (651 = 6 x 100 + 5 x 10 + 1 x 1), kdy si tento rozklad mohou rychle a názorně vytvořit.</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V Montessori matematice se karty používají společně se sadou korálků. Ty máme ve čtyřech provedeních, samostatně po jednom korálku pro znázornění jednotek, deset korálků spojených do řady pro znázornění desítek, sto korálků spojených do plochy 10 x 10 pro </w:t>
      </w:r>
      <w:r w:rsidRPr="009F410F">
        <w:rPr>
          <w:rFonts w:ascii="Times New Roman" w:hAnsi="Times New Roman" w:cs="Times New Roman"/>
          <w:sz w:val="24"/>
          <w:szCs w:val="24"/>
          <w:lang w:val="cs-CZ"/>
        </w:rPr>
        <w:lastRenderedPageBreak/>
        <w:t xml:space="preserve">znázornění stovek a tisíc korálků spojených do krychle 10 x 10 x 10 korálků pro znázornění tisíců. Tyto sady jsou ovšem velmi drahé, proto si je může učitel vyrobit sám. Využít může opět víčka z PET lahví, které slepí tavnou pistolí. </w:t>
      </w:r>
    </w:p>
    <w:p w:rsidR="00FD40C8"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sady papírové sady karet učitelé?</w:t>
      </w:r>
    </w:p>
    <w:tbl>
      <w:tblPr>
        <w:tblW w:w="6380" w:type="dxa"/>
        <w:jc w:val="center"/>
        <w:tblCellMar>
          <w:left w:w="70" w:type="dxa"/>
          <w:right w:w="70" w:type="dxa"/>
        </w:tblCellMar>
        <w:tblLook w:val="04A0" w:firstRow="1" w:lastRow="0" w:firstColumn="1" w:lastColumn="0" w:noHBand="0" w:noVBand="1"/>
      </w:tblPr>
      <w:tblGrid>
        <w:gridCol w:w="399"/>
        <w:gridCol w:w="4728"/>
        <w:gridCol w:w="731"/>
        <w:gridCol w:w="522"/>
      </w:tblGrid>
      <w:tr w:rsidR="00596E68" w:rsidRPr="00596E68" w:rsidTr="00596E68">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Papírové sady karet (Montessori pomůcka)</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2"/>
                <w:szCs w:val="22"/>
                <w:lang w:val="cs-CZ" w:eastAsia="cs-CZ" w:bidi="ar-SA"/>
              </w:rPr>
            </w:pPr>
            <w:r w:rsidRPr="00596E68">
              <w:rPr>
                <w:rFonts w:ascii="Times New Roman" w:eastAsia="Times New Roman" w:hAnsi="Times New Roman" w:cs="Times New Roman"/>
                <w:color w:val="000000"/>
                <w:sz w:val="22"/>
                <w:szCs w:val="22"/>
                <w:lang w:val="cs-CZ" w:eastAsia="cs-CZ" w:bidi="ar-SA"/>
              </w:rPr>
              <w:t> </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Možnosti odpovědí</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ano</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ne</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1.</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Mám k dispozici.</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29</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63</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Používám.</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29</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43</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3.</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Osvědčily se.</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28</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29</w:t>
            </w:r>
          </w:p>
        </w:tc>
      </w:tr>
      <w:tr w:rsidR="00596E68" w:rsidRPr="00596E68" w:rsidTr="00596E68">
        <w:trPr>
          <w:trHeight w:val="330"/>
          <w:jc w:val="center"/>
        </w:trPr>
        <w:tc>
          <w:tcPr>
            <w:tcW w:w="399" w:type="dxa"/>
            <w:tcBorders>
              <w:top w:val="nil"/>
              <w:left w:val="single" w:sz="8" w:space="0" w:color="auto"/>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w:t>
            </w:r>
          </w:p>
        </w:tc>
        <w:tc>
          <w:tcPr>
            <w:tcW w:w="4728" w:type="dxa"/>
            <w:tcBorders>
              <w:top w:val="nil"/>
              <w:left w:val="nil"/>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Žáci s nimi pracují rádi.</w:t>
            </w:r>
          </w:p>
        </w:tc>
        <w:tc>
          <w:tcPr>
            <w:tcW w:w="731" w:type="dxa"/>
            <w:tcBorders>
              <w:top w:val="nil"/>
              <w:left w:val="nil"/>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28</w:t>
            </w:r>
          </w:p>
        </w:tc>
        <w:tc>
          <w:tcPr>
            <w:tcW w:w="522" w:type="dxa"/>
            <w:tcBorders>
              <w:top w:val="nil"/>
              <w:left w:val="nil"/>
              <w:bottom w:val="single" w:sz="8"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28</w:t>
            </w:r>
          </w:p>
        </w:tc>
      </w:tr>
    </w:tbl>
    <w:p w:rsidR="00F309C5" w:rsidRDefault="00596E68" w:rsidP="00F309C5">
      <w:pPr>
        <w:keepNext/>
        <w:spacing w:line="360" w:lineRule="auto"/>
        <w:jc w:val="center"/>
      </w:pPr>
      <w:r w:rsidRPr="00596E68">
        <w:rPr>
          <w:rFonts w:ascii="Times New Roman" w:hAnsi="Times New Roman" w:cs="Times New Roman"/>
          <w:b/>
          <w:noProof/>
          <w:sz w:val="24"/>
          <w:szCs w:val="24"/>
          <w:lang w:val="cs-CZ" w:eastAsia="cs-CZ" w:bidi="ar-SA"/>
        </w:rPr>
        <w:drawing>
          <wp:inline distT="0" distB="0" distL="0" distR="0">
            <wp:extent cx="4572000" cy="2743200"/>
            <wp:effectExtent l="19050" t="0" r="19050" b="0"/>
            <wp:docPr id="3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96E68" w:rsidRPr="000838FD" w:rsidRDefault="00F309C5" w:rsidP="00F309C5">
      <w:pPr>
        <w:pStyle w:val="Titulek"/>
        <w:jc w:val="center"/>
        <w:rPr>
          <w:rFonts w:ascii="Arial" w:hAnsi="Arial" w:cs="Arial"/>
          <w:b w:val="0"/>
          <w:color w:val="auto"/>
          <w:sz w:val="20"/>
          <w:szCs w:val="22"/>
          <w:lang w:val="cs-CZ"/>
        </w:rPr>
      </w:pPr>
      <w:r w:rsidRPr="000838FD">
        <w:rPr>
          <w:rFonts w:ascii="Arial" w:hAnsi="Arial" w:cs="Arial"/>
          <w:b w:val="0"/>
          <w:color w:val="auto"/>
          <w:sz w:val="20"/>
          <w:szCs w:val="22"/>
        </w:rPr>
        <w:t>Graf č. 13</w:t>
      </w:r>
      <w:r w:rsidR="00764496" w:rsidRPr="000838FD">
        <w:rPr>
          <w:rFonts w:ascii="Arial" w:hAnsi="Arial" w:cs="Arial"/>
          <w:b w:val="0"/>
          <w:color w:val="auto"/>
          <w:sz w:val="20"/>
          <w:szCs w:val="22"/>
        </w:rPr>
        <w:t>: Využití sad karet</w:t>
      </w:r>
    </w:p>
    <w:p w:rsidR="00FD40C8" w:rsidRPr="009F410F" w:rsidRDefault="00FD40C8" w:rsidP="00FD40C8">
      <w:pPr>
        <w:spacing w:line="360" w:lineRule="auto"/>
        <w:rPr>
          <w:rFonts w:ascii="Times New Roman" w:hAnsi="Times New Roman" w:cs="Times New Roman"/>
          <w:b/>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Na grafu můžeme pozorovat, že pouze třetina učitelů má tuto pomůcku k dispozici pro své užívání. Všichni tito učitelé ji ale používají a bez jednoho se všem osvědčila. I děti s ní pracují rádi, což je důkaz vysoké hodnoty této pomůcky pro výuku matematiky.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Tuto pomůcku jsem vyzkoušel s žáky ve druhé a třetí třídě. Dohromady s ní pracovalo 47 žáků. Většina, 45 žáků, mi odpovědělo kladně na první otázku, práce s pomůckou je bavila. Z těchto žáku 39 uvedlo, že i díky ní lépe pochopilo probírané učivo a chtěli by s pomůckou pracovat i nadále. Matematika se díky ní zdála jednoduší 40 žákům. Žáky zaujala </w:t>
      </w:r>
      <w:r w:rsidRPr="009F410F">
        <w:rPr>
          <w:rFonts w:ascii="Times New Roman" w:hAnsi="Times New Roman" w:cs="Times New Roman"/>
          <w:sz w:val="24"/>
          <w:szCs w:val="24"/>
          <w:lang w:val="cs-CZ"/>
        </w:rPr>
        <w:lastRenderedPageBreak/>
        <w:t>hlavně názornost. Tvořili postupně číslo, které neviděli pouze zapsané, ale měli možnost pracovat s daným počtem (pomůcka byla použita i s víčky od PET lahví).</w:t>
      </w: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Za sebe vnímám požití této pomůcky více než pozitivně. Osobně se mi v hodinách mnohokrát vyplatila. Není dobré ji samozřejmě používat neustále, děti si musí budovat také abstraktní představu čísla, ale při seznamování s novými řády je velmi prospěšná.</w:t>
      </w:r>
    </w:p>
    <w:p w:rsidR="00FD40C8" w:rsidRPr="009F410F" w:rsidRDefault="00FD40C8" w:rsidP="00FD40C8">
      <w:pPr>
        <w:spacing w:line="360" w:lineRule="auto"/>
        <w:jc w:val="both"/>
        <w:rPr>
          <w:rFonts w:ascii="Times New Roman" w:hAnsi="Times New Roman" w:cs="Times New Roman"/>
          <w:sz w:val="24"/>
          <w:szCs w:val="24"/>
          <w:lang w:val="cs-CZ"/>
        </w:rPr>
      </w:pPr>
    </w:p>
    <w:p w:rsidR="00FD40C8" w:rsidRPr="009F410F" w:rsidRDefault="00596E68" w:rsidP="00596E68">
      <w:pPr>
        <w:pStyle w:val="Nadpis2"/>
        <w:rPr>
          <w:lang w:val="cs-CZ"/>
        </w:rPr>
      </w:pPr>
      <w:bookmarkStart w:id="45" w:name="_Toc6174903"/>
      <w:r>
        <w:rPr>
          <w:lang w:val="cs-CZ"/>
        </w:rPr>
        <w:t xml:space="preserve">8. </w:t>
      </w:r>
      <w:r w:rsidR="00FD40C8" w:rsidRPr="009F410F">
        <w:rPr>
          <w:lang w:val="cs-CZ"/>
        </w:rPr>
        <w:t>9. Vlastní pomůcky z víček od PET lahví</w:t>
      </w:r>
      <w:bookmarkEnd w:id="45"/>
    </w:p>
    <w:tbl>
      <w:tblPr>
        <w:tblW w:w="8240" w:type="dxa"/>
        <w:tblInd w:w="55" w:type="dxa"/>
        <w:tblCellMar>
          <w:left w:w="70" w:type="dxa"/>
          <w:right w:w="70" w:type="dxa"/>
        </w:tblCellMar>
        <w:tblLook w:val="04A0" w:firstRow="1" w:lastRow="0" w:firstColumn="1" w:lastColumn="0" w:noHBand="0" w:noVBand="1"/>
      </w:tblPr>
      <w:tblGrid>
        <w:gridCol w:w="2480"/>
        <w:gridCol w:w="5760"/>
      </w:tblGrid>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Název pomůcky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Vlastní pomůcky z víček od PET lahví</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Původ pomůcky</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E16C12"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Pr>
                <w:rFonts w:ascii="Times New Roman" w:eastAsia="Times New Roman" w:hAnsi="Times New Roman" w:cs="Times New Roman"/>
                <w:color w:val="000000"/>
                <w:sz w:val="24"/>
                <w:szCs w:val="24"/>
                <w:lang w:val="cs-CZ" w:eastAsia="cs-CZ" w:bidi="ar-SA"/>
              </w:rPr>
              <w:t>V</w:t>
            </w:r>
            <w:r w:rsidR="00FD40C8" w:rsidRPr="009F410F">
              <w:rPr>
                <w:rFonts w:ascii="Times New Roman" w:eastAsia="Times New Roman" w:hAnsi="Times New Roman" w:cs="Times New Roman"/>
                <w:color w:val="000000"/>
                <w:sz w:val="24"/>
                <w:szCs w:val="24"/>
                <w:lang w:val="cs-CZ" w:eastAsia="cs-CZ" w:bidi="ar-SA"/>
              </w:rPr>
              <w:t>yrobená</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Ročník</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1. – 5.</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Vzdělávací oblast</w:t>
            </w:r>
          </w:p>
        </w:tc>
        <w:tc>
          <w:tcPr>
            <w:tcW w:w="5760" w:type="dxa"/>
            <w:tcBorders>
              <w:top w:val="single" w:sz="4" w:space="0" w:color="auto"/>
              <w:left w:val="nil"/>
              <w:bottom w:val="single" w:sz="4" w:space="0" w:color="auto"/>
              <w:right w:val="single" w:sz="4" w:space="0" w:color="000000"/>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oblasti</w:t>
            </w:r>
          </w:p>
        </w:tc>
      </w:tr>
      <w:tr w:rsidR="00FD40C8" w:rsidRPr="009F410F" w:rsidTr="00FD40C8">
        <w:trPr>
          <w:trHeight w:val="246"/>
        </w:trPr>
        <w:tc>
          <w:tcPr>
            <w:tcW w:w="2480" w:type="dxa"/>
            <w:tcBorders>
              <w:top w:val="single" w:sz="4" w:space="0" w:color="auto"/>
              <w:left w:val="single" w:sz="4" w:space="0" w:color="auto"/>
              <w:bottom w:val="single" w:sz="4" w:space="0" w:color="auto"/>
              <w:right w:val="single" w:sz="4" w:space="0" w:color="000000"/>
            </w:tcBorders>
            <w:shd w:val="clear" w:color="000000" w:fill="EEECE1"/>
            <w:noWrap/>
            <w:vAlign w:val="bottom"/>
            <w:hideMark/>
          </w:tcPr>
          <w:p w:rsidR="00FD40C8" w:rsidRPr="009F410F" w:rsidRDefault="00FD40C8" w:rsidP="00FD40C8">
            <w:pPr>
              <w:spacing w:before="0" w:after="0" w:line="360" w:lineRule="auto"/>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Očekávaný výstup</w:t>
            </w:r>
          </w:p>
        </w:tc>
        <w:tc>
          <w:tcPr>
            <w:tcW w:w="5760" w:type="dxa"/>
            <w:tcBorders>
              <w:top w:val="single" w:sz="4" w:space="0" w:color="auto"/>
              <w:left w:val="nil"/>
              <w:bottom w:val="single" w:sz="4" w:space="0" w:color="auto"/>
              <w:right w:val="single" w:sz="4" w:space="0" w:color="auto"/>
            </w:tcBorders>
            <w:shd w:val="clear" w:color="auto" w:fill="auto"/>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výstupy</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Učivo</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vybrané učivo</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Časová dotace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10 - 45 minut</w:t>
            </w:r>
          </w:p>
        </w:tc>
      </w:tr>
      <w:tr w:rsidR="00FD40C8" w:rsidRPr="009F410F" w:rsidTr="00FD40C8">
        <w:trPr>
          <w:trHeight w:val="315"/>
        </w:trPr>
        <w:tc>
          <w:tcPr>
            <w:tcW w:w="24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Organizační formy</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rsidR="00FD40C8" w:rsidRPr="009F410F" w:rsidRDefault="00FD40C8" w:rsidP="00FD40C8">
            <w:pPr>
              <w:spacing w:before="0" w:after="0" w:line="360" w:lineRule="auto"/>
              <w:jc w:val="both"/>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frontálně, ve skupinách, individuálně či ve dvojici</w:t>
            </w:r>
          </w:p>
        </w:tc>
      </w:tr>
      <w:tr w:rsidR="00FD40C8" w:rsidRPr="009F410F" w:rsidTr="00FD40C8">
        <w:trPr>
          <w:trHeight w:val="2790"/>
        </w:trPr>
        <w:tc>
          <w:tcPr>
            <w:tcW w:w="2480" w:type="dxa"/>
            <w:tcBorders>
              <w:top w:val="nil"/>
              <w:left w:val="single" w:sz="8" w:space="0" w:color="auto"/>
              <w:bottom w:val="single" w:sz="8" w:space="0" w:color="000000"/>
              <w:right w:val="nil"/>
            </w:tcBorders>
            <w:shd w:val="clear" w:color="000000" w:fill="EEECE1"/>
            <w:noWrap/>
            <w:hideMark/>
          </w:tcPr>
          <w:p w:rsidR="00FD40C8" w:rsidRPr="009F410F" w:rsidRDefault="00FD40C8" w:rsidP="00FD40C8">
            <w:pPr>
              <w:spacing w:before="0" w:after="0" w:line="360" w:lineRule="auto"/>
              <w:jc w:val="both"/>
              <w:rPr>
                <w:rFonts w:ascii="Times New Roman" w:eastAsia="Times New Roman" w:hAnsi="Times New Roman" w:cs="Times New Roman"/>
                <w:b/>
                <w:bCs/>
                <w:color w:val="000000"/>
                <w:sz w:val="24"/>
                <w:szCs w:val="24"/>
                <w:lang w:val="cs-CZ" w:eastAsia="cs-CZ" w:bidi="ar-SA"/>
              </w:rPr>
            </w:pPr>
            <w:r w:rsidRPr="009F410F">
              <w:rPr>
                <w:rFonts w:ascii="Times New Roman" w:eastAsia="Times New Roman" w:hAnsi="Times New Roman" w:cs="Times New Roman"/>
                <w:b/>
                <w:bCs/>
                <w:color w:val="000000"/>
                <w:sz w:val="24"/>
                <w:szCs w:val="24"/>
                <w:lang w:val="cs-CZ" w:eastAsia="cs-CZ" w:bidi="ar-SA"/>
              </w:rPr>
              <w:t>Výchovně vzdělávací cíle</w:t>
            </w:r>
          </w:p>
        </w:tc>
        <w:tc>
          <w:tcPr>
            <w:tcW w:w="5760" w:type="dxa"/>
            <w:tcBorders>
              <w:top w:val="single" w:sz="4" w:space="0" w:color="auto"/>
              <w:left w:val="single" w:sz="4" w:space="0" w:color="auto"/>
              <w:bottom w:val="single" w:sz="4" w:space="0" w:color="auto"/>
              <w:right w:val="single" w:sz="4" w:space="0" w:color="auto"/>
            </w:tcBorders>
            <w:shd w:val="clear" w:color="auto" w:fill="auto"/>
            <w:noWrap/>
            <w:hideMark/>
          </w:tcPr>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kognitivní: </w:t>
            </w:r>
            <w:r w:rsidRPr="009F410F">
              <w:rPr>
                <w:rFonts w:ascii="Times New Roman" w:eastAsia="Times New Roman" w:hAnsi="Times New Roman" w:cs="Times New Roman"/>
                <w:color w:val="000000"/>
                <w:sz w:val="24"/>
                <w:szCs w:val="24"/>
                <w:lang w:val="cs-CZ" w:eastAsia="cs-CZ" w:bidi="ar-SA"/>
              </w:rPr>
              <w:t>popiš vlastnosti a původ použitého materiálu; použij pomůcku pro vyřešení zadaných úloh; navrhni řešení</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afektivní: </w:t>
            </w:r>
            <w:r w:rsidRPr="009F410F">
              <w:rPr>
                <w:rFonts w:ascii="Times New Roman" w:eastAsia="Times New Roman" w:hAnsi="Times New Roman" w:cs="Times New Roman"/>
                <w:color w:val="000000"/>
                <w:sz w:val="24"/>
                <w:szCs w:val="24"/>
                <w:lang w:val="cs-CZ" w:eastAsia="cs-CZ" w:bidi="ar-SA"/>
              </w:rPr>
              <w:t>pozitivní postoj k práci s odpadovým materiálem; hledání dalšího využití pro sebe i své okolí</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b/>
                <w:color w:val="000000"/>
                <w:sz w:val="24"/>
                <w:szCs w:val="24"/>
                <w:lang w:val="cs-CZ" w:eastAsia="cs-CZ" w:bidi="ar-SA"/>
              </w:rPr>
              <w:t xml:space="preserve">psychomotorické: </w:t>
            </w:r>
            <w:r w:rsidRPr="009F410F">
              <w:rPr>
                <w:rFonts w:ascii="Times New Roman" w:eastAsia="Times New Roman" w:hAnsi="Times New Roman" w:cs="Times New Roman"/>
                <w:color w:val="000000"/>
                <w:sz w:val="24"/>
                <w:szCs w:val="24"/>
                <w:lang w:val="cs-CZ" w:eastAsia="cs-CZ" w:bidi="ar-SA"/>
              </w:rPr>
              <w:t>manipulace s pomůckou podle instrukcí učitele; koordinace činností při používání pomůcky v kombinaci s jinými</w:t>
            </w: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p>
          <w:p w:rsidR="00FD40C8" w:rsidRPr="009F410F" w:rsidRDefault="00FD40C8" w:rsidP="00FD40C8">
            <w:pPr>
              <w:spacing w:before="0" w:after="0" w:line="360" w:lineRule="auto"/>
              <w:rPr>
                <w:rFonts w:ascii="Times New Roman" w:eastAsia="Times New Roman" w:hAnsi="Times New Roman" w:cs="Times New Roman"/>
                <w:color w:val="000000"/>
                <w:sz w:val="24"/>
                <w:szCs w:val="24"/>
                <w:lang w:val="cs-CZ" w:eastAsia="cs-CZ" w:bidi="ar-SA"/>
              </w:rPr>
            </w:pPr>
            <w:r w:rsidRPr="009F410F">
              <w:rPr>
                <w:rFonts w:ascii="Times New Roman" w:eastAsia="Times New Roman" w:hAnsi="Times New Roman" w:cs="Times New Roman"/>
                <w:color w:val="000000"/>
                <w:sz w:val="24"/>
                <w:szCs w:val="24"/>
                <w:lang w:val="cs-CZ" w:eastAsia="cs-CZ" w:bidi="ar-SA"/>
              </w:rPr>
              <w:t> </w:t>
            </w:r>
          </w:p>
        </w:tc>
      </w:tr>
    </w:tbl>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 xml:space="preserve">Popis pomůcky: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Víčka od PET lahví nám nabízejí variabilní a levný materiál, který můžeme použít pro výrobu nepřeberného množství pomůcek. Zároveň děti vychováváme v environmentální </w:t>
      </w:r>
      <w:r w:rsidRPr="009F410F">
        <w:rPr>
          <w:rFonts w:ascii="Times New Roman" w:hAnsi="Times New Roman" w:cs="Times New Roman"/>
          <w:sz w:val="24"/>
          <w:szCs w:val="24"/>
          <w:lang w:val="cs-CZ"/>
        </w:rPr>
        <w:lastRenderedPageBreak/>
        <w:t xml:space="preserve">rovině, protože si uvědomí, že každý odpadový materiál se může dále využít. Také si uvědomí množství odpadu, které lidskou činností vzniká. </w:t>
      </w:r>
    </w:p>
    <w:p w:rsidR="00FD40C8" w:rsidRPr="009F410F" w:rsidRDefault="00E16C12"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Doporučení</w:t>
      </w:r>
      <w:r w:rsidR="00FD40C8" w:rsidRPr="009F410F">
        <w:rPr>
          <w:rFonts w:ascii="Times New Roman" w:hAnsi="Times New Roman" w:cs="Times New Roman"/>
          <w:sz w:val="24"/>
          <w:szCs w:val="24"/>
          <w:lang w:val="cs-CZ"/>
        </w:rPr>
        <w:t xml:space="preserve"> do výuky: </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Já osobně jsem pomůcku využil především pro znázornění množství při seznamování s novými číselnými řády, společně se sady papírových karet, jak je popsáno výše. Také je vhodné je použít ke sčítání a odčítání s přechodem přes základ deset. Využít se dají i v geometrii, například při výuce trojúhelníkové nerovnosti. Jednotlivé strany poskládáme z víček a žáci se přesvědčí, zda daný trojúhelník sestavit lze či nelze.</w:t>
      </w:r>
    </w:p>
    <w:p w:rsidR="00FD40C8" w:rsidRDefault="00FD40C8" w:rsidP="002D5488">
      <w:pPr>
        <w:spacing w:line="360" w:lineRule="auto"/>
        <w:jc w:val="both"/>
        <w:rPr>
          <w:rFonts w:ascii="Times New Roman" w:hAnsi="Times New Roman" w:cs="Times New Roman"/>
          <w:b/>
          <w:sz w:val="24"/>
          <w:szCs w:val="24"/>
          <w:lang w:val="cs-CZ"/>
        </w:rPr>
      </w:pPr>
      <w:r w:rsidRPr="009F410F">
        <w:rPr>
          <w:rFonts w:ascii="Times New Roman" w:hAnsi="Times New Roman" w:cs="Times New Roman"/>
          <w:b/>
          <w:sz w:val="24"/>
          <w:szCs w:val="24"/>
          <w:lang w:val="cs-CZ"/>
        </w:rPr>
        <w:t>Jak využívají víčka od PET lahví učitelé?</w:t>
      </w:r>
    </w:p>
    <w:tbl>
      <w:tblPr>
        <w:tblW w:w="6380" w:type="dxa"/>
        <w:jc w:val="center"/>
        <w:tblCellMar>
          <w:left w:w="70" w:type="dxa"/>
          <w:right w:w="70" w:type="dxa"/>
        </w:tblCellMar>
        <w:tblLook w:val="04A0" w:firstRow="1" w:lastRow="0" w:firstColumn="1" w:lastColumn="0" w:noHBand="0" w:noVBand="1"/>
      </w:tblPr>
      <w:tblGrid>
        <w:gridCol w:w="399"/>
        <w:gridCol w:w="4728"/>
        <w:gridCol w:w="731"/>
        <w:gridCol w:w="522"/>
      </w:tblGrid>
      <w:tr w:rsidR="00596E68" w:rsidRPr="00596E68" w:rsidTr="00596E68">
        <w:trPr>
          <w:trHeight w:val="315"/>
          <w:jc w:val="center"/>
        </w:trPr>
        <w:tc>
          <w:tcPr>
            <w:tcW w:w="6380" w:type="dxa"/>
            <w:gridSpan w:val="4"/>
            <w:tcBorders>
              <w:top w:val="single" w:sz="8" w:space="0" w:color="auto"/>
              <w:left w:val="single" w:sz="8" w:space="0" w:color="auto"/>
              <w:bottom w:val="single" w:sz="4" w:space="0" w:color="auto"/>
              <w:right w:val="single" w:sz="8" w:space="0" w:color="000000"/>
            </w:tcBorders>
            <w:shd w:val="clear" w:color="000000" w:fill="EEECE1"/>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Pomůcky z víček od PETlahví</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2"/>
                <w:szCs w:val="22"/>
                <w:lang w:val="cs-CZ" w:eastAsia="cs-CZ" w:bidi="ar-SA"/>
              </w:rPr>
            </w:pPr>
            <w:r w:rsidRPr="00596E68">
              <w:rPr>
                <w:rFonts w:ascii="Times New Roman" w:eastAsia="Times New Roman" w:hAnsi="Times New Roman" w:cs="Times New Roman"/>
                <w:color w:val="000000"/>
                <w:sz w:val="22"/>
                <w:szCs w:val="22"/>
                <w:lang w:val="cs-CZ" w:eastAsia="cs-CZ" w:bidi="ar-SA"/>
              </w:rPr>
              <w:t> </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Možnosti odpovědí</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ano</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ne</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1.</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Mám k dispozici.</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53</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40</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Používám.</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49</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34</w:t>
            </w:r>
          </w:p>
        </w:tc>
      </w:tr>
      <w:tr w:rsidR="00596E68" w:rsidRPr="00596E68" w:rsidTr="00596E68">
        <w:trPr>
          <w:trHeight w:val="315"/>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3.</w:t>
            </w:r>
          </w:p>
        </w:tc>
        <w:tc>
          <w:tcPr>
            <w:tcW w:w="4728"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Osvědčily se.</w:t>
            </w:r>
          </w:p>
        </w:tc>
        <w:tc>
          <w:tcPr>
            <w:tcW w:w="731" w:type="dxa"/>
            <w:tcBorders>
              <w:top w:val="nil"/>
              <w:left w:val="nil"/>
              <w:bottom w:val="single" w:sz="4"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46</w:t>
            </w:r>
          </w:p>
        </w:tc>
        <w:tc>
          <w:tcPr>
            <w:tcW w:w="522" w:type="dxa"/>
            <w:tcBorders>
              <w:top w:val="nil"/>
              <w:left w:val="nil"/>
              <w:bottom w:val="single" w:sz="4"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27</w:t>
            </w:r>
          </w:p>
        </w:tc>
      </w:tr>
      <w:tr w:rsidR="00596E68" w:rsidRPr="00596E68" w:rsidTr="00596E68">
        <w:trPr>
          <w:trHeight w:val="330"/>
          <w:jc w:val="center"/>
        </w:trPr>
        <w:tc>
          <w:tcPr>
            <w:tcW w:w="399" w:type="dxa"/>
            <w:tcBorders>
              <w:top w:val="nil"/>
              <w:left w:val="single" w:sz="8" w:space="0" w:color="auto"/>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w:t>
            </w:r>
          </w:p>
        </w:tc>
        <w:tc>
          <w:tcPr>
            <w:tcW w:w="4728" w:type="dxa"/>
            <w:tcBorders>
              <w:top w:val="nil"/>
              <w:left w:val="nil"/>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Žáci s nimi pracují rádi.</w:t>
            </w:r>
          </w:p>
        </w:tc>
        <w:tc>
          <w:tcPr>
            <w:tcW w:w="731" w:type="dxa"/>
            <w:tcBorders>
              <w:top w:val="nil"/>
              <w:left w:val="nil"/>
              <w:bottom w:val="single" w:sz="8" w:space="0" w:color="auto"/>
              <w:right w:val="single" w:sz="4"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46</w:t>
            </w:r>
          </w:p>
        </w:tc>
        <w:tc>
          <w:tcPr>
            <w:tcW w:w="522" w:type="dxa"/>
            <w:tcBorders>
              <w:top w:val="nil"/>
              <w:left w:val="nil"/>
              <w:bottom w:val="single" w:sz="8" w:space="0" w:color="auto"/>
              <w:right w:val="single" w:sz="8" w:space="0" w:color="auto"/>
            </w:tcBorders>
            <w:shd w:val="clear" w:color="auto" w:fill="auto"/>
            <w:noWrap/>
            <w:vAlign w:val="bottom"/>
            <w:hideMark/>
          </w:tcPr>
          <w:p w:rsidR="00596E68" w:rsidRPr="00596E68" w:rsidRDefault="00596E68" w:rsidP="00596E68">
            <w:pPr>
              <w:spacing w:before="0" w:after="0" w:line="240" w:lineRule="auto"/>
              <w:jc w:val="right"/>
              <w:rPr>
                <w:rFonts w:ascii="Times New Roman" w:eastAsia="Times New Roman" w:hAnsi="Times New Roman" w:cs="Times New Roman"/>
                <w:color w:val="000000"/>
                <w:sz w:val="24"/>
                <w:szCs w:val="24"/>
                <w:lang w:val="cs-CZ" w:eastAsia="cs-CZ" w:bidi="ar-SA"/>
              </w:rPr>
            </w:pPr>
            <w:r w:rsidRPr="00596E68">
              <w:rPr>
                <w:rFonts w:ascii="Times New Roman" w:eastAsia="Times New Roman" w:hAnsi="Times New Roman" w:cs="Times New Roman"/>
                <w:color w:val="000000"/>
                <w:sz w:val="24"/>
                <w:szCs w:val="24"/>
                <w:lang w:val="cs-CZ" w:eastAsia="cs-CZ" w:bidi="ar-SA"/>
              </w:rPr>
              <w:t>26</w:t>
            </w:r>
          </w:p>
        </w:tc>
      </w:tr>
    </w:tbl>
    <w:p w:rsidR="00F309C5" w:rsidRDefault="00596E68" w:rsidP="00F309C5">
      <w:pPr>
        <w:keepNext/>
        <w:spacing w:line="360" w:lineRule="auto"/>
        <w:jc w:val="center"/>
      </w:pPr>
      <w:r w:rsidRPr="00596E68">
        <w:rPr>
          <w:rFonts w:ascii="Times New Roman" w:hAnsi="Times New Roman" w:cs="Times New Roman"/>
          <w:b/>
          <w:noProof/>
          <w:sz w:val="24"/>
          <w:szCs w:val="24"/>
          <w:lang w:val="cs-CZ" w:eastAsia="cs-CZ" w:bidi="ar-SA"/>
        </w:rPr>
        <w:drawing>
          <wp:inline distT="0" distB="0" distL="0" distR="0">
            <wp:extent cx="4572000" cy="2743200"/>
            <wp:effectExtent l="19050" t="0" r="19050" b="0"/>
            <wp:docPr id="3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6E68" w:rsidRPr="000838FD" w:rsidRDefault="00F309C5" w:rsidP="00F309C5">
      <w:pPr>
        <w:pStyle w:val="Titulek"/>
        <w:jc w:val="center"/>
        <w:rPr>
          <w:rFonts w:ascii="Arial" w:hAnsi="Arial" w:cs="Arial"/>
          <w:b w:val="0"/>
          <w:color w:val="auto"/>
          <w:sz w:val="32"/>
          <w:szCs w:val="24"/>
          <w:lang w:val="cs-CZ"/>
        </w:rPr>
      </w:pPr>
      <w:r w:rsidRPr="000838FD">
        <w:rPr>
          <w:rFonts w:ascii="Arial" w:hAnsi="Arial" w:cs="Arial"/>
          <w:b w:val="0"/>
          <w:color w:val="auto"/>
          <w:sz w:val="20"/>
          <w:lang w:val="cs-CZ"/>
        </w:rPr>
        <w:t>Graf č. 14</w:t>
      </w:r>
      <w:r w:rsidR="000838FD" w:rsidRPr="000838FD">
        <w:rPr>
          <w:rFonts w:ascii="Arial" w:hAnsi="Arial" w:cs="Arial"/>
          <w:b w:val="0"/>
          <w:color w:val="auto"/>
          <w:sz w:val="20"/>
          <w:lang w:val="cs-CZ"/>
        </w:rPr>
        <w:t>: Využití pomůcek z PET vršků</w:t>
      </w:r>
    </w:p>
    <w:p w:rsidR="00FD40C8" w:rsidRPr="009F410F" w:rsidRDefault="00FD40C8" w:rsidP="00FD40C8">
      <w:pPr>
        <w:spacing w:line="360" w:lineRule="auto"/>
        <w:rPr>
          <w:rFonts w:ascii="Times New Roman" w:hAnsi="Times New Roman" w:cs="Times New Roman"/>
          <w:b/>
          <w:sz w:val="24"/>
          <w:szCs w:val="24"/>
          <w:lang w:val="cs-CZ"/>
        </w:rPr>
      </w:pP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Výše uvedený graf jednoznačně dokazuje, jak dokážou učitelé využít běžný materiál k výuce. Více než polovina z nich používá vršky jako názornou pomůcku a dvěma třetinám se osvědčila a žáci ji používají rádi.</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lastRenderedPageBreak/>
        <w:t>Hodnocení pomůcky žáky</w:t>
      </w:r>
    </w:p>
    <w:p w:rsidR="00FD40C8" w:rsidRPr="009F410F"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 xml:space="preserve">Tuto pomůcku jsem vyzkoušel společně s papírovými sadami karet, jak je popsáno výše, ve třetím ročníku, při seznamování se s čísly do tisíce. Žáci pomocí vršků spojených do řad, ploch a krychlí názorně viděli, o jaké množství se jedná a o kolik nám množství naroste, když přidáme řád tisíců. Množství také porovnávali. Na pomůcce je zaujal jednoznačně názornost, nečekali, jak velký rozdíl představuje počet sto a tisíc. Všechny zúčastněné práce bavila a chtěli by s pomůckou pracovat i v hodinách příštích. Také odpověděli kladně na otázku, zda se jim podařilo pochopit probírané učivo a zda se jim matematika díky této pomůcce zdá být jednodušší.  </w:t>
      </w:r>
    </w:p>
    <w:p w:rsidR="00FD40C8" w:rsidRPr="009F410F" w:rsidRDefault="0075764D" w:rsidP="002D5488">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Shrnutí</w:t>
      </w:r>
    </w:p>
    <w:p w:rsidR="00FD40C8" w:rsidRDefault="00FD40C8" w:rsidP="002D5488">
      <w:pPr>
        <w:spacing w:line="360" w:lineRule="auto"/>
        <w:jc w:val="both"/>
        <w:rPr>
          <w:rFonts w:ascii="Times New Roman" w:hAnsi="Times New Roman" w:cs="Times New Roman"/>
          <w:sz w:val="24"/>
          <w:szCs w:val="24"/>
          <w:lang w:val="cs-CZ"/>
        </w:rPr>
      </w:pPr>
      <w:r w:rsidRPr="009F410F">
        <w:rPr>
          <w:rFonts w:ascii="Times New Roman" w:hAnsi="Times New Roman" w:cs="Times New Roman"/>
          <w:sz w:val="24"/>
          <w:szCs w:val="24"/>
          <w:lang w:val="cs-CZ"/>
        </w:rPr>
        <w:tab/>
        <w:t>Velice rád používám jakékoli pomůcky z dostupných a levných materiálů. Pro podporu představy o množství jsou víčka naprosto ideální. Oceňuji také to, že děti pracují s reálnými před</w:t>
      </w:r>
      <w:r w:rsidR="000838FD">
        <w:rPr>
          <w:rFonts w:ascii="Times New Roman" w:hAnsi="Times New Roman" w:cs="Times New Roman"/>
          <w:sz w:val="24"/>
          <w:szCs w:val="24"/>
          <w:lang w:val="cs-CZ"/>
        </w:rPr>
        <w:t>měty z běžného života, které den co den</w:t>
      </w:r>
      <w:r w:rsidRPr="009F410F">
        <w:rPr>
          <w:rFonts w:ascii="Times New Roman" w:hAnsi="Times New Roman" w:cs="Times New Roman"/>
          <w:sz w:val="24"/>
          <w:szCs w:val="24"/>
          <w:lang w:val="cs-CZ"/>
        </w:rPr>
        <w:t xml:space="preserve"> vídají ve svých domovech.</w:t>
      </w: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Default="000838FD" w:rsidP="002D5488">
      <w:pPr>
        <w:spacing w:line="360" w:lineRule="auto"/>
        <w:jc w:val="both"/>
        <w:rPr>
          <w:rFonts w:ascii="Times New Roman" w:hAnsi="Times New Roman" w:cs="Times New Roman"/>
          <w:sz w:val="24"/>
          <w:szCs w:val="24"/>
          <w:lang w:val="cs-CZ"/>
        </w:rPr>
      </w:pPr>
    </w:p>
    <w:p w:rsidR="000838FD" w:rsidRPr="009F410F" w:rsidRDefault="000838FD" w:rsidP="002D5488">
      <w:pPr>
        <w:spacing w:line="360" w:lineRule="auto"/>
        <w:jc w:val="both"/>
        <w:rPr>
          <w:rFonts w:ascii="Times New Roman" w:hAnsi="Times New Roman" w:cs="Times New Roman"/>
          <w:sz w:val="24"/>
          <w:szCs w:val="24"/>
          <w:lang w:val="cs-CZ"/>
        </w:rPr>
      </w:pPr>
    </w:p>
    <w:p w:rsidR="00CC0827" w:rsidRPr="009F410F" w:rsidRDefault="00CC0827" w:rsidP="00CC0827">
      <w:pPr>
        <w:spacing w:line="360" w:lineRule="auto"/>
        <w:rPr>
          <w:rFonts w:ascii="Times New Roman" w:hAnsi="Times New Roman"/>
          <w:spacing w:val="15"/>
          <w:sz w:val="32"/>
          <w:szCs w:val="22"/>
          <w:lang w:val="cs-CZ"/>
        </w:rPr>
      </w:pPr>
    </w:p>
    <w:p w:rsidR="0066545D" w:rsidRPr="009F410F" w:rsidRDefault="00E16C12" w:rsidP="002D5488">
      <w:pPr>
        <w:pStyle w:val="Nadpis1"/>
        <w:spacing w:line="360" w:lineRule="auto"/>
        <w:jc w:val="both"/>
        <w:rPr>
          <w:lang w:val="cs-CZ"/>
        </w:rPr>
      </w:pPr>
      <w:bookmarkStart w:id="46" w:name="_Toc6174904"/>
      <w:r>
        <w:rPr>
          <w:lang w:val="cs-CZ"/>
        </w:rPr>
        <w:lastRenderedPageBreak/>
        <w:t>Shrnutí</w:t>
      </w:r>
      <w:r w:rsidR="0075764D">
        <w:rPr>
          <w:lang w:val="cs-CZ"/>
        </w:rPr>
        <w:t xml:space="preserve"> Výzkumu</w:t>
      </w:r>
      <w:bookmarkEnd w:id="46"/>
    </w:p>
    <w:p w:rsidR="00596E68" w:rsidRDefault="00596E68"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r>
      <w:r w:rsidR="0075764D">
        <w:rPr>
          <w:rFonts w:ascii="Times New Roman" w:hAnsi="Times New Roman" w:cs="Times New Roman"/>
          <w:sz w:val="24"/>
          <w:lang w:val="cs-CZ"/>
        </w:rPr>
        <w:t>Hlavním cílem</w:t>
      </w:r>
      <w:r w:rsidR="008F1B95" w:rsidRPr="00596E68">
        <w:rPr>
          <w:rFonts w:ascii="Times New Roman" w:hAnsi="Times New Roman" w:cs="Times New Roman"/>
          <w:sz w:val="24"/>
          <w:lang w:val="cs-CZ"/>
        </w:rPr>
        <w:t xml:space="preserve"> výzkum</w:t>
      </w:r>
      <w:r w:rsidR="0075764D">
        <w:rPr>
          <w:rFonts w:ascii="Times New Roman" w:hAnsi="Times New Roman" w:cs="Times New Roman"/>
          <w:sz w:val="24"/>
          <w:lang w:val="cs-CZ"/>
        </w:rPr>
        <w:t>u</w:t>
      </w:r>
      <w:r w:rsidR="008F1B95" w:rsidRPr="00596E68">
        <w:rPr>
          <w:rFonts w:ascii="Times New Roman" w:hAnsi="Times New Roman" w:cs="Times New Roman"/>
          <w:sz w:val="24"/>
          <w:lang w:val="cs-CZ"/>
        </w:rPr>
        <w:t xml:space="preserve"> byl</w:t>
      </w:r>
      <w:r w:rsidR="0075764D">
        <w:rPr>
          <w:rFonts w:ascii="Times New Roman" w:hAnsi="Times New Roman" w:cs="Times New Roman"/>
          <w:sz w:val="24"/>
          <w:lang w:val="cs-CZ"/>
        </w:rPr>
        <w:t>o zjistit</w:t>
      </w:r>
      <w:r w:rsidR="008F1B95" w:rsidRPr="00596E68">
        <w:rPr>
          <w:rFonts w:ascii="Times New Roman" w:hAnsi="Times New Roman" w:cs="Times New Roman"/>
          <w:sz w:val="24"/>
          <w:lang w:val="cs-CZ"/>
        </w:rPr>
        <w:t>, v jak velké míře učitelé materiální didaktické pomůcky používají a jak pracují s jednou z</w:t>
      </w:r>
      <w:r w:rsidR="0075764D">
        <w:rPr>
          <w:rFonts w:ascii="Times New Roman" w:hAnsi="Times New Roman" w:cs="Times New Roman"/>
          <w:sz w:val="24"/>
          <w:lang w:val="cs-CZ"/>
        </w:rPr>
        <w:t>e základních pedagogických zásad, tedy zása</w:t>
      </w:r>
      <w:r w:rsidR="008F1B95" w:rsidRPr="00596E68">
        <w:rPr>
          <w:rFonts w:ascii="Times New Roman" w:hAnsi="Times New Roman" w:cs="Times New Roman"/>
          <w:sz w:val="24"/>
          <w:lang w:val="cs-CZ"/>
        </w:rPr>
        <w:t>dou názor</w:t>
      </w:r>
      <w:r w:rsidR="00E16C12">
        <w:rPr>
          <w:rFonts w:ascii="Times New Roman" w:hAnsi="Times New Roman" w:cs="Times New Roman"/>
          <w:sz w:val="24"/>
          <w:lang w:val="cs-CZ"/>
        </w:rPr>
        <w:t>nosti. Dotazníkové šetření upozorni</w:t>
      </w:r>
      <w:r w:rsidR="008F1B95" w:rsidRPr="00596E68">
        <w:rPr>
          <w:rFonts w:ascii="Times New Roman" w:hAnsi="Times New Roman" w:cs="Times New Roman"/>
          <w:sz w:val="24"/>
          <w:lang w:val="cs-CZ"/>
        </w:rPr>
        <w:t>lo na fakt, že více než polovina učitelů jakékoli pomůcky v hodinách matematiky používá. Dokonce dvě třetiny z nich jejich používání hodnotí jako velmi přínosné. Ukázala se ale také skutečnost, že na školách pomůcky pro výuku matematiky chybí a učitelé jsou odkázáni na jejich vlastní výrobu. To je samozřejmě problém, protože při veškerých povinnostech spojené s učitelským povoláním na to těmto lidem nezbývá mnoho času a musí si je vyrábět po večerech doma, ve svém volném čase a většinou z vlastních zásob. Přesto odpovědělo 58 % respondentů kladně na otázku, zda si pomůcky vyrábí sami. To jen potvrzuje, že učitelé jsou lidé, kteří nedělají svou práci pro peníze, ale proto, že je to jejich poslání. Také ve mně neustále přetrvává názor, že je matematika na školách často upozaďována výuce jazyků. Pomůcky, učebnice i jiný materiál do výuky anglického i českého jazyka je mnohem pestřejší. Na matematiku se často zapomíná, přitom je to předmět, který žákům dává stěžejní znalosti v oblasti čísel a logiky pro celý jejich život. Netvrdím, že jazyky nejsou důležité, ale mělo by se více dbát i na matematické vzdělání a v co největší možné míře ho podporovat.</w:t>
      </w:r>
    </w:p>
    <w:p w:rsidR="007C64BB" w:rsidRDefault="00E16C12"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Dílčím cílem byla analýza</w:t>
      </w:r>
      <w:r w:rsidR="008F1B95" w:rsidRPr="009F410F">
        <w:rPr>
          <w:rFonts w:ascii="Times New Roman" w:hAnsi="Times New Roman" w:cs="Times New Roman"/>
          <w:sz w:val="24"/>
          <w:lang w:val="cs-CZ"/>
        </w:rPr>
        <w:t xml:space="preserve"> vybraných konkrétních pomůcek a zjištění. K používání se pomůcek se vyjadřovali učitelé v již zmíněném dotazníku a pracovali s nimi i žáci v různých ročnících prvního stupně ZŠ. Práci žáků jsem sám hodnotil a oni se měli za úkol vyjádřit k používání jednotlivých pomůcek. Ukázalo se, že učitelé nejvíce využívají klasické pomůcky. Nejvíce z nich používá číselnou osu, která je následována drátěnými modely geometrických těles a stovkovou tabulkou. Méně již používají zlomkové řady a Logico Picollo. Nejméně se pak ve výuce objevují sady papírových karet a tangramy. Vlastní pomůcky z víček od PET lahví pak překvapivě používá více jak polovina pedagogů. Na jednotlivých grafech byla vidět podobnost ve všech otázkách pro jednotlivé pomůcky. Pokud mají učitelé možnost pomůcky využít, mají je na školách, tak je používají. Většinou se jim také osvědčily a žáci je používají rádi. Pokud budu hodnotit mé vlastní použití pomůcek ve třídách, kde jsem výzkum prováděl, i zde se až na výjimky všechny uplatnili a děti tato práce bavila mnohem více, než práce s učebnicí či pracovním sešitem. Jasně</w:t>
      </w:r>
      <w:r w:rsidR="007C64BB">
        <w:rPr>
          <w:rFonts w:ascii="Times New Roman" w:hAnsi="Times New Roman" w:cs="Times New Roman"/>
          <w:sz w:val="24"/>
          <w:lang w:val="cs-CZ"/>
        </w:rPr>
        <w:t xml:space="preserve"> se ukazují pozitiva, které zása</w:t>
      </w:r>
      <w:r w:rsidR="008F1B95" w:rsidRPr="009F410F">
        <w:rPr>
          <w:rFonts w:ascii="Times New Roman" w:hAnsi="Times New Roman" w:cs="Times New Roman"/>
          <w:sz w:val="24"/>
          <w:lang w:val="cs-CZ"/>
        </w:rPr>
        <w:t>da názornosti a používání pomůcek přináší.</w:t>
      </w:r>
    </w:p>
    <w:p w:rsidR="007C64BB" w:rsidRDefault="007C64BB" w:rsidP="002D5488">
      <w:pPr>
        <w:spacing w:line="360" w:lineRule="auto"/>
        <w:jc w:val="both"/>
        <w:rPr>
          <w:rFonts w:ascii="Times New Roman" w:hAnsi="Times New Roman" w:cs="Times New Roman"/>
          <w:sz w:val="24"/>
          <w:lang w:val="cs-CZ"/>
        </w:rPr>
      </w:pPr>
    </w:p>
    <w:p w:rsidR="007C64BB" w:rsidRDefault="007C64BB" w:rsidP="009A3F1D">
      <w:pPr>
        <w:pStyle w:val="Nadpis1"/>
        <w:rPr>
          <w:lang w:val="cs-CZ"/>
        </w:rPr>
      </w:pPr>
      <w:bookmarkStart w:id="47" w:name="_Toc6174905"/>
      <w:r>
        <w:rPr>
          <w:lang w:val="cs-CZ"/>
        </w:rPr>
        <w:lastRenderedPageBreak/>
        <w:t>Závěr</w:t>
      </w:r>
      <w:bookmarkEnd w:id="47"/>
    </w:p>
    <w:p w:rsidR="008F1B95" w:rsidRDefault="007C64BB"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r>
      <w:r w:rsidR="005B702D">
        <w:rPr>
          <w:rFonts w:ascii="Times New Roman" w:hAnsi="Times New Roman" w:cs="Times New Roman"/>
          <w:sz w:val="24"/>
          <w:lang w:val="cs-CZ"/>
        </w:rPr>
        <w:t xml:space="preserve">Práce </w:t>
      </w:r>
      <w:r w:rsidR="009A3F1D">
        <w:rPr>
          <w:rFonts w:ascii="Times New Roman" w:hAnsi="Times New Roman" w:cs="Times New Roman"/>
          <w:sz w:val="24"/>
          <w:lang w:val="cs-CZ"/>
        </w:rPr>
        <w:t>byla směřována k využití</w:t>
      </w:r>
      <w:r w:rsidR="005B702D">
        <w:rPr>
          <w:rFonts w:ascii="Times New Roman" w:hAnsi="Times New Roman" w:cs="Times New Roman"/>
          <w:sz w:val="24"/>
          <w:lang w:val="cs-CZ"/>
        </w:rPr>
        <w:t xml:space="preserve"> s materiálními didaktickými pomůckami na 1. stupni základní školy. </w:t>
      </w:r>
    </w:p>
    <w:p w:rsidR="005B702D" w:rsidRDefault="005B702D"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V teoretické části jsem se zaměřil především na definování pojmů didaktická pomůcka a zásada názornosti. Tyto dva pojm</w:t>
      </w:r>
      <w:r w:rsidR="00F10755">
        <w:rPr>
          <w:rFonts w:ascii="Times New Roman" w:hAnsi="Times New Roman" w:cs="Times New Roman"/>
          <w:sz w:val="24"/>
          <w:lang w:val="cs-CZ"/>
        </w:rPr>
        <w:t>y spolu úzce souvisí a obzvláště</w:t>
      </w:r>
      <w:r>
        <w:rPr>
          <w:rFonts w:ascii="Times New Roman" w:hAnsi="Times New Roman" w:cs="Times New Roman"/>
          <w:sz w:val="24"/>
          <w:lang w:val="cs-CZ"/>
        </w:rPr>
        <w:t xml:space="preserve"> v matematice je jejich uplatnění více než žádoucí. Především žáci s menší představivostí a abstraktními předpoklady tuto pomoc uvítají. Pomůže jim odstranit strach z matematiky a přiblíží jim práci s čísly, útvary a tělesy. Zásada názornosti a využití didaktických pomůcek se dá více či méně uplatnit v každém předmětu. </w:t>
      </w:r>
      <w:r w:rsidR="00F10755">
        <w:rPr>
          <w:rFonts w:ascii="Times New Roman" w:hAnsi="Times New Roman" w:cs="Times New Roman"/>
          <w:sz w:val="24"/>
          <w:lang w:val="cs-CZ"/>
        </w:rPr>
        <w:t xml:space="preserve">Na samotnou práci s pomůckami se ale učitel musí dobře připravit a žáky s nimi dopředu seznámit. Jen tak se stává prospěšnou a efektivní. </w:t>
      </w:r>
      <w:r>
        <w:rPr>
          <w:rFonts w:ascii="Times New Roman" w:hAnsi="Times New Roman" w:cs="Times New Roman"/>
          <w:sz w:val="24"/>
          <w:lang w:val="cs-CZ"/>
        </w:rPr>
        <w:t>Součástí teoretické části je také seznam pomůcek, které jsou dnes na trhu k mání a které si škola může zakoupit.</w:t>
      </w:r>
      <w:r w:rsidR="00F10755">
        <w:rPr>
          <w:rFonts w:ascii="Times New Roman" w:hAnsi="Times New Roman" w:cs="Times New Roman"/>
          <w:sz w:val="24"/>
          <w:lang w:val="cs-CZ"/>
        </w:rPr>
        <w:t xml:space="preserve"> Tyto pomůcky jsem seřadil do kategorií dle využití a oblasti, kterou s nimi můžeme rozvíjet.</w:t>
      </w:r>
    </w:p>
    <w:p w:rsidR="00F10755" w:rsidRDefault="00AF74C3"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První polovina</w:t>
      </w:r>
      <w:r w:rsidR="00F10755">
        <w:rPr>
          <w:rFonts w:ascii="Times New Roman" w:hAnsi="Times New Roman" w:cs="Times New Roman"/>
          <w:sz w:val="24"/>
          <w:lang w:val="cs-CZ"/>
        </w:rPr>
        <w:t xml:space="preserve"> praktické části práce je zaměřena na výzkum používání pomůcek učiteli. Zde se ukázalo, že učitelé velmi často používají didaktické pomůcky. Některé mají jako výbavu svého pracoviště, některé si vyrábí sami. Pomůcek pro matematiku je ve škole stále ne</w:t>
      </w:r>
      <w:r>
        <w:rPr>
          <w:rFonts w:ascii="Times New Roman" w:hAnsi="Times New Roman" w:cs="Times New Roman"/>
          <w:sz w:val="24"/>
          <w:lang w:val="cs-CZ"/>
        </w:rPr>
        <w:t>dostatek a většina financí je orientována jiným směrem. Druhá polovina</w:t>
      </w:r>
      <w:r w:rsidR="00F10755">
        <w:rPr>
          <w:rFonts w:ascii="Times New Roman" w:hAnsi="Times New Roman" w:cs="Times New Roman"/>
          <w:sz w:val="24"/>
          <w:lang w:val="cs-CZ"/>
        </w:rPr>
        <w:t xml:space="preserve"> obsahuje</w:t>
      </w:r>
      <w:r w:rsidR="009A3F1D">
        <w:rPr>
          <w:rFonts w:ascii="Times New Roman" w:hAnsi="Times New Roman" w:cs="Times New Roman"/>
          <w:sz w:val="24"/>
          <w:lang w:val="cs-CZ"/>
        </w:rPr>
        <w:t xml:space="preserve"> analýzu konkrétních pomůcek. Ty jsem vybral podle své úvahy a považuji je za velmi přínosné a lze s nimi kvalitně uplatňovat zásadu názornosti, což se mi při mém výzkumu potvrdilo.</w:t>
      </w:r>
    </w:p>
    <w:p w:rsidR="009A3F1D" w:rsidRPr="009F410F" w:rsidRDefault="009A3F1D" w:rsidP="002D5488">
      <w:pPr>
        <w:spacing w:line="360" w:lineRule="auto"/>
        <w:jc w:val="both"/>
        <w:rPr>
          <w:rFonts w:ascii="Times New Roman" w:hAnsi="Times New Roman" w:cs="Times New Roman"/>
          <w:sz w:val="24"/>
          <w:lang w:val="cs-CZ"/>
        </w:rPr>
      </w:pPr>
      <w:r>
        <w:rPr>
          <w:rFonts w:ascii="Times New Roman" w:hAnsi="Times New Roman" w:cs="Times New Roman"/>
          <w:sz w:val="24"/>
          <w:lang w:val="cs-CZ"/>
        </w:rPr>
        <w:tab/>
        <w:t>Ani</w:t>
      </w:r>
      <w:r w:rsidR="00AF74C3">
        <w:rPr>
          <w:rFonts w:ascii="Times New Roman" w:hAnsi="Times New Roman" w:cs="Times New Roman"/>
          <w:sz w:val="24"/>
          <w:lang w:val="cs-CZ"/>
        </w:rPr>
        <w:t xml:space="preserve"> zásadu názornosti nelze využí</w:t>
      </w:r>
      <w:r>
        <w:rPr>
          <w:rFonts w:ascii="Times New Roman" w:hAnsi="Times New Roman" w:cs="Times New Roman"/>
          <w:sz w:val="24"/>
          <w:lang w:val="cs-CZ"/>
        </w:rPr>
        <w:t>vat neustále a učitel si musí intenzitu jejího uplatňování dobře rozmyslet. Mohlo by dojít k potlačení abstraktního a logického myšlení. Nic se nesmí přehánět a v matematice to platí dvojnásob.</w:t>
      </w:r>
    </w:p>
    <w:p w:rsidR="008F1B95" w:rsidRPr="009F410F" w:rsidRDefault="008F1B95" w:rsidP="008F1B95">
      <w:pPr>
        <w:rPr>
          <w:lang w:val="cs-CZ"/>
        </w:rPr>
      </w:pPr>
    </w:p>
    <w:p w:rsidR="000838FD" w:rsidRDefault="000838FD" w:rsidP="005E4A24">
      <w:pPr>
        <w:pStyle w:val="Nadpis1"/>
      </w:pPr>
      <w:bookmarkStart w:id="48" w:name="_Toc6174906"/>
    </w:p>
    <w:p w:rsidR="000838FD" w:rsidRDefault="000838FD" w:rsidP="005E4A24">
      <w:pPr>
        <w:pStyle w:val="Nadpis1"/>
      </w:pPr>
    </w:p>
    <w:p w:rsidR="000838FD" w:rsidRDefault="000838FD" w:rsidP="005E4A24">
      <w:pPr>
        <w:pStyle w:val="Nadpis1"/>
      </w:pPr>
    </w:p>
    <w:p w:rsidR="000838FD" w:rsidRDefault="000838FD" w:rsidP="005E4A24">
      <w:pPr>
        <w:pStyle w:val="Nadpis1"/>
      </w:pPr>
    </w:p>
    <w:p w:rsidR="000838FD" w:rsidRDefault="000838FD" w:rsidP="005E4A24">
      <w:pPr>
        <w:pStyle w:val="Nadpis1"/>
      </w:pPr>
    </w:p>
    <w:p w:rsidR="000838FD" w:rsidRDefault="000838FD" w:rsidP="005E4A24">
      <w:pPr>
        <w:pStyle w:val="Nadpis1"/>
      </w:pPr>
    </w:p>
    <w:p w:rsidR="000838FD" w:rsidRDefault="000838FD" w:rsidP="005E4A24">
      <w:pPr>
        <w:pStyle w:val="Nadpis1"/>
      </w:pPr>
    </w:p>
    <w:p w:rsidR="000838FD" w:rsidRDefault="000838FD" w:rsidP="005E4A24">
      <w:pPr>
        <w:pStyle w:val="Nadpis1"/>
      </w:pPr>
    </w:p>
    <w:p w:rsidR="0066545D" w:rsidRPr="005E4A24" w:rsidRDefault="0066545D" w:rsidP="005E4A24">
      <w:pPr>
        <w:pStyle w:val="Nadpis1"/>
      </w:pPr>
      <w:r w:rsidRPr="005E4A24">
        <w:lastRenderedPageBreak/>
        <w:t>Seznam použité literatury</w:t>
      </w:r>
      <w:bookmarkEnd w:id="48"/>
    </w:p>
    <w:p w:rsidR="00542B2F" w:rsidRPr="009F410F" w:rsidRDefault="009F3427" w:rsidP="00CC0827">
      <w:pPr>
        <w:spacing w:line="360" w:lineRule="auto"/>
        <w:rPr>
          <w:rFonts w:ascii="Times New Roman" w:hAnsi="Times New Roman" w:cs="Times New Roman"/>
          <w:sz w:val="24"/>
          <w:lang w:val="cs-CZ"/>
        </w:rPr>
      </w:pPr>
      <w:r w:rsidRPr="009F410F">
        <w:rPr>
          <w:rFonts w:ascii="Times New Roman" w:hAnsi="Times New Roman" w:cs="Times New Roman"/>
          <w:sz w:val="24"/>
          <w:shd w:val="clear" w:color="auto" w:fill="FFFFFF"/>
          <w:lang w:val="cs-CZ"/>
        </w:rPr>
        <w:t>DOSTÁL, Jiří. </w:t>
      </w:r>
      <w:r w:rsidRPr="009F410F">
        <w:rPr>
          <w:rFonts w:ascii="Times New Roman" w:hAnsi="Times New Roman" w:cs="Times New Roman"/>
          <w:i/>
          <w:iCs/>
          <w:sz w:val="24"/>
          <w:shd w:val="clear" w:color="auto" w:fill="FFFFFF"/>
          <w:lang w:val="cs-CZ"/>
        </w:rPr>
        <w:t>Učební pomůcky a zásada názornosti</w:t>
      </w:r>
      <w:r w:rsidRPr="009F410F">
        <w:rPr>
          <w:rFonts w:ascii="Times New Roman" w:hAnsi="Times New Roman" w:cs="Times New Roman"/>
          <w:sz w:val="24"/>
          <w:shd w:val="clear" w:color="auto" w:fill="FFFFFF"/>
          <w:lang w:val="cs-CZ"/>
        </w:rPr>
        <w:t>. Olomouc: Votobia, 2008. ISBN 978-80-7220-310-9.</w:t>
      </w:r>
    </w:p>
    <w:p w:rsidR="00542B2F" w:rsidRPr="009F410F" w:rsidRDefault="00CC0827" w:rsidP="00CC0827">
      <w:pPr>
        <w:spacing w:line="360" w:lineRule="auto"/>
        <w:rPr>
          <w:rFonts w:ascii="Open Sans" w:hAnsi="Open Sans"/>
          <w:color w:val="454545"/>
          <w:shd w:val="clear" w:color="auto" w:fill="FFFFFF"/>
          <w:lang w:val="cs-CZ"/>
        </w:rPr>
      </w:pPr>
      <w:r w:rsidRPr="009F410F">
        <w:rPr>
          <w:rFonts w:ascii="Times New Roman" w:hAnsi="Times New Roman" w:cs="Times New Roman"/>
          <w:sz w:val="24"/>
          <w:shd w:val="clear" w:color="auto" w:fill="FFFFFF"/>
          <w:lang w:val="cs-CZ"/>
        </w:rPr>
        <w:t>ELLENBERG, Jordan. </w:t>
      </w:r>
      <w:r w:rsidRPr="009F410F">
        <w:rPr>
          <w:rFonts w:ascii="Times New Roman" w:hAnsi="Times New Roman" w:cs="Times New Roman"/>
          <w:i/>
          <w:iCs/>
          <w:sz w:val="24"/>
          <w:shd w:val="clear" w:color="auto" w:fill="FFFFFF"/>
          <w:lang w:val="cs-CZ"/>
        </w:rPr>
        <w:t>Nebojte se matematiky: krása čísel skrytá v každodenním životě</w:t>
      </w:r>
      <w:r w:rsidRPr="009F410F">
        <w:rPr>
          <w:rFonts w:ascii="Times New Roman" w:hAnsi="Times New Roman" w:cs="Times New Roman"/>
          <w:sz w:val="24"/>
          <w:shd w:val="clear" w:color="auto" w:fill="FFFFFF"/>
          <w:lang w:val="cs-CZ"/>
        </w:rPr>
        <w:t>. Přeložil Jakub GONER. Brno: BizBooks, 2018. ISBN 978-80-264-2026-2</w:t>
      </w:r>
      <w:r w:rsidRPr="009F410F">
        <w:rPr>
          <w:rFonts w:ascii="Open Sans" w:hAnsi="Open Sans"/>
          <w:color w:val="454545"/>
          <w:shd w:val="clear" w:color="auto" w:fill="FFFFFF"/>
          <w:lang w:val="cs-CZ"/>
        </w:rPr>
        <w:t>.</w:t>
      </w:r>
    </w:p>
    <w:p w:rsidR="005F7B32" w:rsidRPr="009F410F" w:rsidRDefault="005F7B32" w:rsidP="00CC0827">
      <w:pPr>
        <w:spacing w:line="360" w:lineRule="auto"/>
        <w:rPr>
          <w:rFonts w:ascii="Times New Roman" w:hAnsi="Times New Roman" w:cs="Times New Roman"/>
          <w:sz w:val="24"/>
          <w:lang w:val="cs-CZ"/>
        </w:rPr>
      </w:pPr>
      <w:r w:rsidRPr="009F410F">
        <w:rPr>
          <w:rFonts w:ascii="Times New Roman" w:hAnsi="Times New Roman" w:cs="Times New Roman"/>
          <w:sz w:val="24"/>
          <w:shd w:val="clear" w:color="auto" w:fill="FFFFFF"/>
          <w:lang w:val="cs-CZ"/>
        </w:rPr>
        <w:t>FRÖBEL, Friedrich. </w:t>
      </w:r>
      <w:r w:rsidRPr="009F410F">
        <w:rPr>
          <w:rFonts w:ascii="Times New Roman" w:hAnsi="Times New Roman" w:cs="Times New Roman"/>
          <w:i/>
          <w:iCs/>
          <w:sz w:val="24"/>
          <w:shd w:val="clear" w:color="auto" w:fill="FFFFFF"/>
          <w:lang w:val="cs-CZ"/>
        </w:rPr>
        <w:t>O výchově člověka</w:t>
      </w:r>
      <w:r w:rsidRPr="009F410F">
        <w:rPr>
          <w:rFonts w:ascii="Times New Roman" w:hAnsi="Times New Roman" w:cs="Times New Roman"/>
          <w:sz w:val="24"/>
          <w:shd w:val="clear" w:color="auto" w:fill="FFFFFF"/>
          <w:lang w:val="cs-CZ"/>
        </w:rPr>
        <w:t>. Praha: SPN, 1982. Z dějin pedagogiky.</w:t>
      </w:r>
    </w:p>
    <w:p w:rsidR="00542B2F" w:rsidRPr="009F410F" w:rsidRDefault="00542B2F" w:rsidP="00CC0827">
      <w:pPr>
        <w:spacing w:line="360" w:lineRule="auto"/>
        <w:jc w:val="both"/>
        <w:rPr>
          <w:rFonts w:ascii="Times New Roman" w:hAnsi="Times New Roman" w:cs="Times New Roman"/>
          <w:sz w:val="24"/>
          <w:lang w:val="cs-CZ"/>
        </w:rPr>
      </w:pPr>
      <w:r w:rsidRPr="009F410F">
        <w:rPr>
          <w:rFonts w:ascii="Times New Roman" w:hAnsi="Times New Roman" w:cs="Times New Roman"/>
          <w:sz w:val="24"/>
          <w:shd w:val="clear" w:color="auto" w:fill="FFFFFF"/>
          <w:lang w:val="cs-CZ"/>
        </w:rPr>
        <w:t>HAINSTOCK, Elizabeth G. </w:t>
      </w:r>
      <w:r w:rsidRPr="009F410F">
        <w:rPr>
          <w:rFonts w:ascii="Times New Roman" w:hAnsi="Times New Roman" w:cs="Times New Roman"/>
          <w:i/>
          <w:iCs/>
          <w:sz w:val="24"/>
          <w:shd w:val="clear" w:color="auto" w:fill="FFFFFF"/>
          <w:lang w:val="cs-CZ"/>
        </w:rPr>
        <w:t>Metoda Montessori a jak ji učit doma: školní léta : [výuka základů matematiky a jazykových znalostí]</w:t>
      </w:r>
      <w:r w:rsidRPr="009F410F">
        <w:rPr>
          <w:rFonts w:ascii="Times New Roman" w:hAnsi="Times New Roman" w:cs="Times New Roman"/>
          <w:sz w:val="24"/>
          <w:shd w:val="clear" w:color="auto" w:fill="FFFFFF"/>
          <w:lang w:val="cs-CZ"/>
        </w:rPr>
        <w:t>. Praha: Pragma, 1999. ISBN 80-7205-662-X.</w:t>
      </w:r>
    </w:p>
    <w:p w:rsidR="00D26408" w:rsidRDefault="00D26408"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HEJNÝ, Milan a František KUŘINA. </w:t>
      </w:r>
      <w:r w:rsidRPr="009F410F">
        <w:rPr>
          <w:rFonts w:ascii="Times New Roman" w:hAnsi="Times New Roman" w:cs="Times New Roman"/>
          <w:i/>
          <w:iCs/>
          <w:sz w:val="24"/>
          <w:shd w:val="clear" w:color="auto" w:fill="FFFFFF"/>
          <w:lang w:val="cs-CZ"/>
        </w:rPr>
        <w:t>Dítě, škola a matematika: konstruktivistické přístupy k vyučování</w:t>
      </w:r>
      <w:r w:rsidRPr="009F410F">
        <w:rPr>
          <w:rFonts w:ascii="Times New Roman" w:hAnsi="Times New Roman" w:cs="Times New Roman"/>
          <w:sz w:val="24"/>
          <w:shd w:val="clear" w:color="auto" w:fill="FFFFFF"/>
          <w:lang w:val="cs-CZ"/>
        </w:rPr>
        <w:t>. 2., aktualiz. vyd. Praha: Portál, 2009. Pedagogická praxe (Portál). ISBN 978-80-7367-397-0.</w:t>
      </w:r>
    </w:p>
    <w:p w:rsidR="0034057C" w:rsidRDefault="0034057C" w:rsidP="00CC0827">
      <w:pPr>
        <w:spacing w:line="360" w:lineRule="auto"/>
        <w:jc w:val="both"/>
        <w:rPr>
          <w:rFonts w:ascii="Times New Roman" w:hAnsi="Times New Roman" w:cs="Times New Roman"/>
          <w:sz w:val="24"/>
          <w:shd w:val="clear" w:color="auto" w:fill="FFFFFF"/>
        </w:rPr>
      </w:pPr>
      <w:r w:rsidRPr="0034057C">
        <w:rPr>
          <w:rFonts w:ascii="Times New Roman" w:hAnsi="Times New Roman" w:cs="Times New Roman"/>
          <w:sz w:val="24"/>
          <w:shd w:val="clear" w:color="auto" w:fill="FFFFFF"/>
        </w:rPr>
        <w:t>JANIŠ, Kamil. </w:t>
      </w:r>
      <w:r w:rsidRPr="0034057C">
        <w:rPr>
          <w:rFonts w:ascii="Times New Roman" w:hAnsi="Times New Roman" w:cs="Times New Roman"/>
          <w:i/>
          <w:iCs/>
          <w:sz w:val="24"/>
          <w:shd w:val="clear" w:color="auto" w:fill="FFFFFF"/>
        </w:rPr>
        <w:t>Obecná didaktika - vybraná témata</w:t>
      </w:r>
      <w:r w:rsidRPr="0034057C">
        <w:rPr>
          <w:rFonts w:ascii="Times New Roman" w:hAnsi="Times New Roman" w:cs="Times New Roman"/>
          <w:sz w:val="24"/>
          <w:shd w:val="clear" w:color="auto" w:fill="FFFFFF"/>
        </w:rPr>
        <w:t>. Hradec Králové: Gaudeamus, 2006. ISBN 80-7041-080-9.</w:t>
      </w:r>
    </w:p>
    <w:p w:rsidR="004D360E" w:rsidRPr="00F976AC" w:rsidRDefault="004D360E" w:rsidP="004D360E">
      <w:pPr>
        <w:shd w:val="clear" w:color="auto" w:fill="FFFFFF"/>
        <w:spacing w:before="33" w:after="0" w:line="335" w:lineRule="atLeast"/>
        <w:rPr>
          <w:rFonts w:ascii="Times New Roman" w:eastAsia="Times New Roman" w:hAnsi="Times New Roman" w:cs="Times New Roman"/>
          <w:sz w:val="24"/>
          <w:szCs w:val="27"/>
          <w:lang w:val="cs-CZ" w:eastAsia="cs-CZ" w:bidi="ar-SA"/>
        </w:rPr>
      </w:pPr>
      <w:r w:rsidRPr="004D360E">
        <w:rPr>
          <w:rFonts w:ascii="Times New Roman" w:hAnsi="Times New Roman" w:cs="Times New Roman"/>
          <w:sz w:val="24"/>
          <w:szCs w:val="27"/>
          <w:shd w:val="clear" w:color="auto" w:fill="FFFFFF"/>
        </w:rPr>
        <w:t>JEŘÁBEK, Jaroslav, TUPÝ, Jan, ed. </w:t>
      </w:r>
      <w:r w:rsidRPr="004D360E">
        <w:rPr>
          <w:rFonts w:ascii="Times New Roman" w:hAnsi="Times New Roman" w:cs="Times New Roman"/>
          <w:i/>
          <w:iCs/>
          <w:sz w:val="24"/>
          <w:szCs w:val="27"/>
          <w:shd w:val="clear" w:color="auto" w:fill="FFFFFF"/>
        </w:rPr>
        <w:t>Rámcový vzdělávací program pro základní vzdělávání: pracovní verze pro potřeby pilotních škol</w:t>
      </w:r>
      <w:r w:rsidRPr="004D360E">
        <w:rPr>
          <w:rFonts w:ascii="Times New Roman" w:hAnsi="Times New Roman" w:cs="Times New Roman"/>
          <w:sz w:val="24"/>
          <w:szCs w:val="27"/>
          <w:shd w:val="clear" w:color="auto" w:fill="FFFFFF"/>
        </w:rPr>
        <w:t>. V Praze: Výzkumný ústav pedagogický v Praze, 2002.</w:t>
      </w:r>
    </w:p>
    <w:p w:rsidR="005F7B32" w:rsidRPr="009F410F" w:rsidRDefault="005F7B32" w:rsidP="00CC0827">
      <w:pPr>
        <w:spacing w:line="360" w:lineRule="auto"/>
        <w:jc w:val="both"/>
        <w:rPr>
          <w:rFonts w:ascii="Times New Roman" w:hAnsi="Times New Roman" w:cs="Times New Roman"/>
          <w:sz w:val="32"/>
          <w:shd w:val="clear" w:color="auto" w:fill="FFFFFF"/>
          <w:lang w:val="cs-CZ"/>
        </w:rPr>
      </w:pPr>
      <w:r w:rsidRPr="009F410F">
        <w:rPr>
          <w:rFonts w:ascii="Times New Roman" w:hAnsi="Times New Roman" w:cs="Times New Roman"/>
          <w:sz w:val="24"/>
          <w:shd w:val="clear" w:color="auto" w:fill="FFFFFF"/>
          <w:lang w:val="cs-CZ"/>
        </w:rPr>
        <w:t>JŮVA, Vladimír. </w:t>
      </w:r>
      <w:r w:rsidRPr="009F410F">
        <w:rPr>
          <w:rFonts w:ascii="Times New Roman" w:hAnsi="Times New Roman" w:cs="Times New Roman"/>
          <w:i/>
          <w:iCs/>
          <w:sz w:val="24"/>
          <w:shd w:val="clear" w:color="auto" w:fill="FFFFFF"/>
          <w:lang w:val="cs-CZ"/>
        </w:rPr>
        <w:t>Základy pedagogiky pro doplňující pedagogické studium</w:t>
      </w:r>
      <w:r w:rsidRPr="009F410F">
        <w:rPr>
          <w:rFonts w:ascii="Times New Roman" w:hAnsi="Times New Roman" w:cs="Times New Roman"/>
          <w:sz w:val="24"/>
          <w:shd w:val="clear" w:color="auto" w:fill="FFFFFF"/>
          <w:lang w:val="cs-CZ"/>
        </w:rPr>
        <w:t>. Brno: Paido, 2001. ISBN 80-85931-95-8.</w:t>
      </w:r>
    </w:p>
    <w:p w:rsidR="00711A4C" w:rsidRPr="009F410F" w:rsidRDefault="00711A4C"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KALHOUS, Zdeněk. </w:t>
      </w:r>
      <w:r w:rsidRPr="009F410F">
        <w:rPr>
          <w:rFonts w:ascii="Times New Roman" w:hAnsi="Times New Roman" w:cs="Times New Roman"/>
          <w:i/>
          <w:iCs/>
          <w:sz w:val="24"/>
          <w:shd w:val="clear" w:color="auto" w:fill="FFFFFF"/>
          <w:lang w:val="cs-CZ"/>
        </w:rPr>
        <w:t>Školní didaktika</w:t>
      </w:r>
      <w:r w:rsidRPr="009F410F">
        <w:rPr>
          <w:rFonts w:ascii="Times New Roman" w:hAnsi="Times New Roman" w:cs="Times New Roman"/>
          <w:sz w:val="24"/>
          <w:shd w:val="clear" w:color="auto" w:fill="FFFFFF"/>
          <w:lang w:val="cs-CZ"/>
        </w:rPr>
        <w:t>. Praha: Portál, 2002. ISBN 80-7178-253-X.</w:t>
      </w:r>
    </w:p>
    <w:p w:rsidR="00542B2F" w:rsidRPr="009F410F" w:rsidRDefault="00542B2F"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KAUL, Claus-Dieter a Christiane WAGNER. </w:t>
      </w:r>
      <w:r w:rsidRPr="009F410F">
        <w:rPr>
          <w:rFonts w:ascii="Times New Roman" w:hAnsi="Times New Roman" w:cs="Times New Roman"/>
          <w:i/>
          <w:iCs/>
          <w:sz w:val="24"/>
          <w:shd w:val="clear" w:color="auto" w:fill="FFFFFF"/>
          <w:lang w:val="cs-CZ"/>
        </w:rPr>
        <w:t>Montessori konkrétně: příručka celostního vzdělávání dětí - nápady pro praxi</w:t>
      </w:r>
      <w:r w:rsidRPr="009F410F">
        <w:rPr>
          <w:rFonts w:ascii="Times New Roman" w:hAnsi="Times New Roman" w:cs="Times New Roman"/>
          <w:sz w:val="24"/>
          <w:shd w:val="clear" w:color="auto" w:fill="FFFFFF"/>
          <w:lang w:val="cs-CZ"/>
        </w:rPr>
        <w:t>. Praha: Maitrea, 2014. ISBN 978-80-7500-054-5.</w:t>
      </w:r>
    </w:p>
    <w:p w:rsidR="005F7B32" w:rsidRDefault="005F7B32"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KOMENSKÝ, Jan Amos. </w:t>
      </w:r>
      <w:r w:rsidRPr="009F410F">
        <w:rPr>
          <w:rFonts w:ascii="Times New Roman" w:hAnsi="Times New Roman" w:cs="Times New Roman"/>
          <w:i/>
          <w:iCs/>
          <w:sz w:val="24"/>
          <w:shd w:val="clear" w:color="auto" w:fill="FFFFFF"/>
          <w:lang w:val="cs-CZ"/>
        </w:rPr>
        <w:t>Didaktika velká</w:t>
      </w:r>
      <w:r w:rsidRPr="009F410F">
        <w:rPr>
          <w:rFonts w:ascii="Times New Roman" w:hAnsi="Times New Roman" w:cs="Times New Roman"/>
          <w:sz w:val="24"/>
          <w:shd w:val="clear" w:color="auto" w:fill="FFFFFF"/>
          <w:lang w:val="cs-CZ"/>
        </w:rPr>
        <w:t>. 3. vyd. Brno: Komenium, 1948. Pedagogické klasobraní.</w:t>
      </w:r>
    </w:p>
    <w:p w:rsidR="004E67EA" w:rsidRDefault="004E67EA" w:rsidP="00CC0827">
      <w:pPr>
        <w:spacing w:line="360" w:lineRule="auto"/>
        <w:jc w:val="both"/>
        <w:rPr>
          <w:rFonts w:ascii="Times New Roman" w:hAnsi="Times New Roman" w:cs="Times New Roman"/>
          <w:sz w:val="24"/>
          <w:shd w:val="clear" w:color="auto" w:fill="FFFFFF"/>
        </w:rPr>
      </w:pPr>
      <w:r w:rsidRPr="004E67EA">
        <w:rPr>
          <w:rFonts w:ascii="Times New Roman" w:hAnsi="Times New Roman" w:cs="Times New Roman"/>
          <w:sz w:val="24"/>
          <w:shd w:val="clear" w:color="auto" w:fill="FFFFFF"/>
        </w:rPr>
        <w:t>KUJAL, Bohumír. </w:t>
      </w:r>
      <w:r w:rsidRPr="004E67EA">
        <w:rPr>
          <w:rFonts w:ascii="Times New Roman" w:hAnsi="Times New Roman" w:cs="Times New Roman"/>
          <w:i/>
          <w:iCs/>
          <w:sz w:val="24"/>
        </w:rPr>
        <w:t>Pedagogický slovník</w:t>
      </w:r>
      <w:r w:rsidRPr="004E67EA">
        <w:rPr>
          <w:rFonts w:ascii="Times New Roman" w:hAnsi="Times New Roman" w:cs="Times New Roman"/>
          <w:sz w:val="24"/>
          <w:shd w:val="clear" w:color="auto" w:fill="FFFFFF"/>
        </w:rPr>
        <w:t>. 2. Praha: SPN, 1967.</w:t>
      </w:r>
    </w:p>
    <w:p w:rsidR="00D353DF" w:rsidRPr="00D353DF" w:rsidRDefault="00D353DF" w:rsidP="00CC0827">
      <w:pPr>
        <w:spacing w:line="360" w:lineRule="auto"/>
        <w:jc w:val="both"/>
        <w:rPr>
          <w:rFonts w:ascii="Times New Roman" w:hAnsi="Times New Roman" w:cs="Times New Roman"/>
          <w:sz w:val="24"/>
          <w:shd w:val="clear" w:color="auto" w:fill="FFFFFF"/>
        </w:rPr>
      </w:pPr>
      <w:r w:rsidRPr="00D353DF">
        <w:rPr>
          <w:rFonts w:ascii="Times New Roman" w:hAnsi="Times New Roman" w:cs="Times New Roman"/>
          <w:sz w:val="24"/>
          <w:szCs w:val="15"/>
          <w:shd w:val="clear" w:color="auto" w:fill="FFFFFF"/>
        </w:rPr>
        <w:t>KVĚTOŇ, Pavel. </w:t>
      </w:r>
      <w:r w:rsidRPr="00D353DF">
        <w:rPr>
          <w:rFonts w:ascii="Times New Roman" w:hAnsi="Times New Roman" w:cs="Times New Roman"/>
          <w:i/>
          <w:iCs/>
          <w:sz w:val="24"/>
          <w:szCs w:val="15"/>
          <w:shd w:val="clear" w:color="auto" w:fill="FFFFFF"/>
        </w:rPr>
        <w:t>Kapitoly z didaktiky matematiky</w:t>
      </w:r>
      <w:r w:rsidRPr="00D353DF">
        <w:rPr>
          <w:rFonts w:ascii="Times New Roman" w:hAnsi="Times New Roman" w:cs="Times New Roman"/>
          <w:sz w:val="24"/>
          <w:szCs w:val="15"/>
          <w:shd w:val="clear" w:color="auto" w:fill="FFFFFF"/>
        </w:rPr>
        <w:t>. Ostrava: Pedagogická fakulta, 1990.</w:t>
      </w:r>
    </w:p>
    <w:p w:rsidR="00542B2F" w:rsidRPr="009F410F" w:rsidRDefault="00542B2F" w:rsidP="00CC0827">
      <w:pPr>
        <w:spacing w:line="360" w:lineRule="auto"/>
        <w:jc w:val="both"/>
        <w:rPr>
          <w:rFonts w:ascii="Times New Roman" w:hAnsi="Times New Roman" w:cs="Times New Roman"/>
          <w:sz w:val="40"/>
          <w:shd w:val="clear" w:color="auto" w:fill="FFFFFF"/>
          <w:lang w:val="cs-CZ"/>
        </w:rPr>
      </w:pPr>
      <w:r w:rsidRPr="009F410F">
        <w:rPr>
          <w:rFonts w:ascii="Times New Roman" w:hAnsi="Times New Roman" w:cs="Times New Roman"/>
          <w:sz w:val="24"/>
          <w:shd w:val="clear" w:color="auto" w:fill="FFFFFF"/>
          <w:lang w:val="cs-CZ"/>
        </w:rPr>
        <w:lastRenderedPageBreak/>
        <w:t>KYRIACOU, Chris. </w:t>
      </w:r>
      <w:r w:rsidRPr="009F410F">
        <w:rPr>
          <w:rFonts w:ascii="Times New Roman" w:hAnsi="Times New Roman" w:cs="Times New Roman"/>
          <w:i/>
          <w:iCs/>
          <w:sz w:val="24"/>
          <w:shd w:val="clear" w:color="auto" w:fill="FFFFFF"/>
          <w:lang w:val="cs-CZ"/>
        </w:rPr>
        <w:t>Klíčové dovednosti učitele: cesty k lepšímu vyučování</w:t>
      </w:r>
      <w:r w:rsidRPr="009F410F">
        <w:rPr>
          <w:rFonts w:ascii="Times New Roman" w:hAnsi="Times New Roman" w:cs="Times New Roman"/>
          <w:sz w:val="24"/>
          <w:shd w:val="clear" w:color="auto" w:fill="FFFFFF"/>
          <w:lang w:val="cs-CZ"/>
        </w:rPr>
        <w:t>. Vyd. 4. Přeložil Dominik DVOŘÁK, přeložil Milan KOLDINSKÝ. Praha: Portál, 2012. ISBN 978-80-262-0052-9.</w:t>
      </w:r>
    </w:p>
    <w:p w:rsidR="00D26408" w:rsidRDefault="00D26408"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MAŇÁK, Josef a Vlastimil ŠVEC. </w:t>
      </w:r>
      <w:r w:rsidRPr="009F410F">
        <w:rPr>
          <w:rFonts w:ascii="Times New Roman" w:hAnsi="Times New Roman" w:cs="Times New Roman"/>
          <w:i/>
          <w:iCs/>
          <w:sz w:val="24"/>
          <w:shd w:val="clear" w:color="auto" w:fill="FFFFFF"/>
          <w:lang w:val="cs-CZ"/>
        </w:rPr>
        <w:t>Výukové metody</w:t>
      </w:r>
      <w:r w:rsidRPr="009F410F">
        <w:rPr>
          <w:rFonts w:ascii="Times New Roman" w:hAnsi="Times New Roman" w:cs="Times New Roman"/>
          <w:sz w:val="24"/>
          <w:shd w:val="clear" w:color="auto" w:fill="FFFFFF"/>
          <w:lang w:val="cs-CZ"/>
        </w:rPr>
        <w:t>. Brno: Paido, 2003. ISBN 80-7315-039-5.</w:t>
      </w:r>
    </w:p>
    <w:p w:rsidR="00D353DF" w:rsidRPr="00D353DF" w:rsidRDefault="00D353DF" w:rsidP="00CC0827">
      <w:pPr>
        <w:spacing w:line="360" w:lineRule="auto"/>
        <w:jc w:val="both"/>
        <w:rPr>
          <w:rFonts w:ascii="Times New Roman" w:hAnsi="Times New Roman" w:cs="Times New Roman"/>
          <w:sz w:val="40"/>
          <w:lang w:val="cs-CZ"/>
        </w:rPr>
      </w:pPr>
      <w:r w:rsidRPr="00D353DF">
        <w:rPr>
          <w:rFonts w:ascii="Times New Roman" w:hAnsi="Times New Roman" w:cs="Times New Roman"/>
          <w:sz w:val="24"/>
          <w:shd w:val="clear" w:color="auto" w:fill="FFFFFF"/>
        </w:rPr>
        <w:t>NOVÁK, Bohumil. </w:t>
      </w:r>
      <w:r w:rsidRPr="00D353DF">
        <w:rPr>
          <w:rFonts w:ascii="Times New Roman" w:hAnsi="Times New Roman" w:cs="Times New Roman"/>
          <w:i/>
          <w:iCs/>
          <w:sz w:val="24"/>
          <w:shd w:val="clear" w:color="auto" w:fill="FFFFFF"/>
        </w:rPr>
        <w:t>Vybrané kapitoly z didaktiky matematiky 1: pro učitelství 1. stupně ZŠ</w:t>
      </w:r>
      <w:r w:rsidRPr="00D353DF">
        <w:rPr>
          <w:rFonts w:ascii="Times New Roman" w:hAnsi="Times New Roman" w:cs="Times New Roman"/>
          <w:sz w:val="24"/>
          <w:shd w:val="clear" w:color="auto" w:fill="FFFFFF"/>
        </w:rPr>
        <w:t>. Olomouc: Univerzita Palackého, 2003. ISBN 80-244-0691-8.</w:t>
      </w:r>
    </w:p>
    <w:p w:rsidR="009141B3" w:rsidRDefault="009141B3" w:rsidP="00CC0827">
      <w:pPr>
        <w:spacing w:line="360" w:lineRule="auto"/>
        <w:jc w:val="both"/>
        <w:rPr>
          <w:rFonts w:ascii="Times New Roman" w:hAnsi="Times New Roman" w:cs="Times New Roman"/>
          <w:color w:val="000000" w:themeColor="text1"/>
          <w:sz w:val="24"/>
          <w:shd w:val="clear" w:color="auto" w:fill="FFFFFF"/>
          <w:lang w:val="cs-CZ"/>
        </w:rPr>
      </w:pPr>
      <w:r w:rsidRPr="009F410F">
        <w:rPr>
          <w:rFonts w:ascii="Times New Roman" w:hAnsi="Times New Roman" w:cs="Times New Roman"/>
          <w:color w:val="000000" w:themeColor="text1"/>
          <w:sz w:val="24"/>
          <w:shd w:val="clear" w:color="auto" w:fill="FFFFFF"/>
          <w:lang w:val="cs-CZ"/>
        </w:rPr>
        <w:t>LEPIL, Oldřich. </w:t>
      </w:r>
      <w:r w:rsidRPr="009F410F">
        <w:rPr>
          <w:rFonts w:ascii="Times New Roman" w:hAnsi="Times New Roman" w:cs="Times New Roman"/>
          <w:i/>
          <w:iCs/>
          <w:color w:val="000000" w:themeColor="text1"/>
          <w:sz w:val="24"/>
          <w:shd w:val="clear" w:color="auto" w:fill="FFFFFF"/>
          <w:lang w:val="cs-CZ"/>
        </w:rPr>
        <w:t>Teorie a praxe tvorby výukových materiálů: zvyšování kvality vzdělávání učitelů přírodovědných předmětů</w:t>
      </w:r>
      <w:r w:rsidRPr="009F410F">
        <w:rPr>
          <w:rFonts w:ascii="Times New Roman" w:hAnsi="Times New Roman" w:cs="Times New Roman"/>
          <w:color w:val="000000" w:themeColor="text1"/>
          <w:sz w:val="24"/>
          <w:shd w:val="clear" w:color="auto" w:fill="FFFFFF"/>
          <w:lang w:val="cs-CZ"/>
        </w:rPr>
        <w:t>. Olomouc: Univerzita Palackého v Olomouci, 2010. ISBN 978-80-244-2489-7.</w:t>
      </w:r>
    </w:p>
    <w:p w:rsidR="0061794D" w:rsidRPr="0061794D" w:rsidRDefault="0061794D" w:rsidP="00CC0827">
      <w:pPr>
        <w:spacing w:line="360" w:lineRule="auto"/>
        <w:jc w:val="both"/>
        <w:rPr>
          <w:rFonts w:ascii="Times New Roman" w:hAnsi="Times New Roman" w:cs="Times New Roman"/>
          <w:sz w:val="18"/>
          <w:shd w:val="clear" w:color="auto" w:fill="FFFFFF"/>
          <w:lang w:val="cs-CZ"/>
        </w:rPr>
      </w:pPr>
      <w:r w:rsidRPr="0061794D">
        <w:rPr>
          <w:rFonts w:ascii="Times New Roman" w:hAnsi="Times New Roman" w:cs="Times New Roman"/>
          <w:sz w:val="24"/>
          <w:szCs w:val="34"/>
          <w:shd w:val="clear" w:color="auto" w:fill="FFFFFF"/>
        </w:rPr>
        <w:t>PAVLÍČKOVÁ, Lenka. </w:t>
      </w:r>
      <w:r w:rsidRPr="0061794D">
        <w:rPr>
          <w:rFonts w:ascii="Times New Roman" w:hAnsi="Times New Roman" w:cs="Times New Roman"/>
          <w:i/>
          <w:iCs/>
          <w:sz w:val="24"/>
          <w:szCs w:val="34"/>
          <w:shd w:val="clear" w:color="auto" w:fill="FFFFFF"/>
        </w:rPr>
        <w:t>Poruchy matematických schopností žáků s dyskalkulií a jejich vliv na řešení učebních úloh ve fyzice a v matematice: shrnutí výsledků výzkumného šetření</w:t>
      </w:r>
      <w:r w:rsidRPr="0061794D">
        <w:rPr>
          <w:rFonts w:ascii="Times New Roman" w:hAnsi="Times New Roman" w:cs="Times New Roman"/>
          <w:sz w:val="24"/>
          <w:szCs w:val="34"/>
          <w:shd w:val="clear" w:color="auto" w:fill="FFFFFF"/>
        </w:rPr>
        <w:t>. Brno: Masarykova univerzita, 2018. Matematika a didaktika matematiky. ISBN 978-80-210-9090-3.</w:t>
      </w:r>
    </w:p>
    <w:p w:rsidR="006A2AC4" w:rsidRDefault="006A2AC4"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PRŮCHA, Jan, Jiří MAREŠ a Eliška WALTEROVÁ. </w:t>
      </w:r>
      <w:r w:rsidRPr="009F410F">
        <w:rPr>
          <w:rFonts w:ascii="Times New Roman" w:hAnsi="Times New Roman" w:cs="Times New Roman"/>
          <w:i/>
          <w:iCs/>
          <w:sz w:val="24"/>
          <w:shd w:val="clear" w:color="auto" w:fill="FFFFFF"/>
          <w:lang w:val="cs-CZ"/>
        </w:rPr>
        <w:t>Pedagogický slovník</w:t>
      </w:r>
      <w:r w:rsidRPr="009F410F">
        <w:rPr>
          <w:rFonts w:ascii="Times New Roman" w:hAnsi="Times New Roman" w:cs="Times New Roman"/>
          <w:sz w:val="24"/>
          <w:shd w:val="clear" w:color="auto" w:fill="FFFFFF"/>
          <w:lang w:val="cs-CZ"/>
        </w:rPr>
        <w:t>. 4. aktualiz. vyd. Praha: Portál, 2003. ISBN 80-7178-772-8.</w:t>
      </w:r>
    </w:p>
    <w:p w:rsidR="00447A8E" w:rsidRDefault="00447A8E" w:rsidP="00CC0827">
      <w:pPr>
        <w:spacing w:line="360" w:lineRule="auto"/>
        <w:jc w:val="both"/>
        <w:rPr>
          <w:rFonts w:ascii="Times New Roman" w:hAnsi="Times New Roman" w:cs="Times New Roman"/>
          <w:sz w:val="24"/>
          <w:shd w:val="clear" w:color="auto" w:fill="FFFFFF"/>
        </w:rPr>
      </w:pPr>
      <w:r w:rsidRPr="00447A8E">
        <w:rPr>
          <w:rFonts w:ascii="Times New Roman" w:hAnsi="Times New Roman" w:cs="Times New Roman"/>
          <w:sz w:val="24"/>
          <w:shd w:val="clear" w:color="auto" w:fill="FFFFFF"/>
        </w:rPr>
        <w:t>RAMBOUSEK, Vladimír. </w:t>
      </w:r>
      <w:r w:rsidRPr="00447A8E">
        <w:rPr>
          <w:rFonts w:ascii="Times New Roman" w:hAnsi="Times New Roman" w:cs="Times New Roman"/>
          <w:i/>
          <w:iCs/>
          <w:sz w:val="24"/>
          <w:shd w:val="clear" w:color="auto" w:fill="FFFFFF"/>
        </w:rPr>
        <w:t>Technické výukové prostředky</w:t>
      </w:r>
      <w:r w:rsidRPr="00447A8E">
        <w:rPr>
          <w:rFonts w:ascii="Times New Roman" w:hAnsi="Times New Roman" w:cs="Times New Roman"/>
          <w:sz w:val="24"/>
          <w:shd w:val="clear" w:color="auto" w:fill="FFFFFF"/>
        </w:rPr>
        <w:t>. Praha: Státní pedagogické nakladatelství, 1989. Učebnice pro vysoké školy (Státní pedagogické nakladatelství).</w:t>
      </w:r>
    </w:p>
    <w:p w:rsidR="00D26408" w:rsidRPr="009F410F" w:rsidRDefault="00D26408" w:rsidP="00CC0827">
      <w:pPr>
        <w:spacing w:line="360" w:lineRule="auto"/>
        <w:jc w:val="both"/>
        <w:rPr>
          <w:rFonts w:ascii="Times New Roman" w:hAnsi="Times New Roman" w:cs="Times New Roman"/>
          <w:sz w:val="24"/>
          <w:shd w:val="clear" w:color="auto" w:fill="FFFFFF"/>
          <w:lang w:val="cs-CZ"/>
        </w:rPr>
      </w:pPr>
      <w:r w:rsidRPr="009F410F">
        <w:rPr>
          <w:rFonts w:ascii="Times New Roman" w:hAnsi="Times New Roman" w:cs="Times New Roman"/>
          <w:sz w:val="24"/>
          <w:shd w:val="clear" w:color="auto" w:fill="FFFFFF"/>
          <w:lang w:val="cs-CZ"/>
        </w:rPr>
        <w:t>SKALKOVÁ, Jarmila. </w:t>
      </w:r>
      <w:r w:rsidRPr="009F410F">
        <w:rPr>
          <w:rFonts w:ascii="Times New Roman" w:hAnsi="Times New Roman" w:cs="Times New Roman"/>
          <w:i/>
          <w:iCs/>
          <w:sz w:val="24"/>
          <w:shd w:val="clear" w:color="auto" w:fill="FFFFFF"/>
          <w:lang w:val="cs-CZ"/>
        </w:rPr>
        <w:t>Obecná didaktika: vyučovací proces, učivo a jeho výběr, metody, organizační formy vyučování</w:t>
      </w:r>
      <w:r w:rsidRPr="009F410F">
        <w:rPr>
          <w:rFonts w:ascii="Times New Roman" w:hAnsi="Times New Roman" w:cs="Times New Roman"/>
          <w:sz w:val="24"/>
          <w:shd w:val="clear" w:color="auto" w:fill="FFFFFF"/>
          <w:lang w:val="cs-CZ"/>
        </w:rPr>
        <w:t>. Praha: Grada, 2007. Pedagogika (Grada). ISBN 978-80-247-1821-7.</w:t>
      </w:r>
    </w:p>
    <w:p w:rsidR="00627CFD" w:rsidRDefault="00627CFD" w:rsidP="00CC0827">
      <w:pPr>
        <w:spacing w:line="360" w:lineRule="auto"/>
        <w:jc w:val="both"/>
        <w:rPr>
          <w:rFonts w:ascii="Open Sans" w:hAnsi="Open Sans"/>
          <w:sz w:val="24"/>
          <w:shd w:val="clear" w:color="auto" w:fill="FFFFFF"/>
          <w:lang w:val="cs-CZ"/>
        </w:rPr>
      </w:pPr>
    </w:p>
    <w:p w:rsidR="00904440" w:rsidRDefault="00904440" w:rsidP="00CC0827">
      <w:pPr>
        <w:spacing w:line="360" w:lineRule="auto"/>
        <w:jc w:val="both"/>
        <w:rPr>
          <w:rFonts w:ascii="Open Sans" w:hAnsi="Open Sans"/>
          <w:sz w:val="24"/>
          <w:shd w:val="clear" w:color="auto" w:fill="FFFFFF"/>
          <w:lang w:val="cs-CZ"/>
        </w:rPr>
      </w:pPr>
    </w:p>
    <w:p w:rsidR="00904440" w:rsidRPr="009F410F" w:rsidRDefault="00904440" w:rsidP="00CC0827">
      <w:pPr>
        <w:spacing w:line="360" w:lineRule="auto"/>
        <w:jc w:val="both"/>
        <w:rPr>
          <w:rFonts w:ascii="Times New Roman" w:hAnsi="Times New Roman" w:cs="Times New Roman"/>
          <w:sz w:val="32"/>
          <w:shd w:val="clear" w:color="auto" w:fill="FFFFFF"/>
          <w:lang w:val="cs-CZ"/>
        </w:rPr>
      </w:pPr>
    </w:p>
    <w:p w:rsidR="000838FD" w:rsidRDefault="000838FD" w:rsidP="005E4A24">
      <w:pPr>
        <w:pStyle w:val="Nadpis1"/>
        <w:rPr>
          <w:shd w:val="clear" w:color="auto" w:fill="FFFFFF"/>
        </w:rPr>
      </w:pPr>
      <w:bookmarkStart w:id="49" w:name="_Toc6174907"/>
    </w:p>
    <w:p w:rsidR="000838FD" w:rsidRDefault="000838FD" w:rsidP="005E4A24">
      <w:pPr>
        <w:pStyle w:val="Nadpis1"/>
        <w:rPr>
          <w:shd w:val="clear" w:color="auto" w:fill="FFFFFF"/>
        </w:rPr>
      </w:pPr>
    </w:p>
    <w:p w:rsidR="000838FD" w:rsidRDefault="000838FD" w:rsidP="005E4A24">
      <w:pPr>
        <w:pStyle w:val="Nadpis1"/>
        <w:rPr>
          <w:shd w:val="clear" w:color="auto" w:fill="FFFFFF"/>
        </w:rPr>
      </w:pPr>
    </w:p>
    <w:p w:rsidR="000838FD" w:rsidRDefault="000838FD" w:rsidP="005E4A24">
      <w:pPr>
        <w:pStyle w:val="Nadpis1"/>
        <w:rPr>
          <w:shd w:val="clear" w:color="auto" w:fill="FFFFFF"/>
        </w:rPr>
      </w:pPr>
    </w:p>
    <w:p w:rsidR="000838FD" w:rsidRDefault="000838FD" w:rsidP="005E4A24">
      <w:pPr>
        <w:pStyle w:val="Nadpis1"/>
        <w:rPr>
          <w:shd w:val="clear" w:color="auto" w:fill="FFFFFF"/>
        </w:rPr>
      </w:pPr>
    </w:p>
    <w:p w:rsidR="00D67776" w:rsidRPr="005E4A24" w:rsidRDefault="00D67776" w:rsidP="000838FD">
      <w:pPr>
        <w:pStyle w:val="Nadpis1"/>
        <w:spacing w:line="360" w:lineRule="auto"/>
        <w:rPr>
          <w:shd w:val="clear" w:color="auto" w:fill="FFFFFF"/>
        </w:rPr>
      </w:pPr>
      <w:r w:rsidRPr="005E4A24">
        <w:rPr>
          <w:shd w:val="clear" w:color="auto" w:fill="FFFFFF"/>
        </w:rPr>
        <w:lastRenderedPageBreak/>
        <w:t>Internetové zdroje</w:t>
      </w:r>
      <w:bookmarkEnd w:id="49"/>
    </w:p>
    <w:p w:rsidR="00855BAE" w:rsidRDefault="00855BAE" w:rsidP="000838FD">
      <w:pPr>
        <w:shd w:val="clear" w:color="auto" w:fill="FFFFFF"/>
        <w:spacing w:before="33" w:after="0" w:line="360" w:lineRule="auto"/>
        <w:rPr>
          <w:rFonts w:ascii="Times New Roman" w:eastAsia="Times New Roman" w:hAnsi="Times New Roman" w:cs="Times New Roman"/>
          <w:sz w:val="24"/>
          <w:szCs w:val="27"/>
          <w:lang w:val="cs-CZ" w:eastAsia="cs-CZ" w:bidi="ar-SA"/>
        </w:rPr>
      </w:pPr>
      <w:r w:rsidRPr="00855BAE">
        <w:rPr>
          <w:rFonts w:ascii="Times New Roman" w:eastAsia="Times New Roman" w:hAnsi="Times New Roman" w:cs="Times New Roman"/>
          <w:sz w:val="24"/>
          <w:szCs w:val="27"/>
          <w:lang w:val="cs-CZ" w:eastAsia="cs-CZ" w:bidi="ar-SA"/>
        </w:rPr>
        <w:t>Autorský zákon. </w:t>
      </w:r>
      <w:r w:rsidRPr="00855BAE">
        <w:rPr>
          <w:rFonts w:ascii="Times New Roman" w:eastAsia="Times New Roman" w:hAnsi="Times New Roman" w:cs="Times New Roman"/>
          <w:i/>
          <w:iCs/>
          <w:sz w:val="24"/>
          <w:szCs w:val="27"/>
          <w:lang w:val="cs-CZ" w:eastAsia="cs-CZ" w:bidi="ar-SA"/>
        </w:rPr>
        <w:t>Business.center.cz</w:t>
      </w:r>
      <w:r w:rsidRPr="00855BAE">
        <w:rPr>
          <w:rFonts w:ascii="Times New Roman" w:eastAsia="Times New Roman" w:hAnsi="Times New Roman" w:cs="Times New Roman"/>
          <w:sz w:val="24"/>
          <w:szCs w:val="27"/>
          <w:lang w:val="cs-CZ" w:eastAsia="cs-CZ" w:bidi="ar-SA"/>
        </w:rPr>
        <w:t> </w:t>
      </w:r>
      <w:r>
        <w:rPr>
          <w:rFonts w:ascii="Times New Roman" w:eastAsia="Times New Roman" w:hAnsi="Times New Roman" w:cs="Times New Roman"/>
          <w:sz w:val="24"/>
          <w:szCs w:val="27"/>
          <w:lang w:val="cs-CZ" w:eastAsia="cs-CZ" w:bidi="ar-SA"/>
        </w:rPr>
        <w:t>[online]. Praha</w:t>
      </w:r>
      <w:r w:rsidR="008010AC">
        <w:rPr>
          <w:rFonts w:ascii="Times New Roman" w:eastAsia="Times New Roman" w:hAnsi="Times New Roman" w:cs="Times New Roman"/>
          <w:sz w:val="24"/>
          <w:szCs w:val="27"/>
          <w:lang w:val="cs-CZ" w:eastAsia="cs-CZ" w:bidi="ar-SA"/>
        </w:rPr>
        <w:t>, 2000</w:t>
      </w:r>
      <w:r w:rsidRPr="00855BAE">
        <w:rPr>
          <w:rFonts w:ascii="Times New Roman" w:eastAsia="Times New Roman" w:hAnsi="Times New Roman" w:cs="Times New Roman"/>
          <w:sz w:val="24"/>
          <w:szCs w:val="27"/>
          <w:lang w:val="cs-CZ" w:eastAsia="cs-CZ" w:bidi="ar-SA"/>
        </w:rPr>
        <w:t xml:space="preserve"> [cit. 2019-04-14]. Dostupné z: </w:t>
      </w:r>
      <w:r w:rsidR="000838FD" w:rsidRPr="000838FD">
        <w:rPr>
          <w:rFonts w:ascii="Times New Roman" w:eastAsia="Times New Roman" w:hAnsi="Times New Roman" w:cs="Times New Roman"/>
          <w:sz w:val="24"/>
          <w:szCs w:val="27"/>
          <w:lang w:val="cs-CZ" w:eastAsia="cs-CZ" w:bidi="ar-SA"/>
        </w:rPr>
        <w:t>https://business.center.cz/business/pravo/zakony/autorsky/cast1h1.aspx</w:t>
      </w:r>
    </w:p>
    <w:p w:rsidR="00855BAE" w:rsidRPr="00855BAE" w:rsidRDefault="00855BAE" w:rsidP="000838FD">
      <w:pPr>
        <w:shd w:val="clear" w:color="auto" w:fill="FFFFFF"/>
        <w:spacing w:before="33" w:after="0" w:line="360" w:lineRule="auto"/>
        <w:rPr>
          <w:rFonts w:ascii="Times New Roman" w:eastAsia="Times New Roman" w:hAnsi="Times New Roman" w:cs="Times New Roman"/>
          <w:sz w:val="24"/>
          <w:szCs w:val="27"/>
          <w:lang w:val="cs-CZ" w:eastAsia="cs-CZ" w:bidi="ar-SA"/>
        </w:rPr>
      </w:pPr>
      <w:r w:rsidRPr="00855BAE">
        <w:rPr>
          <w:rFonts w:ascii="Times New Roman" w:eastAsia="Times New Roman" w:hAnsi="Times New Roman" w:cs="Times New Roman"/>
          <w:sz w:val="24"/>
          <w:szCs w:val="27"/>
          <w:lang w:val="cs-CZ" w:eastAsia="cs-CZ" w:bidi="ar-SA"/>
        </w:rPr>
        <w:t>Elektronický dotazník. </w:t>
      </w:r>
      <w:r w:rsidRPr="00855BAE">
        <w:rPr>
          <w:rFonts w:ascii="Times New Roman" w:eastAsia="Times New Roman" w:hAnsi="Times New Roman" w:cs="Times New Roman"/>
          <w:i/>
          <w:iCs/>
          <w:sz w:val="24"/>
          <w:szCs w:val="27"/>
          <w:lang w:val="cs-CZ" w:eastAsia="cs-CZ" w:bidi="ar-SA"/>
        </w:rPr>
        <w:t>Www.survio.cz</w:t>
      </w:r>
      <w:r w:rsidRPr="00855BAE">
        <w:rPr>
          <w:rFonts w:ascii="Times New Roman" w:eastAsia="Times New Roman" w:hAnsi="Times New Roman" w:cs="Times New Roman"/>
          <w:sz w:val="24"/>
          <w:szCs w:val="27"/>
          <w:lang w:val="cs-CZ" w:eastAsia="cs-CZ" w:bidi="ar-SA"/>
        </w:rPr>
        <w:t> [online]. [cit. 2019-04-14]. Dostupné z: www.survio.cz</w:t>
      </w:r>
    </w:p>
    <w:p w:rsidR="00855BAE" w:rsidRPr="00855BAE" w:rsidRDefault="00855BAE" w:rsidP="000838FD">
      <w:pPr>
        <w:shd w:val="clear" w:color="auto" w:fill="FFFFFF"/>
        <w:spacing w:before="33" w:after="0" w:line="360" w:lineRule="auto"/>
        <w:rPr>
          <w:rFonts w:ascii="Times New Roman" w:eastAsia="Times New Roman" w:hAnsi="Times New Roman" w:cs="Times New Roman"/>
          <w:sz w:val="24"/>
          <w:szCs w:val="27"/>
          <w:lang w:val="cs-CZ" w:eastAsia="cs-CZ" w:bidi="ar-SA"/>
        </w:rPr>
      </w:pPr>
      <w:r w:rsidRPr="00855BAE">
        <w:rPr>
          <w:rFonts w:ascii="Times New Roman" w:eastAsia="Times New Roman" w:hAnsi="Times New Roman" w:cs="Times New Roman"/>
          <w:sz w:val="24"/>
          <w:szCs w:val="27"/>
          <w:lang w:val="cs-CZ" w:eastAsia="cs-CZ" w:bidi="ar-SA"/>
        </w:rPr>
        <w:t>Seznam základních škol v České republice. </w:t>
      </w:r>
      <w:r w:rsidRPr="00855BAE">
        <w:rPr>
          <w:rFonts w:ascii="Times New Roman" w:eastAsia="Times New Roman" w:hAnsi="Times New Roman" w:cs="Times New Roman"/>
          <w:i/>
          <w:iCs/>
          <w:sz w:val="24"/>
          <w:szCs w:val="27"/>
          <w:lang w:val="cs-CZ" w:eastAsia="cs-CZ" w:bidi="ar-SA"/>
        </w:rPr>
        <w:t>Www.seznamskol.eu</w:t>
      </w:r>
      <w:r w:rsidRPr="00855BAE">
        <w:rPr>
          <w:rFonts w:ascii="Times New Roman" w:eastAsia="Times New Roman" w:hAnsi="Times New Roman" w:cs="Times New Roman"/>
          <w:sz w:val="24"/>
          <w:szCs w:val="27"/>
          <w:lang w:val="cs-CZ" w:eastAsia="cs-CZ" w:bidi="ar-SA"/>
        </w:rPr>
        <w:t> [online]. [cit. 2019-04-14]. Dostupné z: http://www.seznamskol.eu/typ/zakladni-skola/</w:t>
      </w:r>
    </w:p>
    <w:p w:rsidR="00032FA5" w:rsidRDefault="00032FA5" w:rsidP="000838FD">
      <w:pPr>
        <w:spacing w:line="360" w:lineRule="auto"/>
        <w:jc w:val="both"/>
        <w:rPr>
          <w:rFonts w:ascii="Times New Roman" w:hAnsi="Times New Roman" w:cs="Times New Roman"/>
          <w:sz w:val="24"/>
          <w:szCs w:val="24"/>
        </w:rPr>
      </w:pPr>
      <w:r w:rsidRPr="00C400AA">
        <w:rPr>
          <w:rFonts w:ascii="Times New Roman" w:hAnsi="Times New Roman" w:cs="Times New Roman"/>
          <w:sz w:val="24"/>
          <w:szCs w:val="24"/>
          <w:shd w:val="clear" w:color="auto" w:fill="FFFFFF"/>
          <w:lang w:val="cs-CZ"/>
        </w:rPr>
        <w:t>Finanční gramotnost jako so</w:t>
      </w:r>
      <w:r w:rsidR="00C400AA" w:rsidRPr="00C400AA">
        <w:rPr>
          <w:rFonts w:ascii="Times New Roman" w:hAnsi="Times New Roman" w:cs="Times New Roman"/>
          <w:sz w:val="24"/>
          <w:szCs w:val="24"/>
          <w:shd w:val="clear" w:color="auto" w:fill="FFFFFF"/>
          <w:lang w:val="cs-CZ"/>
        </w:rPr>
        <w:t xml:space="preserve">uhrn potřebných kompetencí. </w:t>
      </w:r>
      <w:r w:rsidRPr="00C400AA">
        <w:rPr>
          <w:rFonts w:ascii="Times New Roman" w:hAnsi="Times New Roman" w:cs="Times New Roman"/>
          <w:i/>
          <w:sz w:val="24"/>
          <w:szCs w:val="24"/>
          <w:shd w:val="clear" w:color="auto" w:fill="FFFFFF"/>
          <w:lang w:val="cs-CZ"/>
        </w:rPr>
        <w:t>Národní strategie finančního vzdělávání</w:t>
      </w:r>
      <w:r w:rsidR="00C400AA" w:rsidRPr="00C400AA">
        <w:rPr>
          <w:rFonts w:ascii="Times New Roman" w:hAnsi="Times New Roman" w:cs="Times New Roman"/>
          <w:i/>
          <w:sz w:val="24"/>
          <w:szCs w:val="24"/>
          <w:shd w:val="clear" w:color="auto" w:fill="FFFFFF"/>
          <w:lang w:val="cs-CZ"/>
        </w:rPr>
        <w:t xml:space="preserve"> </w:t>
      </w:r>
      <w:r w:rsidR="00C400AA" w:rsidRPr="00C400AA">
        <w:rPr>
          <w:rFonts w:ascii="Times New Roman" w:hAnsi="Times New Roman" w:cs="Times New Roman"/>
          <w:sz w:val="24"/>
          <w:szCs w:val="24"/>
          <w:shd w:val="clear" w:color="auto" w:fill="FFFFFF"/>
          <w:lang w:val="cs-CZ"/>
        </w:rPr>
        <w:t>[online]. Ministerstvo financí, 2010</w:t>
      </w:r>
      <w:r w:rsidR="004528B4">
        <w:rPr>
          <w:rFonts w:ascii="Times New Roman" w:hAnsi="Times New Roman" w:cs="Times New Roman"/>
          <w:sz w:val="24"/>
          <w:szCs w:val="24"/>
          <w:shd w:val="clear" w:color="auto" w:fill="FFFFFF"/>
          <w:lang w:val="cs-CZ"/>
        </w:rPr>
        <w:t>,</w:t>
      </w:r>
      <w:r w:rsidR="00C400AA" w:rsidRPr="00C400AA">
        <w:rPr>
          <w:rFonts w:ascii="Times New Roman" w:hAnsi="Times New Roman" w:cs="Times New Roman"/>
          <w:sz w:val="24"/>
          <w:szCs w:val="24"/>
          <w:shd w:val="clear" w:color="auto" w:fill="FFFFFF"/>
          <w:lang w:val="cs-CZ"/>
        </w:rPr>
        <w:t xml:space="preserve"> [cit. 11. 4. 2019]. Dostupné z: </w:t>
      </w:r>
      <w:r w:rsidR="002F483A" w:rsidRPr="001820F6">
        <w:rPr>
          <w:rFonts w:ascii="Times New Roman" w:hAnsi="Times New Roman" w:cs="Times New Roman"/>
          <w:sz w:val="24"/>
          <w:szCs w:val="24"/>
        </w:rPr>
        <w:t>http://www.nuov.cz/uploads/FG/Narodni_strategie_Financniho_vzdelavani_MF2010.pdf</w:t>
      </w:r>
    </w:p>
    <w:p w:rsidR="002F483A" w:rsidRPr="004E4852" w:rsidRDefault="002F483A" w:rsidP="000838FD">
      <w:pPr>
        <w:spacing w:line="360" w:lineRule="auto"/>
        <w:jc w:val="both"/>
        <w:rPr>
          <w:rFonts w:ascii="Times New Roman" w:hAnsi="Times New Roman" w:cs="Times New Roman"/>
          <w:sz w:val="24"/>
          <w:szCs w:val="24"/>
          <w:shd w:val="clear" w:color="auto" w:fill="FFFFFF"/>
          <w:lang w:val="cs-CZ"/>
        </w:rPr>
      </w:pPr>
      <w:r w:rsidRPr="004E4852">
        <w:rPr>
          <w:rFonts w:ascii="Times New Roman" w:hAnsi="Times New Roman" w:cs="Times New Roman"/>
          <w:sz w:val="24"/>
          <w:szCs w:val="24"/>
          <w:lang w:val="cs-CZ"/>
        </w:rPr>
        <w:t xml:space="preserve">12 klíčových principů Hejného metody. </w:t>
      </w:r>
      <w:r w:rsidR="001820F6" w:rsidRPr="004E4852">
        <w:rPr>
          <w:rFonts w:ascii="Times New Roman" w:hAnsi="Times New Roman" w:cs="Times New Roman"/>
          <w:i/>
          <w:sz w:val="24"/>
          <w:szCs w:val="24"/>
          <w:lang w:val="cs-CZ"/>
        </w:rPr>
        <w:t>Hejného metoda</w:t>
      </w:r>
      <w:r w:rsidR="001820F6" w:rsidRPr="004E4852">
        <w:rPr>
          <w:rFonts w:ascii="Times New Roman" w:hAnsi="Times New Roman" w:cs="Times New Roman"/>
          <w:sz w:val="24"/>
          <w:szCs w:val="24"/>
          <w:lang w:val="cs-CZ"/>
        </w:rPr>
        <w:t xml:space="preserve"> </w:t>
      </w:r>
      <w:r w:rsidR="001820F6" w:rsidRPr="004E4852">
        <w:rPr>
          <w:rFonts w:ascii="Calibri" w:hAnsi="Calibri" w:cs="Times New Roman"/>
          <w:sz w:val="24"/>
          <w:szCs w:val="24"/>
          <w:lang w:val="cs-CZ"/>
        </w:rPr>
        <w:t>[</w:t>
      </w:r>
      <w:r w:rsidR="001820F6" w:rsidRPr="004E4852">
        <w:rPr>
          <w:rFonts w:ascii="Times New Roman" w:hAnsi="Times New Roman" w:cs="Times New Roman"/>
          <w:sz w:val="24"/>
          <w:szCs w:val="24"/>
          <w:lang w:val="cs-CZ"/>
        </w:rPr>
        <w:t>online</w:t>
      </w:r>
      <w:r w:rsidR="001820F6" w:rsidRPr="004E4852">
        <w:rPr>
          <w:rFonts w:ascii="Calibri" w:hAnsi="Calibri" w:cs="Times New Roman"/>
          <w:sz w:val="24"/>
          <w:szCs w:val="24"/>
          <w:lang w:val="cs-CZ"/>
        </w:rPr>
        <w:t>]</w:t>
      </w:r>
      <w:r w:rsidR="001820F6" w:rsidRPr="004E4852">
        <w:rPr>
          <w:rFonts w:ascii="Times New Roman" w:hAnsi="Times New Roman" w:cs="Times New Roman"/>
          <w:sz w:val="24"/>
          <w:szCs w:val="24"/>
          <w:lang w:val="cs-CZ"/>
        </w:rPr>
        <w:t>. H-mat, o.p.s.</w:t>
      </w:r>
      <w:r w:rsidR="004528B4">
        <w:rPr>
          <w:rFonts w:ascii="Times New Roman" w:hAnsi="Times New Roman" w:cs="Times New Roman"/>
          <w:sz w:val="24"/>
          <w:szCs w:val="24"/>
          <w:lang w:val="cs-CZ"/>
        </w:rPr>
        <w:t>, 2019.</w:t>
      </w:r>
      <w:r w:rsidR="001820F6" w:rsidRPr="004E4852">
        <w:rPr>
          <w:rFonts w:ascii="Times New Roman" w:hAnsi="Times New Roman" w:cs="Times New Roman"/>
          <w:sz w:val="24"/>
          <w:szCs w:val="24"/>
          <w:lang w:val="cs-CZ"/>
        </w:rPr>
        <w:t xml:space="preserve"> </w:t>
      </w:r>
      <w:r w:rsidR="001820F6" w:rsidRPr="004E4852">
        <w:rPr>
          <w:rFonts w:ascii="Calibri" w:hAnsi="Calibri" w:cs="Times New Roman"/>
          <w:sz w:val="24"/>
          <w:szCs w:val="24"/>
          <w:lang w:val="cs-CZ"/>
        </w:rPr>
        <w:t>[</w:t>
      </w:r>
      <w:r w:rsidR="001820F6" w:rsidRPr="004E4852">
        <w:rPr>
          <w:rFonts w:ascii="Times New Roman" w:hAnsi="Times New Roman" w:cs="Times New Roman"/>
          <w:sz w:val="24"/>
          <w:szCs w:val="24"/>
          <w:lang w:val="cs-CZ"/>
        </w:rPr>
        <w:t>cit.</w:t>
      </w:r>
      <w:r w:rsidR="004E4852" w:rsidRPr="004E4852">
        <w:rPr>
          <w:rFonts w:ascii="Times New Roman" w:hAnsi="Times New Roman" w:cs="Times New Roman"/>
          <w:sz w:val="24"/>
          <w:szCs w:val="24"/>
          <w:lang w:val="cs-CZ"/>
        </w:rPr>
        <w:t> </w:t>
      </w:r>
      <w:r w:rsidR="001820F6" w:rsidRPr="004E4852">
        <w:rPr>
          <w:rFonts w:ascii="Times New Roman" w:hAnsi="Times New Roman" w:cs="Times New Roman"/>
          <w:sz w:val="24"/>
          <w:szCs w:val="24"/>
          <w:lang w:val="cs-CZ"/>
        </w:rPr>
        <w:t>14.</w:t>
      </w:r>
      <w:r w:rsidR="004E4852" w:rsidRPr="004E4852">
        <w:rPr>
          <w:rFonts w:ascii="Times New Roman" w:hAnsi="Times New Roman" w:cs="Times New Roman"/>
          <w:sz w:val="24"/>
          <w:szCs w:val="24"/>
          <w:lang w:val="cs-CZ"/>
        </w:rPr>
        <w:t> </w:t>
      </w:r>
      <w:r w:rsidR="001820F6" w:rsidRPr="004E4852">
        <w:rPr>
          <w:rFonts w:ascii="Times New Roman" w:hAnsi="Times New Roman" w:cs="Times New Roman"/>
          <w:sz w:val="24"/>
          <w:szCs w:val="24"/>
          <w:lang w:val="cs-CZ"/>
        </w:rPr>
        <w:t>4.</w:t>
      </w:r>
      <w:r w:rsidR="004E4852" w:rsidRPr="004E4852">
        <w:rPr>
          <w:rFonts w:ascii="Times New Roman" w:hAnsi="Times New Roman" w:cs="Times New Roman"/>
          <w:sz w:val="24"/>
          <w:szCs w:val="24"/>
          <w:lang w:val="cs-CZ"/>
        </w:rPr>
        <w:t> </w:t>
      </w:r>
      <w:r w:rsidR="001820F6" w:rsidRPr="004E4852">
        <w:rPr>
          <w:rFonts w:ascii="Times New Roman" w:hAnsi="Times New Roman" w:cs="Times New Roman"/>
          <w:sz w:val="24"/>
          <w:szCs w:val="24"/>
          <w:lang w:val="cs-CZ"/>
        </w:rPr>
        <w:t>2019</w:t>
      </w:r>
      <w:r w:rsidR="001820F6" w:rsidRPr="004E4852">
        <w:rPr>
          <w:rFonts w:ascii="Calibri" w:hAnsi="Calibri" w:cs="Times New Roman"/>
          <w:sz w:val="24"/>
          <w:szCs w:val="24"/>
          <w:lang w:val="cs-CZ"/>
        </w:rPr>
        <w:t>]</w:t>
      </w:r>
      <w:r w:rsidR="001820F6" w:rsidRPr="004E4852">
        <w:rPr>
          <w:rFonts w:ascii="Times New Roman" w:hAnsi="Times New Roman" w:cs="Times New Roman"/>
          <w:sz w:val="24"/>
          <w:szCs w:val="24"/>
          <w:lang w:val="cs-CZ"/>
        </w:rPr>
        <w:t>. Dostupné z:</w:t>
      </w:r>
      <w:r w:rsidR="001820F6" w:rsidRPr="004E4852">
        <w:rPr>
          <w:rFonts w:ascii="Times New Roman" w:hAnsi="Times New Roman" w:cs="Times New Roman"/>
          <w:sz w:val="24"/>
          <w:lang w:val="cs-CZ"/>
        </w:rPr>
        <w:t xml:space="preserve"> https://www.h-mat.cz/principy/</w:t>
      </w:r>
    </w:p>
    <w:p w:rsidR="009141B3" w:rsidRPr="009F410F" w:rsidRDefault="009141B3" w:rsidP="00CC0827">
      <w:pPr>
        <w:spacing w:line="360" w:lineRule="auto"/>
        <w:jc w:val="both"/>
        <w:rPr>
          <w:rFonts w:ascii="Times New Roman" w:hAnsi="Times New Roman" w:cs="Times New Roman"/>
          <w:color w:val="000000" w:themeColor="text1"/>
          <w:sz w:val="32"/>
          <w:lang w:val="cs-CZ"/>
        </w:rPr>
      </w:pPr>
    </w:p>
    <w:p w:rsidR="0066545D" w:rsidRPr="005E4A24" w:rsidRDefault="0066545D" w:rsidP="005E4A24">
      <w:pPr>
        <w:pStyle w:val="Nadpis1"/>
      </w:pPr>
      <w:bookmarkStart w:id="50" w:name="_Toc6174908"/>
      <w:r w:rsidRPr="005E4A24">
        <w:t>Použité zkratky</w:t>
      </w:r>
      <w:bookmarkEnd w:id="50"/>
    </w:p>
    <w:p w:rsidR="00E23E73" w:rsidRPr="009F410F" w:rsidRDefault="00E23E73" w:rsidP="00CC0827">
      <w:pPr>
        <w:spacing w:line="360" w:lineRule="auto"/>
        <w:rPr>
          <w:rFonts w:ascii="Times New Roman" w:hAnsi="Times New Roman" w:cs="Times New Roman"/>
          <w:sz w:val="24"/>
          <w:lang w:val="cs-CZ"/>
        </w:rPr>
      </w:pPr>
      <w:r w:rsidRPr="009F410F">
        <w:rPr>
          <w:rFonts w:ascii="Times New Roman" w:hAnsi="Times New Roman" w:cs="Times New Roman"/>
          <w:sz w:val="24"/>
          <w:lang w:val="cs-CZ"/>
        </w:rPr>
        <w:t>RVP ZV – Rámcový vzdělávací program pro základní vzdělávání</w:t>
      </w:r>
    </w:p>
    <w:p w:rsidR="00E23E73" w:rsidRPr="009F410F" w:rsidRDefault="00E23E73" w:rsidP="00CC0827">
      <w:pPr>
        <w:spacing w:line="360" w:lineRule="auto"/>
        <w:rPr>
          <w:rFonts w:ascii="Times New Roman" w:hAnsi="Times New Roman" w:cs="Times New Roman"/>
          <w:sz w:val="24"/>
          <w:lang w:val="cs-CZ"/>
        </w:rPr>
      </w:pPr>
      <w:r w:rsidRPr="009F410F">
        <w:rPr>
          <w:rFonts w:ascii="Times New Roman" w:hAnsi="Times New Roman" w:cs="Times New Roman"/>
          <w:sz w:val="24"/>
          <w:lang w:val="cs-CZ"/>
        </w:rPr>
        <w:t>ŠVP – Školní vzdělávací program</w:t>
      </w:r>
    </w:p>
    <w:p w:rsidR="00E23E73" w:rsidRDefault="008010AC" w:rsidP="00CC0827">
      <w:pPr>
        <w:spacing w:line="360" w:lineRule="auto"/>
        <w:rPr>
          <w:rFonts w:ascii="Times New Roman" w:hAnsi="Times New Roman" w:cs="Times New Roman"/>
          <w:sz w:val="24"/>
          <w:lang w:val="cs-CZ"/>
        </w:rPr>
      </w:pPr>
      <w:r>
        <w:rPr>
          <w:rFonts w:ascii="Times New Roman" w:hAnsi="Times New Roman" w:cs="Times New Roman"/>
          <w:sz w:val="24"/>
          <w:lang w:val="cs-CZ"/>
        </w:rPr>
        <w:t>AZ – autorský</w:t>
      </w:r>
      <w:r w:rsidR="00E23E73" w:rsidRPr="009F410F">
        <w:rPr>
          <w:rFonts w:ascii="Times New Roman" w:hAnsi="Times New Roman" w:cs="Times New Roman"/>
          <w:sz w:val="24"/>
          <w:lang w:val="cs-CZ"/>
        </w:rPr>
        <w:t xml:space="preserve"> zákon</w:t>
      </w:r>
    </w:p>
    <w:p w:rsidR="00627CFD" w:rsidRPr="009F410F" w:rsidRDefault="00627CFD" w:rsidP="00CC0827">
      <w:pPr>
        <w:spacing w:line="360" w:lineRule="auto"/>
        <w:rPr>
          <w:rFonts w:ascii="Times New Roman" w:hAnsi="Times New Roman" w:cs="Times New Roman"/>
          <w:sz w:val="24"/>
          <w:lang w:val="cs-CZ"/>
        </w:rPr>
      </w:pPr>
    </w:p>
    <w:p w:rsidR="000838FD" w:rsidRDefault="000838FD" w:rsidP="00BB7CE8">
      <w:pPr>
        <w:pStyle w:val="Nadpis1"/>
        <w:rPr>
          <w:lang w:val="cs-CZ"/>
        </w:rPr>
      </w:pPr>
      <w:bookmarkStart w:id="51" w:name="_Toc6174909"/>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838FD" w:rsidRDefault="000838FD" w:rsidP="00BB7CE8">
      <w:pPr>
        <w:pStyle w:val="Nadpis1"/>
        <w:rPr>
          <w:lang w:val="cs-CZ"/>
        </w:rPr>
      </w:pPr>
    </w:p>
    <w:p w:rsidR="000E324E" w:rsidRPr="00054987" w:rsidRDefault="00F656C5" w:rsidP="00BB7CE8">
      <w:pPr>
        <w:pStyle w:val="Nadpis1"/>
        <w:rPr>
          <w:lang w:val="cs-CZ"/>
        </w:rPr>
      </w:pPr>
      <w:r w:rsidRPr="009F410F">
        <w:rPr>
          <w:lang w:val="cs-CZ"/>
        </w:rPr>
        <w:lastRenderedPageBreak/>
        <w:t>Příloh</w:t>
      </w:r>
      <w:r w:rsidR="009141B3" w:rsidRPr="009F410F">
        <w:rPr>
          <w:lang w:val="cs-CZ"/>
        </w:rPr>
        <w:t>y</w:t>
      </w:r>
      <w:bookmarkEnd w:id="51"/>
    </w:p>
    <w:p w:rsidR="00054987" w:rsidRPr="00054987" w:rsidRDefault="00054987" w:rsidP="005E4A24">
      <w:pPr>
        <w:pStyle w:val="Nadpis2"/>
        <w:rPr>
          <w:lang w:val="cs-CZ"/>
        </w:rPr>
      </w:pPr>
      <w:bookmarkStart w:id="52" w:name="_Toc6174910"/>
      <w:r w:rsidRPr="00054987">
        <w:rPr>
          <w:lang w:val="cs-CZ"/>
        </w:rPr>
        <w:t>Dotazník pro učitele</w:t>
      </w:r>
      <w:bookmarkEnd w:id="52"/>
    </w:p>
    <w:p w:rsidR="00054987" w:rsidRPr="00054987" w:rsidRDefault="00054987" w:rsidP="00627CFD">
      <w:pPr>
        <w:jc w:val="both"/>
        <w:rPr>
          <w:sz w:val="24"/>
          <w:lang w:val="cs-CZ"/>
        </w:rPr>
      </w:pPr>
      <w:r w:rsidRPr="00054987">
        <w:rPr>
          <w:sz w:val="24"/>
          <w:lang w:val="cs-CZ"/>
        </w:rPr>
        <w:t>Používání materiálních didaktických pomůcek v hodinách matematiky na 1. stupni ZŠ</w:t>
      </w:r>
    </w:p>
    <w:p w:rsidR="00054987" w:rsidRPr="00054987" w:rsidRDefault="00054987" w:rsidP="00627CFD">
      <w:pPr>
        <w:jc w:val="both"/>
        <w:rPr>
          <w:sz w:val="24"/>
          <w:lang w:val="cs-CZ"/>
        </w:rPr>
      </w:pPr>
      <w:r w:rsidRPr="00054987">
        <w:rPr>
          <w:sz w:val="24"/>
          <w:lang w:val="cs-CZ"/>
        </w:rPr>
        <w:t>Dobrý den,</w:t>
      </w:r>
    </w:p>
    <w:p w:rsidR="00054987" w:rsidRPr="00054987" w:rsidRDefault="00054987" w:rsidP="00627CFD">
      <w:pPr>
        <w:jc w:val="both"/>
        <w:rPr>
          <w:sz w:val="24"/>
          <w:lang w:val="cs-CZ"/>
        </w:rPr>
      </w:pPr>
      <w:r w:rsidRPr="00054987">
        <w:rPr>
          <w:sz w:val="24"/>
          <w:lang w:val="cs-CZ"/>
        </w:rPr>
        <w:t>věnujte prosím několik minut svého času vyplnění následujícího dotazníku. Jeho výsledky mi pomohou zanalyzovat, v jaké míře používají učitelé na 1. stupni didaktické pomůcky, konkrétně v hodinách matematiky. Dotazník je určen pouze učitelům 1. stupně.</w:t>
      </w:r>
    </w:p>
    <w:p w:rsidR="00054987" w:rsidRPr="00054987" w:rsidRDefault="00054987" w:rsidP="00054987">
      <w:pPr>
        <w:rPr>
          <w:sz w:val="24"/>
          <w:lang w:val="cs-CZ"/>
        </w:rPr>
      </w:pPr>
      <w:r w:rsidRPr="00054987">
        <w:rPr>
          <w:sz w:val="24"/>
          <w:lang w:val="cs-CZ"/>
        </w:rPr>
        <w:t>1. Využíváte ve svých hodinách matematiky didaktické pomůcky?</w:t>
      </w:r>
    </w:p>
    <w:p w:rsidR="00054987" w:rsidRPr="00054987" w:rsidRDefault="00054987" w:rsidP="00054987">
      <w:pPr>
        <w:pStyle w:val="Odstavecseseznamem"/>
        <w:numPr>
          <w:ilvl w:val="0"/>
          <w:numId w:val="13"/>
        </w:numPr>
        <w:rPr>
          <w:sz w:val="24"/>
          <w:lang w:val="cs-CZ"/>
        </w:rPr>
      </w:pPr>
      <w:r w:rsidRPr="00054987">
        <w:rPr>
          <w:sz w:val="24"/>
          <w:lang w:val="cs-CZ"/>
        </w:rPr>
        <w:t>Ano, často.</w:t>
      </w:r>
    </w:p>
    <w:p w:rsidR="00054987" w:rsidRPr="00054987" w:rsidRDefault="00054987" w:rsidP="00054987">
      <w:pPr>
        <w:pStyle w:val="Odstavecseseznamem"/>
        <w:numPr>
          <w:ilvl w:val="0"/>
          <w:numId w:val="13"/>
        </w:numPr>
        <w:rPr>
          <w:sz w:val="24"/>
          <w:lang w:val="cs-CZ"/>
        </w:rPr>
      </w:pPr>
      <w:r w:rsidRPr="00054987">
        <w:rPr>
          <w:sz w:val="24"/>
          <w:lang w:val="cs-CZ"/>
        </w:rPr>
        <w:t>Ano, někdy.</w:t>
      </w:r>
    </w:p>
    <w:p w:rsidR="00054987" w:rsidRPr="00054987" w:rsidRDefault="00054987" w:rsidP="00054987">
      <w:pPr>
        <w:pStyle w:val="Odstavecseseznamem"/>
        <w:numPr>
          <w:ilvl w:val="0"/>
          <w:numId w:val="13"/>
        </w:numPr>
        <w:rPr>
          <w:sz w:val="24"/>
          <w:lang w:val="cs-CZ"/>
        </w:rPr>
      </w:pPr>
      <w:r w:rsidRPr="00054987">
        <w:rPr>
          <w:sz w:val="24"/>
          <w:lang w:val="cs-CZ"/>
        </w:rPr>
        <w:t>Velmi málo.</w:t>
      </w:r>
    </w:p>
    <w:p w:rsidR="00054987" w:rsidRPr="00054987" w:rsidRDefault="00054987" w:rsidP="00054987">
      <w:pPr>
        <w:pStyle w:val="Odstavecseseznamem"/>
        <w:numPr>
          <w:ilvl w:val="0"/>
          <w:numId w:val="13"/>
        </w:numPr>
        <w:rPr>
          <w:sz w:val="24"/>
          <w:lang w:val="cs-CZ"/>
        </w:rPr>
      </w:pPr>
      <w:r w:rsidRPr="00054987">
        <w:rPr>
          <w:sz w:val="24"/>
          <w:lang w:val="cs-CZ"/>
        </w:rPr>
        <w:t>Ne, nepoužívám.</w:t>
      </w:r>
    </w:p>
    <w:p w:rsidR="00054987" w:rsidRPr="00054987" w:rsidRDefault="00054987" w:rsidP="00054987">
      <w:pPr>
        <w:rPr>
          <w:sz w:val="24"/>
          <w:lang w:val="cs-CZ"/>
        </w:rPr>
      </w:pPr>
      <w:r w:rsidRPr="00054987">
        <w:rPr>
          <w:sz w:val="24"/>
          <w:lang w:val="cs-CZ"/>
        </w:rPr>
        <w:t>2. Myslíte si, že je jejich využívání přínosné?</w:t>
      </w:r>
    </w:p>
    <w:p w:rsidR="00054987" w:rsidRPr="00054987" w:rsidRDefault="00054987" w:rsidP="00054987">
      <w:pPr>
        <w:pStyle w:val="Odstavecseseznamem"/>
        <w:numPr>
          <w:ilvl w:val="0"/>
          <w:numId w:val="14"/>
        </w:numPr>
        <w:rPr>
          <w:sz w:val="24"/>
          <w:lang w:val="cs-CZ"/>
        </w:rPr>
      </w:pPr>
      <w:r w:rsidRPr="00054987">
        <w:rPr>
          <w:sz w:val="24"/>
          <w:lang w:val="cs-CZ"/>
        </w:rPr>
        <w:t>Ano, velmi.</w:t>
      </w:r>
    </w:p>
    <w:p w:rsidR="00054987" w:rsidRPr="00054987" w:rsidRDefault="00054987" w:rsidP="00054987">
      <w:pPr>
        <w:pStyle w:val="Odstavecseseznamem"/>
        <w:numPr>
          <w:ilvl w:val="0"/>
          <w:numId w:val="14"/>
        </w:numPr>
        <w:rPr>
          <w:sz w:val="24"/>
          <w:lang w:val="cs-CZ"/>
        </w:rPr>
      </w:pPr>
      <w:r w:rsidRPr="00054987">
        <w:rPr>
          <w:sz w:val="24"/>
          <w:lang w:val="cs-CZ"/>
        </w:rPr>
        <w:t>Ano, částečně.</w:t>
      </w:r>
    </w:p>
    <w:p w:rsidR="00054987" w:rsidRPr="00054987" w:rsidRDefault="00054987" w:rsidP="00054987">
      <w:pPr>
        <w:pStyle w:val="Odstavecseseznamem"/>
        <w:numPr>
          <w:ilvl w:val="0"/>
          <w:numId w:val="14"/>
        </w:numPr>
        <w:rPr>
          <w:sz w:val="24"/>
          <w:lang w:val="cs-CZ"/>
        </w:rPr>
      </w:pPr>
      <w:r w:rsidRPr="00054987">
        <w:rPr>
          <w:sz w:val="24"/>
          <w:lang w:val="cs-CZ"/>
        </w:rPr>
        <w:t>Ne.</w:t>
      </w:r>
    </w:p>
    <w:p w:rsidR="00054987" w:rsidRPr="00054987" w:rsidRDefault="00054987" w:rsidP="00054987">
      <w:pPr>
        <w:pStyle w:val="Odstavecseseznamem"/>
        <w:numPr>
          <w:ilvl w:val="0"/>
          <w:numId w:val="14"/>
        </w:numPr>
        <w:rPr>
          <w:sz w:val="24"/>
          <w:lang w:val="cs-CZ"/>
        </w:rPr>
      </w:pPr>
      <w:r w:rsidRPr="00054987">
        <w:rPr>
          <w:sz w:val="24"/>
          <w:lang w:val="cs-CZ"/>
        </w:rPr>
        <w:t>Nevím.</w:t>
      </w:r>
    </w:p>
    <w:p w:rsidR="00054987" w:rsidRPr="00054987" w:rsidRDefault="00054987" w:rsidP="00054987">
      <w:pPr>
        <w:rPr>
          <w:sz w:val="24"/>
          <w:lang w:val="cs-CZ"/>
        </w:rPr>
      </w:pPr>
      <w:r w:rsidRPr="00054987">
        <w:rPr>
          <w:sz w:val="24"/>
          <w:lang w:val="cs-CZ"/>
        </w:rPr>
        <w:t>3. Máte ve škole dostatečné množství matematických pomůcek?</w:t>
      </w:r>
    </w:p>
    <w:p w:rsidR="00054987" w:rsidRPr="00054987" w:rsidRDefault="00054987" w:rsidP="00054987">
      <w:pPr>
        <w:pStyle w:val="Odstavecseseznamem"/>
        <w:numPr>
          <w:ilvl w:val="0"/>
          <w:numId w:val="15"/>
        </w:numPr>
        <w:rPr>
          <w:sz w:val="24"/>
          <w:lang w:val="cs-CZ"/>
        </w:rPr>
      </w:pPr>
      <w:r w:rsidRPr="00054987">
        <w:rPr>
          <w:sz w:val="24"/>
          <w:lang w:val="cs-CZ"/>
        </w:rPr>
        <w:t>Ano, máme dostatek pomůcek.</w:t>
      </w:r>
    </w:p>
    <w:p w:rsidR="00054987" w:rsidRPr="00054987" w:rsidRDefault="00054987" w:rsidP="00054987">
      <w:pPr>
        <w:pStyle w:val="Odstavecseseznamem"/>
        <w:numPr>
          <w:ilvl w:val="0"/>
          <w:numId w:val="15"/>
        </w:numPr>
        <w:rPr>
          <w:sz w:val="24"/>
          <w:lang w:val="cs-CZ"/>
        </w:rPr>
      </w:pPr>
      <w:r w:rsidRPr="00054987">
        <w:rPr>
          <w:sz w:val="24"/>
          <w:lang w:val="cs-CZ"/>
        </w:rPr>
        <w:t>Ano, ale mohlo by jich být více.</w:t>
      </w:r>
    </w:p>
    <w:p w:rsidR="00054987" w:rsidRPr="00054987" w:rsidRDefault="00054987" w:rsidP="00054987">
      <w:pPr>
        <w:pStyle w:val="Odstavecseseznamem"/>
        <w:numPr>
          <w:ilvl w:val="0"/>
          <w:numId w:val="15"/>
        </w:numPr>
        <w:rPr>
          <w:sz w:val="24"/>
          <w:lang w:val="cs-CZ"/>
        </w:rPr>
      </w:pPr>
      <w:r w:rsidRPr="00054987">
        <w:rPr>
          <w:sz w:val="24"/>
          <w:lang w:val="cs-CZ"/>
        </w:rPr>
        <w:t>Ne, uvítal/a bych větší množství pomůcek.</w:t>
      </w:r>
    </w:p>
    <w:p w:rsidR="00054987" w:rsidRPr="00054987" w:rsidRDefault="00054987" w:rsidP="00054987">
      <w:pPr>
        <w:rPr>
          <w:sz w:val="24"/>
          <w:lang w:val="cs-CZ"/>
        </w:rPr>
      </w:pPr>
      <w:r w:rsidRPr="00054987">
        <w:rPr>
          <w:sz w:val="24"/>
          <w:lang w:val="cs-CZ"/>
        </w:rPr>
        <w:t>4. Vyrábíte si některé pomůcky sami?</w:t>
      </w:r>
    </w:p>
    <w:p w:rsidR="00054987" w:rsidRPr="00054987" w:rsidRDefault="00054987" w:rsidP="00054987">
      <w:pPr>
        <w:pStyle w:val="Odstavecseseznamem"/>
        <w:numPr>
          <w:ilvl w:val="0"/>
          <w:numId w:val="16"/>
        </w:numPr>
        <w:rPr>
          <w:sz w:val="24"/>
          <w:lang w:val="cs-CZ"/>
        </w:rPr>
      </w:pPr>
      <w:r w:rsidRPr="00054987">
        <w:rPr>
          <w:sz w:val="24"/>
          <w:lang w:val="cs-CZ"/>
        </w:rPr>
        <w:t>Ano, často.</w:t>
      </w:r>
    </w:p>
    <w:p w:rsidR="00054987" w:rsidRPr="00054987" w:rsidRDefault="00054987" w:rsidP="00054987">
      <w:pPr>
        <w:pStyle w:val="Odstavecseseznamem"/>
        <w:numPr>
          <w:ilvl w:val="0"/>
          <w:numId w:val="16"/>
        </w:numPr>
        <w:rPr>
          <w:sz w:val="24"/>
          <w:lang w:val="cs-CZ"/>
        </w:rPr>
      </w:pPr>
      <w:r w:rsidRPr="00054987">
        <w:rPr>
          <w:sz w:val="24"/>
          <w:lang w:val="cs-CZ"/>
        </w:rPr>
        <w:t>Málokdy.</w:t>
      </w:r>
    </w:p>
    <w:p w:rsidR="00054987" w:rsidRPr="00054987" w:rsidRDefault="00054987" w:rsidP="00054987">
      <w:pPr>
        <w:pStyle w:val="Odstavecseseznamem"/>
        <w:numPr>
          <w:ilvl w:val="0"/>
          <w:numId w:val="16"/>
        </w:numPr>
        <w:rPr>
          <w:sz w:val="24"/>
          <w:lang w:val="cs-CZ"/>
        </w:rPr>
      </w:pPr>
      <w:r w:rsidRPr="00054987">
        <w:rPr>
          <w:sz w:val="24"/>
          <w:lang w:val="cs-CZ"/>
        </w:rPr>
        <w:t>Nikdy.</w:t>
      </w:r>
    </w:p>
    <w:p w:rsidR="00054987" w:rsidRPr="00054987" w:rsidRDefault="00054987" w:rsidP="00054987">
      <w:pPr>
        <w:rPr>
          <w:sz w:val="24"/>
          <w:lang w:val="cs-CZ"/>
        </w:rPr>
      </w:pPr>
      <w:r w:rsidRPr="00054987">
        <w:rPr>
          <w:sz w:val="24"/>
          <w:lang w:val="cs-CZ"/>
        </w:rPr>
        <w:t>5. Pokud ano, jaké to jsou?</w:t>
      </w:r>
    </w:p>
    <w:p w:rsidR="00054987" w:rsidRPr="00054987" w:rsidRDefault="00054987" w:rsidP="00054987">
      <w:pPr>
        <w:rPr>
          <w:sz w:val="24"/>
          <w:lang w:val="cs-CZ"/>
        </w:rPr>
      </w:pPr>
      <w:r w:rsidRPr="00054987">
        <w:rPr>
          <w:sz w:val="24"/>
          <w:lang w:val="cs-CZ"/>
        </w:rPr>
        <w:t>__________________________________________________________________________</w:t>
      </w:r>
    </w:p>
    <w:p w:rsidR="00054987" w:rsidRPr="00054987" w:rsidRDefault="00054987" w:rsidP="00054987">
      <w:pPr>
        <w:rPr>
          <w:sz w:val="24"/>
          <w:lang w:val="cs-CZ"/>
        </w:rPr>
      </w:pPr>
      <w:r w:rsidRPr="00054987">
        <w:rPr>
          <w:sz w:val="24"/>
          <w:lang w:val="cs-CZ"/>
        </w:rPr>
        <w:t>6. Pracují s nimi žáci rádi?</w:t>
      </w:r>
    </w:p>
    <w:p w:rsidR="00054987" w:rsidRPr="00054987" w:rsidRDefault="00054987" w:rsidP="00054987">
      <w:pPr>
        <w:pStyle w:val="Odstavecseseznamem"/>
        <w:numPr>
          <w:ilvl w:val="0"/>
          <w:numId w:val="17"/>
        </w:numPr>
        <w:rPr>
          <w:sz w:val="24"/>
          <w:lang w:val="cs-CZ"/>
        </w:rPr>
      </w:pPr>
      <w:r w:rsidRPr="00054987">
        <w:rPr>
          <w:sz w:val="24"/>
          <w:lang w:val="cs-CZ"/>
        </w:rPr>
        <w:t>Ano, velmi.</w:t>
      </w:r>
    </w:p>
    <w:p w:rsidR="00054987" w:rsidRPr="00054987" w:rsidRDefault="00054987" w:rsidP="00054987">
      <w:pPr>
        <w:pStyle w:val="Odstavecseseznamem"/>
        <w:numPr>
          <w:ilvl w:val="0"/>
          <w:numId w:val="17"/>
        </w:numPr>
        <w:rPr>
          <w:sz w:val="24"/>
          <w:lang w:val="cs-CZ"/>
        </w:rPr>
      </w:pPr>
      <w:r w:rsidRPr="00054987">
        <w:rPr>
          <w:sz w:val="24"/>
          <w:lang w:val="cs-CZ"/>
        </w:rPr>
        <w:t>Ani ne.</w:t>
      </w:r>
    </w:p>
    <w:p w:rsidR="00054987" w:rsidRPr="00054987" w:rsidRDefault="00054987" w:rsidP="00054987">
      <w:pPr>
        <w:pStyle w:val="Odstavecseseznamem"/>
        <w:numPr>
          <w:ilvl w:val="0"/>
          <w:numId w:val="17"/>
        </w:numPr>
        <w:rPr>
          <w:sz w:val="24"/>
          <w:lang w:val="cs-CZ"/>
        </w:rPr>
      </w:pPr>
      <w:r w:rsidRPr="00054987">
        <w:rPr>
          <w:sz w:val="24"/>
          <w:lang w:val="cs-CZ"/>
        </w:rPr>
        <w:t>Nepoužívám vlastní pomůcky.</w:t>
      </w:r>
    </w:p>
    <w:p w:rsidR="00054987" w:rsidRPr="00054987" w:rsidRDefault="00054987" w:rsidP="00054987">
      <w:pPr>
        <w:rPr>
          <w:sz w:val="24"/>
          <w:lang w:val="cs-CZ"/>
        </w:rPr>
      </w:pPr>
      <w:r w:rsidRPr="00054987">
        <w:rPr>
          <w:sz w:val="24"/>
          <w:lang w:val="cs-CZ"/>
        </w:rPr>
        <w:lastRenderedPageBreak/>
        <w:t>Následující otázky se vztahují ke konkrétním pomůckám.</w:t>
      </w:r>
    </w:p>
    <w:p w:rsidR="00054987" w:rsidRPr="00054987" w:rsidRDefault="00054987" w:rsidP="00054987">
      <w:pPr>
        <w:rPr>
          <w:i/>
          <w:sz w:val="24"/>
          <w:lang w:val="cs-CZ"/>
        </w:rPr>
      </w:pPr>
      <w:r w:rsidRPr="00054987">
        <w:rPr>
          <w:i/>
          <w:sz w:val="24"/>
          <w:lang w:val="cs-CZ"/>
        </w:rPr>
        <w:t>Nápověda: Vyberte vždy jednu správnou odpověď v každém řádku</w:t>
      </w:r>
    </w:p>
    <w:p w:rsidR="00054987" w:rsidRPr="00054987" w:rsidRDefault="00054987" w:rsidP="00054987">
      <w:pPr>
        <w:rPr>
          <w:sz w:val="24"/>
          <w:lang w:val="cs-CZ"/>
        </w:rPr>
      </w:pPr>
      <w:r w:rsidRPr="00054987">
        <w:rPr>
          <w:sz w:val="24"/>
          <w:lang w:val="cs-CZ"/>
        </w:rPr>
        <w:t>7. Číselná osa</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Číselná osa</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Osvědčila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ji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8. Stovková tabulka</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Stovková tabulka</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Osvědčila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ji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9. Zlomkové sady a řady (zlomkovnice)</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Zlomkové sady a řady (zlomkovnice)</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Osvědčily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je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10. Drátěné modely geometrických těles</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Drátěné modely geometrických těles</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Osvědčily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je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BB7CE8" w:rsidRDefault="00BB7CE8" w:rsidP="00054987">
      <w:pPr>
        <w:rPr>
          <w:sz w:val="24"/>
          <w:lang w:val="cs-CZ"/>
        </w:rPr>
      </w:pPr>
    </w:p>
    <w:p w:rsidR="00054987" w:rsidRPr="00054987" w:rsidRDefault="00054987" w:rsidP="00054987">
      <w:pPr>
        <w:rPr>
          <w:sz w:val="24"/>
          <w:lang w:val="cs-CZ"/>
        </w:rPr>
      </w:pPr>
      <w:r w:rsidRPr="00054987">
        <w:rPr>
          <w:sz w:val="24"/>
          <w:lang w:val="cs-CZ"/>
        </w:rPr>
        <w:t>11. Tangram</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Tangram</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ho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12. Geodeska (geoboard)</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lastRenderedPageBreak/>
              <w:t>Geodeska (geoboard)</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Osvědčila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ji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13. Logico Picollo</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Logico Picollo</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Osvědčilo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ho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14. Papírové sady karet (Montessori pomůcka)</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Papírové sady karet (Montessori pomůcka)</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Osvědčily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je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sz w:val="24"/>
          <w:lang w:val="cs-CZ"/>
        </w:rPr>
      </w:pPr>
      <w:r w:rsidRPr="00054987">
        <w:rPr>
          <w:sz w:val="24"/>
          <w:lang w:val="cs-CZ"/>
        </w:rPr>
        <w:t>15. Vlastní pomůcky z víček od PET lahví</w:t>
      </w:r>
    </w:p>
    <w:tbl>
      <w:tblPr>
        <w:tblW w:w="7880" w:type="dxa"/>
        <w:tblInd w:w="55" w:type="dxa"/>
        <w:tblCellMar>
          <w:left w:w="70" w:type="dxa"/>
          <w:right w:w="70" w:type="dxa"/>
        </w:tblCellMar>
        <w:tblLook w:val="04A0" w:firstRow="1" w:lastRow="0" w:firstColumn="1" w:lastColumn="0" w:noHBand="0" w:noVBand="1"/>
      </w:tblPr>
      <w:tblGrid>
        <w:gridCol w:w="5960"/>
        <w:gridCol w:w="960"/>
        <w:gridCol w:w="960"/>
      </w:tblGrid>
      <w:tr w:rsidR="00054987" w:rsidRPr="00054987" w:rsidTr="007724D3">
        <w:trPr>
          <w:trHeight w:val="300"/>
        </w:trPr>
        <w:tc>
          <w:tcPr>
            <w:tcW w:w="596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Vlastní pomůcky z víček od PET lahví</w:t>
            </w:r>
          </w:p>
        </w:tc>
        <w:tc>
          <w:tcPr>
            <w:tcW w:w="960" w:type="dxa"/>
            <w:tcBorders>
              <w:top w:val="single" w:sz="8" w:space="0" w:color="auto"/>
              <w:left w:val="nil"/>
              <w:bottom w:val="single" w:sz="4" w:space="0" w:color="auto"/>
              <w:right w:val="single" w:sz="4"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ano</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Pr>
                <w:rFonts w:ascii="Calibri" w:eastAsia="Times New Roman" w:hAnsi="Calibri" w:cs="Times New Roman"/>
                <w:color w:val="000000"/>
                <w:sz w:val="22"/>
                <w:szCs w:val="22"/>
                <w:lang w:val="cs-CZ" w:eastAsia="cs-CZ" w:bidi="ar-SA"/>
              </w:rPr>
              <w:t>n</w:t>
            </w:r>
            <w:r w:rsidRPr="00054987">
              <w:rPr>
                <w:rFonts w:ascii="Calibri" w:eastAsia="Times New Roman" w:hAnsi="Calibri" w:cs="Times New Roman"/>
                <w:color w:val="000000"/>
                <w:sz w:val="22"/>
                <w:szCs w:val="22"/>
                <w:lang w:val="cs-CZ" w:eastAsia="cs-CZ" w:bidi="ar-SA"/>
              </w:rPr>
              <w:t>e</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Mám k dispozici.</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Používám.</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00"/>
        </w:trPr>
        <w:tc>
          <w:tcPr>
            <w:tcW w:w="5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Osvědčily se.</w:t>
            </w:r>
          </w:p>
        </w:tc>
        <w:tc>
          <w:tcPr>
            <w:tcW w:w="960"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4"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r w:rsidR="00054987" w:rsidRPr="00054987" w:rsidTr="007724D3">
        <w:trPr>
          <w:trHeight w:val="315"/>
        </w:trPr>
        <w:tc>
          <w:tcPr>
            <w:tcW w:w="5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Žáci je používají rádi.</w:t>
            </w:r>
          </w:p>
        </w:tc>
        <w:tc>
          <w:tcPr>
            <w:tcW w:w="960" w:type="dxa"/>
            <w:tcBorders>
              <w:top w:val="nil"/>
              <w:left w:val="nil"/>
              <w:bottom w:val="single" w:sz="8"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c>
          <w:tcPr>
            <w:tcW w:w="960" w:type="dxa"/>
            <w:tcBorders>
              <w:top w:val="nil"/>
              <w:left w:val="nil"/>
              <w:bottom w:val="single" w:sz="8" w:space="0" w:color="auto"/>
              <w:right w:val="single" w:sz="8"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2"/>
                <w:szCs w:val="22"/>
                <w:lang w:val="cs-CZ" w:eastAsia="cs-CZ" w:bidi="ar-SA"/>
              </w:rPr>
            </w:pPr>
            <w:r w:rsidRPr="00054987">
              <w:rPr>
                <w:rFonts w:ascii="Calibri" w:eastAsia="Times New Roman" w:hAnsi="Calibri" w:cs="Times New Roman"/>
                <w:color w:val="000000"/>
                <w:sz w:val="22"/>
                <w:szCs w:val="22"/>
                <w:lang w:val="cs-CZ" w:eastAsia="cs-CZ" w:bidi="ar-SA"/>
              </w:rPr>
              <w:t> </w:t>
            </w:r>
          </w:p>
        </w:tc>
      </w:tr>
    </w:tbl>
    <w:p w:rsidR="00054987" w:rsidRPr="00054987" w:rsidRDefault="00054987" w:rsidP="00054987">
      <w:pPr>
        <w:rPr>
          <w:rFonts w:ascii="Times New Roman" w:hAnsi="Times New Roman" w:cs="Times New Roman"/>
          <w:sz w:val="24"/>
          <w:lang w:val="cs-CZ"/>
        </w:rPr>
      </w:pPr>
    </w:p>
    <w:p w:rsidR="00BB7CE8" w:rsidRDefault="00BB7CE8" w:rsidP="005E4A24">
      <w:pPr>
        <w:pStyle w:val="Nadpis2"/>
        <w:rPr>
          <w:lang w:val="cs-CZ"/>
        </w:rPr>
      </w:pPr>
    </w:p>
    <w:p w:rsidR="00BB7CE8" w:rsidRDefault="00BB7CE8" w:rsidP="005E4A24">
      <w:pPr>
        <w:pStyle w:val="Nadpis2"/>
        <w:rPr>
          <w:lang w:val="cs-CZ"/>
        </w:rPr>
      </w:pPr>
    </w:p>
    <w:p w:rsidR="00BB7CE8" w:rsidRDefault="00BB7CE8" w:rsidP="005E4A24">
      <w:pPr>
        <w:pStyle w:val="Nadpis2"/>
        <w:rPr>
          <w:lang w:val="cs-CZ"/>
        </w:rPr>
      </w:pPr>
    </w:p>
    <w:p w:rsidR="00054987" w:rsidRPr="00054987" w:rsidRDefault="00054987" w:rsidP="005E4A24">
      <w:pPr>
        <w:pStyle w:val="Nadpis2"/>
        <w:rPr>
          <w:lang w:val="cs-CZ"/>
        </w:rPr>
      </w:pPr>
      <w:bookmarkStart w:id="53" w:name="_Toc6174911"/>
      <w:r w:rsidRPr="00054987">
        <w:rPr>
          <w:lang w:val="cs-CZ"/>
        </w:rPr>
        <w:t>Dotazník pro žáky</w:t>
      </w:r>
      <w:bookmarkEnd w:id="53"/>
    </w:p>
    <w:tbl>
      <w:tblPr>
        <w:tblW w:w="8127" w:type="dxa"/>
        <w:tblInd w:w="55" w:type="dxa"/>
        <w:tblCellMar>
          <w:left w:w="70" w:type="dxa"/>
          <w:right w:w="70" w:type="dxa"/>
        </w:tblCellMar>
        <w:tblLook w:val="04A0" w:firstRow="1" w:lastRow="0" w:firstColumn="1" w:lastColumn="0" w:noHBand="0" w:noVBand="1"/>
      </w:tblPr>
      <w:tblGrid>
        <w:gridCol w:w="6214"/>
        <w:gridCol w:w="605"/>
        <w:gridCol w:w="709"/>
        <w:gridCol w:w="741"/>
      </w:tblGrid>
      <w:tr w:rsidR="00054987" w:rsidRPr="00054987" w:rsidTr="007724D3">
        <w:trPr>
          <w:trHeight w:val="315"/>
        </w:trPr>
        <w:tc>
          <w:tcPr>
            <w:tcW w:w="8127"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054987" w:rsidRPr="00054987" w:rsidRDefault="00054987" w:rsidP="007724D3">
            <w:pPr>
              <w:spacing w:before="0" w:after="0" w:line="240" w:lineRule="auto"/>
              <w:jc w:val="center"/>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Dotazník - využití pomůcek v hodinách matematiky</w:t>
            </w:r>
          </w:p>
        </w:tc>
      </w:tr>
      <w:tr w:rsidR="00054987" w:rsidRPr="00054987" w:rsidTr="007724D3">
        <w:trPr>
          <w:trHeight w:val="315"/>
        </w:trPr>
        <w:tc>
          <w:tcPr>
            <w:tcW w:w="621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Název pomůcky:</w:t>
            </w:r>
          </w:p>
        </w:tc>
        <w:tc>
          <w:tcPr>
            <w:tcW w:w="605"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ano</w:t>
            </w:r>
          </w:p>
        </w:tc>
        <w:tc>
          <w:tcPr>
            <w:tcW w:w="70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ne</w:t>
            </w:r>
          </w:p>
        </w:tc>
        <w:tc>
          <w:tcPr>
            <w:tcW w:w="59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nevím</w:t>
            </w:r>
          </w:p>
        </w:tc>
      </w:tr>
      <w:tr w:rsidR="00054987" w:rsidRPr="00054987" w:rsidTr="007724D3">
        <w:trPr>
          <w:trHeight w:val="315"/>
        </w:trPr>
        <w:tc>
          <w:tcPr>
            <w:tcW w:w="6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1. Práce s pomůckou mě bavila.</w:t>
            </w:r>
          </w:p>
        </w:tc>
        <w:tc>
          <w:tcPr>
            <w:tcW w:w="605"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59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r>
      <w:tr w:rsidR="00054987" w:rsidRPr="00054987" w:rsidTr="007724D3">
        <w:trPr>
          <w:trHeight w:val="315"/>
        </w:trPr>
        <w:tc>
          <w:tcPr>
            <w:tcW w:w="6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2. Pomohla mi lépe pochopit probírané učivo?</w:t>
            </w:r>
          </w:p>
        </w:tc>
        <w:tc>
          <w:tcPr>
            <w:tcW w:w="605"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59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r>
      <w:tr w:rsidR="00054987" w:rsidRPr="00054987" w:rsidTr="007724D3">
        <w:trPr>
          <w:trHeight w:val="315"/>
        </w:trPr>
        <w:tc>
          <w:tcPr>
            <w:tcW w:w="6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3. Chtěl bych s touto pomůckou pracovat i příště?</w:t>
            </w:r>
          </w:p>
        </w:tc>
        <w:tc>
          <w:tcPr>
            <w:tcW w:w="605"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59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r>
      <w:tr w:rsidR="00054987" w:rsidRPr="00054987" w:rsidTr="007724D3">
        <w:trPr>
          <w:trHeight w:val="315"/>
        </w:trPr>
        <w:tc>
          <w:tcPr>
            <w:tcW w:w="6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4. Matematika se mi díky ní zdá jednodušší.</w:t>
            </w:r>
          </w:p>
        </w:tc>
        <w:tc>
          <w:tcPr>
            <w:tcW w:w="605"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c>
          <w:tcPr>
            <w:tcW w:w="599" w:type="dxa"/>
            <w:tcBorders>
              <w:top w:val="nil"/>
              <w:left w:val="nil"/>
              <w:bottom w:val="single" w:sz="4" w:space="0" w:color="auto"/>
              <w:right w:val="single" w:sz="4" w:space="0" w:color="auto"/>
            </w:tcBorders>
            <w:shd w:val="clear" w:color="auto" w:fill="auto"/>
            <w:noWrap/>
            <w:vAlign w:val="bottom"/>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 </w:t>
            </w:r>
          </w:p>
        </w:tc>
      </w:tr>
      <w:tr w:rsidR="00054987" w:rsidRPr="00054987" w:rsidTr="007724D3">
        <w:trPr>
          <w:trHeight w:val="300"/>
        </w:trPr>
        <w:tc>
          <w:tcPr>
            <w:tcW w:w="812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r w:rsidRPr="00054987">
              <w:rPr>
                <w:rFonts w:ascii="Calibri" w:eastAsia="Times New Roman" w:hAnsi="Calibri" w:cs="Times New Roman"/>
                <w:color w:val="000000"/>
                <w:sz w:val="24"/>
                <w:szCs w:val="24"/>
                <w:lang w:val="cs-CZ" w:eastAsia="cs-CZ" w:bidi="ar-SA"/>
              </w:rPr>
              <w:t>5. Co mě na pomůcce nejvíce zaujalo?</w:t>
            </w:r>
          </w:p>
        </w:tc>
      </w:tr>
      <w:tr w:rsidR="00054987" w:rsidRPr="00054987" w:rsidTr="007724D3">
        <w:trPr>
          <w:trHeight w:val="300"/>
        </w:trPr>
        <w:tc>
          <w:tcPr>
            <w:tcW w:w="8127" w:type="dxa"/>
            <w:gridSpan w:val="4"/>
            <w:vMerge/>
            <w:tcBorders>
              <w:top w:val="single" w:sz="4" w:space="0" w:color="auto"/>
              <w:left w:val="single" w:sz="4" w:space="0" w:color="auto"/>
              <w:bottom w:val="single" w:sz="4" w:space="0" w:color="auto"/>
              <w:right w:val="single" w:sz="4" w:space="0" w:color="auto"/>
            </w:tcBorders>
            <w:vAlign w:val="center"/>
            <w:hideMark/>
          </w:tcPr>
          <w:p w:rsidR="00054987" w:rsidRPr="00054987" w:rsidRDefault="00054987" w:rsidP="007724D3">
            <w:pPr>
              <w:spacing w:before="0" w:after="0" w:line="240" w:lineRule="auto"/>
              <w:rPr>
                <w:rFonts w:ascii="Calibri" w:eastAsia="Times New Roman" w:hAnsi="Calibri" w:cs="Times New Roman"/>
                <w:color w:val="000000"/>
                <w:sz w:val="24"/>
                <w:szCs w:val="24"/>
                <w:lang w:val="cs-CZ" w:eastAsia="cs-CZ" w:bidi="ar-SA"/>
              </w:rPr>
            </w:pPr>
          </w:p>
        </w:tc>
      </w:tr>
    </w:tbl>
    <w:p w:rsidR="005E4A24" w:rsidRPr="005E4A24" w:rsidRDefault="005E4A24" w:rsidP="005E4A24">
      <w:pPr>
        <w:rPr>
          <w:lang w:val="cs-CZ"/>
        </w:rPr>
      </w:pPr>
    </w:p>
    <w:p w:rsidR="00054987" w:rsidRPr="00054987" w:rsidRDefault="00054987" w:rsidP="00CC0827">
      <w:pPr>
        <w:spacing w:line="360" w:lineRule="auto"/>
        <w:rPr>
          <w:rFonts w:ascii="Times New Roman" w:hAnsi="Times New Roman" w:cs="Times New Roman"/>
          <w:sz w:val="24"/>
          <w:lang w:val="cs-CZ"/>
        </w:rPr>
      </w:pPr>
    </w:p>
    <w:sectPr w:rsidR="00054987" w:rsidRPr="00054987" w:rsidSect="002A5E73">
      <w:footerReference w:type="default" r:id="rId33"/>
      <w:footerReference w:type="first" r:id="rId34"/>
      <w:pgSz w:w="11906" w:h="16838"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73E" w:rsidRDefault="0083073E" w:rsidP="0061794D">
      <w:pPr>
        <w:spacing w:before="0" w:after="0" w:line="240" w:lineRule="auto"/>
      </w:pPr>
      <w:r>
        <w:separator/>
      </w:r>
    </w:p>
  </w:endnote>
  <w:endnote w:type="continuationSeparator" w:id="0">
    <w:p w:rsidR="0083073E" w:rsidRDefault="0083073E" w:rsidP="00617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3833"/>
      <w:docPartObj>
        <w:docPartGallery w:val="Page Numbers (Bottom of Page)"/>
        <w:docPartUnique/>
      </w:docPartObj>
    </w:sdtPr>
    <w:sdtEndPr/>
    <w:sdtContent>
      <w:p w:rsidR="000558DB" w:rsidRDefault="008B3556">
        <w:pPr>
          <w:pStyle w:val="Zpat"/>
          <w:jc w:val="center"/>
        </w:pPr>
        <w:r>
          <w:rPr>
            <w:noProof/>
          </w:rPr>
          <w:fldChar w:fldCharType="begin"/>
        </w:r>
        <w:r>
          <w:rPr>
            <w:noProof/>
          </w:rPr>
          <w:instrText xml:space="preserve"> PAGE   \* MERGEFORMAT </w:instrText>
        </w:r>
        <w:r>
          <w:rPr>
            <w:noProof/>
          </w:rPr>
          <w:fldChar w:fldCharType="separate"/>
        </w:r>
        <w:r w:rsidR="000558DB">
          <w:rPr>
            <w:noProof/>
          </w:rPr>
          <w:t>8</w:t>
        </w:r>
        <w:r>
          <w:rPr>
            <w:noProof/>
          </w:rPr>
          <w:fldChar w:fldCharType="end"/>
        </w:r>
      </w:p>
    </w:sdtContent>
  </w:sdt>
  <w:p w:rsidR="000558DB" w:rsidRDefault="000558D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3829"/>
      <w:docPartObj>
        <w:docPartGallery w:val="Page Numbers (Bottom of Page)"/>
        <w:docPartUnique/>
      </w:docPartObj>
    </w:sdtPr>
    <w:sdtEndPr/>
    <w:sdtContent>
      <w:p w:rsidR="000558DB" w:rsidRDefault="000558DB">
        <w:pPr>
          <w:pStyle w:val="Zpat"/>
          <w:jc w:val="center"/>
        </w:pPr>
        <w:r w:rsidRPr="00705B5E">
          <w:rPr>
            <w:rFonts w:ascii="Times New Roman" w:hAnsi="Times New Roman" w:cs="Times New Roman"/>
            <w:sz w:val="24"/>
          </w:rPr>
          <w:fldChar w:fldCharType="begin"/>
        </w:r>
        <w:r w:rsidRPr="00705B5E">
          <w:rPr>
            <w:rFonts w:ascii="Times New Roman" w:hAnsi="Times New Roman" w:cs="Times New Roman"/>
            <w:sz w:val="24"/>
          </w:rPr>
          <w:instrText xml:space="preserve"> PAGE   \* MERGEFORMAT </w:instrText>
        </w:r>
        <w:r w:rsidRPr="00705B5E">
          <w:rPr>
            <w:rFonts w:ascii="Times New Roman" w:hAnsi="Times New Roman" w:cs="Times New Roman"/>
            <w:sz w:val="24"/>
          </w:rPr>
          <w:fldChar w:fldCharType="separate"/>
        </w:r>
        <w:r w:rsidR="0032558E">
          <w:rPr>
            <w:rFonts w:ascii="Times New Roman" w:hAnsi="Times New Roman" w:cs="Times New Roman"/>
            <w:noProof/>
            <w:sz w:val="24"/>
          </w:rPr>
          <w:t>20</w:t>
        </w:r>
        <w:r w:rsidRPr="00705B5E">
          <w:rPr>
            <w:rFonts w:ascii="Times New Roman" w:hAnsi="Times New Roman" w:cs="Times New Roman"/>
            <w:sz w:val="24"/>
          </w:rPr>
          <w:fldChar w:fldCharType="end"/>
        </w:r>
      </w:p>
    </w:sdtContent>
  </w:sdt>
  <w:p w:rsidR="000558DB" w:rsidRDefault="000558D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3839"/>
      <w:docPartObj>
        <w:docPartGallery w:val="Page Numbers (Bottom of Page)"/>
        <w:docPartUnique/>
      </w:docPartObj>
    </w:sdtPr>
    <w:sdtEndPr/>
    <w:sdtContent>
      <w:p w:rsidR="000558DB" w:rsidRDefault="008B3556">
        <w:pPr>
          <w:pStyle w:val="Zpat"/>
          <w:jc w:val="center"/>
        </w:pPr>
        <w:r>
          <w:rPr>
            <w:noProof/>
          </w:rPr>
          <w:fldChar w:fldCharType="begin"/>
        </w:r>
        <w:r>
          <w:rPr>
            <w:noProof/>
          </w:rPr>
          <w:instrText xml:space="preserve"> PAGE   \* MERGEFORMAT </w:instrText>
        </w:r>
        <w:r>
          <w:rPr>
            <w:noProof/>
          </w:rPr>
          <w:fldChar w:fldCharType="separate"/>
        </w:r>
        <w:r w:rsidR="0032558E">
          <w:rPr>
            <w:noProof/>
          </w:rPr>
          <w:t>8</w:t>
        </w:r>
        <w:r>
          <w:rPr>
            <w:noProof/>
          </w:rPr>
          <w:fldChar w:fldCharType="end"/>
        </w:r>
      </w:p>
    </w:sdtContent>
  </w:sdt>
  <w:p w:rsidR="000558DB" w:rsidRDefault="000558D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73E" w:rsidRDefault="0083073E" w:rsidP="0061794D">
      <w:pPr>
        <w:spacing w:before="0" w:after="0" w:line="240" w:lineRule="auto"/>
      </w:pPr>
      <w:r>
        <w:separator/>
      </w:r>
    </w:p>
  </w:footnote>
  <w:footnote w:type="continuationSeparator" w:id="0">
    <w:p w:rsidR="0083073E" w:rsidRDefault="0083073E" w:rsidP="006179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90A53"/>
    <w:multiLevelType w:val="hybridMultilevel"/>
    <w:tmpl w:val="977605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224691"/>
    <w:multiLevelType w:val="hybridMultilevel"/>
    <w:tmpl w:val="C2DACEE6"/>
    <w:lvl w:ilvl="0" w:tplc="0902F0F6">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 w15:restartNumberingAfterBreak="0">
    <w:nsid w:val="10A5328F"/>
    <w:multiLevelType w:val="hybridMultilevel"/>
    <w:tmpl w:val="98325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51718E"/>
    <w:multiLevelType w:val="hybridMultilevel"/>
    <w:tmpl w:val="4028AD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EE76DE"/>
    <w:multiLevelType w:val="multilevel"/>
    <w:tmpl w:val="82789E34"/>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Calibri"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D75F3"/>
    <w:multiLevelType w:val="hybridMultilevel"/>
    <w:tmpl w:val="9F10D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8176862"/>
    <w:multiLevelType w:val="hybridMultilevel"/>
    <w:tmpl w:val="73C4A22A"/>
    <w:lvl w:ilvl="0" w:tplc="04050001">
      <w:start w:val="1"/>
      <w:numFmt w:val="bullet"/>
      <w:lvlText w:val=""/>
      <w:lvlJc w:val="left"/>
      <w:pPr>
        <w:ind w:left="1473" w:hanging="360"/>
      </w:pPr>
      <w:rPr>
        <w:rFonts w:ascii="Symbol" w:hAnsi="Symbol" w:hint="default"/>
      </w:rPr>
    </w:lvl>
    <w:lvl w:ilvl="1" w:tplc="04050003" w:tentative="1">
      <w:start w:val="1"/>
      <w:numFmt w:val="bullet"/>
      <w:lvlText w:val="o"/>
      <w:lvlJc w:val="left"/>
      <w:pPr>
        <w:ind w:left="2193" w:hanging="360"/>
      </w:pPr>
      <w:rPr>
        <w:rFonts w:ascii="Courier New" w:hAnsi="Courier New" w:cs="Courier New" w:hint="default"/>
      </w:rPr>
    </w:lvl>
    <w:lvl w:ilvl="2" w:tplc="04050005" w:tentative="1">
      <w:start w:val="1"/>
      <w:numFmt w:val="bullet"/>
      <w:lvlText w:val=""/>
      <w:lvlJc w:val="left"/>
      <w:pPr>
        <w:ind w:left="2913" w:hanging="360"/>
      </w:pPr>
      <w:rPr>
        <w:rFonts w:ascii="Wingdings" w:hAnsi="Wingdings" w:hint="default"/>
      </w:rPr>
    </w:lvl>
    <w:lvl w:ilvl="3" w:tplc="04050001" w:tentative="1">
      <w:start w:val="1"/>
      <w:numFmt w:val="bullet"/>
      <w:lvlText w:val=""/>
      <w:lvlJc w:val="left"/>
      <w:pPr>
        <w:ind w:left="3633" w:hanging="360"/>
      </w:pPr>
      <w:rPr>
        <w:rFonts w:ascii="Symbol" w:hAnsi="Symbol" w:hint="default"/>
      </w:rPr>
    </w:lvl>
    <w:lvl w:ilvl="4" w:tplc="04050003" w:tentative="1">
      <w:start w:val="1"/>
      <w:numFmt w:val="bullet"/>
      <w:lvlText w:val="o"/>
      <w:lvlJc w:val="left"/>
      <w:pPr>
        <w:ind w:left="4353" w:hanging="360"/>
      </w:pPr>
      <w:rPr>
        <w:rFonts w:ascii="Courier New" w:hAnsi="Courier New" w:cs="Courier New" w:hint="default"/>
      </w:rPr>
    </w:lvl>
    <w:lvl w:ilvl="5" w:tplc="04050005" w:tentative="1">
      <w:start w:val="1"/>
      <w:numFmt w:val="bullet"/>
      <w:lvlText w:val=""/>
      <w:lvlJc w:val="left"/>
      <w:pPr>
        <w:ind w:left="5073" w:hanging="360"/>
      </w:pPr>
      <w:rPr>
        <w:rFonts w:ascii="Wingdings" w:hAnsi="Wingdings" w:hint="default"/>
      </w:rPr>
    </w:lvl>
    <w:lvl w:ilvl="6" w:tplc="04050001" w:tentative="1">
      <w:start w:val="1"/>
      <w:numFmt w:val="bullet"/>
      <w:lvlText w:val=""/>
      <w:lvlJc w:val="left"/>
      <w:pPr>
        <w:ind w:left="5793" w:hanging="360"/>
      </w:pPr>
      <w:rPr>
        <w:rFonts w:ascii="Symbol" w:hAnsi="Symbol" w:hint="default"/>
      </w:rPr>
    </w:lvl>
    <w:lvl w:ilvl="7" w:tplc="04050003" w:tentative="1">
      <w:start w:val="1"/>
      <w:numFmt w:val="bullet"/>
      <w:lvlText w:val="o"/>
      <w:lvlJc w:val="left"/>
      <w:pPr>
        <w:ind w:left="6513" w:hanging="360"/>
      </w:pPr>
      <w:rPr>
        <w:rFonts w:ascii="Courier New" w:hAnsi="Courier New" w:cs="Courier New" w:hint="default"/>
      </w:rPr>
    </w:lvl>
    <w:lvl w:ilvl="8" w:tplc="04050005" w:tentative="1">
      <w:start w:val="1"/>
      <w:numFmt w:val="bullet"/>
      <w:lvlText w:val=""/>
      <w:lvlJc w:val="left"/>
      <w:pPr>
        <w:ind w:left="7233" w:hanging="360"/>
      </w:pPr>
      <w:rPr>
        <w:rFonts w:ascii="Wingdings" w:hAnsi="Wingdings" w:hint="default"/>
      </w:rPr>
    </w:lvl>
  </w:abstractNum>
  <w:abstractNum w:abstractNumId="7" w15:restartNumberingAfterBreak="0">
    <w:nsid w:val="1C743E7A"/>
    <w:multiLevelType w:val="hybridMultilevel"/>
    <w:tmpl w:val="3A1227E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C26D0E"/>
    <w:multiLevelType w:val="hybridMultilevel"/>
    <w:tmpl w:val="1BACF736"/>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9" w15:restartNumberingAfterBreak="0">
    <w:nsid w:val="218D4B6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6F1A7F"/>
    <w:multiLevelType w:val="hybridMultilevel"/>
    <w:tmpl w:val="6DFA6CC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EC4A57"/>
    <w:multiLevelType w:val="hybridMultilevel"/>
    <w:tmpl w:val="59929DF2"/>
    <w:lvl w:ilvl="0" w:tplc="04050003">
      <w:start w:val="1"/>
      <w:numFmt w:val="bullet"/>
      <w:lvlText w:val="o"/>
      <w:lvlJc w:val="left"/>
      <w:pPr>
        <w:ind w:left="765" w:hanging="360"/>
      </w:pPr>
      <w:rPr>
        <w:rFonts w:ascii="Courier New" w:hAnsi="Courier New" w:cs="Courier New"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 w15:restartNumberingAfterBreak="0">
    <w:nsid w:val="2D0D110D"/>
    <w:multiLevelType w:val="hybridMultilevel"/>
    <w:tmpl w:val="9E246AD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3" w15:restartNumberingAfterBreak="0">
    <w:nsid w:val="345727D5"/>
    <w:multiLevelType w:val="multilevel"/>
    <w:tmpl w:val="0405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4" w15:restartNumberingAfterBreak="0">
    <w:nsid w:val="38EA3122"/>
    <w:multiLevelType w:val="hybridMultilevel"/>
    <w:tmpl w:val="3A2E7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E51617"/>
    <w:multiLevelType w:val="hybridMultilevel"/>
    <w:tmpl w:val="2B689FD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BD3A0E"/>
    <w:multiLevelType w:val="hybridMultilevel"/>
    <w:tmpl w:val="F2F8B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8F65B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8512F4"/>
    <w:multiLevelType w:val="hybridMultilevel"/>
    <w:tmpl w:val="7A50E7F0"/>
    <w:lvl w:ilvl="0" w:tplc="B7B4296C">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9" w15:restartNumberingAfterBreak="0">
    <w:nsid w:val="4D8641AC"/>
    <w:multiLevelType w:val="hybridMultilevel"/>
    <w:tmpl w:val="5C7ECF86"/>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0" w15:restartNumberingAfterBreak="0">
    <w:nsid w:val="59112984"/>
    <w:multiLevelType w:val="hybridMultilevel"/>
    <w:tmpl w:val="B39E66EE"/>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21" w15:restartNumberingAfterBreak="0">
    <w:nsid w:val="5A6A60B3"/>
    <w:multiLevelType w:val="hybridMultilevel"/>
    <w:tmpl w:val="DB9EC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37262DF"/>
    <w:multiLevelType w:val="hybridMultilevel"/>
    <w:tmpl w:val="949CCFCC"/>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23" w15:restartNumberingAfterBreak="0">
    <w:nsid w:val="687D465B"/>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FDF6BF5"/>
    <w:multiLevelType w:val="hybridMultilevel"/>
    <w:tmpl w:val="C11026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6"/>
  </w:num>
  <w:num w:numId="4">
    <w:abstractNumId w:val="17"/>
  </w:num>
  <w:num w:numId="5">
    <w:abstractNumId w:val="5"/>
  </w:num>
  <w:num w:numId="6">
    <w:abstractNumId w:val="2"/>
  </w:num>
  <w:num w:numId="7">
    <w:abstractNumId w:val="23"/>
  </w:num>
  <w:num w:numId="8">
    <w:abstractNumId w:val="4"/>
  </w:num>
  <w:num w:numId="9">
    <w:abstractNumId w:val="19"/>
  </w:num>
  <w:num w:numId="10">
    <w:abstractNumId w:val="16"/>
  </w:num>
  <w:num w:numId="11">
    <w:abstractNumId w:val="12"/>
  </w:num>
  <w:num w:numId="12">
    <w:abstractNumId w:val="20"/>
  </w:num>
  <w:num w:numId="13">
    <w:abstractNumId w:val="11"/>
  </w:num>
  <w:num w:numId="14">
    <w:abstractNumId w:val="0"/>
  </w:num>
  <w:num w:numId="15">
    <w:abstractNumId w:val="7"/>
  </w:num>
  <w:num w:numId="16">
    <w:abstractNumId w:val="24"/>
  </w:num>
  <w:num w:numId="17">
    <w:abstractNumId w:val="10"/>
  </w:num>
  <w:num w:numId="18">
    <w:abstractNumId w:val="3"/>
  </w:num>
  <w:num w:numId="19">
    <w:abstractNumId w:val="15"/>
  </w:num>
  <w:num w:numId="20">
    <w:abstractNumId w:val="8"/>
  </w:num>
  <w:num w:numId="21">
    <w:abstractNumId w:val="14"/>
  </w:num>
  <w:num w:numId="22">
    <w:abstractNumId w:val="18"/>
  </w:num>
  <w:num w:numId="23">
    <w:abstractNumId w:val="22"/>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545D"/>
    <w:rsid w:val="000005EB"/>
    <w:rsid w:val="00002B1E"/>
    <w:rsid w:val="000041A6"/>
    <w:rsid w:val="00004E1D"/>
    <w:rsid w:val="000067E2"/>
    <w:rsid w:val="00006B18"/>
    <w:rsid w:val="000105D6"/>
    <w:rsid w:val="00011B51"/>
    <w:rsid w:val="00012BA2"/>
    <w:rsid w:val="00015569"/>
    <w:rsid w:val="000204F4"/>
    <w:rsid w:val="0002252B"/>
    <w:rsid w:val="000225F9"/>
    <w:rsid w:val="000228BD"/>
    <w:rsid w:val="00024B23"/>
    <w:rsid w:val="00025388"/>
    <w:rsid w:val="000267EC"/>
    <w:rsid w:val="00026A5E"/>
    <w:rsid w:val="000300E3"/>
    <w:rsid w:val="0003049D"/>
    <w:rsid w:val="000310A6"/>
    <w:rsid w:val="0003222A"/>
    <w:rsid w:val="00032337"/>
    <w:rsid w:val="0003237B"/>
    <w:rsid w:val="00032FA5"/>
    <w:rsid w:val="000350D1"/>
    <w:rsid w:val="00041277"/>
    <w:rsid w:val="00041834"/>
    <w:rsid w:val="000420F2"/>
    <w:rsid w:val="000433AB"/>
    <w:rsid w:val="000433B5"/>
    <w:rsid w:val="000434FF"/>
    <w:rsid w:val="0004369E"/>
    <w:rsid w:val="00046962"/>
    <w:rsid w:val="00047579"/>
    <w:rsid w:val="000479F3"/>
    <w:rsid w:val="00051051"/>
    <w:rsid w:val="0005113D"/>
    <w:rsid w:val="00051151"/>
    <w:rsid w:val="0005163F"/>
    <w:rsid w:val="0005200B"/>
    <w:rsid w:val="00054987"/>
    <w:rsid w:val="00054AD4"/>
    <w:rsid w:val="00055717"/>
    <w:rsid w:val="000558DB"/>
    <w:rsid w:val="0005631F"/>
    <w:rsid w:val="00056797"/>
    <w:rsid w:val="00061FD7"/>
    <w:rsid w:val="00062132"/>
    <w:rsid w:val="000631AD"/>
    <w:rsid w:val="000640A8"/>
    <w:rsid w:val="00064386"/>
    <w:rsid w:val="00065EC7"/>
    <w:rsid w:val="00066B2A"/>
    <w:rsid w:val="00067339"/>
    <w:rsid w:val="00067379"/>
    <w:rsid w:val="0006788B"/>
    <w:rsid w:val="00071E1E"/>
    <w:rsid w:val="0007368B"/>
    <w:rsid w:val="00073EB0"/>
    <w:rsid w:val="0007457B"/>
    <w:rsid w:val="00074C37"/>
    <w:rsid w:val="00080C33"/>
    <w:rsid w:val="00080D99"/>
    <w:rsid w:val="0008237A"/>
    <w:rsid w:val="000838FD"/>
    <w:rsid w:val="0008517A"/>
    <w:rsid w:val="0008571A"/>
    <w:rsid w:val="00085F6E"/>
    <w:rsid w:val="0008621A"/>
    <w:rsid w:val="00086285"/>
    <w:rsid w:val="00087D0E"/>
    <w:rsid w:val="00087F5A"/>
    <w:rsid w:val="000902AF"/>
    <w:rsid w:val="0009061A"/>
    <w:rsid w:val="00091FC6"/>
    <w:rsid w:val="00093CE9"/>
    <w:rsid w:val="00095154"/>
    <w:rsid w:val="0009592F"/>
    <w:rsid w:val="000959A1"/>
    <w:rsid w:val="00096273"/>
    <w:rsid w:val="00096E41"/>
    <w:rsid w:val="000A076E"/>
    <w:rsid w:val="000A2A4D"/>
    <w:rsid w:val="000B02EE"/>
    <w:rsid w:val="000B1D5D"/>
    <w:rsid w:val="000B2C95"/>
    <w:rsid w:val="000B315B"/>
    <w:rsid w:val="000B464A"/>
    <w:rsid w:val="000B53C2"/>
    <w:rsid w:val="000B5CCD"/>
    <w:rsid w:val="000C09AA"/>
    <w:rsid w:val="000C1532"/>
    <w:rsid w:val="000C310C"/>
    <w:rsid w:val="000C34CD"/>
    <w:rsid w:val="000C4C68"/>
    <w:rsid w:val="000C6778"/>
    <w:rsid w:val="000D05A5"/>
    <w:rsid w:val="000D0996"/>
    <w:rsid w:val="000D19D2"/>
    <w:rsid w:val="000D40D0"/>
    <w:rsid w:val="000E07AA"/>
    <w:rsid w:val="000E136B"/>
    <w:rsid w:val="000E1E64"/>
    <w:rsid w:val="000E324E"/>
    <w:rsid w:val="000E32E5"/>
    <w:rsid w:val="000E46D4"/>
    <w:rsid w:val="000E48CA"/>
    <w:rsid w:val="000E4933"/>
    <w:rsid w:val="000E648F"/>
    <w:rsid w:val="000E6494"/>
    <w:rsid w:val="000F0AAB"/>
    <w:rsid w:val="000F17B5"/>
    <w:rsid w:val="000F6A51"/>
    <w:rsid w:val="000F6DD8"/>
    <w:rsid w:val="00104C92"/>
    <w:rsid w:val="00104D69"/>
    <w:rsid w:val="00104F71"/>
    <w:rsid w:val="00105FA6"/>
    <w:rsid w:val="00106556"/>
    <w:rsid w:val="00106A5B"/>
    <w:rsid w:val="0010755A"/>
    <w:rsid w:val="00110594"/>
    <w:rsid w:val="00112659"/>
    <w:rsid w:val="00113D85"/>
    <w:rsid w:val="00114D1F"/>
    <w:rsid w:val="001160E5"/>
    <w:rsid w:val="00117006"/>
    <w:rsid w:val="00117E0F"/>
    <w:rsid w:val="00120542"/>
    <w:rsid w:val="0012129D"/>
    <w:rsid w:val="001234F9"/>
    <w:rsid w:val="0012360B"/>
    <w:rsid w:val="0012400D"/>
    <w:rsid w:val="001272AF"/>
    <w:rsid w:val="00127FA4"/>
    <w:rsid w:val="0013021D"/>
    <w:rsid w:val="00130484"/>
    <w:rsid w:val="001306A0"/>
    <w:rsid w:val="00130EFC"/>
    <w:rsid w:val="00131CF3"/>
    <w:rsid w:val="00132232"/>
    <w:rsid w:val="00133F82"/>
    <w:rsid w:val="00134184"/>
    <w:rsid w:val="00137BFA"/>
    <w:rsid w:val="00143A31"/>
    <w:rsid w:val="00145BE7"/>
    <w:rsid w:val="00146AB5"/>
    <w:rsid w:val="001477C5"/>
    <w:rsid w:val="00147984"/>
    <w:rsid w:val="001515FF"/>
    <w:rsid w:val="001524EC"/>
    <w:rsid w:val="001535D2"/>
    <w:rsid w:val="0015384B"/>
    <w:rsid w:val="00153A04"/>
    <w:rsid w:val="0015490D"/>
    <w:rsid w:val="001549EE"/>
    <w:rsid w:val="00154F93"/>
    <w:rsid w:val="0015653C"/>
    <w:rsid w:val="001569A5"/>
    <w:rsid w:val="001606D9"/>
    <w:rsid w:val="00161C6E"/>
    <w:rsid w:val="00162130"/>
    <w:rsid w:val="001707D5"/>
    <w:rsid w:val="0017135A"/>
    <w:rsid w:val="00173CEC"/>
    <w:rsid w:val="00173EFB"/>
    <w:rsid w:val="001742F9"/>
    <w:rsid w:val="0017505D"/>
    <w:rsid w:val="001752E6"/>
    <w:rsid w:val="00175E41"/>
    <w:rsid w:val="00176E03"/>
    <w:rsid w:val="00177298"/>
    <w:rsid w:val="00177C88"/>
    <w:rsid w:val="0018153E"/>
    <w:rsid w:val="001820F6"/>
    <w:rsid w:val="00183433"/>
    <w:rsid w:val="00183437"/>
    <w:rsid w:val="0018403F"/>
    <w:rsid w:val="00185C7E"/>
    <w:rsid w:val="00185EA1"/>
    <w:rsid w:val="00187BEF"/>
    <w:rsid w:val="001902DE"/>
    <w:rsid w:val="0019053D"/>
    <w:rsid w:val="00193F0C"/>
    <w:rsid w:val="00193F12"/>
    <w:rsid w:val="001950BB"/>
    <w:rsid w:val="00197C84"/>
    <w:rsid w:val="001A0B22"/>
    <w:rsid w:val="001A233F"/>
    <w:rsid w:val="001A3B38"/>
    <w:rsid w:val="001A6A2F"/>
    <w:rsid w:val="001A7566"/>
    <w:rsid w:val="001A766A"/>
    <w:rsid w:val="001B03B4"/>
    <w:rsid w:val="001B06CA"/>
    <w:rsid w:val="001B171D"/>
    <w:rsid w:val="001B1A00"/>
    <w:rsid w:val="001B28A7"/>
    <w:rsid w:val="001B4097"/>
    <w:rsid w:val="001B4ECB"/>
    <w:rsid w:val="001B52FD"/>
    <w:rsid w:val="001B7C2A"/>
    <w:rsid w:val="001C3C56"/>
    <w:rsid w:val="001C3D37"/>
    <w:rsid w:val="001C4130"/>
    <w:rsid w:val="001C46AA"/>
    <w:rsid w:val="001C6471"/>
    <w:rsid w:val="001C7D46"/>
    <w:rsid w:val="001D0DB8"/>
    <w:rsid w:val="001D1415"/>
    <w:rsid w:val="001D15A7"/>
    <w:rsid w:val="001D2219"/>
    <w:rsid w:val="001D5D61"/>
    <w:rsid w:val="001D6B7B"/>
    <w:rsid w:val="001D798D"/>
    <w:rsid w:val="001E2FFA"/>
    <w:rsid w:val="001E3503"/>
    <w:rsid w:val="001E3CB0"/>
    <w:rsid w:val="001E4B14"/>
    <w:rsid w:val="001E7190"/>
    <w:rsid w:val="001E79D3"/>
    <w:rsid w:val="001E7A8B"/>
    <w:rsid w:val="001F0E1B"/>
    <w:rsid w:val="001F32DC"/>
    <w:rsid w:val="001F530D"/>
    <w:rsid w:val="001F59A3"/>
    <w:rsid w:val="001F6ED7"/>
    <w:rsid w:val="001F7028"/>
    <w:rsid w:val="002006B9"/>
    <w:rsid w:val="002022F0"/>
    <w:rsid w:val="00202EE9"/>
    <w:rsid w:val="00203275"/>
    <w:rsid w:val="0020432E"/>
    <w:rsid w:val="00207F6B"/>
    <w:rsid w:val="00211511"/>
    <w:rsid w:val="00212FD8"/>
    <w:rsid w:val="00214064"/>
    <w:rsid w:val="00214E38"/>
    <w:rsid w:val="00216A03"/>
    <w:rsid w:val="00216DA6"/>
    <w:rsid w:val="00221D1C"/>
    <w:rsid w:val="00223C37"/>
    <w:rsid w:val="00224173"/>
    <w:rsid w:val="00225E5A"/>
    <w:rsid w:val="002268B7"/>
    <w:rsid w:val="00226A10"/>
    <w:rsid w:val="00226FB9"/>
    <w:rsid w:val="00226FFE"/>
    <w:rsid w:val="00230B52"/>
    <w:rsid w:val="0023174A"/>
    <w:rsid w:val="00232769"/>
    <w:rsid w:val="00233FD6"/>
    <w:rsid w:val="002341CC"/>
    <w:rsid w:val="002379BB"/>
    <w:rsid w:val="00242C4F"/>
    <w:rsid w:val="00244DAA"/>
    <w:rsid w:val="002456BB"/>
    <w:rsid w:val="0024621B"/>
    <w:rsid w:val="00247EBA"/>
    <w:rsid w:val="00251B6F"/>
    <w:rsid w:val="0025214B"/>
    <w:rsid w:val="00254400"/>
    <w:rsid w:val="00261F94"/>
    <w:rsid w:val="00262772"/>
    <w:rsid w:val="00265EBB"/>
    <w:rsid w:val="00266F92"/>
    <w:rsid w:val="00270349"/>
    <w:rsid w:val="002713A0"/>
    <w:rsid w:val="002713A9"/>
    <w:rsid w:val="002735BB"/>
    <w:rsid w:val="00274A0D"/>
    <w:rsid w:val="00274E10"/>
    <w:rsid w:val="0027644B"/>
    <w:rsid w:val="00276505"/>
    <w:rsid w:val="00280316"/>
    <w:rsid w:val="00282316"/>
    <w:rsid w:val="00283812"/>
    <w:rsid w:val="00284841"/>
    <w:rsid w:val="0028618A"/>
    <w:rsid w:val="0028794D"/>
    <w:rsid w:val="00291365"/>
    <w:rsid w:val="00291C74"/>
    <w:rsid w:val="00291E62"/>
    <w:rsid w:val="002938B9"/>
    <w:rsid w:val="00293D60"/>
    <w:rsid w:val="0029506F"/>
    <w:rsid w:val="00295964"/>
    <w:rsid w:val="00296569"/>
    <w:rsid w:val="00296AB3"/>
    <w:rsid w:val="00296B53"/>
    <w:rsid w:val="00296EE0"/>
    <w:rsid w:val="0029756F"/>
    <w:rsid w:val="002A5BC9"/>
    <w:rsid w:val="002A5E73"/>
    <w:rsid w:val="002B1FE6"/>
    <w:rsid w:val="002B2154"/>
    <w:rsid w:val="002B2FB1"/>
    <w:rsid w:val="002B4B14"/>
    <w:rsid w:val="002B6CBF"/>
    <w:rsid w:val="002B7726"/>
    <w:rsid w:val="002C08E1"/>
    <w:rsid w:val="002C2471"/>
    <w:rsid w:val="002C2977"/>
    <w:rsid w:val="002C3ABA"/>
    <w:rsid w:val="002C3E83"/>
    <w:rsid w:val="002C43D5"/>
    <w:rsid w:val="002C4720"/>
    <w:rsid w:val="002C4880"/>
    <w:rsid w:val="002C496B"/>
    <w:rsid w:val="002C61D9"/>
    <w:rsid w:val="002D21CB"/>
    <w:rsid w:val="002D421A"/>
    <w:rsid w:val="002D4A34"/>
    <w:rsid w:val="002D5488"/>
    <w:rsid w:val="002D5545"/>
    <w:rsid w:val="002D7F07"/>
    <w:rsid w:val="002E0164"/>
    <w:rsid w:val="002E04FE"/>
    <w:rsid w:val="002E0A60"/>
    <w:rsid w:val="002E2DA7"/>
    <w:rsid w:val="002E314E"/>
    <w:rsid w:val="002E315F"/>
    <w:rsid w:val="002E3542"/>
    <w:rsid w:val="002E470A"/>
    <w:rsid w:val="002E4B67"/>
    <w:rsid w:val="002E66C0"/>
    <w:rsid w:val="002E6C3F"/>
    <w:rsid w:val="002E722C"/>
    <w:rsid w:val="002E723B"/>
    <w:rsid w:val="002F2525"/>
    <w:rsid w:val="002F3F58"/>
    <w:rsid w:val="002F3FD5"/>
    <w:rsid w:val="002F483A"/>
    <w:rsid w:val="002F51EB"/>
    <w:rsid w:val="002F7434"/>
    <w:rsid w:val="002F790B"/>
    <w:rsid w:val="00302C85"/>
    <w:rsid w:val="0030361E"/>
    <w:rsid w:val="00304D6A"/>
    <w:rsid w:val="003067C2"/>
    <w:rsid w:val="00307AAA"/>
    <w:rsid w:val="003100EE"/>
    <w:rsid w:val="00310476"/>
    <w:rsid w:val="003116A7"/>
    <w:rsid w:val="0031176D"/>
    <w:rsid w:val="003130A8"/>
    <w:rsid w:val="00313A3B"/>
    <w:rsid w:val="00314D1A"/>
    <w:rsid w:val="003160F5"/>
    <w:rsid w:val="0031683A"/>
    <w:rsid w:val="00316E5C"/>
    <w:rsid w:val="003200F8"/>
    <w:rsid w:val="00321A30"/>
    <w:rsid w:val="003224BA"/>
    <w:rsid w:val="00322804"/>
    <w:rsid w:val="00324430"/>
    <w:rsid w:val="00325269"/>
    <w:rsid w:val="003252CF"/>
    <w:rsid w:val="0032558E"/>
    <w:rsid w:val="00326904"/>
    <w:rsid w:val="00327AB0"/>
    <w:rsid w:val="003310CC"/>
    <w:rsid w:val="0033274B"/>
    <w:rsid w:val="003330C4"/>
    <w:rsid w:val="00334D8E"/>
    <w:rsid w:val="0033508B"/>
    <w:rsid w:val="003373F3"/>
    <w:rsid w:val="0034057C"/>
    <w:rsid w:val="003407BF"/>
    <w:rsid w:val="0034202D"/>
    <w:rsid w:val="003424C1"/>
    <w:rsid w:val="0034287E"/>
    <w:rsid w:val="0034398F"/>
    <w:rsid w:val="00343E11"/>
    <w:rsid w:val="003454F1"/>
    <w:rsid w:val="00351954"/>
    <w:rsid w:val="00351F4C"/>
    <w:rsid w:val="00352303"/>
    <w:rsid w:val="003526F6"/>
    <w:rsid w:val="00352741"/>
    <w:rsid w:val="0035281F"/>
    <w:rsid w:val="00352F4C"/>
    <w:rsid w:val="003534E6"/>
    <w:rsid w:val="00354439"/>
    <w:rsid w:val="003553D0"/>
    <w:rsid w:val="0035678E"/>
    <w:rsid w:val="00360350"/>
    <w:rsid w:val="00361ECE"/>
    <w:rsid w:val="00365FB8"/>
    <w:rsid w:val="0036664D"/>
    <w:rsid w:val="00374E5B"/>
    <w:rsid w:val="0037565E"/>
    <w:rsid w:val="00377404"/>
    <w:rsid w:val="00380D07"/>
    <w:rsid w:val="00381058"/>
    <w:rsid w:val="00381B7D"/>
    <w:rsid w:val="0038355B"/>
    <w:rsid w:val="003845A8"/>
    <w:rsid w:val="00386C07"/>
    <w:rsid w:val="00390F7A"/>
    <w:rsid w:val="00394368"/>
    <w:rsid w:val="0039592B"/>
    <w:rsid w:val="00396568"/>
    <w:rsid w:val="00397D1F"/>
    <w:rsid w:val="003A0D66"/>
    <w:rsid w:val="003A1324"/>
    <w:rsid w:val="003A1682"/>
    <w:rsid w:val="003A346C"/>
    <w:rsid w:val="003A3F36"/>
    <w:rsid w:val="003A4C60"/>
    <w:rsid w:val="003A5D63"/>
    <w:rsid w:val="003A5F20"/>
    <w:rsid w:val="003A74BA"/>
    <w:rsid w:val="003B15CF"/>
    <w:rsid w:val="003B1BCF"/>
    <w:rsid w:val="003B40C6"/>
    <w:rsid w:val="003B679B"/>
    <w:rsid w:val="003B690A"/>
    <w:rsid w:val="003B7108"/>
    <w:rsid w:val="003B7A87"/>
    <w:rsid w:val="003C060E"/>
    <w:rsid w:val="003C12C9"/>
    <w:rsid w:val="003C3723"/>
    <w:rsid w:val="003C3F4F"/>
    <w:rsid w:val="003C57CF"/>
    <w:rsid w:val="003D0B88"/>
    <w:rsid w:val="003D3435"/>
    <w:rsid w:val="003D3544"/>
    <w:rsid w:val="003D3D89"/>
    <w:rsid w:val="003D4BF0"/>
    <w:rsid w:val="003D4E00"/>
    <w:rsid w:val="003D7F5A"/>
    <w:rsid w:val="003E01C1"/>
    <w:rsid w:val="003E164C"/>
    <w:rsid w:val="003E2793"/>
    <w:rsid w:val="003E3381"/>
    <w:rsid w:val="003E41A5"/>
    <w:rsid w:val="003E6409"/>
    <w:rsid w:val="003E6567"/>
    <w:rsid w:val="003E7631"/>
    <w:rsid w:val="003F2D96"/>
    <w:rsid w:val="003F463E"/>
    <w:rsid w:val="003F6364"/>
    <w:rsid w:val="003F636C"/>
    <w:rsid w:val="00400251"/>
    <w:rsid w:val="004009A6"/>
    <w:rsid w:val="004028F3"/>
    <w:rsid w:val="004038CB"/>
    <w:rsid w:val="00404007"/>
    <w:rsid w:val="004040CC"/>
    <w:rsid w:val="004058C4"/>
    <w:rsid w:val="00406695"/>
    <w:rsid w:val="00406F79"/>
    <w:rsid w:val="0041134D"/>
    <w:rsid w:val="00411D77"/>
    <w:rsid w:val="00411F63"/>
    <w:rsid w:val="00412A98"/>
    <w:rsid w:val="00412BBE"/>
    <w:rsid w:val="00414A01"/>
    <w:rsid w:val="00415397"/>
    <w:rsid w:val="00416224"/>
    <w:rsid w:val="004166CC"/>
    <w:rsid w:val="00416E2F"/>
    <w:rsid w:val="00420164"/>
    <w:rsid w:val="00422AA9"/>
    <w:rsid w:val="00423035"/>
    <w:rsid w:val="004232C7"/>
    <w:rsid w:val="00424E14"/>
    <w:rsid w:val="00427836"/>
    <w:rsid w:val="00432569"/>
    <w:rsid w:val="00435735"/>
    <w:rsid w:val="00436371"/>
    <w:rsid w:val="004369AB"/>
    <w:rsid w:val="004373C3"/>
    <w:rsid w:val="00442216"/>
    <w:rsid w:val="00442CF2"/>
    <w:rsid w:val="00443CA3"/>
    <w:rsid w:val="00444614"/>
    <w:rsid w:val="00446468"/>
    <w:rsid w:val="00446BF4"/>
    <w:rsid w:val="00447701"/>
    <w:rsid w:val="00447A8E"/>
    <w:rsid w:val="00450324"/>
    <w:rsid w:val="004504E0"/>
    <w:rsid w:val="00450CF7"/>
    <w:rsid w:val="004528B4"/>
    <w:rsid w:val="004529B3"/>
    <w:rsid w:val="004530ED"/>
    <w:rsid w:val="004538C9"/>
    <w:rsid w:val="00455AAA"/>
    <w:rsid w:val="004561CE"/>
    <w:rsid w:val="00463A33"/>
    <w:rsid w:val="00463F20"/>
    <w:rsid w:val="0046632E"/>
    <w:rsid w:val="00466AEF"/>
    <w:rsid w:val="00470062"/>
    <w:rsid w:val="00470B74"/>
    <w:rsid w:val="00473726"/>
    <w:rsid w:val="00473ABC"/>
    <w:rsid w:val="00473E08"/>
    <w:rsid w:val="00473E6B"/>
    <w:rsid w:val="00474295"/>
    <w:rsid w:val="004751EA"/>
    <w:rsid w:val="004763DE"/>
    <w:rsid w:val="004773C8"/>
    <w:rsid w:val="00477918"/>
    <w:rsid w:val="004804D4"/>
    <w:rsid w:val="00482E34"/>
    <w:rsid w:val="00484F00"/>
    <w:rsid w:val="0048523A"/>
    <w:rsid w:val="004853E6"/>
    <w:rsid w:val="004854DF"/>
    <w:rsid w:val="004857F9"/>
    <w:rsid w:val="00485DC4"/>
    <w:rsid w:val="00491E52"/>
    <w:rsid w:val="004920BD"/>
    <w:rsid w:val="00492A8C"/>
    <w:rsid w:val="0049556C"/>
    <w:rsid w:val="00495C80"/>
    <w:rsid w:val="00496873"/>
    <w:rsid w:val="0049690E"/>
    <w:rsid w:val="00497611"/>
    <w:rsid w:val="00497670"/>
    <w:rsid w:val="004A02D1"/>
    <w:rsid w:val="004A1268"/>
    <w:rsid w:val="004A1527"/>
    <w:rsid w:val="004A170C"/>
    <w:rsid w:val="004A1BD1"/>
    <w:rsid w:val="004A22C4"/>
    <w:rsid w:val="004A30A4"/>
    <w:rsid w:val="004A38FA"/>
    <w:rsid w:val="004A4FB6"/>
    <w:rsid w:val="004A5296"/>
    <w:rsid w:val="004A63CE"/>
    <w:rsid w:val="004B0773"/>
    <w:rsid w:val="004B0C7E"/>
    <w:rsid w:val="004B11B1"/>
    <w:rsid w:val="004B15C2"/>
    <w:rsid w:val="004B33CD"/>
    <w:rsid w:val="004B41E9"/>
    <w:rsid w:val="004B5C31"/>
    <w:rsid w:val="004C22C4"/>
    <w:rsid w:val="004C409C"/>
    <w:rsid w:val="004C42E0"/>
    <w:rsid w:val="004C4D0D"/>
    <w:rsid w:val="004C5972"/>
    <w:rsid w:val="004C752B"/>
    <w:rsid w:val="004D0C7E"/>
    <w:rsid w:val="004D0D29"/>
    <w:rsid w:val="004D360E"/>
    <w:rsid w:val="004D65A4"/>
    <w:rsid w:val="004D69BA"/>
    <w:rsid w:val="004D6BF1"/>
    <w:rsid w:val="004D7328"/>
    <w:rsid w:val="004D7BF3"/>
    <w:rsid w:val="004E00AE"/>
    <w:rsid w:val="004E0CCC"/>
    <w:rsid w:val="004E0F64"/>
    <w:rsid w:val="004E11B1"/>
    <w:rsid w:val="004E12B1"/>
    <w:rsid w:val="004E1DB6"/>
    <w:rsid w:val="004E21BD"/>
    <w:rsid w:val="004E2A1F"/>
    <w:rsid w:val="004E348B"/>
    <w:rsid w:val="004E47D4"/>
    <w:rsid w:val="004E4852"/>
    <w:rsid w:val="004E51C6"/>
    <w:rsid w:val="004E67EA"/>
    <w:rsid w:val="004E6A25"/>
    <w:rsid w:val="004E6BF4"/>
    <w:rsid w:val="004E74C2"/>
    <w:rsid w:val="004F2FB5"/>
    <w:rsid w:val="004F34EC"/>
    <w:rsid w:val="004F42A7"/>
    <w:rsid w:val="004F7773"/>
    <w:rsid w:val="00500C90"/>
    <w:rsid w:val="005011A9"/>
    <w:rsid w:val="005037B4"/>
    <w:rsid w:val="00504B58"/>
    <w:rsid w:val="00504F04"/>
    <w:rsid w:val="00505C68"/>
    <w:rsid w:val="0050622B"/>
    <w:rsid w:val="005078D8"/>
    <w:rsid w:val="0051134B"/>
    <w:rsid w:val="00514BCA"/>
    <w:rsid w:val="00515AC4"/>
    <w:rsid w:val="0051658F"/>
    <w:rsid w:val="005166AC"/>
    <w:rsid w:val="00517698"/>
    <w:rsid w:val="005206FC"/>
    <w:rsid w:val="0052155D"/>
    <w:rsid w:val="00521B71"/>
    <w:rsid w:val="005248A3"/>
    <w:rsid w:val="00524B34"/>
    <w:rsid w:val="00524E7F"/>
    <w:rsid w:val="00530DBA"/>
    <w:rsid w:val="00531C1F"/>
    <w:rsid w:val="00533487"/>
    <w:rsid w:val="00534ACE"/>
    <w:rsid w:val="0053748A"/>
    <w:rsid w:val="00542B2F"/>
    <w:rsid w:val="005454AB"/>
    <w:rsid w:val="00546E8F"/>
    <w:rsid w:val="005475E7"/>
    <w:rsid w:val="00551176"/>
    <w:rsid w:val="00551A18"/>
    <w:rsid w:val="005543D5"/>
    <w:rsid w:val="005552A7"/>
    <w:rsid w:val="00555C2E"/>
    <w:rsid w:val="005561EA"/>
    <w:rsid w:val="005600C9"/>
    <w:rsid w:val="0056072E"/>
    <w:rsid w:val="005616FC"/>
    <w:rsid w:val="00564ABA"/>
    <w:rsid w:val="00567586"/>
    <w:rsid w:val="00567FB3"/>
    <w:rsid w:val="00570309"/>
    <w:rsid w:val="005713A2"/>
    <w:rsid w:val="00572586"/>
    <w:rsid w:val="005728B7"/>
    <w:rsid w:val="005737D6"/>
    <w:rsid w:val="00575540"/>
    <w:rsid w:val="00575F78"/>
    <w:rsid w:val="00576F84"/>
    <w:rsid w:val="00577D8E"/>
    <w:rsid w:val="00580FB9"/>
    <w:rsid w:val="00581FBA"/>
    <w:rsid w:val="00583927"/>
    <w:rsid w:val="00585170"/>
    <w:rsid w:val="00590049"/>
    <w:rsid w:val="0059138D"/>
    <w:rsid w:val="005952D0"/>
    <w:rsid w:val="0059629E"/>
    <w:rsid w:val="00596E68"/>
    <w:rsid w:val="005A21B8"/>
    <w:rsid w:val="005A3CBF"/>
    <w:rsid w:val="005B03EA"/>
    <w:rsid w:val="005B0463"/>
    <w:rsid w:val="005B1140"/>
    <w:rsid w:val="005B3478"/>
    <w:rsid w:val="005B3B31"/>
    <w:rsid w:val="005B3CD0"/>
    <w:rsid w:val="005B5831"/>
    <w:rsid w:val="005B6427"/>
    <w:rsid w:val="005B702D"/>
    <w:rsid w:val="005C0235"/>
    <w:rsid w:val="005C1D18"/>
    <w:rsid w:val="005C56A9"/>
    <w:rsid w:val="005C6483"/>
    <w:rsid w:val="005C6C31"/>
    <w:rsid w:val="005D0C95"/>
    <w:rsid w:val="005D2261"/>
    <w:rsid w:val="005D2784"/>
    <w:rsid w:val="005D4AE7"/>
    <w:rsid w:val="005E2303"/>
    <w:rsid w:val="005E29BE"/>
    <w:rsid w:val="005E2BA3"/>
    <w:rsid w:val="005E4999"/>
    <w:rsid w:val="005E4A24"/>
    <w:rsid w:val="005E5067"/>
    <w:rsid w:val="005E5245"/>
    <w:rsid w:val="005E66F2"/>
    <w:rsid w:val="005F211F"/>
    <w:rsid w:val="005F3FE9"/>
    <w:rsid w:val="005F5370"/>
    <w:rsid w:val="005F71A7"/>
    <w:rsid w:val="005F7B32"/>
    <w:rsid w:val="005F7EFD"/>
    <w:rsid w:val="00601BF9"/>
    <w:rsid w:val="00601D0D"/>
    <w:rsid w:val="00603C86"/>
    <w:rsid w:val="00606F0D"/>
    <w:rsid w:val="006070C2"/>
    <w:rsid w:val="00607307"/>
    <w:rsid w:val="00612AAE"/>
    <w:rsid w:val="00614020"/>
    <w:rsid w:val="006149BB"/>
    <w:rsid w:val="006153DB"/>
    <w:rsid w:val="006174D2"/>
    <w:rsid w:val="0061794D"/>
    <w:rsid w:val="00617B78"/>
    <w:rsid w:val="006200D5"/>
    <w:rsid w:val="00620E9A"/>
    <w:rsid w:val="0062119E"/>
    <w:rsid w:val="006211C0"/>
    <w:rsid w:val="006234CE"/>
    <w:rsid w:val="00623A7C"/>
    <w:rsid w:val="00624312"/>
    <w:rsid w:val="006248D9"/>
    <w:rsid w:val="00627CFD"/>
    <w:rsid w:val="00627F81"/>
    <w:rsid w:val="00630DEF"/>
    <w:rsid w:val="00634BCD"/>
    <w:rsid w:val="0063737D"/>
    <w:rsid w:val="00637BAF"/>
    <w:rsid w:val="00637DCD"/>
    <w:rsid w:val="00641C3F"/>
    <w:rsid w:val="00643390"/>
    <w:rsid w:val="00643ED9"/>
    <w:rsid w:val="006445FC"/>
    <w:rsid w:val="00645620"/>
    <w:rsid w:val="006457E6"/>
    <w:rsid w:val="006466FF"/>
    <w:rsid w:val="00647C72"/>
    <w:rsid w:val="0065071A"/>
    <w:rsid w:val="006522DD"/>
    <w:rsid w:val="0065239B"/>
    <w:rsid w:val="00652F15"/>
    <w:rsid w:val="006531DA"/>
    <w:rsid w:val="006535D0"/>
    <w:rsid w:val="00654DA3"/>
    <w:rsid w:val="006564F2"/>
    <w:rsid w:val="006565AF"/>
    <w:rsid w:val="006620EB"/>
    <w:rsid w:val="006621D6"/>
    <w:rsid w:val="0066545D"/>
    <w:rsid w:val="0066718D"/>
    <w:rsid w:val="00670B30"/>
    <w:rsid w:val="00670FD8"/>
    <w:rsid w:val="006713B1"/>
    <w:rsid w:val="00673DFE"/>
    <w:rsid w:val="00675390"/>
    <w:rsid w:val="00676209"/>
    <w:rsid w:val="00677B02"/>
    <w:rsid w:val="00681D71"/>
    <w:rsid w:val="00682AE5"/>
    <w:rsid w:val="006834AB"/>
    <w:rsid w:val="0068365A"/>
    <w:rsid w:val="0068389E"/>
    <w:rsid w:val="00687784"/>
    <w:rsid w:val="00687A23"/>
    <w:rsid w:val="00690A10"/>
    <w:rsid w:val="00692673"/>
    <w:rsid w:val="00692A2D"/>
    <w:rsid w:val="00692F79"/>
    <w:rsid w:val="00693DC9"/>
    <w:rsid w:val="00694446"/>
    <w:rsid w:val="00694515"/>
    <w:rsid w:val="00694962"/>
    <w:rsid w:val="00694DA8"/>
    <w:rsid w:val="00695F61"/>
    <w:rsid w:val="0069650A"/>
    <w:rsid w:val="006A270F"/>
    <w:rsid w:val="006A2AC4"/>
    <w:rsid w:val="006A33A5"/>
    <w:rsid w:val="006A485E"/>
    <w:rsid w:val="006A593E"/>
    <w:rsid w:val="006A5E96"/>
    <w:rsid w:val="006B04AE"/>
    <w:rsid w:val="006B07D3"/>
    <w:rsid w:val="006B346E"/>
    <w:rsid w:val="006B42B2"/>
    <w:rsid w:val="006B4F61"/>
    <w:rsid w:val="006B663C"/>
    <w:rsid w:val="006C32A3"/>
    <w:rsid w:val="006C5DBE"/>
    <w:rsid w:val="006C67C8"/>
    <w:rsid w:val="006D0572"/>
    <w:rsid w:val="006D1CF7"/>
    <w:rsid w:val="006D5261"/>
    <w:rsid w:val="006D5C56"/>
    <w:rsid w:val="006D5E69"/>
    <w:rsid w:val="006D63E5"/>
    <w:rsid w:val="006E142B"/>
    <w:rsid w:val="006E1B0B"/>
    <w:rsid w:val="006E1DF9"/>
    <w:rsid w:val="006E2AE7"/>
    <w:rsid w:val="006E2C4B"/>
    <w:rsid w:val="006E3048"/>
    <w:rsid w:val="006E3C68"/>
    <w:rsid w:val="006F15B5"/>
    <w:rsid w:val="006F2197"/>
    <w:rsid w:val="006F4115"/>
    <w:rsid w:val="006F59C7"/>
    <w:rsid w:val="006F600F"/>
    <w:rsid w:val="006F7871"/>
    <w:rsid w:val="00700EFF"/>
    <w:rsid w:val="007049C6"/>
    <w:rsid w:val="00704CA8"/>
    <w:rsid w:val="00704DDF"/>
    <w:rsid w:val="00704E73"/>
    <w:rsid w:val="0070552B"/>
    <w:rsid w:val="00705B5E"/>
    <w:rsid w:val="007060CA"/>
    <w:rsid w:val="00707B2A"/>
    <w:rsid w:val="00710D0B"/>
    <w:rsid w:val="00710F50"/>
    <w:rsid w:val="0071153D"/>
    <w:rsid w:val="007116E6"/>
    <w:rsid w:val="00711A4C"/>
    <w:rsid w:val="007125E3"/>
    <w:rsid w:val="0071349C"/>
    <w:rsid w:val="0071427A"/>
    <w:rsid w:val="007142F6"/>
    <w:rsid w:val="00720B40"/>
    <w:rsid w:val="007212B1"/>
    <w:rsid w:val="007236F7"/>
    <w:rsid w:val="00723C72"/>
    <w:rsid w:val="00723ECD"/>
    <w:rsid w:val="0072491A"/>
    <w:rsid w:val="00725076"/>
    <w:rsid w:val="00725206"/>
    <w:rsid w:val="007262EF"/>
    <w:rsid w:val="00727527"/>
    <w:rsid w:val="0073266B"/>
    <w:rsid w:val="00734489"/>
    <w:rsid w:val="00734B94"/>
    <w:rsid w:val="00736AE6"/>
    <w:rsid w:val="007376DB"/>
    <w:rsid w:val="00737A2A"/>
    <w:rsid w:val="007406F2"/>
    <w:rsid w:val="00742231"/>
    <w:rsid w:val="007430AA"/>
    <w:rsid w:val="007431BB"/>
    <w:rsid w:val="00744068"/>
    <w:rsid w:val="00747C13"/>
    <w:rsid w:val="00750A27"/>
    <w:rsid w:val="00753C2C"/>
    <w:rsid w:val="00753CA1"/>
    <w:rsid w:val="00753EAE"/>
    <w:rsid w:val="00754CAF"/>
    <w:rsid w:val="00755362"/>
    <w:rsid w:val="0075764D"/>
    <w:rsid w:val="0075773E"/>
    <w:rsid w:val="007601E5"/>
    <w:rsid w:val="00760644"/>
    <w:rsid w:val="007608BA"/>
    <w:rsid w:val="00764256"/>
    <w:rsid w:val="00764496"/>
    <w:rsid w:val="00765FA9"/>
    <w:rsid w:val="00771196"/>
    <w:rsid w:val="007724D3"/>
    <w:rsid w:val="00772BC9"/>
    <w:rsid w:val="007733C0"/>
    <w:rsid w:val="00774AF4"/>
    <w:rsid w:val="00775E1A"/>
    <w:rsid w:val="00776820"/>
    <w:rsid w:val="0078011F"/>
    <w:rsid w:val="00780385"/>
    <w:rsid w:val="0078092A"/>
    <w:rsid w:val="0078127E"/>
    <w:rsid w:val="00783389"/>
    <w:rsid w:val="00784186"/>
    <w:rsid w:val="00784B7F"/>
    <w:rsid w:val="00786A64"/>
    <w:rsid w:val="007939D0"/>
    <w:rsid w:val="00793C7C"/>
    <w:rsid w:val="00797413"/>
    <w:rsid w:val="00797C75"/>
    <w:rsid w:val="00797CB5"/>
    <w:rsid w:val="00797EB6"/>
    <w:rsid w:val="007A05A1"/>
    <w:rsid w:val="007A1AB8"/>
    <w:rsid w:val="007A1E5E"/>
    <w:rsid w:val="007A2291"/>
    <w:rsid w:val="007A242A"/>
    <w:rsid w:val="007A2926"/>
    <w:rsid w:val="007A753A"/>
    <w:rsid w:val="007B14D5"/>
    <w:rsid w:val="007B1CCF"/>
    <w:rsid w:val="007B336B"/>
    <w:rsid w:val="007B35B3"/>
    <w:rsid w:val="007B40C9"/>
    <w:rsid w:val="007B445A"/>
    <w:rsid w:val="007B5AC8"/>
    <w:rsid w:val="007B6057"/>
    <w:rsid w:val="007B70E9"/>
    <w:rsid w:val="007C0CEF"/>
    <w:rsid w:val="007C1CC7"/>
    <w:rsid w:val="007C3E80"/>
    <w:rsid w:val="007C4867"/>
    <w:rsid w:val="007C5E94"/>
    <w:rsid w:val="007C6301"/>
    <w:rsid w:val="007C64BB"/>
    <w:rsid w:val="007C6DC5"/>
    <w:rsid w:val="007C6EC0"/>
    <w:rsid w:val="007C735D"/>
    <w:rsid w:val="007D4304"/>
    <w:rsid w:val="007D5371"/>
    <w:rsid w:val="007D5F0D"/>
    <w:rsid w:val="007D6B2E"/>
    <w:rsid w:val="007D77EC"/>
    <w:rsid w:val="007E02FF"/>
    <w:rsid w:val="007E1AB0"/>
    <w:rsid w:val="007E2EA0"/>
    <w:rsid w:val="007E4429"/>
    <w:rsid w:val="007E4B48"/>
    <w:rsid w:val="007E6666"/>
    <w:rsid w:val="007E7603"/>
    <w:rsid w:val="007E7AEF"/>
    <w:rsid w:val="007F4A1E"/>
    <w:rsid w:val="007F64F4"/>
    <w:rsid w:val="007F7386"/>
    <w:rsid w:val="007F7C7B"/>
    <w:rsid w:val="007F7C8A"/>
    <w:rsid w:val="008010AC"/>
    <w:rsid w:val="008015F2"/>
    <w:rsid w:val="00801A3B"/>
    <w:rsid w:val="00802D35"/>
    <w:rsid w:val="00804EEB"/>
    <w:rsid w:val="00806BE3"/>
    <w:rsid w:val="00807990"/>
    <w:rsid w:val="00812A79"/>
    <w:rsid w:val="0081436B"/>
    <w:rsid w:val="00814928"/>
    <w:rsid w:val="0081591A"/>
    <w:rsid w:val="00816159"/>
    <w:rsid w:val="00817A02"/>
    <w:rsid w:val="00821E03"/>
    <w:rsid w:val="00823396"/>
    <w:rsid w:val="00823834"/>
    <w:rsid w:val="00823D71"/>
    <w:rsid w:val="00824AF1"/>
    <w:rsid w:val="00826B0E"/>
    <w:rsid w:val="00827F48"/>
    <w:rsid w:val="0083073E"/>
    <w:rsid w:val="008316C1"/>
    <w:rsid w:val="00831CEE"/>
    <w:rsid w:val="0083567C"/>
    <w:rsid w:val="00835A99"/>
    <w:rsid w:val="00835F32"/>
    <w:rsid w:val="00837362"/>
    <w:rsid w:val="0084009A"/>
    <w:rsid w:val="00840A26"/>
    <w:rsid w:val="00841E95"/>
    <w:rsid w:val="00842E13"/>
    <w:rsid w:val="008436EB"/>
    <w:rsid w:val="008438C9"/>
    <w:rsid w:val="00844B4F"/>
    <w:rsid w:val="00844EC7"/>
    <w:rsid w:val="008450CB"/>
    <w:rsid w:val="00846178"/>
    <w:rsid w:val="00846E54"/>
    <w:rsid w:val="00847F9D"/>
    <w:rsid w:val="00850331"/>
    <w:rsid w:val="00851E65"/>
    <w:rsid w:val="00853A75"/>
    <w:rsid w:val="008541B1"/>
    <w:rsid w:val="00854F63"/>
    <w:rsid w:val="00855BAE"/>
    <w:rsid w:val="0085701C"/>
    <w:rsid w:val="00863BEA"/>
    <w:rsid w:val="00864CD2"/>
    <w:rsid w:val="008663E8"/>
    <w:rsid w:val="008670DF"/>
    <w:rsid w:val="0087038E"/>
    <w:rsid w:val="00870E26"/>
    <w:rsid w:val="008711C7"/>
    <w:rsid w:val="00871655"/>
    <w:rsid w:val="008721B3"/>
    <w:rsid w:val="00872653"/>
    <w:rsid w:val="00872E52"/>
    <w:rsid w:val="008732BF"/>
    <w:rsid w:val="0087422C"/>
    <w:rsid w:val="008749D2"/>
    <w:rsid w:val="00874D7B"/>
    <w:rsid w:val="00875705"/>
    <w:rsid w:val="0088193C"/>
    <w:rsid w:val="008825DB"/>
    <w:rsid w:val="00882AAA"/>
    <w:rsid w:val="008842C4"/>
    <w:rsid w:val="00885D62"/>
    <w:rsid w:val="00886AAD"/>
    <w:rsid w:val="00887C27"/>
    <w:rsid w:val="00890CB3"/>
    <w:rsid w:val="00892144"/>
    <w:rsid w:val="00892924"/>
    <w:rsid w:val="00894C18"/>
    <w:rsid w:val="00895B87"/>
    <w:rsid w:val="00895D6F"/>
    <w:rsid w:val="00896C4A"/>
    <w:rsid w:val="008A130C"/>
    <w:rsid w:val="008A1678"/>
    <w:rsid w:val="008A229E"/>
    <w:rsid w:val="008A3B4E"/>
    <w:rsid w:val="008B1D64"/>
    <w:rsid w:val="008B3556"/>
    <w:rsid w:val="008B4791"/>
    <w:rsid w:val="008B551D"/>
    <w:rsid w:val="008B62E3"/>
    <w:rsid w:val="008C1B7A"/>
    <w:rsid w:val="008C5D17"/>
    <w:rsid w:val="008C638B"/>
    <w:rsid w:val="008C746E"/>
    <w:rsid w:val="008D05BE"/>
    <w:rsid w:val="008D2426"/>
    <w:rsid w:val="008D2495"/>
    <w:rsid w:val="008D3DB5"/>
    <w:rsid w:val="008D531B"/>
    <w:rsid w:val="008D5668"/>
    <w:rsid w:val="008D6EF6"/>
    <w:rsid w:val="008E1925"/>
    <w:rsid w:val="008E2CC5"/>
    <w:rsid w:val="008E4B33"/>
    <w:rsid w:val="008E4EBC"/>
    <w:rsid w:val="008E5857"/>
    <w:rsid w:val="008E6E3E"/>
    <w:rsid w:val="008F0554"/>
    <w:rsid w:val="008F1AF5"/>
    <w:rsid w:val="008F1B95"/>
    <w:rsid w:val="008F1C12"/>
    <w:rsid w:val="008F2076"/>
    <w:rsid w:val="008F2B02"/>
    <w:rsid w:val="008F2B83"/>
    <w:rsid w:val="008F5449"/>
    <w:rsid w:val="008F70E4"/>
    <w:rsid w:val="008F75AB"/>
    <w:rsid w:val="00900883"/>
    <w:rsid w:val="00900BB1"/>
    <w:rsid w:val="00904440"/>
    <w:rsid w:val="0090479A"/>
    <w:rsid w:val="00906244"/>
    <w:rsid w:val="00906FF0"/>
    <w:rsid w:val="00907418"/>
    <w:rsid w:val="00907BD9"/>
    <w:rsid w:val="0091015F"/>
    <w:rsid w:val="00910453"/>
    <w:rsid w:val="0091249E"/>
    <w:rsid w:val="00913B48"/>
    <w:rsid w:val="009141B3"/>
    <w:rsid w:val="00915335"/>
    <w:rsid w:val="00915ABB"/>
    <w:rsid w:val="00915DDD"/>
    <w:rsid w:val="00916E74"/>
    <w:rsid w:val="00922D6A"/>
    <w:rsid w:val="0092339E"/>
    <w:rsid w:val="00923509"/>
    <w:rsid w:val="009244D3"/>
    <w:rsid w:val="00924E0D"/>
    <w:rsid w:val="0092512D"/>
    <w:rsid w:val="00925BF9"/>
    <w:rsid w:val="00925C73"/>
    <w:rsid w:val="00925E19"/>
    <w:rsid w:val="00925E44"/>
    <w:rsid w:val="009263E5"/>
    <w:rsid w:val="00926433"/>
    <w:rsid w:val="009278F4"/>
    <w:rsid w:val="00927A7C"/>
    <w:rsid w:val="009304AF"/>
    <w:rsid w:val="009304C2"/>
    <w:rsid w:val="0093051B"/>
    <w:rsid w:val="009313C3"/>
    <w:rsid w:val="0093161A"/>
    <w:rsid w:val="00931F68"/>
    <w:rsid w:val="00932DB0"/>
    <w:rsid w:val="00933EE7"/>
    <w:rsid w:val="00934517"/>
    <w:rsid w:val="00934F65"/>
    <w:rsid w:val="00937FE0"/>
    <w:rsid w:val="00942218"/>
    <w:rsid w:val="00944736"/>
    <w:rsid w:val="00944BE0"/>
    <w:rsid w:val="00946EDC"/>
    <w:rsid w:val="009529A2"/>
    <w:rsid w:val="00956621"/>
    <w:rsid w:val="00956BED"/>
    <w:rsid w:val="00960F0D"/>
    <w:rsid w:val="0096263C"/>
    <w:rsid w:val="00962EA5"/>
    <w:rsid w:val="00962F0B"/>
    <w:rsid w:val="00963B1E"/>
    <w:rsid w:val="009659B9"/>
    <w:rsid w:val="0096748B"/>
    <w:rsid w:val="009674B2"/>
    <w:rsid w:val="0096756D"/>
    <w:rsid w:val="00970EAE"/>
    <w:rsid w:val="00971D1A"/>
    <w:rsid w:val="0097369C"/>
    <w:rsid w:val="0097488D"/>
    <w:rsid w:val="00976078"/>
    <w:rsid w:val="00980540"/>
    <w:rsid w:val="00982698"/>
    <w:rsid w:val="00983097"/>
    <w:rsid w:val="00986322"/>
    <w:rsid w:val="009867DC"/>
    <w:rsid w:val="00986AC8"/>
    <w:rsid w:val="0098763D"/>
    <w:rsid w:val="009877A2"/>
    <w:rsid w:val="00987867"/>
    <w:rsid w:val="0099175B"/>
    <w:rsid w:val="009917FB"/>
    <w:rsid w:val="00991953"/>
    <w:rsid w:val="00991AAE"/>
    <w:rsid w:val="00991F42"/>
    <w:rsid w:val="009933B0"/>
    <w:rsid w:val="009956F6"/>
    <w:rsid w:val="0099575F"/>
    <w:rsid w:val="009A0479"/>
    <w:rsid w:val="009A3491"/>
    <w:rsid w:val="009A3F1D"/>
    <w:rsid w:val="009A45A9"/>
    <w:rsid w:val="009A67B5"/>
    <w:rsid w:val="009A68C9"/>
    <w:rsid w:val="009B1856"/>
    <w:rsid w:val="009B1E6A"/>
    <w:rsid w:val="009B2E04"/>
    <w:rsid w:val="009B3876"/>
    <w:rsid w:val="009B403D"/>
    <w:rsid w:val="009B4F16"/>
    <w:rsid w:val="009B61DB"/>
    <w:rsid w:val="009B645A"/>
    <w:rsid w:val="009B6A6C"/>
    <w:rsid w:val="009C03C4"/>
    <w:rsid w:val="009C15C2"/>
    <w:rsid w:val="009C28D9"/>
    <w:rsid w:val="009C39EE"/>
    <w:rsid w:val="009C4554"/>
    <w:rsid w:val="009C49F1"/>
    <w:rsid w:val="009C615E"/>
    <w:rsid w:val="009D07E0"/>
    <w:rsid w:val="009D19AF"/>
    <w:rsid w:val="009D1CEB"/>
    <w:rsid w:val="009D2DD0"/>
    <w:rsid w:val="009D6813"/>
    <w:rsid w:val="009E0959"/>
    <w:rsid w:val="009E5930"/>
    <w:rsid w:val="009E7671"/>
    <w:rsid w:val="009F0375"/>
    <w:rsid w:val="009F09F3"/>
    <w:rsid w:val="009F2AE8"/>
    <w:rsid w:val="009F3427"/>
    <w:rsid w:val="009F353D"/>
    <w:rsid w:val="009F410F"/>
    <w:rsid w:val="009F474E"/>
    <w:rsid w:val="009F52E2"/>
    <w:rsid w:val="00A00C11"/>
    <w:rsid w:val="00A01679"/>
    <w:rsid w:val="00A02916"/>
    <w:rsid w:val="00A02E8F"/>
    <w:rsid w:val="00A04B3F"/>
    <w:rsid w:val="00A04DE0"/>
    <w:rsid w:val="00A052F8"/>
    <w:rsid w:val="00A05D8B"/>
    <w:rsid w:val="00A06090"/>
    <w:rsid w:val="00A06918"/>
    <w:rsid w:val="00A06E65"/>
    <w:rsid w:val="00A077F2"/>
    <w:rsid w:val="00A07BAB"/>
    <w:rsid w:val="00A10298"/>
    <w:rsid w:val="00A10439"/>
    <w:rsid w:val="00A119EF"/>
    <w:rsid w:val="00A121AE"/>
    <w:rsid w:val="00A12908"/>
    <w:rsid w:val="00A12C55"/>
    <w:rsid w:val="00A13BD8"/>
    <w:rsid w:val="00A14A4F"/>
    <w:rsid w:val="00A163B1"/>
    <w:rsid w:val="00A174DB"/>
    <w:rsid w:val="00A217FC"/>
    <w:rsid w:val="00A2182A"/>
    <w:rsid w:val="00A225F8"/>
    <w:rsid w:val="00A22C56"/>
    <w:rsid w:val="00A230EB"/>
    <w:rsid w:val="00A24E02"/>
    <w:rsid w:val="00A262B0"/>
    <w:rsid w:val="00A27483"/>
    <w:rsid w:val="00A27F34"/>
    <w:rsid w:val="00A301A6"/>
    <w:rsid w:val="00A30CC8"/>
    <w:rsid w:val="00A316F2"/>
    <w:rsid w:val="00A322E5"/>
    <w:rsid w:val="00A34E6A"/>
    <w:rsid w:val="00A35552"/>
    <w:rsid w:val="00A35E2C"/>
    <w:rsid w:val="00A36397"/>
    <w:rsid w:val="00A37627"/>
    <w:rsid w:val="00A4087E"/>
    <w:rsid w:val="00A40D50"/>
    <w:rsid w:val="00A41F70"/>
    <w:rsid w:val="00A43E0C"/>
    <w:rsid w:val="00A45BA9"/>
    <w:rsid w:val="00A47D00"/>
    <w:rsid w:val="00A506D0"/>
    <w:rsid w:val="00A51220"/>
    <w:rsid w:val="00A53399"/>
    <w:rsid w:val="00A54180"/>
    <w:rsid w:val="00A54DE2"/>
    <w:rsid w:val="00A55575"/>
    <w:rsid w:val="00A55723"/>
    <w:rsid w:val="00A5630C"/>
    <w:rsid w:val="00A6049E"/>
    <w:rsid w:val="00A604D8"/>
    <w:rsid w:val="00A60957"/>
    <w:rsid w:val="00A6361D"/>
    <w:rsid w:val="00A63679"/>
    <w:rsid w:val="00A66C7C"/>
    <w:rsid w:val="00A67C9B"/>
    <w:rsid w:val="00A70239"/>
    <w:rsid w:val="00A704AA"/>
    <w:rsid w:val="00A70D6B"/>
    <w:rsid w:val="00A71148"/>
    <w:rsid w:val="00A71449"/>
    <w:rsid w:val="00A71B04"/>
    <w:rsid w:val="00A72DFD"/>
    <w:rsid w:val="00A72E94"/>
    <w:rsid w:val="00A73A74"/>
    <w:rsid w:val="00A760D2"/>
    <w:rsid w:val="00A772D7"/>
    <w:rsid w:val="00A773FF"/>
    <w:rsid w:val="00A80A53"/>
    <w:rsid w:val="00A822CE"/>
    <w:rsid w:val="00A831F2"/>
    <w:rsid w:val="00A9041C"/>
    <w:rsid w:val="00A904A0"/>
    <w:rsid w:val="00A90886"/>
    <w:rsid w:val="00A90C84"/>
    <w:rsid w:val="00A91D8C"/>
    <w:rsid w:val="00A92D26"/>
    <w:rsid w:val="00A9372A"/>
    <w:rsid w:val="00A948D1"/>
    <w:rsid w:val="00A9596D"/>
    <w:rsid w:val="00A97D7D"/>
    <w:rsid w:val="00AA083E"/>
    <w:rsid w:val="00AA1A8A"/>
    <w:rsid w:val="00AA1EBD"/>
    <w:rsid w:val="00AA3A3D"/>
    <w:rsid w:val="00AA3CF7"/>
    <w:rsid w:val="00AA3E42"/>
    <w:rsid w:val="00AA401D"/>
    <w:rsid w:val="00AA43D9"/>
    <w:rsid w:val="00AA4F9C"/>
    <w:rsid w:val="00AA5056"/>
    <w:rsid w:val="00AA5128"/>
    <w:rsid w:val="00AA5A74"/>
    <w:rsid w:val="00AA6418"/>
    <w:rsid w:val="00AA7F1F"/>
    <w:rsid w:val="00AB0C72"/>
    <w:rsid w:val="00AB1A08"/>
    <w:rsid w:val="00AB342B"/>
    <w:rsid w:val="00AB3EFE"/>
    <w:rsid w:val="00AB5346"/>
    <w:rsid w:val="00AB624B"/>
    <w:rsid w:val="00AB6CC7"/>
    <w:rsid w:val="00AB7409"/>
    <w:rsid w:val="00AC0E97"/>
    <w:rsid w:val="00AC1113"/>
    <w:rsid w:val="00AC1AD6"/>
    <w:rsid w:val="00AC3F01"/>
    <w:rsid w:val="00AC5AC1"/>
    <w:rsid w:val="00AC7436"/>
    <w:rsid w:val="00AD0551"/>
    <w:rsid w:val="00AD2C27"/>
    <w:rsid w:val="00AD3AAE"/>
    <w:rsid w:val="00AD429B"/>
    <w:rsid w:val="00AD467C"/>
    <w:rsid w:val="00AD486E"/>
    <w:rsid w:val="00AD69BC"/>
    <w:rsid w:val="00AE1209"/>
    <w:rsid w:val="00AE18C2"/>
    <w:rsid w:val="00AE20C1"/>
    <w:rsid w:val="00AE27A2"/>
    <w:rsid w:val="00AE2D62"/>
    <w:rsid w:val="00AE3692"/>
    <w:rsid w:val="00AE40AF"/>
    <w:rsid w:val="00AE4205"/>
    <w:rsid w:val="00AE4693"/>
    <w:rsid w:val="00AE47F6"/>
    <w:rsid w:val="00AE4903"/>
    <w:rsid w:val="00AE4BA3"/>
    <w:rsid w:val="00AE4F9C"/>
    <w:rsid w:val="00AF0ED3"/>
    <w:rsid w:val="00AF18C6"/>
    <w:rsid w:val="00AF1F73"/>
    <w:rsid w:val="00AF2EA2"/>
    <w:rsid w:val="00AF340E"/>
    <w:rsid w:val="00AF3579"/>
    <w:rsid w:val="00AF74C3"/>
    <w:rsid w:val="00B00BE3"/>
    <w:rsid w:val="00B0236E"/>
    <w:rsid w:val="00B03F2F"/>
    <w:rsid w:val="00B07429"/>
    <w:rsid w:val="00B07BBF"/>
    <w:rsid w:val="00B10D65"/>
    <w:rsid w:val="00B143D3"/>
    <w:rsid w:val="00B1475C"/>
    <w:rsid w:val="00B160CA"/>
    <w:rsid w:val="00B17912"/>
    <w:rsid w:val="00B20EB3"/>
    <w:rsid w:val="00B2229C"/>
    <w:rsid w:val="00B229AE"/>
    <w:rsid w:val="00B229E5"/>
    <w:rsid w:val="00B24669"/>
    <w:rsid w:val="00B25DD0"/>
    <w:rsid w:val="00B27037"/>
    <w:rsid w:val="00B3083E"/>
    <w:rsid w:val="00B3139C"/>
    <w:rsid w:val="00B317A1"/>
    <w:rsid w:val="00B32174"/>
    <w:rsid w:val="00B34F9A"/>
    <w:rsid w:val="00B35027"/>
    <w:rsid w:val="00B36F0B"/>
    <w:rsid w:val="00B37985"/>
    <w:rsid w:val="00B4037D"/>
    <w:rsid w:val="00B440A3"/>
    <w:rsid w:val="00B4430D"/>
    <w:rsid w:val="00B46304"/>
    <w:rsid w:val="00B4651C"/>
    <w:rsid w:val="00B50456"/>
    <w:rsid w:val="00B50BE1"/>
    <w:rsid w:val="00B51256"/>
    <w:rsid w:val="00B51885"/>
    <w:rsid w:val="00B52635"/>
    <w:rsid w:val="00B53D71"/>
    <w:rsid w:val="00B543F6"/>
    <w:rsid w:val="00B54D2B"/>
    <w:rsid w:val="00B562E1"/>
    <w:rsid w:val="00B578D8"/>
    <w:rsid w:val="00B6057B"/>
    <w:rsid w:val="00B612C8"/>
    <w:rsid w:val="00B612F7"/>
    <w:rsid w:val="00B6242D"/>
    <w:rsid w:val="00B64B5A"/>
    <w:rsid w:val="00B64D21"/>
    <w:rsid w:val="00B64ECC"/>
    <w:rsid w:val="00B64EFC"/>
    <w:rsid w:val="00B7046C"/>
    <w:rsid w:val="00B71625"/>
    <w:rsid w:val="00B71E6E"/>
    <w:rsid w:val="00B72A8A"/>
    <w:rsid w:val="00B734A2"/>
    <w:rsid w:val="00B737A3"/>
    <w:rsid w:val="00B7419D"/>
    <w:rsid w:val="00B755DB"/>
    <w:rsid w:val="00B76100"/>
    <w:rsid w:val="00B77216"/>
    <w:rsid w:val="00B77FDB"/>
    <w:rsid w:val="00B805FF"/>
    <w:rsid w:val="00B81361"/>
    <w:rsid w:val="00B8316D"/>
    <w:rsid w:val="00B84899"/>
    <w:rsid w:val="00B84BAD"/>
    <w:rsid w:val="00B8572B"/>
    <w:rsid w:val="00B87DE7"/>
    <w:rsid w:val="00B9136A"/>
    <w:rsid w:val="00B91C78"/>
    <w:rsid w:val="00B91CDF"/>
    <w:rsid w:val="00B929DE"/>
    <w:rsid w:val="00B92F30"/>
    <w:rsid w:val="00B940A4"/>
    <w:rsid w:val="00B9638D"/>
    <w:rsid w:val="00BA00D4"/>
    <w:rsid w:val="00BA1BF2"/>
    <w:rsid w:val="00BA252D"/>
    <w:rsid w:val="00BA286E"/>
    <w:rsid w:val="00BA3D71"/>
    <w:rsid w:val="00BA5016"/>
    <w:rsid w:val="00BA5B9A"/>
    <w:rsid w:val="00BA5C1B"/>
    <w:rsid w:val="00BA63FB"/>
    <w:rsid w:val="00BA74A5"/>
    <w:rsid w:val="00BA7559"/>
    <w:rsid w:val="00BB0D13"/>
    <w:rsid w:val="00BB314E"/>
    <w:rsid w:val="00BB327D"/>
    <w:rsid w:val="00BB3A6A"/>
    <w:rsid w:val="00BB3A6F"/>
    <w:rsid w:val="00BB45C7"/>
    <w:rsid w:val="00BB584F"/>
    <w:rsid w:val="00BB5C9D"/>
    <w:rsid w:val="00BB7CE8"/>
    <w:rsid w:val="00BC0C06"/>
    <w:rsid w:val="00BC4139"/>
    <w:rsid w:val="00BC4D26"/>
    <w:rsid w:val="00BC5ED9"/>
    <w:rsid w:val="00BC5FFA"/>
    <w:rsid w:val="00BC639A"/>
    <w:rsid w:val="00BC77E5"/>
    <w:rsid w:val="00BD0352"/>
    <w:rsid w:val="00BD2207"/>
    <w:rsid w:val="00BD4A9D"/>
    <w:rsid w:val="00BD4D80"/>
    <w:rsid w:val="00BD6209"/>
    <w:rsid w:val="00BD7F9E"/>
    <w:rsid w:val="00BE06BE"/>
    <w:rsid w:val="00BE1041"/>
    <w:rsid w:val="00BE57AA"/>
    <w:rsid w:val="00BE6782"/>
    <w:rsid w:val="00BF09BF"/>
    <w:rsid w:val="00BF0B97"/>
    <w:rsid w:val="00BF10D0"/>
    <w:rsid w:val="00BF209D"/>
    <w:rsid w:val="00BF40D6"/>
    <w:rsid w:val="00BF446A"/>
    <w:rsid w:val="00BF50BD"/>
    <w:rsid w:val="00BF53B9"/>
    <w:rsid w:val="00BF5EF7"/>
    <w:rsid w:val="00BF628E"/>
    <w:rsid w:val="00BF6DA4"/>
    <w:rsid w:val="00C0477F"/>
    <w:rsid w:val="00C0597F"/>
    <w:rsid w:val="00C13729"/>
    <w:rsid w:val="00C15549"/>
    <w:rsid w:val="00C16E15"/>
    <w:rsid w:val="00C17714"/>
    <w:rsid w:val="00C17B2A"/>
    <w:rsid w:val="00C204C0"/>
    <w:rsid w:val="00C20726"/>
    <w:rsid w:val="00C249EF"/>
    <w:rsid w:val="00C3004F"/>
    <w:rsid w:val="00C30B23"/>
    <w:rsid w:val="00C320C1"/>
    <w:rsid w:val="00C32EC9"/>
    <w:rsid w:val="00C33463"/>
    <w:rsid w:val="00C33B2B"/>
    <w:rsid w:val="00C351F2"/>
    <w:rsid w:val="00C35256"/>
    <w:rsid w:val="00C352FF"/>
    <w:rsid w:val="00C360BB"/>
    <w:rsid w:val="00C3699B"/>
    <w:rsid w:val="00C37742"/>
    <w:rsid w:val="00C37B7F"/>
    <w:rsid w:val="00C37E9F"/>
    <w:rsid w:val="00C400AA"/>
    <w:rsid w:val="00C40221"/>
    <w:rsid w:val="00C410A7"/>
    <w:rsid w:val="00C42B6D"/>
    <w:rsid w:val="00C432CA"/>
    <w:rsid w:val="00C44225"/>
    <w:rsid w:val="00C46953"/>
    <w:rsid w:val="00C46BEE"/>
    <w:rsid w:val="00C4718D"/>
    <w:rsid w:val="00C474DC"/>
    <w:rsid w:val="00C47F4F"/>
    <w:rsid w:val="00C502E9"/>
    <w:rsid w:val="00C50D99"/>
    <w:rsid w:val="00C521F3"/>
    <w:rsid w:val="00C530FE"/>
    <w:rsid w:val="00C53377"/>
    <w:rsid w:val="00C55097"/>
    <w:rsid w:val="00C55D3B"/>
    <w:rsid w:val="00C56389"/>
    <w:rsid w:val="00C566DE"/>
    <w:rsid w:val="00C56DC0"/>
    <w:rsid w:val="00C61851"/>
    <w:rsid w:val="00C618C5"/>
    <w:rsid w:val="00C61C44"/>
    <w:rsid w:val="00C628A2"/>
    <w:rsid w:val="00C62B7B"/>
    <w:rsid w:val="00C639F7"/>
    <w:rsid w:val="00C64CE9"/>
    <w:rsid w:val="00C663FC"/>
    <w:rsid w:val="00C679FD"/>
    <w:rsid w:val="00C70070"/>
    <w:rsid w:val="00C71435"/>
    <w:rsid w:val="00C71F97"/>
    <w:rsid w:val="00C72389"/>
    <w:rsid w:val="00C72DA0"/>
    <w:rsid w:val="00C73BBA"/>
    <w:rsid w:val="00C746A5"/>
    <w:rsid w:val="00C7605A"/>
    <w:rsid w:val="00C76591"/>
    <w:rsid w:val="00C771B0"/>
    <w:rsid w:val="00C77F8F"/>
    <w:rsid w:val="00C805C8"/>
    <w:rsid w:val="00C806A8"/>
    <w:rsid w:val="00C80960"/>
    <w:rsid w:val="00C80C24"/>
    <w:rsid w:val="00C81060"/>
    <w:rsid w:val="00C81486"/>
    <w:rsid w:val="00C876D6"/>
    <w:rsid w:val="00C90C93"/>
    <w:rsid w:val="00C92287"/>
    <w:rsid w:val="00C923C5"/>
    <w:rsid w:val="00C93D04"/>
    <w:rsid w:val="00C93EB5"/>
    <w:rsid w:val="00C94724"/>
    <w:rsid w:val="00C94CBB"/>
    <w:rsid w:val="00C9632F"/>
    <w:rsid w:val="00C9660E"/>
    <w:rsid w:val="00C97822"/>
    <w:rsid w:val="00C97B7D"/>
    <w:rsid w:val="00CA0C8D"/>
    <w:rsid w:val="00CA1821"/>
    <w:rsid w:val="00CA1CE0"/>
    <w:rsid w:val="00CA2B8F"/>
    <w:rsid w:val="00CA48A3"/>
    <w:rsid w:val="00CA49C4"/>
    <w:rsid w:val="00CA62AE"/>
    <w:rsid w:val="00CA7A5E"/>
    <w:rsid w:val="00CB0FD0"/>
    <w:rsid w:val="00CB128D"/>
    <w:rsid w:val="00CB27A0"/>
    <w:rsid w:val="00CB48D2"/>
    <w:rsid w:val="00CB4F6D"/>
    <w:rsid w:val="00CB5583"/>
    <w:rsid w:val="00CC036D"/>
    <w:rsid w:val="00CC0827"/>
    <w:rsid w:val="00CC1546"/>
    <w:rsid w:val="00CC2311"/>
    <w:rsid w:val="00CC3206"/>
    <w:rsid w:val="00CC40D2"/>
    <w:rsid w:val="00CC4722"/>
    <w:rsid w:val="00CC56CF"/>
    <w:rsid w:val="00CC5B8A"/>
    <w:rsid w:val="00CC673D"/>
    <w:rsid w:val="00CC6961"/>
    <w:rsid w:val="00CC7431"/>
    <w:rsid w:val="00CD27A5"/>
    <w:rsid w:val="00CD3D93"/>
    <w:rsid w:val="00CD3FE1"/>
    <w:rsid w:val="00CD532D"/>
    <w:rsid w:val="00CD5BAA"/>
    <w:rsid w:val="00CD6814"/>
    <w:rsid w:val="00CD6E60"/>
    <w:rsid w:val="00CE0BAB"/>
    <w:rsid w:val="00CE1784"/>
    <w:rsid w:val="00CE1903"/>
    <w:rsid w:val="00CE1A95"/>
    <w:rsid w:val="00CE3683"/>
    <w:rsid w:val="00CE3E67"/>
    <w:rsid w:val="00CE4689"/>
    <w:rsid w:val="00CE49ED"/>
    <w:rsid w:val="00CE58C3"/>
    <w:rsid w:val="00CE63D9"/>
    <w:rsid w:val="00CE77AD"/>
    <w:rsid w:val="00CE77C5"/>
    <w:rsid w:val="00CF06A7"/>
    <w:rsid w:val="00CF072D"/>
    <w:rsid w:val="00CF0AF0"/>
    <w:rsid w:val="00CF0DF0"/>
    <w:rsid w:val="00CF139A"/>
    <w:rsid w:val="00CF1DE8"/>
    <w:rsid w:val="00CF251C"/>
    <w:rsid w:val="00CF26CC"/>
    <w:rsid w:val="00CF3105"/>
    <w:rsid w:val="00CF41B1"/>
    <w:rsid w:val="00CF55A7"/>
    <w:rsid w:val="00CF5F9C"/>
    <w:rsid w:val="00CF66A2"/>
    <w:rsid w:val="00CF6A5D"/>
    <w:rsid w:val="00D036CF"/>
    <w:rsid w:val="00D06368"/>
    <w:rsid w:val="00D06590"/>
    <w:rsid w:val="00D10E21"/>
    <w:rsid w:val="00D1116B"/>
    <w:rsid w:val="00D15E1E"/>
    <w:rsid w:val="00D1791F"/>
    <w:rsid w:val="00D21244"/>
    <w:rsid w:val="00D212A6"/>
    <w:rsid w:val="00D23462"/>
    <w:rsid w:val="00D234DD"/>
    <w:rsid w:val="00D26189"/>
    <w:rsid w:val="00D26408"/>
    <w:rsid w:val="00D26623"/>
    <w:rsid w:val="00D26F24"/>
    <w:rsid w:val="00D306E1"/>
    <w:rsid w:val="00D3271F"/>
    <w:rsid w:val="00D32747"/>
    <w:rsid w:val="00D32C44"/>
    <w:rsid w:val="00D32D89"/>
    <w:rsid w:val="00D353DF"/>
    <w:rsid w:val="00D36C63"/>
    <w:rsid w:val="00D40233"/>
    <w:rsid w:val="00D4039F"/>
    <w:rsid w:val="00D40C68"/>
    <w:rsid w:val="00D42A70"/>
    <w:rsid w:val="00D42FC2"/>
    <w:rsid w:val="00D467B3"/>
    <w:rsid w:val="00D47286"/>
    <w:rsid w:val="00D472BA"/>
    <w:rsid w:val="00D47497"/>
    <w:rsid w:val="00D515DE"/>
    <w:rsid w:val="00D52F9E"/>
    <w:rsid w:val="00D54362"/>
    <w:rsid w:val="00D545B5"/>
    <w:rsid w:val="00D54CAA"/>
    <w:rsid w:val="00D5534C"/>
    <w:rsid w:val="00D55945"/>
    <w:rsid w:val="00D559B5"/>
    <w:rsid w:val="00D57A09"/>
    <w:rsid w:val="00D57C80"/>
    <w:rsid w:val="00D60282"/>
    <w:rsid w:val="00D60B09"/>
    <w:rsid w:val="00D60F8C"/>
    <w:rsid w:val="00D61451"/>
    <w:rsid w:val="00D623D5"/>
    <w:rsid w:val="00D66624"/>
    <w:rsid w:val="00D66EEA"/>
    <w:rsid w:val="00D67724"/>
    <w:rsid w:val="00D67768"/>
    <w:rsid w:val="00D67776"/>
    <w:rsid w:val="00D70710"/>
    <w:rsid w:val="00D70E2A"/>
    <w:rsid w:val="00D715A2"/>
    <w:rsid w:val="00D716B6"/>
    <w:rsid w:val="00D7533D"/>
    <w:rsid w:val="00D75F9A"/>
    <w:rsid w:val="00D77BC0"/>
    <w:rsid w:val="00D8233D"/>
    <w:rsid w:val="00D833C7"/>
    <w:rsid w:val="00D8354E"/>
    <w:rsid w:val="00D839B5"/>
    <w:rsid w:val="00D84E58"/>
    <w:rsid w:val="00D85217"/>
    <w:rsid w:val="00DA027D"/>
    <w:rsid w:val="00DA4CAA"/>
    <w:rsid w:val="00DA5D25"/>
    <w:rsid w:val="00DA63AF"/>
    <w:rsid w:val="00DA6F73"/>
    <w:rsid w:val="00DA6F82"/>
    <w:rsid w:val="00DA7756"/>
    <w:rsid w:val="00DB00C9"/>
    <w:rsid w:val="00DB0861"/>
    <w:rsid w:val="00DB11F5"/>
    <w:rsid w:val="00DB12B1"/>
    <w:rsid w:val="00DB2315"/>
    <w:rsid w:val="00DB34EB"/>
    <w:rsid w:val="00DB3DC6"/>
    <w:rsid w:val="00DB6947"/>
    <w:rsid w:val="00DB6FDE"/>
    <w:rsid w:val="00DB70C7"/>
    <w:rsid w:val="00DC6CEA"/>
    <w:rsid w:val="00DC6FA7"/>
    <w:rsid w:val="00DC7A23"/>
    <w:rsid w:val="00DC7E52"/>
    <w:rsid w:val="00DD046D"/>
    <w:rsid w:val="00DD1EC9"/>
    <w:rsid w:val="00DD248E"/>
    <w:rsid w:val="00DD3A6A"/>
    <w:rsid w:val="00DD465B"/>
    <w:rsid w:val="00DD6051"/>
    <w:rsid w:val="00DD727B"/>
    <w:rsid w:val="00DE33D5"/>
    <w:rsid w:val="00DE342B"/>
    <w:rsid w:val="00DE3F70"/>
    <w:rsid w:val="00DE455A"/>
    <w:rsid w:val="00DE4FEE"/>
    <w:rsid w:val="00DE50E2"/>
    <w:rsid w:val="00DE58A3"/>
    <w:rsid w:val="00DE6010"/>
    <w:rsid w:val="00DF0EF1"/>
    <w:rsid w:val="00DF0F91"/>
    <w:rsid w:val="00DF1A3B"/>
    <w:rsid w:val="00DF35B3"/>
    <w:rsid w:val="00DF37AD"/>
    <w:rsid w:val="00DF37AE"/>
    <w:rsid w:val="00DF38B1"/>
    <w:rsid w:val="00DF3DD6"/>
    <w:rsid w:val="00DF4CF1"/>
    <w:rsid w:val="00DF5BF6"/>
    <w:rsid w:val="00DF626C"/>
    <w:rsid w:val="00DF7556"/>
    <w:rsid w:val="00DF7CA2"/>
    <w:rsid w:val="00E02880"/>
    <w:rsid w:val="00E03080"/>
    <w:rsid w:val="00E038E5"/>
    <w:rsid w:val="00E0435B"/>
    <w:rsid w:val="00E05909"/>
    <w:rsid w:val="00E11228"/>
    <w:rsid w:val="00E116F7"/>
    <w:rsid w:val="00E12158"/>
    <w:rsid w:val="00E12C32"/>
    <w:rsid w:val="00E12DAC"/>
    <w:rsid w:val="00E136FA"/>
    <w:rsid w:val="00E14086"/>
    <w:rsid w:val="00E14716"/>
    <w:rsid w:val="00E14B14"/>
    <w:rsid w:val="00E16C12"/>
    <w:rsid w:val="00E179FC"/>
    <w:rsid w:val="00E201E2"/>
    <w:rsid w:val="00E20FA4"/>
    <w:rsid w:val="00E229FE"/>
    <w:rsid w:val="00E23A61"/>
    <w:rsid w:val="00E23E73"/>
    <w:rsid w:val="00E24D31"/>
    <w:rsid w:val="00E2649F"/>
    <w:rsid w:val="00E27E83"/>
    <w:rsid w:val="00E30F2A"/>
    <w:rsid w:val="00E32E48"/>
    <w:rsid w:val="00E33385"/>
    <w:rsid w:val="00E33D32"/>
    <w:rsid w:val="00E364C7"/>
    <w:rsid w:val="00E43E46"/>
    <w:rsid w:val="00E471A6"/>
    <w:rsid w:val="00E4749C"/>
    <w:rsid w:val="00E4770B"/>
    <w:rsid w:val="00E4774B"/>
    <w:rsid w:val="00E50553"/>
    <w:rsid w:val="00E51128"/>
    <w:rsid w:val="00E51533"/>
    <w:rsid w:val="00E54F1C"/>
    <w:rsid w:val="00E555C7"/>
    <w:rsid w:val="00E568E0"/>
    <w:rsid w:val="00E609FE"/>
    <w:rsid w:val="00E641E3"/>
    <w:rsid w:val="00E6435B"/>
    <w:rsid w:val="00E644CE"/>
    <w:rsid w:val="00E64592"/>
    <w:rsid w:val="00E65C11"/>
    <w:rsid w:val="00E67290"/>
    <w:rsid w:val="00E67688"/>
    <w:rsid w:val="00E7110D"/>
    <w:rsid w:val="00E717C6"/>
    <w:rsid w:val="00E71F52"/>
    <w:rsid w:val="00E72A85"/>
    <w:rsid w:val="00E73237"/>
    <w:rsid w:val="00E738FF"/>
    <w:rsid w:val="00E7535E"/>
    <w:rsid w:val="00E77ABE"/>
    <w:rsid w:val="00E806D4"/>
    <w:rsid w:val="00E8195D"/>
    <w:rsid w:val="00E83B59"/>
    <w:rsid w:val="00E84D8A"/>
    <w:rsid w:val="00E9277C"/>
    <w:rsid w:val="00E958B7"/>
    <w:rsid w:val="00E968DA"/>
    <w:rsid w:val="00EA0436"/>
    <w:rsid w:val="00EA0625"/>
    <w:rsid w:val="00EA2220"/>
    <w:rsid w:val="00EA381A"/>
    <w:rsid w:val="00EA4D41"/>
    <w:rsid w:val="00EA5D6C"/>
    <w:rsid w:val="00EA60C4"/>
    <w:rsid w:val="00EA7D45"/>
    <w:rsid w:val="00EB1587"/>
    <w:rsid w:val="00EB1D9F"/>
    <w:rsid w:val="00EB2D77"/>
    <w:rsid w:val="00EB380F"/>
    <w:rsid w:val="00EB3C0B"/>
    <w:rsid w:val="00EB4A6B"/>
    <w:rsid w:val="00EB4DB2"/>
    <w:rsid w:val="00EB5F15"/>
    <w:rsid w:val="00EB6491"/>
    <w:rsid w:val="00EB6915"/>
    <w:rsid w:val="00EB78DD"/>
    <w:rsid w:val="00EC0311"/>
    <w:rsid w:val="00EC0DF7"/>
    <w:rsid w:val="00EC1220"/>
    <w:rsid w:val="00EC1759"/>
    <w:rsid w:val="00EC175D"/>
    <w:rsid w:val="00EC2ADB"/>
    <w:rsid w:val="00EC3C01"/>
    <w:rsid w:val="00EC3F28"/>
    <w:rsid w:val="00EC5B0C"/>
    <w:rsid w:val="00EC7E0A"/>
    <w:rsid w:val="00ED1AB1"/>
    <w:rsid w:val="00ED55A6"/>
    <w:rsid w:val="00ED5E16"/>
    <w:rsid w:val="00ED60E8"/>
    <w:rsid w:val="00ED7264"/>
    <w:rsid w:val="00ED78B5"/>
    <w:rsid w:val="00EE3D99"/>
    <w:rsid w:val="00EE4F8F"/>
    <w:rsid w:val="00EE6B96"/>
    <w:rsid w:val="00EF09E5"/>
    <w:rsid w:val="00EF28F2"/>
    <w:rsid w:val="00EF33D3"/>
    <w:rsid w:val="00EF59CC"/>
    <w:rsid w:val="00EF608B"/>
    <w:rsid w:val="00EF767D"/>
    <w:rsid w:val="00EF7768"/>
    <w:rsid w:val="00EF7973"/>
    <w:rsid w:val="00F000FB"/>
    <w:rsid w:val="00F00B4E"/>
    <w:rsid w:val="00F01087"/>
    <w:rsid w:val="00F02AA2"/>
    <w:rsid w:val="00F03347"/>
    <w:rsid w:val="00F05A6D"/>
    <w:rsid w:val="00F10755"/>
    <w:rsid w:val="00F112C2"/>
    <w:rsid w:val="00F11B73"/>
    <w:rsid w:val="00F13403"/>
    <w:rsid w:val="00F13D55"/>
    <w:rsid w:val="00F148F0"/>
    <w:rsid w:val="00F1661E"/>
    <w:rsid w:val="00F17D6A"/>
    <w:rsid w:val="00F20007"/>
    <w:rsid w:val="00F20688"/>
    <w:rsid w:val="00F2101F"/>
    <w:rsid w:val="00F21FAA"/>
    <w:rsid w:val="00F2211A"/>
    <w:rsid w:val="00F24BB2"/>
    <w:rsid w:val="00F24C75"/>
    <w:rsid w:val="00F2667B"/>
    <w:rsid w:val="00F269E6"/>
    <w:rsid w:val="00F27541"/>
    <w:rsid w:val="00F3030F"/>
    <w:rsid w:val="00F309C5"/>
    <w:rsid w:val="00F30BEE"/>
    <w:rsid w:val="00F31190"/>
    <w:rsid w:val="00F32106"/>
    <w:rsid w:val="00F32D94"/>
    <w:rsid w:val="00F33155"/>
    <w:rsid w:val="00F33C9A"/>
    <w:rsid w:val="00F3779F"/>
    <w:rsid w:val="00F415A6"/>
    <w:rsid w:val="00F41811"/>
    <w:rsid w:val="00F44A7F"/>
    <w:rsid w:val="00F500E0"/>
    <w:rsid w:val="00F50B3E"/>
    <w:rsid w:val="00F50EFF"/>
    <w:rsid w:val="00F51779"/>
    <w:rsid w:val="00F5238E"/>
    <w:rsid w:val="00F52A1C"/>
    <w:rsid w:val="00F52C46"/>
    <w:rsid w:val="00F53981"/>
    <w:rsid w:val="00F53C94"/>
    <w:rsid w:val="00F53D11"/>
    <w:rsid w:val="00F55DED"/>
    <w:rsid w:val="00F56E06"/>
    <w:rsid w:val="00F57F84"/>
    <w:rsid w:val="00F635B4"/>
    <w:rsid w:val="00F64E3F"/>
    <w:rsid w:val="00F656C5"/>
    <w:rsid w:val="00F6571F"/>
    <w:rsid w:val="00F66A20"/>
    <w:rsid w:val="00F67081"/>
    <w:rsid w:val="00F67093"/>
    <w:rsid w:val="00F67BC7"/>
    <w:rsid w:val="00F70814"/>
    <w:rsid w:val="00F71DDE"/>
    <w:rsid w:val="00F73A20"/>
    <w:rsid w:val="00F75182"/>
    <w:rsid w:val="00F803AA"/>
    <w:rsid w:val="00F81965"/>
    <w:rsid w:val="00F8197B"/>
    <w:rsid w:val="00F81E76"/>
    <w:rsid w:val="00F82CBE"/>
    <w:rsid w:val="00F8358A"/>
    <w:rsid w:val="00F84FE7"/>
    <w:rsid w:val="00F859EC"/>
    <w:rsid w:val="00F86E9D"/>
    <w:rsid w:val="00F93207"/>
    <w:rsid w:val="00F939E6"/>
    <w:rsid w:val="00F96836"/>
    <w:rsid w:val="00F96903"/>
    <w:rsid w:val="00F972AB"/>
    <w:rsid w:val="00F976AC"/>
    <w:rsid w:val="00FA09AA"/>
    <w:rsid w:val="00FA186A"/>
    <w:rsid w:val="00FA1B6C"/>
    <w:rsid w:val="00FA2199"/>
    <w:rsid w:val="00FA2910"/>
    <w:rsid w:val="00FA462B"/>
    <w:rsid w:val="00FA4B90"/>
    <w:rsid w:val="00FA55E7"/>
    <w:rsid w:val="00FA73DE"/>
    <w:rsid w:val="00FA7F97"/>
    <w:rsid w:val="00FB1725"/>
    <w:rsid w:val="00FB2E96"/>
    <w:rsid w:val="00FB30FC"/>
    <w:rsid w:val="00FB3AF4"/>
    <w:rsid w:val="00FB7106"/>
    <w:rsid w:val="00FB7326"/>
    <w:rsid w:val="00FB780D"/>
    <w:rsid w:val="00FB7E53"/>
    <w:rsid w:val="00FB7EBF"/>
    <w:rsid w:val="00FC0583"/>
    <w:rsid w:val="00FC15D7"/>
    <w:rsid w:val="00FC228E"/>
    <w:rsid w:val="00FC267B"/>
    <w:rsid w:val="00FC33C2"/>
    <w:rsid w:val="00FC48B2"/>
    <w:rsid w:val="00FC4B6B"/>
    <w:rsid w:val="00FD10D6"/>
    <w:rsid w:val="00FD1370"/>
    <w:rsid w:val="00FD1AEE"/>
    <w:rsid w:val="00FD37B0"/>
    <w:rsid w:val="00FD3955"/>
    <w:rsid w:val="00FD40C8"/>
    <w:rsid w:val="00FD42E2"/>
    <w:rsid w:val="00FD5D24"/>
    <w:rsid w:val="00FD5E8C"/>
    <w:rsid w:val="00FE4ED9"/>
    <w:rsid w:val="00FE7B79"/>
    <w:rsid w:val="00FF0009"/>
    <w:rsid w:val="00FF033E"/>
    <w:rsid w:val="00FF22D9"/>
    <w:rsid w:val="00FF2A98"/>
    <w:rsid w:val="00FF34B2"/>
    <w:rsid w:val="00FF3D17"/>
    <w:rsid w:val="00FF3D45"/>
    <w:rsid w:val="00FF3E17"/>
    <w:rsid w:val="00FF3EDF"/>
    <w:rsid w:val="00FF46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BE6BC-B82A-4B6A-94DC-A505C938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13B1"/>
    <w:rPr>
      <w:sz w:val="20"/>
      <w:szCs w:val="20"/>
    </w:rPr>
  </w:style>
  <w:style w:type="paragraph" w:styleId="Nadpis1">
    <w:name w:val="heading 1"/>
    <w:basedOn w:val="Normln"/>
    <w:next w:val="Normln"/>
    <w:link w:val="Nadpis1Char"/>
    <w:uiPriority w:val="9"/>
    <w:qFormat/>
    <w:rsid w:val="0066545D"/>
    <w:pPr>
      <w:spacing w:before="0" w:after="0"/>
      <w:outlineLvl w:val="0"/>
    </w:pPr>
    <w:rPr>
      <w:rFonts w:ascii="Times New Roman" w:hAnsi="Times New Roman"/>
      <w:b/>
      <w:bCs/>
      <w:caps/>
      <w:spacing w:val="15"/>
      <w:sz w:val="32"/>
      <w:szCs w:val="22"/>
    </w:rPr>
  </w:style>
  <w:style w:type="paragraph" w:styleId="Nadpis2">
    <w:name w:val="heading 2"/>
    <w:basedOn w:val="Normln"/>
    <w:next w:val="Normln"/>
    <w:link w:val="Nadpis2Char"/>
    <w:uiPriority w:val="9"/>
    <w:unhideWhenUsed/>
    <w:qFormat/>
    <w:rsid w:val="00F656C5"/>
    <w:pPr>
      <w:spacing w:after="0"/>
      <w:outlineLvl w:val="1"/>
    </w:pPr>
    <w:rPr>
      <w:rFonts w:ascii="Times New Roman" w:hAnsi="Times New Roman"/>
      <w:b/>
      <w:caps/>
      <w:spacing w:val="15"/>
      <w:sz w:val="28"/>
      <w:szCs w:val="22"/>
    </w:rPr>
  </w:style>
  <w:style w:type="paragraph" w:styleId="Nadpis3">
    <w:name w:val="heading 3"/>
    <w:basedOn w:val="Normln"/>
    <w:next w:val="Normln"/>
    <w:link w:val="Nadpis3Char"/>
    <w:uiPriority w:val="9"/>
    <w:unhideWhenUsed/>
    <w:qFormat/>
    <w:rsid w:val="00924E0D"/>
    <w:pPr>
      <w:spacing w:before="300" w:after="0"/>
      <w:outlineLvl w:val="2"/>
    </w:pPr>
    <w:rPr>
      <w:rFonts w:ascii="Times New Roman" w:hAnsi="Times New Roman"/>
      <w:caps/>
      <w:spacing w:val="15"/>
      <w:sz w:val="28"/>
      <w:szCs w:val="22"/>
    </w:rPr>
  </w:style>
  <w:style w:type="paragraph" w:styleId="Nadpis4">
    <w:name w:val="heading 4"/>
    <w:basedOn w:val="Normln"/>
    <w:next w:val="Normln"/>
    <w:link w:val="Nadpis4Char"/>
    <w:uiPriority w:val="9"/>
    <w:semiHidden/>
    <w:unhideWhenUsed/>
    <w:qFormat/>
    <w:rsid w:val="006713B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
    <w:next w:val="Normln"/>
    <w:link w:val="Nadpis5Char"/>
    <w:uiPriority w:val="9"/>
    <w:semiHidden/>
    <w:unhideWhenUsed/>
    <w:qFormat/>
    <w:rsid w:val="006713B1"/>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
    <w:next w:val="Normln"/>
    <w:link w:val="Nadpis6Char"/>
    <w:uiPriority w:val="9"/>
    <w:semiHidden/>
    <w:unhideWhenUsed/>
    <w:qFormat/>
    <w:rsid w:val="006713B1"/>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
    <w:next w:val="Normln"/>
    <w:link w:val="Nadpis7Char"/>
    <w:uiPriority w:val="9"/>
    <w:semiHidden/>
    <w:unhideWhenUsed/>
    <w:qFormat/>
    <w:rsid w:val="006713B1"/>
    <w:pPr>
      <w:spacing w:before="300" w:after="0"/>
      <w:outlineLvl w:val="6"/>
    </w:pPr>
    <w:rPr>
      <w:caps/>
      <w:color w:val="365F91" w:themeColor="accent1" w:themeShade="BF"/>
      <w:spacing w:val="10"/>
      <w:sz w:val="22"/>
      <w:szCs w:val="22"/>
    </w:rPr>
  </w:style>
  <w:style w:type="paragraph" w:styleId="Nadpis8">
    <w:name w:val="heading 8"/>
    <w:basedOn w:val="Normln"/>
    <w:next w:val="Normln"/>
    <w:link w:val="Nadpis8Char"/>
    <w:uiPriority w:val="9"/>
    <w:semiHidden/>
    <w:unhideWhenUsed/>
    <w:qFormat/>
    <w:rsid w:val="006713B1"/>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6713B1"/>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6545D"/>
    <w:rPr>
      <w:rFonts w:ascii="Times New Roman" w:hAnsi="Times New Roman"/>
      <w:b/>
      <w:bCs/>
      <w:caps/>
      <w:spacing w:val="15"/>
      <w:sz w:val="32"/>
    </w:rPr>
  </w:style>
  <w:style w:type="character" w:customStyle="1" w:styleId="Nadpis2Char">
    <w:name w:val="Nadpis 2 Char"/>
    <w:basedOn w:val="Standardnpsmoodstavce"/>
    <w:link w:val="Nadpis2"/>
    <w:uiPriority w:val="9"/>
    <w:rsid w:val="00F656C5"/>
    <w:rPr>
      <w:rFonts w:ascii="Times New Roman" w:hAnsi="Times New Roman"/>
      <w:b/>
      <w:caps/>
      <w:spacing w:val="15"/>
      <w:sz w:val="28"/>
    </w:rPr>
  </w:style>
  <w:style w:type="character" w:customStyle="1" w:styleId="Nadpis3Char">
    <w:name w:val="Nadpis 3 Char"/>
    <w:basedOn w:val="Standardnpsmoodstavce"/>
    <w:link w:val="Nadpis3"/>
    <w:uiPriority w:val="9"/>
    <w:rsid w:val="00924E0D"/>
    <w:rPr>
      <w:rFonts w:ascii="Times New Roman" w:hAnsi="Times New Roman"/>
      <w:caps/>
      <w:spacing w:val="15"/>
      <w:sz w:val="28"/>
    </w:rPr>
  </w:style>
  <w:style w:type="character" w:customStyle="1" w:styleId="Nadpis4Char">
    <w:name w:val="Nadpis 4 Char"/>
    <w:basedOn w:val="Standardnpsmoodstavce"/>
    <w:link w:val="Nadpis4"/>
    <w:uiPriority w:val="9"/>
    <w:semiHidden/>
    <w:rsid w:val="006713B1"/>
    <w:rPr>
      <w:caps/>
      <w:color w:val="365F91" w:themeColor="accent1" w:themeShade="BF"/>
      <w:spacing w:val="10"/>
    </w:rPr>
  </w:style>
  <w:style w:type="character" w:customStyle="1" w:styleId="Nadpis5Char">
    <w:name w:val="Nadpis 5 Char"/>
    <w:basedOn w:val="Standardnpsmoodstavce"/>
    <w:link w:val="Nadpis5"/>
    <w:uiPriority w:val="9"/>
    <w:semiHidden/>
    <w:rsid w:val="006713B1"/>
    <w:rPr>
      <w:caps/>
      <w:color w:val="365F91" w:themeColor="accent1" w:themeShade="BF"/>
      <w:spacing w:val="10"/>
    </w:rPr>
  </w:style>
  <w:style w:type="character" w:customStyle="1" w:styleId="Nadpis6Char">
    <w:name w:val="Nadpis 6 Char"/>
    <w:basedOn w:val="Standardnpsmoodstavce"/>
    <w:link w:val="Nadpis6"/>
    <w:uiPriority w:val="9"/>
    <w:semiHidden/>
    <w:rsid w:val="006713B1"/>
    <w:rPr>
      <w:caps/>
      <w:color w:val="365F91" w:themeColor="accent1" w:themeShade="BF"/>
      <w:spacing w:val="10"/>
    </w:rPr>
  </w:style>
  <w:style w:type="character" w:customStyle="1" w:styleId="Nadpis7Char">
    <w:name w:val="Nadpis 7 Char"/>
    <w:basedOn w:val="Standardnpsmoodstavce"/>
    <w:link w:val="Nadpis7"/>
    <w:uiPriority w:val="9"/>
    <w:semiHidden/>
    <w:rsid w:val="006713B1"/>
    <w:rPr>
      <w:caps/>
      <w:color w:val="365F91" w:themeColor="accent1" w:themeShade="BF"/>
      <w:spacing w:val="10"/>
    </w:rPr>
  </w:style>
  <w:style w:type="character" w:customStyle="1" w:styleId="Nadpis8Char">
    <w:name w:val="Nadpis 8 Char"/>
    <w:basedOn w:val="Standardnpsmoodstavce"/>
    <w:link w:val="Nadpis8"/>
    <w:uiPriority w:val="9"/>
    <w:semiHidden/>
    <w:rsid w:val="006713B1"/>
    <w:rPr>
      <w:caps/>
      <w:spacing w:val="10"/>
      <w:sz w:val="18"/>
      <w:szCs w:val="18"/>
    </w:rPr>
  </w:style>
  <w:style w:type="character" w:customStyle="1" w:styleId="Nadpis9Char">
    <w:name w:val="Nadpis 9 Char"/>
    <w:basedOn w:val="Standardnpsmoodstavce"/>
    <w:link w:val="Nadpis9"/>
    <w:uiPriority w:val="9"/>
    <w:semiHidden/>
    <w:rsid w:val="006713B1"/>
    <w:rPr>
      <w:i/>
      <w:caps/>
      <w:spacing w:val="10"/>
      <w:sz w:val="18"/>
      <w:szCs w:val="18"/>
    </w:rPr>
  </w:style>
  <w:style w:type="paragraph" w:styleId="Titulek">
    <w:name w:val="caption"/>
    <w:basedOn w:val="Normln"/>
    <w:next w:val="Normln"/>
    <w:uiPriority w:val="35"/>
    <w:unhideWhenUsed/>
    <w:qFormat/>
    <w:rsid w:val="006713B1"/>
    <w:rPr>
      <w:b/>
      <w:bCs/>
      <w:color w:val="365F91" w:themeColor="accent1" w:themeShade="BF"/>
      <w:sz w:val="16"/>
      <w:szCs w:val="16"/>
    </w:rPr>
  </w:style>
  <w:style w:type="paragraph" w:styleId="Nzev">
    <w:name w:val="Title"/>
    <w:basedOn w:val="Normln"/>
    <w:next w:val="Normln"/>
    <w:link w:val="NzevChar"/>
    <w:uiPriority w:val="10"/>
    <w:qFormat/>
    <w:rsid w:val="006713B1"/>
    <w:pPr>
      <w:spacing w:before="720"/>
    </w:pPr>
    <w:rPr>
      <w:caps/>
      <w:color w:val="4F81BD" w:themeColor="accent1"/>
      <w:spacing w:val="10"/>
      <w:kern w:val="28"/>
      <w:sz w:val="52"/>
      <w:szCs w:val="52"/>
    </w:rPr>
  </w:style>
  <w:style w:type="character" w:customStyle="1" w:styleId="NzevChar">
    <w:name w:val="Název Char"/>
    <w:basedOn w:val="Standardnpsmoodstavce"/>
    <w:link w:val="Nzev"/>
    <w:uiPriority w:val="10"/>
    <w:rsid w:val="006713B1"/>
    <w:rPr>
      <w:caps/>
      <w:color w:val="4F81BD" w:themeColor="accent1"/>
      <w:spacing w:val="10"/>
      <w:kern w:val="28"/>
      <w:sz w:val="52"/>
      <w:szCs w:val="52"/>
    </w:rPr>
  </w:style>
  <w:style w:type="paragraph" w:styleId="Podtitul">
    <w:name w:val="Subtitle"/>
    <w:basedOn w:val="Normln"/>
    <w:next w:val="Normln"/>
    <w:link w:val="PodtitulChar"/>
    <w:uiPriority w:val="11"/>
    <w:qFormat/>
    <w:rsid w:val="006713B1"/>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6713B1"/>
    <w:rPr>
      <w:caps/>
      <w:color w:val="595959" w:themeColor="text1" w:themeTint="A6"/>
      <w:spacing w:val="10"/>
      <w:sz w:val="24"/>
      <w:szCs w:val="24"/>
    </w:rPr>
  </w:style>
  <w:style w:type="character" w:styleId="Siln">
    <w:name w:val="Strong"/>
    <w:uiPriority w:val="22"/>
    <w:qFormat/>
    <w:rsid w:val="006713B1"/>
    <w:rPr>
      <w:b/>
      <w:bCs/>
    </w:rPr>
  </w:style>
  <w:style w:type="character" w:styleId="Zdraznn">
    <w:name w:val="Emphasis"/>
    <w:uiPriority w:val="20"/>
    <w:qFormat/>
    <w:rsid w:val="006713B1"/>
    <w:rPr>
      <w:caps/>
      <w:color w:val="243F60" w:themeColor="accent1" w:themeShade="7F"/>
      <w:spacing w:val="5"/>
    </w:rPr>
  </w:style>
  <w:style w:type="paragraph" w:styleId="Bezmezer">
    <w:name w:val="No Spacing"/>
    <w:basedOn w:val="Normln"/>
    <w:link w:val="BezmezerChar"/>
    <w:uiPriority w:val="1"/>
    <w:qFormat/>
    <w:rsid w:val="006713B1"/>
    <w:pPr>
      <w:spacing w:before="0" w:after="0" w:line="240" w:lineRule="auto"/>
    </w:pPr>
  </w:style>
  <w:style w:type="character" w:customStyle="1" w:styleId="BezmezerChar">
    <w:name w:val="Bez mezer Char"/>
    <w:basedOn w:val="Standardnpsmoodstavce"/>
    <w:link w:val="Bezmezer"/>
    <w:uiPriority w:val="1"/>
    <w:rsid w:val="006713B1"/>
    <w:rPr>
      <w:sz w:val="20"/>
      <w:szCs w:val="20"/>
    </w:rPr>
  </w:style>
  <w:style w:type="paragraph" w:styleId="Odstavecseseznamem">
    <w:name w:val="List Paragraph"/>
    <w:basedOn w:val="Normln"/>
    <w:uiPriority w:val="34"/>
    <w:qFormat/>
    <w:rsid w:val="006713B1"/>
    <w:pPr>
      <w:ind w:left="720"/>
      <w:contextualSpacing/>
    </w:pPr>
  </w:style>
  <w:style w:type="paragraph" w:styleId="Citt">
    <w:name w:val="Quote"/>
    <w:basedOn w:val="Normln"/>
    <w:next w:val="Normln"/>
    <w:link w:val="CittChar"/>
    <w:uiPriority w:val="29"/>
    <w:qFormat/>
    <w:rsid w:val="006713B1"/>
    <w:rPr>
      <w:i/>
      <w:iCs/>
    </w:rPr>
  </w:style>
  <w:style w:type="character" w:customStyle="1" w:styleId="CittChar">
    <w:name w:val="Citát Char"/>
    <w:basedOn w:val="Standardnpsmoodstavce"/>
    <w:link w:val="Citt"/>
    <w:uiPriority w:val="29"/>
    <w:rsid w:val="006713B1"/>
    <w:rPr>
      <w:i/>
      <w:iCs/>
      <w:sz w:val="20"/>
      <w:szCs w:val="20"/>
    </w:rPr>
  </w:style>
  <w:style w:type="paragraph" w:styleId="Vrazncitt">
    <w:name w:val="Intense Quote"/>
    <w:basedOn w:val="Normln"/>
    <w:next w:val="Normln"/>
    <w:link w:val="VrazncittChar"/>
    <w:uiPriority w:val="30"/>
    <w:qFormat/>
    <w:rsid w:val="006713B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VrazncittChar">
    <w:name w:val="Výrazný citát Char"/>
    <w:basedOn w:val="Standardnpsmoodstavce"/>
    <w:link w:val="Vrazncitt"/>
    <w:uiPriority w:val="30"/>
    <w:rsid w:val="006713B1"/>
    <w:rPr>
      <w:i/>
      <w:iCs/>
      <w:color w:val="4F81BD" w:themeColor="accent1"/>
      <w:sz w:val="20"/>
      <w:szCs w:val="20"/>
    </w:rPr>
  </w:style>
  <w:style w:type="character" w:styleId="Zdraznnjemn">
    <w:name w:val="Subtle Emphasis"/>
    <w:uiPriority w:val="19"/>
    <w:qFormat/>
    <w:rsid w:val="006713B1"/>
    <w:rPr>
      <w:i/>
      <w:iCs/>
      <w:color w:val="243F60" w:themeColor="accent1" w:themeShade="7F"/>
    </w:rPr>
  </w:style>
  <w:style w:type="character" w:styleId="Zdraznnintenzivn">
    <w:name w:val="Intense Emphasis"/>
    <w:uiPriority w:val="21"/>
    <w:qFormat/>
    <w:rsid w:val="006713B1"/>
    <w:rPr>
      <w:b/>
      <w:bCs/>
      <w:caps/>
      <w:color w:val="243F60" w:themeColor="accent1" w:themeShade="7F"/>
      <w:spacing w:val="10"/>
    </w:rPr>
  </w:style>
  <w:style w:type="character" w:styleId="Odkazjemn">
    <w:name w:val="Subtle Reference"/>
    <w:uiPriority w:val="31"/>
    <w:qFormat/>
    <w:rsid w:val="006713B1"/>
    <w:rPr>
      <w:b/>
      <w:bCs/>
      <w:color w:val="4F81BD" w:themeColor="accent1"/>
    </w:rPr>
  </w:style>
  <w:style w:type="character" w:styleId="Odkazintenzivn">
    <w:name w:val="Intense Reference"/>
    <w:uiPriority w:val="32"/>
    <w:qFormat/>
    <w:rsid w:val="006713B1"/>
    <w:rPr>
      <w:b/>
      <w:bCs/>
      <w:i/>
      <w:iCs/>
      <w:caps/>
      <w:color w:val="4F81BD" w:themeColor="accent1"/>
    </w:rPr>
  </w:style>
  <w:style w:type="character" w:styleId="Nzevknihy">
    <w:name w:val="Book Title"/>
    <w:uiPriority w:val="33"/>
    <w:qFormat/>
    <w:rsid w:val="006713B1"/>
    <w:rPr>
      <w:b/>
      <w:bCs/>
      <w:i/>
      <w:iCs/>
      <w:spacing w:val="9"/>
    </w:rPr>
  </w:style>
  <w:style w:type="paragraph" w:styleId="Nadpisobsahu">
    <w:name w:val="TOC Heading"/>
    <w:basedOn w:val="Nadpis1"/>
    <w:next w:val="Normln"/>
    <w:uiPriority w:val="39"/>
    <w:semiHidden/>
    <w:unhideWhenUsed/>
    <w:qFormat/>
    <w:rsid w:val="006713B1"/>
    <w:pPr>
      <w:outlineLvl w:val="9"/>
    </w:pPr>
  </w:style>
  <w:style w:type="paragraph" w:styleId="Obsah1">
    <w:name w:val="toc 1"/>
    <w:basedOn w:val="Normln"/>
    <w:next w:val="Normln"/>
    <w:autoRedefine/>
    <w:uiPriority w:val="39"/>
    <w:unhideWhenUsed/>
    <w:qFormat/>
    <w:rsid w:val="00FD5D24"/>
    <w:pPr>
      <w:tabs>
        <w:tab w:val="left" w:pos="0"/>
        <w:tab w:val="right" w:leader="dot" w:pos="9062"/>
      </w:tabs>
      <w:spacing w:before="360" w:after="0"/>
      <w:jc w:val="center"/>
    </w:pPr>
    <w:rPr>
      <w:rFonts w:ascii="Times New Roman" w:hAnsi="Times New Roman" w:cs="Times New Roman"/>
      <w:bCs/>
      <w:caps/>
      <w:noProof/>
      <w:sz w:val="32"/>
      <w:szCs w:val="52"/>
      <w:lang w:val="cs-CZ"/>
    </w:rPr>
  </w:style>
  <w:style w:type="paragraph" w:styleId="Obsah2">
    <w:name w:val="toc 2"/>
    <w:basedOn w:val="Normln"/>
    <w:next w:val="Normln"/>
    <w:autoRedefine/>
    <w:uiPriority w:val="39"/>
    <w:unhideWhenUsed/>
    <w:qFormat/>
    <w:rsid w:val="007724D3"/>
    <w:pPr>
      <w:tabs>
        <w:tab w:val="right" w:leader="dot" w:pos="9061"/>
      </w:tabs>
      <w:spacing w:before="240" w:after="0"/>
      <w:ind w:left="284"/>
    </w:pPr>
    <w:rPr>
      <w:b/>
      <w:bCs/>
    </w:rPr>
  </w:style>
  <w:style w:type="paragraph" w:styleId="Obsah3">
    <w:name w:val="toc 3"/>
    <w:basedOn w:val="Normln"/>
    <w:next w:val="Normln"/>
    <w:autoRedefine/>
    <w:uiPriority w:val="39"/>
    <w:unhideWhenUsed/>
    <w:qFormat/>
    <w:rsid w:val="007724D3"/>
    <w:pPr>
      <w:tabs>
        <w:tab w:val="right" w:leader="dot" w:pos="9061"/>
      </w:tabs>
      <w:spacing w:before="0" w:after="0"/>
      <w:ind w:left="709"/>
    </w:pPr>
  </w:style>
  <w:style w:type="paragraph" w:styleId="Obsah4">
    <w:name w:val="toc 4"/>
    <w:basedOn w:val="Normln"/>
    <w:next w:val="Normln"/>
    <w:autoRedefine/>
    <w:uiPriority w:val="39"/>
    <w:unhideWhenUsed/>
    <w:rsid w:val="00F656C5"/>
    <w:pPr>
      <w:spacing w:before="0" w:after="0"/>
      <w:ind w:left="400"/>
    </w:pPr>
  </w:style>
  <w:style w:type="paragraph" w:styleId="Obsah5">
    <w:name w:val="toc 5"/>
    <w:basedOn w:val="Normln"/>
    <w:next w:val="Normln"/>
    <w:autoRedefine/>
    <w:uiPriority w:val="39"/>
    <w:unhideWhenUsed/>
    <w:rsid w:val="00F656C5"/>
    <w:pPr>
      <w:spacing w:before="0" w:after="0"/>
      <w:ind w:left="600"/>
    </w:pPr>
  </w:style>
  <w:style w:type="paragraph" w:styleId="Obsah6">
    <w:name w:val="toc 6"/>
    <w:basedOn w:val="Normln"/>
    <w:next w:val="Normln"/>
    <w:autoRedefine/>
    <w:uiPriority w:val="39"/>
    <w:unhideWhenUsed/>
    <w:rsid w:val="00F656C5"/>
    <w:pPr>
      <w:spacing w:before="0" w:after="0"/>
      <w:ind w:left="800"/>
    </w:pPr>
  </w:style>
  <w:style w:type="paragraph" w:styleId="Obsah7">
    <w:name w:val="toc 7"/>
    <w:basedOn w:val="Normln"/>
    <w:next w:val="Normln"/>
    <w:autoRedefine/>
    <w:uiPriority w:val="39"/>
    <w:unhideWhenUsed/>
    <w:rsid w:val="00F656C5"/>
    <w:pPr>
      <w:spacing w:before="0" w:after="0"/>
      <w:ind w:left="1000"/>
    </w:pPr>
  </w:style>
  <w:style w:type="paragraph" w:styleId="Obsah8">
    <w:name w:val="toc 8"/>
    <w:basedOn w:val="Normln"/>
    <w:next w:val="Normln"/>
    <w:autoRedefine/>
    <w:uiPriority w:val="39"/>
    <w:unhideWhenUsed/>
    <w:rsid w:val="00F656C5"/>
    <w:pPr>
      <w:spacing w:before="0" w:after="0"/>
      <w:ind w:left="1200"/>
    </w:pPr>
  </w:style>
  <w:style w:type="paragraph" w:styleId="Obsah9">
    <w:name w:val="toc 9"/>
    <w:basedOn w:val="Normln"/>
    <w:next w:val="Normln"/>
    <w:autoRedefine/>
    <w:uiPriority w:val="39"/>
    <w:unhideWhenUsed/>
    <w:rsid w:val="00F656C5"/>
    <w:pPr>
      <w:spacing w:before="0" w:after="0"/>
      <w:ind w:left="1400"/>
    </w:pPr>
  </w:style>
  <w:style w:type="character" w:styleId="Hypertextovodkaz">
    <w:name w:val="Hyperlink"/>
    <w:basedOn w:val="Standardnpsmoodstavce"/>
    <w:uiPriority w:val="99"/>
    <w:unhideWhenUsed/>
    <w:rsid w:val="00F656C5"/>
    <w:rPr>
      <w:color w:val="0000FF" w:themeColor="hyperlink"/>
      <w:u w:val="single"/>
    </w:rPr>
  </w:style>
  <w:style w:type="paragraph" w:styleId="Textbubliny">
    <w:name w:val="Balloon Text"/>
    <w:basedOn w:val="Normln"/>
    <w:link w:val="TextbublinyChar"/>
    <w:uiPriority w:val="99"/>
    <w:semiHidden/>
    <w:unhideWhenUsed/>
    <w:rsid w:val="00CC0827"/>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0827"/>
    <w:rPr>
      <w:rFonts w:ascii="Tahoma" w:hAnsi="Tahoma" w:cs="Tahoma"/>
      <w:sz w:val="16"/>
      <w:szCs w:val="16"/>
    </w:rPr>
  </w:style>
  <w:style w:type="paragraph" w:styleId="Zhlav">
    <w:name w:val="header"/>
    <w:basedOn w:val="Normln"/>
    <w:link w:val="ZhlavChar"/>
    <w:uiPriority w:val="99"/>
    <w:semiHidden/>
    <w:unhideWhenUsed/>
    <w:rsid w:val="0061794D"/>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61794D"/>
    <w:rPr>
      <w:sz w:val="20"/>
      <w:szCs w:val="20"/>
    </w:rPr>
  </w:style>
  <w:style w:type="paragraph" w:styleId="Zpat">
    <w:name w:val="footer"/>
    <w:basedOn w:val="Normln"/>
    <w:link w:val="ZpatChar"/>
    <w:uiPriority w:val="99"/>
    <w:unhideWhenUsed/>
    <w:rsid w:val="0061794D"/>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6179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061">
      <w:bodyDiv w:val="1"/>
      <w:marLeft w:val="0"/>
      <w:marRight w:val="0"/>
      <w:marTop w:val="0"/>
      <w:marBottom w:val="0"/>
      <w:divBdr>
        <w:top w:val="none" w:sz="0" w:space="0" w:color="auto"/>
        <w:left w:val="none" w:sz="0" w:space="0" w:color="auto"/>
        <w:bottom w:val="none" w:sz="0" w:space="0" w:color="auto"/>
        <w:right w:val="none" w:sz="0" w:space="0" w:color="auto"/>
      </w:divBdr>
    </w:div>
    <w:div w:id="105737420">
      <w:bodyDiv w:val="1"/>
      <w:marLeft w:val="0"/>
      <w:marRight w:val="0"/>
      <w:marTop w:val="0"/>
      <w:marBottom w:val="0"/>
      <w:divBdr>
        <w:top w:val="none" w:sz="0" w:space="0" w:color="auto"/>
        <w:left w:val="none" w:sz="0" w:space="0" w:color="auto"/>
        <w:bottom w:val="none" w:sz="0" w:space="0" w:color="auto"/>
        <w:right w:val="none" w:sz="0" w:space="0" w:color="auto"/>
      </w:divBdr>
    </w:div>
    <w:div w:id="165826946">
      <w:bodyDiv w:val="1"/>
      <w:marLeft w:val="0"/>
      <w:marRight w:val="0"/>
      <w:marTop w:val="0"/>
      <w:marBottom w:val="0"/>
      <w:divBdr>
        <w:top w:val="none" w:sz="0" w:space="0" w:color="auto"/>
        <w:left w:val="none" w:sz="0" w:space="0" w:color="auto"/>
        <w:bottom w:val="none" w:sz="0" w:space="0" w:color="auto"/>
        <w:right w:val="none" w:sz="0" w:space="0" w:color="auto"/>
      </w:divBdr>
      <w:divsChild>
        <w:div w:id="1729649240">
          <w:marLeft w:val="0"/>
          <w:marRight w:val="0"/>
          <w:marTop w:val="33"/>
          <w:marBottom w:val="0"/>
          <w:divBdr>
            <w:top w:val="none" w:sz="0" w:space="0" w:color="auto"/>
            <w:left w:val="none" w:sz="0" w:space="0" w:color="auto"/>
            <w:bottom w:val="none" w:sz="0" w:space="0" w:color="auto"/>
            <w:right w:val="none" w:sz="0" w:space="0" w:color="auto"/>
          </w:divBdr>
        </w:div>
      </w:divsChild>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345979720">
      <w:bodyDiv w:val="1"/>
      <w:marLeft w:val="0"/>
      <w:marRight w:val="0"/>
      <w:marTop w:val="0"/>
      <w:marBottom w:val="0"/>
      <w:divBdr>
        <w:top w:val="none" w:sz="0" w:space="0" w:color="auto"/>
        <w:left w:val="none" w:sz="0" w:space="0" w:color="auto"/>
        <w:bottom w:val="none" w:sz="0" w:space="0" w:color="auto"/>
        <w:right w:val="none" w:sz="0" w:space="0" w:color="auto"/>
      </w:divBdr>
    </w:div>
    <w:div w:id="459349985">
      <w:bodyDiv w:val="1"/>
      <w:marLeft w:val="0"/>
      <w:marRight w:val="0"/>
      <w:marTop w:val="0"/>
      <w:marBottom w:val="0"/>
      <w:divBdr>
        <w:top w:val="none" w:sz="0" w:space="0" w:color="auto"/>
        <w:left w:val="none" w:sz="0" w:space="0" w:color="auto"/>
        <w:bottom w:val="none" w:sz="0" w:space="0" w:color="auto"/>
        <w:right w:val="none" w:sz="0" w:space="0" w:color="auto"/>
      </w:divBdr>
    </w:div>
    <w:div w:id="527452464">
      <w:bodyDiv w:val="1"/>
      <w:marLeft w:val="0"/>
      <w:marRight w:val="0"/>
      <w:marTop w:val="0"/>
      <w:marBottom w:val="0"/>
      <w:divBdr>
        <w:top w:val="none" w:sz="0" w:space="0" w:color="auto"/>
        <w:left w:val="none" w:sz="0" w:space="0" w:color="auto"/>
        <w:bottom w:val="none" w:sz="0" w:space="0" w:color="auto"/>
        <w:right w:val="none" w:sz="0" w:space="0" w:color="auto"/>
      </w:divBdr>
      <w:divsChild>
        <w:div w:id="428625886">
          <w:marLeft w:val="0"/>
          <w:marRight w:val="0"/>
          <w:marTop w:val="33"/>
          <w:marBottom w:val="0"/>
          <w:divBdr>
            <w:top w:val="none" w:sz="0" w:space="0" w:color="auto"/>
            <w:left w:val="none" w:sz="0" w:space="0" w:color="auto"/>
            <w:bottom w:val="none" w:sz="0" w:space="0" w:color="auto"/>
            <w:right w:val="none" w:sz="0" w:space="0" w:color="auto"/>
          </w:divBdr>
        </w:div>
      </w:divsChild>
    </w:div>
    <w:div w:id="660431467">
      <w:bodyDiv w:val="1"/>
      <w:marLeft w:val="0"/>
      <w:marRight w:val="0"/>
      <w:marTop w:val="0"/>
      <w:marBottom w:val="0"/>
      <w:divBdr>
        <w:top w:val="none" w:sz="0" w:space="0" w:color="auto"/>
        <w:left w:val="none" w:sz="0" w:space="0" w:color="auto"/>
        <w:bottom w:val="none" w:sz="0" w:space="0" w:color="auto"/>
        <w:right w:val="none" w:sz="0" w:space="0" w:color="auto"/>
      </w:divBdr>
    </w:div>
    <w:div w:id="819227514">
      <w:bodyDiv w:val="1"/>
      <w:marLeft w:val="0"/>
      <w:marRight w:val="0"/>
      <w:marTop w:val="0"/>
      <w:marBottom w:val="0"/>
      <w:divBdr>
        <w:top w:val="none" w:sz="0" w:space="0" w:color="auto"/>
        <w:left w:val="none" w:sz="0" w:space="0" w:color="auto"/>
        <w:bottom w:val="none" w:sz="0" w:space="0" w:color="auto"/>
        <w:right w:val="none" w:sz="0" w:space="0" w:color="auto"/>
      </w:divBdr>
    </w:div>
    <w:div w:id="958609747">
      <w:bodyDiv w:val="1"/>
      <w:marLeft w:val="0"/>
      <w:marRight w:val="0"/>
      <w:marTop w:val="0"/>
      <w:marBottom w:val="0"/>
      <w:divBdr>
        <w:top w:val="none" w:sz="0" w:space="0" w:color="auto"/>
        <w:left w:val="none" w:sz="0" w:space="0" w:color="auto"/>
        <w:bottom w:val="none" w:sz="0" w:space="0" w:color="auto"/>
        <w:right w:val="none" w:sz="0" w:space="0" w:color="auto"/>
      </w:divBdr>
      <w:divsChild>
        <w:div w:id="943195835">
          <w:marLeft w:val="0"/>
          <w:marRight w:val="0"/>
          <w:marTop w:val="33"/>
          <w:marBottom w:val="0"/>
          <w:divBdr>
            <w:top w:val="none" w:sz="0" w:space="0" w:color="auto"/>
            <w:left w:val="none" w:sz="0" w:space="0" w:color="auto"/>
            <w:bottom w:val="none" w:sz="0" w:space="0" w:color="auto"/>
            <w:right w:val="none" w:sz="0" w:space="0" w:color="auto"/>
          </w:divBdr>
        </w:div>
      </w:divsChild>
    </w:div>
    <w:div w:id="980812823">
      <w:bodyDiv w:val="1"/>
      <w:marLeft w:val="0"/>
      <w:marRight w:val="0"/>
      <w:marTop w:val="0"/>
      <w:marBottom w:val="0"/>
      <w:divBdr>
        <w:top w:val="none" w:sz="0" w:space="0" w:color="auto"/>
        <w:left w:val="none" w:sz="0" w:space="0" w:color="auto"/>
        <w:bottom w:val="none" w:sz="0" w:space="0" w:color="auto"/>
        <w:right w:val="none" w:sz="0" w:space="0" w:color="auto"/>
      </w:divBdr>
      <w:divsChild>
        <w:div w:id="1011031550">
          <w:marLeft w:val="0"/>
          <w:marRight w:val="0"/>
          <w:marTop w:val="33"/>
          <w:marBottom w:val="0"/>
          <w:divBdr>
            <w:top w:val="none" w:sz="0" w:space="0" w:color="auto"/>
            <w:left w:val="none" w:sz="0" w:space="0" w:color="auto"/>
            <w:bottom w:val="none" w:sz="0" w:space="0" w:color="auto"/>
            <w:right w:val="none" w:sz="0" w:space="0" w:color="auto"/>
          </w:divBdr>
        </w:div>
      </w:divsChild>
    </w:div>
    <w:div w:id="1015611790">
      <w:bodyDiv w:val="1"/>
      <w:marLeft w:val="0"/>
      <w:marRight w:val="0"/>
      <w:marTop w:val="0"/>
      <w:marBottom w:val="0"/>
      <w:divBdr>
        <w:top w:val="none" w:sz="0" w:space="0" w:color="auto"/>
        <w:left w:val="none" w:sz="0" w:space="0" w:color="auto"/>
        <w:bottom w:val="none" w:sz="0" w:space="0" w:color="auto"/>
        <w:right w:val="none" w:sz="0" w:space="0" w:color="auto"/>
      </w:divBdr>
    </w:div>
    <w:div w:id="1169559348">
      <w:bodyDiv w:val="1"/>
      <w:marLeft w:val="0"/>
      <w:marRight w:val="0"/>
      <w:marTop w:val="0"/>
      <w:marBottom w:val="0"/>
      <w:divBdr>
        <w:top w:val="none" w:sz="0" w:space="0" w:color="auto"/>
        <w:left w:val="none" w:sz="0" w:space="0" w:color="auto"/>
        <w:bottom w:val="none" w:sz="0" w:space="0" w:color="auto"/>
        <w:right w:val="none" w:sz="0" w:space="0" w:color="auto"/>
      </w:divBdr>
    </w:div>
    <w:div w:id="1374035418">
      <w:bodyDiv w:val="1"/>
      <w:marLeft w:val="0"/>
      <w:marRight w:val="0"/>
      <w:marTop w:val="0"/>
      <w:marBottom w:val="0"/>
      <w:divBdr>
        <w:top w:val="none" w:sz="0" w:space="0" w:color="auto"/>
        <w:left w:val="none" w:sz="0" w:space="0" w:color="auto"/>
        <w:bottom w:val="none" w:sz="0" w:space="0" w:color="auto"/>
        <w:right w:val="none" w:sz="0" w:space="0" w:color="auto"/>
      </w:divBdr>
    </w:div>
    <w:div w:id="1516188112">
      <w:bodyDiv w:val="1"/>
      <w:marLeft w:val="0"/>
      <w:marRight w:val="0"/>
      <w:marTop w:val="0"/>
      <w:marBottom w:val="0"/>
      <w:divBdr>
        <w:top w:val="none" w:sz="0" w:space="0" w:color="auto"/>
        <w:left w:val="none" w:sz="0" w:space="0" w:color="auto"/>
        <w:bottom w:val="none" w:sz="0" w:space="0" w:color="auto"/>
        <w:right w:val="none" w:sz="0" w:space="0" w:color="auto"/>
      </w:divBdr>
    </w:div>
    <w:div w:id="181849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chart" Target="charts/chart10.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Grafy%20do%20DP%20vlastn&#2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50,</a:t>
                    </a:r>
                    <a:r>
                      <a:rPr lang="en-US" baseline="0"/>
                      <a:t> 5</a:t>
                    </a:r>
                    <a:r>
                      <a:rPr lang="en-US"/>
                      <a:t> %</a:t>
                    </a:r>
                  </a:p>
                  <a:p>
                    <a:r>
                      <a:rPr lang="en-US"/>
                      <a:t>Ano, často.</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41,</a:t>
                    </a:r>
                    <a:r>
                      <a:rPr lang="en-US" baseline="0"/>
                      <a:t> 6</a:t>
                    </a:r>
                    <a:r>
                      <a:rPr lang="en-US"/>
                      <a:t> %</a:t>
                    </a:r>
                  </a:p>
                  <a:p>
                    <a:r>
                      <a:rPr lang="en-US"/>
                      <a:t>Ano, někdy.</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tx>
                <c:rich>
                  <a:bodyPr/>
                  <a:lstStyle/>
                  <a:p>
                    <a:r>
                      <a:rPr lang="en-US"/>
                      <a:t>7,</a:t>
                    </a:r>
                    <a:r>
                      <a:rPr lang="en-US" baseline="0"/>
                      <a:t> 9</a:t>
                    </a:r>
                    <a:r>
                      <a:rPr lang="en-US"/>
                      <a:t> %</a:t>
                    </a:r>
                  </a:p>
                  <a:p>
                    <a:r>
                      <a:rPr lang="en-US"/>
                      <a:t>Velmi málo.</a:t>
                    </a:r>
                  </a:p>
                </c:rich>
              </c:tx>
              <c:showLegendKey val="0"/>
              <c:showVal val="0"/>
              <c:showCatName val="0"/>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List1!$F$3:$F$6</c:f>
              <c:numCache>
                <c:formatCode>General</c:formatCode>
                <c:ptCount val="4"/>
                <c:pt idx="0">
                  <c:v>51</c:v>
                </c:pt>
                <c:pt idx="1">
                  <c:v>42</c:v>
                </c:pt>
                <c:pt idx="2">
                  <c:v>8</c:v>
                </c:pt>
                <c:pt idx="3">
                  <c:v>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cap="rnd">
      <a:beve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692640"/>
        <c:axId val="1026693184"/>
      </c:barChart>
      <c:catAx>
        <c:axId val="1026692640"/>
        <c:scaling>
          <c:orientation val="minMax"/>
        </c:scaling>
        <c:delete val="0"/>
        <c:axPos val="b"/>
        <c:majorTickMark val="none"/>
        <c:minorTickMark val="none"/>
        <c:tickLblPos val="nextTo"/>
        <c:crossAx val="1026693184"/>
        <c:crosses val="autoZero"/>
        <c:auto val="1"/>
        <c:lblAlgn val="ctr"/>
        <c:lblOffset val="100"/>
        <c:noMultiLvlLbl val="0"/>
      </c:catAx>
      <c:valAx>
        <c:axId val="1026693184"/>
        <c:scaling>
          <c:orientation val="minMax"/>
          <c:max val="100"/>
        </c:scaling>
        <c:delete val="0"/>
        <c:axPos val="l"/>
        <c:majorGridlines/>
        <c:numFmt formatCode="@" sourceLinked="0"/>
        <c:majorTickMark val="none"/>
        <c:minorTickMark val="none"/>
        <c:tickLblPos val="nextTo"/>
        <c:spPr>
          <a:noFill/>
        </c:spPr>
        <c:crossAx val="1026692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693728"/>
        <c:axId val="1026694816"/>
      </c:barChart>
      <c:catAx>
        <c:axId val="1026693728"/>
        <c:scaling>
          <c:orientation val="minMax"/>
        </c:scaling>
        <c:delete val="0"/>
        <c:axPos val="b"/>
        <c:majorTickMark val="none"/>
        <c:minorTickMark val="none"/>
        <c:tickLblPos val="nextTo"/>
        <c:crossAx val="1026694816"/>
        <c:crosses val="autoZero"/>
        <c:auto val="1"/>
        <c:lblAlgn val="ctr"/>
        <c:lblOffset val="100"/>
        <c:noMultiLvlLbl val="0"/>
      </c:catAx>
      <c:valAx>
        <c:axId val="1026694816"/>
        <c:scaling>
          <c:orientation val="minMax"/>
          <c:max val="100"/>
        </c:scaling>
        <c:delete val="0"/>
        <c:axPos val="l"/>
        <c:majorGridlines/>
        <c:numFmt formatCode="@" sourceLinked="0"/>
        <c:majorTickMark val="none"/>
        <c:minorTickMark val="none"/>
        <c:tickLblPos val="nextTo"/>
        <c:spPr>
          <a:noFill/>
        </c:spPr>
        <c:crossAx val="10266937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695360"/>
        <c:axId val="1502308576"/>
      </c:barChart>
      <c:catAx>
        <c:axId val="1026695360"/>
        <c:scaling>
          <c:orientation val="minMax"/>
        </c:scaling>
        <c:delete val="0"/>
        <c:axPos val="b"/>
        <c:majorTickMark val="none"/>
        <c:minorTickMark val="none"/>
        <c:tickLblPos val="nextTo"/>
        <c:crossAx val="1502308576"/>
        <c:crosses val="autoZero"/>
        <c:auto val="1"/>
        <c:lblAlgn val="ctr"/>
        <c:lblOffset val="100"/>
        <c:noMultiLvlLbl val="0"/>
      </c:catAx>
      <c:valAx>
        <c:axId val="1502308576"/>
        <c:scaling>
          <c:orientation val="minMax"/>
          <c:max val="100"/>
        </c:scaling>
        <c:delete val="0"/>
        <c:axPos val="l"/>
        <c:majorGridlines/>
        <c:numFmt formatCode="@" sourceLinked="0"/>
        <c:majorTickMark val="none"/>
        <c:minorTickMark val="none"/>
        <c:tickLblPos val="nextTo"/>
        <c:spPr>
          <a:noFill/>
        </c:spPr>
        <c:crossAx val="1026695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502295520"/>
        <c:axId val="1502304224"/>
      </c:barChart>
      <c:catAx>
        <c:axId val="1502295520"/>
        <c:scaling>
          <c:orientation val="minMax"/>
        </c:scaling>
        <c:delete val="0"/>
        <c:axPos val="b"/>
        <c:majorTickMark val="none"/>
        <c:minorTickMark val="none"/>
        <c:tickLblPos val="nextTo"/>
        <c:crossAx val="1502304224"/>
        <c:crosses val="autoZero"/>
        <c:auto val="1"/>
        <c:lblAlgn val="ctr"/>
        <c:lblOffset val="100"/>
        <c:noMultiLvlLbl val="0"/>
      </c:catAx>
      <c:valAx>
        <c:axId val="1502304224"/>
        <c:scaling>
          <c:orientation val="minMax"/>
          <c:max val="100"/>
        </c:scaling>
        <c:delete val="0"/>
        <c:axPos val="l"/>
        <c:majorGridlines/>
        <c:numFmt formatCode="@" sourceLinked="0"/>
        <c:majorTickMark val="none"/>
        <c:minorTickMark val="none"/>
        <c:tickLblPos val="nextTo"/>
        <c:spPr>
          <a:noFill/>
        </c:spPr>
        <c:crossAx val="15022955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502309664"/>
        <c:axId val="1502296064"/>
      </c:barChart>
      <c:catAx>
        <c:axId val="1502309664"/>
        <c:scaling>
          <c:orientation val="minMax"/>
        </c:scaling>
        <c:delete val="0"/>
        <c:axPos val="b"/>
        <c:majorTickMark val="none"/>
        <c:minorTickMark val="none"/>
        <c:tickLblPos val="nextTo"/>
        <c:crossAx val="1502296064"/>
        <c:crosses val="autoZero"/>
        <c:auto val="1"/>
        <c:lblAlgn val="ctr"/>
        <c:lblOffset val="100"/>
        <c:noMultiLvlLbl val="0"/>
      </c:catAx>
      <c:valAx>
        <c:axId val="1502296064"/>
        <c:scaling>
          <c:orientation val="minMax"/>
          <c:max val="100"/>
        </c:scaling>
        <c:delete val="0"/>
        <c:axPos val="l"/>
        <c:majorGridlines/>
        <c:numFmt formatCode="@" sourceLinked="0"/>
        <c:majorTickMark val="none"/>
        <c:minorTickMark val="none"/>
        <c:tickLblPos val="nextTo"/>
        <c:spPr>
          <a:noFill/>
        </c:spPr>
        <c:crossAx val="1502309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68, 3 % </a:t>
                    </a:r>
                  </a:p>
                  <a:p>
                    <a:r>
                      <a:rPr lang="en-US"/>
                      <a:t>Ano, velmi.</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31,7 %</a:t>
                    </a:r>
                  </a:p>
                  <a:p>
                    <a:r>
                      <a:rPr lang="en-US"/>
                      <a:t>Ano, částečně.</a:t>
                    </a:r>
                  </a:p>
                </c:rich>
              </c:tx>
              <c:showLegendKey val="0"/>
              <c:showVal val="0"/>
              <c:showCatName val="0"/>
              <c:showSerName val="0"/>
              <c:showPercent val="1"/>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List1!$F$3:$F$6</c:f>
              <c:numCache>
                <c:formatCode>General</c:formatCode>
                <c:ptCount val="4"/>
                <c:pt idx="0">
                  <c:v>69</c:v>
                </c:pt>
                <c:pt idx="1">
                  <c:v>32</c:v>
                </c:pt>
                <c:pt idx="2">
                  <c:v>0</c:v>
                </c:pt>
                <c:pt idx="3">
                  <c:v>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cap="rnd">
      <a:beve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34,</a:t>
                    </a:r>
                    <a:r>
                      <a:rPr lang="en-US" baseline="0"/>
                      <a:t> 7 %</a:t>
                    </a:r>
                  </a:p>
                  <a:p>
                    <a:r>
                      <a:rPr lang="en-US" baseline="0"/>
                      <a:t>Ano, máme dostatek pomůcek.</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48,</a:t>
                    </a:r>
                    <a:r>
                      <a:rPr lang="en-US" baseline="0"/>
                      <a:t> 5 %</a:t>
                    </a:r>
                  </a:p>
                  <a:p>
                    <a:r>
                      <a:rPr lang="en-US" baseline="0"/>
                      <a:t>Ano, ale mohlo by jich být více.</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16,</a:t>
                    </a:r>
                    <a:r>
                      <a:rPr lang="en-US" baseline="0"/>
                      <a:t> 8 %</a:t>
                    </a:r>
                  </a:p>
                  <a:p>
                    <a:r>
                      <a:rPr lang="en-US" baseline="0"/>
                      <a:t>Ne, uvítal/a bych větší množství pomůcek.</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List1!$B$2:$B$4</c:f>
              <c:numCache>
                <c:formatCode>General</c:formatCode>
                <c:ptCount val="3"/>
                <c:pt idx="0">
                  <c:v>59</c:v>
                </c:pt>
                <c:pt idx="1">
                  <c:v>36</c:v>
                </c:pt>
                <c:pt idx="2">
                  <c:v>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58, 4</a:t>
                    </a:r>
                    <a:r>
                      <a:rPr lang="en-US" baseline="0"/>
                      <a:t> %</a:t>
                    </a:r>
                  </a:p>
                  <a:p>
                    <a:r>
                      <a:rPr lang="en-US" baseline="0"/>
                      <a:t>Ano, často.</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35, </a:t>
                    </a:r>
                    <a:r>
                      <a:rPr lang="en-US" baseline="0"/>
                      <a:t>6%</a:t>
                    </a:r>
                  </a:p>
                  <a:p>
                    <a:r>
                      <a:rPr lang="en-US" baseline="0"/>
                      <a:t>Málokdy.</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endParaRPr lang="en-US" baseline="0"/>
                  </a:p>
                  <a:p>
                    <a:r>
                      <a:rPr lang="en-US" baseline="0"/>
                      <a:t>5, 9 %</a:t>
                    </a:r>
                  </a:p>
                  <a:p>
                    <a:r>
                      <a:rPr lang="en-US" baseline="0"/>
                      <a:t>Nikdy.</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List1!$B$2:$B$4</c:f>
              <c:numCache>
                <c:formatCode>General</c:formatCode>
                <c:ptCount val="3"/>
                <c:pt idx="0">
                  <c:v>59</c:v>
                </c:pt>
                <c:pt idx="1">
                  <c:v>36</c:v>
                </c:pt>
                <c:pt idx="2">
                  <c:v>6</c:v>
                </c:pt>
              </c:numCache>
            </c:numRef>
          </c:val>
        </c:ser>
        <c:dLbls>
          <c:showLegendKey val="0"/>
          <c:showVal val="0"/>
          <c:showCatName val="0"/>
          <c:showSerName val="0"/>
          <c:showPercent val="0"/>
          <c:showBubbleSize val="0"/>
          <c:showLeaderLines val="1"/>
        </c:dLbls>
      </c:pie3DChart>
      <c:spPr>
        <a:ln>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baseline="0"/>
                      <a:t>91, 1 %</a:t>
                    </a:r>
                  </a:p>
                  <a:p>
                    <a:r>
                      <a:rPr lang="en-US" baseline="0"/>
                      <a:t>Ano, velmi.</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aseline="0"/>
                      <a:t>6, 9 %</a:t>
                    </a:r>
                  </a:p>
                  <a:p>
                    <a:r>
                      <a:rPr lang="en-US" baseline="0"/>
                      <a:t>Ani ne.</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3161220472440946"/>
                  <c:y val="1.1574074074074073E-3"/>
                </c:manualLayout>
              </c:layout>
              <c:tx>
                <c:rich>
                  <a:bodyPr/>
                  <a:lstStyle/>
                  <a:p>
                    <a:r>
                      <a:rPr lang="en-US" baseline="0"/>
                      <a:t>2 %</a:t>
                    </a:r>
                  </a:p>
                  <a:p>
                    <a:r>
                      <a:rPr lang="en-US" baseline="0"/>
                      <a:t>Nepožíváme vlastní pomůcky.</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val>
            <c:numRef>
              <c:f>List1!$B$2:$B$4</c:f>
              <c:numCache>
                <c:formatCode>General</c:formatCode>
                <c:ptCount val="3"/>
                <c:pt idx="0">
                  <c:v>92</c:v>
                </c:pt>
                <c:pt idx="1">
                  <c:v>7</c:v>
                </c:pt>
                <c:pt idx="2">
                  <c:v>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700256"/>
        <c:axId val="1026702432"/>
      </c:barChart>
      <c:catAx>
        <c:axId val="1026700256"/>
        <c:scaling>
          <c:orientation val="minMax"/>
        </c:scaling>
        <c:delete val="0"/>
        <c:axPos val="b"/>
        <c:majorTickMark val="none"/>
        <c:minorTickMark val="none"/>
        <c:tickLblPos val="nextTo"/>
        <c:crossAx val="1026702432"/>
        <c:crosses val="autoZero"/>
        <c:auto val="1"/>
        <c:lblAlgn val="ctr"/>
        <c:lblOffset val="100"/>
        <c:noMultiLvlLbl val="0"/>
      </c:catAx>
      <c:valAx>
        <c:axId val="1026702432"/>
        <c:scaling>
          <c:orientation val="minMax"/>
          <c:max val="100"/>
        </c:scaling>
        <c:delete val="0"/>
        <c:axPos val="l"/>
        <c:majorGridlines/>
        <c:numFmt formatCode="@" sourceLinked="0"/>
        <c:majorTickMark val="none"/>
        <c:minorTickMark val="none"/>
        <c:tickLblPos val="nextTo"/>
        <c:spPr>
          <a:noFill/>
        </c:spPr>
        <c:crossAx val="1026700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697536"/>
        <c:axId val="1026705696"/>
      </c:barChart>
      <c:catAx>
        <c:axId val="1026697536"/>
        <c:scaling>
          <c:orientation val="minMax"/>
        </c:scaling>
        <c:delete val="0"/>
        <c:axPos val="b"/>
        <c:majorTickMark val="none"/>
        <c:minorTickMark val="none"/>
        <c:tickLblPos val="nextTo"/>
        <c:crossAx val="1026705696"/>
        <c:crosses val="autoZero"/>
        <c:auto val="1"/>
        <c:lblAlgn val="ctr"/>
        <c:lblOffset val="100"/>
        <c:noMultiLvlLbl val="0"/>
      </c:catAx>
      <c:valAx>
        <c:axId val="1026705696"/>
        <c:scaling>
          <c:orientation val="minMax"/>
          <c:max val="100"/>
        </c:scaling>
        <c:delete val="0"/>
        <c:axPos val="l"/>
        <c:majorGridlines/>
        <c:numFmt formatCode="@" sourceLinked="0"/>
        <c:majorTickMark val="none"/>
        <c:minorTickMark val="none"/>
        <c:tickLblPos val="nextTo"/>
        <c:spPr>
          <a:noFill/>
        </c:spPr>
        <c:crossAx val="1026697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706784"/>
        <c:axId val="1026696448"/>
      </c:barChart>
      <c:catAx>
        <c:axId val="1026706784"/>
        <c:scaling>
          <c:orientation val="minMax"/>
        </c:scaling>
        <c:delete val="0"/>
        <c:axPos val="b"/>
        <c:majorTickMark val="none"/>
        <c:minorTickMark val="none"/>
        <c:tickLblPos val="nextTo"/>
        <c:crossAx val="1026696448"/>
        <c:crosses val="autoZero"/>
        <c:auto val="1"/>
        <c:lblAlgn val="ctr"/>
        <c:lblOffset val="100"/>
        <c:noMultiLvlLbl val="0"/>
      </c:catAx>
      <c:valAx>
        <c:axId val="1026696448"/>
        <c:scaling>
          <c:orientation val="minMax"/>
          <c:max val="100"/>
        </c:scaling>
        <c:delete val="0"/>
        <c:axPos val="l"/>
        <c:majorGridlines/>
        <c:numFmt formatCode="@" sourceLinked="0"/>
        <c:majorTickMark val="none"/>
        <c:minorTickMark val="none"/>
        <c:tickLblPos val="nextTo"/>
        <c:spPr>
          <a:noFill/>
        </c:spPr>
        <c:crossAx val="1026706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ano</c:v>
          </c:tx>
          <c:invertIfNegative val="0"/>
          <c:val>
            <c:numRef>
              <c:f>List1!$M$4:$M$7</c:f>
              <c:numCache>
                <c:formatCode>General</c:formatCode>
                <c:ptCount val="4"/>
                <c:pt idx="0">
                  <c:v>53</c:v>
                </c:pt>
                <c:pt idx="1">
                  <c:v>49</c:v>
                </c:pt>
                <c:pt idx="2">
                  <c:v>46</c:v>
                </c:pt>
                <c:pt idx="3">
                  <c:v>46</c:v>
                </c:pt>
              </c:numCache>
            </c:numRef>
          </c:val>
        </c:ser>
        <c:ser>
          <c:idx val="1"/>
          <c:order val="1"/>
          <c:tx>
            <c:v>ne</c:v>
          </c:tx>
          <c:invertIfNegative val="0"/>
          <c:val>
            <c:numRef>
              <c:f>List1!$N$4:$N$7</c:f>
              <c:numCache>
                <c:formatCode>General</c:formatCode>
                <c:ptCount val="4"/>
                <c:pt idx="0">
                  <c:v>40</c:v>
                </c:pt>
                <c:pt idx="1">
                  <c:v>34</c:v>
                </c:pt>
                <c:pt idx="2">
                  <c:v>27</c:v>
                </c:pt>
                <c:pt idx="3">
                  <c:v>26</c:v>
                </c:pt>
              </c:numCache>
            </c:numRef>
          </c:val>
        </c:ser>
        <c:dLbls>
          <c:showLegendKey val="0"/>
          <c:showVal val="0"/>
          <c:showCatName val="0"/>
          <c:showSerName val="0"/>
          <c:showPercent val="0"/>
          <c:showBubbleSize val="0"/>
        </c:dLbls>
        <c:gapWidth val="150"/>
        <c:axId val="1026707872"/>
        <c:axId val="1026708960"/>
      </c:barChart>
      <c:catAx>
        <c:axId val="1026707872"/>
        <c:scaling>
          <c:orientation val="minMax"/>
        </c:scaling>
        <c:delete val="0"/>
        <c:axPos val="b"/>
        <c:majorTickMark val="none"/>
        <c:minorTickMark val="none"/>
        <c:tickLblPos val="nextTo"/>
        <c:crossAx val="1026708960"/>
        <c:crosses val="autoZero"/>
        <c:auto val="1"/>
        <c:lblAlgn val="ctr"/>
        <c:lblOffset val="100"/>
        <c:noMultiLvlLbl val="0"/>
      </c:catAx>
      <c:valAx>
        <c:axId val="1026708960"/>
        <c:scaling>
          <c:orientation val="minMax"/>
          <c:max val="100"/>
        </c:scaling>
        <c:delete val="0"/>
        <c:axPos val="l"/>
        <c:majorGridlines/>
        <c:numFmt formatCode="@" sourceLinked="0"/>
        <c:majorTickMark val="none"/>
        <c:minorTickMark val="none"/>
        <c:tickLblPos val="nextTo"/>
        <c:spPr>
          <a:noFill/>
        </c:spPr>
        <c:crossAx val="102670787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A9EB2-0643-45B7-83E3-E948D7EF6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5111</TotalTime>
  <Pages>86</Pages>
  <Words>17341</Words>
  <Characters>102313</Characters>
  <Application>Microsoft Office Word</Application>
  <DocSecurity>0</DocSecurity>
  <Lines>852</Lines>
  <Paragraphs>238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Admin;Kopřiva Kamil</dc:creator>
  <cp:lastModifiedBy>Kamil Kopřiva</cp:lastModifiedBy>
  <cp:revision>13</cp:revision>
  <cp:lastPrinted>2019-04-16T11:38:00Z</cp:lastPrinted>
  <dcterms:created xsi:type="dcterms:W3CDTF">2019-04-04T20:51:00Z</dcterms:created>
  <dcterms:modified xsi:type="dcterms:W3CDTF">2019-04-16T11:39:00Z</dcterms:modified>
</cp:coreProperties>
</file>