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6EE7" w:rsidRPr="009F5206" w:rsidRDefault="085E6357" w:rsidP="085E6357">
      <w:pPr>
        <w:spacing w:line="360" w:lineRule="auto"/>
        <w:jc w:val="center"/>
        <w:rPr>
          <w:rFonts w:ascii="Times New Roman" w:eastAsia="Times New Roman" w:hAnsi="Times New Roman" w:cs="Times New Roman"/>
          <w:sz w:val="32"/>
          <w:szCs w:val="32"/>
        </w:rPr>
      </w:pPr>
      <w:r w:rsidRPr="009F5206">
        <w:rPr>
          <w:rFonts w:ascii="Times New Roman" w:eastAsia="Times New Roman" w:hAnsi="Times New Roman" w:cs="Times New Roman"/>
          <w:sz w:val="32"/>
          <w:szCs w:val="32"/>
        </w:rPr>
        <w:t>UNIVERZITA PALACKÉHO V OLOMOUCI</w:t>
      </w:r>
    </w:p>
    <w:p w:rsidR="085E6357" w:rsidRPr="009F5206" w:rsidRDefault="085E6357" w:rsidP="085E6357">
      <w:pPr>
        <w:spacing w:line="360" w:lineRule="auto"/>
        <w:jc w:val="center"/>
        <w:rPr>
          <w:rFonts w:ascii="Times New Roman" w:eastAsia="Times New Roman" w:hAnsi="Times New Roman" w:cs="Times New Roman"/>
          <w:sz w:val="32"/>
          <w:szCs w:val="32"/>
        </w:rPr>
      </w:pPr>
      <w:r w:rsidRPr="009F5206">
        <w:rPr>
          <w:rFonts w:ascii="Times New Roman" w:eastAsia="Times New Roman" w:hAnsi="Times New Roman" w:cs="Times New Roman"/>
          <w:sz w:val="32"/>
          <w:szCs w:val="32"/>
        </w:rPr>
        <w:t>PEDAGOGICKÁ FAKULTA</w:t>
      </w:r>
    </w:p>
    <w:p w:rsidR="085E6357" w:rsidRPr="00D12686" w:rsidRDefault="085E6357" w:rsidP="085E6357">
      <w:pPr>
        <w:spacing w:line="360" w:lineRule="auto"/>
        <w:jc w:val="center"/>
        <w:rPr>
          <w:rFonts w:ascii="Times New Roman" w:eastAsia="Times New Roman" w:hAnsi="Times New Roman" w:cs="Times New Roman"/>
          <w:b/>
          <w:bCs/>
          <w:sz w:val="30"/>
          <w:szCs w:val="30"/>
        </w:rPr>
      </w:pPr>
      <w:r w:rsidRPr="00D12686">
        <w:rPr>
          <w:rFonts w:ascii="Times New Roman" w:eastAsia="Times New Roman" w:hAnsi="Times New Roman" w:cs="Times New Roman"/>
          <w:sz w:val="30"/>
          <w:szCs w:val="30"/>
        </w:rPr>
        <w:t>Ústav speciálněpedagogických studií</w:t>
      </w:r>
    </w:p>
    <w:p w:rsidR="085E6357" w:rsidRPr="00D12686" w:rsidRDefault="085E6357" w:rsidP="085E6357">
      <w:pPr>
        <w:spacing w:line="360" w:lineRule="auto"/>
        <w:jc w:val="center"/>
        <w:rPr>
          <w:rFonts w:ascii="Times New Roman" w:eastAsia="Times New Roman" w:hAnsi="Times New Roman" w:cs="Times New Roman"/>
          <w:b/>
          <w:bCs/>
          <w:sz w:val="36"/>
          <w:szCs w:val="36"/>
        </w:rPr>
      </w:pPr>
    </w:p>
    <w:p w:rsidR="085E6357" w:rsidRPr="00D12686" w:rsidRDefault="085E6357" w:rsidP="085E6357">
      <w:pPr>
        <w:spacing w:line="360" w:lineRule="auto"/>
        <w:jc w:val="center"/>
        <w:rPr>
          <w:rFonts w:ascii="Times New Roman" w:eastAsia="Times New Roman" w:hAnsi="Times New Roman" w:cs="Times New Roman"/>
          <w:b/>
          <w:bCs/>
          <w:sz w:val="36"/>
          <w:szCs w:val="36"/>
        </w:rPr>
      </w:pPr>
    </w:p>
    <w:p w:rsidR="085E6357" w:rsidRPr="00D12686" w:rsidRDefault="085E6357" w:rsidP="085E6357">
      <w:pPr>
        <w:spacing w:line="360" w:lineRule="auto"/>
        <w:jc w:val="center"/>
        <w:rPr>
          <w:rFonts w:ascii="Times New Roman" w:eastAsia="Times New Roman" w:hAnsi="Times New Roman" w:cs="Times New Roman"/>
          <w:b/>
          <w:bCs/>
          <w:sz w:val="36"/>
          <w:szCs w:val="36"/>
        </w:rPr>
      </w:pPr>
    </w:p>
    <w:p w:rsidR="085E6357" w:rsidRPr="00D12686" w:rsidRDefault="283DB3E7" w:rsidP="283DB3E7">
      <w:pPr>
        <w:spacing w:line="360" w:lineRule="auto"/>
        <w:jc w:val="center"/>
        <w:rPr>
          <w:rFonts w:ascii="Times New Roman" w:eastAsia="Times New Roman" w:hAnsi="Times New Roman" w:cs="Times New Roman"/>
          <w:sz w:val="30"/>
          <w:szCs w:val="30"/>
        </w:rPr>
      </w:pPr>
      <w:r w:rsidRPr="00D12686">
        <w:rPr>
          <w:rFonts w:ascii="Times New Roman" w:eastAsia="Times New Roman" w:hAnsi="Times New Roman" w:cs="Times New Roman"/>
          <w:b/>
          <w:bCs/>
          <w:sz w:val="36"/>
          <w:szCs w:val="36"/>
        </w:rPr>
        <w:t>Bakalářská práce</w:t>
      </w:r>
    </w:p>
    <w:p w:rsidR="085E6357" w:rsidRPr="00D12686" w:rsidRDefault="283DB3E7" w:rsidP="283DB3E7">
      <w:pPr>
        <w:spacing w:line="360" w:lineRule="auto"/>
        <w:jc w:val="center"/>
        <w:rPr>
          <w:rFonts w:ascii="Times New Roman" w:eastAsia="Times New Roman" w:hAnsi="Times New Roman" w:cs="Times New Roman"/>
          <w:sz w:val="30"/>
          <w:szCs w:val="30"/>
        </w:rPr>
      </w:pPr>
      <w:r w:rsidRPr="00D12686">
        <w:rPr>
          <w:rFonts w:ascii="Times New Roman" w:eastAsia="Times New Roman" w:hAnsi="Times New Roman" w:cs="Times New Roman"/>
          <w:sz w:val="30"/>
          <w:szCs w:val="30"/>
        </w:rPr>
        <w:t>Monika Malůšová</w:t>
      </w:r>
    </w:p>
    <w:p w:rsidR="085E6357" w:rsidRPr="00D12686" w:rsidRDefault="085E6357" w:rsidP="085E6357">
      <w:pPr>
        <w:spacing w:line="360" w:lineRule="auto"/>
        <w:jc w:val="center"/>
        <w:rPr>
          <w:rFonts w:ascii="Times New Roman" w:eastAsia="Times New Roman" w:hAnsi="Times New Roman" w:cs="Times New Roman"/>
          <w:sz w:val="30"/>
          <w:szCs w:val="30"/>
        </w:rPr>
      </w:pPr>
    </w:p>
    <w:p w:rsidR="085E6357" w:rsidRPr="00D12686" w:rsidRDefault="085E6357" w:rsidP="085E6357">
      <w:pPr>
        <w:spacing w:line="360" w:lineRule="auto"/>
        <w:jc w:val="center"/>
        <w:rPr>
          <w:rFonts w:ascii="Times New Roman" w:eastAsia="Times New Roman" w:hAnsi="Times New Roman" w:cs="Times New Roman"/>
          <w:sz w:val="30"/>
          <w:szCs w:val="30"/>
        </w:rPr>
      </w:pPr>
    </w:p>
    <w:p w:rsidR="085E6357" w:rsidRPr="00D12686" w:rsidRDefault="283DB3E7" w:rsidP="283DB3E7">
      <w:pPr>
        <w:spacing w:line="360" w:lineRule="auto"/>
        <w:jc w:val="center"/>
        <w:rPr>
          <w:rFonts w:ascii="Times New Roman" w:eastAsia="Times New Roman" w:hAnsi="Times New Roman" w:cs="Times New Roman"/>
          <w:b/>
          <w:bCs/>
          <w:sz w:val="36"/>
          <w:szCs w:val="36"/>
        </w:rPr>
      </w:pPr>
      <w:r w:rsidRPr="00D12686">
        <w:rPr>
          <w:rFonts w:ascii="Times New Roman" w:eastAsia="Times New Roman" w:hAnsi="Times New Roman" w:cs="Times New Roman"/>
          <w:b/>
          <w:bCs/>
          <w:sz w:val="36"/>
          <w:szCs w:val="36"/>
        </w:rPr>
        <w:t>Možnosti aktivizace osob seniorského věku ve zdravotnických zařízeních</w:t>
      </w:r>
    </w:p>
    <w:p w:rsidR="085E6357" w:rsidRPr="00D12686" w:rsidRDefault="085E6357" w:rsidP="085E6357">
      <w:pPr>
        <w:spacing w:line="360" w:lineRule="auto"/>
        <w:jc w:val="center"/>
        <w:rPr>
          <w:rFonts w:ascii="Times New Roman" w:eastAsia="Times New Roman" w:hAnsi="Times New Roman" w:cs="Times New Roman"/>
          <w:b/>
          <w:bCs/>
          <w:sz w:val="36"/>
          <w:szCs w:val="36"/>
        </w:rPr>
      </w:pPr>
    </w:p>
    <w:p w:rsidR="085E6357" w:rsidRPr="00D12686" w:rsidRDefault="085E6357" w:rsidP="085E6357">
      <w:pPr>
        <w:spacing w:line="360" w:lineRule="auto"/>
        <w:jc w:val="center"/>
        <w:rPr>
          <w:rFonts w:ascii="Times New Roman" w:eastAsia="Times New Roman" w:hAnsi="Times New Roman" w:cs="Times New Roman"/>
          <w:b/>
          <w:bCs/>
          <w:sz w:val="36"/>
          <w:szCs w:val="36"/>
        </w:rPr>
      </w:pPr>
    </w:p>
    <w:p w:rsidR="085E6357" w:rsidRPr="00D12686" w:rsidRDefault="085E6357" w:rsidP="085E6357">
      <w:pPr>
        <w:spacing w:line="360" w:lineRule="auto"/>
        <w:jc w:val="center"/>
        <w:rPr>
          <w:rFonts w:ascii="Times New Roman" w:eastAsia="Times New Roman" w:hAnsi="Times New Roman" w:cs="Times New Roman"/>
          <w:b/>
          <w:bCs/>
          <w:sz w:val="36"/>
          <w:szCs w:val="36"/>
        </w:rPr>
      </w:pPr>
    </w:p>
    <w:p w:rsidR="283DB3E7" w:rsidRPr="00D12686" w:rsidRDefault="283DB3E7" w:rsidP="283DB3E7">
      <w:pPr>
        <w:spacing w:line="360" w:lineRule="auto"/>
        <w:rPr>
          <w:rFonts w:ascii="Times New Roman" w:eastAsia="Times New Roman" w:hAnsi="Times New Roman" w:cs="Times New Roman"/>
          <w:sz w:val="24"/>
          <w:szCs w:val="24"/>
        </w:rPr>
      </w:pPr>
    </w:p>
    <w:p w:rsidR="00192E3A" w:rsidRDefault="00192E3A" w:rsidP="085E6357">
      <w:pPr>
        <w:spacing w:line="360" w:lineRule="auto"/>
        <w:rPr>
          <w:rFonts w:ascii="Times New Roman" w:eastAsia="Times New Roman" w:hAnsi="Times New Roman" w:cs="Times New Roman"/>
          <w:sz w:val="24"/>
          <w:szCs w:val="24"/>
        </w:rPr>
      </w:pPr>
    </w:p>
    <w:p w:rsidR="00192E3A" w:rsidRDefault="00192E3A" w:rsidP="085E6357">
      <w:pPr>
        <w:spacing w:line="360" w:lineRule="auto"/>
        <w:rPr>
          <w:rFonts w:ascii="Times New Roman" w:eastAsia="Times New Roman" w:hAnsi="Times New Roman" w:cs="Times New Roman"/>
          <w:sz w:val="24"/>
          <w:szCs w:val="24"/>
        </w:rPr>
      </w:pPr>
    </w:p>
    <w:p w:rsidR="00192E3A" w:rsidRDefault="00192E3A" w:rsidP="085E6357">
      <w:pPr>
        <w:spacing w:line="360" w:lineRule="auto"/>
        <w:rPr>
          <w:rFonts w:ascii="Times New Roman" w:eastAsia="Times New Roman" w:hAnsi="Times New Roman" w:cs="Times New Roman"/>
          <w:sz w:val="24"/>
          <w:szCs w:val="24"/>
        </w:rPr>
      </w:pPr>
    </w:p>
    <w:p w:rsidR="085E6357" w:rsidRPr="00D12686" w:rsidRDefault="085E6357" w:rsidP="085E6357">
      <w:pPr>
        <w:spacing w:line="360" w:lineRule="auto"/>
        <w:rPr>
          <w:rFonts w:ascii="Times New Roman" w:eastAsia="Times New Roman" w:hAnsi="Times New Roman" w:cs="Times New Roman"/>
          <w:sz w:val="24"/>
          <w:szCs w:val="24"/>
        </w:rPr>
      </w:pPr>
      <w:r w:rsidRPr="00D12686">
        <w:rPr>
          <w:rFonts w:ascii="Times New Roman" w:eastAsia="Times New Roman" w:hAnsi="Times New Roman" w:cs="Times New Roman"/>
          <w:sz w:val="24"/>
          <w:szCs w:val="24"/>
        </w:rPr>
        <w:t>Olomouc 20</w:t>
      </w:r>
      <w:r w:rsidR="00351818">
        <w:rPr>
          <w:rFonts w:ascii="Times New Roman" w:eastAsia="Times New Roman" w:hAnsi="Times New Roman" w:cs="Times New Roman"/>
          <w:sz w:val="24"/>
          <w:szCs w:val="24"/>
        </w:rPr>
        <w:t>20</w:t>
      </w:r>
      <w:r w:rsidRPr="00D12686">
        <w:rPr>
          <w:rFonts w:ascii="Times New Roman" w:eastAsia="Times New Roman" w:hAnsi="Times New Roman" w:cs="Times New Roman"/>
          <w:sz w:val="24"/>
          <w:szCs w:val="24"/>
        </w:rPr>
        <w:t xml:space="preserve">                                                         </w:t>
      </w:r>
      <w:r w:rsidR="00AD4A7B">
        <w:rPr>
          <w:rFonts w:ascii="Times New Roman" w:eastAsia="Times New Roman" w:hAnsi="Times New Roman" w:cs="Times New Roman"/>
          <w:sz w:val="24"/>
          <w:szCs w:val="24"/>
        </w:rPr>
        <w:t>V</w:t>
      </w:r>
      <w:r w:rsidRPr="00D12686">
        <w:rPr>
          <w:rFonts w:ascii="Times New Roman" w:eastAsia="Times New Roman" w:hAnsi="Times New Roman" w:cs="Times New Roman"/>
          <w:sz w:val="24"/>
          <w:szCs w:val="24"/>
        </w:rPr>
        <w:t>edoucí práce: Mgr. Oldřich M</w:t>
      </w:r>
      <w:r w:rsidRPr="00D12686">
        <w:rPr>
          <w:rFonts w:ascii="Times New Roman" w:eastAsia="Times New Roman" w:hAnsi="Times New Roman" w:cs="Times New Roman"/>
          <w:color w:val="222222"/>
          <w:sz w:val="24"/>
          <w:szCs w:val="24"/>
        </w:rPr>
        <w:t>üller, Ph.D.</w:t>
      </w: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283DB3E7" w:rsidRPr="00D12686" w:rsidRDefault="283DB3E7" w:rsidP="283DB3E7">
      <w:pPr>
        <w:spacing w:line="360" w:lineRule="auto"/>
        <w:rPr>
          <w:rFonts w:ascii="Times New Roman" w:eastAsia="Times New Roman" w:hAnsi="Times New Roman" w:cs="Times New Roman"/>
          <w:sz w:val="24"/>
          <w:szCs w:val="24"/>
        </w:rPr>
      </w:pPr>
    </w:p>
    <w:p w:rsidR="283DB3E7" w:rsidRPr="00D12686" w:rsidRDefault="283DB3E7" w:rsidP="283DB3E7">
      <w:pPr>
        <w:spacing w:line="360" w:lineRule="auto"/>
        <w:rPr>
          <w:rFonts w:ascii="Times New Roman" w:eastAsia="Times New Roman" w:hAnsi="Times New Roman" w:cs="Times New Roman"/>
          <w:b/>
          <w:bCs/>
          <w:sz w:val="24"/>
          <w:szCs w:val="24"/>
        </w:rPr>
      </w:pPr>
      <w:r w:rsidRPr="00D12686">
        <w:rPr>
          <w:rFonts w:ascii="Times New Roman" w:eastAsia="Times New Roman" w:hAnsi="Times New Roman" w:cs="Times New Roman"/>
          <w:b/>
          <w:bCs/>
          <w:sz w:val="24"/>
          <w:szCs w:val="24"/>
        </w:rPr>
        <w:t>Prohlášení</w:t>
      </w:r>
    </w:p>
    <w:p w:rsidR="085E6357" w:rsidRPr="00D12686" w:rsidRDefault="085E6357" w:rsidP="085E6357">
      <w:pPr>
        <w:spacing w:line="360" w:lineRule="auto"/>
        <w:rPr>
          <w:rFonts w:ascii="Times New Roman" w:eastAsia="Times New Roman" w:hAnsi="Times New Roman" w:cs="Times New Roman"/>
          <w:sz w:val="24"/>
          <w:szCs w:val="24"/>
        </w:rPr>
      </w:pPr>
      <w:r w:rsidRPr="00D12686">
        <w:rPr>
          <w:rFonts w:ascii="Times New Roman" w:eastAsia="Times New Roman" w:hAnsi="Times New Roman" w:cs="Times New Roman"/>
          <w:sz w:val="24"/>
          <w:szCs w:val="24"/>
        </w:rPr>
        <w:t>Prohlašuji, že jsem uvedenou bakalářskou práci vypracovala samostatně a p</w:t>
      </w:r>
      <w:r w:rsidR="000A61FB">
        <w:rPr>
          <w:rFonts w:ascii="Times New Roman" w:eastAsia="Times New Roman" w:hAnsi="Times New Roman" w:cs="Times New Roman"/>
          <w:sz w:val="24"/>
          <w:szCs w:val="24"/>
        </w:rPr>
        <w:t>oužila jen zdroje, které jsou citovány a uvedeny v seznamu literatury</w:t>
      </w:r>
      <w:r w:rsidR="00DE10FB">
        <w:rPr>
          <w:rFonts w:ascii="Times New Roman" w:eastAsia="Times New Roman" w:hAnsi="Times New Roman" w:cs="Times New Roman"/>
          <w:sz w:val="24"/>
          <w:szCs w:val="24"/>
        </w:rPr>
        <w:t xml:space="preserve"> bakalářské práce.</w:t>
      </w:r>
      <w:r w:rsidRPr="00D12686">
        <w:rPr>
          <w:rFonts w:ascii="Times New Roman" w:eastAsia="Times New Roman" w:hAnsi="Times New Roman" w:cs="Times New Roman"/>
          <w:sz w:val="24"/>
          <w:szCs w:val="24"/>
        </w:rPr>
        <w:t xml:space="preserve"> </w:t>
      </w:r>
    </w:p>
    <w:p w:rsidR="085E6357" w:rsidRPr="00D12686" w:rsidRDefault="085E6357" w:rsidP="085E6357">
      <w:pPr>
        <w:rPr>
          <w:rFonts w:ascii="Times New Roman" w:eastAsia="Times New Roman" w:hAnsi="Times New Roman" w:cs="Times New Roman"/>
          <w:sz w:val="24"/>
          <w:szCs w:val="24"/>
        </w:rPr>
      </w:pPr>
    </w:p>
    <w:p w:rsidR="085E6357" w:rsidRDefault="5F0C0187" w:rsidP="5F0C0187">
      <w:pPr>
        <w:rPr>
          <w:rFonts w:ascii="Times New Roman" w:eastAsia="Times New Roman" w:hAnsi="Times New Roman" w:cs="Times New Roman"/>
          <w:sz w:val="24"/>
          <w:szCs w:val="24"/>
        </w:rPr>
      </w:pPr>
      <w:r w:rsidRPr="00D12686">
        <w:rPr>
          <w:rFonts w:ascii="Times New Roman" w:eastAsia="Times New Roman" w:hAnsi="Times New Roman" w:cs="Times New Roman"/>
          <w:sz w:val="24"/>
          <w:szCs w:val="24"/>
        </w:rPr>
        <w:t>V Olomouci dne</w:t>
      </w:r>
      <w:r w:rsidR="00665255">
        <w:rPr>
          <w:rFonts w:ascii="Times New Roman" w:eastAsia="Times New Roman" w:hAnsi="Times New Roman" w:cs="Times New Roman"/>
          <w:sz w:val="24"/>
          <w:szCs w:val="24"/>
        </w:rPr>
        <w:t xml:space="preserve"> 15.</w:t>
      </w:r>
      <w:r w:rsidR="002F6FF5">
        <w:rPr>
          <w:rFonts w:ascii="Times New Roman" w:eastAsia="Times New Roman" w:hAnsi="Times New Roman" w:cs="Times New Roman"/>
          <w:sz w:val="24"/>
          <w:szCs w:val="24"/>
        </w:rPr>
        <w:t xml:space="preserve"> července 2020</w:t>
      </w:r>
      <w:r w:rsidR="00B73A11">
        <w:rPr>
          <w:rFonts w:ascii="Times New Roman" w:eastAsia="Times New Roman" w:hAnsi="Times New Roman" w:cs="Times New Roman"/>
          <w:sz w:val="24"/>
          <w:szCs w:val="24"/>
        </w:rPr>
        <w:t xml:space="preserve">                                </w:t>
      </w:r>
      <w:r w:rsidR="002F6FF5">
        <w:rPr>
          <w:rFonts w:ascii="Times New Roman" w:eastAsia="Times New Roman" w:hAnsi="Times New Roman" w:cs="Times New Roman"/>
          <w:sz w:val="24"/>
          <w:szCs w:val="24"/>
        </w:rPr>
        <w:t xml:space="preserve">      </w:t>
      </w:r>
      <w:r w:rsidR="00B04DBF">
        <w:rPr>
          <w:rFonts w:ascii="Times New Roman" w:eastAsia="Times New Roman" w:hAnsi="Times New Roman" w:cs="Times New Roman"/>
          <w:sz w:val="24"/>
          <w:szCs w:val="24"/>
        </w:rPr>
        <w:t xml:space="preserve"> </w:t>
      </w:r>
      <w:r w:rsidRPr="00D12686">
        <w:rPr>
          <w:rFonts w:ascii="Times New Roman" w:eastAsia="Times New Roman" w:hAnsi="Times New Roman" w:cs="Times New Roman"/>
          <w:sz w:val="24"/>
          <w:szCs w:val="24"/>
        </w:rPr>
        <w:t>….............................</w:t>
      </w:r>
    </w:p>
    <w:p w:rsidR="00DA1C88" w:rsidRPr="00D12686" w:rsidRDefault="00DA1C88" w:rsidP="5F0C01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03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Monika Malůšová</w:t>
      </w:r>
    </w:p>
    <w:p w:rsidR="085E6357" w:rsidRPr="00D12686" w:rsidRDefault="085E6357" w:rsidP="085E6357">
      <w:pPr>
        <w:rPr>
          <w:rFonts w:ascii="Times New Roman" w:hAnsi="Times New Roman" w:cs="Times New Roman"/>
        </w:rPr>
      </w:pPr>
    </w:p>
    <w:p w:rsidR="085E6357" w:rsidRPr="00D12686" w:rsidRDefault="085E6357" w:rsidP="085E6357">
      <w:pPr>
        <w:rPr>
          <w:rFonts w:ascii="Times New Roman" w:hAnsi="Times New Roman" w:cs="Times New Roman"/>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0AB4004" w:rsidRPr="00D12686" w:rsidRDefault="00AB4004"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Pr="00D12686" w:rsidRDefault="085E6357" w:rsidP="085E6357">
      <w:pPr>
        <w:jc w:val="center"/>
        <w:rPr>
          <w:rFonts w:ascii="Times New Roman" w:eastAsia="Times New Roman" w:hAnsi="Times New Roman" w:cs="Times New Roman"/>
          <w:sz w:val="32"/>
          <w:szCs w:val="32"/>
        </w:rPr>
      </w:pPr>
    </w:p>
    <w:p w:rsidR="085E6357" w:rsidRDefault="085E6357" w:rsidP="085E6357">
      <w:pPr>
        <w:jc w:val="center"/>
        <w:rPr>
          <w:rFonts w:ascii="Times New Roman" w:eastAsia="Times New Roman" w:hAnsi="Times New Roman" w:cs="Times New Roman"/>
          <w:sz w:val="32"/>
          <w:szCs w:val="32"/>
        </w:rPr>
      </w:pPr>
    </w:p>
    <w:p w:rsidR="0085684D" w:rsidRDefault="0085684D" w:rsidP="085E6357">
      <w:pPr>
        <w:rPr>
          <w:rFonts w:ascii="Times New Roman" w:eastAsia="Times New Roman" w:hAnsi="Times New Roman" w:cs="Times New Roman"/>
          <w:b/>
          <w:bCs/>
          <w:sz w:val="24"/>
          <w:szCs w:val="24"/>
        </w:rPr>
      </w:pPr>
    </w:p>
    <w:p w:rsidR="085E6357" w:rsidRDefault="085E6357" w:rsidP="085E6357">
      <w:pPr>
        <w:rPr>
          <w:rFonts w:ascii="Times New Roman" w:eastAsia="Times New Roman" w:hAnsi="Times New Roman" w:cs="Times New Roman"/>
          <w:b/>
          <w:bCs/>
          <w:sz w:val="24"/>
          <w:szCs w:val="24"/>
        </w:rPr>
      </w:pPr>
      <w:r w:rsidRPr="00D12686">
        <w:rPr>
          <w:rFonts w:ascii="Times New Roman" w:eastAsia="Times New Roman" w:hAnsi="Times New Roman" w:cs="Times New Roman"/>
          <w:b/>
          <w:bCs/>
          <w:sz w:val="24"/>
          <w:szCs w:val="24"/>
        </w:rPr>
        <w:t>Poděkování</w:t>
      </w:r>
    </w:p>
    <w:p w:rsidR="00C10582" w:rsidRPr="00F95E29" w:rsidRDefault="00F95E29" w:rsidP="00414F1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Děkuji</w:t>
      </w:r>
      <w:r w:rsidR="0080352B">
        <w:rPr>
          <w:rFonts w:ascii="Times New Roman" w:eastAsia="Times New Roman" w:hAnsi="Times New Roman" w:cs="Times New Roman"/>
          <w:sz w:val="24"/>
          <w:szCs w:val="24"/>
        </w:rPr>
        <w:t xml:space="preserve"> vedoucímu bakalářské práce</w:t>
      </w:r>
      <w:r>
        <w:rPr>
          <w:rFonts w:ascii="Times New Roman" w:eastAsia="Times New Roman" w:hAnsi="Times New Roman" w:cs="Times New Roman"/>
          <w:sz w:val="24"/>
          <w:szCs w:val="24"/>
        </w:rPr>
        <w:t xml:space="preserve"> Mgr. Oldřichu Müllerovi, Ph.D. za odborné vedení práce a </w:t>
      </w:r>
      <w:r w:rsidR="00414F18">
        <w:rPr>
          <w:rFonts w:ascii="Times New Roman" w:eastAsia="Times New Roman" w:hAnsi="Times New Roman" w:cs="Times New Roman"/>
          <w:sz w:val="24"/>
          <w:szCs w:val="24"/>
        </w:rPr>
        <w:t xml:space="preserve">poskytnutí cenných rad. </w:t>
      </w:r>
      <w:r w:rsidR="001B1305">
        <w:rPr>
          <w:rFonts w:ascii="Times New Roman" w:eastAsia="Times New Roman" w:hAnsi="Times New Roman" w:cs="Times New Roman"/>
          <w:sz w:val="24"/>
          <w:szCs w:val="24"/>
        </w:rPr>
        <w:t xml:space="preserve">Dále bych ráda poděkovala </w:t>
      </w:r>
      <w:r w:rsidR="00DE087E">
        <w:rPr>
          <w:rFonts w:ascii="Times New Roman" w:eastAsia="Times New Roman" w:hAnsi="Times New Roman" w:cs="Times New Roman"/>
          <w:sz w:val="24"/>
          <w:szCs w:val="24"/>
        </w:rPr>
        <w:t>všem respondentům</w:t>
      </w:r>
      <w:r w:rsidR="004E7901">
        <w:rPr>
          <w:rFonts w:ascii="Times New Roman" w:eastAsia="Times New Roman" w:hAnsi="Times New Roman" w:cs="Times New Roman"/>
          <w:sz w:val="24"/>
          <w:szCs w:val="24"/>
        </w:rPr>
        <w:t xml:space="preserve"> za jejich ochotu</w:t>
      </w:r>
      <w:r w:rsidR="009455BE">
        <w:rPr>
          <w:rFonts w:ascii="Times New Roman" w:eastAsia="Times New Roman" w:hAnsi="Times New Roman" w:cs="Times New Roman"/>
          <w:sz w:val="24"/>
          <w:szCs w:val="24"/>
        </w:rPr>
        <w:t xml:space="preserve"> a čas, který mi věnovali. </w:t>
      </w:r>
    </w:p>
    <w:p w:rsidR="00BC628F" w:rsidRDefault="00BC628F" w:rsidP="085E6357">
      <w:pPr>
        <w:rPr>
          <w:rFonts w:ascii="Times New Roman" w:eastAsia="Times New Roman" w:hAnsi="Times New Roman" w:cs="Times New Roman"/>
          <w:b/>
          <w:bCs/>
          <w:sz w:val="24"/>
          <w:szCs w:val="24"/>
        </w:rPr>
      </w:pPr>
    </w:p>
    <w:p w:rsidR="00C10582" w:rsidRPr="007E122C" w:rsidRDefault="00C10582" w:rsidP="085E6357">
      <w:pPr>
        <w:rPr>
          <w:rFonts w:ascii="Times New Roman" w:eastAsia="Times New Roman" w:hAnsi="Times New Roman" w:cs="Times New Roman"/>
          <w:b/>
          <w:bCs/>
          <w:sz w:val="24"/>
          <w:szCs w:val="24"/>
        </w:rPr>
      </w:pPr>
    </w:p>
    <w:sdt>
      <w:sdtPr>
        <w:rPr>
          <w:rFonts w:asciiTheme="minorHAnsi" w:eastAsiaTheme="minorHAnsi" w:hAnsiTheme="minorHAnsi" w:cstheme="minorBidi"/>
          <w:b w:val="0"/>
          <w:bCs w:val="0"/>
          <w:color w:val="auto"/>
          <w:sz w:val="22"/>
          <w:szCs w:val="22"/>
        </w:rPr>
        <w:id w:val="-1189610694"/>
        <w:docPartObj>
          <w:docPartGallery w:val="Table of Contents"/>
          <w:docPartUnique/>
        </w:docPartObj>
      </w:sdtPr>
      <w:sdtContent>
        <w:p w:rsidR="00127387" w:rsidRPr="005B1E49" w:rsidRDefault="00127387">
          <w:pPr>
            <w:pStyle w:val="Nadpisobsahu"/>
            <w:rPr>
              <w:rFonts w:cs="Times New Roman"/>
              <w:sz w:val="24"/>
              <w:szCs w:val="24"/>
            </w:rPr>
          </w:pPr>
          <w:r w:rsidRPr="005B1E49">
            <w:rPr>
              <w:rFonts w:cs="Times New Roman"/>
              <w:sz w:val="24"/>
              <w:szCs w:val="24"/>
            </w:rPr>
            <w:t>Obsah</w:t>
          </w:r>
        </w:p>
        <w:p w:rsidR="00256512" w:rsidRDefault="00127387">
          <w:pPr>
            <w:pStyle w:val="Obsah1"/>
            <w:tabs>
              <w:tab w:val="right" w:leader="dot" w:pos="9061"/>
            </w:tabs>
            <w:rPr>
              <w:rFonts w:eastAsiaTheme="minorEastAsia"/>
              <w:noProof/>
              <w:lang w:eastAsia="cs-CZ"/>
            </w:rPr>
          </w:pPr>
          <w:r w:rsidRPr="005B1E49">
            <w:rPr>
              <w:rFonts w:ascii="Times New Roman" w:hAnsi="Times New Roman" w:cs="Times New Roman"/>
              <w:sz w:val="24"/>
              <w:szCs w:val="24"/>
            </w:rPr>
            <w:fldChar w:fldCharType="begin"/>
          </w:r>
          <w:r w:rsidRPr="005B1E49">
            <w:rPr>
              <w:rFonts w:ascii="Times New Roman" w:hAnsi="Times New Roman" w:cs="Times New Roman"/>
              <w:sz w:val="24"/>
              <w:szCs w:val="24"/>
            </w:rPr>
            <w:instrText xml:space="preserve"> TOC \o "1-3" \h \z \u </w:instrText>
          </w:r>
          <w:r w:rsidRPr="005B1E49">
            <w:rPr>
              <w:rFonts w:ascii="Times New Roman" w:hAnsi="Times New Roman" w:cs="Times New Roman"/>
              <w:sz w:val="24"/>
              <w:szCs w:val="24"/>
            </w:rPr>
            <w:fldChar w:fldCharType="separate"/>
          </w:r>
          <w:hyperlink w:anchor="_Toc45787376" w:history="1">
            <w:r w:rsidR="00256512" w:rsidRPr="004330C9">
              <w:rPr>
                <w:rStyle w:val="Hypertextovodkaz"/>
                <w:rFonts w:eastAsia="Times New Roman"/>
                <w:noProof/>
              </w:rPr>
              <w:t>ÚVOD</w:t>
            </w:r>
            <w:r w:rsidR="00256512">
              <w:rPr>
                <w:noProof/>
                <w:webHidden/>
              </w:rPr>
              <w:tab/>
            </w:r>
            <w:r w:rsidR="00256512">
              <w:rPr>
                <w:noProof/>
                <w:webHidden/>
              </w:rPr>
              <w:fldChar w:fldCharType="begin"/>
            </w:r>
            <w:r w:rsidR="00256512">
              <w:rPr>
                <w:noProof/>
                <w:webHidden/>
              </w:rPr>
              <w:instrText xml:space="preserve"> PAGEREF _Toc45787376 \h </w:instrText>
            </w:r>
            <w:r w:rsidR="00256512">
              <w:rPr>
                <w:noProof/>
                <w:webHidden/>
              </w:rPr>
            </w:r>
            <w:r w:rsidR="00256512">
              <w:rPr>
                <w:noProof/>
                <w:webHidden/>
              </w:rPr>
              <w:fldChar w:fldCharType="separate"/>
            </w:r>
            <w:r w:rsidR="00256512">
              <w:rPr>
                <w:noProof/>
                <w:webHidden/>
              </w:rPr>
              <w:t>5</w:t>
            </w:r>
            <w:r w:rsidR="00256512">
              <w:rPr>
                <w:noProof/>
                <w:webHidden/>
              </w:rPr>
              <w:fldChar w:fldCharType="end"/>
            </w:r>
          </w:hyperlink>
        </w:p>
        <w:p w:rsidR="00256512" w:rsidRDefault="00256512">
          <w:pPr>
            <w:pStyle w:val="Obsah1"/>
            <w:tabs>
              <w:tab w:val="right" w:leader="dot" w:pos="9061"/>
            </w:tabs>
            <w:rPr>
              <w:rFonts w:eastAsiaTheme="minorEastAsia"/>
              <w:noProof/>
              <w:lang w:eastAsia="cs-CZ"/>
            </w:rPr>
          </w:pPr>
          <w:hyperlink w:anchor="_Toc45787377" w:history="1">
            <w:r w:rsidRPr="004330C9">
              <w:rPr>
                <w:rStyle w:val="Hypertextovodkaz"/>
                <w:noProof/>
              </w:rPr>
              <w:t>TEORETICKÁ ČÁST</w:t>
            </w:r>
            <w:r>
              <w:rPr>
                <w:noProof/>
                <w:webHidden/>
              </w:rPr>
              <w:tab/>
            </w:r>
            <w:r>
              <w:rPr>
                <w:noProof/>
                <w:webHidden/>
              </w:rPr>
              <w:fldChar w:fldCharType="begin"/>
            </w:r>
            <w:r>
              <w:rPr>
                <w:noProof/>
                <w:webHidden/>
              </w:rPr>
              <w:instrText xml:space="preserve"> PAGEREF _Toc45787377 \h </w:instrText>
            </w:r>
            <w:r>
              <w:rPr>
                <w:noProof/>
                <w:webHidden/>
              </w:rPr>
            </w:r>
            <w:r>
              <w:rPr>
                <w:noProof/>
                <w:webHidden/>
              </w:rPr>
              <w:fldChar w:fldCharType="separate"/>
            </w:r>
            <w:r>
              <w:rPr>
                <w:noProof/>
                <w:webHidden/>
              </w:rPr>
              <w:t>6</w:t>
            </w:r>
            <w:r>
              <w:rPr>
                <w:noProof/>
                <w:webHidden/>
              </w:rPr>
              <w:fldChar w:fldCharType="end"/>
            </w:r>
          </w:hyperlink>
        </w:p>
        <w:p w:rsidR="00256512" w:rsidRDefault="00256512">
          <w:pPr>
            <w:pStyle w:val="Obsah1"/>
            <w:tabs>
              <w:tab w:val="left" w:pos="440"/>
              <w:tab w:val="right" w:leader="dot" w:pos="9061"/>
            </w:tabs>
            <w:rPr>
              <w:rFonts w:eastAsiaTheme="minorEastAsia"/>
              <w:noProof/>
              <w:lang w:eastAsia="cs-CZ"/>
            </w:rPr>
          </w:pPr>
          <w:hyperlink w:anchor="_Toc45787378" w:history="1">
            <w:r w:rsidRPr="004330C9">
              <w:rPr>
                <w:rStyle w:val="Hypertextovodkaz"/>
                <w:rFonts w:eastAsia="Times New Roman"/>
                <w:noProof/>
              </w:rPr>
              <w:t>1</w:t>
            </w:r>
            <w:r>
              <w:rPr>
                <w:rFonts w:eastAsiaTheme="minorEastAsia"/>
                <w:noProof/>
                <w:lang w:eastAsia="cs-CZ"/>
              </w:rPr>
              <w:tab/>
            </w:r>
            <w:r w:rsidRPr="004330C9">
              <w:rPr>
                <w:rStyle w:val="Hypertextovodkaz"/>
                <w:rFonts w:eastAsia="Times New Roman"/>
                <w:noProof/>
              </w:rPr>
              <w:t>Základní terminologie</w:t>
            </w:r>
            <w:r>
              <w:rPr>
                <w:noProof/>
                <w:webHidden/>
              </w:rPr>
              <w:tab/>
            </w:r>
            <w:r>
              <w:rPr>
                <w:noProof/>
                <w:webHidden/>
              </w:rPr>
              <w:fldChar w:fldCharType="begin"/>
            </w:r>
            <w:r>
              <w:rPr>
                <w:noProof/>
                <w:webHidden/>
              </w:rPr>
              <w:instrText xml:space="preserve"> PAGEREF _Toc45787378 \h </w:instrText>
            </w:r>
            <w:r>
              <w:rPr>
                <w:noProof/>
                <w:webHidden/>
              </w:rPr>
            </w:r>
            <w:r>
              <w:rPr>
                <w:noProof/>
                <w:webHidden/>
              </w:rPr>
              <w:fldChar w:fldCharType="separate"/>
            </w:r>
            <w:r>
              <w:rPr>
                <w:noProof/>
                <w:webHidden/>
              </w:rPr>
              <w:t>6</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379" w:history="1">
            <w:r w:rsidRPr="004330C9">
              <w:rPr>
                <w:rStyle w:val="Hypertextovodkaz"/>
                <w:noProof/>
              </w:rPr>
              <w:t>1.1</w:t>
            </w:r>
            <w:r>
              <w:rPr>
                <w:rFonts w:eastAsiaTheme="minorEastAsia"/>
                <w:noProof/>
                <w:lang w:eastAsia="cs-CZ"/>
              </w:rPr>
              <w:tab/>
            </w:r>
            <w:r w:rsidRPr="004330C9">
              <w:rPr>
                <w:rStyle w:val="Hypertextovodkaz"/>
                <w:noProof/>
              </w:rPr>
              <w:t>Vymezení stárnutí</w:t>
            </w:r>
            <w:r>
              <w:rPr>
                <w:noProof/>
                <w:webHidden/>
              </w:rPr>
              <w:tab/>
            </w:r>
            <w:r>
              <w:rPr>
                <w:noProof/>
                <w:webHidden/>
              </w:rPr>
              <w:fldChar w:fldCharType="begin"/>
            </w:r>
            <w:r>
              <w:rPr>
                <w:noProof/>
                <w:webHidden/>
              </w:rPr>
              <w:instrText xml:space="preserve"> PAGEREF _Toc45787379 \h </w:instrText>
            </w:r>
            <w:r>
              <w:rPr>
                <w:noProof/>
                <w:webHidden/>
              </w:rPr>
            </w:r>
            <w:r>
              <w:rPr>
                <w:noProof/>
                <w:webHidden/>
              </w:rPr>
              <w:fldChar w:fldCharType="separate"/>
            </w:r>
            <w:r>
              <w:rPr>
                <w:noProof/>
                <w:webHidden/>
              </w:rPr>
              <w:t>6</w:t>
            </w:r>
            <w:r>
              <w:rPr>
                <w:noProof/>
                <w:webHidden/>
              </w:rPr>
              <w:fldChar w:fldCharType="end"/>
            </w:r>
          </w:hyperlink>
        </w:p>
        <w:p w:rsidR="00256512" w:rsidRDefault="00256512">
          <w:pPr>
            <w:pStyle w:val="Obsah3"/>
            <w:tabs>
              <w:tab w:val="left" w:pos="1320"/>
              <w:tab w:val="right" w:leader="dot" w:pos="9061"/>
            </w:tabs>
            <w:rPr>
              <w:rFonts w:cstheme="minorBidi"/>
              <w:noProof/>
            </w:rPr>
          </w:pPr>
          <w:hyperlink w:anchor="_Toc45787380" w:history="1">
            <w:r w:rsidRPr="004330C9">
              <w:rPr>
                <w:rStyle w:val="Hypertextovodkaz"/>
                <w:rFonts w:ascii="Times New Roman" w:hAnsi="Times New Roman"/>
                <w:noProof/>
              </w:rPr>
              <w:t>1.1.1</w:t>
            </w:r>
            <w:r>
              <w:rPr>
                <w:rFonts w:cstheme="minorBidi"/>
                <w:noProof/>
              </w:rPr>
              <w:tab/>
            </w:r>
            <w:r w:rsidRPr="004330C9">
              <w:rPr>
                <w:rStyle w:val="Hypertextovodkaz"/>
                <w:rFonts w:ascii="Times New Roman" w:hAnsi="Times New Roman"/>
                <w:noProof/>
              </w:rPr>
              <w:t>Teorie stárnutí</w:t>
            </w:r>
            <w:r>
              <w:rPr>
                <w:noProof/>
                <w:webHidden/>
              </w:rPr>
              <w:tab/>
            </w:r>
            <w:r>
              <w:rPr>
                <w:noProof/>
                <w:webHidden/>
              </w:rPr>
              <w:fldChar w:fldCharType="begin"/>
            </w:r>
            <w:r>
              <w:rPr>
                <w:noProof/>
                <w:webHidden/>
              </w:rPr>
              <w:instrText xml:space="preserve"> PAGEREF _Toc45787380 \h </w:instrText>
            </w:r>
            <w:r>
              <w:rPr>
                <w:noProof/>
                <w:webHidden/>
              </w:rPr>
            </w:r>
            <w:r>
              <w:rPr>
                <w:noProof/>
                <w:webHidden/>
              </w:rPr>
              <w:fldChar w:fldCharType="separate"/>
            </w:r>
            <w:r>
              <w:rPr>
                <w:noProof/>
                <w:webHidden/>
              </w:rPr>
              <w:t>6</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381" w:history="1">
            <w:r w:rsidRPr="004330C9">
              <w:rPr>
                <w:rStyle w:val="Hypertextovodkaz"/>
                <w:noProof/>
              </w:rPr>
              <w:t>1.2</w:t>
            </w:r>
            <w:r>
              <w:rPr>
                <w:rFonts w:eastAsiaTheme="minorEastAsia"/>
                <w:noProof/>
                <w:lang w:eastAsia="cs-CZ"/>
              </w:rPr>
              <w:tab/>
            </w:r>
            <w:r w:rsidRPr="004330C9">
              <w:rPr>
                <w:rStyle w:val="Hypertextovodkaz"/>
                <w:noProof/>
              </w:rPr>
              <w:t>Vymezení stáří</w:t>
            </w:r>
            <w:r>
              <w:rPr>
                <w:noProof/>
                <w:webHidden/>
              </w:rPr>
              <w:tab/>
            </w:r>
            <w:r>
              <w:rPr>
                <w:noProof/>
                <w:webHidden/>
              </w:rPr>
              <w:fldChar w:fldCharType="begin"/>
            </w:r>
            <w:r>
              <w:rPr>
                <w:noProof/>
                <w:webHidden/>
              </w:rPr>
              <w:instrText xml:space="preserve"> PAGEREF _Toc45787381 \h </w:instrText>
            </w:r>
            <w:r>
              <w:rPr>
                <w:noProof/>
                <w:webHidden/>
              </w:rPr>
            </w:r>
            <w:r>
              <w:rPr>
                <w:noProof/>
                <w:webHidden/>
              </w:rPr>
              <w:fldChar w:fldCharType="separate"/>
            </w:r>
            <w:r>
              <w:rPr>
                <w:noProof/>
                <w:webHidden/>
              </w:rPr>
              <w:t>7</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382" w:history="1">
            <w:r w:rsidRPr="004330C9">
              <w:rPr>
                <w:rStyle w:val="Hypertextovodkaz"/>
                <w:noProof/>
              </w:rPr>
              <w:t>1.3</w:t>
            </w:r>
            <w:r>
              <w:rPr>
                <w:rFonts w:eastAsiaTheme="minorEastAsia"/>
                <w:noProof/>
                <w:lang w:eastAsia="cs-CZ"/>
              </w:rPr>
              <w:tab/>
            </w:r>
            <w:r w:rsidRPr="004330C9">
              <w:rPr>
                <w:rStyle w:val="Hypertextovodkaz"/>
                <w:noProof/>
              </w:rPr>
              <w:t>Periodizace stáří</w:t>
            </w:r>
            <w:r>
              <w:rPr>
                <w:noProof/>
                <w:webHidden/>
              </w:rPr>
              <w:tab/>
            </w:r>
            <w:r>
              <w:rPr>
                <w:noProof/>
                <w:webHidden/>
              </w:rPr>
              <w:fldChar w:fldCharType="begin"/>
            </w:r>
            <w:r>
              <w:rPr>
                <w:noProof/>
                <w:webHidden/>
              </w:rPr>
              <w:instrText xml:space="preserve"> PAGEREF _Toc45787382 \h </w:instrText>
            </w:r>
            <w:r>
              <w:rPr>
                <w:noProof/>
                <w:webHidden/>
              </w:rPr>
            </w:r>
            <w:r>
              <w:rPr>
                <w:noProof/>
                <w:webHidden/>
              </w:rPr>
              <w:fldChar w:fldCharType="separate"/>
            </w:r>
            <w:r>
              <w:rPr>
                <w:noProof/>
                <w:webHidden/>
              </w:rPr>
              <w:t>8</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383" w:history="1">
            <w:r w:rsidRPr="004330C9">
              <w:rPr>
                <w:rStyle w:val="Hypertextovodkaz"/>
                <w:noProof/>
              </w:rPr>
              <w:t>1.4</w:t>
            </w:r>
            <w:r>
              <w:rPr>
                <w:rFonts w:eastAsiaTheme="minorEastAsia"/>
                <w:noProof/>
                <w:lang w:eastAsia="cs-CZ"/>
              </w:rPr>
              <w:tab/>
            </w:r>
            <w:r w:rsidRPr="004330C9">
              <w:rPr>
                <w:rStyle w:val="Hypertextovodkaz"/>
                <w:noProof/>
              </w:rPr>
              <w:t>Změny ve stáří</w:t>
            </w:r>
            <w:r>
              <w:rPr>
                <w:noProof/>
                <w:webHidden/>
              </w:rPr>
              <w:tab/>
            </w:r>
            <w:r>
              <w:rPr>
                <w:noProof/>
                <w:webHidden/>
              </w:rPr>
              <w:fldChar w:fldCharType="begin"/>
            </w:r>
            <w:r>
              <w:rPr>
                <w:noProof/>
                <w:webHidden/>
              </w:rPr>
              <w:instrText xml:space="preserve"> PAGEREF _Toc45787383 \h </w:instrText>
            </w:r>
            <w:r>
              <w:rPr>
                <w:noProof/>
                <w:webHidden/>
              </w:rPr>
            </w:r>
            <w:r>
              <w:rPr>
                <w:noProof/>
                <w:webHidden/>
              </w:rPr>
              <w:fldChar w:fldCharType="separate"/>
            </w:r>
            <w:r>
              <w:rPr>
                <w:noProof/>
                <w:webHidden/>
              </w:rPr>
              <w:t>9</w:t>
            </w:r>
            <w:r>
              <w:rPr>
                <w:noProof/>
                <w:webHidden/>
              </w:rPr>
              <w:fldChar w:fldCharType="end"/>
            </w:r>
          </w:hyperlink>
        </w:p>
        <w:p w:rsidR="00256512" w:rsidRDefault="00256512">
          <w:pPr>
            <w:pStyle w:val="Obsah3"/>
            <w:tabs>
              <w:tab w:val="right" w:leader="dot" w:pos="9061"/>
            </w:tabs>
            <w:rPr>
              <w:rFonts w:cstheme="minorBidi"/>
              <w:noProof/>
            </w:rPr>
          </w:pPr>
          <w:hyperlink w:anchor="_Toc45787384" w:history="1">
            <w:r w:rsidRPr="004330C9">
              <w:rPr>
                <w:rStyle w:val="Hypertextovodkaz"/>
                <w:rFonts w:ascii="Times New Roman" w:hAnsi="Times New Roman"/>
                <w:noProof/>
              </w:rPr>
              <w:t>1.4.1 Biologické změny</w:t>
            </w:r>
            <w:r>
              <w:rPr>
                <w:noProof/>
                <w:webHidden/>
              </w:rPr>
              <w:tab/>
            </w:r>
            <w:r>
              <w:rPr>
                <w:noProof/>
                <w:webHidden/>
              </w:rPr>
              <w:fldChar w:fldCharType="begin"/>
            </w:r>
            <w:r>
              <w:rPr>
                <w:noProof/>
                <w:webHidden/>
              </w:rPr>
              <w:instrText xml:space="preserve"> PAGEREF _Toc45787384 \h </w:instrText>
            </w:r>
            <w:r>
              <w:rPr>
                <w:noProof/>
                <w:webHidden/>
              </w:rPr>
            </w:r>
            <w:r>
              <w:rPr>
                <w:noProof/>
                <w:webHidden/>
              </w:rPr>
              <w:fldChar w:fldCharType="separate"/>
            </w:r>
            <w:r>
              <w:rPr>
                <w:noProof/>
                <w:webHidden/>
              </w:rPr>
              <w:t>9</w:t>
            </w:r>
            <w:r>
              <w:rPr>
                <w:noProof/>
                <w:webHidden/>
              </w:rPr>
              <w:fldChar w:fldCharType="end"/>
            </w:r>
          </w:hyperlink>
        </w:p>
        <w:p w:rsidR="00256512" w:rsidRDefault="00256512">
          <w:pPr>
            <w:pStyle w:val="Obsah3"/>
            <w:tabs>
              <w:tab w:val="right" w:leader="dot" w:pos="9061"/>
            </w:tabs>
            <w:rPr>
              <w:rFonts w:cstheme="minorBidi"/>
              <w:noProof/>
            </w:rPr>
          </w:pPr>
          <w:hyperlink w:anchor="_Toc45787385" w:history="1">
            <w:r w:rsidRPr="004330C9">
              <w:rPr>
                <w:rStyle w:val="Hypertextovodkaz"/>
                <w:rFonts w:ascii="Times New Roman" w:eastAsia="Times New Roman" w:hAnsi="Times New Roman"/>
                <w:noProof/>
              </w:rPr>
              <w:t>1.4.2 Psychické změny</w:t>
            </w:r>
            <w:r>
              <w:rPr>
                <w:noProof/>
                <w:webHidden/>
              </w:rPr>
              <w:tab/>
            </w:r>
            <w:r>
              <w:rPr>
                <w:noProof/>
                <w:webHidden/>
              </w:rPr>
              <w:fldChar w:fldCharType="begin"/>
            </w:r>
            <w:r>
              <w:rPr>
                <w:noProof/>
                <w:webHidden/>
              </w:rPr>
              <w:instrText xml:space="preserve"> PAGEREF _Toc45787385 \h </w:instrText>
            </w:r>
            <w:r>
              <w:rPr>
                <w:noProof/>
                <w:webHidden/>
              </w:rPr>
            </w:r>
            <w:r>
              <w:rPr>
                <w:noProof/>
                <w:webHidden/>
              </w:rPr>
              <w:fldChar w:fldCharType="separate"/>
            </w:r>
            <w:r>
              <w:rPr>
                <w:noProof/>
                <w:webHidden/>
              </w:rPr>
              <w:t>11</w:t>
            </w:r>
            <w:r>
              <w:rPr>
                <w:noProof/>
                <w:webHidden/>
              </w:rPr>
              <w:fldChar w:fldCharType="end"/>
            </w:r>
          </w:hyperlink>
        </w:p>
        <w:p w:rsidR="00256512" w:rsidRDefault="00256512">
          <w:pPr>
            <w:pStyle w:val="Obsah3"/>
            <w:tabs>
              <w:tab w:val="right" w:leader="dot" w:pos="9061"/>
            </w:tabs>
            <w:rPr>
              <w:rFonts w:cstheme="minorBidi"/>
              <w:noProof/>
            </w:rPr>
          </w:pPr>
          <w:hyperlink w:anchor="_Toc45787386" w:history="1">
            <w:r w:rsidRPr="004330C9">
              <w:rPr>
                <w:rStyle w:val="Hypertextovodkaz"/>
                <w:rFonts w:ascii="Times New Roman" w:eastAsia="Times New Roman" w:hAnsi="Times New Roman"/>
                <w:noProof/>
              </w:rPr>
              <w:t>1.4.3 Sociální změny</w:t>
            </w:r>
            <w:r>
              <w:rPr>
                <w:noProof/>
                <w:webHidden/>
              </w:rPr>
              <w:tab/>
            </w:r>
            <w:r>
              <w:rPr>
                <w:noProof/>
                <w:webHidden/>
              </w:rPr>
              <w:fldChar w:fldCharType="begin"/>
            </w:r>
            <w:r>
              <w:rPr>
                <w:noProof/>
                <w:webHidden/>
              </w:rPr>
              <w:instrText xml:space="preserve"> PAGEREF _Toc45787386 \h </w:instrText>
            </w:r>
            <w:r>
              <w:rPr>
                <w:noProof/>
                <w:webHidden/>
              </w:rPr>
            </w:r>
            <w:r>
              <w:rPr>
                <w:noProof/>
                <w:webHidden/>
              </w:rPr>
              <w:fldChar w:fldCharType="separate"/>
            </w:r>
            <w:r>
              <w:rPr>
                <w:noProof/>
                <w:webHidden/>
              </w:rPr>
              <w:t>12</w:t>
            </w:r>
            <w:r>
              <w:rPr>
                <w:noProof/>
                <w:webHidden/>
              </w:rPr>
              <w:fldChar w:fldCharType="end"/>
            </w:r>
          </w:hyperlink>
        </w:p>
        <w:p w:rsidR="00256512" w:rsidRDefault="00256512">
          <w:pPr>
            <w:pStyle w:val="Obsah1"/>
            <w:tabs>
              <w:tab w:val="left" w:pos="440"/>
              <w:tab w:val="right" w:leader="dot" w:pos="9061"/>
            </w:tabs>
            <w:rPr>
              <w:rFonts w:eastAsiaTheme="minorEastAsia"/>
              <w:noProof/>
              <w:lang w:eastAsia="cs-CZ"/>
            </w:rPr>
          </w:pPr>
          <w:hyperlink w:anchor="_Toc45787387" w:history="1">
            <w:r w:rsidRPr="004330C9">
              <w:rPr>
                <w:rStyle w:val="Hypertextovodkaz"/>
                <w:rFonts w:eastAsia="Times New Roman"/>
                <w:noProof/>
              </w:rPr>
              <w:t>2</w:t>
            </w:r>
            <w:r>
              <w:rPr>
                <w:rFonts w:eastAsiaTheme="minorEastAsia"/>
                <w:noProof/>
                <w:lang w:eastAsia="cs-CZ"/>
              </w:rPr>
              <w:tab/>
            </w:r>
            <w:r w:rsidRPr="004330C9">
              <w:rPr>
                <w:rStyle w:val="Hypertextovodkaz"/>
                <w:rFonts w:eastAsia="Times New Roman"/>
                <w:noProof/>
              </w:rPr>
              <w:t>Aktivizace</w:t>
            </w:r>
            <w:r>
              <w:rPr>
                <w:noProof/>
                <w:webHidden/>
              </w:rPr>
              <w:tab/>
            </w:r>
            <w:r>
              <w:rPr>
                <w:noProof/>
                <w:webHidden/>
              </w:rPr>
              <w:fldChar w:fldCharType="begin"/>
            </w:r>
            <w:r>
              <w:rPr>
                <w:noProof/>
                <w:webHidden/>
              </w:rPr>
              <w:instrText xml:space="preserve"> PAGEREF _Toc45787387 \h </w:instrText>
            </w:r>
            <w:r>
              <w:rPr>
                <w:noProof/>
                <w:webHidden/>
              </w:rPr>
            </w:r>
            <w:r>
              <w:rPr>
                <w:noProof/>
                <w:webHidden/>
              </w:rPr>
              <w:fldChar w:fldCharType="separate"/>
            </w:r>
            <w:r>
              <w:rPr>
                <w:noProof/>
                <w:webHidden/>
              </w:rPr>
              <w:t>13</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388" w:history="1">
            <w:r w:rsidRPr="004330C9">
              <w:rPr>
                <w:rStyle w:val="Hypertextovodkaz"/>
                <w:noProof/>
              </w:rPr>
              <w:t>2.1</w:t>
            </w:r>
            <w:r>
              <w:rPr>
                <w:rFonts w:eastAsiaTheme="minorEastAsia"/>
                <w:noProof/>
                <w:lang w:eastAsia="cs-CZ"/>
              </w:rPr>
              <w:tab/>
            </w:r>
            <w:r w:rsidRPr="004330C9">
              <w:rPr>
                <w:rStyle w:val="Hypertextovodkaz"/>
                <w:noProof/>
              </w:rPr>
              <w:t>Ergoterapie</w:t>
            </w:r>
            <w:r>
              <w:rPr>
                <w:noProof/>
                <w:webHidden/>
              </w:rPr>
              <w:tab/>
            </w:r>
            <w:r>
              <w:rPr>
                <w:noProof/>
                <w:webHidden/>
              </w:rPr>
              <w:fldChar w:fldCharType="begin"/>
            </w:r>
            <w:r>
              <w:rPr>
                <w:noProof/>
                <w:webHidden/>
              </w:rPr>
              <w:instrText xml:space="preserve"> PAGEREF _Toc45787388 \h </w:instrText>
            </w:r>
            <w:r>
              <w:rPr>
                <w:noProof/>
                <w:webHidden/>
              </w:rPr>
            </w:r>
            <w:r>
              <w:rPr>
                <w:noProof/>
                <w:webHidden/>
              </w:rPr>
              <w:fldChar w:fldCharType="separate"/>
            </w:r>
            <w:r>
              <w:rPr>
                <w:noProof/>
                <w:webHidden/>
              </w:rPr>
              <w:t>14</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389" w:history="1">
            <w:r w:rsidRPr="004330C9">
              <w:rPr>
                <w:rStyle w:val="Hypertextovodkaz"/>
                <w:noProof/>
              </w:rPr>
              <w:t>2.2</w:t>
            </w:r>
            <w:r>
              <w:rPr>
                <w:rFonts w:eastAsiaTheme="minorEastAsia"/>
                <w:noProof/>
                <w:lang w:eastAsia="cs-CZ"/>
              </w:rPr>
              <w:tab/>
            </w:r>
            <w:r w:rsidRPr="004330C9">
              <w:rPr>
                <w:rStyle w:val="Hypertextovodkaz"/>
                <w:noProof/>
              </w:rPr>
              <w:t>Canisterapie</w:t>
            </w:r>
            <w:r>
              <w:rPr>
                <w:noProof/>
                <w:webHidden/>
              </w:rPr>
              <w:tab/>
            </w:r>
            <w:r>
              <w:rPr>
                <w:noProof/>
                <w:webHidden/>
              </w:rPr>
              <w:fldChar w:fldCharType="begin"/>
            </w:r>
            <w:r>
              <w:rPr>
                <w:noProof/>
                <w:webHidden/>
              </w:rPr>
              <w:instrText xml:space="preserve"> PAGEREF _Toc45787389 \h </w:instrText>
            </w:r>
            <w:r>
              <w:rPr>
                <w:noProof/>
                <w:webHidden/>
              </w:rPr>
            </w:r>
            <w:r>
              <w:rPr>
                <w:noProof/>
                <w:webHidden/>
              </w:rPr>
              <w:fldChar w:fldCharType="separate"/>
            </w:r>
            <w:r>
              <w:rPr>
                <w:noProof/>
                <w:webHidden/>
              </w:rPr>
              <w:t>16</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390" w:history="1">
            <w:r w:rsidRPr="004330C9">
              <w:rPr>
                <w:rStyle w:val="Hypertextovodkaz"/>
                <w:noProof/>
              </w:rPr>
              <w:t>2.3</w:t>
            </w:r>
            <w:r>
              <w:rPr>
                <w:rFonts w:eastAsiaTheme="minorEastAsia"/>
                <w:noProof/>
                <w:lang w:eastAsia="cs-CZ"/>
              </w:rPr>
              <w:tab/>
            </w:r>
            <w:r w:rsidRPr="004330C9">
              <w:rPr>
                <w:rStyle w:val="Hypertextovodkaz"/>
                <w:noProof/>
              </w:rPr>
              <w:t>Kognitivní rehabilitace</w:t>
            </w:r>
            <w:r>
              <w:rPr>
                <w:noProof/>
                <w:webHidden/>
              </w:rPr>
              <w:tab/>
            </w:r>
            <w:r>
              <w:rPr>
                <w:noProof/>
                <w:webHidden/>
              </w:rPr>
              <w:fldChar w:fldCharType="begin"/>
            </w:r>
            <w:r>
              <w:rPr>
                <w:noProof/>
                <w:webHidden/>
              </w:rPr>
              <w:instrText xml:space="preserve"> PAGEREF _Toc45787390 \h </w:instrText>
            </w:r>
            <w:r>
              <w:rPr>
                <w:noProof/>
                <w:webHidden/>
              </w:rPr>
            </w:r>
            <w:r>
              <w:rPr>
                <w:noProof/>
                <w:webHidden/>
              </w:rPr>
              <w:fldChar w:fldCharType="separate"/>
            </w:r>
            <w:r>
              <w:rPr>
                <w:noProof/>
                <w:webHidden/>
              </w:rPr>
              <w:t>17</w:t>
            </w:r>
            <w:r>
              <w:rPr>
                <w:noProof/>
                <w:webHidden/>
              </w:rPr>
              <w:fldChar w:fldCharType="end"/>
            </w:r>
          </w:hyperlink>
        </w:p>
        <w:p w:rsidR="00256512" w:rsidRDefault="00256512">
          <w:pPr>
            <w:pStyle w:val="Obsah3"/>
            <w:tabs>
              <w:tab w:val="left" w:pos="1320"/>
              <w:tab w:val="right" w:leader="dot" w:pos="9061"/>
            </w:tabs>
            <w:rPr>
              <w:rFonts w:cstheme="minorBidi"/>
              <w:noProof/>
            </w:rPr>
          </w:pPr>
          <w:hyperlink w:anchor="_Toc45787391" w:history="1">
            <w:r w:rsidRPr="004330C9">
              <w:rPr>
                <w:rStyle w:val="Hypertextovodkaz"/>
                <w:rFonts w:ascii="Times New Roman" w:eastAsia="Times New Roman" w:hAnsi="Times New Roman"/>
                <w:noProof/>
              </w:rPr>
              <w:t>2.3.1</w:t>
            </w:r>
            <w:r>
              <w:rPr>
                <w:rFonts w:cstheme="minorBidi"/>
                <w:noProof/>
              </w:rPr>
              <w:tab/>
            </w:r>
            <w:r w:rsidRPr="004330C9">
              <w:rPr>
                <w:rStyle w:val="Hypertextovodkaz"/>
                <w:rFonts w:ascii="Times New Roman" w:eastAsia="Times New Roman" w:hAnsi="Times New Roman"/>
                <w:noProof/>
              </w:rPr>
              <w:t>Trénování jednotlivých kognitivních schopností</w:t>
            </w:r>
            <w:r>
              <w:rPr>
                <w:noProof/>
                <w:webHidden/>
              </w:rPr>
              <w:tab/>
            </w:r>
            <w:r>
              <w:rPr>
                <w:noProof/>
                <w:webHidden/>
              </w:rPr>
              <w:fldChar w:fldCharType="begin"/>
            </w:r>
            <w:r>
              <w:rPr>
                <w:noProof/>
                <w:webHidden/>
              </w:rPr>
              <w:instrText xml:space="preserve"> PAGEREF _Toc45787391 \h </w:instrText>
            </w:r>
            <w:r>
              <w:rPr>
                <w:noProof/>
                <w:webHidden/>
              </w:rPr>
            </w:r>
            <w:r>
              <w:rPr>
                <w:noProof/>
                <w:webHidden/>
              </w:rPr>
              <w:fldChar w:fldCharType="separate"/>
            </w:r>
            <w:r>
              <w:rPr>
                <w:noProof/>
                <w:webHidden/>
              </w:rPr>
              <w:t>19</w:t>
            </w:r>
            <w:r>
              <w:rPr>
                <w:noProof/>
                <w:webHidden/>
              </w:rPr>
              <w:fldChar w:fldCharType="end"/>
            </w:r>
          </w:hyperlink>
        </w:p>
        <w:p w:rsidR="00256512" w:rsidRDefault="00256512">
          <w:pPr>
            <w:pStyle w:val="Obsah1"/>
            <w:tabs>
              <w:tab w:val="left" w:pos="440"/>
              <w:tab w:val="right" w:leader="dot" w:pos="9061"/>
            </w:tabs>
            <w:rPr>
              <w:rFonts w:eastAsiaTheme="minorEastAsia"/>
              <w:noProof/>
              <w:lang w:eastAsia="cs-CZ"/>
            </w:rPr>
          </w:pPr>
          <w:hyperlink w:anchor="_Toc45787392" w:history="1">
            <w:r w:rsidRPr="004330C9">
              <w:rPr>
                <w:rStyle w:val="Hypertextovodkaz"/>
                <w:rFonts w:eastAsia="Times New Roman"/>
                <w:noProof/>
              </w:rPr>
              <w:t>3</w:t>
            </w:r>
            <w:r>
              <w:rPr>
                <w:rFonts w:eastAsiaTheme="minorEastAsia"/>
                <w:noProof/>
                <w:lang w:eastAsia="cs-CZ"/>
              </w:rPr>
              <w:tab/>
            </w:r>
            <w:r w:rsidRPr="004330C9">
              <w:rPr>
                <w:rStyle w:val="Hypertextovodkaz"/>
                <w:rFonts w:eastAsia="Times New Roman"/>
                <w:noProof/>
              </w:rPr>
              <w:t>Zdravotnická zařízení</w:t>
            </w:r>
            <w:r>
              <w:rPr>
                <w:noProof/>
                <w:webHidden/>
              </w:rPr>
              <w:tab/>
            </w:r>
            <w:r>
              <w:rPr>
                <w:noProof/>
                <w:webHidden/>
              </w:rPr>
              <w:fldChar w:fldCharType="begin"/>
            </w:r>
            <w:r>
              <w:rPr>
                <w:noProof/>
                <w:webHidden/>
              </w:rPr>
              <w:instrText xml:space="preserve"> PAGEREF _Toc45787392 \h </w:instrText>
            </w:r>
            <w:r>
              <w:rPr>
                <w:noProof/>
                <w:webHidden/>
              </w:rPr>
            </w:r>
            <w:r>
              <w:rPr>
                <w:noProof/>
                <w:webHidden/>
              </w:rPr>
              <w:fldChar w:fldCharType="separate"/>
            </w:r>
            <w:r>
              <w:rPr>
                <w:noProof/>
                <w:webHidden/>
              </w:rPr>
              <w:t>21</w:t>
            </w:r>
            <w:r>
              <w:rPr>
                <w:noProof/>
                <w:webHidden/>
              </w:rPr>
              <w:fldChar w:fldCharType="end"/>
            </w:r>
          </w:hyperlink>
        </w:p>
        <w:p w:rsidR="00256512" w:rsidRDefault="00256512">
          <w:pPr>
            <w:pStyle w:val="Obsah1"/>
            <w:tabs>
              <w:tab w:val="right" w:leader="dot" w:pos="9061"/>
            </w:tabs>
            <w:rPr>
              <w:rFonts w:eastAsiaTheme="minorEastAsia"/>
              <w:noProof/>
              <w:lang w:eastAsia="cs-CZ"/>
            </w:rPr>
          </w:pPr>
          <w:hyperlink w:anchor="_Toc45787393" w:history="1">
            <w:r w:rsidRPr="004330C9">
              <w:rPr>
                <w:rStyle w:val="Hypertextovodkaz"/>
                <w:rFonts w:eastAsia="Times New Roman"/>
                <w:noProof/>
              </w:rPr>
              <w:t>PRAKTICKÁ ČÁST</w:t>
            </w:r>
            <w:r>
              <w:rPr>
                <w:noProof/>
                <w:webHidden/>
              </w:rPr>
              <w:tab/>
            </w:r>
            <w:r>
              <w:rPr>
                <w:noProof/>
                <w:webHidden/>
              </w:rPr>
              <w:fldChar w:fldCharType="begin"/>
            </w:r>
            <w:r>
              <w:rPr>
                <w:noProof/>
                <w:webHidden/>
              </w:rPr>
              <w:instrText xml:space="preserve"> PAGEREF _Toc45787393 \h </w:instrText>
            </w:r>
            <w:r>
              <w:rPr>
                <w:noProof/>
                <w:webHidden/>
              </w:rPr>
            </w:r>
            <w:r>
              <w:rPr>
                <w:noProof/>
                <w:webHidden/>
              </w:rPr>
              <w:fldChar w:fldCharType="separate"/>
            </w:r>
            <w:r>
              <w:rPr>
                <w:noProof/>
                <w:webHidden/>
              </w:rPr>
              <w:t>23</w:t>
            </w:r>
            <w:r>
              <w:rPr>
                <w:noProof/>
                <w:webHidden/>
              </w:rPr>
              <w:fldChar w:fldCharType="end"/>
            </w:r>
          </w:hyperlink>
        </w:p>
        <w:p w:rsidR="00256512" w:rsidRDefault="00256512">
          <w:pPr>
            <w:pStyle w:val="Obsah1"/>
            <w:tabs>
              <w:tab w:val="left" w:pos="440"/>
              <w:tab w:val="right" w:leader="dot" w:pos="9061"/>
            </w:tabs>
            <w:rPr>
              <w:rFonts w:eastAsiaTheme="minorEastAsia"/>
              <w:noProof/>
              <w:lang w:eastAsia="cs-CZ"/>
            </w:rPr>
          </w:pPr>
          <w:hyperlink w:anchor="_Toc45787394" w:history="1">
            <w:r w:rsidRPr="004330C9">
              <w:rPr>
                <w:rStyle w:val="Hypertextovodkaz"/>
                <w:noProof/>
              </w:rPr>
              <w:t>4</w:t>
            </w:r>
            <w:r>
              <w:rPr>
                <w:rFonts w:eastAsiaTheme="minorEastAsia"/>
                <w:noProof/>
                <w:lang w:eastAsia="cs-CZ"/>
              </w:rPr>
              <w:tab/>
            </w:r>
            <w:r w:rsidRPr="004330C9">
              <w:rPr>
                <w:rStyle w:val="Hypertextovodkaz"/>
                <w:noProof/>
              </w:rPr>
              <w:t>Charakteristika zařízení</w:t>
            </w:r>
            <w:r>
              <w:rPr>
                <w:noProof/>
                <w:webHidden/>
              </w:rPr>
              <w:tab/>
            </w:r>
            <w:r>
              <w:rPr>
                <w:noProof/>
                <w:webHidden/>
              </w:rPr>
              <w:fldChar w:fldCharType="begin"/>
            </w:r>
            <w:r>
              <w:rPr>
                <w:noProof/>
                <w:webHidden/>
              </w:rPr>
              <w:instrText xml:space="preserve"> PAGEREF _Toc45787394 \h </w:instrText>
            </w:r>
            <w:r>
              <w:rPr>
                <w:noProof/>
                <w:webHidden/>
              </w:rPr>
            </w:r>
            <w:r>
              <w:rPr>
                <w:noProof/>
                <w:webHidden/>
              </w:rPr>
              <w:fldChar w:fldCharType="separate"/>
            </w:r>
            <w:r>
              <w:rPr>
                <w:noProof/>
                <w:webHidden/>
              </w:rPr>
              <w:t>23</w:t>
            </w:r>
            <w:r>
              <w:rPr>
                <w:noProof/>
                <w:webHidden/>
              </w:rPr>
              <w:fldChar w:fldCharType="end"/>
            </w:r>
          </w:hyperlink>
        </w:p>
        <w:p w:rsidR="00256512" w:rsidRDefault="00256512">
          <w:pPr>
            <w:pStyle w:val="Obsah1"/>
            <w:tabs>
              <w:tab w:val="left" w:pos="440"/>
              <w:tab w:val="right" w:leader="dot" w:pos="9061"/>
            </w:tabs>
            <w:rPr>
              <w:rFonts w:eastAsiaTheme="minorEastAsia"/>
              <w:noProof/>
              <w:lang w:eastAsia="cs-CZ"/>
            </w:rPr>
          </w:pPr>
          <w:hyperlink w:anchor="_Toc45787395" w:history="1">
            <w:r w:rsidRPr="004330C9">
              <w:rPr>
                <w:rStyle w:val="Hypertextovodkaz"/>
                <w:noProof/>
              </w:rPr>
              <w:t>5</w:t>
            </w:r>
            <w:r>
              <w:rPr>
                <w:rFonts w:eastAsiaTheme="minorEastAsia"/>
                <w:noProof/>
                <w:lang w:eastAsia="cs-CZ"/>
              </w:rPr>
              <w:tab/>
            </w:r>
            <w:r w:rsidRPr="004330C9">
              <w:rPr>
                <w:rStyle w:val="Hypertextovodkaz"/>
                <w:noProof/>
              </w:rPr>
              <w:t>Cíl a výzkumné otázky</w:t>
            </w:r>
            <w:r>
              <w:rPr>
                <w:noProof/>
                <w:webHidden/>
              </w:rPr>
              <w:tab/>
            </w:r>
            <w:r>
              <w:rPr>
                <w:noProof/>
                <w:webHidden/>
              </w:rPr>
              <w:fldChar w:fldCharType="begin"/>
            </w:r>
            <w:r>
              <w:rPr>
                <w:noProof/>
                <w:webHidden/>
              </w:rPr>
              <w:instrText xml:space="preserve"> PAGEREF _Toc45787395 \h </w:instrText>
            </w:r>
            <w:r>
              <w:rPr>
                <w:noProof/>
                <w:webHidden/>
              </w:rPr>
            </w:r>
            <w:r>
              <w:rPr>
                <w:noProof/>
                <w:webHidden/>
              </w:rPr>
              <w:fldChar w:fldCharType="separate"/>
            </w:r>
            <w:r>
              <w:rPr>
                <w:noProof/>
                <w:webHidden/>
              </w:rPr>
              <w:t>24</w:t>
            </w:r>
            <w:r>
              <w:rPr>
                <w:noProof/>
                <w:webHidden/>
              </w:rPr>
              <w:fldChar w:fldCharType="end"/>
            </w:r>
          </w:hyperlink>
        </w:p>
        <w:p w:rsidR="00256512" w:rsidRDefault="00256512">
          <w:pPr>
            <w:pStyle w:val="Obsah1"/>
            <w:tabs>
              <w:tab w:val="left" w:pos="440"/>
              <w:tab w:val="right" w:leader="dot" w:pos="9061"/>
            </w:tabs>
            <w:rPr>
              <w:rFonts w:eastAsiaTheme="minorEastAsia"/>
              <w:noProof/>
              <w:lang w:eastAsia="cs-CZ"/>
            </w:rPr>
          </w:pPr>
          <w:hyperlink w:anchor="_Toc45787396" w:history="1">
            <w:r w:rsidRPr="004330C9">
              <w:rPr>
                <w:rStyle w:val="Hypertextovodkaz"/>
                <w:noProof/>
              </w:rPr>
              <w:t>6</w:t>
            </w:r>
            <w:r>
              <w:rPr>
                <w:rFonts w:eastAsiaTheme="minorEastAsia"/>
                <w:noProof/>
                <w:lang w:eastAsia="cs-CZ"/>
              </w:rPr>
              <w:tab/>
            </w:r>
            <w:r w:rsidRPr="004330C9">
              <w:rPr>
                <w:rStyle w:val="Hypertextovodkaz"/>
                <w:noProof/>
              </w:rPr>
              <w:t>Metodologie</w:t>
            </w:r>
            <w:r>
              <w:rPr>
                <w:noProof/>
                <w:webHidden/>
              </w:rPr>
              <w:tab/>
            </w:r>
            <w:r>
              <w:rPr>
                <w:noProof/>
                <w:webHidden/>
              </w:rPr>
              <w:fldChar w:fldCharType="begin"/>
            </w:r>
            <w:r>
              <w:rPr>
                <w:noProof/>
                <w:webHidden/>
              </w:rPr>
              <w:instrText xml:space="preserve"> PAGEREF _Toc45787396 \h </w:instrText>
            </w:r>
            <w:r>
              <w:rPr>
                <w:noProof/>
                <w:webHidden/>
              </w:rPr>
            </w:r>
            <w:r>
              <w:rPr>
                <w:noProof/>
                <w:webHidden/>
              </w:rPr>
              <w:fldChar w:fldCharType="separate"/>
            </w:r>
            <w:r>
              <w:rPr>
                <w:noProof/>
                <w:webHidden/>
              </w:rPr>
              <w:t>25</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397" w:history="1">
            <w:r w:rsidRPr="004330C9">
              <w:rPr>
                <w:rStyle w:val="Hypertextovodkaz"/>
                <w:noProof/>
              </w:rPr>
              <w:t>6.1</w:t>
            </w:r>
            <w:r>
              <w:rPr>
                <w:rFonts w:eastAsiaTheme="minorEastAsia"/>
                <w:noProof/>
                <w:lang w:eastAsia="cs-CZ"/>
              </w:rPr>
              <w:tab/>
            </w:r>
            <w:r w:rsidRPr="004330C9">
              <w:rPr>
                <w:rStyle w:val="Hypertextovodkaz"/>
                <w:noProof/>
              </w:rPr>
              <w:t>Kvalitativní výzkum</w:t>
            </w:r>
            <w:r>
              <w:rPr>
                <w:noProof/>
                <w:webHidden/>
              </w:rPr>
              <w:tab/>
            </w:r>
            <w:r>
              <w:rPr>
                <w:noProof/>
                <w:webHidden/>
              </w:rPr>
              <w:fldChar w:fldCharType="begin"/>
            </w:r>
            <w:r>
              <w:rPr>
                <w:noProof/>
                <w:webHidden/>
              </w:rPr>
              <w:instrText xml:space="preserve"> PAGEREF _Toc45787397 \h </w:instrText>
            </w:r>
            <w:r>
              <w:rPr>
                <w:noProof/>
                <w:webHidden/>
              </w:rPr>
            </w:r>
            <w:r>
              <w:rPr>
                <w:noProof/>
                <w:webHidden/>
              </w:rPr>
              <w:fldChar w:fldCharType="separate"/>
            </w:r>
            <w:r>
              <w:rPr>
                <w:noProof/>
                <w:webHidden/>
              </w:rPr>
              <w:t>25</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398" w:history="1">
            <w:r w:rsidRPr="004330C9">
              <w:rPr>
                <w:rStyle w:val="Hypertextovodkaz"/>
                <w:noProof/>
              </w:rPr>
              <w:t>6.2</w:t>
            </w:r>
            <w:r>
              <w:rPr>
                <w:rFonts w:eastAsiaTheme="minorEastAsia"/>
                <w:noProof/>
                <w:lang w:eastAsia="cs-CZ"/>
              </w:rPr>
              <w:tab/>
            </w:r>
            <w:r w:rsidRPr="004330C9">
              <w:rPr>
                <w:rStyle w:val="Hypertextovodkaz"/>
                <w:noProof/>
              </w:rPr>
              <w:t>Výzkumný soubor</w:t>
            </w:r>
            <w:r>
              <w:rPr>
                <w:noProof/>
                <w:webHidden/>
              </w:rPr>
              <w:tab/>
            </w:r>
            <w:r>
              <w:rPr>
                <w:noProof/>
                <w:webHidden/>
              </w:rPr>
              <w:fldChar w:fldCharType="begin"/>
            </w:r>
            <w:r>
              <w:rPr>
                <w:noProof/>
                <w:webHidden/>
              </w:rPr>
              <w:instrText xml:space="preserve"> PAGEREF _Toc45787398 \h </w:instrText>
            </w:r>
            <w:r>
              <w:rPr>
                <w:noProof/>
                <w:webHidden/>
              </w:rPr>
            </w:r>
            <w:r>
              <w:rPr>
                <w:noProof/>
                <w:webHidden/>
              </w:rPr>
              <w:fldChar w:fldCharType="separate"/>
            </w:r>
            <w:r>
              <w:rPr>
                <w:noProof/>
                <w:webHidden/>
              </w:rPr>
              <w:t>25</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399" w:history="1">
            <w:r w:rsidRPr="004330C9">
              <w:rPr>
                <w:rStyle w:val="Hypertextovodkaz"/>
                <w:noProof/>
              </w:rPr>
              <w:t>6.3</w:t>
            </w:r>
            <w:r>
              <w:rPr>
                <w:rFonts w:eastAsiaTheme="minorEastAsia"/>
                <w:noProof/>
                <w:lang w:eastAsia="cs-CZ"/>
              </w:rPr>
              <w:tab/>
            </w:r>
            <w:r w:rsidRPr="004330C9">
              <w:rPr>
                <w:rStyle w:val="Hypertextovodkaz"/>
                <w:noProof/>
              </w:rPr>
              <w:t>Metoda sběru dat</w:t>
            </w:r>
            <w:r>
              <w:rPr>
                <w:noProof/>
                <w:webHidden/>
              </w:rPr>
              <w:tab/>
            </w:r>
            <w:r>
              <w:rPr>
                <w:noProof/>
                <w:webHidden/>
              </w:rPr>
              <w:fldChar w:fldCharType="begin"/>
            </w:r>
            <w:r>
              <w:rPr>
                <w:noProof/>
                <w:webHidden/>
              </w:rPr>
              <w:instrText xml:space="preserve"> PAGEREF _Toc45787399 \h </w:instrText>
            </w:r>
            <w:r>
              <w:rPr>
                <w:noProof/>
                <w:webHidden/>
              </w:rPr>
            </w:r>
            <w:r>
              <w:rPr>
                <w:noProof/>
                <w:webHidden/>
              </w:rPr>
              <w:fldChar w:fldCharType="separate"/>
            </w:r>
            <w:r>
              <w:rPr>
                <w:noProof/>
                <w:webHidden/>
              </w:rPr>
              <w:t>26</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400" w:history="1">
            <w:r w:rsidRPr="004330C9">
              <w:rPr>
                <w:rStyle w:val="Hypertextovodkaz"/>
                <w:noProof/>
              </w:rPr>
              <w:t>6.4</w:t>
            </w:r>
            <w:r>
              <w:rPr>
                <w:rFonts w:eastAsiaTheme="minorEastAsia"/>
                <w:noProof/>
                <w:lang w:eastAsia="cs-CZ"/>
              </w:rPr>
              <w:tab/>
            </w:r>
            <w:r w:rsidRPr="004330C9">
              <w:rPr>
                <w:rStyle w:val="Hypertextovodkaz"/>
                <w:noProof/>
              </w:rPr>
              <w:t>Metoda zpracování kvalitativních dat</w:t>
            </w:r>
            <w:r>
              <w:rPr>
                <w:noProof/>
                <w:webHidden/>
              </w:rPr>
              <w:tab/>
            </w:r>
            <w:r>
              <w:rPr>
                <w:noProof/>
                <w:webHidden/>
              </w:rPr>
              <w:fldChar w:fldCharType="begin"/>
            </w:r>
            <w:r>
              <w:rPr>
                <w:noProof/>
                <w:webHidden/>
              </w:rPr>
              <w:instrText xml:space="preserve"> PAGEREF _Toc45787400 \h </w:instrText>
            </w:r>
            <w:r>
              <w:rPr>
                <w:noProof/>
                <w:webHidden/>
              </w:rPr>
            </w:r>
            <w:r>
              <w:rPr>
                <w:noProof/>
                <w:webHidden/>
              </w:rPr>
              <w:fldChar w:fldCharType="separate"/>
            </w:r>
            <w:r>
              <w:rPr>
                <w:noProof/>
                <w:webHidden/>
              </w:rPr>
              <w:t>26</w:t>
            </w:r>
            <w:r>
              <w:rPr>
                <w:noProof/>
                <w:webHidden/>
              </w:rPr>
              <w:fldChar w:fldCharType="end"/>
            </w:r>
          </w:hyperlink>
        </w:p>
        <w:p w:rsidR="00256512" w:rsidRDefault="00256512">
          <w:pPr>
            <w:pStyle w:val="Obsah2"/>
            <w:tabs>
              <w:tab w:val="left" w:pos="880"/>
              <w:tab w:val="right" w:leader="dot" w:pos="9061"/>
            </w:tabs>
            <w:rPr>
              <w:rFonts w:eastAsiaTheme="minorEastAsia"/>
              <w:noProof/>
              <w:lang w:eastAsia="cs-CZ"/>
            </w:rPr>
          </w:pPr>
          <w:hyperlink w:anchor="_Toc45787401" w:history="1">
            <w:r w:rsidRPr="004330C9">
              <w:rPr>
                <w:rStyle w:val="Hypertextovodkaz"/>
                <w:noProof/>
              </w:rPr>
              <w:t>6.5</w:t>
            </w:r>
            <w:r>
              <w:rPr>
                <w:rFonts w:eastAsiaTheme="minorEastAsia"/>
                <w:noProof/>
                <w:lang w:eastAsia="cs-CZ"/>
              </w:rPr>
              <w:tab/>
            </w:r>
            <w:r w:rsidRPr="004330C9">
              <w:rPr>
                <w:rStyle w:val="Hypertextovodkaz"/>
                <w:noProof/>
              </w:rPr>
              <w:t>Analýza kvalitativních dat</w:t>
            </w:r>
            <w:r>
              <w:rPr>
                <w:noProof/>
                <w:webHidden/>
              </w:rPr>
              <w:tab/>
            </w:r>
            <w:r>
              <w:rPr>
                <w:noProof/>
                <w:webHidden/>
              </w:rPr>
              <w:fldChar w:fldCharType="begin"/>
            </w:r>
            <w:r>
              <w:rPr>
                <w:noProof/>
                <w:webHidden/>
              </w:rPr>
              <w:instrText xml:space="preserve"> PAGEREF _Toc45787401 \h </w:instrText>
            </w:r>
            <w:r>
              <w:rPr>
                <w:noProof/>
                <w:webHidden/>
              </w:rPr>
            </w:r>
            <w:r>
              <w:rPr>
                <w:noProof/>
                <w:webHidden/>
              </w:rPr>
              <w:fldChar w:fldCharType="separate"/>
            </w:r>
            <w:r>
              <w:rPr>
                <w:noProof/>
                <w:webHidden/>
              </w:rPr>
              <w:t>27</w:t>
            </w:r>
            <w:r>
              <w:rPr>
                <w:noProof/>
                <w:webHidden/>
              </w:rPr>
              <w:fldChar w:fldCharType="end"/>
            </w:r>
          </w:hyperlink>
        </w:p>
        <w:p w:rsidR="00256512" w:rsidRDefault="00256512">
          <w:pPr>
            <w:pStyle w:val="Obsah1"/>
            <w:tabs>
              <w:tab w:val="left" w:pos="440"/>
              <w:tab w:val="right" w:leader="dot" w:pos="9061"/>
            </w:tabs>
            <w:rPr>
              <w:rFonts w:eastAsiaTheme="minorEastAsia"/>
              <w:noProof/>
              <w:lang w:eastAsia="cs-CZ"/>
            </w:rPr>
          </w:pPr>
          <w:hyperlink w:anchor="_Toc45787402" w:history="1">
            <w:r w:rsidRPr="004330C9">
              <w:rPr>
                <w:rStyle w:val="Hypertextovodkaz"/>
                <w:noProof/>
              </w:rPr>
              <w:t>7</w:t>
            </w:r>
            <w:r>
              <w:rPr>
                <w:rFonts w:eastAsiaTheme="minorEastAsia"/>
                <w:noProof/>
                <w:lang w:eastAsia="cs-CZ"/>
              </w:rPr>
              <w:tab/>
            </w:r>
            <w:r w:rsidRPr="004330C9">
              <w:rPr>
                <w:rStyle w:val="Hypertextovodkaz"/>
                <w:rFonts w:eastAsia="Times New Roman"/>
                <w:noProof/>
              </w:rPr>
              <w:t>Zpracování výzkumných dat</w:t>
            </w:r>
            <w:r>
              <w:rPr>
                <w:noProof/>
                <w:webHidden/>
              </w:rPr>
              <w:tab/>
            </w:r>
            <w:r>
              <w:rPr>
                <w:noProof/>
                <w:webHidden/>
              </w:rPr>
              <w:fldChar w:fldCharType="begin"/>
            </w:r>
            <w:r>
              <w:rPr>
                <w:noProof/>
                <w:webHidden/>
              </w:rPr>
              <w:instrText xml:space="preserve"> PAGEREF _Toc45787402 \h </w:instrText>
            </w:r>
            <w:r>
              <w:rPr>
                <w:noProof/>
                <w:webHidden/>
              </w:rPr>
            </w:r>
            <w:r>
              <w:rPr>
                <w:noProof/>
                <w:webHidden/>
              </w:rPr>
              <w:fldChar w:fldCharType="separate"/>
            </w:r>
            <w:r>
              <w:rPr>
                <w:noProof/>
                <w:webHidden/>
              </w:rPr>
              <w:t>28</w:t>
            </w:r>
            <w:r>
              <w:rPr>
                <w:noProof/>
                <w:webHidden/>
              </w:rPr>
              <w:fldChar w:fldCharType="end"/>
            </w:r>
          </w:hyperlink>
        </w:p>
        <w:p w:rsidR="00256512" w:rsidRDefault="00256512">
          <w:pPr>
            <w:pStyle w:val="Obsah1"/>
            <w:tabs>
              <w:tab w:val="left" w:pos="440"/>
              <w:tab w:val="right" w:leader="dot" w:pos="9061"/>
            </w:tabs>
            <w:rPr>
              <w:rFonts w:eastAsiaTheme="minorEastAsia"/>
              <w:noProof/>
              <w:lang w:eastAsia="cs-CZ"/>
            </w:rPr>
          </w:pPr>
          <w:hyperlink w:anchor="_Toc45787403" w:history="1">
            <w:r w:rsidRPr="004330C9">
              <w:rPr>
                <w:rStyle w:val="Hypertextovodkaz"/>
                <w:rFonts w:eastAsia="Times New Roman"/>
                <w:noProof/>
              </w:rPr>
              <w:t>8</w:t>
            </w:r>
            <w:r>
              <w:rPr>
                <w:rFonts w:eastAsiaTheme="minorEastAsia"/>
                <w:noProof/>
                <w:lang w:eastAsia="cs-CZ"/>
              </w:rPr>
              <w:tab/>
            </w:r>
            <w:r w:rsidRPr="004330C9">
              <w:rPr>
                <w:rStyle w:val="Hypertextovodkaz"/>
                <w:rFonts w:eastAsia="Times New Roman"/>
                <w:noProof/>
              </w:rPr>
              <w:t>Výsledky a diskuse</w:t>
            </w:r>
            <w:r>
              <w:rPr>
                <w:noProof/>
                <w:webHidden/>
              </w:rPr>
              <w:tab/>
            </w:r>
            <w:r>
              <w:rPr>
                <w:noProof/>
                <w:webHidden/>
              </w:rPr>
              <w:fldChar w:fldCharType="begin"/>
            </w:r>
            <w:r>
              <w:rPr>
                <w:noProof/>
                <w:webHidden/>
              </w:rPr>
              <w:instrText xml:space="preserve"> PAGEREF _Toc45787403 \h </w:instrText>
            </w:r>
            <w:r>
              <w:rPr>
                <w:noProof/>
                <w:webHidden/>
              </w:rPr>
            </w:r>
            <w:r>
              <w:rPr>
                <w:noProof/>
                <w:webHidden/>
              </w:rPr>
              <w:fldChar w:fldCharType="separate"/>
            </w:r>
            <w:r>
              <w:rPr>
                <w:noProof/>
                <w:webHidden/>
              </w:rPr>
              <w:t>35</w:t>
            </w:r>
            <w:r>
              <w:rPr>
                <w:noProof/>
                <w:webHidden/>
              </w:rPr>
              <w:fldChar w:fldCharType="end"/>
            </w:r>
          </w:hyperlink>
        </w:p>
        <w:p w:rsidR="00256512" w:rsidRDefault="00256512">
          <w:pPr>
            <w:pStyle w:val="Obsah1"/>
            <w:tabs>
              <w:tab w:val="right" w:leader="dot" w:pos="9061"/>
            </w:tabs>
            <w:rPr>
              <w:rFonts w:eastAsiaTheme="minorEastAsia"/>
              <w:noProof/>
              <w:lang w:eastAsia="cs-CZ"/>
            </w:rPr>
          </w:pPr>
          <w:hyperlink w:anchor="_Toc45787404" w:history="1">
            <w:r w:rsidRPr="004330C9">
              <w:rPr>
                <w:rStyle w:val="Hypertextovodkaz"/>
                <w:rFonts w:eastAsia="Times New Roman"/>
                <w:noProof/>
              </w:rPr>
              <w:t>ZÁVĚR</w:t>
            </w:r>
            <w:r>
              <w:rPr>
                <w:noProof/>
                <w:webHidden/>
              </w:rPr>
              <w:tab/>
            </w:r>
            <w:r>
              <w:rPr>
                <w:noProof/>
                <w:webHidden/>
              </w:rPr>
              <w:fldChar w:fldCharType="begin"/>
            </w:r>
            <w:r>
              <w:rPr>
                <w:noProof/>
                <w:webHidden/>
              </w:rPr>
              <w:instrText xml:space="preserve"> PAGEREF _Toc45787404 \h </w:instrText>
            </w:r>
            <w:r>
              <w:rPr>
                <w:noProof/>
                <w:webHidden/>
              </w:rPr>
            </w:r>
            <w:r>
              <w:rPr>
                <w:noProof/>
                <w:webHidden/>
              </w:rPr>
              <w:fldChar w:fldCharType="separate"/>
            </w:r>
            <w:r>
              <w:rPr>
                <w:noProof/>
                <w:webHidden/>
              </w:rPr>
              <w:t>37</w:t>
            </w:r>
            <w:r>
              <w:rPr>
                <w:noProof/>
                <w:webHidden/>
              </w:rPr>
              <w:fldChar w:fldCharType="end"/>
            </w:r>
          </w:hyperlink>
        </w:p>
        <w:p w:rsidR="00256512" w:rsidRDefault="00256512">
          <w:pPr>
            <w:pStyle w:val="Obsah1"/>
            <w:tabs>
              <w:tab w:val="right" w:leader="dot" w:pos="9061"/>
            </w:tabs>
            <w:rPr>
              <w:rFonts w:eastAsiaTheme="minorEastAsia"/>
              <w:noProof/>
              <w:lang w:eastAsia="cs-CZ"/>
            </w:rPr>
          </w:pPr>
          <w:hyperlink w:anchor="_Toc45787405" w:history="1">
            <w:r w:rsidRPr="004330C9">
              <w:rPr>
                <w:rStyle w:val="Hypertextovodkaz"/>
                <w:rFonts w:eastAsia="Times New Roman"/>
                <w:noProof/>
              </w:rPr>
              <w:t>Seznam bibliografických citací</w:t>
            </w:r>
            <w:r>
              <w:rPr>
                <w:noProof/>
                <w:webHidden/>
              </w:rPr>
              <w:tab/>
            </w:r>
            <w:r>
              <w:rPr>
                <w:noProof/>
                <w:webHidden/>
              </w:rPr>
              <w:fldChar w:fldCharType="begin"/>
            </w:r>
            <w:r>
              <w:rPr>
                <w:noProof/>
                <w:webHidden/>
              </w:rPr>
              <w:instrText xml:space="preserve"> PAGEREF _Toc45787405 \h </w:instrText>
            </w:r>
            <w:r>
              <w:rPr>
                <w:noProof/>
                <w:webHidden/>
              </w:rPr>
            </w:r>
            <w:r>
              <w:rPr>
                <w:noProof/>
                <w:webHidden/>
              </w:rPr>
              <w:fldChar w:fldCharType="separate"/>
            </w:r>
            <w:r>
              <w:rPr>
                <w:noProof/>
                <w:webHidden/>
              </w:rPr>
              <w:t>38</w:t>
            </w:r>
            <w:r>
              <w:rPr>
                <w:noProof/>
                <w:webHidden/>
              </w:rPr>
              <w:fldChar w:fldCharType="end"/>
            </w:r>
          </w:hyperlink>
        </w:p>
        <w:p w:rsidR="00256512" w:rsidRDefault="00256512">
          <w:pPr>
            <w:pStyle w:val="Obsah1"/>
            <w:tabs>
              <w:tab w:val="right" w:leader="dot" w:pos="9061"/>
            </w:tabs>
            <w:rPr>
              <w:rFonts w:eastAsiaTheme="minorEastAsia"/>
              <w:noProof/>
              <w:lang w:eastAsia="cs-CZ"/>
            </w:rPr>
          </w:pPr>
          <w:hyperlink w:anchor="_Toc45787406" w:history="1">
            <w:r w:rsidRPr="004330C9">
              <w:rPr>
                <w:rStyle w:val="Hypertextovodkaz"/>
                <w:rFonts w:eastAsia="Times New Roman"/>
                <w:noProof/>
              </w:rPr>
              <w:t>Seznam příloh</w:t>
            </w:r>
            <w:r>
              <w:rPr>
                <w:noProof/>
                <w:webHidden/>
              </w:rPr>
              <w:tab/>
            </w:r>
            <w:r>
              <w:rPr>
                <w:noProof/>
                <w:webHidden/>
              </w:rPr>
              <w:fldChar w:fldCharType="begin"/>
            </w:r>
            <w:r>
              <w:rPr>
                <w:noProof/>
                <w:webHidden/>
              </w:rPr>
              <w:instrText xml:space="preserve"> PAGEREF _Toc45787406 \h </w:instrText>
            </w:r>
            <w:r>
              <w:rPr>
                <w:noProof/>
                <w:webHidden/>
              </w:rPr>
            </w:r>
            <w:r>
              <w:rPr>
                <w:noProof/>
                <w:webHidden/>
              </w:rPr>
              <w:fldChar w:fldCharType="separate"/>
            </w:r>
            <w:r>
              <w:rPr>
                <w:noProof/>
                <w:webHidden/>
              </w:rPr>
              <w:t>42</w:t>
            </w:r>
            <w:r>
              <w:rPr>
                <w:noProof/>
                <w:webHidden/>
              </w:rPr>
              <w:fldChar w:fldCharType="end"/>
            </w:r>
          </w:hyperlink>
        </w:p>
        <w:p w:rsidR="00256512" w:rsidRPr="00256512" w:rsidRDefault="00127387" w:rsidP="085E6357">
          <w:pPr>
            <w:sectPr w:rsidR="00256512" w:rsidRPr="00256512" w:rsidSect="00382AA2">
              <w:footerReference w:type="default" r:id="rId8"/>
              <w:pgSz w:w="11906" w:h="16838"/>
              <w:pgMar w:top="1418" w:right="1134" w:bottom="1418" w:left="1701" w:header="709" w:footer="709" w:gutter="0"/>
              <w:cols w:space="708"/>
              <w:docGrid w:linePitch="360"/>
            </w:sectPr>
          </w:pPr>
          <w:r w:rsidRPr="005B1E49">
            <w:rPr>
              <w:rFonts w:ascii="Times New Roman" w:hAnsi="Times New Roman" w:cs="Times New Roman"/>
              <w:b/>
              <w:bCs/>
              <w:sz w:val="24"/>
              <w:szCs w:val="24"/>
            </w:rPr>
            <w:fldChar w:fldCharType="end"/>
          </w:r>
        </w:p>
      </w:sdtContent>
    </w:sdt>
    <w:p w:rsidR="00D12686" w:rsidRPr="00D12686" w:rsidRDefault="5F0C0187" w:rsidP="00A119BF">
      <w:pPr>
        <w:pStyle w:val="Nadpis1"/>
        <w:rPr>
          <w:rFonts w:eastAsia="Times New Roman"/>
        </w:rPr>
      </w:pPr>
      <w:bookmarkStart w:id="0" w:name="_Toc32522162"/>
      <w:bookmarkStart w:id="1" w:name="_Toc45787376"/>
      <w:r w:rsidRPr="00F901B0">
        <w:rPr>
          <w:rFonts w:eastAsia="Times New Roman"/>
        </w:rPr>
        <w:lastRenderedPageBreak/>
        <w:t>ÚVOD</w:t>
      </w:r>
      <w:bookmarkEnd w:id="0"/>
      <w:bookmarkEnd w:id="1"/>
    </w:p>
    <w:p w:rsidR="00D12686" w:rsidRPr="00D12686" w:rsidRDefault="00D12686" w:rsidP="009D79E7">
      <w:pPr>
        <w:spacing w:after="0"/>
        <w:rPr>
          <w:rFonts w:ascii="Times New Roman" w:hAnsi="Times New Roman" w:cs="Times New Roman"/>
        </w:rPr>
      </w:pPr>
    </w:p>
    <w:p w:rsidR="00E309A6" w:rsidRDefault="0021633D" w:rsidP="00717D06">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B4593">
        <w:rPr>
          <w:rFonts w:ascii="Times New Roman" w:eastAsia="Times New Roman" w:hAnsi="Times New Roman" w:cs="Times New Roman"/>
          <w:sz w:val="24"/>
          <w:szCs w:val="24"/>
        </w:rPr>
        <w:t xml:space="preserve">á závěrečná práce bakalářského studia se zabývá tématem </w:t>
      </w:r>
      <w:r w:rsidR="00FB4593" w:rsidRPr="00053E33">
        <w:rPr>
          <w:rFonts w:ascii="Times New Roman" w:eastAsia="Times New Roman" w:hAnsi="Times New Roman" w:cs="Times New Roman"/>
          <w:i/>
          <w:iCs/>
          <w:sz w:val="24"/>
          <w:szCs w:val="24"/>
        </w:rPr>
        <w:t>„</w:t>
      </w:r>
      <w:r w:rsidR="00FB4593" w:rsidRPr="00DC4487">
        <w:rPr>
          <w:rFonts w:ascii="Times New Roman" w:eastAsia="Times New Roman" w:hAnsi="Times New Roman" w:cs="Times New Roman"/>
          <w:i/>
          <w:iCs/>
          <w:sz w:val="24"/>
          <w:szCs w:val="24"/>
        </w:rPr>
        <w:t>Možnosti aktivizace osob seniorského věku ve zdravotnických zařízeních“.</w:t>
      </w:r>
      <w:r w:rsidR="00B75082" w:rsidRPr="00DC4487">
        <w:rPr>
          <w:rFonts w:ascii="Times New Roman" w:eastAsia="Times New Roman" w:hAnsi="Times New Roman" w:cs="Times New Roman"/>
          <w:i/>
          <w:iCs/>
          <w:sz w:val="24"/>
          <w:szCs w:val="24"/>
        </w:rPr>
        <w:t xml:space="preserve"> </w:t>
      </w:r>
      <w:r w:rsidR="00B75082">
        <w:rPr>
          <w:rFonts w:ascii="Times New Roman" w:eastAsia="Times New Roman" w:hAnsi="Times New Roman" w:cs="Times New Roman"/>
          <w:sz w:val="24"/>
          <w:szCs w:val="24"/>
        </w:rPr>
        <w:t>Pro toto téma jsem se rozhodla</w:t>
      </w:r>
      <w:r w:rsidR="00597CCF">
        <w:rPr>
          <w:rFonts w:ascii="Times New Roman" w:eastAsia="Times New Roman" w:hAnsi="Times New Roman" w:cs="Times New Roman"/>
          <w:sz w:val="24"/>
          <w:szCs w:val="24"/>
        </w:rPr>
        <w:t xml:space="preserve"> z důvodu mého osobního zájmu a pozitivního vztahu k seniorům. </w:t>
      </w:r>
      <w:r w:rsidR="00EC7B19">
        <w:rPr>
          <w:rFonts w:ascii="Times New Roman" w:eastAsia="Times New Roman" w:hAnsi="Times New Roman" w:cs="Times New Roman"/>
          <w:sz w:val="24"/>
          <w:szCs w:val="24"/>
        </w:rPr>
        <w:t>Celý život žiji ve společné domácnosti s</w:t>
      </w:r>
      <w:r w:rsidR="0033135B">
        <w:rPr>
          <w:rFonts w:ascii="Times New Roman" w:eastAsia="Times New Roman" w:hAnsi="Times New Roman" w:cs="Times New Roman"/>
          <w:sz w:val="24"/>
          <w:szCs w:val="24"/>
        </w:rPr>
        <w:t> </w:t>
      </w:r>
      <w:r w:rsidR="00EC7B19">
        <w:rPr>
          <w:rFonts w:ascii="Times New Roman" w:eastAsia="Times New Roman" w:hAnsi="Times New Roman" w:cs="Times New Roman"/>
          <w:sz w:val="24"/>
          <w:szCs w:val="24"/>
        </w:rPr>
        <w:t>babičkou</w:t>
      </w:r>
      <w:r w:rsidR="0033135B">
        <w:rPr>
          <w:rFonts w:ascii="Times New Roman" w:eastAsia="Times New Roman" w:hAnsi="Times New Roman" w:cs="Times New Roman"/>
          <w:sz w:val="24"/>
          <w:szCs w:val="24"/>
        </w:rPr>
        <w:t>, a tak jsem měla k seniorům vždy blízko.</w:t>
      </w:r>
      <w:r w:rsidR="00150C69">
        <w:rPr>
          <w:rFonts w:ascii="Times New Roman" w:eastAsia="Times New Roman" w:hAnsi="Times New Roman" w:cs="Times New Roman"/>
          <w:sz w:val="24"/>
          <w:szCs w:val="24"/>
        </w:rPr>
        <w:t xml:space="preserve"> Výběr tohoto tématu ovlivnila také </w:t>
      </w:r>
      <w:r w:rsidR="0044408A">
        <w:rPr>
          <w:rFonts w:ascii="Times New Roman" w:eastAsia="Times New Roman" w:hAnsi="Times New Roman" w:cs="Times New Roman"/>
          <w:sz w:val="24"/>
          <w:szCs w:val="24"/>
        </w:rPr>
        <w:t xml:space="preserve">má </w:t>
      </w:r>
      <w:r w:rsidR="00150C69">
        <w:rPr>
          <w:rFonts w:ascii="Times New Roman" w:eastAsia="Times New Roman" w:hAnsi="Times New Roman" w:cs="Times New Roman"/>
          <w:sz w:val="24"/>
          <w:szCs w:val="24"/>
        </w:rPr>
        <w:t>zkušenost se seniory ve zdravotnickém zařízení, kam docházím jako dobrovolník</w:t>
      </w:r>
      <w:r w:rsidR="001652B8">
        <w:rPr>
          <w:rFonts w:ascii="Times New Roman" w:eastAsia="Times New Roman" w:hAnsi="Times New Roman" w:cs="Times New Roman"/>
          <w:sz w:val="24"/>
          <w:szCs w:val="24"/>
        </w:rPr>
        <w:t xml:space="preserve"> a v němž jsem realizovala </w:t>
      </w:r>
      <w:r w:rsidR="00093CA8">
        <w:rPr>
          <w:rFonts w:ascii="Times New Roman" w:eastAsia="Times New Roman" w:hAnsi="Times New Roman" w:cs="Times New Roman"/>
          <w:sz w:val="24"/>
          <w:szCs w:val="24"/>
        </w:rPr>
        <w:t>výzkumné šetření</w:t>
      </w:r>
      <w:r w:rsidR="00324389">
        <w:rPr>
          <w:rFonts w:ascii="Times New Roman" w:eastAsia="Times New Roman" w:hAnsi="Times New Roman" w:cs="Times New Roman"/>
          <w:sz w:val="24"/>
          <w:szCs w:val="24"/>
        </w:rPr>
        <w:t xml:space="preserve"> pro tuto práci.</w:t>
      </w:r>
    </w:p>
    <w:p w:rsidR="00717D06" w:rsidRDefault="000E3A58" w:rsidP="000E3A5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Dlouhodobý pobyt v nemocnici je pro mnoho lidí velkou zátěží</w:t>
      </w:r>
      <w:r w:rsidR="00C14106">
        <w:rPr>
          <w:rFonts w:ascii="Times New Roman" w:eastAsia="Times New Roman" w:hAnsi="Times New Roman" w:cs="Times New Roman"/>
          <w:sz w:val="24"/>
          <w:szCs w:val="24"/>
        </w:rPr>
        <w:t>, ale díky terapiím se</w:t>
      </w:r>
      <w:r w:rsidR="003F2976">
        <w:rPr>
          <w:rFonts w:ascii="Times New Roman" w:eastAsia="Times New Roman" w:hAnsi="Times New Roman" w:cs="Times New Roman"/>
          <w:sz w:val="24"/>
          <w:szCs w:val="24"/>
        </w:rPr>
        <w:t xml:space="preserve"> </w:t>
      </w:r>
      <w:r w:rsidR="00C14106">
        <w:rPr>
          <w:rFonts w:ascii="Times New Roman" w:eastAsia="Times New Roman" w:hAnsi="Times New Roman" w:cs="Times New Roman"/>
          <w:sz w:val="24"/>
          <w:szCs w:val="24"/>
        </w:rPr>
        <w:t xml:space="preserve">přece jen </w:t>
      </w:r>
      <w:r w:rsidR="003F2976">
        <w:rPr>
          <w:rFonts w:ascii="Times New Roman" w:eastAsia="Times New Roman" w:hAnsi="Times New Roman" w:cs="Times New Roman"/>
          <w:sz w:val="24"/>
          <w:szCs w:val="24"/>
        </w:rPr>
        <w:t xml:space="preserve">může </w:t>
      </w:r>
      <w:r w:rsidR="00C14106">
        <w:rPr>
          <w:rFonts w:ascii="Times New Roman" w:eastAsia="Times New Roman" w:hAnsi="Times New Roman" w:cs="Times New Roman"/>
          <w:sz w:val="24"/>
          <w:szCs w:val="24"/>
        </w:rPr>
        <w:t>stát o něco snesitelnějším.</w:t>
      </w:r>
      <w:r w:rsidR="00450979">
        <w:rPr>
          <w:rFonts w:ascii="Times New Roman" w:eastAsia="Times New Roman" w:hAnsi="Times New Roman" w:cs="Times New Roman"/>
          <w:sz w:val="24"/>
          <w:szCs w:val="24"/>
        </w:rPr>
        <w:t xml:space="preserve"> Přináší změnu, něco nového a velmi prospěšného</w:t>
      </w:r>
      <w:r w:rsidR="00F50F57">
        <w:rPr>
          <w:rFonts w:ascii="Times New Roman" w:eastAsia="Times New Roman" w:hAnsi="Times New Roman" w:cs="Times New Roman"/>
          <w:sz w:val="24"/>
          <w:szCs w:val="24"/>
        </w:rPr>
        <w:t>. Pomáhají lidem překonat těžké období a snaží se přispívat ke zlepšení ať už fyzického, tak psychického stavu.</w:t>
      </w:r>
    </w:p>
    <w:p w:rsidR="00717D06" w:rsidRDefault="00C51AD3" w:rsidP="00131CBE">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bakalářská práce se skládá ze dvou částí. První je část teoretická</w:t>
      </w:r>
      <w:r w:rsidR="00B30A2F">
        <w:rPr>
          <w:rFonts w:ascii="Times New Roman" w:eastAsia="Times New Roman" w:hAnsi="Times New Roman" w:cs="Times New Roman"/>
          <w:sz w:val="24"/>
          <w:szCs w:val="24"/>
        </w:rPr>
        <w:t xml:space="preserve"> a </w:t>
      </w:r>
      <w:r w:rsidR="00F97D48">
        <w:rPr>
          <w:rFonts w:ascii="Times New Roman" w:eastAsia="Times New Roman" w:hAnsi="Times New Roman" w:cs="Times New Roman"/>
          <w:sz w:val="24"/>
          <w:szCs w:val="24"/>
        </w:rPr>
        <w:t xml:space="preserve">tou </w:t>
      </w:r>
      <w:r>
        <w:rPr>
          <w:rFonts w:ascii="Times New Roman" w:eastAsia="Times New Roman" w:hAnsi="Times New Roman" w:cs="Times New Roman"/>
          <w:sz w:val="24"/>
          <w:szCs w:val="24"/>
        </w:rPr>
        <w:t>druhou je část praktická.</w:t>
      </w:r>
      <w:r w:rsidR="00F01553">
        <w:rPr>
          <w:rFonts w:ascii="Times New Roman" w:eastAsia="Times New Roman" w:hAnsi="Times New Roman" w:cs="Times New Roman"/>
          <w:sz w:val="24"/>
          <w:szCs w:val="24"/>
        </w:rPr>
        <w:t xml:space="preserve"> </w:t>
      </w:r>
      <w:r w:rsidR="00244A4E">
        <w:rPr>
          <w:rFonts w:ascii="Times New Roman" w:eastAsia="Times New Roman" w:hAnsi="Times New Roman" w:cs="Times New Roman"/>
          <w:sz w:val="24"/>
          <w:szCs w:val="24"/>
        </w:rPr>
        <w:t>V teoretické části je první kapitola věnována</w:t>
      </w:r>
      <w:r w:rsidR="00294A29">
        <w:rPr>
          <w:rFonts w:ascii="Times New Roman" w:eastAsia="Times New Roman" w:hAnsi="Times New Roman" w:cs="Times New Roman"/>
          <w:sz w:val="24"/>
          <w:szCs w:val="24"/>
        </w:rPr>
        <w:t xml:space="preserve"> stáří</w:t>
      </w:r>
      <w:r w:rsidR="001D3242">
        <w:rPr>
          <w:rFonts w:ascii="Times New Roman" w:eastAsia="Times New Roman" w:hAnsi="Times New Roman" w:cs="Times New Roman"/>
          <w:sz w:val="24"/>
          <w:szCs w:val="24"/>
        </w:rPr>
        <w:t xml:space="preserve">, jeho </w:t>
      </w:r>
      <w:r w:rsidR="006803C0">
        <w:rPr>
          <w:rFonts w:ascii="Times New Roman" w:eastAsia="Times New Roman" w:hAnsi="Times New Roman" w:cs="Times New Roman"/>
          <w:sz w:val="24"/>
          <w:szCs w:val="24"/>
        </w:rPr>
        <w:t>vymezení, periodizaci a změnám, které</w:t>
      </w:r>
      <w:r w:rsidR="008A2791">
        <w:rPr>
          <w:rFonts w:ascii="Times New Roman" w:eastAsia="Times New Roman" w:hAnsi="Times New Roman" w:cs="Times New Roman"/>
          <w:sz w:val="24"/>
          <w:szCs w:val="24"/>
        </w:rPr>
        <w:t xml:space="preserve"> </w:t>
      </w:r>
      <w:r w:rsidR="006803C0">
        <w:rPr>
          <w:rFonts w:ascii="Times New Roman" w:eastAsia="Times New Roman" w:hAnsi="Times New Roman" w:cs="Times New Roman"/>
          <w:sz w:val="24"/>
          <w:szCs w:val="24"/>
        </w:rPr>
        <w:t>s sebou stáří přináší.</w:t>
      </w:r>
      <w:r w:rsidR="00442D8D">
        <w:rPr>
          <w:rFonts w:ascii="Times New Roman" w:eastAsia="Times New Roman" w:hAnsi="Times New Roman" w:cs="Times New Roman"/>
          <w:sz w:val="24"/>
          <w:szCs w:val="24"/>
        </w:rPr>
        <w:t xml:space="preserve"> </w:t>
      </w:r>
      <w:r w:rsidR="002658F5">
        <w:rPr>
          <w:rFonts w:ascii="Times New Roman" w:eastAsia="Times New Roman" w:hAnsi="Times New Roman" w:cs="Times New Roman"/>
          <w:sz w:val="24"/>
          <w:szCs w:val="24"/>
        </w:rPr>
        <w:t>Poté v</w:t>
      </w:r>
      <w:r w:rsidR="0088664A">
        <w:rPr>
          <w:rFonts w:ascii="Times New Roman" w:eastAsia="Times New Roman" w:hAnsi="Times New Roman" w:cs="Times New Roman"/>
          <w:sz w:val="24"/>
          <w:szCs w:val="24"/>
        </w:rPr>
        <w:t>ymezím jednotlivé terapie, které budou následně hlavním tématem praktické části.</w:t>
      </w:r>
      <w:r w:rsidR="005D331E">
        <w:rPr>
          <w:rFonts w:ascii="Times New Roman" w:eastAsia="Times New Roman" w:hAnsi="Times New Roman" w:cs="Times New Roman"/>
          <w:sz w:val="24"/>
          <w:szCs w:val="24"/>
        </w:rPr>
        <w:t xml:space="preserve"> Poslední kapitola se zabývá </w:t>
      </w:r>
      <w:r w:rsidR="00724363">
        <w:rPr>
          <w:rFonts w:ascii="Times New Roman" w:eastAsia="Times New Roman" w:hAnsi="Times New Roman" w:cs="Times New Roman"/>
          <w:sz w:val="24"/>
          <w:szCs w:val="24"/>
        </w:rPr>
        <w:t>charakteristikou zdravotnických zařízení.</w:t>
      </w:r>
    </w:p>
    <w:p w:rsidR="00717D06" w:rsidRDefault="00641DBB" w:rsidP="00131CBE">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praktické části </w:t>
      </w:r>
      <w:r w:rsidR="007533C4">
        <w:rPr>
          <w:rFonts w:ascii="Times New Roman" w:eastAsia="Times New Roman" w:hAnsi="Times New Roman" w:cs="Times New Roman"/>
          <w:sz w:val="24"/>
          <w:szCs w:val="24"/>
        </w:rPr>
        <w:t xml:space="preserve">stručně </w:t>
      </w:r>
      <w:r w:rsidR="00EC0216">
        <w:rPr>
          <w:rFonts w:ascii="Times New Roman" w:eastAsia="Times New Roman" w:hAnsi="Times New Roman" w:cs="Times New Roman"/>
          <w:sz w:val="24"/>
          <w:szCs w:val="24"/>
        </w:rPr>
        <w:t>charakteri</w:t>
      </w:r>
      <w:r w:rsidR="007533C4">
        <w:rPr>
          <w:rFonts w:ascii="Times New Roman" w:eastAsia="Times New Roman" w:hAnsi="Times New Roman" w:cs="Times New Roman"/>
          <w:sz w:val="24"/>
          <w:szCs w:val="24"/>
        </w:rPr>
        <w:t>zuji</w:t>
      </w:r>
      <w:r w:rsidR="00EC0216">
        <w:rPr>
          <w:rFonts w:ascii="Times New Roman" w:eastAsia="Times New Roman" w:hAnsi="Times New Roman" w:cs="Times New Roman"/>
          <w:sz w:val="24"/>
          <w:szCs w:val="24"/>
        </w:rPr>
        <w:t xml:space="preserve"> </w:t>
      </w:r>
      <w:r w:rsidR="007533C4">
        <w:rPr>
          <w:rFonts w:ascii="Times New Roman" w:eastAsia="Times New Roman" w:hAnsi="Times New Roman" w:cs="Times New Roman"/>
          <w:sz w:val="24"/>
          <w:szCs w:val="24"/>
        </w:rPr>
        <w:t xml:space="preserve">Uherskohradišťskou nemocnici, </w:t>
      </w:r>
      <w:r w:rsidR="00B73917">
        <w:rPr>
          <w:rFonts w:ascii="Times New Roman" w:eastAsia="Times New Roman" w:hAnsi="Times New Roman" w:cs="Times New Roman"/>
          <w:sz w:val="24"/>
          <w:szCs w:val="24"/>
        </w:rPr>
        <w:t>přičemž se nejvíce zaměřím na popis neurologického oddělení, oddělení následné péče a oddělení rehabilitace.</w:t>
      </w:r>
      <w:r w:rsidR="000220F9">
        <w:rPr>
          <w:rFonts w:ascii="Times New Roman" w:eastAsia="Times New Roman" w:hAnsi="Times New Roman" w:cs="Times New Roman"/>
          <w:sz w:val="24"/>
          <w:szCs w:val="24"/>
        </w:rPr>
        <w:t xml:space="preserve"> </w:t>
      </w:r>
      <w:r w:rsidR="003164F9">
        <w:rPr>
          <w:rFonts w:ascii="Times New Roman" w:eastAsia="Times New Roman" w:hAnsi="Times New Roman" w:cs="Times New Roman"/>
          <w:sz w:val="24"/>
          <w:szCs w:val="24"/>
        </w:rPr>
        <w:t>Za výzkumnou metodu jsem zvolila polostrukturované rozhovory se třemi respondenty. Ve dvou případech se jedná o zaměstnance UHN</w:t>
      </w:r>
      <w:r w:rsidR="00184651">
        <w:rPr>
          <w:rFonts w:ascii="Times New Roman" w:eastAsia="Times New Roman" w:hAnsi="Times New Roman" w:cs="Times New Roman"/>
          <w:sz w:val="24"/>
          <w:szCs w:val="24"/>
        </w:rPr>
        <w:t>, konkrétně o ergoterapeutku a kognitivní terapeutku. Třetím dotazovaným je dobrovolnice docházející do</w:t>
      </w:r>
      <w:r w:rsidR="000220F9">
        <w:rPr>
          <w:rFonts w:ascii="Times New Roman" w:eastAsia="Times New Roman" w:hAnsi="Times New Roman" w:cs="Times New Roman"/>
          <w:sz w:val="24"/>
          <w:szCs w:val="24"/>
        </w:rPr>
        <w:t xml:space="preserve"> </w:t>
      </w:r>
      <w:r w:rsidR="00184651">
        <w:rPr>
          <w:rFonts w:ascii="Times New Roman" w:eastAsia="Times New Roman" w:hAnsi="Times New Roman" w:cs="Times New Roman"/>
          <w:sz w:val="24"/>
          <w:szCs w:val="24"/>
        </w:rPr>
        <w:t>zařízení – canisterapeutka.</w:t>
      </w:r>
    </w:p>
    <w:p w:rsidR="00B34CA2" w:rsidRDefault="00887B42" w:rsidP="00071C3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Cílem mé bakalářské práce je analyzovat stav vybraných terapeutických přístupů</w:t>
      </w:r>
      <w:r w:rsidR="00F8718E">
        <w:rPr>
          <w:rFonts w:ascii="Times New Roman" w:eastAsia="Times New Roman" w:hAnsi="Times New Roman" w:cs="Times New Roman"/>
          <w:sz w:val="24"/>
          <w:szCs w:val="24"/>
        </w:rPr>
        <w:t xml:space="preserve"> v Uherskohradišťské nemocnici.</w:t>
      </w:r>
    </w:p>
    <w:p w:rsidR="00E309A6" w:rsidRDefault="00695CE6" w:rsidP="00C5039F">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Touto</w:t>
      </w:r>
      <w:r w:rsidR="00B34C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prací bych chtěla </w:t>
      </w:r>
      <w:r w:rsidR="00836056">
        <w:rPr>
          <w:rFonts w:ascii="Times New Roman" w:eastAsia="Times New Roman" w:hAnsi="Times New Roman" w:cs="Times New Roman"/>
          <w:sz w:val="24"/>
          <w:szCs w:val="24"/>
        </w:rPr>
        <w:t>seznámit</w:t>
      </w:r>
      <w:r>
        <w:rPr>
          <w:rFonts w:ascii="Times New Roman" w:eastAsia="Times New Roman" w:hAnsi="Times New Roman" w:cs="Times New Roman"/>
          <w:sz w:val="24"/>
          <w:szCs w:val="24"/>
        </w:rPr>
        <w:t xml:space="preserve"> širokou veřejnost</w:t>
      </w:r>
      <w:r w:rsidR="00372B62">
        <w:rPr>
          <w:rFonts w:ascii="Times New Roman" w:eastAsia="Times New Roman" w:hAnsi="Times New Roman" w:cs="Times New Roman"/>
          <w:sz w:val="24"/>
          <w:szCs w:val="24"/>
        </w:rPr>
        <w:t xml:space="preserve"> </w:t>
      </w:r>
      <w:r w:rsidR="00836056">
        <w:rPr>
          <w:rFonts w:ascii="Times New Roman" w:eastAsia="Times New Roman" w:hAnsi="Times New Roman" w:cs="Times New Roman"/>
          <w:sz w:val="24"/>
          <w:szCs w:val="24"/>
        </w:rPr>
        <w:t xml:space="preserve">s terapiemi, </w:t>
      </w:r>
      <w:r>
        <w:rPr>
          <w:rFonts w:ascii="Times New Roman" w:eastAsia="Times New Roman" w:hAnsi="Times New Roman" w:cs="Times New Roman"/>
          <w:sz w:val="24"/>
          <w:szCs w:val="24"/>
        </w:rPr>
        <w:t xml:space="preserve">které </w:t>
      </w:r>
      <w:r w:rsidR="00BC3DEA">
        <w:rPr>
          <w:rFonts w:ascii="Times New Roman" w:eastAsia="Times New Roman" w:hAnsi="Times New Roman" w:cs="Times New Roman"/>
          <w:sz w:val="24"/>
          <w:szCs w:val="24"/>
        </w:rPr>
        <w:t>jsou v Uherskohradišťské nemocnici dostupné.</w:t>
      </w:r>
      <w:r w:rsidR="006449C6">
        <w:rPr>
          <w:rFonts w:ascii="Times New Roman" w:eastAsia="Times New Roman" w:hAnsi="Times New Roman" w:cs="Times New Roman"/>
          <w:sz w:val="24"/>
          <w:szCs w:val="24"/>
        </w:rPr>
        <w:t xml:space="preserve"> </w:t>
      </w:r>
      <w:r w:rsidR="00E11E12">
        <w:rPr>
          <w:rFonts w:ascii="Times New Roman" w:eastAsia="Times New Roman" w:hAnsi="Times New Roman" w:cs="Times New Roman"/>
          <w:sz w:val="24"/>
          <w:szCs w:val="24"/>
        </w:rPr>
        <w:t xml:space="preserve">V případě, že by se jejich příbuzní či oni sami </w:t>
      </w:r>
      <w:r w:rsidR="000863A2">
        <w:rPr>
          <w:rFonts w:ascii="Times New Roman" w:eastAsia="Times New Roman" w:hAnsi="Times New Roman" w:cs="Times New Roman"/>
          <w:sz w:val="24"/>
          <w:szCs w:val="24"/>
        </w:rPr>
        <w:t xml:space="preserve">ocitli </w:t>
      </w:r>
      <w:r w:rsidR="000103E9">
        <w:rPr>
          <w:rFonts w:ascii="Times New Roman" w:eastAsia="Times New Roman" w:hAnsi="Times New Roman" w:cs="Times New Roman"/>
          <w:sz w:val="24"/>
          <w:szCs w:val="24"/>
        </w:rPr>
        <w:t>v</w:t>
      </w:r>
      <w:r w:rsidR="00571483">
        <w:rPr>
          <w:rFonts w:ascii="Times New Roman" w:eastAsia="Times New Roman" w:hAnsi="Times New Roman" w:cs="Times New Roman"/>
          <w:sz w:val="24"/>
          <w:szCs w:val="24"/>
        </w:rPr>
        <w:t xml:space="preserve"> nemocnic</w:t>
      </w:r>
      <w:r w:rsidR="003431D7">
        <w:rPr>
          <w:rFonts w:ascii="Times New Roman" w:eastAsia="Times New Roman" w:hAnsi="Times New Roman" w:cs="Times New Roman"/>
          <w:sz w:val="24"/>
          <w:szCs w:val="24"/>
        </w:rPr>
        <w:t>i</w:t>
      </w:r>
      <w:r w:rsidR="00571483">
        <w:rPr>
          <w:rFonts w:ascii="Times New Roman" w:eastAsia="Times New Roman" w:hAnsi="Times New Roman" w:cs="Times New Roman"/>
          <w:sz w:val="24"/>
          <w:szCs w:val="24"/>
        </w:rPr>
        <w:t xml:space="preserve"> </w:t>
      </w:r>
      <w:r w:rsidR="00110B47">
        <w:rPr>
          <w:rFonts w:ascii="Times New Roman" w:eastAsia="Times New Roman" w:hAnsi="Times New Roman" w:cs="Times New Roman"/>
          <w:sz w:val="24"/>
          <w:szCs w:val="24"/>
        </w:rPr>
        <w:t>na déletrvající</w:t>
      </w:r>
      <w:r w:rsidR="00571483">
        <w:rPr>
          <w:rFonts w:ascii="Times New Roman" w:eastAsia="Times New Roman" w:hAnsi="Times New Roman" w:cs="Times New Roman"/>
          <w:sz w:val="24"/>
          <w:szCs w:val="24"/>
        </w:rPr>
        <w:t xml:space="preserve"> pobyt</w:t>
      </w:r>
      <w:r w:rsidR="00856E88">
        <w:rPr>
          <w:rFonts w:ascii="Times New Roman" w:eastAsia="Times New Roman" w:hAnsi="Times New Roman" w:cs="Times New Roman"/>
          <w:sz w:val="24"/>
          <w:szCs w:val="24"/>
        </w:rPr>
        <w:t xml:space="preserve">, aby věděli, že i přes obtížnou situaci mají možnost si </w:t>
      </w:r>
      <w:r w:rsidR="00C86EBD">
        <w:rPr>
          <w:rFonts w:ascii="Times New Roman" w:eastAsia="Times New Roman" w:hAnsi="Times New Roman" w:cs="Times New Roman"/>
          <w:sz w:val="24"/>
          <w:szCs w:val="24"/>
        </w:rPr>
        <w:t>jej</w:t>
      </w:r>
      <w:r w:rsidR="00856E88">
        <w:rPr>
          <w:rFonts w:ascii="Times New Roman" w:eastAsia="Times New Roman" w:hAnsi="Times New Roman" w:cs="Times New Roman"/>
          <w:sz w:val="24"/>
          <w:szCs w:val="24"/>
        </w:rPr>
        <w:t xml:space="preserve"> ulehčit.</w:t>
      </w:r>
      <w:r w:rsidR="00DF1BC2">
        <w:rPr>
          <w:rFonts w:ascii="Times New Roman" w:eastAsia="Times New Roman" w:hAnsi="Times New Roman" w:cs="Times New Roman"/>
          <w:sz w:val="24"/>
          <w:szCs w:val="24"/>
        </w:rPr>
        <w:t xml:space="preserve"> V neposlední řadě bych ráda motivovala </w:t>
      </w:r>
      <w:r w:rsidR="00D25444">
        <w:rPr>
          <w:rFonts w:ascii="Times New Roman" w:eastAsia="Times New Roman" w:hAnsi="Times New Roman" w:cs="Times New Roman"/>
          <w:sz w:val="24"/>
          <w:szCs w:val="24"/>
        </w:rPr>
        <w:t xml:space="preserve">ty, kteří uvažují stát se canisterapeutem. </w:t>
      </w:r>
      <w:r w:rsidR="009B3CF2">
        <w:rPr>
          <w:rFonts w:ascii="Times New Roman" w:eastAsia="Times New Roman" w:hAnsi="Times New Roman" w:cs="Times New Roman"/>
          <w:sz w:val="24"/>
          <w:szCs w:val="24"/>
        </w:rPr>
        <w:t>Doufám</w:t>
      </w:r>
      <w:r w:rsidR="00D25444">
        <w:rPr>
          <w:rFonts w:ascii="Times New Roman" w:eastAsia="Times New Roman" w:hAnsi="Times New Roman" w:cs="Times New Roman"/>
          <w:sz w:val="24"/>
          <w:szCs w:val="24"/>
        </w:rPr>
        <w:t>, že po přečtení práce bude jejich rozhodování snazší.</w:t>
      </w:r>
    </w:p>
    <w:p w:rsidR="00E309A6" w:rsidRDefault="00E309A6" w:rsidP="12F8FFB7">
      <w:pPr>
        <w:spacing w:line="360" w:lineRule="auto"/>
        <w:jc w:val="both"/>
        <w:rPr>
          <w:rFonts w:ascii="Times New Roman" w:eastAsia="Times New Roman" w:hAnsi="Times New Roman" w:cs="Times New Roman"/>
          <w:sz w:val="24"/>
          <w:szCs w:val="24"/>
        </w:rPr>
      </w:pPr>
    </w:p>
    <w:p w:rsidR="007B766C" w:rsidRDefault="007B766C" w:rsidP="00D770BE">
      <w:pPr>
        <w:pStyle w:val="Nadpis1"/>
        <w:spacing w:before="0" w:line="360" w:lineRule="auto"/>
      </w:pPr>
      <w:bookmarkStart w:id="2" w:name="_Toc32522163"/>
    </w:p>
    <w:p w:rsidR="007B766C" w:rsidRPr="007B766C" w:rsidRDefault="007B766C" w:rsidP="007B766C"/>
    <w:p w:rsidR="007B766C" w:rsidRPr="007B766C" w:rsidRDefault="5F0C0187" w:rsidP="00897DA6">
      <w:pPr>
        <w:pStyle w:val="Nadpis1"/>
        <w:spacing w:before="0" w:line="360" w:lineRule="auto"/>
      </w:pPr>
      <w:bookmarkStart w:id="3" w:name="_Toc45787377"/>
      <w:r w:rsidRPr="00431D6A">
        <w:lastRenderedPageBreak/>
        <w:t>TEORETICKÁ ČÁST</w:t>
      </w:r>
      <w:bookmarkStart w:id="4" w:name="_Toc32522164"/>
      <w:bookmarkEnd w:id="2"/>
      <w:bookmarkEnd w:id="3"/>
    </w:p>
    <w:p w:rsidR="00287D1F" w:rsidRDefault="00694B44" w:rsidP="0014477E">
      <w:pPr>
        <w:pStyle w:val="Nadpis1"/>
        <w:numPr>
          <w:ilvl w:val="0"/>
          <w:numId w:val="8"/>
        </w:numPr>
        <w:spacing w:before="0" w:line="360" w:lineRule="auto"/>
        <w:ind w:left="0" w:firstLine="0"/>
        <w:rPr>
          <w:rFonts w:eastAsia="Times New Roman"/>
        </w:rPr>
      </w:pPr>
      <w:bookmarkStart w:id="5" w:name="_Toc45787378"/>
      <w:bookmarkEnd w:id="4"/>
      <w:r>
        <w:rPr>
          <w:rFonts w:eastAsia="Times New Roman"/>
        </w:rPr>
        <w:t>Základní terminologi</w:t>
      </w:r>
      <w:r w:rsidR="00760271">
        <w:rPr>
          <w:rFonts w:eastAsia="Times New Roman"/>
        </w:rPr>
        <w:t>e</w:t>
      </w:r>
      <w:bookmarkEnd w:id="5"/>
    </w:p>
    <w:p w:rsidR="00F21DF9" w:rsidRDefault="00F21DF9" w:rsidP="00F21DF9">
      <w:pPr>
        <w:pStyle w:val="Odstavecseseznamem"/>
        <w:spacing w:after="0" w:line="360" w:lineRule="auto"/>
        <w:ind w:left="57" w:firstLine="851"/>
        <w:jc w:val="both"/>
        <w:rPr>
          <w:rFonts w:ascii="Times New Roman" w:hAnsi="Times New Roman" w:cs="Times New Roman"/>
          <w:sz w:val="24"/>
          <w:szCs w:val="24"/>
        </w:rPr>
      </w:pPr>
      <w:r>
        <w:rPr>
          <w:rFonts w:ascii="Times New Roman" w:hAnsi="Times New Roman" w:cs="Times New Roman"/>
          <w:sz w:val="24"/>
          <w:szCs w:val="24"/>
        </w:rPr>
        <w:t xml:space="preserve">Pokusů o definování stáří a stárnutí již bylo uskutečněno mnoho, žádná z definic ale není absolutní a definitivní. (Pacovský, 1990) </w:t>
      </w:r>
      <w:r w:rsidR="000C3F9C">
        <w:rPr>
          <w:rFonts w:ascii="Times New Roman" w:hAnsi="Times New Roman" w:cs="Times New Roman"/>
          <w:sz w:val="24"/>
          <w:szCs w:val="24"/>
        </w:rPr>
        <w:t xml:space="preserve">Následuje přehled několika z nich, jež slouží pro vysvětlení základních pojmů tak, jak se objevují v pracích různých autorů. </w:t>
      </w:r>
    </w:p>
    <w:p w:rsidR="00AE52F8" w:rsidRPr="00F21DF9" w:rsidRDefault="00AE52F8" w:rsidP="00F21DF9">
      <w:pPr>
        <w:pStyle w:val="Odstavecseseznamem"/>
        <w:spacing w:after="0" w:line="360" w:lineRule="auto"/>
        <w:ind w:left="57" w:firstLine="851"/>
        <w:jc w:val="both"/>
        <w:rPr>
          <w:rFonts w:ascii="Times New Roman" w:hAnsi="Times New Roman" w:cs="Times New Roman"/>
          <w:sz w:val="24"/>
          <w:szCs w:val="24"/>
        </w:rPr>
      </w:pPr>
    </w:p>
    <w:p w:rsidR="008514F1" w:rsidRPr="008514F1" w:rsidRDefault="00622F09" w:rsidP="00322265">
      <w:pPr>
        <w:pStyle w:val="Nadpis2"/>
        <w:numPr>
          <w:ilvl w:val="1"/>
          <w:numId w:val="8"/>
        </w:numPr>
        <w:spacing w:before="0" w:line="360" w:lineRule="auto"/>
        <w:ind w:left="0" w:firstLine="0"/>
        <w:rPr>
          <w:sz w:val="30"/>
          <w:szCs w:val="30"/>
        </w:rPr>
      </w:pPr>
      <w:bookmarkStart w:id="6" w:name="_Toc45787379"/>
      <w:r>
        <w:rPr>
          <w:sz w:val="30"/>
          <w:szCs w:val="30"/>
        </w:rPr>
        <w:t>Vymezení stá</w:t>
      </w:r>
      <w:r w:rsidR="000E15B5">
        <w:rPr>
          <w:sz w:val="30"/>
          <w:szCs w:val="30"/>
        </w:rPr>
        <w:t>rnutí</w:t>
      </w:r>
      <w:bookmarkEnd w:id="6"/>
    </w:p>
    <w:p w:rsidR="00E413B2" w:rsidRDefault="00E413B2" w:rsidP="00622F0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Stuart-Hamilton (1999) hovoří o tom, že lze definovat stárnutí podle charakteristik vypozorovaných u starého člověka</w:t>
      </w:r>
      <w:r w:rsidR="00D6569B">
        <w:rPr>
          <w:rFonts w:ascii="Times New Roman" w:hAnsi="Times New Roman" w:cs="Times New Roman"/>
          <w:sz w:val="24"/>
          <w:szCs w:val="24"/>
        </w:rPr>
        <w:t xml:space="preserve">. Tyto charakteristiky se dále dělí na znaky, konkrétně se jedná o </w:t>
      </w:r>
      <w:r>
        <w:rPr>
          <w:rFonts w:ascii="Times New Roman" w:hAnsi="Times New Roman" w:cs="Times New Roman"/>
          <w:sz w:val="24"/>
          <w:szCs w:val="24"/>
        </w:rPr>
        <w:t>vzdálené efekty stárnutí a časově blízké efekty stárnutí.</w:t>
      </w:r>
      <w:r w:rsidR="007D2D2C">
        <w:rPr>
          <w:rFonts w:ascii="Times New Roman" w:hAnsi="Times New Roman" w:cs="Times New Roman"/>
          <w:sz w:val="24"/>
          <w:szCs w:val="24"/>
        </w:rPr>
        <w:t xml:space="preserve"> Vzdálené (distální) efekty stárnutí jsou </w:t>
      </w:r>
      <w:r w:rsidR="00A51A47">
        <w:rPr>
          <w:rFonts w:ascii="Times New Roman" w:hAnsi="Times New Roman" w:cs="Times New Roman"/>
          <w:sz w:val="24"/>
          <w:szCs w:val="24"/>
        </w:rPr>
        <w:t xml:space="preserve">například </w:t>
      </w:r>
      <w:r w:rsidR="007D2D2C">
        <w:rPr>
          <w:rFonts w:ascii="Times New Roman" w:hAnsi="Times New Roman" w:cs="Times New Roman"/>
          <w:sz w:val="24"/>
          <w:szCs w:val="24"/>
        </w:rPr>
        <w:t>důsledkem</w:t>
      </w:r>
      <w:r w:rsidR="00A51A47">
        <w:rPr>
          <w:rFonts w:ascii="Times New Roman" w:hAnsi="Times New Roman" w:cs="Times New Roman"/>
          <w:sz w:val="24"/>
          <w:szCs w:val="24"/>
        </w:rPr>
        <w:t xml:space="preserve"> </w:t>
      </w:r>
      <w:r w:rsidR="007D2D2C">
        <w:rPr>
          <w:rFonts w:ascii="Times New Roman" w:hAnsi="Times New Roman" w:cs="Times New Roman"/>
          <w:sz w:val="24"/>
          <w:szCs w:val="24"/>
        </w:rPr>
        <w:t xml:space="preserve">ztráty pohyblivosti způsobené </w:t>
      </w:r>
      <w:r w:rsidR="00327467">
        <w:rPr>
          <w:rFonts w:ascii="Times New Roman" w:hAnsi="Times New Roman" w:cs="Times New Roman"/>
          <w:sz w:val="24"/>
          <w:szCs w:val="24"/>
        </w:rPr>
        <w:t>obrnou v dětství</w:t>
      </w:r>
      <w:r w:rsidR="00E60290">
        <w:rPr>
          <w:rFonts w:ascii="Times New Roman" w:hAnsi="Times New Roman" w:cs="Times New Roman"/>
          <w:sz w:val="24"/>
          <w:szCs w:val="24"/>
        </w:rPr>
        <w:t xml:space="preserve">. </w:t>
      </w:r>
      <w:r w:rsidR="00AB7C08">
        <w:rPr>
          <w:rFonts w:ascii="Times New Roman" w:hAnsi="Times New Roman" w:cs="Times New Roman"/>
          <w:sz w:val="24"/>
          <w:szCs w:val="24"/>
        </w:rPr>
        <w:t xml:space="preserve">Časově blízké </w:t>
      </w:r>
      <w:r w:rsidR="00E60290">
        <w:rPr>
          <w:rFonts w:ascii="Times New Roman" w:hAnsi="Times New Roman" w:cs="Times New Roman"/>
          <w:sz w:val="24"/>
          <w:szCs w:val="24"/>
        </w:rPr>
        <w:t>(proximální) efekty stárnutí jsou</w:t>
      </w:r>
      <w:r w:rsidR="00AB7C08">
        <w:rPr>
          <w:rFonts w:ascii="Times New Roman" w:hAnsi="Times New Roman" w:cs="Times New Roman"/>
          <w:sz w:val="24"/>
          <w:szCs w:val="24"/>
        </w:rPr>
        <w:t xml:space="preserve"> pak</w:t>
      </w:r>
      <w:r w:rsidR="00E60290">
        <w:rPr>
          <w:rFonts w:ascii="Times New Roman" w:hAnsi="Times New Roman" w:cs="Times New Roman"/>
          <w:sz w:val="24"/>
          <w:szCs w:val="24"/>
        </w:rPr>
        <w:t xml:space="preserve"> důsledkem aktuálnějších dějů.</w:t>
      </w:r>
      <w:r w:rsidR="002B5ABD">
        <w:rPr>
          <w:rFonts w:ascii="Times New Roman" w:hAnsi="Times New Roman" w:cs="Times New Roman"/>
          <w:sz w:val="24"/>
          <w:szCs w:val="24"/>
        </w:rPr>
        <w:t xml:space="preserve"> </w:t>
      </w:r>
      <w:r w:rsidR="00540D5F">
        <w:rPr>
          <w:rFonts w:ascii="Times New Roman" w:hAnsi="Times New Roman" w:cs="Times New Roman"/>
          <w:sz w:val="24"/>
          <w:szCs w:val="24"/>
        </w:rPr>
        <w:t>Dle Stuarta-Hamiltona však existují i další způsoby měření stárnutí, jedná se třeba o metodu sledování, spočívající v pozorování způsobu a doby transformace znaků mladé dospělosti v dospělost pozdní.</w:t>
      </w:r>
      <w:r w:rsidR="00ED2061">
        <w:rPr>
          <w:rFonts w:ascii="Times New Roman" w:hAnsi="Times New Roman" w:cs="Times New Roman"/>
          <w:sz w:val="24"/>
          <w:szCs w:val="24"/>
        </w:rPr>
        <w:t xml:space="preserve"> </w:t>
      </w:r>
    </w:p>
    <w:p w:rsidR="00825B16" w:rsidRDefault="000E15B5" w:rsidP="00622F0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Dle Špatenkové (2013) je stárnutí cesta ke stáří. Jedná se o přirozenou a v pořadí poslední etapu životní cesty.</w:t>
      </w:r>
    </w:p>
    <w:p w:rsidR="00E413B2" w:rsidRDefault="00734931" w:rsidP="00622F09">
      <w:pPr>
        <w:spacing w:after="0" w:line="360" w:lineRule="auto"/>
        <w:ind w:firstLine="851"/>
        <w:jc w:val="both"/>
        <w:rPr>
          <w:rFonts w:ascii="Times New Roman" w:hAnsi="Times New Roman" w:cs="Times New Roman"/>
          <w:i/>
          <w:iCs/>
          <w:sz w:val="24"/>
          <w:szCs w:val="24"/>
        </w:rPr>
      </w:pPr>
      <w:r>
        <w:rPr>
          <w:rFonts w:ascii="Times New Roman" w:hAnsi="Times New Roman" w:cs="Times New Roman"/>
          <w:sz w:val="24"/>
          <w:szCs w:val="24"/>
        </w:rPr>
        <w:t xml:space="preserve">Langmeier a Krejčířová (2006, s. 202) definují stárnutí takto: </w:t>
      </w:r>
      <w:r w:rsidR="0015343D">
        <w:rPr>
          <w:rFonts w:ascii="Times New Roman" w:hAnsi="Times New Roman" w:cs="Times New Roman"/>
          <w:i/>
          <w:iCs/>
          <w:sz w:val="24"/>
          <w:szCs w:val="24"/>
        </w:rPr>
        <w:t>S</w:t>
      </w:r>
      <w:r w:rsidR="00210837" w:rsidRPr="00CC1CC5">
        <w:rPr>
          <w:rFonts w:ascii="Times New Roman" w:hAnsi="Times New Roman" w:cs="Times New Roman"/>
          <w:i/>
          <w:iCs/>
          <w:sz w:val="24"/>
          <w:szCs w:val="24"/>
        </w:rPr>
        <w:t>ouhrn změn ve struktuře a funkcích organismu, které podmiňuj</w:t>
      </w:r>
      <w:r w:rsidR="00B85E42">
        <w:rPr>
          <w:rFonts w:ascii="Times New Roman" w:hAnsi="Times New Roman" w:cs="Times New Roman"/>
          <w:i/>
          <w:iCs/>
          <w:sz w:val="24"/>
          <w:szCs w:val="24"/>
        </w:rPr>
        <w:t>í</w:t>
      </w:r>
      <w:r w:rsidR="00210837" w:rsidRPr="00CC1CC5">
        <w:rPr>
          <w:rFonts w:ascii="Times New Roman" w:hAnsi="Times New Roman" w:cs="Times New Roman"/>
          <w:i/>
          <w:iCs/>
          <w:sz w:val="24"/>
          <w:szCs w:val="24"/>
        </w:rPr>
        <w:t xml:space="preserve"> jeho zvýšenou zranitelnost a pokles schopností a výkonnosti jedince a </w:t>
      </w:r>
      <w:r w:rsidR="00B85E42">
        <w:rPr>
          <w:rFonts w:ascii="Times New Roman" w:hAnsi="Times New Roman" w:cs="Times New Roman"/>
          <w:i/>
          <w:iCs/>
          <w:sz w:val="24"/>
          <w:szCs w:val="24"/>
        </w:rPr>
        <w:t>jež</w:t>
      </w:r>
      <w:r w:rsidR="00210837" w:rsidRPr="00CC1CC5">
        <w:rPr>
          <w:rFonts w:ascii="Times New Roman" w:hAnsi="Times New Roman" w:cs="Times New Roman"/>
          <w:i/>
          <w:iCs/>
          <w:sz w:val="24"/>
          <w:szCs w:val="24"/>
        </w:rPr>
        <w:t xml:space="preserve"> kulminují v</w:t>
      </w:r>
      <w:r w:rsidR="00B85E42">
        <w:rPr>
          <w:rFonts w:ascii="Times New Roman" w:hAnsi="Times New Roman" w:cs="Times New Roman"/>
          <w:i/>
          <w:iCs/>
          <w:sz w:val="24"/>
          <w:szCs w:val="24"/>
        </w:rPr>
        <w:t> terminálním stadiu a ve smrti</w:t>
      </w:r>
      <w:r w:rsidR="00210837" w:rsidRPr="00CC1CC5">
        <w:rPr>
          <w:rFonts w:ascii="Times New Roman" w:hAnsi="Times New Roman" w:cs="Times New Roman"/>
          <w:i/>
          <w:iCs/>
          <w:sz w:val="24"/>
          <w:szCs w:val="24"/>
        </w:rPr>
        <w:t>.</w:t>
      </w:r>
      <w:r w:rsidR="00CC1CC5" w:rsidRPr="00CC1CC5">
        <w:rPr>
          <w:rFonts w:ascii="Times New Roman" w:hAnsi="Times New Roman" w:cs="Times New Roman"/>
          <w:i/>
          <w:iCs/>
          <w:sz w:val="24"/>
          <w:szCs w:val="24"/>
        </w:rPr>
        <w:t>“</w:t>
      </w:r>
    </w:p>
    <w:p w:rsidR="003913B5" w:rsidRDefault="003913B5" w:rsidP="00622F09">
      <w:pPr>
        <w:spacing w:after="0" w:line="360" w:lineRule="auto"/>
        <w:ind w:firstLine="851"/>
        <w:jc w:val="both"/>
        <w:rPr>
          <w:rFonts w:ascii="Times New Roman" w:hAnsi="Times New Roman" w:cs="Times New Roman"/>
          <w:i/>
          <w:iCs/>
          <w:sz w:val="24"/>
          <w:szCs w:val="24"/>
        </w:rPr>
      </w:pPr>
    </w:p>
    <w:p w:rsidR="009C7441" w:rsidRPr="003F2DEE" w:rsidRDefault="009C7441" w:rsidP="00EF505C">
      <w:pPr>
        <w:pStyle w:val="Nadpis3"/>
        <w:numPr>
          <w:ilvl w:val="2"/>
          <w:numId w:val="8"/>
        </w:numPr>
        <w:spacing w:before="0" w:line="360" w:lineRule="auto"/>
        <w:ind w:left="0" w:firstLine="0"/>
        <w:rPr>
          <w:rFonts w:ascii="Times New Roman" w:hAnsi="Times New Roman" w:cs="Times New Roman"/>
          <w:color w:val="auto"/>
          <w:sz w:val="28"/>
          <w:szCs w:val="28"/>
        </w:rPr>
      </w:pPr>
      <w:bookmarkStart w:id="7" w:name="_Toc45787380"/>
      <w:r w:rsidRPr="003F2DEE">
        <w:rPr>
          <w:rFonts w:ascii="Times New Roman" w:hAnsi="Times New Roman" w:cs="Times New Roman"/>
          <w:color w:val="auto"/>
          <w:sz w:val="28"/>
          <w:szCs w:val="28"/>
        </w:rPr>
        <w:t>Teorie stárnutí</w:t>
      </w:r>
      <w:bookmarkEnd w:id="7"/>
    </w:p>
    <w:p w:rsidR="009C7441" w:rsidRDefault="004E7488" w:rsidP="003F2DE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Teorie </w:t>
      </w:r>
      <w:r w:rsidR="007764D8">
        <w:rPr>
          <w:rFonts w:ascii="Times New Roman" w:hAnsi="Times New Roman" w:cs="Times New Roman"/>
          <w:sz w:val="24"/>
          <w:szCs w:val="24"/>
        </w:rPr>
        <w:t xml:space="preserve">objasňující příčiny </w:t>
      </w:r>
      <w:r>
        <w:rPr>
          <w:rFonts w:ascii="Times New Roman" w:hAnsi="Times New Roman" w:cs="Times New Roman"/>
          <w:sz w:val="24"/>
          <w:szCs w:val="24"/>
        </w:rPr>
        <w:t>stárnutí jsou rozmanité, stejně jako jsou různorodé definice stáří.</w:t>
      </w:r>
      <w:r w:rsidR="00296B64">
        <w:rPr>
          <w:rFonts w:ascii="Times New Roman" w:hAnsi="Times New Roman" w:cs="Times New Roman"/>
          <w:sz w:val="24"/>
          <w:szCs w:val="24"/>
        </w:rPr>
        <w:t xml:space="preserve"> (Jarošová, 2006)</w:t>
      </w:r>
      <w:r w:rsidR="00076C15">
        <w:rPr>
          <w:rFonts w:ascii="Times New Roman" w:hAnsi="Times New Roman" w:cs="Times New Roman"/>
          <w:sz w:val="24"/>
          <w:szCs w:val="24"/>
        </w:rPr>
        <w:t xml:space="preserve"> Teorie stárnutí lze rozdělit do dvou hlavních skupin:</w:t>
      </w:r>
    </w:p>
    <w:p w:rsidR="00FC22C4" w:rsidRDefault="00FC22C4" w:rsidP="00622F09">
      <w:pPr>
        <w:spacing w:after="0" w:line="360" w:lineRule="auto"/>
        <w:ind w:firstLine="851"/>
        <w:jc w:val="both"/>
        <w:rPr>
          <w:rFonts w:ascii="Times New Roman" w:hAnsi="Times New Roman" w:cs="Times New Roman"/>
          <w:sz w:val="24"/>
          <w:szCs w:val="24"/>
        </w:rPr>
      </w:pPr>
    </w:p>
    <w:p w:rsidR="00CB3E84" w:rsidRPr="009979F8" w:rsidRDefault="00076C15" w:rsidP="009979F8">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Teorie stochastické (teorie opotřebování, náhodných změn)</w:t>
      </w:r>
      <w:r w:rsidR="00E010CC">
        <w:rPr>
          <w:rFonts w:ascii="Times New Roman" w:hAnsi="Times New Roman" w:cs="Times New Roman"/>
          <w:sz w:val="24"/>
          <w:szCs w:val="24"/>
        </w:rPr>
        <w:t xml:space="preserve"> – s věkem přibývá opotřebování, poškození, poruch a tyto děje jsou převážně náhodné</w:t>
      </w:r>
      <w:r w:rsidR="00E92E3F">
        <w:rPr>
          <w:rFonts w:ascii="Times New Roman" w:hAnsi="Times New Roman" w:cs="Times New Roman"/>
          <w:sz w:val="24"/>
          <w:szCs w:val="24"/>
        </w:rPr>
        <w:t>.</w:t>
      </w:r>
    </w:p>
    <w:p w:rsidR="00296377" w:rsidRDefault="00E010CC" w:rsidP="009979F8">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Teorie nestochastické (teorie naprogramování)</w:t>
      </w:r>
      <w:r w:rsidR="00C57024">
        <w:rPr>
          <w:rFonts w:ascii="Times New Roman" w:hAnsi="Times New Roman" w:cs="Times New Roman"/>
          <w:sz w:val="24"/>
          <w:szCs w:val="24"/>
        </w:rPr>
        <w:t xml:space="preserve"> – tvrdí, že je stárnutí geneticky předurčeno</w:t>
      </w:r>
      <w:r w:rsidR="00E92E3F">
        <w:rPr>
          <w:rFonts w:ascii="Times New Roman" w:hAnsi="Times New Roman" w:cs="Times New Roman"/>
          <w:sz w:val="24"/>
          <w:szCs w:val="24"/>
        </w:rPr>
        <w:t>.</w:t>
      </w:r>
      <w:r w:rsidR="00C57024">
        <w:rPr>
          <w:rFonts w:ascii="Times New Roman" w:hAnsi="Times New Roman" w:cs="Times New Roman"/>
          <w:sz w:val="24"/>
          <w:szCs w:val="24"/>
        </w:rPr>
        <w:t xml:space="preserve"> (Čevela, Kalvach, Čeledová, 2012)</w:t>
      </w:r>
    </w:p>
    <w:p w:rsidR="009979F8" w:rsidRPr="009979F8" w:rsidRDefault="009979F8" w:rsidP="009979F8">
      <w:pPr>
        <w:spacing w:after="0" w:line="360" w:lineRule="auto"/>
        <w:jc w:val="both"/>
        <w:rPr>
          <w:rFonts w:ascii="Times New Roman" w:hAnsi="Times New Roman" w:cs="Times New Roman"/>
          <w:sz w:val="24"/>
          <w:szCs w:val="24"/>
        </w:rPr>
      </w:pPr>
    </w:p>
    <w:p w:rsidR="009C7441" w:rsidRPr="00DF47B0" w:rsidRDefault="00DF47B0" w:rsidP="00622F0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Mlýnková (2011) </w:t>
      </w:r>
      <w:r w:rsidR="00C87D6A">
        <w:rPr>
          <w:rFonts w:ascii="Times New Roman" w:hAnsi="Times New Roman" w:cs="Times New Roman"/>
          <w:sz w:val="24"/>
          <w:szCs w:val="24"/>
        </w:rPr>
        <w:t>dodává, že teorií stárnutí je nejen velké množství, ale některé z nich jsou i velmi komplikované</w:t>
      </w:r>
      <w:r>
        <w:rPr>
          <w:rFonts w:ascii="Times New Roman" w:hAnsi="Times New Roman" w:cs="Times New Roman"/>
          <w:sz w:val="24"/>
          <w:szCs w:val="24"/>
        </w:rPr>
        <w:t xml:space="preserve">. </w:t>
      </w:r>
      <w:r w:rsidR="005A3B06">
        <w:rPr>
          <w:rFonts w:ascii="Times New Roman" w:hAnsi="Times New Roman" w:cs="Times New Roman"/>
          <w:sz w:val="24"/>
          <w:szCs w:val="24"/>
        </w:rPr>
        <w:t>Pacovský a Heřmanová (1981) klasifikují teorie stárnutí do tří skupin:</w:t>
      </w:r>
    </w:p>
    <w:p w:rsidR="00B751BE" w:rsidRDefault="00B751BE" w:rsidP="001871B0">
      <w:pPr>
        <w:pStyle w:val="Odstavecseseznamem"/>
        <w:numPr>
          <w:ilvl w:val="0"/>
          <w:numId w:val="16"/>
        </w:numPr>
        <w:spacing w:after="0" w:line="360" w:lineRule="auto"/>
        <w:jc w:val="both"/>
        <w:rPr>
          <w:rFonts w:ascii="Times New Roman" w:hAnsi="Times New Roman" w:cs="Times New Roman"/>
          <w:sz w:val="24"/>
          <w:szCs w:val="24"/>
        </w:rPr>
      </w:pPr>
      <w:r w:rsidRPr="00791661">
        <w:rPr>
          <w:rFonts w:ascii="Times New Roman" w:hAnsi="Times New Roman" w:cs="Times New Roman"/>
          <w:sz w:val="24"/>
          <w:szCs w:val="24"/>
        </w:rPr>
        <w:t>Teorie o působení zevních vlivů</w:t>
      </w:r>
      <w:r w:rsidR="00432379" w:rsidRPr="00791661">
        <w:rPr>
          <w:rFonts w:ascii="Times New Roman" w:hAnsi="Times New Roman" w:cs="Times New Roman"/>
          <w:sz w:val="24"/>
          <w:szCs w:val="24"/>
        </w:rPr>
        <w:t xml:space="preserve"> – četné vlivy zevního prostředí ovlivňují</w:t>
      </w:r>
      <w:r w:rsidR="00CE2BDA" w:rsidRPr="00791661">
        <w:rPr>
          <w:rFonts w:ascii="Times New Roman" w:hAnsi="Times New Roman" w:cs="Times New Roman"/>
          <w:sz w:val="24"/>
          <w:szCs w:val="24"/>
        </w:rPr>
        <w:t xml:space="preserve"> negativně nebo pozitivně</w:t>
      </w:r>
      <w:r w:rsidR="00432379" w:rsidRPr="00791661">
        <w:rPr>
          <w:rFonts w:ascii="Times New Roman" w:hAnsi="Times New Roman" w:cs="Times New Roman"/>
          <w:sz w:val="24"/>
          <w:szCs w:val="24"/>
        </w:rPr>
        <w:t xml:space="preserve"> zdravotní stav</w:t>
      </w:r>
      <w:r w:rsidR="00653583" w:rsidRPr="00791661">
        <w:rPr>
          <w:rFonts w:ascii="Times New Roman" w:hAnsi="Times New Roman" w:cs="Times New Roman"/>
          <w:sz w:val="24"/>
          <w:szCs w:val="24"/>
        </w:rPr>
        <w:t>, na délku života má vliv</w:t>
      </w:r>
      <w:r w:rsidR="0029237A" w:rsidRPr="00791661">
        <w:rPr>
          <w:rFonts w:ascii="Times New Roman" w:hAnsi="Times New Roman" w:cs="Times New Roman"/>
          <w:sz w:val="24"/>
          <w:szCs w:val="24"/>
        </w:rPr>
        <w:t xml:space="preserve"> </w:t>
      </w:r>
      <w:r w:rsidR="00653583" w:rsidRPr="00791661">
        <w:rPr>
          <w:rFonts w:ascii="Times New Roman" w:hAnsi="Times New Roman" w:cs="Times New Roman"/>
          <w:sz w:val="24"/>
          <w:szCs w:val="24"/>
        </w:rPr>
        <w:t>působení</w:t>
      </w:r>
      <w:r w:rsidR="00653583">
        <w:rPr>
          <w:rFonts w:ascii="Times New Roman" w:hAnsi="Times New Roman" w:cs="Times New Roman"/>
          <w:sz w:val="24"/>
          <w:szCs w:val="24"/>
        </w:rPr>
        <w:t xml:space="preserve"> chemických látek na organismus,</w:t>
      </w:r>
      <w:r w:rsidR="0062235B">
        <w:rPr>
          <w:rFonts w:ascii="Times New Roman" w:hAnsi="Times New Roman" w:cs="Times New Roman"/>
          <w:sz w:val="24"/>
          <w:szCs w:val="24"/>
        </w:rPr>
        <w:t xml:space="preserve"> životní styl, působení stresových faktorů</w:t>
      </w:r>
      <w:r w:rsidR="00E50559">
        <w:rPr>
          <w:rFonts w:ascii="Times New Roman" w:hAnsi="Times New Roman" w:cs="Times New Roman"/>
          <w:sz w:val="24"/>
          <w:szCs w:val="24"/>
        </w:rPr>
        <w:t>.</w:t>
      </w:r>
    </w:p>
    <w:p w:rsidR="0073323B" w:rsidRPr="00B751BE" w:rsidRDefault="0073323B" w:rsidP="0073323B">
      <w:pPr>
        <w:pStyle w:val="Odstavecseseznamem"/>
        <w:spacing w:after="0" w:line="360" w:lineRule="auto"/>
        <w:ind w:left="1571"/>
        <w:jc w:val="both"/>
        <w:rPr>
          <w:rFonts w:ascii="Times New Roman" w:hAnsi="Times New Roman" w:cs="Times New Roman"/>
          <w:sz w:val="24"/>
          <w:szCs w:val="24"/>
        </w:rPr>
      </w:pPr>
    </w:p>
    <w:p w:rsidR="006A5096" w:rsidRDefault="006A5096" w:rsidP="001871B0">
      <w:pPr>
        <w:pStyle w:val="Odstavecseseznamem"/>
        <w:numPr>
          <w:ilvl w:val="0"/>
          <w:numId w:val="16"/>
        </w:numPr>
        <w:spacing w:after="0" w:line="360" w:lineRule="auto"/>
        <w:jc w:val="both"/>
        <w:rPr>
          <w:rFonts w:ascii="Times New Roman" w:hAnsi="Times New Roman" w:cs="Times New Roman"/>
          <w:sz w:val="24"/>
          <w:szCs w:val="24"/>
        </w:rPr>
      </w:pPr>
      <w:r w:rsidRPr="006A5096">
        <w:rPr>
          <w:rFonts w:ascii="Times New Roman" w:hAnsi="Times New Roman" w:cs="Times New Roman"/>
          <w:sz w:val="24"/>
          <w:szCs w:val="24"/>
        </w:rPr>
        <w:t>Teorie o působení vnitřních vlivů</w:t>
      </w:r>
      <w:r w:rsidR="00974C93">
        <w:rPr>
          <w:rFonts w:ascii="Times New Roman" w:hAnsi="Times New Roman" w:cs="Times New Roman"/>
          <w:sz w:val="24"/>
          <w:szCs w:val="24"/>
        </w:rPr>
        <w:t xml:space="preserve"> </w:t>
      </w:r>
      <w:r w:rsidR="00CE2BDA">
        <w:rPr>
          <w:rFonts w:ascii="Times New Roman" w:hAnsi="Times New Roman" w:cs="Times New Roman"/>
          <w:sz w:val="24"/>
          <w:szCs w:val="24"/>
        </w:rPr>
        <w:t>–</w:t>
      </w:r>
      <w:r w:rsidR="00974C93">
        <w:rPr>
          <w:rFonts w:ascii="Times New Roman" w:hAnsi="Times New Roman" w:cs="Times New Roman"/>
          <w:sz w:val="24"/>
          <w:szCs w:val="24"/>
        </w:rPr>
        <w:t xml:space="preserve"> </w:t>
      </w:r>
      <w:r w:rsidR="008D728C">
        <w:rPr>
          <w:rFonts w:ascii="Times New Roman" w:hAnsi="Times New Roman" w:cs="Times New Roman"/>
          <w:sz w:val="24"/>
          <w:szCs w:val="24"/>
        </w:rPr>
        <w:t>obsahuje několik dalších teorií</w:t>
      </w:r>
      <w:r w:rsidR="00500A1A">
        <w:rPr>
          <w:rFonts w:ascii="Times New Roman" w:hAnsi="Times New Roman" w:cs="Times New Roman"/>
          <w:sz w:val="24"/>
          <w:szCs w:val="24"/>
        </w:rPr>
        <w:t>:</w:t>
      </w:r>
    </w:p>
    <w:p w:rsidR="00500A1A" w:rsidRPr="00500A1A" w:rsidRDefault="00500A1A" w:rsidP="00500A1A">
      <w:pPr>
        <w:pStyle w:val="Odstavecseseznamem"/>
        <w:rPr>
          <w:rFonts w:ascii="Times New Roman" w:hAnsi="Times New Roman" w:cs="Times New Roman"/>
          <w:sz w:val="24"/>
          <w:szCs w:val="24"/>
        </w:rPr>
      </w:pPr>
    </w:p>
    <w:p w:rsidR="00500A1A" w:rsidRDefault="00500A1A" w:rsidP="00500A1A">
      <w:pPr>
        <w:pStyle w:val="Odstavecseseznamem"/>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Teorie genetického programu – tvrdí, že délka života je předem geneticky naprogramována</w:t>
      </w:r>
      <w:r w:rsidR="00AA6881">
        <w:rPr>
          <w:rFonts w:ascii="Times New Roman" w:hAnsi="Times New Roman" w:cs="Times New Roman"/>
          <w:sz w:val="24"/>
          <w:szCs w:val="24"/>
        </w:rPr>
        <w:t>.</w:t>
      </w:r>
    </w:p>
    <w:p w:rsidR="00AC28FE" w:rsidRDefault="00AC28FE" w:rsidP="00500A1A">
      <w:pPr>
        <w:pStyle w:val="Odstavecseseznamem"/>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Teorie omylů </w:t>
      </w:r>
      <w:r w:rsidR="00D90D82">
        <w:rPr>
          <w:rFonts w:ascii="Times New Roman" w:hAnsi="Times New Roman" w:cs="Times New Roman"/>
          <w:sz w:val="24"/>
          <w:szCs w:val="24"/>
        </w:rPr>
        <w:t xml:space="preserve">– ke stáří dochází z důvodu nahromadění </w:t>
      </w:r>
      <w:r w:rsidR="00A22690">
        <w:rPr>
          <w:rFonts w:ascii="Times New Roman" w:hAnsi="Times New Roman" w:cs="Times New Roman"/>
          <w:sz w:val="24"/>
          <w:szCs w:val="24"/>
        </w:rPr>
        <w:t xml:space="preserve">metabolických </w:t>
      </w:r>
      <w:r w:rsidR="00D90D82">
        <w:rPr>
          <w:rFonts w:ascii="Times New Roman" w:hAnsi="Times New Roman" w:cs="Times New Roman"/>
          <w:sz w:val="24"/>
          <w:szCs w:val="24"/>
        </w:rPr>
        <w:t>omylů, které se objevují při proteinové syntéze</w:t>
      </w:r>
      <w:r w:rsidR="00A22690">
        <w:rPr>
          <w:rFonts w:ascii="Times New Roman" w:hAnsi="Times New Roman" w:cs="Times New Roman"/>
          <w:sz w:val="24"/>
          <w:szCs w:val="24"/>
        </w:rPr>
        <w:t xml:space="preserve"> → hromadí se látky, které organismus nedokáže rozeznat</w:t>
      </w:r>
      <w:r w:rsidR="008B2F39">
        <w:rPr>
          <w:rFonts w:ascii="Times New Roman" w:hAnsi="Times New Roman" w:cs="Times New Roman"/>
          <w:sz w:val="24"/>
          <w:szCs w:val="24"/>
        </w:rPr>
        <w:t>, dochází k jejich zabudování do systé</w:t>
      </w:r>
      <w:r w:rsidR="00AA6881">
        <w:rPr>
          <w:rFonts w:ascii="Times New Roman" w:hAnsi="Times New Roman" w:cs="Times New Roman"/>
          <w:sz w:val="24"/>
          <w:szCs w:val="24"/>
        </w:rPr>
        <w:t xml:space="preserve">mu </w:t>
      </w:r>
      <w:r w:rsidR="008B2F39">
        <w:rPr>
          <w:rFonts w:ascii="Times New Roman" w:hAnsi="Times New Roman" w:cs="Times New Roman"/>
          <w:sz w:val="24"/>
          <w:szCs w:val="24"/>
        </w:rPr>
        <w:t>a to následně vede k sérii omylů</w:t>
      </w:r>
      <w:r w:rsidR="00256C0B">
        <w:rPr>
          <w:rFonts w:ascii="Times New Roman" w:hAnsi="Times New Roman" w:cs="Times New Roman"/>
          <w:sz w:val="24"/>
          <w:szCs w:val="24"/>
        </w:rPr>
        <w:t>.</w:t>
      </w:r>
    </w:p>
    <w:p w:rsidR="00F070ED" w:rsidRDefault="00D90D82" w:rsidP="00F070ED">
      <w:pPr>
        <w:pStyle w:val="Odstavecseseznamem"/>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Teorie metabolických změn </w:t>
      </w:r>
      <w:r w:rsidR="00BC1270">
        <w:rPr>
          <w:rFonts w:ascii="Times New Roman" w:hAnsi="Times New Roman" w:cs="Times New Roman"/>
          <w:sz w:val="24"/>
          <w:szCs w:val="24"/>
        </w:rPr>
        <w:t xml:space="preserve">– </w:t>
      </w:r>
      <w:r w:rsidR="00F904F3">
        <w:rPr>
          <w:rFonts w:ascii="Times New Roman" w:hAnsi="Times New Roman" w:cs="Times New Roman"/>
          <w:sz w:val="24"/>
          <w:szCs w:val="24"/>
        </w:rPr>
        <w:t xml:space="preserve">obsahuje mnoho teorií, z nichž nejznámějšími jsou </w:t>
      </w:r>
      <w:r w:rsidR="00BC1270">
        <w:rPr>
          <w:rFonts w:ascii="Times New Roman" w:hAnsi="Times New Roman" w:cs="Times New Roman"/>
          <w:sz w:val="24"/>
          <w:szCs w:val="24"/>
        </w:rPr>
        <w:t>teorie volných radikálů (volné radikály poškozují membrány buněk a jejich další části, jedná se o škodlivé sloučeniny)</w:t>
      </w:r>
      <w:r w:rsidR="004F5861">
        <w:rPr>
          <w:rFonts w:ascii="Times New Roman" w:hAnsi="Times New Roman" w:cs="Times New Roman"/>
          <w:sz w:val="24"/>
          <w:szCs w:val="24"/>
        </w:rPr>
        <w:t xml:space="preserve">, teorie lipofuscinu </w:t>
      </w:r>
      <w:r w:rsidR="008E1732">
        <w:rPr>
          <w:rFonts w:ascii="Times New Roman" w:hAnsi="Times New Roman" w:cs="Times New Roman"/>
          <w:sz w:val="24"/>
          <w:szCs w:val="24"/>
        </w:rPr>
        <w:t>(</w:t>
      </w:r>
      <w:r w:rsidR="004F5861">
        <w:rPr>
          <w:rFonts w:ascii="Times New Roman" w:hAnsi="Times New Roman" w:cs="Times New Roman"/>
          <w:sz w:val="24"/>
          <w:szCs w:val="24"/>
        </w:rPr>
        <w:t>či stařeckého pigmentu</w:t>
      </w:r>
      <w:r w:rsidR="008E1732">
        <w:rPr>
          <w:rFonts w:ascii="Times New Roman" w:hAnsi="Times New Roman" w:cs="Times New Roman"/>
          <w:sz w:val="24"/>
          <w:szCs w:val="24"/>
        </w:rPr>
        <w:t>)</w:t>
      </w:r>
      <w:r w:rsidR="004F5861">
        <w:rPr>
          <w:rFonts w:ascii="Times New Roman" w:hAnsi="Times New Roman" w:cs="Times New Roman"/>
          <w:sz w:val="24"/>
          <w:szCs w:val="24"/>
        </w:rPr>
        <w:t xml:space="preserve"> nebo teorie příčných vazeb</w:t>
      </w:r>
      <w:r w:rsidR="00890D83">
        <w:rPr>
          <w:rFonts w:ascii="Times New Roman" w:hAnsi="Times New Roman" w:cs="Times New Roman"/>
          <w:sz w:val="24"/>
          <w:szCs w:val="24"/>
        </w:rPr>
        <w:t>.</w:t>
      </w:r>
    </w:p>
    <w:p w:rsidR="00F070ED" w:rsidRPr="00F070ED" w:rsidRDefault="00F070ED" w:rsidP="00F070ED">
      <w:pPr>
        <w:spacing w:after="0" w:line="360" w:lineRule="auto"/>
        <w:jc w:val="both"/>
        <w:rPr>
          <w:rFonts w:ascii="Times New Roman" w:hAnsi="Times New Roman" w:cs="Times New Roman"/>
          <w:sz w:val="24"/>
          <w:szCs w:val="24"/>
        </w:rPr>
      </w:pPr>
    </w:p>
    <w:p w:rsidR="009C7441" w:rsidRPr="00F06BE7" w:rsidRDefault="00F070ED" w:rsidP="00F06BE7">
      <w:pPr>
        <w:pStyle w:val="Odstavecseseznamem"/>
        <w:numPr>
          <w:ilvl w:val="0"/>
          <w:numId w:val="16"/>
        </w:numPr>
        <w:spacing w:after="0" w:line="360" w:lineRule="auto"/>
        <w:jc w:val="both"/>
        <w:rPr>
          <w:rFonts w:ascii="Times New Roman" w:hAnsi="Times New Roman" w:cs="Times New Roman"/>
          <w:sz w:val="24"/>
          <w:szCs w:val="24"/>
        </w:rPr>
      </w:pPr>
      <w:r w:rsidRPr="00F070ED">
        <w:rPr>
          <w:rFonts w:ascii="Times New Roman" w:hAnsi="Times New Roman" w:cs="Times New Roman"/>
          <w:sz w:val="24"/>
          <w:szCs w:val="24"/>
        </w:rPr>
        <w:t>Teorie porušené integrace a organizace</w:t>
      </w:r>
      <w:r w:rsidR="00E257B9">
        <w:rPr>
          <w:rFonts w:ascii="Times New Roman" w:hAnsi="Times New Roman" w:cs="Times New Roman"/>
          <w:sz w:val="24"/>
          <w:szCs w:val="24"/>
        </w:rPr>
        <w:t xml:space="preserve"> zmiňuje dílčí teorii</w:t>
      </w:r>
      <w:r w:rsidR="00933281">
        <w:rPr>
          <w:rFonts w:ascii="Times New Roman" w:hAnsi="Times New Roman" w:cs="Times New Roman"/>
          <w:sz w:val="24"/>
          <w:szCs w:val="24"/>
        </w:rPr>
        <w:t xml:space="preserve"> </w:t>
      </w:r>
      <w:r w:rsidR="00E257B9">
        <w:rPr>
          <w:rFonts w:ascii="Times New Roman" w:hAnsi="Times New Roman" w:cs="Times New Roman"/>
          <w:sz w:val="24"/>
          <w:szCs w:val="24"/>
        </w:rPr>
        <w:t xml:space="preserve">s názvem imunologická teorie. </w:t>
      </w:r>
      <w:r w:rsidR="00D81FBB">
        <w:rPr>
          <w:rFonts w:ascii="Times New Roman" w:hAnsi="Times New Roman" w:cs="Times New Roman"/>
          <w:sz w:val="24"/>
          <w:szCs w:val="24"/>
        </w:rPr>
        <w:t>Dle Mlýnkové (2011) t</w:t>
      </w:r>
      <w:r w:rsidR="00E257B9">
        <w:rPr>
          <w:rFonts w:ascii="Times New Roman" w:hAnsi="Times New Roman" w:cs="Times New Roman"/>
          <w:sz w:val="24"/>
          <w:szCs w:val="24"/>
        </w:rPr>
        <w:t>ato teorie poukazuje na to, že při dělení buněk nastávají chyby, které organismus není schopen s narůstajícím věkem rozpoznávat a odstraňovat. Tímto způsobem dochází k hromadění imunologicky vadného materiálu, které zapříčiňuje ničení vlastních buněk</w:t>
      </w:r>
      <w:r w:rsidR="00D410D9">
        <w:rPr>
          <w:rFonts w:ascii="Times New Roman" w:hAnsi="Times New Roman" w:cs="Times New Roman"/>
          <w:sz w:val="24"/>
          <w:szCs w:val="24"/>
        </w:rPr>
        <w:t>.</w:t>
      </w:r>
    </w:p>
    <w:p w:rsidR="009C7441" w:rsidRDefault="009C7441" w:rsidP="00622F09">
      <w:pPr>
        <w:spacing w:after="0" w:line="360" w:lineRule="auto"/>
        <w:ind w:firstLine="851"/>
        <w:jc w:val="both"/>
        <w:rPr>
          <w:rFonts w:ascii="Times New Roman" w:hAnsi="Times New Roman" w:cs="Times New Roman"/>
          <w:i/>
          <w:iCs/>
          <w:sz w:val="24"/>
          <w:szCs w:val="24"/>
        </w:rPr>
      </w:pPr>
    </w:p>
    <w:p w:rsidR="009C2A0D" w:rsidRPr="009C2A0D" w:rsidRDefault="009C2A0D" w:rsidP="0020782B">
      <w:pPr>
        <w:pStyle w:val="Nadpis2"/>
        <w:numPr>
          <w:ilvl w:val="1"/>
          <w:numId w:val="8"/>
        </w:numPr>
        <w:spacing w:before="0" w:line="360" w:lineRule="auto"/>
        <w:ind w:left="0" w:firstLine="0"/>
        <w:rPr>
          <w:sz w:val="30"/>
          <w:szCs w:val="30"/>
        </w:rPr>
      </w:pPr>
      <w:bookmarkStart w:id="8" w:name="_Toc45787381"/>
      <w:r w:rsidRPr="009C2A0D">
        <w:rPr>
          <w:sz w:val="30"/>
          <w:szCs w:val="30"/>
        </w:rPr>
        <w:t>Vymezení stáří</w:t>
      </w:r>
      <w:bookmarkEnd w:id="8"/>
    </w:p>
    <w:p w:rsidR="000943F4" w:rsidRPr="000943F4" w:rsidRDefault="006365DE" w:rsidP="00322265">
      <w:pPr>
        <w:spacing w:after="0" w:line="360" w:lineRule="auto"/>
        <w:ind w:firstLine="851"/>
        <w:jc w:val="both"/>
        <w:rPr>
          <w:rFonts w:ascii="Times New Roman" w:hAnsi="Times New Roman" w:cs="Times New Roman"/>
          <w:sz w:val="24"/>
          <w:szCs w:val="24"/>
        </w:rPr>
      </w:pPr>
      <w:r w:rsidRPr="00680F9D">
        <w:rPr>
          <w:rFonts w:ascii="Times New Roman" w:hAnsi="Times New Roman" w:cs="Times New Roman"/>
          <w:i/>
          <w:iCs/>
          <w:sz w:val="24"/>
          <w:szCs w:val="24"/>
        </w:rPr>
        <w:t>„Stáří je označení pozdních fází ontogeneze, přirozeného průběhu života. Jde o projev a důsledek involučních změn funkčních i morfologických, probíhajících druhově specifickou rychlostí s výraznou interindividuální variabilitou a vedoucích k typickému obrazu označovanému jako stařecký fenotyp.“</w:t>
      </w:r>
      <w:r>
        <w:rPr>
          <w:rFonts w:ascii="Times New Roman" w:hAnsi="Times New Roman" w:cs="Times New Roman"/>
          <w:sz w:val="24"/>
          <w:szCs w:val="24"/>
        </w:rPr>
        <w:t xml:space="preserve"> (Kalvach, 2004, s.</w:t>
      </w:r>
      <w:r w:rsidR="00CC70E0">
        <w:rPr>
          <w:rFonts w:ascii="Times New Roman" w:hAnsi="Times New Roman" w:cs="Times New Roman"/>
          <w:sz w:val="24"/>
          <w:szCs w:val="24"/>
        </w:rPr>
        <w:t xml:space="preserve"> </w:t>
      </w:r>
      <w:r w:rsidR="00CC70E0" w:rsidRPr="006A0437">
        <w:rPr>
          <w:rFonts w:ascii="Times New Roman" w:hAnsi="Times New Roman" w:cs="Times New Roman"/>
          <w:sz w:val="24"/>
          <w:szCs w:val="24"/>
        </w:rPr>
        <w:t>47</w:t>
      </w:r>
      <w:r w:rsidR="00CC70E0">
        <w:rPr>
          <w:rFonts w:ascii="Times New Roman" w:hAnsi="Times New Roman" w:cs="Times New Roman"/>
          <w:sz w:val="24"/>
          <w:szCs w:val="24"/>
        </w:rPr>
        <w:t>)</w:t>
      </w:r>
    </w:p>
    <w:p w:rsidR="00825B16" w:rsidRDefault="00CB2DC5" w:rsidP="00622F0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Čeledová, Kalvach a Čeleda (2016)</w:t>
      </w:r>
      <w:r w:rsidR="000A3577">
        <w:rPr>
          <w:rFonts w:ascii="Times New Roman" w:hAnsi="Times New Roman" w:cs="Times New Roman"/>
          <w:sz w:val="24"/>
          <w:szCs w:val="24"/>
        </w:rPr>
        <w:t xml:space="preserve"> rovněž</w:t>
      </w:r>
      <w:r>
        <w:rPr>
          <w:rFonts w:ascii="Times New Roman" w:hAnsi="Times New Roman" w:cs="Times New Roman"/>
          <w:sz w:val="24"/>
          <w:szCs w:val="24"/>
        </w:rPr>
        <w:t xml:space="preserve"> charakterizují stáří jako pozdní fázi ontogeneze, poslední vývojovou etapu. Tato etapa uzavírá, završuje život osobnostně, duševně, spirituálně i tělesně.</w:t>
      </w:r>
    </w:p>
    <w:p w:rsidR="00826C76" w:rsidRDefault="000F0F32" w:rsidP="007F03D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Další definici uvádí Mühlpachr (2004), který </w:t>
      </w:r>
      <w:r w:rsidR="007D032A">
        <w:rPr>
          <w:rFonts w:ascii="Times New Roman" w:hAnsi="Times New Roman" w:cs="Times New Roman"/>
          <w:sz w:val="24"/>
          <w:szCs w:val="24"/>
        </w:rPr>
        <w:t>označuje stáří jako pozdní fázi přirozeného průběhu života.</w:t>
      </w:r>
      <w:r w:rsidR="00A36AD8">
        <w:rPr>
          <w:rFonts w:ascii="Times New Roman" w:hAnsi="Times New Roman" w:cs="Times New Roman"/>
          <w:sz w:val="24"/>
          <w:szCs w:val="24"/>
        </w:rPr>
        <w:t xml:space="preserve"> Je to výsledek a projev geneticky podmíněných involučních procesů modifikovaných dalšími </w:t>
      </w:r>
      <w:r w:rsidR="0062275D">
        <w:rPr>
          <w:rFonts w:ascii="Times New Roman" w:hAnsi="Times New Roman" w:cs="Times New Roman"/>
          <w:sz w:val="24"/>
          <w:szCs w:val="24"/>
        </w:rPr>
        <w:t xml:space="preserve">faktory. </w:t>
      </w:r>
      <w:r w:rsidR="007121F0">
        <w:rPr>
          <w:rFonts w:ascii="Times New Roman" w:hAnsi="Times New Roman" w:cs="Times New Roman"/>
          <w:sz w:val="24"/>
          <w:szCs w:val="24"/>
        </w:rPr>
        <w:t>Těmi mohou být choroby nebo způsob života</w:t>
      </w:r>
      <w:r w:rsidR="002D6724">
        <w:rPr>
          <w:rFonts w:ascii="Times New Roman" w:hAnsi="Times New Roman" w:cs="Times New Roman"/>
          <w:sz w:val="24"/>
          <w:szCs w:val="24"/>
        </w:rPr>
        <w:t xml:space="preserve">. </w:t>
      </w:r>
    </w:p>
    <w:p w:rsidR="00AF61D3" w:rsidRDefault="00AF61D3" w:rsidP="007F03D7">
      <w:pPr>
        <w:spacing w:after="0" w:line="360" w:lineRule="auto"/>
        <w:ind w:firstLine="851"/>
        <w:jc w:val="both"/>
        <w:rPr>
          <w:rFonts w:ascii="Times New Roman" w:hAnsi="Times New Roman" w:cs="Times New Roman"/>
          <w:sz w:val="24"/>
          <w:szCs w:val="24"/>
        </w:rPr>
      </w:pPr>
    </w:p>
    <w:p w:rsidR="007A6DC5" w:rsidRPr="007A6DC5" w:rsidRDefault="007A6DC5" w:rsidP="00962978">
      <w:pPr>
        <w:pStyle w:val="Nadpis2"/>
        <w:numPr>
          <w:ilvl w:val="1"/>
          <w:numId w:val="8"/>
        </w:numPr>
        <w:spacing w:before="0" w:line="360" w:lineRule="auto"/>
        <w:ind w:left="0" w:firstLine="0"/>
        <w:rPr>
          <w:sz w:val="30"/>
          <w:szCs w:val="30"/>
        </w:rPr>
      </w:pPr>
      <w:bookmarkStart w:id="9" w:name="_Toc45787382"/>
      <w:r w:rsidRPr="007A6DC5">
        <w:rPr>
          <w:sz w:val="30"/>
          <w:szCs w:val="30"/>
        </w:rPr>
        <w:t>Periodizace stáří</w:t>
      </w:r>
      <w:bookmarkEnd w:id="9"/>
    </w:p>
    <w:p w:rsidR="00D735C5" w:rsidRDefault="00DF6156" w:rsidP="00117EA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Stejně jako k výše zmíněným pojmům nelze poskytnout jednoznačnou a přesnou definici, tak i na periodizaci stáří panují u odborné veřejnosti různé názory. Například </w:t>
      </w:r>
      <w:r w:rsidR="000B2C7C">
        <w:rPr>
          <w:rFonts w:ascii="Times New Roman" w:hAnsi="Times New Roman" w:cs="Times New Roman"/>
          <w:sz w:val="24"/>
          <w:szCs w:val="24"/>
        </w:rPr>
        <w:t>Kalvach (2004) člení stáří na kalendářní, sociální a biologické</w:t>
      </w:r>
      <w:r w:rsidR="00C36A96">
        <w:rPr>
          <w:rFonts w:ascii="Times New Roman" w:hAnsi="Times New Roman" w:cs="Times New Roman"/>
          <w:sz w:val="24"/>
          <w:szCs w:val="24"/>
        </w:rPr>
        <w:t>.</w:t>
      </w:r>
    </w:p>
    <w:p w:rsidR="00784603" w:rsidRPr="00D720A1" w:rsidRDefault="00562C24" w:rsidP="00D720A1">
      <w:pPr>
        <w:pStyle w:val="Odstavecseseznamem"/>
        <w:numPr>
          <w:ilvl w:val="0"/>
          <w:numId w:val="13"/>
        </w:numPr>
        <w:spacing w:after="0" w:line="360" w:lineRule="auto"/>
        <w:jc w:val="both"/>
        <w:rPr>
          <w:rFonts w:ascii="Times New Roman" w:hAnsi="Times New Roman" w:cs="Times New Roman"/>
          <w:sz w:val="24"/>
          <w:szCs w:val="24"/>
        </w:rPr>
      </w:pPr>
      <w:r w:rsidRPr="00D720A1">
        <w:rPr>
          <w:rFonts w:ascii="Times New Roman" w:hAnsi="Times New Roman" w:cs="Times New Roman"/>
          <w:sz w:val="24"/>
          <w:szCs w:val="24"/>
        </w:rPr>
        <w:t>Kalendářní (chronologické) stáří lze jednoznačně vymezit. Za počátek stáří je považován věk 65 let,</w:t>
      </w:r>
      <w:r w:rsidR="004F1287">
        <w:rPr>
          <w:rFonts w:ascii="Times New Roman" w:hAnsi="Times New Roman" w:cs="Times New Roman"/>
          <w:sz w:val="24"/>
          <w:szCs w:val="24"/>
        </w:rPr>
        <w:t xml:space="preserve"> </w:t>
      </w:r>
      <w:r w:rsidRPr="00D720A1">
        <w:rPr>
          <w:rFonts w:ascii="Times New Roman" w:hAnsi="Times New Roman" w:cs="Times New Roman"/>
          <w:sz w:val="24"/>
          <w:szCs w:val="24"/>
        </w:rPr>
        <w:t xml:space="preserve">o vlastním stáří se hovoří od věku 75 let. V dnešní době se používá orientační členění stáří na mladé seniory (65-74 let), </w:t>
      </w:r>
      <w:r w:rsidR="008556A5" w:rsidRPr="00D720A1">
        <w:rPr>
          <w:rFonts w:ascii="Times New Roman" w:hAnsi="Times New Roman" w:cs="Times New Roman"/>
          <w:sz w:val="24"/>
          <w:szCs w:val="24"/>
        </w:rPr>
        <w:t xml:space="preserve">staré seniory (75-84 let) a velmi staré seniory (85 a více let). </w:t>
      </w:r>
      <w:r w:rsidR="00784603" w:rsidRPr="00D720A1">
        <w:rPr>
          <w:rFonts w:ascii="Times New Roman" w:hAnsi="Times New Roman" w:cs="Times New Roman"/>
          <w:sz w:val="24"/>
          <w:szCs w:val="24"/>
        </w:rPr>
        <w:t>Špatenková (2013) doplňuje, že kalendářní stáří je dáno datem narození a jeho výhodou je jednoznačnost a jednoduchost. Nevýhody spatřuje v tom, že nepostihuje interindividuální rozdíly.</w:t>
      </w:r>
    </w:p>
    <w:p w:rsidR="008A1AF5" w:rsidRPr="00444C48" w:rsidRDefault="00D720A1" w:rsidP="00D720A1">
      <w:pPr>
        <w:pStyle w:val="Odstavecseseznamem"/>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Biologické stáří </w:t>
      </w:r>
      <w:r w:rsidR="00347B27">
        <w:rPr>
          <w:rFonts w:ascii="Times New Roman" w:hAnsi="Times New Roman" w:cs="Times New Roman"/>
          <w:sz w:val="24"/>
          <w:szCs w:val="24"/>
        </w:rPr>
        <w:t>označuje konkrétní míru involučních změn daného jedince.</w:t>
      </w:r>
      <w:r w:rsidR="00FD3210">
        <w:rPr>
          <w:rFonts w:ascii="Times New Roman" w:hAnsi="Times New Roman" w:cs="Times New Roman"/>
          <w:sz w:val="24"/>
          <w:szCs w:val="24"/>
        </w:rPr>
        <w:t xml:space="preserve"> Nelze přesně vymezit, obvykle se hodnotí funkční stav, výkonnost, kondice a patologie</w:t>
      </w:r>
      <w:r w:rsidR="00253BB0">
        <w:rPr>
          <w:rFonts w:ascii="Times New Roman" w:hAnsi="Times New Roman" w:cs="Times New Roman"/>
          <w:sz w:val="24"/>
          <w:szCs w:val="24"/>
        </w:rPr>
        <w:t xml:space="preserve"> jedince.</w:t>
      </w:r>
      <w:r w:rsidR="00CE7AD2">
        <w:rPr>
          <w:rFonts w:ascii="Times New Roman" w:hAnsi="Times New Roman" w:cs="Times New Roman"/>
          <w:sz w:val="24"/>
          <w:szCs w:val="24"/>
        </w:rPr>
        <w:t xml:space="preserve"> (Kalvach, 2004)</w:t>
      </w:r>
      <w:r w:rsidR="008A1AF5" w:rsidRPr="00D720A1">
        <w:rPr>
          <w:rFonts w:ascii="Times New Roman" w:eastAsia="Times New Roman" w:hAnsi="Times New Roman" w:cs="Times New Roman"/>
          <w:sz w:val="24"/>
          <w:szCs w:val="24"/>
        </w:rPr>
        <w:t xml:space="preserve"> </w:t>
      </w:r>
      <w:r w:rsidR="00240AB6">
        <w:rPr>
          <w:rFonts w:ascii="Times New Roman" w:eastAsia="Times New Roman" w:hAnsi="Times New Roman" w:cs="Times New Roman"/>
          <w:sz w:val="24"/>
          <w:szCs w:val="24"/>
        </w:rPr>
        <w:t>Hodnotí se např. zubní věk (prořezávání zubů u dětí) nebo kostní věk (především v dětství)</w:t>
      </w:r>
      <w:r w:rsidR="00A539AF">
        <w:rPr>
          <w:rFonts w:ascii="Times New Roman" w:eastAsia="Times New Roman" w:hAnsi="Times New Roman" w:cs="Times New Roman"/>
          <w:sz w:val="24"/>
          <w:szCs w:val="24"/>
        </w:rPr>
        <w:t>.</w:t>
      </w:r>
      <w:r w:rsidR="00240AB6">
        <w:rPr>
          <w:rFonts w:ascii="Times New Roman" w:eastAsia="Times New Roman" w:hAnsi="Times New Roman" w:cs="Times New Roman"/>
          <w:sz w:val="24"/>
          <w:szCs w:val="24"/>
        </w:rPr>
        <w:t xml:space="preserve"> </w:t>
      </w:r>
      <w:r w:rsidR="002D4D9C">
        <w:rPr>
          <w:rFonts w:ascii="Times New Roman" w:eastAsia="Times New Roman" w:hAnsi="Times New Roman" w:cs="Times New Roman"/>
          <w:sz w:val="24"/>
          <w:szCs w:val="24"/>
        </w:rPr>
        <w:t>Biologický věk se používá k</w:t>
      </w:r>
      <w:r w:rsidR="009D6E10">
        <w:rPr>
          <w:rFonts w:ascii="Times New Roman" w:eastAsia="Times New Roman" w:hAnsi="Times New Roman" w:cs="Times New Roman"/>
          <w:sz w:val="24"/>
          <w:szCs w:val="24"/>
        </w:rPr>
        <w:t> </w:t>
      </w:r>
      <w:r w:rsidR="002D4D9C">
        <w:rPr>
          <w:rFonts w:ascii="Times New Roman" w:eastAsia="Times New Roman" w:hAnsi="Times New Roman" w:cs="Times New Roman"/>
          <w:sz w:val="24"/>
          <w:szCs w:val="24"/>
        </w:rPr>
        <w:t>v</w:t>
      </w:r>
      <w:r w:rsidR="009D6E10">
        <w:rPr>
          <w:rFonts w:ascii="Times New Roman" w:eastAsia="Times New Roman" w:hAnsi="Times New Roman" w:cs="Times New Roman"/>
          <w:sz w:val="24"/>
          <w:szCs w:val="24"/>
        </w:rPr>
        <w:t>yjádření toho, zda se stav člověka shoduje s obvyklým stavem lidí daného věku.</w:t>
      </w:r>
      <w:r w:rsidR="008A60EA">
        <w:rPr>
          <w:rFonts w:ascii="Times New Roman" w:eastAsia="Times New Roman" w:hAnsi="Times New Roman" w:cs="Times New Roman"/>
          <w:sz w:val="24"/>
          <w:szCs w:val="24"/>
        </w:rPr>
        <w:t xml:space="preserve"> (Čeledová, Kalvach, Čeleda, 2016)</w:t>
      </w:r>
    </w:p>
    <w:p w:rsidR="00444C48" w:rsidRPr="00D720A1" w:rsidRDefault="00444C48" w:rsidP="00D720A1">
      <w:pPr>
        <w:pStyle w:val="Odstavecseseznamem"/>
        <w:numPr>
          <w:ilvl w:val="0"/>
          <w:numId w:val="13"/>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Sociální stáří je definováno změnou sociálních rolí a potřeb</w:t>
      </w:r>
      <w:r w:rsidR="007E54D6">
        <w:rPr>
          <w:rFonts w:ascii="Times New Roman" w:eastAsia="Times New Roman" w:hAnsi="Times New Roman" w:cs="Times New Roman"/>
          <w:sz w:val="24"/>
          <w:szCs w:val="24"/>
        </w:rPr>
        <w:t xml:space="preserve">, životního </w:t>
      </w:r>
      <w:r w:rsidR="00F635E5">
        <w:rPr>
          <w:rFonts w:ascii="Times New Roman" w:eastAsia="Times New Roman" w:hAnsi="Times New Roman" w:cs="Times New Roman"/>
          <w:sz w:val="24"/>
          <w:szCs w:val="24"/>
        </w:rPr>
        <w:t xml:space="preserve">způsobu a </w:t>
      </w:r>
      <w:r w:rsidR="007E54D6">
        <w:rPr>
          <w:rFonts w:ascii="Times New Roman" w:eastAsia="Times New Roman" w:hAnsi="Times New Roman" w:cs="Times New Roman"/>
          <w:sz w:val="24"/>
          <w:szCs w:val="24"/>
        </w:rPr>
        <w:t>stylu i ekonomického zajištění. Za počátek sociálního stáří je obvykle považován vznik nároku na starobní důchod či penzi</w:t>
      </w:r>
      <w:r w:rsidR="00EF3E16">
        <w:rPr>
          <w:rFonts w:ascii="Times New Roman" w:eastAsia="Times New Roman" w:hAnsi="Times New Roman" w:cs="Times New Roman"/>
          <w:sz w:val="24"/>
          <w:szCs w:val="24"/>
        </w:rPr>
        <w:t>, ztrát</w:t>
      </w:r>
      <w:r w:rsidR="000E4ADF">
        <w:rPr>
          <w:rFonts w:ascii="Times New Roman" w:eastAsia="Times New Roman" w:hAnsi="Times New Roman" w:cs="Times New Roman"/>
          <w:sz w:val="24"/>
          <w:szCs w:val="24"/>
        </w:rPr>
        <w:t>a</w:t>
      </w:r>
      <w:r w:rsidR="00EF3E16">
        <w:rPr>
          <w:rFonts w:ascii="Times New Roman" w:eastAsia="Times New Roman" w:hAnsi="Times New Roman" w:cs="Times New Roman"/>
          <w:sz w:val="24"/>
          <w:szCs w:val="24"/>
        </w:rPr>
        <w:t xml:space="preserve"> životního programu a společenské prestiže, osamělost, pokles životní úrovně,</w:t>
      </w:r>
      <w:r w:rsidR="000E4ADF">
        <w:rPr>
          <w:rFonts w:ascii="Times New Roman" w:eastAsia="Times New Roman" w:hAnsi="Times New Roman" w:cs="Times New Roman"/>
          <w:sz w:val="24"/>
          <w:szCs w:val="24"/>
        </w:rPr>
        <w:t xml:space="preserve"> ageismus.</w:t>
      </w:r>
      <w:r w:rsidR="004D2370">
        <w:rPr>
          <w:rFonts w:ascii="Times New Roman" w:eastAsia="Times New Roman" w:hAnsi="Times New Roman" w:cs="Times New Roman"/>
          <w:sz w:val="24"/>
          <w:szCs w:val="24"/>
        </w:rPr>
        <w:t xml:space="preserve"> (Kalvach, 2004)</w:t>
      </w:r>
    </w:p>
    <w:p w:rsidR="00287D1F" w:rsidRDefault="00287D1F" w:rsidP="00287D1F"/>
    <w:p w:rsidR="00287D1F" w:rsidRDefault="00117EA9" w:rsidP="00117EA9">
      <w:pPr>
        <w:spacing w:after="0" w:line="360" w:lineRule="auto"/>
        <w:ind w:firstLine="851"/>
        <w:rPr>
          <w:rFonts w:ascii="Times New Roman" w:hAnsi="Times New Roman" w:cs="Times New Roman"/>
          <w:sz w:val="24"/>
          <w:szCs w:val="24"/>
        </w:rPr>
      </w:pPr>
      <w:r w:rsidRPr="00117EA9">
        <w:rPr>
          <w:rFonts w:ascii="Times New Roman" w:hAnsi="Times New Roman" w:cs="Times New Roman"/>
          <w:sz w:val="24"/>
          <w:szCs w:val="24"/>
        </w:rPr>
        <w:t>V</w:t>
      </w:r>
      <w:r w:rsidR="008F3BF7">
        <w:rPr>
          <w:rFonts w:ascii="Times New Roman" w:hAnsi="Times New Roman" w:cs="Times New Roman"/>
          <w:sz w:val="24"/>
          <w:szCs w:val="24"/>
        </w:rPr>
        <w:t> </w:t>
      </w:r>
      <w:r w:rsidRPr="00117EA9">
        <w:rPr>
          <w:rFonts w:ascii="Times New Roman" w:hAnsi="Times New Roman" w:cs="Times New Roman"/>
          <w:sz w:val="24"/>
          <w:szCs w:val="24"/>
        </w:rPr>
        <w:t>publikaci</w:t>
      </w:r>
      <w:r w:rsidR="008F3BF7">
        <w:rPr>
          <w:rFonts w:ascii="Times New Roman" w:hAnsi="Times New Roman" w:cs="Times New Roman"/>
          <w:sz w:val="24"/>
          <w:szCs w:val="24"/>
        </w:rPr>
        <w:t xml:space="preserve"> od Mlýnkové (2011) se podrobněji dočteme o klasifikaci kalendářního stáří dle Světové zdravotnické organizace (WHO). Ta člení stáří na tři období:</w:t>
      </w:r>
    </w:p>
    <w:p w:rsidR="008F3BF7" w:rsidRDefault="00781D1A" w:rsidP="008F3BF7">
      <w:pPr>
        <w:pStyle w:val="Odstavecseseznamem"/>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60-74 let: rané stáří</w:t>
      </w:r>
    </w:p>
    <w:p w:rsidR="00781D1A" w:rsidRDefault="00781D1A" w:rsidP="008F3BF7">
      <w:pPr>
        <w:pStyle w:val="Odstavecseseznamem"/>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75-89 let: vlastní stáří</w:t>
      </w:r>
    </w:p>
    <w:p w:rsidR="00781D1A" w:rsidRPr="008F3BF7" w:rsidRDefault="00781D1A" w:rsidP="008F3BF7">
      <w:pPr>
        <w:pStyle w:val="Odstavecseseznamem"/>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90 a více let: dlouhověkost</w:t>
      </w:r>
    </w:p>
    <w:p w:rsidR="00287D1F" w:rsidRDefault="00287D1F" w:rsidP="00287D1F"/>
    <w:p w:rsidR="00830F23" w:rsidRDefault="00711539" w:rsidP="00711539">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Další členění</w:t>
      </w:r>
      <w:r w:rsidR="00CA726F">
        <w:rPr>
          <w:rFonts w:ascii="Times New Roman" w:hAnsi="Times New Roman" w:cs="Times New Roman"/>
          <w:sz w:val="24"/>
          <w:szCs w:val="24"/>
        </w:rPr>
        <w:t xml:space="preserve"> stáří</w:t>
      </w:r>
      <w:r>
        <w:rPr>
          <w:rFonts w:ascii="Times New Roman" w:hAnsi="Times New Roman" w:cs="Times New Roman"/>
          <w:sz w:val="24"/>
          <w:szCs w:val="24"/>
        </w:rPr>
        <w:t xml:space="preserve"> uvádí </w:t>
      </w:r>
      <w:r w:rsidR="00C35D4D">
        <w:rPr>
          <w:rFonts w:ascii="Times New Roman" w:hAnsi="Times New Roman" w:cs="Times New Roman"/>
          <w:sz w:val="24"/>
          <w:szCs w:val="24"/>
        </w:rPr>
        <w:t>Mühlpachr</w:t>
      </w:r>
      <w:r w:rsidR="00463A5B">
        <w:rPr>
          <w:rFonts w:ascii="Times New Roman" w:hAnsi="Times New Roman" w:cs="Times New Roman"/>
          <w:sz w:val="24"/>
          <w:szCs w:val="24"/>
        </w:rPr>
        <w:t xml:space="preserve"> (2004)</w:t>
      </w:r>
      <w:r w:rsidR="00C35D4D">
        <w:rPr>
          <w:rFonts w:ascii="Times New Roman" w:hAnsi="Times New Roman" w:cs="Times New Roman"/>
          <w:sz w:val="24"/>
          <w:szCs w:val="24"/>
        </w:rPr>
        <w:t>:</w:t>
      </w:r>
    </w:p>
    <w:p w:rsidR="00C35D4D" w:rsidRDefault="00C35D4D" w:rsidP="00C35D4D">
      <w:pPr>
        <w:pStyle w:val="Odstavecseseznamem"/>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65-74 let: mladí senioři</w:t>
      </w:r>
      <w:r w:rsidR="00B225F1">
        <w:rPr>
          <w:rFonts w:ascii="Times New Roman" w:hAnsi="Times New Roman" w:cs="Times New Roman"/>
          <w:sz w:val="24"/>
          <w:szCs w:val="24"/>
        </w:rPr>
        <w:t xml:space="preserve"> (</w:t>
      </w:r>
      <w:r w:rsidR="00CA726F">
        <w:rPr>
          <w:rFonts w:ascii="Times New Roman" w:hAnsi="Times New Roman" w:cs="Times New Roman"/>
          <w:sz w:val="24"/>
          <w:szCs w:val="24"/>
        </w:rPr>
        <w:t xml:space="preserve">problémy s adaptací na odchod do penze, nadbytek volného času, potřeba se rozvíjet a </w:t>
      </w:r>
      <w:r w:rsidR="00C66D8C">
        <w:rPr>
          <w:rFonts w:ascii="Times New Roman" w:hAnsi="Times New Roman" w:cs="Times New Roman"/>
          <w:sz w:val="24"/>
          <w:szCs w:val="24"/>
        </w:rPr>
        <w:t>účastnit se aktivit)</w:t>
      </w:r>
    </w:p>
    <w:p w:rsidR="00C35D4D" w:rsidRDefault="00C35D4D" w:rsidP="00C35D4D">
      <w:pPr>
        <w:pStyle w:val="Odstavecseseznamem"/>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75-84 let: staří senioři</w:t>
      </w:r>
      <w:r w:rsidR="00C66D8C">
        <w:rPr>
          <w:rFonts w:ascii="Times New Roman" w:hAnsi="Times New Roman" w:cs="Times New Roman"/>
          <w:sz w:val="24"/>
          <w:szCs w:val="24"/>
        </w:rPr>
        <w:t xml:space="preserve"> (</w:t>
      </w:r>
      <w:r w:rsidR="00B92AA6">
        <w:rPr>
          <w:rFonts w:ascii="Times New Roman" w:hAnsi="Times New Roman" w:cs="Times New Roman"/>
          <w:sz w:val="24"/>
          <w:szCs w:val="24"/>
        </w:rPr>
        <w:t>změna funkční zdatnosti, častější výskyt chorob)</w:t>
      </w:r>
    </w:p>
    <w:p w:rsidR="00C35D4D" w:rsidRDefault="00C35D4D" w:rsidP="00C35D4D">
      <w:pPr>
        <w:pStyle w:val="Odstavecseseznamem"/>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85 a více let: velmi staří senioři</w:t>
      </w:r>
      <w:r w:rsidR="00B92AA6">
        <w:rPr>
          <w:rFonts w:ascii="Times New Roman" w:hAnsi="Times New Roman" w:cs="Times New Roman"/>
          <w:sz w:val="24"/>
          <w:szCs w:val="24"/>
        </w:rPr>
        <w:t xml:space="preserve"> (narůstání osamělosti, přibývající potíže se soběstačností)</w:t>
      </w:r>
    </w:p>
    <w:p w:rsidR="00863D90" w:rsidRDefault="00863D90" w:rsidP="00863D90">
      <w:pPr>
        <w:pStyle w:val="Odstavecseseznamem"/>
        <w:spacing w:after="0" w:line="360" w:lineRule="auto"/>
        <w:ind w:left="1571"/>
        <w:rPr>
          <w:rFonts w:ascii="Times New Roman" w:hAnsi="Times New Roman" w:cs="Times New Roman"/>
          <w:sz w:val="24"/>
          <w:szCs w:val="24"/>
        </w:rPr>
      </w:pPr>
    </w:p>
    <w:p w:rsidR="009E551A" w:rsidRPr="00251847" w:rsidRDefault="00251847" w:rsidP="006A23B4">
      <w:pPr>
        <w:pStyle w:val="Nadpis2"/>
        <w:numPr>
          <w:ilvl w:val="1"/>
          <w:numId w:val="8"/>
        </w:numPr>
        <w:spacing w:before="0" w:line="360" w:lineRule="auto"/>
        <w:ind w:left="0" w:firstLine="0"/>
        <w:rPr>
          <w:sz w:val="30"/>
          <w:szCs w:val="30"/>
        </w:rPr>
      </w:pPr>
      <w:bookmarkStart w:id="10" w:name="_Toc45787383"/>
      <w:r w:rsidRPr="00251847">
        <w:rPr>
          <w:sz w:val="30"/>
          <w:szCs w:val="30"/>
        </w:rPr>
        <w:t>Změny ve stáří</w:t>
      </w:r>
      <w:bookmarkEnd w:id="10"/>
    </w:p>
    <w:p w:rsidR="005F2EB8" w:rsidRPr="00E353C6" w:rsidRDefault="009D3652" w:rsidP="00E353C6">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U starších lidí dochází k mnoha biologickým, psychickým a sociálním změnám. Probíhají u každého člověka jinak a jejich nástup má souvislost s genetickými předpoklady nebo životním stylem. (Mlýnková, 2011)</w:t>
      </w:r>
      <w:r w:rsidR="007C5945">
        <w:rPr>
          <w:rFonts w:ascii="Times New Roman" w:hAnsi="Times New Roman" w:cs="Times New Roman"/>
          <w:sz w:val="24"/>
          <w:szCs w:val="24"/>
        </w:rPr>
        <w:t xml:space="preserve"> </w:t>
      </w:r>
      <w:r w:rsidR="001473DA">
        <w:rPr>
          <w:rFonts w:ascii="Times New Roman" w:hAnsi="Times New Roman" w:cs="Times New Roman"/>
          <w:sz w:val="24"/>
          <w:szCs w:val="24"/>
        </w:rPr>
        <w:t>U starších osob se typicky setkáváme s polymorbiditou,</w:t>
      </w:r>
      <w:r w:rsidR="008F713D">
        <w:rPr>
          <w:rFonts w:ascii="Times New Roman" w:hAnsi="Times New Roman" w:cs="Times New Roman"/>
          <w:sz w:val="24"/>
          <w:szCs w:val="24"/>
        </w:rPr>
        <w:t xml:space="preserve"> neboli výskyt</w:t>
      </w:r>
      <w:r w:rsidR="001473DA">
        <w:rPr>
          <w:rFonts w:ascii="Times New Roman" w:hAnsi="Times New Roman" w:cs="Times New Roman"/>
          <w:sz w:val="24"/>
          <w:szCs w:val="24"/>
        </w:rPr>
        <w:t>em</w:t>
      </w:r>
      <w:r w:rsidR="008F713D">
        <w:rPr>
          <w:rFonts w:ascii="Times New Roman" w:hAnsi="Times New Roman" w:cs="Times New Roman"/>
          <w:sz w:val="24"/>
          <w:szCs w:val="24"/>
        </w:rPr>
        <w:t xml:space="preserve"> více chorob současně. (Dienstbier, Procházková, 2011) </w:t>
      </w:r>
    </w:p>
    <w:p w:rsidR="005F2EB8" w:rsidRDefault="005F2EB8" w:rsidP="00830F23"/>
    <w:p w:rsidR="005F2EB8" w:rsidRPr="004D1EA8" w:rsidRDefault="004D1EA8" w:rsidP="004B3307">
      <w:pPr>
        <w:pStyle w:val="Nadpis3"/>
        <w:spacing w:before="0" w:line="360" w:lineRule="auto"/>
        <w:rPr>
          <w:rFonts w:ascii="Times New Roman" w:hAnsi="Times New Roman" w:cs="Times New Roman"/>
          <w:color w:val="auto"/>
          <w:sz w:val="28"/>
          <w:szCs w:val="28"/>
        </w:rPr>
      </w:pPr>
      <w:bookmarkStart w:id="11" w:name="_Toc45787384"/>
      <w:r w:rsidRPr="004D1EA8">
        <w:rPr>
          <w:rFonts w:ascii="Times New Roman" w:hAnsi="Times New Roman" w:cs="Times New Roman"/>
          <w:color w:val="auto"/>
          <w:sz w:val="28"/>
          <w:szCs w:val="28"/>
        </w:rPr>
        <w:t>1.4.1 Biologické změny</w:t>
      </w:r>
      <w:bookmarkEnd w:id="11"/>
    </w:p>
    <w:p w:rsidR="005F2EB8" w:rsidRPr="004631A2" w:rsidRDefault="0080762E" w:rsidP="004631A2">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Involuční změny se týkají celého těla, ať už jde o změny viditelné nebo skryté, a to v kožním ústrojí, pohybové soustavě, </w:t>
      </w:r>
      <w:r w:rsidR="00AD16F1">
        <w:rPr>
          <w:rFonts w:ascii="Times New Roman" w:hAnsi="Times New Roman" w:cs="Times New Roman"/>
          <w:sz w:val="24"/>
          <w:szCs w:val="24"/>
        </w:rPr>
        <w:t xml:space="preserve">kardiovaskulárním, </w:t>
      </w:r>
      <w:r>
        <w:rPr>
          <w:rFonts w:ascii="Times New Roman" w:hAnsi="Times New Roman" w:cs="Times New Roman"/>
          <w:sz w:val="24"/>
          <w:szCs w:val="24"/>
        </w:rPr>
        <w:t xml:space="preserve">dýchacím, trávicím, vylučovacím </w:t>
      </w:r>
      <w:r w:rsidR="00AC2279">
        <w:rPr>
          <w:rFonts w:ascii="Times New Roman" w:hAnsi="Times New Roman" w:cs="Times New Roman"/>
          <w:sz w:val="24"/>
          <w:szCs w:val="24"/>
        </w:rPr>
        <w:t>či</w:t>
      </w:r>
      <w:r w:rsidR="00AD16F1">
        <w:rPr>
          <w:rFonts w:ascii="Times New Roman" w:hAnsi="Times New Roman" w:cs="Times New Roman"/>
          <w:sz w:val="24"/>
          <w:szCs w:val="24"/>
        </w:rPr>
        <w:t xml:space="preserve"> v dalších </w:t>
      </w:r>
      <w:r w:rsidR="00262765">
        <w:rPr>
          <w:rFonts w:ascii="Times New Roman" w:hAnsi="Times New Roman" w:cs="Times New Roman"/>
          <w:sz w:val="24"/>
          <w:szCs w:val="24"/>
        </w:rPr>
        <w:t>systémech.</w:t>
      </w:r>
      <w:r w:rsidR="000C137B">
        <w:rPr>
          <w:rFonts w:ascii="Times New Roman" w:hAnsi="Times New Roman" w:cs="Times New Roman"/>
          <w:sz w:val="24"/>
          <w:szCs w:val="24"/>
        </w:rPr>
        <w:t xml:space="preserve"> (Mlýnková, 2011)</w:t>
      </w:r>
      <w:r w:rsidR="00FF3E26">
        <w:rPr>
          <w:rFonts w:ascii="Times New Roman" w:hAnsi="Times New Roman" w:cs="Times New Roman"/>
          <w:sz w:val="24"/>
          <w:szCs w:val="24"/>
        </w:rPr>
        <w:t xml:space="preserve"> Tělesná involuce se neodráží jen ve fyzické výkonnosti, ale také </w:t>
      </w:r>
      <w:r w:rsidR="004D739D">
        <w:rPr>
          <w:rFonts w:ascii="Times New Roman" w:hAnsi="Times New Roman" w:cs="Times New Roman"/>
          <w:sz w:val="24"/>
          <w:szCs w:val="24"/>
        </w:rPr>
        <w:t>ovlivňuje</w:t>
      </w:r>
      <w:r w:rsidR="00B9623A">
        <w:rPr>
          <w:rFonts w:ascii="Times New Roman" w:hAnsi="Times New Roman" w:cs="Times New Roman"/>
          <w:sz w:val="24"/>
          <w:szCs w:val="24"/>
        </w:rPr>
        <w:t xml:space="preserve"> </w:t>
      </w:r>
      <w:r w:rsidR="004D739D">
        <w:rPr>
          <w:rFonts w:ascii="Times New Roman" w:hAnsi="Times New Roman" w:cs="Times New Roman"/>
          <w:sz w:val="24"/>
          <w:szCs w:val="24"/>
        </w:rPr>
        <w:t xml:space="preserve">celkové působení </w:t>
      </w:r>
      <w:r w:rsidR="00B9623A">
        <w:rPr>
          <w:rFonts w:ascii="Times New Roman" w:hAnsi="Times New Roman" w:cs="Times New Roman"/>
          <w:sz w:val="24"/>
          <w:szCs w:val="24"/>
        </w:rPr>
        <w:t>člověka na</w:t>
      </w:r>
      <w:r w:rsidR="004D739D">
        <w:rPr>
          <w:rFonts w:ascii="Times New Roman" w:hAnsi="Times New Roman" w:cs="Times New Roman"/>
          <w:sz w:val="24"/>
          <w:szCs w:val="24"/>
        </w:rPr>
        <w:t xml:space="preserve"> společnost. </w:t>
      </w:r>
      <w:r w:rsidR="004563E9">
        <w:rPr>
          <w:rFonts w:ascii="Times New Roman" w:hAnsi="Times New Roman" w:cs="Times New Roman"/>
          <w:sz w:val="24"/>
          <w:szCs w:val="24"/>
        </w:rPr>
        <w:t xml:space="preserve">Např. přítomnost </w:t>
      </w:r>
      <w:r w:rsidR="002F6069">
        <w:rPr>
          <w:rFonts w:ascii="Times New Roman" w:hAnsi="Times New Roman" w:cs="Times New Roman"/>
          <w:sz w:val="24"/>
          <w:szCs w:val="24"/>
        </w:rPr>
        <w:t xml:space="preserve">znaků jako jsou </w:t>
      </w:r>
      <w:r w:rsidR="004563E9">
        <w:rPr>
          <w:rFonts w:ascii="Times New Roman" w:hAnsi="Times New Roman" w:cs="Times New Roman"/>
          <w:sz w:val="24"/>
          <w:szCs w:val="24"/>
        </w:rPr>
        <w:t>vrás</w:t>
      </w:r>
      <w:r w:rsidR="002F6069">
        <w:rPr>
          <w:rFonts w:ascii="Times New Roman" w:hAnsi="Times New Roman" w:cs="Times New Roman"/>
          <w:sz w:val="24"/>
          <w:szCs w:val="24"/>
        </w:rPr>
        <w:t>ky</w:t>
      </w:r>
      <w:r w:rsidR="004563E9">
        <w:rPr>
          <w:rFonts w:ascii="Times New Roman" w:hAnsi="Times New Roman" w:cs="Times New Roman"/>
          <w:sz w:val="24"/>
          <w:szCs w:val="24"/>
        </w:rPr>
        <w:t xml:space="preserve"> a shrbená postava</w:t>
      </w:r>
      <w:r w:rsidR="007A086D">
        <w:rPr>
          <w:rFonts w:ascii="Times New Roman" w:hAnsi="Times New Roman" w:cs="Times New Roman"/>
          <w:sz w:val="24"/>
          <w:szCs w:val="24"/>
        </w:rPr>
        <w:t xml:space="preserve">, </w:t>
      </w:r>
      <w:r w:rsidR="002F6069">
        <w:rPr>
          <w:rFonts w:ascii="Times New Roman" w:hAnsi="Times New Roman" w:cs="Times New Roman"/>
          <w:sz w:val="24"/>
          <w:szCs w:val="24"/>
        </w:rPr>
        <w:t>m</w:t>
      </w:r>
      <w:r w:rsidR="001360F5">
        <w:rPr>
          <w:rFonts w:ascii="Times New Roman" w:hAnsi="Times New Roman" w:cs="Times New Roman"/>
          <w:sz w:val="24"/>
          <w:szCs w:val="24"/>
        </w:rPr>
        <w:t>ůže</w:t>
      </w:r>
      <w:r w:rsidR="002F6069">
        <w:rPr>
          <w:rFonts w:ascii="Times New Roman" w:hAnsi="Times New Roman" w:cs="Times New Roman"/>
          <w:sz w:val="24"/>
          <w:szCs w:val="24"/>
        </w:rPr>
        <w:t xml:space="preserve"> </w:t>
      </w:r>
      <w:r w:rsidR="00556D2F">
        <w:rPr>
          <w:rFonts w:ascii="Times New Roman" w:hAnsi="Times New Roman" w:cs="Times New Roman"/>
          <w:sz w:val="24"/>
          <w:szCs w:val="24"/>
        </w:rPr>
        <w:t xml:space="preserve">u mladší generace </w:t>
      </w:r>
      <w:r w:rsidR="00AA1241">
        <w:rPr>
          <w:rFonts w:ascii="Times New Roman" w:hAnsi="Times New Roman" w:cs="Times New Roman"/>
          <w:sz w:val="24"/>
          <w:szCs w:val="24"/>
        </w:rPr>
        <w:t xml:space="preserve">při </w:t>
      </w:r>
      <w:r w:rsidR="003933A2">
        <w:rPr>
          <w:rFonts w:ascii="Times New Roman" w:hAnsi="Times New Roman" w:cs="Times New Roman"/>
          <w:sz w:val="24"/>
          <w:szCs w:val="24"/>
        </w:rPr>
        <w:t xml:space="preserve">jejich </w:t>
      </w:r>
      <w:r w:rsidR="00AA1241">
        <w:rPr>
          <w:rFonts w:ascii="Times New Roman" w:hAnsi="Times New Roman" w:cs="Times New Roman"/>
          <w:sz w:val="24"/>
          <w:szCs w:val="24"/>
        </w:rPr>
        <w:t xml:space="preserve">rozpoznání navozovat odmítavé postoje a předsudky vůči starším lidem. </w:t>
      </w:r>
      <w:r w:rsidR="00295097">
        <w:rPr>
          <w:rFonts w:ascii="Times New Roman" w:hAnsi="Times New Roman" w:cs="Times New Roman"/>
          <w:sz w:val="24"/>
          <w:szCs w:val="24"/>
        </w:rPr>
        <w:t>(Müller, 2013)</w:t>
      </w:r>
    </w:p>
    <w:p w:rsidR="005F2EB8" w:rsidRPr="00647A27" w:rsidRDefault="00647A27" w:rsidP="00647A27">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Typickou změnou v kožním ústrojí je snížen</w:t>
      </w:r>
      <w:r w:rsidR="001C2F7F">
        <w:rPr>
          <w:rFonts w:ascii="Times New Roman" w:hAnsi="Times New Roman" w:cs="Times New Roman"/>
          <w:sz w:val="24"/>
          <w:szCs w:val="24"/>
        </w:rPr>
        <w:t>á</w:t>
      </w:r>
      <w:r>
        <w:rPr>
          <w:rFonts w:ascii="Times New Roman" w:hAnsi="Times New Roman" w:cs="Times New Roman"/>
          <w:sz w:val="24"/>
          <w:szCs w:val="24"/>
        </w:rPr>
        <w:t xml:space="preserve"> aktivit</w:t>
      </w:r>
      <w:r w:rsidR="001C2F7F">
        <w:rPr>
          <w:rFonts w:ascii="Times New Roman" w:hAnsi="Times New Roman" w:cs="Times New Roman"/>
          <w:sz w:val="24"/>
          <w:szCs w:val="24"/>
        </w:rPr>
        <w:t>a</w:t>
      </w:r>
      <w:r>
        <w:rPr>
          <w:rFonts w:ascii="Times New Roman" w:hAnsi="Times New Roman" w:cs="Times New Roman"/>
          <w:sz w:val="24"/>
          <w:szCs w:val="24"/>
        </w:rPr>
        <w:t xml:space="preserve"> mazových žláz, v</w:t>
      </w:r>
      <w:r w:rsidR="007236B9">
        <w:rPr>
          <w:rFonts w:ascii="Times New Roman" w:hAnsi="Times New Roman" w:cs="Times New Roman"/>
          <w:sz w:val="24"/>
          <w:szCs w:val="24"/>
        </w:rPr>
        <w:t> </w:t>
      </w:r>
      <w:r w:rsidR="001C2F7F">
        <w:rPr>
          <w:rFonts w:ascii="Times New Roman" w:hAnsi="Times New Roman" w:cs="Times New Roman"/>
          <w:sz w:val="24"/>
          <w:szCs w:val="24"/>
        </w:rPr>
        <w:t>důsledku</w:t>
      </w:r>
      <w:r w:rsidR="007236B9">
        <w:rPr>
          <w:rFonts w:ascii="Times New Roman" w:hAnsi="Times New Roman" w:cs="Times New Roman"/>
          <w:sz w:val="24"/>
          <w:szCs w:val="24"/>
        </w:rPr>
        <w:t xml:space="preserve"> toho</w:t>
      </w:r>
      <w:r>
        <w:rPr>
          <w:rFonts w:ascii="Times New Roman" w:hAnsi="Times New Roman" w:cs="Times New Roman"/>
          <w:sz w:val="24"/>
          <w:szCs w:val="24"/>
        </w:rPr>
        <w:t xml:space="preserve"> dochází k vysušení či svědění kůže.</w:t>
      </w:r>
      <w:r w:rsidR="00156ABB">
        <w:rPr>
          <w:rFonts w:ascii="Times New Roman" w:hAnsi="Times New Roman" w:cs="Times New Roman"/>
          <w:sz w:val="24"/>
          <w:szCs w:val="24"/>
        </w:rPr>
        <w:t xml:space="preserve"> Dále se objevují hnědé, tzv. „stařecké“ skvrny.</w:t>
      </w:r>
      <w:r w:rsidR="000C137B">
        <w:rPr>
          <w:rFonts w:ascii="Times New Roman" w:hAnsi="Times New Roman" w:cs="Times New Roman"/>
          <w:sz w:val="24"/>
          <w:szCs w:val="24"/>
        </w:rPr>
        <w:t xml:space="preserve"> Kůže</w:t>
      </w:r>
      <w:r w:rsidR="00C629FA">
        <w:rPr>
          <w:rFonts w:ascii="Times New Roman" w:hAnsi="Times New Roman" w:cs="Times New Roman"/>
          <w:sz w:val="24"/>
          <w:szCs w:val="24"/>
        </w:rPr>
        <w:t xml:space="preserve"> </w:t>
      </w:r>
      <w:r w:rsidR="008756BD">
        <w:rPr>
          <w:rFonts w:ascii="Times New Roman" w:hAnsi="Times New Roman" w:cs="Times New Roman"/>
          <w:sz w:val="24"/>
          <w:szCs w:val="24"/>
        </w:rPr>
        <w:t>ztrácí pružnost</w:t>
      </w:r>
      <w:r w:rsidR="000C137B">
        <w:rPr>
          <w:rFonts w:ascii="Times New Roman" w:hAnsi="Times New Roman" w:cs="Times New Roman"/>
          <w:sz w:val="24"/>
          <w:szCs w:val="24"/>
        </w:rPr>
        <w:t xml:space="preserve">, </w:t>
      </w:r>
      <w:r w:rsidR="008756BD">
        <w:rPr>
          <w:rFonts w:ascii="Times New Roman" w:hAnsi="Times New Roman" w:cs="Times New Roman"/>
          <w:sz w:val="24"/>
          <w:szCs w:val="24"/>
        </w:rPr>
        <w:t xml:space="preserve">objevují se první vrásky, </w:t>
      </w:r>
      <w:r w:rsidR="00514877">
        <w:rPr>
          <w:rFonts w:ascii="Times New Roman" w:hAnsi="Times New Roman" w:cs="Times New Roman"/>
          <w:sz w:val="24"/>
          <w:szCs w:val="24"/>
        </w:rPr>
        <w:t>ř</w:t>
      </w:r>
      <w:r w:rsidR="00E73C40">
        <w:rPr>
          <w:rFonts w:ascii="Times New Roman" w:hAnsi="Times New Roman" w:cs="Times New Roman"/>
          <w:sz w:val="24"/>
          <w:szCs w:val="24"/>
        </w:rPr>
        <w:t>í</w:t>
      </w:r>
      <w:r w:rsidR="00514877">
        <w:rPr>
          <w:rFonts w:ascii="Times New Roman" w:hAnsi="Times New Roman" w:cs="Times New Roman"/>
          <w:sz w:val="24"/>
          <w:szCs w:val="24"/>
        </w:rPr>
        <w:t>dn</w:t>
      </w:r>
      <w:r w:rsidR="008756BD">
        <w:rPr>
          <w:rFonts w:ascii="Times New Roman" w:hAnsi="Times New Roman" w:cs="Times New Roman"/>
          <w:sz w:val="24"/>
          <w:szCs w:val="24"/>
        </w:rPr>
        <w:t>ou</w:t>
      </w:r>
      <w:r w:rsidR="00514877">
        <w:rPr>
          <w:rFonts w:ascii="Times New Roman" w:hAnsi="Times New Roman" w:cs="Times New Roman"/>
          <w:sz w:val="24"/>
          <w:szCs w:val="24"/>
        </w:rPr>
        <w:t xml:space="preserve"> a šediv</w:t>
      </w:r>
      <w:r w:rsidR="008756BD">
        <w:rPr>
          <w:rFonts w:ascii="Times New Roman" w:hAnsi="Times New Roman" w:cs="Times New Roman"/>
          <w:sz w:val="24"/>
          <w:szCs w:val="24"/>
        </w:rPr>
        <w:t>í</w:t>
      </w:r>
      <w:r w:rsidR="00514877">
        <w:rPr>
          <w:rFonts w:ascii="Times New Roman" w:hAnsi="Times New Roman" w:cs="Times New Roman"/>
          <w:sz w:val="24"/>
          <w:szCs w:val="24"/>
        </w:rPr>
        <w:t xml:space="preserve"> vlas</w:t>
      </w:r>
      <w:r w:rsidR="00C629FA">
        <w:rPr>
          <w:rFonts w:ascii="Times New Roman" w:hAnsi="Times New Roman" w:cs="Times New Roman"/>
          <w:sz w:val="24"/>
          <w:szCs w:val="24"/>
        </w:rPr>
        <w:t>y</w:t>
      </w:r>
      <w:r w:rsidR="00514877">
        <w:rPr>
          <w:rFonts w:ascii="Times New Roman" w:hAnsi="Times New Roman" w:cs="Times New Roman"/>
          <w:sz w:val="24"/>
          <w:szCs w:val="24"/>
        </w:rPr>
        <w:t xml:space="preserve">. </w:t>
      </w:r>
      <w:r w:rsidR="00142F11">
        <w:rPr>
          <w:rFonts w:ascii="Times New Roman" w:hAnsi="Times New Roman" w:cs="Times New Roman"/>
          <w:sz w:val="24"/>
          <w:szCs w:val="24"/>
        </w:rPr>
        <w:t>(</w:t>
      </w:r>
      <w:r w:rsidR="000C137B">
        <w:rPr>
          <w:rFonts w:ascii="Times New Roman" w:hAnsi="Times New Roman" w:cs="Times New Roman"/>
          <w:sz w:val="24"/>
          <w:szCs w:val="24"/>
        </w:rPr>
        <w:t>Mlýnková, 2011)</w:t>
      </w:r>
    </w:p>
    <w:p w:rsidR="001F69FA" w:rsidRPr="00C80085" w:rsidRDefault="006C7665" w:rsidP="001F69F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Výška těla se stářím </w:t>
      </w:r>
      <w:r w:rsidR="00BF5EEB">
        <w:rPr>
          <w:rFonts w:ascii="Times New Roman" w:eastAsia="Times New Roman" w:hAnsi="Times New Roman" w:cs="Times New Roman"/>
          <w:sz w:val="24"/>
          <w:szCs w:val="24"/>
        </w:rPr>
        <w:t>snižuje.</w:t>
      </w:r>
      <w:r w:rsidR="00754EA0">
        <w:rPr>
          <w:rFonts w:ascii="Times New Roman" w:eastAsia="Times New Roman" w:hAnsi="Times New Roman" w:cs="Times New Roman"/>
          <w:sz w:val="24"/>
          <w:szCs w:val="24"/>
        </w:rPr>
        <w:t xml:space="preserve"> </w:t>
      </w:r>
      <w:r w:rsidR="00F932E1">
        <w:rPr>
          <w:rFonts w:ascii="Times New Roman" w:eastAsia="Times New Roman" w:hAnsi="Times New Roman" w:cs="Times New Roman"/>
          <w:sz w:val="24"/>
          <w:szCs w:val="24"/>
        </w:rPr>
        <w:t xml:space="preserve">Starý člověk se častěji hrbí a více ohýbá. </w:t>
      </w:r>
      <w:r w:rsidR="00754EA0">
        <w:rPr>
          <w:rFonts w:ascii="Times New Roman" w:eastAsia="Times New Roman" w:hAnsi="Times New Roman" w:cs="Times New Roman"/>
          <w:sz w:val="24"/>
          <w:szCs w:val="24"/>
        </w:rPr>
        <w:t>Dochází</w:t>
      </w:r>
      <w:r w:rsidR="00F932E1">
        <w:rPr>
          <w:rFonts w:ascii="Times New Roman" w:eastAsia="Times New Roman" w:hAnsi="Times New Roman" w:cs="Times New Roman"/>
          <w:sz w:val="24"/>
          <w:szCs w:val="24"/>
        </w:rPr>
        <w:t xml:space="preserve"> k tomu z důvodu atrofie meziobratlových plotének a ochabování kosterních svalů</w:t>
      </w:r>
      <w:r w:rsidR="00125DC9">
        <w:rPr>
          <w:rFonts w:ascii="Times New Roman" w:eastAsia="Times New Roman" w:hAnsi="Times New Roman" w:cs="Times New Roman"/>
          <w:sz w:val="24"/>
          <w:szCs w:val="24"/>
        </w:rPr>
        <w:t>.</w:t>
      </w:r>
      <w:r w:rsidR="0007607E">
        <w:rPr>
          <w:rFonts w:ascii="Times New Roman" w:eastAsia="Times New Roman" w:hAnsi="Times New Roman" w:cs="Times New Roman"/>
          <w:sz w:val="24"/>
          <w:szCs w:val="24"/>
        </w:rPr>
        <w:t xml:space="preserve"> Starší člověk je</w:t>
      </w:r>
      <w:r w:rsidR="003B05FD">
        <w:rPr>
          <w:rFonts w:ascii="Times New Roman" w:eastAsia="Times New Roman" w:hAnsi="Times New Roman" w:cs="Times New Roman"/>
          <w:sz w:val="24"/>
          <w:szCs w:val="24"/>
        </w:rPr>
        <w:t xml:space="preserve"> </w:t>
      </w:r>
      <w:r w:rsidR="0007607E">
        <w:rPr>
          <w:rFonts w:ascii="Times New Roman" w:eastAsia="Times New Roman" w:hAnsi="Times New Roman" w:cs="Times New Roman"/>
          <w:sz w:val="24"/>
          <w:szCs w:val="24"/>
        </w:rPr>
        <w:t>náchylnější ke vzniku zlomenin a úrazů</w:t>
      </w:r>
      <w:r w:rsidR="00C80085">
        <w:rPr>
          <w:rFonts w:ascii="Times New Roman" w:eastAsia="Times New Roman" w:hAnsi="Times New Roman" w:cs="Times New Roman"/>
          <w:sz w:val="24"/>
          <w:szCs w:val="24"/>
        </w:rPr>
        <w:t>. (Klevetová, 2017)</w:t>
      </w:r>
      <w:r w:rsidR="00DD2A81">
        <w:rPr>
          <w:rFonts w:ascii="Times New Roman" w:eastAsia="Times New Roman" w:hAnsi="Times New Roman" w:cs="Times New Roman"/>
          <w:sz w:val="24"/>
          <w:szCs w:val="24"/>
        </w:rPr>
        <w:t xml:space="preserve"> </w:t>
      </w:r>
      <w:r w:rsidR="00DA01CC">
        <w:rPr>
          <w:rFonts w:ascii="Times New Roman" w:eastAsia="Times New Roman" w:hAnsi="Times New Roman" w:cs="Times New Roman"/>
          <w:sz w:val="24"/>
          <w:szCs w:val="24"/>
        </w:rPr>
        <w:t>Také hmotnost se snižuje</w:t>
      </w:r>
      <w:r w:rsidR="00B27748">
        <w:rPr>
          <w:rFonts w:ascii="Times New Roman" w:eastAsia="Times New Roman" w:hAnsi="Times New Roman" w:cs="Times New Roman"/>
          <w:sz w:val="24"/>
          <w:szCs w:val="24"/>
        </w:rPr>
        <w:t xml:space="preserve"> kvůli </w:t>
      </w:r>
      <w:r w:rsidR="00DA01CC">
        <w:rPr>
          <w:rFonts w:ascii="Times New Roman" w:eastAsia="Times New Roman" w:hAnsi="Times New Roman" w:cs="Times New Roman"/>
          <w:sz w:val="24"/>
          <w:szCs w:val="24"/>
        </w:rPr>
        <w:t>ubývání svalové hmoty</w:t>
      </w:r>
      <w:r w:rsidR="008B6358">
        <w:rPr>
          <w:rFonts w:ascii="Times New Roman" w:eastAsia="Times New Roman" w:hAnsi="Times New Roman" w:cs="Times New Roman"/>
          <w:sz w:val="24"/>
          <w:szCs w:val="24"/>
        </w:rPr>
        <w:t xml:space="preserve"> a podkožního tuku. (</w:t>
      </w:r>
      <w:r w:rsidR="001531FE">
        <w:rPr>
          <w:rFonts w:ascii="Times New Roman" w:eastAsia="Times New Roman" w:hAnsi="Times New Roman" w:cs="Times New Roman"/>
          <w:sz w:val="24"/>
          <w:szCs w:val="24"/>
        </w:rPr>
        <w:t>Špatenková, 2013</w:t>
      </w:r>
      <w:r w:rsidR="008B6358">
        <w:rPr>
          <w:rFonts w:ascii="Times New Roman" w:eastAsia="Times New Roman" w:hAnsi="Times New Roman" w:cs="Times New Roman"/>
          <w:sz w:val="24"/>
          <w:szCs w:val="24"/>
        </w:rPr>
        <w:t xml:space="preserve">) </w:t>
      </w:r>
      <w:r w:rsidR="00BE042F">
        <w:rPr>
          <w:rFonts w:ascii="Times New Roman" w:eastAsia="Times New Roman" w:hAnsi="Times New Roman" w:cs="Times New Roman"/>
          <w:sz w:val="24"/>
          <w:szCs w:val="24"/>
        </w:rPr>
        <w:t>Častý je výskyt kloubních potíží, artrózy nebo senilní osteoporózy</w:t>
      </w:r>
      <w:r w:rsidR="00074DEF">
        <w:rPr>
          <w:rFonts w:ascii="Times New Roman" w:eastAsia="Times New Roman" w:hAnsi="Times New Roman" w:cs="Times New Roman"/>
          <w:sz w:val="24"/>
          <w:szCs w:val="24"/>
        </w:rPr>
        <w:t>. (Pacovský, Heřmanová, 1981)</w:t>
      </w:r>
    </w:p>
    <w:p w:rsidR="00E2317F" w:rsidRDefault="00A343B0" w:rsidP="001F69FA">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Změny nastávají v kardiovaskulárním systému při zvýšené fyzické zátěži </w:t>
      </w:r>
      <w:r w:rsidR="00553B8F">
        <w:rPr>
          <w:rFonts w:ascii="Times New Roman" w:eastAsia="Times New Roman" w:hAnsi="Times New Roman" w:cs="Times New Roman"/>
          <w:color w:val="222222"/>
          <w:sz w:val="24"/>
          <w:szCs w:val="24"/>
        </w:rPr>
        <w:t>nebo při stresu. Výkonnost srdce se snižuje</w:t>
      </w:r>
      <w:r w:rsidR="009C56E7">
        <w:rPr>
          <w:rFonts w:ascii="Times New Roman" w:eastAsia="Times New Roman" w:hAnsi="Times New Roman" w:cs="Times New Roman"/>
          <w:color w:val="222222"/>
          <w:sz w:val="24"/>
          <w:szCs w:val="24"/>
        </w:rPr>
        <w:t>. Srdce také přečerpává menší množství krve, což může vést ke sníženému průtoku krve dalšími důležitými orgány.</w:t>
      </w:r>
      <w:r w:rsidR="00C13E40">
        <w:rPr>
          <w:rFonts w:ascii="Times New Roman" w:eastAsia="Times New Roman" w:hAnsi="Times New Roman" w:cs="Times New Roman"/>
          <w:color w:val="222222"/>
          <w:sz w:val="24"/>
          <w:szCs w:val="24"/>
        </w:rPr>
        <w:t xml:space="preserve"> (Mlýnková, 2011)</w:t>
      </w:r>
      <w:r w:rsidR="007636BA">
        <w:rPr>
          <w:rFonts w:ascii="Times New Roman" w:eastAsia="Times New Roman" w:hAnsi="Times New Roman" w:cs="Times New Roman"/>
          <w:color w:val="222222"/>
          <w:sz w:val="24"/>
          <w:szCs w:val="24"/>
        </w:rPr>
        <w:t xml:space="preserve"> Může se vyskytnout </w:t>
      </w:r>
      <w:r w:rsidR="00E945CE">
        <w:rPr>
          <w:rFonts w:ascii="Times New Roman" w:eastAsia="Times New Roman" w:hAnsi="Times New Roman" w:cs="Times New Roman"/>
          <w:color w:val="222222"/>
          <w:sz w:val="24"/>
          <w:szCs w:val="24"/>
        </w:rPr>
        <w:t xml:space="preserve">pružníková </w:t>
      </w:r>
      <w:r w:rsidR="007636BA">
        <w:rPr>
          <w:rFonts w:ascii="Times New Roman" w:eastAsia="Times New Roman" w:hAnsi="Times New Roman" w:cs="Times New Roman"/>
          <w:color w:val="222222"/>
          <w:sz w:val="24"/>
          <w:szCs w:val="24"/>
        </w:rPr>
        <w:t>hypertenze</w:t>
      </w:r>
      <w:r w:rsidR="00E945CE">
        <w:rPr>
          <w:rFonts w:ascii="Times New Roman" w:eastAsia="Times New Roman" w:hAnsi="Times New Roman" w:cs="Times New Roman"/>
          <w:color w:val="222222"/>
          <w:sz w:val="24"/>
          <w:szCs w:val="24"/>
        </w:rPr>
        <w:t xml:space="preserve"> a snížení elasticity cév.</w:t>
      </w:r>
      <w:r w:rsidR="00C22827">
        <w:rPr>
          <w:rFonts w:ascii="Times New Roman" w:eastAsia="Times New Roman" w:hAnsi="Times New Roman" w:cs="Times New Roman"/>
          <w:color w:val="222222"/>
          <w:sz w:val="24"/>
          <w:szCs w:val="24"/>
        </w:rPr>
        <w:t xml:space="preserve"> (Klevetová, 2017)</w:t>
      </w:r>
      <w:r w:rsidR="00F75D77">
        <w:rPr>
          <w:rFonts w:ascii="Times New Roman" w:eastAsia="Times New Roman" w:hAnsi="Times New Roman" w:cs="Times New Roman"/>
          <w:color w:val="222222"/>
          <w:sz w:val="24"/>
          <w:szCs w:val="24"/>
        </w:rPr>
        <w:t xml:space="preserve"> </w:t>
      </w:r>
      <w:r w:rsidR="00A64481">
        <w:rPr>
          <w:rFonts w:ascii="Times New Roman" w:eastAsia="Times New Roman" w:hAnsi="Times New Roman" w:cs="Times New Roman"/>
          <w:color w:val="222222"/>
          <w:sz w:val="24"/>
          <w:szCs w:val="24"/>
        </w:rPr>
        <w:t>Příkladem choroby kardiovaskulárního systému</w:t>
      </w:r>
      <w:r w:rsidR="008706E2">
        <w:rPr>
          <w:rFonts w:ascii="Times New Roman" w:eastAsia="Times New Roman" w:hAnsi="Times New Roman" w:cs="Times New Roman"/>
          <w:color w:val="222222"/>
          <w:sz w:val="24"/>
          <w:szCs w:val="24"/>
        </w:rPr>
        <w:t xml:space="preserve"> postihující nejen seniory </w:t>
      </w:r>
      <w:r w:rsidR="00A64481">
        <w:rPr>
          <w:rFonts w:ascii="Times New Roman" w:eastAsia="Times New Roman" w:hAnsi="Times New Roman" w:cs="Times New Roman"/>
          <w:color w:val="222222"/>
          <w:sz w:val="24"/>
          <w:szCs w:val="24"/>
        </w:rPr>
        <w:t>je cévní mozková příhoda, která je způsobena přerušením dodávky krve (a kyslíku) do mozku</w:t>
      </w:r>
      <w:r w:rsidR="00F32700">
        <w:rPr>
          <w:rFonts w:ascii="Times New Roman" w:eastAsia="Times New Roman" w:hAnsi="Times New Roman" w:cs="Times New Roman"/>
          <w:color w:val="222222"/>
          <w:sz w:val="24"/>
          <w:szCs w:val="24"/>
        </w:rPr>
        <w:t xml:space="preserve"> a vede k odumření </w:t>
      </w:r>
      <w:r w:rsidR="00F32700">
        <w:rPr>
          <w:rFonts w:ascii="Times New Roman" w:eastAsia="Times New Roman" w:hAnsi="Times New Roman" w:cs="Times New Roman"/>
          <w:color w:val="222222"/>
          <w:sz w:val="24"/>
          <w:szCs w:val="24"/>
        </w:rPr>
        <w:lastRenderedPageBreak/>
        <w:t>mozkové tkáně.</w:t>
      </w:r>
      <w:r w:rsidR="00E45D54">
        <w:rPr>
          <w:rFonts w:ascii="Times New Roman" w:eastAsia="Times New Roman" w:hAnsi="Times New Roman" w:cs="Times New Roman"/>
          <w:color w:val="222222"/>
          <w:sz w:val="24"/>
          <w:szCs w:val="24"/>
        </w:rPr>
        <w:t xml:space="preserve"> Výjimkou není ani výskyt aterosklerózy</w:t>
      </w:r>
      <w:r w:rsidR="00D00D47">
        <w:rPr>
          <w:rFonts w:ascii="Times New Roman" w:eastAsia="Times New Roman" w:hAnsi="Times New Roman" w:cs="Times New Roman"/>
          <w:color w:val="222222"/>
          <w:sz w:val="24"/>
          <w:szCs w:val="24"/>
        </w:rPr>
        <w:t>, hypertenze nebo arytmie.</w:t>
      </w:r>
      <w:r w:rsidR="00F32700">
        <w:rPr>
          <w:rFonts w:ascii="Times New Roman" w:eastAsia="Times New Roman" w:hAnsi="Times New Roman" w:cs="Times New Roman"/>
          <w:color w:val="222222"/>
          <w:sz w:val="24"/>
          <w:szCs w:val="24"/>
        </w:rPr>
        <w:t xml:space="preserve"> </w:t>
      </w:r>
      <w:r w:rsidR="00C07521">
        <w:rPr>
          <w:rFonts w:ascii="Times New Roman" w:eastAsia="Times New Roman" w:hAnsi="Times New Roman" w:cs="Times New Roman"/>
          <w:color w:val="222222"/>
          <w:sz w:val="24"/>
          <w:szCs w:val="24"/>
        </w:rPr>
        <w:t>(Dienstbier, Procházková, 2011)</w:t>
      </w:r>
    </w:p>
    <w:p w:rsidR="00E2317F" w:rsidRDefault="00AF43C0" w:rsidP="00AF43C0">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 narůstajícím věkem klesá vitální kapacita plic a jejich funkce se snižuje. Staří lidé se častěji zadýchávají</w:t>
      </w:r>
      <w:r w:rsidR="00B31CFB">
        <w:rPr>
          <w:rFonts w:ascii="Times New Roman" w:eastAsia="Times New Roman" w:hAnsi="Times New Roman" w:cs="Times New Roman"/>
          <w:color w:val="222222"/>
          <w:sz w:val="24"/>
          <w:szCs w:val="24"/>
        </w:rPr>
        <w:t>, protože přijímají z okolí méně kyslíku, neboť se zmenšuje objem hrudníku.</w:t>
      </w:r>
      <w:r>
        <w:rPr>
          <w:rFonts w:ascii="Times New Roman" w:eastAsia="Times New Roman" w:hAnsi="Times New Roman" w:cs="Times New Roman"/>
          <w:color w:val="222222"/>
          <w:sz w:val="24"/>
          <w:szCs w:val="24"/>
        </w:rPr>
        <w:t xml:space="preserve"> Se stárnutím klesá čistící schopnost řasinkovitého epitelu, která z</w:t>
      </w:r>
      <w:r w:rsidR="000B0CDA">
        <w:rPr>
          <w:rFonts w:ascii="Times New Roman" w:eastAsia="Times New Roman" w:hAnsi="Times New Roman" w:cs="Times New Roman"/>
          <w:color w:val="222222"/>
          <w:sz w:val="24"/>
          <w:szCs w:val="24"/>
        </w:rPr>
        <w:t>apříčiňuje</w:t>
      </w:r>
      <w:r>
        <w:rPr>
          <w:rFonts w:ascii="Times New Roman" w:eastAsia="Times New Roman" w:hAnsi="Times New Roman" w:cs="Times New Roman"/>
          <w:color w:val="222222"/>
          <w:sz w:val="24"/>
          <w:szCs w:val="24"/>
        </w:rPr>
        <w:t xml:space="preserve"> častější výskyt infekcí dýchacích cest.</w:t>
      </w:r>
      <w:r w:rsidR="00DC2F11">
        <w:rPr>
          <w:rFonts w:ascii="Times New Roman" w:eastAsia="Times New Roman" w:hAnsi="Times New Roman" w:cs="Times New Roman"/>
          <w:color w:val="222222"/>
          <w:sz w:val="24"/>
          <w:szCs w:val="24"/>
        </w:rPr>
        <w:t xml:space="preserve"> (Mlýnková, 2011)</w:t>
      </w:r>
      <w:r w:rsidR="00AD6660">
        <w:rPr>
          <w:rFonts w:ascii="Times New Roman" w:eastAsia="Times New Roman" w:hAnsi="Times New Roman" w:cs="Times New Roman"/>
          <w:color w:val="222222"/>
          <w:sz w:val="24"/>
          <w:szCs w:val="24"/>
        </w:rPr>
        <w:t xml:space="preserve"> </w:t>
      </w:r>
      <w:r w:rsidR="00886532">
        <w:rPr>
          <w:rFonts w:ascii="Times New Roman" w:eastAsia="Times New Roman" w:hAnsi="Times New Roman" w:cs="Times New Roman"/>
          <w:color w:val="222222"/>
          <w:sz w:val="24"/>
          <w:szCs w:val="24"/>
        </w:rPr>
        <w:t xml:space="preserve">Mezi onemocnění postihující osoby ve vyšším věku se řadí </w:t>
      </w:r>
      <w:r w:rsidR="00F80AEA">
        <w:rPr>
          <w:rFonts w:ascii="Times New Roman" w:eastAsia="Times New Roman" w:hAnsi="Times New Roman" w:cs="Times New Roman"/>
          <w:color w:val="222222"/>
          <w:sz w:val="24"/>
          <w:szCs w:val="24"/>
        </w:rPr>
        <w:t xml:space="preserve">např. </w:t>
      </w:r>
      <w:r w:rsidR="00377F84">
        <w:rPr>
          <w:rFonts w:ascii="Times New Roman" w:eastAsia="Times New Roman" w:hAnsi="Times New Roman" w:cs="Times New Roman"/>
          <w:color w:val="222222"/>
          <w:sz w:val="24"/>
          <w:szCs w:val="24"/>
        </w:rPr>
        <w:t>chronick</w:t>
      </w:r>
      <w:r w:rsidR="00F80AEA">
        <w:rPr>
          <w:rFonts w:ascii="Times New Roman" w:eastAsia="Times New Roman" w:hAnsi="Times New Roman" w:cs="Times New Roman"/>
          <w:color w:val="222222"/>
          <w:sz w:val="24"/>
          <w:szCs w:val="24"/>
        </w:rPr>
        <w:t>á</w:t>
      </w:r>
      <w:r w:rsidR="00377F84">
        <w:rPr>
          <w:rFonts w:ascii="Times New Roman" w:eastAsia="Times New Roman" w:hAnsi="Times New Roman" w:cs="Times New Roman"/>
          <w:color w:val="222222"/>
          <w:sz w:val="24"/>
          <w:szCs w:val="24"/>
        </w:rPr>
        <w:t xml:space="preserve"> bronchitid</w:t>
      </w:r>
      <w:r w:rsidR="00F80AEA">
        <w:rPr>
          <w:rFonts w:ascii="Times New Roman" w:eastAsia="Times New Roman" w:hAnsi="Times New Roman" w:cs="Times New Roman"/>
          <w:color w:val="222222"/>
          <w:sz w:val="24"/>
          <w:szCs w:val="24"/>
        </w:rPr>
        <w:t>a</w:t>
      </w:r>
      <w:r w:rsidR="00F927B9">
        <w:rPr>
          <w:rFonts w:ascii="Times New Roman" w:eastAsia="Times New Roman" w:hAnsi="Times New Roman" w:cs="Times New Roman"/>
          <w:color w:val="222222"/>
          <w:sz w:val="24"/>
          <w:szCs w:val="24"/>
        </w:rPr>
        <w:t>,</w:t>
      </w:r>
      <w:r w:rsidR="00377F84">
        <w:rPr>
          <w:rFonts w:ascii="Times New Roman" w:eastAsia="Times New Roman" w:hAnsi="Times New Roman" w:cs="Times New Roman"/>
          <w:color w:val="222222"/>
          <w:sz w:val="24"/>
          <w:szCs w:val="24"/>
        </w:rPr>
        <w:t xml:space="preserve"> plicní mykóz</w:t>
      </w:r>
      <w:r w:rsidR="00F80AEA">
        <w:rPr>
          <w:rFonts w:ascii="Times New Roman" w:eastAsia="Times New Roman" w:hAnsi="Times New Roman" w:cs="Times New Roman"/>
          <w:color w:val="222222"/>
          <w:sz w:val="24"/>
          <w:szCs w:val="24"/>
        </w:rPr>
        <w:t>y</w:t>
      </w:r>
      <w:r w:rsidR="00DD5AB5">
        <w:rPr>
          <w:rFonts w:ascii="Times New Roman" w:eastAsia="Times New Roman" w:hAnsi="Times New Roman" w:cs="Times New Roman"/>
          <w:color w:val="222222"/>
          <w:sz w:val="24"/>
          <w:szCs w:val="24"/>
        </w:rPr>
        <w:t>, karcinom plic</w:t>
      </w:r>
      <w:r w:rsidR="00F927B9">
        <w:rPr>
          <w:rFonts w:ascii="Times New Roman" w:eastAsia="Times New Roman" w:hAnsi="Times New Roman" w:cs="Times New Roman"/>
          <w:color w:val="222222"/>
          <w:sz w:val="24"/>
          <w:szCs w:val="24"/>
        </w:rPr>
        <w:t xml:space="preserve"> nebo plicní embolie</w:t>
      </w:r>
      <w:r w:rsidR="005E3BEA">
        <w:rPr>
          <w:rFonts w:ascii="Times New Roman" w:eastAsia="Times New Roman" w:hAnsi="Times New Roman" w:cs="Times New Roman"/>
          <w:color w:val="222222"/>
          <w:sz w:val="24"/>
          <w:szCs w:val="24"/>
        </w:rPr>
        <w:t>. Poslední dvě jmenované choroby jsou velmi častou příčinou smrti</w:t>
      </w:r>
      <w:r w:rsidR="00C51EE0">
        <w:rPr>
          <w:rFonts w:ascii="Times New Roman" w:eastAsia="Times New Roman" w:hAnsi="Times New Roman" w:cs="Times New Roman"/>
          <w:color w:val="222222"/>
          <w:sz w:val="24"/>
          <w:szCs w:val="24"/>
        </w:rPr>
        <w:t xml:space="preserve"> právě u starších lidí.</w:t>
      </w:r>
      <w:r w:rsidR="00BE1049">
        <w:rPr>
          <w:rFonts w:ascii="Times New Roman" w:eastAsia="Times New Roman" w:hAnsi="Times New Roman" w:cs="Times New Roman"/>
          <w:color w:val="222222"/>
          <w:sz w:val="24"/>
          <w:szCs w:val="24"/>
        </w:rPr>
        <w:t xml:space="preserve"> (Pacovský, Heřmanová, 1981)</w:t>
      </w:r>
    </w:p>
    <w:p w:rsidR="00E2317F" w:rsidRDefault="00CC3DF4" w:rsidP="00800EE1">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V trávicím traktu se snižuje </w:t>
      </w:r>
      <w:r w:rsidR="008C28A1">
        <w:rPr>
          <w:rFonts w:ascii="Times New Roman" w:eastAsia="Times New Roman" w:hAnsi="Times New Roman" w:cs="Times New Roman"/>
          <w:color w:val="222222"/>
          <w:sz w:val="24"/>
          <w:szCs w:val="24"/>
        </w:rPr>
        <w:t xml:space="preserve">výkonnost jater a slinivky břišní. </w:t>
      </w:r>
      <w:r w:rsidR="00562888">
        <w:rPr>
          <w:rFonts w:ascii="Times New Roman" w:eastAsia="Times New Roman" w:hAnsi="Times New Roman" w:cs="Times New Roman"/>
          <w:color w:val="222222"/>
          <w:sz w:val="24"/>
          <w:szCs w:val="24"/>
        </w:rPr>
        <w:t>(Klevetová, 2017)</w:t>
      </w:r>
      <w:r w:rsidR="00E22A37">
        <w:rPr>
          <w:rFonts w:ascii="Times New Roman" w:eastAsia="Times New Roman" w:hAnsi="Times New Roman" w:cs="Times New Roman"/>
          <w:color w:val="222222"/>
          <w:sz w:val="24"/>
          <w:szCs w:val="24"/>
        </w:rPr>
        <w:t xml:space="preserve"> </w:t>
      </w:r>
      <w:r w:rsidR="001464DD">
        <w:rPr>
          <w:rFonts w:ascii="Times New Roman" w:eastAsia="Times New Roman" w:hAnsi="Times New Roman" w:cs="Times New Roman"/>
          <w:color w:val="222222"/>
          <w:sz w:val="24"/>
          <w:szCs w:val="24"/>
        </w:rPr>
        <w:t xml:space="preserve">K poškození jater dochází nejen z důvodu </w:t>
      </w:r>
      <w:r w:rsidR="00175735">
        <w:rPr>
          <w:rFonts w:ascii="Times New Roman" w:eastAsia="Times New Roman" w:hAnsi="Times New Roman" w:cs="Times New Roman"/>
          <w:color w:val="222222"/>
          <w:sz w:val="24"/>
          <w:szCs w:val="24"/>
        </w:rPr>
        <w:t xml:space="preserve">výskytu virového zánětu jater, ale i </w:t>
      </w:r>
      <w:r w:rsidR="001464DD">
        <w:rPr>
          <w:rFonts w:ascii="Times New Roman" w:eastAsia="Times New Roman" w:hAnsi="Times New Roman" w:cs="Times New Roman"/>
          <w:color w:val="222222"/>
          <w:sz w:val="24"/>
          <w:szCs w:val="24"/>
        </w:rPr>
        <w:t>nadměrného užívání léků</w:t>
      </w:r>
      <w:r w:rsidR="00175735">
        <w:rPr>
          <w:rFonts w:ascii="Times New Roman" w:eastAsia="Times New Roman" w:hAnsi="Times New Roman" w:cs="Times New Roman"/>
          <w:color w:val="222222"/>
          <w:sz w:val="24"/>
          <w:szCs w:val="24"/>
        </w:rPr>
        <w:t>.</w:t>
      </w:r>
      <w:r w:rsidR="00AD700F">
        <w:rPr>
          <w:rFonts w:ascii="Times New Roman" w:eastAsia="Times New Roman" w:hAnsi="Times New Roman" w:cs="Times New Roman"/>
          <w:color w:val="222222"/>
          <w:sz w:val="24"/>
          <w:szCs w:val="24"/>
        </w:rPr>
        <w:t xml:space="preserve"> Především starší lidé</w:t>
      </w:r>
      <w:r w:rsidR="00056D54">
        <w:rPr>
          <w:rFonts w:ascii="Times New Roman" w:eastAsia="Times New Roman" w:hAnsi="Times New Roman" w:cs="Times New Roman"/>
          <w:color w:val="222222"/>
          <w:sz w:val="24"/>
          <w:szCs w:val="24"/>
        </w:rPr>
        <w:t>, kteří</w:t>
      </w:r>
      <w:r w:rsidR="00AD700F">
        <w:rPr>
          <w:rFonts w:ascii="Times New Roman" w:eastAsia="Times New Roman" w:hAnsi="Times New Roman" w:cs="Times New Roman"/>
          <w:color w:val="222222"/>
          <w:sz w:val="24"/>
          <w:szCs w:val="24"/>
        </w:rPr>
        <w:t xml:space="preserve"> užívají</w:t>
      </w:r>
      <w:r w:rsidR="00056D54">
        <w:rPr>
          <w:rFonts w:ascii="Times New Roman" w:eastAsia="Times New Roman" w:hAnsi="Times New Roman" w:cs="Times New Roman"/>
          <w:color w:val="222222"/>
          <w:sz w:val="24"/>
          <w:szCs w:val="24"/>
        </w:rPr>
        <w:t xml:space="preserve"> </w:t>
      </w:r>
      <w:r w:rsidR="00AD700F">
        <w:rPr>
          <w:rFonts w:ascii="Times New Roman" w:eastAsia="Times New Roman" w:hAnsi="Times New Roman" w:cs="Times New Roman"/>
          <w:color w:val="222222"/>
          <w:sz w:val="24"/>
          <w:szCs w:val="24"/>
        </w:rPr>
        <w:t>mnoho léků</w:t>
      </w:r>
      <w:r w:rsidR="00056D54">
        <w:rPr>
          <w:rFonts w:ascii="Times New Roman" w:eastAsia="Times New Roman" w:hAnsi="Times New Roman" w:cs="Times New Roman"/>
          <w:color w:val="222222"/>
          <w:sz w:val="24"/>
          <w:szCs w:val="24"/>
        </w:rPr>
        <w:t>,</w:t>
      </w:r>
      <w:r w:rsidR="00AD700F">
        <w:rPr>
          <w:rFonts w:ascii="Times New Roman" w:eastAsia="Times New Roman" w:hAnsi="Times New Roman" w:cs="Times New Roman"/>
          <w:color w:val="222222"/>
          <w:sz w:val="24"/>
          <w:szCs w:val="24"/>
        </w:rPr>
        <w:t xml:space="preserve"> by měli být obeznámeni s vlivem </w:t>
      </w:r>
      <w:r w:rsidR="006C4488">
        <w:rPr>
          <w:rFonts w:ascii="Times New Roman" w:eastAsia="Times New Roman" w:hAnsi="Times New Roman" w:cs="Times New Roman"/>
          <w:color w:val="222222"/>
          <w:sz w:val="24"/>
          <w:szCs w:val="24"/>
        </w:rPr>
        <w:t xml:space="preserve">dlouhodobého </w:t>
      </w:r>
      <w:r w:rsidR="00AD700F">
        <w:rPr>
          <w:rFonts w:ascii="Times New Roman" w:eastAsia="Times New Roman" w:hAnsi="Times New Roman" w:cs="Times New Roman"/>
          <w:color w:val="222222"/>
          <w:sz w:val="24"/>
          <w:szCs w:val="24"/>
        </w:rPr>
        <w:t>užívání léků na játra.</w:t>
      </w:r>
      <w:r w:rsidR="00562888">
        <w:rPr>
          <w:rFonts w:ascii="Times New Roman" w:eastAsia="Times New Roman" w:hAnsi="Times New Roman" w:cs="Times New Roman"/>
          <w:color w:val="222222"/>
          <w:sz w:val="24"/>
          <w:szCs w:val="24"/>
        </w:rPr>
        <w:t xml:space="preserve"> </w:t>
      </w:r>
      <w:r w:rsidR="006C4488">
        <w:rPr>
          <w:rFonts w:ascii="Times New Roman" w:eastAsia="Times New Roman" w:hAnsi="Times New Roman" w:cs="Times New Roman"/>
          <w:color w:val="222222"/>
          <w:sz w:val="24"/>
          <w:szCs w:val="24"/>
        </w:rPr>
        <w:t xml:space="preserve">(Dienstbier, Procházková, 2011) </w:t>
      </w:r>
      <w:r w:rsidR="008C28A1">
        <w:rPr>
          <w:rFonts w:ascii="Times New Roman" w:eastAsia="Times New Roman" w:hAnsi="Times New Roman" w:cs="Times New Roman"/>
          <w:color w:val="222222"/>
          <w:sz w:val="24"/>
          <w:szCs w:val="24"/>
        </w:rPr>
        <w:t>Opotřebováv</w:t>
      </w:r>
      <w:r w:rsidR="009E3AFA">
        <w:rPr>
          <w:rFonts w:ascii="Times New Roman" w:eastAsia="Times New Roman" w:hAnsi="Times New Roman" w:cs="Times New Roman"/>
          <w:color w:val="222222"/>
          <w:sz w:val="24"/>
          <w:szCs w:val="24"/>
        </w:rPr>
        <w:t>á</w:t>
      </w:r>
      <w:r w:rsidR="00897624">
        <w:rPr>
          <w:rFonts w:ascii="Times New Roman" w:eastAsia="Times New Roman" w:hAnsi="Times New Roman" w:cs="Times New Roman"/>
          <w:color w:val="222222"/>
          <w:sz w:val="24"/>
          <w:szCs w:val="24"/>
        </w:rPr>
        <w:t xml:space="preserve"> a ztrácí se</w:t>
      </w:r>
      <w:r w:rsidR="008C28A1">
        <w:rPr>
          <w:rFonts w:ascii="Times New Roman" w:eastAsia="Times New Roman" w:hAnsi="Times New Roman" w:cs="Times New Roman"/>
          <w:color w:val="222222"/>
          <w:sz w:val="24"/>
          <w:szCs w:val="24"/>
        </w:rPr>
        <w:t xml:space="preserve"> </w:t>
      </w:r>
      <w:r w:rsidR="004016F4">
        <w:rPr>
          <w:rFonts w:ascii="Times New Roman" w:eastAsia="Times New Roman" w:hAnsi="Times New Roman" w:cs="Times New Roman"/>
          <w:color w:val="222222"/>
          <w:sz w:val="24"/>
          <w:szCs w:val="24"/>
        </w:rPr>
        <w:t>dentice</w:t>
      </w:r>
      <w:r w:rsidR="008C28A1">
        <w:rPr>
          <w:rFonts w:ascii="Times New Roman" w:eastAsia="Times New Roman" w:hAnsi="Times New Roman" w:cs="Times New Roman"/>
          <w:color w:val="222222"/>
          <w:sz w:val="24"/>
          <w:szCs w:val="24"/>
        </w:rPr>
        <w:t>,</w:t>
      </w:r>
      <w:r w:rsidR="00F306D1">
        <w:rPr>
          <w:rFonts w:ascii="Times New Roman" w:eastAsia="Times New Roman" w:hAnsi="Times New Roman" w:cs="Times New Roman"/>
          <w:color w:val="222222"/>
          <w:sz w:val="24"/>
          <w:szCs w:val="24"/>
        </w:rPr>
        <w:t xml:space="preserve"> ale podle chybění zubů nebo úplné ztrát</w:t>
      </w:r>
      <w:r w:rsidR="004016F4">
        <w:rPr>
          <w:rFonts w:ascii="Times New Roman" w:eastAsia="Times New Roman" w:hAnsi="Times New Roman" w:cs="Times New Roman"/>
          <w:color w:val="222222"/>
          <w:sz w:val="24"/>
          <w:szCs w:val="24"/>
        </w:rPr>
        <w:t>y chrupu</w:t>
      </w:r>
      <w:r w:rsidR="00F306D1">
        <w:rPr>
          <w:rFonts w:ascii="Times New Roman" w:eastAsia="Times New Roman" w:hAnsi="Times New Roman" w:cs="Times New Roman"/>
          <w:color w:val="222222"/>
          <w:sz w:val="24"/>
          <w:szCs w:val="24"/>
        </w:rPr>
        <w:t xml:space="preserve"> nelze </w:t>
      </w:r>
      <w:r w:rsidR="00F0762D">
        <w:rPr>
          <w:rFonts w:ascii="Times New Roman" w:eastAsia="Times New Roman" w:hAnsi="Times New Roman" w:cs="Times New Roman"/>
          <w:color w:val="222222"/>
          <w:sz w:val="24"/>
          <w:szCs w:val="24"/>
        </w:rPr>
        <w:t xml:space="preserve">přesně </w:t>
      </w:r>
      <w:r w:rsidR="00F306D1">
        <w:rPr>
          <w:rFonts w:ascii="Times New Roman" w:eastAsia="Times New Roman" w:hAnsi="Times New Roman" w:cs="Times New Roman"/>
          <w:color w:val="222222"/>
          <w:sz w:val="24"/>
          <w:szCs w:val="24"/>
        </w:rPr>
        <w:t>konstatovat skutečné stáří</w:t>
      </w:r>
      <w:r w:rsidR="00F0762D">
        <w:rPr>
          <w:rFonts w:ascii="Times New Roman" w:eastAsia="Times New Roman" w:hAnsi="Times New Roman" w:cs="Times New Roman"/>
          <w:color w:val="222222"/>
          <w:sz w:val="24"/>
          <w:szCs w:val="24"/>
        </w:rPr>
        <w:t>.</w:t>
      </w:r>
      <w:r w:rsidR="00F52809">
        <w:rPr>
          <w:rFonts w:ascii="Times New Roman" w:eastAsia="Times New Roman" w:hAnsi="Times New Roman" w:cs="Times New Roman"/>
          <w:color w:val="222222"/>
          <w:sz w:val="24"/>
          <w:szCs w:val="24"/>
        </w:rPr>
        <w:t xml:space="preserve"> (Pacovský, Heřmanová, 1981)</w:t>
      </w:r>
      <w:r w:rsidR="00E53780">
        <w:rPr>
          <w:rFonts w:ascii="Times New Roman" w:eastAsia="Times New Roman" w:hAnsi="Times New Roman" w:cs="Times New Roman"/>
          <w:color w:val="222222"/>
          <w:sz w:val="24"/>
          <w:szCs w:val="24"/>
        </w:rPr>
        <w:t xml:space="preserve"> </w:t>
      </w:r>
      <w:r w:rsidR="0048688F">
        <w:rPr>
          <w:rFonts w:ascii="Times New Roman" w:eastAsia="Times New Roman" w:hAnsi="Times New Roman" w:cs="Times New Roman"/>
          <w:color w:val="222222"/>
          <w:sz w:val="24"/>
          <w:szCs w:val="24"/>
        </w:rPr>
        <w:t>Sn</w:t>
      </w:r>
      <w:r w:rsidR="009E3AFA">
        <w:rPr>
          <w:rFonts w:ascii="Times New Roman" w:eastAsia="Times New Roman" w:hAnsi="Times New Roman" w:cs="Times New Roman"/>
          <w:color w:val="222222"/>
          <w:sz w:val="24"/>
          <w:szCs w:val="24"/>
        </w:rPr>
        <w:t>ižuje se tvorba slin a trávicích enzymů</w:t>
      </w:r>
      <w:r w:rsidR="001D3E04">
        <w:rPr>
          <w:rFonts w:ascii="Times New Roman" w:eastAsia="Times New Roman" w:hAnsi="Times New Roman" w:cs="Times New Roman"/>
          <w:color w:val="222222"/>
          <w:sz w:val="24"/>
          <w:szCs w:val="24"/>
        </w:rPr>
        <w:t xml:space="preserve">, což má za následek delší rozklad a vstřebávání </w:t>
      </w:r>
      <w:r w:rsidR="00126D75">
        <w:rPr>
          <w:rFonts w:ascii="Times New Roman" w:eastAsia="Times New Roman" w:hAnsi="Times New Roman" w:cs="Times New Roman"/>
          <w:color w:val="222222"/>
          <w:sz w:val="24"/>
          <w:szCs w:val="24"/>
        </w:rPr>
        <w:t xml:space="preserve">stravy. </w:t>
      </w:r>
      <w:r w:rsidR="008C28A1">
        <w:rPr>
          <w:rFonts w:ascii="Times New Roman" w:eastAsia="Times New Roman" w:hAnsi="Times New Roman" w:cs="Times New Roman"/>
          <w:color w:val="222222"/>
          <w:sz w:val="24"/>
          <w:szCs w:val="24"/>
        </w:rPr>
        <w:t>Častější je výskyt zácpy a snížený pocit nutkání na stolici.</w:t>
      </w:r>
      <w:r w:rsidR="00882B77">
        <w:rPr>
          <w:rFonts w:ascii="Times New Roman" w:eastAsia="Times New Roman" w:hAnsi="Times New Roman" w:cs="Times New Roman"/>
          <w:color w:val="222222"/>
          <w:sz w:val="24"/>
          <w:szCs w:val="24"/>
        </w:rPr>
        <w:t xml:space="preserve"> (Klevetová, 2017)</w:t>
      </w:r>
    </w:p>
    <w:p w:rsidR="00E2317F" w:rsidRDefault="00AB2411" w:rsidP="00CA5A8B">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 se týká rozmnožovacího systému, </w:t>
      </w:r>
      <w:r w:rsidR="00EA062A">
        <w:rPr>
          <w:rFonts w:ascii="Times New Roman" w:eastAsia="Times New Roman" w:hAnsi="Times New Roman" w:cs="Times New Roman"/>
          <w:color w:val="222222"/>
          <w:sz w:val="24"/>
          <w:szCs w:val="24"/>
        </w:rPr>
        <w:t xml:space="preserve">u mužů i žen dochází ke snížené funkci pohlavní činnosti. </w:t>
      </w:r>
      <w:r w:rsidR="002E6056">
        <w:rPr>
          <w:rFonts w:ascii="Times New Roman" w:eastAsia="Times New Roman" w:hAnsi="Times New Roman" w:cs="Times New Roman"/>
          <w:color w:val="222222"/>
          <w:sz w:val="24"/>
          <w:szCs w:val="24"/>
        </w:rPr>
        <w:t>U žen jsou degenerativní změny výraznější a objevují se po menopauze.</w:t>
      </w:r>
      <w:r w:rsidR="00A469AF">
        <w:rPr>
          <w:rFonts w:ascii="Times New Roman" w:eastAsia="Times New Roman" w:hAnsi="Times New Roman" w:cs="Times New Roman"/>
          <w:color w:val="222222"/>
          <w:sz w:val="24"/>
          <w:szCs w:val="24"/>
        </w:rPr>
        <w:t xml:space="preserve"> Klesá přirozená zvlhčující schopnost pochvy, zmenšuje se mléčná žláza.</w:t>
      </w:r>
      <w:r w:rsidR="002E6056">
        <w:rPr>
          <w:rFonts w:ascii="Times New Roman" w:eastAsia="Times New Roman" w:hAnsi="Times New Roman" w:cs="Times New Roman"/>
          <w:color w:val="222222"/>
          <w:sz w:val="24"/>
          <w:szCs w:val="24"/>
        </w:rPr>
        <w:t xml:space="preserve"> </w:t>
      </w:r>
      <w:r w:rsidR="002320AA">
        <w:rPr>
          <w:rFonts w:ascii="Times New Roman" w:eastAsia="Times New Roman" w:hAnsi="Times New Roman" w:cs="Times New Roman"/>
          <w:color w:val="222222"/>
          <w:sz w:val="24"/>
          <w:szCs w:val="24"/>
        </w:rPr>
        <w:t>U mužů klesá potence, ale přesto jsou varlata schopn</w:t>
      </w:r>
      <w:r w:rsidR="001B192C">
        <w:rPr>
          <w:rFonts w:ascii="Times New Roman" w:eastAsia="Times New Roman" w:hAnsi="Times New Roman" w:cs="Times New Roman"/>
          <w:color w:val="222222"/>
          <w:sz w:val="24"/>
          <w:szCs w:val="24"/>
        </w:rPr>
        <w:t>a</w:t>
      </w:r>
      <w:r w:rsidR="002320AA">
        <w:rPr>
          <w:rFonts w:ascii="Times New Roman" w:eastAsia="Times New Roman" w:hAnsi="Times New Roman" w:cs="Times New Roman"/>
          <w:color w:val="222222"/>
          <w:sz w:val="24"/>
          <w:szCs w:val="24"/>
        </w:rPr>
        <w:t xml:space="preserve"> tvorby</w:t>
      </w:r>
      <w:r w:rsidR="009B50A7">
        <w:rPr>
          <w:rFonts w:ascii="Times New Roman" w:eastAsia="Times New Roman" w:hAnsi="Times New Roman" w:cs="Times New Roman"/>
          <w:color w:val="222222"/>
          <w:sz w:val="24"/>
          <w:szCs w:val="24"/>
        </w:rPr>
        <w:t xml:space="preserve"> menšího počtu</w:t>
      </w:r>
      <w:r w:rsidR="002320AA">
        <w:rPr>
          <w:rFonts w:ascii="Times New Roman" w:eastAsia="Times New Roman" w:hAnsi="Times New Roman" w:cs="Times New Roman"/>
          <w:color w:val="222222"/>
          <w:sz w:val="24"/>
          <w:szCs w:val="24"/>
        </w:rPr>
        <w:t xml:space="preserve"> spermií až do pozdního věku.</w:t>
      </w:r>
      <w:r w:rsidR="009D6496">
        <w:rPr>
          <w:rFonts w:ascii="Times New Roman" w:eastAsia="Times New Roman" w:hAnsi="Times New Roman" w:cs="Times New Roman"/>
          <w:color w:val="222222"/>
          <w:sz w:val="24"/>
          <w:szCs w:val="24"/>
        </w:rPr>
        <w:t xml:space="preserve"> (Mlýnková, 2011)</w:t>
      </w:r>
      <w:r w:rsidR="003C6E53">
        <w:rPr>
          <w:rFonts w:ascii="Times New Roman" w:eastAsia="Times New Roman" w:hAnsi="Times New Roman" w:cs="Times New Roman"/>
          <w:color w:val="222222"/>
          <w:sz w:val="24"/>
          <w:szCs w:val="24"/>
        </w:rPr>
        <w:t xml:space="preserve"> </w:t>
      </w:r>
      <w:r w:rsidR="00001E2A">
        <w:rPr>
          <w:rFonts w:ascii="Times New Roman" w:eastAsia="Times New Roman" w:hAnsi="Times New Roman" w:cs="Times New Roman"/>
          <w:color w:val="222222"/>
          <w:sz w:val="24"/>
          <w:szCs w:val="24"/>
        </w:rPr>
        <w:t xml:space="preserve">Sexuální aktivita je utlumena, nedochází však k úplnému </w:t>
      </w:r>
      <w:r w:rsidR="004A3469">
        <w:rPr>
          <w:rFonts w:ascii="Times New Roman" w:eastAsia="Times New Roman" w:hAnsi="Times New Roman" w:cs="Times New Roman"/>
          <w:color w:val="222222"/>
          <w:sz w:val="24"/>
          <w:szCs w:val="24"/>
        </w:rPr>
        <w:t>vyhasnutí. (Špatenková, 2013)</w:t>
      </w:r>
    </w:p>
    <w:p w:rsidR="00E2317F" w:rsidRDefault="00750633" w:rsidP="00750633">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 přibývajícím věkem klesá schopnost ledvin </w:t>
      </w:r>
      <w:r w:rsidR="00810346">
        <w:rPr>
          <w:rFonts w:ascii="Times New Roman" w:eastAsia="Times New Roman" w:hAnsi="Times New Roman" w:cs="Times New Roman"/>
          <w:color w:val="222222"/>
          <w:sz w:val="24"/>
          <w:szCs w:val="24"/>
        </w:rPr>
        <w:t>tvořit a vylučovat moč.</w:t>
      </w:r>
      <w:r w:rsidR="00E33ADA">
        <w:rPr>
          <w:rFonts w:ascii="Times New Roman" w:eastAsia="Times New Roman" w:hAnsi="Times New Roman" w:cs="Times New Roman"/>
          <w:color w:val="222222"/>
          <w:sz w:val="24"/>
          <w:szCs w:val="24"/>
        </w:rPr>
        <w:t xml:space="preserve"> </w:t>
      </w:r>
      <w:r w:rsidR="005B6248">
        <w:rPr>
          <w:rFonts w:ascii="Times New Roman" w:eastAsia="Times New Roman" w:hAnsi="Times New Roman" w:cs="Times New Roman"/>
          <w:color w:val="222222"/>
          <w:sz w:val="24"/>
          <w:szCs w:val="24"/>
        </w:rPr>
        <w:t xml:space="preserve">Snižuje se síla obou svěračů </w:t>
      </w:r>
      <w:r w:rsidR="008A0B86">
        <w:rPr>
          <w:rFonts w:ascii="Times New Roman" w:eastAsia="Times New Roman" w:hAnsi="Times New Roman" w:cs="Times New Roman"/>
          <w:color w:val="222222"/>
          <w:sz w:val="24"/>
          <w:szCs w:val="24"/>
        </w:rPr>
        <w:t xml:space="preserve">kolem </w:t>
      </w:r>
      <w:r w:rsidR="005B6248">
        <w:rPr>
          <w:rFonts w:ascii="Times New Roman" w:eastAsia="Times New Roman" w:hAnsi="Times New Roman" w:cs="Times New Roman"/>
          <w:color w:val="222222"/>
          <w:sz w:val="24"/>
          <w:szCs w:val="24"/>
        </w:rPr>
        <w:t>uretry</w:t>
      </w:r>
      <w:r w:rsidR="008A0B86">
        <w:rPr>
          <w:rFonts w:ascii="Times New Roman" w:eastAsia="Times New Roman" w:hAnsi="Times New Roman" w:cs="Times New Roman"/>
          <w:color w:val="222222"/>
          <w:sz w:val="24"/>
          <w:szCs w:val="24"/>
        </w:rPr>
        <w:t xml:space="preserve">, klesá pružnost a kapacita močového měchýře. </w:t>
      </w:r>
      <w:r w:rsidR="008D47E9">
        <w:rPr>
          <w:rFonts w:ascii="Times New Roman" w:eastAsia="Times New Roman" w:hAnsi="Times New Roman" w:cs="Times New Roman"/>
          <w:color w:val="222222"/>
          <w:sz w:val="24"/>
          <w:szCs w:val="24"/>
        </w:rPr>
        <w:t>Tzv. postmikční reziduum stoupá, což znamená, že po vymočení zůstává určité množství moči v močovém měchýři.</w:t>
      </w:r>
      <w:r w:rsidR="007444E0">
        <w:rPr>
          <w:rFonts w:ascii="Times New Roman" w:eastAsia="Times New Roman" w:hAnsi="Times New Roman" w:cs="Times New Roman"/>
          <w:color w:val="222222"/>
          <w:sz w:val="24"/>
          <w:szCs w:val="24"/>
        </w:rPr>
        <w:t xml:space="preserve"> </w:t>
      </w:r>
      <w:r w:rsidR="002A4DB4">
        <w:rPr>
          <w:rFonts w:ascii="Times New Roman" w:eastAsia="Times New Roman" w:hAnsi="Times New Roman" w:cs="Times New Roman"/>
          <w:color w:val="222222"/>
          <w:sz w:val="24"/>
          <w:szCs w:val="24"/>
        </w:rPr>
        <w:t>Močová inkontinence postihuje až 30 % osob starších 60 let, ale</w:t>
      </w:r>
      <w:r w:rsidR="003522F4">
        <w:rPr>
          <w:rFonts w:ascii="Times New Roman" w:eastAsia="Times New Roman" w:hAnsi="Times New Roman" w:cs="Times New Roman"/>
          <w:color w:val="222222"/>
          <w:sz w:val="24"/>
          <w:szCs w:val="24"/>
        </w:rPr>
        <w:t xml:space="preserve"> ne vždy je příznakem stáří.</w:t>
      </w:r>
      <w:r w:rsidR="00FA730B">
        <w:rPr>
          <w:rFonts w:ascii="Times New Roman" w:eastAsia="Times New Roman" w:hAnsi="Times New Roman" w:cs="Times New Roman"/>
          <w:color w:val="222222"/>
          <w:sz w:val="24"/>
          <w:szCs w:val="24"/>
        </w:rPr>
        <w:t xml:space="preserve"> </w:t>
      </w:r>
      <w:r w:rsidR="007444E0">
        <w:rPr>
          <w:rFonts w:ascii="Times New Roman" w:eastAsia="Times New Roman" w:hAnsi="Times New Roman" w:cs="Times New Roman"/>
          <w:color w:val="222222"/>
          <w:sz w:val="24"/>
          <w:szCs w:val="24"/>
        </w:rPr>
        <w:t>(Klevetová, 2017)</w:t>
      </w:r>
    </w:p>
    <w:p w:rsidR="002E3458" w:rsidRDefault="00B80D17" w:rsidP="00750633">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Postupně se snižuje rychlost vedení nervových vzruchů. </w:t>
      </w:r>
      <w:r w:rsidR="00B6624A">
        <w:rPr>
          <w:rFonts w:ascii="Times New Roman" w:eastAsia="Times New Roman" w:hAnsi="Times New Roman" w:cs="Times New Roman"/>
          <w:color w:val="222222"/>
          <w:sz w:val="24"/>
          <w:szCs w:val="24"/>
        </w:rPr>
        <w:t xml:space="preserve">(Mlýnková, 2011) </w:t>
      </w:r>
      <w:r w:rsidR="0040069A">
        <w:rPr>
          <w:rFonts w:ascii="Times New Roman" w:eastAsia="Times New Roman" w:hAnsi="Times New Roman" w:cs="Times New Roman"/>
          <w:color w:val="222222"/>
          <w:sz w:val="24"/>
          <w:szCs w:val="24"/>
        </w:rPr>
        <w:t>Chůze starších lidí je pomalejší, objevuje se zhoršená schopnost udržet rovnováhu</w:t>
      </w:r>
      <w:r w:rsidR="00375A94">
        <w:rPr>
          <w:rFonts w:ascii="Times New Roman" w:eastAsia="Times New Roman" w:hAnsi="Times New Roman" w:cs="Times New Roman"/>
          <w:color w:val="222222"/>
          <w:sz w:val="24"/>
          <w:szCs w:val="24"/>
        </w:rPr>
        <w:t>, prohlubuje se svalová atrofie</w:t>
      </w:r>
      <w:r w:rsidR="00641A14">
        <w:rPr>
          <w:rFonts w:ascii="Times New Roman" w:eastAsia="Times New Roman" w:hAnsi="Times New Roman" w:cs="Times New Roman"/>
          <w:color w:val="222222"/>
          <w:sz w:val="24"/>
          <w:szCs w:val="24"/>
        </w:rPr>
        <w:t xml:space="preserve"> a ochabuje motorika. (Dienstbier, Procházková, 2011)</w:t>
      </w:r>
      <w:r w:rsidR="0040069A">
        <w:rPr>
          <w:rFonts w:ascii="Times New Roman" w:eastAsia="Times New Roman" w:hAnsi="Times New Roman" w:cs="Times New Roman"/>
          <w:color w:val="222222"/>
          <w:sz w:val="24"/>
          <w:szCs w:val="24"/>
        </w:rPr>
        <w:t xml:space="preserve"> </w:t>
      </w:r>
      <w:r w:rsidR="009F4108">
        <w:rPr>
          <w:rFonts w:ascii="Times New Roman" w:eastAsia="Times New Roman" w:hAnsi="Times New Roman" w:cs="Times New Roman"/>
          <w:color w:val="222222"/>
          <w:sz w:val="24"/>
          <w:szCs w:val="24"/>
        </w:rPr>
        <w:t>Starým lidem se nevyhýbají ani poruchy spánku, přičemž ve dne senioři spí, ale v</w:t>
      </w:r>
      <w:r w:rsidR="00D72DE0">
        <w:rPr>
          <w:rFonts w:ascii="Times New Roman" w:eastAsia="Times New Roman" w:hAnsi="Times New Roman" w:cs="Times New Roman"/>
          <w:color w:val="222222"/>
          <w:sz w:val="24"/>
          <w:szCs w:val="24"/>
        </w:rPr>
        <w:t> </w:t>
      </w:r>
      <w:r w:rsidR="009F4108">
        <w:rPr>
          <w:rFonts w:ascii="Times New Roman" w:eastAsia="Times New Roman" w:hAnsi="Times New Roman" w:cs="Times New Roman"/>
          <w:color w:val="222222"/>
          <w:sz w:val="24"/>
          <w:szCs w:val="24"/>
        </w:rPr>
        <w:t>noci</w:t>
      </w:r>
      <w:r w:rsidR="00D72DE0">
        <w:rPr>
          <w:rFonts w:ascii="Times New Roman" w:eastAsia="Times New Roman" w:hAnsi="Times New Roman" w:cs="Times New Roman"/>
          <w:color w:val="222222"/>
          <w:sz w:val="24"/>
          <w:szCs w:val="24"/>
        </w:rPr>
        <w:t xml:space="preserve"> se budí a špatně usínají.</w:t>
      </w:r>
      <w:r w:rsidR="00EC361D">
        <w:rPr>
          <w:rFonts w:ascii="Times New Roman" w:eastAsia="Times New Roman" w:hAnsi="Times New Roman" w:cs="Times New Roman"/>
          <w:color w:val="222222"/>
          <w:sz w:val="24"/>
          <w:szCs w:val="24"/>
        </w:rPr>
        <w:t xml:space="preserve"> </w:t>
      </w:r>
      <w:r w:rsidR="00FB202D">
        <w:rPr>
          <w:rFonts w:ascii="Times New Roman" w:eastAsia="Times New Roman" w:hAnsi="Times New Roman" w:cs="Times New Roman"/>
          <w:color w:val="222222"/>
          <w:sz w:val="24"/>
          <w:szCs w:val="24"/>
        </w:rPr>
        <w:t>C</w:t>
      </w:r>
      <w:r w:rsidR="00EC361D">
        <w:rPr>
          <w:rFonts w:ascii="Times New Roman" w:eastAsia="Times New Roman" w:hAnsi="Times New Roman" w:cs="Times New Roman"/>
          <w:color w:val="222222"/>
          <w:sz w:val="24"/>
          <w:szCs w:val="24"/>
        </w:rPr>
        <w:t>elkové psychomotorické tempo je zpomalené.</w:t>
      </w:r>
      <w:r w:rsidR="00E3274D">
        <w:rPr>
          <w:rFonts w:ascii="Times New Roman" w:eastAsia="Times New Roman" w:hAnsi="Times New Roman" w:cs="Times New Roman"/>
          <w:color w:val="222222"/>
          <w:sz w:val="24"/>
          <w:szCs w:val="24"/>
        </w:rPr>
        <w:t xml:space="preserve"> (Klevetová, 2017)</w:t>
      </w:r>
    </w:p>
    <w:p w:rsidR="002E3458" w:rsidRDefault="00F71E6B" w:rsidP="006E3992">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Smysly umožňují být v kontaktu s okolním prostředím, proto jejich zhoršování negativně ovlivňuje interakci s okolním děním. </w:t>
      </w:r>
      <w:r w:rsidR="00D937C6">
        <w:rPr>
          <w:rFonts w:ascii="Times New Roman" w:eastAsia="Times New Roman" w:hAnsi="Times New Roman" w:cs="Times New Roman"/>
          <w:color w:val="222222"/>
          <w:sz w:val="24"/>
          <w:szCs w:val="24"/>
        </w:rPr>
        <w:t>Úpadek smyslových orgánů nastává již mnohem</w:t>
      </w:r>
      <w:r w:rsidR="00D167E7">
        <w:rPr>
          <w:rFonts w:ascii="Times New Roman" w:eastAsia="Times New Roman" w:hAnsi="Times New Roman" w:cs="Times New Roman"/>
          <w:color w:val="222222"/>
          <w:sz w:val="24"/>
          <w:szCs w:val="24"/>
        </w:rPr>
        <w:t xml:space="preserve"> </w:t>
      </w:r>
      <w:r w:rsidR="00D937C6">
        <w:rPr>
          <w:rFonts w:ascii="Times New Roman" w:eastAsia="Times New Roman" w:hAnsi="Times New Roman" w:cs="Times New Roman"/>
          <w:color w:val="222222"/>
          <w:sz w:val="24"/>
          <w:szCs w:val="24"/>
        </w:rPr>
        <w:t>dřív</w:t>
      </w:r>
      <w:r w:rsidR="00D167E7">
        <w:rPr>
          <w:rFonts w:ascii="Times New Roman" w:eastAsia="Times New Roman" w:hAnsi="Times New Roman" w:cs="Times New Roman"/>
          <w:color w:val="222222"/>
          <w:sz w:val="24"/>
          <w:szCs w:val="24"/>
        </w:rPr>
        <w:t>e</w:t>
      </w:r>
      <w:r w:rsidR="00D937C6">
        <w:rPr>
          <w:rFonts w:ascii="Times New Roman" w:eastAsia="Times New Roman" w:hAnsi="Times New Roman" w:cs="Times New Roman"/>
          <w:color w:val="222222"/>
          <w:sz w:val="24"/>
          <w:szCs w:val="24"/>
        </w:rPr>
        <w:t>, než ve stáří</w:t>
      </w:r>
      <w:r w:rsidR="00AE6B6F">
        <w:rPr>
          <w:rFonts w:ascii="Times New Roman" w:eastAsia="Times New Roman" w:hAnsi="Times New Roman" w:cs="Times New Roman"/>
          <w:color w:val="222222"/>
          <w:sz w:val="24"/>
          <w:szCs w:val="24"/>
        </w:rPr>
        <w:t>, a to v rané dospělosti.</w:t>
      </w:r>
      <w:r w:rsidR="00F22E66">
        <w:rPr>
          <w:rFonts w:ascii="Times New Roman" w:eastAsia="Times New Roman" w:hAnsi="Times New Roman" w:cs="Times New Roman"/>
          <w:color w:val="222222"/>
          <w:sz w:val="24"/>
          <w:szCs w:val="24"/>
        </w:rPr>
        <w:t xml:space="preserve"> (Stuart-Hamilton, 1999)</w:t>
      </w:r>
      <w:r w:rsidR="0082784B">
        <w:rPr>
          <w:rFonts w:ascii="Times New Roman" w:eastAsia="Times New Roman" w:hAnsi="Times New Roman" w:cs="Times New Roman"/>
          <w:color w:val="222222"/>
          <w:sz w:val="24"/>
          <w:szCs w:val="24"/>
        </w:rPr>
        <w:t xml:space="preserve"> </w:t>
      </w:r>
      <w:r w:rsidR="00967EED">
        <w:rPr>
          <w:rFonts w:ascii="Times New Roman" w:eastAsia="Times New Roman" w:hAnsi="Times New Roman" w:cs="Times New Roman"/>
          <w:color w:val="222222"/>
          <w:sz w:val="24"/>
          <w:szCs w:val="24"/>
        </w:rPr>
        <w:t xml:space="preserve">Degenerativní změny </w:t>
      </w:r>
      <w:r w:rsidR="00965419">
        <w:rPr>
          <w:rFonts w:ascii="Times New Roman" w:eastAsia="Times New Roman" w:hAnsi="Times New Roman" w:cs="Times New Roman"/>
          <w:color w:val="222222"/>
          <w:sz w:val="24"/>
          <w:szCs w:val="24"/>
        </w:rPr>
        <w:t xml:space="preserve">smyslových orgánů </w:t>
      </w:r>
      <w:r w:rsidR="00967EED">
        <w:rPr>
          <w:rFonts w:ascii="Times New Roman" w:eastAsia="Times New Roman" w:hAnsi="Times New Roman" w:cs="Times New Roman"/>
          <w:color w:val="222222"/>
          <w:sz w:val="24"/>
          <w:szCs w:val="24"/>
        </w:rPr>
        <w:t xml:space="preserve">nejvýrazněji postihují zrak a sluch. </w:t>
      </w:r>
      <w:r w:rsidR="00D65073">
        <w:rPr>
          <w:rFonts w:ascii="Times New Roman" w:eastAsia="Times New Roman" w:hAnsi="Times New Roman" w:cs="Times New Roman"/>
          <w:color w:val="222222"/>
          <w:sz w:val="24"/>
          <w:szCs w:val="24"/>
        </w:rPr>
        <w:t>Zraková ostrost a schopnost akomodace se snižuj</w:t>
      </w:r>
      <w:r w:rsidR="005270C7">
        <w:rPr>
          <w:rFonts w:ascii="Times New Roman" w:eastAsia="Times New Roman" w:hAnsi="Times New Roman" w:cs="Times New Roman"/>
          <w:color w:val="222222"/>
          <w:sz w:val="24"/>
          <w:szCs w:val="24"/>
        </w:rPr>
        <w:t xml:space="preserve">e, zužuje se zorné pole. </w:t>
      </w:r>
      <w:r w:rsidR="00834027">
        <w:rPr>
          <w:rFonts w:ascii="Times New Roman" w:eastAsia="Times New Roman" w:hAnsi="Times New Roman" w:cs="Times New Roman"/>
          <w:color w:val="222222"/>
          <w:sz w:val="24"/>
          <w:szCs w:val="24"/>
        </w:rPr>
        <w:t xml:space="preserve">(Mlýnková, 2011) </w:t>
      </w:r>
      <w:r w:rsidR="004B07C5">
        <w:rPr>
          <w:rFonts w:ascii="Times New Roman" w:eastAsia="Times New Roman" w:hAnsi="Times New Roman" w:cs="Times New Roman"/>
          <w:color w:val="222222"/>
          <w:sz w:val="24"/>
          <w:szCs w:val="24"/>
        </w:rPr>
        <w:t xml:space="preserve">Pokles akomodační schopnosti se nazývá presbyopie a </w:t>
      </w:r>
      <w:r w:rsidR="0092356F">
        <w:rPr>
          <w:rFonts w:ascii="Times New Roman" w:eastAsia="Times New Roman" w:hAnsi="Times New Roman" w:cs="Times New Roman"/>
          <w:color w:val="222222"/>
          <w:sz w:val="24"/>
          <w:szCs w:val="24"/>
        </w:rPr>
        <w:t>objevuje se po 40. roce života.</w:t>
      </w:r>
      <w:r w:rsidR="003F78D7">
        <w:rPr>
          <w:rFonts w:ascii="Times New Roman" w:eastAsia="Times New Roman" w:hAnsi="Times New Roman" w:cs="Times New Roman"/>
          <w:color w:val="222222"/>
          <w:sz w:val="24"/>
          <w:szCs w:val="24"/>
        </w:rPr>
        <w:t xml:space="preserve"> </w:t>
      </w:r>
      <w:r w:rsidR="006E3992">
        <w:rPr>
          <w:rFonts w:ascii="Times New Roman" w:eastAsia="Times New Roman" w:hAnsi="Times New Roman" w:cs="Times New Roman"/>
          <w:color w:val="222222"/>
          <w:sz w:val="24"/>
          <w:szCs w:val="24"/>
        </w:rPr>
        <w:t xml:space="preserve">(Pacovský, Heřmanová, 1981) </w:t>
      </w:r>
      <w:r w:rsidR="005270C7">
        <w:rPr>
          <w:rFonts w:ascii="Times New Roman" w:eastAsia="Times New Roman" w:hAnsi="Times New Roman" w:cs="Times New Roman"/>
          <w:color w:val="222222"/>
          <w:sz w:val="24"/>
          <w:szCs w:val="24"/>
        </w:rPr>
        <w:t>Častým onemocněním oka</w:t>
      </w:r>
      <w:r w:rsidR="006E3992">
        <w:rPr>
          <w:rFonts w:ascii="Times New Roman" w:eastAsia="Times New Roman" w:hAnsi="Times New Roman" w:cs="Times New Roman"/>
          <w:color w:val="222222"/>
          <w:sz w:val="24"/>
          <w:szCs w:val="24"/>
        </w:rPr>
        <w:t xml:space="preserve"> u starších osob</w:t>
      </w:r>
      <w:r w:rsidR="005270C7">
        <w:rPr>
          <w:rFonts w:ascii="Times New Roman" w:eastAsia="Times New Roman" w:hAnsi="Times New Roman" w:cs="Times New Roman"/>
          <w:color w:val="222222"/>
          <w:sz w:val="24"/>
          <w:szCs w:val="24"/>
        </w:rPr>
        <w:t xml:space="preserve"> je šedý nebo zelený zákal. </w:t>
      </w:r>
      <w:r w:rsidR="00CD7E12">
        <w:rPr>
          <w:rFonts w:ascii="Times New Roman" w:eastAsia="Times New Roman" w:hAnsi="Times New Roman" w:cs="Times New Roman"/>
          <w:color w:val="222222"/>
          <w:sz w:val="24"/>
          <w:szCs w:val="24"/>
        </w:rPr>
        <w:t xml:space="preserve">Poruchy sluchového receptoru vznikají následkem atrofických změn sluchové dráhy. </w:t>
      </w:r>
      <w:r w:rsidR="008A0DCD">
        <w:rPr>
          <w:rFonts w:ascii="Times New Roman" w:eastAsia="Times New Roman" w:hAnsi="Times New Roman" w:cs="Times New Roman"/>
          <w:color w:val="222222"/>
          <w:sz w:val="24"/>
          <w:szCs w:val="24"/>
        </w:rPr>
        <w:t>Nedoslýchavost postihuje spíše muže a</w:t>
      </w:r>
      <w:r w:rsidR="006112F6">
        <w:rPr>
          <w:rFonts w:ascii="Times New Roman" w:eastAsia="Times New Roman" w:hAnsi="Times New Roman" w:cs="Times New Roman"/>
          <w:color w:val="222222"/>
          <w:sz w:val="24"/>
          <w:szCs w:val="24"/>
        </w:rPr>
        <w:t xml:space="preserve"> mezi rizikové faktory pro její vznik se řadí</w:t>
      </w:r>
      <w:r w:rsidR="008A0DCD">
        <w:rPr>
          <w:rFonts w:ascii="Times New Roman" w:eastAsia="Times New Roman" w:hAnsi="Times New Roman" w:cs="Times New Roman"/>
          <w:color w:val="222222"/>
          <w:sz w:val="24"/>
          <w:szCs w:val="24"/>
        </w:rPr>
        <w:t xml:space="preserve"> působení toxických vlivů, podvýživa nebo ateroskleróza. </w:t>
      </w:r>
      <w:r w:rsidR="00CD7E12">
        <w:rPr>
          <w:rFonts w:ascii="Times New Roman" w:eastAsia="Times New Roman" w:hAnsi="Times New Roman" w:cs="Times New Roman"/>
          <w:color w:val="222222"/>
          <w:sz w:val="24"/>
          <w:szCs w:val="24"/>
        </w:rPr>
        <w:t>Lidé s postižením sluchu mají</w:t>
      </w:r>
      <w:r w:rsidR="00776DCD">
        <w:rPr>
          <w:rFonts w:ascii="Times New Roman" w:eastAsia="Times New Roman" w:hAnsi="Times New Roman" w:cs="Times New Roman"/>
          <w:color w:val="222222"/>
          <w:sz w:val="24"/>
          <w:szCs w:val="24"/>
        </w:rPr>
        <w:t xml:space="preserve"> potíže komunikovat</w:t>
      </w:r>
      <w:r w:rsidR="00CD7E12">
        <w:rPr>
          <w:rFonts w:ascii="Times New Roman" w:eastAsia="Times New Roman" w:hAnsi="Times New Roman" w:cs="Times New Roman"/>
          <w:color w:val="222222"/>
          <w:sz w:val="24"/>
          <w:szCs w:val="24"/>
        </w:rPr>
        <w:t xml:space="preserve">, </w:t>
      </w:r>
      <w:r w:rsidR="00776DCD">
        <w:rPr>
          <w:rFonts w:ascii="Times New Roman" w:eastAsia="Times New Roman" w:hAnsi="Times New Roman" w:cs="Times New Roman"/>
          <w:color w:val="222222"/>
          <w:sz w:val="24"/>
          <w:szCs w:val="24"/>
        </w:rPr>
        <w:t>to</w:t>
      </w:r>
      <w:r w:rsidR="00CD7E12">
        <w:rPr>
          <w:rFonts w:ascii="Times New Roman" w:eastAsia="Times New Roman" w:hAnsi="Times New Roman" w:cs="Times New Roman"/>
          <w:color w:val="222222"/>
          <w:sz w:val="24"/>
          <w:szCs w:val="24"/>
        </w:rPr>
        <w:t xml:space="preserve"> může mít za následek jejich sociální odloučení.</w:t>
      </w:r>
      <w:r w:rsidR="004B759B">
        <w:rPr>
          <w:rFonts w:ascii="Times New Roman" w:eastAsia="Times New Roman" w:hAnsi="Times New Roman" w:cs="Times New Roman"/>
          <w:color w:val="222222"/>
          <w:sz w:val="24"/>
          <w:szCs w:val="24"/>
        </w:rPr>
        <w:t xml:space="preserve"> (Mlýnková, 2011)</w:t>
      </w:r>
      <w:r w:rsidR="0011409E">
        <w:rPr>
          <w:rFonts w:ascii="Times New Roman" w:eastAsia="Times New Roman" w:hAnsi="Times New Roman" w:cs="Times New Roman"/>
          <w:color w:val="222222"/>
          <w:sz w:val="24"/>
          <w:szCs w:val="24"/>
        </w:rPr>
        <w:t xml:space="preserve"> </w:t>
      </w:r>
      <w:r w:rsidR="00850CEC">
        <w:rPr>
          <w:rFonts w:ascii="Times New Roman" w:eastAsia="Times New Roman" w:hAnsi="Times New Roman" w:cs="Times New Roman"/>
          <w:color w:val="222222"/>
          <w:sz w:val="24"/>
          <w:szCs w:val="24"/>
        </w:rPr>
        <w:t>V důsledku úbytku chuťových pohárků může být chuť změněna</w:t>
      </w:r>
      <w:r w:rsidR="006B01B0">
        <w:rPr>
          <w:rFonts w:ascii="Times New Roman" w:eastAsia="Times New Roman" w:hAnsi="Times New Roman" w:cs="Times New Roman"/>
          <w:color w:val="222222"/>
          <w:sz w:val="24"/>
          <w:szCs w:val="24"/>
        </w:rPr>
        <w:t>, to platí i pro čich. Hmat začíná být více otupený a práh bolesti se zvyšuje.</w:t>
      </w:r>
      <w:r w:rsidR="0000166A">
        <w:rPr>
          <w:rFonts w:ascii="Times New Roman" w:eastAsia="Times New Roman" w:hAnsi="Times New Roman" w:cs="Times New Roman"/>
          <w:color w:val="222222"/>
          <w:sz w:val="24"/>
          <w:szCs w:val="24"/>
        </w:rPr>
        <w:t xml:space="preserve"> (Kozáková, Müller, 2006)</w:t>
      </w:r>
    </w:p>
    <w:p w:rsidR="009A587B" w:rsidRDefault="009A587B" w:rsidP="006E3992">
      <w:pPr>
        <w:spacing w:after="0" w:line="360" w:lineRule="auto"/>
        <w:ind w:firstLine="851"/>
        <w:jc w:val="both"/>
        <w:rPr>
          <w:rFonts w:ascii="Times New Roman" w:eastAsia="Times New Roman" w:hAnsi="Times New Roman" w:cs="Times New Roman"/>
          <w:color w:val="222222"/>
          <w:sz w:val="24"/>
          <w:szCs w:val="24"/>
        </w:rPr>
      </w:pPr>
    </w:p>
    <w:p w:rsidR="002E3458" w:rsidRPr="00EF505C" w:rsidRDefault="009A587B" w:rsidP="00EF505C">
      <w:pPr>
        <w:pStyle w:val="Nadpis3"/>
        <w:spacing w:before="0" w:line="360" w:lineRule="auto"/>
        <w:rPr>
          <w:rFonts w:ascii="Times New Roman" w:eastAsia="Times New Roman" w:hAnsi="Times New Roman" w:cs="Times New Roman"/>
          <w:color w:val="auto"/>
          <w:sz w:val="28"/>
          <w:szCs w:val="28"/>
        </w:rPr>
      </w:pPr>
      <w:bookmarkStart w:id="12" w:name="_Toc45787385"/>
      <w:r w:rsidRPr="00EF505C">
        <w:rPr>
          <w:rFonts w:ascii="Times New Roman" w:eastAsia="Times New Roman" w:hAnsi="Times New Roman" w:cs="Times New Roman"/>
          <w:color w:val="auto"/>
          <w:sz w:val="28"/>
          <w:szCs w:val="28"/>
        </w:rPr>
        <w:t>1.4.2 Psychické změny</w:t>
      </w:r>
      <w:bookmarkEnd w:id="12"/>
      <w:r w:rsidRPr="00EF505C">
        <w:rPr>
          <w:rFonts w:ascii="Times New Roman" w:eastAsia="Times New Roman" w:hAnsi="Times New Roman" w:cs="Times New Roman"/>
          <w:color w:val="auto"/>
          <w:sz w:val="28"/>
          <w:szCs w:val="28"/>
        </w:rPr>
        <w:t xml:space="preserve"> </w:t>
      </w:r>
    </w:p>
    <w:p w:rsidR="002F30C0" w:rsidRPr="004F334D" w:rsidRDefault="002F30C0" w:rsidP="00750633">
      <w:pPr>
        <w:spacing w:after="0" w:line="360" w:lineRule="auto"/>
        <w:ind w:firstLine="851"/>
        <w:jc w:val="both"/>
        <w:rPr>
          <w:rFonts w:ascii="Times New Roman" w:eastAsia="Times New Roman" w:hAnsi="Times New Roman" w:cs="Times New Roman"/>
          <w:color w:val="222222"/>
          <w:sz w:val="24"/>
          <w:szCs w:val="24"/>
        </w:rPr>
      </w:pPr>
      <w:r w:rsidRPr="009F0BDC">
        <w:rPr>
          <w:rFonts w:ascii="Times New Roman" w:eastAsia="Times New Roman" w:hAnsi="Times New Roman" w:cs="Times New Roman"/>
          <w:i/>
          <w:iCs/>
          <w:color w:val="222222"/>
          <w:sz w:val="24"/>
          <w:szCs w:val="24"/>
        </w:rPr>
        <w:t>„</w:t>
      </w:r>
      <w:r w:rsidR="009F0BDC" w:rsidRPr="009F0BDC">
        <w:rPr>
          <w:rFonts w:ascii="Times New Roman" w:eastAsia="Times New Roman" w:hAnsi="Times New Roman" w:cs="Times New Roman"/>
          <w:i/>
          <w:iCs/>
          <w:color w:val="222222"/>
          <w:sz w:val="24"/>
          <w:szCs w:val="24"/>
        </w:rPr>
        <w:t>Psychická involuce je (stejně jako tělesná involuce) naprosto</w:t>
      </w:r>
      <w:r w:rsidRPr="009F0BDC">
        <w:rPr>
          <w:rFonts w:ascii="Times New Roman" w:eastAsia="Times New Roman" w:hAnsi="Times New Roman" w:cs="Times New Roman"/>
          <w:i/>
          <w:iCs/>
          <w:color w:val="222222"/>
          <w:sz w:val="24"/>
          <w:szCs w:val="24"/>
        </w:rPr>
        <w:t xml:space="preserve"> </w:t>
      </w:r>
      <w:r w:rsidR="009F0BDC" w:rsidRPr="009F0BDC">
        <w:rPr>
          <w:rFonts w:ascii="Times New Roman" w:eastAsia="Times New Roman" w:hAnsi="Times New Roman" w:cs="Times New Roman"/>
          <w:i/>
          <w:iCs/>
          <w:color w:val="222222"/>
          <w:sz w:val="24"/>
          <w:szCs w:val="24"/>
        </w:rPr>
        <w:t>běžným fyziologickým jevem. Jde o dlouhodobý, velmi složitý a variabilní proces, jenž přináší zákonité změny, zejména v inteligenci a paměti (ale i v dalších složkách psychiky), což zásadním způsobem ovlivňuje kvalitu života seniora.</w:t>
      </w:r>
      <w:r w:rsidRPr="009F0BDC">
        <w:rPr>
          <w:rFonts w:ascii="Times New Roman" w:eastAsia="Times New Roman" w:hAnsi="Times New Roman" w:cs="Times New Roman"/>
          <w:i/>
          <w:iCs/>
          <w:color w:val="222222"/>
          <w:sz w:val="24"/>
          <w:szCs w:val="24"/>
        </w:rPr>
        <w:t>“</w:t>
      </w:r>
      <w:r w:rsidR="004F334D">
        <w:rPr>
          <w:rFonts w:ascii="Times New Roman" w:eastAsia="Times New Roman" w:hAnsi="Times New Roman" w:cs="Times New Roman"/>
          <w:i/>
          <w:iCs/>
          <w:color w:val="222222"/>
          <w:sz w:val="24"/>
          <w:szCs w:val="24"/>
        </w:rPr>
        <w:t xml:space="preserve"> </w:t>
      </w:r>
      <w:r w:rsidR="004F334D" w:rsidRPr="004F334D">
        <w:rPr>
          <w:rFonts w:ascii="Times New Roman" w:eastAsia="Times New Roman" w:hAnsi="Times New Roman" w:cs="Times New Roman"/>
          <w:color w:val="222222"/>
          <w:sz w:val="24"/>
          <w:szCs w:val="24"/>
        </w:rPr>
        <w:t>(M</w:t>
      </w:r>
      <w:r w:rsidR="004F334D">
        <w:rPr>
          <w:rFonts w:ascii="Times New Roman" w:eastAsia="Times New Roman" w:hAnsi="Times New Roman" w:cs="Times New Roman"/>
          <w:color w:val="222222"/>
          <w:sz w:val="24"/>
          <w:szCs w:val="24"/>
        </w:rPr>
        <w:t>üller, 2013</w:t>
      </w:r>
      <w:r w:rsidR="00D72A33">
        <w:rPr>
          <w:rFonts w:ascii="Times New Roman" w:eastAsia="Times New Roman" w:hAnsi="Times New Roman" w:cs="Times New Roman"/>
          <w:color w:val="222222"/>
          <w:sz w:val="24"/>
          <w:szCs w:val="24"/>
        </w:rPr>
        <w:t>, s.</w:t>
      </w:r>
      <w:r w:rsidR="003014A8">
        <w:rPr>
          <w:rFonts w:ascii="Times New Roman" w:eastAsia="Times New Roman" w:hAnsi="Times New Roman" w:cs="Times New Roman"/>
          <w:color w:val="222222"/>
          <w:sz w:val="24"/>
          <w:szCs w:val="24"/>
        </w:rPr>
        <w:t xml:space="preserve"> 32</w:t>
      </w:r>
      <w:r w:rsidR="004F334D">
        <w:rPr>
          <w:rFonts w:ascii="Times New Roman" w:eastAsia="Times New Roman" w:hAnsi="Times New Roman" w:cs="Times New Roman"/>
          <w:color w:val="222222"/>
          <w:sz w:val="24"/>
          <w:szCs w:val="24"/>
        </w:rPr>
        <w:t>)</w:t>
      </w:r>
    </w:p>
    <w:p w:rsidR="006A5D1A" w:rsidRDefault="00FE6BFF" w:rsidP="00782B44">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 stárnoucích osob může docházet k rozmanitým psychickým změnám, není to však podmínkou.</w:t>
      </w:r>
      <w:r w:rsidR="00E75178">
        <w:rPr>
          <w:rFonts w:ascii="Times New Roman" w:eastAsia="Times New Roman" w:hAnsi="Times New Roman" w:cs="Times New Roman"/>
          <w:color w:val="222222"/>
          <w:sz w:val="24"/>
          <w:szCs w:val="24"/>
        </w:rPr>
        <w:t xml:space="preserve"> Obvykle dochází ke změnám v kognitivních funkcích.</w:t>
      </w:r>
      <w:r w:rsidR="00485CD2">
        <w:rPr>
          <w:rFonts w:ascii="Times New Roman" w:eastAsia="Times New Roman" w:hAnsi="Times New Roman" w:cs="Times New Roman"/>
          <w:color w:val="222222"/>
          <w:sz w:val="24"/>
          <w:szCs w:val="24"/>
        </w:rPr>
        <w:t xml:space="preserve"> (Špatenková, 2013)</w:t>
      </w:r>
      <w:r w:rsidR="00425C8E">
        <w:rPr>
          <w:rFonts w:ascii="Times New Roman" w:eastAsia="Times New Roman" w:hAnsi="Times New Roman" w:cs="Times New Roman"/>
          <w:color w:val="222222"/>
          <w:sz w:val="24"/>
          <w:szCs w:val="24"/>
        </w:rPr>
        <w:t xml:space="preserve"> </w:t>
      </w:r>
      <w:r w:rsidR="006707D2">
        <w:rPr>
          <w:rFonts w:ascii="Times New Roman" w:eastAsia="Times New Roman" w:hAnsi="Times New Roman" w:cs="Times New Roman"/>
          <w:color w:val="222222"/>
          <w:sz w:val="24"/>
          <w:szCs w:val="24"/>
        </w:rPr>
        <w:t xml:space="preserve">Dle Mlýnkové (2011) </w:t>
      </w:r>
      <w:r w:rsidR="00F407C0">
        <w:rPr>
          <w:rFonts w:ascii="Times New Roman" w:eastAsia="Times New Roman" w:hAnsi="Times New Roman" w:cs="Times New Roman"/>
          <w:color w:val="222222"/>
          <w:sz w:val="24"/>
          <w:szCs w:val="24"/>
        </w:rPr>
        <w:t>nedochází ke změnám ve slovní zásobě, jazykových dovednostech, způsobu interpretace myšlenek nebo intelektu.</w:t>
      </w:r>
      <w:r w:rsidR="00B131B8">
        <w:rPr>
          <w:rFonts w:ascii="Times New Roman" w:eastAsia="Times New Roman" w:hAnsi="Times New Roman" w:cs="Times New Roman"/>
          <w:color w:val="222222"/>
          <w:sz w:val="24"/>
          <w:szCs w:val="24"/>
        </w:rPr>
        <w:t xml:space="preserve"> Naopak</w:t>
      </w:r>
      <w:r w:rsidR="00F407C0">
        <w:rPr>
          <w:rFonts w:ascii="Times New Roman" w:eastAsia="Times New Roman" w:hAnsi="Times New Roman" w:cs="Times New Roman"/>
          <w:color w:val="222222"/>
          <w:sz w:val="24"/>
          <w:szCs w:val="24"/>
        </w:rPr>
        <w:t xml:space="preserve"> </w:t>
      </w:r>
      <w:r w:rsidR="00B131B8">
        <w:rPr>
          <w:rFonts w:ascii="Times New Roman" w:eastAsia="Times New Roman" w:hAnsi="Times New Roman" w:cs="Times New Roman"/>
          <w:color w:val="222222"/>
          <w:sz w:val="24"/>
          <w:szCs w:val="24"/>
        </w:rPr>
        <w:t>Langmeier a Krejčířová (2006) upozorňují na fakt, že se postupně inteligence snižuje.</w:t>
      </w:r>
      <w:r w:rsidR="009B5515">
        <w:rPr>
          <w:rFonts w:ascii="Times New Roman" w:eastAsia="Times New Roman" w:hAnsi="Times New Roman" w:cs="Times New Roman"/>
          <w:color w:val="222222"/>
          <w:sz w:val="24"/>
          <w:szCs w:val="24"/>
        </w:rPr>
        <w:t xml:space="preserve"> </w:t>
      </w:r>
      <w:r w:rsidR="007171CC">
        <w:rPr>
          <w:rFonts w:ascii="Times New Roman" w:eastAsia="Times New Roman" w:hAnsi="Times New Roman" w:cs="Times New Roman"/>
          <w:color w:val="222222"/>
          <w:sz w:val="24"/>
          <w:szCs w:val="24"/>
        </w:rPr>
        <w:t xml:space="preserve">Zmiňují její dělení na krystalickou a fluidní. Krystalická inteligence představuje množství získaných vědomostí a vloh v průběhu života a má </w:t>
      </w:r>
      <w:r w:rsidR="00BB3B7D">
        <w:rPr>
          <w:rFonts w:ascii="Times New Roman" w:eastAsia="Times New Roman" w:hAnsi="Times New Roman" w:cs="Times New Roman"/>
          <w:color w:val="222222"/>
          <w:sz w:val="24"/>
          <w:szCs w:val="24"/>
        </w:rPr>
        <w:t xml:space="preserve">vzrůstovou tendenci. </w:t>
      </w:r>
      <w:r w:rsidR="002C3C5F">
        <w:rPr>
          <w:rFonts w:ascii="Times New Roman" w:eastAsia="Times New Roman" w:hAnsi="Times New Roman" w:cs="Times New Roman"/>
          <w:color w:val="222222"/>
          <w:sz w:val="24"/>
          <w:szCs w:val="24"/>
        </w:rPr>
        <w:t>Naopak fluidní inteligence (kognitivní flexibilita) zkoumá schopnost řešit problémy a učit se novým věcem</w:t>
      </w:r>
      <w:r w:rsidR="00644B41">
        <w:rPr>
          <w:rFonts w:ascii="Times New Roman" w:eastAsia="Times New Roman" w:hAnsi="Times New Roman" w:cs="Times New Roman"/>
          <w:color w:val="222222"/>
          <w:sz w:val="24"/>
          <w:szCs w:val="24"/>
        </w:rPr>
        <w:t xml:space="preserve"> a snižuje se po 30. roce.</w:t>
      </w:r>
    </w:p>
    <w:p w:rsidR="002E3458" w:rsidRDefault="00031FC1" w:rsidP="00750633">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425C8E">
        <w:rPr>
          <w:rFonts w:ascii="Times New Roman" w:eastAsia="Times New Roman" w:hAnsi="Times New Roman" w:cs="Times New Roman"/>
          <w:color w:val="222222"/>
          <w:sz w:val="24"/>
          <w:szCs w:val="24"/>
        </w:rPr>
        <w:t>S přibývajícím věkem lze pozorovat změny nejvíce ve výkonnosti krátkodobé paměti.</w:t>
      </w:r>
      <w:r w:rsidR="00ED6FA7">
        <w:rPr>
          <w:rFonts w:ascii="Times New Roman" w:eastAsia="Times New Roman" w:hAnsi="Times New Roman" w:cs="Times New Roman"/>
          <w:color w:val="222222"/>
          <w:sz w:val="24"/>
          <w:szCs w:val="24"/>
        </w:rPr>
        <w:t xml:space="preserve"> Na její výkon mají vliv genetické </w:t>
      </w:r>
      <w:r w:rsidR="007E2F64">
        <w:rPr>
          <w:rFonts w:ascii="Times New Roman" w:eastAsia="Times New Roman" w:hAnsi="Times New Roman" w:cs="Times New Roman"/>
          <w:color w:val="222222"/>
          <w:sz w:val="24"/>
          <w:szCs w:val="24"/>
        </w:rPr>
        <w:t>pre</w:t>
      </w:r>
      <w:r w:rsidR="00ED6FA7">
        <w:rPr>
          <w:rFonts w:ascii="Times New Roman" w:eastAsia="Times New Roman" w:hAnsi="Times New Roman" w:cs="Times New Roman"/>
          <w:color w:val="222222"/>
          <w:sz w:val="24"/>
          <w:szCs w:val="24"/>
        </w:rPr>
        <w:t>dispozice</w:t>
      </w:r>
      <w:r w:rsidR="006E3830">
        <w:rPr>
          <w:rFonts w:ascii="Times New Roman" w:eastAsia="Times New Roman" w:hAnsi="Times New Roman" w:cs="Times New Roman"/>
          <w:color w:val="222222"/>
          <w:sz w:val="24"/>
          <w:szCs w:val="24"/>
        </w:rPr>
        <w:t xml:space="preserve"> či</w:t>
      </w:r>
      <w:r w:rsidR="007E2F64">
        <w:rPr>
          <w:rFonts w:ascii="Times New Roman" w:eastAsia="Times New Roman" w:hAnsi="Times New Roman" w:cs="Times New Roman"/>
          <w:color w:val="222222"/>
          <w:sz w:val="24"/>
          <w:szCs w:val="24"/>
        </w:rPr>
        <w:t xml:space="preserve"> aktuální zdravotní stav</w:t>
      </w:r>
      <w:r w:rsidR="006E3830">
        <w:rPr>
          <w:rFonts w:ascii="Times New Roman" w:eastAsia="Times New Roman" w:hAnsi="Times New Roman" w:cs="Times New Roman"/>
          <w:color w:val="222222"/>
          <w:sz w:val="24"/>
          <w:szCs w:val="24"/>
        </w:rPr>
        <w:t>. (Špatenková, 2013)</w:t>
      </w:r>
      <w:r w:rsidR="00512B8C">
        <w:rPr>
          <w:rFonts w:ascii="Times New Roman" w:eastAsia="Times New Roman" w:hAnsi="Times New Roman" w:cs="Times New Roman"/>
          <w:color w:val="222222"/>
          <w:sz w:val="24"/>
          <w:szCs w:val="24"/>
        </w:rPr>
        <w:t xml:space="preserve"> </w:t>
      </w:r>
      <w:r w:rsidR="00C84612">
        <w:rPr>
          <w:rFonts w:ascii="Times New Roman" w:eastAsia="Times New Roman" w:hAnsi="Times New Roman" w:cs="Times New Roman"/>
          <w:color w:val="222222"/>
          <w:sz w:val="24"/>
          <w:szCs w:val="24"/>
        </w:rPr>
        <w:t>S</w:t>
      </w:r>
      <w:r w:rsidR="00E64AB4">
        <w:rPr>
          <w:rFonts w:ascii="Times New Roman" w:eastAsia="Times New Roman" w:hAnsi="Times New Roman" w:cs="Times New Roman"/>
          <w:color w:val="222222"/>
          <w:sz w:val="24"/>
          <w:szCs w:val="24"/>
        </w:rPr>
        <w:t>enioři</w:t>
      </w:r>
      <w:r w:rsidR="00C84612">
        <w:rPr>
          <w:rFonts w:ascii="Times New Roman" w:eastAsia="Times New Roman" w:hAnsi="Times New Roman" w:cs="Times New Roman"/>
          <w:color w:val="222222"/>
          <w:sz w:val="24"/>
          <w:szCs w:val="24"/>
        </w:rPr>
        <w:t xml:space="preserve"> si </w:t>
      </w:r>
      <w:r w:rsidR="007A5557">
        <w:rPr>
          <w:rFonts w:ascii="Times New Roman" w:eastAsia="Times New Roman" w:hAnsi="Times New Roman" w:cs="Times New Roman"/>
          <w:color w:val="222222"/>
          <w:sz w:val="24"/>
          <w:szCs w:val="24"/>
        </w:rPr>
        <w:t>lépe</w:t>
      </w:r>
      <w:r w:rsidR="00C84612">
        <w:rPr>
          <w:rFonts w:ascii="Times New Roman" w:eastAsia="Times New Roman" w:hAnsi="Times New Roman" w:cs="Times New Roman"/>
          <w:color w:val="222222"/>
          <w:sz w:val="24"/>
          <w:szCs w:val="24"/>
        </w:rPr>
        <w:t xml:space="preserve"> pamatují a vybavují to, co bylo dávno, než </w:t>
      </w:r>
      <w:r w:rsidR="001075BE">
        <w:rPr>
          <w:rFonts w:ascii="Times New Roman" w:eastAsia="Times New Roman" w:hAnsi="Times New Roman" w:cs="Times New Roman"/>
          <w:color w:val="222222"/>
          <w:sz w:val="24"/>
          <w:szCs w:val="24"/>
        </w:rPr>
        <w:t>události z bližší doby.</w:t>
      </w:r>
      <w:r w:rsidR="00AC0585">
        <w:rPr>
          <w:rFonts w:ascii="Times New Roman" w:eastAsia="Times New Roman" w:hAnsi="Times New Roman" w:cs="Times New Roman"/>
          <w:color w:val="222222"/>
          <w:sz w:val="24"/>
          <w:szCs w:val="24"/>
        </w:rPr>
        <w:t xml:space="preserve"> (Kozáková, Müller, 2006)</w:t>
      </w:r>
    </w:p>
    <w:p w:rsidR="00E41EF2" w:rsidRDefault="00164989" w:rsidP="00750633">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Psychické stáří přináší </w:t>
      </w:r>
      <w:r w:rsidR="0009756E">
        <w:rPr>
          <w:rFonts w:ascii="Times New Roman" w:eastAsia="Times New Roman" w:hAnsi="Times New Roman" w:cs="Times New Roman"/>
          <w:color w:val="222222"/>
          <w:sz w:val="24"/>
          <w:szCs w:val="24"/>
        </w:rPr>
        <w:t>již zmíněné změny poznávacích schopností. Příkladem může být zpomalené psychomotorické tempo.</w:t>
      </w:r>
      <w:r w:rsidR="00B23DD4">
        <w:rPr>
          <w:rFonts w:ascii="Times New Roman" w:eastAsia="Times New Roman" w:hAnsi="Times New Roman" w:cs="Times New Roman"/>
          <w:color w:val="222222"/>
          <w:sz w:val="24"/>
          <w:szCs w:val="24"/>
        </w:rPr>
        <w:t xml:space="preserve"> </w:t>
      </w:r>
      <w:r w:rsidR="00DD402F">
        <w:rPr>
          <w:rFonts w:ascii="Times New Roman" w:eastAsia="Times New Roman" w:hAnsi="Times New Roman" w:cs="Times New Roman"/>
          <w:color w:val="222222"/>
          <w:sz w:val="24"/>
          <w:szCs w:val="24"/>
        </w:rPr>
        <w:t>(ibid)</w:t>
      </w:r>
      <w:r w:rsidR="00974092">
        <w:rPr>
          <w:rFonts w:ascii="Times New Roman" w:eastAsia="Times New Roman" w:hAnsi="Times New Roman" w:cs="Times New Roman"/>
          <w:color w:val="222222"/>
          <w:sz w:val="24"/>
          <w:szCs w:val="24"/>
        </w:rPr>
        <w:t xml:space="preserve"> Rozsah pozornosti se zmenšuje a s tím i schopnost přenášení pozornosti z jednoho objektu na druhý.</w:t>
      </w:r>
      <w:r w:rsidR="006E538E">
        <w:rPr>
          <w:rFonts w:ascii="Times New Roman" w:eastAsia="Times New Roman" w:hAnsi="Times New Roman" w:cs="Times New Roman"/>
          <w:color w:val="222222"/>
          <w:sz w:val="24"/>
          <w:szCs w:val="24"/>
        </w:rPr>
        <w:t xml:space="preserve"> </w:t>
      </w:r>
      <w:r w:rsidR="006A0F2C">
        <w:rPr>
          <w:rFonts w:ascii="Times New Roman" w:eastAsia="Times New Roman" w:hAnsi="Times New Roman" w:cs="Times New Roman"/>
          <w:color w:val="222222"/>
          <w:sz w:val="24"/>
          <w:szCs w:val="24"/>
        </w:rPr>
        <w:t>(Špatenková, 2013)</w:t>
      </w:r>
    </w:p>
    <w:p w:rsidR="00CB3A3A" w:rsidRDefault="004A78AC" w:rsidP="00750633">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Zhoršuje se zraková a sluchová percepce, což má za následek pokles výkonu při některých pracovních činnostech</w:t>
      </w:r>
      <w:r w:rsidR="00B538C0">
        <w:rPr>
          <w:rFonts w:ascii="Times New Roman" w:eastAsia="Times New Roman" w:hAnsi="Times New Roman" w:cs="Times New Roman"/>
          <w:color w:val="222222"/>
          <w:sz w:val="24"/>
          <w:szCs w:val="24"/>
        </w:rPr>
        <w:t xml:space="preserve">. Potíže se mohou promítnout i do </w:t>
      </w:r>
      <w:r w:rsidR="0021607D">
        <w:rPr>
          <w:rFonts w:ascii="Times New Roman" w:eastAsia="Times New Roman" w:hAnsi="Times New Roman" w:cs="Times New Roman"/>
          <w:color w:val="222222"/>
          <w:sz w:val="24"/>
          <w:szCs w:val="24"/>
        </w:rPr>
        <w:t>komunikace s druhými lidmi</w:t>
      </w:r>
      <w:r w:rsidR="00043461">
        <w:rPr>
          <w:rFonts w:ascii="Times New Roman" w:eastAsia="Times New Roman" w:hAnsi="Times New Roman" w:cs="Times New Roman"/>
          <w:color w:val="222222"/>
          <w:sz w:val="24"/>
          <w:szCs w:val="24"/>
        </w:rPr>
        <w:t xml:space="preserve">, kdy se senioři z důvodu obavy z komunikace chovají nejistě až podezíravě. </w:t>
      </w:r>
      <w:r w:rsidR="00415441">
        <w:rPr>
          <w:rFonts w:ascii="Times New Roman" w:eastAsia="Times New Roman" w:hAnsi="Times New Roman" w:cs="Times New Roman"/>
          <w:color w:val="222222"/>
          <w:sz w:val="24"/>
          <w:szCs w:val="24"/>
        </w:rPr>
        <w:t>(Langmeier, Krejčířová, 2006)</w:t>
      </w:r>
    </w:p>
    <w:p w:rsidR="00AD7396" w:rsidRDefault="00E64AB4" w:rsidP="006C00C3">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Klevetová (2017) popisuje emocionální změny</w:t>
      </w:r>
      <w:r w:rsidR="001120E0">
        <w:rPr>
          <w:rFonts w:ascii="Times New Roman" w:eastAsia="Times New Roman" w:hAnsi="Times New Roman" w:cs="Times New Roman"/>
          <w:color w:val="222222"/>
          <w:sz w:val="24"/>
          <w:szCs w:val="24"/>
        </w:rPr>
        <w:t xml:space="preserve"> u seniorů. Většina z nich je citlivější, na situace reagují emotiv</w:t>
      </w:r>
      <w:r w:rsidR="00A8475E">
        <w:rPr>
          <w:rFonts w:ascii="Times New Roman" w:eastAsia="Times New Roman" w:hAnsi="Times New Roman" w:cs="Times New Roman"/>
          <w:color w:val="222222"/>
          <w:sz w:val="24"/>
          <w:szCs w:val="24"/>
        </w:rPr>
        <w:t xml:space="preserve">ně, proto od okolí očekávají ohleduplný přístup s porozuměním. </w:t>
      </w:r>
    </w:p>
    <w:p w:rsidR="00DF3AA5" w:rsidRDefault="00DF3AA5" w:rsidP="006C00C3">
      <w:pPr>
        <w:spacing w:after="0" w:line="360" w:lineRule="auto"/>
        <w:ind w:firstLine="851"/>
        <w:jc w:val="both"/>
        <w:rPr>
          <w:rFonts w:ascii="Times New Roman" w:eastAsia="Times New Roman" w:hAnsi="Times New Roman" w:cs="Times New Roman"/>
          <w:color w:val="222222"/>
          <w:sz w:val="24"/>
          <w:szCs w:val="24"/>
        </w:rPr>
      </w:pPr>
    </w:p>
    <w:p w:rsidR="00AD7396" w:rsidRPr="00AD7396" w:rsidRDefault="00AD7396" w:rsidP="00CD068B">
      <w:pPr>
        <w:pStyle w:val="Nadpis3"/>
        <w:spacing w:before="0" w:line="360" w:lineRule="auto"/>
        <w:rPr>
          <w:rFonts w:ascii="Times New Roman" w:eastAsia="Times New Roman" w:hAnsi="Times New Roman" w:cs="Times New Roman"/>
          <w:color w:val="auto"/>
          <w:sz w:val="28"/>
          <w:szCs w:val="28"/>
        </w:rPr>
      </w:pPr>
      <w:bookmarkStart w:id="13" w:name="_Toc45787386"/>
      <w:r w:rsidRPr="00AD7396">
        <w:rPr>
          <w:rFonts w:ascii="Times New Roman" w:eastAsia="Times New Roman" w:hAnsi="Times New Roman" w:cs="Times New Roman"/>
          <w:color w:val="auto"/>
          <w:sz w:val="28"/>
          <w:szCs w:val="28"/>
        </w:rPr>
        <w:t xml:space="preserve">1.4.3 Sociální </w:t>
      </w:r>
      <w:r>
        <w:rPr>
          <w:rFonts w:ascii="Times New Roman" w:eastAsia="Times New Roman" w:hAnsi="Times New Roman" w:cs="Times New Roman"/>
          <w:color w:val="auto"/>
          <w:sz w:val="28"/>
          <w:szCs w:val="28"/>
        </w:rPr>
        <w:t>změny</w:t>
      </w:r>
      <w:bookmarkEnd w:id="13"/>
    </w:p>
    <w:p w:rsidR="005030ED" w:rsidRDefault="00667A67" w:rsidP="00750633">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Sociální změny souvisí se změnami biologickými a psychickými.</w:t>
      </w:r>
      <w:r w:rsidR="004A773C">
        <w:rPr>
          <w:rFonts w:ascii="Times New Roman" w:eastAsia="Times New Roman" w:hAnsi="Times New Roman" w:cs="Times New Roman"/>
          <w:color w:val="222222"/>
          <w:sz w:val="24"/>
          <w:szCs w:val="24"/>
        </w:rPr>
        <w:t xml:space="preserve"> </w:t>
      </w:r>
      <w:r w:rsidR="00732DE4">
        <w:rPr>
          <w:rFonts w:ascii="Times New Roman" w:eastAsia="Times New Roman" w:hAnsi="Times New Roman" w:cs="Times New Roman"/>
          <w:color w:val="222222"/>
          <w:sz w:val="24"/>
          <w:szCs w:val="24"/>
        </w:rPr>
        <w:t>Se stoupajícím věkem přibývá chronických onemocnění, senior ztrácí kontakt s vrstevníky. Mnohdy se přátelé nemohou potkat, ať už z důvodu nepříznivého zdravotního stavu nebo smrti. Proto se senior často stýká jen s nejbližší rodinou a ubývá tak jeho sociálních kont</w:t>
      </w:r>
      <w:r w:rsidR="00FC53DA">
        <w:rPr>
          <w:rFonts w:ascii="Times New Roman" w:eastAsia="Times New Roman" w:hAnsi="Times New Roman" w:cs="Times New Roman"/>
          <w:color w:val="222222"/>
          <w:sz w:val="24"/>
          <w:szCs w:val="24"/>
        </w:rPr>
        <w:t>aktů</w:t>
      </w:r>
      <w:r w:rsidR="00786D4F">
        <w:rPr>
          <w:rFonts w:ascii="Times New Roman" w:eastAsia="Times New Roman" w:hAnsi="Times New Roman" w:cs="Times New Roman"/>
          <w:color w:val="222222"/>
          <w:sz w:val="24"/>
          <w:szCs w:val="24"/>
        </w:rPr>
        <w:t xml:space="preserve">, což se nepříznivě odráží na jeho psychickém stavu a </w:t>
      </w:r>
      <w:r w:rsidR="00826074">
        <w:rPr>
          <w:rFonts w:ascii="Times New Roman" w:eastAsia="Times New Roman" w:hAnsi="Times New Roman" w:cs="Times New Roman"/>
          <w:color w:val="222222"/>
          <w:sz w:val="24"/>
          <w:szCs w:val="24"/>
        </w:rPr>
        <w:t xml:space="preserve">následně může </w:t>
      </w:r>
      <w:r w:rsidR="00786D4F">
        <w:rPr>
          <w:rFonts w:ascii="Times New Roman" w:eastAsia="Times New Roman" w:hAnsi="Times New Roman" w:cs="Times New Roman"/>
          <w:color w:val="222222"/>
          <w:sz w:val="24"/>
          <w:szCs w:val="24"/>
        </w:rPr>
        <w:t>trp</w:t>
      </w:r>
      <w:r w:rsidR="00826074">
        <w:rPr>
          <w:rFonts w:ascii="Times New Roman" w:eastAsia="Times New Roman" w:hAnsi="Times New Roman" w:cs="Times New Roman"/>
          <w:color w:val="222222"/>
          <w:sz w:val="24"/>
          <w:szCs w:val="24"/>
        </w:rPr>
        <w:t>ět</w:t>
      </w:r>
      <w:r w:rsidR="00786D4F">
        <w:rPr>
          <w:rFonts w:ascii="Times New Roman" w:eastAsia="Times New Roman" w:hAnsi="Times New Roman" w:cs="Times New Roman"/>
          <w:color w:val="222222"/>
          <w:sz w:val="24"/>
          <w:szCs w:val="24"/>
        </w:rPr>
        <w:t xml:space="preserve"> pocitem osamělosti a izolace.</w:t>
      </w:r>
      <w:r w:rsidR="005B1D91">
        <w:rPr>
          <w:rFonts w:ascii="Times New Roman" w:eastAsia="Times New Roman" w:hAnsi="Times New Roman" w:cs="Times New Roman"/>
          <w:color w:val="222222"/>
          <w:sz w:val="24"/>
          <w:szCs w:val="24"/>
        </w:rPr>
        <w:t xml:space="preserve"> Senior ztrácí nebo získává sociální role – např. ovdoví nebo se stane</w:t>
      </w:r>
      <w:r w:rsidR="00D14C22">
        <w:rPr>
          <w:rFonts w:ascii="Times New Roman" w:eastAsia="Times New Roman" w:hAnsi="Times New Roman" w:cs="Times New Roman"/>
          <w:color w:val="222222"/>
          <w:sz w:val="24"/>
          <w:szCs w:val="24"/>
        </w:rPr>
        <w:t xml:space="preserve"> prarodičem</w:t>
      </w:r>
      <w:r w:rsidR="005B1D91">
        <w:rPr>
          <w:rFonts w:ascii="Times New Roman" w:eastAsia="Times New Roman" w:hAnsi="Times New Roman" w:cs="Times New Roman"/>
          <w:color w:val="222222"/>
          <w:sz w:val="24"/>
          <w:szCs w:val="24"/>
        </w:rPr>
        <w:t>, a očekává se, že se s nabytými rolemi vyrovná</w:t>
      </w:r>
      <w:r w:rsidR="00921315">
        <w:rPr>
          <w:rFonts w:ascii="Times New Roman" w:eastAsia="Times New Roman" w:hAnsi="Times New Roman" w:cs="Times New Roman"/>
          <w:color w:val="222222"/>
          <w:sz w:val="24"/>
          <w:szCs w:val="24"/>
        </w:rPr>
        <w:t>.</w:t>
      </w:r>
      <w:r w:rsidR="00786D4F">
        <w:rPr>
          <w:rFonts w:ascii="Times New Roman" w:eastAsia="Times New Roman" w:hAnsi="Times New Roman" w:cs="Times New Roman"/>
          <w:color w:val="222222"/>
          <w:sz w:val="24"/>
          <w:szCs w:val="24"/>
        </w:rPr>
        <w:t xml:space="preserve"> </w:t>
      </w:r>
      <w:r w:rsidR="00826074">
        <w:rPr>
          <w:rFonts w:ascii="Times New Roman" w:eastAsia="Times New Roman" w:hAnsi="Times New Roman" w:cs="Times New Roman"/>
          <w:color w:val="222222"/>
          <w:sz w:val="24"/>
          <w:szCs w:val="24"/>
        </w:rPr>
        <w:t>(Špatenková, 2013)</w:t>
      </w:r>
      <w:r w:rsidR="004601BD">
        <w:rPr>
          <w:rFonts w:ascii="Times New Roman" w:eastAsia="Times New Roman" w:hAnsi="Times New Roman" w:cs="Times New Roman"/>
          <w:color w:val="222222"/>
          <w:sz w:val="24"/>
          <w:szCs w:val="24"/>
        </w:rPr>
        <w:t xml:space="preserve"> </w:t>
      </w:r>
    </w:p>
    <w:p w:rsidR="00445145" w:rsidRDefault="004601BD" w:rsidP="00E17C46">
      <w:pPr>
        <w:spacing w:after="0" w:line="36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Mlýnková (2011) doplňuje, že sociální změnou je také odchod do starobního důchodu</w:t>
      </w:r>
      <w:r w:rsidR="001D57F9">
        <w:rPr>
          <w:rFonts w:ascii="Times New Roman" w:eastAsia="Times New Roman" w:hAnsi="Times New Roman" w:cs="Times New Roman"/>
          <w:color w:val="222222"/>
          <w:sz w:val="24"/>
          <w:szCs w:val="24"/>
        </w:rPr>
        <w:t xml:space="preserve"> a tento fakt člověka nějakým způsobem ovlivňuje, ať už pozitivně nebo negativně.</w:t>
      </w:r>
      <w:r w:rsidR="0043435C">
        <w:rPr>
          <w:rFonts w:ascii="Times New Roman" w:eastAsia="Times New Roman" w:hAnsi="Times New Roman" w:cs="Times New Roman"/>
          <w:color w:val="222222"/>
          <w:sz w:val="24"/>
          <w:szCs w:val="24"/>
        </w:rPr>
        <w:t xml:space="preserve"> Ekonomická situace se odchodem do penze mění, senior si musí zvyknout na nový životní standard. </w:t>
      </w:r>
      <w:r w:rsidR="00514875">
        <w:rPr>
          <w:rFonts w:ascii="Times New Roman" w:eastAsia="Times New Roman" w:hAnsi="Times New Roman" w:cs="Times New Roman"/>
          <w:color w:val="222222"/>
          <w:sz w:val="24"/>
          <w:szCs w:val="24"/>
        </w:rPr>
        <w:t xml:space="preserve">Nízká penze, přibývání různých poplatků (např. za léky) seniorovi neulehčuje adaptaci na penzi a musí se </w:t>
      </w:r>
      <w:r w:rsidR="00BC5532">
        <w:rPr>
          <w:rFonts w:ascii="Times New Roman" w:eastAsia="Times New Roman" w:hAnsi="Times New Roman" w:cs="Times New Roman"/>
          <w:color w:val="222222"/>
          <w:sz w:val="24"/>
          <w:szCs w:val="24"/>
        </w:rPr>
        <w:t>s touto situací vypořádat.</w:t>
      </w:r>
      <w:r w:rsidR="00514875">
        <w:rPr>
          <w:rFonts w:ascii="Times New Roman" w:eastAsia="Times New Roman" w:hAnsi="Times New Roman" w:cs="Times New Roman"/>
          <w:color w:val="222222"/>
          <w:sz w:val="24"/>
          <w:szCs w:val="24"/>
        </w:rPr>
        <w:t xml:space="preserve"> </w:t>
      </w:r>
    </w:p>
    <w:p w:rsidR="00E17C46" w:rsidRDefault="00E17C46" w:rsidP="00E17C46">
      <w:pPr>
        <w:spacing w:after="0" w:line="360" w:lineRule="auto"/>
        <w:ind w:firstLine="851"/>
        <w:jc w:val="both"/>
        <w:rPr>
          <w:rFonts w:ascii="Times New Roman" w:eastAsia="Times New Roman" w:hAnsi="Times New Roman" w:cs="Times New Roman"/>
          <w:color w:val="222222"/>
          <w:sz w:val="24"/>
          <w:szCs w:val="24"/>
        </w:rPr>
      </w:pPr>
    </w:p>
    <w:p w:rsidR="00E17C46" w:rsidRDefault="00E17C46" w:rsidP="00E17C46">
      <w:pPr>
        <w:spacing w:after="0" w:line="360" w:lineRule="auto"/>
        <w:ind w:firstLine="851"/>
        <w:jc w:val="both"/>
        <w:rPr>
          <w:rFonts w:ascii="Times New Roman" w:eastAsia="Times New Roman" w:hAnsi="Times New Roman" w:cs="Times New Roman"/>
          <w:color w:val="222222"/>
          <w:sz w:val="24"/>
          <w:szCs w:val="24"/>
        </w:rPr>
      </w:pPr>
    </w:p>
    <w:p w:rsidR="00E17C46" w:rsidRDefault="00E17C46" w:rsidP="00E17C46">
      <w:pPr>
        <w:spacing w:after="0" w:line="360" w:lineRule="auto"/>
        <w:ind w:firstLine="851"/>
        <w:jc w:val="both"/>
        <w:rPr>
          <w:rFonts w:ascii="Times New Roman" w:eastAsia="Times New Roman" w:hAnsi="Times New Roman" w:cs="Times New Roman"/>
          <w:color w:val="222222"/>
          <w:sz w:val="24"/>
          <w:szCs w:val="24"/>
        </w:rPr>
      </w:pPr>
    </w:p>
    <w:p w:rsidR="00E17C46" w:rsidRDefault="00E17C46" w:rsidP="00E17C46">
      <w:pPr>
        <w:spacing w:after="0" w:line="360" w:lineRule="auto"/>
        <w:ind w:firstLine="851"/>
        <w:jc w:val="both"/>
        <w:rPr>
          <w:rFonts w:ascii="Times New Roman" w:eastAsia="Times New Roman" w:hAnsi="Times New Roman" w:cs="Times New Roman"/>
          <w:color w:val="222222"/>
          <w:sz w:val="24"/>
          <w:szCs w:val="24"/>
        </w:rPr>
      </w:pPr>
    </w:p>
    <w:p w:rsidR="00E17C46" w:rsidRDefault="00E17C46" w:rsidP="00E17C46">
      <w:pPr>
        <w:spacing w:after="0" w:line="360" w:lineRule="auto"/>
        <w:ind w:firstLine="851"/>
        <w:jc w:val="both"/>
        <w:rPr>
          <w:rFonts w:ascii="Times New Roman" w:eastAsia="Times New Roman" w:hAnsi="Times New Roman" w:cs="Times New Roman"/>
          <w:color w:val="222222"/>
          <w:sz w:val="24"/>
          <w:szCs w:val="24"/>
        </w:rPr>
      </w:pPr>
    </w:p>
    <w:p w:rsidR="00E17C46" w:rsidRDefault="00E17C46" w:rsidP="00E17C46">
      <w:pPr>
        <w:spacing w:after="0" w:line="360" w:lineRule="auto"/>
        <w:ind w:firstLine="851"/>
        <w:jc w:val="both"/>
        <w:rPr>
          <w:rFonts w:ascii="Times New Roman" w:eastAsia="Times New Roman" w:hAnsi="Times New Roman" w:cs="Times New Roman"/>
          <w:color w:val="222222"/>
          <w:sz w:val="24"/>
          <w:szCs w:val="24"/>
        </w:rPr>
      </w:pPr>
    </w:p>
    <w:p w:rsidR="00E17C46" w:rsidRDefault="00E17C46" w:rsidP="00E17C46">
      <w:pPr>
        <w:spacing w:after="0" w:line="360" w:lineRule="auto"/>
        <w:ind w:firstLine="851"/>
        <w:jc w:val="both"/>
        <w:rPr>
          <w:rFonts w:ascii="Times New Roman" w:eastAsia="Times New Roman" w:hAnsi="Times New Roman" w:cs="Times New Roman"/>
          <w:color w:val="222222"/>
          <w:sz w:val="24"/>
          <w:szCs w:val="24"/>
        </w:rPr>
      </w:pPr>
    </w:p>
    <w:p w:rsidR="00E17C46" w:rsidRDefault="00E17C46" w:rsidP="00E17C46">
      <w:pPr>
        <w:spacing w:after="0" w:line="360" w:lineRule="auto"/>
        <w:ind w:firstLine="851"/>
        <w:jc w:val="both"/>
        <w:rPr>
          <w:rFonts w:ascii="Times New Roman" w:eastAsia="Times New Roman" w:hAnsi="Times New Roman" w:cs="Times New Roman"/>
          <w:color w:val="222222"/>
          <w:sz w:val="24"/>
          <w:szCs w:val="24"/>
        </w:rPr>
      </w:pPr>
    </w:p>
    <w:p w:rsidR="00E17C46" w:rsidRDefault="00E17C46" w:rsidP="00E17C46">
      <w:pPr>
        <w:spacing w:after="0" w:line="360" w:lineRule="auto"/>
        <w:ind w:firstLine="851"/>
        <w:jc w:val="both"/>
        <w:rPr>
          <w:rFonts w:ascii="Times New Roman" w:eastAsia="Times New Roman" w:hAnsi="Times New Roman" w:cs="Times New Roman"/>
          <w:color w:val="222222"/>
          <w:sz w:val="24"/>
          <w:szCs w:val="24"/>
        </w:rPr>
      </w:pPr>
    </w:p>
    <w:p w:rsidR="00E17C46" w:rsidRPr="00E17C46" w:rsidRDefault="00E17C46" w:rsidP="00DA3BCB">
      <w:pPr>
        <w:spacing w:after="0" w:line="360" w:lineRule="auto"/>
        <w:jc w:val="both"/>
        <w:rPr>
          <w:rFonts w:ascii="Times New Roman" w:eastAsia="Times New Roman" w:hAnsi="Times New Roman" w:cs="Times New Roman"/>
          <w:color w:val="222222"/>
          <w:sz w:val="24"/>
          <w:szCs w:val="24"/>
        </w:rPr>
      </w:pPr>
    </w:p>
    <w:p w:rsidR="00445145" w:rsidRPr="00861002" w:rsidRDefault="00445145" w:rsidP="009E3B5D">
      <w:pPr>
        <w:pStyle w:val="Nadpis1"/>
        <w:numPr>
          <w:ilvl w:val="0"/>
          <w:numId w:val="8"/>
        </w:numPr>
        <w:spacing w:line="360" w:lineRule="auto"/>
        <w:rPr>
          <w:rFonts w:eastAsia="Times New Roman"/>
        </w:rPr>
      </w:pPr>
      <w:bookmarkStart w:id="14" w:name="_Toc45787387"/>
      <w:r w:rsidRPr="00861002">
        <w:rPr>
          <w:rFonts w:eastAsia="Times New Roman"/>
        </w:rPr>
        <w:lastRenderedPageBreak/>
        <w:t>A</w:t>
      </w:r>
      <w:r w:rsidR="00861002" w:rsidRPr="00861002">
        <w:rPr>
          <w:rFonts w:eastAsia="Times New Roman"/>
        </w:rPr>
        <w:t>ktivizace</w:t>
      </w:r>
      <w:bookmarkEnd w:id="14"/>
    </w:p>
    <w:p w:rsidR="0000114D" w:rsidRDefault="0000114D" w:rsidP="009E3B5D">
      <w:pPr>
        <w:spacing w:after="0" w:line="360" w:lineRule="auto"/>
        <w:ind w:firstLine="709"/>
        <w:jc w:val="both"/>
        <w:rPr>
          <w:rFonts w:ascii="Times New Roman" w:eastAsia="Times New Roman" w:hAnsi="Times New Roman" w:cs="Times New Roman"/>
          <w:sz w:val="24"/>
          <w:szCs w:val="24"/>
        </w:rPr>
      </w:pPr>
      <w:r w:rsidRPr="0000114D">
        <w:rPr>
          <w:rFonts w:ascii="Times New Roman" w:eastAsia="Times New Roman" w:hAnsi="Times New Roman" w:cs="Times New Roman"/>
          <w:i/>
          <w:iCs/>
          <w:sz w:val="24"/>
          <w:szCs w:val="24"/>
        </w:rPr>
        <w:t>„Aktivizace je specifická intervence do života staršího, resp. starého člověka s cílem naplnit jeho fyzické, psychické i společenské potřeby a umožnit mu žít pokud možno plnohodnotný život.“</w:t>
      </w:r>
      <w:r>
        <w:rPr>
          <w:rFonts w:ascii="Times New Roman" w:eastAsia="Times New Roman" w:hAnsi="Times New Roman" w:cs="Times New Roman"/>
          <w:sz w:val="24"/>
          <w:szCs w:val="24"/>
        </w:rPr>
        <w:t xml:space="preserve"> (Špatenková, 2013, s. 67)</w:t>
      </w:r>
    </w:p>
    <w:p w:rsidR="00CD4FA9" w:rsidRDefault="00CC3FF4" w:rsidP="00445145">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Samotný pojem aktivizace poukazuje na uvedení něčeho do pohybu nebo činnosti.</w:t>
      </w:r>
      <w:r w:rsidR="00F7137B">
        <w:rPr>
          <w:rFonts w:ascii="Times New Roman" w:eastAsia="Times New Roman" w:hAnsi="Times New Roman" w:cs="Times New Roman"/>
          <w:sz w:val="24"/>
          <w:szCs w:val="24"/>
        </w:rPr>
        <w:t xml:space="preserve"> (Wehner, Schwinghammer, 2013)</w:t>
      </w:r>
      <w:r w:rsidR="00970C42">
        <w:rPr>
          <w:rFonts w:ascii="Times New Roman" w:eastAsia="Times New Roman" w:hAnsi="Times New Roman" w:cs="Times New Roman"/>
          <w:sz w:val="24"/>
          <w:szCs w:val="24"/>
        </w:rPr>
        <w:t xml:space="preserve"> </w:t>
      </w:r>
      <w:r w:rsidR="00994CBF">
        <w:rPr>
          <w:rFonts w:ascii="Times New Roman" w:eastAsia="Times New Roman" w:hAnsi="Times New Roman" w:cs="Times New Roman"/>
          <w:sz w:val="24"/>
          <w:szCs w:val="24"/>
        </w:rPr>
        <w:t xml:space="preserve">Do aktivizace se řadí </w:t>
      </w:r>
      <w:r w:rsidR="00C36ED0">
        <w:rPr>
          <w:rFonts w:ascii="Times New Roman" w:eastAsia="Times New Roman" w:hAnsi="Times New Roman" w:cs="Times New Roman"/>
          <w:sz w:val="24"/>
          <w:szCs w:val="24"/>
        </w:rPr>
        <w:t>různé aktivity, které směřují k</w:t>
      </w:r>
      <w:r w:rsidR="00507A1E">
        <w:rPr>
          <w:rFonts w:ascii="Times New Roman" w:eastAsia="Times New Roman" w:hAnsi="Times New Roman" w:cs="Times New Roman"/>
          <w:sz w:val="24"/>
          <w:szCs w:val="24"/>
        </w:rPr>
        <w:t>e</w:t>
      </w:r>
      <w:r w:rsidR="00C36ED0">
        <w:rPr>
          <w:rFonts w:ascii="Times New Roman" w:eastAsia="Times New Roman" w:hAnsi="Times New Roman" w:cs="Times New Roman"/>
          <w:sz w:val="24"/>
          <w:szCs w:val="24"/>
        </w:rPr>
        <w:t xml:space="preserve"> zlepšení soběstačnosti seniora. </w:t>
      </w:r>
      <w:r w:rsidR="001E29ED">
        <w:rPr>
          <w:rFonts w:ascii="Times New Roman" w:eastAsia="Times New Roman" w:hAnsi="Times New Roman" w:cs="Times New Roman"/>
          <w:sz w:val="24"/>
          <w:szCs w:val="24"/>
        </w:rPr>
        <w:t>(Špatenková, 2013)</w:t>
      </w:r>
      <w:r w:rsidR="00CD4FA9">
        <w:rPr>
          <w:rFonts w:ascii="Times New Roman" w:eastAsia="Times New Roman" w:hAnsi="Times New Roman" w:cs="Times New Roman"/>
          <w:sz w:val="24"/>
          <w:szCs w:val="24"/>
        </w:rPr>
        <w:t xml:space="preserve"> </w:t>
      </w:r>
    </w:p>
    <w:p w:rsidR="00D554BD" w:rsidRDefault="003C4C96" w:rsidP="00445145">
      <w:pPr>
        <w:spacing w:after="0" w:line="360" w:lineRule="auto"/>
        <w:ind w:firstLine="851"/>
        <w:jc w:val="both"/>
      </w:pPr>
      <w:r>
        <w:rPr>
          <w:rFonts w:ascii="Times New Roman" w:eastAsia="Times New Roman" w:hAnsi="Times New Roman" w:cs="Times New Roman"/>
          <w:sz w:val="24"/>
          <w:szCs w:val="24"/>
        </w:rPr>
        <w:t>Při poskytování sociálních služeb</w:t>
      </w:r>
      <w:r w:rsidR="00443129">
        <w:rPr>
          <w:rFonts w:ascii="Times New Roman" w:eastAsia="Times New Roman" w:hAnsi="Times New Roman" w:cs="Times New Roman"/>
          <w:sz w:val="24"/>
          <w:szCs w:val="24"/>
        </w:rPr>
        <w:t xml:space="preserve"> je dle zákona č. 108/2006 Sb., </w:t>
      </w:r>
      <w:r w:rsidR="00443129" w:rsidRPr="00AD4635">
        <w:rPr>
          <w:rFonts w:ascii="Times New Roman" w:eastAsia="Times New Roman" w:hAnsi="Times New Roman" w:cs="Times New Roman"/>
          <w:i/>
          <w:iCs/>
          <w:sz w:val="24"/>
          <w:szCs w:val="24"/>
        </w:rPr>
        <w:t>o sociálních službách</w:t>
      </w:r>
      <w:r w:rsidR="00AD46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jednou ze základních činností poskytování aktivizačních činností. </w:t>
      </w:r>
      <w:r w:rsidR="000E1874">
        <w:rPr>
          <w:rFonts w:ascii="Times New Roman" w:eastAsia="Times New Roman" w:hAnsi="Times New Roman" w:cs="Times New Roman"/>
          <w:sz w:val="24"/>
          <w:szCs w:val="24"/>
        </w:rPr>
        <w:t>(Dostupné z:</w:t>
      </w:r>
      <w:r w:rsidR="00922B9D">
        <w:rPr>
          <w:rFonts w:ascii="Times New Roman" w:eastAsia="Times New Roman" w:hAnsi="Times New Roman" w:cs="Times New Roman"/>
          <w:sz w:val="24"/>
          <w:szCs w:val="24"/>
        </w:rPr>
        <w:t xml:space="preserve"> </w:t>
      </w:r>
      <w:hyperlink r:id="rId9" w:history="1">
        <w:r w:rsidR="00922B9D" w:rsidRPr="00922B9D">
          <w:rPr>
            <w:rStyle w:val="Hypertextovodkaz"/>
            <w:rFonts w:ascii="Times New Roman" w:hAnsi="Times New Roman" w:cs="Times New Roman"/>
            <w:sz w:val="24"/>
            <w:szCs w:val="24"/>
          </w:rPr>
          <w:t>https://www.zakonyprolidi.cz/cs/2006-108</w:t>
        </w:r>
      </w:hyperlink>
      <w:r w:rsidR="00922B9D">
        <w:t>)</w:t>
      </w:r>
    </w:p>
    <w:p w:rsidR="005B2997" w:rsidRPr="005B2997" w:rsidRDefault="005B2997" w:rsidP="0044514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Stuart-Hamilton (1999) hovoří o tom, že aktivita </w:t>
      </w:r>
      <w:r w:rsidR="00884829">
        <w:rPr>
          <w:rFonts w:ascii="Times New Roman" w:hAnsi="Times New Roman" w:cs="Times New Roman"/>
          <w:sz w:val="24"/>
          <w:szCs w:val="24"/>
        </w:rPr>
        <w:t>a životní spokojenost spolu souvisí</w:t>
      </w:r>
      <w:r w:rsidR="00D5322C">
        <w:rPr>
          <w:rFonts w:ascii="Times New Roman" w:hAnsi="Times New Roman" w:cs="Times New Roman"/>
          <w:sz w:val="24"/>
          <w:szCs w:val="24"/>
        </w:rPr>
        <w:t>.</w:t>
      </w:r>
      <w:r w:rsidR="00C51860">
        <w:rPr>
          <w:rFonts w:ascii="Times New Roman" w:hAnsi="Times New Roman" w:cs="Times New Roman"/>
          <w:sz w:val="24"/>
          <w:szCs w:val="24"/>
        </w:rPr>
        <w:t xml:space="preserve"> Nejlepší strategií pro starší osoby je zůstat co nejaktivnější.</w:t>
      </w:r>
      <w:r w:rsidR="00D5322C">
        <w:rPr>
          <w:rFonts w:ascii="Times New Roman" w:hAnsi="Times New Roman" w:cs="Times New Roman"/>
          <w:sz w:val="24"/>
          <w:szCs w:val="24"/>
        </w:rPr>
        <w:t xml:space="preserve"> </w:t>
      </w:r>
      <w:r w:rsidR="00926B7C">
        <w:rPr>
          <w:rFonts w:ascii="Times New Roman" w:hAnsi="Times New Roman" w:cs="Times New Roman"/>
          <w:sz w:val="24"/>
          <w:szCs w:val="24"/>
        </w:rPr>
        <w:t xml:space="preserve">Nejspokojenější jsou </w:t>
      </w:r>
      <w:r w:rsidR="004F2B0F">
        <w:rPr>
          <w:rFonts w:ascii="Times New Roman" w:hAnsi="Times New Roman" w:cs="Times New Roman"/>
          <w:sz w:val="24"/>
          <w:szCs w:val="24"/>
        </w:rPr>
        <w:t xml:space="preserve">pak </w:t>
      </w:r>
      <w:r w:rsidR="00926B7C">
        <w:rPr>
          <w:rFonts w:ascii="Times New Roman" w:hAnsi="Times New Roman" w:cs="Times New Roman"/>
          <w:sz w:val="24"/>
          <w:szCs w:val="24"/>
        </w:rPr>
        <w:t xml:space="preserve">lidé, kteří se </w:t>
      </w:r>
      <w:r w:rsidR="004F2B0F">
        <w:rPr>
          <w:rFonts w:ascii="Times New Roman" w:hAnsi="Times New Roman" w:cs="Times New Roman"/>
          <w:sz w:val="24"/>
          <w:szCs w:val="24"/>
        </w:rPr>
        <w:t>zapojují do společenských činností a vedou aktivní život.</w:t>
      </w:r>
      <w:r w:rsidR="00926B7C">
        <w:rPr>
          <w:rFonts w:ascii="Times New Roman" w:hAnsi="Times New Roman" w:cs="Times New Roman"/>
          <w:sz w:val="24"/>
          <w:szCs w:val="24"/>
        </w:rPr>
        <w:t xml:space="preserve"> </w:t>
      </w:r>
    </w:p>
    <w:p w:rsidR="0098075C" w:rsidRDefault="00237F6E" w:rsidP="00445145">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Zjednodušeně řečeno je cílem</w:t>
      </w:r>
      <w:r w:rsidR="00CD4FA9">
        <w:rPr>
          <w:rFonts w:ascii="Times New Roman" w:eastAsia="Times New Roman" w:hAnsi="Times New Roman" w:cs="Times New Roman"/>
          <w:sz w:val="24"/>
          <w:szCs w:val="24"/>
        </w:rPr>
        <w:t xml:space="preserve"> aktivizace</w:t>
      </w:r>
      <w:r>
        <w:rPr>
          <w:rFonts w:ascii="Times New Roman" w:eastAsia="Times New Roman" w:hAnsi="Times New Roman" w:cs="Times New Roman"/>
          <w:sz w:val="24"/>
          <w:szCs w:val="24"/>
        </w:rPr>
        <w:t xml:space="preserve"> </w:t>
      </w:r>
      <w:r w:rsidR="00CD4FA9">
        <w:rPr>
          <w:rFonts w:ascii="Times New Roman" w:eastAsia="Times New Roman" w:hAnsi="Times New Roman" w:cs="Times New Roman"/>
          <w:sz w:val="24"/>
          <w:szCs w:val="24"/>
        </w:rPr>
        <w:t>udržení nebo zdokonalení</w:t>
      </w:r>
      <w:r w:rsidR="005229C1">
        <w:rPr>
          <w:rFonts w:ascii="Times New Roman" w:eastAsia="Times New Roman" w:hAnsi="Times New Roman" w:cs="Times New Roman"/>
          <w:sz w:val="24"/>
          <w:szCs w:val="24"/>
        </w:rPr>
        <w:t xml:space="preserve"> </w:t>
      </w:r>
      <w:r w:rsidR="00CD4FA9">
        <w:rPr>
          <w:rFonts w:ascii="Times New Roman" w:eastAsia="Times New Roman" w:hAnsi="Times New Roman" w:cs="Times New Roman"/>
          <w:sz w:val="24"/>
          <w:szCs w:val="24"/>
        </w:rPr>
        <w:t>schopností klienta.</w:t>
      </w:r>
      <w:r w:rsidR="00C9502B">
        <w:rPr>
          <w:rFonts w:ascii="Times New Roman" w:eastAsia="Times New Roman" w:hAnsi="Times New Roman" w:cs="Times New Roman"/>
          <w:sz w:val="24"/>
          <w:szCs w:val="24"/>
        </w:rPr>
        <w:t xml:space="preserve"> </w:t>
      </w:r>
      <w:r w:rsidR="0098075C">
        <w:rPr>
          <w:rFonts w:ascii="Times New Roman" w:eastAsia="Times New Roman" w:hAnsi="Times New Roman" w:cs="Times New Roman"/>
          <w:sz w:val="24"/>
          <w:szCs w:val="24"/>
        </w:rPr>
        <w:t>A</w:t>
      </w:r>
      <w:r w:rsidR="00C9502B">
        <w:rPr>
          <w:rFonts w:ascii="Times New Roman" w:eastAsia="Times New Roman" w:hAnsi="Times New Roman" w:cs="Times New Roman"/>
          <w:sz w:val="24"/>
          <w:szCs w:val="24"/>
        </w:rPr>
        <w:t>ktivizace seniorů</w:t>
      </w:r>
      <w:r w:rsidR="0098075C">
        <w:rPr>
          <w:rFonts w:ascii="Times New Roman" w:eastAsia="Times New Roman" w:hAnsi="Times New Roman" w:cs="Times New Roman"/>
          <w:sz w:val="24"/>
          <w:szCs w:val="24"/>
        </w:rPr>
        <w:t xml:space="preserve"> </w:t>
      </w:r>
      <w:r w:rsidR="00C9502B">
        <w:rPr>
          <w:rFonts w:ascii="Times New Roman" w:eastAsia="Times New Roman" w:hAnsi="Times New Roman" w:cs="Times New Roman"/>
          <w:sz w:val="24"/>
          <w:szCs w:val="24"/>
        </w:rPr>
        <w:t>probíhá např</w:t>
      </w:r>
      <w:r w:rsidR="003653A0">
        <w:rPr>
          <w:rFonts w:ascii="Times New Roman" w:eastAsia="Times New Roman" w:hAnsi="Times New Roman" w:cs="Times New Roman"/>
          <w:sz w:val="24"/>
          <w:szCs w:val="24"/>
        </w:rPr>
        <w:t>íklad</w:t>
      </w:r>
      <w:r w:rsidR="0098075C">
        <w:rPr>
          <w:rFonts w:ascii="Times New Roman" w:eastAsia="Times New Roman" w:hAnsi="Times New Roman" w:cs="Times New Roman"/>
          <w:sz w:val="24"/>
          <w:szCs w:val="24"/>
        </w:rPr>
        <w:t>:</w:t>
      </w:r>
    </w:p>
    <w:p w:rsidR="00445145" w:rsidRDefault="0098075C" w:rsidP="0098075C">
      <w:pPr>
        <w:pStyle w:val="Odstavecseseznamem"/>
        <w:numPr>
          <w:ilvl w:val="0"/>
          <w:numId w:val="20"/>
        </w:numPr>
        <w:spacing w:after="0"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00435598" w:rsidRPr="0098075C">
        <w:rPr>
          <w:rFonts w:ascii="Times New Roman" w:eastAsia="Times New Roman" w:hAnsi="Times New Roman" w:cs="Times New Roman"/>
          <w:sz w:val="24"/>
          <w:szCs w:val="24"/>
        </w:rPr>
        <w:t>oblasti rehabilitační péče ve zdravotnictví</w:t>
      </w:r>
      <w:r w:rsidR="00EC00D6">
        <w:rPr>
          <w:rFonts w:ascii="Times New Roman" w:eastAsia="Times New Roman" w:hAnsi="Times New Roman" w:cs="Times New Roman"/>
          <w:sz w:val="24"/>
          <w:szCs w:val="24"/>
        </w:rPr>
        <w:t>,</w:t>
      </w:r>
    </w:p>
    <w:p w:rsidR="0098075C" w:rsidRDefault="0098075C" w:rsidP="0098075C">
      <w:pPr>
        <w:pStyle w:val="Odstavecseseznamem"/>
        <w:numPr>
          <w:ilvl w:val="0"/>
          <w:numId w:val="20"/>
        </w:numPr>
        <w:spacing w:after="0"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podpora rovnosti příležitostí na trhu práce</w:t>
      </w:r>
      <w:r w:rsidR="00EC00D6">
        <w:rPr>
          <w:rFonts w:ascii="Times New Roman" w:eastAsia="Times New Roman" w:hAnsi="Times New Roman" w:cs="Times New Roman"/>
          <w:sz w:val="24"/>
          <w:szCs w:val="24"/>
        </w:rPr>
        <w:t>,</w:t>
      </w:r>
    </w:p>
    <w:p w:rsidR="0098075C" w:rsidRDefault="007A371D" w:rsidP="0098075C">
      <w:pPr>
        <w:pStyle w:val="Odstavecseseznamem"/>
        <w:numPr>
          <w:ilvl w:val="0"/>
          <w:numId w:val="20"/>
        </w:numPr>
        <w:spacing w:after="0"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různými formami </w:t>
      </w:r>
      <w:r w:rsidR="00E22F65">
        <w:rPr>
          <w:rFonts w:ascii="Times New Roman" w:eastAsia="Times New Roman" w:hAnsi="Times New Roman" w:cs="Times New Roman"/>
          <w:sz w:val="24"/>
          <w:szCs w:val="24"/>
        </w:rPr>
        <w:t>vzdělávání (kurzy, přednášky, akademie třetího věku a další)</w:t>
      </w:r>
      <w:r w:rsidR="00EC00D6">
        <w:rPr>
          <w:rFonts w:ascii="Times New Roman" w:eastAsia="Times New Roman" w:hAnsi="Times New Roman" w:cs="Times New Roman"/>
          <w:sz w:val="24"/>
          <w:szCs w:val="24"/>
        </w:rPr>
        <w:t>,</w:t>
      </w:r>
    </w:p>
    <w:p w:rsidR="00E22F65" w:rsidRDefault="00E22F65" w:rsidP="0098075C">
      <w:pPr>
        <w:pStyle w:val="Odstavecseseznamem"/>
        <w:numPr>
          <w:ilvl w:val="0"/>
          <w:numId w:val="20"/>
        </w:numPr>
        <w:spacing w:after="0"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oblasti společenského a kulturního života (kterou poskytují např. </w:t>
      </w:r>
      <w:r w:rsidR="00F73590">
        <w:rPr>
          <w:rFonts w:ascii="Times New Roman" w:eastAsia="Times New Roman" w:hAnsi="Times New Roman" w:cs="Times New Roman"/>
          <w:sz w:val="24"/>
          <w:szCs w:val="24"/>
        </w:rPr>
        <w:t>knihovny)</w:t>
      </w:r>
      <w:r w:rsidR="00EC00D6">
        <w:rPr>
          <w:rFonts w:ascii="Times New Roman" w:eastAsia="Times New Roman" w:hAnsi="Times New Roman" w:cs="Times New Roman"/>
          <w:sz w:val="24"/>
          <w:szCs w:val="24"/>
        </w:rPr>
        <w:t>,</w:t>
      </w:r>
    </w:p>
    <w:p w:rsidR="00E22F65" w:rsidRDefault="00BC3919" w:rsidP="0098075C">
      <w:pPr>
        <w:pStyle w:val="Odstavecseseznamem"/>
        <w:numPr>
          <w:ilvl w:val="0"/>
          <w:numId w:val="20"/>
        </w:numPr>
        <w:spacing w:after="0"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možnost seberealizace – např. dobrovolnictví</w:t>
      </w:r>
      <w:r w:rsidR="00EC0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45145" w:rsidRDefault="006D1521" w:rsidP="00E6738A">
      <w:pPr>
        <w:pStyle w:val="Odstavecseseznamem"/>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Existuje rovněž další typ aktivizace, kterým je aktivizace speciální. Ta je zaměřena na znevýhodněné osoby</w:t>
      </w:r>
      <w:r w:rsidR="00E6738A">
        <w:rPr>
          <w:rFonts w:ascii="Times New Roman" w:eastAsia="Times New Roman" w:hAnsi="Times New Roman" w:cs="Times New Roman"/>
          <w:sz w:val="24"/>
          <w:szCs w:val="24"/>
        </w:rPr>
        <w:t xml:space="preserve"> </w:t>
      </w:r>
      <w:r w:rsidR="0099647D">
        <w:rPr>
          <w:rFonts w:ascii="Times New Roman" w:eastAsia="Times New Roman" w:hAnsi="Times New Roman" w:cs="Times New Roman"/>
          <w:sz w:val="24"/>
          <w:szCs w:val="24"/>
        </w:rPr>
        <w:t>z pohledu speciální pedagogiky</w:t>
      </w:r>
      <w:r w:rsidR="00D30152">
        <w:rPr>
          <w:rFonts w:ascii="Times New Roman" w:eastAsia="Times New Roman" w:hAnsi="Times New Roman" w:cs="Times New Roman"/>
          <w:sz w:val="24"/>
          <w:szCs w:val="24"/>
        </w:rPr>
        <w:t xml:space="preserve"> a provádí ji speciální pedagogové. (Müller, 2013)</w:t>
      </w:r>
      <w:r w:rsidR="00417AE3">
        <w:rPr>
          <w:rFonts w:ascii="Times New Roman" w:eastAsia="Times New Roman" w:hAnsi="Times New Roman" w:cs="Times New Roman"/>
          <w:sz w:val="24"/>
          <w:szCs w:val="24"/>
        </w:rPr>
        <w:t xml:space="preserve"> </w:t>
      </w:r>
    </w:p>
    <w:p w:rsidR="00445145" w:rsidRDefault="00417AE3" w:rsidP="008627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Kozáková a Müller (2006) vnímají</w:t>
      </w:r>
      <w:r w:rsidR="00AB723B">
        <w:rPr>
          <w:rFonts w:ascii="Times New Roman" w:eastAsia="Times New Roman" w:hAnsi="Times New Roman" w:cs="Times New Roman"/>
          <w:sz w:val="24"/>
          <w:szCs w:val="24"/>
        </w:rPr>
        <w:t xml:space="preserve"> aktivitu </w:t>
      </w:r>
      <w:r w:rsidR="00FA3FFF">
        <w:rPr>
          <w:rFonts w:ascii="Times New Roman" w:eastAsia="Times New Roman" w:hAnsi="Times New Roman" w:cs="Times New Roman"/>
          <w:sz w:val="24"/>
          <w:szCs w:val="24"/>
        </w:rPr>
        <w:t>jako jeden z nejdůležitějších nástrojů pro zlepšení kvality života</w:t>
      </w:r>
      <w:r>
        <w:rPr>
          <w:rFonts w:ascii="Times New Roman" w:eastAsia="Times New Roman" w:hAnsi="Times New Roman" w:cs="Times New Roman"/>
          <w:sz w:val="24"/>
          <w:szCs w:val="24"/>
        </w:rPr>
        <w:t>. Přispívá k:</w:t>
      </w:r>
    </w:p>
    <w:p w:rsidR="00417AE3" w:rsidRDefault="00417AE3" w:rsidP="00417AE3">
      <w:pPr>
        <w:pStyle w:val="Odstavecseseznamem"/>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udržení tělesné a duševní výkonnosti</w:t>
      </w:r>
      <w:r w:rsidR="00CD36E4">
        <w:rPr>
          <w:rFonts w:ascii="Times New Roman" w:eastAsia="Times New Roman" w:hAnsi="Times New Roman" w:cs="Times New Roman"/>
          <w:sz w:val="24"/>
          <w:szCs w:val="24"/>
        </w:rPr>
        <w:t>,</w:t>
      </w:r>
    </w:p>
    <w:p w:rsidR="009E720B" w:rsidRDefault="00417AE3" w:rsidP="00CE7039">
      <w:pPr>
        <w:pStyle w:val="Odstavecseseznamem"/>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smysluplnému zapojení do společnosti</w:t>
      </w:r>
      <w:r w:rsidR="00CD36E4">
        <w:rPr>
          <w:rFonts w:ascii="Times New Roman" w:eastAsia="Times New Roman" w:hAnsi="Times New Roman" w:cs="Times New Roman"/>
          <w:sz w:val="24"/>
          <w:szCs w:val="24"/>
        </w:rPr>
        <w:t>.</w:t>
      </w:r>
    </w:p>
    <w:p w:rsidR="006F42E1" w:rsidRPr="003711E5" w:rsidRDefault="003E5ED9" w:rsidP="006F42E1">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autoři </w:t>
      </w:r>
      <w:r w:rsidR="00377268">
        <w:rPr>
          <w:rFonts w:ascii="Times New Roman" w:eastAsia="Times New Roman" w:hAnsi="Times New Roman" w:cs="Times New Roman"/>
          <w:sz w:val="24"/>
          <w:szCs w:val="24"/>
        </w:rPr>
        <w:t xml:space="preserve">definují termín terapie, a to </w:t>
      </w:r>
      <w:r>
        <w:rPr>
          <w:rFonts w:ascii="Times New Roman" w:eastAsia="Times New Roman" w:hAnsi="Times New Roman" w:cs="Times New Roman"/>
          <w:sz w:val="24"/>
          <w:szCs w:val="24"/>
        </w:rPr>
        <w:t>následovně:</w:t>
      </w:r>
      <w:r w:rsidRPr="003E5ED9">
        <w:rPr>
          <w:rFonts w:ascii="Times New Roman" w:eastAsia="Times New Roman" w:hAnsi="Times New Roman" w:cs="Times New Roman"/>
          <w:i/>
          <w:iCs/>
          <w:sz w:val="24"/>
          <w:szCs w:val="24"/>
        </w:rPr>
        <w:t xml:space="preserve"> „Terapeutické přístupy lze obecně vymezit jako takové způsoby odborného a cíleného jednání člověka s člověkem, jež směřují od odstranění či zmírnění nežádoucích potíží, nebo odstranění jejich příčin, k jisté prospěšné změně.“</w:t>
      </w:r>
      <w:r w:rsidR="003711E5">
        <w:rPr>
          <w:rFonts w:ascii="Times New Roman" w:eastAsia="Times New Roman" w:hAnsi="Times New Roman" w:cs="Times New Roman"/>
          <w:i/>
          <w:iCs/>
          <w:sz w:val="24"/>
          <w:szCs w:val="24"/>
        </w:rPr>
        <w:t xml:space="preserve"> </w:t>
      </w:r>
      <w:r w:rsidR="008522F5" w:rsidRPr="000D290A">
        <w:rPr>
          <w:rFonts w:ascii="Times New Roman" w:eastAsia="Times New Roman" w:hAnsi="Times New Roman" w:cs="Times New Roman"/>
          <w:sz w:val="24"/>
          <w:szCs w:val="24"/>
        </w:rPr>
        <w:t>(Kozáková, Müller, 2006, s. 41)</w:t>
      </w:r>
    </w:p>
    <w:p w:rsidR="00B60DF3" w:rsidRDefault="00D870F6" w:rsidP="00BA0FC3">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Pro aktivizaci se využívá několika druh</w:t>
      </w:r>
      <w:r w:rsidR="004C1D6B">
        <w:rPr>
          <w:rFonts w:ascii="Times New Roman" w:hAnsi="Times New Roman" w:cs="Times New Roman"/>
          <w:sz w:val="24"/>
          <w:szCs w:val="24"/>
        </w:rPr>
        <w:t>ů</w:t>
      </w:r>
      <w:r>
        <w:rPr>
          <w:rFonts w:ascii="Times New Roman" w:hAnsi="Times New Roman" w:cs="Times New Roman"/>
          <w:sz w:val="24"/>
          <w:szCs w:val="24"/>
        </w:rPr>
        <w:t xml:space="preserve"> </w:t>
      </w:r>
      <w:r w:rsidR="007B0389">
        <w:rPr>
          <w:rFonts w:ascii="Times New Roman" w:hAnsi="Times New Roman" w:cs="Times New Roman"/>
          <w:sz w:val="24"/>
          <w:szCs w:val="24"/>
        </w:rPr>
        <w:t>terapií</w:t>
      </w:r>
      <w:r>
        <w:rPr>
          <w:rFonts w:ascii="Times New Roman" w:hAnsi="Times New Roman" w:cs="Times New Roman"/>
          <w:sz w:val="24"/>
          <w:szCs w:val="24"/>
        </w:rPr>
        <w:t xml:space="preserve">. </w:t>
      </w:r>
      <w:r w:rsidR="00B60DF3">
        <w:rPr>
          <w:rFonts w:ascii="Times New Roman" w:hAnsi="Times New Roman" w:cs="Times New Roman"/>
          <w:sz w:val="24"/>
          <w:szCs w:val="24"/>
        </w:rPr>
        <w:t xml:space="preserve">Müller (2013) </w:t>
      </w:r>
      <w:r w:rsidR="007B0389">
        <w:rPr>
          <w:rFonts w:ascii="Times New Roman" w:hAnsi="Times New Roman" w:cs="Times New Roman"/>
          <w:sz w:val="24"/>
          <w:szCs w:val="24"/>
        </w:rPr>
        <w:t>uvádí členění</w:t>
      </w:r>
      <w:r w:rsidR="00B60DF3">
        <w:rPr>
          <w:rFonts w:ascii="Times New Roman" w:hAnsi="Times New Roman" w:cs="Times New Roman"/>
          <w:sz w:val="24"/>
          <w:szCs w:val="24"/>
        </w:rPr>
        <w:t xml:space="preserve"> do několika kategorií:</w:t>
      </w:r>
    </w:p>
    <w:p w:rsidR="00B60DF3" w:rsidRDefault="00B60DF3" w:rsidP="00B60DF3">
      <w:pPr>
        <w:pStyle w:val="Odstavecseseznamem"/>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pracovní a činnostní terapie</w:t>
      </w:r>
      <w:r w:rsidR="00D921E2">
        <w:rPr>
          <w:rFonts w:ascii="Times New Roman" w:hAnsi="Times New Roman" w:cs="Times New Roman"/>
          <w:sz w:val="24"/>
          <w:szCs w:val="24"/>
        </w:rPr>
        <w:t>,</w:t>
      </w:r>
    </w:p>
    <w:p w:rsidR="00B60DF3" w:rsidRDefault="00B60DF3" w:rsidP="00B60DF3">
      <w:pPr>
        <w:pStyle w:val="Odstavecseseznamem"/>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psychomotorická terapie</w:t>
      </w:r>
      <w:r w:rsidR="00D921E2">
        <w:rPr>
          <w:rFonts w:ascii="Times New Roman" w:hAnsi="Times New Roman" w:cs="Times New Roman"/>
          <w:sz w:val="24"/>
          <w:szCs w:val="24"/>
        </w:rPr>
        <w:t>,</w:t>
      </w:r>
    </w:p>
    <w:p w:rsidR="00B60DF3" w:rsidRDefault="00B60DF3" w:rsidP="00B60DF3">
      <w:pPr>
        <w:pStyle w:val="Odstavecseseznamem"/>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expresivní terapie</w:t>
      </w:r>
      <w:r w:rsidR="00D921E2">
        <w:rPr>
          <w:rFonts w:ascii="Times New Roman" w:hAnsi="Times New Roman" w:cs="Times New Roman"/>
          <w:sz w:val="24"/>
          <w:szCs w:val="24"/>
        </w:rPr>
        <w:t>,</w:t>
      </w:r>
    </w:p>
    <w:p w:rsidR="00B60DF3" w:rsidRPr="00B60DF3" w:rsidRDefault="00B60DF3" w:rsidP="00B60DF3">
      <w:pPr>
        <w:pStyle w:val="Odstavecseseznamem"/>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canisterapie</w:t>
      </w:r>
      <w:r w:rsidR="00D921E2">
        <w:rPr>
          <w:rFonts w:ascii="Times New Roman" w:hAnsi="Times New Roman" w:cs="Times New Roman"/>
          <w:sz w:val="24"/>
          <w:szCs w:val="24"/>
        </w:rPr>
        <w:t>.</w:t>
      </w:r>
    </w:p>
    <w:p w:rsidR="00330A0D" w:rsidRPr="00330A0D" w:rsidRDefault="00B21864" w:rsidP="00330A0D">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Aktivizace se n</w:t>
      </w:r>
      <w:r w:rsidR="00054F7C">
        <w:rPr>
          <w:rFonts w:ascii="Times New Roman" w:hAnsi="Times New Roman" w:cs="Times New Roman"/>
          <w:sz w:val="24"/>
          <w:szCs w:val="24"/>
        </w:rPr>
        <w:t xml:space="preserve">etýká </w:t>
      </w:r>
      <w:r>
        <w:rPr>
          <w:rFonts w:ascii="Times New Roman" w:hAnsi="Times New Roman" w:cs="Times New Roman"/>
          <w:sz w:val="24"/>
          <w:szCs w:val="24"/>
        </w:rPr>
        <w:t>pouze výše jmenovaných oblastí, ale i aktivit, které podporují mentální schopnosti</w:t>
      </w:r>
      <w:r w:rsidR="00F538D0">
        <w:rPr>
          <w:rFonts w:ascii="Times New Roman" w:hAnsi="Times New Roman" w:cs="Times New Roman"/>
          <w:sz w:val="24"/>
          <w:szCs w:val="24"/>
        </w:rPr>
        <w:t>. Nabízí se procvičování kognitivních funkcí</w:t>
      </w:r>
      <w:r w:rsidR="00663FA4">
        <w:rPr>
          <w:rFonts w:ascii="Times New Roman" w:hAnsi="Times New Roman" w:cs="Times New Roman"/>
          <w:sz w:val="24"/>
          <w:szCs w:val="24"/>
        </w:rPr>
        <w:t xml:space="preserve"> u všech seniorů formou tréninku paměti, kognitivní rehabilitace, reminiscence nebo orientace v realitě.</w:t>
      </w:r>
      <w:r w:rsidR="005F0808">
        <w:rPr>
          <w:rFonts w:ascii="Times New Roman" w:hAnsi="Times New Roman" w:cs="Times New Roman"/>
          <w:sz w:val="24"/>
          <w:szCs w:val="24"/>
        </w:rPr>
        <w:t xml:space="preserve"> Cílem procvičování kog</w:t>
      </w:r>
      <w:r w:rsidR="00330A0D">
        <w:rPr>
          <w:rFonts w:ascii="Times New Roman" w:hAnsi="Times New Roman" w:cs="Times New Roman"/>
          <w:sz w:val="24"/>
          <w:szCs w:val="24"/>
        </w:rPr>
        <w:t>nitivních funkcí je snaha zlepšit tyto schopnosti, udržet je na stávající úrovni a oddálit zapomínání. (Mlýnková, 2011)</w:t>
      </w:r>
    </w:p>
    <w:p w:rsidR="009E720B" w:rsidRPr="001D7264" w:rsidRDefault="00D870F6" w:rsidP="00AD3977">
      <w:pPr>
        <w:spacing w:after="0" w:line="360" w:lineRule="auto"/>
        <w:ind w:firstLine="851"/>
        <w:rPr>
          <w:rFonts w:ascii="Times New Roman" w:hAnsi="Times New Roman" w:cs="Times New Roman"/>
          <w:sz w:val="24"/>
          <w:szCs w:val="24"/>
        </w:rPr>
      </w:pPr>
      <w:r w:rsidRPr="001D7264">
        <w:rPr>
          <w:rFonts w:ascii="Times New Roman" w:hAnsi="Times New Roman" w:cs="Times New Roman"/>
          <w:sz w:val="24"/>
          <w:szCs w:val="24"/>
        </w:rPr>
        <w:t xml:space="preserve">Následující kapitoly jsou věnovány </w:t>
      </w:r>
      <w:r w:rsidR="004714D2" w:rsidRPr="001D7264">
        <w:rPr>
          <w:rFonts w:ascii="Times New Roman" w:hAnsi="Times New Roman" w:cs="Times New Roman"/>
          <w:sz w:val="24"/>
          <w:szCs w:val="24"/>
        </w:rPr>
        <w:t xml:space="preserve">ergoterapii, canisterapii a činnostem podporující mentální schopnosti. </w:t>
      </w:r>
    </w:p>
    <w:p w:rsidR="00AD3977" w:rsidRDefault="00AD3977" w:rsidP="00AD3977"/>
    <w:p w:rsidR="00AD3977" w:rsidRPr="00FD698C" w:rsidRDefault="00AD3977" w:rsidP="00360FD9">
      <w:pPr>
        <w:pStyle w:val="Nadpis2"/>
        <w:numPr>
          <w:ilvl w:val="1"/>
          <w:numId w:val="8"/>
        </w:numPr>
        <w:spacing w:before="0" w:line="360" w:lineRule="auto"/>
        <w:ind w:left="0" w:firstLine="0"/>
        <w:rPr>
          <w:sz w:val="30"/>
          <w:szCs w:val="30"/>
        </w:rPr>
      </w:pPr>
      <w:bookmarkStart w:id="15" w:name="_Toc45787388"/>
      <w:r w:rsidRPr="00FD698C">
        <w:rPr>
          <w:sz w:val="30"/>
          <w:szCs w:val="30"/>
        </w:rPr>
        <w:t>Ergoterapie</w:t>
      </w:r>
      <w:bookmarkEnd w:id="15"/>
    </w:p>
    <w:p w:rsidR="00442717" w:rsidRDefault="00BC5EC6" w:rsidP="00442717">
      <w:pPr>
        <w:spacing w:after="0" w:line="360" w:lineRule="auto"/>
        <w:ind w:firstLine="851"/>
        <w:rPr>
          <w:rFonts w:ascii="Times New Roman" w:hAnsi="Times New Roman" w:cs="Times New Roman"/>
          <w:sz w:val="24"/>
          <w:szCs w:val="24"/>
        </w:rPr>
      </w:pPr>
      <w:r w:rsidRPr="00BC5EC6">
        <w:rPr>
          <w:rFonts w:ascii="Times New Roman" w:hAnsi="Times New Roman" w:cs="Times New Roman"/>
          <w:sz w:val="24"/>
          <w:szCs w:val="24"/>
        </w:rPr>
        <w:t>Česká asociace ergoterapeutů</w:t>
      </w:r>
      <w:r w:rsidR="0001604B">
        <w:rPr>
          <w:rFonts w:ascii="Times New Roman" w:hAnsi="Times New Roman" w:cs="Times New Roman"/>
          <w:sz w:val="24"/>
          <w:szCs w:val="24"/>
        </w:rPr>
        <w:t xml:space="preserve"> (2008)</w:t>
      </w:r>
      <w:r w:rsidRPr="00BC5EC6">
        <w:rPr>
          <w:rFonts w:ascii="Times New Roman" w:hAnsi="Times New Roman" w:cs="Times New Roman"/>
          <w:sz w:val="24"/>
          <w:szCs w:val="24"/>
        </w:rPr>
        <w:t xml:space="preserve"> definuje ergoterapii následovně:</w:t>
      </w:r>
      <w:r>
        <w:rPr>
          <w:rFonts w:ascii="Times New Roman" w:hAnsi="Times New Roman" w:cs="Times New Roman"/>
          <w:i/>
          <w:iCs/>
          <w:sz w:val="24"/>
          <w:szCs w:val="24"/>
        </w:rPr>
        <w:t xml:space="preserve"> </w:t>
      </w:r>
      <w:r w:rsidR="00A749F8">
        <w:rPr>
          <w:rFonts w:ascii="Times New Roman" w:hAnsi="Times New Roman" w:cs="Times New Roman"/>
          <w:i/>
          <w:iCs/>
          <w:sz w:val="24"/>
          <w:szCs w:val="24"/>
        </w:rPr>
        <w:t>„Ergoterapie je profese, která prostřednictvím smysluplného zaměstnávání usiluje o zachování a využívání schopností jedince potřebných pro zvládání běžných denních, pracovních, zájmových a rekreačních činností u osob jakéhokoli věku s různým typem postižení. Podporuje maximálně možnou participaci jedince v běžném životě, přičemž respektuje plně jeho osobnost a možnosti.</w:t>
      </w:r>
      <w:r w:rsidR="00DF70FA">
        <w:rPr>
          <w:rFonts w:ascii="Times New Roman" w:hAnsi="Times New Roman" w:cs="Times New Roman"/>
          <w:i/>
          <w:iCs/>
          <w:sz w:val="24"/>
          <w:szCs w:val="24"/>
        </w:rPr>
        <w:t>“</w:t>
      </w:r>
      <w:r w:rsidR="00F41708">
        <w:rPr>
          <w:rFonts w:ascii="Times New Roman" w:hAnsi="Times New Roman" w:cs="Times New Roman"/>
          <w:i/>
          <w:iCs/>
          <w:sz w:val="24"/>
          <w:szCs w:val="24"/>
        </w:rPr>
        <w:t xml:space="preserve"> </w:t>
      </w:r>
      <w:r w:rsidR="007212B5">
        <w:rPr>
          <w:rFonts w:ascii="Times New Roman" w:hAnsi="Times New Roman" w:cs="Times New Roman"/>
          <w:sz w:val="24"/>
          <w:szCs w:val="24"/>
        </w:rPr>
        <w:t>(</w:t>
      </w:r>
      <w:r w:rsidR="007212B5" w:rsidRPr="00392907">
        <w:rPr>
          <w:rFonts w:ascii="Times New Roman" w:hAnsi="Times New Roman" w:cs="Times New Roman"/>
          <w:sz w:val="24"/>
          <w:szCs w:val="24"/>
        </w:rPr>
        <w:t xml:space="preserve">Dostupné z: </w:t>
      </w:r>
      <w:hyperlink r:id="rId10" w:history="1">
        <w:r w:rsidR="000D471E" w:rsidRPr="00392907">
          <w:rPr>
            <w:rStyle w:val="Hypertextovodkaz"/>
            <w:rFonts w:ascii="Times New Roman" w:hAnsi="Times New Roman" w:cs="Times New Roman"/>
            <w:color w:val="auto"/>
            <w:sz w:val="24"/>
            <w:szCs w:val="24"/>
          </w:rPr>
          <w:t>http://ergoterapie.cz/co-je-to-ergoterapie/</w:t>
        </w:r>
      </w:hyperlink>
      <w:r w:rsidR="000D471E" w:rsidRPr="00392907">
        <w:rPr>
          <w:rFonts w:ascii="Times New Roman" w:hAnsi="Times New Roman" w:cs="Times New Roman"/>
          <w:sz w:val="24"/>
          <w:szCs w:val="24"/>
        </w:rPr>
        <w:t>)</w:t>
      </w:r>
    </w:p>
    <w:p w:rsidR="00AD3977" w:rsidRPr="00DD16E2" w:rsidRDefault="00145C82" w:rsidP="00145C82">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Výraz ergoterapie se skládá z řeckých slov </w:t>
      </w:r>
      <w:r w:rsidRPr="005A11A4">
        <w:rPr>
          <w:rFonts w:ascii="Times New Roman" w:hAnsi="Times New Roman" w:cs="Times New Roman"/>
          <w:i/>
          <w:iCs/>
          <w:sz w:val="24"/>
          <w:szCs w:val="24"/>
        </w:rPr>
        <w:t>ergon</w:t>
      </w:r>
      <w:r w:rsidR="006F3064">
        <w:rPr>
          <w:rFonts w:ascii="Times New Roman" w:hAnsi="Times New Roman" w:cs="Times New Roman"/>
          <w:i/>
          <w:iCs/>
          <w:sz w:val="24"/>
          <w:szCs w:val="24"/>
        </w:rPr>
        <w:t xml:space="preserve"> </w:t>
      </w:r>
      <w:r>
        <w:rPr>
          <w:rFonts w:ascii="Times New Roman" w:hAnsi="Times New Roman" w:cs="Times New Roman"/>
          <w:sz w:val="24"/>
          <w:szCs w:val="24"/>
        </w:rPr>
        <w:t>=</w:t>
      </w:r>
      <w:r w:rsidR="006F3064">
        <w:rPr>
          <w:rFonts w:ascii="Times New Roman" w:hAnsi="Times New Roman" w:cs="Times New Roman"/>
          <w:sz w:val="24"/>
          <w:szCs w:val="24"/>
        </w:rPr>
        <w:t xml:space="preserve"> </w:t>
      </w:r>
      <w:r>
        <w:rPr>
          <w:rFonts w:ascii="Times New Roman" w:hAnsi="Times New Roman" w:cs="Times New Roman"/>
          <w:sz w:val="24"/>
          <w:szCs w:val="24"/>
        </w:rPr>
        <w:t xml:space="preserve">práce a </w:t>
      </w:r>
      <w:r w:rsidRPr="005A11A4">
        <w:rPr>
          <w:rFonts w:ascii="Times New Roman" w:hAnsi="Times New Roman" w:cs="Times New Roman"/>
          <w:i/>
          <w:iCs/>
          <w:sz w:val="24"/>
          <w:szCs w:val="24"/>
        </w:rPr>
        <w:t>therapia</w:t>
      </w:r>
      <w:r w:rsidR="006F3064">
        <w:rPr>
          <w:rFonts w:ascii="Times New Roman" w:hAnsi="Times New Roman" w:cs="Times New Roman"/>
          <w:i/>
          <w:iCs/>
          <w:sz w:val="24"/>
          <w:szCs w:val="24"/>
        </w:rPr>
        <w:t xml:space="preserve"> </w:t>
      </w:r>
      <w:r>
        <w:rPr>
          <w:rFonts w:ascii="Times New Roman" w:hAnsi="Times New Roman" w:cs="Times New Roman"/>
          <w:sz w:val="24"/>
          <w:szCs w:val="24"/>
        </w:rPr>
        <w:t>=</w:t>
      </w:r>
      <w:r w:rsidR="006F3064">
        <w:rPr>
          <w:rFonts w:ascii="Times New Roman" w:hAnsi="Times New Roman" w:cs="Times New Roman"/>
          <w:sz w:val="24"/>
          <w:szCs w:val="24"/>
        </w:rPr>
        <w:t xml:space="preserve"> </w:t>
      </w:r>
      <w:r>
        <w:rPr>
          <w:rFonts w:ascii="Times New Roman" w:hAnsi="Times New Roman" w:cs="Times New Roman"/>
          <w:sz w:val="24"/>
          <w:szCs w:val="24"/>
        </w:rPr>
        <w:t>léčení, terapie.</w:t>
      </w:r>
      <w:r w:rsidR="005552A8">
        <w:rPr>
          <w:rFonts w:ascii="Times New Roman" w:hAnsi="Times New Roman" w:cs="Times New Roman"/>
          <w:sz w:val="24"/>
          <w:szCs w:val="24"/>
        </w:rPr>
        <w:t xml:space="preserve"> Původně se </w:t>
      </w:r>
      <w:r w:rsidR="00F4489D">
        <w:rPr>
          <w:rFonts w:ascii="Times New Roman" w:hAnsi="Times New Roman" w:cs="Times New Roman"/>
          <w:sz w:val="24"/>
          <w:szCs w:val="24"/>
        </w:rPr>
        <w:t xml:space="preserve">používal </w:t>
      </w:r>
      <w:r w:rsidR="005552A8">
        <w:rPr>
          <w:rFonts w:ascii="Times New Roman" w:hAnsi="Times New Roman" w:cs="Times New Roman"/>
          <w:sz w:val="24"/>
          <w:szCs w:val="24"/>
        </w:rPr>
        <w:t xml:space="preserve">název pracovní terapie, ale v 60. letech minulého století byl nahrazen </w:t>
      </w:r>
      <w:r w:rsidR="0006457D">
        <w:rPr>
          <w:rFonts w:ascii="Times New Roman" w:hAnsi="Times New Roman" w:cs="Times New Roman"/>
          <w:sz w:val="24"/>
          <w:szCs w:val="24"/>
        </w:rPr>
        <w:t>výstižnějším pojmem ergoterapie.</w:t>
      </w:r>
      <w:r w:rsidR="00A15F82">
        <w:rPr>
          <w:rFonts w:ascii="Times New Roman" w:hAnsi="Times New Roman" w:cs="Times New Roman"/>
          <w:sz w:val="24"/>
          <w:szCs w:val="24"/>
        </w:rPr>
        <w:t xml:space="preserve"> Zaměstnávání (činnosti) nezahrnuj</w:t>
      </w:r>
      <w:r w:rsidR="007D051D">
        <w:rPr>
          <w:rFonts w:ascii="Times New Roman" w:hAnsi="Times New Roman" w:cs="Times New Roman"/>
          <w:sz w:val="24"/>
          <w:szCs w:val="24"/>
        </w:rPr>
        <w:t>e</w:t>
      </w:r>
      <w:r w:rsidR="00A15F82">
        <w:rPr>
          <w:rFonts w:ascii="Times New Roman" w:hAnsi="Times New Roman" w:cs="Times New Roman"/>
          <w:sz w:val="24"/>
          <w:szCs w:val="24"/>
        </w:rPr>
        <w:t xml:space="preserve"> pouze</w:t>
      </w:r>
      <w:r w:rsidR="00091654">
        <w:rPr>
          <w:rFonts w:ascii="Times New Roman" w:hAnsi="Times New Roman" w:cs="Times New Roman"/>
          <w:sz w:val="24"/>
          <w:szCs w:val="24"/>
        </w:rPr>
        <w:t xml:space="preserve"> práci, ale týkají se především každodenních běžných činností. </w:t>
      </w:r>
      <w:r w:rsidR="00C74B7B">
        <w:rPr>
          <w:rFonts w:ascii="Times New Roman" w:hAnsi="Times New Roman" w:cs="Times New Roman"/>
          <w:sz w:val="24"/>
          <w:szCs w:val="24"/>
        </w:rPr>
        <w:t>(Krivošíková, 2011)</w:t>
      </w:r>
    </w:p>
    <w:p w:rsidR="00EE555F" w:rsidRDefault="00B41EA8" w:rsidP="005F015E">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Ergoterapie je tedy profese, která</w:t>
      </w:r>
      <w:r w:rsidR="00EE555F">
        <w:rPr>
          <w:rFonts w:ascii="Times New Roman" w:hAnsi="Times New Roman" w:cs="Times New Roman"/>
          <w:sz w:val="24"/>
          <w:szCs w:val="24"/>
        </w:rPr>
        <w:t>:</w:t>
      </w:r>
    </w:p>
    <w:p w:rsidR="00EE555F" w:rsidRDefault="00B41EA8" w:rsidP="00EE555F">
      <w:pPr>
        <w:pStyle w:val="Odstavecseseznamem"/>
        <w:numPr>
          <w:ilvl w:val="0"/>
          <w:numId w:val="27"/>
        </w:numPr>
        <w:spacing w:after="0" w:line="360" w:lineRule="auto"/>
        <w:rPr>
          <w:rFonts w:ascii="Times New Roman" w:hAnsi="Times New Roman" w:cs="Times New Roman"/>
          <w:sz w:val="24"/>
          <w:szCs w:val="24"/>
        </w:rPr>
      </w:pPr>
      <w:r w:rsidRPr="00EE555F">
        <w:rPr>
          <w:rFonts w:ascii="Times New Roman" w:hAnsi="Times New Roman" w:cs="Times New Roman"/>
          <w:sz w:val="24"/>
          <w:szCs w:val="24"/>
        </w:rPr>
        <w:t>cílí na provádění činností, jenž považuje klient za užitečné nebo smysluplné</w:t>
      </w:r>
      <w:r w:rsidR="00BB2A34">
        <w:rPr>
          <w:rFonts w:ascii="Times New Roman" w:hAnsi="Times New Roman" w:cs="Times New Roman"/>
          <w:sz w:val="24"/>
          <w:szCs w:val="24"/>
        </w:rPr>
        <w:t>,</w:t>
      </w:r>
    </w:p>
    <w:p w:rsidR="00AD3977" w:rsidRDefault="00EE555F" w:rsidP="00EE555F">
      <w:pPr>
        <w:pStyle w:val="Odstavecseseznamem"/>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č</w:t>
      </w:r>
      <w:r w:rsidRPr="00EE555F">
        <w:rPr>
          <w:rFonts w:ascii="Times New Roman" w:hAnsi="Times New Roman" w:cs="Times New Roman"/>
          <w:sz w:val="24"/>
          <w:szCs w:val="24"/>
        </w:rPr>
        <w:t>innost chápe jako prostředek i cíl terapie</w:t>
      </w:r>
      <w:r w:rsidR="00BB2A34">
        <w:rPr>
          <w:rFonts w:ascii="Times New Roman" w:hAnsi="Times New Roman" w:cs="Times New Roman"/>
          <w:sz w:val="24"/>
          <w:szCs w:val="24"/>
        </w:rPr>
        <w:t>,</w:t>
      </w:r>
    </w:p>
    <w:p w:rsidR="00EE555F" w:rsidRDefault="00680B67" w:rsidP="00EE555F">
      <w:pPr>
        <w:pStyle w:val="Odstavecseseznamem"/>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vychází z přístupu zaměřeného na klienta</w:t>
      </w:r>
      <w:r w:rsidR="00BB2A34">
        <w:rPr>
          <w:rFonts w:ascii="Times New Roman" w:hAnsi="Times New Roman" w:cs="Times New Roman"/>
          <w:sz w:val="24"/>
          <w:szCs w:val="24"/>
        </w:rPr>
        <w:t>,</w:t>
      </w:r>
    </w:p>
    <w:p w:rsidR="00680B67" w:rsidRDefault="00680B67" w:rsidP="00EE555F">
      <w:pPr>
        <w:pStyle w:val="Odstavecseseznamem"/>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v léčbě vychází ze sociálních rolí klienta</w:t>
      </w:r>
      <w:r w:rsidR="00BB2A34">
        <w:rPr>
          <w:rFonts w:ascii="Times New Roman" w:hAnsi="Times New Roman" w:cs="Times New Roman"/>
          <w:sz w:val="24"/>
          <w:szCs w:val="24"/>
        </w:rPr>
        <w:t>,</w:t>
      </w:r>
    </w:p>
    <w:p w:rsidR="00680B67" w:rsidRPr="00EE555F" w:rsidRDefault="0052201E" w:rsidP="00EE555F">
      <w:pPr>
        <w:pStyle w:val="Odstavecseseznamem"/>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se zajímá o prostředí, v němž člověk žije a pracuje</w:t>
      </w:r>
      <w:r w:rsidR="00BB2A34">
        <w:rPr>
          <w:rFonts w:ascii="Times New Roman" w:hAnsi="Times New Roman" w:cs="Times New Roman"/>
          <w:sz w:val="24"/>
          <w:szCs w:val="24"/>
        </w:rPr>
        <w:t>.</w:t>
      </w:r>
      <w:r w:rsidR="00CC026A">
        <w:rPr>
          <w:rFonts w:ascii="Times New Roman" w:hAnsi="Times New Roman" w:cs="Times New Roman"/>
          <w:sz w:val="24"/>
          <w:szCs w:val="24"/>
        </w:rPr>
        <w:t xml:space="preserve"> </w:t>
      </w:r>
      <w:r w:rsidR="00CC026A" w:rsidRPr="00F46827">
        <w:rPr>
          <w:rFonts w:ascii="Times New Roman" w:hAnsi="Times New Roman" w:cs="Times New Roman"/>
          <w:sz w:val="24"/>
          <w:szCs w:val="24"/>
        </w:rPr>
        <w:t>(Jelínková,</w:t>
      </w:r>
      <w:r w:rsidR="00F46827">
        <w:rPr>
          <w:rFonts w:ascii="Times New Roman" w:hAnsi="Times New Roman" w:cs="Times New Roman"/>
          <w:color w:val="FF0000"/>
          <w:sz w:val="24"/>
          <w:szCs w:val="24"/>
        </w:rPr>
        <w:t xml:space="preserve"> </w:t>
      </w:r>
      <w:r w:rsidR="00CC026A">
        <w:rPr>
          <w:rFonts w:ascii="Times New Roman" w:hAnsi="Times New Roman" w:cs="Times New Roman"/>
          <w:sz w:val="24"/>
          <w:szCs w:val="24"/>
        </w:rPr>
        <w:t>2009)</w:t>
      </w:r>
    </w:p>
    <w:p w:rsidR="009E720B" w:rsidRDefault="00C65289" w:rsidP="00A07E93">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Česká asociace ergoterapeutů (2007) blíže popisuje ergoterapeutické cíle</w:t>
      </w:r>
      <w:r w:rsidR="000D1F55">
        <w:rPr>
          <w:rFonts w:ascii="Times New Roman" w:hAnsi="Times New Roman" w:cs="Times New Roman"/>
          <w:sz w:val="24"/>
          <w:szCs w:val="24"/>
        </w:rPr>
        <w:t xml:space="preserve"> v publikaci </w:t>
      </w:r>
      <w:r w:rsidR="000D1F55" w:rsidRPr="0082274E">
        <w:rPr>
          <w:rFonts w:ascii="Times New Roman" w:hAnsi="Times New Roman" w:cs="Times New Roman"/>
          <w:i/>
          <w:iCs/>
          <w:sz w:val="24"/>
          <w:szCs w:val="24"/>
        </w:rPr>
        <w:t>Koncepce oboru ergoterapie</w:t>
      </w:r>
      <w:r>
        <w:rPr>
          <w:rFonts w:ascii="Times New Roman" w:hAnsi="Times New Roman" w:cs="Times New Roman"/>
          <w:sz w:val="24"/>
          <w:szCs w:val="24"/>
        </w:rPr>
        <w:t>:</w:t>
      </w:r>
    </w:p>
    <w:p w:rsidR="00C65289" w:rsidRDefault="00BB2FED" w:rsidP="00C65289">
      <w:pPr>
        <w:pStyle w:val="Odstavecseseznamem"/>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t>podpor</w:t>
      </w:r>
      <w:r w:rsidR="00300248">
        <w:rPr>
          <w:rFonts w:ascii="Times New Roman" w:hAnsi="Times New Roman" w:cs="Times New Roman"/>
          <w:sz w:val="24"/>
          <w:szCs w:val="24"/>
        </w:rPr>
        <w:t>ovat</w:t>
      </w:r>
      <w:r>
        <w:rPr>
          <w:rFonts w:ascii="Times New Roman" w:hAnsi="Times New Roman" w:cs="Times New Roman"/>
          <w:sz w:val="24"/>
          <w:szCs w:val="24"/>
        </w:rPr>
        <w:t xml:space="preserve"> zdraví a duševní pohody osoby prostřednictvím smysluplné aktivity/zaměstnávání</w:t>
      </w:r>
      <w:r w:rsidR="00EE4A8C">
        <w:rPr>
          <w:rFonts w:ascii="Times New Roman" w:hAnsi="Times New Roman" w:cs="Times New Roman"/>
          <w:sz w:val="24"/>
          <w:szCs w:val="24"/>
        </w:rPr>
        <w:t>,</w:t>
      </w:r>
    </w:p>
    <w:p w:rsidR="00BB2FED" w:rsidRDefault="00BB2FED" w:rsidP="00C65289">
      <w:pPr>
        <w:pStyle w:val="Odstavecseseznamem"/>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pomáhat zlepšovat schopnosti, které osoba potřebuje pro zvládání běžných denních činností, pracovních činností a aktivit volného času</w:t>
      </w:r>
      <w:r w:rsidR="00EE4A8C">
        <w:rPr>
          <w:rFonts w:ascii="Times New Roman" w:hAnsi="Times New Roman" w:cs="Times New Roman"/>
          <w:sz w:val="24"/>
          <w:szCs w:val="24"/>
        </w:rPr>
        <w:t>,</w:t>
      </w:r>
    </w:p>
    <w:p w:rsidR="00BB2FED" w:rsidRDefault="00BB2FED" w:rsidP="00C65289">
      <w:pPr>
        <w:pStyle w:val="Odstavecseseznamem"/>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t>umožnit osobě naplňovat její sociální role</w:t>
      </w:r>
      <w:r w:rsidR="00EE4A8C">
        <w:rPr>
          <w:rFonts w:ascii="Times New Roman" w:hAnsi="Times New Roman" w:cs="Times New Roman"/>
          <w:sz w:val="24"/>
          <w:szCs w:val="24"/>
        </w:rPr>
        <w:t>,</w:t>
      </w:r>
    </w:p>
    <w:p w:rsidR="00BB2FED" w:rsidRDefault="00BB2FED" w:rsidP="00C65289">
      <w:pPr>
        <w:pStyle w:val="Odstavecseseznamem"/>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t>napomáhat k plnému zapojení osoby do společenských aktivit v jejím okolí</w:t>
      </w:r>
      <w:r w:rsidR="00EE4A8C">
        <w:rPr>
          <w:rFonts w:ascii="Times New Roman" w:hAnsi="Times New Roman" w:cs="Times New Roman"/>
          <w:sz w:val="24"/>
          <w:szCs w:val="24"/>
        </w:rPr>
        <w:t>,</w:t>
      </w:r>
    </w:p>
    <w:p w:rsidR="00BB2FED" w:rsidRDefault="006A4B7E" w:rsidP="00C65289">
      <w:pPr>
        <w:pStyle w:val="Odstavecseseznamem"/>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t>uplatňovat terapii zacílenou na klienta, který je aktivním účastníkem terapie a podílí se na plánování a procesu terapie</w:t>
      </w:r>
      <w:r w:rsidR="00B37341">
        <w:rPr>
          <w:rFonts w:ascii="Times New Roman" w:hAnsi="Times New Roman" w:cs="Times New Roman"/>
          <w:sz w:val="24"/>
          <w:szCs w:val="24"/>
        </w:rPr>
        <w:t>,</w:t>
      </w:r>
    </w:p>
    <w:p w:rsidR="006A4B7E" w:rsidRDefault="006A4B7E" w:rsidP="00C65289">
      <w:pPr>
        <w:pStyle w:val="Odstavecseseznamem"/>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t>posilovat osobu v udržení, obnovení či získání kompetenci potřebných pro plánování a realizaci jejích každodenních činností v interakci s</w:t>
      </w:r>
      <w:r w:rsidR="003B5556">
        <w:rPr>
          <w:rFonts w:ascii="Times New Roman" w:hAnsi="Times New Roman" w:cs="Times New Roman"/>
          <w:sz w:val="24"/>
          <w:szCs w:val="24"/>
        </w:rPr>
        <w:t> </w:t>
      </w:r>
      <w:r>
        <w:rPr>
          <w:rFonts w:ascii="Times New Roman" w:hAnsi="Times New Roman" w:cs="Times New Roman"/>
          <w:sz w:val="24"/>
          <w:szCs w:val="24"/>
        </w:rPr>
        <w:t>prostředím</w:t>
      </w:r>
      <w:r w:rsidR="003B5556">
        <w:rPr>
          <w:rFonts w:ascii="Times New Roman" w:hAnsi="Times New Roman" w:cs="Times New Roman"/>
          <w:sz w:val="24"/>
          <w:szCs w:val="24"/>
        </w:rPr>
        <w:t>,</w:t>
      </w:r>
    </w:p>
    <w:p w:rsidR="006A4B7E" w:rsidRPr="00C65289" w:rsidRDefault="006A4B7E" w:rsidP="00C65289">
      <w:pPr>
        <w:pStyle w:val="Odstavecseseznamem"/>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t>usilovat o zachování příležitosti účastnit se aktivit každodenního života všem osobám bez ohledu na jejich zdravotní postižení či znevýhodnění</w:t>
      </w:r>
      <w:r w:rsidR="003B5556">
        <w:rPr>
          <w:rFonts w:ascii="Times New Roman" w:hAnsi="Times New Roman" w:cs="Times New Roman"/>
          <w:sz w:val="24"/>
          <w:szCs w:val="24"/>
        </w:rPr>
        <w:t>.</w:t>
      </w:r>
      <w:r w:rsidR="0011053E">
        <w:rPr>
          <w:rFonts w:ascii="Times New Roman" w:hAnsi="Times New Roman" w:cs="Times New Roman"/>
          <w:sz w:val="24"/>
          <w:szCs w:val="24"/>
        </w:rPr>
        <w:t xml:space="preserve"> (Dostupné z: </w:t>
      </w:r>
      <w:hyperlink r:id="rId11" w:history="1">
        <w:r w:rsidR="00890455" w:rsidRPr="00890455">
          <w:rPr>
            <w:rStyle w:val="Hypertextovodkaz"/>
            <w:rFonts w:ascii="Times New Roman" w:hAnsi="Times New Roman" w:cs="Times New Roman"/>
            <w:color w:val="auto"/>
            <w:sz w:val="24"/>
            <w:szCs w:val="24"/>
          </w:rPr>
          <w:t>http://ergoterapie.cz/ramcove-dokumenty/koncepce-oboru/</w:t>
        </w:r>
      </w:hyperlink>
      <w:r w:rsidR="0011053E">
        <w:rPr>
          <w:rFonts w:ascii="Times New Roman" w:hAnsi="Times New Roman" w:cs="Times New Roman"/>
          <w:sz w:val="24"/>
          <w:szCs w:val="24"/>
        </w:rPr>
        <w:t>)</w:t>
      </w:r>
    </w:p>
    <w:p w:rsidR="009E720B" w:rsidRDefault="008D01A8" w:rsidP="009F3E12">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Müller (2014) rozlišuje čtyři základní oblasti ergoterapie:</w:t>
      </w:r>
    </w:p>
    <w:p w:rsidR="008D01A8" w:rsidRDefault="008D01A8" w:rsidP="008D01A8">
      <w:pPr>
        <w:pStyle w:val="Odstavecseseznamem"/>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ergoterapie zaměřená na výchovu k soběstačnosti (běžné denní činnosti)</w:t>
      </w:r>
      <w:r w:rsidR="00F93291">
        <w:rPr>
          <w:rFonts w:ascii="Times New Roman" w:hAnsi="Times New Roman" w:cs="Times New Roman"/>
          <w:sz w:val="24"/>
          <w:szCs w:val="24"/>
        </w:rPr>
        <w:t>,</w:t>
      </w:r>
    </w:p>
    <w:p w:rsidR="008D01A8" w:rsidRDefault="008D01A8" w:rsidP="008D01A8">
      <w:pPr>
        <w:pStyle w:val="Odstavecseseznamem"/>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ergoterapie cílená na postiženou oblast</w:t>
      </w:r>
      <w:r w:rsidR="00F93291">
        <w:rPr>
          <w:rFonts w:ascii="Times New Roman" w:hAnsi="Times New Roman" w:cs="Times New Roman"/>
          <w:sz w:val="24"/>
          <w:szCs w:val="24"/>
        </w:rPr>
        <w:t>,</w:t>
      </w:r>
    </w:p>
    <w:p w:rsidR="008D01A8" w:rsidRDefault="008D01A8" w:rsidP="008D01A8">
      <w:pPr>
        <w:pStyle w:val="Odstavecseseznamem"/>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ergoterapie zaměřená na pracovní začlenění</w:t>
      </w:r>
      <w:r w:rsidR="00F93291">
        <w:rPr>
          <w:rFonts w:ascii="Times New Roman" w:hAnsi="Times New Roman" w:cs="Times New Roman"/>
          <w:sz w:val="24"/>
          <w:szCs w:val="24"/>
        </w:rPr>
        <w:t>,</w:t>
      </w:r>
    </w:p>
    <w:p w:rsidR="008D01A8" w:rsidRPr="008D01A8" w:rsidRDefault="008D01A8" w:rsidP="008D01A8">
      <w:pPr>
        <w:pStyle w:val="Odstavecseseznamem"/>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kondiční ergoterapie</w:t>
      </w:r>
      <w:r w:rsidR="00F93291">
        <w:rPr>
          <w:rFonts w:ascii="Times New Roman" w:hAnsi="Times New Roman" w:cs="Times New Roman"/>
          <w:sz w:val="24"/>
          <w:szCs w:val="24"/>
        </w:rPr>
        <w:t>.</w:t>
      </w:r>
    </w:p>
    <w:p w:rsidR="009E720B" w:rsidRPr="00783669" w:rsidRDefault="00D93FF8" w:rsidP="00783669">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Krivošíková (2011) hovoří o tom, že jednou </w:t>
      </w:r>
      <w:r w:rsidR="00077EDF">
        <w:rPr>
          <w:rFonts w:ascii="Times New Roman" w:hAnsi="Times New Roman" w:cs="Times New Roman"/>
          <w:sz w:val="24"/>
          <w:szCs w:val="24"/>
        </w:rPr>
        <w:t xml:space="preserve">z oblastí </w:t>
      </w:r>
      <w:r w:rsidR="00437A51">
        <w:rPr>
          <w:rFonts w:ascii="Times New Roman" w:hAnsi="Times New Roman" w:cs="Times New Roman"/>
          <w:sz w:val="24"/>
          <w:szCs w:val="24"/>
        </w:rPr>
        <w:t>práce ergoterapeuta je</w:t>
      </w:r>
      <w:r w:rsidR="00077EDF">
        <w:rPr>
          <w:rFonts w:ascii="Times New Roman" w:hAnsi="Times New Roman" w:cs="Times New Roman"/>
          <w:sz w:val="24"/>
          <w:szCs w:val="24"/>
        </w:rPr>
        <w:t xml:space="preserve"> terapie </w:t>
      </w:r>
      <w:r w:rsidR="0006342B">
        <w:rPr>
          <w:rFonts w:ascii="Times New Roman" w:hAnsi="Times New Roman" w:cs="Times New Roman"/>
          <w:sz w:val="24"/>
          <w:szCs w:val="24"/>
        </w:rPr>
        <w:t>orientovaná</w:t>
      </w:r>
      <w:r w:rsidR="00077EDF">
        <w:rPr>
          <w:rFonts w:ascii="Times New Roman" w:hAnsi="Times New Roman" w:cs="Times New Roman"/>
          <w:sz w:val="24"/>
          <w:szCs w:val="24"/>
        </w:rPr>
        <w:t xml:space="preserve"> na všední denní činnosti (ADL). </w:t>
      </w:r>
      <w:r w:rsidR="00B810EB">
        <w:rPr>
          <w:rFonts w:ascii="Times New Roman" w:hAnsi="Times New Roman" w:cs="Times New Roman"/>
          <w:sz w:val="24"/>
          <w:szCs w:val="24"/>
        </w:rPr>
        <w:t>Ta</w:t>
      </w:r>
      <w:r w:rsidR="00591601">
        <w:rPr>
          <w:rFonts w:ascii="Times New Roman" w:hAnsi="Times New Roman" w:cs="Times New Roman"/>
          <w:sz w:val="24"/>
          <w:szCs w:val="24"/>
        </w:rPr>
        <w:t xml:space="preserve"> </w:t>
      </w:r>
      <w:r w:rsidR="00B810EB">
        <w:rPr>
          <w:rFonts w:ascii="Times New Roman" w:hAnsi="Times New Roman" w:cs="Times New Roman"/>
          <w:sz w:val="24"/>
          <w:szCs w:val="24"/>
        </w:rPr>
        <w:t xml:space="preserve">se věnuje lidem, kteří mají omezenou schopnost být </w:t>
      </w:r>
      <w:r w:rsidR="00207866">
        <w:rPr>
          <w:rFonts w:ascii="Times New Roman" w:hAnsi="Times New Roman" w:cs="Times New Roman"/>
          <w:sz w:val="24"/>
          <w:szCs w:val="24"/>
        </w:rPr>
        <w:t>nezávislý</w:t>
      </w:r>
      <w:r w:rsidR="00B810EB">
        <w:rPr>
          <w:rFonts w:ascii="Times New Roman" w:hAnsi="Times New Roman" w:cs="Times New Roman"/>
          <w:sz w:val="24"/>
          <w:szCs w:val="24"/>
        </w:rPr>
        <w:t xml:space="preserve"> </w:t>
      </w:r>
      <w:r w:rsidR="00BD3538">
        <w:rPr>
          <w:rFonts w:ascii="Times New Roman" w:hAnsi="Times New Roman" w:cs="Times New Roman"/>
          <w:sz w:val="24"/>
          <w:szCs w:val="24"/>
        </w:rPr>
        <w:t>a</w:t>
      </w:r>
      <w:r w:rsidR="00207866">
        <w:rPr>
          <w:rFonts w:ascii="Times New Roman" w:hAnsi="Times New Roman" w:cs="Times New Roman"/>
          <w:sz w:val="24"/>
          <w:szCs w:val="24"/>
        </w:rPr>
        <w:t xml:space="preserve"> mají potíže s</w:t>
      </w:r>
      <w:r w:rsidR="00F61462">
        <w:rPr>
          <w:rFonts w:ascii="Times New Roman" w:hAnsi="Times New Roman" w:cs="Times New Roman"/>
          <w:sz w:val="24"/>
          <w:szCs w:val="24"/>
        </w:rPr>
        <w:t xml:space="preserve"> výkonem každodenních činností. </w:t>
      </w:r>
      <w:r w:rsidR="006F7C24">
        <w:rPr>
          <w:rFonts w:ascii="Times New Roman" w:hAnsi="Times New Roman" w:cs="Times New Roman"/>
          <w:sz w:val="24"/>
          <w:szCs w:val="24"/>
        </w:rPr>
        <w:t xml:space="preserve">Ergoterapeut se </w:t>
      </w:r>
      <w:r w:rsidR="00B5759D">
        <w:rPr>
          <w:rFonts w:ascii="Times New Roman" w:hAnsi="Times New Roman" w:cs="Times New Roman"/>
          <w:sz w:val="24"/>
          <w:szCs w:val="24"/>
        </w:rPr>
        <w:t xml:space="preserve">při intervenci </w:t>
      </w:r>
      <w:r w:rsidR="006F7C24">
        <w:rPr>
          <w:rFonts w:ascii="Times New Roman" w:hAnsi="Times New Roman" w:cs="Times New Roman"/>
          <w:sz w:val="24"/>
          <w:szCs w:val="24"/>
        </w:rPr>
        <w:t xml:space="preserve">zaměřuje na jednotlivé poruchy tělesných funkcí a struktur. </w:t>
      </w:r>
      <w:r w:rsidR="00F331A2">
        <w:rPr>
          <w:rFonts w:ascii="Times New Roman" w:hAnsi="Times New Roman" w:cs="Times New Roman"/>
          <w:sz w:val="24"/>
          <w:szCs w:val="24"/>
        </w:rPr>
        <w:t xml:space="preserve">(Jelínková, 2009) </w:t>
      </w:r>
      <w:r w:rsidR="006B2471">
        <w:rPr>
          <w:rFonts w:ascii="Times New Roman" w:hAnsi="Times New Roman" w:cs="Times New Roman"/>
          <w:sz w:val="24"/>
          <w:szCs w:val="24"/>
        </w:rPr>
        <w:t xml:space="preserve">Věnuje se nacvičování schopností u klienta v oblasti </w:t>
      </w:r>
      <w:r w:rsidR="00F61462">
        <w:rPr>
          <w:rFonts w:ascii="Times New Roman" w:hAnsi="Times New Roman" w:cs="Times New Roman"/>
          <w:sz w:val="24"/>
          <w:szCs w:val="24"/>
        </w:rPr>
        <w:t>osobní hygieny, koupání, oblékání, jedení, použití WC, přesun</w:t>
      </w:r>
      <w:r w:rsidR="006B2471">
        <w:rPr>
          <w:rFonts w:ascii="Times New Roman" w:hAnsi="Times New Roman" w:cs="Times New Roman"/>
          <w:sz w:val="24"/>
          <w:szCs w:val="24"/>
        </w:rPr>
        <w:t>ů</w:t>
      </w:r>
      <w:r w:rsidR="00F61462">
        <w:rPr>
          <w:rFonts w:ascii="Times New Roman" w:hAnsi="Times New Roman" w:cs="Times New Roman"/>
          <w:sz w:val="24"/>
          <w:szCs w:val="24"/>
        </w:rPr>
        <w:t xml:space="preserve"> a funkční mobilit</w:t>
      </w:r>
      <w:r w:rsidR="006B2471">
        <w:rPr>
          <w:rFonts w:ascii="Times New Roman" w:hAnsi="Times New Roman" w:cs="Times New Roman"/>
          <w:sz w:val="24"/>
          <w:szCs w:val="24"/>
        </w:rPr>
        <w:t>y</w:t>
      </w:r>
      <w:r w:rsidR="00F61462">
        <w:rPr>
          <w:rFonts w:ascii="Times New Roman" w:hAnsi="Times New Roman" w:cs="Times New Roman"/>
          <w:sz w:val="24"/>
          <w:szCs w:val="24"/>
        </w:rPr>
        <w:t>.</w:t>
      </w:r>
      <w:r w:rsidR="00F14046">
        <w:rPr>
          <w:rFonts w:ascii="Times New Roman" w:hAnsi="Times New Roman" w:cs="Times New Roman"/>
          <w:sz w:val="24"/>
          <w:szCs w:val="24"/>
        </w:rPr>
        <w:t xml:space="preserve"> Při nácviku se ergoterapeut snaží dosáhnout maximálně možné soběstačnosti klienta s využitím kompenzačních mechanismů, substitučních mechanismů nebo s pomocí kompenzačních pomůcek.</w:t>
      </w:r>
      <w:r w:rsidR="004018E4">
        <w:rPr>
          <w:rFonts w:ascii="Times New Roman" w:hAnsi="Times New Roman" w:cs="Times New Roman"/>
          <w:sz w:val="24"/>
          <w:szCs w:val="24"/>
        </w:rPr>
        <w:t xml:space="preserve"> (Krivošíková, 2011)</w:t>
      </w:r>
      <w:r w:rsidR="004B7FFE">
        <w:rPr>
          <w:rFonts w:ascii="Times New Roman" w:hAnsi="Times New Roman" w:cs="Times New Roman"/>
          <w:sz w:val="24"/>
          <w:szCs w:val="24"/>
        </w:rPr>
        <w:t xml:space="preserve"> Jelínková (2009) doplňuje, že intervence může směřovat také ke zvýšení rozsahu kloubní pohyblivosti,</w:t>
      </w:r>
      <w:r w:rsidR="002A33E9">
        <w:rPr>
          <w:rFonts w:ascii="Times New Roman" w:hAnsi="Times New Roman" w:cs="Times New Roman"/>
          <w:sz w:val="24"/>
          <w:szCs w:val="24"/>
        </w:rPr>
        <w:t xml:space="preserve"> výdrže</w:t>
      </w:r>
      <w:r w:rsidR="00C91D2C">
        <w:rPr>
          <w:rFonts w:ascii="Times New Roman" w:hAnsi="Times New Roman" w:cs="Times New Roman"/>
          <w:sz w:val="24"/>
          <w:szCs w:val="24"/>
        </w:rPr>
        <w:t>, krátkodobé paměti, orientace v prostoru nebo pozornosti.</w:t>
      </w:r>
    </w:p>
    <w:p w:rsidR="009E720B" w:rsidRPr="00C52E3A" w:rsidRDefault="00364AD4" w:rsidP="00B34FC0">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Při ergoterapii cílené na postiženou oblast se ergoterapeut zaměřuje na nácvik jednotlivých funkcí, které jsou pro klienta problematické.</w:t>
      </w:r>
      <w:r w:rsidR="00A84322">
        <w:rPr>
          <w:rFonts w:ascii="Times New Roman" w:hAnsi="Times New Roman" w:cs="Times New Roman"/>
          <w:sz w:val="24"/>
          <w:szCs w:val="24"/>
        </w:rPr>
        <w:t xml:space="preserve"> U nácviku motorických funkcí může být využíváno </w:t>
      </w:r>
      <w:r w:rsidR="00AE0652">
        <w:rPr>
          <w:rFonts w:ascii="Times New Roman" w:hAnsi="Times New Roman" w:cs="Times New Roman"/>
          <w:sz w:val="24"/>
          <w:szCs w:val="24"/>
        </w:rPr>
        <w:t>např. nácviku úchopů, tréninku grafomotoriky nebo nácviku jemné a hrubé motoriky.</w:t>
      </w:r>
      <w:r w:rsidR="00A70B82">
        <w:rPr>
          <w:rFonts w:ascii="Times New Roman" w:hAnsi="Times New Roman" w:cs="Times New Roman"/>
          <w:sz w:val="24"/>
          <w:szCs w:val="24"/>
        </w:rPr>
        <w:t xml:space="preserve"> (Müller, 2014)</w:t>
      </w:r>
      <w:r w:rsidR="001D02CE">
        <w:rPr>
          <w:rFonts w:ascii="Times New Roman" w:hAnsi="Times New Roman" w:cs="Times New Roman"/>
          <w:sz w:val="24"/>
          <w:szCs w:val="24"/>
        </w:rPr>
        <w:t xml:space="preserve"> </w:t>
      </w:r>
      <w:r w:rsidR="00B64215">
        <w:rPr>
          <w:rFonts w:ascii="Times New Roman" w:hAnsi="Times New Roman" w:cs="Times New Roman"/>
          <w:sz w:val="24"/>
          <w:szCs w:val="24"/>
        </w:rPr>
        <w:t>Kubínková a Křížová (1997)</w:t>
      </w:r>
      <w:r w:rsidR="001D02CE">
        <w:rPr>
          <w:rFonts w:ascii="Times New Roman" w:hAnsi="Times New Roman" w:cs="Times New Roman"/>
          <w:sz w:val="24"/>
          <w:szCs w:val="24"/>
        </w:rPr>
        <w:t xml:space="preserve"> zmiňují, že se cvičení provádí pomocí různých nástrojů a pomůcek</w:t>
      </w:r>
      <w:r w:rsidR="00356A5C">
        <w:rPr>
          <w:rFonts w:ascii="Times New Roman" w:hAnsi="Times New Roman" w:cs="Times New Roman"/>
          <w:sz w:val="24"/>
          <w:szCs w:val="24"/>
        </w:rPr>
        <w:t xml:space="preserve">, které jsou pouze motivačním </w:t>
      </w:r>
      <w:r w:rsidR="00741B91">
        <w:rPr>
          <w:rFonts w:ascii="Times New Roman" w:hAnsi="Times New Roman" w:cs="Times New Roman"/>
          <w:sz w:val="24"/>
          <w:szCs w:val="24"/>
        </w:rPr>
        <w:t>prvkem</w:t>
      </w:r>
      <w:r w:rsidR="00356A5C">
        <w:rPr>
          <w:rFonts w:ascii="Times New Roman" w:hAnsi="Times New Roman" w:cs="Times New Roman"/>
          <w:sz w:val="24"/>
          <w:szCs w:val="24"/>
        </w:rPr>
        <w:t>.</w:t>
      </w:r>
      <w:r w:rsidR="00B64215">
        <w:rPr>
          <w:rFonts w:ascii="Times New Roman" w:hAnsi="Times New Roman" w:cs="Times New Roman"/>
          <w:sz w:val="24"/>
          <w:szCs w:val="24"/>
        </w:rPr>
        <w:t xml:space="preserve"> </w:t>
      </w:r>
      <w:r w:rsidR="0064543B">
        <w:rPr>
          <w:rFonts w:ascii="Times New Roman" w:hAnsi="Times New Roman" w:cs="Times New Roman"/>
          <w:sz w:val="24"/>
          <w:szCs w:val="24"/>
        </w:rPr>
        <w:t xml:space="preserve">Dle </w:t>
      </w:r>
      <w:r w:rsidR="00AD0B7F">
        <w:rPr>
          <w:rFonts w:ascii="Times New Roman" w:hAnsi="Times New Roman" w:cs="Times New Roman"/>
          <w:sz w:val="24"/>
          <w:szCs w:val="24"/>
        </w:rPr>
        <w:t xml:space="preserve">charakteru </w:t>
      </w:r>
      <w:r w:rsidR="0064543B">
        <w:rPr>
          <w:rFonts w:ascii="Times New Roman" w:hAnsi="Times New Roman" w:cs="Times New Roman"/>
          <w:sz w:val="24"/>
          <w:szCs w:val="24"/>
        </w:rPr>
        <w:t xml:space="preserve">zdravotního problému </w:t>
      </w:r>
      <w:r w:rsidR="00755E7A">
        <w:rPr>
          <w:rFonts w:ascii="Times New Roman" w:hAnsi="Times New Roman" w:cs="Times New Roman"/>
          <w:sz w:val="24"/>
          <w:szCs w:val="24"/>
        </w:rPr>
        <w:t xml:space="preserve">rozlišují cíl v ergoterapii, </w:t>
      </w:r>
      <w:r w:rsidR="00E30161">
        <w:rPr>
          <w:rFonts w:ascii="Times New Roman" w:hAnsi="Times New Roman" w:cs="Times New Roman"/>
          <w:sz w:val="24"/>
          <w:szCs w:val="24"/>
        </w:rPr>
        <w:t xml:space="preserve">kdy se může jednat o </w:t>
      </w:r>
      <w:r w:rsidR="0064543B">
        <w:rPr>
          <w:rFonts w:ascii="Times New Roman" w:hAnsi="Times New Roman" w:cs="Times New Roman"/>
          <w:sz w:val="24"/>
          <w:szCs w:val="24"/>
        </w:rPr>
        <w:t>zvětšení svalové síly, zlepšení rozsahu hybnosti nebo zlepšení svalové koordinace a taxe.</w:t>
      </w:r>
      <w:r w:rsidR="005A7BF4">
        <w:rPr>
          <w:rFonts w:ascii="Times New Roman" w:hAnsi="Times New Roman" w:cs="Times New Roman"/>
          <w:sz w:val="24"/>
          <w:szCs w:val="24"/>
        </w:rPr>
        <w:t xml:space="preserve"> </w:t>
      </w:r>
    </w:p>
    <w:p w:rsidR="00E46FFF" w:rsidRPr="00E13E0E" w:rsidRDefault="00470877" w:rsidP="00B34FC0">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Popisem ergoterapie zaměřené na nácvik pracovních dovedností </w:t>
      </w:r>
      <w:r w:rsidR="009D1928">
        <w:rPr>
          <w:rFonts w:ascii="Times New Roman" w:hAnsi="Times New Roman" w:cs="Times New Roman"/>
          <w:sz w:val="24"/>
          <w:szCs w:val="24"/>
        </w:rPr>
        <w:t>s</w:t>
      </w:r>
      <w:r>
        <w:rPr>
          <w:rFonts w:ascii="Times New Roman" w:hAnsi="Times New Roman" w:cs="Times New Roman"/>
          <w:sz w:val="24"/>
          <w:szCs w:val="24"/>
        </w:rPr>
        <w:t>e více zabývá Krivošíková (2011).</w:t>
      </w:r>
      <w:r w:rsidR="000A5F79">
        <w:rPr>
          <w:rFonts w:ascii="Times New Roman" w:hAnsi="Times New Roman" w:cs="Times New Roman"/>
          <w:sz w:val="24"/>
          <w:szCs w:val="24"/>
        </w:rPr>
        <w:t xml:space="preserve"> </w:t>
      </w:r>
      <w:r w:rsidR="009D1928">
        <w:rPr>
          <w:rFonts w:ascii="Times New Roman" w:hAnsi="Times New Roman" w:cs="Times New Roman"/>
          <w:sz w:val="24"/>
          <w:szCs w:val="24"/>
        </w:rPr>
        <w:t>Hlavním úkolem je ergodiagnostika, to znamená podrobné vyšetření pracovní činnosti klienta</w:t>
      </w:r>
      <w:r w:rsidR="00131E12">
        <w:rPr>
          <w:rFonts w:ascii="Times New Roman" w:hAnsi="Times New Roman" w:cs="Times New Roman"/>
          <w:sz w:val="24"/>
          <w:szCs w:val="24"/>
        </w:rPr>
        <w:t>, hodnocení jeho zbytkového pracovního potenciálu a analýza jeho motivace k práci.</w:t>
      </w:r>
      <w:r w:rsidR="0000784A">
        <w:rPr>
          <w:rFonts w:ascii="Times New Roman" w:hAnsi="Times New Roman" w:cs="Times New Roman"/>
          <w:sz w:val="24"/>
          <w:szCs w:val="24"/>
        </w:rPr>
        <w:t xml:space="preserve"> Po diagnostice</w:t>
      </w:r>
      <w:r w:rsidR="006E17AF">
        <w:rPr>
          <w:rFonts w:ascii="Times New Roman" w:hAnsi="Times New Roman" w:cs="Times New Roman"/>
          <w:sz w:val="24"/>
          <w:szCs w:val="24"/>
        </w:rPr>
        <w:t xml:space="preserve"> volí </w:t>
      </w:r>
      <w:r w:rsidR="00AC555F">
        <w:rPr>
          <w:rFonts w:ascii="Times New Roman" w:hAnsi="Times New Roman" w:cs="Times New Roman"/>
          <w:sz w:val="24"/>
          <w:szCs w:val="24"/>
        </w:rPr>
        <w:t xml:space="preserve">ergoterapeut </w:t>
      </w:r>
      <w:r w:rsidR="006E17AF">
        <w:rPr>
          <w:rFonts w:ascii="Times New Roman" w:hAnsi="Times New Roman" w:cs="Times New Roman"/>
          <w:sz w:val="24"/>
          <w:szCs w:val="24"/>
        </w:rPr>
        <w:t>vhodn</w:t>
      </w:r>
      <w:r w:rsidR="003017B0">
        <w:rPr>
          <w:rFonts w:ascii="Times New Roman" w:hAnsi="Times New Roman" w:cs="Times New Roman"/>
          <w:sz w:val="24"/>
          <w:szCs w:val="24"/>
        </w:rPr>
        <w:t>é zaměření</w:t>
      </w:r>
      <w:r w:rsidR="006E17AF">
        <w:rPr>
          <w:rFonts w:ascii="Times New Roman" w:hAnsi="Times New Roman" w:cs="Times New Roman"/>
          <w:sz w:val="24"/>
          <w:szCs w:val="24"/>
        </w:rPr>
        <w:t xml:space="preserve"> nácviku pracovních dovedností, které směřují k pracovnímu začlenění.</w:t>
      </w:r>
    </w:p>
    <w:p w:rsidR="00E46FFF" w:rsidRPr="00F33D35" w:rsidRDefault="004A2A3E" w:rsidP="00F33D35">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Poslední oblastí, které se ergoterapie věnuje, je kondiční ergoterapie.</w:t>
      </w:r>
      <w:r w:rsidR="00EC65FE">
        <w:rPr>
          <w:rFonts w:ascii="Times New Roman" w:hAnsi="Times New Roman" w:cs="Times New Roman"/>
          <w:sz w:val="24"/>
          <w:szCs w:val="24"/>
        </w:rPr>
        <w:t xml:space="preserve"> Velký význam</w:t>
      </w:r>
      <w:r w:rsidR="00621ACA">
        <w:rPr>
          <w:rFonts w:ascii="Times New Roman" w:hAnsi="Times New Roman" w:cs="Times New Roman"/>
          <w:sz w:val="24"/>
          <w:szCs w:val="24"/>
        </w:rPr>
        <w:t xml:space="preserve"> má </w:t>
      </w:r>
      <w:r w:rsidR="00EC65FE">
        <w:rPr>
          <w:rFonts w:ascii="Times New Roman" w:hAnsi="Times New Roman" w:cs="Times New Roman"/>
          <w:sz w:val="24"/>
          <w:szCs w:val="24"/>
        </w:rPr>
        <w:t>snaha odpout</w:t>
      </w:r>
      <w:r w:rsidR="001A575F">
        <w:rPr>
          <w:rFonts w:ascii="Times New Roman" w:hAnsi="Times New Roman" w:cs="Times New Roman"/>
          <w:sz w:val="24"/>
          <w:szCs w:val="24"/>
        </w:rPr>
        <w:t>at</w:t>
      </w:r>
      <w:r w:rsidR="00EC65FE">
        <w:rPr>
          <w:rFonts w:ascii="Times New Roman" w:hAnsi="Times New Roman" w:cs="Times New Roman"/>
          <w:sz w:val="24"/>
          <w:szCs w:val="24"/>
        </w:rPr>
        <w:t xml:space="preserve"> pozornost</w:t>
      </w:r>
      <w:r w:rsidR="001A575F">
        <w:rPr>
          <w:rFonts w:ascii="Times New Roman" w:hAnsi="Times New Roman" w:cs="Times New Roman"/>
          <w:sz w:val="24"/>
          <w:szCs w:val="24"/>
        </w:rPr>
        <w:t xml:space="preserve"> </w:t>
      </w:r>
      <w:r w:rsidR="00EC65FE">
        <w:rPr>
          <w:rFonts w:ascii="Times New Roman" w:hAnsi="Times New Roman" w:cs="Times New Roman"/>
          <w:sz w:val="24"/>
          <w:szCs w:val="24"/>
        </w:rPr>
        <w:t>jedince</w:t>
      </w:r>
      <w:r w:rsidR="00CA68DC">
        <w:rPr>
          <w:rFonts w:ascii="Times New Roman" w:hAnsi="Times New Roman" w:cs="Times New Roman"/>
          <w:sz w:val="24"/>
          <w:szCs w:val="24"/>
        </w:rPr>
        <w:t xml:space="preserve"> od nepříznivého vlivu onemocnění a udržet jeho dobrou duševní kondici.</w:t>
      </w:r>
      <w:r w:rsidR="007240DA">
        <w:rPr>
          <w:rFonts w:ascii="Times New Roman" w:hAnsi="Times New Roman" w:cs="Times New Roman"/>
          <w:sz w:val="24"/>
          <w:szCs w:val="24"/>
        </w:rPr>
        <w:t xml:space="preserve"> K dosažení výše zmíněného cíle se využívají především aktivity, které jedince zajímají. Využívají se ruční práce, pletení, vyšívání, práce s hlínou, společenské hry, práce na zahradě a mnoho dalších.</w:t>
      </w:r>
      <w:r w:rsidR="00EA05E7">
        <w:rPr>
          <w:rFonts w:ascii="Times New Roman" w:hAnsi="Times New Roman" w:cs="Times New Roman"/>
          <w:sz w:val="24"/>
          <w:szCs w:val="24"/>
        </w:rPr>
        <w:t xml:space="preserve"> (Kubínková, Křížová, 1997)</w:t>
      </w:r>
    </w:p>
    <w:p w:rsidR="00E46FFF" w:rsidRPr="009B0DEE" w:rsidRDefault="00102E93" w:rsidP="00035F3A">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Protože ergoterapeuti pracují s osobami jakéhokoli věku, je i možnost pracovního uplatnění široká.</w:t>
      </w:r>
      <w:r w:rsidR="00035F3A">
        <w:rPr>
          <w:rFonts w:ascii="Times New Roman" w:hAnsi="Times New Roman" w:cs="Times New Roman"/>
          <w:sz w:val="24"/>
          <w:szCs w:val="24"/>
        </w:rPr>
        <w:t xml:space="preserve"> </w:t>
      </w:r>
      <w:r w:rsidR="00F6670B">
        <w:rPr>
          <w:rFonts w:ascii="Times New Roman" w:hAnsi="Times New Roman" w:cs="Times New Roman"/>
          <w:sz w:val="24"/>
          <w:szCs w:val="24"/>
        </w:rPr>
        <w:t xml:space="preserve">Mohou působit </w:t>
      </w:r>
      <w:r w:rsidR="00B94CBB">
        <w:rPr>
          <w:rFonts w:ascii="Times New Roman" w:hAnsi="Times New Roman" w:cs="Times New Roman"/>
          <w:sz w:val="24"/>
          <w:szCs w:val="24"/>
        </w:rPr>
        <w:t>ve zdravotnických zařízeních</w:t>
      </w:r>
      <w:r w:rsidR="00863B00">
        <w:rPr>
          <w:rFonts w:ascii="Times New Roman" w:hAnsi="Times New Roman" w:cs="Times New Roman"/>
          <w:sz w:val="24"/>
          <w:szCs w:val="24"/>
        </w:rPr>
        <w:t xml:space="preserve"> (</w:t>
      </w:r>
      <w:r w:rsidR="00035F3A">
        <w:rPr>
          <w:rFonts w:ascii="Times New Roman" w:hAnsi="Times New Roman" w:cs="Times New Roman"/>
          <w:sz w:val="24"/>
          <w:szCs w:val="24"/>
        </w:rPr>
        <w:t xml:space="preserve">významné jsou rehabilitační kliniky) </w:t>
      </w:r>
      <w:r w:rsidR="00863B00">
        <w:rPr>
          <w:rFonts w:ascii="Times New Roman" w:hAnsi="Times New Roman" w:cs="Times New Roman"/>
          <w:sz w:val="24"/>
          <w:szCs w:val="24"/>
        </w:rPr>
        <w:t>nebo v zařízeních sociální sféry (</w:t>
      </w:r>
      <w:r w:rsidR="00DD6E4C">
        <w:rPr>
          <w:rFonts w:ascii="Times New Roman" w:hAnsi="Times New Roman" w:cs="Times New Roman"/>
          <w:sz w:val="24"/>
          <w:szCs w:val="24"/>
        </w:rPr>
        <w:t xml:space="preserve">např. </w:t>
      </w:r>
      <w:r w:rsidR="00863B00">
        <w:rPr>
          <w:rFonts w:ascii="Times New Roman" w:hAnsi="Times New Roman" w:cs="Times New Roman"/>
          <w:sz w:val="24"/>
          <w:szCs w:val="24"/>
        </w:rPr>
        <w:t xml:space="preserve">denní stacionáře, domovy pro seniory, </w:t>
      </w:r>
      <w:r w:rsidR="00DD6E4C">
        <w:rPr>
          <w:rFonts w:ascii="Times New Roman" w:hAnsi="Times New Roman" w:cs="Times New Roman"/>
          <w:sz w:val="24"/>
          <w:szCs w:val="24"/>
        </w:rPr>
        <w:t xml:space="preserve">domovy s pečovatelskou službou, </w:t>
      </w:r>
      <w:r w:rsidR="00863B00">
        <w:rPr>
          <w:rFonts w:ascii="Times New Roman" w:hAnsi="Times New Roman" w:cs="Times New Roman"/>
          <w:sz w:val="24"/>
          <w:szCs w:val="24"/>
        </w:rPr>
        <w:t>chráněné bydlení, raná péče</w:t>
      </w:r>
      <w:r w:rsidR="00DD6E4C">
        <w:rPr>
          <w:rFonts w:ascii="Times New Roman" w:hAnsi="Times New Roman" w:cs="Times New Roman"/>
          <w:sz w:val="24"/>
          <w:szCs w:val="24"/>
        </w:rPr>
        <w:t>)</w:t>
      </w:r>
      <w:r w:rsidR="005755CA">
        <w:rPr>
          <w:rFonts w:ascii="Times New Roman" w:hAnsi="Times New Roman" w:cs="Times New Roman"/>
          <w:sz w:val="24"/>
          <w:szCs w:val="24"/>
        </w:rPr>
        <w:t>.</w:t>
      </w:r>
      <w:r w:rsidR="004C137A">
        <w:rPr>
          <w:rFonts w:ascii="Times New Roman" w:hAnsi="Times New Roman" w:cs="Times New Roman"/>
          <w:sz w:val="24"/>
          <w:szCs w:val="24"/>
        </w:rPr>
        <w:t xml:space="preserve"> Pracovní možnost se naskýtá i v oblasti školství a vzdělávání nebo ve firmách s kompenzačními pomůckami pro osoby se zdravotním postižením.</w:t>
      </w:r>
      <w:r w:rsidR="0094075B">
        <w:rPr>
          <w:rFonts w:ascii="Times New Roman" w:hAnsi="Times New Roman" w:cs="Times New Roman"/>
          <w:sz w:val="24"/>
          <w:szCs w:val="24"/>
        </w:rPr>
        <w:t xml:space="preserve"> (Krivošíková, 2011)</w:t>
      </w:r>
    </w:p>
    <w:p w:rsidR="00E46FFF" w:rsidRDefault="00E46FFF" w:rsidP="009E720B"/>
    <w:p w:rsidR="00E46FFF" w:rsidRPr="0064564D" w:rsidRDefault="0064564D" w:rsidP="0064564D">
      <w:pPr>
        <w:pStyle w:val="Nadpis2"/>
        <w:numPr>
          <w:ilvl w:val="1"/>
          <w:numId w:val="8"/>
        </w:numPr>
        <w:spacing w:before="0" w:line="360" w:lineRule="auto"/>
        <w:ind w:left="0" w:firstLine="0"/>
        <w:rPr>
          <w:sz w:val="30"/>
          <w:szCs w:val="30"/>
        </w:rPr>
      </w:pPr>
      <w:bookmarkStart w:id="16" w:name="_Toc45787389"/>
      <w:r w:rsidRPr="0064564D">
        <w:rPr>
          <w:sz w:val="30"/>
          <w:szCs w:val="30"/>
        </w:rPr>
        <w:t>Canisterapie</w:t>
      </w:r>
      <w:bookmarkEnd w:id="16"/>
    </w:p>
    <w:p w:rsidR="00E46FFF" w:rsidRPr="00DF4D40" w:rsidRDefault="0072183C" w:rsidP="00DF4D40">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Tato terapie spadá pod zooterapii, která </w:t>
      </w:r>
      <w:r w:rsidR="00B913AA">
        <w:rPr>
          <w:rFonts w:ascii="Times New Roman" w:hAnsi="Times New Roman" w:cs="Times New Roman"/>
          <w:sz w:val="24"/>
          <w:szCs w:val="24"/>
        </w:rPr>
        <w:t>tvrdí, že</w:t>
      </w:r>
      <w:r>
        <w:rPr>
          <w:rFonts w:ascii="Times New Roman" w:hAnsi="Times New Roman" w:cs="Times New Roman"/>
          <w:sz w:val="24"/>
          <w:szCs w:val="24"/>
        </w:rPr>
        <w:t xml:space="preserve"> rehabilitační a psychosociální metody </w:t>
      </w:r>
      <w:r w:rsidR="00B913AA">
        <w:rPr>
          <w:rFonts w:ascii="Times New Roman" w:hAnsi="Times New Roman" w:cs="Times New Roman"/>
          <w:sz w:val="24"/>
          <w:szCs w:val="24"/>
        </w:rPr>
        <w:t xml:space="preserve">prostřednictvím zvířat pozitivně působí na člověka. </w:t>
      </w:r>
      <w:r w:rsidR="00EF4CC8">
        <w:rPr>
          <w:rFonts w:ascii="Times New Roman" w:hAnsi="Times New Roman" w:cs="Times New Roman"/>
          <w:sz w:val="24"/>
          <w:szCs w:val="24"/>
        </w:rPr>
        <w:t>(Petrů, Karásková, 2008)</w:t>
      </w:r>
      <w:r w:rsidR="0076651F">
        <w:rPr>
          <w:rFonts w:ascii="Times New Roman" w:hAnsi="Times New Roman" w:cs="Times New Roman"/>
          <w:sz w:val="24"/>
          <w:szCs w:val="24"/>
        </w:rPr>
        <w:t xml:space="preserve"> Müller (2013, s. 84) popisuje canisterapii následovně: </w:t>
      </w:r>
      <w:r w:rsidR="0076651F" w:rsidRPr="0076651F">
        <w:rPr>
          <w:rFonts w:ascii="Times New Roman" w:hAnsi="Times New Roman" w:cs="Times New Roman"/>
          <w:i/>
          <w:iCs/>
          <w:sz w:val="24"/>
          <w:szCs w:val="24"/>
        </w:rPr>
        <w:t>„Canisterapie vychází ze skutečnosti, že pes patří mezi spolehlivé, jisté partnery člověka v jeho osamění i nemoci a že toto partnerství je dobrým stimulátorem pozitivních psychických a sociálních změn.“</w:t>
      </w:r>
    </w:p>
    <w:p w:rsidR="000400C2" w:rsidRDefault="000400C2" w:rsidP="00AF2AB9">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Pes patří mezi nejoblíbenější domácí zvířata. </w:t>
      </w:r>
      <w:r w:rsidR="00FC1509">
        <w:rPr>
          <w:rFonts w:ascii="Times New Roman" w:hAnsi="Times New Roman" w:cs="Times New Roman"/>
          <w:sz w:val="24"/>
          <w:szCs w:val="24"/>
        </w:rPr>
        <w:t>Pomáhá nevidomým lidem jako jejich asistent, hlídá, zachraňuje</w:t>
      </w:r>
      <w:r w:rsidR="00CA37B1">
        <w:rPr>
          <w:rFonts w:ascii="Times New Roman" w:hAnsi="Times New Roman" w:cs="Times New Roman"/>
          <w:sz w:val="24"/>
          <w:szCs w:val="24"/>
        </w:rPr>
        <w:t>, rozvíjí sebedůvěru</w:t>
      </w:r>
      <w:r w:rsidR="00FC1509">
        <w:rPr>
          <w:rFonts w:ascii="Times New Roman" w:hAnsi="Times New Roman" w:cs="Times New Roman"/>
          <w:sz w:val="24"/>
          <w:szCs w:val="24"/>
        </w:rPr>
        <w:t xml:space="preserve"> a přináší mnoho radosti.</w:t>
      </w:r>
      <w:r w:rsidR="00944D30">
        <w:rPr>
          <w:rFonts w:ascii="Times New Roman" w:hAnsi="Times New Roman" w:cs="Times New Roman"/>
          <w:sz w:val="24"/>
          <w:szCs w:val="24"/>
        </w:rPr>
        <w:t xml:space="preserve"> </w:t>
      </w:r>
      <w:r w:rsidR="00237A36">
        <w:rPr>
          <w:rFonts w:ascii="Times New Roman" w:hAnsi="Times New Roman" w:cs="Times New Roman"/>
          <w:sz w:val="24"/>
          <w:szCs w:val="24"/>
        </w:rPr>
        <w:t>P</w:t>
      </w:r>
      <w:r w:rsidR="006531CB">
        <w:rPr>
          <w:rFonts w:ascii="Times New Roman" w:hAnsi="Times New Roman" w:cs="Times New Roman"/>
          <w:sz w:val="24"/>
          <w:szCs w:val="24"/>
        </w:rPr>
        <w:t>omáhá při vytváření a zlepš</w:t>
      </w:r>
      <w:r w:rsidR="00A03827">
        <w:rPr>
          <w:rFonts w:ascii="Times New Roman" w:hAnsi="Times New Roman" w:cs="Times New Roman"/>
          <w:sz w:val="24"/>
          <w:szCs w:val="24"/>
        </w:rPr>
        <w:t>ování</w:t>
      </w:r>
      <w:r w:rsidR="006531CB">
        <w:rPr>
          <w:rFonts w:ascii="Times New Roman" w:hAnsi="Times New Roman" w:cs="Times New Roman"/>
          <w:sz w:val="24"/>
          <w:szCs w:val="24"/>
        </w:rPr>
        <w:t xml:space="preserve"> vzájemných vztahů</w:t>
      </w:r>
      <w:r w:rsidR="00237A36">
        <w:rPr>
          <w:rFonts w:ascii="Times New Roman" w:hAnsi="Times New Roman" w:cs="Times New Roman"/>
          <w:sz w:val="24"/>
          <w:szCs w:val="24"/>
        </w:rPr>
        <w:t>, má podíl na zlepšení jemné a hrubé motoriky a odráží se na celkové kvalitě života.</w:t>
      </w:r>
      <w:r w:rsidR="00173649">
        <w:rPr>
          <w:rFonts w:ascii="Times New Roman" w:hAnsi="Times New Roman" w:cs="Times New Roman"/>
          <w:sz w:val="24"/>
          <w:szCs w:val="24"/>
        </w:rPr>
        <w:t xml:space="preserve"> (Nerandžič, 2006)</w:t>
      </w:r>
    </w:p>
    <w:p w:rsidR="00716CE0" w:rsidRPr="003844C4" w:rsidRDefault="00BD53C3" w:rsidP="00AF2AB9">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Přítomnost psa u starších lidí přináší </w:t>
      </w:r>
      <w:r w:rsidR="00AF2AB9">
        <w:rPr>
          <w:rFonts w:ascii="Times New Roman" w:hAnsi="Times New Roman" w:cs="Times New Roman"/>
          <w:sz w:val="24"/>
          <w:szCs w:val="24"/>
        </w:rPr>
        <w:t>pozitivní změny. Především</w:t>
      </w:r>
      <w:r w:rsidR="00C027D7">
        <w:rPr>
          <w:rFonts w:ascii="Times New Roman" w:hAnsi="Times New Roman" w:cs="Times New Roman"/>
          <w:sz w:val="24"/>
          <w:szCs w:val="24"/>
        </w:rPr>
        <w:t xml:space="preserve"> klienty, kteří žijí dlouhodobě v pobytovém zařízení </w:t>
      </w:r>
      <w:r w:rsidR="00AF2AB9">
        <w:rPr>
          <w:rFonts w:ascii="Times New Roman" w:hAnsi="Times New Roman" w:cs="Times New Roman"/>
          <w:sz w:val="24"/>
          <w:szCs w:val="24"/>
        </w:rPr>
        <w:t>sociálních služeb,</w:t>
      </w:r>
      <w:r w:rsidR="00C027D7">
        <w:rPr>
          <w:rFonts w:ascii="Times New Roman" w:hAnsi="Times New Roman" w:cs="Times New Roman"/>
          <w:sz w:val="24"/>
          <w:szCs w:val="24"/>
        </w:rPr>
        <w:t xml:space="preserve"> </w:t>
      </w:r>
      <w:r w:rsidR="00AF2AB9">
        <w:rPr>
          <w:rFonts w:ascii="Times New Roman" w:hAnsi="Times New Roman" w:cs="Times New Roman"/>
          <w:sz w:val="24"/>
          <w:szCs w:val="24"/>
        </w:rPr>
        <w:t>dokáže pes aktivizovat, poskytnout jim pocit blízkosti</w:t>
      </w:r>
      <w:r w:rsidR="00C027D7">
        <w:rPr>
          <w:rFonts w:ascii="Times New Roman" w:hAnsi="Times New Roman" w:cs="Times New Roman"/>
          <w:sz w:val="24"/>
          <w:szCs w:val="24"/>
        </w:rPr>
        <w:t xml:space="preserve"> a</w:t>
      </w:r>
      <w:r w:rsidR="00AF2AB9">
        <w:rPr>
          <w:rFonts w:ascii="Times New Roman" w:hAnsi="Times New Roman" w:cs="Times New Roman"/>
          <w:sz w:val="24"/>
          <w:szCs w:val="24"/>
        </w:rPr>
        <w:t xml:space="preserve"> radosti.</w:t>
      </w:r>
      <w:r w:rsidR="001572CA">
        <w:rPr>
          <w:rFonts w:ascii="Times New Roman" w:hAnsi="Times New Roman" w:cs="Times New Roman"/>
          <w:sz w:val="24"/>
          <w:szCs w:val="24"/>
        </w:rPr>
        <w:t xml:space="preserve"> Staří lidé často žijí osamoceně,</w:t>
      </w:r>
      <w:r w:rsidR="00525096">
        <w:rPr>
          <w:rFonts w:ascii="Times New Roman" w:hAnsi="Times New Roman" w:cs="Times New Roman"/>
          <w:sz w:val="24"/>
          <w:szCs w:val="24"/>
        </w:rPr>
        <w:t xml:space="preserve"> rodina je nenavštěvuje, v produktivním věku neměli čas starat se o </w:t>
      </w:r>
      <w:r w:rsidR="000245FE">
        <w:rPr>
          <w:rFonts w:ascii="Times New Roman" w:hAnsi="Times New Roman" w:cs="Times New Roman"/>
          <w:sz w:val="24"/>
          <w:szCs w:val="24"/>
        </w:rPr>
        <w:t>mazlíčka</w:t>
      </w:r>
      <w:r w:rsidR="00525096">
        <w:rPr>
          <w:rFonts w:ascii="Times New Roman" w:hAnsi="Times New Roman" w:cs="Times New Roman"/>
          <w:sz w:val="24"/>
          <w:szCs w:val="24"/>
        </w:rPr>
        <w:t>,</w:t>
      </w:r>
      <w:r w:rsidR="006935A5">
        <w:rPr>
          <w:rFonts w:ascii="Times New Roman" w:hAnsi="Times New Roman" w:cs="Times New Roman"/>
          <w:sz w:val="24"/>
          <w:szCs w:val="24"/>
        </w:rPr>
        <w:t xml:space="preserve"> a</w:t>
      </w:r>
      <w:r w:rsidR="001C4416">
        <w:rPr>
          <w:rFonts w:ascii="Times New Roman" w:hAnsi="Times New Roman" w:cs="Times New Roman"/>
          <w:sz w:val="24"/>
          <w:szCs w:val="24"/>
        </w:rPr>
        <w:t>le stále potřebují pocítit vzájemnost a soudržnost</w:t>
      </w:r>
      <w:r w:rsidR="00E87E86">
        <w:rPr>
          <w:rFonts w:ascii="Times New Roman" w:hAnsi="Times New Roman" w:cs="Times New Roman"/>
          <w:sz w:val="24"/>
          <w:szCs w:val="24"/>
        </w:rPr>
        <w:t xml:space="preserve">. Právě pes dokáže být věrným společníkem, který působí na zdraví jedince. </w:t>
      </w:r>
      <w:r w:rsidR="006568DF">
        <w:rPr>
          <w:rFonts w:ascii="Times New Roman" w:hAnsi="Times New Roman" w:cs="Times New Roman"/>
          <w:sz w:val="24"/>
          <w:szCs w:val="24"/>
        </w:rPr>
        <w:t>(</w:t>
      </w:r>
      <w:r w:rsidR="005764E6">
        <w:rPr>
          <w:rFonts w:ascii="Times New Roman" w:hAnsi="Times New Roman" w:cs="Times New Roman"/>
          <w:sz w:val="24"/>
          <w:szCs w:val="24"/>
        </w:rPr>
        <w:t>Galajdová, 2011)</w:t>
      </w:r>
    </w:p>
    <w:p w:rsidR="00D44D09" w:rsidRDefault="00D44D09" w:rsidP="005740EE">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Existuje celá řada léčebných účinků canisterapie. Zmiňuje se o nich organizace Pomocné tlapky:</w:t>
      </w:r>
    </w:p>
    <w:p w:rsidR="00C87156" w:rsidRDefault="00C87156" w:rsidP="00C87156">
      <w:pPr>
        <w:pStyle w:val="Odstavecseseznamem"/>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Rozvíjí hrubou a jemnou motoriku</w:t>
      </w:r>
      <w:r w:rsidR="008862A5">
        <w:rPr>
          <w:rFonts w:ascii="Times New Roman" w:hAnsi="Times New Roman" w:cs="Times New Roman"/>
          <w:sz w:val="24"/>
          <w:szCs w:val="24"/>
        </w:rPr>
        <w:t>,</w:t>
      </w:r>
    </w:p>
    <w:p w:rsidR="00C87156" w:rsidRDefault="00C87156" w:rsidP="00C87156">
      <w:pPr>
        <w:pStyle w:val="Odstavecseseznamem"/>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Podněcuje verbální i neverbální komunikaci</w:t>
      </w:r>
      <w:r w:rsidR="008862A5">
        <w:rPr>
          <w:rFonts w:ascii="Times New Roman" w:hAnsi="Times New Roman" w:cs="Times New Roman"/>
          <w:sz w:val="24"/>
          <w:szCs w:val="24"/>
        </w:rPr>
        <w:t>,</w:t>
      </w:r>
    </w:p>
    <w:p w:rsidR="00C87156" w:rsidRDefault="00C87156" w:rsidP="00C87156">
      <w:pPr>
        <w:pStyle w:val="Odstavecseseznamem"/>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Rozvíjí časoprostorovou orientaci</w:t>
      </w:r>
      <w:r w:rsidR="008862A5">
        <w:rPr>
          <w:rFonts w:ascii="Times New Roman" w:hAnsi="Times New Roman" w:cs="Times New Roman"/>
          <w:sz w:val="24"/>
          <w:szCs w:val="24"/>
        </w:rPr>
        <w:t>,</w:t>
      </w:r>
    </w:p>
    <w:p w:rsidR="00C87156" w:rsidRDefault="00C87156" w:rsidP="00C87156">
      <w:pPr>
        <w:pStyle w:val="Odstavecseseznamem"/>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Pomáhá při nácviku koncentrace a paměti</w:t>
      </w:r>
      <w:r w:rsidR="008862A5">
        <w:rPr>
          <w:rFonts w:ascii="Times New Roman" w:hAnsi="Times New Roman" w:cs="Times New Roman"/>
          <w:sz w:val="24"/>
          <w:szCs w:val="24"/>
        </w:rPr>
        <w:t>,</w:t>
      </w:r>
    </w:p>
    <w:p w:rsidR="00C87156" w:rsidRPr="00C87156" w:rsidRDefault="00C87156" w:rsidP="00C87156">
      <w:pPr>
        <w:pStyle w:val="Odstavecseseznamem"/>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Rozvíjí sociální cítění</w:t>
      </w:r>
      <w:r w:rsidR="00307982">
        <w:rPr>
          <w:rFonts w:ascii="Times New Roman" w:hAnsi="Times New Roman" w:cs="Times New Roman"/>
          <w:sz w:val="24"/>
          <w:szCs w:val="24"/>
        </w:rPr>
        <w:t xml:space="preserve"> a má mnoho dalších benefitů</w:t>
      </w:r>
      <w:r w:rsidR="00BD6E59">
        <w:rPr>
          <w:rFonts w:ascii="Times New Roman" w:hAnsi="Times New Roman" w:cs="Times New Roman"/>
          <w:sz w:val="24"/>
          <w:szCs w:val="24"/>
        </w:rPr>
        <w:t>.</w:t>
      </w:r>
      <w:r w:rsidR="00307982">
        <w:rPr>
          <w:rFonts w:ascii="Times New Roman" w:hAnsi="Times New Roman" w:cs="Times New Roman"/>
          <w:sz w:val="24"/>
          <w:szCs w:val="24"/>
        </w:rPr>
        <w:t xml:space="preserve"> (Dostupné z:</w:t>
      </w:r>
      <w:r w:rsidR="0004134B">
        <w:rPr>
          <w:rFonts w:ascii="Times New Roman" w:hAnsi="Times New Roman" w:cs="Times New Roman"/>
          <w:sz w:val="24"/>
          <w:szCs w:val="24"/>
        </w:rPr>
        <w:t xml:space="preserve"> </w:t>
      </w:r>
      <w:hyperlink r:id="rId12" w:history="1">
        <w:r w:rsidR="0004134B" w:rsidRPr="0004134B">
          <w:rPr>
            <w:rStyle w:val="Hypertextovodkaz"/>
            <w:rFonts w:ascii="Times New Roman" w:hAnsi="Times New Roman" w:cs="Times New Roman"/>
            <w:color w:val="auto"/>
            <w:sz w:val="24"/>
            <w:szCs w:val="24"/>
          </w:rPr>
          <w:t>http://www.canisterapie.cz/cz/canisterapie-zakladni-informace/lecebne-ucinky-canisterapie-9.html</w:t>
        </w:r>
      </w:hyperlink>
      <w:r w:rsidR="0004134B">
        <w:rPr>
          <w:rFonts w:ascii="Times New Roman" w:hAnsi="Times New Roman" w:cs="Times New Roman"/>
          <w:sz w:val="24"/>
          <w:szCs w:val="24"/>
        </w:rPr>
        <w:t>)</w:t>
      </w:r>
    </w:p>
    <w:p w:rsidR="00D44D09" w:rsidRDefault="00D44D09" w:rsidP="005740EE">
      <w:pPr>
        <w:spacing w:after="0" w:line="360" w:lineRule="auto"/>
        <w:ind w:firstLine="851"/>
        <w:rPr>
          <w:rFonts w:ascii="Times New Roman" w:hAnsi="Times New Roman" w:cs="Times New Roman"/>
          <w:sz w:val="24"/>
          <w:szCs w:val="24"/>
        </w:rPr>
      </w:pPr>
    </w:p>
    <w:p w:rsidR="00716CE0" w:rsidRDefault="00764CBA" w:rsidP="005740EE">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Interakce může probíhat různými formami. Ať už mazlením se psem, formou hry nebo výcvikem psa.</w:t>
      </w:r>
      <w:r w:rsidR="001969B8">
        <w:rPr>
          <w:rFonts w:ascii="Times New Roman" w:hAnsi="Times New Roman" w:cs="Times New Roman"/>
          <w:sz w:val="24"/>
          <w:szCs w:val="24"/>
        </w:rPr>
        <w:t xml:space="preserve"> (Müller, 2013)</w:t>
      </w:r>
    </w:p>
    <w:p w:rsidR="00823D97" w:rsidRPr="00BA24C2" w:rsidRDefault="00874447" w:rsidP="005740EE">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Na konci 20. století byly zpracovány pracovní programy, které se rozlišují na AAA (</w:t>
      </w:r>
      <w:r w:rsidRPr="00C23770">
        <w:rPr>
          <w:rFonts w:ascii="Times New Roman" w:hAnsi="Times New Roman" w:cs="Times New Roman"/>
          <w:i/>
          <w:iCs/>
          <w:sz w:val="24"/>
          <w:szCs w:val="24"/>
        </w:rPr>
        <w:t>animal assisted activities</w:t>
      </w:r>
      <w:r>
        <w:rPr>
          <w:rFonts w:ascii="Times New Roman" w:hAnsi="Times New Roman" w:cs="Times New Roman"/>
          <w:sz w:val="24"/>
          <w:szCs w:val="24"/>
        </w:rPr>
        <w:t xml:space="preserve">) </w:t>
      </w:r>
      <w:r w:rsidR="00F35176">
        <w:rPr>
          <w:rFonts w:ascii="Times New Roman" w:hAnsi="Times New Roman" w:cs="Times New Roman"/>
          <w:sz w:val="24"/>
          <w:szCs w:val="24"/>
        </w:rPr>
        <w:t>–</w:t>
      </w:r>
      <w:r w:rsidR="00135E70">
        <w:rPr>
          <w:rFonts w:ascii="Times New Roman" w:hAnsi="Times New Roman" w:cs="Times New Roman"/>
          <w:sz w:val="24"/>
          <w:szCs w:val="24"/>
        </w:rPr>
        <w:t xml:space="preserve"> </w:t>
      </w:r>
      <w:r w:rsidR="00F35176">
        <w:rPr>
          <w:rFonts w:ascii="Times New Roman" w:hAnsi="Times New Roman" w:cs="Times New Roman"/>
          <w:sz w:val="24"/>
          <w:szCs w:val="24"/>
        </w:rPr>
        <w:t>aktivity za asistence zvířat</w:t>
      </w:r>
      <w:r w:rsidR="00A352C2">
        <w:rPr>
          <w:rFonts w:ascii="Times New Roman" w:hAnsi="Times New Roman" w:cs="Times New Roman"/>
          <w:sz w:val="24"/>
          <w:szCs w:val="24"/>
        </w:rPr>
        <w:t xml:space="preserve"> (psa)</w:t>
      </w:r>
      <w:r w:rsidR="00B34A5C">
        <w:rPr>
          <w:rFonts w:ascii="Times New Roman" w:hAnsi="Times New Roman" w:cs="Times New Roman"/>
          <w:sz w:val="24"/>
          <w:szCs w:val="24"/>
        </w:rPr>
        <w:t xml:space="preserve">, </w:t>
      </w:r>
      <w:r>
        <w:rPr>
          <w:rFonts w:ascii="Times New Roman" w:hAnsi="Times New Roman" w:cs="Times New Roman"/>
          <w:sz w:val="24"/>
          <w:szCs w:val="24"/>
        </w:rPr>
        <w:t>a AAT (</w:t>
      </w:r>
      <w:r w:rsidRPr="00C23770">
        <w:rPr>
          <w:rFonts w:ascii="Times New Roman" w:hAnsi="Times New Roman" w:cs="Times New Roman"/>
          <w:i/>
          <w:iCs/>
          <w:sz w:val="24"/>
          <w:szCs w:val="24"/>
        </w:rPr>
        <w:t>animal assisted therapy</w:t>
      </w:r>
      <w:r>
        <w:rPr>
          <w:rFonts w:ascii="Times New Roman" w:hAnsi="Times New Roman" w:cs="Times New Roman"/>
          <w:sz w:val="24"/>
          <w:szCs w:val="24"/>
        </w:rPr>
        <w:t>)</w:t>
      </w:r>
      <w:r w:rsidR="00B34A5C">
        <w:rPr>
          <w:rFonts w:ascii="Times New Roman" w:hAnsi="Times New Roman" w:cs="Times New Roman"/>
          <w:sz w:val="24"/>
          <w:szCs w:val="24"/>
        </w:rPr>
        <w:t xml:space="preserve"> -</w:t>
      </w:r>
      <w:r w:rsidR="00135E70">
        <w:rPr>
          <w:rFonts w:ascii="Times New Roman" w:hAnsi="Times New Roman" w:cs="Times New Roman"/>
          <w:sz w:val="24"/>
          <w:szCs w:val="24"/>
        </w:rPr>
        <w:t xml:space="preserve"> </w:t>
      </w:r>
      <w:r w:rsidR="00B34A5C">
        <w:rPr>
          <w:rFonts w:ascii="Times New Roman" w:hAnsi="Times New Roman" w:cs="Times New Roman"/>
          <w:sz w:val="24"/>
          <w:szCs w:val="24"/>
        </w:rPr>
        <w:t>terapie pomocí</w:t>
      </w:r>
      <w:r w:rsidR="00784555">
        <w:rPr>
          <w:rFonts w:ascii="Times New Roman" w:hAnsi="Times New Roman" w:cs="Times New Roman"/>
          <w:sz w:val="24"/>
          <w:szCs w:val="24"/>
        </w:rPr>
        <w:t xml:space="preserve"> zvířat (psa)</w:t>
      </w:r>
      <w:r w:rsidR="00B34A5C">
        <w:rPr>
          <w:rFonts w:ascii="Times New Roman" w:hAnsi="Times New Roman" w:cs="Times New Roman"/>
          <w:sz w:val="24"/>
          <w:szCs w:val="24"/>
        </w:rPr>
        <w:t>.</w:t>
      </w:r>
      <w:r w:rsidR="00135E70">
        <w:rPr>
          <w:rFonts w:ascii="Times New Roman" w:hAnsi="Times New Roman" w:cs="Times New Roman"/>
          <w:sz w:val="24"/>
          <w:szCs w:val="24"/>
        </w:rPr>
        <w:t xml:space="preserve"> (Petrů, Karásková, 2008)</w:t>
      </w:r>
    </w:p>
    <w:p w:rsidR="00716CE0" w:rsidRPr="00337BFF" w:rsidRDefault="007F6990" w:rsidP="00F70A17">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Aktivity za asistence zvířat (AAA) jsou charakterizovány spontánním průběhem, neomezenou délkou a </w:t>
      </w:r>
      <w:r w:rsidR="00D06F47">
        <w:rPr>
          <w:rFonts w:ascii="Times New Roman" w:hAnsi="Times New Roman" w:cs="Times New Roman"/>
          <w:sz w:val="24"/>
          <w:szCs w:val="24"/>
        </w:rPr>
        <w:t>odvíjí se od klientových požadavků.</w:t>
      </w:r>
      <w:r w:rsidR="00056267">
        <w:rPr>
          <w:rFonts w:ascii="Times New Roman" w:hAnsi="Times New Roman" w:cs="Times New Roman"/>
          <w:sz w:val="24"/>
          <w:szCs w:val="24"/>
        </w:rPr>
        <w:t xml:space="preserve"> </w:t>
      </w:r>
      <w:r w:rsidR="00CE2A16">
        <w:rPr>
          <w:rFonts w:ascii="Times New Roman" w:hAnsi="Times New Roman" w:cs="Times New Roman"/>
          <w:sz w:val="24"/>
          <w:szCs w:val="24"/>
        </w:rPr>
        <w:t>Aktivity probíhají např. formou návštěv v domovech pro seniory</w:t>
      </w:r>
      <w:r w:rsidR="00A92E3C">
        <w:rPr>
          <w:rFonts w:ascii="Times New Roman" w:hAnsi="Times New Roman" w:cs="Times New Roman"/>
          <w:sz w:val="24"/>
          <w:szCs w:val="24"/>
        </w:rPr>
        <w:t xml:space="preserve"> nebo v</w:t>
      </w:r>
      <w:r w:rsidR="00D45C8E">
        <w:rPr>
          <w:rFonts w:ascii="Times New Roman" w:hAnsi="Times New Roman" w:cs="Times New Roman"/>
          <w:sz w:val="24"/>
          <w:szCs w:val="24"/>
        </w:rPr>
        <w:t xml:space="preserve"> </w:t>
      </w:r>
      <w:r w:rsidR="00CE2A16">
        <w:rPr>
          <w:rFonts w:ascii="Times New Roman" w:hAnsi="Times New Roman" w:cs="Times New Roman"/>
          <w:sz w:val="24"/>
          <w:szCs w:val="24"/>
        </w:rPr>
        <w:t>nemocnicích</w:t>
      </w:r>
      <w:r w:rsidR="00A92E3C">
        <w:rPr>
          <w:rFonts w:ascii="Times New Roman" w:hAnsi="Times New Roman" w:cs="Times New Roman"/>
          <w:sz w:val="24"/>
          <w:szCs w:val="24"/>
        </w:rPr>
        <w:t>.</w:t>
      </w:r>
      <w:r w:rsidR="00D45C8E">
        <w:rPr>
          <w:rFonts w:ascii="Times New Roman" w:hAnsi="Times New Roman" w:cs="Times New Roman"/>
          <w:sz w:val="24"/>
          <w:szCs w:val="24"/>
        </w:rPr>
        <w:t xml:space="preserve"> </w:t>
      </w:r>
      <w:r w:rsidR="007D56B7">
        <w:rPr>
          <w:rFonts w:ascii="Times New Roman" w:hAnsi="Times New Roman" w:cs="Times New Roman"/>
          <w:sz w:val="24"/>
          <w:szCs w:val="24"/>
        </w:rPr>
        <w:t>Rozhodnutí, zda se zúčastnit dané aktivity, záleží n</w:t>
      </w:r>
      <w:r w:rsidR="00DC51EF">
        <w:rPr>
          <w:rFonts w:ascii="Times New Roman" w:hAnsi="Times New Roman" w:cs="Times New Roman"/>
          <w:sz w:val="24"/>
          <w:szCs w:val="24"/>
        </w:rPr>
        <w:t>a principu dobrovolnosti</w:t>
      </w:r>
      <w:r w:rsidR="007D56B7">
        <w:rPr>
          <w:rFonts w:ascii="Times New Roman" w:hAnsi="Times New Roman" w:cs="Times New Roman"/>
          <w:sz w:val="24"/>
          <w:szCs w:val="24"/>
        </w:rPr>
        <w:t xml:space="preserve">. </w:t>
      </w:r>
      <w:r w:rsidR="00056267">
        <w:rPr>
          <w:rFonts w:ascii="Times New Roman" w:hAnsi="Times New Roman" w:cs="Times New Roman"/>
          <w:sz w:val="24"/>
          <w:szCs w:val="24"/>
        </w:rPr>
        <w:t xml:space="preserve">Cílem je </w:t>
      </w:r>
      <w:r w:rsidR="00BB1CFE">
        <w:rPr>
          <w:rFonts w:ascii="Times New Roman" w:hAnsi="Times New Roman" w:cs="Times New Roman"/>
          <w:sz w:val="24"/>
          <w:szCs w:val="24"/>
        </w:rPr>
        <w:t xml:space="preserve">podpora </w:t>
      </w:r>
      <w:r w:rsidR="00471300">
        <w:rPr>
          <w:rFonts w:ascii="Times New Roman" w:hAnsi="Times New Roman" w:cs="Times New Roman"/>
          <w:sz w:val="24"/>
          <w:szCs w:val="24"/>
        </w:rPr>
        <w:t xml:space="preserve">zkvalitnění života klientů, pomoc </w:t>
      </w:r>
      <w:r w:rsidR="00050C39">
        <w:rPr>
          <w:rFonts w:ascii="Times New Roman" w:hAnsi="Times New Roman" w:cs="Times New Roman"/>
          <w:sz w:val="24"/>
          <w:szCs w:val="24"/>
        </w:rPr>
        <w:t xml:space="preserve">při </w:t>
      </w:r>
      <w:r w:rsidR="00471300">
        <w:rPr>
          <w:rFonts w:ascii="Times New Roman" w:hAnsi="Times New Roman" w:cs="Times New Roman"/>
          <w:sz w:val="24"/>
          <w:szCs w:val="24"/>
        </w:rPr>
        <w:t>zaměř</w:t>
      </w:r>
      <w:r w:rsidR="00050C39">
        <w:rPr>
          <w:rFonts w:ascii="Times New Roman" w:hAnsi="Times New Roman" w:cs="Times New Roman"/>
          <w:sz w:val="24"/>
          <w:szCs w:val="24"/>
        </w:rPr>
        <w:t>ení</w:t>
      </w:r>
      <w:r w:rsidR="00471300">
        <w:rPr>
          <w:rFonts w:ascii="Times New Roman" w:hAnsi="Times New Roman" w:cs="Times New Roman"/>
          <w:sz w:val="24"/>
          <w:szCs w:val="24"/>
        </w:rPr>
        <w:t xml:space="preserve"> pozornos</w:t>
      </w:r>
      <w:r w:rsidR="00050C39">
        <w:rPr>
          <w:rFonts w:ascii="Times New Roman" w:hAnsi="Times New Roman" w:cs="Times New Roman"/>
          <w:sz w:val="24"/>
          <w:szCs w:val="24"/>
        </w:rPr>
        <w:t>ti</w:t>
      </w:r>
      <w:r w:rsidR="00471300">
        <w:rPr>
          <w:rFonts w:ascii="Times New Roman" w:hAnsi="Times New Roman" w:cs="Times New Roman"/>
          <w:sz w:val="24"/>
          <w:szCs w:val="24"/>
        </w:rPr>
        <w:t xml:space="preserve"> na vnější svět.</w:t>
      </w:r>
      <w:r w:rsidR="00115B80">
        <w:rPr>
          <w:rFonts w:ascii="Times New Roman" w:hAnsi="Times New Roman" w:cs="Times New Roman"/>
          <w:sz w:val="24"/>
          <w:szCs w:val="24"/>
        </w:rPr>
        <w:t xml:space="preserve"> Naopak AAT je cíleně zaměřená intervence, jež je součástí léčebného procesu.</w:t>
      </w:r>
      <w:r w:rsidR="00E60C82">
        <w:rPr>
          <w:rFonts w:ascii="Times New Roman" w:hAnsi="Times New Roman" w:cs="Times New Roman"/>
          <w:sz w:val="24"/>
          <w:szCs w:val="24"/>
        </w:rPr>
        <w:t xml:space="preserve"> (Galajdová, 2011) </w:t>
      </w:r>
      <w:r w:rsidR="00AA1374">
        <w:rPr>
          <w:rFonts w:ascii="Times New Roman" w:hAnsi="Times New Roman" w:cs="Times New Roman"/>
          <w:sz w:val="24"/>
          <w:szCs w:val="24"/>
        </w:rPr>
        <w:t xml:space="preserve">AAT podporuje rozvoj tělesných, sociálních, emocionálních a poznávacích schopností člověka. </w:t>
      </w:r>
      <w:r w:rsidR="00FB5FDB">
        <w:rPr>
          <w:rFonts w:ascii="Times New Roman" w:hAnsi="Times New Roman" w:cs="Times New Roman"/>
          <w:sz w:val="24"/>
          <w:szCs w:val="24"/>
        </w:rPr>
        <w:t xml:space="preserve">Celý proces je zaznamenáván, </w:t>
      </w:r>
      <w:r w:rsidR="001D6E05">
        <w:rPr>
          <w:rFonts w:ascii="Times New Roman" w:hAnsi="Times New Roman" w:cs="Times New Roman"/>
          <w:sz w:val="24"/>
          <w:szCs w:val="24"/>
        </w:rPr>
        <w:t xml:space="preserve">výsledky terapeutického působení jsou objektivně </w:t>
      </w:r>
      <w:r w:rsidR="00FB5FDB">
        <w:rPr>
          <w:rFonts w:ascii="Times New Roman" w:hAnsi="Times New Roman" w:cs="Times New Roman"/>
          <w:sz w:val="24"/>
          <w:szCs w:val="24"/>
        </w:rPr>
        <w:t>vyhodnocován</w:t>
      </w:r>
      <w:r w:rsidR="001D6E05">
        <w:rPr>
          <w:rFonts w:ascii="Times New Roman" w:hAnsi="Times New Roman" w:cs="Times New Roman"/>
          <w:sz w:val="24"/>
          <w:szCs w:val="24"/>
        </w:rPr>
        <w:t>y</w:t>
      </w:r>
      <w:r w:rsidR="00FB5FDB">
        <w:rPr>
          <w:rFonts w:ascii="Times New Roman" w:hAnsi="Times New Roman" w:cs="Times New Roman"/>
          <w:sz w:val="24"/>
          <w:szCs w:val="24"/>
        </w:rPr>
        <w:t xml:space="preserve"> a výsledek je měřitelný (na rozdíl od AAA).</w:t>
      </w:r>
      <w:r w:rsidR="00F21D15">
        <w:rPr>
          <w:rFonts w:ascii="Times New Roman" w:hAnsi="Times New Roman" w:cs="Times New Roman"/>
          <w:sz w:val="24"/>
          <w:szCs w:val="24"/>
        </w:rPr>
        <w:t xml:space="preserve"> Terapie je prováděna pouze profesionálem.</w:t>
      </w:r>
      <w:r w:rsidR="00D30360">
        <w:rPr>
          <w:rFonts w:ascii="Times New Roman" w:hAnsi="Times New Roman" w:cs="Times New Roman"/>
          <w:sz w:val="24"/>
          <w:szCs w:val="24"/>
        </w:rPr>
        <w:t xml:space="preserve"> (Petrů, Karásková, 2008)</w:t>
      </w:r>
      <w:r w:rsidR="001D2109">
        <w:rPr>
          <w:rFonts w:ascii="Times New Roman" w:hAnsi="Times New Roman" w:cs="Times New Roman"/>
          <w:sz w:val="24"/>
          <w:szCs w:val="24"/>
        </w:rPr>
        <w:t xml:space="preserve"> </w:t>
      </w:r>
      <w:r w:rsidR="00815E21">
        <w:rPr>
          <w:rFonts w:ascii="Times New Roman" w:hAnsi="Times New Roman" w:cs="Times New Roman"/>
          <w:sz w:val="24"/>
          <w:szCs w:val="24"/>
        </w:rPr>
        <w:t xml:space="preserve">Terapeutické působení za použití psa může probíhat v rehabilitaci, </w:t>
      </w:r>
      <w:r w:rsidR="0030271B">
        <w:rPr>
          <w:rFonts w:ascii="Times New Roman" w:hAnsi="Times New Roman" w:cs="Times New Roman"/>
          <w:sz w:val="24"/>
          <w:szCs w:val="24"/>
        </w:rPr>
        <w:t>kdy může větší pes sloužit jako vodič na malou procházku, nebo v </w:t>
      </w:r>
      <w:r w:rsidR="00815E21">
        <w:rPr>
          <w:rFonts w:ascii="Times New Roman" w:hAnsi="Times New Roman" w:cs="Times New Roman"/>
          <w:sz w:val="24"/>
          <w:szCs w:val="24"/>
        </w:rPr>
        <w:t>logopedii</w:t>
      </w:r>
      <w:r w:rsidR="0030271B">
        <w:rPr>
          <w:rFonts w:ascii="Times New Roman" w:hAnsi="Times New Roman" w:cs="Times New Roman"/>
          <w:sz w:val="24"/>
          <w:szCs w:val="24"/>
        </w:rPr>
        <w:t>, kdy</w:t>
      </w:r>
      <w:r w:rsidR="002F12DF">
        <w:rPr>
          <w:rFonts w:ascii="Times New Roman" w:hAnsi="Times New Roman" w:cs="Times New Roman"/>
          <w:sz w:val="24"/>
          <w:szCs w:val="24"/>
        </w:rPr>
        <w:t xml:space="preserve"> klient může dávat psovi příkazy a trénovat tak mluvený projev.</w:t>
      </w:r>
      <w:r w:rsidR="007C28D7">
        <w:rPr>
          <w:rFonts w:ascii="Times New Roman" w:hAnsi="Times New Roman" w:cs="Times New Roman"/>
          <w:sz w:val="24"/>
          <w:szCs w:val="24"/>
        </w:rPr>
        <w:t xml:space="preserve"> (Galajdová, 2011)</w:t>
      </w:r>
    </w:p>
    <w:p w:rsidR="00716CE0" w:rsidRDefault="00716CE0" w:rsidP="009E720B"/>
    <w:p w:rsidR="00716CE0" w:rsidRDefault="00024420" w:rsidP="00024420">
      <w:pPr>
        <w:pStyle w:val="Nadpis2"/>
        <w:numPr>
          <w:ilvl w:val="1"/>
          <w:numId w:val="8"/>
        </w:numPr>
        <w:spacing w:before="0" w:line="360" w:lineRule="auto"/>
        <w:ind w:left="0" w:firstLine="0"/>
        <w:rPr>
          <w:sz w:val="30"/>
          <w:szCs w:val="30"/>
        </w:rPr>
      </w:pPr>
      <w:bookmarkStart w:id="17" w:name="_Toc45787390"/>
      <w:r w:rsidRPr="00024420">
        <w:rPr>
          <w:sz w:val="30"/>
          <w:szCs w:val="30"/>
        </w:rPr>
        <w:t xml:space="preserve">Kognitivní </w:t>
      </w:r>
      <w:r w:rsidR="00E77A4A">
        <w:rPr>
          <w:sz w:val="30"/>
          <w:szCs w:val="30"/>
        </w:rPr>
        <w:t>rehabilitace</w:t>
      </w:r>
      <w:bookmarkEnd w:id="17"/>
    </w:p>
    <w:p w:rsidR="00906E08" w:rsidRPr="00906E08" w:rsidRDefault="00906E08" w:rsidP="008E2F14">
      <w:pPr>
        <w:spacing w:after="0" w:line="360" w:lineRule="auto"/>
        <w:ind w:firstLine="851"/>
        <w:rPr>
          <w:rFonts w:ascii="Times New Roman" w:hAnsi="Times New Roman" w:cs="Times New Roman"/>
          <w:sz w:val="24"/>
          <w:szCs w:val="24"/>
        </w:rPr>
      </w:pPr>
      <w:r w:rsidRPr="00906E08">
        <w:rPr>
          <w:rFonts w:ascii="Times New Roman" w:hAnsi="Times New Roman" w:cs="Times New Roman"/>
          <w:sz w:val="24"/>
          <w:szCs w:val="24"/>
        </w:rPr>
        <w:t>Kognitivní funkce umožňují člověku zpracovávat informace, uvědomit si sám sebe a okolí a vytvořit si vlastní názor. (Preiss, Křivohlavý, 2009)</w:t>
      </w:r>
    </w:p>
    <w:p w:rsidR="00E46FFF" w:rsidRPr="00CC4CEC" w:rsidRDefault="00220445" w:rsidP="008E2F14">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Kognitivní (poznávací) funkce patří mezi základní funkce mozku.</w:t>
      </w:r>
      <w:r w:rsidR="006C3029">
        <w:rPr>
          <w:rFonts w:ascii="Times New Roman" w:hAnsi="Times New Roman" w:cs="Times New Roman"/>
          <w:sz w:val="24"/>
          <w:szCs w:val="24"/>
        </w:rPr>
        <w:t xml:space="preserve"> </w:t>
      </w:r>
      <w:r w:rsidR="00D9749C">
        <w:rPr>
          <w:rFonts w:ascii="Times New Roman" w:hAnsi="Times New Roman" w:cs="Times New Roman"/>
          <w:sz w:val="24"/>
          <w:szCs w:val="24"/>
        </w:rPr>
        <w:t>Za</w:t>
      </w:r>
      <w:r w:rsidR="006C3029">
        <w:rPr>
          <w:rFonts w:ascii="Times New Roman" w:hAnsi="Times New Roman" w:cs="Times New Roman"/>
          <w:sz w:val="24"/>
          <w:szCs w:val="24"/>
        </w:rPr>
        <w:t xml:space="preserve"> základní kognitivní funkce </w:t>
      </w:r>
      <w:r w:rsidR="00D9749C">
        <w:rPr>
          <w:rFonts w:ascii="Times New Roman" w:hAnsi="Times New Roman" w:cs="Times New Roman"/>
          <w:sz w:val="24"/>
          <w:szCs w:val="24"/>
        </w:rPr>
        <w:t>se považují</w:t>
      </w:r>
      <w:r w:rsidR="006C3029">
        <w:rPr>
          <w:rFonts w:ascii="Times New Roman" w:hAnsi="Times New Roman" w:cs="Times New Roman"/>
          <w:sz w:val="24"/>
          <w:szCs w:val="24"/>
        </w:rPr>
        <w:t xml:space="preserve"> pozornost, paměť, zrakově-prostorové schopnosti, jazyk a </w:t>
      </w:r>
      <w:r w:rsidR="006C3029">
        <w:rPr>
          <w:rFonts w:ascii="Times New Roman" w:hAnsi="Times New Roman" w:cs="Times New Roman"/>
          <w:sz w:val="24"/>
          <w:szCs w:val="24"/>
        </w:rPr>
        <w:lastRenderedPageBreak/>
        <w:t>myšlení. (Klucká, Volfová, 2016)</w:t>
      </w:r>
      <w:r w:rsidR="008E2F14">
        <w:rPr>
          <w:rFonts w:ascii="Times New Roman" w:hAnsi="Times New Roman" w:cs="Times New Roman"/>
          <w:sz w:val="24"/>
          <w:szCs w:val="24"/>
        </w:rPr>
        <w:t xml:space="preserve"> </w:t>
      </w:r>
      <w:r w:rsidR="00173A81">
        <w:rPr>
          <w:rFonts w:ascii="Times New Roman" w:hAnsi="Times New Roman" w:cs="Times New Roman"/>
          <w:sz w:val="24"/>
          <w:szCs w:val="24"/>
        </w:rPr>
        <w:t xml:space="preserve">S kognitivními funkcemi souvisí exekutivní funkce, které koordinují všechny kognitivní funkce. Řadí se </w:t>
      </w:r>
      <w:r w:rsidR="006D5308">
        <w:rPr>
          <w:rFonts w:ascii="Times New Roman" w:hAnsi="Times New Roman" w:cs="Times New Roman"/>
          <w:sz w:val="24"/>
          <w:szCs w:val="24"/>
        </w:rPr>
        <w:t xml:space="preserve">k nim </w:t>
      </w:r>
      <w:r w:rsidR="00173A81">
        <w:rPr>
          <w:rFonts w:ascii="Times New Roman" w:hAnsi="Times New Roman" w:cs="Times New Roman"/>
          <w:sz w:val="24"/>
          <w:szCs w:val="24"/>
        </w:rPr>
        <w:t xml:space="preserve">plánování a organizace věcí, řešení problémů nebo jejich rozpoznání a schopnost jim předejít. (Suchá, 2013) </w:t>
      </w:r>
      <w:r w:rsidR="00BF2D96">
        <w:rPr>
          <w:rFonts w:ascii="Times New Roman" w:hAnsi="Times New Roman" w:cs="Times New Roman"/>
          <w:sz w:val="24"/>
          <w:szCs w:val="24"/>
        </w:rPr>
        <w:t xml:space="preserve">Kognitivní schopnosti </w:t>
      </w:r>
      <w:r w:rsidR="0062777D">
        <w:rPr>
          <w:rFonts w:ascii="Times New Roman" w:hAnsi="Times New Roman" w:cs="Times New Roman"/>
          <w:sz w:val="24"/>
          <w:szCs w:val="24"/>
        </w:rPr>
        <w:t xml:space="preserve">nám </w:t>
      </w:r>
      <w:r w:rsidR="00BF2D96">
        <w:rPr>
          <w:rFonts w:ascii="Times New Roman" w:hAnsi="Times New Roman" w:cs="Times New Roman"/>
          <w:sz w:val="24"/>
          <w:szCs w:val="24"/>
        </w:rPr>
        <w:t>umožňují</w:t>
      </w:r>
      <w:r w:rsidR="0062777D">
        <w:rPr>
          <w:rFonts w:ascii="Times New Roman" w:hAnsi="Times New Roman" w:cs="Times New Roman"/>
          <w:sz w:val="24"/>
          <w:szCs w:val="24"/>
        </w:rPr>
        <w:t xml:space="preserve"> orientov</w:t>
      </w:r>
      <w:r w:rsidR="00F976BF">
        <w:rPr>
          <w:rFonts w:ascii="Times New Roman" w:hAnsi="Times New Roman" w:cs="Times New Roman"/>
          <w:sz w:val="24"/>
          <w:szCs w:val="24"/>
        </w:rPr>
        <w:t xml:space="preserve">at </w:t>
      </w:r>
      <w:r w:rsidR="00033418">
        <w:rPr>
          <w:rFonts w:ascii="Times New Roman" w:hAnsi="Times New Roman" w:cs="Times New Roman"/>
          <w:sz w:val="24"/>
          <w:szCs w:val="24"/>
        </w:rPr>
        <w:t xml:space="preserve">se </w:t>
      </w:r>
      <w:r w:rsidR="00BF3D54">
        <w:rPr>
          <w:rFonts w:ascii="Times New Roman" w:hAnsi="Times New Roman" w:cs="Times New Roman"/>
          <w:sz w:val="24"/>
          <w:szCs w:val="24"/>
        </w:rPr>
        <w:t xml:space="preserve">v okolním světě a </w:t>
      </w:r>
      <w:r w:rsidR="00F976BF">
        <w:rPr>
          <w:rFonts w:ascii="Times New Roman" w:hAnsi="Times New Roman" w:cs="Times New Roman"/>
          <w:sz w:val="24"/>
          <w:szCs w:val="24"/>
        </w:rPr>
        <w:t>poznávat jej</w:t>
      </w:r>
      <w:r w:rsidR="00BF3D54">
        <w:rPr>
          <w:rFonts w:ascii="Times New Roman" w:hAnsi="Times New Roman" w:cs="Times New Roman"/>
          <w:sz w:val="24"/>
          <w:szCs w:val="24"/>
        </w:rPr>
        <w:t xml:space="preserve">, </w:t>
      </w:r>
      <w:r w:rsidR="0062777D">
        <w:rPr>
          <w:rFonts w:ascii="Times New Roman" w:hAnsi="Times New Roman" w:cs="Times New Roman"/>
          <w:sz w:val="24"/>
          <w:szCs w:val="24"/>
        </w:rPr>
        <w:t>orient</w:t>
      </w:r>
      <w:r w:rsidR="00F976BF">
        <w:rPr>
          <w:rFonts w:ascii="Times New Roman" w:hAnsi="Times New Roman" w:cs="Times New Roman"/>
          <w:sz w:val="24"/>
          <w:szCs w:val="24"/>
        </w:rPr>
        <w:t>ovat</w:t>
      </w:r>
      <w:r w:rsidR="00CC4CEC">
        <w:rPr>
          <w:rFonts w:ascii="Times New Roman" w:hAnsi="Times New Roman" w:cs="Times New Roman"/>
          <w:sz w:val="24"/>
          <w:szCs w:val="24"/>
        </w:rPr>
        <w:t xml:space="preserve"> </w:t>
      </w:r>
      <w:r w:rsidR="0062777D">
        <w:rPr>
          <w:rFonts w:ascii="Times New Roman" w:hAnsi="Times New Roman" w:cs="Times New Roman"/>
          <w:sz w:val="24"/>
          <w:szCs w:val="24"/>
        </w:rPr>
        <w:t xml:space="preserve">se v nás samých, </w:t>
      </w:r>
      <w:r w:rsidR="00CC4CEC">
        <w:rPr>
          <w:rFonts w:ascii="Times New Roman" w:hAnsi="Times New Roman" w:cs="Times New Roman"/>
          <w:sz w:val="24"/>
          <w:szCs w:val="24"/>
        </w:rPr>
        <w:t>pomáhají při budování hodnot, řídí naše jednán</w:t>
      </w:r>
      <w:r w:rsidR="00573B8F">
        <w:rPr>
          <w:rFonts w:ascii="Times New Roman" w:hAnsi="Times New Roman" w:cs="Times New Roman"/>
          <w:sz w:val="24"/>
          <w:szCs w:val="24"/>
        </w:rPr>
        <w:t>í</w:t>
      </w:r>
      <w:r w:rsidR="00914ECE">
        <w:rPr>
          <w:rFonts w:ascii="Times New Roman" w:hAnsi="Times New Roman" w:cs="Times New Roman"/>
          <w:sz w:val="24"/>
          <w:szCs w:val="24"/>
        </w:rPr>
        <w:t>. Je proto velmi důležité tyto schopnosti trénovat, aby nadále sloužily tak, jak mají.</w:t>
      </w:r>
      <w:r w:rsidR="00410AD0">
        <w:rPr>
          <w:rFonts w:ascii="Times New Roman" w:hAnsi="Times New Roman" w:cs="Times New Roman"/>
          <w:sz w:val="24"/>
          <w:szCs w:val="24"/>
        </w:rPr>
        <w:t xml:space="preserve"> (Preiss, Křivohlavý, 2009)</w:t>
      </w:r>
      <w:r w:rsidR="00A05617">
        <w:rPr>
          <w:rFonts w:ascii="Times New Roman" w:hAnsi="Times New Roman" w:cs="Times New Roman"/>
          <w:sz w:val="24"/>
          <w:szCs w:val="24"/>
        </w:rPr>
        <w:t xml:space="preserve"> P</w:t>
      </w:r>
      <w:r w:rsidR="00354198">
        <w:rPr>
          <w:rFonts w:ascii="Times New Roman" w:hAnsi="Times New Roman" w:cs="Times New Roman"/>
          <w:sz w:val="24"/>
          <w:szCs w:val="24"/>
        </w:rPr>
        <w:t>ři úrazech CNS, vlivem stáří nebo z jiného důvodu mohou být tyto funkce</w:t>
      </w:r>
      <w:r w:rsidR="00A05617">
        <w:rPr>
          <w:rFonts w:ascii="Times New Roman" w:hAnsi="Times New Roman" w:cs="Times New Roman"/>
          <w:sz w:val="24"/>
          <w:szCs w:val="24"/>
        </w:rPr>
        <w:t xml:space="preserve"> zeslabeny</w:t>
      </w:r>
      <w:r w:rsidR="00012B0C">
        <w:rPr>
          <w:rFonts w:ascii="Times New Roman" w:hAnsi="Times New Roman" w:cs="Times New Roman"/>
          <w:sz w:val="24"/>
          <w:szCs w:val="24"/>
        </w:rPr>
        <w:t>, což má za následek nejistotu, strach ze selhání</w:t>
      </w:r>
      <w:r w:rsidR="00821341">
        <w:rPr>
          <w:rFonts w:ascii="Times New Roman" w:hAnsi="Times New Roman" w:cs="Times New Roman"/>
          <w:sz w:val="24"/>
          <w:szCs w:val="24"/>
        </w:rPr>
        <w:t>, negativní myšlenky nebo obavy z běžného denního fungování.</w:t>
      </w:r>
      <w:r w:rsidR="00503DCA">
        <w:rPr>
          <w:rFonts w:ascii="Times New Roman" w:hAnsi="Times New Roman" w:cs="Times New Roman"/>
          <w:sz w:val="24"/>
          <w:szCs w:val="24"/>
        </w:rPr>
        <w:t xml:space="preserve"> (Klucká, Volfová, 2016)</w:t>
      </w:r>
    </w:p>
    <w:p w:rsidR="00E309A6" w:rsidRPr="00872EA8" w:rsidRDefault="008F41E0" w:rsidP="00872EA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Z kognitivních funkcí prochází běžně změnou</w:t>
      </w:r>
      <w:r w:rsidR="00CD689E">
        <w:rPr>
          <w:rFonts w:ascii="Times New Roman" w:hAnsi="Times New Roman" w:cs="Times New Roman"/>
          <w:sz w:val="24"/>
          <w:szCs w:val="24"/>
        </w:rPr>
        <w:t xml:space="preserve"> ve stáří</w:t>
      </w:r>
      <w:r>
        <w:rPr>
          <w:rFonts w:ascii="Times New Roman" w:hAnsi="Times New Roman" w:cs="Times New Roman"/>
          <w:sz w:val="24"/>
          <w:szCs w:val="24"/>
        </w:rPr>
        <w:t xml:space="preserve"> paměť, která je celkově utlumena a zpomalují se všechny paměťové procesy – ukládání i vybavování.</w:t>
      </w:r>
      <w:r w:rsidR="00A13E0B">
        <w:rPr>
          <w:rFonts w:ascii="Times New Roman" w:hAnsi="Times New Roman" w:cs="Times New Roman"/>
          <w:sz w:val="24"/>
          <w:szCs w:val="24"/>
        </w:rPr>
        <w:t xml:space="preserve"> Vštípení a uchování nových informací je obtížnější, epizodická paměť prodělává znatelné změny s tendencí se zhoršovat.</w:t>
      </w:r>
      <w:r w:rsidR="00D377AE">
        <w:rPr>
          <w:rFonts w:ascii="Times New Roman" w:hAnsi="Times New Roman" w:cs="Times New Roman"/>
          <w:sz w:val="24"/>
          <w:szCs w:val="24"/>
        </w:rPr>
        <w:t xml:space="preserve"> (Vágnerová, 2000)</w:t>
      </w:r>
      <w:r w:rsidR="00793969">
        <w:rPr>
          <w:rFonts w:ascii="Times New Roman" w:hAnsi="Times New Roman" w:cs="Times New Roman"/>
          <w:sz w:val="24"/>
          <w:szCs w:val="24"/>
        </w:rPr>
        <w:t xml:space="preserve"> </w:t>
      </w:r>
      <w:r w:rsidR="00034D77">
        <w:rPr>
          <w:rFonts w:ascii="Times New Roman" w:hAnsi="Times New Roman" w:cs="Times New Roman"/>
          <w:sz w:val="24"/>
          <w:szCs w:val="24"/>
        </w:rPr>
        <w:t xml:space="preserve">U stárnoucích osob se </w:t>
      </w:r>
      <w:r w:rsidR="004F3A51">
        <w:rPr>
          <w:rFonts w:ascii="Times New Roman" w:hAnsi="Times New Roman" w:cs="Times New Roman"/>
          <w:sz w:val="24"/>
          <w:szCs w:val="24"/>
        </w:rPr>
        <w:t xml:space="preserve">zhoršuje vigilita pozornosti (schopnost přenášet pozornost z jednoho podnětu na druhý), selektivita pozornosti zůstává na stejné úrovni. </w:t>
      </w:r>
      <w:r w:rsidR="00793969">
        <w:rPr>
          <w:rFonts w:ascii="Times New Roman" w:hAnsi="Times New Roman" w:cs="Times New Roman"/>
          <w:sz w:val="24"/>
          <w:szCs w:val="24"/>
        </w:rPr>
        <w:t xml:space="preserve">Porucha zrakově-prostorových schopností se projevuje v každodenním fungování člověka – např. při psaní, orientaci v prostoru, </w:t>
      </w:r>
      <w:r w:rsidR="00B973C6">
        <w:rPr>
          <w:rFonts w:ascii="Times New Roman" w:hAnsi="Times New Roman" w:cs="Times New Roman"/>
          <w:sz w:val="24"/>
          <w:szCs w:val="24"/>
        </w:rPr>
        <w:t>manipulaci s předměty nebo při ř</w:t>
      </w:r>
      <w:r w:rsidR="00793969">
        <w:rPr>
          <w:rFonts w:ascii="Times New Roman" w:hAnsi="Times New Roman" w:cs="Times New Roman"/>
          <w:sz w:val="24"/>
          <w:szCs w:val="24"/>
        </w:rPr>
        <w:t>ízení auta</w:t>
      </w:r>
      <w:r w:rsidR="00B973C6">
        <w:rPr>
          <w:rFonts w:ascii="Times New Roman" w:hAnsi="Times New Roman" w:cs="Times New Roman"/>
          <w:sz w:val="24"/>
          <w:szCs w:val="24"/>
        </w:rPr>
        <w:t>.</w:t>
      </w:r>
      <w:r w:rsidR="008F2ADC">
        <w:rPr>
          <w:rFonts w:ascii="Times New Roman" w:hAnsi="Times New Roman" w:cs="Times New Roman"/>
          <w:sz w:val="24"/>
          <w:szCs w:val="24"/>
        </w:rPr>
        <w:t xml:space="preserve"> </w:t>
      </w:r>
      <w:r w:rsidR="007B644D">
        <w:rPr>
          <w:rFonts w:ascii="Times New Roman" w:hAnsi="Times New Roman" w:cs="Times New Roman"/>
          <w:sz w:val="24"/>
          <w:szCs w:val="24"/>
        </w:rPr>
        <w:t xml:space="preserve">Řečové funkce bývají obvykle zachovány, změny nastávají u slovní plynulosti. </w:t>
      </w:r>
      <w:r w:rsidR="008F2ADC">
        <w:rPr>
          <w:rFonts w:ascii="Times New Roman" w:hAnsi="Times New Roman" w:cs="Times New Roman"/>
          <w:sz w:val="24"/>
          <w:szCs w:val="24"/>
        </w:rPr>
        <w:t xml:space="preserve">Senioři s nějakým typem </w:t>
      </w:r>
      <w:r w:rsidR="00E07DAD">
        <w:rPr>
          <w:rFonts w:ascii="Times New Roman" w:hAnsi="Times New Roman" w:cs="Times New Roman"/>
          <w:sz w:val="24"/>
          <w:szCs w:val="24"/>
        </w:rPr>
        <w:t xml:space="preserve">zdravotního znevýhodnění </w:t>
      </w:r>
      <w:r w:rsidR="008F2ADC">
        <w:rPr>
          <w:rFonts w:ascii="Times New Roman" w:hAnsi="Times New Roman" w:cs="Times New Roman"/>
          <w:sz w:val="24"/>
          <w:szCs w:val="24"/>
        </w:rPr>
        <w:t>mohou mít problémy s nalézáním a vybavováním slov, volí raději obecná označení a vyhýbají se používání konkrétních názvů.</w:t>
      </w:r>
      <w:r w:rsidR="005750A4">
        <w:rPr>
          <w:rFonts w:ascii="Times New Roman" w:hAnsi="Times New Roman" w:cs="Times New Roman"/>
          <w:sz w:val="24"/>
          <w:szCs w:val="24"/>
        </w:rPr>
        <w:t xml:space="preserve"> </w:t>
      </w:r>
      <w:r w:rsidR="00E60A05">
        <w:rPr>
          <w:rFonts w:ascii="Times New Roman" w:hAnsi="Times New Roman" w:cs="Times New Roman"/>
          <w:sz w:val="24"/>
          <w:szCs w:val="24"/>
        </w:rPr>
        <w:t>Narušení myšlení a exekutivních funkcí</w:t>
      </w:r>
      <w:r w:rsidR="00CE70AF">
        <w:rPr>
          <w:rFonts w:ascii="Times New Roman" w:hAnsi="Times New Roman" w:cs="Times New Roman"/>
          <w:sz w:val="24"/>
          <w:szCs w:val="24"/>
        </w:rPr>
        <w:t xml:space="preserve"> způsobuje potíže při řešení problémů, plánování, zahájení a ukončení aktivity, zvládání nároků běžného dne.</w:t>
      </w:r>
      <w:r w:rsidR="005750A4">
        <w:rPr>
          <w:rFonts w:ascii="Times New Roman" w:hAnsi="Times New Roman" w:cs="Times New Roman"/>
          <w:sz w:val="24"/>
          <w:szCs w:val="24"/>
        </w:rPr>
        <w:t xml:space="preserve"> (Klucká, Volfová, 2016)</w:t>
      </w:r>
    </w:p>
    <w:p w:rsidR="000623F7" w:rsidRDefault="00735AD7" w:rsidP="00735AD7">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Kognitivní rehabilitace je vhodným cvičením u seniorů s postižením kognitivních funkcí</w:t>
      </w:r>
      <w:r w:rsidR="00DC20FC">
        <w:rPr>
          <w:rFonts w:ascii="Times New Roman" w:eastAsia="Times New Roman" w:hAnsi="Times New Roman" w:cs="Times New Roman"/>
          <w:sz w:val="24"/>
          <w:szCs w:val="24"/>
        </w:rPr>
        <w:t>, protože se neměří</w:t>
      </w:r>
      <w:r w:rsidR="000B4608">
        <w:rPr>
          <w:rFonts w:ascii="Times New Roman" w:eastAsia="Times New Roman" w:hAnsi="Times New Roman" w:cs="Times New Roman"/>
          <w:sz w:val="24"/>
          <w:szCs w:val="24"/>
        </w:rPr>
        <w:t>,</w:t>
      </w:r>
      <w:r w:rsidR="00DC20FC">
        <w:rPr>
          <w:rFonts w:ascii="Times New Roman" w:eastAsia="Times New Roman" w:hAnsi="Times New Roman" w:cs="Times New Roman"/>
          <w:sz w:val="24"/>
          <w:szCs w:val="24"/>
        </w:rPr>
        <w:t xml:space="preserve"> a senioři tak nemusí mít obavy, že by dopadli špatně, což by mohlo vést ke snížení jejich sebevědomí.</w:t>
      </w:r>
      <w:r w:rsidR="00D273A8">
        <w:rPr>
          <w:rFonts w:ascii="Times New Roman" w:eastAsia="Times New Roman" w:hAnsi="Times New Roman" w:cs="Times New Roman"/>
          <w:sz w:val="24"/>
          <w:szCs w:val="24"/>
        </w:rPr>
        <w:t xml:space="preserve"> (Mlýnková, 2011)</w:t>
      </w:r>
    </w:p>
    <w:p w:rsidR="004F7B25" w:rsidRDefault="004F7B25" w:rsidP="00735AD7">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Kognitivní rehabilitace se tedy zabývá osobami, které již mají poškozeny kognitivní funkce a cílem je jejich náprava. Souběžně se používá termín kognitivní trénink, který cílí na procvičování kognitivních schopností u zdravých jedinců.</w:t>
      </w:r>
      <w:r w:rsidR="00892680">
        <w:rPr>
          <w:rFonts w:ascii="Times New Roman" w:eastAsia="Times New Roman" w:hAnsi="Times New Roman" w:cs="Times New Roman"/>
          <w:sz w:val="24"/>
          <w:szCs w:val="24"/>
        </w:rPr>
        <w:t xml:space="preserve"> S těmito termíny souvisí pojem neurorehabilitace. Představuje komplexní péči o osoby s těžkým poškozením mozku.</w:t>
      </w:r>
      <w:r w:rsidR="005E0B15">
        <w:rPr>
          <w:rFonts w:ascii="Times New Roman" w:eastAsia="Times New Roman" w:hAnsi="Times New Roman" w:cs="Times New Roman"/>
          <w:sz w:val="24"/>
          <w:szCs w:val="24"/>
        </w:rPr>
        <w:t xml:space="preserve"> (Klucká, Volfová, 2016)</w:t>
      </w:r>
    </w:p>
    <w:p w:rsidR="00656057" w:rsidRDefault="00F04641" w:rsidP="00F04641">
      <w:pPr>
        <w:spacing w:after="0" w:line="360" w:lineRule="auto"/>
        <w:ind w:firstLine="851"/>
        <w:rPr>
          <w:rFonts w:ascii="Times New Roman" w:eastAsia="Times New Roman" w:hAnsi="Times New Roman" w:cs="Times New Roman"/>
          <w:sz w:val="24"/>
          <w:szCs w:val="24"/>
        </w:rPr>
      </w:pPr>
      <w:r w:rsidRPr="004A6689">
        <w:rPr>
          <w:rFonts w:ascii="Times New Roman" w:eastAsia="Times New Roman" w:hAnsi="Times New Roman" w:cs="Times New Roman"/>
          <w:sz w:val="24"/>
          <w:szCs w:val="24"/>
        </w:rPr>
        <w:t>Existuje široké spektrum titulů, které se zabývají trénováním paměti a poznávacích schopností.</w:t>
      </w:r>
      <w:r>
        <w:rPr>
          <w:rFonts w:ascii="Times New Roman" w:eastAsia="Times New Roman" w:hAnsi="Times New Roman" w:cs="Times New Roman"/>
          <w:sz w:val="24"/>
          <w:szCs w:val="24"/>
        </w:rPr>
        <w:t xml:space="preserve"> </w:t>
      </w:r>
      <w:r w:rsidR="000B2D66">
        <w:rPr>
          <w:rFonts w:ascii="Times New Roman" w:eastAsia="Times New Roman" w:hAnsi="Times New Roman" w:cs="Times New Roman"/>
          <w:sz w:val="24"/>
          <w:szCs w:val="24"/>
        </w:rPr>
        <w:t xml:space="preserve">Této problematice se věnuje např. </w:t>
      </w:r>
      <w:r w:rsidR="00D228EB">
        <w:rPr>
          <w:rFonts w:ascii="Times New Roman" w:eastAsia="Times New Roman" w:hAnsi="Times New Roman" w:cs="Times New Roman"/>
          <w:sz w:val="24"/>
          <w:szCs w:val="24"/>
        </w:rPr>
        <w:t xml:space="preserve">Mgr. </w:t>
      </w:r>
      <w:r w:rsidR="000B2D66">
        <w:rPr>
          <w:rFonts w:ascii="Times New Roman" w:eastAsia="Times New Roman" w:hAnsi="Times New Roman" w:cs="Times New Roman"/>
          <w:sz w:val="24"/>
          <w:szCs w:val="24"/>
        </w:rPr>
        <w:t>Jitka Suchá</w:t>
      </w:r>
      <w:r w:rsidR="00FA1FD3">
        <w:rPr>
          <w:rFonts w:ascii="Times New Roman" w:eastAsia="Times New Roman" w:hAnsi="Times New Roman" w:cs="Times New Roman"/>
          <w:sz w:val="24"/>
          <w:szCs w:val="24"/>
        </w:rPr>
        <w:t xml:space="preserve">. Je autorkou mnoha </w:t>
      </w:r>
      <w:r w:rsidR="006A4C32">
        <w:rPr>
          <w:rFonts w:ascii="Times New Roman" w:eastAsia="Times New Roman" w:hAnsi="Times New Roman" w:cs="Times New Roman"/>
          <w:sz w:val="24"/>
          <w:szCs w:val="24"/>
        </w:rPr>
        <w:t>knih a pracovních sešitů, které se</w:t>
      </w:r>
      <w:r w:rsidR="00CB3FDA">
        <w:rPr>
          <w:rFonts w:ascii="Times New Roman" w:eastAsia="Times New Roman" w:hAnsi="Times New Roman" w:cs="Times New Roman"/>
          <w:sz w:val="24"/>
          <w:szCs w:val="24"/>
        </w:rPr>
        <w:t xml:space="preserve"> soustředí na trénink paměti</w:t>
      </w:r>
      <w:r w:rsidR="00F17213">
        <w:rPr>
          <w:rFonts w:ascii="Times New Roman" w:eastAsia="Times New Roman" w:hAnsi="Times New Roman" w:cs="Times New Roman"/>
          <w:sz w:val="24"/>
          <w:szCs w:val="24"/>
        </w:rPr>
        <w:t xml:space="preserve">, ale i </w:t>
      </w:r>
      <w:r w:rsidR="00BC6A1C">
        <w:rPr>
          <w:rFonts w:ascii="Times New Roman" w:eastAsia="Times New Roman" w:hAnsi="Times New Roman" w:cs="Times New Roman"/>
          <w:sz w:val="24"/>
          <w:szCs w:val="24"/>
        </w:rPr>
        <w:t>procvičován</w:t>
      </w:r>
      <w:r w:rsidR="00CB3FDA">
        <w:rPr>
          <w:rFonts w:ascii="Times New Roman" w:eastAsia="Times New Roman" w:hAnsi="Times New Roman" w:cs="Times New Roman"/>
          <w:sz w:val="24"/>
          <w:szCs w:val="24"/>
        </w:rPr>
        <w:t>í</w:t>
      </w:r>
      <w:r w:rsidR="00BC6A1C">
        <w:rPr>
          <w:rFonts w:ascii="Times New Roman" w:eastAsia="Times New Roman" w:hAnsi="Times New Roman" w:cs="Times New Roman"/>
          <w:sz w:val="24"/>
          <w:szCs w:val="24"/>
        </w:rPr>
        <w:t xml:space="preserve"> pozornosti, zrakově-prostorových dovedností, exekutivních funkcí nebo trénink slovní zásoby.</w:t>
      </w:r>
      <w:r w:rsidR="00BF2CB3">
        <w:rPr>
          <w:rFonts w:ascii="Times New Roman" w:eastAsia="Times New Roman" w:hAnsi="Times New Roman" w:cs="Times New Roman"/>
          <w:sz w:val="24"/>
          <w:szCs w:val="24"/>
        </w:rPr>
        <w:t xml:space="preserve"> Následující publikace jsou pouze zlomkem autorčiných děl:</w:t>
      </w:r>
    </w:p>
    <w:p w:rsidR="00C2114A" w:rsidRPr="001A06BB" w:rsidRDefault="00C2114A" w:rsidP="00C2114A">
      <w:pPr>
        <w:pStyle w:val="Odstavecseseznamem"/>
        <w:numPr>
          <w:ilvl w:val="0"/>
          <w:numId w:val="33"/>
        </w:numPr>
        <w:spacing w:after="0" w:line="360" w:lineRule="auto"/>
        <w:rPr>
          <w:rFonts w:ascii="Times New Roman" w:eastAsia="Times New Roman" w:hAnsi="Times New Roman" w:cs="Times New Roman"/>
          <w:i/>
          <w:iCs/>
          <w:sz w:val="24"/>
          <w:szCs w:val="24"/>
        </w:rPr>
      </w:pPr>
      <w:r w:rsidRPr="001A06BB">
        <w:rPr>
          <w:rFonts w:ascii="Times New Roman" w:eastAsia="Times New Roman" w:hAnsi="Times New Roman" w:cs="Times New Roman"/>
          <w:i/>
          <w:iCs/>
          <w:sz w:val="24"/>
          <w:szCs w:val="24"/>
        </w:rPr>
        <w:lastRenderedPageBreak/>
        <w:t>Hry a činnosti pro aktivní seniory</w:t>
      </w:r>
    </w:p>
    <w:p w:rsidR="00C2114A" w:rsidRPr="001A06BB" w:rsidRDefault="00C2114A" w:rsidP="00C2114A">
      <w:pPr>
        <w:pStyle w:val="Odstavecseseznamem"/>
        <w:numPr>
          <w:ilvl w:val="0"/>
          <w:numId w:val="32"/>
        </w:numPr>
        <w:spacing w:after="0" w:line="360" w:lineRule="auto"/>
        <w:rPr>
          <w:rFonts w:ascii="Times New Roman" w:eastAsia="Times New Roman" w:hAnsi="Times New Roman" w:cs="Times New Roman"/>
          <w:i/>
          <w:iCs/>
          <w:sz w:val="24"/>
          <w:szCs w:val="24"/>
        </w:rPr>
      </w:pPr>
      <w:r w:rsidRPr="001A06BB">
        <w:rPr>
          <w:rFonts w:ascii="Times New Roman" w:eastAsia="Times New Roman" w:hAnsi="Times New Roman" w:cs="Times New Roman"/>
          <w:i/>
          <w:iCs/>
          <w:sz w:val="24"/>
          <w:szCs w:val="24"/>
        </w:rPr>
        <w:t>Cvičení paměti pro každý věk</w:t>
      </w:r>
    </w:p>
    <w:p w:rsidR="00C2114A" w:rsidRPr="001A06BB" w:rsidRDefault="00C2114A" w:rsidP="00C2114A">
      <w:pPr>
        <w:pStyle w:val="Odstavecseseznamem"/>
        <w:numPr>
          <w:ilvl w:val="0"/>
          <w:numId w:val="32"/>
        </w:numPr>
        <w:spacing w:after="0" w:line="360" w:lineRule="auto"/>
        <w:rPr>
          <w:rFonts w:ascii="Times New Roman" w:eastAsia="Times New Roman" w:hAnsi="Times New Roman" w:cs="Times New Roman"/>
          <w:i/>
          <w:iCs/>
          <w:sz w:val="24"/>
          <w:szCs w:val="24"/>
        </w:rPr>
      </w:pPr>
      <w:r w:rsidRPr="001A06BB">
        <w:rPr>
          <w:rFonts w:ascii="Times New Roman" w:eastAsia="Times New Roman" w:hAnsi="Times New Roman" w:cs="Times New Roman"/>
          <w:i/>
          <w:iCs/>
          <w:sz w:val="24"/>
          <w:szCs w:val="24"/>
        </w:rPr>
        <w:t>Trénink paměti pro každý věk</w:t>
      </w:r>
    </w:p>
    <w:p w:rsidR="00E9315C" w:rsidRPr="001A06BB" w:rsidRDefault="00C2114A" w:rsidP="00567C20">
      <w:pPr>
        <w:pStyle w:val="Odstavecseseznamem"/>
        <w:numPr>
          <w:ilvl w:val="0"/>
          <w:numId w:val="32"/>
        </w:numPr>
        <w:spacing w:after="0" w:line="360" w:lineRule="auto"/>
        <w:rPr>
          <w:rFonts w:ascii="Times New Roman" w:eastAsia="Times New Roman" w:hAnsi="Times New Roman" w:cs="Times New Roman"/>
          <w:i/>
          <w:iCs/>
          <w:sz w:val="24"/>
          <w:szCs w:val="24"/>
        </w:rPr>
      </w:pPr>
      <w:r w:rsidRPr="001A06BB">
        <w:rPr>
          <w:rFonts w:ascii="Times New Roman" w:eastAsia="Times New Roman" w:hAnsi="Times New Roman" w:cs="Times New Roman"/>
          <w:i/>
          <w:iCs/>
          <w:sz w:val="24"/>
          <w:szCs w:val="24"/>
        </w:rPr>
        <w:t>Trénujte si paměť</w:t>
      </w:r>
    </w:p>
    <w:p w:rsidR="00C2114A" w:rsidRPr="003F1E02" w:rsidRDefault="00C2114A" w:rsidP="00C2114A">
      <w:pPr>
        <w:pStyle w:val="Odstavecseseznamem"/>
        <w:numPr>
          <w:ilvl w:val="0"/>
          <w:numId w:val="32"/>
        </w:numPr>
        <w:spacing w:after="0" w:line="360" w:lineRule="auto"/>
        <w:rPr>
          <w:rFonts w:ascii="Times New Roman" w:eastAsia="Times New Roman" w:hAnsi="Times New Roman" w:cs="Times New Roman"/>
          <w:sz w:val="24"/>
          <w:szCs w:val="24"/>
        </w:rPr>
      </w:pPr>
      <w:r w:rsidRPr="001A06BB">
        <w:rPr>
          <w:rFonts w:ascii="Times New Roman" w:eastAsia="Times New Roman" w:hAnsi="Times New Roman" w:cs="Times New Roman"/>
          <w:i/>
          <w:iCs/>
          <w:sz w:val="24"/>
          <w:szCs w:val="24"/>
        </w:rPr>
        <w:t>Pracovní sešity Cvičte si svůj mozek</w:t>
      </w:r>
      <w:r>
        <w:rPr>
          <w:rFonts w:ascii="Times New Roman" w:eastAsia="Times New Roman" w:hAnsi="Times New Roman" w:cs="Times New Roman"/>
          <w:sz w:val="24"/>
          <w:szCs w:val="24"/>
        </w:rPr>
        <w:t xml:space="preserve"> (rozděleny do několika kategorií dle závažnosti kognitivní poruchy)</w:t>
      </w:r>
      <w:r w:rsidR="003F1E02">
        <w:rPr>
          <w:rFonts w:ascii="Times New Roman" w:eastAsia="Times New Roman" w:hAnsi="Times New Roman" w:cs="Times New Roman"/>
          <w:sz w:val="24"/>
          <w:szCs w:val="24"/>
        </w:rPr>
        <w:t xml:space="preserve"> (Dostupné z: </w:t>
      </w:r>
      <w:hyperlink r:id="rId13" w:history="1">
        <w:r w:rsidR="009B60C7" w:rsidRPr="00E916A4">
          <w:rPr>
            <w:rStyle w:val="Hypertextovodkaz"/>
            <w:rFonts w:ascii="Times New Roman" w:hAnsi="Times New Roman" w:cs="Times New Roman"/>
            <w:sz w:val="24"/>
            <w:szCs w:val="24"/>
          </w:rPr>
          <w:t>http://jitkasucha.cz/public/publikace/</w:t>
        </w:r>
      </w:hyperlink>
      <w:r w:rsidR="003F1E02">
        <w:rPr>
          <w:rFonts w:ascii="Times New Roman" w:hAnsi="Times New Roman" w:cs="Times New Roman"/>
          <w:sz w:val="24"/>
          <w:szCs w:val="24"/>
        </w:rPr>
        <w:t>)</w:t>
      </w:r>
    </w:p>
    <w:p w:rsidR="00656057" w:rsidRDefault="00035A75" w:rsidP="002E045C">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knize </w:t>
      </w:r>
      <w:r w:rsidRPr="00035A75">
        <w:rPr>
          <w:rFonts w:ascii="Times New Roman" w:eastAsia="Times New Roman" w:hAnsi="Times New Roman" w:cs="Times New Roman"/>
          <w:i/>
          <w:iCs/>
          <w:sz w:val="24"/>
          <w:szCs w:val="24"/>
        </w:rPr>
        <w:t>Hry a činnosti pro aktivní seniory</w:t>
      </w:r>
      <w:r>
        <w:rPr>
          <w:rFonts w:ascii="Times New Roman" w:eastAsia="Times New Roman" w:hAnsi="Times New Roman" w:cs="Times New Roman"/>
          <w:sz w:val="24"/>
          <w:szCs w:val="24"/>
        </w:rPr>
        <w:t xml:space="preserve"> </w:t>
      </w:r>
      <w:r w:rsidR="00F3595D">
        <w:rPr>
          <w:rFonts w:ascii="Times New Roman" w:eastAsia="Times New Roman" w:hAnsi="Times New Roman" w:cs="Times New Roman"/>
          <w:sz w:val="24"/>
          <w:szCs w:val="24"/>
        </w:rPr>
        <w:t>jsou jednotlivé činnosti rozděleny podle náročnosti do tří stupňů. U</w:t>
      </w:r>
      <w:r w:rsidR="000F792F">
        <w:rPr>
          <w:rFonts w:ascii="Times New Roman" w:eastAsia="Times New Roman" w:hAnsi="Times New Roman" w:cs="Times New Roman"/>
          <w:sz w:val="24"/>
          <w:szCs w:val="24"/>
        </w:rPr>
        <w:t xml:space="preserve"> každé z nich je uvedena</w:t>
      </w:r>
      <w:r w:rsidR="00F3595D">
        <w:rPr>
          <w:rFonts w:ascii="Times New Roman" w:eastAsia="Times New Roman" w:hAnsi="Times New Roman" w:cs="Times New Roman"/>
          <w:sz w:val="24"/>
          <w:szCs w:val="24"/>
        </w:rPr>
        <w:t xml:space="preserve"> orientační doba trvání; funkce, které se při jejím hraní procvičují, seznam pomůcek a plán hry.</w:t>
      </w:r>
      <w:r w:rsidR="00552B68">
        <w:rPr>
          <w:rFonts w:ascii="Times New Roman" w:eastAsia="Times New Roman" w:hAnsi="Times New Roman" w:cs="Times New Roman"/>
          <w:sz w:val="24"/>
          <w:szCs w:val="24"/>
        </w:rPr>
        <w:t xml:space="preserve"> D</w:t>
      </w:r>
      <w:r w:rsidR="0034066A">
        <w:rPr>
          <w:rFonts w:ascii="Times New Roman" w:eastAsia="Times New Roman" w:hAnsi="Times New Roman" w:cs="Times New Roman"/>
          <w:sz w:val="24"/>
          <w:szCs w:val="24"/>
        </w:rPr>
        <w:t xml:space="preserve">ůležitá </w:t>
      </w:r>
      <w:r w:rsidR="00552B68">
        <w:rPr>
          <w:rFonts w:ascii="Times New Roman" w:eastAsia="Times New Roman" w:hAnsi="Times New Roman" w:cs="Times New Roman"/>
          <w:sz w:val="24"/>
          <w:szCs w:val="24"/>
        </w:rPr>
        <w:t xml:space="preserve">je </w:t>
      </w:r>
      <w:r w:rsidR="0034066A">
        <w:rPr>
          <w:rFonts w:ascii="Times New Roman" w:eastAsia="Times New Roman" w:hAnsi="Times New Roman" w:cs="Times New Roman"/>
          <w:sz w:val="24"/>
          <w:szCs w:val="24"/>
        </w:rPr>
        <w:t>motivace klientů</w:t>
      </w:r>
      <w:r w:rsidR="000447F3">
        <w:rPr>
          <w:rFonts w:ascii="Times New Roman" w:eastAsia="Times New Roman" w:hAnsi="Times New Roman" w:cs="Times New Roman"/>
          <w:sz w:val="24"/>
          <w:szCs w:val="24"/>
        </w:rPr>
        <w:t xml:space="preserve">, přičemž je občas náročné motivovat </w:t>
      </w:r>
      <w:r w:rsidR="00726B4C">
        <w:rPr>
          <w:rFonts w:ascii="Times New Roman" w:eastAsia="Times New Roman" w:hAnsi="Times New Roman" w:cs="Times New Roman"/>
          <w:sz w:val="24"/>
          <w:szCs w:val="24"/>
        </w:rPr>
        <w:t xml:space="preserve">k aktivitě </w:t>
      </w:r>
      <w:r w:rsidR="000447F3">
        <w:rPr>
          <w:rFonts w:ascii="Times New Roman" w:eastAsia="Times New Roman" w:hAnsi="Times New Roman" w:cs="Times New Roman"/>
          <w:sz w:val="24"/>
          <w:szCs w:val="24"/>
        </w:rPr>
        <w:t>seniory</w:t>
      </w:r>
      <w:r w:rsidR="00726B4C">
        <w:rPr>
          <w:rFonts w:ascii="Times New Roman" w:eastAsia="Times New Roman" w:hAnsi="Times New Roman" w:cs="Times New Roman"/>
          <w:sz w:val="24"/>
          <w:szCs w:val="24"/>
        </w:rPr>
        <w:t xml:space="preserve"> </w:t>
      </w:r>
      <w:r w:rsidR="000447F3">
        <w:rPr>
          <w:rFonts w:ascii="Times New Roman" w:eastAsia="Times New Roman" w:hAnsi="Times New Roman" w:cs="Times New Roman"/>
          <w:sz w:val="24"/>
          <w:szCs w:val="24"/>
        </w:rPr>
        <w:t xml:space="preserve">v pobytovém zařízení. </w:t>
      </w:r>
      <w:r w:rsidR="00914E80">
        <w:rPr>
          <w:rFonts w:ascii="Times New Roman" w:eastAsia="Times New Roman" w:hAnsi="Times New Roman" w:cs="Times New Roman"/>
          <w:sz w:val="24"/>
          <w:szCs w:val="24"/>
        </w:rPr>
        <w:t>Důležitým aspektem při motivaci může být sdílená zkušenost s činností, např. když se spolubydlící aktivity již zúčastnil, předá svou zkušenost dále a motivuje ostatní</w:t>
      </w:r>
      <w:r w:rsidR="005D2296">
        <w:rPr>
          <w:rFonts w:ascii="Times New Roman" w:eastAsia="Times New Roman" w:hAnsi="Times New Roman" w:cs="Times New Roman"/>
          <w:sz w:val="24"/>
          <w:szCs w:val="24"/>
        </w:rPr>
        <w:t xml:space="preserve">. </w:t>
      </w:r>
      <w:r w:rsidR="007A02E8">
        <w:rPr>
          <w:rFonts w:ascii="Times New Roman" w:eastAsia="Times New Roman" w:hAnsi="Times New Roman" w:cs="Times New Roman"/>
          <w:sz w:val="24"/>
          <w:szCs w:val="24"/>
        </w:rPr>
        <w:t>Aktivity jsou v publikaci členěny na procvičování kognitivních funkcí (</w:t>
      </w:r>
      <w:r w:rsidR="00572DEC">
        <w:rPr>
          <w:rFonts w:ascii="Times New Roman" w:eastAsia="Times New Roman" w:hAnsi="Times New Roman" w:cs="Times New Roman"/>
          <w:sz w:val="24"/>
          <w:szCs w:val="24"/>
        </w:rPr>
        <w:t xml:space="preserve">např. </w:t>
      </w:r>
      <w:r w:rsidR="007A02E8">
        <w:rPr>
          <w:rFonts w:ascii="Times New Roman" w:eastAsia="Times New Roman" w:hAnsi="Times New Roman" w:cs="Times New Roman"/>
          <w:sz w:val="24"/>
          <w:szCs w:val="24"/>
        </w:rPr>
        <w:t xml:space="preserve">zapamatování předmětů, dvojice), pohybové aktivity, stolní a zábavné hry, vzpomínkové aktivity, aktivity s hudbou a zpěvem a další kategorie. </w:t>
      </w:r>
      <w:r w:rsidR="00225EA9">
        <w:rPr>
          <w:rFonts w:ascii="Times New Roman" w:eastAsia="Times New Roman" w:hAnsi="Times New Roman" w:cs="Times New Roman"/>
          <w:sz w:val="24"/>
          <w:szCs w:val="24"/>
        </w:rPr>
        <w:t>Obecně lze říci, že publikace je díky svému rozsahu vhodná ke komplexnímu procvičování</w:t>
      </w:r>
      <w:r w:rsidR="00633E5C">
        <w:rPr>
          <w:rFonts w:ascii="Times New Roman" w:eastAsia="Times New Roman" w:hAnsi="Times New Roman" w:cs="Times New Roman"/>
          <w:sz w:val="24"/>
          <w:szCs w:val="24"/>
        </w:rPr>
        <w:t xml:space="preserve"> schopností. </w:t>
      </w:r>
      <w:r w:rsidR="00830BC4">
        <w:rPr>
          <w:rFonts w:ascii="Times New Roman" w:eastAsia="Times New Roman" w:hAnsi="Times New Roman" w:cs="Times New Roman"/>
          <w:sz w:val="24"/>
          <w:szCs w:val="24"/>
        </w:rPr>
        <w:t>(</w:t>
      </w:r>
      <w:r w:rsidR="005D2296">
        <w:rPr>
          <w:rFonts w:ascii="Times New Roman" w:eastAsia="Times New Roman" w:hAnsi="Times New Roman" w:cs="Times New Roman"/>
          <w:sz w:val="24"/>
          <w:szCs w:val="24"/>
        </w:rPr>
        <w:t>Suchá, 2013)</w:t>
      </w:r>
    </w:p>
    <w:p w:rsidR="00656057" w:rsidRDefault="00656057" w:rsidP="007A1954">
      <w:pPr>
        <w:spacing w:after="0" w:line="360" w:lineRule="auto"/>
        <w:jc w:val="both"/>
        <w:rPr>
          <w:rFonts w:ascii="Times New Roman" w:eastAsia="Times New Roman" w:hAnsi="Times New Roman" w:cs="Times New Roman"/>
          <w:sz w:val="24"/>
          <w:szCs w:val="24"/>
        </w:rPr>
      </w:pPr>
    </w:p>
    <w:p w:rsidR="00656057" w:rsidRPr="00613C9C" w:rsidRDefault="00613C9C" w:rsidP="00613C9C">
      <w:pPr>
        <w:pStyle w:val="Nadpis3"/>
        <w:numPr>
          <w:ilvl w:val="2"/>
          <w:numId w:val="8"/>
        </w:numPr>
        <w:spacing w:before="0" w:line="360" w:lineRule="auto"/>
        <w:ind w:left="0" w:firstLine="0"/>
        <w:rPr>
          <w:rFonts w:ascii="Times New Roman" w:eastAsia="Times New Roman" w:hAnsi="Times New Roman" w:cs="Times New Roman"/>
          <w:color w:val="auto"/>
          <w:sz w:val="28"/>
          <w:szCs w:val="28"/>
        </w:rPr>
      </w:pPr>
      <w:bookmarkStart w:id="18" w:name="_Toc45787391"/>
      <w:r w:rsidRPr="00613C9C">
        <w:rPr>
          <w:rFonts w:ascii="Times New Roman" w:eastAsia="Times New Roman" w:hAnsi="Times New Roman" w:cs="Times New Roman"/>
          <w:color w:val="auto"/>
          <w:sz w:val="28"/>
          <w:szCs w:val="28"/>
        </w:rPr>
        <w:t>Trénování jednotlivých kognitivních schopností</w:t>
      </w:r>
      <w:bookmarkEnd w:id="18"/>
    </w:p>
    <w:p w:rsidR="002E045C" w:rsidRPr="00BB73EC" w:rsidRDefault="00DA6FDB" w:rsidP="00B16F8A">
      <w:pPr>
        <w:spacing w:after="0" w:line="360" w:lineRule="auto"/>
        <w:ind w:firstLine="851"/>
        <w:rPr>
          <w:rFonts w:ascii="Times New Roman" w:eastAsia="Times New Roman" w:hAnsi="Times New Roman" w:cs="Times New Roman"/>
          <w:sz w:val="24"/>
          <w:szCs w:val="24"/>
          <w:u w:val="single"/>
        </w:rPr>
      </w:pPr>
      <w:r w:rsidRPr="00BB73EC">
        <w:rPr>
          <w:rFonts w:ascii="Times New Roman" w:eastAsia="Times New Roman" w:hAnsi="Times New Roman" w:cs="Times New Roman"/>
          <w:sz w:val="24"/>
          <w:szCs w:val="24"/>
          <w:u w:val="single"/>
        </w:rPr>
        <w:t>Paměť</w:t>
      </w:r>
    </w:p>
    <w:p w:rsidR="00B16F8A" w:rsidRDefault="00B441D5" w:rsidP="00B16F8A">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Velmi jednoduchým cvičením na paměť je</w:t>
      </w:r>
      <w:r w:rsidR="00CB7EEB">
        <w:rPr>
          <w:rFonts w:ascii="Times New Roman" w:eastAsia="Times New Roman" w:hAnsi="Times New Roman" w:cs="Times New Roman"/>
          <w:sz w:val="24"/>
          <w:szCs w:val="24"/>
        </w:rPr>
        <w:t xml:space="preserve"> přečtení určitého souboru slov</w:t>
      </w:r>
      <w:r w:rsidR="00B1228D">
        <w:rPr>
          <w:rFonts w:ascii="Times New Roman" w:eastAsia="Times New Roman" w:hAnsi="Times New Roman" w:cs="Times New Roman"/>
          <w:sz w:val="24"/>
          <w:szCs w:val="24"/>
        </w:rPr>
        <w:t xml:space="preserve"> nebo </w:t>
      </w:r>
      <w:r w:rsidR="00CB7EEB">
        <w:rPr>
          <w:rFonts w:ascii="Times New Roman" w:eastAsia="Times New Roman" w:hAnsi="Times New Roman" w:cs="Times New Roman"/>
          <w:sz w:val="24"/>
          <w:szCs w:val="24"/>
        </w:rPr>
        <w:t xml:space="preserve">čísel a jejich následná reprodukce </w:t>
      </w:r>
      <w:r w:rsidR="00B1228D">
        <w:rPr>
          <w:rFonts w:ascii="Times New Roman" w:eastAsia="Times New Roman" w:hAnsi="Times New Roman" w:cs="Times New Roman"/>
          <w:sz w:val="24"/>
          <w:szCs w:val="24"/>
        </w:rPr>
        <w:t>p</w:t>
      </w:r>
      <w:r w:rsidR="00CB7EEB">
        <w:rPr>
          <w:rFonts w:ascii="Times New Roman" w:eastAsia="Times New Roman" w:hAnsi="Times New Roman" w:cs="Times New Roman"/>
          <w:sz w:val="24"/>
          <w:szCs w:val="24"/>
        </w:rPr>
        <w:t>o určité době.</w:t>
      </w:r>
      <w:r w:rsidR="00131E85">
        <w:rPr>
          <w:rFonts w:ascii="Times New Roman" w:eastAsia="Times New Roman" w:hAnsi="Times New Roman" w:cs="Times New Roman"/>
          <w:sz w:val="24"/>
          <w:szCs w:val="24"/>
        </w:rPr>
        <w:t xml:space="preserve"> Reprodukce může být volná (to znamená opakování slov v náhodném pořadí), nebo je nutné zachovat pořadí slov.</w:t>
      </w:r>
      <w:r w:rsidR="000552DE">
        <w:rPr>
          <w:rFonts w:ascii="Times New Roman" w:eastAsia="Times New Roman" w:hAnsi="Times New Roman" w:cs="Times New Roman"/>
          <w:sz w:val="24"/>
          <w:szCs w:val="24"/>
        </w:rPr>
        <w:t xml:space="preserve"> Sleduje se, zda daná slova byla nebo nebyla uvedena v zadání.</w:t>
      </w:r>
      <w:r w:rsidR="00CD32AB">
        <w:rPr>
          <w:rFonts w:ascii="Times New Roman" w:eastAsia="Times New Roman" w:hAnsi="Times New Roman" w:cs="Times New Roman"/>
          <w:sz w:val="24"/>
          <w:szCs w:val="24"/>
        </w:rPr>
        <w:t xml:space="preserve"> (Preiss, Křivohlavý, 2009)</w:t>
      </w:r>
    </w:p>
    <w:p w:rsidR="00983223" w:rsidRDefault="0015674B" w:rsidP="00B16F8A">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Dlouhodob</w:t>
      </w:r>
      <w:r w:rsidR="004F00AD">
        <w:rPr>
          <w:rFonts w:ascii="Times New Roman" w:eastAsia="Times New Roman" w:hAnsi="Times New Roman" w:cs="Times New Roman"/>
          <w:sz w:val="24"/>
          <w:szCs w:val="24"/>
        </w:rPr>
        <w:t>ou</w:t>
      </w:r>
      <w:r>
        <w:rPr>
          <w:rFonts w:ascii="Times New Roman" w:eastAsia="Times New Roman" w:hAnsi="Times New Roman" w:cs="Times New Roman"/>
          <w:sz w:val="24"/>
          <w:szCs w:val="24"/>
        </w:rPr>
        <w:t xml:space="preserve"> paměť lze procvičovat pomocí odpovídání na zadané otázky.</w:t>
      </w:r>
      <w:r w:rsidR="00844594">
        <w:rPr>
          <w:rFonts w:ascii="Times New Roman" w:eastAsia="Times New Roman" w:hAnsi="Times New Roman" w:cs="Times New Roman"/>
          <w:sz w:val="24"/>
          <w:szCs w:val="24"/>
        </w:rPr>
        <w:t xml:space="preserve"> Otázky se mohou týkat různých oblastí a je vhodné si odpovědi zapsat.</w:t>
      </w:r>
      <w:r w:rsidR="00A1022E">
        <w:rPr>
          <w:rFonts w:ascii="Times New Roman" w:eastAsia="Times New Roman" w:hAnsi="Times New Roman" w:cs="Times New Roman"/>
          <w:sz w:val="24"/>
          <w:szCs w:val="24"/>
        </w:rPr>
        <w:t xml:space="preserve"> Příklad:</w:t>
      </w:r>
    </w:p>
    <w:p w:rsidR="00A1022E" w:rsidRPr="00D65FBC" w:rsidRDefault="00A1022E" w:rsidP="00A1022E">
      <w:pPr>
        <w:pStyle w:val="Odstavecseseznamem"/>
        <w:numPr>
          <w:ilvl w:val="0"/>
          <w:numId w:val="36"/>
        </w:numPr>
        <w:spacing w:after="0" w:line="360" w:lineRule="auto"/>
        <w:rPr>
          <w:rFonts w:ascii="Times New Roman" w:eastAsia="Times New Roman" w:hAnsi="Times New Roman" w:cs="Times New Roman"/>
          <w:i/>
          <w:iCs/>
          <w:sz w:val="24"/>
          <w:szCs w:val="24"/>
        </w:rPr>
      </w:pPr>
      <w:r w:rsidRPr="00D65FBC">
        <w:rPr>
          <w:rFonts w:ascii="Times New Roman" w:eastAsia="Times New Roman" w:hAnsi="Times New Roman" w:cs="Times New Roman"/>
          <w:i/>
          <w:iCs/>
          <w:sz w:val="24"/>
          <w:szCs w:val="24"/>
        </w:rPr>
        <w:t>„Co jste měli dnes k snídani?“</w:t>
      </w:r>
    </w:p>
    <w:p w:rsidR="00A1022E" w:rsidRPr="00D65FBC" w:rsidRDefault="00A1022E" w:rsidP="00A1022E">
      <w:pPr>
        <w:pStyle w:val="Odstavecseseznamem"/>
        <w:numPr>
          <w:ilvl w:val="0"/>
          <w:numId w:val="36"/>
        </w:numPr>
        <w:spacing w:after="0" w:line="360" w:lineRule="auto"/>
        <w:rPr>
          <w:rFonts w:ascii="Times New Roman" w:eastAsia="Times New Roman" w:hAnsi="Times New Roman" w:cs="Times New Roman"/>
          <w:i/>
          <w:iCs/>
          <w:sz w:val="24"/>
          <w:szCs w:val="24"/>
        </w:rPr>
      </w:pPr>
      <w:r w:rsidRPr="00D65FBC">
        <w:rPr>
          <w:rFonts w:ascii="Times New Roman" w:eastAsia="Times New Roman" w:hAnsi="Times New Roman" w:cs="Times New Roman"/>
          <w:i/>
          <w:iCs/>
          <w:sz w:val="24"/>
          <w:szCs w:val="24"/>
        </w:rPr>
        <w:t>„Jak se jmenovali vaši třídní učitelé na základní a střední škole?“</w:t>
      </w:r>
    </w:p>
    <w:p w:rsidR="00A1022E" w:rsidRPr="002C0A7E" w:rsidRDefault="00A13854" w:rsidP="00A1022E">
      <w:pPr>
        <w:pStyle w:val="Odstavecseseznamem"/>
        <w:numPr>
          <w:ilvl w:val="0"/>
          <w:numId w:val="36"/>
        </w:numPr>
        <w:spacing w:after="0" w:line="360" w:lineRule="auto"/>
        <w:rPr>
          <w:rFonts w:ascii="Times New Roman" w:eastAsia="Times New Roman" w:hAnsi="Times New Roman" w:cs="Times New Roman"/>
          <w:i/>
          <w:iCs/>
          <w:sz w:val="24"/>
          <w:szCs w:val="24"/>
        </w:rPr>
      </w:pPr>
      <w:r w:rsidRPr="002C0A7E">
        <w:rPr>
          <w:rFonts w:ascii="Times New Roman" w:eastAsia="Times New Roman" w:hAnsi="Times New Roman" w:cs="Times New Roman"/>
          <w:i/>
          <w:iCs/>
          <w:sz w:val="24"/>
          <w:szCs w:val="24"/>
        </w:rPr>
        <w:t>„Kdy jste naposledy hráli nějakou hru?“</w:t>
      </w:r>
    </w:p>
    <w:p w:rsidR="00A1022E" w:rsidRPr="008851C7" w:rsidRDefault="0023029C" w:rsidP="00595D26">
      <w:pPr>
        <w:pStyle w:val="Odstavecseseznamem"/>
        <w:numPr>
          <w:ilvl w:val="0"/>
          <w:numId w:val="36"/>
        </w:numPr>
        <w:spacing w:after="0" w:line="360" w:lineRule="auto"/>
        <w:rPr>
          <w:rFonts w:ascii="Times New Roman" w:eastAsia="Times New Roman" w:hAnsi="Times New Roman" w:cs="Times New Roman"/>
          <w:i/>
          <w:iCs/>
          <w:sz w:val="24"/>
          <w:szCs w:val="24"/>
        </w:rPr>
      </w:pPr>
      <w:r w:rsidRPr="0023029C">
        <w:rPr>
          <w:rFonts w:ascii="Times New Roman" w:eastAsia="Times New Roman" w:hAnsi="Times New Roman" w:cs="Times New Roman"/>
          <w:i/>
          <w:iCs/>
          <w:sz w:val="24"/>
          <w:szCs w:val="24"/>
        </w:rPr>
        <w:t>„Kdy jste naposledy telefonovali?“</w:t>
      </w:r>
      <w:r w:rsidR="00876535">
        <w:rPr>
          <w:rFonts w:ascii="Times New Roman" w:eastAsia="Times New Roman" w:hAnsi="Times New Roman" w:cs="Times New Roman"/>
          <w:i/>
          <w:iCs/>
          <w:sz w:val="24"/>
          <w:szCs w:val="24"/>
        </w:rPr>
        <w:t xml:space="preserve"> </w:t>
      </w:r>
      <w:r w:rsidR="00876535">
        <w:rPr>
          <w:rFonts w:ascii="Times New Roman" w:eastAsia="Times New Roman" w:hAnsi="Times New Roman" w:cs="Times New Roman"/>
          <w:sz w:val="24"/>
          <w:szCs w:val="24"/>
        </w:rPr>
        <w:t>(Bílková, 2016)</w:t>
      </w:r>
    </w:p>
    <w:p w:rsidR="008851C7" w:rsidRPr="008851C7" w:rsidRDefault="008851C7" w:rsidP="008851C7">
      <w:pPr>
        <w:spacing w:after="0" w:line="360" w:lineRule="auto"/>
        <w:rPr>
          <w:rFonts w:ascii="Times New Roman" w:eastAsia="Times New Roman" w:hAnsi="Times New Roman" w:cs="Times New Roman"/>
          <w:i/>
          <w:iCs/>
          <w:sz w:val="24"/>
          <w:szCs w:val="24"/>
        </w:rPr>
      </w:pPr>
    </w:p>
    <w:p w:rsidR="00983223" w:rsidRPr="00AB24E4" w:rsidRDefault="00983223" w:rsidP="00B16F8A">
      <w:pPr>
        <w:spacing w:after="0" w:line="360" w:lineRule="auto"/>
        <w:ind w:firstLine="851"/>
        <w:rPr>
          <w:rFonts w:ascii="Times New Roman" w:eastAsia="Times New Roman" w:hAnsi="Times New Roman" w:cs="Times New Roman"/>
          <w:sz w:val="24"/>
          <w:szCs w:val="24"/>
          <w:u w:val="single"/>
        </w:rPr>
      </w:pPr>
      <w:r w:rsidRPr="00AB24E4">
        <w:rPr>
          <w:rFonts w:ascii="Times New Roman" w:eastAsia="Times New Roman" w:hAnsi="Times New Roman" w:cs="Times New Roman"/>
          <w:sz w:val="24"/>
          <w:szCs w:val="24"/>
          <w:u w:val="single"/>
        </w:rPr>
        <w:t>Pozornost</w:t>
      </w:r>
    </w:p>
    <w:p w:rsidR="00983223" w:rsidRDefault="004F6613" w:rsidP="00B16F8A">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Příkladem cvičení pozornosti je zpětné čtení nebo kreslení jedním tahem. Při zpětném čtení je předložen text a úkolem jedince je </w:t>
      </w:r>
      <w:r w:rsidR="00887BA4">
        <w:rPr>
          <w:rFonts w:ascii="Times New Roman" w:eastAsia="Times New Roman" w:hAnsi="Times New Roman" w:cs="Times New Roman"/>
          <w:sz w:val="24"/>
          <w:szCs w:val="24"/>
        </w:rPr>
        <w:t>čtení slov</w:t>
      </w:r>
      <w:r w:rsidR="00DD460A">
        <w:rPr>
          <w:rFonts w:ascii="Times New Roman" w:eastAsia="Times New Roman" w:hAnsi="Times New Roman" w:cs="Times New Roman"/>
          <w:sz w:val="24"/>
          <w:szCs w:val="24"/>
        </w:rPr>
        <w:t xml:space="preserve"> z</w:t>
      </w:r>
      <w:r w:rsidR="00887BA4">
        <w:rPr>
          <w:rFonts w:ascii="Times New Roman" w:eastAsia="Times New Roman" w:hAnsi="Times New Roman" w:cs="Times New Roman"/>
          <w:sz w:val="24"/>
          <w:szCs w:val="24"/>
        </w:rPr>
        <w:t xml:space="preserve">prava doleva </w:t>
      </w:r>
      <w:r w:rsidR="00DD460A">
        <w:rPr>
          <w:rFonts w:ascii="Times New Roman" w:eastAsia="Times New Roman" w:hAnsi="Times New Roman" w:cs="Times New Roman"/>
          <w:sz w:val="24"/>
          <w:szCs w:val="24"/>
        </w:rPr>
        <w:t>následujícím způsobem:</w:t>
      </w:r>
      <w:r w:rsidR="00402A8B">
        <w:rPr>
          <w:rFonts w:ascii="Times New Roman" w:eastAsia="Times New Roman" w:hAnsi="Times New Roman" w:cs="Times New Roman"/>
          <w:sz w:val="24"/>
          <w:szCs w:val="24"/>
        </w:rPr>
        <w:t xml:space="preserve"> </w:t>
      </w:r>
      <w:r w:rsidR="00402A8B" w:rsidRPr="005710A7">
        <w:rPr>
          <w:rFonts w:ascii="Times New Roman" w:eastAsia="Times New Roman" w:hAnsi="Times New Roman" w:cs="Times New Roman"/>
          <w:i/>
          <w:iCs/>
          <w:sz w:val="24"/>
          <w:szCs w:val="24"/>
        </w:rPr>
        <w:t>„Tatínek šel do práce.“</w:t>
      </w:r>
      <w:r w:rsidR="00402A8B">
        <w:rPr>
          <w:rFonts w:ascii="Times New Roman" w:eastAsia="Times New Roman" w:hAnsi="Times New Roman" w:cs="Times New Roman"/>
          <w:sz w:val="24"/>
          <w:szCs w:val="24"/>
        </w:rPr>
        <w:t xml:space="preserve"> → </w:t>
      </w:r>
      <w:r w:rsidR="00402A8B" w:rsidRPr="005710A7">
        <w:rPr>
          <w:rFonts w:ascii="Times New Roman" w:eastAsia="Times New Roman" w:hAnsi="Times New Roman" w:cs="Times New Roman"/>
          <w:i/>
          <w:iCs/>
          <w:sz w:val="24"/>
          <w:szCs w:val="24"/>
        </w:rPr>
        <w:t>„Práce do šel tatínek.“</w:t>
      </w:r>
    </w:p>
    <w:p w:rsidR="00983223" w:rsidRDefault="005966D8" w:rsidP="00B16F8A">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Kreslení jedním tahem </w:t>
      </w:r>
      <w:r w:rsidR="00131A4B">
        <w:rPr>
          <w:rFonts w:ascii="Times New Roman" w:eastAsia="Times New Roman" w:hAnsi="Times New Roman" w:cs="Times New Roman"/>
          <w:sz w:val="24"/>
          <w:szCs w:val="24"/>
        </w:rPr>
        <w:t xml:space="preserve">cvičí i motoriku. </w:t>
      </w:r>
      <w:r>
        <w:rPr>
          <w:rFonts w:ascii="Times New Roman" w:eastAsia="Times New Roman" w:hAnsi="Times New Roman" w:cs="Times New Roman"/>
          <w:sz w:val="24"/>
          <w:szCs w:val="24"/>
        </w:rPr>
        <w:t>Předlohou je obrázek, který byl nakreslen jedním tahem a úkolem je tento obrázek co nejpřesněji překreslit.</w:t>
      </w:r>
      <w:r w:rsidR="00CD32AB">
        <w:rPr>
          <w:rFonts w:ascii="Times New Roman" w:eastAsia="Times New Roman" w:hAnsi="Times New Roman" w:cs="Times New Roman"/>
          <w:sz w:val="24"/>
          <w:szCs w:val="24"/>
        </w:rPr>
        <w:t xml:space="preserve"> (Preiss, Křivohlavý, 2009)</w:t>
      </w:r>
    </w:p>
    <w:p w:rsidR="0044105A" w:rsidRDefault="001C5515" w:rsidP="00B16F8A">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Suchá (2013) popisuje méně náročnou aktivitu</w:t>
      </w:r>
      <w:r w:rsidR="00215005">
        <w:rPr>
          <w:rFonts w:ascii="Times New Roman" w:eastAsia="Times New Roman" w:hAnsi="Times New Roman" w:cs="Times New Roman"/>
          <w:sz w:val="24"/>
          <w:szCs w:val="24"/>
        </w:rPr>
        <w:t>, při které se kartičky s mužskými a ženskými jmény rozloží na stůl a úkolem je jejich seřazení podle abecedy. Počáteční písmena jmen jsou různá z toho důvodu, aby hra nebyla příliš jednoduchá.</w:t>
      </w:r>
      <w:r>
        <w:rPr>
          <w:rFonts w:ascii="Times New Roman" w:eastAsia="Times New Roman" w:hAnsi="Times New Roman" w:cs="Times New Roman"/>
          <w:sz w:val="24"/>
          <w:szCs w:val="24"/>
        </w:rPr>
        <w:t xml:space="preserve"> </w:t>
      </w:r>
    </w:p>
    <w:p w:rsidR="0044105A" w:rsidRDefault="0044105A" w:rsidP="00C7018F">
      <w:pPr>
        <w:spacing w:after="0" w:line="360" w:lineRule="auto"/>
        <w:rPr>
          <w:rFonts w:ascii="Times New Roman" w:eastAsia="Times New Roman" w:hAnsi="Times New Roman" w:cs="Times New Roman"/>
          <w:sz w:val="24"/>
          <w:szCs w:val="24"/>
        </w:rPr>
      </w:pPr>
    </w:p>
    <w:p w:rsidR="00983223" w:rsidRPr="00FE78FE" w:rsidRDefault="00983223" w:rsidP="00B16F8A">
      <w:pPr>
        <w:spacing w:after="0" w:line="360" w:lineRule="auto"/>
        <w:ind w:firstLine="851"/>
        <w:rPr>
          <w:rFonts w:ascii="Times New Roman" w:eastAsia="Times New Roman" w:hAnsi="Times New Roman" w:cs="Times New Roman"/>
          <w:sz w:val="24"/>
          <w:szCs w:val="24"/>
          <w:u w:val="single"/>
        </w:rPr>
      </w:pPr>
      <w:r w:rsidRPr="00FE78FE">
        <w:rPr>
          <w:rFonts w:ascii="Times New Roman" w:eastAsia="Times New Roman" w:hAnsi="Times New Roman" w:cs="Times New Roman"/>
          <w:sz w:val="24"/>
          <w:szCs w:val="24"/>
          <w:u w:val="single"/>
        </w:rPr>
        <w:t>Slovní zásoba</w:t>
      </w:r>
    </w:p>
    <w:p w:rsidR="00983223" w:rsidRDefault="00457BC1" w:rsidP="00B16F8A">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K procvičení slovní zásoby se často používají úkoly na</w:t>
      </w:r>
      <w:r w:rsidR="00EA003F">
        <w:rPr>
          <w:rFonts w:ascii="Times New Roman" w:eastAsia="Times New Roman" w:hAnsi="Times New Roman" w:cs="Times New Roman"/>
          <w:sz w:val="24"/>
          <w:szCs w:val="24"/>
        </w:rPr>
        <w:t xml:space="preserve"> hledání synonym, antonym, homonym. Dále skrývačky</w:t>
      </w:r>
      <w:r w:rsidR="00D0143D">
        <w:rPr>
          <w:rFonts w:ascii="Times New Roman" w:eastAsia="Times New Roman" w:hAnsi="Times New Roman" w:cs="Times New Roman"/>
          <w:sz w:val="24"/>
          <w:szCs w:val="24"/>
        </w:rPr>
        <w:t xml:space="preserve"> - </w:t>
      </w:r>
      <w:r w:rsidR="00EA003F">
        <w:rPr>
          <w:rFonts w:ascii="Times New Roman" w:eastAsia="Times New Roman" w:hAnsi="Times New Roman" w:cs="Times New Roman"/>
          <w:sz w:val="24"/>
          <w:szCs w:val="24"/>
        </w:rPr>
        <w:t>zamaskovaná slova</w:t>
      </w:r>
      <w:r w:rsidR="00D0143D">
        <w:rPr>
          <w:rFonts w:ascii="Times New Roman" w:eastAsia="Times New Roman" w:hAnsi="Times New Roman" w:cs="Times New Roman"/>
          <w:sz w:val="24"/>
          <w:szCs w:val="24"/>
        </w:rPr>
        <w:t>.</w:t>
      </w:r>
      <w:r w:rsidR="00835211">
        <w:rPr>
          <w:rFonts w:ascii="Times New Roman" w:eastAsia="Times New Roman" w:hAnsi="Times New Roman" w:cs="Times New Roman"/>
          <w:sz w:val="24"/>
          <w:szCs w:val="24"/>
        </w:rPr>
        <w:t xml:space="preserve"> </w:t>
      </w:r>
      <w:r w:rsidR="006E1C2B">
        <w:rPr>
          <w:rFonts w:ascii="Times New Roman" w:eastAsia="Times New Roman" w:hAnsi="Times New Roman" w:cs="Times New Roman"/>
          <w:sz w:val="24"/>
          <w:szCs w:val="24"/>
        </w:rPr>
        <w:t>Je dána věta, která je sestavena tak, že nedodržením mezer (spojením koncové části jednoho slova a začátku dalšího slova) se ukáže „nové slovo“</w:t>
      </w:r>
      <w:r w:rsidR="008C2023">
        <w:rPr>
          <w:rFonts w:ascii="Times New Roman" w:eastAsia="Times New Roman" w:hAnsi="Times New Roman" w:cs="Times New Roman"/>
          <w:sz w:val="24"/>
          <w:szCs w:val="24"/>
        </w:rPr>
        <w:t xml:space="preserve">. Úkolem je tedy najít skryté slovo. Příklad: </w:t>
      </w:r>
      <w:r w:rsidR="008C2023" w:rsidRPr="002625CC">
        <w:rPr>
          <w:rFonts w:ascii="Times New Roman" w:eastAsia="Times New Roman" w:hAnsi="Times New Roman" w:cs="Times New Roman"/>
          <w:i/>
          <w:iCs/>
          <w:sz w:val="24"/>
          <w:szCs w:val="24"/>
        </w:rPr>
        <w:t>„Kromě ovce i jehně dává maso.“</w:t>
      </w:r>
      <w:r w:rsidR="008C2023">
        <w:rPr>
          <w:rFonts w:ascii="Times New Roman" w:eastAsia="Times New Roman" w:hAnsi="Times New Roman" w:cs="Times New Roman"/>
          <w:sz w:val="24"/>
          <w:szCs w:val="24"/>
        </w:rPr>
        <w:t xml:space="preserve"> (hnědá)</w:t>
      </w:r>
      <w:r w:rsidR="0051516C">
        <w:rPr>
          <w:rFonts w:ascii="Times New Roman" w:eastAsia="Times New Roman" w:hAnsi="Times New Roman" w:cs="Times New Roman"/>
          <w:sz w:val="24"/>
          <w:szCs w:val="24"/>
        </w:rPr>
        <w:t xml:space="preserve"> </w:t>
      </w:r>
      <w:r w:rsidR="00947A4F">
        <w:rPr>
          <w:rFonts w:ascii="Times New Roman" w:eastAsia="Times New Roman" w:hAnsi="Times New Roman" w:cs="Times New Roman"/>
          <w:sz w:val="24"/>
          <w:szCs w:val="24"/>
        </w:rPr>
        <w:t>Dalším úkolem může být vytváření slov k zadanému písmenu (např. k písmenu P má osoba vyjmenovat názvy měst začínající tímto písmenem).</w:t>
      </w:r>
      <w:r w:rsidR="00CD32AB">
        <w:rPr>
          <w:rFonts w:ascii="Times New Roman" w:eastAsia="Times New Roman" w:hAnsi="Times New Roman" w:cs="Times New Roman"/>
          <w:sz w:val="24"/>
          <w:szCs w:val="24"/>
        </w:rPr>
        <w:t xml:space="preserve"> (Preiss, Křivohlavý, 2009)</w:t>
      </w:r>
    </w:p>
    <w:p w:rsidR="00457BC1" w:rsidRDefault="00CB740A" w:rsidP="00D61417">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Bílková (2016) popisuje </w:t>
      </w:r>
      <w:r w:rsidR="00497215">
        <w:rPr>
          <w:rFonts w:ascii="Times New Roman" w:eastAsia="Times New Roman" w:hAnsi="Times New Roman" w:cs="Times New Roman"/>
          <w:sz w:val="24"/>
          <w:szCs w:val="24"/>
        </w:rPr>
        <w:t xml:space="preserve">ve své obsáhlé publikaci </w:t>
      </w:r>
      <w:r>
        <w:rPr>
          <w:rFonts w:ascii="Times New Roman" w:eastAsia="Times New Roman" w:hAnsi="Times New Roman" w:cs="Times New Roman"/>
          <w:sz w:val="24"/>
          <w:szCs w:val="24"/>
        </w:rPr>
        <w:t xml:space="preserve">další úkoly týkající se procvičování verbálních dovedností: </w:t>
      </w:r>
      <w:r w:rsidR="00B9760B">
        <w:rPr>
          <w:rFonts w:ascii="Times New Roman" w:eastAsia="Times New Roman" w:hAnsi="Times New Roman" w:cs="Times New Roman"/>
          <w:sz w:val="24"/>
          <w:szCs w:val="24"/>
        </w:rPr>
        <w:t>přesmyčky (EHVADELR → VELEHRAD)</w:t>
      </w:r>
      <w:r w:rsidR="00043C92">
        <w:rPr>
          <w:rFonts w:ascii="Times New Roman" w:eastAsia="Times New Roman" w:hAnsi="Times New Roman" w:cs="Times New Roman"/>
          <w:sz w:val="24"/>
          <w:szCs w:val="24"/>
        </w:rPr>
        <w:t xml:space="preserve">, </w:t>
      </w:r>
      <w:r w:rsidR="00D54CA2">
        <w:rPr>
          <w:rFonts w:ascii="Times New Roman" w:eastAsia="Times New Roman" w:hAnsi="Times New Roman" w:cs="Times New Roman"/>
          <w:sz w:val="24"/>
          <w:szCs w:val="24"/>
        </w:rPr>
        <w:t>zkratky (MHD → Městská hromadná doprava), přiřazování významu slova (klaustrofobie → strach z uzavřených prostor, fotofobie → strach ze světla)</w:t>
      </w:r>
      <w:r w:rsidR="00441449">
        <w:rPr>
          <w:rFonts w:ascii="Times New Roman" w:eastAsia="Times New Roman" w:hAnsi="Times New Roman" w:cs="Times New Roman"/>
          <w:sz w:val="24"/>
          <w:szCs w:val="24"/>
        </w:rPr>
        <w:t>.</w:t>
      </w:r>
    </w:p>
    <w:p w:rsidR="00983223" w:rsidRDefault="00983223" w:rsidP="00B16F8A">
      <w:pPr>
        <w:spacing w:after="0" w:line="360" w:lineRule="auto"/>
        <w:ind w:firstLine="851"/>
        <w:rPr>
          <w:rFonts w:ascii="Times New Roman" w:eastAsia="Times New Roman" w:hAnsi="Times New Roman" w:cs="Times New Roman"/>
          <w:sz w:val="24"/>
          <w:szCs w:val="24"/>
        </w:rPr>
      </w:pPr>
    </w:p>
    <w:p w:rsidR="00983223" w:rsidRPr="00864994" w:rsidRDefault="00983223" w:rsidP="00B16F8A">
      <w:pPr>
        <w:spacing w:after="0" w:line="360" w:lineRule="auto"/>
        <w:ind w:firstLine="851"/>
        <w:rPr>
          <w:rFonts w:ascii="Times New Roman" w:eastAsia="Times New Roman" w:hAnsi="Times New Roman" w:cs="Times New Roman"/>
          <w:sz w:val="24"/>
          <w:szCs w:val="24"/>
          <w:u w:val="single"/>
        </w:rPr>
      </w:pPr>
      <w:r w:rsidRPr="00864994">
        <w:rPr>
          <w:rFonts w:ascii="Times New Roman" w:eastAsia="Times New Roman" w:hAnsi="Times New Roman" w:cs="Times New Roman"/>
          <w:sz w:val="24"/>
          <w:szCs w:val="24"/>
          <w:u w:val="single"/>
        </w:rPr>
        <w:t>Logické myšlení a myšlení v souvislostech</w:t>
      </w:r>
    </w:p>
    <w:p w:rsidR="00B80A11" w:rsidRDefault="00BC788A" w:rsidP="00B80A11">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Příkladem je vyřazování nevhodného slova. Je dána skupina slov, která má určitý společný znak. Mezi nimi se nachází jedno slovo, které do této skupiny nepatří. Úkolem je identifikace tohoto slova.</w:t>
      </w:r>
      <w:r w:rsidR="0011331D">
        <w:rPr>
          <w:rFonts w:ascii="Times New Roman" w:eastAsia="Times New Roman" w:hAnsi="Times New Roman" w:cs="Times New Roman"/>
          <w:sz w:val="24"/>
          <w:szCs w:val="24"/>
        </w:rPr>
        <w:t xml:space="preserve"> Např.: </w:t>
      </w:r>
      <w:r w:rsidR="0011331D" w:rsidRPr="000E75E8">
        <w:rPr>
          <w:rFonts w:ascii="Times New Roman" w:eastAsia="Times New Roman" w:hAnsi="Times New Roman" w:cs="Times New Roman"/>
          <w:i/>
          <w:iCs/>
          <w:sz w:val="24"/>
          <w:szCs w:val="24"/>
        </w:rPr>
        <w:t xml:space="preserve">„květák, zelí, </w:t>
      </w:r>
      <w:r w:rsidR="0011331D" w:rsidRPr="000E75E8">
        <w:rPr>
          <w:rFonts w:ascii="Times New Roman" w:eastAsia="Times New Roman" w:hAnsi="Times New Roman" w:cs="Times New Roman"/>
          <w:i/>
          <w:iCs/>
          <w:sz w:val="24"/>
          <w:szCs w:val="24"/>
          <w:u w:val="single"/>
        </w:rPr>
        <w:t>jabloň</w:t>
      </w:r>
      <w:r w:rsidR="0011331D" w:rsidRPr="000E75E8">
        <w:rPr>
          <w:rFonts w:ascii="Times New Roman" w:eastAsia="Times New Roman" w:hAnsi="Times New Roman" w:cs="Times New Roman"/>
          <w:i/>
          <w:iCs/>
          <w:sz w:val="24"/>
          <w:szCs w:val="24"/>
        </w:rPr>
        <w:t>, petržel, mrkev</w:t>
      </w:r>
      <w:r w:rsidR="00571F4B" w:rsidRPr="000E75E8">
        <w:rPr>
          <w:rFonts w:ascii="Times New Roman" w:eastAsia="Times New Roman" w:hAnsi="Times New Roman" w:cs="Times New Roman"/>
          <w:i/>
          <w:iCs/>
          <w:sz w:val="24"/>
          <w:szCs w:val="24"/>
        </w:rPr>
        <w:t>“</w:t>
      </w:r>
      <w:r w:rsidR="006D7FC8">
        <w:rPr>
          <w:rFonts w:ascii="Times New Roman" w:eastAsia="Times New Roman" w:hAnsi="Times New Roman" w:cs="Times New Roman"/>
          <w:sz w:val="24"/>
          <w:szCs w:val="24"/>
        </w:rPr>
        <w:t xml:space="preserve"> (Preiss, Křivohlavý, 2009)</w:t>
      </w:r>
    </w:p>
    <w:p w:rsidR="00983223" w:rsidRPr="00B40DB8" w:rsidRDefault="00B40DB8" w:rsidP="00B16F8A">
      <w:pPr>
        <w:spacing w:after="0" w:line="360" w:lineRule="auto"/>
        <w:ind w:firstLine="851"/>
        <w:rPr>
          <w:rFonts w:ascii="Times New Roman" w:eastAsia="Times New Roman" w:hAnsi="Times New Roman" w:cs="Times New Roman"/>
          <w:sz w:val="24"/>
          <w:szCs w:val="24"/>
          <w:u w:val="single"/>
        </w:rPr>
      </w:pPr>
      <w:r w:rsidRPr="00B40DB8">
        <w:rPr>
          <w:rFonts w:ascii="Times New Roman" w:eastAsia="Times New Roman" w:hAnsi="Times New Roman" w:cs="Times New Roman"/>
          <w:sz w:val="24"/>
          <w:szCs w:val="24"/>
          <w:u w:val="single"/>
        </w:rPr>
        <w:t>Zrakově-prostorové dovednosti</w:t>
      </w:r>
    </w:p>
    <w:p w:rsidR="00B40DB8" w:rsidRDefault="00920F42" w:rsidP="00B16F8A">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Příkladem úlohy pro procvičení zrakově-prostorových dovedností může být nalezení slova v řadě písmen.</w:t>
      </w:r>
      <w:r w:rsidR="00BE22FA">
        <w:rPr>
          <w:rFonts w:ascii="Times New Roman" w:eastAsia="Times New Roman" w:hAnsi="Times New Roman" w:cs="Times New Roman"/>
          <w:sz w:val="24"/>
          <w:szCs w:val="24"/>
        </w:rPr>
        <w:t xml:space="preserve"> (Klucká, Volfová, 2016)</w:t>
      </w:r>
    </w:p>
    <w:p w:rsidR="00B40DB8" w:rsidRDefault="00B40DB8" w:rsidP="00B16F8A">
      <w:pPr>
        <w:spacing w:after="0" w:line="360" w:lineRule="auto"/>
        <w:ind w:firstLine="851"/>
        <w:rPr>
          <w:rFonts w:ascii="Times New Roman" w:eastAsia="Times New Roman" w:hAnsi="Times New Roman" w:cs="Times New Roman"/>
          <w:sz w:val="24"/>
          <w:szCs w:val="24"/>
        </w:rPr>
      </w:pPr>
    </w:p>
    <w:p w:rsidR="00983223" w:rsidRPr="00B40DB8" w:rsidRDefault="00983223" w:rsidP="00B16F8A">
      <w:pPr>
        <w:spacing w:after="0" w:line="360" w:lineRule="auto"/>
        <w:ind w:firstLine="851"/>
        <w:rPr>
          <w:rFonts w:ascii="Times New Roman" w:eastAsia="Times New Roman" w:hAnsi="Times New Roman" w:cs="Times New Roman"/>
          <w:sz w:val="24"/>
          <w:szCs w:val="24"/>
          <w:u w:val="single"/>
        </w:rPr>
      </w:pPr>
      <w:r w:rsidRPr="00B40DB8">
        <w:rPr>
          <w:rFonts w:ascii="Times New Roman" w:eastAsia="Times New Roman" w:hAnsi="Times New Roman" w:cs="Times New Roman"/>
          <w:sz w:val="24"/>
          <w:szCs w:val="24"/>
          <w:u w:val="single"/>
        </w:rPr>
        <w:t>Exekutivní dovednosti</w:t>
      </w:r>
    </w:p>
    <w:p w:rsidR="004A2234" w:rsidRDefault="005C309D" w:rsidP="00DF24A6">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Jednou z úloh na procvičení exekutivních funkcí může být vyjmenování sportovních potřeb nebo čehokoli, co se sportem souvisí a začíná na písmeno T.</w:t>
      </w:r>
      <w:r w:rsidR="00AC4D73">
        <w:rPr>
          <w:rFonts w:ascii="Times New Roman" w:eastAsia="Times New Roman" w:hAnsi="Times New Roman" w:cs="Times New Roman"/>
          <w:sz w:val="24"/>
          <w:szCs w:val="24"/>
        </w:rPr>
        <w:t xml:space="preserve"> Dále</w:t>
      </w:r>
      <w:r w:rsidR="007541B9">
        <w:rPr>
          <w:rFonts w:ascii="Times New Roman" w:eastAsia="Times New Roman" w:hAnsi="Times New Roman" w:cs="Times New Roman"/>
          <w:sz w:val="24"/>
          <w:szCs w:val="24"/>
        </w:rPr>
        <w:t xml:space="preserve"> také</w:t>
      </w:r>
      <w:r w:rsidR="00AC4D73">
        <w:rPr>
          <w:rFonts w:ascii="Times New Roman" w:eastAsia="Times New Roman" w:hAnsi="Times New Roman" w:cs="Times New Roman"/>
          <w:sz w:val="24"/>
          <w:szCs w:val="24"/>
        </w:rPr>
        <w:t xml:space="preserve"> nalezení cesty ven z</w:t>
      </w:r>
      <w:r w:rsidR="007541B9">
        <w:rPr>
          <w:rFonts w:ascii="Times New Roman" w:eastAsia="Times New Roman" w:hAnsi="Times New Roman" w:cs="Times New Roman"/>
          <w:sz w:val="24"/>
          <w:szCs w:val="24"/>
        </w:rPr>
        <w:t> </w:t>
      </w:r>
      <w:r w:rsidR="00AC4D73">
        <w:rPr>
          <w:rFonts w:ascii="Times New Roman" w:eastAsia="Times New Roman" w:hAnsi="Times New Roman" w:cs="Times New Roman"/>
          <w:sz w:val="24"/>
          <w:szCs w:val="24"/>
        </w:rPr>
        <w:t>bludiště</w:t>
      </w:r>
      <w:r w:rsidR="007541B9">
        <w:rPr>
          <w:rFonts w:ascii="Times New Roman" w:eastAsia="Times New Roman" w:hAnsi="Times New Roman" w:cs="Times New Roman"/>
          <w:sz w:val="24"/>
          <w:szCs w:val="24"/>
        </w:rPr>
        <w:t>.</w:t>
      </w:r>
      <w:r w:rsidR="00B42DBA">
        <w:rPr>
          <w:rFonts w:ascii="Times New Roman" w:eastAsia="Times New Roman" w:hAnsi="Times New Roman" w:cs="Times New Roman"/>
          <w:sz w:val="24"/>
          <w:szCs w:val="24"/>
        </w:rPr>
        <w:t xml:space="preserve"> (</w:t>
      </w:r>
      <w:r w:rsidR="00F211D3">
        <w:rPr>
          <w:rFonts w:ascii="Times New Roman" w:eastAsia="Times New Roman" w:hAnsi="Times New Roman" w:cs="Times New Roman"/>
          <w:sz w:val="24"/>
          <w:szCs w:val="24"/>
        </w:rPr>
        <w:t>ibid</w:t>
      </w:r>
      <w:r w:rsidR="00B42DBA">
        <w:rPr>
          <w:rFonts w:ascii="Times New Roman" w:eastAsia="Times New Roman" w:hAnsi="Times New Roman" w:cs="Times New Roman"/>
          <w:sz w:val="24"/>
          <w:szCs w:val="24"/>
        </w:rPr>
        <w:t>)</w:t>
      </w:r>
    </w:p>
    <w:p w:rsidR="002117C0" w:rsidRPr="002117C0" w:rsidRDefault="00F73D8A" w:rsidP="002117C0">
      <w:pPr>
        <w:pStyle w:val="Nadpis1"/>
        <w:numPr>
          <w:ilvl w:val="0"/>
          <w:numId w:val="8"/>
        </w:numPr>
        <w:spacing w:before="0" w:line="360" w:lineRule="auto"/>
        <w:ind w:left="0" w:firstLine="0"/>
        <w:rPr>
          <w:rFonts w:eastAsia="Times New Roman"/>
        </w:rPr>
      </w:pPr>
      <w:bookmarkStart w:id="19" w:name="_Toc45787392"/>
      <w:r>
        <w:rPr>
          <w:rFonts w:eastAsia="Times New Roman"/>
        </w:rPr>
        <w:lastRenderedPageBreak/>
        <w:t>Zdravotnická zařízení</w:t>
      </w:r>
      <w:bookmarkEnd w:id="19"/>
    </w:p>
    <w:p w:rsidR="002117C0" w:rsidRPr="00135872" w:rsidRDefault="002117C0" w:rsidP="002117C0">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Zdravotní péče se řídí především Ústavou ČR. Součástí ústavního pořádku je Listina základních práv a svobod. Listina stanovuje: </w:t>
      </w:r>
      <w:r w:rsidRPr="00B3062A">
        <w:rPr>
          <w:rFonts w:ascii="Times New Roman" w:eastAsia="Times New Roman" w:hAnsi="Times New Roman" w:cs="Times New Roman"/>
          <w:i/>
          <w:iCs/>
          <w:sz w:val="24"/>
          <w:szCs w:val="24"/>
        </w:rPr>
        <w:t>„Každý má právo na ochranu zdraví. Občané mají na základě veřejného pojištění právo na bezplatnou zdravotní péči a na zdravotní pomůcky za podmínek, které stanoví zákon.“</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(Dostupné z:</w:t>
      </w:r>
      <w:r w:rsidR="00125D59">
        <w:rPr>
          <w:rFonts w:ascii="Times New Roman" w:eastAsia="Times New Roman" w:hAnsi="Times New Roman" w:cs="Times New Roman"/>
          <w:sz w:val="24"/>
          <w:szCs w:val="24"/>
        </w:rPr>
        <w:t xml:space="preserve"> </w:t>
      </w:r>
      <w:hyperlink r:id="rId14" w:history="1">
        <w:r w:rsidR="00613543" w:rsidRPr="007F3203">
          <w:rPr>
            <w:rStyle w:val="Hypertextovodkaz"/>
            <w:rFonts w:ascii="Times New Roman" w:hAnsi="Times New Roman" w:cs="Times New Roman"/>
            <w:sz w:val="24"/>
            <w:szCs w:val="24"/>
          </w:rPr>
          <w:t>https://www.zakonyprolidi.cz/cs/1993-2</w:t>
        </w:r>
      </w:hyperlink>
      <w:r w:rsidRPr="00135872">
        <w:rPr>
          <w:rFonts w:ascii="Times New Roman" w:hAnsi="Times New Roman" w:cs="Times New Roman"/>
          <w:sz w:val="24"/>
          <w:szCs w:val="24"/>
        </w:rPr>
        <w:t>)</w:t>
      </w:r>
    </w:p>
    <w:p w:rsidR="002117C0" w:rsidRDefault="006C53D4" w:rsidP="006C53D4">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Zdravotní péče se dle zákona č. 372/2011 Sb., </w:t>
      </w:r>
      <w:r w:rsidRPr="00D23682">
        <w:rPr>
          <w:rFonts w:ascii="Times New Roman" w:eastAsia="Times New Roman" w:hAnsi="Times New Roman" w:cs="Times New Roman"/>
          <w:i/>
          <w:iCs/>
          <w:sz w:val="24"/>
          <w:szCs w:val="24"/>
        </w:rPr>
        <w:t>o zdravotních službách a podmínkách jejich poskytování</w:t>
      </w:r>
      <w:r w:rsidR="00D236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dělí do čtyř forem:</w:t>
      </w:r>
    </w:p>
    <w:p w:rsidR="006C53D4" w:rsidRDefault="00E623F2" w:rsidP="006C53D4">
      <w:pPr>
        <w:pStyle w:val="Odstavecseseznamem"/>
        <w:numPr>
          <w:ilvl w:val="0"/>
          <w:numId w:val="3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C53D4">
        <w:rPr>
          <w:rFonts w:ascii="Times New Roman" w:eastAsia="Times New Roman" w:hAnsi="Times New Roman" w:cs="Times New Roman"/>
          <w:sz w:val="24"/>
          <w:szCs w:val="24"/>
        </w:rPr>
        <w:t>mbulantní péče</w:t>
      </w:r>
      <w:r>
        <w:rPr>
          <w:rFonts w:ascii="Times New Roman" w:eastAsia="Times New Roman" w:hAnsi="Times New Roman" w:cs="Times New Roman"/>
          <w:sz w:val="24"/>
          <w:szCs w:val="24"/>
        </w:rPr>
        <w:t>,</w:t>
      </w:r>
    </w:p>
    <w:p w:rsidR="006C53D4" w:rsidRDefault="00E623F2" w:rsidP="006C53D4">
      <w:pPr>
        <w:pStyle w:val="Odstavecseseznamem"/>
        <w:numPr>
          <w:ilvl w:val="0"/>
          <w:numId w:val="3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6C53D4">
        <w:rPr>
          <w:rFonts w:ascii="Times New Roman" w:eastAsia="Times New Roman" w:hAnsi="Times New Roman" w:cs="Times New Roman"/>
          <w:sz w:val="24"/>
          <w:szCs w:val="24"/>
        </w:rPr>
        <w:t>ůžková péče</w:t>
      </w:r>
      <w:r>
        <w:rPr>
          <w:rFonts w:ascii="Times New Roman" w:eastAsia="Times New Roman" w:hAnsi="Times New Roman" w:cs="Times New Roman"/>
          <w:sz w:val="24"/>
          <w:szCs w:val="24"/>
        </w:rPr>
        <w:t>,</w:t>
      </w:r>
    </w:p>
    <w:p w:rsidR="00AE120D" w:rsidRDefault="00E623F2" w:rsidP="006C53D4">
      <w:pPr>
        <w:pStyle w:val="Odstavecseseznamem"/>
        <w:numPr>
          <w:ilvl w:val="0"/>
          <w:numId w:val="3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AE120D">
        <w:rPr>
          <w:rFonts w:ascii="Times New Roman" w:eastAsia="Times New Roman" w:hAnsi="Times New Roman" w:cs="Times New Roman"/>
          <w:sz w:val="24"/>
          <w:szCs w:val="24"/>
        </w:rPr>
        <w:t>ednodenní péče</w:t>
      </w:r>
      <w:r>
        <w:rPr>
          <w:rFonts w:ascii="Times New Roman" w:eastAsia="Times New Roman" w:hAnsi="Times New Roman" w:cs="Times New Roman"/>
          <w:sz w:val="24"/>
          <w:szCs w:val="24"/>
        </w:rPr>
        <w:t>,</w:t>
      </w:r>
    </w:p>
    <w:p w:rsidR="00AE120D" w:rsidRDefault="00E623F2" w:rsidP="006C53D4">
      <w:pPr>
        <w:pStyle w:val="Odstavecseseznamem"/>
        <w:numPr>
          <w:ilvl w:val="0"/>
          <w:numId w:val="3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AE120D">
        <w:rPr>
          <w:rFonts w:ascii="Times New Roman" w:eastAsia="Times New Roman" w:hAnsi="Times New Roman" w:cs="Times New Roman"/>
          <w:sz w:val="24"/>
          <w:szCs w:val="24"/>
        </w:rPr>
        <w:t>dravotní péče poskytovaná ve vlastním sociálním prostředí pacienta</w:t>
      </w:r>
      <w:r w:rsidR="0068301D">
        <w:rPr>
          <w:rFonts w:ascii="Times New Roman" w:eastAsia="Times New Roman" w:hAnsi="Times New Roman" w:cs="Times New Roman"/>
          <w:sz w:val="24"/>
          <w:szCs w:val="24"/>
        </w:rPr>
        <w:t>.</w:t>
      </w:r>
    </w:p>
    <w:p w:rsidR="00324FD1" w:rsidRPr="006C53D4" w:rsidRDefault="00324FD1" w:rsidP="00324FD1">
      <w:pPr>
        <w:pStyle w:val="Odstavecseseznamem"/>
        <w:spacing w:after="0" w:line="360" w:lineRule="auto"/>
        <w:ind w:left="1571"/>
        <w:rPr>
          <w:rFonts w:ascii="Times New Roman" w:eastAsia="Times New Roman" w:hAnsi="Times New Roman" w:cs="Times New Roman"/>
          <w:sz w:val="24"/>
          <w:szCs w:val="24"/>
        </w:rPr>
      </w:pPr>
    </w:p>
    <w:p w:rsidR="001377A0" w:rsidRDefault="00E0760E" w:rsidP="0062270E">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Při ambulantní péči se nepožaduje hospitalizace pacienta.</w:t>
      </w:r>
      <w:r w:rsidR="0062270E">
        <w:rPr>
          <w:rFonts w:ascii="Times New Roman" w:eastAsia="Times New Roman" w:hAnsi="Times New Roman" w:cs="Times New Roman"/>
          <w:sz w:val="24"/>
          <w:szCs w:val="24"/>
        </w:rPr>
        <w:t xml:space="preserve"> </w:t>
      </w:r>
    </w:p>
    <w:p w:rsidR="00F73D8A" w:rsidRDefault="00E749F7" w:rsidP="0062270E">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K lůžkové zdravotní péči se přistupuje v případě, že nelze poskytnout zdravotní péči ambulantně</w:t>
      </w:r>
      <w:r w:rsidR="00335AB2">
        <w:rPr>
          <w:rFonts w:ascii="Times New Roman" w:eastAsia="Times New Roman" w:hAnsi="Times New Roman" w:cs="Times New Roman"/>
          <w:sz w:val="24"/>
          <w:szCs w:val="24"/>
        </w:rPr>
        <w:t xml:space="preserve"> a stav pacienta vyžaduje hospitalizaci. Lůžková zdravotní péče se poskytuje ve čtyřech formách:</w:t>
      </w:r>
    </w:p>
    <w:p w:rsidR="00335AB2" w:rsidRDefault="00335AB2" w:rsidP="00335AB2">
      <w:pPr>
        <w:pStyle w:val="Odstavecseseznamem"/>
        <w:numPr>
          <w:ilvl w:val="0"/>
          <w:numId w:val="3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Akutní lůžková péče intenzivní – poskytuje se pacientovi v případech náhlého selhávání nebo náhlého ohrožení </w:t>
      </w:r>
      <w:r w:rsidR="00A433E3">
        <w:rPr>
          <w:rFonts w:ascii="Times New Roman" w:eastAsia="Times New Roman" w:hAnsi="Times New Roman" w:cs="Times New Roman"/>
          <w:sz w:val="24"/>
          <w:szCs w:val="24"/>
        </w:rPr>
        <w:t>na životě</w:t>
      </w:r>
      <w:r w:rsidR="002A52A3">
        <w:rPr>
          <w:rFonts w:ascii="Times New Roman" w:eastAsia="Times New Roman" w:hAnsi="Times New Roman" w:cs="Times New Roman"/>
          <w:sz w:val="24"/>
          <w:szCs w:val="24"/>
        </w:rPr>
        <w:t>.</w:t>
      </w:r>
    </w:p>
    <w:p w:rsidR="00335AB2" w:rsidRDefault="00335AB2" w:rsidP="00335AB2">
      <w:pPr>
        <w:pStyle w:val="Odstavecseseznamem"/>
        <w:numPr>
          <w:ilvl w:val="0"/>
          <w:numId w:val="3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Akutní lůžková péče standardní – poskytuje se při náhlém onemocnění nebo náhlém zhoršení chronické nemoci; za účelem provedení zdravotních výkonů, které nelze provést ambulantně, ale i v jiných případech</w:t>
      </w:r>
      <w:r w:rsidR="002A52A3">
        <w:rPr>
          <w:rFonts w:ascii="Times New Roman" w:eastAsia="Times New Roman" w:hAnsi="Times New Roman" w:cs="Times New Roman"/>
          <w:sz w:val="24"/>
          <w:szCs w:val="24"/>
        </w:rPr>
        <w:t>.</w:t>
      </w:r>
    </w:p>
    <w:p w:rsidR="007B0F70" w:rsidRDefault="007B0F70" w:rsidP="00335AB2">
      <w:pPr>
        <w:pStyle w:val="Odstavecseseznamem"/>
        <w:numPr>
          <w:ilvl w:val="0"/>
          <w:numId w:val="3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Následná lůžková péče – poskytuje se pacientovi</w:t>
      </w:r>
      <w:r w:rsidR="002158E6">
        <w:rPr>
          <w:rFonts w:ascii="Times New Roman" w:eastAsia="Times New Roman" w:hAnsi="Times New Roman" w:cs="Times New Roman"/>
          <w:sz w:val="24"/>
          <w:szCs w:val="24"/>
        </w:rPr>
        <w:t>, kter</w:t>
      </w:r>
      <w:r w:rsidR="005E45D8">
        <w:rPr>
          <w:rFonts w:ascii="Times New Roman" w:eastAsia="Times New Roman" w:hAnsi="Times New Roman" w:cs="Times New Roman"/>
          <w:sz w:val="24"/>
          <w:szCs w:val="24"/>
        </w:rPr>
        <w:t>ý</w:t>
      </w:r>
      <w:r w:rsidR="002158E6">
        <w:rPr>
          <w:rFonts w:ascii="Times New Roman" w:eastAsia="Times New Roman" w:hAnsi="Times New Roman" w:cs="Times New Roman"/>
          <w:sz w:val="24"/>
          <w:szCs w:val="24"/>
        </w:rPr>
        <w:t xml:space="preserve"> má stanovenou diagn</w:t>
      </w:r>
      <w:r>
        <w:rPr>
          <w:rFonts w:ascii="Times New Roman" w:eastAsia="Times New Roman" w:hAnsi="Times New Roman" w:cs="Times New Roman"/>
          <w:sz w:val="24"/>
          <w:szCs w:val="24"/>
        </w:rPr>
        <w:t>ó</w:t>
      </w:r>
      <w:r w:rsidR="002158E6">
        <w:rPr>
          <w:rFonts w:ascii="Times New Roman" w:eastAsia="Times New Roman" w:hAnsi="Times New Roman" w:cs="Times New Roman"/>
          <w:sz w:val="24"/>
          <w:szCs w:val="24"/>
        </w:rPr>
        <w:t xml:space="preserve">zu a </w:t>
      </w:r>
      <w:r w:rsidR="00E769BF">
        <w:rPr>
          <w:rFonts w:ascii="Times New Roman" w:eastAsia="Times New Roman" w:hAnsi="Times New Roman" w:cs="Times New Roman"/>
          <w:sz w:val="24"/>
          <w:szCs w:val="24"/>
        </w:rPr>
        <w:t>zároveň došlo ke stabilizaci jeho zdravotního stavu, ke zvládnutí náhlé nemoci</w:t>
      </w:r>
      <w:r w:rsidR="00EE3295">
        <w:rPr>
          <w:rFonts w:ascii="Times New Roman" w:eastAsia="Times New Roman" w:hAnsi="Times New Roman" w:cs="Times New Roman"/>
          <w:sz w:val="24"/>
          <w:szCs w:val="24"/>
        </w:rPr>
        <w:t xml:space="preserve"> nebo náhlého zhoršení chronické nemoci</w:t>
      </w:r>
      <w:r w:rsidR="008E1730">
        <w:rPr>
          <w:rFonts w:ascii="Times New Roman" w:eastAsia="Times New Roman" w:hAnsi="Times New Roman" w:cs="Times New Roman"/>
          <w:sz w:val="24"/>
          <w:szCs w:val="24"/>
        </w:rPr>
        <w:t xml:space="preserve"> a jehož zdravotní stav vyžaduje doléčení</w:t>
      </w:r>
      <w:r w:rsidR="00647A3B">
        <w:rPr>
          <w:rFonts w:ascii="Times New Roman" w:eastAsia="Times New Roman" w:hAnsi="Times New Roman" w:cs="Times New Roman"/>
          <w:sz w:val="24"/>
          <w:szCs w:val="24"/>
        </w:rPr>
        <w:t>.</w:t>
      </w:r>
    </w:p>
    <w:p w:rsidR="008E1730" w:rsidRPr="00335AB2" w:rsidRDefault="008E1730" w:rsidP="00335AB2">
      <w:pPr>
        <w:pStyle w:val="Odstavecseseznamem"/>
        <w:numPr>
          <w:ilvl w:val="0"/>
          <w:numId w:val="3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Dlouhodobá lůžková péče – poskytuje se pacientovi, jehož zdravotní stav nelze léčebnou péčí </w:t>
      </w:r>
      <w:r w:rsidR="004326B6">
        <w:rPr>
          <w:rFonts w:ascii="Times New Roman" w:eastAsia="Times New Roman" w:hAnsi="Times New Roman" w:cs="Times New Roman"/>
          <w:sz w:val="24"/>
          <w:szCs w:val="24"/>
        </w:rPr>
        <w:t>velmi</w:t>
      </w:r>
      <w:r>
        <w:rPr>
          <w:rFonts w:ascii="Times New Roman" w:eastAsia="Times New Roman" w:hAnsi="Times New Roman" w:cs="Times New Roman"/>
          <w:sz w:val="24"/>
          <w:szCs w:val="24"/>
        </w:rPr>
        <w:t xml:space="preserve"> zlepšit a bez soustavného poskytování ošetřovatelské péče se zhoršuje</w:t>
      </w:r>
      <w:r w:rsidR="00647A3B">
        <w:rPr>
          <w:rFonts w:ascii="Times New Roman" w:eastAsia="Times New Roman" w:hAnsi="Times New Roman" w:cs="Times New Roman"/>
          <w:sz w:val="24"/>
          <w:szCs w:val="24"/>
        </w:rPr>
        <w:t>.</w:t>
      </w:r>
    </w:p>
    <w:p w:rsidR="00F73D8A" w:rsidRDefault="00C75C15" w:rsidP="00410ADB">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Při poskytování jednodenní péče je vyžadována hospitalizace pacienta po dobu kratší než 24 hodin.</w:t>
      </w:r>
    </w:p>
    <w:p w:rsidR="0098549F" w:rsidRDefault="00FC7164" w:rsidP="00410ADB">
      <w:pPr>
        <w:spacing w:after="0" w:line="360" w:lineRule="auto"/>
        <w:ind w:firstLine="851"/>
      </w:pPr>
      <w:r>
        <w:rPr>
          <w:rFonts w:ascii="Times New Roman" w:eastAsia="Times New Roman" w:hAnsi="Times New Roman" w:cs="Times New Roman"/>
          <w:sz w:val="24"/>
          <w:szCs w:val="24"/>
        </w:rPr>
        <w:lastRenderedPageBreak/>
        <w:t>Zdravotní péčí poskytovanou ve vlastním sociálním prostředí pacienta se myslí návštěvní služba a domácí péče. Domácí péče zahrnuje ošetřovatelskou péči, léčebně rehabilitační péči a paliativní péči.</w:t>
      </w:r>
      <w:r w:rsidR="003D0D43">
        <w:rPr>
          <w:rFonts w:ascii="Times New Roman" w:eastAsia="Times New Roman" w:hAnsi="Times New Roman" w:cs="Times New Roman"/>
          <w:sz w:val="24"/>
          <w:szCs w:val="24"/>
        </w:rPr>
        <w:t xml:space="preserve"> (Dostupné z: </w:t>
      </w:r>
      <w:hyperlink r:id="rId15" w:history="1">
        <w:r w:rsidR="00197261" w:rsidRPr="00A55C5C">
          <w:rPr>
            <w:rStyle w:val="Hypertextovodkaz"/>
            <w:rFonts w:ascii="Times New Roman" w:hAnsi="Times New Roman" w:cs="Times New Roman"/>
            <w:sz w:val="24"/>
            <w:szCs w:val="24"/>
          </w:rPr>
          <w:t>https://www.zakonyprolidi.cz/cs/2011-372</w:t>
        </w:r>
      </w:hyperlink>
      <w:r w:rsidR="00197261" w:rsidRPr="00A55C5C">
        <w:rPr>
          <w:rFonts w:ascii="Times New Roman" w:hAnsi="Times New Roman" w:cs="Times New Roman"/>
          <w:sz w:val="24"/>
          <w:szCs w:val="24"/>
        </w:rPr>
        <w:t>)</w:t>
      </w:r>
    </w:p>
    <w:p w:rsidR="00296D33" w:rsidRPr="00103F9D" w:rsidRDefault="00F4782E" w:rsidP="00410ADB">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Síť zdravotnických služeb se dělí na zdravotnické služby prvního kontaktu (primární), sekundární</w:t>
      </w:r>
      <w:r w:rsidR="00323057">
        <w:rPr>
          <w:rFonts w:ascii="Times New Roman" w:eastAsia="Times New Roman" w:hAnsi="Times New Roman" w:cs="Times New Roman"/>
          <w:sz w:val="24"/>
          <w:szCs w:val="24"/>
        </w:rPr>
        <w:t xml:space="preserve"> (specializované ambulantní) a terciární (specializované lůžkové).</w:t>
      </w:r>
      <w:r w:rsidR="00F62265">
        <w:rPr>
          <w:rFonts w:ascii="Times New Roman" w:eastAsia="Times New Roman" w:hAnsi="Times New Roman" w:cs="Times New Roman"/>
          <w:sz w:val="24"/>
          <w:szCs w:val="24"/>
        </w:rPr>
        <w:t xml:space="preserve"> Primární zdravotní péči poskytují praktičtí lékaři, zubní lékaři a gynekologové. </w:t>
      </w:r>
      <w:r w:rsidR="00BC73DC">
        <w:rPr>
          <w:rFonts w:ascii="Times New Roman" w:eastAsia="Times New Roman" w:hAnsi="Times New Roman" w:cs="Times New Roman"/>
          <w:sz w:val="24"/>
          <w:szCs w:val="24"/>
        </w:rPr>
        <w:t>Je zpřístupněna obyvatelstvu bez předchozího doporučení.</w:t>
      </w:r>
      <w:r w:rsidR="00C3216B">
        <w:rPr>
          <w:rFonts w:ascii="Times New Roman" w:eastAsia="Times New Roman" w:hAnsi="Times New Roman" w:cs="Times New Roman"/>
          <w:sz w:val="24"/>
          <w:szCs w:val="24"/>
        </w:rPr>
        <w:t xml:space="preserve"> Sekundární zdravotní péče je více specializovaná, poskytují ji odborní lékaři v privátních ordinacích nebo v ambulancích nemocnic</w:t>
      </w:r>
      <w:r w:rsidR="0081521D">
        <w:rPr>
          <w:rFonts w:ascii="Times New Roman" w:eastAsia="Times New Roman" w:hAnsi="Times New Roman" w:cs="Times New Roman"/>
          <w:sz w:val="24"/>
          <w:szCs w:val="24"/>
        </w:rPr>
        <w:t>. Ter</w:t>
      </w:r>
      <w:r w:rsidR="00970C3C">
        <w:rPr>
          <w:rFonts w:ascii="Times New Roman" w:eastAsia="Times New Roman" w:hAnsi="Times New Roman" w:cs="Times New Roman"/>
          <w:sz w:val="24"/>
          <w:szCs w:val="24"/>
        </w:rPr>
        <w:t>ciární péče je poskytována formou lůžkové zdravotní péče</w:t>
      </w:r>
      <w:r w:rsidR="00DE0EEF">
        <w:rPr>
          <w:rFonts w:ascii="Times New Roman" w:eastAsia="Times New Roman" w:hAnsi="Times New Roman" w:cs="Times New Roman"/>
          <w:sz w:val="24"/>
          <w:szCs w:val="24"/>
        </w:rPr>
        <w:t xml:space="preserve"> a klade vysoké nároky na odbornost diagnostických a léčebných výkonů a také na odbornost lékařů. Zajišťuje akutní diagnostickou, terapeutickou, následnou, rehabilitační a dlouhodobou péči o chronicky nemocné pacienty.</w:t>
      </w:r>
      <w:r w:rsidR="008401F5">
        <w:rPr>
          <w:rFonts w:ascii="Times New Roman" w:eastAsia="Times New Roman" w:hAnsi="Times New Roman" w:cs="Times New Roman"/>
          <w:sz w:val="24"/>
          <w:szCs w:val="24"/>
        </w:rPr>
        <w:t xml:space="preserve"> (Janečková, Hnilicová, 2009)</w:t>
      </w:r>
    </w:p>
    <w:p w:rsidR="00F73D8A" w:rsidRDefault="00F73D8A" w:rsidP="007A1954">
      <w:pPr>
        <w:spacing w:after="0" w:line="360" w:lineRule="auto"/>
        <w:jc w:val="both"/>
        <w:rPr>
          <w:rFonts w:ascii="Times New Roman" w:eastAsia="Times New Roman" w:hAnsi="Times New Roman" w:cs="Times New Roman"/>
          <w:b/>
          <w:bCs/>
          <w:sz w:val="32"/>
          <w:szCs w:val="32"/>
        </w:rPr>
      </w:pPr>
    </w:p>
    <w:p w:rsidR="00F73D8A" w:rsidRDefault="00F73D8A" w:rsidP="007A1954">
      <w:pPr>
        <w:spacing w:after="0" w:line="360" w:lineRule="auto"/>
        <w:jc w:val="both"/>
        <w:rPr>
          <w:rFonts w:ascii="Times New Roman" w:eastAsia="Times New Roman" w:hAnsi="Times New Roman" w:cs="Times New Roman"/>
          <w:b/>
          <w:bCs/>
          <w:sz w:val="32"/>
          <w:szCs w:val="32"/>
        </w:rPr>
      </w:pPr>
    </w:p>
    <w:p w:rsidR="00F73D8A" w:rsidRDefault="00F73D8A" w:rsidP="007A1954">
      <w:pPr>
        <w:spacing w:after="0" w:line="360" w:lineRule="auto"/>
        <w:jc w:val="both"/>
        <w:rPr>
          <w:rFonts w:ascii="Times New Roman" w:eastAsia="Times New Roman" w:hAnsi="Times New Roman" w:cs="Times New Roman"/>
          <w:b/>
          <w:bCs/>
          <w:sz w:val="32"/>
          <w:szCs w:val="32"/>
        </w:rPr>
      </w:pPr>
    </w:p>
    <w:p w:rsidR="00F73D8A" w:rsidRDefault="00F73D8A" w:rsidP="007A1954">
      <w:pPr>
        <w:spacing w:after="0" w:line="360" w:lineRule="auto"/>
        <w:jc w:val="both"/>
        <w:rPr>
          <w:rFonts w:ascii="Times New Roman" w:eastAsia="Times New Roman" w:hAnsi="Times New Roman" w:cs="Times New Roman"/>
          <w:b/>
          <w:bCs/>
          <w:sz w:val="32"/>
          <w:szCs w:val="32"/>
        </w:rPr>
      </w:pPr>
    </w:p>
    <w:p w:rsidR="0028240B" w:rsidRDefault="0028240B" w:rsidP="007A1954">
      <w:pPr>
        <w:spacing w:after="0" w:line="360" w:lineRule="auto"/>
        <w:jc w:val="both"/>
        <w:rPr>
          <w:rFonts w:ascii="Times New Roman" w:eastAsia="Times New Roman" w:hAnsi="Times New Roman" w:cs="Times New Roman"/>
          <w:b/>
          <w:bCs/>
          <w:sz w:val="32"/>
          <w:szCs w:val="32"/>
        </w:rPr>
      </w:pPr>
    </w:p>
    <w:p w:rsidR="00044B1F" w:rsidRDefault="00044B1F" w:rsidP="007A1954">
      <w:pPr>
        <w:spacing w:after="0" w:line="360" w:lineRule="auto"/>
        <w:jc w:val="both"/>
        <w:rPr>
          <w:rFonts w:ascii="Times New Roman" w:eastAsia="Times New Roman" w:hAnsi="Times New Roman" w:cs="Times New Roman"/>
          <w:b/>
          <w:bCs/>
          <w:sz w:val="32"/>
          <w:szCs w:val="32"/>
        </w:rPr>
      </w:pPr>
    </w:p>
    <w:p w:rsidR="00044B1F" w:rsidRDefault="00044B1F" w:rsidP="007A1954">
      <w:pPr>
        <w:spacing w:after="0" w:line="360" w:lineRule="auto"/>
        <w:jc w:val="both"/>
        <w:rPr>
          <w:rFonts w:ascii="Times New Roman" w:eastAsia="Times New Roman" w:hAnsi="Times New Roman" w:cs="Times New Roman"/>
          <w:b/>
          <w:bCs/>
          <w:sz w:val="32"/>
          <w:szCs w:val="32"/>
        </w:rPr>
      </w:pPr>
    </w:p>
    <w:p w:rsidR="00044B1F" w:rsidRDefault="00044B1F" w:rsidP="007A1954">
      <w:pPr>
        <w:spacing w:after="0" w:line="360" w:lineRule="auto"/>
        <w:jc w:val="both"/>
        <w:rPr>
          <w:rFonts w:ascii="Times New Roman" w:eastAsia="Times New Roman" w:hAnsi="Times New Roman" w:cs="Times New Roman"/>
          <w:b/>
          <w:bCs/>
          <w:sz w:val="32"/>
          <w:szCs w:val="32"/>
        </w:rPr>
      </w:pPr>
    </w:p>
    <w:p w:rsidR="00044B1F" w:rsidRDefault="00044B1F" w:rsidP="007A1954">
      <w:pPr>
        <w:spacing w:after="0" w:line="360" w:lineRule="auto"/>
        <w:jc w:val="both"/>
        <w:rPr>
          <w:rFonts w:ascii="Times New Roman" w:eastAsia="Times New Roman" w:hAnsi="Times New Roman" w:cs="Times New Roman"/>
          <w:b/>
          <w:bCs/>
          <w:sz w:val="32"/>
          <w:szCs w:val="32"/>
        </w:rPr>
      </w:pPr>
    </w:p>
    <w:p w:rsidR="00044B1F" w:rsidRDefault="00044B1F" w:rsidP="007A1954">
      <w:pPr>
        <w:spacing w:after="0" w:line="360" w:lineRule="auto"/>
        <w:jc w:val="both"/>
        <w:rPr>
          <w:rFonts w:ascii="Times New Roman" w:eastAsia="Times New Roman" w:hAnsi="Times New Roman" w:cs="Times New Roman"/>
          <w:b/>
          <w:bCs/>
          <w:sz w:val="32"/>
          <w:szCs w:val="32"/>
        </w:rPr>
      </w:pPr>
    </w:p>
    <w:p w:rsidR="00044B1F" w:rsidRDefault="00044B1F" w:rsidP="007A1954">
      <w:pPr>
        <w:spacing w:after="0" w:line="360" w:lineRule="auto"/>
        <w:jc w:val="both"/>
        <w:rPr>
          <w:rFonts w:ascii="Times New Roman" w:eastAsia="Times New Roman" w:hAnsi="Times New Roman" w:cs="Times New Roman"/>
          <w:b/>
          <w:bCs/>
          <w:sz w:val="32"/>
          <w:szCs w:val="32"/>
        </w:rPr>
      </w:pPr>
    </w:p>
    <w:p w:rsidR="00044B1F" w:rsidRDefault="00044B1F" w:rsidP="007A1954">
      <w:pPr>
        <w:spacing w:after="0" w:line="360" w:lineRule="auto"/>
        <w:jc w:val="both"/>
        <w:rPr>
          <w:rFonts w:ascii="Times New Roman" w:eastAsia="Times New Roman" w:hAnsi="Times New Roman" w:cs="Times New Roman"/>
          <w:b/>
          <w:bCs/>
          <w:sz w:val="32"/>
          <w:szCs w:val="32"/>
        </w:rPr>
      </w:pPr>
    </w:p>
    <w:p w:rsidR="00044B1F" w:rsidRDefault="00044B1F" w:rsidP="007A1954">
      <w:pPr>
        <w:spacing w:after="0" w:line="360" w:lineRule="auto"/>
        <w:jc w:val="both"/>
        <w:rPr>
          <w:rFonts w:ascii="Times New Roman" w:eastAsia="Times New Roman" w:hAnsi="Times New Roman" w:cs="Times New Roman"/>
          <w:b/>
          <w:bCs/>
          <w:sz w:val="32"/>
          <w:szCs w:val="32"/>
        </w:rPr>
      </w:pPr>
    </w:p>
    <w:p w:rsidR="00044B1F" w:rsidRDefault="00044B1F" w:rsidP="007A1954">
      <w:pPr>
        <w:spacing w:after="0" w:line="360" w:lineRule="auto"/>
        <w:jc w:val="both"/>
        <w:rPr>
          <w:rFonts w:ascii="Times New Roman" w:eastAsia="Times New Roman" w:hAnsi="Times New Roman" w:cs="Times New Roman"/>
          <w:b/>
          <w:bCs/>
          <w:sz w:val="32"/>
          <w:szCs w:val="32"/>
        </w:rPr>
      </w:pPr>
    </w:p>
    <w:p w:rsidR="00044B1F" w:rsidRDefault="00044B1F" w:rsidP="007A1954">
      <w:pPr>
        <w:spacing w:after="0" w:line="360" w:lineRule="auto"/>
        <w:jc w:val="both"/>
        <w:rPr>
          <w:rFonts w:ascii="Times New Roman" w:eastAsia="Times New Roman" w:hAnsi="Times New Roman" w:cs="Times New Roman"/>
          <w:b/>
          <w:bCs/>
          <w:sz w:val="32"/>
          <w:szCs w:val="32"/>
        </w:rPr>
      </w:pPr>
    </w:p>
    <w:p w:rsidR="00812708" w:rsidRDefault="00812708" w:rsidP="007A1954">
      <w:pPr>
        <w:spacing w:after="0" w:line="360" w:lineRule="auto"/>
        <w:jc w:val="both"/>
        <w:rPr>
          <w:rFonts w:ascii="Times New Roman" w:eastAsia="Times New Roman" w:hAnsi="Times New Roman" w:cs="Times New Roman"/>
          <w:b/>
          <w:bCs/>
          <w:sz w:val="32"/>
          <w:szCs w:val="32"/>
        </w:rPr>
      </w:pPr>
    </w:p>
    <w:p w:rsidR="00D05ED0" w:rsidRDefault="00213532" w:rsidP="00E23F2B">
      <w:pPr>
        <w:pStyle w:val="Nadpis1"/>
        <w:spacing w:before="0" w:line="360" w:lineRule="auto"/>
        <w:rPr>
          <w:rFonts w:eastAsia="Times New Roman"/>
        </w:rPr>
      </w:pPr>
      <w:bookmarkStart w:id="20" w:name="_Toc45787393"/>
      <w:r>
        <w:rPr>
          <w:rFonts w:eastAsia="Times New Roman"/>
        </w:rPr>
        <w:lastRenderedPageBreak/>
        <w:t>PRAKTICKÁ ČÁST</w:t>
      </w:r>
      <w:bookmarkEnd w:id="20"/>
    </w:p>
    <w:p w:rsidR="00B25CA1" w:rsidRPr="00B25CA1" w:rsidRDefault="00B25CA1" w:rsidP="00E23F2B">
      <w:pPr>
        <w:pStyle w:val="Nadpis1"/>
        <w:numPr>
          <w:ilvl w:val="0"/>
          <w:numId w:val="8"/>
        </w:numPr>
        <w:spacing w:before="0" w:line="360" w:lineRule="auto"/>
        <w:ind w:left="0" w:firstLine="0"/>
      </w:pPr>
      <w:bookmarkStart w:id="21" w:name="_Toc45787394"/>
      <w:r>
        <w:t>Charakteristika zařízení</w:t>
      </w:r>
      <w:bookmarkEnd w:id="21"/>
    </w:p>
    <w:p w:rsidR="00D05ED0" w:rsidRPr="00FC4CF7" w:rsidRDefault="00FC4CF7" w:rsidP="00FC4CF7">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Výzkumné šetření je realizováno v Uherskohradišťské nemocnici</w:t>
      </w:r>
      <w:r w:rsidR="00182FC2">
        <w:rPr>
          <w:rFonts w:ascii="Times New Roman" w:hAnsi="Times New Roman" w:cs="Times New Roman"/>
          <w:sz w:val="24"/>
          <w:szCs w:val="24"/>
        </w:rPr>
        <w:t xml:space="preserve"> a.s.</w:t>
      </w:r>
      <w:r w:rsidR="001D09B6">
        <w:rPr>
          <w:rFonts w:ascii="Times New Roman" w:hAnsi="Times New Roman" w:cs="Times New Roman"/>
          <w:sz w:val="24"/>
          <w:szCs w:val="24"/>
        </w:rPr>
        <w:t>, která se nachází ve Zlínském kraji.</w:t>
      </w:r>
    </w:p>
    <w:p w:rsidR="001B25E5" w:rsidRDefault="003E5B35" w:rsidP="00944417">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Nemocnice je členěna na zdravotnická a nezdravotnická oddělení.</w:t>
      </w:r>
      <w:r w:rsidR="00D42138">
        <w:rPr>
          <w:rFonts w:ascii="Times New Roman" w:hAnsi="Times New Roman" w:cs="Times New Roman"/>
          <w:sz w:val="24"/>
          <w:szCs w:val="24"/>
        </w:rPr>
        <w:t xml:space="preserve"> Počet zdravotnických oddělení </w:t>
      </w:r>
      <w:r w:rsidR="00D42138" w:rsidRPr="00B87F8F">
        <w:rPr>
          <w:rFonts w:ascii="Times New Roman" w:hAnsi="Times New Roman" w:cs="Times New Roman"/>
          <w:sz w:val="24"/>
          <w:szCs w:val="24"/>
        </w:rPr>
        <w:t>přesahuje číslo třicet</w:t>
      </w:r>
      <w:r w:rsidR="00D42138">
        <w:rPr>
          <w:rFonts w:ascii="Times New Roman" w:hAnsi="Times New Roman" w:cs="Times New Roman"/>
          <w:sz w:val="24"/>
          <w:szCs w:val="24"/>
        </w:rPr>
        <w:t>, pro účely bakalářské prác</w:t>
      </w:r>
      <w:r w:rsidR="00A53BB8">
        <w:rPr>
          <w:rFonts w:ascii="Times New Roman" w:hAnsi="Times New Roman" w:cs="Times New Roman"/>
          <w:sz w:val="24"/>
          <w:szCs w:val="24"/>
        </w:rPr>
        <w:t>e</w:t>
      </w:r>
      <w:r w:rsidR="00D42138">
        <w:rPr>
          <w:rFonts w:ascii="Times New Roman" w:hAnsi="Times New Roman" w:cs="Times New Roman"/>
          <w:sz w:val="24"/>
          <w:szCs w:val="24"/>
        </w:rPr>
        <w:t xml:space="preserve"> jsou podstatné především tři z nich. Jedná se o:</w:t>
      </w:r>
    </w:p>
    <w:p w:rsidR="00D05ED0" w:rsidRDefault="00D42138" w:rsidP="001B25E5">
      <w:pPr>
        <w:pStyle w:val="Odstavecseseznamem"/>
        <w:numPr>
          <w:ilvl w:val="0"/>
          <w:numId w:val="41"/>
        </w:numPr>
        <w:spacing w:after="0" w:line="360" w:lineRule="auto"/>
        <w:rPr>
          <w:rFonts w:ascii="Times New Roman" w:hAnsi="Times New Roman" w:cs="Times New Roman"/>
          <w:sz w:val="24"/>
          <w:szCs w:val="24"/>
        </w:rPr>
      </w:pPr>
      <w:r w:rsidRPr="001B25E5">
        <w:rPr>
          <w:rFonts w:ascii="Times New Roman" w:hAnsi="Times New Roman" w:cs="Times New Roman"/>
          <w:sz w:val="24"/>
          <w:szCs w:val="24"/>
        </w:rPr>
        <w:t>oddělení rehabilitace a fyzikální medicíny</w:t>
      </w:r>
      <w:r w:rsidR="00C761A0">
        <w:rPr>
          <w:rFonts w:ascii="Times New Roman" w:hAnsi="Times New Roman" w:cs="Times New Roman"/>
          <w:sz w:val="24"/>
          <w:szCs w:val="24"/>
        </w:rPr>
        <w:t>,</w:t>
      </w:r>
      <w:r w:rsidRPr="001B25E5">
        <w:rPr>
          <w:rFonts w:ascii="Times New Roman" w:hAnsi="Times New Roman" w:cs="Times New Roman"/>
          <w:sz w:val="24"/>
          <w:szCs w:val="24"/>
        </w:rPr>
        <w:t xml:space="preserve"> </w:t>
      </w:r>
    </w:p>
    <w:p w:rsidR="001B25E5" w:rsidRDefault="001B25E5" w:rsidP="001B25E5">
      <w:pPr>
        <w:pStyle w:val="Odstavecseseznamem"/>
        <w:numPr>
          <w:ilvl w:val="0"/>
          <w:numId w:val="41"/>
        </w:numPr>
        <w:spacing w:after="0" w:line="360" w:lineRule="auto"/>
        <w:rPr>
          <w:rFonts w:ascii="Times New Roman" w:hAnsi="Times New Roman" w:cs="Times New Roman"/>
          <w:sz w:val="24"/>
          <w:szCs w:val="24"/>
        </w:rPr>
      </w:pPr>
      <w:r>
        <w:rPr>
          <w:rFonts w:ascii="Times New Roman" w:hAnsi="Times New Roman" w:cs="Times New Roman"/>
          <w:sz w:val="24"/>
          <w:szCs w:val="24"/>
        </w:rPr>
        <w:t>neurologické oddělení</w:t>
      </w:r>
      <w:r w:rsidR="00C761A0">
        <w:rPr>
          <w:rFonts w:ascii="Times New Roman" w:hAnsi="Times New Roman" w:cs="Times New Roman"/>
          <w:sz w:val="24"/>
          <w:szCs w:val="24"/>
        </w:rPr>
        <w:t>,</w:t>
      </w:r>
    </w:p>
    <w:p w:rsidR="001B25E5" w:rsidRPr="00B31159" w:rsidRDefault="001B25E5" w:rsidP="001B25E5">
      <w:pPr>
        <w:pStyle w:val="Odstavecseseznamem"/>
        <w:numPr>
          <w:ilvl w:val="0"/>
          <w:numId w:val="41"/>
        </w:numPr>
        <w:spacing w:after="0" w:line="360" w:lineRule="auto"/>
        <w:rPr>
          <w:rFonts w:ascii="Times New Roman" w:hAnsi="Times New Roman" w:cs="Times New Roman"/>
          <w:sz w:val="24"/>
          <w:szCs w:val="24"/>
        </w:rPr>
      </w:pPr>
      <w:r>
        <w:rPr>
          <w:rFonts w:ascii="Times New Roman" w:hAnsi="Times New Roman" w:cs="Times New Roman"/>
          <w:sz w:val="24"/>
          <w:szCs w:val="24"/>
        </w:rPr>
        <w:t>oddělení následné péče</w:t>
      </w:r>
      <w:r w:rsidR="00C761A0">
        <w:rPr>
          <w:rFonts w:ascii="Times New Roman" w:hAnsi="Times New Roman" w:cs="Times New Roman"/>
          <w:sz w:val="24"/>
          <w:szCs w:val="24"/>
        </w:rPr>
        <w:t>.</w:t>
      </w:r>
      <w:r w:rsidR="00A70BEE">
        <w:rPr>
          <w:rFonts w:ascii="Times New Roman" w:hAnsi="Times New Roman" w:cs="Times New Roman"/>
          <w:sz w:val="24"/>
          <w:szCs w:val="24"/>
        </w:rPr>
        <w:t xml:space="preserve"> (Dostupné z: </w:t>
      </w:r>
      <w:hyperlink r:id="rId16" w:history="1">
        <w:r w:rsidR="00A70BEE" w:rsidRPr="00B31159">
          <w:rPr>
            <w:rStyle w:val="Hypertextovodkaz"/>
            <w:rFonts w:ascii="Times New Roman" w:hAnsi="Times New Roman" w:cs="Times New Roman"/>
            <w:sz w:val="24"/>
            <w:szCs w:val="24"/>
          </w:rPr>
          <w:t>https://www.nemuh.cz/</w:t>
        </w:r>
      </w:hyperlink>
      <w:r w:rsidR="00A70BEE" w:rsidRPr="00B31159">
        <w:rPr>
          <w:rFonts w:ascii="Times New Roman" w:hAnsi="Times New Roman" w:cs="Times New Roman"/>
          <w:sz w:val="24"/>
          <w:szCs w:val="24"/>
        </w:rPr>
        <w:t>)</w:t>
      </w:r>
    </w:p>
    <w:p w:rsidR="00D05ED0" w:rsidRPr="009E50F1" w:rsidRDefault="00A16D41" w:rsidP="009E50F1">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Oddělení rehabilitace a fyzikální medicíny </w:t>
      </w:r>
      <w:r w:rsidR="00A70BEE">
        <w:rPr>
          <w:rFonts w:ascii="Times New Roman" w:hAnsi="Times New Roman" w:cs="Times New Roman"/>
          <w:sz w:val="24"/>
          <w:szCs w:val="24"/>
        </w:rPr>
        <w:t>vzniklo již v roce 1951. Na začátku</w:t>
      </w:r>
      <w:r w:rsidR="003B7B9F">
        <w:rPr>
          <w:rFonts w:ascii="Times New Roman" w:hAnsi="Times New Roman" w:cs="Times New Roman"/>
          <w:sz w:val="24"/>
          <w:szCs w:val="24"/>
        </w:rPr>
        <w:t xml:space="preserve"> jeho</w:t>
      </w:r>
      <w:r w:rsidR="00A70BEE">
        <w:rPr>
          <w:rFonts w:ascii="Times New Roman" w:hAnsi="Times New Roman" w:cs="Times New Roman"/>
          <w:sz w:val="24"/>
          <w:szCs w:val="24"/>
        </w:rPr>
        <w:t xml:space="preserve"> existence byla zřízena tělocvična, v roce 1958 pak pomocné místnosti.</w:t>
      </w:r>
      <w:r w:rsidR="003B7B9F">
        <w:rPr>
          <w:rFonts w:ascii="Times New Roman" w:hAnsi="Times New Roman" w:cs="Times New Roman"/>
          <w:sz w:val="24"/>
          <w:szCs w:val="24"/>
        </w:rPr>
        <w:t xml:space="preserve"> </w:t>
      </w:r>
      <w:r w:rsidR="009E50F1">
        <w:rPr>
          <w:rFonts w:ascii="Times New Roman" w:hAnsi="Times New Roman" w:cs="Times New Roman"/>
          <w:sz w:val="24"/>
          <w:szCs w:val="24"/>
        </w:rPr>
        <w:t>Do roku 2008 existovala pouze ambulantní část. Od roku 2008 byl provoz oddělení rozšířen o lůžkovou část.</w:t>
      </w:r>
      <w:r w:rsidR="0078774F">
        <w:rPr>
          <w:rFonts w:ascii="Times New Roman" w:hAnsi="Times New Roman" w:cs="Times New Roman"/>
          <w:sz w:val="24"/>
          <w:szCs w:val="24"/>
        </w:rPr>
        <w:t xml:space="preserve"> </w:t>
      </w:r>
      <w:r w:rsidR="00EA6465">
        <w:rPr>
          <w:rFonts w:ascii="Times New Roman" w:hAnsi="Times New Roman" w:cs="Times New Roman"/>
          <w:sz w:val="24"/>
          <w:szCs w:val="24"/>
        </w:rPr>
        <w:t>(Jančář, 2009)</w:t>
      </w:r>
      <w:r w:rsidR="004949CF">
        <w:rPr>
          <w:rFonts w:ascii="Times New Roman" w:hAnsi="Times New Roman" w:cs="Times New Roman"/>
          <w:sz w:val="24"/>
          <w:szCs w:val="24"/>
        </w:rPr>
        <w:t xml:space="preserve"> </w:t>
      </w:r>
      <w:r w:rsidR="007306A7">
        <w:rPr>
          <w:rFonts w:ascii="Times New Roman" w:hAnsi="Times New Roman" w:cs="Times New Roman"/>
          <w:sz w:val="24"/>
          <w:szCs w:val="24"/>
        </w:rPr>
        <w:t xml:space="preserve">Lůžkové oddělení disponuje 25 lůžky. </w:t>
      </w:r>
      <w:r w:rsidR="00947B1A">
        <w:rPr>
          <w:rFonts w:ascii="Times New Roman" w:hAnsi="Times New Roman" w:cs="Times New Roman"/>
          <w:sz w:val="24"/>
          <w:szCs w:val="24"/>
        </w:rPr>
        <w:t>Mezi nejčastější pacienty tohoto oddělení patří</w:t>
      </w:r>
      <w:r w:rsidR="00B765FC">
        <w:rPr>
          <w:rFonts w:ascii="Times New Roman" w:hAnsi="Times New Roman" w:cs="Times New Roman"/>
          <w:sz w:val="24"/>
          <w:szCs w:val="24"/>
        </w:rPr>
        <w:t xml:space="preserve"> </w:t>
      </w:r>
      <w:r w:rsidR="00947B1A">
        <w:rPr>
          <w:rFonts w:ascii="Times New Roman" w:hAnsi="Times New Roman" w:cs="Times New Roman"/>
          <w:sz w:val="24"/>
          <w:szCs w:val="24"/>
        </w:rPr>
        <w:t xml:space="preserve">osoby </w:t>
      </w:r>
      <w:r w:rsidR="00B765FC">
        <w:rPr>
          <w:rFonts w:ascii="Times New Roman" w:hAnsi="Times New Roman" w:cs="Times New Roman"/>
          <w:sz w:val="24"/>
          <w:szCs w:val="24"/>
        </w:rPr>
        <w:t>s onemocněním pohybového aparátu, po implantacích umělých kloubů, s těžkými poúrazovými stavy, s chronickými neurologickými onemocněními</w:t>
      </w:r>
      <w:r w:rsidR="00F50F2A">
        <w:rPr>
          <w:rFonts w:ascii="Times New Roman" w:hAnsi="Times New Roman" w:cs="Times New Roman"/>
          <w:sz w:val="24"/>
          <w:szCs w:val="24"/>
        </w:rPr>
        <w:t xml:space="preserve">. </w:t>
      </w:r>
      <w:r w:rsidR="005372AE">
        <w:rPr>
          <w:rFonts w:ascii="Times New Roman" w:hAnsi="Times New Roman" w:cs="Times New Roman"/>
          <w:sz w:val="24"/>
          <w:szCs w:val="24"/>
        </w:rPr>
        <w:t>Ambulantní část</w:t>
      </w:r>
      <w:r w:rsidR="000351D4">
        <w:rPr>
          <w:rFonts w:ascii="Times New Roman" w:hAnsi="Times New Roman" w:cs="Times New Roman"/>
          <w:sz w:val="24"/>
          <w:szCs w:val="24"/>
        </w:rPr>
        <w:t xml:space="preserve"> poskytuje rehabilitační a fyzioterapeutickou péči (zde se řadí ergoterapie)</w:t>
      </w:r>
      <w:r w:rsidR="008474EF">
        <w:rPr>
          <w:rFonts w:ascii="Times New Roman" w:hAnsi="Times New Roman" w:cs="Times New Roman"/>
          <w:sz w:val="24"/>
          <w:szCs w:val="24"/>
        </w:rPr>
        <w:t xml:space="preserve"> na základě rehabilitačního plánu.</w:t>
      </w:r>
      <w:r w:rsidR="0022317B">
        <w:rPr>
          <w:rFonts w:ascii="Times New Roman" w:hAnsi="Times New Roman" w:cs="Times New Roman"/>
          <w:sz w:val="24"/>
          <w:szCs w:val="24"/>
        </w:rPr>
        <w:t xml:space="preserve"> (Dostupné z: </w:t>
      </w:r>
      <w:hyperlink r:id="rId17" w:history="1">
        <w:r w:rsidR="0022317B" w:rsidRPr="00BC53A8">
          <w:rPr>
            <w:rStyle w:val="Hypertextovodkaz"/>
            <w:rFonts w:ascii="Times New Roman" w:hAnsi="Times New Roman" w:cs="Times New Roman"/>
            <w:sz w:val="24"/>
            <w:szCs w:val="24"/>
          </w:rPr>
          <w:t>https://www.nemuh.cz/</w:t>
        </w:r>
      </w:hyperlink>
      <w:r w:rsidR="0022317B" w:rsidRPr="00BC53A8">
        <w:rPr>
          <w:rFonts w:ascii="Times New Roman" w:hAnsi="Times New Roman" w:cs="Times New Roman"/>
          <w:sz w:val="24"/>
          <w:szCs w:val="24"/>
        </w:rPr>
        <w:t>)</w:t>
      </w:r>
    </w:p>
    <w:p w:rsidR="00D05ED0" w:rsidRPr="00C92484" w:rsidRDefault="00517006" w:rsidP="00FB7D30">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Neurologické oddělení vzniklo ve stejném roce jako oddělení rehabilitace. </w:t>
      </w:r>
      <w:r w:rsidR="001B3C8B">
        <w:rPr>
          <w:rFonts w:ascii="Times New Roman" w:hAnsi="Times New Roman" w:cs="Times New Roman"/>
          <w:sz w:val="24"/>
          <w:szCs w:val="24"/>
        </w:rPr>
        <w:t xml:space="preserve">Péče se nejprve zaměřovala na léčbu neuroinfekcí. </w:t>
      </w:r>
      <w:r>
        <w:rPr>
          <w:rFonts w:ascii="Times New Roman" w:hAnsi="Times New Roman" w:cs="Times New Roman"/>
          <w:sz w:val="24"/>
          <w:szCs w:val="24"/>
        </w:rPr>
        <w:t>Od padesátých let se rozšířila o nemocné trpící chronickými nervovými chorobami v ústavech ve Vincentinu</w:t>
      </w:r>
      <w:r w:rsidR="00F65F2F">
        <w:rPr>
          <w:rFonts w:ascii="Times New Roman" w:hAnsi="Times New Roman" w:cs="Times New Roman"/>
          <w:sz w:val="24"/>
          <w:szCs w:val="24"/>
        </w:rPr>
        <w:t>, později i o děti ve Stojanově na Velehradě.</w:t>
      </w:r>
      <w:r w:rsidR="005B70B3">
        <w:rPr>
          <w:rFonts w:ascii="Times New Roman" w:hAnsi="Times New Roman" w:cs="Times New Roman"/>
          <w:sz w:val="24"/>
          <w:szCs w:val="24"/>
        </w:rPr>
        <w:t xml:space="preserve"> (Jančář, 2009)</w:t>
      </w:r>
      <w:r w:rsidR="007447E5">
        <w:rPr>
          <w:rFonts w:ascii="Times New Roman" w:hAnsi="Times New Roman" w:cs="Times New Roman"/>
          <w:sz w:val="24"/>
          <w:szCs w:val="24"/>
        </w:rPr>
        <w:t xml:space="preserve"> Péče probíhá na lůžkových odděleních nebo ambulantní formou. </w:t>
      </w:r>
      <w:r w:rsidR="00511782">
        <w:rPr>
          <w:rFonts w:ascii="Times New Roman" w:hAnsi="Times New Roman" w:cs="Times New Roman"/>
          <w:sz w:val="24"/>
          <w:szCs w:val="24"/>
        </w:rPr>
        <w:t>Kapacita lůžkového oddělení je 30 lůžek</w:t>
      </w:r>
      <w:r w:rsidR="007950AC">
        <w:rPr>
          <w:rFonts w:ascii="Times New Roman" w:hAnsi="Times New Roman" w:cs="Times New Roman"/>
          <w:sz w:val="24"/>
          <w:szCs w:val="24"/>
        </w:rPr>
        <w:t xml:space="preserve">. </w:t>
      </w:r>
      <w:r w:rsidR="00003A72">
        <w:rPr>
          <w:rFonts w:ascii="Times New Roman" w:hAnsi="Times New Roman" w:cs="Times New Roman"/>
          <w:sz w:val="24"/>
          <w:szCs w:val="24"/>
        </w:rPr>
        <w:t>Na tomto oddělení působí také logopedka nebo pracovnice provádějící kognitivní rehabilitaci.</w:t>
      </w:r>
      <w:r w:rsidR="007950AC">
        <w:rPr>
          <w:rFonts w:ascii="Times New Roman" w:hAnsi="Times New Roman" w:cs="Times New Roman"/>
          <w:sz w:val="24"/>
          <w:szCs w:val="24"/>
        </w:rPr>
        <w:t xml:space="preserve"> Nejčastější diagn</w:t>
      </w:r>
      <w:r w:rsidR="00C3623C">
        <w:rPr>
          <w:rFonts w:ascii="Times New Roman" w:hAnsi="Times New Roman" w:cs="Times New Roman"/>
          <w:sz w:val="24"/>
          <w:szCs w:val="24"/>
        </w:rPr>
        <w:t>ó</w:t>
      </w:r>
      <w:r w:rsidR="007950AC">
        <w:rPr>
          <w:rFonts w:ascii="Times New Roman" w:hAnsi="Times New Roman" w:cs="Times New Roman"/>
          <w:sz w:val="24"/>
          <w:szCs w:val="24"/>
        </w:rPr>
        <w:t>zy řešené na tomto oddělení jsou mozkové příhody, onemocnění meziobratlových plotének, epilepsie nebo bolesti zad.</w:t>
      </w:r>
    </w:p>
    <w:p w:rsidR="00D05ED8" w:rsidRPr="008249E2" w:rsidRDefault="00107763" w:rsidP="008D02AD">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Oddělení následné péče je rozděleno na 2 ženské oddělení a 1 mužské oddělení. </w:t>
      </w:r>
      <w:r w:rsidR="002E7038">
        <w:rPr>
          <w:rFonts w:ascii="Times New Roman" w:hAnsi="Times New Roman" w:cs="Times New Roman"/>
          <w:sz w:val="24"/>
          <w:szCs w:val="24"/>
        </w:rPr>
        <w:t xml:space="preserve">Celkem je vytvořeno 83 lůžek pro pacienty </w:t>
      </w:r>
      <w:r>
        <w:rPr>
          <w:rFonts w:ascii="Times New Roman" w:hAnsi="Times New Roman" w:cs="Times New Roman"/>
          <w:sz w:val="24"/>
          <w:szCs w:val="24"/>
        </w:rPr>
        <w:t>po proběhlém akutním onemocnění, při pokračování chronického onemocnění nebo v případě zhoršení psychických funkcí.</w:t>
      </w:r>
      <w:r w:rsidR="00F843B8">
        <w:rPr>
          <w:rFonts w:ascii="Times New Roman" w:hAnsi="Times New Roman" w:cs="Times New Roman"/>
          <w:sz w:val="24"/>
          <w:szCs w:val="24"/>
        </w:rPr>
        <w:t xml:space="preserve"> Toto oddělení </w:t>
      </w:r>
      <w:r w:rsidR="008A616A">
        <w:rPr>
          <w:rFonts w:ascii="Times New Roman" w:hAnsi="Times New Roman" w:cs="Times New Roman"/>
          <w:sz w:val="24"/>
          <w:szCs w:val="24"/>
        </w:rPr>
        <w:t>úzce spolupracuje s konziliárními lékaři jiných odborností, s logopedem, psychologem, pracovníky protetiky a dobrovolníky včetně canisterapeutů.</w:t>
      </w:r>
      <w:r w:rsidR="008249E2">
        <w:rPr>
          <w:rFonts w:ascii="Times New Roman" w:hAnsi="Times New Roman" w:cs="Times New Roman"/>
          <w:sz w:val="24"/>
          <w:szCs w:val="24"/>
        </w:rPr>
        <w:t xml:space="preserve"> (Dostupné z: </w:t>
      </w:r>
      <w:hyperlink r:id="rId18" w:history="1">
        <w:r w:rsidR="008249E2" w:rsidRPr="008249E2">
          <w:rPr>
            <w:rStyle w:val="Hypertextovodkaz"/>
            <w:rFonts w:ascii="Times New Roman" w:hAnsi="Times New Roman" w:cs="Times New Roman"/>
            <w:sz w:val="24"/>
            <w:szCs w:val="24"/>
          </w:rPr>
          <w:t>https://www.nemuh.cz/</w:t>
        </w:r>
      </w:hyperlink>
      <w:r w:rsidR="008249E2" w:rsidRPr="008249E2">
        <w:rPr>
          <w:rFonts w:ascii="Times New Roman" w:hAnsi="Times New Roman" w:cs="Times New Roman"/>
          <w:sz w:val="24"/>
          <w:szCs w:val="24"/>
        </w:rPr>
        <w:t>)</w:t>
      </w:r>
    </w:p>
    <w:p w:rsidR="00D05ED8" w:rsidRDefault="00D05ED8" w:rsidP="00D05ED0"/>
    <w:p w:rsidR="00D05ED8" w:rsidRDefault="008A4B4D" w:rsidP="008A4B4D">
      <w:pPr>
        <w:pStyle w:val="Nadpis1"/>
        <w:numPr>
          <w:ilvl w:val="0"/>
          <w:numId w:val="8"/>
        </w:numPr>
        <w:spacing w:before="0" w:line="360" w:lineRule="auto"/>
        <w:ind w:left="0" w:firstLine="0"/>
      </w:pPr>
      <w:bookmarkStart w:id="22" w:name="_Toc45787395"/>
      <w:r>
        <w:lastRenderedPageBreak/>
        <w:t>Cíl a výzkumné otázky</w:t>
      </w:r>
      <w:bookmarkEnd w:id="22"/>
    </w:p>
    <w:p w:rsidR="006062C5" w:rsidRDefault="00822364" w:rsidP="00C7756D">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Hlavním cílem praktické části bakalářské práce je popsání možností terapií v Uherskohradišťské nemocnici.</w:t>
      </w:r>
    </w:p>
    <w:p w:rsidR="000437BB" w:rsidRDefault="000437BB" w:rsidP="00C7756D">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Hospitalizace v nemocnici je pro seniory mnohdy náročným obdobím</w:t>
      </w:r>
      <w:r w:rsidR="00E429F8">
        <w:rPr>
          <w:rFonts w:ascii="Times New Roman" w:hAnsi="Times New Roman" w:cs="Times New Roman"/>
          <w:sz w:val="24"/>
          <w:szCs w:val="24"/>
        </w:rPr>
        <w:t>.</w:t>
      </w:r>
      <w:r>
        <w:rPr>
          <w:rFonts w:ascii="Times New Roman" w:hAnsi="Times New Roman" w:cs="Times New Roman"/>
          <w:sz w:val="24"/>
          <w:szCs w:val="24"/>
        </w:rPr>
        <w:t xml:space="preserve"> </w:t>
      </w:r>
      <w:r w:rsidR="0068748A">
        <w:rPr>
          <w:rFonts w:ascii="Times New Roman" w:hAnsi="Times New Roman" w:cs="Times New Roman"/>
          <w:sz w:val="24"/>
          <w:szCs w:val="24"/>
        </w:rPr>
        <w:t>Tuto zátěž mohou částečně</w:t>
      </w:r>
      <w:r w:rsidR="00B174D1">
        <w:rPr>
          <w:rFonts w:ascii="Times New Roman" w:hAnsi="Times New Roman" w:cs="Times New Roman"/>
          <w:sz w:val="24"/>
          <w:szCs w:val="24"/>
        </w:rPr>
        <w:t xml:space="preserve"> ulehčit terapeutické přístupy, které nemocnice poskytuje.</w:t>
      </w:r>
      <w:r w:rsidR="00EA3B1A">
        <w:rPr>
          <w:rFonts w:ascii="Times New Roman" w:hAnsi="Times New Roman" w:cs="Times New Roman"/>
          <w:sz w:val="24"/>
          <w:szCs w:val="24"/>
        </w:rPr>
        <w:t xml:space="preserve"> </w:t>
      </w:r>
      <w:r>
        <w:rPr>
          <w:rFonts w:ascii="Times New Roman" w:hAnsi="Times New Roman" w:cs="Times New Roman"/>
          <w:sz w:val="24"/>
          <w:szCs w:val="24"/>
        </w:rPr>
        <w:t>Práce se bude zabývat</w:t>
      </w:r>
      <w:r w:rsidR="00F07F7C">
        <w:rPr>
          <w:rFonts w:ascii="Times New Roman" w:hAnsi="Times New Roman" w:cs="Times New Roman"/>
          <w:sz w:val="24"/>
          <w:szCs w:val="24"/>
        </w:rPr>
        <w:t xml:space="preserve"> </w:t>
      </w:r>
      <w:r w:rsidR="00987EF9">
        <w:rPr>
          <w:rFonts w:ascii="Times New Roman" w:hAnsi="Times New Roman" w:cs="Times New Roman"/>
          <w:sz w:val="24"/>
          <w:szCs w:val="24"/>
        </w:rPr>
        <w:t xml:space="preserve">jejich analýzou. Důraz bude kladen na </w:t>
      </w:r>
      <w:r w:rsidR="005B1958">
        <w:rPr>
          <w:rFonts w:ascii="Times New Roman" w:hAnsi="Times New Roman" w:cs="Times New Roman"/>
          <w:sz w:val="24"/>
          <w:szCs w:val="24"/>
        </w:rPr>
        <w:t>odpovědi respondentů proto, abychom si udělali obraz o poskytovaných terapiích. Budeme se zajímat o</w:t>
      </w:r>
      <w:r w:rsidR="00442692">
        <w:rPr>
          <w:rFonts w:ascii="Times New Roman" w:hAnsi="Times New Roman" w:cs="Times New Roman"/>
          <w:sz w:val="24"/>
          <w:szCs w:val="24"/>
        </w:rPr>
        <w:t xml:space="preserve"> jejich průběh, časovou a personální náročnost</w:t>
      </w:r>
      <w:r w:rsidR="00E54623">
        <w:rPr>
          <w:rFonts w:ascii="Times New Roman" w:hAnsi="Times New Roman" w:cs="Times New Roman"/>
          <w:sz w:val="24"/>
          <w:szCs w:val="24"/>
        </w:rPr>
        <w:t xml:space="preserve">, ale i další </w:t>
      </w:r>
      <w:r w:rsidR="00521FE7">
        <w:rPr>
          <w:rFonts w:ascii="Times New Roman" w:hAnsi="Times New Roman" w:cs="Times New Roman"/>
          <w:sz w:val="24"/>
          <w:szCs w:val="24"/>
        </w:rPr>
        <w:t>faktory</w:t>
      </w:r>
      <w:r w:rsidR="004D7CC7">
        <w:rPr>
          <w:rFonts w:ascii="Times New Roman" w:hAnsi="Times New Roman" w:cs="Times New Roman"/>
          <w:sz w:val="24"/>
          <w:szCs w:val="24"/>
        </w:rPr>
        <w:t>.</w:t>
      </w:r>
    </w:p>
    <w:p w:rsidR="00C7756D" w:rsidRDefault="00C7756D" w:rsidP="00F7736F">
      <w:pPr>
        <w:spacing w:after="0" w:line="360" w:lineRule="auto"/>
        <w:rPr>
          <w:rFonts w:ascii="Times New Roman" w:hAnsi="Times New Roman" w:cs="Times New Roman"/>
          <w:sz w:val="24"/>
          <w:szCs w:val="24"/>
        </w:rPr>
      </w:pPr>
    </w:p>
    <w:p w:rsidR="00F87F63" w:rsidRDefault="006062C5" w:rsidP="00607987">
      <w:pPr>
        <w:spacing w:after="0" w:line="360" w:lineRule="auto"/>
        <w:rPr>
          <w:rFonts w:ascii="Times New Roman" w:hAnsi="Times New Roman" w:cs="Times New Roman"/>
          <w:b/>
          <w:bCs/>
          <w:sz w:val="24"/>
          <w:szCs w:val="24"/>
        </w:rPr>
      </w:pPr>
      <w:r w:rsidRPr="006062C5">
        <w:rPr>
          <w:rFonts w:ascii="Times New Roman" w:hAnsi="Times New Roman" w:cs="Times New Roman"/>
          <w:b/>
          <w:bCs/>
          <w:sz w:val="24"/>
          <w:szCs w:val="24"/>
        </w:rPr>
        <w:t>Výzkumné otázky</w:t>
      </w:r>
    </w:p>
    <w:p w:rsidR="00F863D2" w:rsidRPr="00607987" w:rsidRDefault="00607987" w:rsidP="00607987">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ab/>
      </w:r>
      <w:r w:rsidR="00C265F4" w:rsidRPr="00C265F4">
        <w:rPr>
          <w:rFonts w:ascii="Times New Roman" w:hAnsi="Times New Roman" w:cs="Times New Roman"/>
          <w:i/>
          <w:iCs/>
          <w:sz w:val="24"/>
          <w:szCs w:val="24"/>
        </w:rPr>
        <w:t>„</w:t>
      </w:r>
      <w:r w:rsidRPr="00C265F4">
        <w:rPr>
          <w:rFonts w:ascii="Times New Roman" w:hAnsi="Times New Roman" w:cs="Times New Roman"/>
          <w:i/>
          <w:iCs/>
          <w:sz w:val="24"/>
          <w:szCs w:val="24"/>
        </w:rPr>
        <w:t>Výzkumná otázka je v případě kvalitativního přístupu terminologickým ekvivalentem výzkumné hypotézy v případě výzkumu kvantitativního. Zatímco však výzkumné hypotézy testujeme, při aplikaci kvalitativního přístupu naproti tomu odpovídáme na výzkumné otázky, neboť žádné hypotézy testovat kvalitativními metodami samozřejmě nelze.</w:t>
      </w:r>
      <w:r w:rsidR="00C265F4" w:rsidRPr="00C265F4">
        <w:rPr>
          <w:rFonts w:ascii="Times New Roman" w:hAnsi="Times New Roman" w:cs="Times New Roman"/>
          <w:i/>
          <w:iCs/>
          <w:sz w:val="24"/>
          <w:szCs w:val="24"/>
        </w:rPr>
        <w:t>“</w:t>
      </w:r>
      <w:r w:rsidR="00C265F4">
        <w:rPr>
          <w:rFonts w:ascii="Times New Roman" w:hAnsi="Times New Roman" w:cs="Times New Roman"/>
          <w:sz w:val="24"/>
          <w:szCs w:val="24"/>
        </w:rPr>
        <w:t xml:space="preserve"> (Miovský, 2006, s. 88)</w:t>
      </w:r>
    </w:p>
    <w:p w:rsidR="00F863D2" w:rsidRPr="007E0A4B" w:rsidRDefault="004E4E7F" w:rsidP="007E0A4B">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Výzkumná otázka musí být všem dotazovaným kladena jasně </w:t>
      </w:r>
      <w:r w:rsidR="00C924E9">
        <w:rPr>
          <w:rFonts w:ascii="Times New Roman" w:hAnsi="Times New Roman" w:cs="Times New Roman"/>
          <w:sz w:val="24"/>
          <w:szCs w:val="24"/>
        </w:rPr>
        <w:t xml:space="preserve">tak, abychom byli schopni na ni odpovědět. </w:t>
      </w:r>
      <w:r w:rsidR="003B0FBF">
        <w:rPr>
          <w:rFonts w:ascii="Times New Roman" w:hAnsi="Times New Roman" w:cs="Times New Roman"/>
          <w:sz w:val="24"/>
          <w:szCs w:val="24"/>
        </w:rPr>
        <w:t>Otázk</w:t>
      </w:r>
      <w:r w:rsidR="00EE78EA">
        <w:rPr>
          <w:rFonts w:ascii="Times New Roman" w:hAnsi="Times New Roman" w:cs="Times New Roman"/>
          <w:sz w:val="24"/>
          <w:szCs w:val="24"/>
        </w:rPr>
        <w:t xml:space="preserve">u lze měnit, zpřesnit </w:t>
      </w:r>
      <w:r w:rsidR="00F10BBB">
        <w:rPr>
          <w:rFonts w:ascii="Times New Roman" w:hAnsi="Times New Roman" w:cs="Times New Roman"/>
          <w:sz w:val="24"/>
          <w:szCs w:val="24"/>
        </w:rPr>
        <w:t>nebo</w:t>
      </w:r>
      <w:r w:rsidR="004B7B82">
        <w:rPr>
          <w:rFonts w:ascii="Times New Roman" w:hAnsi="Times New Roman" w:cs="Times New Roman"/>
          <w:sz w:val="24"/>
          <w:szCs w:val="24"/>
        </w:rPr>
        <w:t xml:space="preserve"> v případě nepřesného či příliš obecného položení</w:t>
      </w:r>
      <w:r w:rsidR="00F10BBB">
        <w:rPr>
          <w:rFonts w:ascii="Times New Roman" w:hAnsi="Times New Roman" w:cs="Times New Roman"/>
          <w:sz w:val="24"/>
          <w:szCs w:val="24"/>
        </w:rPr>
        <w:t xml:space="preserve"> zahodit a vytvořit novou</w:t>
      </w:r>
      <w:r w:rsidR="004B7B82">
        <w:rPr>
          <w:rFonts w:ascii="Times New Roman" w:hAnsi="Times New Roman" w:cs="Times New Roman"/>
          <w:sz w:val="24"/>
          <w:szCs w:val="24"/>
        </w:rPr>
        <w:t>.</w:t>
      </w:r>
      <w:r w:rsidR="0012512D">
        <w:rPr>
          <w:rFonts w:ascii="Times New Roman" w:hAnsi="Times New Roman" w:cs="Times New Roman"/>
          <w:sz w:val="24"/>
          <w:szCs w:val="24"/>
        </w:rPr>
        <w:t xml:space="preserve"> (Miovský, 2006)</w:t>
      </w:r>
    </w:p>
    <w:p w:rsidR="006F1169" w:rsidRDefault="006F1169" w:rsidP="00B04738">
      <w:pPr>
        <w:spacing w:after="0" w:line="360" w:lineRule="auto"/>
        <w:ind w:firstLine="851"/>
        <w:rPr>
          <w:rFonts w:ascii="Times New Roman" w:hAnsi="Times New Roman" w:cs="Times New Roman"/>
          <w:sz w:val="24"/>
          <w:szCs w:val="24"/>
        </w:rPr>
      </w:pPr>
    </w:p>
    <w:p w:rsidR="006F1169" w:rsidRDefault="00AD5039" w:rsidP="006F1169">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Vzhledem k cíli práce byly stanoveny tyto výzkumné otázky:</w:t>
      </w:r>
    </w:p>
    <w:p w:rsidR="006F1169" w:rsidRDefault="006F1169" w:rsidP="006F1169">
      <w:pPr>
        <w:spacing w:after="0" w:line="360" w:lineRule="auto"/>
        <w:ind w:firstLine="851"/>
        <w:rPr>
          <w:rFonts w:ascii="Times New Roman" w:hAnsi="Times New Roman" w:cs="Times New Roman"/>
          <w:sz w:val="24"/>
          <w:szCs w:val="24"/>
        </w:rPr>
      </w:pPr>
    </w:p>
    <w:p w:rsidR="00937CD6" w:rsidRDefault="00937CD6" w:rsidP="007858B6">
      <w:pPr>
        <w:pStyle w:val="Odstavecseseznamem"/>
        <w:numPr>
          <w:ilvl w:val="0"/>
          <w:numId w:val="43"/>
        </w:numPr>
        <w:spacing w:after="0" w:line="360" w:lineRule="auto"/>
        <w:ind w:left="851" w:firstLine="0"/>
        <w:rPr>
          <w:rFonts w:ascii="Times New Roman" w:hAnsi="Times New Roman" w:cs="Times New Roman"/>
          <w:sz w:val="24"/>
          <w:szCs w:val="24"/>
        </w:rPr>
      </w:pPr>
      <w:r>
        <w:rPr>
          <w:rFonts w:ascii="Times New Roman" w:hAnsi="Times New Roman" w:cs="Times New Roman"/>
          <w:sz w:val="24"/>
          <w:szCs w:val="24"/>
        </w:rPr>
        <w:t xml:space="preserve">Které terapie jsou účinné při aktivizaci seniorů </w:t>
      </w:r>
      <w:r w:rsidR="005B6538">
        <w:rPr>
          <w:rFonts w:ascii="Times New Roman" w:hAnsi="Times New Roman" w:cs="Times New Roman"/>
          <w:sz w:val="24"/>
          <w:szCs w:val="24"/>
        </w:rPr>
        <w:t>ve zdravotnickém zařízení?</w:t>
      </w:r>
    </w:p>
    <w:p w:rsidR="005B6538" w:rsidRPr="00937CD6" w:rsidRDefault="003473E9" w:rsidP="007858B6">
      <w:pPr>
        <w:pStyle w:val="Odstavecseseznamem"/>
        <w:numPr>
          <w:ilvl w:val="0"/>
          <w:numId w:val="43"/>
        </w:numPr>
        <w:spacing w:after="0" w:line="360" w:lineRule="auto"/>
        <w:ind w:left="851" w:firstLine="0"/>
        <w:rPr>
          <w:rFonts w:ascii="Times New Roman" w:hAnsi="Times New Roman" w:cs="Times New Roman"/>
          <w:sz w:val="24"/>
          <w:szCs w:val="24"/>
        </w:rPr>
      </w:pPr>
      <w:r>
        <w:rPr>
          <w:rFonts w:ascii="Times New Roman" w:hAnsi="Times New Roman" w:cs="Times New Roman"/>
          <w:sz w:val="24"/>
          <w:szCs w:val="24"/>
        </w:rPr>
        <w:t>Jakou roli mají terapie ve zdravotnickém zařízení?</w:t>
      </w:r>
    </w:p>
    <w:p w:rsidR="00B04738" w:rsidRDefault="00B04738" w:rsidP="00D05ED0"/>
    <w:p w:rsidR="00B04738" w:rsidRDefault="00B04738" w:rsidP="00D05ED0"/>
    <w:p w:rsidR="00B04738" w:rsidRDefault="00B04738" w:rsidP="00D05ED0"/>
    <w:p w:rsidR="00B04738" w:rsidRDefault="00B04738" w:rsidP="00D05ED0"/>
    <w:p w:rsidR="00D05ED8" w:rsidRDefault="00D05ED8" w:rsidP="00D05ED0"/>
    <w:p w:rsidR="00D05ED8" w:rsidRDefault="00D05ED8" w:rsidP="00D05ED0"/>
    <w:p w:rsidR="00D05ED8" w:rsidRDefault="00D05ED8" w:rsidP="00D05ED0"/>
    <w:p w:rsidR="00D05ED8" w:rsidRDefault="00D05ED8" w:rsidP="00D05ED0"/>
    <w:p w:rsidR="00D05ED8" w:rsidRDefault="00D05ED8" w:rsidP="00D05ED0"/>
    <w:p w:rsidR="00D05ED8" w:rsidRPr="00D05ED0" w:rsidRDefault="00D05ED8" w:rsidP="00D05ED0"/>
    <w:p w:rsidR="00314084" w:rsidRDefault="00314084" w:rsidP="003045D4">
      <w:pPr>
        <w:pStyle w:val="Nadpis1"/>
        <w:numPr>
          <w:ilvl w:val="0"/>
          <w:numId w:val="8"/>
        </w:numPr>
        <w:spacing w:before="0" w:line="360" w:lineRule="auto"/>
        <w:ind w:left="0" w:firstLine="0"/>
      </w:pPr>
      <w:bookmarkStart w:id="23" w:name="_Toc45787396"/>
      <w:r>
        <w:lastRenderedPageBreak/>
        <w:t>Metod</w:t>
      </w:r>
      <w:r w:rsidR="00CF0EB1">
        <w:t>ologie</w:t>
      </w:r>
      <w:bookmarkEnd w:id="23"/>
    </w:p>
    <w:p w:rsidR="00314084" w:rsidRPr="00772227" w:rsidRDefault="00772227" w:rsidP="00A64136">
      <w:pPr>
        <w:pStyle w:val="Nadpis2"/>
        <w:numPr>
          <w:ilvl w:val="1"/>
          <w:numId w:val="8"/>
        </w:numPr>
        <w:spacing w:before="0" w:line="360" w:lineRule="auto"/>
        <w:ind w:left="0" w:firstLine="0"/>
        <w:rPr>
          <w:sz w:val="30"/>
          <w:szCs w:val="30"/>
        </w:rPr>
      </w:pPr>
      <w:bookmarkStart w:id="24" w:name="_Toc45787397"/>
      <w:r w:rsidRPr="00772227">
        <w:rPr>
          <w:sz w:val="30"/>
          <w:szCs w:val="30"/>
        </w:rPr>
        <w:t>Kvalitativní výzkum</w:t>
      </w:r>
      <w:bookmarkEnd w:id="24"/>
    </w:p>
    <w:p w:rsidR="00314084" w:rsidRPr="00B51E4B" w:rsidRDefault="005A2E39" w:rsidP="00B51E4B">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Výzkumné šetření probíhalo prostřednictvím kvalitativního výzkumu. </w:t>
      </w:r>
      <w:r w:rsidR="00047793">
        <w:rPr>
          <w:rFonts w:ascii="Times New Roman" w:hAnsi="Times New Roman" w:cs="Times New Roman"/>
          <w:sz w:val="24"/>
          <w:szCs w:val="24"/>
        </w:rPr>
        <w:t xml:space="preserve">Švaříček a Šeďová </w:t>
      </w:r>
      <w:r w:rsidR="00CF7F16">
        <w:rPr>
          <w:rFonts w:ascii="Times New Roman" w:hAnsi="Times New Roman" w:cs="Times New Roman"/>
          <w:sz w:val="24"/>
          <w:szCs w:val="24"/>
        </w:rPr>
        <w:t xml:space="preserve">a kol. </w:t>
      </w:r>
      <w:r w:rsidR="00EE219A">
        <w:rPr>
          <w:rFonts w:ascii="Times New Roman" w:hAnsi="Times New Roman" w:cs="Times New Roman"/>
          <w:sz w:val="24"/>
          <w:szCs w:val="24"/>
        </w:rPr>
        <w:t>(2007, s. 17</w:t>
      </w:r>
      <w:r w:rsidR="00BB3F68">
        <w:rPr>
          <w:rFonts w:ascii="Times New Roman" w:hAnsi="Times New Roman" w:cs="Times New Roman"/>
          <w:sz w:val="24"/>
          <w:szCs w:val="24"/>
        </w:rPr>
        <w:t xml:space="preserve">) </w:t>
      </w:r>
      <w:r w:rsidR="00047793">
        <w:rPr>
          <w:rFonts w:ascii="Times New Roman" w:hAnsi="Times New Roman" w:cs="Times New Roman"/>
          <w:sz w:val="24"/>
          <w:szCs w:val="24"/>
        </w:rPr>
        <w:t xml:space="preserve">popisují kvalitativní výzkum takto: </w:t>
      </w:r>
      <w:r w:rsidR="00047793" w:rsidRPr="00EE219A">
        <w:rPr>
          <w:rFonts w:ascii="Times New Roman" w:hAnsi="Times New Roman" w:cs="Times New Roman"/>
          <w:i/>
          <w:iCs/>
          <w:sz w:val="24"/>
          <w:szCs w:val="24"/>
        </w:rPr>
        <w:t>„</w:t>
      </w:r>
      <w:r w:rsidR="00EE219A" w:rsidRPr="00EE219A">
        <w:rPr>
          <w:rFonts w:ascii="Times New Roman" w:hAnsi="Times New Roman" w:cs="Times New Roman"/>
          <w:i/>
          <w:iCs/>
          <w:sz w:val="24"/>
          <w:szCs w:val="24"/>
        </w:rPr>
        <w:t>K</w:t>
      </w:r>
      <w:r w:rsidR="00047793" w:rsidRPr="00EE219A">
        <w:rPr>
          <w:rFonts w:ascii="Times New Roman" w:hAnsi="Times New Roman" w:cs="Times New Roman"/>
          <w:i/>
          <w:iCs/>
          <w:sz w:val="24"/>
          <w:szCs w:val="24"/>
        </w:rPr>
        <w:t>valitativní přístup je proces zkoumání jevů a problémů v autentickém prostředí s cílem získat komplexní obraz těchto jevů založený na hlubokých datech a specifickém vztahu mezi badatelem a účastníkem výzkumu. Záměrem výzkumníka provádějícího kvalitativní výzkum je za pomocí celé řady postupů a metod rozkrýt a reprezentovat to, jak lidé chápou, prožívají a vytvářejí sociální realitu.</w:t>
      </w:r>
      <w:r w:rsidR="00EE219A" w:rsidRPr="00EE219A">
        <w:rPr>
          <w:rFonts w:ascii="Times New Roman" w:hAnsi="Times New Roman" w:cs="Times New Roman"/>
          <w:i/>
          <w:iCs/>
          <w:sz w:val="24"/>
          <w:szCs w:val="24"/>
        </w:rPr>
        <w:t>“</w:t>
      </w:r>
    </w:p>
    <w:p w:rsidR="004F1C42" w:rsidRPr="005D6575" w:rsidRDefault="00C67DA1" w:rsidP="005D6575">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Celý pro</w:t>
      </w:r>
      <w:r w:rsidR="002D49B8">
        <w:rPr>
          <w:rFonts w:ascii="Times New Roman" w:hAnsi="Times New Roman" w:cs="Times New Roman"/>
          <w:sz w:val="24"/>
          <w:szCs w:val="24"/>
        </w:rPr>
        <w:t xml:space="preserve">ces kvalitativního výzkumu začíná výběrem tématu a zvolením výzkumných otázek. </w:t>
      </w:r>
      <w:r w:rsidR="003E4CC1">
        <w:rPr>
          <w:rFonts w:ascii="Times New Roman" w:hAnsi="Times New Roman" w:cs="Times New Roman"/>
          <w:sz w:val="24"/>
          <w:szCs w:val="24"/>
        </w:rPr>
        <w:t>Během výzkumu tazatel provádí rozbor informací,</w:t>
      </w:r>
      <w:r w:rsidR="00FF2244">
        <w:rPr>
          <w:rFonts w:ascii="Times New Roman" w:hAnsi="Times New Roman" w:cs="Times New Roman"/>
          <w:sz w:val="24"/>
          <w:szCs w:val="24"/>
        </w:rPr>
        <w:t xml:space="preserve"> dotazuje se a vytváří závěry.</w:t>
      </w:r>
      <w:r w:rsidR="00495688">
        <w:rPr>
          <w:rFonts w:ascii="Times New Roman" w:hAnsi="Times New Roman" w:cs="Times New Roman"/>
          <w:sz w:val="24"/>
          <w:szCs w:val="24"/>
        </w:rPr>
        <w:t xml:space="preserve"> Celý proces trvá dlouhou dobu, výzkumník </w:t>
      </w:r>
      <w:r w:rsidR="003852B0">
        <w:rPr>
          <w:rFonts w:ascii="Times New Roman" w:hAnsi="Times New Roman" w:cs="Times New Roman"/>
          <w:sz w:val="24"/>
          <w:szCs w:val="24"/>
        </w:rPr>
        <w:t xml:space="preserve">se po delší dobu zabývá problémy </w:t>
      </w:r>
      <w:r w:rsidR="00C5439C">
        <w:rPr>
          <w:rFonts w:ascii="Times New Roman" w:hAnsi="Times New Roman" w:cs="Times New Roman"/>
          <w:sz w:val="24"/>
          <w:szCs w:val="24"/>
        </w:rPr>
        <w:t>v terénu, což mu umožňuje bezprostředně reagovat</w:t>
      </w:r>
      <w:r w:rsidR="009E2FAF">
        <w:rPr>
          <w:rFonts w:ascii="Times New Roman" w:hAnsi="Times New Roman" w:cs="Times New Roman"/>
          <w:sz w:val="24"/>
          <w:szCs w:val="24"/>
        </w:rPr>
        <w:t>.</w:t>
      </w:r>
      <w:r w:rsidR="003852B0">
        <w:rPr>
          <w:rFonts w:ascii="Times New Roman" w:hAnsi="Times New Roman" w:cs="Times New Roman"/>
          <w:sz w:val="24"/>
          <w:szCs w:val="24"/>
        </w:rPr>
        <w:t xml:space="preserve"> Z vypozorovaných dat</w:t>
      </w:r>
      <w:r w:rsidR="00E97CDE">
        <w:rPr>
          <w:rFonts w:ascii="Times New Roman" w:hAnsi="Times New Roman" w:cs="Times New Roman"/>
          <w:sz w:val="24"/>
          <w:szCs w:val="24"/>
        </w:rPr>
        <w:t xml:space="preserve"> provede analýzu.</w:t>
      </w:r>
      <w:r w:rsidR="00F230D5">
        <w:rPr>
          <w:rFonts w:ascii="Times New Roman" w:hAnsi="Times New Roman" w:cs="Times New Roman"/>
          <w:sz w:val="24"/>
          <w:szCs w:val="24"/>
        </w:rPr>
        <w:t xml:space="preserve"> Kvalitativnímu přístupu je vyčítána </w:t>
      </w:r>
      <w:r w:rsidR="005D7120">
        <w:rPr>
          <w:rFonts w:ascii="Times New Roman" w:hAnsi="Times New Roman" w:cs="Times New Roman"/>
          <w:sz w:val="24"/>
          <w:szCs w:val="24"/>
        </w:rPr>
        <w:t>ztížená zobecnitelnost</w:t>
      </w:r>
      <w:r w:rsidR="00F230D5">
        <w:rPr>
          <w:rFonts w:ascii="Times New Roman" w:hAnsi="Times New Roman" w:cs="Times New Roman"/>
          <w:sz w:val="24"/>
          <w:szCs w:val="24"/>
        </w:rPr>
        <w:t>, neprůhlednost a časová náročnost analýzy dat a jejich sběru.</w:t>
      </w:r>
      <w:r w:rsidR="00E73025">
        <w:rPr>
          <w:rFonts w:ascii="Times New Roman" w:hAnsi="Times New Roman" w:cs="Times New Roman"/>
          <w:sz w:val="24"/>
          <w:szCs w:val="24"/>
        </w:rPr>
        <w:t xml:space="preserve"> </w:t>
      </w:r>
      <w:r w:rsidR="00CF3C81">
        <w:rPr>
          <w:rFonts w:ascii="Times New Roman" w:hAnsi="Times New Roman" w:cs="Times New Roman"/>
          <w:sz w:val="24"/>
          <w:szCs w:val="24"/>
        </w:rPr>
        <w:t>Za přednosti lze považovat zachycení podrobného popisu zkoumaného objektu,</w:t>
      </w:r>
      <w:r w:rsidR="00FE07C2">
        <w:rPr>
          <w:rFonts w:ascii="Times New Roman" w:hAnsi="Times New Roman" w:cs="Times New Roman"/>
          <w:sz w:val="24"/>
          <w:szCs w:val="24"/>
        </w:rPr>
        <w:t xml:space="preserve"> </w:t>
      </w:r>
      <w:r w:rsidR="00844FD1">
        <w:rPr>
          <w:rFonts w:ascii="Times New Roman" w:hAnsi="Times New Roman" w:cs="Times New Roman"/>
          <w:sz w:val="24"/>
          <w:szCs w:val="24"/>
        </w:rPr>
        <w:t>zkoumání problému v přirozeném prostředí nebo</w:t>
      </w:r>
      <w:r w:rsidR="00B01203">
        <w:rPr>
          <w:rFonts w:ascii="Times New Roman" w:hAnsi="Times New Roman" w:cs="Times New Roman"/>
          <w:sz w:val="24"/>
          <w:szCs w:val="24"/>
        </w:rPr>
        <w:t xml:space="preserve"> jedinečnost a neopakovatelnost </w:t>
      </w:r>
      <w:r w:rsidR="007B1618">
        <w:rPr>
          <w:rFonts w:ascii="Times New Roman" w:hAnsi="Times New Roman" w:cs="Times New Roman"/>
          <w:sz w:val="24"/>
          <w:szCs w:val="24"/>
        </w:rPr>
        <w:t>fenoménu. (</w:t>
      </w:r>
      <w:r w:rsidR="00DA0007">
        <w:rPr>
          <w:rFonts w:ascii="Times New Roman" w:hAnsi="Times New Roman" w:cs="Times New Roman"/>
          <w:sz w:val="24"/>
          <w:szCs w:val="24"/>
        </w:rPr>
        <w:t>Hendl, 2016)</w:t>
      </w:r>
    </w:p>
    <w:p w:rsidR="00665233" w:rsidRDefault="00665233" w:rsidP="00665233"/>
    <w:p w:rsidR="005D6575" w:rsidRPr="006C4B7D" w:rsidRDefault="005D6575" w:rsidP="005E2172">
      <w:pPr>
        <w:pStyle w:val="Nadpis2"/>
        <w:numPr>
          <w:ilvl w:val="1"/>
          <w:numId w:val="8"/>
        </w:numPr>
        <w:spacing w:before="0" w:line="360" w:lineRule="auto"/>
        <w:ind w:left="0" w:firstLine="0"/>
        <w:rPr>
          <w:sz w:val="30"/>
          <w:szCs w:val="30"/>
        </w:rPr>
      </w:pPr>
      <w:bookmarkStart w:id="25" w:name="_Toc45787398"/>
      <w:r w:rsidRPr="006C4B7D">
        <w:rPr>
          <w:sz w:val="30"/>
          <w:szCs w:val="30"/>
        </w:rPr>
        <w:t>Výzkumný soubor</w:t>
      </w:r>
      <w:bookmarkEnd w:id="25"/>
    </w:p>
    <w:p w:rsidR="00665233" w:rsidRPr="00F6474A" w:rsidRDefault="00BF1D63" w:rsidP="00862B02">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Pro stanovení výzkumného vzorku byla zvolena metoda sněhové koule.</w:t>
      </w:r>
      <w:r w:rsidR="00BF2D3A">
        <w:rPr>
          <w:rFonts w:ascii="Times New Roman" w:hAnsi="Times New Roman" w:cs="Times New Roman"/>
          <w:sz w:val="24"/>
          <w:szCs w:val="24"/>
        </w:rPr>
        <w:t xml:space="preserve"> Základním východiskem této metody je získání kontaktu s první vlnou účastníků, kteří doporučí </w:t>
      </w:r>
      <w:r w:rsidR="008E74B3">
        <w:rPr>
          <w:rFonts w:ascii="Times New Roman" w:hAnsi="Times New Roman" w:cs="Times New Roman"/>
          <w:sz w:val="24"/>
          <w:szCs w:val="24"/>
        </w:rPr>
        <w:t>potenciální účastníky</w:t>
      </w:r>
      <w:r w:rsidR="00ED4549">
        <w:rPr>
          <w:rFonts w:ascii="Times New Roman" w:hAnsi="Times New Roman" w:cs="Times New Roman"/>
          <w:sz w:val="24"/>
          <w:szCs w:val="24"/>
        </w:rPr>
        <w:t xml:space="preserve"> pro první fázi</w:t>
      </w:r>
      <w:r w:rsidR="008E74B3">
        <w:rPr>
          <w:rFonts w:ascii="Times New Roman" w:hAnsi="Times New Roman" w:cs="Times New Roman"/>
          <w:sz w:val="24"/>
          <w:szCs w:val="24"/>
        </w:rPr>
        <w:t xml:space="preserve"> </w:t>
      </w:r>
      <w:r w:rsidR="00BF2D3A">
        <w:rPr>
          <w:rFonts w:ascii="Times New Roman" w:hAnsi="Times New Roman" w:cs="Times New Roman"/>
          <w:sz w:val="24"/>
          <w:szCs w:val="24"/>
        </w:rPr>
        <w:t xml:space="preserve">a předají </w:t>
      </w:r>
      <w:r w:rsidR="008E74B3">
        <w:rPr>
          <w:rFonts w:ascii="Times New Roman" w:hAnsi="Times New Roman" w:cs="Times New Roman"/>
          <w:sz w:val="24"/>
          <w:szCs w:val="24"/>
        </w:rPr>
        <w:t>na ně kontakt.</w:t>
      </w:r>
      <w:r w:rsidR="00B62E0A">
        <w:rPr>
          <w:rFonts w:ascii="Times New Roman" w:hAnsi="Times New Roman" w:cs="Times New Roman"/>
          <w:sz w:val="24"/>
          <w:szCs w:val="24"/>
        </w:rPr>
        <w:t xml:space="preserve"> Tato metoda se dá dále kombinovat s jinými metodami. </w:t>
      </w:r>
      <w:r w:rsidR="0013079A">
        <w:rPr>
          <w:rFonts w:ascii="Times New Roman" w:hAnsi="Times New Roman" w:cs="Times New Roman"/>
          <w:sz w:val="24"/>
          <w:szCs w:val="24"/>
        </w:rPr>
        <w:t xml:space="preserve">Výsledná </w:t>
      </w:r>
      <w:r w:rsidR="00B62E0A">
        <w:rPr>
          <w:rFonts w:ascii="Times New Roman" w:hAnsi="Times New Roman" w:cs="Times New Roman"/>
          <w:sz w:val="24"/>
          <w:szCs w:val="24"/>
        </w:rPr>
        <w:t xml:space="preserve">podoba </w:t>
      </w:r>
      <w:r w:rsidR="003432D3">
        <w:rPr>
          <w:rFonts w:ascii="Times New Roman" w:hAnsi="Times New Roman" w:cs="Times New Roman"/>
          <w:sz w:val="24"/>
          <w:szCs w:val="24"/>
        </w:rPr>
        <w:t xml:space="preserve">má rozmanitý charakter z důvodu možnosti mnoha variant kombinací. </w:t>
      </w:r>
      <w:r w:rsidR="003C0099">
        <w:rPr>
          <w:rFonts w:ascii="Times New Roman" w:hAnsi="Times New Roman" w:cs="Times New Roman"/>
          <w:sz w:val="24"/>
          <w:szCs w:val="24"/>
        </w:rPr>
        <w:t>(Miovský, 2006)</w:t>
      </w:r>
    </w:p>
    <w:p w:rsidR="00665233" w:rsidRDefault="005D691C" w:rsidP="00761DAA">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Celé organizování spolupráce probíhalo velmi rychle. </w:t>
      </w:r>
      <w:r w:rsidR="0087266D">
        <w:rPr>
          <w:rFonts w:ascii="Times New Roman" w:hAnsi="Times New Roman" w:cs="Times New Roman"/>
          <w:sz w:val="24"/>
          <w:szCs w:val="24"/>
        </w:rPr>
        <w:t xml:space="preserve">Komunikace probíhala telefonicky nebo e-mailem. </w:t>
      </w:r>
      <w:r>
        <w:rPr>
          <w:rFonts w:ascii="Times New Roman" w:hAnsi="Times New Roman" w:cs="Times New Roman"/>
          <w:sz w:val="24"/>
          <w:szCs w:val="24"/>
        </w:rPr>
        <w:t xml:space="preserve">Protože jako dobrovolník docházím do UHN, kontaktovala jsem </w:t>
      </w:r>
      <w:r w:rsidR="007D24A2">
        <w:rPr>
          <w:rFonts w:ascii="Times New Roman" w:hAnsi="Times New Roman" w:cs="Times New Roman"/>
          <w:sz w:val="24"/>
          <w:szCs w:val="24"/>
        </w:rPr>
        <w:t>koordinátorku dobrovolníků, Mgr. Mangl</w:t>
      </w:r>
      <w:r w:rsidR="00717376">
        <w:rPr>
          <w:rFonts w:ascii="Times New Roman" w:hAnsi="Times New Roman" w:cs="Times New Roman"/>
          <w:sz w:val="24"/>
          <w:szCs w:val="24"/>
        </w:rPr>
        <w:t>, kterou jsem informovala o výzkumu bakalářské práce. O</w:t>
      </w:r>
      <w:r w:rsidR="0086309E">
        <w:rPr>
          <w:rFonts w:ascii="Times New Roman" w:hAnsi="Times New Roman" w:cs="Times New Roman"/>
          <w:sz w:val="24"/>
          <w:szCs w:val="24"/>
        </w:rPr>
        <w:t>chotně</w:t>
      </w:r>
      <w:r w:rsidR="00265A25">
        <w:rPr>
          <w:rFonts w:ascii="Times New Roman" w:hAnsi="Times New Roman" w:cs="Times New Roman"/>
          <w:sz w:val="24"/>
          <w:szCs w:val="24"/>
        </w:rPr>
        <w:t xml:space="preserve"> mi</w:t>
      </w:r>
      <w:r w:rsidR="0086309E">
        <w:rPr>
          <w:rFonts w:ascii="Times New Roman" w:hAnsi="Times New Roman" w:cs="Times New Roman"/>
          <w:sz w:val="24"/>
          <w:szCs w:val="24"/>
        </w:rPr>
        <w:t xml:space="preserve"> </w:t>
      </w:r>
      <w:r w:rsidR="00265A25">
        <w:rPr>
          <w:rFonts w:ascii="Times New Roman" w:hAnsi="Times New Roman" w:cs="Times New Roman"/>
          <w:sz w:val="24"/>
          <w:szCs w:val="24"/>
        </w:rPr>
        <w:t xml:space="preserve">zprostředkovala </w:t>
      </w:r>
      <w:r w:rsidR="0086309E">
        <w:rPr>
          <w:rFonts w:ascii="Times New Roman" w:hAnsi="Times New Roman" w:cs="Times New Roman"/>
          <w:sz w:val="24"/>
          <w:szCs w:val="24"/>
        </w:rPr>
        <w:t xml:space="preserve">kontakt </w:t>
      </w:r>
      <w:r w:rsidR="000F2041">
        <w:rPr>
          <w:rFonts w:ascii="Times New Roman" w:hAnsi="Times New Roman" w:cs="Times New Roman"/>
          <w:sz w:val="24"/>
          <w:szCs w:val="24"/>
        </w:rPr>
        <w:t>na potenciální respondenty (pracovnice a dobrovolnic</w:t>
      </w:r>
      <w:r w:rsidR="00B15C10">
        <w:rPr>
          <w:rFonts w:ascii="Times New Roman" w:hAnsi="Times New Roman" w:cs="Times New Roman"/>
          <w:sz w:val="24"/>
          <w:szCs w:val="24"/>
        </w:rPr>
        <w:t>i</w:t>
      </w:r>
      <w:r w:rsidR="000F2041">
        <w:rPr>
          <w:rFonts w:ascii="Times New Roman" w:hAnsi="Times New Roman" w:cs="Times New Roman"/>
          <w:sz w:val="24"/>
          <w:szCs w:val="24"/>
        </w:rPr>
        <w:t xml:space="preserve">). </w:t>
      </w:r>
    </w:p>
    <w:p w:rsidR="00390E5B" w:rsidRDefault="00DF5FF1" w:rsidP="00E905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Označení</w:t>
      </w:r>
      <w:r w:rsidR="00D666FB">
        <w:rPr>
          <w:rFonts w:ascii="Times New Roman" w:hAnsi="Times New Roman" w:cs="Times New Roman"/>
          <w:sz w:val="24"/>
          <w:szCs w:val="24"/>
        </w:rPr>
        <w:t xml:space="preserve"> respondentů:</w:t>
      </w:r>
    </w:p>
    <w:p w:rsidR="00D666FB" w:rsidRDefault="00D666FB" w:rsidP="00E905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Respondentka č. 1 – ergoterapeutka</w:t>
      </w:r>
    </w:p>
    <w:p w:rsidR="00D666FB" w:rsidRDefault="00D666FB" w:rsidP="00E905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Respondentka č. 2 – kognitivní terapeutka</w:t>
      </w:r>
    </w:p>
    <w:p w:rsidR="00D666FB" w:rsidRDefault="00D666FB" w:rsidP="00E905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Respondentka č. 3 - canisterapeutka</w:t>
      </w:r>
    </w:p>
    <w:p w:rsidR="00E905E8" w:rsidRDefault="00E905E8" w:rsidP="00390E5B">
      <w:pPr>
        <w:spacing w:after="0" w:line="360" w:lineRule="auto"/>
        <w:rPr>
          <w:rFonts w:ascii="Times New Roman" w:hAnsi="Times New Roman" w:cs="Times New Roman"/>
          <w:sz w:val="24"/>
          <w:szCs w:val="24"/>
        </w:rPr>
      </w:pPr>
    </w:p>
    <w:p w:rsidR="00390E5B" w:rsidRPr="00390E5B" w:rsidRDefault="00390E5B" w:rsidP="00215043">
      <w:pPr>
        <w:pStyle w:val="Nadpis2"/>
        <w:numPr>
          <w:ilvl w:val="1"/>
          <w:numId w:val="8"/>
        </w:numPr>
        <w:spacing w:before="0" w:line="360" w:lineRule="auto"/>
        <w:ind w:left="0" w:firstLine="0"/>
        <w:rPr>
          <w:sz w:val="30"/>
          <w:szCs w:val="30"/>
        </w:rPr>
      </w:pPr>
      <w:bookmarkStart w:id="26" w:name="_Toc45787399"/>
      <w:r w:rsidRPr="00390E5B">
        <w:rPr>
          <w:sz w:val="30"/>
          <w:szCs w:val="30"/>
        </w:rPr>
        <w:lastRenderedPageBreak/>
        <w:t>Metoda sběru dat</w:t>
      </w:r>
      <w:bookmarkEnd w:id="26"/>
    </w:p>
    <w:p w:rsidR="00051784" w:rsidRDefault="00051784" w:rsidP="00923269">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Metody sběru dat jsou zvláštní postupy, které slouží k poznávání určitých fenoménů. </w:t>
      </w:r>
      <w:r w:rsidR="005917E3">
        <w:rPr>
          <w:rFonts w:ascii="Times New Roman" w:hAnsi="Times New Roman" w:cs="Times New Roman"/>
          <w:sz w:val="24"/>
          <w:szCs w:val="24"/>
        </w:rPr>
        <w:t>Používá je výzkumník za účelem odhalení a popsání toho, jak lidé vykládají a tvoří sociální realitu.</w:t>
      </w:r>
      <w:r w:rsidR="00F45EA5">
        <w:rPr>
          <w:rFonts w:ascii="Times New Roman" w:hAnsi="Times New Roman" w:cs="Times New Roman"/>
          <w:sz w:val="24"/>
          <w:szCs w:val="24"/>
        </w:rPr>
        <w:t xml:space="preserve"> Mezi</w:t>
      </w:r>
      <w:r w:rsidR="0054784F">
        <w:rPr>
          <w:rFonts w:ascii="Times New Roman" w:hAnsi="Times New Roman" w:cs="Times New Roman"/>
          <w:sz w:val="24"/>
          <w:szCs w:val="24"/>
        </w:rPr>
        <w:t xml:space="preserve"> nejčastěji užívané</w:t>
      </w:r>
      <w:r w:rsidR="00F45EA5">
        <w:rPr>
          <w:rFonts w:ascii="Times New Roman" w:hAnsi="Times New Roman" w:cs="Times New Roman"/>
          <w:sz w:val="24"/>
          <w:szCs w:val="24"/>
        </w:rPr>
        <w:t xml:space="preserve"> metody sběru dat</w:t>
      </w:r>
      <w:r w:rsidR="0054784F">
        <w:rPr>
          <w:rFonts w:ascii="Times New Roman" w:hAnsi="Times New Roman" w:cs="Times New Roman"/>
          <w:sz w:val="24"/>
          <w:szCs w:val="24"/>
        </w:rPr>
        <w:t xml:space="preserve"> v kvalitativním výzkumu</w:t>
      </w:r>
      <w:r w:rsidR="00F45EA5">
        <w:rPr>
          <w:rFonts w:ascii="Times New Roman" w:hAnsi="Times New Roman" w:cs="Times New Roman"/>
          <w:sz w:val="24"/>
          <w:szCs w:val="24"/>
        </w:rPr>
        <w:t xml:space="preserve"> patří pozorování, </w:t>
      </w:r>
      <w:r w:rsidR="00FD1286">
        <w:rPr>
          <w:rFonts w:ascii="Times New Roman" w:hAnsi="Times New Roman" w:cs="Times New Roman"/>
          <w:sz w:val="24"/>
          <w:szCs w:val="24"/>
        </w:rPr>
        <w:t>rozhovor</w:t>
      </w:r>
      <w:r w:rsidR="0054784F">
        <w:rPr>
          <w:rFonts w:ascii="Times New Roman" w:hAnsi="Times New Roman" w:cs="Times New Roman"/>
          <w:sz w:val="24"/>
          <w:szCs w:val="24"/>
        </w:rPr>
        <w:t xml:space="preserve"> a</w:t>
      </w:r>
      <w:r w:rsidR="00FD1286">
        <w:rPr>
          <w:rFonts w:ascii="Times New Roman" w:hAnsi="Times New Roman" w:cs="Times New Roman"/>
          <w:sz w:val="24"/>
          <w:szCs w:val="24"/>
        </w:rPr>
        <w:t xml:space="preserve"> </w:t>
      </w:r>
      <w:r w:rsidR="0010353B">
        <w:rPr>
          <w:rFonts w:ascii="Times New Roman" w:hAnsi="Times New Roman" w:cs="Times New Roman"/>
          <w:sz w:val="24"/>
          <w:szCs w:val="24"/>
        </w:rPr>
        <w:t>ohniskové skupiny</w:t>
      </w:r>
      <w:r w:rsidR="0054784F">
        <w:rPr>
          <w:rFonts w:ascii="Times New Roman" w:hAnsi="Times New Roman" w:cs="Times New Roman"/>
          <w:sz w:val="24"/>
          <w:szCs w:val="24"/>
        </w:rPr>
        <w:t xml:space="preserve">. (Švaříček, Šeďová, </w:t>
      </w:r>
      <w:r w:rsidR="00D42FA1">
        <w:rPr>
          <w:rFonts w:ascii="Times New Roman" w:hAnsi="Times New Roman" w:cs="Times New Roman"/>
          <w:sz w:val="24"/>
          <w:szCs w:val="24"/>
        </w:rPr>
        <w:t>2007)</w:t>
      </w:r>
    </w:p>
    <w:p w:rsidR="00923269" w:rsidRDefault="00C7053C" w:rsidP="00923269">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Vzhledem k zaměření výzkumu byla zvolena pravděpodobně nejrozšířenější metoda výzkumného šetření, a to polostrukturovaný rozhovor</w:t>
      </w:r>
      <w:r w:rsidR="00F66A09">
        <w:rPr>
          <w:rFonts w:ascii="Times New Roman" w:hAnsi="Times New Roman" w:cs="Times New Roman"/>
          <w:sz w:val="24"/>
          <w:szCs w:val="24"/>
        </w:rPr>
        <w:t xml:space="preserve"> (interview)</w:t>
      </w:r>
      <w:r>
        <w:rPr>
          <w:rFonts w:ascii="Times New Roman" w:hAnsi="Times New Roman" w:cs="Times New Roman"/>
          <w:sz w:val="24"/>
          <w:szCs w:val="24"/>
        </w:rPr>
        <w:t>.</w:t>
      </w:r>
      <w:r w:rsidR="00304192">
        <w:rPr>
          <w:rFonts w:ascii="Times New Roman" w:hAnsi="Times New Roman" w:cs="Times New Roman"/>
          <w:sz w:val="24"/>
          <w:szCs w:val="24"/>
        </w:rPr>
        <w:t xml:space="preserve"> Polostrukturovaný rozhovor </w:t>
      </w:r>
      <w:r w:rsidR="00103965">
        <w:rPr>
          <w:rFonts w:ascii="Times New Roman" w:hAnsi="Times New Roman" w:cs="Times New Roman"/>
          <w:sz w:val="24"/>
          <w:szCs w:val="24"/>
        </w:rPr>
        <w:t xml:space="preserve">vychází z osnovy, která obsahuje </w:t>
      </w:r>
      <w:r w:rsidR="00F116B2">
        <w:rPr>
          <w:rFonts w:ascii="Times New Roman" w:hAnsi="Times New Roman" w:cs="Times New Roman"/>
          <w:sz w:val="24"/>
          <w:szCs w:val="24"/>
        </w:rPr>
        <w:t xml:space="preserve">minimální </w:t>
      </w:r>
      <w:r w:rsidR="00103965">
        <w:rPr>
          <w:rFonts w:ascii="Times New Roman" w:hAnsi="Times New Roman" w:cs="Times New Roman"/>
          <w:sz w:val="24"/>
          <w:szCs w:val="24"/>
        </w:rPr>
        <w:t>okruh otázek, na které jsou respondenti dotazováni.</w:t>
      </w:r>
      <w:r w:rsidR="00293AB5">
        <w:rPr>
          <w:rFonts w:ascii="Times New Roman" w:hAnsi="Times New Roman" w:cs="Times New Roman"/>
          <w:sz w:val="24"/>
          <w:szCs w:val="24"/>
        </w:rPr>
        <w:t xml:space="preserve"> </w:t>
      </w:r>
      <w:r w:rsidR="007C56CD">
        <w:rPr>
          <w:rFonts w:ascii="Times New Roman" w:hAnsi="Times New Roman" w:cs="Times New Roman"/>
          <w:sz w:val="24"/>
          <w:szCs w:val="24"/>
        </w:rPr>
        <w:t xml:space="preserve">Výhodu představuje </w:t>
      </w:r>
      <w:r w:rsidR="00CA46A6">
        <w:rPr>
          <w:rFonts w:ascii="Times New Roman" w:hAnsi="Times New Roman" w:cs="Times New Roman"/>
          <w:sz w:val="24"/>
          <w:szCs w:val="24"/>
        </w:rPr>
        <w:t>možnost zaměňování pořadí otázek a možnost klást doplňující otázky</w:t>
      </w:r>
      <w:r w:rsidR="00356B94">
        <w:rPr>
          <w:rFonts w:ascii="Times New Roman" w:hAnsi="Times New Roman" w:cs="Times New Roman"/>
          <w:sz w:val="24"/>
          <w:szCs w:val="24"/>
        </w:rPr>
        <w:t xml:space="preserve"> v případě nejasností. </w:t>
      </w:r>
      <w:r w:rsidR="00BC3945">
        <w:rPr>
          <w:rFonts w:ascii="Times New Roman" w:hAnsi="Times New Roman" w:cs="Times New Roman"/>
          <w:sz w:val="24"/>
          <w:szCs w:val="24"/>
        </w:rPr>
        <w:t>Zároveň má dotazující jistotu, že budou všechny otázky zodpovězeny.</w:t>
      </w:r>
      <w:r w:rsidR="007C56CD">
        <w:rPr>
          <w:rFonts w:ascii="Times New Roman" w:hAnsi="Times New Roman" w:cs="Times New Roman"/>
          <w:sz w:val="24"/>
          <w:szCs w:val="24"/>
        </w:rPr>
        <w:t xml:space="preserve"> </w:t>
      </w:r>
      <w:r w:rsidR="001B4867">
        <w:rPr>
          <w:rFonts w:ascii="Times New Roman" w:hAnsi="Times New Roman" w:cs="Times New Roman"/>
          <w:sz w:val="24"/>
          <w:szCs w:val="24"/>
        </w:rPr>
        <w:t>Polostrukturovaný rozhovor tak představuje</w:t>
      </w:r>
      <w:r w:rsidR="00F11AD1">
        <w:rPr>
          <w:rFonts w:ascii="Times New Roman" w:hAnsi="Times New Roman" w:cs="Times New Roman"/>
          <w:sz w:val="24"/>
          <w:szCs w:val="24"/>
        </w:rPr>
        <w:t xml:space="preserve"> metodu mající maximální pozitiva s minimem nevýhod.</w:t>
      </w:r>
      <w:r w:rsidR="001B4867">
        <w:rPr>
          <w:rFonts w:ascii="Times New Roman" w:hAnsi="Times New Roman" w:cs="Times New Roman"/>
          <w:sz w:val="24"/>
          <w:szCs w:val="24"/>
        </w:rPr>
        <w:t xml:space="preserve"> </w:t>
      </w:r>
      <w:r w:rsidR="00710FDD">
        <w:rPr>
          <w:rFonts w:ascii="Times New Roman" w:hAnsi="Times New Roman" w:cs="Times New Roman"/>
          <w:sz w:val="24"/>
          <w:szCs w:val="24"/>
        </w:rPr>
        <w:t>(Miovský, 2006)</w:t>
      </w:r>
    </w:p>
    <w:p w:rsidR="00E83BAB" w:rsidRPr="00CB4B1D" w:rsidRDefault="00D332A6" w:rsidP="00CB4B1D">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Před realizací rozhovorů s pracovníky byla schválena písemn</w:t>
      </w:r>
      <w:r w:rsidR="000A73CD">
        <w:rPr>
          <w:rFonts w:ascii="Times New Roman" w:hAnsi="Times New Roman" w:cs="Times New Roman"/>
          <w:sz w:val="24"/>
          <w:szCs w:val="24"/>
        </w:rPr>
        <w:t>á</w:t>
      </w:r>
      <w:r>
        <w:rPr>
          <w:rFonts w:ascii="Times New Roman" w:hAnsi="Times New Roman" w:cs="Times New Roman"/>
          <w:sz w:val="24"/>
          <w:szCs w:val="24"/>
        </w:rPr>
        <w:t xml:space="preserve"> žádost o umožnění vykonání </w:t>
      </w:r>
      <w:r w:rsidR="009839E4">
        <w:rPr>
          <w:rFonts w:ascii="Times New Roman" w:hAnsi="Times New Roman" w:cs="Times New Roman"/>
          <w:sz w:val="24"/>
          <w:szCs w:val="24"/>
        </w:rPr>
        <w:t xml:space="preserve">výzkumného šetření </w:t>
      </w:r>
      <w:r>
        <w:rPr>
          <w:rFonts w:ascii="Times New Roman" w:hAnsi="Times New Roman" w:cs="Times New Roman"/>
          <w:sz w:val="24"/>
          <w:szCs w:val="24"/>
        </w:rPr>
        <w:t xml:space="preserve">v zařízení. </w:t>
      </w:r>
      <w:r w:rsidR="00826FDF">
        <w:rPr>
          <w:rFonts w:ascii="Times New Roman" w:hAnsi="Times New Roman" w:cs="Times New Roman"/>
          <w:sz w:val="24"/>
          <w:szCs w:val="24"/>
        </w:rPr>
        <w:t>S</w:t>
      </w:r>
      <w:r w:rsidR="00F31341">
        <w:rPr>
          <w:rFonts w:ascii="Times New Roman" w:hAnsi="Times New Roman" w:cs="Times New Roman"/>
          <w:sz w:val="24"/>
          <w:szCs w:val="24"/>
        </w:rPr>
        <w:t>amotn</w:t>
      </w:r>
      <w:r w:rsidR="00826FDF">
        <w:rPr>
          <w:rFonts w:ascii="Times New Roman" w:hAnsi="Times New Roman" w:cs="Times New Roman"/>
          <w:sz w:val="24"/>
          <w:szCs w:val="24"/>
        </w:rPr>
        <w:t xml:space="preserve">ému </w:t>
      </w:r>
      <w:r w:rsidR="00F31341">
        <w:rPr>
          <w:rFonts w:ascii="Times New Roman" w:hAnsi="Times New Roman" w:cs="Times New Roman"/>
          <w:sz w:val="24"/>
          <w:szCs w:val="24"/>
        </w:rPr>
        <w:t>zahájení</w:t>
      </w:r>
      <w:r w:rsidR="00826FDF">
        <w:rPr>
          <w:rFonts w:ascii="Times New Roman" w:hAnsi="Times New Roman" w:cs="Times New Roman"/>
          <w:sz w:val="24"/>
          <w:szCs w:val="24"/>
        </w:rPr>
        <w:t xml:space="preserve">m </w:t>
      </w:r>
      <w:r w:rsidR="00F31341">
        <w:rPr>
          <w:rFonts w:ascii="Times New Roman" w:hAnsi="Times New Roman" w:cs="Times New Roman"/>
          <w:sz w:val="24"/>
          <w:szCs w:val="24"/>
        </w:rPr>
        <w:t xml:space="preserve">rozhovorů předcházelo informování o </w:t>
      </w:r>
      <w:r w:rsidR="00232BD6">
        <w:rPr>
          <w:rFonts w:ascii="Times New Roman" w:hAnsi="Times New Roman" w:cs="Times New Roman"/>
          <w:sz w:val="24"/>
          <w:szCs w:val="24"/>
        </w:rPr>
        <w:t>výzkumném šetření</w:t>
      </w:r>
      <w:r w:rsidR="00F62F4E">
        <w:rPr>
          <w:rFonts w:ascii="Times New Roman" w:hAnsi="Times New Roman" w:cs="Times New Roman"/>
          <w:sz w:val="24"/>
          <w:szCs w:val="24"/>
        </w:rPr>
        <w:t xml:space="preserve"> a jeho následném zpracování</w:t>
      </w:r>
      <w:r w:rsidR="00810000">
        <w:rPr>
          <w:rFonts w:ascii="Times New Roman" w:hAnsi="Times New Roman" w:cs="Times New Roman"/>
          <w:sz w:val="24"/>
          <w:szCs w:val="24"/>
        </w:rPr>
        <w:t>. Respondenti byli upozorněni na nahrávání na mobilní zařízení</w:t>
      </w:r>
      <w:r w:rsidR="009B2CC1">
        <w:rPr>
          <w:rFonts w:ascii="Times New Roman" w:hAnsi="Times New Roman" w:cs="Times New Roman"/>
          <w:sz w:val="24"/>
          <w:szCs w:val="24"/>
        </w:rPr>
        <w:t xml:space="preserve"> a byli dotáz</w:t>
      </w:r>
      <w:r w:rsidR="00C22B1C">
        <w:rPr>
          <w:rFonts w:ascii="Times New Roman" w:hAnsi="Times New Roman" w:cs="Times New Roman"/>
          <w:sz w:val="24"/>
          <w:szCs w:val="24"/>
        </w:rPr>
        <w:t>á</w:t>
      </w:r>
      <w:r w:rsidR="009B2CC1">
        <w:rPr>
          <w:rFonts w:ascii="Times New Roman" w:hAnsi="Times New Roman" w:cs="Times New Roman"/>
          <w:sz w:val="24"/>
          <w:szCs w:val="24"/>
        </w:rPr>
        <w:t>n</w:t>
      </w:r>
      <w:r w:rsidR="00C22B1C">
        <w:rPr>
          <w:rFonts w:ascii="Times New Roman" w:hAnsi="Times New Roman" w:cs="Times New Roman"/>
          <w:sz w:val="24"/>
          <w:szCs w:val="24"/>
        </w:rPr>
        <w:t>i</w:t>
      </w:r>
      <w:r w:rsidR="009B2CC1">
        <w:rPr>
          <w:rFonts w:ascii="Times New Roman" w:hAnsi="Times New Roman" w:cs="Times New Roman"/>
          <w:sz w:val="24"/>
          <w:szCs w:val="24"/>
        </w:rPr>
        <w:t>, zda s tím souhlasí.</w:t>
      </w:r>
      <w:r w:rsidR="00877809">
        <w:rPr>
          <w:rFonts w:ascii="Times New Roman" w:hAnsi="Times New Roman" w:cs="Times New Roman"/>
          <w:sz w:val="24"/>
          <w:szCs w:val="24"/>
        </w:rPr>
        <w:t xml:space="preserve"> </w:t>
      </w:r>
      <w:r w:rsidR="00530AA7">
        <w:rPr>
          <w:rFonts w:ascii="Times New Roman" w:hAnsi="Times New Roman" w:cs="Times New Roman"/>
          <w:sz w:val="24"/>
          <w:szCs w:val="24"/>
        </w:rPr>
        <w:t xml:space="preserve">Pro všechny byl vytvořen informovaný souhlas účastníků o poskytnutí </w:t>
      </w:r>
      <w:r w:rsidR="007A0D9B">
        <w:rPr>
          <w:rFonts w:ascii="Times New Roman" w:hAnsi="Times New Roman" w:cs="Times New Roman"/>
          <w:sz w:val="24"/>
          <w:szCs w:val="24"/>
        </w:rPr>
        <w:t>rozhovoru</w:t>
      </w:r>
      <w:r w:rsidR="00275B77">
        <w:rPr>
          <w:rFonts w:ascii="Times New Roman" w:hAnsi="Times New Roman" w:cs="Times New Roman"/>
          <w:sz w:val="24"/>
          <w:szCs w:val="24"/>
        </w:rPr>
        <w:t xml:space="preserve"> a všichni byli seznámeni s anonymitou</w:t>
      </w:r>
      <w:r w:rsidR="00530AA7">
        <w:rPr>
          <w:rFonts w:ascii="Times New Roman" w:hAnsi="Times New Roman" w:cs="Times New Roman"/>
          <w:sz w:val="24"/>
          <w:szCs w:val="24"/>
        </w:rPr>
        <w:t xml:space="preserve">. </w:t>
      </w:r>
      <w:r w:rsidR="00877809">
        <w:rPr>
          <w:rFonts w:ascii="Times New Roman" w:hAnsi="Times New Roman" w:cs="Times New Roman"/>
          <w:sz w:val="24"/>
          <w:szCs w:val="24"/>
        </w:rPr>
        <w:t xml:space="preserve">Sběr výzkumných dat probíhal dvakrát v areálu UHN, jednou </w:t>
      </w:r>
      <w:r w:rsidR="004A2205">
        <w:rPr>
          <w:rFonts w:ascii="Times New Roman" w:hAnsi="Times New Roman" w:cs="Times New Roman"/>
          <w:sz w:val="24"/>
          <w:szCs w:val="24"/>
        </w:rPr>
        <w:t>na domluveném míst</w:t>
      </w:r>
      <w:r w:rsidR="005C5361">
        <w:rPr>
          <w:rFonts w:ascii="Times New Roman" w:hAnsi="Times New Roman" w:cs="Times New Roman"/>
          <w:sz w:val="24"/>
          <w:szCs w:val="24"/>
        </w:rPr>
        <w:t>ě</w:t>
      </w:r>
      <w:r w:rsidR="004A2205">
        <w:rPr>
          <w:rFonts w:ascii="Times New Roman" w:hAnsi="Times New Roman" w:cs="Times New Roman"/>
          <w:sz w:val="24"/>
          <w:szCs w:val="24"/>
        </w:rPr>
        <w:t xml:space="preserve"> v</w:t>
      </w:r>
      <w:r w:rsidR="00B40115">
        <w:rPr>
          <w:rFonts w:ascii="Times New Roman" w:hAnsi="Times New Roman" w:cs="Times New Roman"/>
          <w:sz w:val="24"/>
          <w:szCs w:val="24"/>
        </w:rPr>
        <w:t> parku</w:t>
      </w:r>
      <w:r w:rsidR="004A2205">
        <w:rPr>
          <w:rFonts w:ascii="Times New Roman" w:hAnsi="Times New Roman" w:cs="Times New Roman"/>
          <w:sz w:val="24"/>
          <w:szCs w:val="24"/>
        </w:rPr>
        <w:t>.</w:t>
      </w:r>
      <w:r w:rsidR="00DC508E">
        <w:rPr>
          <w:rFonts w:ascii="Times New Roman" w:hAnsi="Times New Roman" w:cs="Times New Roman"/>
          <w:sz w:val="24"/>
          <w:szCs w:val="24"/>
        </w:rPr>
        <w:t xml:space="preserve"> Rozhovory probíhaly plynule, </w:t>
      </w:r>
      <w:r w:rsidR="003302A6">
        <w:rPr>
          <w:rFonts w:ascii="Times New Roman" w:hAnsi="Times New Roman" w:cs="Times New Roman"/>
          <w:sz w:val="24"/>
          <w:szCs w:val="24"/>
        </w:rPr>
        <w:t xml:space="preserve">respondenti byli velmi sdílní a </w:t>
      </w:r>
      <w:r w:rsidR="00F47214">
        <w:rPr>
          <w:rFonts w:ascii="Times New Roman" w:hAnsi="Times New Roman" w:cs="Times New Roman"/>
          <w:sz w:val="24"/>
          <w:szCs w:val="24"/>
        </w:rPr>
        <w:t xml:space="preserve">ochotní. </w:t>
      </w:r>
      <w:r w:rsidR="00B40115">
        <w:rPr>
          <w:rFonts w:ascii="Times New Roman" w:hAnsi="Times New Roman" w:cs="Times New Roman"/>
          <w:sz w:val="24"/>
          <w:szCs w:val="24"/>
        </w:rPr>
        <w:t>Dopředu připravená osnova pomáhala držet se daných otázek, ale byl i prostor pro doptání se</w:t>
      </w:r>
      <w:r w:rsidR="00BE7084">
        <w:rPr>
          <w:rFonts w:ascii="Times New Roman" w:hAnsi="Times New Roman" w:cs="Times New Roman"/>
          <w:sz w:val="24"/>
          <w:szCs w:val="24"/>
        </w:rPr>
        <w:t>.</w:t>
      </w:r>
      <w:r w:rsidR="00B40115">
        <w:rPr>
          <w:rFonts w:ascii="Times New Roman" w:hAnsi="Times New Roman" w:cs="Times New Roman"/>
          <w:sz w:val="24"/>
          <w:szCs w:val="24"/>
        </w:rPr>
        <w:t xml:space="preserve"> </w:t>
      </w:r>
      <w:r w:rsidR="005267D9">
        <w:rPr>
          <w:rFonts w:ascii="Times New Roman" w:hAnsi="Times New Roman" w:cs="Times New Roman"/>
          <w:sz w:val="24"/>
          <w:szCs w:val="24"/>
        </w:rPr>
        <w:t>Rozhovory trvaly přibližně 20-35 minut</w:t>
      </w:r>
      <w:r w:rsidR="00CB4B1D">
        <w:rPr>
          <w:rFonts w:ascii="Times New Roman" w:hAnsi="Times New Roman" w:cs="Times New Roman"/>
          <w:sz w:val="24"/>
          <w:szCs w:val="24"/>
        </w:rPr>
        <w:t xml:space="preserve"> a byly strukturovány do čtyř oblastí.</w:t>
      </w:r>
    </w:p>
    <w:p w:rsidR="006001C6" w:rsidRDefault="006001C6" w:rsidP="00665233"/>
    <w:p w:rsidR="006001C6" w:rsidRPr="001A4FC2" w:rsidRDefault="001A4FC2" w:rsidP="001A4FC2">
      <w:pPr>
        <w:pStyle w:val="Nadpis2"/>
        <w:numPr>
          <w:ilvl w:val="1"/>
          <w:numId w:val="8"/>
        </w:numPr>
        <w:spacing w:before="0" w:line="360" w:lineRule="auto"/>
        <w:ind w:left="0" w:firstLine="0"/>
        <w:rPr>
          <w:sz w:val="30"/>
          <w:szCs w:val="30"/>
        </w:rPr>
      </w:pPr>
      <w:bookmarkStart w:id="27" w:name="_Toc45787400"/>
      <w:r w:rsidRPr="001A4FC2">
        <w:rPr>
          <w:sz w:val="30"/>
          <w:szCs w:val="30"/>
        </w:rPr>
        <w:t>Metoda zpracování kvalitativních dat</w:t>
      </w:r>
      <w:bookmarkEnd w:id="27"/>
    </w:p>
    <w:p w:rsidR="006001C6" w:rsidRDefault="00EB338C" w:rsidP="006E1C83">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Ke zpracování kvalitativních dat byl vybrán audiozáznam</w:t>
      </w:r>
      <w:r w:rsidR="00FE07E5">
        <w:rPr>
          <w:rFonts w:ascii="Times New Roman" w:hAnsi="Times New Roman" w:cs="Times New Roman"/>
          <w:sz w:val="24"/>
          <w:szCs w:val="24"/>
        </w:rPr>
        <w:t xml:space="preserve"> se souhlasem zúčastněných</w:t>
      </w:r>
      <w:r>
        <w:rPr>
          <w:rFonts w:ascii="Times New Roman" w:hAnsi="Times New Roman" w:cs="Times New Roman"/>
          <w:sz w:val="24"/>
          <w:szCs w:val="24"/>
        </w:rPr>
        <w:t>.</w:t>
      </w:r>
      <w:r w:rsidR="00D8406C">
        <w:rPr>
          <w:rFonts w:ascii="Times New Roman" w:hAnsi="Times New Roman" w:cs="Times New Roman"/>
          <w:sz w:val="24"/>
          <w:szCs w:val="24"/>
        </w:rPr>
        <w:t xml:space="preserve"> </w:t>
      </w:r>
      <w:r w:rsidR="00FE07E5">
        <w:rPr>
          <w:rFonts w:ascii="Times New Roman" w:hAnsi="Times New Roman" w:cs="Times New Roman"/>
          <w:sz w:val="24"/>
          <w:szCs w:val="24"/>
        </w:rPr>
        <w:t xml:space="preserve">Záznamové zařízení bylo umístěno tak, aby </w:t>
      </w:r>
      <w:r w:rsidR="0044746B">
        <w:rPr>
          <w:rFonts w:ascii="Times New Roman" w:hAnsi="Times New Roman" w:cs="Times New Roman"/>
          <w:sz w:val="24"/>
          <w:szCs w:val="24"/>
        </w:rPr>
        <w:t xml:space="preserve">na něj nebyla zaměřena pozornost respondentů a </w:t>
      </w:r>
      <w:r w:rsidR="00FE07E5">
        <w:rPr>
          <w:rFonts w:ascii="Times New Roman" w:hAnsi="Times New Roman" w:cs="Times New Roman"/>
          <w:sz w:val="24"/>
          <w:szCs w:val="24"/>
        </w:rPr>
        <w:t xml:space="preserve">nenarušovalo </w:t>
      </w:r>
      <w:r w:rsidR="0044746B">
        <w:rPr>
          <w:rFonts w:ascii="Times New Roman" w:hAnsi="Times New Roman" w:cs="Times New Roman"/>
          <w:sz w:val="24"/>
          <w:szCs w:val="24"/>
        </w:rPr>
        <w:t xml:space="preserve">tím </w:t>
      </w:r>
      <w:r w:rsidR="00FE07E5">
        <w:rPr>
          <w:rFonts w:ascii="Times New Roman" w:hAnsi="Times New Roman" w:cs="Times New Roman"/>
          <w:sz w:val="24"/>
          <w:szCs w:val="24"/>
        </w:rPr>
        <w:t>průběh</w:t>
      </w:r>
      <w:r w:rsidR="0044746B">
        <w:rPr>
          <w:rFonts w:ascii="Times New Roman" w:hAnsi="Times New Roman" w:cs="Times New Roman"/>
          <w:sz w:val="24"/>
          <w:szCs w:val="24"/>
        </w:rPr>
        <w:t xml:space="preserve"> rozhovoru.</w:t>
      </w:r>
      <w:r w:rsidR="00B13ED2">
        <w:rPr>
          <w:rFonts w:ascii="Times New Roman" w:hAnsi="Times New Roman" w:cs="Times New Roman"/>
          <w:sz w:val="24"/>
          <w:szCs w:val="24"/>
        </w:rPr>
        <w:t xml:space="preserve"> Zvuková nahrávka byla posléze převedena do textové podoby.</w:t>
      </w:r>
    </w:p>
    <w:p w:rsidR="00B13ED2" w:rsidRDefault="00B13ED2" w:rsidP="006E1C83">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Audiozáznam zachycuje vše tak, jak se odehrálo. Jeho nespornou výhodou je </w:t>
      </w:r>
      <w:r w:rsidR="00121A5F">
        <w:rPr>
          <w:rFonts w:ascii="Times New Roman" w:hAnsi="Times New Roman" w:cs="Times New Roman"/>
          <w:sz w:val="24"/>
          <w:szCs w:val="24"/>
        </w:rPr>
        <w:t xml:space="preserve">pohodlí při zachycování odpovědí a s tím související prostor ke všímání si </w:t>
      </w:r>
      <w:r w:rsidR="002E0EFC">
        <w:rPr>
          <w:rFonts w:ascii="Times New Roman" w:hAnsi="Times New Roman" w:cs="Times New Roman"/>
          <w:sz w:val="24"/>
          <w:szCs w:val="24"/>
        </w:rPr>
        <w:t>jinak přehlédnutelných znaků.</w:t>
      </w:r>
      <w:r w:rsidR="003430B2">
        <w:rPr>
          <w:rFonts w:ascii="Times New Roman" w:hAnsi="Times New Roman" w:cs="Times New Roman"/>
          <w:sz w:val="24"/>
          <w:szCs w:val="24"/>
        </w:rPr>
        <w:t xml:space="preserve"> (Miovský, 2006)</w:t>
      </w:r>
    </w:p>
    <w:p w:rsidR="00EB26AA" w:rsidRDefault="00EB26AA" w:rsidP="00EB26AA">
      <w:pPr>
        <w:spacing w:after="0" w:line="360" w:lineRule="auto"/>
        <w:rPr>
          <w:rFonts w:ascii="Times New Roman" w:hAnsi="Times New Roman" w:cs="Times New Roman"/>
          <w:sz w:val="24"/>
          <w:szCs w:val="24"/>
        </w:rPr>
      </w:pPr>
    </w:p>
    <w:p w:rsidR="00EB26AA" w:rsidRDefault="00EB26AA" w:rsidP="00637748">
      <w:pPr>
        <w:pStyle w:val="Nadpis2"/>
        <w:numPr>
          <w:ilvl w:val="1"/>
          <w:numId w:val="8"/>
        </w:numPr>
        <w:spacing w:before="0" w:line="360" w:lineRule="auto"/>
        <w:ind w:left="0" w:firstLine="0"/>
        <w:rPr>
          <w:sz w:val="30"/>
          <w:szCs w:val="30"/>
        </w:rPr>
      </w:pPr>
      <w:bookmarkStart w:id="28" w:name="_Toc45787401"/>
      <w:r w:rsidRPr="00EB26AA">
        <w:rPr>
          <w:sz w:val="30"/>
          <w:szCs w:val="30"/>
        </w:rPr>
        <w:lastRenderedPageBreak/>
        <w:t>Analýza kvalitativních dat</w:t>
      </w:r>
      <w:bookmarkEnd w:id="28"/>
    </w:p>
    <w:p w:rsidR="00C72305" w:rsidRDefault="00F16166" w:rsidP="00714B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Analýza dat z rozhovorů se provádí v několika krocích. Nejprve je vhodné si přepis několikrát přečíst pro lepší pochopení získaných informací.</w:t>
      </w:r>
      <w:r w:rsidR="00CF7743">
        <w:rPr>
          <w:rFonts w:ascii="Times New Roman" w:hAnsi="Times New Roman" w:cs="Times New Roman"/>
          <w:sz w:val="24"/>
          <w:szCs w:val="24"/>
        </w:rPr>
        <w:t xml:space="preserve"> V </w:t>
      </w:r>
      <w:r w:rsidR="001B6C26">
        <w:rPr>
          <w:rFonts w:ascii="Times New Roman" w:hAnsi="Times New Roman" w:cs="Times New Roman"/>
          <w:sz w:val="24"/>
          <w:szCs w:val="24"/>
        </w:rPr>
        <w:t>následujícím</w:t>
      </w:r>
      <w:r w:rsidR="00CF7743">
        <w:rPr>
          <w:rFonts w:ascii="Times New Roman" w:hAnsi="Times New Roman" w:cs="Times New Roman"/>
          <w:sz w:val="24"/>
          <w:szCs w:val="24"/>
        </w:rPr>
        <w:t xml:space="preserve"> kroku probíhá hledání společných znaků</w:t>
      </w:r>
      <w:r w:rsidR="00FF58F8">
        <w:rPr>
          <w:rFonts w:ascii="Times New Roman" w:hAnsi="Times New Roman" w:cs="Times New Roman"/>
          <w:sz w:val="24"/>
          <w:szCs w:val="24"/>
        </w:rPr>
        <w:t xml:space="preserve">, které se snažíme uspořádat </w:t>
      </w:r>
      <w:r w:rsidR="00C452DE">
        <w:rPr>
          <w:rFonts w:ascii="Times New Roman" w:hAnsi="Times New Roman" w:cs="Times New Roman"/>
          <w:sz w:val="24"/>
          <w:szCs w:val="24"/>
        </w:rPr>
        <w:t xml:space="preserve">do tematických celků. </w:t>
      </w:r>
      <w:r w:rsidR="00D90309">
        <w:rPr>
          <w:rFonts w:ascii="Times New Roman" w:hAnsi="Times New Roman" w:cs="Times New Roman"/>
          <w:sz w:val="24"/>
          <w:szCs w:val="24"/>
        </w:rPr>
        <w:t>P</w:t>
      </w:r>
      <w:r w:rsidR="000F6125">
        <w:rPr>
          <w:rFonts w:ascii="Times New Roman" w:hAnsi="Times New Roman" w:cs="Times New Roman"/>
          <w:sz w:val="24"/>
          <w:szCs w:val="24"/>
        </w:rPr>
        <w:t>ři sestavení seznamu témat u každého tématu zvlášť vyznačíme, kde je možné nalézt příslušné příklady v textu.</w:t>
      </w:r>
      <w:r w:rsidR="006F5ACC">
        <w:rPr>
          <w:rFonts w:ascii="Times New Roman" w:hAnsi="Times New Roman" w:cs="Times New Roman"/>
          <w:sz w:val="24"/>
          <w:szCs w:val="24"/>
        </w:rPr>
        <w:t xml:space="preserve"> Identifikace podkladů pomocí očíslování stránky nebo klíčového slova usnadňuje jejich nalezení.</w:t>
      </w:r>
      <w:r w:rsidR="00C35C26">
        <w:rPr>
          <w:rFonts w:ascii="Times New Roman" w:hAnsi="Times New Roman" w:cs="Times New Roman"/>
          <w:sz w:val="24"/>
          <w:szCs w:val="24"/>
        </w:rPr>
        <w:t xml:space="preserve"> (Hendl, 1999)</w:t>
      </w:r>
    </w:p>
    <w:p w:rsidR="00714BE8" w:rsidRPr="00714BE8" w:rsidRDefault="00F83971" w:rsidP="00714BE8">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Pro analýzu kvalitativních dat byla zvolena metoda vytváření trsů.</w:t>
      </w:r>
    </w:p>
    <w:p w:rsidR="00B13ED2" w:rsidRDefault="00415BD7" w:rsidP="006E1C83">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Metoda vytváření trsů </w:t>
      </w:r>
      <w:r w:rsidR="00291145">
        <w:rPr>
          <w:rFonts w:ascii="Times New Roman" w:hAnsi="Times New Roman" w:cs="Times New Roman"/>
          <w:sz w:val="24"/>
          <w:szCs w:val="24"/>
        </w:rPr>
        <w:t>spočívá v uspořádání výroků do skupin na základě jejich podobnosti</w:t>
      </w:r>
      <w:r w:rsidR="00B164B9">
        <w:rPr>
          <w:rFonts w:ascii="Times New Roman" w:hAnsi="Times New Roman" w:cs="Times New Roman"/>
          <w:sz w:val="24"/>
          <w:szCs w:val="24"/>
        </w:rPr>
        <w:t xml:space="preserve"> (překryvu)</w:t>
      </w:r>
      <w:r w:rsidR="00291145">
        <w:rPr>
          <w:rFonts w:ascii="Times New Roman" w:hAnsi="Times New Roman" w:cs="Times New Roman"/>
          <w:sz w:val="24"/>
          <w:szCs w:val="24"/>
        </w:rPr>
        <w:t xml:space="preserve">. </w:t>
      </w:r>
      <w:r w:rsidR="001C586C">
        <w:rPr>
          <w:rFonts w:ascii="Times New Roman" w:hAnsi="Times New Roman" w:cs="Times New Roman"/>
          <w:sz w:val="24"/>
          <w:szCs w:val="24"/>
        </w:rPr>
        <w:t>Rozlišuje se např. tematický, časový, prostorový nebo personální pře</w:t>
      </w:r>
      <w:r w:rsidR="00B164B9">
        <w:rPr>
          <w:rFonts w:ascii="Times New Roman" w:hAnsi="Times New Roman" w:cs="Times New Roman"/>
          <w:sz w:val="24"/>
          <w:szCs w:val="24"/>
        </w:rPr>
        <w:t>k</w:t>
      </w:r>
      <w:r w:rsidR="001C586C">
        <w:rPr>
          <w:rFonts w:ascii="Times New Roman" w:hAnsi="Times New Roman" w:cs="Times New Roman"/>
          <w:sz w:val="24"/>
          <w:szCs w:val="24"/>
        </w:rPr>
        <w:t>ryv.</w:t>
      </w:r>
      <w:r w:rsidR="00A4535B">
        <w:rPr>
          <w:rFonts w:ascii="Times New Roman" w:hAnsi="Times New Roman" w:cs="Times New Roman"/>
          <w:sz w:val="24"/>
          <w:szCs w:val="24"/>
        </w:rPr>
        <w:t xml:space="preserve"> </w:t>
      </w:r>
      <w:r w:rsidR="00B164B9">
        <w:rPr>
          <w:rFonts w:ascii="Times New Roman" w:hAnsi="Times New Roman" w:cs="Times New Roman"/>
          <w:sz w:val="24"/>
          <w:szCs w:val="24"/>
        </w:rPr>
        <w:t xml:space="preserve">Tímto </w:t>
      </w:r>
      <w:r w:rsidR="009D1A29">
        <w:rPr>
          <w:rFonts w:ascii="Times New Roman" w:hAnsi="Times New Roman" w:cs="Times New Roman"/>
          <w:sz w:val="24"/>
          <w:szCs w:val="24"/>
        </w:rPr>
        <w:t>procesem vznikají obecnější kategorie, pro které jsou typické opakující se znaky.</w:t>
      </w:r>
      <w:r w:rsidR="00CA7C3B">
        <w:rPr>
          <w:rFonts w:ascii="Times New Roman" w:hAnsi="Times New Roman" w:cs="Times New Roman"/>
          <w:sz w:val="24"/>
          <w:szCs w:val="24"/>
        </w:rPr>
        <w:t xml:space="preserve"> (</w:t>
      </w:r>
      <w:r w:rsidR="00A4535B">
        <w:rPr>
          <w:rFonts w:ascii="Times New Roman" w:hAnsi="Times New Roman" w:cs="Times New Roman"/>
          <w:sz w:val="24"/>
          <w:szCs w:val="24"/>
        </w:rPr>
        <w:t>Miovský, 2006)</w:t>
      </w:r>
    </w:p>
    <w:p w:rsidR="00EB338C" w:rsidRDefault="00EB338C" w:rsidP="006E1C83">
      <w:pPr>
        <w:spacing w:after="0" w:line="360" w:lineRule="auto"/>
        <w:ind w:firstLine="851"/>
        <w:rPr>
          <w:rFonts w:ascii="Times New Roman" w:hAnsi="Times New Roman" w:cs="Times New Roman"/>
          <w:sz w:val="24"/>
          <w:szCs w:val="24"/>
        </w:rPr>
      </w:pPr>
    </w:p>
    <w:p w:rsidR="00EA2257" w:rsidRDefault="00EA2257" w:rsidP="00665233"/>
    <w:p w:rsidR="00EA2257" w:rsidRDefault="00EA2257" w:rsidP="00665233"/>
    <w:p w:rsidR="00EA2257" w:rsidRDefault="00EA2257" w:rsidP="00665233"/>
    <w:p w:rsidR="00EA2257" w:rsidRDefault="00EA2257" w:rsidP="00665233"/>
    <w:p w:rsidR="00EA2257" w:rsidRDefault="00EA2257" w:rsidP="00665233"/>
    <w:p w:rsidR="00EA2257" w:rsidRDefault="00EA2257" w:rsidP="00665233"/>
    <w:p w:rsidR="00EA2257" w:rsidRDefault="00EA2257" w:rsidP="00665233"/>
    <w:p w:rsidR="00EA2257" w:rsidRDefault="00EA2257" w:rsidP="00665233"/>
    <w:p w:rsidR="00EA2257" w:rsidRDefault="00EA2257" w:rsidP="00665233"/>
    <w:p w:rsidR="00EA2257" w:rsidRDefault="00EA2257" w:rsidP="00665233"/>
    <w:p w:rsidR="006001C6" w:rsidRDefault="006001C6" w:rsidP="00665233"/>
    <w:p w:rsidR="006001C6" w:rsidRDefault="006001C6" w:rsidP="00665233"/>
    <w:p w:rsidR="00F65B53" w:rsidRDefault="00F65B53" w:rsidP="00665233"/>
    <w:p w:rsidR="00F65B53" w:rsidRDefault="00F65B53" w:rsidP="00665233"/>
    <w:p w:rsidR="00F65B53" w:rsidRDefault="00F65B53" w:rsidP="00665233"/>
    <w:p w:rsidR="00F65B53" w:rsidRDefault="00F65B53" w:rsidP="00665233"/>
    <w:p w:rsidR="00F65B53" w:rsidRDefault="00F65B53" w:rsidP="00665233"/>
    <w:p w:rsidR="00F65B53" w:rsidRDefault="00F65B53" w:rsidP="00665233"/>
    <w:p w:rsidR="00F65B53" w:rsidRPr="00665233" w:rsidRDefault="00F65B53" w:rsidP="00665233"/>
    <w:p w:rsidR="00382F34" w:rsidRPr="004C355D" w:rsidRDefault="00F65B53" w:rsidP="004C355D">
      <w:pPr>
        <w:pStyle w:val="Nadpis1"/>
        <w:numPr>
          <w:ilvl w:val="0"/>
          <w:numId w:val="8"/>
        </w:numPr>
        <w:spacing w:before="0" w:line="360" w:lineRule="auto"/>
        <w:ind w:left="0" w:firstLine="0"/>
      </w:pPr>
      <w:bookmarkStart w:id="29" w:name="_Toc45787402"/>
      <w:r w:rsidRPr="00F65B53">
        <w:rPr>
          <w:rFonts w:eastAsia="Times New Roman"/>
        </w:rPr>
        <w:lastRenderedPageBreak/>
        <w:t>Zpracování výzkumných dat</w:t>
      </w:r>
      <w:bookmarkEnd w:id="29"/>
      <w:r w:rsidRPr="00F65B53">
        <w:rPr>
          <w:rFonts w:eastAsia="Times New Roman"/>
        </w:rPr>
        <w:t xml:space="preserve"> </w:t>
      </w:r>
    </w:p>
    <w:p w:rsidR="009E5D79" w:rsidRDefault="009E5D79" w:rsidP="0064061D">
      <w:pPr>
        <w:spacing w:after="0" w:line="360" w:lineRule="auto"/>
        <w:ind w:firstLine="851"/>
        <w:rPr>
          <w:rFonts w:ascii="Times New Roman" w:hAnsi="Times New Roman" w:cs="Times New Roman"/>
          <w:sz w:val="24"/>
          <w:szCs w:val="24"/>
        </w:rPr>
      </w:pPr>
    </w:p>
    <w:p w:rsidR="009E5D79" w:rsidRPr="00D54A93" w:rsidRDefault="009E5D79" w:rsidP="004C355D">
      <w:pPr>
        <w:spacing w:after="0" w:line="360" w:lineRule="auto"/>
        <w:ind w:firstLine="851"/>
        <w:jc w:val="center"/>
        <w:rPr>
          <w:rFonts w:ascii="Times New Roman" w:hAnsi="Times New Roman" w:cs="Times New Roman"/>
          <w:b/>
          <w:bCs/>
          <w:sz w:val="28"/>
          <w:szCs w:val="28"/>
        </w:rPr>
      </w:pPr>
      <w:r w:rsidRPr="00D54A93">
        <w:rPr>
          <w:rFonts w:ascii="Times New Roman" w:hAnsi="Times New Roman" w:cs="Times New Roman"/>
          <w:b/>
          <w:bCs/>
          <w:sz w:val="28"/>
          <w:szCs w:val="28"/>
        </w:rPr>
        <w:t xml:space="preserve">Okruh č. 1 </w:t>
      </w:r>
      <w:r w:rsidR="008948DF" w:rsidRPr="00D54A93">
        <w:rPr>
          <w:rFonts w:ascii="Times New Roman" w:hAnsi="Times New Roman" w:cs="Times New Roman"/>
          <w:b/>
          <w:bCs/>
          <w:sz w:val="28"/>
          <w:szCs w:val="28"/>
        </w:rPr>
        <w:t>–</w:t>
      </w:r>
      <w:r w:rsidRPr="00D54A93">
        <w:rPr>
          <w:rFonts w:ascii="Times New Roman" w:hAnsi="Times New Roman" w:cs="Times New Roman"/>
          <w:b/>
          <w:bCs/>
          <w:sz w:val="28"/>
          <w:szCs w:val="28"/>
        </w:rPr>
        <w:t xml:space="preserve"> </w:t>
      </w:r>
      <w:r w:rsidR="008948DF" w:rsidRPr="00D54A93">
        <w:rPr>
          <w:rFonts w:ascii="Times New Roman" w:hAnsi="Times New Roman" w:cs="Times New Roman"/>
          <w:b/>
          <w:bCs/>
          <w:sz w:val="28"/>
          <w:szCs w:val="28"/>
        </w:rPr>
        <w:t xml:space="preserve">Charakteristika a průběh </w:t>
      </w:r>
      <w:r w:rsidR="002E2041" w:rsidRPr="00D54A93">
        <w:rPr>
          <w:rFonts w:ascii="Times New Roman" w:hAnsi="Times New Roman" w:cs="Times New Roman"/>
          <w:b/>
          <w:bCs/>
          <w:sz w:val="28"/>
          <w:szCs w:val="28"/>
        </w:rPr>
        <w:t>terapie</w:t>
      </w:r>
    </w:p>
    <w:p w:rsidR="008948DF" w:rsidRDefault="008948DF" w:rsidP="0064061D">
      <w:pPr>
        <w:spacing w:after="0" w:line="360" w:lineRule="auto"/>
        <w:ind w:firstLine="851"/>
        <w:rPr>
          <w:rFonts w:ascii="Times New Roman" w:hAnsi="Times New Roman" w:cs="Times New Roman"/>
          <w:sz w:val="24"/>
          <w:szCs w:val="24"/>
        </w:rPr>
      </w:pPr>
      <w:r w:rsidRPr="00881F1F">
        <w:rPr>
          <w:rFonts w:ascii="Times New Roman" w:hAnsi="Times New Roman" w:cs="Times New Roman"/>
          <w:sz w:val="24"/>
          <w:szCs w:val="24"/>
        </w:rPr>
        <w:t>Respondentky byly požádány, aby ve stručnosti popsaly náplň své práce</w:t>
      </w:r>
      <w:r w:rsidR="0009303F">
        <w:rPr>
          <w:rFonts w:ascii="Times New Roman" w:hAnsi="Times New Roman" w:cs="Times New Roman"/>
          <w:sz w:val="24"/>
          <w:szCs w:val="24"/>
        </w:rPr>
        <w:t>/zájmové činnosti.</w:t>
      </w:r>
    </w:p>
    <w:p w:rsidR="00C657A6" w:rsidRDefault="00C657A6" w:rsidP="0064061D">
      <w:pPr>
        <w:spacing w:after="0" w:line="360" w:lineRule="auto"/>
        <w:ind w:firstLine="851"/>
        <w:rPr>
          <w:rFonts w:ascii="Times New Roman" w:hAnsi="Times New Roman" w:cs="Times New Roman"/>
          <w:sz w:val="24"/>
          <w:szCs w:val="24"/>
        </w:rPr>
      </w:pPr>
    </w:p>
    <w:p w:rsidR="00C657A6" w:rsidRDefault="003561E0" w:rsidP="00382D39">
      <w:pPr>
        <w:spacing w:after="0" w:line="360" w:lineRule="auto"/>
        <w:ind w:firstLine="851"/>
        <w:rPr>
          <w:rFonts w:ascii="Times New Roman" w:hAnsi="Times New Roman" w:cs="Times New Roman"/>
          <w:b/>
          <w:bCs/>
          <w:sz w:val="24"/>
          <w:szCs w:val="24"/>
        </w:rPr>
      </w:pPr>
      <w:r w:rsidRPr="009A78BB">
        <w:rPr>
          <w:rFonts w:ascii="Times New Roman" w:hAnsi="Times New Roman" w:cs="Times New Roman"/>
          <w:b/>
          <w:bCs/>
          <w:sz w:val="24"/>
          <w:szCs w:val="24"/>
        </w:rPr>
        <w:t>Respondentka č. 1</w:t>
      </w:r>
    </w:p>
    <w:p w:rsidR="00135F5F" w:rsidRDefault="00135F5F" w:rsidP="00382D39">
      <w:pPr>
        <w:spacing w:after="0" w:line="360" w:lineRule="auto"/>
        <w:ind w:firstLine="851"/>
        <w:rPr>
          <w:rFonts w:ascii="Times New Roman" w:hAnsi="Times New Roman" w:cs="Times New Roman"/>
          <w:b/>
          <w:bCs/>
          <w:sz w:val="24"/>
          <w:szCs w:val="24"/>
        </w:rPr>
      </w:pPr>
    </w:p>
    <w:p w:rsidR="002714A1" w:rsidRDefault="002E2041" w:rsidP="0064061D">
      <w:pPr>
        <w:spacing w:after="0" w:line="360" w:lineRule="auto"/>
        <w:ind w:firstLine="851"/>
        <w:rPr>
          <w:rFonts w:ascii="Times New Roman" w:hAnsi="Times New Roman" w:cs="Times New Roman"/>
          <w:i/>
          <w:iCs/>
          <w:sz w:val="24"/>
          <w:szCs w:val="24"/>
        </w:rPr>
      </w:pPr>
      <w:r w:rsidRPr="008E4A2C">
        <w:rPr>
          <w:rFonts w:ascii="Times New Roman" w:hAnsi="Times New Roman" w:cs="Times New Roman"/>
          <w:i/>
          <w:iCs/>
          <w:sz w:val="24"/>
          <w:szCs w:val="24"/>
        </w:rPr>
        <w:t>„Ergoterapie má strašně širokou definici, ale je zaměřena hlavně na soběstačnost pacienta, což znamená, aby se dokázal</w:t>
      </w:r>
      <w:r w:rsidR="00FC6E86">
        <w:rPr>
          <w:rFonts w:ascii="Times New Roman" w:hAnsi="Times New Roman" w:cs="Times New Roman"/>
          <w:i/>
          <w:iCs/>
          <w:sz w:val="24"/>
          <w:szCs w:val="24"/>
        </w:rPr>
        <w:t xml:space="preserve"> sám najíst, sám dojít na záchod (což znamen</w:t>
      </w:r>
      <w:r w:rsidR="007E35A9">
        <w:rPr>
          <w:rFonts w:ascii="Times New Roman" w:hAnsi="Times New Roman" w:cs="Times New Roman"/>
          <w:i/>
          <w:iCs/>
          <w:sz w:val="24"/>
          <w:szCs w:val="24"/>
        </w:rPr>
        <w:t>á,</w:t>
      </w:r>
      <w:r w:rsidR="00FC6E86">
        <w:rPr>
          <w:rFonts w:ascii="Times New Roman" w:hAnsi="Times New Roman" w:cs="Times New Roman"/>
          <w:i/>
          <w:iCs/>
          <w:sz w:val="24"/>
          <w:szCs w:val="24"/>
        </w:rPr>
        <w:t xml:space="preserve"> aby zvládal přesuny), obléct se, obout se, učesat, oholit, to se všechno trénuje skrz ergoterapii.</w:t>
      </w:r>
      <w:r w:rsidR="007E35A9">
        <w:rPr>
          <w:rFonts w:ascii="Times New Roman" w:hAnsi="Times New Roman" w:cs="Times New Roman"/>
          <w:i/>
          <w:iCs/>
          <w:sz w:val="24"/>
          <w:szCs w:val="24"/>
        </w:rPr>
        <w:t>“</w:t>
      </w:r>
    </w:p>
    <w:p w:rsidR="007E35A9" w:rsidRDefault="007E35A9" w:rsidP="0064061D">
      <w:pPr>
        <w:spacing w:after="0" w:line="360" w:lineRule="auto"/>
        <w:ind w:firstLine="851"/>
        <w:rPr>
          <w:rFonts w:ascii="Times New Roman" w:hAnsi="Times New Roman" w:cs="Times New Roman"/>
          <w:i/>
          <w:iCs/>
          <w:sz w:val="24"/>
          <w:szCs w:val="24"/>
        </w:rPr>
      </w:pPr>
    </w:p>
    <w:p w:rsidR="007E35A9" w:rsidRPr="008E4A2C" w:rsidRDefault="00C327BC" w:rsidP="0064061D">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„Potom se řeší i koníčky, sice tady v nemocnici moc ne, tady se řeší to, co se stane akutně</w:t>
      </w:r>
      <w:r w:rsidR="00FD7FDA">
        <w:rPr>
          <w:rFonts w:ascii="Times New Roman" w:hAnsi="Times New Roman" w:cs="Times New Roman"/>
          <w:i/>
          <w:iCs/>
          <w:sz w:val="24"/>
          <w:szCs w:val="24"/>
        </w:rPr>
        <w:t xml:space="preserve"> (po nějakém úrazu nebo mrtvičce)</w:t>
      </w:r>
      <w:r w:rsidR="009534C7">
        <w:rPr>
          <w:rFonts w:ascii="Times New Roman" w:hAnsi="Times New Roman" w:cs="Times New Roman"/>
          <w:i/>
          <w:iCs/>
          <w:sz w:val="24"/>
          <w:szCs w:val="24"/>
        </w:rPr>
        <w:t>, ale aby pro něj byl smysluplný i sociální život. Když po úrazu nemůže vykonávat ten svůj oblíbený koníček, tak mu najít nějakou alternativu.</w:t>
      </w:r>
      <w:r w:rsidR="005D4197">
        <w:rPr>
          <w:rFonts w:ascii="Times New Roman" w:hAnsi="Times New Roman" w:cs="Times New Roman"/>
          <w:i/>
          <w:iCs/>
          <w:sz w:val="24"/>
          <w:szCs w:val="24"/>
        </w:rPr>
        <w:t>“</w:t>
      </w:r>
    </w:p>
    <w:p w:rsidR="00816989" w:rsidRDefault="00816989" w:rsidP="00816989"/>
    <w:p w:rsidR="00816989" w:rsidRPr="008F0CEA" w:rsidRDefault="00B83211" w:rsidP="00B83211">
      <w:pPr>
        <w:spacing w:after="0" w:line="360" w:lineRule="auto"/>
        <w:ind w:firstLine="851"/>
        <w:rPr>
          <w:rFonts w:ascii="Times New Roman" w:hAnsi="Times New Roman" w:cs="Times New Roman"/>
          <w:i/>
          <w:iCs/>
          <w:sz w:val="24"/>
          <w:szCs w:val="24"/>
        </w:rPr>
      </w:pPr>
      <w:r w:rsidRPr="008F0CEA">
        <w:rPr>
          <w:rFonts w:ascii="Times New Roman" w:hAnsi="Times New Roman" w:cs="Times New Roman"/>
          <w:i/>
          <w:iCs/>
          <w:sz w:val="24"/>
          <w:szCs w:val="24"/>
        </w:rPr>
        <w:t>„</w:t>
      </w:r>
      <w:r w:rsidR="008F0CEA">
        <w:rPr>
          <w:rFonts w:ascii="Times New Roman" w:hAnsi="Times New Roman" w:cs="Times New Roman"/>
          <w:i/>
          <w:iCs/>
          <w:sz w:val="24"/>
          <w:szCs w:val="24"/>
        </w:rPr>
        <w:t>Řeší se úprava domácího prostředí, u mrtviček kompenzační pomůcky, madla, aby to měl člověk co nejjednodušší. Provádíme osvětovou činnost toho, co existuje a on si vybere pro sebe to nejlepší.</w:t>
      </w:r>
      <w:r w:rsidR="00520314">
        <w:rPr>
          <w:rFonts w:ascii="Times New Roman" w:hAnsi="Times New Roman" w:cs="Times New Roman"/>
          <w:i/>
          <w:iCs/>
          <w:sz w:val="24"/>
          <w:szCs w:val="24"/>
        </w:rPr>
        <w:t>“</w:t>
      </w:r>
    </w:p>
    <w:p w:rsidR="00816989" w:rsidRDefault="00816989" w:rsidP="00816989"/>
    <w:p w:rsidR="00816989" w:rsidRPr="00510FB8" w:rsidRDefault="00510FB8" w:rsidP="00510FB8">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„Se soběstačností souvisí u úchopy, protože jak nefunguje úchop, tak člověk není soběstačný. Proto cvičíme karpály, úrazy prstů, amputace prstů.</w:t>
      </w:r>
      <w:r w:rsidR="00520314">
        <w:rPr>
          <w:rFonts w:ascii="Times New Roman" w:hAnsi="Times New Roman" w:cs="Times New Roman"/>
          <w:i/>
          <w:iCs/>
          <w:sz w:val="24"/>
          <w:szCs w:val="24"/>
        </w:rPr>
        <w:t>“</w:t>
      </w:r>
      <w:r w:rsidR="0014724D">
        <w:rPr>
          <w:rFonts w:ascii="Times New Roman" w:hAnsi="Times New Roman" w:cs="Times New Roman"/>
          <w:i/>
          <w:iCs/>
          <w:sz w:val="24"/>
          <w:szCs w:val="24"/>
        </w:rPr>
        <w:t xml:space="preserve"> </w:t>
      </w:r>
    </w:p>
    <w:p w:rsidR="00816989" w:rsidRDefault="00816989" w:rsidP="00816989"/>
    <w:p w:rsidR="00816989" w:rsidRPr="008A28F5" w:rsidRDefault="008A28F5" w:rsidP="008A28F5">
      <w:pPr>
        <w:spacing w:after="0" w:line="360" w:lineRule="auto"/>
        <w:ind w:firstLine="851"/>
        <w:rPr>
          <w:rFonts w:ascii="Times New Roman" w:hAnsi="Times New Roman" w:cs="Times New Roman"/>
          <w:b/>
          <w:bCs/>
          <w:sz w:val="24"/>
          <w:szCs w:val="24"/>
        </w:rPr>
      </w:pPr>
      <w:r w:rsidRPr="008A28F5">
        <w:rPr>
          <w:rFonts w:ascii="Times New Roman" w:hAnsi="Times New Roman" w:cs="Times New Roman"/>
          <w:b/>
          <w:bCs/>
          <w:sz w:val="24"/>
          <w:szCs w:val="24"/>
        </w:rPr>
        <w:t>Respondentka č. 2</w:t>
      </w:r>
    </w:p>
    <w:p w:rsidR="00816989" w:rsidRDefault="00816989" w:rsidP="00816989"/>
    <w:p w:rsidR="00816989" w:rsidRPr="00BD4900" w:rsidRDefault="00BD4900" w:rsidP="00DE0126">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„Trénuji mozek pacienta, procvičuji jeho funkce. Poznávací procesy patří mezi základní funkce našeho mozku, umožňují nám poznávat okolní svět a plánovat naše jednání.</w:t>
      </w:r>
      <w:r w:rsidR="00F76C3F">
        <w:rPr>
          <w:rFonts w:ascii="Times New Roman" w:hAnsi="Times New Roman" w:cs="Times New Roman"/>
          <w:i/>
          <w:iCs/>
          <w:sz w:val="24"/>
          <w:szCs w:val="24"/>
        </w:rPr>
        <w:t>“</w:t>
      </w:r>
    </w:p>
    <w:p w:rsidR="00816989" w:rsidRDefault="00816989" w:rsidP="00816989"/>
    <w:p w:rsidR="00816989" w:rsidRPr="00F76C3F" w:rsidRDefault="00F76C3F" w:rsidP="00F76C3F">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„Docházím za pacientem a vyšetřuji takzvaný mini mental, to je základní test, kdy zjišťuji současný stav pacienta. Je to orientační a momentální.</w:t>
      </w:r>
      <w:r w:rsidR="002E5011">
        <w:rPr>
          <w:rFonts w:ascii="Times New Roman" w:hAnsi="Times New Roman" w:cs="Times New Roman"/>
          <w:i/>
          <w:iCs/>
          <w:sz w:val="24"/>
          <w:szCs w:val="24"/>
        </w:rPr>
        <w:t xml:space="preserve"> Pokud je pacient schopný, tak mi odpoví. Podle vyhodnocení zjistím, v jaké oblasti dochází k nějakému poklesu. Na základě </w:t>
      </w:r>
      <w:r w:rsidR="002E5011">
        <w:rPr>
          <w:rFonts w:ascii="Times New Roman" w:hAnsi="Times New Roman" w:cs="Times New Roman"/>
          <w:i/>
          <w:iCs/>
          <w:sz w:val="24"/>
          <w:szCs w:val="24"/>
        </w:rPr>
        <w:lastRenderedPageBreak/>
        <w:t>toho potom cílím práci s ním.</w:t>
      </w:r>
      <w:r w:rsidR="005C099E">
        <w:rPr>
          <w:rFonts w:ascii="Times New Roman" w:hAnsi="Times New Roman" w:cs="Times New Roman"/>
          <w:i/>
          <w:iCs/>
          <w:sz w:val="24"/>
          <w:szCs w:val="24"/>
        </w:rPr>
        <w:t xml:space="preserve"> To znamená ze začátku do všech oblastí, jak exekuce, výbavnost, paměť (krátkodobá, dlouhodobá).“</w:t>
      </w:r>
    </w:p>
    <w:p w:rsidR="00816989" w:rsidRDefault="00816989" w:rsidP="00816989"/>
    <w:p w:rsidR="00816989" w:rsidRDefault="00730347" w:rsidP="00A85802">
      <w:pPr>
        <w:spacing w:after="0" w:line="360" w:lineRule="auto"/>
        <w:ind w:firstLine="851"/>
        <w:rPr>
          <w:rFonts w:ascii="Times New Roman" w:hAnsi="Times New Roman" w:cs="Times New Roman"/>
          <w:i/>
          <w:iCs/>
          <w:sz w:val="24"/>
          <w:szCs w:val="24"/>
        </w:rPr>
      </w:pPr>
      <w:r w:rsidRPr="00730347">
        <w:rPr>
          <w:rFonts w:ascii="Times New Roman" w:hAnsi="Times New Roman" w:cs="Times New Roman"/>
          <w:i/>
          <w:iCs/>
          <w:sz w:val="24"/>
          <w:szCs w:val="24"/>
        </w:rPr>
        <w:t>„</w:t>
      </w:r>
      <w:r>
        <w:rPr>
          <w:rFonts w:ascii="Times New Roman" w:hAnsi="Times New Roman" w:cs="Times New Roman"/>
          <w:i/>
          <w:iCs/>
          <w:sz w:val="24"/>
          <w:szCs w:val="24"/>
        </w:rPr>
        <w:t>Pacient buď čte, doplňuje věty, přísloví, písničky, kreslí, doplňuje obrázky, tvary, puzzle. Rozpoznává, co je na obrázcích a popisuje je. Mám různé karty, obrázky, abecedu.</w:t>
      </w:r>
      <w:r w:rsidR="00645300">
        <w:rPr>
          <w:rFonts w:ascii="Times New Roman" w:hAnsi="Times New Roman" w:cs="Times New Roman"/>
          <w:i/>
          <w:iCs/>
          <w:sz w:val="24"/>
          <w:szCs w:val="24"/>
        </w:rPr>
        <w:t xml:space="preserve"> Také maluje obrázky, rozpoznává osobnosti. Důležitá je orientace, například v politice, jestli si vybavuje prezidenta. Těch oblastí je hodně a samozřejmě se soustřeďuji na pacientovy zájmy. Snažím se, aby se rozpomněl na to, co dělal a co ho bavilo.</w:t>
      </w:r>
      <w:r w:rsidR="00AE5813">
        <w:rPr>
          <w:rFonts w:ascii="Times New Roman" w:hAnsi="Times New Roman" w:cs="Times New Roman"/>
          <w:i/>
          <w:iCs/>
          <w:sz w:val="24"/>
          <w:szCs w:val="24"/>
        </w:rPr>
        <w:t>“</w:t>
      </w:r>
    </w:p>
    <w:p w:rsidR="005A59FA" w:rsidRPr="00730347" w:rsidRDefault="005A59FA" w:rsidP="009E58AB">
      <w:pPr>
        <w:spacing w:after="0" w:line="360" w:lineRule="auto"/>
        <w:rPr>
          <w:rFonts w:ascii="Times New Roman" w:hAnsi="Times New Roman" w:cs="Times New Roman"/>
          <w:i/>
          <w:iCs/>
          <w:sz w:val="24"/>
          <w:szCs w:val="24"/>
        </w:rPr>
      </w:pPr>
    </w:p>
    <w:p w:rsidR="008419D0" w:rsidRPr="00A01C17" w:rsidRDefault="00A01C17" w:rsidP="00A01C17">
      <w:pPr>
        <w:spacing w:after="0" w:line="360" w:lineRule="auto"/>
        <w:ind w:firstLine="851"/>
        <w:rPr>
          <w:rFonts w:ascii="Times New Roman" w:hAnsi="Times New Roman" w:cs="Times New Roman"/>
          <w:b/>
          <w:bCs/>
          <w:sz w:val="24"/>
          <w:szCs w:val="24"/>
        </w:rPr>
      </w:pPr>
      <w:r w:rsidRPr="00A01C17">
        <w:rPr>
          <w:rFonts w:ascii="Times New Roman" w:hAnsi="Times New Roman" w:cs="Times New Roman"/>
          <w:b/>
          <w:bCs/>
          <w:sz w:val="24"/>
          <w:szCs w:val="24"/>
        </w:rPr>
        <w:t>Respondentka č. 3</w:t>
      </w:r>
    </w:p>
    <w:p w:rsidR="008419D0" w:rsidRDefault="008419D0" w:rsidP="00816989"/>
    <w:p w:rsidR="00385D76" w:rsidRDefault="00385D76" w:rsidP="00E96BDB">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„Já bych neřekla, že je to léčebná metoda. Spousta lidí si myslí, že si nemusí vzít léky a místo toho stačí si pohladit pejska. Spíš je to podpůrná metoda na jejich psychiku, rozpohybování.“</w:t>
      </w:r>
    </w:p>
    <w:p w:rsidR="006656C8" w:rsidRDefault="006656C8" w:rsidP="00E96BDB">
      <w:pPr>
        <w:spacing w:after="0" w:line="360" w:lineRule="auto"/>
        <w:ind w:firstLine="851"/>
        <w:rPr>
          <w:rFonts w:ascii="Times New Roman" w:hAnsi="Times New Roman" w:cs="Times New Roman"/>
          <w:i/>
          <w:iCs/>
          <w:sz w:val="24"/>
          <w:szCs w:val="24"/>
        </w:rPr>
      </w:pPr>
    </w:p>
    <w:p w:rsidR="008419D0" w:rsidRPr="00296792" w:rsidRDefault="000149FB" w:rsidP="00E96BDB">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w:t>
      </w:r>
      <w:r w:rsidR="00E56ED1">
        <w:rPr>
          <w:rFonts w:ascii="Times New Roman" w:hAnsi="Times New Roman" w:cs="Times New Roman"/>
          <w:i/>
          <w:iCs/>
          <w:sz w:val="24"/>
          <w:szCs w:val="24"/>
        </w:rPr>
        <w:t>Canisterapii se věnují</w:t>
      </w:r>
      <w:r w:rsidR="002D101D">
        <w:rPr>
          <w:rFonts w:ascii="Times New Roman" w:hAnsi="Times New Roman" w:cs="Times New Roman"/>
          <w:i/>
          <w:iCs/>
          <w:sz w:val="24"/>
          <w:szCs w:val="24"/>
        </w:rPr>
        <w:t xml:space="preserve"> </w:t>
      </w:r>
      <w:r w:rsidR="00E56ED1">
        <w:rPr>
          <w:rFonts w:ascii="Times New Roman" w:hAnsi="Times New Roman" w:cs="Times New Roman"/>
          <w:i/>
          <w:iCs/>
          <w:sz w:val="24"/>
          <w:szCs w:val="24"/>
        </w:rPr>
        <w:t xml:space="preserve">naši </w:t>
      </w:r>
      <w:r w:rsidR="002D101D">
        <w:rPr>
          <w:rFonts w:ascii="Times New Roman" w:hAnsi="Times New Roman" w:cs="Times New Roman"/>
          <w:i/>
          <w:iCs/>
          <w:sz w:val="24"/>
          <w:szCs w:val="24"/>
        </w:rPr>
        <w:t xml:space="preserve">dva </w:t>
      </w:r>
      <w:r w:rsidR="00E56ED1">
        <w:rPr>
          <w:rFonts w:ascii="Times New Roman" w:hAnsi="Times New Roman" w:cs="Times New Roman"/>
          <w:i/>
          <w:iCs/>
          <w:sz w:val="24"/>
          <w:szCs w:val="24"/>
        </w:rPr>
        <w:t>pejsci.</w:t>
      </w:r>
      <w:r w:rsidR="008715A2">
        <w:rPr>
          <w:rFonts w:ascii="Times New Roman" w:hAnsi="Times New Roman" w:cs="Times New Roman"/>
          <w:i/>
          <w:iCs/>
          <w:sz w:val="24"/>
          <w:szCs w:val="24"/>
        </w:rPr>
        <w:t xml:space="preserve"> </w:t>
      </w:r>
      <w:r w:rsidR="00D22C89">
        <w:rPr>
          <w:rFonts w:ascii="Times New Roman" w:hAnsi="Times New Roman" w:cs="Times New Roman"/>
          <w:i/>
          <w:iCs/>
          <w:sz w:val="24"/>
          <w:szCs w:val="24"/>
        </w:rPr>
        <w:t xml:space="preserve">Celkem máme tři. </w:t>
      </w:r>
      <w:r w:rsidR="008715A2">
        <w:rPr>
          <w:rFonts w:ascii="Times New Roman" w:hAnsi="Times New Roman" w:cs="Times New Roman"/>
          <w:i/>
          <w:iCs/>
          <w:sz w:val="24"/>
          <w:szCs w:val="24"/>
        </w:rPr>
        <w:t xml:space="preserve">Nejmenší a nejstarší je havanský psík, </w:t>
      </w:r>
      <w:r w:rsidR="00777BE2">
        <w:rPr>
          <w:rFonts w:ascii="Times New Roman" w:hAnsi="Times New Roman" w:cs="Times New Roman"/>
          <w:i/>
          <w:iCs/>
          <w:sz w:val="24"/>
          <w:szCs w:val="24"/>
        </w:rPr>
        <w:t xml:space="preserve">je to flegmatik, </w:t>
      </w:r>
      <w:r w:rsidR="008715A2">
        <w:rPr>
          <w:rFonts w:ascii="Times New Roman" w:hAnsi="Times New Roman" w:cs="Times New Roman"/>
          <w:i/>
          <w:iCs/>
          <w:sz w:val="24"/>
          <w:szCs w:val="24"/>
        </w:rPr>
        <w:t>s tím chodí syn. Druhý je český ořech z</w:t>
      </w:r>
      <w:r w:rsidR="00777BE2">
        <w:rPr>
          <w:rFonts w:ascii="Times New Roman" w:hAnsi="Times New Roman" w:cs="Times New Roman"/>
          <w:i/>
          <w:iCs/>
          <w:sz w:val="24"/>
          <w:szCs w:val="24"/>
        </w:rPr>
        <w:t> </w:t>
      </w:r>
      <w:r w:rsidR="008715A2">
        <w:rPr>
          <w:rFonts w:ascii="Times New Roman" w:hAnsi="Times New Roman" w:cs="Times New Roman"/>
          <w:i/>
          <w:iCs/>
          <w:sz w:val="24"/>
          <w:szCs w:val="24"/>
        </w:rPr>
        <w:t>útulku</w:t>
      </w:r>
      <w:r w:rsidR="00777BE2">
        <w:rPr>
          <w:rFonts w:ascii="Times New Roman" w:hAnsi="Times New Roman" w:cs="Times New Roman"/>
          <w:i/>
          <w:iCs/>
          <w:sz w:val="24"/>
          <w:szCs w:val="24"/>
        </w:rPr>
        <w:t>, je taková umazlená. Myslím si, že se oba pejsci pro svou povahu na canisterapii hodí.</w:t>
      </w:r>
      <w:r w:rsidR="006349BF">
        <w:rPr>
          <w:rFonts w:ascii="Times New Roman" w:hAnsi="Times New Roman" w:cs="Times New Roman"/>
          <w:i/>
          <w:iCs/>
          <w:sz w:val="24"/>
          <w:szCs w:val="24"/>
        </w:rPr>
        <w:t>“</w:t>
      </w:r>
      <w:r w:rsidR="00777BE2">
        <w:rPr>
          <w:rFonts w:ascii="Times New Roman" w:hAnsi="Times New Roman" w:cs="Times New Roman"/>
          <w:i/>
          <w:iCs/>
          <w:sz w:val="24"/>
          <w:szCs w:val="24"/>
        </w:rPr>
        <w:t xml:space="preserve"> </w:t>
      </w:r>
    </w:p>
    <w:p w:rsidR="008419D0" w:rsidRDefault="008419D0" w:rsidP="00816989"/>
    <w:p w:rsidR="00296BA7" w:rsidRDefault="00D27DF4" w:rsidP="00166C90">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„Chodíme pokoj po pokoji, řekneme, co tam chceme dělat a jestli má někdo zájem. Někdy se babičky tváří, že nám nerozumí, tak to zkoušíme opatrně. Někdy řeknou, že jsou alergičtí, tak jdeme hned pryč.</w:t>
      </w:r>
      <w:r w:rsidR="000C66C7">
        <w:rPr>
          <w:rFonts w:ascii="Times New Roman" w:hAnsi="Times New Roman" w:cs="Times New Roman"/>
          <w:i/>
          <w:iCs/>
          <w:sz w:val="24"/>
          <w:szCs w:val="24"/>
        </w:rPr>
        <w:t xml:space="preserve"> Pacienti </w:t>
      </w:r>
      <w:r w:rsidR="00712AC1">
        <w:rPr>
          <w:rFonts w:ascii="Times New Roman" w:hAnsi="Times New Roman" w:cs="Times New Roman"/>
          <w:i/>
          <w:iCs/>
          <w:sz w:val="24"/>
          <w:szCs w:val="24"/>
        </w:rPr>
        <w:t>si chtějí pejska pohladit</w:t>
      </w:r>
      <w:r w:rsidR="00634908">
        <w:rPr>
          <w:rFonts w:ascii="Times New Roman" w:hAnsi="Times New Roman" w:cs="Times New Roman"/>
          <w:i/>
          <w:iCs/>
          <w:sz w:val="24"/>
          <w:szCs w:val="24"/>
        </w:rPr>
        <w:t>, nebo se jen</w:t>
      </w:r>
      <w:r w:rsidR="00712AC1">
        <w:rPr>
          <w:rFonts w:ascii="Times New Roman" w:hAnsi="Times New Roman" w:cs="Times New Roman"/>
          <w:i/>
          <w:iCs/>
          <w:sz w:val="24"/>
          <w:szCs w:val="24"/>
        </w:rPr>
        <w:t xml:space="preserve"> podívat</w:t>
      </w:r>
      <w:r w:rsidR="00634908">
        <w:rPr>
          <w:rFonts w:ascii="Times New Roman" w:hAnsi="Times New Roman" w:cs="Times New Roman"/>
          <w:i/>
          <w:iCs/>
          <w:sz w:val="24"/>
          <w:szCs w:val="24"/>
        </w:rPr>
        <w:t>.</w:t>
      </w:r>
      <w:r w:rsidR="00120E7E">
        <w:rPr>
          <w:rFonts w:ascii="Times New Roman" w:hAnsi="Times New Roman" w:cs="Times New Roman"/>
          <w:i/>
          <w:iCs/>
          <w:sz w:val="24"/>
          <w:szCs w:val="24"/>
        </w:rPr>
        <w:t xml:space="preserve"> Je to různé. Někteří chtějí pejska k sobě do postele, mazlí se s ním a dávají mu dobrůtku. Ptají se, jestli umí dát pac, poprosit nebo si lehnout na povel. Musím přistupovat</w:t>
      </w:r>
      <w:r w:rsidR="003E7708">
        <w:rPr>
          <w:rFonts w:ascii="Times New Roman" w:hAnsi="Times New Roman" w:cs="Times New Roman"/>
          <w:i/>
          <w:iCs/>
          <w:sz w:val="24"/>
          <w:szCs w:val="24"/>
        </w:rPr>
        <w:t xml:space="preserve"> opatrně, mohou tam být lidé po operaci</w:t>
      </w:r>
      <w:r w:rsidR="00927CF7">
        <w:rPr>
          <w:rFonts w:ascii="Times New Roman" w:hAnsi="Times New Roman" w:cs="Times New Roman"/>
          <w:i/>
          <w:iCs/>
          <w:sz w:val="24"/>
          <w:szCs w:val="24"/>
        </w:rPr>
        <w:t xml:space="preserve"> a nejde jim dát pejska třeba na břicho.</w:t>
      </w:r>
      <w:r w:rsidR="000343E3">
        <w:rPr>
          <w:rFonts w:ascii="Times New Roman" w:hAnsi="Times New Roman" w:cs="Times New Roman"/>
          <w:i/>
          <w:iCs/>
          <w:sz w:val="24"/>
          <w:szCs w:val="24"/>
        </w:rPr>
        <w:t>“</w:t>
      </w:r>
    </w:p>
    <w:p w:rsidR="009E58AB" w:rsidRDefault="009E58AB" w:rsidP="00166C90">
      <w:pPr>
        <w:spacing w:after="0" w:line="360" w:lineRule="auto"/>
        <w:ind w:firstLine="851"/>
        <w:rPr>
          <w:rFonts w:ascii="Times New Roman" w:hAnsi="Times New Roman" w:cs="Times New Roman"/>
          <w:i/>
          <w:iCs/>
          <w:sz w:val="24"/>
          <w:szCs w:val="24"/>
        </w:rPr>
      </w:pPr>
    </w:p>
    <w:p w:rsidR="009E58AB" w:rsidRDefault="00073276" w:rsidP="00166C90">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Vidíme shodu u </w:t>
      </w:r>
      <w:r w:rsidR="00FD6FF3">
        <w:rPr>
          <w:rFonts w:ascii="Times New Roman" w:hAnsi="Times New Roman" w:cs="Times New Roman"/>
          <w:sz w:val="24"/>
          <w:szCs w:val="24"/>
        </w:rPr>
        <w:t xml:space="preserve">všech </w:t>
      </w:r>
      <w:r>
        <w:rPr>
          <w:rFonts w:ascii="Times New Roman" w:hAnsi="Times New Roman" w:cs="Times New Roman"/>
          <w:sz w:val="24"/>
          <w:szCs w:val="24"/>
        </w:rPr>
        <w:t>odpovědí, a to</w:t>
      </w:r>
      <w:r w:rsidR="00AF778C">
        <w:rPr>
          <w:rFonts w:ascii="Times New Roman" w:hAnsi="Times New Roman" w:cs="Times New Roman"/>
          <w:sz w:val="24"/>
          <w:szCs w:val="24"/>
        </w:rPr>
        <w:t>,</w:t>
      </w:r>
      <w:r>
        <w:rPr>
          <w:rFonts w:ascii="Times New Roman" w:hAnsi="Times New Roman" w:cs="Times New Roman"/>
          <w:sz w:val="24"/>
          <w:szCs w:val="24"/>
        </w:rPr>
        <w:t xml:space="preserve"> že </w:t>
      </w:r>
      <w:r w:rsidR="00FD6FF3">
        <w:rPr>
          <w:rFonts w:ascii="Times New Roman" w:hAnsi="Times New Roman" w:cs="Times New Roman"/>
          <w:sz w:val="24"/>
          <w:szCs w:val="24"/>
        </w:rPr>
        <w:t xml:space="preserve">všechny </w:t>
      </w:r>
      <w:r>
        <w:rPr>
          <w:rFonts w:ascii="Times New Roman" w:hAnsi="Times New Roman" w:cs="Times New Roman"/>
          <w:sz w:val="24"/>
          <w:szCs w:val="24"/>
        </w:rPr>
        <w:t>obory</w:t>
      </w:r>
      <w:r w:rsidR="00C05071">
        <w:rPr>
          <w:rFonts w:ascii="Times New Roman" w:hAnsi="Times New Roman" w:cs="Times New Roman"/>
          <w:sz w:val="24"/>
          <w:szCs w:val="24"/>
        </w:rPr>
        <w:t xml:space="preserve"> vychází z orientace na </w:t>
      </w:r>
      <w:r w:rsidR="002018B4">
        <w:rPr>
          <w:rFonts w:ascii="Times New Roman" w:hAnsi="Times New Roman" w:cs="Times New Roman"/>
          <w:sz w:val="24"/>
          <w:szCs w:val="24"/>
        </w:rPr>
        <w:t>pacienta</w:t>
      </w:r>
      <w:r w:rsidR="00C05071">
        <w:rPr>
          <w:rFonts w:ascii="Times New Roman" w:hAnsi="Times New Roman" w:cs="Times New Roman"/>
          <w:sz w:val="24"/>
          <w:szCs w:val="24"/>
        </w:rPr>
        <w:t>. Snaží se mu porozumět, zjistit jeho zájmy, aby věděly, jakým způsobem s ním pracovat.</w:t>
      </w:r>
      <w:r w:rsidR="00FD6FF3">
        <w:rPr>
          <w:rFonts w:ascii="Times New Roman" w:hAnsi="Times New Roman" w:cs="Times New Roman"/>
          <w:sz w:val="24"/>
          <w:szCs w:val="24"/>
        </w:rPr>
        <w:t xml:space="preserve"> </w:t>
      </w:r>
    </w:p>
    <w:p w:rsidR="003D3EF4" w:rsidRPr="009E58AB" w:rsidRDefault="003D3EF4" w:rsidP="00166C90">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Je důležité minimálně ze začátku přistupovat k neznámému pacientovi opatrně.</w:t>
      </w:r>
      <w:r w:rsidR="0009799D">
        <w:rPr>
          <w:rFonts w:ascii="Times New Roman" w:hAnsi="Times New Roman" w:cs="Times New Roman"/>
          <w:sz w:val="24"/>
          <w:szCs w:val="24"/>
        </w:rPr>
        <w:t xml:space="preserve"> Především u canisterapie, neboť každý člověk reaguje na přítomnost psa jinak</w:t>
      </w:r>
      <w:r w:rsidR="007B26C7">
        <w:rPr>
          <w:rFonts w:ascii="Times New Roman" w:hAnsi="Times New Roman" w:cs="Times New Roman"/>
          <w:sz w:val="24"/>
          <w:szCs w:val="24"/>
        </w:rPr>
        <w:t xml:space="preserve">. </w:t>
      </w:r>
      <w:r w:rsidR="00DA081E">
        <w:rPr>
          <w:rFonts w:ascii="Times New Roman" w:hAnsi="Times New Roman" w:cs="Times New Roman"/>
          <w:sz w:val="24"/>
          <w:szCs w:val="24"/>
        </w:rPr>
        <w:t>Je vhodné sledovat reakce pacienta na psa, aby se případně dalo včas zareagovat.</w:t>
      </w:r>
      <w:r w:rsidR="0009799D">
        <w:rPr>
          <w:rFonts w:ascii="Times New Roman" w:hAnsi="Times New Roman" w:cs="Times New Roman"/>
          <w:sz w:val="24"/>
          <w:szCs w:val="24"/>
        </w:rPr>
        <w:t xml:space="preserve"> </w:t>
      </w:r>
    </w:p>
    <w:p w:rsidR="009E58AB" w:rsidRDefault="00D8331C" w:rsidP="00166C90">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Rozsah poskytování péče je u ergoterapie a kognitivní rehabilitace pojat velmi široce. Terapeutky </w:t>
      </w:r>
      <w:r w:rsidR="00D50FF9">
        <w:rPr>
          <w:rFonts w:ascii="Times New Roman" w:hAnsi="Times New Roman" w:cs="Times New Roman"/>
          <w:sz w:val="24"/>
          <w:szCs w:val="24"/>
        </w:rPr>
        <w:t>mají široké pole působnosti, dokáž</w:t>
      </w:r>
      <w:r w:rsidR="00F2367D">
        <w:rPr>
          <w:rFonts w:ascii="Times New Roman" w:hAnsi="Times New Roman" w:cs="Times New Roman"/>
          <w:sz w:val="24"/>
          <w:szCs w:val="24"/>
        </w:rPr>
        <w:t>ou</w:t>
      </w:r>
      <w:r w:rsidR="0011650E">
        <w:rPr>
          <w:rFonts w:ascii="Times New Roman" w:hAnsi="Times New Roman" w:cs="Times New Roman"/>
          <w:sz w:val="24"/>
          <w:szCs w:val="24"/>
        </w:rPr>
        <w:t xml:space="preserve"> pacientům nabídnout mnoho druhů aktivit a činností.</w:t>
      </w:r>
      <w:r w:rsidR="00D50FF9">
        <w:rPr>
          <w:rFonts w:ascii="Times New Roman" w:hAnsi="Times New Roman" w:cs="Times New Roman"/>
          <w:sz w:val="24"/>
          <w:szCs w:val="24"/>
        </w:rPr>
        <w:t xml:space="preserve"> </w:t>
      </w:r>
    </w:p>
    <w:p w:rsidR="00FD27E5" w:rsidRPr="00D8331C" w:rsidRDefault="00FD27E5" w:rsidP="00166C90">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Účinek jednotlivých terapií je rozdílný. U kognitivní rehabilitace dochází ke zlepšení nebo udržení paměti, u ergoterapie je výsledek viditelný na těle. Canisterapie je forma terapie, která působí především na psychiku člověka. </w:t>
      </w:r>
    </w:p>
    <w:p w:rsidR="00073276" w:rsidRDefault="00073276" w:rsidP="00816989"/>
    <w:p w:rsidR="00296BA7" w:rsidRPr="000B2576" w:rsidRDefault="00375ED4" w:rsidP="00376F8A">
      <w:pPr>
        <w:spacing w:after="0" w:line="360" w:lineRule="auto"/>
        <w:ind w:firstLine="851"/>
        <w:jc w:val="center"/>
        <w:rPr>
          <w:rFonts w:ascii="Times New Roman" w:hAnsi="Times New Roman" w:cs="Times New Roman"/>
          <w:b/>
          <w:bCs/>
          <w:sz w:val="28"/>
          <w:szCs w:val="28"/>
        </w:rPr>
      </w:pPr>
      <w:r w:rsidRPr="000B2576">
        <w:rPr>
          <w:rFonts w:ascii="Times New Roman" w:hAnsi="Times New Roman" w:cs="Times New Roman"/>
          <w:b/>
          <w:bCs/>
          <w:sz w:val="28"/>
          <w:szCs w:val="28"/>
        </w:rPr>
        <w:t xml:space="preserve">Okruh č. 2 </w:t>
      </w:r>
      <w:r w:rsidR="0086375F" w:rsidRPr="000B2576">
        <w:rPr>
          <w:rFonts w:ascii="Times New Roman" w:hAnsi="Times New Roman" w:cs="Times New Roman"/>
          <w:b/>
          <w:bCs/>
          <w:sz w:val="28"/>
          <w:szCs w:val="28"/>
        </w:rPr>
        <w:t>–</w:t>
      </w:r>
      <w:r w:rsidRPr="000B2576">
        <w:rPr>
          <w:rFonts w:ascii="Times New Roman" w:hAnsi="Times New Roman" w:cs="Times New Roman"/>
          <w:b/>
          <w:bCs/>
          <w:sz w:val="28"/>
          <w:szCs w:val="28"/>
        </w:rPr>
        <w:t xml:space="preserve"> </w:t>
      </w:r>
      <w:r w:rsidR="0086375F" w:rsidRPr="000B2576">
        <w:rPr>
          <w:rFonts w:ascii="Times New Roman" w:hAnsi="Times New Roman" w:cs="Times New Roman"/>
          <w:b/>
          <w:bCs/>
          <w:sz w:val="28"/>
          <w:szCs w:val="28"/>
        </w:rPr>
        <w:t>Příprava na činnost a mezioborová spolupráce</w:t>
      </w:r>
    </w:p>
    <w:p w:rsidR="00296BA7" w:rsidRDefault="00296BA7" w:rsidP="00816989"/>
    <w:p w:rsidR="00296BA7" w:rsidRPr="00924234" w:rsidRDefault="00924234" w:rsidP="00DF6093">
      <w:pPr>
        <w:spacing w:after="0" w:line="360" w:lineRule="auto"/>
        <w:ind w:firstLine="851"/>
        <w:rPr>
          <w:rFonts w:ascii="Times New Roman" w:hAnsi="Times New Roman" w:cs="Times New Roman"/>
          <w:b/>
          <w:bCs/>
          <w:sz w:val="24"/>
          <w:szCs w:val="24"/>
        </w:rPr>
      </w:pPr>
      <w:r w:rsidRPr="00924234">
        <w:rPr>
          <w:rFonts w:ascii="Times New Roman" w:hAnsi="Times New Roman" w:cs="Times New Roman"/>
          <w:b/>
          <w:bCs/>
          <w:sz w:val="24"/>
          <w:szCs w:val="24"/>
        </w:rPr>
        <w:t>Respondentka č. 1</w:t>
      </w:r>
    </w:p>
    <w:p w:rsidR="00296BA7" w:rsidRDefault="00296BA7" w:rsidP="00816989"/>
    <w:p w:rsidR="00296BA7" w:rsidRPr="002D259A" w:rsidRDefault="00701FDD" w:rsidP="002D259A">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„Určitě je dobré vědět dopředu diagnózu, jak je mobilní, jak je psychicky srovnaný, na co se zaměřit. Kognitivní funkce se řeší skrz ergoterapii. Nejprve si přečtu zprávu. Pracuji s pacientem podle toho, co lékař řekne. Když se mi zdá, že bych mohla něco přidat, zeptám se lékaře a on mi to buď schválí nebo neschválí.</w:t>
      </w:r>
      <w:r w:rsidR="00696054">
        <w:rPr>
          <w:rFonts w:ascii="Times New Roman" w:hAnsi="Times New Roman" w:cs="Times New Roman"/>
          <w:i/>
          <w:iCs/>
          <w:sz w:val="24"/>
          <w:szCs w:val="24"/>
        </w:rPr>
        <w:t xml:space="preserve"> Na lůžkovém oddělení spolupracuj</w:t>
      </w:r>
      <w:r w:rsidR="00782710">
        <w:rPr>
          <w:rFonts w:ascii="Times New Roman" w:hAnsi="Times New Roman" w:cs="Times New Roman"/>
          <w:i/>
          <w:iCs/>
          <w:sz w:val="24"/>
          <w:szCs w:val="24"/>
        </w:rPr>
        <w:t xml:space="preserve">í </w:t>
      </w:r>
      <w:r w:rsidR="00696054">
        <w:rPr>
          <w:rFonts w:ascii="Times New Roman" w:hAnsi="Times New Roman" w:cs="Times New Roman"/>
          <w:i/>
          <w:iCs/>
          <w:sz w:val="24"/>
          <w:szCs w:val="24"/>
        </w:rPr>
        <w:t>ergoterapeut, fyzioterapeut, psycholog, logopedka a kognitivní terapeutka.</w:t>
      </w:r>
      <w:r w:rsidR="009C546F">
        <w:rPr>
          <w:rFonts w:ascii="Times New Roman" w:hAnsi="Times New Roman" w:cs="Times New Roman"/>
          <w:i/>
          <w:iCs/>
          <w:sz w:val="24"/>
          <w:szCs w:val="24"/>
        </w:rPr>
        <w:t>“</w:t>
      </w:r>
    </w:p>
    <w:p w:rsidR="008419D0" w:rsidRDefault="008419D0" w:rsidP="00816989"/>
    <w:p w:rsidR="008419D0" w:rsidRPr="009C546F" w:rsidRDefault="009C546F" w:rsidP="009C546F">
      <w:pPr>
        <w:spacing w:after="0" w:line="360" w:lineRule="auto"/>
        <w:ind w:firstLine="851"/>
        <w:rPr>
          <w:rFonts w:ascii="Times New Roman" w:hAnsi="Times New Roman" w:cs="Times New Roman"/>
          <w:b/>
          <w:bCs/>
          <w:sz w:val="24"/>
          <w:szCs w:val="24"/>
        </w:rPr>
      </w:pPr>
      <w:r w:rsidRPr="009C546F">
        <w:rPr>
          <w:rFonts w:ascii="Times New Roman" w:hAnsi="Times New Roman" w:cs="Times New Roman"/>
          <w:b/>
          <w:bCs/>
          <w:sz w:val="24"/>
          <w:szCs w:val="24"/>
        </w:rPr>
        <w:t>Respondentka č. 2</w:t>
      </w:r>
    </w:p>
    <w:p w:rsidR="008419D0" w:rsidRDefault="008419D0" w:rsidP="00816989"/>
    <w:p w:rsidR="00816989" w:rsidRPr="004B38C8" w:rsidRDefault="00F5050F" w:rsidP="004B38C8">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„Já pracuji na základě doporučení ošetřujícího lékaře. Také s psychologem, případně s logopedkou. Spolupracuji i s rodinou. Potřebuji vědět jaké má pacient zájmy, dosažené vzdělání je velmi důležité, protože když je to vysokoškolák, má daleko větší rozsah.</w:t>
      </w:r>
      <w:r w:rsidR="0058671F">
        <w:rPr>
          <w:rFonts w:ascii="Times New Roman" w:hAnsi="Times New Roman" w:cs="Times New Roman"/>
          <w:i/>
          <w:iCs/>
          <w:sz w:val="24"/>
          <w:szCs w:val="24"/>
        </w:rPr>
        <w:t xml:space="preserve"> Příprava trvá 5-10 minut na každého pacienta, hodinu čistého času mi dá jen příprava, protože každý pacient má jiné cvičení. Na každého tak přímo cílím, abych procvičila dané téma.</w:t>
      </w:r>
      <w:r w:rsidR="003570A3">
        <w:rPr>
          <w:rFonts w:ascii="Times New Roman" w:hAnsi="Times New Roman" w:cs="Times New Roman"/>
          <w:i/>
          <w:iCs/>
          <w:sz w:val="24"/>
          <w:szCs w:val="24"/>
        </w:rPr>
        <w:t>“</w:t>
      </w:r>
    </w:p>
    <w:p w:rsidR="009C546F" w:rsidRDefault="009C546F" w:rsidP="00816989"/>
    <w:p w:rsidR="009C546F" w:rsidRPr="003570A3" w:rsidRDefault="003570A3" w:rsidP="003570A3">
      <w:pPr>
        <w:spacing w:after="0" w:line="360" w:lineRule="auto"/>
        <w:ind w:firstLine="794"/>
        <w:rPr>
          <w:rFonts w:ascii="Times New Roman" w:hAnsi="Times New Roman" w:cs="Times New Roman"/>
          <w:b/>
          <w:bCs/>
          <w:sz w:val="24"/>
          <w:szCs w:val="24"/>
        </w:rPr>
      </w:pPr>
      <w:r>
        <w:rPr>
          <w:rFonts w:ascii="Times New Roman" w:hAnsi="Times New Roman" w:cs="Times New Roman"/>
          <w:b/>
          <w:bCs/>
          <w:sz w:val="24"/>
          <w:szCs w:val="24"/>
        </w:rPr>
        <w:t>Respondentka č. 3</w:t>
      </w:r>
    </w:p>
    <w:p w:rsidR="009C546F" w:rsidRDefault="009C546F" w:rsidP="00816989"/>
    <w:p w:rsidR="009C546F" w:rsidRDefault="003F0DCB" w:rsidP="003570A3">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„Na návštěvu se nemusíme připravovat. Pokud se stane, že jsme nachlazení, tak nechodíme.</w:t>
      </w:r>
      <w:r w:rsidR="006F79A0">
        <w:rPr>
          <w:rFonts w:ascii="Times New Roman" w:hAnsi="Times New Roman" w:cs="Times New Roman"/>
          <w:i/>
          <w:iCs/>
          <w:sz w:val="24"/>
          <w:szCs w:val="24"/>
        </w:rPr>
        <w:t xml:space="preserve"> Vždycky se zeptám, jestli je tam někdo, ke komu nemáme vůbec jít, nebo jestli je tam někdo, kdo by nás chtěl.</w:t>
      </w:r>
      <w:r w:rsidR="00EC6A16">
        <w:rPr>
          <w:rFonts w:ascii="Times New Roman" w:hAnsi="Times New Roman" w:cs="Times New Roman"/>
          <w:i/>
          <w:iCs/>
          <w:sz w:val="24"/>
          <w:szCs w:val="24"/>
        </w:rPr>
        <w:t xml:space="preserve"> Sestřičky někdy doporučí, ke komu jít.“</w:t>
      </w:r>
    </w:p>
    <w:p w:rsidR="00353A47" w:rsidRDefault="00353A47" w:rsidP="003570A3">
      <w:pPr>
        <w:spacing w:after="0" w:line="360" w:lineRule="auto"/>
        <w:ind w:firstLine="851"/>
        <w:rPr>
          <w:rFonts w:ascii="Times New Roman" w:hAnsi="Times New Roman" w:cs="Times New Roman"/>
          <w:i/>
          <w:iCs/>
          <w:sz w:val="24"/>
          <w:szCs w:val="24"/>
        </w:rPr>
      </w:pPr>
    </w:p>
    <w:p w:rsidR="00353A47" w:rsidRPr="00353A47" w:rsidRDefault="00577B17" w:rsidP="003570A3">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Z rozhovoru jsme se dozvěděli, že terapeutky pracují s pacienty na základě doporučení lékaře. </w:t>
      </w:r>
      <w:r w:rsidR="00CD3612">
        <w:rPr>
          <w:rFonts w:ascii="Times New Roman" w:hAnsi="Times New Roman" w:cs="Times New Roman"/>
          <w:sz w:val="24"/>
          <w:szCs w:val="24"/>
        </w:rPr>
        <w:t xml:space="preserve">U canisterapeutky nastává jiná situace: </w:t>
      </w:r>
      <w:r w:rsidR="00B71366">
        <w:rPr>
          <w:rFonts w:ascii="Times New Roman" w:hAnsi="Times New Roman" w:cs="Times New Roman"/>
          <w:sz w:val="24"/>
          <w:szCs w:val="24"/>
        </w:rPr>
        <w:t xml:space="preserve">navštěvuje pacienty v náhodném pořadí, občas s doporučením personálu. </w:t>
      </w:r>
      <w:r w:rsidR="00237B69">
        <w:rPr>
          <w:rFonts w:ascii="Times New Roman" w:hAnsi="Times New Roman" w:cs="Times New Roman"/>
          <w:sz w:val="24"/>
          <w:szCs w:val="24"/>
        </w:rPr>
        <w:t>Terapeutky se shodly, že je týmová spolupráce zásadní pro výkon jejich práce</w:t>
      </w:r>
      <w:r>
        <w:rPr>
          <w:rFonts w:ascii="Times New Roman" w:hAnsi="Times New Roman" w:cs="Times New Roman"/>
          <w:sz w:val="24"/>
          <w:szCs w:val="24"/>
        </w:rPr>
        <w:t xml:space="preserve"> a přikládají j</w:t>
      </w:r>
      <w:r w:rsidR="008056D9">
        <w:rPr>
          <w:rFonts w:ascii="Times New Roman" w:hAnsi="Times New Roman" w:cs="Times New Roman"/>
          <w:sz w:val="24"/>
          <w:szCs w:val="24"/>
        </w:rPr>
        <w:t>í</w:t>
      </w:r>
      <w:r>
        <w:rPr>
          <w:rFonts w:ascii="Times New Roman" w:hAnsi="Times New Roman" w:cs="Times New Roman"/>
          <w:sz w:val="24"/>
          <w:szCs w:val="24"/>
        </w:rPr>
        <w:t xml:space="preserve"> velký význam.</w:t>
      </w:r>
      <w:r w:rsidR="00CD3612">
        <w:rPr>
          <w:rFonts w:ascii="Times New Roman" w:hAnsi="Times New Roman" w:cs="Times New Roman"/>
          <w:sz w:val="24"/>
          <w:szCs w:val="24"/>
        </w:rPr>
        <w:t xml:space="preserve"> Shoda nastává také </w:t>
      </w:r>
      <w:r w:rsidR="00346768">
        <w:rPr>
          <w:rFonts w:ascii="Times New Roman" w:hAnsi="Times New Roman" w:cs="Times New Roman"/>
          <w:sz w:val="24"/>
          <w:szCs w:val="24"/>
        </w:rPr>
        <w:t>v případě přípravy činnosti. Obě s</w:t>
      </w:r>
      <w:r w:rsidR="000562D0">
        <w:rPr>
          <w:rFonts w:ascii="Times New Roman" w:hAnsi="Times New Roman" w:cs="Times New Roman"/>
          <w:sz w:val="24"/>
          <w:szCs w:val="24"/>
        </w:rPr>
        <w:t>i předem připravují plán, co budou s kterým pacientem trénovat.</w:t>
      </w:r>
    </w:p>
    <w:p w:rsidR="009C546F" w:rsidRDefault="009C546F" w:rsidP="00816989"/>
    <w:p w:rsidR="009C546F" w:rsidRPr="000B2576" w:rsidRDefault="0057562D" w:rsidP="00376F8A">
      <w:pPr>
        <w:spacing w:after="0" w:line="360" w:lineRule="auto"/>
        <w:ind w:firstLine="851"/>
        <w:jc w:val="center"/>
        <w:rPr>
          <w:rFonts w:ascii="Times New Roman" w:hAnsi="Times New Roman" w:cs="Times New Roman"/>
          <w:b/>
          <w:bCs/>
          <w:sz w:val="28"/>
          <w:szCs w:val="28"/>
        </w:rPr>
      </w:pPr>
      <w:r w:rsidRPr="000B2576">
        <w:rPr>
          <w:rFonts w:ascii="Times New Roman" w:hAnsi="Times New Roman" w:cs="Times New Roman"/>
          <w:b/>
          <w:bCs/>
          <w:sz w:val="28"/>
          <w:szCs w:val="28"/>
        </w:rPr>
        <w:t>Okruh č. 3 – Docházení na oddělení a výběr pacientů</w:t>
      </w:r>
    </w:p>
    <w:p w:rsidR="009B2B8B" w:rsidRDefault="009B2B8B" w:rsidP="00816989"/>
    <w:p w:rsidR="009B2B8B" w:rsidRPr="00704076" w:rsidRDefault="00704076" w:rsidP="00704076">
      <w:pPr>
        <w:spacing w:after="0" w:line="360" w:lineRule="auto"/>
        <w:ind w:firstLine="851"/>
        <w:rPr>
          <w:rFonts w:ascii="Times New Roman" w:hAnsi="Times New Roman" w:cs="Times New Roman"/>
          <w:b/>
          <w:bCs/>
          <w:sz w:val="24"/>
          <w:szCs w:val="24"/>
        </w:rPr>
      </w:pPr>
      <w:r w:rsidRPr="00704076">
        <w:rPr>
          <w:rFonts w:ascii="Times New Roman" w:hAnsi="Times New Roman" w:cs="Times New Roman"/>
          <w:b/>
          <w:bCs/>
          <w:sz w:val="24"/>
          <w:szCs w:val="24"/>
        </w:rPr>
        <w:t>Respondentka č. 1</w:t>
      </w:r>
    </w:p>
    <w:p w:rsidR="009B2B8B" w:rsidRDefault="009B2B8B" w:rsidP="00816989"/>
    <w:p w:rsidR="009B2B8B" w:rsidRPr="00704076" w:rsidRDefault="008940C2" w:rsidP="00704076">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„Do ambulance dochází každou půl hodinu jiný pacient. Chodí sem lidé s prsty, zápěstím, po mrtvičkách po delší době. Není to akutní stádium, ale subakutní nebo chronické. Obsluhuji robotiku, kde pacient hraje hry, ale ovládá to rukou. Já nastavím, jestli chci, aby ovládal hru zápěstím, loktem nebo ramenem.</w:t>
      </w:r>
      <w:r w:rsidR="00241C54">
        <w:rPr>
          <w:rFonts w:ascii="Times New Roman" w:hAnsi="Times New Roman" w:cs="Times New Roman"/>
          <w:i/>
          <w:iCs/>
          <w:sz w:val="24"/>
          <w:szCs w:val="24"/>
        </w:rPr>
        <w:t xml:space="preserve"> Na robotiku chodí pacienti také ambulantně. Půl dne je pro pacienty z lůžkového, půl dne ambulantně. Za den maximálně 6 pacientů.</w:t>
      </w:r>
      <w:r w:rsidR="0007649D">
        <w:rPr>
          <w:rFonts w:ascii="Times New Roman" w:hAnsi="Times New Roman" w:cs="Times New Roman"/>
          <w:i/>
          <w:iCs/>
          <w:sz w:val="24"/>
          <w:szCs w:val="24"/>
        </w:rPr>
        <w:t>“</w:t>
      </w:r>
    </w:p>
    <w:p w:rsidR="009B2B8B" w:rsidRDefault="009B2B8B" w:rsidP="00816989"/>
    <w:p w:rsidR="009B2B8B" w:rsidRPr="00D46256" w:rsidRDefault="00D97878" w:rsidP="00D46256">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w:t>
      </w:r>
      <w:r w:rsidR="00D46256">
        <w:rPr>
          <w:rFonts w:ascii="Times New Roman" w:hAnsi="Times New Roman" w:cs="Times New Roman"/>
          <w:i/>
          <w:iCs/>
          <w:sz w:val="24"/>
          <w:szCs w:val="24"/>
        </w:rPr>
        <w:t>Na lůžkovém oddělení je 25 lidí. Většinou s pacientem cvičím dvakrát půl hodiny, jednou se s ním projdu nebo cvičím přesuny</w:t>
      </w:r>
      <w:r w:rsidR="00FE69CC">
        <w:rPr>
          <w:rFonts w:ascii="Times New Roman" w:hAnsi="Times New Roman" w:cs="Times New Roman"/>
          <w:i/>
          <w:iCs/>
          <w:sz w:val="24"/>
          <w:szCs w:val="24"/>
        </w:rPr>
        <w:t>.</w:t>
      </w:r>
      <w:r w:rsidR="00D46256">
        <w:rPr>
          <w:rFonts w:ascii="Times New Roman" w:hAnsi="Times New Roman" w:cs="Times New Roman"/>
          <w:i/>
          <w:iCs/>
          <w:sz w:val="24"/>
          <w:szCs w:val="24"/>
        </w:rPr>
        <w:t xml:space="preserve"> </w:t>
      </w:r>
      <w:r w:rsidR="00FE69CC">
        <w:rPr>
          <w:rFonts w:ascii="Times New Roman" w:hAnsi="Times New Roman" w:cs="Times New Roman"/>
          <w:i/>
          <w:iCs/>
          <w:sz w:val="24"/>
          <w:szCs w:val="24"/>
        </w:rPr>
        <w:t>P</w:t>
      </w:r>
      <w:r w:rsidR="00D46256">
        <w:rPr>
          <w:rFonts w:ascii="Times New Roman" w:hAnsi="Times New Roman" w:cs="Times New Roman"/>
          <w:i/>
          <w:iCs/>
          <w:sz w:val="24"/>
          <w:szCs w:val="24"/>
        </w:rPr>
        <w:t>odruhé se věnuji ruce</w:t>
      </w:r>
      <w:r w:rsidR="00FE69CC">
        <w:rPr>
          <w:rFonts w:ascii="Times New Roman" w:hAnsi="Times New Roman" w:cs="Times New Roman"/>
          <w:i/>
          <w:iCs/>
          <w:sz w:val="24"/>
          <w:szCs w:val="24"/>
        </w:rPr>
        <w:t>. Někdy chodím i třikrát denně, záleží podle závažnosti onemocnění. Na lůžkové se dochází každý den, pacienti tam jsou maximálně 21 dní.</w:t>
      </w:r>
      <w:r>
        <w:rPr>
          <w:rFonts w:ascii="Times New Roman" w:hAnsi="Times New Roman" w:cs="Times New Roman"/>
          <w:i/>
          <w:iCs/>
          <w:sz w:val="24"/>
          <w:szCs w:val="24"/>
        </w:rPr>
        <w:t>“</w:t>
      </w:r>
    </w:p>
    <w:p w:rsidR="009B2B8B" w:rsidRPr="00D16E45" w:rsidRDefault="00EF133A" w:rsidP="00D16E45">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„Já pracuji hlavně s lidmi po mrtvici a s ramenářama. Používám třeba PANat dlahu, která je super v tom, když je ruka spastická nebo i paretická, tak nafouknu ruku do dlahy, že je narovnaná a můžu s ní hýbat.</w:t>
      </w:r>
      <w:r w:rsidR="0078791F">
        <w:rPr>
          <w:rFonts w:ascii="Times New Roman" w:hAnsi="Times New Roman" w:cs="Times New Roman"/>
          <w:i/>
          <w:iCs/>
          <w:sz w:val="24"/>
          <w:szCs w:val="24"/>
        </w:rPr>
        <w:t xml:space="preserve"> Vyloženě cílím na pohyb ramene a nechávám ruku opřenou. Potom trénujeme přesuny</w:t>
      </w:r>
      <w:r w:rsidR="008F2B26">
        <w:rPr>
          <w:rFonts w:ascii="Times New Roman" w:hAnsi="Times New Roman" w:cs="Times New Roman"/>
          <w:i/>
          <w:iCs/>
          <w:sz w:val="24"/>
          <w:szCs w:val="24"/>
        </w:rPr>
        <w:t>, vertikalizaci, oblékání, máme různé overbally, pěnové míčky, masážní prstýnek</w:t>
      </w:r>
      <w:r w:rsidR="006317E4">
        <w:rPr>
          <w:rFonts w:ascii="Times New Roman" w:hAnsi="Times New Roman" w:cs="Times New Roman"/>
          <w:i/>
          <w:iCs/>
          <w:sz w:val="24"/>
          <w:szCs w:val="24"/>
        </w:rPr>
        <w:t>.</w:t>
      </w:r>
      <w:r w:rsidR="006C18B0">
        <w:rPr>
          <w:rFonts w:ascii="Times New Roman" w:hAnsi="Times New Roman" w:cs="Times New Roman"/>
          <w:i/>
          <w:iCs/>
          <w:sz w:val="24"/>
          <w:szCs w:val="24"/>
        </w:rPr>
        <w:t xml:space="preserve"> Používám ještě mirror therapy.</w:t>
      </w:r>
      <w:r w:rsidR="00270F84">
        <w:rPr>
          <w:rFonts w:ascii="Times New Roman" w:hAnsi="Times New Roman" w:cs="Times New Roman"/>
          <w:i/>
          <w:iCs/>
          <w:sz w:val="24"/>
          <w:szCs w:val="24"/>
        </w:rPr>
        <w:t>“</w:t>
      </w:r>
    </w:p>
    <w:p w:rsidR="009B2B8B" w:rsidRDefault="009B2B8B" w:rsidP="00816989"/>
    <w:p w:rsidR="009B2B8B" w:rsidRPr="0036093B" w:rsidRDefault="009F67E8" w:rsidP="0036093B">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„Měli jsme tu i šestileté dítě, i devadesátileté pacienty. Nejčastěji kolem sedmdesátky, mrtvičky jsou tu nejčastěji.</w:t>
      </w:r>
      <w:r w:rsidR="006F4FD3">
        <w:rPr>
          <w:rFonts w:ascii="Times New Roman" w:hAnsi="Times New Roman" w:cs="Times New Roman"/>
          <w:i/>
          <w:iCs/>
          <w:sz w:val="24"/>
          <w:szCs w:val="24"/>
        </w:rPr>
        <w:t>“</w:t>
      </w:r>
    </w:p>
    <w:p w:rsidR="009B2B8B" w:rsidRDefault="009B2B8B" w:rsidP="00816989"/>
    <w:p w:rsidR="009B2B8B" w:rsidRPr="007945EC" w:rsidRDefault="007945EC" w:rsidP="007945EC">
      <w:pPr>
        <w:spacing w:after="0" w:line="360" w:lineRule="auto"/>
        <w:ind w:firstLine="851"/>
        <w:rPr>
          <w:rFonts w:ascii="Times New Roman" w:hAnsi="Times New Roman" w:cs="Times New Roman"/>
          <w:b/>
          <w:bCs/>
          <w:sz w:val="24"/>
          <w:szCs w:val="24"/>
        </w:rPr>
      </w:pPr>
      <w:r w:rsidRPr="007945EC">
        <w:rPr>
          <w:rFonts w:ascii="Times New Roman" w:hAnsi="Times New Roman" w:cs="Times New Roman"/>
          <w:b/>
          <w:bCs/>
          <w:sz w:val="24"/>
          <w:szCs w:val="24"/>
        </w:rPr>
        <w:t>Respondentka č. 2</w:t>
      </w:r>
    </w:p>
    <w:p w:rsidR="009B2B8B" w:rsidRDefault="009B2B8B" w:rsidP="00816989"/>
    <w:p w:rsidR="006A78A7" w:rsidRDefault="00D91B18" w:rsidP="007945EC">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 xml:space="preserve">„Docházím na lůžkové oddělení rehabilitace a neurologie pravidelně každý </w:t>
      </w:r>
      <w:r w:rsidR="008B6884">
        <w:rPr>
          <w:rFonts w:ascii="Times New Roman" w:hAnsi="Times New Roman" w:cs="Times New Roman"/>
          <w:i/>
          <w:iCs/>
          <w:sz w:val="24"/>
          <w:szCs w:val="24"/>
        </w:rPr>
        <w:t xml:space="preserve">pracovní </w:t>
      </w:r>
      <w:r>
        <w:rPr>
          <w:rFonts w:ascii="Times New Roman" w:hAnsi="Times New Roman" w:cs="Times New Roman"/>
          <w:i/>
          <w:iCs/>
          <w:sz w:val="24"/>
          <w:szCs w:val="24"/>
        </w:rPr>
        <w:t>den. Pracuji s pacientem asi tak 15-20 minut čistého času.</w:t>
      </w:r>
      <w:r w:rsidR="005E7C93">
        <w:rPr>
          <w:rFonts w:ascii="Times New Roman" w:hAnsi="Times New Roman" w:cs="Times New Roman"/>
          <w:i/>
          <w:iCs/>
          <w:sz w:val="24"/>
          <w:szCs w:val="24"/>
        </w:rPr>
        <w:t xml:space="preserve"> První vyšetření je všeobecné ze </w:t>
      </w:r>
      <w:r w:rsidR="005E7C93">
        <w:rPr>
          <w:rFonts w:ascii="Times New Roman" w:hAnsi="Times New Roman" w:cs="Times New Roman"/>
          <w:i/>
          <w:iCs/>
          <w:sz w:val="24"/>
          <w:szCs w:val="24"/>
        </w:rPr>
        <w:lastRenderedPageBreak/>
        <w:t>všech směrů, to znamená paměť, exekuce, zrakově-prostorové vnímání, orientace. Je to o tom, co pacient zvládne. Někdy je unavený, takže s ním jen mluvím, ukazuji mu obrázky, ale to vše je cílené a počítá se. Za 4 hodiny jsem schopna udělat 5-6 pacientů.</w:t>
      </w:r>
      <w:r w:rsidR="006A78A7">
        <w:rPr>
          <w:rFonts w:ascii="Times New Roman" w:hAnsi="Times New Roman" w:cs="Times New Roman"/>
          <w:i/>
          <w:iCs/>
          <w:sz w:val="24"/>
          <w:szCs w:val="24"/>
        </w:rPr>
        <w:t>“</w:t>
      </w:r>
      <w:r w:rsidR="00EB553E">
        <w:rPr>
          <w:rFonts w:ascii="Times New Roman" w:hAnsi="Times New Roman" w:cs="Times New Roman"/>
          <w:i/>
          <w:iCs/>
          <w:sz w:val="24"/>
          <w:szCs w:val="24"/>
        </w:rPr>
        <w:t xml:space="preserve"> </w:t>
      </w:r>
    </w:p>
    <w:p w:rsidR="006A78A7" w:rsidRDefault="006A78A7" w:rsidP="007945EC">
      <w:pPr>
        <w:spacing w:after="0" w:line="360" w:lineRule="auto"/>
        <w:ind w:firstLine="851"/>
        <w:rPr>
          <w:rFonts w:ascii="Times New Roman" w:hAnsi="Times New Roman" w:cs="Times New Roman"/>
          <w:i/>
          <w:iCs/>
          <w:sz w:val="24"/>
          <w:szCs w:val="24"/>
        </w:rPr>
      </w:pPr>
    </w:p>
    <w:p w:rsidR="009B2B8B" w:rsidRPr="007945EC" w:rsidRDefault="006A78A7" w:rsidP="007945EC">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w:t>
      </w:r>
      <w:r w:rsidR="00EB553E">
        <w:rPr>
          <w:rFonts w:ascii="Times New Roman" w:hAnsi="Times New Roman" w:cs="Times New Roman"/>
          <w:i/>
          <w:iCs/>
          <w:sz w:val="24"/>
          <w:szCs w:val="24"/>
        </w:rPr>
        <w:t>Cílová skupina je věkově neomezena, nejstarší pacient byl kolem devadesáti let.</w:t>
      </w:r>
      <w:r w:rsidR="00803CF1">
        <w:rPr>
          <w:rFonts w:ascii="Times New Roman" w:hAnsi="Times New Roman" w:cs="Times New Roman"/>
          <w:i/>
          <w:iCs/>
          <w:sz w:val="24"/>
          <w:szCs w:val="24"/>
        </w:rPr>
        <w:t xml:space="preserve"> Péče probíhá po dobu léčení u nás v nemocnici. Nejdéle asi 3 měsíce, protože jsem měla pacienta na více odděleních. Stává se, že se mi pacient vrací. Standardní doba práce s klientem běžně trvá čtrnáct dní, někdy dokonce jen dva, tři dny.</w:t>
      </w:r>
      <w:r w:rsidR="00A66826">
        <w:rPr>
          <w:rFonts w:ascii="Times New Roman" w:hAnsi="Times New Roman" w:cs="Times New Roman"/>
          <w:i/>
          <w:iCs/>
          <w:sz w:val="24"/>
          <w:szCs w:val="24"/>
        </w:rPr>
        <w:t xml:space="preserve"> Občas dělám vyšetřen</w:t>
      </w:r>
      <w:r w:rsidR="008554C2">
        <w:rPr>
          <w:rFonts w:ascii="Times New Roman" w:hAnsi="Times New Roman" w:cs="Times New Roman"/>
          <w:i/>
          <w:iCs/>
          <w:sz w:val="24"/>
          <w:szCs w:val="24"/>
        </w:rPr>
        <w:t>í</w:t>
      </w:r>
      <w:r w:rsidR="00A66826">
        <w:rPr>
          <w:rFonts w:ascii="Times New Roman" w:hAnsi="Times New Roman" w:cs="Times New Roman"/>
          <w:i/>
          <w:iCs/>
          <w:sz w:val="24"/>
          <w:szCs w:val="24"/>
        </w:rPr>
        <w:t xml:space="preserve"> na konci delšího období a vidím tam ten posun.</w:t>
      </w:r>
      <w:r>
        <w:rPr>
          <w:rFonts w:ascii="Times New Roman" w:hAnsi="Times New Roman" w:cs="Times New Roman"/>
          <w:i/>
          <w:iCs/>
          <w:sz w:val="24"/>
          <w:szCs w:val="24"/>
        </w:rPr>
        <w:t>“</w:t>
      </w:r>
    </w:p>
    <w:p w:rsidR="009B2B8B" w:rsidRDefault="009B2B8B" w:rsidP="00816989"/>
    <w:p w:rsidR="009B2B8B" w:rsidRPr="0050406F" w:rsidRDefault="0050406F" w:rsidP="0050406F">
      <w:pPr>
        <w:spacing w:after="0" w:line="360" w:lineRule="auto"/>
        <w:ind w:firstLine="851"/>
        <w:rPr>
          <w:rFonts w:ascii="Times New Roman" w:hAnsi="Times New Roman" w:cs="Times New Roman"/>
          <w:b/>
          <w:bCs/>
          <w:sz w:val="24"/>
          <w:szCs w:val="24"/>
        </w:rPr>
      </w:pPr>
      <w:r w:rsidRPr="0050406F">
        <w:rPr>
          <w:rFonts w:ascii="Times New Roman" w:hAnsi="Times New Roman" w:cs="Times New Roman"/>
          <w:b/>
          <w:bCs/>
          <w:sz w:val="24"/>
          <w:szCs w:val="24"/>
        </w:rPr>
        <w:t>Respondentka č. 3</w:t>
      </w:r>
    </w:p>
    <w:p w:rsidR="009B2B8B" w:rsidRDefault="009B2B8B" w:rsidP="00816989"/>
    <w:p w:rsidR="009B2B8B" w:rsidRDefault="00E879D2" w:rsidP="00835074">
      <w:pPr>
        <w:spacing w:after="0" w:line="360" w:lineRule="auto"/>
        <w:ind w:firstLine="851"/>
        <w:rPr>
          <w:rFonts w:ascii="Times New Roman" w:hAnsi="Times New Roman" w:cs="Times New Roman"/>
          <w:i/>
          <w:iCs/>
          <w:sz w:val="24"/>
          <w:szCs w:val="24"/>
        </w:rPr>
      </w:pPr>
      <w:r w:rsidRPr="00E879D2">
        <w:rPr>
          <w:rFonts w:ascii="Times New Roman" w:hAnsi="Times New Roman" w:cs="Times New Roman"/>
          <w:i/>
          <w:iCs/>
          <w:sz w:val="24"/>
          <w:szCs w:val="24"/>
        </w:rPr>
        <w:t>„Docházíme na následnou péči</w:t>
      </w:r>
      <w:r w:rsidR="00EA151F">
        <w:rPr>
          <w:rFonts w:ascii="Times New Roman" w:hAnsi="Times New Roman" w:cs="Times New Roman"/>
          <w:i/>
          <w:iCs/>
          <w:sz w:val="24"/>
          <w:szCs w:val="24"/>
        </w:rPr>
        <w:t xml:space="preserve"> na </w:t>
      </w:r>
      <w:r w:rsidR="00E12AEB">
        <w:rPr>
          <w:rFonts w:ascii="Times New Roman" w:hAnsi="Times New Roman" w:cs="Times New Roman"/>
          <w:i/>
          <w:iCs/>
          <w:sz w:val="24"/>
          <w:szCs w:val="24"/>
        </w:rPr>
        <w:t xml:space="preserve">dvě </w:t>
      </w:r>
      <w:r w:rsidR="00EA151F">
        <w:rPr>
          <w:rFonts w:ascii="Times New Roman" w:hAnsi="Times New Roman" w:cs="Times New Roman"/>
          <w:i/>
          <w:iCs/>
          <w:sz w:val="24"/>
          <w:szCs w:val="24"/>
        </w:rPr>
        <w:t>oddělení, kde jsou především ženy.</w:t>
      </w:r>
      <w:r w:rsidR="000A1514">
        <w:rPr>
          <w:rFonts w:ascii="Times New Roman" w:hAnsi="Times New Roman" w:cs="Times New Roman"/>
          <w:i/>
          <w:iCs/>
          <w:sz w:val="24"/>
          <w:szCs w:val="24"/>
        </w:rPr>
        <w:t xml:space="preserve"> Snažíme se chodit každý týden a oddělení střídáme. Většinou chodíme na hodinu, podle zájmu pacientů a podle toho, jak to zvládají pejsci.</w:t>
      </w:r>
      <w:r w:rsidR="006C1B40">
        <w:rPr>
          <w:rFonts w:ascii="Times New Roman" w:hAnsi="Times New Roman" w:cs="Times New Roman"/>
          <w:i/>
          <w:iCs/>
          <w:sz w:val="24"/>
          <w:szCs w:val="24"/>
        </w:rPr>
        <w:t xml:space="preserve"> </w:t>
      </w:r>
      <w:r w:rsidR="00486026">
        <w:rPr>
          <w:rFonts w:ascii="Times New Roman" w:hAnsi="Times New Roman" w:cs="Times New Roman"/>
          <w:i/>
          <w:iCs/>
          <w:sz w:val="24"/>
          <w:szCs w:val="24"/>
        </w:rPr>
        <w:t>Nejmladšímu pacientovi mohlo být okolo 35 let, nejstarší přes devadesát.</w:t>
      </w:r>
    </w:p>
    <w:p w:rsidR="00562AFD" w:rsidRDefault="00562AFD" w:rsidP="00835074">
      <w:pPr>
        <w:spacing w:after="0" w:line="360" w:lineRule="auto"/>
        <w:ind w:firstLine="851"/>
        <w:rPr>
          <w:rFonts w:ascii="Times New Roman" w:hAnsi="Times New Roman" w:cs="Times New Roman"/>
          <w:i/>
          <w:iCs/>
          <w:sz w:val="24"/>
          <w:szCs w:val="24"/>
        </w:rPr>
      </w:pPr>
    </w:p>
    <w:p w:rsidR="00562AFD" w:rsidRDefault="00C66FE8" w:rsidP="00835074">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Nejvíce informací nám k tomuto okruhu poskytla ergoterapeutka.</w:t>
      </w:r>
      <w:r w:rsidR="007513D2">
        <w:rPr>
          <w:rFonts w:ascii="Times New Roman" w:hAnsi="Times New Roman" w:cs="Times New Roman"/>
          <w:sz w:val="24"/>
          <w:szCs w:val="24"/>
        </w:rPr>
        <w:t xml:space="preserve"> Bylo znát, že ji práce velmi baví a má přehled.</w:t>
      </w:r>
    </w:p>
    <w:p w:rsidR="002762D0" w:rsidRDefault="00425A9E" w:rsidP="00835074">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Důležitá informace byla,</w:t>
      </w:r>
      <w:r w:rsidR="00FE490A">
        <w:rPr>
          <w:rFonts w:ascii="Times New Roman" w:hAnsi="Times New Roman" w:cs="Times New Roman"/>
          <w:sz w:val="24"/>
          <w:szCs w:val="24"/>
        </w:rPr>
        <w:t xml:space="preserve"> že ať už se jedná o jakoukoliv terapii, všechny jsou věkově neomezené.</w:t>
      </w:r>
      <w:r w:rsidR="00F05C7C">
        <w:rPr>
          <w:rFonts w:ascii="Times New Roman" w:hAnsi="Times New Roman" w:cs="Times New Roman"/>
          <w:sz w:val="24"/>
          <w:szCs w:val="24"/>
        </w:rPr>
        <w:t xml:space="preserve"> </w:t>
      </w:r>
      <w:r w:rsidR="000138E6">
        <w:rPr>
          <w:rFonts w:ascii="Times New Roman" w:hAnsi="Times New Roman" w:cs="Times New Roman"/>
          <w:sz w:val="24"/>
          <w:szCs w:val="24"/>
        </w:rPr>
        <w:t>Podle výpovědí p</w:t>
      </w:r>
      <w:r w:rsidR="0020762D">
        <w:rPr>
          <w:rFonts w:ascii="Times New Roman" w:hAnsi="Times New Roman" w:cs="Times New Roman"/>
          <w:sz w:val="24"/>
          <w:szCs w:val="24"/>
        </w:rPr>
        <w:t>rvní a druhá respondentka shodně působí na rehabilitačním oddělení</w:t>
      </w:r>
      <w:r w:rsidR="007029AA">
        <w:rPr>
          <w:rFonts w:ascii="Times New Roman" w:hAnsi="Times New Roman" w:cs="Times New Roman"/>
          <w:sz w:val="24"/>
          <w:szCs w:val="24"/>
        </w:rPr>
        <w:t>, takže pacienti na tomto oddělení mají možnost využití obou terapií.</w:t>
      </w:r>
    </w:p>
    <w:p w:rsidR="00724D97" w:rsidRDefault="00724D97" w:rsidP="00835074">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Respondentka č. 2 zdůrazňuje </w:t>
      </w:r>
      <w:r w:rsidR="00D43300">
        <w:rPr>
          <w:rFonts w:ascii="Times New Roman" w:hAnsi="Times New Roman" w:cs="Times New Roman"/>
          <w:sz w:val="24"/>
          <w:szCs w:val="24"/>
        </w:rPr>
        <w:t xml:space="preserve">důležitost </w:t>
      </w:r>
      <w:r w:rsidR="00586BD4">
        <w:rPr>
          <w:rFonts w:ascii="Times New Roman" w:hAnsi="Times New Roman" w:cs="Times New Roman"/>
          <w:sz w:val="24"/>
          <w:szCs w:val="24"/>
        </w:rPr>
        <w:t>soustavnost</w:t>
      </w:r>
      <w:r w:rsidR="00D43300">
        <w:rPr>
          <w:rFonts w:ascii="Times New Roman" w:hAnsi="Times New Roman" w:cs="Times New Roman"/>
          <w:sz w:val="24"/>
          <w:szCs w:val="24"/>
        </w:rPr>
        <w:t>i</w:t>
      </w:r>
      <w:r w:rsidR="00586BD4">
        <w:rPr>
          <w:rFonts w:ascii="Times New Roman" w:hAnsi="Times New Roman" w:cs="Times New Roman"/>
          <w:sz w:val="24"/>
          <w:szCs w:val="24"/>
        </w:rPr>
        <w:t xml:space="preserve"> a návaznost</w:t>
      </w:r>
      <w:r w:rsidR="00D43300">
        <w:rPr>
          <w:rFonts w:ascii="Times New Roman" w:hAnsi="Times New Roman" w:cs="Times New Roman"/>
          <w:sz w:val="24"/>
          <w:szCs w:val="24"/>
        </w:rPr>
        <w:t>i</w:t>
      </w:r>
      <w:r w:rsidR="00586BD4">
        <w:rPr>
          <w:rFonts w:ascii="Times New Roman" w:hAnsi="Times New Roman" w:cs="Times New Roman"/>
          <w:sz w:val="24"/>
          <w:szCs w:val="24"/>
        </w:rPr>
        <w:t xml:space="preserve"> cvičení</w:t>
      </w:r>
      <w:r w:rsidR="00D43300">
        <w:rPr>
          <w:rFonts w:ascii="Times New Roman" w:hAnsi="Times New Roman" w:cs="Times New Roman"/>
          <w:sz w:val="24"/>
          <w:szCs w:val="24"/>
        </w:rPr>
        <w:t xml:space="preserve"> pro zlepšování kognitivních funkcí.</w:t>
      </w:r>
    </w:p>
    <w:p w:rsidR="002762D0" w:rsidRPr="00562AFD" w:rsidRDefault="0065447D" w:rsidP="00835074">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Významným rozdílem mezi terapiemi je čas</w:t>
      </w:r>
      <w:r w:rsidR="00D53CE5">
        <w:rPr>
          <w:rFonts w:ascii="Times New Roman" w:hAnsi="Times New Roman" w:cs="Times New Roman"/>
          <w:sz w:val="24"/>
          <w:szCs w:val="24"/>
        </w:rPr>
        <w:t>ový rozsah</w:t>
      </w:r>
      <w:r>
        <w:rPr>
          <w:rFonts w:ascii="Times New Roman" w:hAnsi="Times New Roman" w:cs="Times New Roman"/>
          <w:sz w:val="24"/>
          <w:szCs w:val="24"/>
        </w:rPr>
        <w:t>. Ergoterapie a kognitivní rehabilitace probíhá pravidelně každý pracovní den, kdežto canisterapie se odvíjí od časových možností dobrovolníků.</w:t>
      </w:r>
    </w:p>
    <w:p w:rsidR="009B2B8B" w:rsidRDefault="009B2B8B" w:rsidP="00816989"/>
    <w:p w:rsidR="009B2B8B" w:rsidRPr="00687611" w:rsidRDefault="008C1256" w:rsidP="00376F8A">
      <w:pPr>
        <w:spacing w:after="0" w:line="360" w:lineRule="auto"/>
        <w:ind w:firstLine="851"/>
        <w:jc w:val="center"/>
        <w:rPr>
          <w:rFonts w:ascii="Times New Roman" w:hAnsi="Times New Roman" w:cs="Times New Roman"/>
          <w:b/>
          <w:bCs/>
          <w:sz w:val="28"/>
          <w:szCs w:val="28"/>
        </w:rPr>
      </w:pPr>
      <w:r w:rsidRPr="00687611">
        <w:rPr>
          <w:rFonts w:ascii="Times New Roman" w:hAnsi="Times New Roman" w:cs="Times New Roman"/>
          <w:b/>
          <w:bCs/>
          <w:sz w:val="28"/>
          <w:szCs w:val="28"/>
        </w:rPr>
        <w:t xml:space="preserve">Okruh č. 4 – </w:t>
      </w:r>
      <w:r w:rsidR="00D74728" w:rsidRPr="00687611">
        <w:rPr>
          <w:rFonts w:ascii="Times New Roman" w:hAnsi="Times New Roman" w:cs="Times New Roman"/>
          <w:b/>
          <w:bCs/>
          <w:sz w:val="28"/>
          <w:szCs w:val="28"/>
        </w:rPr>
        <w:t>Ohlasy na terapie</w:t>
      </w:r>
    </w:p>
    <w:p w:rsidR="009B2B8B" w:rsidRDefault="009B2B8B" w:rsidP="00816989"/>
    <w:p w:rsidR="009B2B8B" w:rsidRPr="002C466A" w:rsidRDefault="002C466A" w:rsidP="002C466A">
      <w:pPr>
        <w:spacing w:after="0" w:line="360" w:lineRule="auto"/>
        <w:ind w:firstLine="851"/>
        <w:rPr>
          <w:rFonts w:ascii="Times New Roman" w:hAnsi="Times New Roman" w:cs="Times New Roman"/>
          <w:b/>
          <w:bCs/>
          <w:sz w:val="24"/>
          <w:szCs w:val="24"/>
        </w:rPr>
      </w:pPr>
      <w:r w:rsidRPr="002C466A">
        <w:rPr>
          <w:rFonts w:ascii="Times New Roman" w:hAnsi="Times New Roman" w:cs="Times New Roman"/>
          <w:b/>
          <w:bCs/>
          <w:sz w:val="24"/>
          <w:szCs w:val="24"/>
        </w:rPr>
        <w:t>Respondentka č. 1</w:t>
      </w:r>
    </w:p>
    <w:p w:rsidR="009B2B8B" w:rsidRPr="00580668" w:rsidRDefault="00580668" w:rsidP="0015321F">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„Vždy je tendence, aby se schopnost člověka nezhoršovala, aby se aspoň udržela vzhledem k diagnóze.</w:t>
      </w:r>
      <w:r w:rsidR="000E1B3B">
        <w:rPr>
          <w:rFonts w:ascii="Times New Roman" w:hAnsi="Times New Roman" w:cs="Times New Roman"/>
          <w:i/>
          <w:iCs/>
          <w:sz w:val="24"/>
          <w:szCs w:val="24"/>
        </w:rPr>
        <w:t xml:space="preserve"> Snažíme se o to, aby člověk nepotřeboval pomoc druhé osoby.“</w:t>
      </w:r>
    </w:p>
    <w:p w:rsidR="0015321F" w:rsidRDefault="0015321F" w:rsidP="00816989"/>
    <w:p w:rsidR="00A71118" w:rsidRDefault="00B538AC" w:rsidP="004A1B16">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„Někteří pacienti jsou velmi spokojeni</w:t>
      </w:r>
      <w:r w:rsidR="004A4ECB">
        <w:rPr>
          <w:rFonts w:ascii="Times New Roman" w:hAnsi="Times New Roman" w:cs="Times New Roman"/>
          <w:i/>
          <w:iCs/>
          <w:sz w:val="24"/>
          <w:szCs w:val="24"/>
        </w:rPr>
        <w:t>, jiní dochází ambulantně jen proto, že jim to lékař napíše.</w:t>
      </w:r>
      <w:r w:rsidR="00DD7FC7">
        <w:rPr>
          <w:rFonts w:ascii="Times New Roman" w:hAnsi="Times New Roman" w:cs="Times New Roman"/>
          <w:i/>
          <w:iCs/>
          <w:sz w:val="24"/>
          <w:szCs w:val="24"/>
        </w:rPr>
        <w:t xml:space="preserve"> Pacienti moc nerozlišují rozdíl mezi fyzioterapií a ergoterapií a sestřičkami vůbec.</w:t>
      </w:r>
      <w:r w:rsidR="00A71118">
        <w:rPr>
          <w:rFonts w:ascii="Times New Roman" w:hAnsi="Times New Roman" w:cs="Times New Roman"/>
          <w:i/>
          <w:iCs/>
          <w:sz w:val="24"/>
          <w:szCs w:val="24"/>
        </w:rPr>
        <w:t>“</w:t>
      </w:r>
    </w:p>
    <w:p w:rsidR="004A1B16" w:rsidRDefault="004A1B16" w:rsidP="004A1B16">
      <w:pPr>
        <w:spacing w:after="0" w:line="360" w:lineRule="auto"/>
        <w:ind w:firstLine="851"/>
        <w:rPr>
          <w:rFonts w:ascii="Times New Roman" w:hAnsi="Times New Roman" w:cs="Times New Roman"/>
          <w:i/>
          <w:iCs/>
          <w:sz w:val="24"/>
          <w:szCs w:val="24"/>
        </w:rPr>
      </w:pPr>
    </w:p>
    <w:p w:rsidR="00A71118" w:rsidRPr="000E1B3B" w:rsidRDefault="00A71118" w:rsidP="000E1B3B">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w:t>
      </w:r>
      <w:r w:rsidR="00E339BC">
        <w:rPr>
          <w:rFonts w:ascii="Times New Roman" w:hAnsi="Times New Roman" w:cs="Times New Roman"/>
          <w:i/>
          <w:iCs/>
          <w:sz w:val="24"/>
          <w:szCs w:val="24"/>
        </w:rPr>
        <w:t>Momentálně jsme dvě ergoterapeutky v nemocnici. Bylo by potřeba více. Ergoterapeutů není nikdy dost.“</w:t>
      </w:r>
    </w:p>
    <w:p w:rsidR="0015321F" w:rsidRDefault="0015321F" w:rsidP="00816989"/>
    <w:p w:rsidR="0015321F" w:rsidRPr="00F734FA" w:rsidRDefault="00285601" w:rsidP="00F734FA">
      <w:pPr>
        <w:spacing w:after="0" w:line="360" w:lineRule="auto"/>
        <w:ind w:firstLine="851"/>
        <w:rPr>
          <w:rFonts w:ascii="Times New Roman" w:hAnsi="Times New Roman" w:cs="Times New Roman"/>
          <w:b/>
          <w:bCs/>
          <w:sz w:val="24"/>
          <w:szCs w:val="24"/>
        </w:rPr>
      </w:pPr>
      <w:r>
        <w:rPr>
          <w:rFonts w:ascii="Times New Roman" w:hAnsi="Times New Roman" w:cs="Times New Roman"/>
          <w:b/>
          <w:bCs/>
          <w:sz w:val="24"/>
          <w:szCs w:val="24"/>
        </w:rPr>
        <w:t>Respondentka č. 2</w:t>
      </w:r>
    </w:p>
    <w:p w:rsidR="0015321F" w:rsidRDefault="0015321F" w:rsidP="00816989"/>
    <w:p w:rsidR="00866736" w:rsidRDefault="00866736" w:rsidP="0027437A">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„Reakce pacientů jsou většinou velmi pozitivní. Někdy se stane, že pacient odmítne, ale pak se k tomu vrátí. Jedná se o to, že mu uvedu důvod</w:t>
      </w:r>
      <w:r w:rsidR="00822024">
        <w:rPr>
          <w:rFonts w:ascii="Times New Roman" w:hAnsi="Times New Roman" w:cs="Times New Roman"/>
          <w:i/>
          <w:iCs/>
          <w:sz w:val="24"/>
          <w:szCs w:val="24"/>
        </w:rPr>
        <w:t>,</w:t>
      </w:r>
      <w:r>
        <w:rPr>
          <w:rFonts w:ascii="Times New Roman" w:hAnsi="Times New Roman" w:cs="Times New Roman"/>
          <w:i/>
          <w:iCs/>
          <w:sz w:val="24"/>
          <w:szCs w:val="24"/>
        </w:rPr>
        <w:t xml:space="preserve"> proč trénovat, že je to v rámci péče o něho v nemocnici. Je to pro jeho dobro, ale je to na něm.</w:t>
      </w:r>
      <w:r w:rsidR="00822024">
        <w:rPr>
          <w:rFonts w:ascii="Times New Roman" w:hAnsi="Times New Roman" w:cs="Times New Roman"/>
          <w:i/>
          <w:iCs/>
          <w:sz w:val="24"/>
          <w:szCs w:val="24"/>
        </w:rPr>
        <w:t xml:space="preserve"> Většinou je ta </w:t>
      </w:r>
      <w:r w:rsidR="00FE37BE">
        <w:rPr>
          <w:rFonts w:ascii="Times New Roman" w:hAnsi="Times New Roman" w:cs="Times New Roman"/>
          <w:i/>
          <w:iCs/>
          <w:sz w:val="24"/>
          <w:szCs w:val="24"/>
        </w:rPr>
        <w:t>spolu</w:t>
      </w:r>
      <w:r w:rsidR="00822024">
        <w:rPr>
          <w:rFonts w:ascii="Times New Roman" w:hAnsi="Times New Roman" w:cs="Times New Roman"/>
          <w:i/>
          <w:iCs/>
          <w:sz w:val="24"/>
          <w:szCs w:val="24"/>
        </w:rPr>
        <w:t>práce velmi dobrá, řekla bych výborná.</w:t>
      </w:r>
      <w:r w:rsidR="00C72141">
        <w:rPr>
          <w:rFonts w:ascii="Times New Roman" w:hAnsi="Times New Roman" w:cs="Times New Roman"/>
          <w:i/>
          <w:iCs/>
          <w:sz w:val="24"/>
          <w:szCs w:val="24"/>
        </w:rPr>
        <w:t>“</w:t>
      </w:r>
    </w:p>
    <w:p w:rsidR="00866736" w:rsidRDefault="00866736" w:rsidP="0027437A">
      <w:pPr>
        <w:spacing w:after="0" w:line="360" w:lineRule="auto"/>
        <w:ind w:firstLine="851"/>
        <w:rPr>
          <w:rFonts w:ascii="Times New Roman" w:hAnsi="Times New Roman" w:cs="Times New Roman"/>
          <w:i/>
          <w:iCs/>
          <w:sz w:val="24"/>
          <w:szCs w:val="24"/>
        </w:rPr>
      </w:pPr>
    </w:p>
    <w:p w:rsidR="0015321F" w:rsidRPr="0027437A" w:rsidRDefault="00F66014" w:rsidP="0027437A">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w:t>
      </w:r>
      <w:r w:rsidR="0038639A">
        <w:rPr>
          <w:rFonts w:ascii="Times New Roman" w:hAnsi="Times New Roman" w:cs="Times New Roman"/>
          <w:i/>
          <w:iCs/>
          <w:sz w:val="24"/>
          <w:szCs w:val="24"/>
        </w:rPr>
        <w:t>Moje práce je, že se pacient posouvá. Někdy to jde strašně pomalu, někdy skokově. Já vždycky říkám, když dovolí tělo a pacient chce, dějí se zázraky, což je fakt. To jsem se přesvědčila několikrát.</w:t>
      </w:r>
      <w:r w:rsidR="00F971FD">
        <w:rPr>
          <w:rFonts w:ascii="Times New Roman" w:hAnsi="Times New Roman" w:cs="Times New Roman"/>
          <w:i/>
          <w:iCs/>
          <w:sz w:val="24"/>
          <w:szCs w:val="24"/>
        </w:rPr>
        <w:t xml:space="preserve"> Pokud skončí terapie v nemocnici, dávám všem odkazy na internetu na trénink, aby mohli pokračovat v domácím prostředí.</w:t>
      </w:r>
      <w:r w:rsidR="00A170EB">
        <w:rPr>
          <w:rFonts w:ascii="Times New Roman" w:hAnsi="Times New Roman" w:cs="Times New Roman"/>
          <w:i/>
          <w:iCs/>
          <w:sz w:val="24"/>
          <w:szCs w:val="24"/>
        </w:rPr>
        <w:t>“</w:t>
      </w:r>
    </w:p>
    <w:p w:rsidR="0015321F" w:rsidRDefault="0015321F" w:rsidP="00816989"/>
    <w:p w:rsidR="0015321F" w:rsidRPr="00A170EB" w:rsidRDefault="00A170EB" w:rsidP="00A170EB">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„Zatím bohužel jenom já provádím kognitivní rehabilitaci. Nestačí to, bylo by potřeba více pracovníků, nejenom na těchto dvou oddělení.</w:t>
      </w:r>
      <w:r w:rsidR="00C714AD">
        <w:rPr>
          <w:rFonts w:ascii="Times New Roman" w:hAnsi="Times New Roman" w:cs="Times New Roman"/>
          <w:i/>
          <w:iCs/>
          <w:sz w:val="24"/>
          <w:szCs w:val="24"/>
        </w:rPr>
        <w:t xml:space="preserve"> Někdy se stane, že je moc pacientů najednou, takže jsem za nimi docházel obden. Ale musí tam být návaznost.</w:t>
      </w:r>
      <w:r w:rsidR="000215CD">
        <w:rPr>
          <w:rFonts w:ascii="Times New Roman" w:hAnsi="Times New Roman" w:cs="Times New Roman"/>
          <w:i/>
          <w:iCs/>
          <w:sz w:val="24"/>
          <w:szCs w:val="24"/>
        </w:rPr>
        <w:t>“</w:t>
      </w:r>
    </w:p>
    <w:p w:rsidR="0015321F" w:rsidRDefault="0015321F" w:rsidP="00816989"/>
    <w:p w:rsidR="0015321F" w:rsidRPr="000215CD" w:rsidRDefault="000215CD" w:rsidP="000215CD">
      <w:pPr>
        <w:spacing w:after="0" w:line="360" w:lineRule="auto"/>
        <w:ind w:firstLine="851"/>
        <w:rPr>
          <w:rFonts w:ascii="Times New Roman" w:hAnsi="Times New Roman" w:cs="Times New Roman"/>
          <w:b/>
          <w:bCs/>
          <w:sz w:val="24"/>
          <w:szCs w:val="24"/>
        </w:rPr>
      </w:pPr>
      <w:r w:rsidRPr="000215CD">
        <w:rPr>
          <w:rFonts w:ascii="Times New Roman" w:hAnsi="Times New Roman" w:cs="Times New Roman"/>
          <w:b/>
          <w:bCs/>
          <w:sz w:val="24"/>
          <w:szCs w:val="24"/>
        </w:rPr>
        <w:t>Respondentka č. 3</w:t>
      </w:r>
    </w:p>
    <w:p w:rsidR="0015321F" w:rsidRDefault="0015321F" w:rsidP="00816989"/>
    <w:p w:rsidR="0015321F" w:rsidRPr="005D4A9B" w:rsidRDefault="00F04569" w:rsidP="005D4A9B">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w:t>
      </w:r>
      <w:r w:rsidR="001349B8">
        <w:rPr>
          <w:rFonts w:ascii="Times New Roman" w:hAnsi="Times New Roman" w:cs="Times New Roman"/>
          <w:i/>
          <w:iCs/>
          <w:sz w:val="24"/>
          <w:szCs w:val="24"/>
        </w:rPr>
        <w:t xml:space="preserve">Reakce pacientů jsou vesměs pozitivní. Setkala jsem se s reakcí, kdy pacient řekl, ať si jdeme hrát někam ven. Někdy se ptají, jestli to sestřičky dovolily, říkáme ano, máme to nahlášené, jsme zapsaní. </w:t>
      </w:r>
      <w:r w:rsidR="00A4028E">
        <w:rPr>
          <w:rFonts w:ascii="Times New Roman" w:hAnsi="Times New Roman" w:cs="Times New Roman"/>
          <w:i/>
          <w:iCs/>
          <w:sz w:val="24"/>
          <w:szCs w:val="24"/>
        </w:rPr>
        <w:t>Jednou pacientka nechtěla pejska do postele, ale on tam vyskočil. Paní se rozzářila a nechala si ho v posteli. Snažím se pacienty motivovat, ať si pejska aspoň pohladí pro štěstí.</w:t>
      </w:r>
      <w:r w:rsidR="000116A5">
        <w:rPr>
          <w:rFonts w:ascii="Times New Roman" w:hAnsi="Times New Roman" w:cs="Times New Roman"/>
          <w:i/>
          <w:iCs/>
          <w:sz w:val="24"/>
          <w:szCs w:val="24"/>
        </w:rPr>
        <w:t>“</w:t>
      </w:r>
    </w:p>
    <w:p w:rsidR="000215CD" w:rsidRPr="000116A5" w:rsidRDefault="00C31D24" w:rsidP="000116A5">
      <w:pPr>
        <w:spacing w:after="0" w:line="360" w:lineRule="auto"/>
        <w:ind w:firstLine="851"/>
        <w:rPr>
          <w:rFonts w:ascii="Times New Roman" w:hAnsi="Times New Roman" w:cs="Times New Roman"/>
          <w:i/>
          <w:iCs/>
          <w:sz w:val="24"/>
          <w:szCs w:val="24"/>
        </w:rPr>
      </w:pPr>
      <w:r>
        <w:rPr>
          <w:rFonts w:ascii="Times New Roman" w:hAnsi="Times New Roman" w:cs="Times New Roman"/>
          <w:i/>
          <w:iCs/>
          <w:sz w:val="24"/>
          <w:szCs w:val="24"/>
        </w:rPr>
        <w:t>„</w:t>
      </w:r>
      <w:r w:rsidR="0080760A">
        <w:rPr>
          <w:rFonts w:ascii="Times New Roman" w:hAnsi="Times New Roman" w:cs="Times New Roman"/>
          <w:i/>
          <w:iCs/>
          <w:sz w:val="24"/>
          <w:szCs w:val="24"/>
        </w:rPr>
        <w:t>U pacientů dochází ke zlepšení nálady, rozmluví se, při dlouhodobějším pobytu na pejsky vzpomínají, jsou nadšení. Pobaví se a děkují.</w:t>
      </w:r>
      <w:r w:rsidR="00B45015">
        <w:rPr>
          <w:rFonts w:ascii="Times New Roman" w:hAnsi="Times New Roman" w:cs="Times New Roman"/>
          <w:i/>
          <w:iCs/>
          <w:sz w:val="24"/>
          <w:szCs w:val="24"/>
        </w:rPr>
        <w:t xml:space="preserve"> </w:t>
      </w:r>
      <w:r w:rsidR="004C7C22">
        <w:rPr>
          <w:rFonts w:ascii="Times New Roman" w:hAnsi="Times New Roman" w:cs="Times New Roman"/>
          <w:i/>
          <w:iCs/>
          <w:sz w:val="24"/>
          <w:szCs w:val="24"/>
        </w:rPr>
        <w:t xml:space="preserve">Podle mě pes probourává bariéry </w:t>
      </w:r>
      <w:r w:rsidR="004C7C22">
        <w:rPr>
          <w:rFonts w:ascii="Times New Roman" w:hAnsi="Times New Roman" w:cs="Times New Roman"/>
          <w:i/>
          <w:iCs/>
          <w:sz w:val="24"/>
          <w:szCs w:val="24"/>
        </w:rPr>
        <w:lastRenderedPageBreak/>
        <w:t xml:space="preserve">v komunikaci. </w:t>
      </w:r>
      <w:r w:rsidR="00B45015">
        <w:rPr>
          <w:rFonts w:ascii="Times New Roman" w:hAnsi="Times New Roman" w:cs="Times New Roman"/>
          <w:i/>
          <w:iCs/>
          <w:sz w:val="24"/>
          <w:szCs w:val="24"/>
        </w:rPr>
        <w:t>Určitě spatřuji smysl v canisterapii. Kdybychom udělali radost jednomu jedinému člověku, tak si myslím, že to smysl má. Pro nás dvojnásob, nám se to vrací. Já si odpočinu, popovídám si, mám dobrý pocit.</w:t>
      </w:r>
      <w:r w:rsidR="007A4568">
        <w:rPr>
          <w:rFonts w:ascii="Times New Roman" w:hAnsi="Times New Roman" w:cs="Times New Roman"/>
          <w:i/>
          <w:iCs/>
          <w:sz w:val="24"/>
          <w:szCs w:val="24"/>
        </w:rPr>
        <w:t>“</w:t>
      </w:r>
    </w:p>
    <w:p w:rsidR="007050E2" w:rsidRDefault="007050E2" w:rsidP="003B7D47">
      <w:pPr>
        <w:spacing w:after="0" w:line="360" w:lineRule="auto"/>
        <w:rPr>
          <w:rFonts w:ascii="Times New Roman" w:hAnsi="Times New Roman" w:cs="Times New Roman"/>
          <w:sz w:val="24"/>
          <w:szCs w:val="24"/>
        </w:rPr>
      </w:pPr>
    </w:p>
    <w:p w:rsidR="000116A5" w:rsidRDefault="00E05708" w:rsidP="00392DC2">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Z rozhovorů jsme se dozvěděli, že </w:t>
      </w:r>
      <w:r w:rsidR="007F6838">
        <w:rPr>
          <w:rFonts w:ascii="Times New Roman" w:hAnsi="Times New Roman" w:cs="Times New Roman"/>
          <w:sz w:val="24"/>
          <w:szCs w:val="24"/>
        </w:rPr>
        <w:t>převážná část reakcí na terapie je pozitivní.</w:t>
      </w:r>
      <w:r w:rsidR="00E64707">
        <w:rPr>
          <w:rFonts w:ascii="Times New Roman" w:hAnsi="Times New Roman" w:cs="Times New Roman"/>
          <w:sz w:val="24"/>
          <w:szCs w:val="24"/>
        </w:rPr>
        <w:t xml:space="preserve"> </w:t>
      </w:r>
      <w:r w:rsidR="00257BDA">
        <w:rPr>
          <w:rFonts w:ascii="Times New Roman" w:hAnsi="Times New Roman" w:cs="Times New Roman"/>
          <w:sz w:val="24"/>
          <w:szCs w:val="24"/>
        </w:rPr>
        <w:t xml:space="preserve">U pacientů dochází jak k funkčním změnám, tak psychickým. Pouhá přítomnost canisterapeutického psa působí uklidňujícím dojmem na seniory. </w:t>
      </w:r>
      <w:r w:rsidR="00E64707">
        <w:rPr>
          <w:rFonts w:ascii="Times New Roman" w:hAnsi="Times New Roman" w:cs="Times New Roman"/>
          <w:sz w:val="24"/>
          <w:szCs w:val="24"/>
        </w:rPr>
        <w:t>Co se týče canisterapeutky, bylo vidět, že ji dobrovolnictví velmi baví a naplňuje. Kvůli koronaviru nebyla dlouhou dobu na oddělení a z jejího vyprávění jsme zaznamenali, jak jí docházení za pacienty chybí.</w:t>
      </w:r>
    </w:p>
    <w:p w:rsidR="007050E2" w:rsidRDefault="007050E2" w:rsidP="00392DC2">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Bylo zjištěno, že pokud se respondentky setkaly s odmítnutím aktivity ze strany pacienta, bylo tomu mnohdy z důvodu neznalosti nebo strachu z terapie.</w:t>
      </w:r>
    </w:p>
    <w:p w:rsidR="000116A5" w:rsidRDefault="00A209C8" w:rsidP="006E605B">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Z odpovědí lze vyvodit</w:t>
      </w:r>
      <w:r w:rsidR="00F92807">
        <w:rPr>
          <w:rFonts w:ascii="Times New Roman" w:hAnsi="Times New Roman" w:cs="Times New Roman"/>
          <w:sz w:val="24"/>
          <w:szCs w:val="24"/>
        </w:rPr>
        <w:t>, že všechny tři respondentky spatřují smysl ve „svém“ oboru</w:t>
      </w:r>
      <w:r w:rsidR="00255A0A">
        <w:rPr>
          <w:rFonts w:ascii="Times New Roman" w:hAnsi="Times New Roman" w:cs="Times New Roman"/>
          <w:sz w:val="24"/>
          <w:szCs w:val="24"/>
        </w:rPr>
        <w:t xml:space="preserve">. Všechny tři </w:t>
      </w:r>
      <w:r w:rsidR="00D52FCD">
        <w:rPr>
          <w:rFonts w:ascii="Times New Roman" w:hAnsi="Times New Roman" w:cs="Times New Roman"/>
          <w:sz w:val="24"/>
          <w:szCs w:val="24"/>
        </w:rPr>
        <w:t xml:space="preserve">působily </w:t>
      </w:r>
      <w:r w:rsidR="00B75CBC">
        <w:rPr>
          <w:rFonts w:ascii="Times New Roman" w:hAnsi="Times New Roman" w:cs="Times New Roman"/>
          <w:sz w:val="24"/>
          <w:szCs w:val="24"/>
        </w:rPr>
        <w:t xml:space="preserve">po celou dobu </w:t>
      </w:r>
      <w:r w:rsidR="00D52FCD">
        <w:rPr>
          <w:rFonts w:ascii="Times New Roman" w:hAnsi="Times New Roman" w:cs="Times New Roman"/>
          <w:sz w:val="24"/>
          <w:szCs w:val="24"/>
        </w:rPr>
        <w:t xml:space="preserve">uvolněným dojmem a </w:t>
      </w:r>
      <w:r w:rsidR="00B75CBC">
        <w:rPr>
          <w:rFonts w:ascii="Times New Roman" w:hAnsi="Times New Roman" w:cs="Times New Roman"/>
          <w:sz w:val="24"/>
          <w:szCs w:val="24"/>
        </w:rPr>
        <w:t xml:space="preserve">při dotazování na </w:t>
      </w:r>
      <w:r w:rsidR="00B97E5A">
        <w:rPr>
          <w:rFonts w:ascii="Times New Roman" w:hAnsi="Times New Roman" w:cs="Times New Roman"/>
          <w:sz w:val="24"/>
          <w:szCs w:val="24"/>
        </w:rPr>
        <w:t>reakce pacientů se potěšily, což se odrazilo především na odpovědi respondent</w:t>
      </w:r>
      <w:r w:rsidR="00C557E7">
        <w:rPr>
          <w:rFonts w:ascii="Times New Roman" w:hAnsi="Times New Roman" w:cs="Times New Roman"/>
          <w:sz w:val="24"/>
          <w:szCs w:val="24"/>
        </w:rPr>
        <w:t>ek</w:t>
      </w:r>
      <w:r w:rsidR="00B97E5A">
        <w:rPr>
          <w:rFonts w:ascii="Times New Roman" w:hAnsi="Times New Roman" w:cs="Times New Roman"/>
          <w:sz w:val="24"/>
          <w:szCs w:val="24"/>
        </w:rPr>
        <w:t xml:space="preserve"> č. 2 a 3.</w:t>
      </w:r>
    </w:p>
    <w:p w:rsidR="006E605B" w:rsidRPr="006E605B" w:rsidRDefault="006E605B" w:rsidP="006E605B">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Respondentk</w:t>
      </w:r>
      <w:r w:rsidR="00464ACB">
        <w:rPr>
          <w:rFonts w:ascii="Times New Roman" w:hAnsi="Times New Roman" w:cs="Times New Roman"/>
          <w:sz w:val="24"/>
          <w:szCs w:val="24"/>
        </w:rPr>
        <w:t>y</w:t>
      </w:r>
      <w:r>
        <w:rPr>
          <w:rFonts w:ascii="Times New Roman" w:hAnsi="Times New Roman" w:cs="Times New Roman"/>
          <w:sz w:val="24"/>
          <w:szCs w:val="24"/>
        </w:rPr>
        <w:t xml:space="preserve"> č. 1 a 2 vylíčily, že </w:t>
      </w:r>
      <w:r w:rsidR="00601F70">
        <w:rPr>
          <w:rFonts w:ascii="Times New Roman" w:hAnsi="Times New Roman" w:cs="Times New Roman"/>
          <w:sz w:val="24"/>
          <w:szCs w:val="24"/>
        </w:rPr>
        <w:t xml:space="preserve">by bylo dobré, kdyby měly </w:t>
      </w:r>
      <w:r w:rsidR="00544F4C">
        <w:rPr>
          <w:rFonts w:ascii="Times New Roman" w:hAnsi="Times New Roman" w:cs="Times New Roman"/>
          <w:sz w:val="24"/>
          <w:szCs w:val="24"/>
        </w:rPr>
        <w:t xml:space="preserve">další </w:t>
      </w:r>
      <w:r w:rsidR="00601F70">
        <w:rPr>
          <w:rFonts w:ascii="Times New Roman" w:hAnsi="Times New Roman" w:cs="Times New Roman"/>
          <w:sz w:val="24"/>
          <w:szCs w:val="24"/>
        </w:rPr>
        <w:t xml:space="preserve">posily v oboru, protože je jejich práce </w:t>
      </w:r>
      <w:r w:rsidR="003A4648">
        <w:rPr>
          <w:rFonts w:ascii="Times New Roman" w:hAnsi="Times New Roman" w:cs="Times New Roman"/>
          <w:sz w:val="24"/>
          <w:szCs w:val="24"/>
        </w:rPr>
        <w:t>potřebná i na jiných odděleních.</w:t>
      </w:r>
    </w:p>
    <w:p w:rsidR="000116A5" w:rsidRDefault="000116A5" w:rsidP="00816989"/>
    <w:p w:rsidR="000116A5" w:rsidRDefault="000116A5" w:rsidP="00816989"/>
    <w:p w:rsidR="000116A5" w:rsidRDefault="000116A5" w:rsidP="00816989"/>
    <w:p w:rsidR="000116A5" w:rsidRDefault="000116A5" w:rsidP="00816989"/>
    <w:p w:rsidR="002B4BAB" w:rsidRDefault="002B4BAB" w:rsidP="00816989"/>
    <w:p w:rsidR="002B4BAB" w:rsidRDefault="002B4BAB" w:rsidP="00816989"/>
    <w:p w:rsidR="002B4BAB" w:rsidRDefault="002B4BAB" w:rsidP="00816989"/>
    <w:p w:rsidR="002B4BAB" w:rsidRDefault="002B4BAB" w:rsidP="00816989"/>
    <w:p w:rsidR="002B4BAB" w:rsidRDefault="002B4BAB" w:rsidP="00816989"/>
    <w:p w:rsidR="002B4BAB" w:rsidRDefault="002B4BAB" w:rsidP="00816989"/>
    <w:p w:rsidR="002B4BAB" w:rsidRDefault="002B4BAB" w:rsidP="00816989"/>
    <w:p w:rsidR="002B4BAB" w:rsidRDefault="002B4BAB" w:rsidP="00816989"/>
    <w:p w:rsidR="002B4BAB" w:rsidRDefault="002B4BAB" w:rsidP="00816989"/>
    <w:p w:rsidR="002B4BAB" w:rsidRDefault="002B4BAB" w:rsidP="00816989"/>
    <w:p w:rsidR="002B4BAB" w:rsidRDefault="002B4BAB" w:rsidP="00816989"/>
    <w:p w:rsidR="002B4BAB" w:rsidRDefault="002B4BAB" w:rsidP="00816989"/>
    <w:p w:rsidR="000215CD" w:rsidRPr="00816989" w:rsidRDefault="000215CD" w:rsidP="00816989"/>
    <w:p w:rsidR="00527967" w:rsidRPr="00C25B8E" w:rsidRDefault="00B7023C" w:rsidP="004F09F0">
      <w:pPr>
        <w:pStyle w:val="Nadpis1"/>
        <w:numPr>
          <w:ilvl w:val="0"/>
          <w:numId w:val="8"/>
        </w:numPr>
        <w:spacing w:before="0" w:line="360" w:lineRule="auto"/>
        <w:ind w:left="0" w:firstLine="0"/>
        <w:rPr>
          <w:rFonts w:eastAsia="Times New Roman"/>
        </w:rPr>
      </w:pPr>
      <w:bookmarkStart w:id="30" w:name="_Toc45787403"/>
      <w:r>
        <w:rPr>
          <w:rFonts w:eastAsia="Times New Roman"/>
        </w:rPr>
        <w:t>Výsledky a d</w:t>
      </w:r>
      <w:r w:rsidR="00527967" w:rsidRPr="00C25B8E">
        <w:rPr>
          <w:rFonts w:eastAsia="Times New Roman"/>
        </w:rPr>
        <w:t>isku</w:t>
      </w:r>
      <w:r w:rsidR="00B6794E" w:rsidRPr="00C25B8E">
        <w:rPr>
          <w:rFonts w:eastAsia="Times New Roman"/>
        </w:rPr>
        <w:t>se</w:t>
      </w:r>
      <w:bookmarkEnd w:id="30"/>
    </w:p>
    <w:p w:rsidR="00B00429" w:rsidRPr="004F09F0" w:rsidRDefault="00BF692A" w:rsidP="00B00429">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kapitola je věnována vyhodnocení výsledků šetření</w:t>
      </w:r>
      <w:r w:rsidR="00331594">
        <w:rPr>
          <w:rFonts w:ascii="Times New Roman" w:eastAsia="Times New Roman" w:hAnsi="Times New Roman" w:cs="Times New Roman"/>
          <w:sz w:val="24"/>
          <w:szCs w:val="24"/>
        </w:rPr>
        <w:t xml:space="preserve"> a diskusi.</w:t>
      </w:r>
      <w:r w:rsidR="004163C4">
        <w:rPr>
          <w:rFonts w:ascii="Times New Roman" w:eastAsia="Times New Roman" w:hAnsi="Times New Roman" w:cs="Times New Roman"/>
          <w:sz w:val="24"/>
          <w:szCs w:val="24"/>
        </w:rPr>
        <w:t xml:space="preserve"> Cílem toho</w:t>
      </w:r>
      <w:r w:rsidR="00696B4E">
        <w:rPr>
          <w:rFonts w:ascii="Times New Roman" w:eastAsia="Times New Roman" w:hAnsi="Times New Roman" w:cs="Times New Roman"/>
          <w:sz w:val="24"/>
          <w:szCs w:val="24"/>
        </w:rPr>
        <w:t>to</w:t>
      </w:r>
      <w:r w:rsidR="004163C4">
        <w:rPr>
          <w:rFonts w:ascii="Times New Roman" w:eastAsia="Times New Roman" w:hAnsi="Times New Roman" w:cs="Times New Roman"/>
          <w:sz w:val="24"/>
          <w:szCs w:val="24"/>
        </w:rPr>
        <w:t xml:space="preserve"> výzkumného šetření bylo popsat možnosti, jaké terapie se provádí v Uherskohradišťské nemocnici.</w:t>
      </w:r>
      <w:r w:rsidR="00570079">
        <w:rPr>
          <w:rFonts w:ascii="Times New Roman" w:eastAsia="Times New Roman" w:hAnsi="Times New Roman" w:cs="Times New Roman"/>
          <w:sz w:val="24"/>
          <w:szCs w:val="24"/>
        </w:rPr>
        <w:t xml:space="preserve"> Výzkumné otázky zněly následovně:</w:t>
      </w:r>
    </w:p>
    <w:p w:rsidR="004F1C42" w:rsidRDefault="00570079" w:rsidP="00570079">
      <w:pPr>
        <w:pStyle w:val="Odstavecseseznamem"/>
        <w:numPr>
          <w:ilvl w:val="0"/>
          <w:numId w:val="4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Které terapie jsou účinné při aktivizaci seniorů ve zdravotnickém zařízení</w:t>
      </w:r>
      <w:r w:rsidR="00753794">
        <w:rPr>
          <w:rFonts w:ascii="Times New Roman" w:eastAsia="Times New Roman" w:hAnsi="Times New Roman" w:cs="Times New Roman"/>
          <w:sz w:val="24"/>
          <w:szCs w:val="24"/>
        </w:rPr>
        <w:t>?</w:t>
      </w:r>
    </w:p>
    <w:p w:rsidR="00570079" w:rsidRPr="00570079" w:rsidRDefault="00570079" w:rsidP="00570079">
      <w:pPr>
        <w:pStyle w:val="Odstavecseseznamem"/>
        <w:numPr>
          <w:ilvl w:val="0"/>
          <w:numId w:val="4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Jakou roli mají terapie ve zdravotnickém zařízení</w:t>
      </w:r>
      <w:r w:rsidR="00753794">
        <w:rPr>
          <w:rFonts w:ascii="Times New Roman" w:eastAsia="Times New Roman" w:hAnsi="Times New Roman" w:cs="Times New Roman"/>
          <w:sz w:val="24"/>
          <w:szCs w:val="24"/>
        </w:rPr>
        <w:t>?</w:t>
      </w:r>
    </w:p>
    <w:p w:rsidR="004F1C42" w:rsidRDefault="004F1C42" w:rsidP="007A1954">
      <w:pPr>
        <w:spacing w:after="0" w:line="360" w:lineRule="auto"/>
        <w:jc w:val="both"/>
        <w:rPr>
          <w:rFonts w:ascii="Times New Roman" w:eastAsia="Times New Roman" w:hAnsi="Times New Roman" w:cs="Times New Roman"/>
          <w:b/>
          <w:bCs/>
          <w:sz w:val="32"/>
          <w:szCs w:val="32"/>
        </w:rPr>
      </w:pPr>
    </w:p>
    <w:p w:rsidR="00F31E0E" w:rsidRPr="00345111" w:rsidRDefault="002E6553" w:rsidP="00345111">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Dotazovali jsme se tří respondentů, z nichž každý provádí </w:t>
      </w:r>
      <w:r w:rsidR="00323F54">
        <w:rPr>
          <w:rFonts w:ascii="Times New Roman" w:eastAsia="Times New Roman" w:hAnsi="Times New Roman" w:cs="Times New Roman"/>
          <w:sz w:val="24"/>
          <w:szCs w:val="24"/>
        </w:rPr>
        <w:t xml:space="preserve">jinou </w:t>
      </w:r>
      <w:r>
        <w:rPr>
          <w:rFonts w:ascii="Times New Roman" w:eastAsia="Times New Roman" w:hAnsi="Times New Roman" w:cs="Times New Roman"/>
          <w:sz w:val="24"/>
          <w:szCs w:val="24"/>
        </w:rPr>
        <w:t>terapii.</w:t>
      </w:r>
      <w:r w:rsidR="00F60DA5">
        <w:rPr>
          <w:rFonts w:ascii="Times New Roman" w:eastAsia="Times New Roman" w:hAnsi="Times New Roman" w:cs="Times New Roman"/>
          <w:sz w:val="24"/>
          <w:szCs w:val="24"/>
        </w:rPr>
        <w:t xml:space="preserve"> Nejdříve jsme se snažili zjistit</w:t>
      </w:r>
      <w:r w:rsidR="00F31E0E">
        <w:rPr>
          <w:rFonts w:ascii="Times New Roman" w:eastAsia="Times New Roman" w:hAnsi="Times New Roman" w:cs="Times New Roman"/>
          <w:sz w:val="24"/>
          <w:szCs w:val="24"/>
        </w:rPr>
        <w:t xml:space="preserve"> charakteristiku a průběh terapie. </w:t>
      </w:r>
      <w:r w:rsidR="00F31E0E" w:rsidRPr="00F31E0E">
        <w:rPr>
          <w:rFonts w:ascii="Times New Roman" w:hAnsi="Times New Roman" w:cs="Times New Roman"/>
          <w:sz w:val="24"/>
          <w:szCs w:val="24"/>
        </w:rPr>
        <w:t xml:space="preserve">Ze získaných dat nám vyšlo, že všechny tři terapie jsou zaměřeny na pacienta, každá ale jinou formou. Ergoterapie se zaměřuje na nácvik soběstačnosti, kognitivní rehabilitace zase na procvičování poznávacích funkcí. Canisterapie se trochu odlišuje, jejím hlavním přínosem je zlepšení psychického stavu </w:t>
      </w:r>
      <w:r w:rsidR="00F31E0E">
        <w:rPr>
          <w:rFonts w:ascii="Times New Roman" w:hAnsi="Times New Roman" w:cs="Times New Roman"/>
          <w:sz w:val="24"/>
          <w:szCs w:val="24"/>
        </w:rPr>
        <w:t>prostřednictvím působením psa.</w:t>
      </w:r>
      <w:r w:rsidR="00345111">
        <w:rPr>
          <w:rFonts w:ascii="Times New Roman" w:eastAsia="Times New Roman" w:hAnsi="Times New Roman" w:cs="Times New Roman"/>
          <w:sz w:val="24"/>
          <w:szCs w:val="24"/>
        </w:rPr>
        <w:t xml:space="preserve"> </w:t>
      </w:r>
      <w:r w:rsidR="00F31E0E" w:rsidRPr="00F31E0E">
        <w:rPr>
          <w:rFonts w:ascii="Times New Roman" w:hAnsi="Times New Roman" w:cs="Times New Roman"/>
          <w:sz w:val="24"/>
          <w:szCs w:val="24"/>
        </w:rPr>
        <w:t>Z </w:t>
      </w:r>
      <w:r w:rsidR="00345111">
        <w:rPr>
          <w:rFonts w:ascii="Times New Roman" w:hAnsi="Times New Roman" w:cs="Times New Roman"/>
          <w:sz w:val="24"/>
          <w:szCs w:val="24"/>
        </w:rPr>
        <w:t>šetření</w:t>
      </w:r>
      <w:r w:rsidR="00F31E0E" w:rsidRPr="00F31E0E">
        <w:rPr>
          <w:rFonts w:ascii="Times New Roman" w:hAnsi="Times New Roman" w:cs="Times New Roman"/>
          <w:sz w:val="24"/>
          <w:szCs w:val="24"/>
        </w:rPr>
        <w:t xml:space="preserve"> vyplynulo, že ergoterapie a kognitivní trénink mají víc společných znaků, než s canisterapií. Canisterapeutka dochází na oddělení následné péče, kdežto ergoterapie probíhá na rehabilitačním oddělení. Kognitivní rehabilitace probíhá na neurologickém a rehabilitačním oddělení.</w:t>
      </w:r>
    </w:p>
    <w:p w:rsidR="00922F49" w:rsidRPr="00F31E0E" w:rsidRDefault="00922F49" w:rsidP="00922F49">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     </w:t>
      </w:r>
      <w:r w:rsidR="00F31E0E" w:rsidRPr="00F31E0E">
        <w:rPr>
          <w:rFonts w:ascii="Times New Roman" w:hAnsi="Times New Roman" w:cs="Times New Roman"/>
          <w:sz w:val="24"/>
          <w:szCs w:val="24"/>
        </w:rPr>
        <w:t xml:space="preserve">Bylo pro nás důležité zjistit, jak terapie probíhají. </w:t>
      </w:r>
      <w:r>
        <w:rPr>
          <w:rFonts w:ascii="Times New Roman" w:hAnsi="Times New Roman" w:cs="Times New Roman"/>
          <w:sz w:val="24"/>
          <w:szCs w:val="24"/>
        </w:rPr>
        <w:t xml:space="preserve">Společným znakem u ergoterapie </w:t>
      </w:r>
      <w:r w:rsidR="00F31E0E" w:rsidRPr="00F31E0E">
        <w:rPr>
          <w:rFonts w:ascii="Times New Roman" w:hAnsi="Times New Roman" w:cs="Times New Roman"/>
          <w:sz w:val="24"/>
          <w:szCs w:val="24"/>
        </w:rPr>
        <w:t>a kognitivní rehabilitace je, že je důležité znát diagnózu pacienta. Zda se bude s pacientem pracovat určuje ošetřující lékař.</w:t>
      </w:r>
      <w:r>
        <w:rPr>
          <w:rFonts w:ascii="Times New Roman" w:hAnsi="Times New Roman" w:cs="Times New Roman"/>
          <w:sz w:val="24"/>
          <w:szCs w:val="24"/>
        </w:rPr>
        <w:t xml:space="preserve"> Výběr pacientů je u canisterapie oproti ergoterapii a kognitivní rehabilitaci náhodný.</w:t>
      </w:r>
    </w:p>
    <w:p w:rsidR="00F31E0E" w:rsidRPr="00F31E0E" w:rsidRDefault="00F31E0E" w:rsidP="00922F49">
      <w:pPr>
        <w:spacing w:after="0" w:line="360" w:lineRule="auto"/>
        <w:ind w:firstLine="851"/>
        <w:rPr>
          <w:rFonts w:ascii="Times New Roman" w:hAnsi="Times New Roman" w:cs="Times New Roman"/>
          <w:sz w:val="24"/>
          <w:szCs w:val="24"/>
        </w:rPr>
      </w:pPr>
      <w:r w:rsidRPr="00F31E0E">
        <w:rPr>
          <w:rFonts w:ascii="Times New Roman" w:hAnsi="Times New Roman" w:cs="Times New Roman"/>
          <w:sz w:val="24"/>
          <w:szCs w:val="24"/>
        </w:rPr>
        <w:t>Zajímala nás mezioborová spolupráce. Z výpovědí vyšlo najevo, že probíhá a funguje velmi dobře. Jak s</w:t>
      </w:r>
      <w:r w:rsidR="00922F49">
        <w:rPr>
          <w:rFonts w:ascii="Times New Roman" w:hAnsi="Times New Roman" w:cs="Times New Roman"/>
          <w:sz w:val="24"/>
          <w:szCs w:val="24"/>
        </w:rPr>
        <w:t xml:space="preserve"> ergoterapeutem, kognitivní terapeutkou, </w:t>
      </w:r>
      <w:r w:rsidRPr="00F31E0E">
        <w:rPr>
          <w:rFonts w:ascii="Times New Roman" w:hAnsi="Times New Roman" w:cs="Times New Roman"/>
          <w:sz w:val="24"/>
          <w:szCs w:val="24"/>
        </w:rPr>
        <w:t xml:space="preserve">fyzioterapeutem, psychologem, tak s logopedkou a dalšími odborníky. </w:t>
      </w:r>
    </w:p>
    <w:p w:rsidR="00F31E0E" w:rsidRPr="00F31E0E" w:rsidRDefault="00F31E0E" w:rsidP="00922F49">
      <w:pPr>
        <w:spacing w:after="0" w:line="360" w:lineRule="auto"/>
        <w:ind w:firstLine="851"/>
        <w:rPr>
          <w:rFonts w:ascii="Times New Roman" w:hAnsi="Times New Roman" w:cs="Times New Roman"/>
          <w:sz w:val="24"/>
          <w:szCs w:val="24"/>
        </w:rPr>
      </w:pPr>
      <w:r w:rsidRPr="00F31E0E">
        <w:rPr>
          <w:rFonts w:ascii="Times New Roman" w:hAnsi="Times New Roman" w:cs="Times New Roman"/>
          <w:sz w:val="24"/>
          <w:szCs w:val="24"/>
        </w:rPr>
        <w:t>Také nás zajímalo, na jaká oddělení terapeutky dochází.  Ergoterapeutka dochází do ambulance a na lůžková oddělení v rámci rehabilitačního oddělení. Kognitivní terapeutka dochází na lůžková oddělení rehabilitace a na neurologii. S pacienty cvičí přibližně 15-20 minut čistého času. Pro srovnání, ergoterapeutka cvičí s pacienty půl hodiny.</w:t>
      </w:r>
      <w:r w:rsidR="00922F49">
        <w:rPr>
          <w:rFonts w:ascii="Times New Roman" w:hAnsi="Times New Roman" w:cs="Times New Roman"/>
          <w:sz w:val="24"/>
          <w:szCs w:val="24"/>
        </w:rPr>
        <w:t xml:space="preserve"> </w:t>
      </w:r>
      <w:r w:rsidRPr="00F31E0E">
        <w:rPr>
          <w:rFonts w:ascii="Times New Roman" w:hAnsi="Times New Roman" w:cs="Times New Roman"/>
          <w:sz w:val="24"/>
          <w:szCs w:val="24"/>
        </w:rPr>
        <w:t xml:space="preserve">Z rozhovoru vyplynulo, že se obě musí před samotnou terapií připravit s ohledem na </w:t>
      </w:r>
      <w:r w:rsidR="00922F49">
        <w:rPr>
          <w:rFonts w:ascii="Times New Roman" w:hAnsi="Times New Roman" w:cs="Times New Roman"/>
          <w:sz w:val="24"/>
          <w:szCs w:val="24"/>
        </w:rPr>
        <w:t>zdravotní stav pacienta.</w:t>
      </w:r>
      <w:r w:rsidR="0061564A">
        <w:rPr>
          <w:rFonts w:ascii="Times New Roman" w:hAnsi="Times New Roman" w:cs="Times New Roman"/>
          <w:sz w:val="24"/>
          <w:szCs w:val="24"/>
        </w:rPr>
        <w:t xml:space="preserve"> Canisterapeutka dochází jen jednou týdně na jednu hodinu.</w:t>
      </w:r>
    </w:p>
    <w:p w:rsidR="00F31E0E" w:rsidRPr="00F31E0E" w:rsidRDefault="00F31E0E" w:rsidP="00922F49">
      <w:pPr>
        <w:spacing w:after="0" w:line="360" w:lineRule="auto"/>
        <w:ind w:firstLine="851"/>
        <w:rPr>
          <w:rFonts w:ascii="Times New Roman" w:hAnsi="Times New Roman" w:cs="Times New Roman"/>
          <w:sz w:val="24"/>
          <w:szCs w:val="24"/>
        </w:rPr>
      </w:pPr>
      <w:r w:rsidRPr="00F31E0E">
        <w:rPr>
          <w:rFonts w:ascii="Times New Roman" w:hAnsi="Times New Roman" w:cs="Times New Roman"/>
          <w:sz w:val="24"/>
          <w:szCs w:val="24"/>
        </w:rPr>
        <w:t xml:space="preserve">Z našeho šetření </w:t>
      </w:r>
      <w:r w:rsidR="00C73493">
        <w:rPr>
          <w:rFonts w:ascii="Times New Roman" w:hAnsi="Times New Roman" w:cs="Times New Roman"/>
          <w:sz w:val="24"/>
          <w:szCs w:val="24"/>
        </w:rPr>
        <w:t xml:space="preserve">mimo jiné </w:t>
      </w:r>
      <w:r w:rsidRPr="00F31E0E">
        <w:rPr>
          <w:rFonts w:ascii="Times New Roman" w:hAnsi="Times New Roman" w:cs="Times New Roman"/>
          <w:sz w:val="24"/>
          <w:szCs w:val="24"/>
        </w:rPr>
        <w:t>vyplynulo, že poskytování všech tří terapií není ohraničeno věkem. Výjimkou nejsou ani devadesátiletí pacienti.</w:t>
      </w:r>
    </w:p>
    <w:p w:rsidR="004F1C42" w:rsidRDefault="00F31E0E" w:rsidP="00C30A7B">
      <w:pPr>
        <w:spacing w:after="0" w:line="360" w:lineRule="auto"/>
        <w:ind w:firstLine="851"/>
        <w:rPr>
          <w:rFonts w:ascii="Times New Roman" w:hAnsi="Times New Roman" w:cs="Times New Roman"/>
          <w:sz w:val="24"/>
          <w:szCs w:val="24"/>
        </w:rPr>
      </w:pPr>
      <w:r w:rsidRPr="00F31E0E">
        <w:rPr>
          <w:rFonts w:ascii="Times New Roman" w:hAnsi="Times New Roman" w:cs="Times New Roman"/>
          <w:sz w:val="24"/>
          <w:szCs w:val="24"/>
        </w:rPr>
        <w:lastRenderedPageBreak/>
        <w:t>Také bylo pro nás důležité zjistit, jaké jsou ohlasy pacientů na terapie. Bylo zjištěno, že reakce pacientů jsou vesměs pozitivní. Pokud se někdo odmítá účastnit terapie, je to nejčastěji z obavy z neznámého.</w:t>
      </w:r>
    </w:p>
    <w:p w:rsidR="003C65B2" w:rsidRDefault="003C65B2" w:rsidP="00C30A7B">
      <w:pPr>
        <w:spacing w:after="0" w:line="360" w:lineRule="auto"/>
        <w:ind w:firstLine="851"/>
        <w:rPr>
          <w:rFonts w:ascii="Times New Roman" w:hAnsi="Times New Roman" w:cs="Times New Roman"/>
          <w:sz w:val="24"/>
          <w:szCs w:val="24"/>
        </w:rPr>
      </w:pPr>
    </w:p>
    <w:p w:rsidR="003C65B2" w:rsidRDefault="003C65B2" w:rsidP="003C65B2">
      <w:pPr>
        <w:spacing w:after="0" w:line="360" w:lineRule="auto"/>
        <w:rPr>
          <w:rFonts w:ascii="Times New Roman" w:hAnsi="Times New Roman" w:cs="Times New Roman"/>
          <w:sz w:val="24"/>
          <w:szCs w:val="24"/>
        </w:rPr>
      </w:pPr>
    </w:p>
    <w:p w:rsidR="003C65B2" w:rsidRPr="00C30A7B" w:rsidRDefault="003C65B2" w:rsidP="003C65B2">
      <w:pPr>
        <w:spacing w:after="0" w:line="360" w:lineRule="auto"/>
        <w:rPr>
          <w:rFonts w:ascii="Times New Roman" w:hAnsi="Times New Roman" w:cs="Times New Roman"/>
          <w:sz w:val="24"/>
          <w:szCs w:val="24"/>
        </w:rPr>
      </w:pPr>
    </w:p>
    <w:p w:rsidR="001A4209" w:rsidRPr="00323B75" w:rsidRDefault="001A4209" w:rsidP="00010C20">
      <w:pPr>
        <w:spacing w:after="0" w:line="360" w:lineRule="auto"/>
        <w:ind w:firstLine="851"/>
        <w:jc w:val="both"/>
        <w:rPr>
          <w:rFonts w:ascii="Times New Roman" w:eastAsia="Times New Roman" w:hAnsi="Times New Roman" w:cs="Times New Roman"/>
          <w:sz w:val="24"/>
          <w:szCs w:val="24"/>
        </w:rPr>
      </w:pPr>
    </w:p>
    <w:p w:rsidR="001A4209" w:rsidRDefault="001A4209" w:rsidP="007A1954">
      <w:pPr>
        <w:spacing w:after="0" w:line="360" w:lineRule="auto"/>
        <w:jc w:val="both"/>
        <w:rPr>
          <w:rFonts w:ascii="Times New Roman" w:eastAsia="Times New Roman" w:hAnsi="Times New Roman" w:cs="Times New Roman"/>
          <w:b/>
          <w:bCs/>
          <w:sz w:val="32"/>
          <w:szCs w:val="32"/>
        </w:rPr>
      </w:pPr>
    </w:p>
    <w:p w:rsidR="001A4209" w:rsidRDefault="001A4209" w:rsidP="007A1954">
      <w:pPr>
        <w:spacing w:after="0" w:line="360" w:lineRule="auto"/>
        <w:jc w:val="both"/>
        <w:rPr>
          <w:rFonts w:ascii="Times New Roman" w:eastAsia="Times New Roman" w:hAnsi="Times New Roman" w:cs="Times New Roman"/>
          <w:b/>
          <w:bCs/>
          <w:sz w:val="32"/>
          <w:szCs w:val="32"/>
        </w:rPr>
      </w:pPr>
    </w:p>
    <w:p w:rsidR="001A4209" w:rsidRDefault="001A4209" w:rsidP="007A1954">
      <w:pPr>
        <w:spacing w:after="0" w:line="360" w:lineRule="auto"/>
        <w:jc w:val="both"/>
        <w:rPr>
          <w:rFonts w:ascii="Times New Roman" w:eastAsia="Times New Roman" w:hAnsi="Times New Roman" w:cs="Times New Roman"/>
          <w:b/>
          <w:bCs/>
          <w:sz w:val="32"/>
          <w:szCs w:val="32"/>
        </w:rPr>
      </w:pPr>
    </w:p>
    <w:p w:rsidR="001A4209" w:rsidRDefault="001A4209" w:rsidP="007A1954">
      <w:pPr>
        <w:spacing w:after="0" w:line="360" w:lineRule="auto"/>
        <w:jc w:val="both"/>
        <w:rPr>
          <w:rFonts w:ascii="Times New Roman" w:eastAsia="Times New Roman" w:hAnsi="Times New Roman" w:cs="Times New Roman"/>
          <w:b/>
          <w:bCs/>
          <w:sz w:val="32"/>
          <w:szCs w:val="32"/>
        </w:rPr>
      </w:pPr>
    </w:p>
    <w:p w:rsidR="004F1C42" w:rsidRDefault="004F1C42" w:rsidP="007A1954">
      <w:pPr>
        <w:spacing w:after="0" w:line="360" w:lineRule="auto"/>
        <w:jc w:val="both"/>
        <w:rPr>
          <w:rFonts w:ascii="Times New Roman" w:eastAsia="Times New Roman" w:hAnsi="Times New Roman" w:cs="Times New Roman"/>
          <w:b/>
          <w:bCs/>
          <w:sz w:val="32"/>
          <w:szCs w:val="32"/>
        </w:rPr>
      </w:pPr>
    </w:p>
    <w:p w:rsidR="00214744" w:rsidRDefault="00214744"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E87D11" w:rsidRDefault="00E87D11" w:rsidP="007A1954">
      <w:pPr>
        <w:spacing w:after="0" w:line="360" w:lineRule="auto"/>
        <w:jc w:val="both"/>
        <w:rPr>
          <w:rFonts w:ascii="Times New Roman" w:eastAsia="Times New Roman" w:hAnsi="Times New Roman" w:cs="Times New Roman"/>
          <w:b/>
          <w:bCs/>
          <w:sz w:val="32"/>
          <w:szCs w:val="32"/>
        </w:rPr>
      </w:pPr>
    </w:p>
    <w:p w:rsidR="00214744" w:rsidRDefault="00214744" w:rsidP="007A1954">
      <w:pPr>
        <w:spacing w:after="0" w:line="360" w:lineRule="auto"/>
        <w:jc w:val="both"/>
        <w:rPr>
          <w:rFonts w:ascii="Times New Roman" w:eastAsia="Times New Roman" w:hAnsi="Times New Roman" w:cs="Times New Roman"/>
          <w:b/>
          <w:bCs/>
          <w:sz w:val="32"/>
          <w:szCs w:val="32"/>
        </w:rPr>
      </w:pPr>
    </w:p>
    <w:p w:rsidR="003C65B2" w:rsidRDefault="003C65B2" w:rsidP="007A1954">
      <w:pPr>
        <w:spacing w:after="0" w:line="360" w:lineRule="auto"/>
        <w:jc w:val="both"/>
        <w:rPr>
          <w:rFonts w:ascii="Times New Roman" w:eastAsia="Times New Roman" w:hAnsi="Times New Roman" w:cs="Times New Roman"/>
          <w:b/>
          <w:bCs/>
          <w:sz w:val="32"/>
          <w:szCs w:val="32"/>
        </w:rPr>
      </w:pPr>
    </w:p>
    <w:p w:rsidR="00214744" w:rsidRDefault="00214744" w:rsidP="007A1954">
      <w:pPr>
        <w:spacing w:after="0" w:line="360" w:lineRule="auto"/>
        <w:jc w:val="both"/>
        <w:rPr>
          <w:rFonts w:ascii="Times New Roman" w:eastAsia="Times New Roman" w:hAnsi="Times New Roman" w:cs="Times New Roman"/>
          <w:b/>
          <w:bCs/>
          <w:sz w:val="32"/>
          <w:szCs w:val="32"/>
        </w:rPr>
      </w:pPr>
    </w:p>
    <w:p w:rsidR="003C65B2" w:rsidRDefault="003C65B2" w:rsidP="003C65B2">
      <w:pPr>
        <w:pStyle w:val="Nadpis1"/>
        <w:spacing w:before="0" w:line="360" w:lineRule="auto"/>
        <w:rPr>
          <w:rFonts w:eastAsia="Times New Roman"/>
        </w:rPr>
      </w:pPr>
      <w:bookmarkStart w:id="31" w:name="_Toc45787404"/>
      <w:r>
        <w:rPr>
          <w:rFonts w:eastAsia="Times New Roman"/>
        </w:rPr>
        <w:lastRenderedPageBreak/>
        <w:t>ZÁVĚR</w:t>
      </w:r>
      <w:bookmarkEnd w:id="31"/>
    </w:p>
    <w:p w:rsidR="003C65B2" w:rsidRDefault="003C65B2" w:rsidP="003C65B2">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Bakalářská práce pojednávala o možnostech aktivizace seniorů ve zdravotnických zařízeních. Cílem této práce bylo analyzovat stav vybraných terapeutických přístupů v UHN. </w:t>
      </w:r>
    </w:p>
    <w:p w:rsidR="003C65B2" w:rsidRPr="00507E62" w:rsidRDefault="003C65B2" w:rsidP="003C65B2">
      <w:pPr>
        <w:spacing w:after="0" w:line="360" w:lineRule="auto"/>
        <w:ind w:firstLine="851"/>
        <w:rPr>
          <w:rFonts w:ascii="Times New Roman" w:hAnsi="Times New Roman" w:cs="Times New Roman"/>
          <w:sz w:val="24"/>
          <w:szCs w:val="24"/>
        </w:rPr>
      </w:pPr>
      <w:r>
        <w:rPr>
          <w:rFonts w:ascii="Times New Roman" w:eastAsia="Times New Roman" w:hAnsi="Times New Roman" w:cs="Times New Roman"/>
          <w:sz w:val="24"/>
          <w:szCs w:val="24"/>
        </w:rPr>
        <w:t>Bakalářská práce byla rozdělena na teoretickou a praktickou část. Teoretická část byla rozpracována do tří kapitol, přičemž první se týká stárnutí a stáří. Byly nastíněny teorie stárnutí, periodizace a změny ve stáří. Ve druhé kapitole byl uveden základní vhled do problematiky aktivizace, a to s dělením terapií na ergoterapii, canisterapii a kognitivní rehabilitaci. Poslední kapitola se zabývá charakteristikou zdravotnických zařízení.</w:t>
      </w:r>
    </w:p>
    <w:p w:rsidR="003C65B2" w:rsidRDefault="003C65B2" w:rsidP="003C65B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praktické části práce byla popsána Uherskohradišťská nemocnice, kde probíhalo výzkumné šetření. Následující kapitoly obsahují cíl práce, výzkumné otázky. Metodologie obsahuje charakteristiku kvalitativního výzkumu, výzkumný soubor, metodu sběru dat, metodu zpracování a analýzy dat. Výzkumný vzorek byl stanoven metodou sněhové koule. Za metodu sběru dat byl zvolen polostrukturovaný rozhovor, analýza kvalitativních dat probíhala metodou vytváření trsů. Nakonec jsme provedli samotné šetření.</w:t>
      </w:r>
    </w:p>
    <w:p w:rsidR="00214744" w:rsidRDefault="002F701C" w:rsidP="002F701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závěru práce uvedeme odpovědi na výzkumné otázky:</w:t>
      </w:r>
    </w:p>
    <w:p w:rsidR="002F701C" w:rsidRDefault="002F701C" w:rsidP="002F701C">
      <w:pPr>
        <w:spacing w:after="0" w:line="360" w:lineRule="auto"/>
        <w:ind w:firstLine="851"/>
        <w:jc w:val="both"/>
        <w:rPr>
          <w:rFonts w:ascii="Times New Roman" w:eastAsia="Times New Roman" w:hAnsi="Times New Roman" w:cs="Times New Roman"/>
          <w:sz w:val="24"/>
          <w:szCs w:val="24"/>
        </w:rPr>
      </w:pPr>
    </w:p>
    <w:p w:rsidR="002F701C" w:rsidRDefault="002F701C" w:rsidP="002F701C">
      <w:pPr>
        <w:pStyle w:val="Odstavecseseznamem"/>
        <w:numPr>
          <w:ilvl w:val="0"/>
          <w:numId w:val="4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Které terapie jsou účinné při aktivizaci seniorů ve zdravotnickém zařízení?</w:t>
      </w:r>
    </w:p>
    <w:p w:rsidR="002F701C" w:rsidRDefault="00A54FCF" w:rsidP="002F701C">
      <w:pPr>
        <w:pStyle w:val="Odstavecseseznamem"/>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 odpovědí respondentů jsou všechny tři terapie účinné. Každá se zaměřuje na jinou oblast, ale pro své charakteristiky jsou všechny prospěšné</w:t>
      </w:r>
      <w:r w:rsidR="008845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navíc spolupracují a vzájemně se doplňují.</w:t>
      </w:r>
      <w:r w:rsidR="009F06D6">
        <w:rPr>
          <w:rFonts w:ascii="Times New Roman" w:eastAsia="Times New Roman" w:hAnsi="Times New Roman" w:cs="Times New Roman"/>
          <w:sz w:val="24"/>
          <w:szCs w:val="24"/>
        </w:rPr>
        <w:t xml:space="preserve"> Záleží, jaké zdravotní obtíže má pacient a jakým způsobem ho chceme zapojit do aktivity.</w:t>
      </w:r>
      <w:r w:rsidR="00A45076">
        <w:rPr>
          <w:rFonts w:ascii="Times New Roman" w:eastAsia="Times New Roman" w:hAnsi="Times New Roman" w:cs="Times New Roman"/>
          <w:sz w:val="24"/>
          <w:szCs w:val="24"/>
        </w:rPr>
        <w:t xml:space="preserve"> </w:t>
      </w:r>
      <w:r w:rsidR="005D2FFE">
        <w:rPr>
          <w:rFonts w:ascii="Times New Roman" w:eastAsia="Times New Roman" w:hAnsi="Times New Roman" w:cs="Times New Roman"/>
          <w:sz w:val="24"/>
          <w:szCs w:val="24"/>
        </w:rPr>
        <w:t>Reakce pacientů odpovídají tvrzením respondentek o užitečnosti terapií.</w:t>
      </w:r>
      <w:r w:rsidR="0007785A">
        <w:rPr>
          <w:rFonts w:ascii="Times New Roman" w:eastAsia="Times New Roman" w:hAnsi="Times New Roman" w:cs="Times New Roman"/>
          <w:sz w:val="24"/>
          <w:szCs w:val="24"/>
        </w:rPr>
        <w:t xml:space="preserve"> Do aktivit se rádi zapojují i velmi staří senioři.</w:t>
      </w:r>
    </w:p>
    <w:p w:rsidR="007410F8" w:rsidRDefault="007410F8" w:rsidP="004231A8">
      <w:pPr>
        <w:spacing w:after="0" w:line="360" w:lineRule="auto"/>
        <w:jc w:val="both"/>
        <w:rPr>
          <w:rFonts w:ascii="Times New Roman" w:eastAsia="Times New Roman" w:hAnsi="Times New Roman" w:cs="Times New Roman"/>
          <w:sz w:val="24"/>
          <w:szCs w:val="24"/>
        </w:rPr>
      </w:pPr>
    </w:p>
    <w:p w:rsidR="007410F8" w:rsidRPr="004231A8" w:rsidRDefault="007410F8" w:rsidP="004231A8">
      <w:pPr>
        <w:spacing w:after="0" w:line="360" w:lineRule="auto"/>
        <w:jc w:val="both"/>
        <w:rPr>
          <w:rFonts w:ascii="Times New Roman" w:eastAsia="Times New Roman" w:hAnsi="Times New Roman" w:cs="Times New Roman"/>
          <w:sz w:val="24"/>
          <w:szCs w:val="24"/>
        </w:rPr>
      </w:pPr>
    </w:p>
    <w:p w:rsidR="002F701C" w:rsidRPr="00570079" w:rsidRDefault="002F701C" w:rsidP="002F701C">
      <w:pPr>
        <w:pStyle w:val="Odstavecseseznamem"/>
        <w:numPr>
          <w:ilvl w:val="0"/>
          <w:numId w:val="4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Jakou roli mají terapie ve zdravotnickém zařízení?</w:t>
      </w:r>
    </w:p>
    <w:p w:rsidR="002F701C" w:rsidRDefault="00D448F7" w:rsidP="002F701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Šetření potvrdilo nezpochybnitelnou roli terapií při péči o seniory ve zdravotnickém zařízení. Terapie napomáhají ke zlepšení zdravotního stavu</w:t>
      </w:r>
      <w:r w:rsidR="000F7378">
        <w:rPr>
          <w:rFonts w:ascii="Times New Roman" w:eastAsia="Times New Roman" w:hAnsi="Times New Roman" w:cs="Times New Roman"/>
          <w:sz w:val="24"/>
          <w:szCs w:val="24"/>
        </w:rPr>
        <w:t>, snaží se udržet pacienta aktivním a soběstačným</w:t>
      </w:r>
      <w:r w:rsidR="005D129E">
        <w:rPr>
          <w:rFonts w:ascii="Times New Roman" w:eastAsia="Times New Roman" w:hAnsi="Times New Roman" w:cs="Times New Roman"/>
          <w:sz w:val="24"/>
          <w:szCs w:val="24"/>
        </w:rPr>
        <w:t>, podporují jeho psychickou stránku.</w:t>
      </w:r>
    </w:p>
    <w:p w:rsidR="007410F8" w:rsidRPr="002F701C" w:rsidRDefault="007410F8" w:rsidP="002F701C">
      <w:pPr>
        <w:spacing w:after="0" w:line="360" w:lineRule="auto"/>
        <w:ind w:firstLine="851"/>
        <w:jc w:val="both"/>
        <w:rPr>
          <w:rFonts w:ascii="Times New Roman" w:eastAsia="Times New Roman" w:hAnsi="Times New Roman" w:cs="Times New Roman"/>
          <w:sz w:val="24"/>
          <w:szCs w:val="24"/>
        </w:rPr>
      </w:pPr>
    </w:p>
    <w:p w:rsidR="00214744" w:rsidRDefault="00214744" w:rsidP="007A1954">
      <w:pPr>
        <w:spacing w:after="0" w:line="360" w:lineRule="auto"/>
        <w:jc w:val="both"/>
        <w:rPr>
          <w:rFonts w:ascii="Times New Roman" w:eastAsia="Times New Roman" w:hAnsi="Times New Roman" w:cs="Times New Roman"/>
          <w:b/>
          <w:bCs/>
          <w:sz w:val="32"/>
          <w:szCs w:val="32"/>
        </w:rPr>
      </w:pPr>
    </w:p>
    <w:p w:rsidR="007410F8" w:rsidRDefault="007410F8" w:rsidP="007A1954">
      <w:pPr>
        <w:spacing w:after="0" w:line="360" w:lineRule="auto"/>
        <w:jc w:val="both"/>
        <w:rPr>
          <w:rFonts w:ascii="Times New Roman" w:eastAsia="Times New Roman" w:hAnsi="Times New Roman" w:cs="Times New Roman"/>
          <w:b/>
          <w:bCs/>
          <w:sz w:val="32"/>
          <w:szCs w:val="32"/>
        </w:rPr>
      </w:pPr>
    </w:p>
    <w:p w:rsidR="004A2234" w:rsidRDefault="0034072A" w:rsidP="00714F84">
      <w:pPr>
        <w:pStyle w:val="Nadpis1"/>
        <w:spacing w:before="0" w:line="360" w:lineRule="auto"/>
        <w:rPr>
          <w:rFonts w:eastAsia="Times New Roman"/>
        </w:rPr>
      </w:pPr>
      <w:bookmarkStart w:id="32" w:name="_Toc45787405"/>
      <w:r w:rsidRPr="0034072A">
        <w:rPr>
          <w:rFonts w:eastAsia="Times New Roman"/>
        </w:rPr>
        <w:lastRenderedPageBreak/>
        <w:t>S</w:t>
      </w:r>
      <w:r w:rsidR="0095799F">
        <w:rPr>
          <w:rFonts w:eastAsia="Times New Roman"/>
        </w:rPr>
        <w:t xml:space="preserve">eznam </w:t>
      </w:r>
      <w:r w:rsidR="00E555C8">
        <w:rPr>
          <w:rFonts w:eastAsia="Times New Roman"/>
        </w:rPr>
        <w:t>bibliografických citací</w:t>
      </w:r>
      <w:bookmarkEnd w:id="32"/>
    </w:p>
    <w:p w:rsidR="003C1834" w:rsidRDefault="003C1834" w:rsidP="00BF1047">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BÍLKOVÁ, Jana, 2016. </w:t>
      </w:r>
      <w:r w:rsidRPr="003C1834">
        <w:rPr>
          <w:rFonts w:ascii="Times New Roman" w:eastAsia="Times New Roman" w:hAnsi="Times New Roman" w:cs="Times New Roman"/>
          <w:i/>
          <w:iCs/>
          <w:sz w:val="24"/>
          <w:szCs w:val="24"/>
        </w:rPr>
        <w:t>Kognitivní trénink pro třetí věk: 100 cvičení pro rozvoj koncentrace, kreativity, paměti a verbálních dovedností</w:t>
      </w:r>
      <w:r>
        <w:rPr>
          <w:rFonts w:ascii="Times New Roman" w:eastAsia="Times New Roman" w:hAnsi="Times New Roman" w:cs="Times New Roman"/>
          <w:sz w:val="24"/>
          <w:szCs w:val="24"/>
        </w:rPr>
        <w:t>. Praha: Grada. Psyché. ISBN 978-80-271-0067-5.</w:t>
      </w:r>
    </w:p>
    <w:p w:rsidR="005211AE" w:rsidRPr="006F3992" w:rsidRDefault="005211AE" w:rsidP="006F3992">
      <w:pPr>
        <w:pStyle w:val="Odstavecseseznamem"/>
        <w:numPr>
          <w:ilvl w:val="0"/>
          <w:numId w:val="9"/>
        </w:numPr>
        <w:spacing w:after="0" w:line="360" w:lineRule="auto"/>
        <w:jc w:val="both"/>
        <w:rPr>
          <w:rFonts w:ascii="Times New Roman" w:eastAsia="Times New Roman" w:hAnsi="Times New Roman" w:cs="Times New Roman"/>
          <w:sz w:val="24"/>
          <w:szCs w:val="24"/>
        </w:rPr>
      </w:pPr>
      <w:r w:rsidRPr="006F3992">
        <w:rPr>
          <w:rFonts w:ascii="Times New Roman" w:eastAsia="Times New Roman" w:hAnsi="Times New Roman" w:cs="Times New Roman"/>
          <w:sz w:val="24"/>
          <w:szCs w:val="24"/>
        </w:rPr>
        <w:t xml:space="preserve">ČELEDOVÁ, Libuše, Zdeněk KALVACH a Rostislav ČEVELA, 2016. </w:t>
      </w:r>
      <w:r w:rsidRPr="006F3992">
        <w:rPr>
          <w:rFonts w:ascii="Times New Roman" w:eastAsia="Times New Roman" w:hAnsi="Times New Roman" w:cs="Times New Roman"/>
          <w:i/>
          <w:iCs/>
          <w:sz w:val="24"/>
          <w:szCs w:val="24"/>
        </w:rPr>
        <w:t>Úvod do gerontologie</w:t>
      </w:r>
      <w:r w:rsidRPr="006F3992">
        <w:rPr>
          <w:rFonts w:ascii="Times New Roman" w:eastAsia="Times New Roman" w:hAnsi="Times New Roman" w:cs="Times New Roman"/>
          <w:sz w:val="24"/>
          <w:szCs w:val="24"/>
        </w:rPr>
        <w:t>. Praha: Univerzita Karlova v Praze, nakladatelství Karolinum. ISBN 978-80-246-3404-3.</w:t>
      </w:r>
    </w:p>
    <w:p w:rsidR="00240870" w:rsidRDefault="00240870" w:rsidP="004766B2">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ČEVELA, Rostislav, Zdeněk KALVACH a Libuše ČELEDOVÁ, 2012. </w:t>
      </w:r>
      <w:r w:rsidRPr="00240870">
        <w:rPr>
          <w:rFonts w:ascii="Times New Roman" w:eastAsia="Times New Roman" w:hAnsi="Times New Roman" w:cs="Times New Roman"/>
          <w:i/>
          <w:iCs/>
          <w:sz w:val="24"/>
          <w:szCs w:val="24"/>
        </w:rPr>
        <w:t>Sociální gerontologie: úvod do problematiky</w:t>
      </w:r>
      <w:r>
        <w:rPr>
          <w:rFonts w:ascii="Times New Roman" w:eastAsia="Times New Roman" w:hAnsi="Times New Roman" w:cs="Times New Roman"/>
          <w:sz w:val="24"/>
          <w:szCs w:val="24"/>
        </w:rPr>
        <w:t>. Praha: Grada. ISBN 978-80-247-3901-4.</w:t>
      </w:r>
    </w:p>
    <w:p w:rsidR="00C807BD" w:rsidRDefault="00C807BD" w:rsidP="004766B2">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DIENSTBIER, Zdeněk a Zdenka PROCHÁZKOVÁ, 2011.</w:t>
      </w:r>
      <w:r w:rsidR="0069097A">
        <w:rPr>
          <w:rFonts w:ascii="Times New Roman" w:eastAsia="Times New Roman" w:hAnsi="Times New Roman" w:cs="Times New Roman"/>
          <w:sz w:val="24"/>
          <w:szCs w:val="24"/>
        </w:rPr>
        <w:t xml:space="preserve"> </w:t>
      </w:r>
      <w:r w:rsidR="0069097A" w:rsidRPr="00A91F00">
        <w:rPr>
          <w:rFonts w:ascii="Times New Roman" w:eastAsia="Times New Roman" w:hAnsi="Times New Roman" w:cs="Times New Roman"/>
          <w:i/>
          <w:iCs/>
          <w:sz w:val="24"/>
          <w:szCs w:val="24"/>
        </w:rPr>
        <w:t>Ó, sladké stáří</w:t>
      </w:r>
      <w:r w:rsidR="0069097A">
        <w:rPr>
          <w:rFonts w:ascii="Times New Roman" w:eastAsia="Times New Roman" w:hAnsi="Times New Roman" w:cs="Times New Roman"/>
          <w:sz w:val="24"/>
          <w:szCs w:val="24"/>
        </w:rPr>
        <w:t>. Praha: Radix. ISBN 978-80-87573-00-6.</w:t>
      </w:r>
    </w:p>
    <w:p w:rsidR="00BF2A21" w:rsidRPr="005E3BD1" w:rsidRDefault="00BF2A21" w:rsidP="004766B2">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ERGOTERAPIE. </w:t>
      </w:r>
      <w:r w:rsidRPr="002611CE">
        <w:rPr>
          <w:rFonts w:ascii="Times New Roman" w:eastAsia="Times New Roman" w:hAnsi="Times New Roman" w:cs="Times New Roman"/>
          <w:sz w:val="24"/>
          <w:szCs w:val="24"/>
        </w:rPr>
        <w:t>Online [</w:t>
      </w:r>
      <w:r w:rsidR="005E3BD1" w:rsidRPr="002611CE">
        <w:rPr>
          <w:rFonts w:ascii="Times New Roman" w:eastAsia="Times New Roman" w:hAnsi="Times New Roman" w:cs="Times New Roman"/>
          <w:sz w:val="24"/>
          <w:szCs w:val="24"/>
        </w:rPr>
        <w:t>cit. 2020-0</w:t>
      </w:r>
      <w:r w:rsidR="00FC2F1A">
        <w:rPr>
          <w:rFonts w:ascii="Times New Roman" w:eastAsia="Times New Roman" w:hAnsi="Times New Roman" w:cs="Times New Roman"/>
          <w:sz w:val="24"/>
          <w:szCs w:val="24"/>
        </w:rPr>
        <w:t>3</w:t>
      </w:r>
      <w:r w:rsidR="005E3BD1" w:rsidRPr="002611CE">
        <w:rPr>
          <w:rFonts w:ascii="Times New Roman" w:eastAsia="Times New Roman" w:hAnsi="Times New Roman" w:cs="Times New Roman"/>
          <w:sz w:val="24"/>
          <w:szCs w:val="24"/>
        </w:rPr>
        <w:t>-0</w:t>
      </w:r>
      <w:r w:rsidR="00FC2F1A">
        <w:rPr>
          <w:rFonts w:ascii="Times New Roman" w:eastAsia="Times New Roman" w:hAnsi="Times New Roman" w:cs="Times New Roman"/>
          <w:sz w:val="24"/>
          <w:szCs w:val="24"/>
        </w:rPr>
        <w:t>3</w:t>
      </w:r>
      <w:r w:rsidR="005E3BD1" w:rsidRPr="002611CE">
        <w:rPr>
          <w:rFonts w:ascii="Times New Roman" w:eastAsia="Times New Roman" w:hAnsi="Times New Roman" w:cs="Times New Roman"/>
          <w:sz w:val="24"/>
          <w:szCs w:val="24"/>
        </w:rPr>
        <w:t>].</w:t>
      </w:r>
      <w:r w:rsidR="005E3BD1">
        <w:rPr>
          <w:rFonts w:ascii="Times New Roman" w:eastAsia="Times New Roman" w:hAnsi="Times New Roman" w:cs="Times New Roman"/>
          <w:sz w:val="24"/>
          <w:szCs w:val="24"/>
        </w:rPr>
        <w:t xml:space="preserve"> Dostupné z</w:t>
      </w:r>
      <w:r w:rsidR="00A344FA">
        <w:rPr>
          <w:rFonts w:ascii="Times New Roman" w:eastAsia="Times New Roman" w:hAnsi="Times New Roman" w:cs="Times New Roman"/>
          <w:sz w:val="24"/>
          <w:szCs w:val="24"/>
        </w:rPr>
        <w:t>:</w:t>
      </w:r>
      <w:r w:rsidR="005E3BD1">
        <w:rPr>
          <w:rFonts w:ascii="Times New Roman" w:eastAsia="Times New Roman" w:hAnsi="Times New Roman" w:cs="Times New Roman"/>
          <w:sz w:val="24"/>
          <w:szCs w:val="24"/>
        </w:rPr>
        <w:t xml:space="preserve"> </w:t>
      </w:r>
      <w:hyperlink r:id="rId19" w:history="1">
        <w:r w:rsidR="005B39BB" w:rsidRPr="00613543">
          <w:rPr>
            <w:rStyle w:val="Hypertextovodkaz"/>
            <w:rFonts w:ascii="Times New Roman" w:hAnsi="Times New Roman" w:cs="Times New Roman"/>
            <w:sz w:val="24"/>
            <w:szCs w:val="24"/>
            <w:u w:val="none"/>
          </w:rPr>
          <w:t>http://ergoterapie.cz/co-je-to-ergoterapie/</w:t>
        </w:r>
      </w:hyperlink>
    </w:p>
    <w:p w:rsidR="00FF28A2" w:rsidRDefault="00FF28A2" w:rsidP="004766B2">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GALAJDOVÁ, Lenka a Zdenka GALAJDOVÁ, 2011. </w:t>
      </w:r>
      <w:r w:rsidRPr="00FF28A2">
        <w:rPr>
          <w:rFonts w:ascii="Times New Roman" w:eastAsia="Times New Roman" w:hAnsi="Times New Roman" w:cs="Times New Roman"/>
          <w:i/>
          <w:iCs/>
          <w:sz w:val="24"/>
          <w:szCs w:val="24"/>
        </w:rPr>
        <w:t>Canisterapie: pes lékařem lidské duše.</w:t>
      </w:r>
      <w:r>
        <w:rPr>
          <w:rFonts w:ascii="Times New Roman" w:eastAsia="Times New Roman" w:hAnsi="Times New Roman" w:cs="Times New Roman"/>
          <w:sz w:val="24"/>
          <w:szCs w:val="24"/>
        </w:rPr>
        <w:t xml:space="preserve"> Praha: Portál. ISBN 978-80-7367-879-1.</w:t>
      </w:r>
    </w:p>
    <w:p w:rsidR="005D53E8" w:rsidRPr="00BC4829" w:rsidRDefault="005D53E8" w:rsidP="00BC4829">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HENDL, Jan, 1999. </w:t>
      </w:r>
      <w:r w:rsidRPr="005D53E8">
        <w:rPr>
          <w:rFonts w:ascii="Times New Roman" w:eastAsia="Times New Roman" w:hAnsi="Times New Roman" w:cs="Times New Roman"/>
          <w:i/>
          <w:iCs/>
          <w:sz w:val="24"/>
          <w:szCs w:val="24"/>
        </w:rPr>
        <w:t>Úvod do kvalitativního výzkumu</w:t>
      </w:r>
      <w:r>
        <w:rPr>
          <w:rFonts w:ascii="Times New Roman" w:eastAsia="Times New Roman" w:hAnsi="Times New Roman" w:cs="Times New Roman"/>
          <w:sz w:val="24"/>
          <w:szCs w:val="24"/>
        </w:rPr>
        <w:t>.</w:t>
      </w:r>
      <w:r w:rsidR="00055A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Praha: Karolinum. ISBN 80-246-0030-7.</w:t>
      </w:r>
    </w:p>
    <w:p w:rsidR="00104FDB" w:rsidRPr="00104FDB" w:rsidRDefault="00104FDB" w:rsidP="00104FDB">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HENDL, Jan, 2016. </w:t>
      </w:r>
      <w:r w:rsidRPr="008463F0">
        <w:rPr>
          <w:rFonts w:ascii="Times New Roman" w:eastAsia="Times New Roman" w:hAnsi="Times New Roman" w:cs="Times New Roman"/>
          <w:i/>
          <w:iCs/>
          <w:sz w:val="24"/>
          <w:szCs w:val="24"/>
        </w:rPr>
        <w:t>Kvalitativní výzkum: základní teorie, metody a aplikace</w:t>
      </w:r>
      <w:r>
        <w:rPr>
          <w:rFonts w:ascii="Times New Roman" w:eastAsia="Times New Roman" w:hAnsi="Times New Roman" w:cs="Times New Roman"/>
          <w:sz w:val="24"/>
          <w:szCs w:val="24"/>
        </w:rPr>
        <w:t>. Čtvrté, přepracované a rozšířené vydání. Praha: Portál. ISBN 978-80-262-0982-9.</w:t>
      </w:r>
    </w:p>
    <w:p w:rsidR="00181815" w:rsidRPr="003A33A1" w:rsidRDefault="00181815" w:rsidP="003A33A1">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JANČÁŘ, Josef, 2009. </w:t>
      </w:r>
      <w:r w:rsidRPr="00181815">
        <w:rPr>
          <w:rFonts w:ascii="Times New Roman" w:eastAsia="Times New Roman" w:hAnsi="Times New Roman" w:cs="Times New Roman"/>
          <w:i/>
          <w:iCs/>
          <w:sz w:val="24"/>
          <w:szCs w:val="24"/>
        </w:rPr>
        <w:t>Uherskohradišťská nemocnice: její vznik a proměny</w:t>
      </w:r>
      <w:r>
        <w:rPr>
          <w:rFonts w:ascii="Times New Roman" w:eastAsia="Times New Roman" w:hAnsi="Times New Roman" w:cs="Times New Roman"/>
          <w:sz w:val="24"/>
          <w:szCs w:val="24"/>
        </w:rPr>
        <w:t>. Uherské Hradiště: Uherskohradišťská nemocnice. ISBN 978-80-254-4198-5.</w:t>
      </w:r>
    </w:p>
    <w:p w:rsidR="001C3AF0" w:rsidRPr="001C3AF0" w:rsidRDefault="001C3AF0" w:rsidP="001C3AF0">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JANEČKOVÁ, Hana a Helena HNILICOVÁ, 2009. </w:t>
      </w:r>
      <w:r w:rsidRPr="001C3AF0">
        <w:rPr>
          <w:rFonts w:ascii="Times New Roman" w:eastAsia="Times New Roman" w:hAnsi="Times New Roman" w:cs="Times New Roman"/>
          <w:i/>
          <w:iCs/>
          <w:sz w:val="24"/>
          <w:szCs w:val="24"/>
        </w:rPr>
        <w:t>Úvod do veřejného zdravotnictví</w:t>
      </w:r>
      <w:r>
        <w:rPr>
          <w:rFonts w:ascii="Times New Roman" w:eastAsia="Times New Roman" w:hAnsi="Times New Roman" w:cs="Times New Roman"/>
          <w:sz w:val="24"/>
          <w:szCs w:val="24"/>
        </w:rPr>
        <w:t>. Praha: Portál. ISBN 978-80-7367-592-9.</w:t>
      </w:r>
    </w:p>
    <w:p w:rsidR="005D794D" w:rsidRPr="004766B2" w:rsidRDefault="005D794D" w:rsidP="004766B2">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JAROŠOVÁ, Darja, 2006. </w:t>
      </w:r>
      <w:r w:rsidRPr="00BF6446">
        <w:rPr>
          <w:rFonts w:ascii="Times New Roman" w:eastAsia="Times New Roman" w:hAnsi="Times New Roman" w:cs="Times New Roman"/>
          <w:i/>
          <w:iCs/>
          <w:sz w:val="24"/>
          <w:szCs w:val="24"/>
        </w:rPr>
        <w:t>Péče o seniory</w:t>
      </w:r>
      <w:r>
        <w:rPr>
          <w:rFonts w:ascii="Times New Roman" w:eastAsia="Times New Roman" w:hAnsi="Times New Roman" w:cs="Times New Roman"/>
          <w:sz w:val="24"/>
          <w:szCs w:val="24"/>
        </w:rPr>
        <w:t>. Ostrava: Ostravská univerzita. Zdravotně sociální fakulta. ISBN 80-7368-110-2.</w:t>
      </w:r>
    </w:p>
    <w:p w:rsidR="00F15A5C" w:rsidRPr="00F15A5C" w:rsidRDefault="00F15A5C" w:rsidP="00F15A5C">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JELÍNKOVÁ, Jana, Mária KRIVOŠÍKOVÁ a Ludmila ŠAJTAROVÁ, 2009. </w:t>
      </w:r>
      <w:r w:rsidRPr="00F15A5C">
        <w:rPr>
          <w:rFonts w:ascii="Times New Roman" w:eastAsia="Times New Roman" w:hAnsi="Times New Roman" w:cs="Times New Roman"/>
          <w:i/>
          <w:iCs/>
          <w:sz w:val="24"/>
          <w:szCs w:val="24"/>
        </w:rPr>
        <w:t>Ergoterapie</w:t>
      </w:r>
      <w:r>
        <w:rPr>
          <w:rFonts w:ascii="Times New Roman" w:eastAsia="Times New Roman" w:hAnsi="Times New Roman" w:cs="Times New Roman"/>
          <w:sz w:val="24"/>
          <w:szCs w:val="24"/>
        </w:rPr>
        <w:t>. Praha: Portál. ISBN 978-80-7367-583-7.</w:t>
      </w:r>
    </w:p>
    <w:p w:rsidR="00E964C1" w:rsidRPr="00BF1047" w:rsidRDefault="00506B4F" w:rsidP="00BF1047">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KALVACH, Zdeněk</w:t>
      </w:r>
      <w:r w:rsidR="00D01F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et al</w:t>
      </w:r>
      <w:r w:rsidR="007969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2004. </w:t>
      </w:r>
      <w:r w:rsidRPr="00492528">
        <w:rPr>
          <w:rFonts w:ascii="Times New Roman" w:eastAsia="Times New Roman" w:hAnsi="Times New Roman" w:cs="Times New Roman"/>
          <w:i/>
          <w:iCs/>
          <w:sz w:val="24"/>
          <w:szCs w:val="24"/>
        </w:rPr>
        <w:t>Geriatrie a gerontologie</w:t>
      </w:r>
      <w:r>
        <w:rPr>
          <w:rFonts w:ascii="Times New Roman" w:eastAsia="Times New Roman" w:hAnsi="Times New Roman" w:cs="Times New Roman"/>
          <w:sz w:val="24"/>
          <w:szCs w:val="24"/>
        </w:rPr>
        <w:t>. Praha: Grada. ISBN 80-</w:t>
      </w:r>
      <w:r w:rsidR="00796951">
        <w:rPr>
          <w:rFonts w:ascii="Times New Roman" w:eastAsia="Times New Roman" w:hAnsi="Times New Roman" w:cs="Times New Roman"/>
          <w:sz w:val="24"/>
          <w:szCs w:val="24"/>
        </w:rPr>
        <w:t>247-0548-6.</w:t>
      </w:r>
      <w:r w:rsidR="00BF1047" w:rsidRPr="00BF1047">
        <w:rPr>
          <w:rFonts w:ascii="Times New Roman" w:eastAsia="Times New Roman" w:hAnsi="Times New Roman" w:cs="Times New Roman"/>
          <w:sz w:val="24"/>
          <w:szCs w:val="24"/>
        </w:rPr>
        <w:t xml:space="preserve"> </w:t>
      </w:r>
    </w:p>
    <w:p w:rsidR="00EB694B" w:rsidRPr="00EB694B" w:rsidRDefault="00151CE5" w:rsidP="00EB694B">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KLEVETOVÁ, Dana, 2017.  </w:t>
      </w:r>
      <w:r w:rsidRPr="00151CE5">
        <w:rPr>
          <w:rFonts w:ascii="Times New Roman" w:eastAsia="Times New Roman" w:hAnsi="Times New Roman" w:cs="Times New Roman"/>
          <w:i/>
          <w:iCs/>
          <w:sz w:val="24"/>
          <w:szCs w:val="24"/>
        </w:rPr>
        <w:t>Motivační prvky při práci se seniory</w:t>
      </w:r>
      <w:r>
        <w:rPr>
          <w:rFonts w:ascii="Times New Roman" w:eastAsia="Times New Roman" w:hAnsi="Times New Roman" w:cs="Times New Roman"/>
          <w:sz w:val="24"/>
          <w:szCs w:val="24"/>
        </w:rPr>
        <w:t>. 2., přepracované vydání. Praha: Grada Publishing. ISBN 978-80-271-0102-3.</w:t>
      </w:r>
    </w:p>
    <w:p w:rsidR="000F4B56" w:rsidRPr="000F4B56" w:rsidRDefault="000F4B56" w:rsidP="000F4B56">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KLUCKÁ, Jana a Pavla VOLFOVÁ, 2016. </w:t>
      </w:r>
      <w:r w:rsidRPr="000F4B56">
        <w:rPr>
          <w:rFonts w:ascii="Times New Roman" w:eastAsia="Times New Roman" w:hAnsi="Times New Roman" w:cs="Times New Roman"/>
          <w:i/>
          <w:iCs/>
          <w:sz w:val="24"/>
          <w:szCs w:val="24"/>
        </w:rPr>
        <w:t>Kognitivní trénink v praxi</w:t>
      </w:r>
      <w:r>
        <w:rPr>
          <w:rFonts w:ascii="Times New Roman" w:eastAsia="Times New Roman" w:hAnsi="Times New Roman" w:cs="Times New Roman"/>
          <w:sz w:val="24"/>
          <w:szCs w:val="24"/>
        </w:rPr>
        <w:t>. 2., rozšířené vydání. Praha: Grada Publishing. Psyché. ISBN 978-80-247-5580-9.</w:t>
      </w:r>
    </w:p>
    <w:p w:rsidR="00EB694B" w:rsidRPr="00EB694B" w:rsidRDefault="00EB694B" w:rsidP="00EB694B">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KONCEPCE OBORU ERGOTERAPIE. </w:t>
      </w:r>
      <w:r w:rsidR="009F4BDB">
        <w:rPr>
          <w:rFonts w:ascii="Times New Roman" w:eastAsia="Times New Roman" w:hAnsi="Times New Roman" w:cs="Times New Roman"/>
          <w:sz w:val="24"/>
          <w:szCs w:val="24"/>
        </w:rPr>
        <w:t>Online [</w:t>
      </w:r>
      <w:r w:rsidR="000149EE">
        <w:rPr>
          <w:rFonts w:ascii="Times New Roman" w:eastAsia="Times New Roman" w:hAnsi="Times New Roman" w:cs="Times New Roman"/>
          <w:sz w:val="24"/>
          <w:szCs w:val="24"/>
        </w:rPr>
        <w:t xml:space="preserve">cit. </w:t>
      </w:r>
      <w:r w:rsidR="009F4BDB">
        <w:rPr>
          <w:rFonts w:ascii="Times New Roman" w:eastAsia="Times New Roman" w:hAnsi="Times New Roman" w:cs="Times New Roman"/>
          <w:sz w:val="24"/>
          <w:szCs w:val="24"/>
        </w:rPr>
        <w:t>2020-03-03]</w:t>
      </w:r>
      <w:r w:rsidR="00E822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Dostupné z:</w:t>
      </w:r>
      <w:r w:rsidR="00205639" w:rsidRPr="00205639">
        <w:t xml:space="preserve"> </w:t>
      </w:r>
      <w:hyperlink r:id="rId20" w:history="1">
        <w:r w:rsidR="00205639" w:rsidRPr="009F4BDB">
          <w:rPr>
            <w:rStyle w:val="Hypertextovodkaz"/>
            <w:rFonts w:ascii="Times New Roman" w:hAnsi="Times New Roman" w:cs="Times New Roman"/>
            <w:color w:val="auto"/>
            <w:sz w:val="24"/>
            <w:szCs w:val="24"/>
            <w:u w:val="none"/>
          </w:rPr>
          <w:t>http://ergoterapie.cz/ramcove-dokumenty/koncepce-oboru/</w:t>
        </w:r>
      </w:hyperlink>
    </w:p>
    <w:p w:rsidR="00236893" w:rsidRPr="00CC01E2" w:rsidRDefault="00236893" w:rsidP="00CC01E2">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KOZÁKOVÁ, Zdeňka a Oldřich MÜLLER, 2006. </w:t>
      </w:r>
      <w:r w:rsidRPr="00236893">
        <w:rPr>
          <w:rFonts w:ascii="Times New Roman" w:eastAsia="Times New Roman" w:hAnsi="Times New Roman" w:cs="Times New Roman"/>
          <w:i/>
          <w:iCs/>
          <w:sz w:val="24"/>
          <w:szCs w:val="24"/>
        </w:rPr>
        <w:t>Aktivizační přístupy k osobám seniorského věku</w:t>
      </w:r>
      <w:r>
        <w:rPr>
          <w:rFonts w:ascii="Times New Roman" w:eastAsia="Times New Roman" w:hAnsi="Times New Roman" w:cs="Times New Roman"/>
          <w:sz w:val="24"/>
          <w:szCs w:val="24"/>
        </w:rPr>
        <w:t>. Olomouc: Univerzita Palackého v Olomouci. ISBN 80-244-1552-6.</w:t>
      </w:r>
    </w:p>
    <w:p w:rsidR="00701DDB" w:rsidRPr="00AA2FBA" w:rsidRDefault="00701DDB" w:rsidP="00AA2FBA">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KRIVOŠÍKOVÁ, Mária, 2011. </w:t>
      </w:r>
      <w:r w:rsidRPr="00701DDB">
        <w:rPr>
          <w:rFonts w:ascii="Times New Roman" w:eastAsia="Times New Roman" w:hAnsi="Times New Roman" w:cs="Times New Roman"/>
          <w:i/>
          <w:iCs/>
          <w:sz w:val="24"/>
          <w:szCs w:val="24"/>
        </w:rPr>
        <w:t>Úvod do ergoterapie</w:t>
      </w:r>
      <w:r>
        <w:rPr>
          <w:rFonts w:ascii="Times New Roman" w:eastAsia="Times New Roman" w:hAnsi="Times New Roman" w:cs="Times New Roman"/>
          <w:sz w:val="24"/>
          <w:szCs w:val="24"/>
        </w:rPr>
        <w:t>. Praha: Grada. ISBN  978-80-247-2699-1.</w:t>
      </w:r>
    </w:p>
    <w:p w:rsidR="00EF3804" w:rsidRPr="00EF3804" w:rsidRDefault="00EF3804" w:rsidP="00EF3804">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KUBÍNKOVÁ, Dagmar a Alena KŘÍŽOVÁ, 1997. </w:t>
      </w:r>
      <w:r w:rsidRPr="00EF3804">
        <w:rPr>
          <w:rFonts w:ascii="Times New Roman" w:eastAsia="Times New Roman" w:hAnsi="Times New Roman" w:cs="Times New Roman"/>
          <w:i/>
          <w:iCs/>
          <w:sz w:val="24"/>
          <w:szCs w:val="24"/>
        </w:rPr>
        <w:t>Ergoterapie</w:t>
      </w:r>
      <w:r>
        <w:rPr>
          <w:rFonts w:ascii="Times New Roman" w:eastAsia="Times New Roman" w:hAnsi="Times New Roman" w:cs="Times New Roman"/>
          <w:sz w:val="24"/>
          <w:szCs w:val="24"/>
        </w:rPr>
        <w:t>. Olomouc: Univerzita Palackého. ISBN 80-7067-698-1.</w:t>
      </w:r>
    </w:p>
    <w:p w:rsidR="00B31B68" w:rsidRPr="00B31B68" w:rsidRDefault="00B31B68" w:rsidP="00B31B68">
      <w:pPr>
        <w:pStyle w:val="Odstavecseseznamem"/>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LANGMEIER, Josef a Dana KREJČÍŘOVÁ, 2006. </w:t>
      </w:r>
      <w:r w:rsidRPr="001E2E0C">
        <w:rPr>
          <w:rFonts w:ascii="Times New Roman" w:eastAsia="Times New Roman" w:hAnsi="Times New Roman" w:cs="Times New Roman"/>
          <w:i/>
          <w:iCs/>
          <w:sz w:val="24"/>
          <w:szCs w:val="24"/>
        </w:rPr>
        <w:t>Vývojová psychologie</w:t>
      </w:r>
      <w:r w:rsidR="006F55CF">
        <w:rPr>
          <w:rFonts w:ascii="Times New Roman" w:eastAsia="Times New Roman" w:hAnsi="Times New Roman" w:cs="Times New Roman"/>
          <w:sz w:val="24"/>
          <w:szCs w:val="24"/>
        </w:rPr>
        <w:t>. 2., aktualizované vydání. Praha: Grada. Psyché. ISBN 80-247-1284-9.</w:t>
      </w:r>
    </w:p>
    <w:p w:rsidR="003478CC" w:rsidRPr="009E0688" w:rsidRDefault="003478CC" w:rsidP="003478CC">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LÉČEBNÉ ÚČINKY CANISTERAPIE. </w:t>
      </w:r>
      <w:r w:rsidR="001A2B39">
        <w:rPr>
          <w:rFonts w:ascii="Times New Roman" w:eastAsia="Times New Roman" w:hAnsi="Times New Roman" w:cs="Times New Roman"/>
          <w:sz w:val="24"/>
          <w:szCs w:val="24"/>
        </w:rPr>
        <w:t>Online [</w:t>
      </w:r>
      <w:r w:rsidR="00A655B0">
        <w:rPr>
          <w:rFonts w:ascii="Times New Roman" w:eastAsia="Times New Roman" w:hAnsi="Times New Roman" w:cs="Times New Roman"/>
          <w:sz w:val="24"/>
          <w:szCs w:val="24"/>
        </w:rPr>
        <w:t xml:space="preserve">cit. </w:t>
      </w:r>
      <w:r w:rsidR="001A2B39">
        <w:rPr>
          <w:rFonts w:ascii="Times New Roman" w:eastAsia="Times New Roman" w:hAnsi="Times New Roman" w:cs="Times New Roman"/>
          <w:sz w:val="24"/>
          <w:szCs w:val="24"/>
        </w:rPr>
        <w:t xml:space="preserve">2020-03-07]. </w:t>
      </w:r>
      <w:r w:rsidRPr="003478CC">
        <w:rPr>
          <w:rFonts w:ascii="Times New Roman" w:eastAsia="Times New Roman" w:hAnsi="Times New Roman" w:cs="Times New Roman"/>
          <w:sz w:val="24"/>
          <w:szCs w:val="24"/>
        </w:rPr>
        <w:t xml:space="preserve">Dostupné </w:t>
      </w:r>
      <w:r w:rsidRPr="003478CC">
        <w:rPr>
          <w:rFonts w:ascii="Times New Roman" w:hAnsi="Times New Roman" w:cs="Times New Roman"/>
          <w:sz w:val="24"/>
          <w:szCs w:val="24"/>
        </w:rPr>
        <w:t xml:space="preserve">z: </w:t>
      </w:r>
      <w:hyperlink r:id="rId21" w:history="1">
        <w:r w:rsidRPr="00751E81">
          <w:rPr>
            <w:rStyle w:val="Hypertextovodkaz"/>
            <w:rFonts w:ascii="Times New Roman" w:hAnsi="Times New Roman" w:cs="Times New Roman"/>
            <w:color w:val="auto"/>
            <w:sz w:val="24"/>
            <w:szCs w:val="24"/>
            <w:u w:val="none"/>
          </w:rPr>
          <w:t>http://www.canisterapie.cz/cz/canisterapie-zakladni-informace/lecebne-ucinky-canisterapie-9.html</w:t>
        </w:r>
      </w:hyperlink>
    </w:p>
    <w:p w:rsidR="00C6621D" w:rsidRPr="00C6621D" w:rsidRDefault="00C6621D" w:rsidP="00C6621D">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MIOVSKÝ, Michal, 2006. </w:t>
      </w:r>
      <w:r w:rsidRPr="00C6621D">
        <w:rPr>
          <w:rFonts w:ascii="Times New Roman" w:eastAsia="Times New Roman" w:hAnsi="Times New Roman" w:cs="Times New Roman"/>
          <w:i/>
          <w:iCs/>
          <w:sz w:val="24"/>
          <w:szCs w:val="24"/>
        </w:rPr>
        <w:t>Kvalitativní přístup a metody v psychologickém výzkumu</w:t>
      </w:r>
      <w:r>
        <w:rPr>
          <w:rFonts w:ascii="Times New Roman" w:eastAsia="Times New Roman" w:hAnsi="Times New Roman" w:cs="Times New Roman"/>
          <w:sz w:val="24"/>
          <w:szCs w:val="24"/>
        </w:rPr>
        <w:t>. Praha: Grada Publishing. Psyché. ISBN 80-247-1362-4.</w:t>
      </w:r>
    </w:p>
    <w:p w:rsidR="00F44005" w:rsidRDefault="00F44005" w:rsidP="003A542B">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MLÝNKOVÁ, Jana, 2011. </w:t>
      </w:r>
      <w:r w:rsidRPr="00F44005">
        <w:rPr>
          <w:rFonts w:ascii="Times New Roman" w:eastAsia="Times New Roman" w:hAnsi="Times New Roman" w:cs="Times New Roman"/>
          <w:i/>
          <w:iCs/>
          <w:sz w:val="24"/>
          <w:szCs w:val="24"/>
        </w:rPr>
        <w:t>Péče o staré občany: učebnice pro obor sociální činnost</w:t>
      </w:r>
      <w:r>
        <w:rPr>
          <w:rFonts w:ascii="Times New Roman" w:eastAsia="Times New Roman" w:hAnsi="Times New Roman" w:cs="Times New Roman"/>
          <w:sz w:val="24"/>
          <w:szCs w:val="24"/>
        </w:rPr>
        <w:t>. Praha: Grada. ISBN 978-80-247-3872-7.</w:t>
      </w:r>
    </w:p>
    <w:p w:rsidR="00C3581C" w:rsidRDefault="00C3581C" w:rsidP="003A542B">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MÜHLPACHR, Pavel, 2004. </w:t>
      </w:r>
      <w:r w:rsidRPr="007002C0">
        <w:rPr>
          <w:rFonts w:ascii="Times New Roman" w:eastAsia="Times New Roman" w:hAnsi="Times New Roman" w:cs="Times New Roman"/>
          <w:i/>
          <w:iCs/>
          <w:sz w:val="24"/>
          <w:szCs w:val="24"/>
        </w:rPr>
        <w:t>Gerontopedagogika</w:t>
      </w:r>
      <w:r>
        <w:rPr>
          <w:rFonts w:ascii="Times New Roman" w:eastAsia="Times New Roman" w:hAnsi="Times New Roman" w:cs="Times New Roman"/>
          <w:sz w:val="24"/>
          <w:szCs w:val="24"/>
        </w:rPr>
        <w:t>. Brno: Masarykova univerzita. ISBN 80-210-3345-2.</w:t>
      </w:r>
    </w:p>
    <w:p w:rsidR="00A64C0D" w:rsidRPr="009C1ED0" w:rsidRDefault="00A64C0D" w:rsidP="009C1ED0">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MÜLLER, Oldřich, 2013. </w:t>
      </w:r>
      <w:r w:rsidRPr="00A64C0D">
        <w:rPr>
          <w:rFonts w:ascii="Times New Roman" w:eastAsia="Times New Roman" w:hAnsi="Times New Roman" w:cs="Times New Roman"/>
          <w:i/>
          <w:iCs/>
          <w:sz w:val="24"/>
          <w:szCs w:val="24"/>
        </w:rPr>
        <w:t>Speciálněpedagogická gerontagogika</w:t>
      </w:r>
      <w:r>
        <w:rPr>
          <w:rFonts w:ascii="Times New Roman" w:eastAsia="Times New Roman" w:hAnsi="Times New Roman" w:cs="Times New Roman"/>
          <w:sz w:val="24"/>
          <w:szCs w:val="24"/>
        </w:rPr>
        <w:t>. Olomouc: Univerzita Palackého v Olomouci. Studijní opory. ISBN 978-80-244-3688-3.</w:t>
      </w:r>
    </w:p>
    <w:p w:rsidR="003F5ED9" w:rsidRPr="003D39EF" w:rsidRDefault="003F5ED9" w:rsidP="003D39EF">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MÜLLER, Oldřich, ed. 2014. </w:t>
      </w:r>
      <w:r w:rsidRPr="003F5ED9">
        <w:rPr>
          <w:rFonts w:ascii="Times New Roman" w:eastAsia="Times New Roman" w:hAnsi="Times New Roman" w:cs="Times New Roman"/>
          <w:i/>
          <w:iCs/>
          <w:sz w:val="24"/>
          <w:szCs w:val="24"/>
        </w:rPr>
        <w:t>Terapie ve speciální pedagogice</w:t>
      </w:r>
      <w:r>
        <w:rPr>
          <w:rFonts w:ascii="Times New Roman" w:eastAsia="Times New Roman" w:hAnsi="Times New Roman" w:cs="Times New Roman"/>
          <w:sz w:val="24"/>
          <w:szCs w:val="24"/>
        </w:rPr>
        <w:t xml:space="preserve">. 2., přeprac. </w:t>
      </w:r>
      <w:r w:rsidR="003D39EF">
        <w:rPr>
          <w:rFonts w:ascii="Times New Roman" w:eastAsia="Times New Roman" w:hAnsi="Times New Roman" w:cs="Times New Roman"/>
          <w:sz w:val="24"/>
          <w:szCs w:val="24"/>
        </w:rPr>
        <w:t>v</w:t>
      </w:r>
      <w:r>
        <w:rPr>
          <w:rFonts w:ascii="Times New Roman" w:eastAsia="Times New Roman" w:hAnsi="Times New Roman" w:cs="Times New Roman"/>
          <w:sz w:val="24"/>
          <w:szCs w:val="24"/>
        </w:rPr>
        <w:t>yd. Praha: Grada. ISBN 978-80-247-4172-7.</w:t>
      </w:r>
    </w:p>
    <w:p w:rsidR="00BE609D" w:rsidRPr="00C60959" w:rsidRDefault="00BE609D" w:rsidP="00C60959">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NERANDŽIČ, Zoran, 2006. </w:t>
      </w:r>
      <w:r w:rsidRPr="00BE609D">
        <w:rPr>
          <w:rFonts w:ascii="Times New Roman" w:eastAsia="Times New Roman" w:hAnsi="Times New Roman" w:cs="Times New Roman"/>
          <w:i/>
          <w:iCs/>
          <w:sz w:val="24"/>
          <w:szCs w:val="24"/>
        </w:rPr>
        <w:t>Animoterapie, aneb, Jak nás zvířata umí léčit: praktický průvodce pro veřejnost, pedagogy i pracovníky zdravotnických zařízení a sociálních ústavů.</w:t>
      </w:r>
      <w:r>
        <w:rPr>
          <w:rFonts w:ascii="Times New Roman" w:eastAsia="Times New Roman" w:hAnsi="Times New Roman" w:cs="Times New Roman"/>
          <w:sz w:val="24"/>
          <w:szCs w:val="24"/>
        </w:rPr>
        <w:t xml:space="preserve"> Praha: Albatros. ISBN 80-00-01809-8</w:t>
      </w:r>
      <w:r w:rsidR="00C60959">
        <w:rPr>
          <w:rFonts w:ascii="Times New Roman" w:eastAsia="Times New Roman" w:hAnsi="Times New Roman" w:cs="Times New Roman"/>
          <w:sz w:val="24"/>
          <w:szCs w:val="24"/>
        </w:rPr>
        <w:t>.</w:t>
      </w:r>
    </w:p>
    <w:p w:rsidR="00A30D43" w:rsidRPr="008322E7" w:rsidRDefault="00D70E12" w:rsidP="003A542B">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PACOVSKÝ, Vladimír</w:t>
      </w:r>
      <w:r w:rsidR="00E64984">
        <w:rPr>
          <w:rFonts w:ascii="Times New Roman" w:eastAsia="Times New Roman" w:hAnsi="Times New Roman" w:cs="Times New Roman"/>
          <w:sz w:val="24"/>
          <w:szCs w:val="24"/>
        </w:rPr>
        <w:t xml:space="preserve">, 1990. </w:t>
      </w:r>
      <w:r w:rsidR="00E64984" w:rsidRPr="00E64984">
        <w:rPr>
          <w:rFonts w:ascii="Times New Roman" w:eastAsia="Times New Roman" w:hAnsi="Times New Roman" w:cs="Times New Roman"/>
          <w:i/>
          <w:iCs/>
          <w:sz w:val="24"/>
          <w:szCs w:val="24"/>
        </w:rPr>
        <w:t>O stárnutí a stáří</w:t>
      </w:r>
      <w:r w:rsidR="00E64984">
        <w:rPr>
          <w:rFonts w:ascii="Times New Roman" w:eastAsia="Times New Roman" w:hAnsi="Times New Roman" w:cs="Times New Roman"/>
          <w:sz w:val="24"/>
          <w:szCs w:val="24"/>
        </w:rPr>
        <w:t>. Praha: Avicenum. ISBN 80-201-0076-8.</w:t>
      </w:r>
    </w:p>
    <w:p w:rsidR="0050407A" w:rsidRDefault="0050407A" w:rsidP="003A542B">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PACOVSKÝ, Vladimír a Hana HEŘMANOVÁ, 1981. </w:t>
      </w:r>
      <w:r w:rsidRPr="0050407A">
        <w:rPr>
          <w:rFonts w:ascii="Times New Roman" w:eastAsia="Times New Roman" w:hAnsi="Times New Roman" w:cs="Times New Roman"/>
          <w:i/>
          <w:iCs/>
          <w:sz w:val="24"/>
          <w:szCs w:val="24"/>
        </w:rPr>
        <w:t>Gerontologie</w:t>
      </w:r>
      <w:r>
        <w:rPr>
          <w:rFonts w:ascii="Times New Roman" w:eastAsia="Times New Roman" w:hAnsi="Times New Roman" w:cs="Times New Roman"/>
          <w:sz w:val="24"/>
          <w:szCs w:val="24"/>
        </w:rPr>
        <w:t>. Praha: Avicenum, zdravotnické nakladatelství. ISBN 08-044-81.</w:t>
      </w:r>
    </w:p>
    <w:p w:rsidR="00C850B5" w:rsidRPr="007A791C" w:rsidRDefault="00C850B5" w:rsidP="007A791C">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PETRŮ, Gabriela a Vlasta KARÁSKOVÁ, 2008. </w:t>
      </w:r>
      <w:r w:rsidRPr="00932DFE">
        <w:rPr>
          <w:rFonts w:ascii="Times New Roman" w:eastAsia="Times New Roman" w:hAnsi="Times New Roman" w:cs="Times New Roman"/>
          <w:i/>
          <w:iCs/>
          <w:sz w:val="24"/>
          <w:szCs w:val="24"/>
        </w:rPr>
        <w:t>Edukační aspekty canisterapie</w:t>
      </w:r>
      <w:r>
        <w:rPr>
          <w:rFonts w:ascii="Times New Roman" w:eastAsia="Times New Roman" w:hAnsi="Times New Roman" w:cs="Times New Roman"/>
          <w:sz w:val="24"/>
          <w:szCs w:val="24"/>
        </w:rPr>
        <w:t>. Olomouc: Univerzita Palackého v Olomouci. ISBN</w:t>
      </w:r>
      <w:r w:rsidR="00932DFE">
        <w:rPr>
          <w:rFonts w:ascii="Times New Roman" w:eastAsia="Times New Roman" w:hAnsi="Times New Roman" w:cs="Times New Roman"/>
          <w:sz w:val="24"/>
          <w:szCs w:val="24"/>
        </w:rPr>
        <w:t xml:space="preserve"> 978-80-244-1957-2.</w:t>
      </w:r>
    </w:p>
    <w:p w:rsidR="00915E6C" w:rsidRPr="00915E6C" w:rsidRDefault="00915E6C" w:rsidP="00915E6C">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PREISS, Marek a Jaro KŘIVOHLAVÝ, 2009. </w:t>
      </w:r>
      <w:r w:rsidRPr="00915E6C">
        <w:rPr>
          <w:rFonts w:ascii="Times New Roman" w:eastAsia="Times New Roman" w:hAnsi="Times New Roman" w:cs="Times New Roman"/>
          <w:i/>
          <w:iCs/>
          <w:sz w:val="24"/>
          <w:szCs w:val="24"/>
        </w:rPr>
        <w:t>Trénování paměti a poznávacích schopností</w:t>
      </w:r>
      <w:r>
        <w:rPr>
          <w:rFonts w:ascii="Times New Roman" w:eastAsia="Times New Roman" w:hAnsi="Times New Roman" w:cs="Times New Roman"/>
          <w:sz w:val="24"/>
          <w:szCs w:val="24"/>
        </w:rPr>
        <w:t>. Praha: Grada. ISBN 978-80-247-2738-7.</w:t>
      </w:r>
    </w:p>
    <w:p w:rsidR="009B60C7" w:rsidRPr="009B60C7" w:rsidRDefault="009B60C7" w:rsidP="003A542B">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PUBLIKACE</w:t>
      </w:r>
      <w:r w:rsidR="00F46B04">
        <w:rPr>
          <w:rFonts w:ascii="Times New Roman" w:eastAsia="Times New Roman" w:hAnsi="Times New Roman" w:cs="Times New Roman"/>
          <w:sz w:val="24"/>
          <w:szCs w:val="24"/>
        </w:rPr>
        <w:t xml:space="preserve"> JITKY SUCHÉ</w:t>
      </w:r>
      <w:r>
        <w:rPr>
          <w:rFonts w:ascii="Times New Roman" w:eastAsia="Times New Roman" w:hAnsi="Times New Roman" w:cs="Times New Roman"/>
          <w:sz w:val="24"/>
          <w:szCs w:val="24"/>
        </w:rPr>
        <w:t xml:space="preserve">. </w:t>
      </w:r>
      <w:r w:rsidR="000149EE">
        <w:rPr>
          <w:rFonts w:ascii="Times New Roman" w:eastAsia="Times New Roman" w:hAnsi="Times New Roman" w:cs="Times New Roman"/>
          <w:sz w:val="24"/>
          <w:szCs w:val="24"/>
        </w:rPr>
        <w:t>Online</w:t>
      </w:r>
      <w:r w:rsidR="00EC366D">
        <w:rPr>
          <w:rFonts w:ascii="Times New Roman" w:eastAsia="Times New Roman" w:hAnsi="Times New Roman" w:cs="Times New Roman"/>
          <w:sz w:val="24"/>
          <w:szCs w:val="24"/>
        </w:rPr>
        <w:t xml:space="preserve"> [cit. </w:t>
      </w:r>
      <w:r w:rsidR="00D71FD3">
        <w:rPr>
          <w:rFonts w:ascii="Times New Roman" w:eastAsia="Times New Roman" w:hAnsi="Times New Roman" w:cs="Times New Roman"/>
          <w:sz w:val="24"/>
          <w:szCs w:val="24"/>
        </w:rPr>
        <w:t>2020-</w:t>
      </w:r>
      <w:r w:rsidR="00EC366D">
        <w:rPr>
          <w:rFonts w:ascii="Times New Roman" w:eastAsia="Times New Roman" w:hAnsi="Times New Roman" w:cs="Times New Roman"/>
          <w:sz w:val="24"/>
          <w:szCs w:val="24"/>
        </w:rPr>
        <w:t>03-</w:t>
      </w:r>
      <w:r w:rsidR="00D71FD3">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Dostupné z</w:t>
      </w:r>
      <w:r w:rsidR="006E05EA">
        <w:rPr>
          <w:rFonts w:ascii="Times New Roman" w:eastAsia="Times New Roman" w:hAnsi="Times New Roman" w:cs="Times New Roman"/>
          <w:sz w:val="24"/>
          <w:szCs w:val="24"/>
        </w:rPr>
        <w:t>:</w:t>
      </w:r>
      <w:r w:rsidR="003369AE">
        <w:rPr>
          <w:rFonts w:ascii="Times New Roman" w:eastAsia="Times New Roman" w:hAnsi="Times New Roman" w:cs="Times New Roman"/>
          <w:sz w:val="24"/>
          <w:szCs w:val="24"/>
        </w:rPr>
        <w:t xml:space="preserve"> </w:t>
      </w:r>
      <w:hyperlink r:id="rId22" w:history="1">
        <w:r w:rsidR="003369AE" w:rsidRPr="00757B48">
          <w:rPr>
            <w:rStyle w:val="Hypertextovodkaz"/>
            <w:rFonts w:ascii="Times New Roman" w:hAnsi="Times New Roman" w:cs="Times New Roman"/>
            <w:sz w:val="24"/>
            <w:szCs w:val="24"/>
            <w:u w:val="none"/>
          </w:rPr>
          <w:t>http://jitkasucha.cz/public/pub</w:t>
        </w:r>
        <w:r w:rsidR="003369AE" w:rsidRPr="00757B48">
          <w:rPr>
            <w:rStyle w:val="Hypertextovodkaz"/>
            <w:rFonts w:ascii="Times New Roman" w:hAnsi="Times New Roman" w:cs="Times New Roman"/>
            <w:sz w:val="24"/>
            <w:szCs w:val="24"/>
            <w:u w:val="none"/>
          </w:rPr>
          <w:t>l</w:t>
        </w:r>
        <w:r w:rsidR="003369AE" w:rsidRPr="00757B48">
          <w:rPr>
            <w:rStyle w:val="Hypertextovodkaz"/>
            <w:rFonts w:ascii="Times New Roman" w:hAnsi="Times New Roman" w:cs="Times New Roman"/>
            <w:sz w:val="24"/>
            <w:szCs w:val="24"/>
            <w:u w:val="none"/>
          </w:rPr>
          <w:t>ikace/</w:t>
        </w:r>
      </w:hyperlink>
    </w:p>
    <w:p w:rsidR="00D70E12" w:rsidRPr="00F03C89" w:rsidRDefault="00F03C89" w:rsidP="003A542B">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STUART-HAMILTON, Ian, 1999. </w:t>
      </w:r>
      <w:r w:rsidRPr="00F03C89">
        <w:rPr>
          <w:rFonts w:ascii="Times New Roman" w:eastAsia="Times New Roman" w:hAnsi="Times New Roman" w:cs="Times New Roman"/>
          <w:i/>
          <w:iCs/>
          <w:sz w:val="24"/>
          <w:szCs w:val="24"/>
        </w:rPr>
        <w:t>Psychologie stárnutí</w:t>
      </w:r>
      <w:r>
        <w:rPr>
          <w:rFonts w:ascii="Times New Roman" w:eastAsia="Times New Roman" w:hAnsi="Times New Roman" w:cs="Times New Roman"/>
          <w:sz w:val="24"/>
          <w:szCs w:val="24"/>
        </w:rPr>
        <w:t>. Praha: Portál. ISBN 80-717</w:t>
      </w:r>
      <w:r w:rsidR="00AF26F2">
        <w:rPr>
          <w:rFonts w:ascii="Times New Roman" w:eastAsia="Times New Roman" w:hAnsi="Times New Roman" w:cs="Times New Roman"/>
          <w:sz w:val="24"/>
          <w:szCs w:val="24"/>
        </w:rPr>
        <w:t>8</w:t>
      </w:r>
      <w:r>
        <w:rPr>
          <w:rFonts w:ascii="Times New Roman" w:eastAsia="Times New Roman" w:hAnsi="Times New Roman" w:cs="Times New Roman"/>
          <w:sz w:val="24"/>
          <w:szCs w:val="24"/>
        </w:rPr>
        <w:t>-274-2.</w:t>
      </w:r>
    </w:p>
    <w:p w:rsidR="00EE56DA" w:rsidRPr="00F62106" w:rsidRDefault="00EE56DA" w:rsidP="00F62106">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SUCHÁ, Jitka, Iva JINDROVÁ a Běla HÁTLOVÁ, 2013. </w:t>
      </w:r>
      <w:r w:rsidRPr="00EE56DA">
        <w:rPr>
          <w:rFonts w:ascii="Times New Roman" w:eastAsia="Times New Roman" w:hAnsi="Times New Roman" w:cs="Times New Roman"/>
          <w:i/>
          <w:iCs/>
          <w:sz w:val="24"/>
          <w:szCs w:val="24"/>
        </w:rPr>
        <w:t>Hry a činnosti pro aktivní seniory</w:t>
      </w:r>
      <w:r>
        <w:rPr>
          <w:rFonts w:ascii="Times New Roman" w:eastAsia="Times New Roman" w:hAnsi="Times New Roman" w:cs="Times New Roman"/>
          <w:sz w:val="24"/>
          <w:szCs w:val="24"/>
        </w:rPr>
        <w:t>. Praha: Portál. ISBN 978-80-262-0335-3.</w:t>
      </w:r>
    </w:p>
    <w:p w:rsidR="004A2234" w:rsidRPr="00F62106" w:rsidRDefault="001728D3" w:rsidP="00F62106">
      <w:pPr>
        <w:pStyle w:val="Odstavecseseznamem"/>
        <w:numPr>
          <w:ilvl w:val="0"/>
          <w:numId w:val="9"/>
        </w:numPr>
        <w:spacing w:after="0" w:line="360" w:lineRule="auto"/>
        <w:rPr>
          <w:rFonts w:ascii="Times New Roman" w:eastAsia="Times New Roman" w:hAnsi="Times New Roman" w:cs="Times New Roman"/>
          <w:sz w:val="24"/>
          <w:szCs w:val="24"/>
        </w:rPr>
      </w:pPr>
      <w:r w:rsidRPr="00F62106">
        <w:rPr>
          <w:rFonts w:ascii="Times New Roman" w:eastAsia="Times New Roman" w:hAnsi="Times New Roman" w:cs="Times New Roman"/>
          <w:sz w:val="24"/>
          <w:szCs w:val="24"/>
        </w:rPr>
        <w:t xml:space="preserve">ŠPATENKOVÁ, Naděžda, 2013. </w:t>
      </w:r>
      <w:r w:rsidRPr="00F62106">
        <w:rPr>
          <w:rFonts w:ascii="Times New Roman" w:eastAsia="Times New Roman" w:hAnsi="Times New Roman" w:cs="Times New Roman"/>
          <w:i/>
          <w:iCs/>
          <w:sz w:val="24"/>
          <w:szCs w:val="24"/>
        </w:rPr>
        <w:t>Gerontagogika: studijní text pro kombinované studium</w:t>
      </w:r>
      <w:r w:rsidRPr="00F62106">
        <w:rPr>
          <w:rFonts w:ascii="Times New Roman" w:eastAsia="Times New Roman" w:hAnsi="Times New Roman" w:cs="Times New Roman"/>
          <w:sz w:val="24"/>
          <w:szCs w:val="24"/>
        </w:rPr>
        <w:t>. Olomouc: Univerzita Palackého v Olomouci. Studijní opory. ISBN 978-80-244-3653-1.</w:t>
      </w:r>
    </w:p>
    <w:p w:rsidR="00C77C48" w:rsidRPr="00C77C48" w:rsidRDefault="00C77C48" w:rsidP="00C77C48">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ŠVAŘÍČEK, Roman a Klára ŠEĎOVÁ, 2007. </w:t>
      </w:r>
      <w:r w:rsidRPr="00C77C48">
        <w:rPr>
          <w:rFonts w:ascii="Times New Roman" w:eastAsia="Times New Roman" w:hAnsi="Times New Roman" w:cs="Times New Roman"/>
          <w:i/>
          <w:iCs/>
          <w:sz w:val="24"/>
          <w:szCs w:val="24"/>
        </w:rPr>
        <w:t>Kvalitativní výzkum v pedagogických vědách</w:t>
      </w:r>
      <w:r>
        <w:rPr>
          <w:rFonts w:ascii="Times New Roman" w:eastAsia="Times New Roman" w:hAnsi="Times New Roman" w:cs="Times New Roman"/>
          <w:sz w:val="24"/>
          <w:szCs w:val="24"/>
        </w:rPr>
        <w:t>. Praha: Portál. ISBN 978-80-7367-313-0.</w:t>
      </w:r>
    </w:p>
    <w:p w:rsidR="00592BAE" w:rsidRPr="00592BAE" w:rsidRDefault="00592BAE" w:rsidP="00592BAE">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UHERSKOHRADIŠŤSKÁ NEMOCNICE. </w:t>
      </w:r>
      <w:r w:rsidR="007874D3">
        <w:rPr>
          <w:rFonts w:ascii="Times New Roman" w:eastAsia="Times New Roman" w:hAnsi="Times New Roman" w:cs="Times New Roman"/>
          <w:sz w:val="24"/>
          <w:szCs w:val="24"/>
        </w:rPr>
        <w:t>Online [</w:t>
      </w:r>
      <w:r w:rsidR="00A5164B">
        <w:rPr>
          <w:rFonts w:ascii="Times New Roman" w:eastAsia="Times New Roman" w:hAnsi="Times New Roman" w:cs="Times New Roman"/>
          <w:sz w:val="24"/>
          <w:szCs w:val="24"/>
        </w:rPr>
        <w:t xml:space="preserve">cit. </w:t>
      </w:r>
      <w:r w:rsidR="007874D3">
        <w:rPr>
          <w:rFonts w:ascii="Times New Roman" w:eastAsia="Times New Roman" w:hAnsi="Times New Roman" w:cs="Times New Roman"/>
          <w:sz w:val="24"/>
          <w:szCs w:val="24"/>
        </w:rPr>
        <w:t>2020-</w:t>
      </w:r>
      <w:r w:rsidR="002A1699">
        <w:rPr>
          <w:rFonts w:ascii="Times New Roman" w:eastAsia="Times New Roman" w:hAnsi="Times New Roman" w:cs="Times New Roman"/>
          <w:sz w:val="24"/>
          <w:szCs w:val="24"/>
        </w:rPr>
        <w:t xml:space="preserve">03-28]. </w:t>
      </w:r>
      <w:r>
        <w:rPr>
          <w:rFonts w:ascii="Times New Roman" w:eastAsia="Times New Roman" w:hAnsi="Times New Roman" w:cs="Times New Roman"/>
          <w:sz w:val="24"/>
          <w:szCs w:val="24"/>
        </w:rPr>
        <w:t>Dostupné</w:t>
      </w:r>
      <w:r w:rsidR="002A1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002A1699">
        <w:rPr>
          <w:rFonts w:ascii="Times New Roman" w:eastAsia="Times New Roman" w:hAnsi="Times New Roman" w:cs="Times New Roman"/>
          <w:sz w:val="24"/>
          <w:szCs w:val="24"/>
        </w:rPr>
        <w:t>:</w:t>
      </w:r>
      <w:r w:rsidR="003369AE">
        <w:rPr>
          <w:rFonts w:ascii="Times New Roman" w:eastAsia="Times New Roman" w:hAnsi="Times New Roman" w:cs="Times New Roman"/>
          <w:sz w:val="24"/>
          <w:szCs w:val="24"/>
        </w:rPr>
        <w:t xml:space="preserve"> </w:t>
      </w:r>
      <w:hyperlink r:id="rId23" w:history="1">
        <w:r w:rsidR="003369AE" w:rsidRPr="007C642C">
          <w:rPr>
            <w:rStyle w:val="Hypertextovodkaz"/>
            <w:rFonts w:ascii="Times New Roman" w:hAnsi="Times New Roman" w:cs="Times New Roman"/>
            <w:sz w:val="24"/>
            <w:szCs w:val="24"/>
            <w:u w:val="none"/>
          </w:rPr>
          <w:t>https://www.nem</w:t>
        </w:r>
        <w:r w:rsidR="003369AE" w:rsidRPr="007C642C">
          <w:rPr>
            <w:rStyle w:val="Hypertextovodkaz"/>
            <w:rFonts w:ascii="Times New Roman" w:hAnsi="Times New Roman" w:cs="Times New Roman"/>
            <w:sz w:val="24"/>
            <w:szCs w:val="24"/>
            <w:u w:val="none"/>
          </w:rPr>
          <w:t>u</w:t>
        </w:r>
        <w:r w:rsidR="003369AE" w:rsidRPr="007C642C">
          <w:rPr>
            <w:rStyle w:val="Hypertextovodkaz"/>
            <w:rFonts w:ascii="Times New Roman" w:hAnsi="Times New Roman" w:cs="Times New Roman"/>
            <w:sz w:val="24"/>
            <w:szCs w:val="24"/>
            <w:u w:val="none"/>
          </w:rPr>
          <w:t>h.cz/</w:t>
        </w:r>
      </w:hyperlink>
    </w:p>
    <w:p w:rsidR="00BE28C5" w:rsidRPr="0016313E" w:rsidRDefault="00AE311E" w:rsidP="0016313E">
      <w:pPr>
        <w:pStyle w:val="Odstavecseseznamem"/>
        <w:numPr>
          <w:ilvl w:val="0"/>
          <w:numId w:val="9"/>
        </w:numPr>
        <w:spacing w:after="0" w:line="360" w:lineRule="auto"/>
        <w:rPr>
          <w:rFonts w:ascii="Times New Roman" w:eastAsia="Times New Roman" w:hAnsi="Times New Roman" w:cs="Times New Roman"/>
          <w:sz w:val="24"/>
          <w:szCs w:val="24"/>
        </w:rPr>
      </w:pPr>
      <w:r w:rsidRPr="001D510B">
        <w:rPr>
          <w:rFonts w:ascii="Times New Roman" w:eastAsia="Times New Roman" w:hAnsi="Times New Roman" w:cs="Times New Roman"/>
          <w:i/>
          <w:iCs/>
          <w:sz w:val="24"/>
          <w:szCs w:val="24"/>
        </w:rPr>
        <w:t>Usnesení č. 2/1993 Sb.</w:t>
      </w:r>
      <w:r w:rsidR="001D510B" w:rsidRPr="001D510B">
        <w:rPr>
          <w:rFonts w:ascii="Times New Roman" w:eastAsia="Times New Roman" w:hAnsi="Times New Roman" w:cs="Times New Roman"/>
          <w:i/>
          <w:iCs/>
          <w:sz w:val="24"/>
          <w:szCs w:val="24"/>
        </w:rPr>
        <w:t>, předsednictva České národní rady o vyhlášení LISTINY ZÁKLADNÍCH PRÁV A SVOBOD jako součástí ústavního pořádku České republiky</w:t>
      </w:r>
      <w:r w:rsidR="00EB666A">
        <w:rPr>
          <w:rFonts w:ascii="Times New Roman" w:eastAsia="Times New Roman" w:hAnsi="Times New Roman" w:cs="Times New Roman"/>
          <w:i/>
          <w:iCs/>
          <w:sz w:val="24"/>
          <w:szCs w:val="24"/>
        </w:rPr>
        <w:t xml:space="preserve">. </w:t>
      </w:r>
      <w:r w:rsidR="00EB666A" w:rsidRPr="00EB666A">
        <w:rPr>
          <w:rFonts w:ascii="Times New Roman" w:eastAsia="Times New Roman" w:hAnsi="Times New Roman" w:cs="Times New Roman"/>
          <w:sz w:val="24"/>
          <w:szCs w:val="24"/>
        </w:rPr>
        <w:t>[online] 1993 [cit. 2020-03-27]</w:t>
      </w:r>
      <w:r>
        <w:rPr>
          <w:rFonts w:ascii="Times New Roman" w:eastAsia="Times New Roman" w:hAnsi="Times New Roman" w:cs="Times New Roman"/>
          <w:sz w:val="24"/>
          <w:szCs w:val="24"/>
        </w:rPr>
        <w:t xml:space="preserve"> Dostupné z</w:t>
      </w:r>
      <w:r w:rsidR="0007026B">
        <w:rPr>
          <w:rFonts w:ascii="Times New Roman" w:eastAsia="Times New Roman" w:hAnsi="Times New Roman" w:cs="Times New Roman"/>
          <w:sz w:val="24"/>
          <w:szCs w:val="24"/>
        </w:rPr>
        <w:t xml:space="preserve">: </w:t>
      </w:r>
      <w:r w:rsidR="002E557A" w:rsidRPr="002E557A">
        <w:t xml:space="preserve"> </w:t>
      </w:r>
      <w:hyperlink r:id="rId24" w:history="1">
        <w:r w:rsidR="002E557A" w:rsidRPr="0038145E">
          <w:rPr>
            <w:rStyle w:val="Hypertextovodkaz"/>
            <w:rFonts w:ascii="Times New Roman" w:hAnsi="Times New Roman" w:cs="Times New Roman"/>
            <w:sz w:val="24"/>
            <w:szCs w:val="24"/>
            <w:u w:val="none"/>
          </w:rPr>
          <w:t>https://www.zakonyprolidi.cz/cs/1993-2</w:t>
        </w:r>
      </w:hyperlink>
      <w:hyperlink r:id="rId25" w:anchor="hlava4" w:history="1"/>
    </w:p>
    <w:p w:rsidR="00EC65AF" w:rsidRPr="00EC65AF" w:rsidRDefault="00EC65AF" w:rsidP="00F62106">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VÁGNEROVÁ, Marie, 2000. </w:t>
      </w:r>
      <w:r w:rsidRPr="00EC65AF">
        <w:rPr>
          <w:rFonts w:ascii="Times New Roman" w:eastAsia="Times New Roman" w:hAnsi="Times New Roman" w:cs="Times New Roman"/>
          <w:i/>
          <w:iCs/>
          <w:sz w:val="24"/>
          <w:szCs w:val="24"/>
        </w:rPr>
        <w:t>Vývojová psychologie: Dětství, dospělost a stáří</w:t>
      </w:r>
      <w:r>
        <w:rPr>
          <w:rFonts w:ascii="Times New Roman" w:eastAsia="Times New Roman" w:hAnsi="Times New Roman" w:cs="Times New Roman"/>
          <w:sz w:val="24"/>
          <w:szCs w:val="24"/>
        </w:rPr>
        <w:t>. 1. vyd. Praha: Portál. ISBN 80-7178-308-0.</w:t>
      </w:r>
    </w:p>
    <w:p w:rsidR="00CF301D" w:rsidRDefault="00CF301D" w:rsidP="00F62106">
      <w:pPr>
        <w:pStyle w:val="Odstavecseseznamem"/>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WEHNER, Lore a Ylva SCHWINGHAMMER, 2013. </w:t>
      </w:r>
      <w:r w:rsidRPr="00016F16">
        <w:rPr>
          <w:rFonts w:ascii="Times New Roman" w:eastAsia="Times New Roman" w:hAnsi="Times New Roman" w:cs="Times New Roman"/>
          <w:i/>
          <w:iCs/>
          <w:sz w:val="24"/>
          <w:szCs w:val="24"/>
        </w:rPr>
        <w:t>Smyslová aktivizace v péči o seniory a klienty s demencí</w:t>
      </w:r>
      <w:r>
        <w:rPr>
          <w:rFonts w:ascii="Times New Roman" w:eastAsia="Times New Roman" w:hAnsi="Times New Roman" w:cs="Times New Roman"/>
          <w:sz w:val="24"/>
          <w:szCs w:val="24"/>
        </w:rPr>
        <w:t>. Praha: Grada. ISBN 978-</w:t>
      </w:r>
      <w:r w:rsidR="00016F16">
        <w:rPr>
          <w:rFonts w:ascii="Times New Roman" w:eastAsia="Times New Roman" w:hAnsi="Times New Roman" w:cs="Times New Roman"/>
          <w:sz w:val="24"/>
          <w:szCs w:val="24"/>
        </w:rPr>
        <w:t>80-247-4423-0.</w:t>
      </w:r>
    </w:p>
    <w:p w:rsidR="004A2234" w:rsidRDefault="0064587B" w:rsidP="00F62106">
      <w:pPr>
        <w:pStyle w:val="Odstavecseseznamem"/>
        <w:numPr>
          <w:ilvl w:val="0"/>
          <w:numId w:val="9"/>
        </w:numPr>
        <w:spacing w:after="0" w:line="360" w:lineRule="auto"/>
        <w:rPr>
          <w:rFonts w:ascii="Times New Roman" w:eastAsia="Times New Roman" w:hAnsi="Times New Roman" w:cs="Times New Roman"/>
          <w:sz w:val="24"/>
          <w:szCs w:val="24"/>
        </w:rPr>
      </w:pPr>
      <w:r w:rsidRPr="00840E2D">
        <w:rPr>
          <w:rFonts w:ascii="Times New Roman" w:eastAsia="Times New Roman" w:hAnsi="Times New Roman" w:cs="Times New Roman"/>
          <w:i/>
          <w:iCs/>
          <w:sz w:val="24"/>
          <w:szCs w:val="24"/>
        </w:rPr>
        <w:t>Zákon č. 108/2006 Sb., o sociálních službách</w:t>
      </w:r>
      <w:r>
        <w:rPr>
          <w:rFonts w:ascii="Times New Roman" w:eastAsia="Times New Roman" w:hAnsi="Times New Roman" w:cs="Times New Roman"/>
          <w:sz w:val="24"/>
          <w:szCs w:val="24"/>
        </w:rPr>
        <w:t xml:space="preserve"> </w:t>
      </w:r>
      <w:r w:rsidRPr="005C5350">
        <w:rPr>
          <w:rFonts w:ascii="Times New Roman" w:eastAsia="Times New Roman" w:hAnsi="Times New Roman" w:cs="Times New Roman"/>
          <w:sz w:val="24"/>
          <w:szCs w:val="24"/>
        </w:rPr>
        <w:t>[online] 2006 [cit. 2020-0</w:t>
      </w:r>
      <w:r w:rsidR="000655E9">
        <w:rPr>
          <w:rFonts w:ascii="Times New Roman" w:eastAsia="Times New Roman" w:hAnsi="Times New Roman" w:cs="Times New Roman"/>
          <w:sz w:val="24"/>
          <w:szCs w:val="24"/>
        </w:rPr>
        <w:t>2</w:t>
      </w:r>
      <w:r w:rsidRPr="005C5350">
        <w:rPr>
          <w:rFonts w:ascii="Times New Roman" w:eastAsia="Times New Roman" w:hAnsi="Times New Roman" w:cs="Times New Roman"/>
          <w:sz w:val="24"/>
          <w:szCs w:val="24"/>
        </w:rPr>
        <w:t>-</w:t>
      </w:r>
      <w:r w:rsidR="000655E9">
        <w:rPr>
          <w:rFonts w:ascii="Times New Roman" w:eastAsia="Times New Roman" w:hAnsi="Times New Roman" w:cs="Times New Roman"/>
          <w:sz w:val="24"/>
          <w:szCs w:val="24"/>
        </w:rPr>
        <w:t>26</w:t>
      </w:r>
      <w:r w:rsidR="00040563" w:rsidRPr="005C5350">
        <w:rPr>
          <w:rFonts w:ascii="Times New Roman" w:eastAsia="Times New Roman" w:hAnsi="Times New Roman" w:cs="Times New Roman"/>
          <w:sz w:val="24"/>
          <w:szCs w:val="24"/>
        </w:rPr>
        <w:t>]</w:t>
      </w:r>
      <w:r w:rsidR="003C2DF5">
        <w:rPr>
          <w:rFonts w:ascii="Times New Roman" w:eastAsia="Times New Roman" w:hAnsi="Times New Roman" w:cs="Times New Roman"/>
          <w:color w:val="FF0000"/>
          <w:sz w:val="24"/>
          <w:szCs w:val="24"/>
        </w:rPr>
        <w:t xml:space="preserve"> </w:t>
      </w:r>
      <w:r w:rsidR="00040563">
        <w:rPr>
          <w:rFonts w:ascii="Times New Roman" w:eastAsia="Times New Roman" w:hAnsi="Times New Roman" w:cs="Times New Roman"/>
          <w:sz w:val="24"/>
          <w:szCs w:val="24"/>
        </w:rPr>
        <w:t>Dostupné z:</w:t>
      </w:r>
      <w:r w:rsidR="003369AE">
        <w:rPr>
          <w:rFonts w:ascii="Times New Roman" w:eastAsia="Times New Roman" w:hAnsi="Times New Roman" w:cs="Times New Roman"/>
          <w:sz w:val="24"/>
          <w:szCs w:val="24"/>
        </w:rPr>
        <w:t xml:space="preserve"> </w:t>
      </w:r>
      <w:hyperlink r:id="rId26" w:history="1">
        <w:r w:rsidR="003369AE" w:rsidRPr="00EF1DD7">
          <w:rPr>
            <w:rStyle w:val="Hypertextovodkaz"/>
            <w:rFonts w:ascii="Times New Roman" w:eastAsia="Times New Roman" w:hAnsi="Times New Roman" w:cs="Times New Roman"/>
            <w:sz w:val="24"/>
            <w:szCs w:val="24"/>
            <w:u w:val="none"/>
          </w:rPr>
          <w:t>https://zakon</w:t>
        </w:r>
        <w:r w:rsidR="003369AE" w:rsidRPr="00EF1DD7">
          <w:rPr>
            <w:rStyle w:val="Hypertextovodkaz"/>
            <w:rFonts w:ascii="Times New Roman" w:eastAsia="Times New Roman" w:hAnsi="Times New Roman" w:cs="Times New Roman"/>
            <w:sz w:val="24"/>
            <w:szCs w:val="24"/>
            <w:u w:val="none"/>
          </w:rPr>
          <w:t>y</w:t>
        </w:r>
        <w:r w:rsidR="003369AE" w:rsidRPr="00EF1DD7">
          <w:rPr>
            <w:rStyle w:val="Hypertextovodkaz"/>
            <w:rFonts w:ascii="Times New Roman" w:eastAsia="Times New Roman" w:hAnsi="Times New Roman" w:cs="Times New Roman"/>
            <w:sz w:val="24"/>
            <w:szCs w:val="24"/>
            <w:u w:val="none"/>
          </w:rPr>
          <w:t>pr</w:t>
        </w:r>
        <w:r w:rsidR="003369AE" w:rsidRPr="00EF1DD7">
          <w:rPr>
            <w:rStyle w:val="Hypertextovodkaz"/>
            <w:rFonts w:ascii="Times New Roman" w:eastAsia="Times New Roman" w:hAnsi="Times New Roman" w:cs="Times New Roman"/>
            <w:sz w:val="24"/>
            <w:szCs w:val="24"/>
            <w:u w:val="none"/>
          </w:rPr>
          <w:t>o</w:t>
        </w:r>
        <w:r w:rsidR="003369AE" w:rsidRPr="00EF1DD7">
          <w:rPr>
            <w:rStyle w:val="Hypertextovodkaz"/>
            <w:rFonts w:ascii="Times New Roman" w:eastAsia="Times New Roman" w:hAnsi="Times New Roman" w:cs="Times New Roman"/>
            <w:sz w:val="24"/>
            <w:szCs w:val="24"/>
            <w:u w:val="none"/>
          </w:rPr>
          <w:t>lidi.cz/cs/2006-108</w:t>
        </w:r>
      </w:hyperlink>
    </w:p>
    <w:p w:rsidR="003D0D43" w:rsidRPr="009E6CAF" w:rsidRDefault="003D0D43" w:rsidP="003D0D43">
      <w:pPr>
        <w:pStyle w:val="Odstavecseseznamem"/>
        <w:numPr>
          <w:ilvl w:val="0"/>
          <w:numId w:val="9"/>
        </w:numPr>
        <w:spacing w:after="0" w:line="360" w:lineRule="auto"/>
        <w:rPr>
          <w:rFonts w:ascii="Times New Roman" w:eastAsia="Times New Roman" w:hAnsi="Times New Roman" w:cs="Times New Roman"/>
          <w:sz w:val="24"/>
          <w:szCs w:val="24"/>
        </w:rPr>
      </w:pPr>
      <w:r w:rsidRPr="00027514">
        <w:rPr>
          <w:rFonts w:ascii="Times New Roman" w:eastAsia="Times New Roman" w:hAnsi="Times New Roman" w:cs="Times New Roman"/>
          <w:i/>
          <w:iCs/>
          <w:sz w:val="24"/>
          <w:szCs w:val="24"/>
        </w:rPr>
        <w:t>Zákon č. 372/2011 Sb., o zdravotních službách a podmínkách jejich poskytování (zákon o zdravotních službách)</w:t>
      </w:r>
      <w:r w:rsidR="00D519CE">
        <w:rPr>
          <w:rFonts w:ascii="Times New Roman" w:eastAsia="Times New Roman" w:hAnsi="Times New Roman" w:cs="Times New Roman"/>
          <w:i/>
          <w:iCs/>
          <w:sz w:val="24"/>
          <w:szCs w:val="24"/>
        </w:rPr>
        <w:t xml:space="preserve"> </w:t>
      </w:r>
      <w:r w:rsidR="00D519CE" w:rsidRPr="00D519CE">
        <w:rPr>
          <w:rFonts w:ascii="Times New Roman" w:eastAsia="Times New Roman" w:hAnsi="Times New Roman" w:cs="Times New Roman"/>
          <w:sz w:val="24"/>
          <w:szCs w:val="24"/>
        </w:rPr>
        <w:t>[online] 2011 [</w:t>
      </w:r>
      <w:r w:rsidR="00590903">
        <w:rPr>
          <w:rFonts w:ascii="Times New Roman" w:eastAsia="Times New Roman" w:hAnsi="Times New Roman" w:cs="Times New Roman"/>
          <w:sz w:val="24"/>
          <w:szCs w:val="24"/>
        </w:rPr>
        <w:t xml:space="preserve">cit. </w:t>
      </w:r>
      <w:r w:rsidR="00D519CE" w:rsidRPr="00D519CE">
        <w:rPr>
          <w:rFonts w:ascii="Times New Roman" w:eastAsia="Times New Roman" w:hAnsi="Times New Roman" w:cs="Times New Roman"/>
          <w:sz w:val="24"/>
          <w:szCs w:val="24"/>
        </w:rPr>
        <w:t>2020-03-27]</w:t>
      </w:r>
      <w:r>
        <w:rPr>
          <w:rFonts w:ascii="Times New Roman" w:eastAsia="Times New Roman" w:hAnsi="Times New Roman" w:cs="Times New Roman"/>
          <w:sz w:val="24"/>
          <w:szCs w:val="24"/>
        </w:rPr>
        <w:t xml:space="preserve"> Dostupné z:</w:t>
      </w:r>
      <w:r w:rsidR="00391115">
        <w:rPr>
          <w:rFonts w:ascii="Times New Roman" w:eastAsia="Times New Roman" w:hAnsi="Times New Roman" w:cs="Times New Roman"/>
          <w:sz w:val="24"/>
          <w:szCs w:val="24"/>
        </w:rPr>
        <w:t xml:space="preserve"> </w:t>
      </w:r>
      <w:hyperlink r:id="rId27" w:history="1">
        <w:r w:rsidR="00391115" w:rsidRPr="00081A62">
          <w:rPr>
            <w:rStyle w:val="Hypertextovodkaz"/>
            <w:rFonts w:ascii="Times New Roman" w:hAnsi="Times New Roman" w:cs="Times New Roman"/>
            <w:sz w:val="24"/>
            <w:szCs w:val="24"/>
            <w:u w:val="none"/>
          </w:rPr>
          <w:t>https://ww</w:t>
        </w:r>
        <w:r w:rsidR="00391115" w:rsidRPr="00081A62">
          <w:rPr>
            <w:rStyle w:val="Hypertextovodkaz"/>
            <w:rFonts w:ascii="Times New Roman" w:hAnsi="Times New Roman" w:cs="Times New Roman"/>
            <w:sz w:val="24"/>
            <w:szCs w:val="24"/>
            <w:u w:val="none"/>
          </w:rPr>
          <w:t>w</w:t>
        </w:r>
        <w:r w:rsidR="00391115" w:rsidRPr="00081A62">
          <w:rPr>
            <w:rStyle w:val="Hypertextovodkaz"/>
            <w:rFonts w:ascii="Times New Roman" w:hAnsi="Times New Roman" w:cs="Times New Roman"/>
            <w:sz w:val="24"/>
            <w:szCs w:val="24"/>
            <w:u w:val="none"/>
          </w:rPr>
          <w:t>.zakonyprolidi.cz/cs/2011-372</w:t>
        </w:r>
      </w:hyperlink>
    </w:p>
    <w:p w:rsidR="00AE311E" w:rsidRDefault="00AE311E" w:rsidP="00AE311E">
      <w:pPr>
        <w:pStyle w:val="Odstavecseseznamem"/>
        <w:spacing w:after="0" w:line="360" w:lineRule="auto"/>
        <w:rPr>
          <w:rFonts w:ascii="Times New Roman" w:eastAsia="Times New Roman" w:hAnsi="Times New Roman" w:cs="Times New Roman"/>
          <w:sz w:val="24"/>
          <w:szCs w:val="24"/>
        </w:rPr>
      </w:pPr>
    </w:p>
    <w:p w:rsidR="00E2525A" w:rsidRDefault="00E2525A" w:rsidP="007A1954">
      <w:pPr>
        <w:spacing w:after="0" w:line="360" w:lineRule="auto"/>
        <w:jc w:val="both"/>
        <w:rPr>
          <w:rFonts w:ascii="Times New Roman" w:eastAsia="Times New Roman" w:hAnsi="Times New Roman" w:cs="Times New Roman"/>
          <w:b/>
          <w:bCs/>
          <w:sz w:val="32"/>
          <w:szCs w:val="32"/>
        </w:rPr>
      </w:pPr>
    </w:p>
    <w:p w:rsidR="00E2525A" w:rsidRDefault="00E2525A" w:rsidP="007A1954">
      <w:pPr>
        <w:spacing w:after="0" w:line="360" w:lineRule="auto"/>
        <w:jc w:val="both"/>
        <w:rPr>
          <w:rFonts w:ascii="Times New Roman" w:eastAsia="Times New Roman" w:hAnsi="Times New Roman" w:cs="Times New Roman"/>
          <w:b/>
          <w:bCs/>
          <w:sz w:val="32"/>
          <w:szCs w:val="32"/>
        </w:rPr>
      </w:pPr>
    </w:p>
    <w:p w:rsidR="00E2525A" w:rsidRDefault="00E2525A" w:rsidP="007A1954">
      <w:pPr>
        <w:spacing w:after="0" w:line="360" w:lineRule="auto"/>
        <w:jc w:val="both"/>
        <w:rPr>
          <w:rFonts w:ascii="Times New Roman" w:eastAsia="Times New Roman" w:hAnsi="Times New Roman" w:cs="Times New Roman"/>
          <w:b/>
          <w:bCs/>
          <w:sz w:val="32"/>
          <w:szCs w:val="32"/>
        </w:rPr>
      </w:pPr>
    </w:p>
    <w:p w:rsidR="00E2525A" w:rsidRDefault="00E2525A" w:rsidP="007A1954">
      <w:pPr>
        <w:spacing w:after="0" w:line="360" w:lineRule="auto"/>
        <w:jc w:val="both"/>
        <w:rPr>
          <w:rFonts w:ascii="Times New Roman" w:eastAsia="Times New Roman" w:hAnsi="Times New Roman" w:cs="Times New Roman"/>
          <w:b/>
          <w:bCs/>
          <w:sz w:val="32"/>
          <w:szCs w:val="32"/>
        </w:rPr>
      </w:pPr>
    </w:p>
    <w:p w:rsidR="00E2525A" w:rsidRDefault="00E2525A" w:rsidP="007A1954">
      <w:pPr>
        <w:spacing w:after="0" w:line="360" w:lineRule="auto"/>
        <w:jc w:val="both"/>
        <w:rPr>
          <w:rFonts w:ascii="Times New Roman" w:eastAsia="Times New Roman" w:hAnsi="Times New Roman" w:cs="Times New Roman"/>
          <w:b/>
          <w:bCs/>
          <w:sz w:val="32"/>
          <w:szCs w:val="32"/>
        </w:rPr>
      </w:pPr>
    </w:p>
    <w:p w:rsidR="00E2525A" w:rsidRDefault="00E2525A" w:rsidP="007A1954">
      <w:pPr>
        <w:spacing w:after="0" w:line="360" w:lineRule="auto"/>
        <w:jc w:val="both"/>
        <w:rPr>
          <w:rFonts w:ascii="Times New Roman" w:eastAsia="Times New Roman" w:hAnsi="Times New Roman" w:cs="Times New Roman"/>
          <w:b/>
          <w:bCs/>
          <w:sz w:val="32"/>
          <w:szCs w:val="32"/>
        </w:rPr>
      </w:pPr>
    </w:p>
    <w:p w:rsidR="0034072A" w:rsidRPr="00A03D88" w:rsidRDefault="00A03D88" w:rsidP="007A1954">
      <w:pPr>
        <w:spacing w:after="0" w:line="360" w:lineRule="auto"/>
        <w:jc w:val="both"/>
        <w:rPr>
          <w:rFonts w:ascii="Times New Roman" w:eastAsia="Times New Roman" w:hAnsi="Times New Roman" w:cs="Times New Roman"/>
          <w:b/>
          <w:bCs/>
          <w:sz w:val="32"/>
          <w:szCs w:val="32"/>
        </w:rPr>
      </w:pPr>
      <w:r w:rsidRPr="00A03D88">
        <w:rPr>
          <w:rFonts w:ascii="Times New Roman" w:eastAsia="Times New Roman" w:hAnsi="Times New Roman" w:cs="Times New Roman"/>
          <w:b/>
          <w:bCs/>
          <w:sz w:val="32"/>
          <w:szCs w:val="32"/>
        </w:rPr>
        <w:lastRenderedPageBreak/>
        <w:t>Seznam použitých zkratek</w:t>
      </w:r>
    </w:p>
    <w:p w:rsidR="0034072A" w:rsidRDefault="00F05463" w:rsidP="007A195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UHN – Uherskohradišťská nemocnice</w:t>
      </w:r>
    </w:p>
    <w:p w:rsidR="0034072A" w:rsidRDefault="0034072A" w:rsidP="007A1954">
      <w:pPr>
        <w:spacing w:after="0" w:line="360" w:lineRule="auto"/>
        <w:jc w:val="both"/>
        <w:rPr>
          <w:rFonts w:ascii="Times New Roman" w:eastAsia="Times New Roman" w:hAnsi="Times New Roman" w:cs="Times New Roman"/>
          <w:sz w:val="24"/>
          <w:szCs w:val="24"/>
        </w:rPr>
      </w:pPr>
    </w:p>
    <w:p w:rsidR="0034072A" w:rsidRDefault="0034072A" w:rsidP="007A1954">
      <w:pPr>
        <w:spacing w:after="0" w:line="360" w:lineRule="auto"/>
        <w:jc w:val="both"/>
        <w:rPr>
          <w:rFonts w:ascii="Times New Roman" w:eastAsia="Times New Roman" w:hAnsi="Times New Roman" w:cs="Times New Roman"/>
          <w:sz w:val="24"/>
          <w:szCs w:val="24"/>
        </w:rPr>
      </w:pPr>
    </w:p>
    <w:p w:rsidR="0034072A" w:rsidRDefault="0034072A"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1C2345" w:rsidRDefault="001C2345" w:rsidP="007A1954">
      <w:pPr>
        <w:spacing w:after="0" w:line="360" w:lineRule="auto"/>
        <w:jc w:val="both"/>
        <w:rPr>
          <w:rFonts w:ascii="Times New Roman" w:eastAsia="Times New Roman" w:hAnsi="Times New Roman" w:cs="Times New Roman"/>
          <w:sz w:val="24"/>
          <w:szCs w:val="24"/>
        </w:rPr>
      </w:pPr>
    </w:p>
    <w:p w:rsidR="00791661" w:rsidRDefault="00791661" w:rsidP="007A1954">
      <w:pPr>
        <w:spacing w:after="0" w:line="360" w:lineRule="auto"/>
        <w:jc w:val="both"/>
        <w:rPr>
          <w:rFonts w:ascii="Times New Roman" w:eastAsia="Times New Roman" w:hAnsi="Times New Roman" w:cs="Times New Roman"/>
          <w:sz w:val="24"/>
          <w:szCs w:val="24"/>
        </w:rPr>
        <w:sectPr w:rsidR="00791661" w:rsidSect="00382AA2">
          <w:headerReference w:type="default" r:id="rId28"/>
          <w:footerReference w:type="default" r:id="rId29"/>
          <w:pgSz w:w="11906" w:h="16838"/>
          <w:pgMar w:top="1418" w:right="1134" w:bottom="1418" w:left="1701" w:header="709" w:footer="709" w:gutter="0"/>
          <w:cols w:space="708"/>
          <w:docGrid w:linePitch="360"/>
        </w:sectPr>
      </w:pPr>
    </w:p>
    <w:p w:rsidR="0044601A" w:rsidRDefault="0044601A" w:rsidP="00D60CE3">
      <w:pPr>
        <w:pStyle w:val="Nadpis1"/>
        <w:spacing w:before="0" w:line="360" w:lineRule="auto"/>
        <w:rPr>
          <w:rFonts w:eastAsia="Times New Roman"/>
        </w:rPr>
      </w:pPr>
      <w:bookmarkStart w:id="33" w:name="_Toc45787406"/>
      <w:r>
        <w:rPr>
          <w:rFonts w:eastAsia="Times New Roman"/>
        </w:rPr>
        <w:lastRenderedPageBreak/>
        <w:t>Seznam příloh</w:t>
      </w:r>
      <w:bookmarkEnd w:id="33"/>
    </w:p>
    <w:p w:rsidR="0034072A" w:rsidRDefault="00D60CE3" w:rsidP="00D60C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Příloha č. 1 – Informovaný souhlas ke zpracování a zpřístupnění osobních a citlivých údajů</w:t>
      </w:r>
    </w:p>
    <w:p w:rsidR="00D60CE3" w:rsidRDefault="00D60CE3" w:rsidP="00D60C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Příloha č. 2 – Otázky pro</w:t>
      </w:r>
      <w:r w:rsidR="00C617D6">
        <w:rPr>
          <w:rFonts w:ascii="Times New Roman" w:eastAsia="Times New Roman" w:hAnsi="Times New Roman" w:cs="Times New Roman"/>
          <w:sz w:val="24"/>
          <w:szCs w:val="24"/>
        </w:rPr>
        <w:t xml:space="preserve"> ergoterapeutku</w:t>
      </w:r>
    </w:p>
    <w:p w:rsidR="00D60CE3" w:rsidRDefault="00D60CE3" w:rsidP="00D60C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Příloha č. 3 – Ukázka přepisu rozhovoru</w:t>
      </w:r>
      <w:r w:rsidR="003D6701">
        <w:rPr>
          <w:rFonts w:ascii="Times New Roman" w:eastAsia="Times New Roman" w:hAnsi="Times New Roman" w:cs="Times New Roman"/>
          <w:sz w:val="24"/>
          <w:szCs w:val="24"/>
        </w:rPr>
        <w:t xml:space="preserve"> s respondentkou</w:t>
      </w:r>
    </w:p>
    <w:p w:rsidR="0034072A" w:rsidRDefault="0034072A" w:rsidP="007A1954">
      <w:pPr>
        <w:spacing w:after="0" w:line="360" w:lineRule="auto"/>
        <w:jc w:val="both"/>
        <w:rPr>
          <w:rFonts w:ascii="Times New Roman" w:eastAsia="Times New Roman" w:hAnsi="Times New Roman" w:cs="Times New Roman"/>
          <w:sz w:val="24"/>
          <w:szCs w:val="24"/>
        </w:rPr>
      </w:pPr>
    </w:p>
    <w:p w:rsidR="0034072A" w:rsidRDefault="0034072A" w:rsidP="007A1954">
      <w:pPr>
        <w:spacing w:after="0" w:line="360" w:lineRule="auto"/>
        <w:jc w:val="both"/>
        <w:rPr>
          <w:rFonts w:ascii="Times New Roman" w:eastAsia="Times New Roman" w:hAnsi="Times New Roman" w:cs="Times New Roman"/>
          <w:sz w:val="24"/>
          <w:szCs w:val="24"/>
        </w:rPr>
      </w:pPr>
    </w:p>
    <w:p w:rsidR="0034072A" w:rsidRDefault="0034072A" w:rsidP="007A1954">
      <w:pPr>
        <w:spacing w:after="0" w:line="360" w:lineRule="auto"/>
        <w:jc w:val="both"/>
        <w:rPr>
          <w:rFonts w:ascii="Times New Roman" w:eastAsia="Times New Roman" w:hAnsi="Times New Roman" w:cs="Times New Roman"/>
          <w:sz w:val="24"/>
          <w:szCs w:val="24"/>
        </w:rPr>
      </w:pPr>
    </w:p>
    <w:p w:rsidR="0034072A" w:rsidRDefault="0034072A" w:rsidP="007A1954">
      <w:pPr>
        <w:spacing w:after="0" w:line="360" w:lineRule="auto"/>
        <w:jc w:val="both"/>
        <w:rPr>
          <w:rFonts w:ascii="Times New Roman" w:eastAsia="Times New Roman" w:hAnsi="Times New Roman" w:cs="Times New Roman"/>
          <w:sz w:val="24"/>
          <w:szCs w:val="24"/>
        </w:rPr>
      </w:pPr>
    </w:p>
    <w:p w:rsidR="004A2234" w:rsidRDefault="004A2234" w:rsidP="007A1954">
      <w:pPr>
        <w:spacing w:after="0" w:line="360" w:lineRule="auto"/>
        <w:jc w:val="both"/>
        <w:rPr>
          <w:rFonts w:ascii="Times New Roman" w:eastAsia="Times New Roman" w:hAnsi="Times New Roman" w:cs="Times New Roman"/>
          <w:sz w:val="24"/>
          <w:szCs w:val="24"/>
        </w:rPr>
      </w:pPr>
    </w:p>
    <w:p w:rsidR="004A2234" w:rsidRDefault="004A2234" w:rsidP="007A1954">
      <w:pPr>
        <w:spacing w:after="0" w:line="360" w:lineRule="auto"/>
        <w:jc w:val="both"/>
        <w:rPr>
          <w:rFonts w:ascii="Times New Roman" w:eastAsia="Times New Roman" w:hAnsi="Times New Roman" w:cs="Times New Roman"/>
          <w:sz w:val="24"/>
          <w:szCs w:val="24"/>
        </w:rPr>
      </w:pPr>
    </w:p>
    <w:p w:rsidR="004A2234" w:rsidRDefault="004A2234" w:rsidP="007A1954">
      <w:pPr>
        <w:spacing w:after="0" w:line="360" w:lineRule="auto"/>
        <w:jc w:val="both"/>
        <w:rPr>
          <w:rFonts w:ascii="Times New Roman" w:eastAsia="Times New Roman" w:hAnsi="Times New Roman" w:cs="Times New Roman"/>
          <w:sz w:val="24"/>
          <w:szCs w:val="24"/>
        </w:rPr>
      </w:pPr>
    </w:p>
    <w:p w:rsidR="004A2234" w:rsidRDefault="004A2234" w:rsidP="007A1954">
      <w:pPr>
        <w:spacing w:after="0" w:line="360" w:lineRule="auto"/>
        <w:jc w:val="both"/>
        <w:rPr>
          <w:rFonts w:ascii="Times New Roman" w:eastAsia="Times New Roman" w:hAnsi="Times New Roman" w:cs="Times New Roman"/>
          <w:sz w:val="24"/>
          <w:szCs w:val="24"/>
        </w:rPr>
      </w:pPr>
    </w:p>
    <w:p w:rsidR="004A2234" w:rsidRDefault="004A2234"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9520D1" w:rsidRDefault="009520D1" w:rsidP="007A1954">
      <w:pPr>
        <w:spacing w:after="0" w:line="360" w:lineRule="auto"/>
        <w:jc w:val="both"/>
        <w:rPr>
          <w:rFonts w:ascii="Times New Roman" w:eastAsia="Times New Roman" w:hAnsi="Times New Roman" w:cs="Times New Roman"/>
          <w:sz w:val="24"/>
          <w:szCs w:val="24"/>
        </w:rPr>
      </w:pPr>
    </w:p>
    <w:p w:rsidR="00791661" w:rsidRDefault="00791661" w:rsidP="007A1954">
      <w:pPr>
        <w:spacing w:after="0" w:line="360" w:lineRule="auto"/>
        <w:jc w:val="both"/>
        <w:rPr>
          <w:rFonts w:ascii="Times New Roman" w:eastAsia="Times New Roman" w:hAnsi="Times New Roman" w:cs="Times New Roman"/>
          <w:sz w:val="24"/>
          <w:szCs w:val="24"/>
        </w:rPr>
        <w:sectPr w:rsidR="00791661" w:rsidSect="00382AA2">
          <w:headerReference w:type="default" r:id="rId30"/>
          <w:footerReference w:type="default" r:id="rId31"/>
          <w:pgSz w:w="11906" w:h="16838"/>
          <w:pgMar w:top="1418" w:right="1134" w:bottom="1418" w:left="1701" w:header="709" w:footer="709" w:gutter="0"/>
          <w:cols w:space="708"/>
          <w:docGrid w:linePitch="360"/>
        </w:sectPr>
      </w:pPr>
    </w:p>
    <w:p w:rsidR="00F21FD9" w:rsidRPr="00817A66" w:rsidRDefault="00310D0B" w:rsidP="00A32AC3">
      <w:pPr>
        <w:jc w:val="both"/>
        <w:rPr>
          <w:rFonts w:ascii="Times New Roman" w:hAnsi="Times New Roman" w:cs="Times New Roman"/>
          <w:b/>
          <w:bCs/>
          <w:sz w:val="32"/>
          <w:szCs w:val="32"/>
        </w:rPr>
      </w:pPr>
      <w:r w:rsidRPr="00817A66">
        <w:rPr>
          <w:rFonts w:ascii="Times New Roman" w:hAnsi="Times New Roman" w:cs="Times New Roman"/>
          <w:b/>
          <w:bCs/>
          <w:sz w:val="32"/>
          <w:szCs w:val="32"/>
        </w:rPr>
        <w:lastRenderedPageBreak/>
        <w:t xml:space="preserve">Příloha č. 1 </w:t>
      </w:r>
    </w:p>
    <w:p w:rsidR="005360DE" w:rsidRPr="001234BC" w:rsidRDefault="005360DE" w:rsidP="005360DE">
      <w:pPr>
        <w:spacing w:after="120"/>
        <w:jc w:val="center"/>
        <w:rPr>
          <w:rFonts w:ascii="Times New Roman" w:hAnsi="Times New Roman" w:cs="Times New Roman"/>
          <w:b/>
          <w:sz w:val="32"/>
          <w:szCs w:val="32"/>
        </w:rPr>
      </w:pPr>
      <w:r w:rsidRPr="001234BC">
        <w:rPr>
          <w:rFonts w:ascii="Times New Roman" w:hAnsi="Times New Roman" w:cs="Times New Roman"/>
          <w:b/>
          <w:sz w:val="32"/>
          <w:szCs w:val="32"/>
        </w:rPr>
        <w:t>Informovaný souhlas ke zpracování</w:t>
      </w:r>
    </w:p>
    <w:p w:rsidR="006E703F" w:rsidRPr="001234BC" w:rsidRDefault="005360DE" w:rsidP="006E703F">
      <w:pPr>
        <w:jc w:val="center"/>
        <w:rPr>
          <w:rFonts w:ascii="Times New Roman" w:hAnsi="Times New Roman" w:cs="Times New Roman"/>
          <w:b/>
          <w:sz w:val="32"/>
          <w:szCs w:val="32"/>
        </w:rPr>
      </w:pPr>
      <w:r w:rsidRPr="001234BC">
        <w:rPr>
          <w:rFonts w:ascii="Times New Roman" w:hAnsi="Times New Roman" w:cs="Times New Roman"/>
          <w:b/>
          <w:sz w:val="32"/>
          <w:szCs w:val="32"/>
        </w:rPr>
        <w:t>a zpřístupnění osobních a citlivých údajů</w:t>
      </w:r>
    </w:p>
    <w:p w:rsidR="00817A66" w:rsidRPr="00817A66" w:rsidRDefault="00817A66" w:rsidP="00817A66">
      <w:pPr>
        <w:spacing w:before="240" w:after="240"/>
        <w:jc w:val="both"/>
        <w:rPr>
          <w:rFonts w:ascii="Times New Roman" w:hAnsi="Times New Roman" w:cs="Times New Roman"/>
          <w:sz w:val="24"/>
          <w:szCs w:val="24"/>
        </w:rPr>
      </w:pPr>
      <w:r w:rsidRPr="00817A66">
        <w:rPr>
          <w:rFonts w:ascii="Times New Roman" w:hAnsi="Times New Roman" w:cs="Times New Roman"/>
          <w:sz w:val="24"/>
          <w:szCs w:val="24"/>
        </w:rPr>
        <w:t>Já, níže podepsaný/á:</w:t>
      </w:r>
    </w:p>
    <w:p w:rsidR="00817A66" w:rsidRPr="00817A66" w:rsidRDefault="00817A66" w:rsidP="00817A66">
      <w:pPr>
        <w:spacing w:after="240"/>
        <w:jc w:val="both"/>
        <w:rPr>
          <w:rFonts w:ascii="Times New Roman" w:hAnsi="Times New Roman" w:cs="Times New Roman"/>
          <w:sz w:val="24"/>
          <w:szCs w:val="24"/>
        </w:rPr>
      </w:pPr>
      <w:r w:rsidRPr="00817A66">
        <w:rPr>
          <w:rFonts w:ascii="Times New Roman" w:hAnsi="Times New Roman" w:cs="Times New Roman"/>
          <w:sz w:val="24"/>
          <w:szCs w:val="24"/>
        </w:rPr>
        <w:t>………………………………………………………………………………………………</w:t>
      </w:r>
      <w:r>
        <w:rPr>
          <w:rFonts w:ascii="Times New Roman" w:hAnsi="Times New Roman" w:cs="Times New Roman"/>
          <w:sz w:val="24"/>
          <w:szCs w:val="24"/>
        </w:rPr>
        <w:t>…...</w:t>
      </w:r>
    </w:p>
    <w:p w:rsidR="00817A66" w:rsidRPr="00817A66" w:rsidRDefault="00817A66" w:rsidP="00817A66">
      <w:pPr>
        <w:spacing w:after="240"/>
        <w:jc w:val="both"/>
        <w:rPr>
          <w:rFonts w:ascii="Times New Roman" w:hAnsi="Times New Roman" w:cs="Times New Roman"/>
          <w:b/>
          <w:sz w:val="24"/>
          <w:szCs w:val="24"/>
        </w:rPr>
      </w:pPr>
      <w:r w:rsidRPr="00817A66">
        <w:rPr>
          <w:rFonts w:ascii="Times New Roman" w:hAnsi="Times New Roman" w:cs="Times New Roman"/>
          <w:sz w:val="24"/>
          <w:szCs w:val="24"/>
        </w:rPr>
        <w:t>podle zákona č. 110/2019 Sb., o zpracování osobních údajů, zákona č. 89/2012 Sb., občanského zákoníku, ve znění pozdějších předpisů, a v souladu s nařízením (EU) 2016/679 o ochraně fyzických osob v souvislosti se zpracováním osobních údajů a o volném pohybu těchto údajů (GDPR), tímto uděluji svůj výslovný a svobodný souhlas se zpracováním veškerých svých osobních a citlivých údajů, které jsem poskytl/a během rozhovorů pořízených ve zvukové podobě v rámci zpracování bakalářské práce na téma „Možnosti aktivizace osob seniorského věku ve zdravotnických zařízeních“</w:t>
      </w:r>
      <w:r w:rsidRPr="00817A66">
        <w:rPr>
          <w:rFonts w:ascii="Times New Roman" w:hAnsi="Times New Roman" w:cs="Times New Roman"/>
          <w:b/>
          <w:sz w:val="24"/>
          <w:szCs w:val="24"/>
        </w:rPr>
        <w:t xml:space="preserve"> </w:t>
      </w:r>
      <w:r w:rsidRPr="00817A66">
        <w:rPr>
          <w:rFonts w:ascii="Times New Roman" w:hAnsi="Times New Roman" w:cs="Times New Roman"/>
          <w:sz w:val="24"/>
          <w:szCs w:val="24"/>
        </w:rPr>
        <w:t>na Ústavu speciálněpedagogických studií Pedagogické fakulty Univerzity Palackého v Olomouci, studentce:</w:t>
      </w:r>
    </w:p>
    <w:p w:rsidR="00817A66" w:rsidRPr="00817A66" w:rsidRDefault="00817A66" w:rsidP="00817A66">
      <w:pPr>
        <w:spacing w:after="120"/>
        <w:jc w:val="both"/>
        <w:rPr>
          <w:rFonts w:ascii="Times New Roman" w:hAnsi="Times New Roman" w:cs="Times New Roman"/>
          <w:sz w:val="24"/>
          <w:szCs w:val="24"/>
        </w:rPr>
      </w:pPr>
      <w:r w:rsidRPr="00817A66">
        <w:rPr>
          <w:rFonts w:ascii="Times New Roman" w:hAnsi="Times New Roman" w:cs="Times New Roman"/>
          <w:sz w:val="24"/>
          <w:szCs w:val="24"/>
        </w:rPr>
        <w:t xml:space="preserve">Monice Malůšové, bytem: </w:t>
      </w:r>
      <w:r w:rsidR="008707B9">
        <w:rPr>
          <w:rFonts w:ascii="Times New Roman" w:hAnsi="Times New Roman" w:cs="Times New Roman"/>
          <w:sz w:val="24"/>
          <w:szCs w:val="24"/>
        </w:rPr>
        <w:t>Sadová 1884, Uherský Brod, 688 01</w:t>
      </w:r>
    </w:p>
    <w:p w:rsidR="00817A66" w:rsidRPr="00817A66" w:rsidRDefault="00817A66" w:rsidP="00817A66">
      <w:pPr>
        <w:spacing w:after="120"/>
        <w:jc w:val="both"/>
        <w:rPr>
          <w:rFonts w:ascii="Times New Roman" w:hAnsi="Times New Roman" w:cs="Times New Roman"/>
          <w:sz w:val="24"/>
          <w:szCs w:val="24"/>
        </w:rPr>
      </w:pPr>
      <w:r w:rsidRPr="00817A66">
        <w:rPr>
          <w:rFonts w:ascii="Times New Roman" w:hAnsi="Times New Roman" w:cs="Times New Roman"/>
          <w:sz w:val="24"/>
          <w:szCs w:val="24"/>
        </w:rPr>
        <w:t>tel.: 733 275 012</w:t>
      </w:r>
    </w:p>
    <w:p w:rsidR="00817A66" w:rsidRPr="00817A66" w:rsidRDefault="00817A66" w:rsidP="00817A66">
      <w:pPr>
        <w:spacing w:after="120"/>
        <w:jc w:val="both"/>
        <w:rPr>
          <w:rFonts w:ascii="Times New Roman" w:hAnsi="Times New Roman" w:cs="Times New Roman"/>
          <w:sz w:val="24"/>
          <w:szCs w:val="24"/>
        </w:rPr>
      </w:pPr>
      <w:r w:rsidRPr="00817A66">
        <w:rPr>
          <w:rFonts w:ascii="Times New Roman" w:hAnsi="Times New Roman" w:cs="Times New Roman"/>
          <w:sz w:val="24"/>
          <w:szCs w:val="24"/>
        </w:rPr>
        <w:t>email: monika.malusova01@upol.cz</w:t>
      </w:r>
    </w:p>
    <w:p w:rsidR="00817A66" w:rsidRPr="00817A66" w:rsidRDefault="00817A66" w:rsidP="00817A66">
      <w:pPr>
        <w:spacing w:after="0"/>
        <w:jc w:val="both"/>
        <w:rPr>
          <w:rFonts w:ascii="Times New Roman" w:hAnsi="Times New Roman" w:cs="Times New Roman"/>
          <w:sz w:val="24"/>
          <w:szCs w:val="24"/>
        </w:rPr>
      </w:pPr>
    </w:p>
    <w:p w:rsidR="00817A66" w:rsidRPr="00817A66" w:rsidRDefault="00817A66" w:rsidP="00A32AC3">
      <w:pPr>
        <w:spacing w:after="240"/>
        <w:jc w:val="both"/>
        <w:rPr>
          <w:rFonts w:ascii="Times New Roman" w:hAnsi="Times New Roman" w:cs="Times New Roman"/>
          <w:sz w:val="24"/>
          <w:szCs w:val="24"/>
        </w:rPr>
      </w:pPr>
      <w:r w:rsidRPr="00817A66">
        <w:rPr>
          <w:rFonts w:ascii="Times New Roman" w:hAnsi="Times New Roman" w:cs="Times New Roman"/>
          <w:sz w:val="24"/>
          <w:szCs w:val="24"/>
        </w:rPr>
        <w:t>Jsem si vědom/a skutečnosti, že správcem těchto údajů se podpisem tohoto</w:t>
      </w:r>
      <w:r w:rsidR="001415CE">
        <w:rPr>
          <w:rFonts w:ascii="Times New Roman" w:hAnsi="Times New Roman" w:cs="Times New Roman"/>
          <w:sz w:val="24"/>
          <w:szCs w:val="24"/>
        </w:rPr>
        <w:t xml:space="preserve"> </w:t>
      </w:r>
      <w:r w:rsidRPr="00817A66">
        <w:rPr>
          <w:rFonts w:ascii="Times New Roman" w:hAnsi="Times New Roman" w:cs="Times New Roman"/>
          <w:sz w:val="24"/>
          <w:szCs w:val="24"/>
        </w:rPr>
        <w:t>souhlasu stává výše uvedená studentka, která může údaje použít pro potřebu doslovného přepisu. Tento bude anonymizován tak, aby byla zaručena ochrana všech zmíněných osob.</w:t>
      </w:r>
    </w:p>
    <w:p w:rsidR="00817A66" w:rsidRPr="00817A66" w:rsidRDefault="00817A66" w:rsidP="00A32AC3">
      <w:pPr>
        <w:spacing w:after="240"/>
        <w:jc w:val="both"/>
        <w:rPr>
          <w:rFonts w:ascii="Times New Roman" w:hAnsi="Times New Roman" w:cs="Times New Roman"/>
          <w:sz w:val="24"/>
          <w:szCs w:val="24"/>
        </w:rPr>
      </w:pPr>
      <w:r w:rsidRPr="00817A66">
        <w:rPr>
          <w:rFonts w:ascii="Times New Roman" w:hAnsi="Times New Roman" w:cs="Times New Roman"/>
          <w:sz w:val="24"/>
          <w:szCs w:val="24"/>
        </w:rPr>
        <w:t xml:space="preserve">Souhlasím s tím, aby rozhovory a informace v nich obsažené byly poskytnuty v písemné či elektronické podobě také dalšímu subjektu, jímž je Ústav speciálněpedagogických studií, </w:t>
      </w:r>
      <w:r w:rsidRPr="00817A66">
        <w:rPr>
          <w:rFonts w:ascii="Times New Roman" w:hAnsi="Times New Roman" w:cs="Times New Roman"/>
          <w:sz w:val="24"/>
          <w:szCs w:val="24"/>
        </w:rPr>
        <w:br/>
        <w:t>a to výhradně pro účely vědeckého výzkumu v oblasti humanitních věd, publikační a vzdělávací činnosti a archivaci ve veřejném zájmu.</w:t>
      </w:r>
    </w:p>
    <w:p w:rsidR="00817A66" w:rsidRPr="00817A66" w:rsidRDefault="00817A66" w:rsidP="00A32AC3">
      <w:pPr>
        <w:jc w:val="both"/>
        <w:rPr>
          <w:rFonts w:ascii="Times New Roman" w:hAnsi="Times New Roman" w:cs="Times New Roman"/>
          <w:sz w:val="24"/>
          <w:szCs w:val="24"/>
        </w:rPr>
      </w:pPr>
    </w:p>
    <w:p w:rsidR="00817A66" w:rsidRPr="00817A66" w:rsidRDefault="00817A66" w:rsidP="00A32AC3">
      <w:pPr>
        <w:jc w:val="both"/>
        <w:rPr>
          <w:rFonts w:ascii="Times New Roman" w:hAnsi="Times New Roman" w:cs="Times New Roman"/>
          <w:sz w:val="24"/>
          <w:szCs w:val="24"/>
        </w:rPr>
      </w:pPr>
      <w:r w:rsidRPr="00817A66">
        <w:rPr>
          <w:rFonts w:ascii="Times New Roman" w:hAnsi="Times New Roman" w:cs="Times New Roman"/>
          <w:sz w:val="24"/>
          <w:szCs w:val="24"/>
        </w:rPr>
        <w:t>V ……………………………………. dne ……………………...</w:t>
      </w:r>
    </w:p>
    <w:p w:rsidR="00817A66" w:rsidRPr="00817A66" w:rsidRDefault="00817A66" w:rsidP="00A32AC3">
      <w:pPr>
        <w:jc w:val="both"/>
        <w:rPr>
          <w:rFonts w:ascii="Times New Roman" w:hAnsi="Times New Roman" w:cs="Times New Roman"/>
          <w:sz w:val="24"/>
          <w:szCs w:val="24"/>
        </w:rPr>
      </w:pPr>
    </w:p>
    <w:p w:rsidR="00817A66" w:rsidRPr="00817A66" w:rsidRDefault="00817A66" w:rsidP="00A32AC3">
      <w:pPr>
        <w:jc w:val="both"/>
        <w:rPr>
          <w:rFonts w:ascii="Times New Roman" w:hAnsi="Times New Roman" w:cs="Times New Roman"/>
          <w:sz w:val="24"/>
          <w:szCs w:val="24"/>
        </w:rPr>
      </w:pPr>
      <w:r w:rsidRPr="00817A66">
        <w:rPr>
          <w:rFonts w:ascii="Times New Roman" w:hAnsi="Times New Roman" w:cs="Times New Roman"/>
          <w:sz w:val="24"/>
          <w:szCs w:val="24"/>
        </w:rPr>
        <w:t>Podpis respondenta:</w:t>
      </w:r>
    </w:p>
    <w:p w:rsidR="00817A66" w:rsidRPr="00817A66" w:rsidRDefault="00817A66" w:rsidP="00A32AC3">
      <w:pPr>
        <w:jc w:val="both"/>
        <w:rPr>
          <w:rFonts w:ascii="Times New Roman" w:hAnsi="Times New Roman" w:cs="Times New Roman"/>
          <w:sz w:val="24"/>
          <w:szCs w:val="24"/>
        </w:rPr>
      </w:pPr>
    </w:p>
    <w:p w:rsidR="00817A66" w:rsidRPr="00817A66" w:rsidRDefault="00817A66" w:rsidP="00A32AC3">
      <w:pPr>
        <w:jc w:val="both"/>
        <w:rPr>
          <w:rFonts w:ascii="Times New Roman" w:hAnsi="Times New Roman" w:cs="Times New Roman"/>
          <w:sz w:val="24"/>
          <w:szCs w:val="24"/>
        </w:rPr>
      </w:pPr>
      <w:r w:rsidRPr="00817A66">
        <w:rPr>
          <w:rFonts w:ascii="Times New Roman" w:hAnsi="Times New Roman" w:cs="Times New Roman"/>
          <w:sz w:val="24"/>
          <w:szCs w:val="24"/>
        </w:rPr>
        <w:t>Podpis studentky:</w:t>
      </w:r>
    </w:p>
    <w:p w:rsidR="00817A66" w:rsidRPr="00F21FD9" w:rsidRDefault="00817A66" w:rsidP="00817A66">
      <w:pPr>
        <w:rPr>
          <w:rFonts w:ascii="Times New Roman" w:hAnsi="Times New Roman" w:cs="Times New Roman"/>
          <w:sz w:val="24"/>
          <w:szCs w:val="24"/>
        </w:rPr>
      </w:pPr>
    </w:p>
    <w:p w:rsidR="00601293" w:rsidRDefault="00601293" w:rsidP="00601293"/>
    <w:p w:rsidR="00601293" w:rsidRDefault="00601293" w:rsidP="00601293"/>
    <w:p w:rsidR="00601293" w:rsidRPr="008F265B" w:rsidRDefault="008F265B" w:rsidP="008F265B">
      <w:pPr>
        <w:jc w:val="both"/>
        <w:rPr>
          <w:rFonts w:ascii="Times New Roman" w:hAnsi="Times New Roman" w:cs="Times New Roman"/>
          <w:b/>
          <w:bCs/>
          <w:sz w:val="32"/>
          <w:szCs w:val="32"/>
        </w:rPr>
      </w:pPr>
      <w:r w:rsidRPr="008F265B">
        <w:rPr>
          <w:rFonts w:ascii="Times New Roman" w:hAnsi="Times New Roman" w:cs="Times New Roman"/>
          <w:b/>
          <w:bCs/>
          <w:sz w:val="32"/>
          <w:szCs w:val="32"/>
        </w:rPr>
        <w:lastRenderedPageBreak/>
        <w:t>Příloha č. 2</w:t>
      </w:r>
    </w:p>
    <w:p w:rsidR="00601293" w:rsidRDefault="005B2634" w:rsidP="005B2634">
      <w:pPr>
        <w:jc w:val="center"/>
        <w:rPr>
          <w:rFonts w:ascii="Times New Roman" w:hAnsi="Times New Roman" w:cs="Times New Roman"/>
          <w:b/>
          <w:bCs/>
          <w:sz w:val="32"/>
          <w:szCs w:val="32"/>
        </w:rPr>
      </w:pPr>
      <w:r>
        <w:rPr>
          <w:rFonts w:ascii="Times New Roman" w:hAnsi="Times New Roman" w:cs="Times New Roman"/>
          <w:b/>
          <w:bCs/>
          <w:sz w:val="32"/>
          <w:szCs w:val="32"/>
        </w:rPr>
        <w:t>Otázky pro</w:t>
      </w:r>
      <w:r w:rsidR="00AE519C">
        <w:rPr>
          <w:rFonts w:ascii="Times New Roman" w:hAnsi="Times New Roman" w:cs="Times New Roman"/>
          <w:b/>
          <w:bCs/>
          <w:sz w:val="32"/>
          <w:szCs w:val="32"/>
        </w:rPr>
        <w:t xml:space="preserve"> ergoterapeutku</w:t>
      </w:r>
    </w:p>
    <w:p w:rsidR="00D51587" w:rsidRDefault="00D51587" w:rsidP="00A943C6">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Jak vnímáte ergoterapii?</w:t>
      </w:r>
    </w:p>
    <w:p w:rsidR="00D51587" w:rsidRDefault="00D51587"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Vyžaduje aktivita s pacientem přípravu? Jakým způsobem se připravujete?</w:t>
      </w:r>
    </w:p>
    <w:p w:rsidR="00D51587" w:rsidRDefault="00D51587"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Na jaká oddělení a jak často docházíte? Kolik času věnujete jednomu pacientovi?</w:t>
      </w:r>
    </w:p>
    <w:p w:rsidR="00D51587" w:rsidRDefault="00BB3864"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Na základě čeho se rozhodujete, zda budete s pacientem pracovat?</w:t>
      </w:r>
    </w:p>
    <w:p w:rsidR="00BB3864" w:rsidRDefault="00BB3864"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Jak probíhá práce s pacienty?</w:t>
      </w:r>
      <w:r w:rsidR="00FC0D8D">
        <w:rPr>
          <w:rFonts w:ascii="Times New Roman" w:hAnsi="Times New Roman" w:cs="Times New Roman"/>
          <w:sz w:val="24"/>
          <w:szCs w:val="24"/>
        </w:rPr>
        <w:t xml:space="preserve"> Jaké aktivity se s pacienty provádí a k čemu vedou?</w:t>
      </w:r>
    </w:p>
    <w:p w:rsidR="00FC0D8D" w:rsidRDefault="00FC0D8D"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Využíváte nějakých speciálních pomůcek?</w:t>
      </w:r>
    </w:p>
    <w:p w:rsidR="00466EC9" w:rsidRDefault="00436FF5" w:rsidP="00466EC9">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Spolupracuje na péči o pacienty i jiný personál, než jen z rehabilitačního oddělení?</w:t>
      </w:r>
    </w:p>
    <w:p w:rsidR="00466EC9" w:rsidRPr="00466EC9" w:rsidRDefault="00466EC9" w:rsidP="00466EC9">
      <w:pPr>
        <w:pStyle w:val="Odstavecseseznamem"/>
        <w:numPr>
          <w:ilvl w:val="0"/>
          <w:numId w:val="4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Prováděné činnosti směřují k zachování nebo zlepšení schopností, nebo můžeme do ergoterapie zařadit i aktivity cílené na vznik nových dovedností?</w:t>
      </w:r>
    </w:p>
    <w:p w:rsidR="00FC0D8D" w:rsidRDefault="00FC0D8D"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Jak byste charakterizovala výsledek práce?</w:t>
      </w:r>
    </w:p>
    <w:p w:rsidR="00FC0D8D" w:rsidRDefault="000C4DE1"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Jaká věková skupina osob se účastní ergoterapie?</w:t>
      </w:r>
    </w:p>
    <w:p w:rsidR="000C4DE1" w:rsidRDefault="000C4DE1"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Popište mi, jaké změny nastávají u pacientů?</w:t>
      </w:r>
    </w:p>
    <w:p w:rsidR="000C4DE1" w:rsidRDefault="000C4DE1"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Kolik ergoterapeutů pracuje v UHN? Myslíte, že počet stačí?</w:t>
      </w:r>
    </w:p>
    <w:p w:rsidR="000C4DE1" w:rsidRDefault="000C4DE1"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Spatřujete smysl v ergoterapii?</w:t>
      </w:r>
    </w:p>
    <w:p w:rsidR="00601293" w:rsidRPr="00B36495" w:rsidRDefault="000C4DE1" w:rsidP="00BA1B77">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Jaký je názor pacientů na ergoterapii? Setkala jste se někdy s odmítavým přístupem?</w:t>
      </w:r>
    </w:p>
    <w:p w:rsidR="00601293" w:rsidRDefault="00601293" w:rsidP="00601293"/>
    <w:p w:rsidR="00601293" w:rsidRDefault="00601293" w:rsidP="00601293"/>
    <w:p w:rsidR="00601293" w:rsidRDefault="00601293" w:rsidP="00601293"/>
    <w:p w:rsidR="00601293" w:rsidRDefault="00601293" w:rsidP="00601293"/>
    <w:p w:rsidR="00601293" w:rsidRDefault="00601293" w:rsidP="00601293"/>
    <w:p w:rsidR="00601293" w:rsidRDefault="00601293" w:rsidP="00601293"/>
    <w:p w:rsidR="00601293" w:rsidRDefault="00601293" w:rsidP="00601293"/>
    <w:p w:rsidR="00601293" w:rsidRDefault="00601293" w:rsidP="00601293"/>
    <w:p w:rsidR="00601293" w:rsidRDefault="00601293" w:rsidP="00601293"/>
    <w:p w:rsidR="00601293" w:rsidRDefault="00601293" w:rsidP="00601293"/>
    <w:p w:rsidR="00601293" w:rsidRDefault="00601293" w:rsidP="00601293"/>
    <w:p w:rsidR="00601293" w:rsidRDefault="00601293" w:rsidP="00601293"/>
    <w:p w:rsidR="00601293" w:rsidRDefault="00601293" w:rsidP="00601293"/>
    <w:p w:rsidR="00601293" w:rsidRDefault="00601293" w:rsidP="00601293"/>
    <w:p w:rsidR="00E021A2" w:rsidRDefault="004F0820" w:rsidP="004F0820">
      <w:pPr>
        <w:jc w:val="both"/>
        <w:rPr>
          <w:rFonts w:ascii="Times New Roman" w:hAnsi="Times New Roman" w:cs="Times New Roman"/>
          <w:b/>
          <w:bCs/>
          <w:sz w:val="32"/>
          <w:szCs w:val="32"/>
        </w:rPr>
      </w:pPr>
      <w:r>
        <w:rPr>
          <w:rFonts w:ascii="Times New Roman" w:hAnsi="Times New Roman" w:cs="Times New Roman"/>
          <w:b/>
          <w:bCs/>
          <w:sz w:val="32"/>
          <w:szCs w:val="32"/>
        </w:rPr>
        <w:lastRenderedPageBreak/>
        <w:t>Příloha č. 3</w:t>
      </w:r>
    </w:p>
    <w:p w:rsidR="008C0070" w:rsidRPr="004F0820" w:rsidRDefault="008C0070" w:rsidP="008C0070">
      <w:pPr>
        <w:jc w:val="center"/>
        <w:rPr>
          <w:rFonts w:ascii="Times New Roman" w:hAnsi="Times New Roman" w:cs="Times New Roman"/>
          <w:b/>
          <w:bCs/>
          <w:sz w:val="32"/>
          <w:szCs w:val="32"/>
        </w:rPr>
      </w:pPr>
      <w:r>
        <w:rPr>
          <w:rFonts w:ascii="Times New Roman" w:hAnsi="Times New Roman" w:cs="Times New Roman"/>
          <w:b/>
          <w:bCs/>
          <w:sz w:val="32"/>
          <w:szCs w:val="32"/>
        </w:rPr>
        <w:t>Ukázka přepisu rozhovoru s respondentkou</w:t>
      </w:r>
    </w:p>
    <w:p w:rsidR="00601293" w:rsidRDefault="00EF452C" w:rsidP="00601293">
      <w:pPr>
        <w:rPr>
          <w:rFonts w:ascii="Times New Roman" w:hAnsi="Times New Roman" w:cs="Times New Roman"/>
          <w:sz w:val="24"/>
          <w:szCs w:val="24"/>
        </w:rPr>
      </w:pPr>
      <w:r>
        <w:rPr>
          <w:rFonts w:ascii="Times New Roman" w:hAnsi="Times New Roman" w:cs="Times New Roman"/>
          <w:sz w:val="24"/>
          <w:szCs w:val="24"/>
        </w:rPr>
        <w:t>Respondentka č. 2 – kognitivní terapeutka</w:t>
      </w:r>
    </w:p>
    <w:p w:rsidR="00852940" w:rsidRDefault="00852940" w:rsidP="00601293">
      <w:pPr>
        <w:rPr>
          <w:rFonts w:ascii="Times New Roman" w:hAnsi="Times New Roman" w:cs="Times New Roman"/>
          <w:sz w:val="24"/>
          <w:szCs w:val="24"/>
        </w:rPr>
      </w:pPr>
    </w:p>
    <w:p w:rsidR="00852940" w:rsidRDefault="00852940" w:rsidP="00601293">
      <w:pPr>
        <w:rPr>
          <w:rFonts w:ascii="Times New Roman" w:hAnsi="Times New Roman" w:cs="Times New Roman"/>
          <w:sz w:val="24"/>
          <w:szCs w:val="24"/>
        </w:rPr>
      </w:pPr>
      <w:r w:rsidRPr="00EA33DF">
        <w:rPr>
          <w:rFonts w:ascii="Times New Roman" w:hAnsi="Times New Roman" w:cs="Times New Roman"/>
          <w:sz w:val="24"/>
          <w:szCs w:val="24"/>
          <w:u w:val="single"/>
        </w:rPr>
        <w:t>Jak probíhá Vaše práce</w:t>
      </w:r>
      <w:r>
        <w:rPr>
          <w:rFonts w:ascii="Times New Roman" w:hAnsi="Times New Roman" w:cs="Times New Roman"/>
          <w:sz w:val="24"/>
          <w:szCs w:val="24"/>
        </w:rPr>
        <w:t>?</w:t>
      </w:r>
    </w:p>
    <w:p w:rsidR="00852940" w:rsidRDefault="00852940" w:rsidP="00852940">
      <w:pPr>
        <w:pStyle w:val="Odstavecseseznamem"/>
        <w:spacing w:after="0" w:line="360" w:lineRule="auto"/>
        <w:ind w:left="0" w:firstLine="851"/>
        <w:rPr>
          <w:rFonts w:ascii="Times New Roman" w:hAnsi="Times New Roman" w:cs="Times New Roman"/>
          <w:sz w:val="24"/>
          <w:szCs w:val="24"/>
        </w:rPr>
      </w:pPr>
      <w:r w:rsidRPr="00BA6734">
        <w:rPr>
          <w:rFonts w:ascii="Times New Roman" w:hAnsi="Times New Roman" w:cs="Times New Roman"/>
          <w:i/>
          <w:iCs/>
          <w:sz w:val="24"/>
          <w:szCs w:val="24"/>
        </w:rPr>
        <w:t>„</w:t>
      </w:r>
      <w:r w:rsidRPr="00BA6734">
        <w:rPr>
          <w:rFonts w:ascii="Times New Roman" w:hAnsi="Times New Roman" w:cs="Times New Roman"/>
          <w:i/>
          <w:iCs/>
          <w:sz w:val="24"/>
          <w:szCs w:val="24"/>
        </w:rPr>
        <w:t>Já</w:t>
      </w:r>
      <w:r w:rsidRPr="00852940">
        <w:rPr>
          <w:rFonts w:ascii="Times New Roman" w:hAnsi="Times New Roman" w:cs="Times New Roman"/>
          <w:i/>
          <w:iCs/>
          <w:sz w:val="24"/>
          <w:szCs w:val="24"/>
        </w:rPr>
        <w:t xml:space="preserve"> pracuj</w:t>
      </w:r>
      <w:r w:rsidR="00A53A95">
        <w:rPr>
          <w:rFonts w:ascii="Times New Roman" w:hAnsi="Times New Roman" w:cs="Times New Roman"/>
          <w:i/>
          <w:iCs/>
          <w:sz w:val="24"/>
          <w:szCs w:val="24"/>
        </w:rPr>
        <w:t>i</w:t>
      </w:r>
      <w:r w:rsidRPr="00852940">
        <w:rPr>
          <w:rFonts w:ascii="Times New Roman" w:hAnsi="Times New Roman" w:cs="Times New Roman"/>
          <w:i/>
          <w:iCs/>
          <w:sz w:val="24"/>
          <w:szCs w:val="24"/>
        </w:rPr>
        <w:t xml:space="preserve"> na základě doporučení ošetřujícího lékaře, také s psychologem, případně s logopedkou. Na základě toho docházím na lůžkové oddělení – na rehabilitaci a neurologické oddělení a moje práce spočívá v</w:t>
      </w:r>
      <w:r w:rsidRPr="00852940">
        <w:rPr>
          <w:rFonts w:ascii="Times New Roman" w:hAnsi="Times New Roman" w:cs="Times New Roman"/>
          <w:i/>
          <w:iCs/>
          <w:sz w:val="24"/>
          <w:szCs w:val="24"/>
        </w:rPr>
        <w:t> </w:t>
      </w:r>
      <w:r w:rsidRPr="00852940">
        <w:rPr>
          <w:rFonts w:ascii="Times New Roman" w:hAnsi="Times New Roman" w:cs="Times New Roman"/>
          <w:i/>
          <w:iCs/>
          <w:sz w:val="24"/>
          <w:szCs w:val="24"/>
        </w:rPr>
        <w:t>tom</w:t>
      </w:r>
      <w:r w:rsidRPr="00852940">
        <w:rPr>
          <w:rFonts w:ascii="Times New Roman" w:hAnsi="Times New Roman" w:cs="Times New Roman"/>
          <w:i/>
          <w:iCs/>
          <w:sz w:val="24"/>
          <w:szCs w:val="24"/>
        </w:rPr>
        <w:t>,</w:t>
      </w:r>
      <w:r w:rsidRPr="00852940">
        <w:rPr>
          <w:rFonts w:ascii="Times New Roman" w:hAnsi="Times New Roman" w:cs="Times New Roman"/>
          <w:i/>
          <w:iCs/>
          <w:sz w:val="24"/>
          <w:szCs w:val="24"/>
        </w:rPr>
        <w:t xml:space="preserve"> že jdu za pacientem a vyšetřuj</w:t>
      </w:r>
      <w:r w:rsidRPr="00852940">
        <w:rPr>
          <w:rFonts w:ascii="Times New Roman" w:hAnsi="Times New Roman" w:cs="Times New Roman"/>
          <w:i/>
          <w:iCs/>
          <w:sz w:val="24"/>
          <w:szCs w:val="24"/>
        </w:rPr>
        <w:t>i</w:t>
      </w:r>
      <w:r w:rsidRPr="00852940">
        <w:rPr>
          <w:rFonts w:ascii="Times New Roman" w:hAnsi="Times New Roman" w:cs="Times New Roman"/>
          <w:i/>
          <w:iCs/>
          <w:sz w:val="24"/>
          <w:szCs w:val="24"/>
        </w:rPr>
        <w:t xml:space="preserve"> takzvaný mini mental, to je základní test, kdy já zjišťuji současný stav pacienta. Je to orientační a momentální. Musím se soustředit i na to, z jakých oborů jsou otázky. Pacient</w:t>
      </w:r>
      <w:r w:rsidR="00A53A95">
        <w:rPr>
          <w:rFonts w:ascii="Times New Roman" w:hAnsi="Times New Roman" w:cs="Times New Roman"/>
          <w:i/>
          <w:iCs/>
          <w:sz w:val="24"/>
          <w:szCs w:val="24"/>
        </w:rPr>
        <w:t>,</w:t>
      </w:r>
      <w:r w:rsidRPr="00852940">
        <w:rPr>
          <w:rFonts w:ascii="Times New Roman" w:hAnsi="Times New Roman" w:cs="Times New Roman"/>
          <w:i/>
          <w:iCs/>
          <w:sz w:val="24"/>
          <w:szCs w:val="24"/>
        </w:rPr>
        <w:t xml:space="preserve"> pokud je schopný tak mi odpoví. Na základě toho vyhodnocení zjistím</w:t>
      </w:r>
      <w:r w:rsidRPr="00852940">
        <w:rPr>
          <w:rFonts w:ascii="Times New Roman" w:hAnsi="Times New Roman" w:cs="Times New Roman"/>
          <w:i/>
          <w:iCs/>
          <w:sz w:val="24"/>
          <w:szCs w:val="24"/>
        </w:rPr>
        <w:t>,</w:t>
      </w:r>
      <w:r w:rsidRPr="00852940">
        <w:rPr>
          <w:rFonts w:ascii="Times New Roman" w:hAnsi="Times New Roman" w:cs="Times New Roman"/>
          <w:i/>
          <w:iCs/>
          <w:sz w:val="24"/>
          <w:szCs w:val="24"/>
        </w:rPr>
        <w:t xml:space="preserve"> v jaké oblasti má chyby nebo kde dochází k nějakému poklesu a na základě toho potom přímo cílím práci s ním. To znamená ze začátku do všech oblastí, jak exekuce, výbavnost, paměť (krátkodobá, dlouhodobá)</w:t>
      </w:r>
      <w:r w:rsidRPr="00852940">
        <w:rPr>
          <w:rFonts w:ascii="Times New Roman" w:hAnsi="Times New Roman" w:cs="Times New Roman"/>
          <w:i/>
          <w:iCs/>
          <w:sz w:val="24"/>
          <w:szCs w:val="24"/>
        </w:rPr>
        <w:t>.“</w:t>
      </w:r>
    </w:p>
    <w:p w:rsidR="00852940" w:rsidRPr="007D0D8B" w:rsidRDefault="00852940" w:rsidP="007D0D8B">
      <w:pPr>
        <w:rPr>
          <w:rFonts w:ascii="Times New Roman" w:hAnsi="Times New Roman" w:cs="Times New Roman"/>
          <w:sz w:val="24"/>
          <w:szCs w:val="24"/>
        </w:rPr>
      </w:pPr>
    </w:p>
    <w:p w:rsidR="00852940" w:rsidRPr="007D0D8B" w:rsidRDefault="007D0D8B" w:rsidP="007D0D8B">
      <w:pPr>
        <w:pStyle w:val="Odstavecseseznamem"/>
        <w:spacing w:after="0" w:line="360" w:lineRule="auto"/>
        <w:ind w:left="0" w:firstLine="851"/>
        <w:rPr>
          <w:rFonts w:ascii="Times New Roman" w:hAnsi="Times New Roman" w:cs="Times New Roman"/>
          <w:i/>
          <w:iCs/>
          <w:sz w:val="24"/>
          <w:szCs w:val="24"/>
        </w:rPr>
      </w:pPr>
      <w:r w:rsidRPr="007D0D8B">
        <w:rPr>
          <w:rFonts w:ascii="Times New Roman" w:hAnsi="Times New Roman" w:cs="Times New Roman"/>
          <w:i/>
          <w:iCs/>
          <w:sz w:val="24"/>
          <w:szCs w:val="24"/>
        </w:rPr>
        <w:t>„</w:t>
      </w:r>
      <w:r w:rsidR="00852940" w:rsidRPr="007D0D8B">
        <w:rPr>
          <w:rFonts w:ascii="Times New Roman" w:hAnsi="Times New Roman" w:cs="Times New Roman"/>
          <w:i/>
          <w:iCs/>
          <w:sz w:val="24"/>
          <w:szCs w:val="24"/>
        </w:rPr>
        <w:t>Spolupracujeme i s rodinou. Protože já potřebuj</w:t>
      </w:r>
      <w:r w:rsidRPr="007D0D8B">
        <w:rPr>
          <w:rFonts w:ascii="Times New Roman" w:hAnsi="Times New Roman" w:cs="Times New Roman"/>
          <w:i/>
          <w:iCs/>
          <w:sz w:val="24"/>
          <w:szCs w:val="24"/>
        </w:rPr>
        <w:t>i</w:t>
      </w:r>
      <w:r w:rsidR="00852940" w:rsidRPr="007D0D8B">
        <w:rPr>
          <w:rFonts w:ascii="Times New Roman" w:hAnsi="Times New Roman" w:cs="Times New Roman"/>
          <w:i/>
          <w:iCs/>
          <w:sz w:val="24"/>
          <w:szCs w:val="24"/>
        </w:rPr>
        <w:t xml:space="preserve"> vědět jaké má pacient zájmy, z jakých poměrů pochází (není to zvědavost), dosažené vzdělání je velmi důležité, protože pokud je to vysokoškolák, tak má (ikdyž třeba ztratil část paměti) daleko větší rozsah, takže je to opravdu orientační.</w:t>
      </w:r>
      <w:r w:rsidRPr="007D0D8B">
        <w:rPr>
          <w:rFonts w:ascii="Times New Roman" w:hAnsi="Times New Roman" w:cs="Times New Roman"/>
          <w:i/>
          <w:iCs/>
          <w:sz w:val="24"/>
          <w:szCs w:val="24"/>
        </w:rPr>
        <w:t xml:space="preserve"> </w:t>
      </w:r>
      <w:r w:rsidR="00852940" w:rsidRPr="007D0D8B">
        <w:rPr>
          <w:rFonts w:ascii="Times New Roman" w:hAnsi="Times New Roman" w:cs="Times New Roman"/>
          <w:i/>
          <w:iCs/>
          <w:sz w:val="24"/>
          <w:szCs w:val="24"/>
        </w:rPr>
        <w:t>Pacient má větší vzdělání</w:t>
      </w:r>
      <w:r w:rsidR="00470E48">
        <w:rPr>
          <w:rFonts w:ascii="Times New Roman" w:hAnsi="Times New Roman" w:cs="Times New Roman"/>
          <w:i/>
          <w:iCs/>
          <w:sz w:val="24"/>
          <w:szCs w:val="24"/>
        </w:rPr>
        <w:t>,</w:t>
      </w:r>
      <w:r w:rsidR="00852940" w:rsidRPr="007D0D8B">
        <w:rPr>
          <w:rFonts w:ascii="Times New Roman" w:hAnsi="Times New Roman" w:cs="Times New Roman"/>
          <w:i/>
          <w:iCs/>
          <w:sz w:val="24"/>
          <w:szCs w:val="24"/>
        </w:rPr>
        <w:t xml:space="preserve"> ale přitom nedokáže některé věci udělat, tam je to důležité porovnat.</w:t>
      </w:r>
      <w:r w:rsidRPr="007D0D8B">
        <w:rPr>
          <w:rFonts w:ascii="Times New Roman" w:hAnsi="Times New Roman" w:cs="Times New Roman"/>
          <w:i/>
          <w:iCs/>
          <w:sz w:val="24"/>
          <w:szCs w:val="24"/>
        </w:rPr>
        <w:t>“</w:t>
      </w:r>
    </w:p>
    <w:p w:rsidR="00852940" w:rsidRDefault="00852940" w:rsidP="00852940">
      <w:pPr>
        <w:pStyle w:val="Odstavecseseznamem"/>
        <w:rPr>
          <w:rFonts w:ascii="Times New Roman" w:hAnsi="Times New Roman" w:cs="Times New Roman"/>
          <w:sz w:val="24"/>
          <w:szCs w:val="24"/>
        </w:rPr>
      </w:pPr>
    </w:p>
    <w:p w:rsidR="00470E48" w:rsidRPr="00470E48" w:rsidRDefault="00470E48" w:rsidP="00470E48">
      <w:pPr>
        <w:rPr>
          <w:rFonts w:ascii="Times New Roman" w:hAnsi="Times New Roman" w:cs="Times New Roman"/>
          <w:sz w:val="24"/>
          <w:szCs w:val="24"/>
        </w:rPr>
      </w:pPr>
      <w:r w:rsidRPr="00470E48">
        <w:rPr>
          <w:rFonts w:ascii="Times New Roman" w:hAnsi="Times New Roman" w:cs="Times New Roman"/>
          <w:sz w:val="24"/>
          <w:szCs w:val="24"/>
          <w:u w:val="single"/>
        </w:rPr>
        <w:t>Jak dlouho trvá práce s jedním pacientem</w:t>
      </w:r>
      <w:r w:rsidRPr="00470E48">
        <w:rPr>
          <w:rFonts w:ascii="Times New Roman" w:hAnsi="Times New Roman" w:cs="Times New Roman"/>
          <w:sz w:val="24"/>
          <w:szCs w:val="24"/>
        </w:rPr>
        <w:t>?</w:t>
      </w:r>
    </w:p>
    <w:p w:rsidR="00852940" w:rsidRDefault="004D2810" w:rsidP="004D2810">
      <w:pPr>
        <w:pStyle w:val="Odstavecseseznamem"/>
        <w:spacing w:after="0" w:line="360" w:lineRule="auto"/>
        <w:ind w:left="0" w:firstLine="851"/>
        <w:rPr>
          <w:rFonts w:ascii="Times New Roman" w:hAnsi="Times New Roman" w:cs="Times New Roman"/>
          <w:i/>
          <w:iCs/>
          <w:sz w:val="24"/>
          <w:szCs w:val="24"/>
        </w:rPr>
      </w:pPr>
      <w:r>
        <w:rPr>
          <w:rFonts w:ascii="Times New Roman" w:hAnsi="Times New Roman" w:cs="Times New Roman"/>
          <w:i/>
          <w:iCs/>
          <w:sz w:val="24"/>
          <w:szCs w:val="24"/>
        </w:rPr>
        <w:t>„</w:t>
      </w:r>
      <w:r w:rsidR="00852940" w:rsidRPr="004D2810">
        <w:rPr>
          <w:rFonts w:ascii="Times New Roman" w:hAnsi="Times New Roman" w:cs="Times New Roman"/>
          <w:i/>
          <w:iCs/>
          <w:sz w:val="24"/>
          <w:szCs w:val="24"/>
        </w:rPr>
        <w:t>Docházím pravidelně každý den a pracuj</w:t>
      </w:r>
      <w:r>
        <w:rPr>
          <w:rFonts w:ascii="Times New Roman" w:hAnsi="Times New Roman" w:cs="Times New Roman"/>
          <w:i/>
          <w:iCs/>
          <w:sz w:val="24"/>
          <w:szCs w:val="24"/>
        </w:rPr>
        <w:t>i</w:t>
      </w:r>
      <w:r w:rsidR="00852940" w:rsidRPr="004D2810">
        <w:rPr>
          <w:rFonts w:ascii="Times New Roman" w:hAnsi="Times New Roman" w:cs="Times New Roman"/>
          <w:i/>
          <w:iCs/>
          <w:sz w:val="24"/>
          <w:szCs w:val="24"/>
        </w:rPr>
        <w:t xml:space="preserve"> s ním asi tak 15-20 minut čistého času. Na každého pacienta se speciálně připravuj</w:t>
      </w:r>
      <w:r>
        <w:rPr>
          <w:rFonts w:ascii="Times New Roman" w:hAnsi="Times New Roman" w:cs="Times New Roman"/>
          <w:i/>
          <w:iCs/>
          <w:sz w:val="24"/>
          <w:szCs w:val="24"/>
        </w:rPr>
        <w:t>i</w:t>
      </w:r>
      <w:r w:rsidR="00852940" w:rsidRPr="004D2810">
        <w:rPr>
          <w:rFonts w:ascii="Times New Roman" w:hAnsi="Times New Roman" w:cs="Times New Roman"/>
          <w:i/>
          <w:iCs/>
          <w:sz w:val="24"/>
          <w:szCs w:val="24"/>
        </w:rPr>
        <w:t>. První vyšetření je všeobecné ze všech směrů, to znamená paměť, exekuce zrakově-prostorové věci, orientace. Je to o tom</w:t>
      </w:r>
      <w:r>
        <w:rPr>
          <w:rFonts w:ascii="Times New Roman" w:hAnsi="Times New Roman" w:cs="Times New Roman"/>
          <w:i/>
          <w:iCs/>
          <w:sz w:val="24"/>
          <w:szCs w:val="24"/>
        </w:rPr>
        <w:t>,</w:t>
      </w:r>
      <w:r w:rsidR="00852940" w:rsidRPr="004D2810">
        <w:rPr>
          <w:rFonts w:ascii="Times New Roman" w:hAnsi="Times New Roman" w:cs="Times New Roman"/>
          <w:i/>
          <w:iCs/>
          <w:sz w:val="24"/>
          <w:szCs w:val="24"/>
        </w:rPr>
        <w:t xml:space="preserve"> jestli to pacient zvládne. Někdy je unavený, takže s ním jen mluvím, ukazuj</w:t>
      </w:r>
      <w:r>
        <w:rPr>
          <w:rFonts w:ascii="Times New Roman" w:hAnsi="Times New Roman" w:cs="Times New Roman"/>
          <w:i/>
          <w:iCs/>
          <w:sz w:val="24"/>
          <w:szCs w:val="24"/>
        </w:rPr>
        <w:t>i</w:t>
      </w:r>
      <w:r w:rsidR="00852940" w:rsidRPr="004D2810">
        <w:rPr>
          <w:rFonts w:ascii="Times New Roman" w:hAnsi="Times New Roman" w:cs="Times New Roman"/>
          <w:i/>
          <w:iCs/>
          <w:sz w:val="24"/>
          <w:szCs w:val="24"/>
        </w:rPr>
        <w:t xml:space="preserve"> mu obrázky, ale to vše je cílené a počítá se to.</w:t>
      </w:r>
      <w:r>
        <w:rPr>
          <w:rFonts w:ascii="Times New Roman" w:hAnsi="Times New Roman" w:cs="Times New Roman"/>
          <w:i/>
          <w:iCs/>
          <w:sz w:val="24"/>
          <w:szCs w:val="24"/>
        </w:rPr>
        <w:t>“</w:t>
      </w:r>
    </w:p>
    <w:p w:rsidR="005967EC" w:rsidRPr="004D2810" w:rsidRDefault="005967EC" w:rsidP="004D2810">
      <w:pPr>
        <w:pStyle w:val="Odstavecseseznamem"/>
        <w:spacing w:after="0" w:line="360" w:lineRule="auto"/>
        <w:ind w:left="0" w:firstLine="851"/>
        <w:rPr>
          <w:rFonts w:ascii="Times New Roman" w:hAnsi="Times New Roman" w:cs="Times New Roman"/>
          <w:i/>
          <w:iCs/>
          <w:sz w:val="24"/>
          <w:szCs w:val="24"/>
        </w:rPr>
      </w:pPr>
    </w:p>
    <w:p w:rsidR="005967EC" w:rsidRPr="005967EC" w:rsidRDefault="005967EC" w:rsidP="005967EC">
      <w:pPr>
        <w:rPr>
          <w:rFonts w:ascii="Times New Roman" w:hAnsi="Times New Roman" w:cs="Times New Roman"/>
          <w:sz w:val="24"/>
          <w:szCs w:val="24"/>
        </w:rPr>
      </w:pPr>
      <w:r w:rsidRPr="005967EC">
        <w:rPr>
          <w:rFonts w:ascii="Times New Roman" w:hAnsi="Times New Roman" w:cs="Times New Roman"/>
          <w:sz w:val="24"/>
          <w:szCs w:val="24"/>
          <w:u w:val="single"/>
        </w:rPr>
        <w:t>K jakým změnám dochází u pacientů, jaký vliv má terapie</w:t>
      </w:r>
      <w:r w:rsidRPr="005967EC">
        <w:rPr>
          <w:rFonts w:ascii="Times New Roman" w:hAnsi="Times New Roman" w:cs="Times New Roman"/>
          <w:sz w:val="24"/>
          <w:szCs w:val="24"/>
        </w:rPr>
        <w:t>?</w:t>
      </w:r>
    </w:p>
    <w:p w:rsidR="005967EC" w:rsidRPr="00324341" w:rsidRDefault="00324341" w:rsidP="00324341">
      <w:pPr>
        <w:spacing w:after="0" w:line="360" w:lineRule="auto"/>
        <w:ind w:firstLine="851"/>
        <w:rPr>
          <w:rFonts w:ascii="Times New Roman" w:hAnsi="Times New Roman" w:cs="Times New Roman"/>
          <w:i/>
          <w:iCs/>
          <w:sz w:val="24"/>
          <w:szCs w:val="24"/>
        </w:rPr>
      </w:pPr>
      <w:r w:rsidRPr="00324341">
        <w:rPr>
          <w:rFonts w:ascii="Times New Roman" w:hAnsi="Times New Roman" w:cs="Times New Roman"/>
          <w:i/>
          <w:iCs/>
          <w:sz w:val="24"/>
          <w:szCs w:val="24"/>
        </w:rPr>
        <w:t>„</w:t>
      </w:r>
      <w:r w:rsidR="005967EC" w:rsidRPr="00324341">
        <w:rPr>
          <w:rFonts w:ascii="Times New Roman" w:hAnsi="Times New Roman" w:cs="Times New Roman"/>
          <w:i/>
          <w:iCs/>
          <w:sz w:val="24"/>
          <w:szCs w:val="24"/>
        </w:rPr>
        <w:t>Moje práce je, že se pacient posouvá. Někdy to jde strašně pomalu, někdy skokově, ale já vždycky říkám</w:t>
      </w:r>
      <w:r w:rsidRPr="00324341">
        <w:rPr>
          <w:rFonts w:ascii="Times New Roman" w:hAnsi="Times New Roman" w:cs="Times New Roman"/>
          <w:i/>
          <w:iCs/>
          <w:sz w:val="24"/>
          <w:szCs w:val="24"/>
        </w:rPr>
        <w:t>,</w:t>
      </w:r>
      <w:r w:rsidR="005967EC" w:rsidRPr="00324341">
        <w:rPr>
          <w:rFonts w:ascii="Times New Roman" w:hAnsi="Times New Roman" w:cs="Times New Roman"/>
          <w:i/>
          <w:iCs/>
          <w:sz w:val="24"/>
          <w:szCs w:val="24"/>
        </w:rPr>
        <w:t xml:space="preserve"> když dovolí tělo, pacient chce, tak se dějí zázraky, což je fakt. To jsem se přesvědčila několikrát.</w:t>
      </w:r>
      <w:r w:rsidRPr="00324341">
        <w:rPr>
          <w:rFonts w:ascii="Times New Roman" w:hAnsi="Times New Roman" w:cs="Times New Roman"/>
          <w:i/>
          <w:iCs/>
          <w:sz w:val="24"/>
          <w:szCs w:val="24"/>
        </w:rPr>
        <w:t>“</w:t>
      </w:r>
    </w:p>
    <w:p w:rsidR="00601293" w:rsidRPr="00601293" w:rsidRDefault="00601293" w:rsidP="00601293"/>
    <w:p w:rsidR="004A2234" w:rsidRDefault="004A2234" w:rsidP="00F24E7E">
      <w:pPr>
        <w:pStyle w:val="Nadpis1"/>
        <w:jc w:val="center"/>
        <w:rPr>
          <w:rFonts w:eastAsia="Times New Roman"/>
        </w:rPr>
      </w:pPr>
      <w:bookmarkStart w:id="34" w:name="_Toc45780727"/>
      <w:bookmarkStart w:id="35" w:name="_Toc45787013"/>
      <w:bookmarkStart w:id="36" w:name="_Toc45787407"/>
      <w:r w:rsidRPr="00E4403F">
        <w:rPr>
          <w:rFonts w:eastAsia="Times New Roman"/>
        </w:rPr>
        <w:lastRenderedPageBreak/>
        <w:t>ANOTACE</w:t>
      </w:r>
      <w:bookmarkEnd w:id="34"/>
      <w:bookmarkEnd w:id="35"/>
      <w:bookmarkEnd w:id="36"/>
    </w:p>
    <w:p w:rsidR="00464B7B" w:rsidRPr="00464B7B" w:rsidRDefault="00464B7B" w:rsidP="00464B7B"/>
    <w:tbl>
      <w:tblPr>
        <w:tblStyle w:val="Mkatabulky"/>
        <w:tblW w:w="0" w:type="auto"/>
        <w:tblLook w:val="04A0" w:firstRow="1" w:lastRow="0" w:firstColumn="1" w:lastColumn="0" w:noHBand="0" w:noVBand="1"/>
      </w:tblPr>
      <w:tblGrid>
        <w:gridCol w:w="3085"/>
        <w:gridCol w:w="6126"/>
      </w:tblGrid>
      <w:tr w:rsidR="00421253" w:rsidTr="00421253">
        <w:tc>
          <w:tcPr>
            <w:tcW w:w="3085" w:type="dxa"/>
          </w:tcPr>
          <w:p w:rsidR="00421253" w:rsidRPr="00FD6DE4" w:rsidRDefault="00FD6DE4" w:rsidP="007A1954">
            <w:pPr>
              <w:spacing w:line="360" w:lineRule="auto"/>
              <w:jc w:val="both"/>
              <w:rPr>
                <w:rFonts w:ascii="Times New Roman" w:eastAsia="Times New Roman" w:hAnsi="Times New Roman" w:cs="Times New Roman"/>
                <w:b/>
                <w:bCs/>
                <w:sz w:val="24"/>
                <w:szCs w:val="24"/>
              </w:rPr>
            </w:pPr>
            <w:r w:rsidRPr="00FD6DE4">
              <w:rPr>
                <w:rFonts w:ascii="Times New Roman" w:eastAsia="Times New Roman" w:hAnsi="Times New Roman" w:cs="Times New Roman"/>
                <w:b/>
                <w:bCs/>
                <w:sz w:val="24"/>
                <w:szCs w:val="24"/>
              </w:rPr>
              <w:t>Jméno a příjmení:</w:t>
            </w:r>
          </w:p>
        </w:tc>
        <w:tc>
          <w:tcPr>
            <w:tcW w:w="6126" w:type="dxa"/>
          </w:tcPr>
          <w:p w:rsidR="00421253" w:rsidRPr="005214EA" w:rsidRDefault="005214EA" w:rsidP="007A1954">
            <w:pPr>
              <w:spacing w:line="360" w:lineRule="auto"/>
              <w:jc w:val="both"/>
              <w:rPr>
                <w:rFonts w:ascii="Times New Roman" w:eastAsia="Times New Roman" w:hAnsi="Times New Roman" w:cs="Times New Roman"/>
                <w:sz w:val="24"/>
                <w:szCs w:val="24"/>
              </w:rPr>
            </w:pPr>
            <w:r w:rsidRPr="005214EA">
              <w:rPr>
                <w:rFonts w:ascii="Times New Roman" w:eastAsia="Times New Roman" w:hAnsi="Times New Roman" w:cs="Times New Roman"/>
                <w:sz w:val="24"/>
                <w:szCs w:val="24"/>
              </w:rPr>
              <w:t>Monika Malůšová</w:t>
            </w:r>
          </w:p>
        </w:tc>
      </w:tr>
      <w:tr w:rsidR="00421253" w:rsidTr="00421253">
        <w:tc>
          <w:tcPr>
            <w:tcW w:w="3085" w:type="dxa"/>
          </w:tcPr>
          <w:p w:rsidR="00421253" w:rsidRPr="00FD6DE4" w:rsidRDefault="00FD6DE4" w:rsidP="007A1954">
            <w:pPr>
              <w:spacing w:line="360" w:lineRule="auto"/>
              <w:jc w:val="both"/>
              <w:rPr>
                <w:rFonts w:ascii="Times New Roman" w:eastAsia="Times New Roman" w:hAnsi="Times New Roman" w:cs="Times New Roman"/>
                <w:b/>
                <w:bCs/>
                <w:sz w:val="24"/>
                <w:szCs w:val="24"/>
              </w:rPr>
            </w:pPr>
            <w:r w:rsidRPr="00FD6DE4">
              <w:rPr>
                <w:rFonts w:ascii="Times New Roman" w:eastAsia="Times New Roman" w:hAnsi="Times New Roman" w:cs="Times New Roman"/>
                <w:b/>
                <w:bCs/>
                <w:sz w:val="24"/>
                <w:szCs w:val="24"/>
              </w:rPr>
              <w:t>Katedra:</w:t>
            </w:r>
          </w:p>
        </w:tc>
        <w:tc>
          <w:tcPr>
            <w:tcW w:w="6126" w:type="dxa"/>
          </w:tcPr>
          <w:p w:rsidR="00421253" w:rsidRPr="005214EA" w:rsidRDefault="005214EA" w:rsidP="007A1954">
            <w:pPr>
              <w:spacing w:line="360" w:lineRule="auto"/>
              <w:jc w:val="both"/>
              <w:rPr>
                <w:rFonts w:ascii="Times New Roman" w:eastAsia="Times New Roman" w:hAnsi="Times New Roman" w:cs="Times New Roman"/>
                <w:sz w:val="24"/>
                <w:szCs w:val="24"/>
              </w:rPr>
            </w:pPr>
            <w:r w:rsidRPr="005214EA">
              <w:rPr>
                <w:rFonts w:ascii="Times New Roman" w:eastAsia="Times New Roman" w:hAnsi="Times New Roman" w:cs="Times New Roman"/>
                <w:sz w:val="24"/>
                <w:szCs w:val="24"/>
              </w:rPr>
              <w:t>Ústav speciálněpedagogických studií</w:t>
            </w:r>
          </w:p>
        </w:tc>
      </w:tr>
      <w:tr w:rsidR="00421253" w:rsidTr="00421253">
        <w:tc>
          <w:tcPr>
            <w:tcW w:w="3085" w:type="dxa"/>
          </w:tcPr>
          <w:p w:rsidR="00421253" w:rsidRPr="00FD6DE4" w:rsidRDefault="00FD6DE4" w:rsidP="007A1954">
            <w:pPr>
              <w:spacing w:line="360" w:lineRule="auto"/>
              <w:jc w:val="both"/>
              <w:rPr>
                <w:rFonts w:ascii="Times New Roman" w:eastAsia="Times New Roman" w:hAnsi="Times New Roman" w:cs="Times New Roman"/>
                <w:b/>
                <w:bCs/>
                <w:sz w:val="24"/>
                <w:szCs w:val="24"/>
              </w:rPr>
            </w:pPr>
            <w:r w:rsidRPr="00FD6DE4">
              <w:rPr>
                <w:rFonts w:ascii="Times New Roman" w:eastAsia="Times New Roman" w:hAnsi="Times New Roman" w:cs="Times New Roman"/>
                <w:b/>
                <w:bCs/>
                <w:sz w:val="24"/>
                <w:szCs w:val="24"/>
              </w:rPr>
              <w:t>Vedoucí práce:</w:t>
            </w:r>
          </w:p>
        </w:tc>
        <w:tc>
          <w:tcPr>
            <w:tcW w:w="6126" w:type="dxa"/>
          </w:tcPr>
          <w:p w:rsidR="00421253" w:rsidRPr="005214EA" w:rsidRDefault="005214EA" w:rsidP="007A1954">
            <w:pPr>
              <w:spacing w:line="360" w:lineRule="auto"/>
              <w:jc w:val="both"/>
              <w:rPr>
                <w:rFonts w:ascii="Times New Roman" w:eastAsia="Times New Roman" w:hAnsi="Times New Roman" w:cs="Times New Roman"/>
                <w:sz w:val="24"/>
                <w:szCs w:val="24"/>
              </w:rPr>
            </w:pPr>
            <w:r w:rsidRPr="005214EA">
              <w:rPr>
                <w:rFonts w:ascii="Times New Roman" w:eastAsia="Times New Roman" w:hAnsi="Times New Roman" w:cs="Times New Roman"/>
                <w:sz w:val="24"/>
                <w:szCs w:val="24"/>
              </w:rPr>
              <w:t>Mgr. Oldřich M</w:t>
            </w:r>
            <w:r w:rsidR="00986B9B">
              <w:rPr>
                <w:rFonts w:ascii="Times New Roman" w:eastAsia="Times New Roman" w:hAnsi="Times New Roman" w:cs="Times New Roman"/>
                <w:sz w:val="24"/>
                <w:szCs w:val="24"/>
              </w:rPr>
              <w:t>ü</w:t>
            </w:r>
            <w:r w:rsidRPr="005214EA">
              <w:rPr>
                <w:rFonts w:ascii="Times New Roman" w:eastAsia="Times New Roman" w:hAnsi="Times New Roman" w:cs="Times New Roman"/>
                <w:sz w:val="24"/>
                <w:szCs w:val="24"/>
              </w:rPr>
              <w:t>ller, Ph.D.</w:t>
            </w:r>
          </w:p>
        </w:tc>
      </w:tr>
      <w:tr w:rsidR="00421253" w:rsidTr="00421253">
        <w:tc>
          <w:tcPr>
            <w:tcW w:w="3085" w:type="dxa"/>
          </w:tcPr>
          <w:p w:rsidR="00421253" w:rsidRPr="00FD6DE4" w:rsidRDefault="00FD6DE4" w:rsidP="007A1954">
            <w:pPr>
              <w:spacing w:line="360" w:lineRule="auto"/>
              <w:jc w:val="both"/>
              <w:rPr>
                <w:rFonts w:ascii="Times New Roman" w:eastAsia="Times New Roman" w:hAnsi="Times New Roman" w:cs="Times New Roman"/>
                <w:b/>
                <w:bCs/>
                <w:sz w:val="24"/>
                <w:szCs w:val="24"/>
              </w:rPr>
            </w:pPr>
            <w:r w:rsidRPr="00FD6DE4">
              <w:rPr>
                <w:rFonts w:ascii="Times New Roman" w:eastAsia="Times New Roman" w:hAnsi="Times New Roman" w:cs="Times New Roman"/>
                <w:b/>
                <w:bCs/>
                <w:sz w:val="24"/>
                <w:szCs w:val="24"/>
              </w:rPr>
              <w:t>Rok obhajoby:</w:t>
            </w:r>
          </w:p>
        </w:tc>
        <w:tc>
          <w:tcPr>
            <w:tcW w:w="6126" w:type="dxa"/>
          </w:tcPr>
          <w:p w:rsidR="00421253" w:rsidRPr="005214EA" w:rsidRDefault="005214EA" w:rsidP="007A1954">
            <w:pPr>
              <w:spacing w:line="360" w:lineRule="auto"/>
              <w:jc w:val="both"/>
              <w:rPr>
                <w:rFonts w:ascii="Times New Roman" w:eastAsia="Times New Roman" w:hAnsi="Times New Roman" w:cs="Times New Roman"/>
                <w:sz w:val="24"/>
                <w:szCs w:val="24"/>
              </w:rPr>
            </w:pPr>
            <w:r w:rsidRPr="005214EA">
              <w:rPr>
                <w:rFonts w:ascii="Times New Roman" w:eastAsia="Times New Roman" w:hAnsi="Times New Roman" w:cs="Times New Roman"/>
                <w:sz w:val="24"/>
                <w:szCs w:val="24"/>
              </w:rPr>
              <w:t>2020</w:t>
            </w:r>
          </w:p>
        </w:tc>
      </w:tr>
    </w:tbl>
    <w:p w:rsidR="00421253" w:rsidRPr="00E4403F" w:rsidRDefault="00421253" w:rsidP="007A1954">
      <w:pPr>
        <w:spacing w:after="0" w:line="360" w:lineRule="auto"/>
        <w:jc w:val="both"/>
        <w:rPr>
          <w:rFonts w:ascii="Times New Roman" w:eastAsia="Times New Roman" w:hAnsi="Times New Roman" w:cs="Times New Roman"/>
          <w:b/>
          <w:bCs/>
          <w:sz w:val="32"/>
          <w:szCs w:val="32"/>
        </w:rPr>
      </w:pPr>
    </w:p>
    <w:tbl>
      <w:tblPr>
        <w:tblStyle w:val="Mkatabulky"/>
        <w:tblW w:w="0" w:type="auto"/>
        <w:tblLook w:val="04A0" w:firstRow="1" w:lastRow="0" w:firstColumn="1" w:lastColumn="0" w:noHBand="0" w:noVBand="1"/>
      </w:tblPr>
      <w:tblGrid>
        <w:gridCol w:w="3085"/>
        <w:gridCol w:w="6126"/>
      </w:tblGrid>
      <w:tr w:rsidR="0086093C" w:rsidTr="009D140B">
        <w:tc>
          <w:tcPr>
            <w:tcW w:w="3085" w:type="dxa"/>
          </w:tcPr>
          <w:p w:rsidR="0086093C" w:rsidRPr="00EA3CAC" w:rsidRDefault="006D12DD" w:rsidP="007A1954">
            <w:pPr>
              <w:spacing w:line="360" w:lineRule="auto"/>
              <w:jc w:val="both"/>
              <w:rPr>
                <w:rFonts w:ascii="Times New Roman" w:eastAsia="Times New Roman" w:hAnsi="Times New Roman" w:cs="Times New Roman"/>
                <w:b/>
                <w:bCs/>
                <w:sz w:val="24"/>
                <w:szCs w:val="24"/>
              </w:rPr>
            </w:pPr>
            <w:r w:rsidRPr="00EA3CAC">
              <w:rPr>
                <w:rFonts w:ascii="Times New Roman" w:eastAsia="Times New Roman" w:hAnsi="Times New Roman" w:cs="Times New Roman"/>
                <w:b/>
                <w:bCs/>
                <w:sz w:val="24"/>
                <w:szCs w:val="24"/>
              </w:rPr>
              <w:t>Název</w:t>
            </w:r>
            <w:r w:rsidR="005D4D2B">
              <w:rPr>
                <w:rFonts w:ascii="Times New Roman" w:eastAsia="Times New Roman" w:hAnsi="Times New Roman" w:cs="Times New Roman"/>
                <w:b/>
                <w:bCs/>
                <w:sz w:val="24"/>
                <w:szCs w:val="24"/>
              </w:rPr>
              <w:t xml:space="preserve"> </w:t>
            </w:r>
            <w:r w:rsidRPr="00EA3CAC">
              <w:rPr>
                <w:rFonts w:ascii="Times New Roman" w:eastAsia="Times New Roman" w:hAnsi="Times New Roman" w:cs="Times New Roman"/>
                <w:b/>
                <w:bCs/>
                <w:sz w:val="24"/>
                <w:szCs w:val="24"/>
              </w:rPr>
              <w:t>práce:</w:t>
            </w:r>
          </w:p>
        </w:tc>
        <w:tc>
          <w:tcPr>
            <w:tcW w:w="6126" w:type="dxa"/>
          </w:tcPr>
          <w:p w:rsidR="0086093C" w:rsidRPr="000A0210" w:rsidRDefault="000A0210" w:rsidP="007A1954">
            <w:pPr>
              <w:spacing w:line="360" w:lineRule="auto"/>
              <w:jc w:val="both"/>
              <w:rPr>
                <w:rFonts w:ascii="Times New Roman" w:eastAsia="Times New Roman" w:hAnsi="Times New Roman" w:cs="Times New Roman"/>
                <w:sz w:val="24"/>
                <w:szCs w:val="24"/>
              </w:rPr>
            </w:pPr>
            <w:r w:rsidRPr="000A0210">
              <w:rPr>
                <w:rFonts w:ascii="Times New Roman" w:eastAsia="Times New Roman" w:hAnsi="Times New Roman" w:cs="Times New Roman"/>
                <w:sz w:val="24"/>
                <w:szCs w:val="24"/>
              </w:rPr>
              <w:t>Možnosti aktivizace osob seniorského věku ve zdravotnických zařízeních</w:t>
            </w:r>
          </w:p>
        </w:tc>
      </w:tr>
      <w:tr w:rsidR="0086093C" w:rsidTr="009D140B">
        <w:tc>
          <w:tcPr>
            <w:tcW w:w="3085" w:type="dxa"/>
          </w:tcPr>
          <w:p w:rsidR="0086093C" w:rsidRPr="00EA3CAC" w:rsidRDefault="006D12DD" w:rsidP="007A1954">
            <w:pPr>
              <w:spacing w:line="360" w:lineRule="auto"/>
              <w:jc w:val="both"/>
              <w:rPr>
                <w:rFonts w:ascii="Times New Roman" w:eastAsia="Times New Roman" w:hAnsi="Times New Roman" w:cs="Times New Roman"/>
                <w:b/>
                <w:bCs/>
                <w:sz w:val="24"/>
                <w:szCs w:val="24"/>
              </w:rPr>
            </w:pPr>
            <w:r w:rsidRPr="00EA3CAC">
              <w:rPr>
                <w:rFonts w:ascii="Times New Roman" w:eastAsia="Times New Roman" w:hAnsi="Times New Roman" w:cs="Times New Roman"/>
                <w:b/>
                <w:bCs/>
                <w:sz w:val="24"/>
                <w:szCs w:val="24"/>
              </w:rPr>
              <w:t>Název</w:t>
            </w:r>
            <w:r w:rsidR="005D4D2B">
              <w:rPr>
                <w:rFonts w:ascii="Times New Roman" w:eastAsia="Times New Roman" w:hAnsi="Times New Roman" w:cs="Times New Roman"/>
                <w:b/>
                <w:bCs/>
                <w:sz w:val="24"/>
                <w:szCs w:val="24"/>
              </w:rPr>
              <w:t xml:space="preserve"> </w:t>
            </w:r>
            <w:r w:rsidRPr="00EA3CAC">
              <w:rPr>
                <w:rFonts w:ascii="Times New Roman" w:eastAsia="Times New Roman" w:hAnsi="Times New Roman" w:cs="Times New Roman"/>
                <w:b/>
                <w:bCs/>
                <w:sz w:val="24"/>
                <w:szCs w:val="24"/>
              </w:rPr>
              <w:t>v angličtině:</w:t>
            </w:r>
          </w:p>
        </w:tc>
        <w:tc>
          <w:tcPr>
            <w:tcW w:w="6126" w:type="dxa"/>
          </w:tcPr>
          <w:p w:rsidR="0086093C" w:rsidRPr="0014689D" w:rsidRDefault="0014689D" w:rsidP="007A1954">
            <w:pPr>
              <w:spacing w:line="360" w:lineRule="auto"/>
              <w:jc w:val="both"/>
              <w:rPr>
                <w:rFonts w:ascii="Times New Roman" w:eastAsia="Times New Roman" w:hAnsi="Times New Roman" w:cs="Times New Roman"/>
                <w:sz w:val="24"/>
                <w:szCs w:val="24"/>
              </w:rPr>
            </w:pPr>
            <w:r w:rsidRPr="0014689D">
              <w:rPr>
                <w:rFonts w:ascii="Times New Roman" w:eastAsia="Times New Roman" w:hAnsi="Times New Roman" w:cs="Times New Roman"/>
                <w:sz w:val="24"/>
                <w:szCs w:val="24"/>
              </w:rPr>
              <w:t>Possibilities of the activation of the elderly in medical institutions</w:t>
            </w:r>
          </w:p>
        </w:tc>
      </w:tr>
      <w:tr w:rsidR="0086093C" w:rsidTr="009D140B">
        <w:tc>
          <w:tcPr>
            <w:tcW w:w="3085" w:type="dxa"/>
          </w:tcPr>
          <w:p w:rsidR="0086093C" w:rsidRPr="00EA3CAC" w:rsidRDefault="006D12DD" w:rsidP="007A1954">
            <w:pPr>
              <w:spacing w:line="360" w:lineRule="auto"/>
              <w:jc w:val="both"/>
              <w:rPr>
                <w:rFonts w:ascii="Times New Roman" w:eastAsia="Times New Roman" w:hAnsi="Times New Roman" w:cs="Times New Roman"/>
                <w:b/>
                <w:bCs/>
                <w:sz w:val="24"/>
                <w:szCs w:val="24"/>
              </w:rPr>
            </w:pPr>
            <w:r w:rsidRPr="00EA3CAC">
              <w:rPr>
                <w:rFonts w:ascii="Times New Roman" w:eastAsia="Times New Roman" w:hAnsi="Times New Roman" w:cs="Times New Roman"/>
                <w:b/>
                <w:bCs/>
                <w:sz w:val="24"/>
                <w:szCs w:val="24"/>
              </w:rPr>
              <w:t>Anotace</w:t>
            </w:r>
            <w:r w:rsidR="005D4D2B">
              <w:rPr>
                <w:rFonts w:ascii="Times New Roman" w:eastAsia="Times New Roman" w:hAnsi="Times New Roman" w:cs="Times New Roman"/>
                <w:b/>
                <w:bCs/>
                <w:sz w:val="24"/>
                <w:szCs w:val="24"/>
              </w:rPr>
              <w:t xml:space="preserve"> </w:t>
            </w:r>
            <w:r w:rsidRPr="00EA3CAC">
              <w:rPr>
                <w:rFonts w:ascii="Times New Roman" w:eastAsia="Times New Roman" w:hAnsi="Times New Roman" w:cs="Times New Roman"/>
                <w:b/>
                <w:bCs/>
                <w:sz w:val="24"/>
                <w:szCs w:val="24"/>
              </w:rPr>
              <w:t>práce:</w:t>
            </w:r>
          </w:p>
        </w:tc>
        <w:tc>
          <w:tcPr>
            <w:tcW w:w="6126" w:type="dxa"/>
          </w:tcPr>
          <w:p w:rsidR="0086093C" w:rsidRPr="009C7CC6" w:rsidRDefault="009C7CC6" w:rsidP="007A19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Bakalářská práce</w:t>
            </w:r>
            <w:r w:rsidR="00BC6678">
              <w:rPr>
                <w:rFonts w:ascii="Times New Roman" w:eastAsia="Times New Roman" w:hAnsi="Times New Roman" w:cs="Times New Roman"/>
                <w:sz w:val="24"/>
                <w:szCs w:val="24"/>
              </w:rPr>
              <w:t xml:space="preserve"> </w:t>
            </w:r>
            <w:r w:rsidR="00195DE1">
              <w:rPr>
                <w:rFonts w:ascii="Times New Roman" w:eastAsia="Times New Roman" w:hAnsi="Times New Roman" w:cs="Times New Roman"/>
                <w:sz w:val="24"/>
                <w:szCs w:val="24"/>
              </w:rPr>
              <w:t>je věnována problematice terapií ve zdravotnickém zařízení. Teoretická část</w:t>
            </w:r>
            <w:r w:rsidR="00A27BD8">
              <w:rPr>
                <w:rFonts w:ascii="Times New Roman" w:eastAsia="Times New Roman" w:hAnsi="Times New Roman" w:cs="Times New Roman"/>
                <w:sz w:val="24"/>
                <w:szCs w:val="24"/>
              </w:rPr>
              <w:t xml:space="preserve"> shrnuje základní poznatky</w:t>
            </w:r>
            <w:r w:rsidR="00EA2881">
              <w:rPr>
                <w:rFonts w:ascii="Times New Roman" w:eastAsia="Times New Roman" w:hAnsi="Times New Roman" w:cs="Times New Roman"/>
                <w:sz w:val="24"/>
                <w:szCs w:val="24"/>
              </w:rPr>
              <w:t xml:space="preserve"> z odborné literatury</w:t>
            </w:r>
            <w:r>
              <w:rPr>
                <w:rFonts w:ascii="Times New Roman" w:eastAsia="Times New Roman" w:hAnsi="Times New Roman" w:cs="Times New Roman"/>
                <w:sz w:val="24"/>
                <w:szCs w:val="24"/>
              </w:rPr>
              <w:t xml:space="preserve"> o </w:t>
            </w:r>
            <w:r w:rsidR="00BC6678">
              <w:rPr>
                <w:rFonts w:ascii="Times New Roman" w:eastAsia="Times New Roman" w:hAnsi="Times New Roman" w:cs="Times New Roman"/>
                <w:sz w:val="24"/>
                <w:szCs w:val="24"/>
              </w:rPr>
              <w:t xml:space="preserve">stáří, terapiích, aktivizaci a zdravotnických zařízeních. </w:t>
            </w:r>
            <w:r>
              <w:rPr>
                <w:rFonts w:ascii="Times New Roman" w:eastAsia="Times New Roman" w:hAnsi="Times New Roman" w:cs="Times New Roman"/>
                <w:sz w:val="24"/>
                <w:szCs w:val="24"/>
              </w:rPr>
              <w:t xml:space="preserve"> </w:t>
            </w:r>
            <w:r w:rsidR="007A3628">
              <w:rPr>
                <w:rFonts w:ascii="Times New Roman" w:eastAsia="Times New Roman" w:hAnsi="Times New Roman" w:cs="Times New Roman"/>
                <w:sz w:val="24"/>
                <w:szCs w:val="24"/>
              </w:rPr>
              <w:t>Praktická část této bakalářské práce je realizována jako kvalitativní výzkum</w:t>
            </w:r>
            <w:r w:rsidR="004800ED">
              <w:rPr>
                <w:rFonts w:ascii="Times New Roman" w:eastAsia="Times New Roman" w:hAnsi="Times New Roman" w:cs="Times New Roman"/>
                <w:sz w:val="24"/>
                <w:szCs w:val="24"/>
              </w:rPr>
              <w:t xml:space="preserve"> s cílem popsat terapie probíhající ve zdravotnickém zařízení.</w:t>
            </w:r>
          </w:p>
        </w:tc>
      </w:tr>
      <w:tr w:rsidR="0086093C" w:rsidTr="009D140B">
        <w:tc>
          <w:tcPr>
            <w:tcW w:w="3085" w:type="dxa"/>
          </w:tcPr>
          <w:p w:rsidR="0086093C" w:rsidRPr="00EA3CAC" w:rsidRDefault="005D4D2B" w:rsidP="007A1954">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Klíčová slova:</w:t>
            </w:r>
          </w:p>
        </w:tc>
        <w:tc>
          <w:tcPr>
            <w:tcW w:w="6126" w:type="dxa"/>
          </w:tcPr>
          <w:p w:rsidR="0086093C" w:rsidRPr="00045700" w:rsidRDefault="00707FA1" w:rsidP="007A19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Stáří, změny ve stáří, ergoterapie, canisterapie, kognitivní rehabilitace,</w:t>
            </w:r>
            <w:r w:rsidR="00336E0F">
              <w:rPr>
                <w:rFonts w:ascii="Times New Roman" w:eastAsia="Times New Roman" w:hAnsi="Times New Roman" w:cs="Times New Roman"/>
                <w:sz w:val="24"/>
                <w:szCs w:val="24"/>
              </w:rPr>
              <w:t xml:space="preserve"> kognitivní schopnosti,</w:t>
            </w:r>
            <w:r>
              <w:rPr>
                <w:rFonts w:ascii="Times New Roman" w:eastAsia="Times New Roman" w:hAnsi="Times New Roman" w:cs="Times New Roman"/>
                <w:sz w:val="24"/>
                <w:szCs w:val="24"/>
              </w:rPr>
              <w:t xml:space="preserve"> aktivizace, </w:t>
            </w:r>
            <w:r w:rsidR="00987C60">
              <w:rPr>
                <w:rFonts w:ascii="Times New Roman" w:eastAsia="Times New Roman" w:hAnsi="Times New Roman" w:cs="Times New Roman"/>
                <w:sz w:val="24"/>
                <w:szCs w:val="24"/>
              </w:rPr>
              <w:t>zdravotnická zařízení</w:t>
            </w:r>
          </w:p>
        </w:tc>
      </w:tr>
      <w:tr w:rsidR="0086093C" w:rsidTr="009D140B">
        <w:tc>
          <w:tcPr>
            <w:tcW w:w="3085" w:type="dxa"/>
          </w:tcPr>
          <w:p w:rsidR="0086093C" w:rsidRPr="00EA3CAC" w:rsidRDefault="005D4D2B" w:rsidP="007A1954">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Anotace v angličtině:</w:t>
            </w:r>
          </w:p>
        </w:tc>
        <w:tc>
          <w:tcPr>
            <w:tcW w:w="6126" w:type="dxa"/>
          </w:tcPr>
          <w:p w:rsidR="0086093C" w:rsidRPr="00ED650D" w:rsidRDefault="00ED650D" w:rsidP="007A19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bachelor’s thesis examines various therapies provided in a medical institution. The theoretical part summarizes scientific knowledge of old age, therapies, activation and medical institutions. The practical part is approached as a quantitative research whose goal is to describe the therapies provided in the particular medical institutions.</w:t>
            </w:r>
          </w:p>
        </w:tc>
      </w:tr>
      <w:tr w:rsidR="0086093C" w:rsidTr="009D140B">
        <w:tc>
          <w:tcPr>
            <w:tcW w:w="3085" w:type="dxa"/>
          </w:tcPr>
          <w:p w:rsidR="0086093C" w:rsidRPr="00EA3CAC" w:rsidRDefault="006D12DD" w:rsidP="007A1954">
            <w:pPr>
              <w:spacing w:line="360" w:lineRule="auto"/>
              <w:jc w:val="both"/>
              <w:rPr>
                <w:rFonts w:ascii="Times New Roman" w:eastAsia="Times New Roman" w:hAnsi="Times New Roman" w:cs="Times New Roman"/>
                <w:b/>
                <w:bCs/>
                <w:sz w:val="24"/>
                <w:szCs w:val="24"/>
              </w:rPr>
            </w:pPr>
            <w:r w:rsidRPr="00EA3CAC">
              <w:rPr>
                <w:rFonts w:ascii="Times New Roman" w:eastAsia="Times New Roman" w:hAnsi="Times New Roman" w:cs="Times New Roman"/>
                <w:b/>
                <w:bCs/>
                <w:sz w:val="24"/>
                <w:szCs w:val="24"/>
              </w:rPr>
              <w:t>Klíčová slova v angličtině:</w:t>
            </w:r>
          </w:p>
        </w:tc>
        <w:tc>
          <w:tcPr>
            <w:tcW w:w="6126" w:type="dxa"/>
          </w:tcPr>
          <w:p w:rsidR="0086093C" w:rsidRPr="00ED650D" w:rsidRDefault="00742651" w:rsidP="007A19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Old age, age-related changes, ergotherapy, canistherapy, cognitive rehabilitation, cognitive abilities, activation, medical institutions</w:t>
            </w:r>
          </w:p>
        </w:tc>
      </w:tr>
      <w:tr w:rsidR="0086093C" w:rsidTr="009D140B">
        <w:tc>
          <w:tcPr>
            <w:tcW w:w="3085" w:type="dxa"/>
          </w:tcPr>
          <w:p w:rsidR="0086093C" w:rsidRPr="00EA3CAC" w:rsidRDefault="006D12DD" w:rsidP="007A1954">
            <w:pPr>
              <w:spacing w:line="360" w:lineRule="auto"/>
              <w:jc w:val="both"/>
              <w:rPr>
                <w:rFonts w:ascii="Times New Roman" w:eastAsia="Times New Roman" w:hAnsi="Times New Roman" w:cs="Times New Roman"/>
                <w:b/>
                <w:bCs/>
                <w:sz w:val="24"/>
                <w:szCs w:val="24"/>
              </w:rPr>
            </w:pPr>
            <w:r w:rsidRPr="00EA3CAC">
              <w:rPr>
                <w:rFonts w:ascii="Times New Roman" w:eastAsia="Times New Roman" w:hAnsi="Times New Roman" w:cs="Times New Roman"/>
                <w:b/>
                <w:bCs/>
                <w:sz w:val="24"/>
                <w:szCs w:val="24"/>
              </w:rPr>
              <w:t>Přílohy vázané v práci:</w:t>
            </w:r>
          </w:p>
        </w:tc>
        <w:tc>
          <w:tcPr>
            <w:tcW w:w="6126" w:type="dxa"/>
          </w:tcPr>
          <w:p w:rsidR="0086093C" w:rsidRDefault="00CE4735" w:rsidP="007A1954">
            <w:pPr>
              <w:spacing w:line="360" w:lineRule="auto"/>
              <w:jc w:val="both"/>
              <w:rPr>
                <w:rFonts w:ascii="Times New Roman" w:eastAsia="Times New Roman" w:hAnsi="Times New Roman" w:cs="Times New Roman"/>
                <w:sz w:val="24"/>
                <w:szCs w:val="24"/>
              </w:rPr>
            </w:pPr>
            <w:r w:rsidRPr="00CE4735">
              <w:rPr>
                <w:rFonts w:ascii="Times New Roman" w:eastAsia="Times New Roman" w:hAnsi="Times New Roman" w:cs="Times New Roman"/>
                <w:sz w:val="24"/>
                <w:szCs w:val="24"/>
              </w:rPr>
              <w:t>Příloha č. 1 – Informovaný souhlas ke zpracování osobních údajů</w:t>
            </w:r>
          </w:p>
          <w:p w:rsidR="003A1EEE" w:rsidRDefault="003A1EEE" w:rsidP="007A19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Příloha č. 2 – Otázky pro</w:t>
            </w:r>
            <w:r w:rsidR="00F900D1">
              <w:rPr>
                <w:rFonts w:ascii="Times New Roman" w:eastAsia="Times New Roman" w:hAnsi="Times New Roman" w:cs="Times New Roman"/>
                <w:sz w:val="24"/>
                <w:szCs w:val="24"/>
              </w:rPr>
              <w:t xml:space="preserve"> ergoterapeutku</w:t>
            </w:r>
          </w:p>
          <w:p w:rsidR="003A1EEE" w:rsidRPr="00CE4735" w:rsidRDefault="003A1EEE" w:rsidP="007A19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Příloha č. 3 – Ukázka přepisu rozhovoru</w:t>
            </w:r>
          </w:p>
        </w:tc>
      </w:tr>
      <w:tr w:rsidR="0086093C" w:rsidTr="009D140B">
        <w:tc>
          <w:tcPr>
            <w:tcW w:w="3085" w:type="dxa"/>
          </w:tcPr>
          <w:p w:rsidR="0086093C" w:rsidRPr="00EA3CAC" w:rsidRDefault="006D12DD" w:rsidP="007A1954">
            <w:pPr>
              <w:spacing w:line="360" w:lineRule="auto"/>
              <w:jc w:val="both"/>
              <w:rPr>
                <w:rFonts w:ascii="Times New Roman" w:eastAsia="Times New Roman" w:hAnsi="Times New Roman" w:cs="Times New Roman"/>
                <w:b/>
                <w:bCs/>
                <w:sz w:val="24"/>
                <w:szCs w:val="24"/>
              </w:rPr>
            </w:pPr>
            <w:r w:rsidRPr="00EA3CAC">
              <w:rPr>
                <w:rFonts w:ascii="Times New Roman" w:eastAsia="Times New Roman" w:hAnsi="Times New Roman" w:cs="Times New Roman"/>
                <w:b/>
                <w:bCs/>
                <w:sz w:val="24"/>
                <w:szCs w:val="24"/>
              </w:rPr>
              <w:lastRenderedPageBreak/>
              <w:t>Rozsah práce:</w:t>
            </w:r>
          </w:p>
        </w:tc>
        <w:tc>
          <w:tcPr>
            <w:tcW w:w="6126" w:type="dxa"/>
          </w:tcPr>
          <w:p w:rsidR="0086093C" w:rsidRPr="00EA62DF" w:rsidRDefault="00EA62DF" w:rsidP="007A1954">
            <w:pPr>
              <w:spacing w:line="360" w:lineRule="auto"/>
              <w:jc w:val="both"/>
              <w:rPr>
                <w:rFonts w:ascii="Times New Roman" w:eastAsia="Times New Roman" w:hAnsi="Times New Roman" w:cs="Times New Roman"/>
                <w:sz w:val="24"/>
                <w:szCs w:val="24"/>
              </w:rPr>
            </w:pPr>
            <w:r w:rsidRPr="00EA62DF">
              <w:rPr>
                <w:rFonts w:ascii="Times New Roman" w:eastAsia="Times New Roman" w:hAnsi="Times New Roman" w:cs="Times New Roman"/>
                <w:sz w:val="24"/>
                <w:szCs w:val="24"/>
              </w:rPr>
              <w:t>4</w:t>
            </w:r>
            <w:r w:rsidR="00923C7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w:t>
            </w:r>
          </w:p>
        </w:tc>
      </w:tr>
      <w:tr w:rsidR="0086093C" w:rsidTr="009D140B">
        <w:tc>
          <w:tcPr>
            <w:tcW w:w="3085" w:type="dxa"/>
          </w:tcPr>
          <w:p w:rsidR="0086093C" w:rsidRPr="00EA3CAC" w:rsidRDefault="006D12DD" w:rsidP="007A1954">
            <w:pPr>
              <w:spacing w:line="360" w:lineRule="auto"/>
              <w:jc w:val="both"/>
              <w:rPr>
                <w:rFonts w:ascii="Times New Roman" w:eastAsia="Times New Roman" w:hAnsi="Times New Roman" w:cs="Times New Roman"/>
                <w:b/>
                <w:bCs/>
                <w:sz w:val="24"/>
                <w:szCs w:val="24"/>
              </w:rPr>
            </w:pPr>
            <w:r w:rsidRPr="00EA3CAC">
              <w:rPr>
                <w:rFonts w:ascii="Times New Roman" w:eastAsia="Times New Roman" w:hAnsi="Times New Roman" w:cs="Times New Roman"/>
                <w:b/>
                <w:bCs/>
                <w:sz w:val="24"/>
                <w:szCs w:val="24"/>
              </w:rPr>
              <w:t>Jazyk práce:</w:t>
            </w:r>
          </w:p>
        </w:tc>
        <w:tc>
          <w:tcPr>
            <w:tcW w:w="6126" w:type="dxa"/>
          </w:tcPr>
          <w:p w:rsidR="0086093C" w:rsidRPr="00496001" w:rsidRDefault="009B1823" w:rsidP="007A19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sidR="00496001" w:rsidRPr="00496001">
              <w:rPr>
                <w:rFonts w:ascii="Times New Roman" w:eastAsia="Times New Roman" w:hAnsi="Times New Roman" w:cs="Times New Roman"/>
                <w:sz w:val="24"/>
                <w:szCs w:val="24"/>
              </w:rPr>
              <w:t>eský</w:t>
            </w:r>
          </w:p>
        </w:tc>
      </w:tr>
    </w:tbl>
    <w:p w:rsidR="00E4403F" w:rsidRPr="004A2234" w:rsidRDefault="00E4403F" w:rsidP="007A1954">
      <w:pPr>
        <w:spacing w:after="0" w:line="360" w:lineRule="auto"/>
        <w:jc w:val="both"/>
        <w:rPr>
          <w:rFonts w:ascii="Times New Roman" w:eastAsia="Times New Roman" w:hAnsi="Times New Roman" w:cs="Times New Roman"/>
          <w:sz w:val="32"/>
          <w:szCs w:val="32"/>
        </w:rPr>
      </w:pPr>
    </w:p>
    <w:p w:rsidR="12F8FFB7" w:rsidRPr="00D12686" w:rsidRDefault="12F8FFB7" w:rsidP="12F8FFB7">
      <w:pPr>
        <w:spacing w:line="360" w:lineRule="auto"/>
        <w:jc w:val="both"/>
        <w:rPr>
          <w:rFonts w:ascii="Times New Roman" w:eastAsia="Times New Roman" w:hAnsi="Times New Roman" w:cs="Times New Roman"/>
          <w:color w:val="454545"/>
          <w:sz w:val="24"/>
          <w:szCs w:val="24"/>
        </w:rPr>
      </w:pPr>
    </w:p>
    <w:p w:rsidR="12F8FFB7" w:rsidRPr="00D12686" w:rsidRDefault="12F8FFB7" w:rsidP="12F8FFB7">
      <w:pPr>
        <w:spacing w:line="360" w:lineRule="auto"/>
        <w:jc w:val="both"/>
        <w:rPr>
          <w:rFonts w:ascii="Times New Roman" w:eastAsia="Times New Roman" w:hAnsi="Times New Roman" w:cs="Times New Roman"/>
          <w:b/>
          <w:bCs/>
          <w:sz w:val="32"/>
          <w:szCs w:val="32"/>
        </w:rPr>
      </w:pPr>
    </w:p>
    <w:p w:rsidR="085E6357" w:rsidRPr="00D12686" w:rsidRDefault="085E6357" w:rsidP="085E6357">
      <w:pPr>
        <w:rPr>
          <w:rFonts w:ascii="Times New Roman" w:eastAsia="Times New Roman" w:hAnsi="Times New Roman" w:cs="Times New Roman"/>
          <w:b/>
          <w:bCs/>
          <w:sz w:val="24"/>
          <w:szCs w:val="24"/>
        </w:rPr>
      </w:pPr>
    </w:p>
    <w:p w:rsidR="085E6357" w:rsidRPr="00D12686" w:rsidRDefault="085E6357" w:rsidP="085E6357">
      <w:pPr>
        <w:rPr>
          <w:rFonts w:ascii="Times New Roman" w:eastAsia="Times New Roman" w:hAnsi="Times New Roman" w:cs="Times New Roman"/>
          <w:b/>
          <w:bCs/>
          <w:sz w:val="24"/>
          <w:szCs w:val="24"/>
        </w:rPr>
      </w:pPr>
    </w:p>
    <w:p w:rsidR="085E6357" w:rsidRPr="00D12686" w:rsidRDefault="085E6357" w:rsidP="085E6357">
      <w:pPr>
        <w:rPr>
          <w:rFonts w:ascii="Times New Roman" w:eastAsia="Times New Roman" w:hAnsi="Times New Roman" w:cs="Times New Roman"/>
          <w:b/>
          <w:bCs/>
          <w:sz w:val="24"/>
          <w:szCs w:val="24"/>
        </w:rPr>
      </w:pPr>
    </w:p>
    <w:sectPr w:rsidR="085E6357" w:rsidRPr="00D12686" w:rsidSect="00382AA2">
      <w:headerReference w:type="default" r:id="rId32"/>
      <w:footerReference w:type="default" r:id="rId3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2B7F" w:rsidRDefault="005D2B7F" w:rsidP="00D034B3">
      <w:pPr>
        <w:spacing w:after="0" w:line="240" w:lineRule="auto"/>
      </w:pPr>
      <w:r>
        <w:separator/>
      </w:r>
    </w:p>
  </w:endnote>
  <w:endnote w:type="continuationSeparator" w:id="0">
    <w:p w:rsidR="005D2B7F" w:rsidRDefault="005D2B7F" w:rsidP="00D03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2F49" w:rsidRDefault="00922F49">
    <w:pPr>
      <w:pStyle w:val="Zpat"/>
      <w:jc w:val="center"/>
    </w:pPr>
  </w:p>
  <w:p w:rsidR="00922F49" w:rsidRDefault="00922F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626446"/>
      <w:docPartObj>
        <w:docPartGallery w:val="Page Numbers (Bottom of Page)"/>
        <w:docPartUnique/>
      </w:docPartObj>
    </w:sdtPr>
    <w:sdtContent>
      <w:p w:rsidR="00256512" w:rsidRDefault="00256512">
        <w:pPr>
          <w:pStyle w:val="Zpat"/>
          <w:jc w:val="center"/>
        </w:pPr>
        <w:r>
          <w:fldChar w:fldCharType="begin"/>
        </w:r>
        <w:r>
          <w:instrText xml:space="preserve"> PAGE   \* MERGEFORMAT </w:instrText>
        </w:r>
        <w:r>
          <w:fldChar w:fldCharType="separate"/>
        </w:r>
        <w:r>
          <w:rPr>
            <w:noProof/>
          </w:rPr>
          <w:t>7</w:t>
        </w:r>
        <w:r>
          <w:rPr>
            <w:noProof/>
          </w:rPr>
          <w:fldChar w:fldCharType="end"/>
        </w:r>
      </w:p>
    </w:sdtContent>
  </w:sdt>
  <w:p w:rsidR="00256512" w:rsidRDefault="002565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528742"/>
      <w:docPartObj>
        <w:docPartGallery w:val="Page Numbers (Bottom of Page)"/>
        <w:docPartUnique/>
      </w:docPartObj>
    </w:sdtPr>
    <w:sdtContent>
      <w:p w:rsidR="00791661" w:rsidRDefault="00791661">
        <w:pPr>
          <w:pStyle w:val="Zpat"/>
          <w:jc w:val="center"/>
        </w:pPr>
        <w:r>
          <w:fldChar w:fldCharType="begin"/>
        </w:r>
        <w:r>
          <w:instrText xml:space="preserve"> PAGE   \* MERGEFORMAT </w:instrText>
        </w:r>
        <w:r>
          <w:fldChar w:fldCharType="separate"/>
        </w:r>
        <w:r>
          <w:rPr>
            <w:noProof/>
          </w:rPr>
          <w:t>7</w:t>
        </w:r>
        <w:r>
          <w:rPr>
            <w:noProof/>
          </w:rPr>
          <w:fldChar w:fldCharType="end"/>
        </w:r>
      </w:p>
    </w:sdtContent>
  </w:sdt>
  <w:p w:rsidR="00791661" w:rsidRDefault="0079166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1661" w:rsidRDefault="00791661">
    <w:pPr>
      <w:pStyle w:val="Zpat"/>
      <w:jc w:val="center"/>
    </w:pPr>
  </w:p>
  <w:p w:rsidR="00791661" w:rsidRDefault="007916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2B7F" w:rsidRDefault="005D2B7F" w:rsidP="00D034B3">
      <w:pPr>
        <w:spacing w:after="0" w:line="240" w:lineRule="auto"/>
      </w:pPr>
      <w:r>
        <w:separator/>
      </w:r>
    </w:p>
  </w:footnote>
  <w:footnote w:type="continuationSeparator" w:id="0">
    <w:p w:rsidR="005D2B7F" w:rsidRDefault="005D2B7F" w:rsidP="00D03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6512" w:rsidRDefault="002565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1661" w:rsidRDefault="0079166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1661" w:rsidRDefault="007916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64F0"/>
    <w:multiLevelType w:val="hybridMultilevel"/>
    <w:tmpl w:val="0E2E68D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6052F82"/>
    <w:multiLevelType w:val="hybridMultilevel"/>
    <w:tmpl w:val="7DE40A8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8763935"/>
    <w:multiLevelType w:val="hybridMultilevel"/>
    <w:tmpl w:val="BCCC5EB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089D1D5D"/>
    <w:multiLevelType w:val="hybridMultilevel"/>
    <w:tmpl w:val="5E4E30A4"/>
    <w:lvl w:ilvl="0" w:tplc="C854B152">
      <w:start w:val="1"/>
      <w:numFmt w:val="decimal"/>
      <w:lvlText w:val="%1)"/>
      <w:lvlJc w:val="left"/>
      <w:pPr>
        <w:ind w:left="193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4402D"/>
    <w:multiLevelType w:val="hybridMultilevel"/>
    <w:tmpl w:val="73AE6D9C"/>
    <w:lvl w:ilvl="0" w:tplc="72BE4AA0">
      <w:start w:val="1"/>
      <w:numFmt w:val="bullet"/>
      <w:lvlText w:val=""/>
      <w:lvlJc w:val="left"/>
      <w:pPr>
        <w:ind w:left="720" w:hanging="360"/>
      </w:pPr>
      <w:rPr>
        <w:rFonts w:ascii="Symbol" w:hAnsi="Symbol" w:hint="default"/>
      </w:rPr>
    </w:lvl>
    <w:lvl w:ilvl="1" w:tplc="4D1A3B72">
      <w:start w:val="1"/>
      <w:numFmt w:val="bullet"/>
      <w:lvlText w:val="o"/>
      <w:lvlJc w:val="left"/>
      <w:pPr>
        <w:ind w:left="1440" w:hanging="360"/>
      </w:pPr>
      <w:rPr>
        <w:rFonts w:ascii="Courier New" w:hAnsi="Courier New" w:hint="default"/>
      </w:rPr>
    </w:lvl>
    <w:lvl w:ilvl="2" w:tplc="FE906E7E">
      <w:start w:val="1"/>
      <w:numFmt w:val="bullet"/>
      <w:lvlText w:val=""/>
      <w:lvlJc w:val="left"/>
      <w:pPr>
        <w:ind w:left="2160" w:hanging="360"/>
      </w:pPr>
      <w:rPr>
        <w:rFonts w:ascii="Wingdings" w:hAnsi="Wingdings" w:hint="default"/>
      </w:rPr>
    </w:lvl>
    <w:lvl w:ilvl="3" w:tplc="60842674">
      <w:start w:val="1"/>
      <w:numFmt w:val="bullet"/>
      <w:lvlText w:val=""/>
      <w:lvlJc w:val="left"/>
      <w:pPr>
        <w:ind w:left="2880" w:hanging="360"/>
      </w:pPr>
      <w:rPr>
        <w:rFonts w:ascii="Symbol" w:hAnsi="Symbol" w:hint="default"/>
      </w:rPr>
    </w:lvl>
    <w:lvl w:ilvl="4" w:tplc="ABB85186">
      <w:start w:val="1"/>
      <w:numFmt w:val="bullet"/>
      <w:lvlText w:val="o"/>
      <w:lvlJc w:val="left"/>
      <w:pPr>
        <w:ind w:left="3600" w:hanging="360"/>
      </w:pPr>
      <w:rPr>
        <w:rFonts w:ascii="Courier New" w:hAnsi="Courier New" w:hint="default"/>
      </w:rPr>
    </w:lvl>
    <w:lvl w:ilvl="5" w:tplc="14B823B0">
      <w:start w:val="1"/>
      <w:numFmt w:val="bullet"/>
      <w:lvlText w:val=""/>
      <w:lvlJc w:val="left"/>
      <w:pPr>
        <w:ind w:left="4320" w:hanging="360"/>
      </w:pPr>
      <w:rPr>
        <w:rFonts w:ascii="Wingdings" w:hAnsi="Wingdings" w:hint="default"/>
      </w:rPr>
    </w:lvl>
    <w:lvl w:ilvl="6" w:tplc="7FBE09BC">
      <w:start w:val="1"/>
      <w:numFmt w:val="bullet"/>
      <w:lvlText w:val=""/>
      <w:lvlJc w:val="left"/>
      <w:pPr>
        <w:ind w:left="5040" w:hanging="360"/>
      </w:pPr>
      <w:rPr>
        <w:rFonts w:ascii="Symbol" w:hAnsi="Symbol" w:hint="default"/>
      </w:rPr>
    </w:lvl>
    <w:lvl w:ilvl="7" w:tplc="C6403AA2">
      <w:start w:val="1"/>
      <w:numFmt w:val="bullet"/>
      <w:lvlText w:val="o"/>
      <w:lvlJc w:val="left"/>
      <w:pPr>
        <w:ind w:left="5760" w:hanging="360"/>
      </w:pPr>
      <w:rPr>
        <w:rFonts w:ascii="Courier New" w:hAnsi="Courier New" w:hint="default"/>
      </w:rPr>
    </w:lvl>
    <w:lvl w:ilvl="8" w:tplc="A5820730">
      <w:start w:val="1"/>
      <w:numFmt w:val="bullet"/>
      <w:lvlText w:val=""/>
      <w:lvlJc w:val="left"/>
      <w:pPr>
        <w:ind w:left="6480" w:hanging="360"/>
      </w:pPr>
      <w:rPr>
        <w:rFonts w:ascii="Wingdings" w:hAnsi="Wingdings" w:hint="default"/>
      </w:rPr>
    </w:lvl>
  </w:abstractNum>
  <w:abstractNum w:abstractNumId="5" w15:restartNumberingAfterBreak="0">
    <w:nsid w:val="0A9A65A2"/>
    <w:multiLevelType w:val="hybridMultilevel"/>
    <w:tmpl w:val="8F08A3E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0C152198"/>
    <w:multiLevelType w:val="hybridMultilevel"/>
    <w:tmpl w:val="09EE67E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0D494C1B"/>
    <w:multiLevelType w:val="hybridMultilevel"/>
    <w:tmpl w:val="B57E0F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0DF804A5"/>
    <w:multiLevelType w:val="hybridMultilevel"/>
    <w:tmpl w:val="9BF0E286"/>
    <w:lvl w:ilvl="0" w:tplc="04050001">
      <w:start w:val="1"/>
      <w:numFmt w:val="bullet"/>
      <w:lvlText w:val=""/>
      <w:lvlJc w:val="left"/>
      <w:pPr>
        <w:ind w:left="1632" w:hanging="360"/>
      </w:pPr>
      <w:rPr>
        <w:rFonts w:ascii="Symbol" w:hAnsi="Symbol" w:hint="default"/>
      </w:rPr>
    </w:lvl>
    <w:lvl w:ilvl="1" w:tplc="04050003" w:tentative="1">
      <w:start w:val="1"/>
      <w:numFmt w:val="bullet"/>
      <w:lvlText w:val="o"/>
      <w:lvlJc w:val="left"/>
      <w:pPr>
        <w:ind w:left="2352" w:hanging="360"/>
      </w:pPr>
      <w:rPr>
        <w:rFonts w:ascii="Courier New" w:hAnsi="Courier New" w:cs="Courier New" w:hint="default"/>
      </w:rPr>
    </w:lvl>
    <w:lvl w:ilvl="2" w:tplc="04050005" w:tentative="1">
      <w:start w:val="1"/>
      <w:numFmt w:val="bullet"/>
      <w:lvlText w:val=""/>
      <w:lvlJc w:val="left"/>
      <w:pPr>
        <w:ind w:left="3072" w:hanging="360"/>
      </w:pPr>
      <w:rPr>
        <w:rFonts w:ascii="Wingdings" w:hAnsi="Wingdings" w:hint="default"/>
      </w:rPr>
    </w:lvl>
    <w:lvl w:ilvl="3" w:tplc="04050001" w:tentative="1">
      <w:start w:val="1"/>
      <w:numFmt w:val="bullet"/>
      <w:lvlText w:val=""/>
      <w:lvlJc w:val="left"/>
      <w:pPr>
        <w:ind w:left="3792" w:hanging="360"/>
      </w:pPr>
      <w:rPr>
        <w:rFonts w:ascii="Symbol" w:hAnsi="Symbol" w:hint="default"/>
      </w:rPr>
    </w:lvl>
    <w:lvl w:ilvl="4" w:tplc="04050003" w:tentative="1">
      <w:start w:val="1"/>
      <w:numFmt w:val="bullet"/>
      <w:lvlText w:val="o"/>
      <w:lvlJc w:val="left"/>
      <w:pPr>
        <w:ind w:left="4512" w:hanging="360"/>
      </w:pPr>
      <w:rPr>
        <w:rFonts w:ascii="Courier New" w:hAnsi="Courier New" w:cs="Courier New" w:hint="default"/>
      </w:rPr>
    </w:lvl>
    <w:lvl w:ilvl="5" w:tplc="04050005" w:tentative="1">
      <w:start w:val="1"/>
      <w:numFmt w:val="bullet"/>
      <w:lvlText w:val=""/>
      <w:lvlJc w:val="left"/>
      <w:pPr>
        <w:ind w:left="5232" w:hanging="360"/>
      </w:pPr>
      <w:rPr>
        <w:rFonts w:ascii="Wingdings" w:hAnsi="Wingdings" w:hint="default"/>
      </w:rPr>
    </w:lvl>
    <w:lvl w:ilvl="6" w:tplc="04050001" w:tentative="1">
      <w:start w:val="1"/>
      <w:numFmt w:val="bullet"/>
      <w:lvlText w:val=""/>
      <w:lvlJc w:val="left"/>
      <w:pPr>
        <w:ind w:left="5952" w:hanging="360"/>
      </w:pPr>
      <w:rPr>
        <w:rFonts w:ascii="Symbol" w:hAnsi="Symbol" w:hint="default"/>
      </w:rPr>
    </w:lvl>
    <w:lvl w:ilvl="7" w:tplc="04050003" w:tentative="1">
      <w:start w:val="1"/>
      <w:numFmt w:val="bullet"/>
      <w:lvlText w:val="o"/>
      <w:lvlJc w:val="left"/>
      <w:pPr>
        <w:ind w:left="6672" w:hanging="360"/>
      </w:pPr>
      <w:rPr>
        <w:rFonts w:ascii="Courier New" w:hAnsi="Courier New" w:cs="Courier New" w:hint="default"/>
      </w:rPr>
    </w:lvl>
    <w:lvl w:ilvl="8" w:tplc="04050005" w:tentative="1">
      <w:start w:val="1"/>
      <w:numFmt w:val="bullet"/>
      <w:lvlText w:val=""/>
      <w:lvlJc w:val="left"/>
      <w:pPr>
        <w:ind w:left="7392" w:hanging="360"/>
      </w:pPr>
      <w:rPr>
        <w:rFonts w:ascii="Wingdings" w:hAnsi="Wingdings" w:hint="default"/>
      </w:rPr>
    </w:lvl>
  </w:abstractNum>
  <w:abstractNum w:abstractNumId="9" w15:restartNumberingAfterBreak="0">
    <w:nsid w:val="12074F4C"/>
    <w:multiLevelType w:val="hybridMultilevel"/>
    <w:tmpl w:val="A9C0BBC2"/>
    <w:lvl w:ilvl="0" w:tplc="A85AF5D2">
      <w:start w:val="1"/>
      <w:numFmt w:val="bullet"/>
      <w:lvlText w:val=""/>
      <w:lvlJc w:val="left"/>
      <w:pPr>
        <w:ind w:left="720" w:hanging="360"/>
      </w:pPr>
      <w:rPr>
        <w:rFonts w:ascii="Symbol" w:hAnsi="Symbol" w:hint="default"/>
      </w:rPr>
    </w:lvl>
    <w:lvl w:ilvl="1" w:tplc="FF608C0E">
      <w:start w:val="1"/>
      <w:numFmt w:val="bullet"/>
      <w:lvlText w:val="o"/>
      <w:lvlJc w:val="left"/>
      <w:pPr>
        <w:ind w:left="1440" w:hanging="360"/>
      </w:pPr>
      <w:rPr>
        <w:rFonts w:ascii="Courier New" w:hAnsi="Courier New" w:hint="default"/>
      </w:rPr>
    </w:lvl>
    <w:lvl w:ilvl="2" w:tplc="9094E436">
      <w:start w:val="1"/>
      <w:numFmt w:val="bullet"/>
      <w:lvlText w:val=""/>
      <w:lvlJc w:val="left"/>
      <w:pPr>
        <w:ind w:left="2160" w:hanging="360"/>
      </w:pPr>
      <w:rPr>
        <w:rFonts w:ascii="Wingdings" w:hAnsi="Wingdings" w:hint="default"/>
      </w:rPr>
    </w:lvl>
    <w:lvl w:ilvl="3" w:tplc="AC6C270A">
      <w:start w:val="1"/>
      <w:numFmt w:val="bullet"/>
      <w:lvlText w:val=""/>
      <w:lvlJc w:val="left"/>
      <w:pPr>
        <w:ind w:left="2880" w:hanging="360"/>
      </w:pPr>
      <w:rPr>
        <w:rFonts w:ascii="Symbol" w:hAnsi="Symbol" w:hint="default"/>
      </w:rPr>
    </w:lvl>
    <w:lvl w:ilvl="4" w:tplc="184C7A94">
      <w:start w:val="1"/>
      <w:numFmt w:val="bullet"/>
      <w:lvlText w:val="o"/>
      <w:lvlJc w:val="left"/>
      <w:pPr>
        <w:ind w:left="3600" w:hanging="360"/>
      </w:pPr>
      <w:rPr>
        <w:rFonts w:ascii="Courier New" w:hAnsi="Courier New" w:hint="default"/>
      </w:rPr>
    </w:lvl>
    <w:lvl w:ilvl="5" w:tplc="DF46166A">
      <w:start w:val="1"/>
      <w:numFmt w:val="bullet"/>
      <w:lvlText w:val=""/>
      <w:lvlJc w:val="left"/>
      <w:pPr>
        <w:ind w:left="4320" w:hanging="360"/>
      </w:pPr>
      <w:rPr>
        <w:rFonts w:ascii="Wingdings" w:hAnsi="Wingdings" w:hint="default"/>
      </w:rPr>
    </w:lvl>
    <w:lvl w:ilvl="6" w:tplc="413E4506">
      <w:start w:val="1"/>
      <w:numFmt w:val="bullet"/>
      <w:lvlText w:val=""/>
      <w:lvlJc w:val="left"/>
      <w:pPr>
        <w:ind w:left="5040" w:hanging="360"/>
      </w:pPr>
      <w:rPr>
        <w:rFonts w:ascii="Symbol" w:hAnsi="Symbol" w:hint="default"/>
      </w:rPr>
    </w:lvl>
    <w:lvl w:ilvl="7" w:tplc="51580B3E">
      <w:start w:val="1"/>
      <w:numFmt w:val="bullet"/>
      <w:lvlText w:val="o"/>
      <w:lvlJc w:val="left"/>
      <w:pPr>
        <w:ind w:left="5760" w:hanging="360"/>
      </w:pPr>
      <w:rPr>
        <w:rFonts w:ascii="Courier New" w:hAnsi="Courier New" w:hint="default"/>
      </w:rPr>
    </w:lvl>
    <w:lvl w:ilvl="8" w:tplc="9EAEF30A">
      <w:start w:val="1"/>
      <w:numFmt w:val="bullet"/>
      <w:lvlText w:val=""/>
      <w:lvlJc w:val="left"/>
      <w:pPr>
        <w:ind w:left="6480" w:hanging="360"/>
      </w:pPr>
      <w:rPr>
        <w:rFonts w:ascii="Wingdings" w:hAnsi="Wingdings" w:hint="default"/>
      </w:rPr>
    </w:lvl>
  </w:abstractNum>
  <w:abstractNum w:abstractNumId="10" w15:restartNumberingAfterBreak="0">
    <w:nsid w:val="15976EBF"/>
    <w:multiLevelType w:val="hybridMultilevel"/>
    <w:tmpl w:val="E716DE1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1B4B3CEB"/>
    <w:multiLevelType w:val="hybridMultilevel"/>
    <w:tmpl w:val="8B12B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07FD8"/>
    <w:multiLevelType w:val="hybridMultilevel"/>
    <w:tmpl w:val="C296976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1C854B0F"/>
    <w:multiLevelType w:val="hybridMultilevel"/>
    <w:tmpl w:val="927ADFB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1ED577F6"/>
    <w:multiLevelType w:val="multilevel"/>
    <w:tmpl w:val="4358F50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06481B"/>
    <w:multiLevelType w:val="hybridMultilevel"/>
    <w:tmpl w:val="09765372"/>
    <w:lvl w:ilvl="0" w:tplc="B3D8E872">
      <w:start w:val="1"/>
      <w:numFmt w:val="bullet"/>
      <w:lvlText w:val=""/>
      <w:lvlJc w:val="left"/>
      <w:pPr>
        <w:ind w:left="643"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27CA1CDD"/>
    <w:multiLevelType w:val="hybridMultilevel"/>
    <w:tmpl w:val="0B0669D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2E9E0E51"/>
    <w:multiLevelType w:val="hybridMultilevel"/>
    <w:tmpl w:val="B4D8737E"/>
    <w:lvl w:ilvl="0" w:tplc="1902BDC8">
      <w:start w:val="1"/>
      <w:numFmt w:val="bullet"/>
      <w:lvlText w:val=""/>
      <w:lvlJc w:val="left"/>
      <w:pPr>
        <w:ind w:left="720" w:hanging="360"/>
      </w:pPr>
      <w:rPr>
        <w:rFonts w:ascii="Symbol" w:hAnsi="Symbol" w:hint="default"/>
      </w:rPr>
    </w:lvl>
    <w:lvl w:ilvl="1" w:tplc="37E0DAAA">
      <w:start w:val="1"/>
      <w:numFmt w:val="bullet"/>
      <w:lvlText w:val="o"/>
      <w:lvlJc w:val="left"/>
      <w:pPr>
        <w:ind w:left="1440" w:hanging="360"/>
      </w:pPr>
      <w:rPr>
        <w:rFonts w:ascii="Courier New" w:hAnsi="Courier New" w:hint="default"/>
      </w:rPr>
    </w:lvl>
    <w:lvl w:ilvl="2" w:tplc="56B84482">
      <w:start w:val="1"/>
      <w:numFmt w:val="bullet"/>
      <w:lvlText w:val=""/>
      <w:lvlJc w:val="left"/>
      <w:pPr>
        <w:ind w:left="2160" w:hanging="360"/>
      </w:pPr>
      <w:rPr>
        <w:rFonts w:ascii="Wingdings" w:hAnsi="Wingdings" w:hint="default"/>
      </w:rPr>
    </w:lvl>
    <w:lvl w:ilvl="3" w:tplc="AB9044B0">
      <w:start w:val="1"/>
      <w:numFmt w:val="bullet"/>
      <w:lvlText w:val=""/>
      <w:lvlJc w:val="left"/>
      <w:pPr>
        <w:ind w:left="2880" w:hanging="360"/>
      </w:pPr>
      <w:rPr>
        <w:rFonts w:ascii="Symbol" w:hAnsi="Symbol" w:hint="default"/>
      </w:rPr>
    </w:lvl>
    <w:lvl w:ilvl="4" w:tplc="6F602330">
      <w:start w:val="1"/>
      <w:numFmt w:val="bullet"/>
      <w:lvlText w:val="o"/>
      <w:lvlJc w:val="left"/>
      <w:pPr>
        <w:ind w:left="3600" w:hanging="360"/>
      </w:pPr>
      <w:rPr>
        <w:rFonts w:ascii="Courier New" w:hAnsi="Courier New" w:hint="default"/>
      </w:rPr>
    </w:lvl>
    <w:lvl w:ilvl="5" w:tplc="2EF86D36">
      <w:start w:val="1"/>
      <w:numFmt w:val="bullet"/>
      <w:lvlText w:val=""/>
      <w:lvlJc w:val="left"/>
      <w:pPr>
        <w:ind w:left="4320" w:hanging="360"/>
      </w:pPr>
      <w:rPr>
        <w:rFonts w:ascii="Wingdings" w:hAnsi="Wingdings" w:hint="default"/>
      </w:rPr>
    </w:lvl>
    <w:lvl w:ilvl="6" w:tplc="345E7B72">
      <w:start w:val="1"/>
      <w:numFmt w:val="bullet"/>
      <w:lvlText w:val=""/>
      <w:lvlJc w:val="left"/>
      <w:pPr>
        <w:ind w:left="5040" w:hanging="360"/>
      </w:pPr>
      <w:rPr>
        <w:rFonts w:ascii="Symbol" w:hAnsi="Symbol" w:hint="default"/>
      </w:rPr>
    </w:lvl>
    <w:lvl w:ilvl="7" w:tplc="511C1EEA">
      <w:start w:val="1"/>
      <w:numFmt w:val="bullet"/>
      <w:lvlText w:val="o"/>
      <w:lvlJc w:val="left"/>
      <w:pPr>
        <w:ind w:left="5760" w:hanging="360"/>
      </w:pPr>
      <w:rPr>
        <w:rFonts w:ascii="Courier New" w:hAnsi="Courier New" w:hint="default"/>
      </w:rPr>
    </w:lvl>
    <w:lvl w:ilvl="8" w:tplc="5EE86DEC">
      <w:start w:val="1"/>
      <w:numFmt w:val="bullet"/>
      <w:lvlText w:val=""/>
      <w:lvlJc w:val="left"/>
      <w:pPr>
        <w:ind w:left="6480" w:hanging="360"/>
      </w:pPr>
      <w:rPr>
        <w:rFonts w:ascii="Wingdings" w:hAnsi="Wingdings" w:hint="default"/>
      </w:rPr>
    </w:lvl>
  </w:abstractNum>
  <w:abstractNum w:abstractNumId="18" w15:restartNumberingAfterBreak="0">
    <w:nsid w:val="32524181"/>
    <w:multiLevelType w:val="hybridMultilevel"/>
    <w:tmpl w:val="8B302BD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3329796D"/>
    <w:multiLevelType w:val="hybridMultilevel"/>
    <w:tmpl w:val="458214E2"/>
    <w:lvl w:ilvl="0" w:tplc="9C2A9FC6">
      <w:start w:val="1"/>
      <w:numFmt w:val="bullet"/>
      <w:lvlText w:val=""/>
      <w:lvlJc w:val="left"/>
      <w:pPr>
        <w:ind w:left="720" w:hanging="360"/>
      </w:pPr>
      <w:rPr>
        <w:rFonts w:ascii="Symbol" w:hAnsi="Symbol" w:hint="default"/>
      </w:rPr>
    </w:lvl>
    <w:lvl w:ilvl="1" w:tplc="0374B21A">
      <w:start w:val="1"/>
      <w:numFmt w:val="bullet"/>
      <w:lvlText w:val=""/>
      <w:lvlJc w:val="left"/>
      <w:pPr>
        <w:ind w:left="1440" w:hanging="360"/>
      </w:pPr>
      <w:rPr>
        <w:rFonts w:ascii="Symbol" w:hAnsi="Symbol" w:hint="default"/>
      </w:rPr>
    </w:lvl>
    <w:lvl w:ilvl="2" w:tplc="3C003A66">
      <w:start w:val="1"/>
      <w:numFmt w:val="bullet"/>
      <w:lvlText w:val=""/>
      <w:lvlJc w:val="left"/>
      <w:pPr>
        <w:ind w:left="2160" w:hanging="360"/>
      </w:pPr>
      <w:rPr>
        <w:rFonts w:ascii="Wingdings" w:hAnsi="Wingdings" w:hint="default"/>
      </w:rPr>
    </w:lvl>
    <w:lvl w:ilvl="3" w:tplc="DF6CC4C4">
      <w:start w:val="1"/>
      <w:numFmt w:val="bullet"/>
      <w:lvlText w:val=""/>
      <w:lvlJc w:val="left"/>
      <w:pPr>
        <w:ind w:left="2880" w:hanging="360"/>
      </w:pPr>
      <w:rPr>
        <w:rFonts w:ascii="Symbol" w:hAnsi="Symbol" w:hint="default"/>
      </w:rPr>
    </w:lvl>
    <w:lvl w:ilvl="4" w:tplc="3D565F50">
      <w:start w:val="1"/>
      <w:numFmt w:val="bullet"/>
      <w:lvlText w:val="o"/>
      <w:lvlJc w:val="left"/>
      <w:pPr>
        <w:ind w:left="3600" w:hanging="360"/>
      </w:pPr>
      <w:rPr>
        <w:rFonts w:ascii="Courier New" w:hAnsi="Courier New" w:hint="default"/>
      </w:rPr>
    </w:lvl>
    <w:lvl w:ilvl="5" w:tplc="01402ED0">
      <w:start w:val="1"/>
      <w:numFmt w:val="bullet"/>
      <w:lvlText w:val=""/>
      <w:lvlJc w:val="left"/>
      <w:pPr>
        <w:ind w:left="4320" w:hanging="360"/>
      </w:pPr>
      <w:rPr>
        <w:rFonts w:ascii="Wingdings" w:hAnsi="Wingdings" w:hint="default"/>
      </w:rPr>
    </w:lvl>
    <w:lvl w:ilvl="6" w:tplc="28A81644">
      <w:start w:val="1"/>
      <w:numFmt w:val="bullet"/>
      <w:lvlText w:val=""/>
      <w:lvlJc w:val="left"/>
      <w:pPr>
        <w:ind w:left="5040" w:hanging="360"/>
      </w:pPr>
      <w:rPr>
        <w:rFonts w:ascii="Symbol" w:hAnsi="Symbol" w:hint="default"/>
      </w:rPr>
    </w:lvl>
    <w:lvl w:ilvl="7" w:tplc="967CA62C">
      <w:start w:val="1"/>
      <w:numFmt w:val="bullet"/>
      <w:lvlText w:val="o"/>
      <w:lvlJc w:val="left"/>
      <w:pPr>
        <w:ind w:left="5760" w:hanging="360"/>
      </w:pPr>
      <w:rPr>
        <w:rFonts w:ascii="Courier New" w:hAnsi="Courier New" w:hint="default"/>
      </w:rPr>
    </w:lvl>
    <w:lvl w:ilvl="8" w:tplc="53F8DCDE">
      <w:start w:val="1"/>
      <w:numFmt w:val="bullet"/>
      <w:lvlText w:val=""/>
      <w:lvlJc w:val="left"/>
      <w:pPr>
        <w:ind w:left="6480" w:hanging="360"/>
      </w:pPr>
      <w:rPr>
        <w:rFonts w:ascii="Wingdings" w:hAnsi="Wingdings" w:hint="default"/>
      </w:rPr>
    </w:lvl>
  </w:abstractNum>
  <w:abstractNum w:abstractNumId="20" w15:restartNumberingAfterBreak="0">
    <w:nsid w:val="38183BFC"/>
    <w:multiLevelType w:val="hybridMultilevel"/>
    <w:tmpl w:val="F9A613CC"/>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1" w15:restartNumberingAfterBreak="0">
    <w:nsid w:val="3861332A"/>
    <w:multiLevelType w:val="hybridMultilevel"/>
    <w:tmpl w:val="30F6A14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15:restartNumberingAfterBreak="0">
    <w:nsid w:val="3A38336B"/>
    <w:multiLevelType w:val="hybridMultilevel"/>
    <w:tmpl w:val="C06EC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6F7A4F"/>
    <w:multiLevelType w:val="hybridMultilevel"/>
    <w:tmpl w:val="06EAB45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42B308B1"/>
    <w:multiLevelType w:val="hybridMultilevel"/>
    <w:tmpl w:val="49B8A9B4"/>
    <w:lvl w:ilvl="0" w:tplc="C854B15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4372A14"/>
    <w:multiLevelType w:val="hybridMultilevel"/>
    <w:tmpl w:val="A3708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8501D9"/>
    <w:multiLevelType w:val="multilevel"/>
    <w:tmpl w:val="4358F50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116DF6"/>
    <w:multiLevelType w:val="hybridMultilevel"/>
    <w:tmpl w:val="BBB6C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277578"/>
    <w:multiLevelType w:val="hybridMultilevel"/>
    <w:tmpl w:val="B5BA2FBA"/>
    <w:lvl w:ilvl="0" w:tplc="8138C42E">
      <w:start w:val="1"/>
      <w:numFmt w:val="decimal"/>
      <w:lvlText w:val="%1."/>
      <w:lvlJc w:val="left"/>
      <w:pPr>
        <w:ind w:left="720" w:hanging="360"/>
      </w:pPr>
    </w:lvl>
    <w:lvl w:ilvl="1" w:tplc="A1B88126">
      <w:start w:val="1"/>
      <w:numFmt w:val="lowerLetter"/>
      <w:lvlText w:val="%2."/>
      <w:lvlJc w:val="left"/>
      <w:pPr>
        <w:ind w:left="1440" w:hanging="360"/>
      </w:pPr>
    </w:lvl>
    <w:lvl w:ilvl="2" w:tplc="2FD216F2">
      <w:start w:val="1"/>
      <w:numFmt w:val="lowerRoman"/>
      <w:lvlText w:val="%3."/>
      <w:lvlJc w:val="right"/>
      <w:pPr>
        <w:ind w:left="2160" w:hanging="180"/>
      </w:pPr>
    </w:lvl>
    <w:lvl w:ilvl="3" w:tplc="A3884248">
      <w:start w:val="1"/>
      <w:numFmt w:val="decimal"/>
      <w:lvlText w:val="%4."/>
      <w:lvlJc w:val="left"/>
      <w:pPr>
        <w:ind w:left="2880" w:hanging="360"/>
      </w:pPr>
    </w:lvl>
    <w:lvl w:ilvl="4" w:tplc="4DD69D84">
      <w:start w:val="1"/>
      <w:numFmt w:val="lowerLetter"/>
      <w:lvlText w:val="%5."/>
      <w:lvlJc w:val="left"/>
      <w:pPr>
        <w:ind w:left="3600" w:hanging="360"/>
      </w:pPr>
    </w:lvl>
    <w:lvl w:ilvl="5" w:tplc="76B0C80C">
      <w:start w:val="1"/>
      <w:numFmt w:val="lowerRoman"/>
      <w:lvlText w:val="%6."/>
      <w:lvlJc w:val="right"/>
      <w:pPr>
        <w:ind w:left="4320" w:hanging="180"/>
      </w:pPr>
    </w:lvl>
    <w:lvl w:ilvl="6" w:tplc="121AB156">
      <w:start w:val="1"/>
      <w:numFmt w:val="decimal"/>
      <w:lvlText w:val="%7."/>
      <w:lvlJc w:val="left"/>
      <w:pPr>
        <w:ind w:left="5040" w:hanging="360"/>
      </w:pPr>
    </w:lvl>
    <w:lvl w:ilvl="7" w:tplc="D32E05E8">
      <w:start w:val="1"/>
      <w:numFmt w:val="lowerLetter"/>
      <w:lvlText w:val="%8."/>
      <w:lvlJc w:val="left"/>
      <w:pPr>
        <w:ind w:left="5760" w:hanging="360"/>
      </w:pPr>
    </w:lvl>
    <w:lvl w:ilvl="8" w:tplc="D4381C2C">
      <w:start w:val="1"/>
      <w:numFmt w:val="lowerRoman"/>
      <w:lvlText w:val="%9."/>
      <w:lvlJc w:val="right"/>
      <w:pPr>
        <w:ind w:left="6480" w:hanging="180"/>
      </w:pPr>
    </w:lvl>
  </w:abstractNum>
  <w:abstractNum w:abstractNumId="29" w15:restartNumberingAfterBreak="0">
    <w:nsid w:val="4F3D1862"/>
    <w:multiLevelType w:val="hybridMultilevel"/>
    <w:tmpl w:val="577EF32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15:restartNumberingAfterBreak="0">
    <w:nsid w:val="4F7D393A"/>
    <w:multiLevelType w:val="hybridMultilevel"/>
    <w:tmpl w:val="47CCE5DC"/>
    <w:lvl w:ilvl="0" w:tplc="04050001">
      <w:start w:val="1"/>
      <w:numFmt w:val="bullet"/>
      <w:lvlText w:val=""/>
      <w:lvlJc w:val="left"/>
      <w:pPr>
        <w:ind w:left="2352" w:hanging="360"/>
      </w:pPr>
      <w:rPr>
        <w:rFonts w:ascii="Symbol" w:hAnsi="Symbol" w:hint="default"/>
      </w:rPr>
    </w:lvl>
    <w:lvl w:ilvl="1" w:tplc="04050003" w:tentative="1">
      <w:start w:val="1"/>
      <w:numFmt w:val="bullet"/>
      <w:lvlText w:val="o"/>
      <w:lvlJc w:val="left"/>
      <w:pPr>
        <w:ind w:left="3072" w:hanging="360"/>
      </w:pPr>
      <w:rPr>
        <w:rFonts w:ascii="Courier New" w:hAnsi="Courier New" w:cs="Courier New" w:hint="default"/>
      </w:rPr>
    </w:lvl>
    <w:lvl w:ilvl="2" w:tplc="04050005" w:tentative="1">
      <w:start w:val="1"/>
      <w:numFmt w:val="bullet"/>
      <w:lvlText w:val=""/>
      <w:lvlJc w:val="left"/>
      <w:pPr>
        <w:ind w:left="3792" w:hanging="360"/>
      </w:pPr>
      <w:rPr>
        <w:rFonts w:ascii="Wingdings" w:hAnsi="Wingdings" w:hint="default"/>
      </w:rPr>
    </w:lvl>
    <w:lvl w:ilvl="3" w:tplc="04050001" w:tentative="1">
      <w:start w:val="1"/>
      <w:numFmt w:val="bullet"/>
      <w:lvlText w:val=""/>
      <w:lvlJc w:val="left"/>
      <w:pPr>
        <w:ind w:left="4512" w:hanging="360"/>
      </w:pPr>
      <w:rPr>
        <w:rFonts w:ascii="Symbol" w:hAnsi="Symbol" w:hint="default"/>
      </w:rPr>
    </w:lvl>
    <w:lvl w:ilvl="4" w:tplc="04050003" w:tentative="1">
      <w:start w:val="1"/>
      <w:numFmt w:val="bullet"/>
      <w:lvlText w:val="o"/>
      <w:lvlJc w:val="left"/>
      <w:pPr>
        <w:ind w:left="5232" w:hanging="360"/>
      </w:pPr>
      <w:rPr>
        <w:rFonts w:ascii="Courier New" w:hAnsi="Courier New" w:cs="Courier New" w:hint="default"/>
      </w:rPr>
    </w:lvl>
    <w:lvl w:ilvl="5" w:tplc="04050005" w:tentative="1">
      <w:start w:val="1"/>
      <w:numFmt w:val="bullet"/>
      <w:lvlText w:val=""/>
      <w:lvlJc w:val="left"/>
      <w:pPr>
        <w:ind w:left="5952" w:hanging="360"/>
      </w:pPr>
      <w:rPr>
        <w:rFonts w:ascii="Wingdings" w:hAnsi="Wingdings" w:hint="default"/>
      </w:rPr>
    </w:lvl>
    <w:lvl w:ilvl="6" w:tplc="04050001" w:tentative="1">
      <w:start w:val="1"/>
      <w:numFmt w:val="bullet"/>
      <w:lvlText w:val=""/>
      <w:lvlJc w:val="left"/>
      <w:pPr>
        <w:ind w:left="6672" w:hanging="360"/>
      </w:pPr>
      <w:rPr>
        <w:rFonts w:ascii="Symbol" w:hAnsi="Symbol" w:hint="default"/>
      </w:rPr>
    </w:lvl>
    <w:lvl w:ilvl="7" w:tplc="04050003" w:tentative="1">
      <w:start w:val="1"/>
      <w:numFmt w:val="bullet"/>
      <w:lvlText w:val="o"/>
      <w:lvlJc w:val="left"/>
      <w:pPr>
        <w:ind w:left="7392" w:hanging="360"/>
      </w:pPr>
      <w:rPr>
        <w:rFonts w:ascii="Courier New" w:hAnsi="Courier New" w:cs="Courier New" w:hint="default"/>
      </w:rPr>
    </w:lvl>
    <w:lvl w:ilvl="8" w:tplc="04050005" w:tentative="1">
      <w:start w:val="1"/>
      <w:numFmt w:val="bullet"/>
      <w:lvlText w:val=""/>
      <w:lvlJc w:val="left"/>
      <w:pPr>
        <w:ind w:left="8112" w:hanging="360"/>
      </w:pPr>
      <w:rPr>
        <w:rFonts w:ascii="Wingdings" w:hAnsi="Wingdings" w:hint="default"/>
      </w:rPr>
    </w:lvl>
  </w:abstractNum>
  <w:abstractNum w:abstractNumId="31" w15:restartNumberingAfterBreak="0">
    <w:nsid w:val="5230462B"/>
    <w:multiLevelType w:val="hybridMultilevel"/>
    <w:tmpl w:val="6170A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A07AC7"/>
    <w:multiLevelType w:val="hybridMultilevel"/>
    <w:tmpl w:val="CD8039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760A53"/>
    <w:multiLevelType w:val="hybridMultilevel"/>
    <w:tmpl w:val="817A8416"/>
    <w:lvl w:ilvl="0" w:tplc="D6620E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C7D7A7A"/>
    <w:multiLevelType w:val="hybridMultilevel"/>
    <w:tmpl w:val="E688800C"/>
    <w:lvl w:ilvl="0" w:tplc="04050001">
      <w:start w:val="1"/>
      <w:numFmt w:val="bullet"/>
      <w:lvlText w:val=""/>
      <w:lvlJc w:val="left"/>
      <w:pPr>
        <w:ind w:left="1632" w:hanging="360"/>
      </w:pPr>
      <w:rPr>
        <w:rFonts w:ascii="Symbol" w:hAnsi="Symbol" w:hint="default"/>
      </w:rPr>
    </w:lvl>
    <w:lvl w:ilvl="1" w:tplc="04050003" w:tentative="1">
      <w:start w:val="1"/>
      <w:numFmt w:val="bullet"/>
      <w:lvlText w:val="o"/>
      <w:lvlJc w:val="left"/>
      <w:pPr>
        <w:ind w:left="2352" w:hanging="360"/>
      </w:pPr>
      <w:rPr>
        <w:rFonts w:ascii="Courier New" w:hAnsi="Courier New" w:cs="Courier New" w:hint="default"/>
      </w:rPr>
    </w:lvl>
    <w:lvl w:ilvl="2" w:tplc="04050005" w:tentative="1">
      <w:start w:val="1"/>
      <w:numFmt w:val="bullet"/>
      <w:lvlText w:val=""/>
      <w:lvlJc w:val="left"/>
      <w:pPr>
        <w:ind w:left="3072" w:hanging="360"/>
      </w:pPr>
      <w:rPr>
        <w:rFonts w:ascii="Wingdings" w:hAnsi="Wingdings" w:hint="default"/>
      </w:rPr>
    </w:lvl>
    <w:lvl w:ilvl="3" w:tplc="04050001" w:tentative="1">
      <w:start w:val="1"/>
      <w:numFmt w:val="bullet"/>
      <w:lvlText w:val=""/>
      <w:lvlJc w:val="left"/>
      <w:pPr>
        <w:ind w:left="3792" w:hanging="360"/>
      </w:pPr>
      <w:rPr>
        <w:rFonts w:ascii="Symbol" w:hAnsi="Symbol" w:hint="default"/>
      </w:rPr>
    </w:lvl>
    <w:lvl w:ilvl="4" w:tplc="04050003" w:tentative="1">
      <w:start w:val="1"/>
      <w:numFmt w:val="bullet"/>
      <w:lvlText w:val="o"/>
      <w:lvlJc w:val="left"/>
      <w:pPr>
        <w:ind w:left="4512" w:hanging="360"/>
      </w:pPr>
      <w:rPr>
        <w:rFonts w:ascii="Courier New" w:hAnsi="Courier New" w:cs="Courier New" w:hint="default"/>
      </w:rPr>
    </w:lvl>
    <w:lvl w:ilvl="5" w:tplc="04050005" w:tentative="1">
      <w:start w:val="1"/>
      <w:numFmt w:val="bullet"/>
      <w:lvlText w:val=""/>
      <w:lvlJc w:val="left"/>
      <w:pPr>
        <w:ind w:left="5232" w:hanging="360"/>
      </w:pPr>
      <w:rPr>
        <w:rFonts w:ascii="Wingdings" w:hAnsi="Wingdings" w:hint="default"/>
      </w:rPr>
    </w:lvl>
    <w:lvl w:ilvl="6" w:tplc="04050001" w:tentative="1">
      <w:start w:val="1"/>
      <w:numFmt w:val="bullet"/>
      <w:lvlText w:val=""/>
      <w:lvlJc w:val="left"/>
      <w:pPr>
        <w:ind w:left="5952" w:hanging="360"/>
      </w:pPr>
      <w:rPr>
        <w:rFonts w:ascii="Symbol" w:hAnsi="Symbol" w:hint="default"/>
      </w:rPr>
    </w:lvl>
    <w:lvl w:ilvl="7" w:tplc="04050003" w:tentative="1">
      <w:start w:val="1"/>
      <w:numFmt w:val="bullet"/>
      <w:lvlText w:val="o"/>
      <w:lvlJc w:val="left"/>
      <w:pPr>
        <w:ind w:left="6672" w:hanging="360"/>
      </w:pPr>
      <w:rPr>
        <w:rFonts w:ascii="Courier New" w:hAnsi="Courier New" w:cs="Courier New" w:hint="default"/>
      </w:rPr>
    </w:lvl>
    <w:lvl w:ilvl="8" w:tplc="04050005" w:tentative="1">
      <w:start w:val="1"/>
      <w:numFmt w:val="bullet"/>
      <w:lvlText w:val=""/>
      <w:lvlJc w:val="left"/>
      <w:pPr>
        <w:ind w:left="7392" w:hanging="360"/>
      </w:pPr>
      <w:rPr>
        <w:rFonts w:ascii="Wingdings" w:hAnsi="Wingdings" w:hint="default"/>
      </w:rPr>
    </w:lvl>
  </w:abstractNum>
  <w:abstractNum w:abstractNumId="35" w15:restartNumberingAfterBreak="0">
    <w:nsid w:val="63784B21"/>
    <w:multiLevelType w:val="hybridMultilevel"/>
    <w:tmpl w:val="D6C6F91A"/>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36" w15:restartNumberingAfterBreak="0">
    <w:nsid w:val="63F02C45"/>
    <w:multiLevelType w:val="hybridMultilevel"/>
    <w:tmpl w:val="1C84723A"/>
    <w:lvl w:ilvl="0" w:tplc="811A4852">
      <w:start w:val="1"/>
      <w:numFmt w:val="bullet"/>
      <w:lvlText w:val=""/>
      <w:lvlJc w:val="left"/>
      <w:pPr>
        <w:ind w:left="720" w:hanging="360"/>
      </w:pPr>
      <w:rPr>
        <w:rFonts w:ascii="Symbol" w:hAnsi="Symbol" w:hint="default"/>
      </w:rPr>
    </w:lvl>
    <w:lvl w:ilvl="1" w:tplc="DE82B6E8">
      <w:start w:val="1"/>
      <w:numFmt w:val="bullet"/>
      <w:lvlText w:val="o"/>
      <w:lvlJc w:val="left"/>
      <w:pPr>
        <w:ind w:left="1440" w:hanging="360"/>
      </w:pPr>
      <w:rPr>
        <w:rFonts w:ascii="Courier New" w:hAnsi="Courier New" w:hint="default"/>
      </w:rPr>
    </w:lvl>
    <w:lvl w:ilvl="2" w:tplc="974EF5B2">
      <w:start w:val="1"/>
      <w:numFmt w:val="bullet"/>
      <w:lvlText w:val=""/>
      <w:lvlJc w:val="left"/>
      <w:pPr>
        <w:ind w:left="2160" w:hanging="360"/>
      </w:pPr>
      <w:rPr>
        <w:rFonts w:ascii="Wingdings" w:hAnsi="Wingdings" w:hint="default"/>
      </w:rPr>
    </w:lvl>
    <w:lvl w:ilvl="3" w:tplc="3D52BF2E">
      <w:start w:val="1"/>
      <w:numFmt w:val="bullet"/>
      <w:lvlText w:val=""/>
      <w:lvlJc w:val="left"/>
      <w:pPr>
        <w:ind w:left="2880" w:hanging="360"/>
      </w:pPr>
      <w:rPr>
        <w:rFonts w:ascii="Symbol" w:hAnsi="Symbol" w:hint="default"/>
      </w:rPr>
    </w:lvl>
    <w:lvl w:ilvl="4" w:tplc="CCA09EB6">
      <w:start w:val="1"/>
      <w:numFmt w:val="bullet"/>
      <w:lvlText w:val="o"/>
      <w:lvlJc w:val="left"/>
      <w:pPr>
        <w:ind w:left="3600" w:hanging="360"/>
      </w:pPr>
      <w:rPr>
        <w:rFonts w:ascii="Courier New" w:hAnsi="Courier New" w:hint="default"/>
      </w:rPr>
    </w:lvl>
    <w:lvl w:ilvl="5" w:tplc="321E2C3E">
      <w:start w:val="1"/>
      <w:numFmt w:val="bullet"/>
      <w:lvlText w:val=""/>
      <w:lvlJc w:val="left"/>
      <w:pPr>
        <w:ind w:left="4320" w:hanging="360"/>
      </w:pPr>
      <w:rPr>
        <w:rFonts w:ascii="Wingdings" w:hAnsi="Wingdings" w:hint="default"/>
      </w:rPr>
    </w:lvl>
    <w:lvl w:ilvl="6" w:tplc="C90A05C6">
      <w:start w:val="1"/>
      <w:numFmt w:val="bullet"/>
      <w:lvlText w:val=""/>
      <w:lvlJc w:val="left"/>
      <w:pPr>
        <w:ind w:left="5040" w:hanging="360"/>
      </w:pPr>
      <w:rPr>
        <w:rFonts w:ascii="Symbol" w:hAnsi="Symbol" w:hint="default"/>
      </w:rPr>
    </w:lvl>
    <w:lvl w:ilvl="7" w:tplc="E042D318">
      <w:start w:val="1"/>
      <w:numFmt w:val="bullet"/>
      <w:lvlText w:val="o"/>
      <w:lvlJc w:val="left"/>
      <w:pPr>
        <w:ind w:left="5760" w:hanging="360"/>
      </w:pPr>
      <w:rPr>
        <w:rFonts w:ascii="Courier New" w:hAnsi="Courier New" w:hint="default"/>
      </w:rPr>
    </w:lvl>
    <w:lvl w:ilvl="8" w:tplc="D1C28D54">
      <w:start w:val="1"/>
      <w:numFmt w:val="bullet"/>
      <w:lvlText w:val=""/>
      <w:lvlJc w:val="left"/>
      <w:pPr>
        <w:ind w:left="6480" w:hanging="360"/>
      </w:pPr>
      <w:rPr>
        <w:rFonts w:ascii="Wingdings" w:hAnsi="Wingdings" w:hint="default"/>
      </w:rPr>
    </w:lvl>
  </w:abstractNum>
  <w:abstractNum w:abstractNumId="37" w15:restartNumberingAfterBreak="0">
    <w:nsid w:val="64973BB8"/>
    <w:multiLevelType w:val="hybridMultilevel"/>
    <w:tmpl w:val="A4EC9EA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240A90"/>
    <w:multiLevelType w:val="hybridMultilevel"/>
    <w:tmpl w:val="FC46CCC6"/>
    <w:lvl w:ilvl="0" w:tplc="88BC1CD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9" w15:restartNumberingAfterBreak="0">
    <w:nsid w:val="68932C66"/>
    <w:multiLevelType w:val="hybridMultilevel"/>
    <w:tmpl w:val="E0D85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59139C"/>
    <w:multiLevelType w:val="hybridMultilevel"/>
    <w:tmpl w:val="817A8416"/>
    <w:lvl w:ilvl="0" w:tplc="D6620E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B44709D"/>
    <w:multiLevelType w:val="hybridMultilevel"/>
    <w:tmpl w:val="1EE6A8EE"/>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2352" w:hanging="360"/>
      </w:pPr>
      <w:rPr>
        <w:rFonts w:ascii="Courier New" w:hAnsi="Courier New" w:cs="Courier New" w:hint="default"/>
      </w:rPr>
    </w:lvl>
    <w:lvl w:ilvl="2" w:tplc="04050005" w:tentative="1">
      <w:start w:val="1"/>
      <w:numFmt w:val="bullet"/>
      <w:lvlText w:val=""/>
      <w:lvlJc w:val="left"/>
      <w:pPr>
        <w:ind w:left="3072" w:hanging="360"/>
      </w:pPr>
      <w:rPr>
        <w:rFonts w:ascii="Wingdings" w:hAnsi="Wingdings" w:hint="default"/>
      </w:rPr>
    </w:lvl>
    <w:lvl w:ilvl="3" w:tplc="04050001" w:tentative="1">
      <w:start w:val="1"/>
      <w:numFmt w:val="bullet"/>
      <w:lvlText w:val=""/>
      <w:lvlJc w:val="left"/>
      <w:pPr>
        <w:ind w:left="3792" w:hanging="360"/>
      </w:pPr>
      <w:rPr>
        <w:rFonts w:ascii="Symbol" w:hAnsi="Symbol" w:hint="default"/>
      </w:rPr>
    </w:lvl>
    <w:lvl w:ilvl="4" w:tplc="04050003" w:tentative="1">
      <w:start w:val="1"/>
      <w:numFmt w:val="bullet"/>
      <w:lvlText w:val="o"/>
      <w:lvlJc w:val="left"/>
      <w:pPr>
        <w:ind w:left="4512" w:hanging="360"/>
      </w:pPr>
      <w:rPr>
        <w:rFonts w:ascii="Courier New" w:hAnsi="Courier New" w:cs="Courier New" w:hint="default"/>
      </w:rPr>
    </w:lvl>
    <w:lvl w:ilvl="5" w:tplc="04050005" w:tentative="1">
      <w:start w:val="1"/>
      <w:numFmt w:val="bullet"/>
      <w:lvlText w:val=""/>
      <w:lvlJc w:val="left"/>
      <w:pPr>
        <w:ind w:left="5232" w:hanging="360"/>
      </w:pPr>
      <w:rPr>
        <w:rFonts w:ascii="Wingdings" w:hAnsi="Wingdings" w:hint="default"/>
      </w:rPr>
    </w:lvl>
    <w:lvl w:ilvl="6" w:tplc="04050001" w:tentative="1">
      <w:start w:val="1"/>
      <w:numFmt w:val="bullet"/>
      <w:lvlText w:val=""/>
      <w:lvlJc w:val="left"/>
      <w:pPr>
        <w:ind w:left="5952" w:hanging="360"/>
      </w:pPr>
      <w:rPr>
        <w:rFonts w:ascii="Symbol" w:hAnsi="Symbol" w:hint="default"/>
      </w:rPr>
    </w:lvl>
    <w:lvl w:ilvl="7" w:tplc="04050003" w:tentative="1">
      <w:start w:val="1"/>
      <w:numFmt w:val="bullet"/>
      <w:lvlText w:val="o"/>
      <w:lvlJc w:val="left"/>
      <w:pPr>
        <w:ind w:left="6672" w:hanging="360"/>
      </w:pPr>
      <w:rPr>
        <w:rFonts w:ascii="Courier New" w:hAnsi="Courier New" w:cs="Courier New" w:hint="default"/>
      </w:rPr>
    </w:lvl>
    <w:lvl w:ilvl="8" w:tplc="04050005" w:tentative="1">
      <w:start w:val="1"/>
      <w:numFmt w:val="bullet"/>
      <w:lvlText w:val=""/>
      <w:lvlJc w:val="left"/>
      <w:pPr>
        <w:ind w:left="7392" w:hanging="360"/>
      </w:pPr>
      <w:rPr>
        <w:rFonts w:ascii="Wingdings" w:hAnsi="Wingdings" w:hint="default"/>
      </w:rPr>
    </w:lvl>
  </w:abstractNum>
  <w:abstractNum w:abstractNumId="42" w15:restartNumberingAfterBreak="0">
    <w:nsid w:val="72B67B58"/>
    <w:multiLevelType w:val="hybridMultilevel"/>
    <w:tmpl w:val="78D60A1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3" w15:restartNumberingAfterBreak="0">
    <w:nsid w:val="736A71FD"/>
    <w:multiLevelType w:val="hybridMultilevel"/>
    <w:tmpl w:val="500AE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011F30"/>
    <w:multiLevelType w:val="hybridMultilevel"/>
    <w:tmpl w:val="4FFCD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A665C8"/>
    <w:multiLevelType w:val="hybridMultilevel"/>
    <w:tmpl w:val="8302513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6" w15:restartNumberingAfterBreak="0">
    <w:nsid w:val="7DEA3AFB"/>
    <w:multiLevelType w:val="hybridMultilevel"/>
    <w:tmpl w:val="CEBE0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4"/>
  </w:num>
  <w:num w:numId="3">
    <w:abstractNumId w:val="9"/>
  </w:num>
  <w:num w:numId="4">
    <w:abstractNumId w:val="17"/>
  </w:num>
  <w:num w:numId="5">
    <w:abstractNumId w:val="19"/>
  </w:num>
  <w:num w:numId="6">
    <w:abstractNumId w:val="36"/>
  </w:num>
  <w:num w:numId="7">
    <w:abstractNumId w:val="26"/>
  </w:num>
  <w:num w:numId="8">
    <w:abstractNumId w:val="14"/>
  </w:num>
  <w:num w:numId="9">
    <w:abstractNumId w:val="43"/>
  </w:num>
  <w:num w:numId="10">
    <w:abstractNumId w:val="44"/>
  </w:num>
  <w:num w:numId="11">
    <w:abstractNumId w:val="45"/>
  </w:num>
  <w:num w:numId="12">
    <w:abstractNumId w:val="5"/>
  </w:num>
  <w:num w:numId="13">
    <w:abstractNumId w:val="27"/>
  </w:num>
  <w:num w:numId="14">
    <w:abstractNumId w:val="20"/>
  </w:num>
  <w:num w:numId="15">
    <w:abstractNumId w:val="1"/>
  </w:num>
  <w:num w:numId="16">
    <w:abstractNumId w:val="15"/>
  </w:num>
  <w:num w:numId="17">
    <w:abstractNumId w:val="24"/>
  </w:num>
  <w:num w:numId="18">
    <w:abstractNumId w:val="6"/>
  </w:num>
  <w:num w:numId="19">
    <w:abstractNumId w:val="3"/>
  </w:num>
  <w:num w:numId="20">
    <w:abstractNumId w:val="41"/>
  </w:num>
  <w:num w:numId="21">
    <w:abstractNumId w:val="18"/>
  </w:num>
  <w:num w:numId="22">
    <w:abstractNumId w:val="35"/>
  </w:num>
  <w:num w:numId="23">
    <w:abstractNumId w:val="0"/>
  </w:num>
  <w:num w:numId="24">
    <w:abstractNumId w:val="7"/>
  </w:num>
  <w:num w:numId="25">
    <w:abstractNumId w:val="31"/>
  </w:num>
  <w:num w:numId="26">
    <w:abstractNumId w:val="37"/>
  </w:num>
  <w:num w:numId="27">
    <w:abstractNumId w:val="34"/>
  </w:num>
  <w:num w:numId="28">
    <w:abstractNumId w:val="21"/>
  </w:num>
  <w:num w:numId="29">
    <w:abstractNumId w:val="10"/>
  </w:num>
  <w:num w:numId="30">
    <w:abstractNumId w:val="23"/>
  </w:num>
  <w:num w:numId="31">
    <w:abstractNumId w:val="2"/>
  </w:num>
  <w:num w:numId="32">
    <w:abstractNumId w:val="42"/>
  </w:num>
  <w:num w:numId="33">
    <w:abstractNumId w:val="13"/>
  </w:num>
  <w:num w:numId="34">
    <w:abstractNumId w:val="25"/>
  </w:num>
  <w:num w:numId="35">
    <w:abstractNumId w:val="22"/>
  </w:num>
  <w:num w:numId="36">
    <w:abstractNumId w:val="29"/>
  </w:num>
  <w:num w:numId="37">
    <w:abstractNumId w:val="16"/>
  </w:num>
  <w:num w:numId="38">
    <w:abstractNumId w:val="12"/>
  </w:num>
  <w:num w:numId="39">
    <w:abstractNumId w:val="11"/>
  </w:num>
  <w:num w:numId="40">
    <w:abstractNumId w:val="8"/>
  </w:num>
  <w:num w:numId="41">
    <w:abstractNumId w:val="30"/>
  </w:num>
  <w:num w:numId="42">
    <w:abstractNumId w:val="46"/>
  </w:num>
  <w:num w:numId="43">
    <w:abstractNumId w:val="38"/>
  </w:num>
  <w:num w:numId="44">
    <w:abstractNumId w:val="32"/>
  </w:num>
  <w:num w:numId="45">
    <w:abstractNumId w:val="33"/>
  </w:num>
  <w:num w:numId="46">
    <w:abstractNumId w:val="40"/>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4A21F16"/>
    <w:rsid w:val="00000F66"/>
    <w:rsid w:val="0000114D"/>
    <w:rsid w:val="000011DC"/>
    <w:rsid w:val="0000166A"/>
    <w:rsid w:val="000016F9"/>
    <w:rsid w:val="00001E2A"/>
    <w:rsid w:val="00003A72"/>
    <w:rsid w:val="000053C5"/>
    <w:rsid w:val="000077A7"/>
    <w:rsid w:val="0000784A"/>
    <w:rsid w:val="00007D41"/>
    <w:rsid w:val="00010114"/>
    <w:rsid w:val="000103E9"/>
    <w:rsid w:val="00010C20"/>
    <w:rsid w:val="000116A5"/>
    <w:rsid w:val="0001249D"/>
    <w:rsid w:val="00012B0C"/>
    <w:rsid w:val="00012FF2"/>
    <w:rsid w:val="000138E6"/>
    <w:rsid w:val="000149EE"/>
    <w:rsid w:val="000149FB"/>
    <w:rsid w:val="00014A10"/>
    <w:rsid w:val="00015468"/>
    <w:rsid w:val="00015A29"/>
    <w:rsid w:val="0001604B"/>
    <w:rsid w:val="00016619"/>
    <w:rsid w:val="00016DA2"/>
    <w:rsid w:val="00016F16"/>
    <w:rsid w:val="000170C1"/>
    <w:rsid w:val="00017288"/>
    <w:rsid w:val="00017F2C"/>
    <w:rsid w:val="000215CD"/>
    <w:rsid w:val="000220F9"/>
    <w:rsid w:val="000239DC"/>
    <w:rsid w:val="00023C70"/>
    <w:rsid w:val="00024123"/>
    <w:rsid w:val="00024420"/>
    <w:rsid w:val="000245FE"/>
    <w:rsid w:val="00024D95"/>
    <w:rsid w:val="00025116"/>
    <w:rsid w:val="000259EB"/>
    <w:rsid w:val="00025A70"/>
    <w:rsid w:val="00026C88"/>
    <w:rsid w:val="00027514"/>
    <w:rsid w:val="0002760E"/>
    <w:rsid w:val="00030D77"/>
    <w:rsid w:val="000314BE"/>
    <w:rsid w:val="00031FC1"/>
    <w:rsid w:val="000321A8"/>
    <w:rsid w:val="00032E55"/>
    <w:rsid w:val="0003302B"/>
    <w:rsid w:val="00033418"/>
    <w:rsid w:val="00034239"/>
    <w:rsid w:val="000343E3"/>
    <w:rsid w:val="00034B4D"/>
    <w:rsid w:val="00034D77"/>
    <w:rsid w:val="000351D1"/>
    <w:rsid w:val="000351D4"/>
    <w:rsid w:val="00035A75"/>
    <w:rsid w:val="00035F3A"/>
    <w:rsid w:val="000400C2"/>
    <w:rsid w:val="00040563"/>
    <w:rsid w:val="00040D2D"/>
    <w:rsid w:val="0004134B"/>
    <w:rsid w:val="000418F1"/>
    <w:rsid w:val="0004205F"/>
    <w:rsid w:val="00042BF9"/>
    <w:rsid w:val="00043461"/>
    <w:rsid w:val="000437BB"/>
    <w:rsid w:val="00043C92"/>
    <w:rsid w:val="000447F3"/>
    <w:rsid w:val="00044B1F"/>
    <w:rsid w:val="00044DFA"/>
    <w:rsid w:val="00045700"/>
    <w:rsid w:val="000464BF"/>
    <w:rsid w:val="00047793"/>
    <w:rsid w:val="00050C39"/>
    <w:rsid w:val="00051784"/>
    <w:rsid w:val="000539C0"/>
    <w:rsid w:val="00053ACF"/>
    <w:rsid w:val="00053E33"/>
    <w:rsid w:val="00054F7C"/>
    <w:rsid w:val="000552DE"/>
    <w:rsid w:val="0005597C"/>
    <w:rsid w:val="00055AAE"/>
    <w:rsid w:val="00056267"/>
    <w:rsid w:val="000562D0"/>
    <w:rsid w:val="00056D54"/>
    <w:rsid w:val="00060815"/>
    <w:rsid w:val="000623F7"/>
    <w:rsid w:val="0006342B"/>
    <w:rsid w:val="0006457D"/>
    <w:rsid w:val="000655E9"/>
    <w:rsid w:val="00065F52"/>
    <w:rsid w:val="00067A45"/>
    <w:rsid w:val="00067D08"/>
    <w:rsid w:val="0007026B"/>
    <w:rsid w:val="000709EF"/>
    <w:rsid w:val="0007161E"/>
    <w:rsid w:val="00071C3A"/>
    <w:rsid w:val="00072B8B"/>
    <w:rsid w:val="00073276"/>
    <w:rsid w:val="00073669"/>
    <w:rsid w:val="000737DC"/>
    <w:rsid w:val="00073924"/>
    <w:rsid w:val="00073B39"/>
    <w:rsid w:val="0007407E"/>
    <w:rsid w:val="00074D38"/>
    <w:rsid w:val="00074DEF"/>
    <w:rsid w:val="00075DA8"/>
    <w:rsid w:val="00075DD5"/>
    <w:rsid w:val="0007607E"/>
    <w:rsid w:val="0007649D"/>
    <w:rsid w:val="00076C15"/>
    <w:rsid w:val="000776E1"/>
    <w:rsid w:val="0007785A"/>
    <w:rsid w:val="00077EDF"/>
    <w:rsid w:val="000801B0"/>
    <w:rsid w:val="00080657"/>
    <w:rsid w:val="000808E7"/>
    <w:rsid w:val="00080919"/>
    <w:rsid w:val="0008197B"/>
    <w:rsid w:val="00081A62"/>
    <w:rsid w:val="00085C30"/>
    <w:rsid w:val="000863A2"/>
    <w:rsid w:val="00086D3A"/>
    <w:rsid w:val="00091654"/>
    <w:rsid w:val="00091C90"/>
    <w:rsid w:val="0009303F"/>
    <w:rsid w:val="00093279"/>
    <w:rsid w:val="00093357"/>
    <w:rsid w:val="00093CA8"/>
    <w:rsid w:val="000940F3"/>
    <w:rsid w:val="000943F4"/>
    <w:rsid w:val="0009609F"/>
    <w:rsid w:val="000967E8"/>
    <w:rsid w:val="000970E7"/>
    <w:rsid w:val="0009756E"/>
    <w:rsid w:val="0009799D"/>
    <w:rsid w:val="00097EC1"/>
    <w:rsid w:val="000A0210"/>
    <w:rsid w:val="000A02AC"/>
    <w:rsid w:val="000A098F"/>
    <w:rsid w:val="000A1514"/>
    <w:rsid w:val="000A1DE5"/>
    <w:rsid w:val="000A2156"/>
    <w:rsid w:val="000A23AD"/>
    <w:rsid w:val="000A30F8"/>
    <w:rsid w:val="000A3577"/>
    <w:rsid w:val="000A3732"/>
    <w:rsid w:val="000A54F8"/>
    <w:rsid w:val="000A559D"/>
    <w:rsid w:val="000A56BD"/>
    <w:rsid w:val="000A5898"/>
    <w:rsid w:val="000A59DC"/>
    <w:rsid w:val="000A5F79"/>
    <w:rsid w:val="000A61FB"/>
    <w:rsid w:val="000A73CD"/>
    <w:rsid w:val="000A798F"/>
    <w:rsid w:val="000B0CDA"/>
    <w:rsid w:val="000B183A"/>
    <w:rsid w:val="000B2576"/>
    <w:rsid w:val="000B2C7C"/>
    <w:rsid w:val="000B2D66"/>
    <w:rsid w:val="000B4293"/>
    <w:rsid w:val="000B4608"/>
    <w:rsid w:val="000B55D9"/>
    <w:rsid w:val="000B5C87"/>
    <w:rsid w:val="000B5F88"/>
    <w:rsid w:val="000B726A"/>
    <w:rsid w:val="000C0E2A"/>
    <w:rsid w:val="000C137B"/>
    <w:rsid w:val="000C240B"/>
    <w:rsid w:val="000C2B84"/>
    <w:rsid w:val="000C30C8"/>
    <w:rsid w:val="000C3F9C"/>
    <w:rsid w:val="000C4DE1"/>
    <w:rsid w:val="000C5AB8"/>
    <w:rsid w:val="000C609A"/>
    <w:rsid w:val="000C667A"/>
    <w:rsid w:val="000C66C7"/>
    <w:rsid w:val="000C73C6"/>
    <w:rsid w:val="000C7E40"/>
    <w:rsid w:val="000D02D9"/>
    <w:rsid w:val="000D04CC"/>
    <w:rsid w:val="000D119A"/>
    <w:rsid w:val="000D1F55"/>
    <w:rsid w:val="000D290A"/>
    <w:rsid w:val="000D471E"/>
    <w:rsid w:val="000D4DE2"/>
    <w:rsid w:val="000E0EA2"/>
    <w:rsid w:val="000E15B5"/>
    <w:rsid w:val="000E1874"/>
    <w:rsid w:val="000E1B3B"/>
    <w:rsid w:val="000E21B6"/>
    <w:rsid w:val="000E3A58"/>
    <w:rsid w:val="000E4ADF"/>
    <w:rsid w:val="000E508A"/>
    <w:rsid w:val="000E75E8"/>
    <w:rsid w:val="000F0270"/>
    <w:rsid w:val="000F0F32"/>
    <w:rsid w:val="000F1640"/>
    <w:rsid w:val="000F1671"/>
    <w:rsid w:val="000F1A80"/>
    <w:rsid w:val="000F2041"/>
    <w:rsid w:val="000F20C2"/>
    <w:rsid w:val="000F212F"/>
    <w:rsid w:val="000F24B1"/>
    <w:rsid w:val="000F285A"/>
    <w:rsid w:val="000F3648"/>
    <w:rsid w:val="000F4418"/>
    <w:rsid w:val="000F4B56"/>
    <w:rsid w:val="000F5A08"/>
    <w:rsid w:val="000F5FFE"/>
    <w:rsid w:val="000F6125"/>
    <w:rsid w:val="000F7378"/>
    <w:rsid w:val="000F792F"/>
    <w:rsid w:val="000F7BCC"/>
    <w:rsid w:val="00100B31"/>
    <w:rsid w:val="001010BE"/>
    <w:rsid w:val="00102E93"/>
    <w:rsid w:val="00102F20"/>
    <w:rsid w:val="0010353B"/>
    <w:rsid w:val="00103965"/>
    <w:rsid w:val="00103F9D"/>
    <w:rsid w:val="00104041"/>
    <w:rsid w:val="00104915"/>
    <w:rsid w:val="00104FDB"/>
    <w:rsid w:val="00105147"/>
    <w:rsid w:val="00105B6B"/>
    <w:rsid w:val="001075BE"/>
    <w:rsid w:val="00107763"/>
    <w:rsid w:val="0011053E"/>
    <w:rsid w:val="00110B47"/>
    <w:rsid w:val="0011124C"/>
    <w:rsid w:val="001120E0"/>
    <w:rsid w:val="0011216F"/>
    <w:rsid w:val="00112BA1"/>
    <w:rsid w:val="00112FF4"/>
    <w:rsid w:val="0011331D"/>
    <w:rsid w:val="00113BFE"/>
    <w:rsid w:val="0011409E"/>
    <w:rsid w:val="0011414D"/>
    <w:rsid w:val="00114AEA"/>
    <w:rsid w:val="00114DBD"/>
    <w:rsid w:val="00115B80"/>
    <w:rsid w:val="001163C2"/>
    <w:rsid w:val="0011650E"/>
    <w:rsid w:val="00116C25"/>
    <w:rsid w:val="0011701C"/>
    <w:rsid w:val="00117B1B"/>
    <w:rsid w:val="00117EA9"/>
    <w:rsid w:val="00120A33"/>
    <w:rsid w:val="00120E18"/>
    <w:rsid w:val="00120E7E"/>
    <w:rsid w:val="00121A5F"/>
    <w:rsid w:val="00122F7B"/>
    <w:rsid w:val="001234BC"/>
    <w:rsid w:val="00124BF0"/>
    <w:rsid w:val="0012512D"/>
    <w:rsid w:val="0012554C"/>
    <w:rsid w:val="00125D59"/>
    <w:rsid w:val="00125DC9"/>
    <w:rsid w:val="00126D75"/>
    <w:rsid w:val="00127233"/>
    <w:rsid w:val="00127387"/>
    <w:rsid w:val="001300C9"/>
    <w:rsid w:val="00130640"/>
    <w:rsid w:val="0013079A"/>
    <w:rsid w:val="00131136"/>
    <w:rsid w:val="00131309"/>
    <w:rsid w:val="00131A4B"/>
    <w:rsid w:val="00131CBE"/>
    <w:rsid w:val="00131E12"/>
    <w:rsid w:val="00131E85"/>
    <w:rsid w:val="00133A40"/>
    <w:rsid w:val="001348B9"/>
    <w:rsid w:val="001349B8"/>
    <w:rsid w:val="00135120"/>
    <w:rsid w:val="00135308"/>
    <w:rsid w:val="00135794"/>
    <w:rsid w:val="00135872"/>
    <w:rsid w:val="00135E70"/>
    <w:rsid w:val="00135F5F"/>
    <w:rsid w:val="001360F5"/>
    <w:rsid w:val="001377A0"/>
    <w:rsid w:val="00141193"/>
    <w:rsid w:val="001415CE"/>
    <w:rsid w:val="00141F2A"/>
    <w:rsid w:val="001420B2"/>
    <w:rsid w:val="00142F11"/>
    <w:rsid w:val="00142F2B"/>
    <w:rsid w:val="00143E96"/>
    <w:rsid w:val="001446A6"/>
    <w:rsid w:val="0014477E"/>
    <w:rsid w:val="001455F5"/>
    <w:rsid w:val="00145C82"/>
    <w:rsid w:val="001464DD"/>
    <w:rsid w:val="0014689D"/>
    <w:rsid w:val="001468D6"/>
    <w:rsid w:val="0014724D"/>
    <w:rsid w:val="001473DA"/>
    <w:rsid w:val="00150C69"/>
    <w:rsid w:val="0015184F"/>
    <w:rsid w:val="00151CE5"/>
    <w:rsid w:val="00151D1C"/>
    <w:rsid w:val="001531FE"/>
    <w:rsid w:val="0015321F"/>
    <w:rsid w:val="001532AB"/>
    <w:rsid w:val="001532C1"/>
    <w:rsid w:val="0015343D"/>
    <w:rsid w:val="001544B9"/>
    <w:rsid w:val="001550E6"/>
    <w:rsid w:val="001552F4"/>
    <w:rsid w:val="0015674B"/>
    <w:rsid w:val="00156ABB"/>
    <w:rsid w:val="001572CA"/>
    <w:rsid w:val="0015759D"/>
    <w:rsid w:val="00160338"/>
    <w:rsid w:val="0016090D"/>
    <w:rsid w:val="00161E0E"/>
    <w:rsid w:val="00162320"/>
    <w:rsid w:val="0016281D"/>
    <w:rsid w:val="00162B54"/>
    <w:rsid w:val="0016313E"/>
    <w:rsid w:val="0016317B"/>
    <w:rsid w:val="0016424A"/>
    <w:rsid w:val="00164858"/>
    <w:rsid w:val="00164989"/>
    <w:rsid w:val="001652B8"/>
    <w:rsid w:val="00166B31"/>
    <w:rsid w:val="00166C90"/>
    <w:rsid w:val="00167D73"/>
    <w:rsid w:val="001719F5"/>
    <w:rsid w:val="001728D3"/>
    <w:rsid w:val="0017303A"/>
    <w:rsid w:val="0017318C"/>
    <w:rsid w:val="00173649"/>
    <w:rsid w:val="00173A81"/>
    <w:rsid w:val="00174CCB"/>
    <w:rsid w:val="00175735"/>
    <w:rsid w:val="0017672E"/>
    <w:rsid w:val="00181815"/>
    <w:rsid w:val="00182123"/>
    <w:rsid w:val="00182FC2"/>
    <w:rsid w:val="0018355B"/>
    <w:rsid w:val="001838D1"/>
    <w:rsid w:val="00184651"/>
    <w:rsid w:val="0018466C"/>
    <w:rsid w:val="001855B6"/>
    <w:rsid w:val="0018677B"/>
    <w:rsid w:val="001871B0"/>
    <w:rsid w:val="00187ECF"/>
    <w:rsid w:val="001915BA"/>
    <w:rsid w:val="00192407"/>
    <w:rsid w:val="00192B23"/>
    <w:rsid w:val="00192B30"/>
    <w:rsid w:val="00192D06"/>
    <w:rsid w:val="00192E3A"/>
    <w:rsid w:val="00193447"/>
    <w:rsid w:val="001951FB"/>
    <w:rsid w:val="001956BF"/>
    <w:rsid w:val="00195DE1"/>
    <w:rsid w:val="00196593"/>
    <w:rsid w:val="00196697"/>
    <w:rsid w:val="001969B8"/>
    <w:rsid w:val="00196CE0"/>
    <w:rsid w:val="00197261"/>
    <w:rsid w:val="001A06BB"/>
    <w:rsid w:val="001A0743"/>
    <w:rsid w:val="001A1AB3"/>
    <w:rsid w:val="001A1DF2"/>
    <w:rsid w:val="001A2728"/>
    <w:rsid w:val="001A2B39"/>
    <w:rsid w:val="001A4209"/>
    <w:rsid w:val="001A4FC2"/>
    <w:rsid w:val="001A575F"/>
    <w:rsid w:val="001A582B"/>
    <w:rsid w:val="001B0533"/>
    <w:rsid w:val="001B1305"/>
    <w:rsid w:val="001B192C"/>
    <w:rsid w:val="001B25E5"/>
    <w:rsid w:val="001B2B62"/>
    <w:rsid w:val="001B2FD3"/>
    <w:rsid w:val="001B3A72"/>
    <w:rsid w:val="001B3C87"/>
    <w:rsid w:val="001B3C8B"/>
    <w:rsid w:val="001B4867"/>
    <w:rsid w:val="001B6AE6"/>
    <w:rsid w:val="001B6C26"/>
    <w:rsid w:val="001B7F9A"/>
    <w:rsid w:val="001C06BA"/>
    <w:rsid w:val="001C180C"/>
    <w:rsid w:val="001C2345"/>
    <w:rsid w:val="001C2F7F"/>
    <w:rsid w:val="001C39BF"/>
    <w:rsid w:val="001C3AF0"/>
    <w:rsid w:val="001C4416"/>
    <w:rsid w:val="001C5515"/>
    <w:rsid w:val="001C571C"/>
    <w:rsid w:val="001C586C"/>
    <w:rsid w:val="001C6251"/>
    <w:rsid w:val="001C63AD"/>
    <w:rsid w:val="001D02CE"/>
    <w:rsid w:val="001D04EA"/>
    <w:rsid w:val="001D09B6"/>
    <w:rsid w:val="001D0A10"/>
    <w:rsid w:val="001D1041"/>
    <w:rsid w:val="001D2109"/>
    <w:rsid w:val="001D3242"/>
    <w:rsid w:val="001D3E04"/>
    <w:rsid w:val="001D510B"/>
    <w:rsid w:val="001D57F9"/>
    <w:rsid w:val="001D6E05"/>
    <w:rsid w:val="001D6E59"/>
    <w:rsid w:val="001D7264"/>
    <w:rsid w:val="001D76F1"/>
    <w:rsid w:val="001E027A"/>
    <w:rsid w:val="001E1C6A"/>
    <w:rsid w:val="001E29ED"/>
    <w:rsid w:val="001E2E0C"/>
    <w:rsid w:val="001E31EF"/>
    <w:rsid w:val="001E3CCC"/>
    <w:rsid w:val="001E4AEB"/>
    <w:rsid w:val="001E5709"/>
    <w:rsid w:val="001E782C"/>
    <w:rsid w:val="001E788F"/>
    <w:rsid w:val="001E7B8A"/>
    <w:rsid w:val="001F21BD"/>
    <w:rsid w:val="001F2587"/>
    <w:rsid w:val="001F2C94"/>
    <w:rsid w:val="001F2E92"/>
    <w:rsid w:val="001F3D17"/>
    <w:rsid w:val="001F4B0E"/>
    <w:rsid w:val="001F4B18"/>
    <w:rsid w:val="001F4D77"/>
    <w:rsid w:val="001F61D6"/>
    <w:rsid w:val="001F65DF"/>
    <w:rsid w:val="001F667A"/>
    <w:rsid w:val="001F69FA"/>
    <w:rsid w:val="001F7D6E"/>
    <w:rsid w:val="002003CA"/>
    <w:rsid w:val="002007FE"/>
    <w:rsid w:val="002008BA"/>
    <w:rsid w:val="00201123"/>
    <w:rsid w:val="002013E7"/>
    <w:rsid w:val="002015E5"/>
    <w:rsid w:val="002018B4"/>
    <w:rsid w:val="00201EE4"/>
    <w:rsid w:val="0020233B"/>
    <w:rsid w:val="00202445"/>
    <w:rsid w:val="00202C8D"/>
    <w:rsid w:val="00205639"/>
    <w:rsid w:val="00206491"/>
    <w:rsid w:val="0020762D"/>
    <w:rsid w:val="00207761"/>
    <w:rsid w:val="0020782B"/>
    <w:rsid w:val="00207843"/>
    <w:rsid w:val="00207866"/>
    <w:rsid w:val="00207F4A"/>
    <w:rsid w:val="002102A4"/>
    <w:rsid w:val="00210837"/>
    <w:rsid w:val="00211315"/>
    <w:rsid w:val="002117C0"/>
    <w:rsid w:val="00213532"/>
    <w:rsid w:val="0021386F"/>
    <w:rsid w:val="00213D1D"/>
    <w:rsid w:val="00213FD1"/>
    <w:rsid w:val="00214744"/>
    <w:rsid w:val="00215005"/>
    <w:rsid w:val="00215043"/>
    <w:rsid w:val="002158E6"/>
    <w:rsid w:val="0021607D"/>
    <w:rsid w:val="0021633D"/>
    <w:rsid w:val="00216BC4"/>
    <w:rsid w:val="002174A5"/>
    <w:rsid w:val="00217ACA"/>
    <w:rsid w:val="00217B80"/>
    <w:rsid w:val="00217C8F"/>
    <w:rsid w:val="00217FEC"/>
    <w:rsid w:val="00220445"/>
    <w:rsid w:val="0022058C"/>
    <w:rsid w:val="002228BA"/>
    <w:rsid w:val="00222D67"/>
    <w:rsid w:val="0022317B"/>
    <w:rsid w:val="00223938"/>
    <w:rsid w:val="00225EA9"/>
    <w:rsid w:val="002266C9"/>
    <w:rsid w:val="0023029C"/>
    <w:rsid w:val="00230591"/>
    <w:rsid w:val="00231419"/>
    <w:rsid w:val="002320AA"/>
    <w:rsid w:val="002324FB"/>
    <w:rsid w:val="0023271D"/>
    <w:rsid w:val="00232B18"/>
    <w:rsid w:val="00232BD6"/>
    <w:rsid w:val="0023383C"/>
    <w:rsid w:val="00234592"/>
    <w:rsid w:val="00234B80"/>
    <w:rsid w:val="00236893"/>
    <w:rsid w:val="00236FBB"/>
    <w:rsid w:val="00237A36"/>
    <w:rsid w:val="00237B69"/>
    <w:rsid w:val="00237F6E"/>
    <w:rsid w:val="00240870"/>
    <w:rsid w:val="00240AB6"/>
    <w:rsid w:val="00240EF1"/>
    <w:rsid w:val="00241C54"/>
    <w:rsid w:val="00243AE0"/>
    <w:rsid w:val="00244A4E"/>
    <w:rsid w:val="00244E75"/>
    <w:rsid w:val="00245281"/>
    <w:rsid w:val="002504FA"/>
    <w:rsid w:val="0025103E"/>
    <w:rsid w:val="00251847"/>
    <w:rsid w:val="00251B74"/>
    <w:rsid w:val="00251EB1"/>
    <w:rsid w:val="00252764"/>
    <w:rsid w:val="00253334"/>
    <w:rsid w:val="00253BB0"/>
    <w:rsid w:val="00253DCD"/>
    <w:rsid w:val="00254C77"/>
    <w:rsid w:val="00255A0A"/>
    <w:rsid w:val="00255B51"/>
    <w:rsid w:val="00256512"/>
    <w:rsid w:val="00256C0B"/>
    <w:rsid w:val="00257BDA"/>
    <w:rsid w:val="00260C02"/>
    <w:rsid w:val="0026103E"/>
    <w:rsid w:val="002611CE"/>
    <w:rsid w:val="002614EB"/>
    <w:rsid w:val="002622C7"/>
    <w:rsid w:val="002625CC"/>
    <w:rsid w:val="00262765"/>
    <w:rsid w:val="00263768"/>
    <w:rsid w:val="00263A5A"/>
    <w:rsid w:val="002642AA"/>
    <w:rsid w:val="0026517D"/>
    <w:rsid w:val="002658F5"/>
    <w:rsid w:val="00265A25"/>
    <w:rsid w:val="00265B9B"/>
    <w:rsid w:val="00266CC9"/>
    <w:rsid w:val="00270F84"/>
    <w:rsid w:val="002714A1"/>
    <w:rsid w:val="0027437A"/>
    <w:rsid w:val="002745AC"/>
    <w:rsid w:val="002749EB"/>
    <w:rsid w:val="00274D3C"/>
    <w:rsid w:val="00275143"/>
    <w:rsid w:val="00275B77"/>
    <w:rsid w:val="002762D0"/>
    <w:rsid w:val="00277AAF"/>
    <w:rsid w:val="00277D95"/>
    <w:rsid w:val="00281846"/>
    <w:rsid w:val="002819E1"/>
    <w:rsid w:val="00281CA7"/>
    <w:rsid w:val="00281CAB"/>
    <w:rsid w:val="00281EB6"/>
    <w:rsid w:val="0028240B"/>
    <w:rsid w:val="00282841"/>
    <w:rsid w:val="0028296C"/>
    <w:rsid w:val="00284955"/>
    <w:rsid w:val="002850E0"/>
    <w:rsid w:val="0028510A"/>
    <w:rsid w:val="00285191"/>
    <w:rsid w:val="002853E4"/>
    <w:rsid w:val="00285601"/>
    <w:rsid w:val="00287D1F"/>
    <w:rsid w:val="00291145"/>
    <w:rsid w:val="0029237A"/>
    <w:rsid w:val="002923A9"/>
    <w:rsid w:val="00293AB5"/>
    <w:rsid w:val="00293CBA"/>
    <w:rsid w:val="00294A29"/>
    <w:rsid w:val="00295097"/>
    <w:rsid w:val="00295EBA"/>
    <w:rsid w:val="00296377"/>
    <w:rsid w:val="00296389"/>
    <w:rsid w:val="00296792"/>
    <w:rsid w:val="00296B64"/>
    <w:rsid w:val="00296BA7"/>
    <w:rsid w:val="00296D33"/>
    <w:rsid w:val="002A03AD"/>
    <w:rsid w:val="002A03D1"/>
    <w:rsid w:val="002A1699"/>
    <w:rsid w:val="002A2B03"/>
    <w:rsid w:val="002A32F7"/>
    <w:rsid w:val="002A33E9"/>
    <w:rsid w:val="002A4DB4"/>
    <w:rsid w:val="002A5248"/>
    <w:rsid w:val="002A52A3"/>
    <w:rsid w:val="002A59F4"/>
    <w:rsid w:val="002A6D20"/>
    <w:rsid w:val="002B1552"/>
    <w:rsid w:val="002B1C76"/>
    <w:rsid w:val="002B2E59"/>
    <w:rsid w:val="002B3BB2"/>
    <w:rsid w:val="002B4BAB"/>
    <w:rsid w:val="002B5ABD"/>
    <w:rsid w:val="002C0A7E"/>
    <w:rsid w:val="002C1220"/>
    <w:rsid w:val="002C3591"/>
    <w:rsid w:val="002C3C5F"/>
    <w:rsid w:val="002C466A"/>
    <w:rsid w:val="002C7D4B"/>
    <w:rsid w:val="002D0279"/>
    <w:rsid w:val="002D101D"/>
    <w:rsid w:val="002D259A"/>
    <w:rsid w:val="002D2FC1"/>
    <w:rsid w:val="002D4200"/>
    <w:rsid w:val="002D43D9"/>
    <w:rsid w:val="002D49B8"/>
    <w:rsid w:val="002D4D9C"/>
    <w:rsid w:val="002D6724"/>
    <w:rsid w:val="002D6B0C"/>
    <w:rsid w:val="002D7047"/>
    <w:rsid w:val="002E045C"/>
    <w:rsid w:val="002E0EFC"/>
    <w:rsid w:val="002E2041"/>
    <w:rsid w:val="002E3458"/>
    <w:rsid w:val="002E3CCB"/>
    <w:rsid w:val="002E493A"/>
    <w:rsid w:val="002E4D0F"/>
    <w:rsid w:val="002E4E15"/>
    <w:rsid w:val="002E5011"/>
    <w:rsid w:val="002E525A"/>
    <w:rsid w:val="002E557A"/>
    <w:rsid w:val="002E5988"/>
    <w:rsid w:val="002E5CE7"/>
    <w:rsid w:val="002E5FA3"/>
    <w:rsid w:val="002E6056"/>
    <w:rsid w:val="002E6553"/>
    <w:rsid w:val="002E7038"/>
    <w:rsid w:val="002E799E"/>
    <w:rsid w:val="002E7E4B"/>
    <w:rsid w:val="002F021F"/>
    <w:rsid w:val="002F12DF"/>
    <w:rsid w:val="002F1888"/>
    <w:rsid w:val="002F30C0"/>
    <w:rsid w:val="002F3477"/>
    <w:rsid w:val="002F3BC1"/>
    <w:rsid w:val="002F3E18"/>
    <w:rsid w:val="002F4DFD"/>
    <w:rsid w:val="002F5CA3"/>
    <w:rsid w:val="002F6069"/>
    <w:rsid w:val="002F6B8D"/>
    <w:rsid w:val="002F6FF5"/>
    <w:rsid w:val="002F701C"/>
    <w:rsid w:val="00300248"/>
    <w:rsid w:val="00300AF0"/>
    <w:rsid w:val="003014A8"/>
    <w:rsid w:val="003017B0"/>
    <w:rsid w:val="0030271B"/>
    <w:rsid w:val="00303814"/>
    <w:rsid w:val="00304192"/>
    <w:rsid w:val="00304579"/>
    <w:rsid w:val="003045D4"/>
    <w:rsid w:val="00304F42"/>
    <w:rsid w:val="00307982"/>
    <w:rsid w:val="003105E8"/>
    <w:rsid w:val="00310D0B"/>
    <w:rsid w:val="00311F77"/>
    <w:rsid w:val="00314084"/>
    <w:rsid w:val="003164F9"/>
    <w:rsid w:val="003166C9"/>
    <w:rsid w:val="00317022"/>
    <w:rsid w:val="003176F1"/>
    <w:rsid w:val="00321626"/>
    <w:rsid w:val="00322265"/>
    <w:rsid w:val="00323057"/>
    <w:rsid w:val="00323B75"/>
    <w:rsid w:val="00323F54"/>
    <w:rsid w:val="00324341"/>
    <w:rsid w:val="00324389"/>
    <w:rsid w:val="003248E7"/>
    <w:rsid w:val="00324FB5"/>
    <w:rsid w:val="00324FD1"/>
    <w:rsid w:val="00325F67"/>
    <w:rsid w:val="00326935"/>
    <w:rsid w:val="00327467"/>
    <w:rsid w:val="003276A4"/>
    <w:rsid w:val="00330169"/>
    <w:rsid w:val="003302A6"/>
    <w:rsid w:val="00330A0D"/>
    <w:rsid w:val="00330D4E"/>
    <w:rsid w:val="0033135B"/>
    <w:rsid w:val="00331594"/>
    <w:rsid w:val="00331B03"/>
    <w:rsid w:val="00331C90"/>
    <w:rsid w:val="003328FF"/>
    <w:rsid w:val="00333833"/>
    <w:rsid w:val="00334131"/>
    <w:rsid w:val="00335591"/>
    <w:rsid w:val="00335AB2"/>
    <w:rsid w:val="003369AE"/>
    <w:rsid w:val="00336E0F"/>
    <w:rsid w:val="00337BA6"/>
    <w:rsid w:val="00337BFF"/>
    <w:rsid w:val="00337EA3"/>
    <w:rsid w:val="0034066A"/>
    <w:rsid w:val="0034072A"/>
    <w:rsid w:val="003430B2"/>
    <w:rsid w:val="003431D7"/>
    <w:rsid w:val="003432D3"/>
    <w:rsid w:val="003436FB"/>
    <w:rsid w:val="00343942"/>
    <w:rsid w:val="00343A1C"/>
    <w:rsid w:val="00344015"/>
    <w:rsid w:val="00344DCA"/>
    <w:rsid w:val="00345111"/>
    <w:rsid w:val="003464FC"/>
    <w:rsid w:val="00346768"/>
    <w:rsid w:val="0034701D"/>
    <w:rsid w:val="003473E9"/>
    <w:rsid w:val="003478CC"/>
    <w:rsid w:val="00347B27"/>
    <w:rsid w:val="00351818"/>
    <w:rsid w:val="003522F4"/>
    <w:rsid w:val="00353A47"/>
    <w:rsid w:val="00354198"/>
    <w:rsid w:val="00354C24"/>
    <w:rsid w:val="003561E0"/>
    <w:rsid w:val="00356A5C"/>
    <w:rsid w:val="00356B94"/>
    <w:rsid w:val="003570A3"/>
    <w:rsid w:val="003576C9"/>
    <w:rsid w:val="0036093B"/>
    <w:rsid w:val="00360FD9"/>
    <w:rsid w:val="0036143D"/>
    <w:rsid w:val="003634EC"/>
    <w:rsid w:val="00364AD4"/>
    <w:rsid w:val="00364BAE"/>
    <w:rsid w:val="0036528C"/>
    <w:rsid w:val="003653A0"/>
    <w:rsid w:val="00365E26"/>
    <w:rsid w:val="003711E5"/>
    <w:rsid w:val="00372B62"/>
    <w:rsid w:val="0037341C"/>
    <w:rsid w:val="00373D7E"/>
    <w:rsid w:val="0037531A"/>
    <w:rsid w:val="00375A94"/>
    <w:rsid w:val="00375ED4"/>
    <w:rsid w:val="0037639B"/>
    <w:rsid w:val="00376F8A"/>
    <w:rsid w:val="00377268"/>
    <w:rsid w:val="00377F84"/>
    <w:rsid w:val="0038145E"/>
    <w:rsid w:val="003819A2"/>
    <w:rsid w:val="00382112"/>
    <w:rsid w:val="00382258"/>
    <w:rsid w:val="00382AA2"/>
    <w:rsid w:val="00382D39"/>
    <w:rsid w:val="00382F34"/>
    <w:rsid w:val="003844C4"/>
    <w:rsid w:val="00384E3E"/>
    <w:rsid w:val="003852B0"/>
    <w:rsid w:val="00385D76"/>
    <w:rsid w:val="0038639A"/>
    <w:rsid w:val="00390E5B"/>
    <w:rsid w:val="00391115"/>
    <w:rsid w:val="003913B5"/>
    <w:rsid w:val="00391692"/>
    <w:rsid w:val="003926D5"/>
    <w:rsid w:val="00392907"/>
    <w:rsid w:val="00392DC2"/>
    <w:rsid w:val="003933A2"/>
    <w:rsid w:val="00393498"/>
    <w:rsid w:val="00393528"/>
    <w:rsid w:val="00393C1B"/>
    <w:rsid w:val="00395279"/>
    <w:rsid w:val="003A1953"/>
    <w:rsid w:val="003A1EEE"/>
    <w:rsid w:val="003A33A1"/>
    <w:rsid w:val="003A3B68"/>
    <w:rsid w:val="003A4631"/>
    <w:rsid w:val="003A4648"/>
    <w:rsid w:val="003A542B"/>
    <w:rsid w:val="003A54DD"/>
    <w:rsid w:val="003A638D"/>
    <w:rsid w:val="003A65BA"/>
    <w:rsid w:val="003A7204"/>
    <w:rsid w:val="003A7FD4"/>
    <w:rsid w:val="003B05FD"/>
    <w:rsid w:val="003B0FBF"/>
    <w:rsid w:val="003B1672"/>
    <w:rsid w:val="003B297D"/>
    <w:rsid w:val="003B2EB8"/>
    <w:rsid w:val="003B400E"/>
    <w:rsid w:val="003B538C"/>
    <w:rsid w:val="003B5556"/>
    <w:rsid w:val="003B567E"/>
    <w:rsid w:val="003B6EC2"/>
    <w:rsid w:val="003B7B9F"/>
    <w:rsid w:val="003B7D47"/>
    <w:rsid w:val="003C0099"/>
    <w:rsid w:val="003C04BD"/>
    <w:rsid w:val="003C1834"/>
    <w:rsid w:val="003C1D79"/>
    <w:rsid w:val="003C2B96"/>
    <w:rsid w:val="003C2DF5"/>
    <w:rsid w:val="003C34DC"/>
    <w:rsid w:val="003C39AD"/>
    <w:rsid w:val="003C3A1D"/>
    <w:rsid w:val="003C41AC"/>
    <w:rsid w:val="003C4C96"/>
    <w:rsid w:val="003C5856"/>
    <w:rsid w:val="003C5CB2"/>
    <w:rsid w:val="003C65B2"/>
    <w:rsid w:val="003C6E53"/>
    <w:rsid w:val="003C7401"/>
    <w:rsid w:val="003C7B3B"/>
    <w:rsid w:val="003D0D43"/>
    <w:rsid w:val="003D0DAE"/>
    <w:rsid w:val="003D1008"/>
    <w:rsid w:val="003D1BFD"/>
    <w:rsid w:val="003D1C78"/>
    <w:rsid w:val="003D244A"/>
    <w:rsid w:val="003D352A"/>
    <w:rsid w:val="003D39EF"/>
    <w:rsid w:val="003D3EF4"/>
    <w:rsid w:val="003D5982"/>
    <w:rsid w:val="003D6701"/>
    <w:rsid w:val="003D7521"/>
    <w:rsid w:val="003E0095"/>
    <w:rsid w:val="003E056A"/>
    <w:rsid w:val="003E14CD"/>
    <w:rsid w:val="003E1947"/>
    <w:rsid w:val="003E3AF8"/>
    <w:rsid w:val="003E3E62"/>
    <w:rsid w:val="003E4CC1"/>
    <w:rsid w:val="003E5B35"/>
    <w:rsid w:val="003E5ED9"/>
    <w:rsid w:val="003E658C"/>
    <w:rsid w:val="003E7708"/>
    <w:rsid w:val="003E78BB"/>
    <w:rsid w:val="003F0837"/>
    <w:rsid w:val="003F0DCB"/>
    <w:rsid w:val="003F1A4B"/>
    <w:rsid w:val="003F1E02"/>
    <w:rsid w:val="003F272D"/>
    <w:rsid w:val="003F2976"/>
    <w:rsid w:val="003F2DEE"/>
    <w:rsid w:val="003F2F1D"/>
    <w:rsid w:val="003F45E0"/>
    <w:rsid w:val="003F4C96"/>
    <w:rsid w:val="003F584A"/>
    <w:rsid w:val="003F5ED9"/>
    <w:rsid w:val="003F66C9"/>
    <w:rsid w:val="003F6774"/>
    <w:rsid w:val="003F684C"/>
    <w:rsid w:val="003F7359"/>
    <w:rsid w:val="003F78D7"/>
    <w:rsid w:val="003F7908"/>
    <w:rsid w:val="004001DC"/>
    <w:rsid w:val="0040069A"/>
    <w:rsid w:val="004016F4"/>
    <w:rsid w:val="004018A8"/>
    <w:rsid w:val="004018E4"/>
    <w:rsid w:val="0040247F"/>
    <w:rsid w:val="0040248D"/>
    <w:rsid w:val="00402A8B"/>
    <w:rsid w:val="004033D1"/>
    <w:rsid w:val="00403719"/>
    <w:rsid w:val="00403CAC"/>
    <w:rsid w:val="00404BD0"/>
    <w:rsid w:val="00404DFA"/>
    <w:rsid w:val="00404F82"/>
    <w:rsid w:val="0040647B"/>
    <w:rsid w:val="004105FA"/>
    <w:rsid w:val="00410AD0"/>
    <w:rsid w:val="00410ADB"/>
    <w:rsid w:val="004117D8"/>
    <w:rsid w:val="00411B55"/>
    <w:rsid w:val="00411F63"/>
    <w:rsid w:val="00412B52"/>
    <w:rsid w:val="00412D06"/>
    <w:rsid w:val="0041351E"/>
    <w:rsid w:val="00414F18"/>
    <w:rsid w:val="00415441"/>
    <w:rsid w:val="00415BD7"/>
    <w:rsid w:val="004162D0"/>
    <w:rsid w:val="004163C4"/>
    <w:rsid w:val="00416D2A"/>
    <w:rsid w:val="004173F7"/>
    <w:rsid w:val="00417AE3"/>
    <w:rsid w:val="00420267"/>
    <w:rsid w:val="004207C3"/>
    <w:rsid w:val="0042080B"/>
    <w:rsid w:val="00421253"/>
    <w:rsid w:val="004231A8"/>
    <w:rsid w:val="0042424F"/>
    <w:rsid w:val="00425A9E"/>
    <w:rsid w:val="00425C8E"/>
    <w:rsid w:val="00427418"/>
    <w:rsid w:val="00427A57"/>
    <w:rsid w:val="00431432"/>
    <w:rsid w:val="00431624"/>
    <w:rsid w:val="00431D6A"/>
    <w:rsid w:val="00432379"/>
    <w:rsid w:val="004326B6"/>
    <w:rsid w:val="00432A18"/>
    <w:rsid w:val="00433E29"/>
    <w:rsid w:val="00434058"/>
    <w:rsid w:val="00434336"/>
    <w:rsid w:val="0043435C"/>
    <w:rsid w:val="00435036"/>
    <w:rsid w:val="00435598"/>
    <w:rsid w:val="00436FF5"/>
    <w:rsid w:val="0043746A"/>
    <w:rsid w:val="00437A51"/>
    <w:rsid w:val="00437EF3"/>
    <w:rsid w:val="0044105A"/>
    <w:rsid w:val="00441449"/>
    <w:rsid w:val="00441DE3"/>
    <w:rsid w:val="00441F53"/>
    <w:rsid w:val="00442037"/>
    <w:rsid w:val="00442692"/>
    <w:rsid w:val="00442717"/>
    <w:rsid w:val="00442D8D"/>
    <w:rsid w:val="00442E3F"/>
    <w:rsid w:val="00443129"/>
    <w:rsid w:val="00443B2F"/>
    <w:rsid w:val="0044408A"/>
    <w:rsid w:val="00444C48"/>
    <w:rsid w:val="00444D22"/>
    <w:rsid w:val="004450A5"/>
    <w:rsid w:val="00445145"/>
    <w:rsid w:val="0044601A"/>
    <w:rsid w:val="00447420"/>
    <w:rsid w:val="0044746B"/>
    <w:rsid w:val="0045079E"/>
    <w:rsid w:val="00450979"/>
    <w:rsid w:val="00452338"/>
    <w:rsid w:val="0045299B"/>
    <w:rsid w:val="00453207"/>
    <w:rsid w:val="00454388"/>
    <w:rsid w:val="004548D5"/>
    <w:rsid w:val="00454A68"/>
    <w:rsid w:val="00454A88"/>
    <w:rsid w:val="00454B4C"/>
    <w:rsid w:val="00454CBA"/>
    <w:rsid w:val="00456253"/>
    <w:rsid w:val="004563E9"/>
    <w:rsid w:val="00456BD5"/>
    <w:rsid w:val="004571ED"/>
    <w:rsid w:val="00457BC1"/>
    <w:rsid w:val="004601BD"/>
    <w:rsid w:val="004607F5"/>
    <w:rsid w:val="0046115F"/>
    <w:rsid w:val="004612AC"/>
    <w:rsid w:val="00462461"/>
    <w:rsid w:val="004631A2"/>
    <w:rsid w:val="00463A5B"/>
    <w:rsid w:val="00464079"/>
    <w:rsid w:val="00464ACB"/>
    <w:rsid w:val="00464B7B"/>
    <w:rsid w:val="00464FC3"/>
    <w:rsid w:val="00465673"/>
    <w:rsid w:val="004656C8"/>
    <w:rsid w:val="004661B3"/>
    <w:rsid w:val="00466EC9"/>
    <w:rsid w:val="004673D4"/>
    <w:rsid w:val="004679DE"/>
    <w:rsid w:val="00467D11"/>
    <w:rsid w:val="0047031A"/>
    <w:rsid w:val="00470877"/>
    <w:rsid w:val="00470E48"/>
    <w:rsid w:val="00470F5E"/>
    <w:rsid w:val="00471300"/>
    <w:rsid w:val="004714D2"/>
    <w:rsid w:val="00471BDA"/>
    <w:rsid w:val="00471F9C"/>
    <w:rsid w:val="00473238"/>
    <w:rsid w:val="004743C9"/>
    <w:rsid w:val="0047497E"/>
    <w:rsid w:val="004766B2"/>
    <w:rsid w:val="004767D6"/>
    <w:rsid w:val="00476D59"/>
    <w:rsid w:val="00477166"/>
    <w:rsid w:val="004772A4"/>
    <w:rsid w:val="00477C6E"/>
    <w:rsid w:val="004800ED"/>
    <w:rsid w:val="00480DAF"/>
    <w:rsid w:val="00482CE2"/>
    <w:rsid w:val="00482D7E"/>
    <w:rsid w:val="00485CD2"/>
    <w:rsid w:val="00486026"/>
    <w:rsid w:val="0048672F"/>
    <w:rsid w:val="0048688F"/>
    <w:rsid w:val="004900B5"/>
    <w:rsid w:val="004901C4"/>
    <w:rsid w:val="00490675"/>
    <w:rsid w:val="00491E3B"/>
    <w:rsid w:val="0049229F"/>
    <w:rsid w:val="00492528"/>
    <w:rsid w:val="00492D41"/>
    <w:rsid w:val="00493500"/>
    <w:rsid w:val="00493514"/>
    <w:rsid w:val="0049354C"/>
    <w:rsid w:val="00493E11"/>
    <w:rsid w:val="00493F7A"/>
    <w:rsid w:val="004949CF"/>
    <w:rsid w:val="00494BEE"/>
    <w:rsid w:val="00495688"/>
    <w:rsid w:val="00496001"/>
    <w:rsid w:val="00497215"/>
    <w:rsid w:val="004A0048"/>
    <w:rsid w:val="004A0CB2"/>
    <w:rsid w:val="004A1B16"/>
    <w:rsid w:val="004A2205"/>
    <w:rsid w:val="004A2234"/>
    <w:rsid w:val="004A2774"/>
    <w:rsid w:val="004A2A3E"/>
    <w:rsid w:val="004A2EA0"/>
    <w:rsid w:val="004A3469"/>
    <w:rsid w:val="004A423D"/>
    <w:rsid w:val="004A4C5C"/>
    <w:rsid w:val="004A4ECB"/>
    <w:rsid w:val="004A6152"/>
    <w:rsid w:val="004A6689"/>
    <w:rsid w:val="004A773C"/>
    <w:rsid w:val="004A77C7"/>
    <w:rsid w:val="004A77E3"/>
    <w:rsid w:val="004A78AC"/>
    <w:rsid w:val="004B07C5"/>
    <w:rsid w:val="004B1374"/>
    <w:rsid w:val="004B150C"/>
    <w:rsid w:val="004B1FC0"/>
    <w:rsid w:val="004B22B8"/>
    <w:rsid w:val="004B2C0B"/>
    <w:rsid w:val="004B3307"/>
    <w:rsid w:val="004B3853"/>
    <w:rsid w:val="004B38C8"/>
    <w:rsid w:val="004B391B"/>
    <w:rsid w:val="004B55BC"/>
    <w:rsid w:val="004B5936"/>
    <w:rsid w:val="004B5A83"/>
    <w:rsid w:val="004B70FB"/>
    <w:rsid w:val="004B759B"/>
    <w:rsid w:val="004B7B82"/>
    <w:rsid w:val="004B7FFE"/>
    <w:rsid w:val="004C0741"/>
    <w:rsid w:val="004C1086"/>
    <w:rsid w:val="004C137A"/>
    <w:rsid w:val="004C1D6B"/>
    <w:rsid w:val="004C2119"/>
    <w:rsid w:val="004C355D"/>
    <w:rsid w:val="004C475A"/>
    <w:rsid w:val="004C4A23"/>
    <w:rsid w:val="004C54D5"/>
    <w:rsid w:val="004C58BA"/>
    <w:rsid w:val="004C617D"/>
    <w:rsid w:val="004C761E"/>
    <w:rsid w:val="004C7C22"/>
    <w:rsid w:val="004D1EA8"/>
    <w:rsid w:val="004D2370"/>
    <w:rsid w:val="004D2810"/>
    <w:rsid w:val="004D3696"/>
    <w:rsid w:val="004D3F52"/>
    <w:rsid w:val="004D5309"/>
    <w:rsid w:val="004D5E22"/>
    <w:rsid w:val="004D6653"/>
    <w:rsid w:val="004D739D"/>
    <w:rsid w:val="004D7CC7"/>
    <w:rsid w:val="004E0AED"/>
    <w:rsid w:val="004E1762"/>
    <w:rsid w:val="004E2513"/>
    <w:rsid w:val="004E4E7F"/>
    <w:rsid w:val="004E6232"/>
    <w:rsid w:val="004E7488"/>
    <w:rsid w:val="004E749B"/>
    <w:rsid w:val="004E7901"/>
    <w:rsid w:val="004F00AD"/>
    <w:rsid w:val="004F0820"/>
    <w:rsid w:val="004F09F0"/>
    <w:rsid w:val="004F1287"/>
    <w:rsid w:val="004F1C42"/>
    <w:rsid w:val="004F2A7C"/>
    <w:rsid w:val="004F2B0F"/>
    <w:rsid w:val="004F334D"/>
    <w:rsid w:val="004F3A51"/>
    <w:rsid w:val="004F57D4"/>
    <w:rsid w:val="004F5861"/>
    <w:rsid w:val="004F6613"/>
    <w:rsid w:val="004F6CD5"/>
    <w:rsid w:val="004F7678"/>
    <w:rsid w:val="004F7B25"/>
    <w:rsid w:val="004F7C68"/>
    <w:rsid w:val="005008A7"/>
    <w:rsid w:val="00500A1A"/>
    <w:rsid w:val="00500E58"/>
    <w:rsid w:val="00501CB7"/>
    <w:rsid w:val="00501E40"/>
    <w:rsid w:val="0050275B"/>
    <w:rsid w:val="005030ED"/>
    <w:rsid w:val="00503DCA"/>
    <w:rsid w:val="0050406F"/>
    <w:rsid w:val="0050407A"/>
    <w:rsid w:val="00504E03"/>
    <w:rsid w:val="005055EA"/>
    <w:rsid w:val="0050650B"/>
    <w:rsid w:val="00506B4F"/>
    <w:rsid w:val="005070DA"/>
    <w:rsid w:val="005075F6"/>
    <w:rsid w:val="005078D3"/>
    <w:rsid w:val="00507A1E"/>
    <w:rsid w:val="00507E62"/>
    <w:rsid w:val="00510FB8"/>
    <w:rsid w:val="0051176C"/>
    <w:rsid w:val="00511782"/>
    <w:rsid w:val="00512B8C"/>
    <w:rsid w:val="00513357"/>
    <w:rsid w:val="00513957"/>
    <w:rsid w:val="00513DEF"/>
    <w:rsid w:val="00514875"/>
    <w:rsid w:val="00514877"/>
    <w:rsid w:val="0051499D"/>
    <w:rsid w:val="00515112"/>
    <w:rsid w:val="0051516C"/>
    <w:rsid w:val="005154A3"/>
    <w:rsid w:val="00517006"/>
    <w:rsid w:val="00517156"/>
    <w:rsid w:val="00520314"/>
    <w:rsid w:val="005203FF"/>
    <w:rsid w:val="00520CA2"/>
    <w:rsid w:val="005211AE"/>
    <w:rsid w:val="005214EA"/>
    <w:rsid w:val="00521FE7"/>
    <w:rsid w:val="0052201E"/>
    <w:rsid w:val="005229C1"/>
    <w:rsid w:val="0052366D"/>
    <w:rsid w:val="00523F48"/>
    <w:rsid w:val="00525096"/>
    <w:rsid w:val="00525CCD"/>
    <w:rsid w:val="00525F61"/>
    <w:rsid w:val="0052626D"/>
    <w:rsid w:val="005267D9"/>
    <w:rsid w:val="005267EB"/>
    <w:rsid w:val="0052685F"/>
    <w:rsid w:val="005270C7"/>
    <w:rsid w:val="005275BF"/>
    <w:rsid w:val="00527967"/>
    <w:rsid w:val="00530516"/>
    <w:rsid w:val="005305F0"/>
    <w:rsid w:val="00530AA7"/>
    <w:rsid w:val="00533DD1"/>
    <w:rsid w:val="00534381"/>
    <w:rsid w:val="00534496"/>
    <w:rsid w:val="00534593"/>
    <w:rsid w:val="0053475D"/>
    <w:rsid w:val="00535D87"/>
    <w:rsid w:val="005360DE"/>
    <w:rsid w:val="0053617F"/>
    <w:rsid w:val="00536471"/>
    <w:rsid w:val="005372AE"/>
    <w:rsid w:val="0053755E"/>
    <w:rsid w:val="005403E3"/>
    <w:rsid w:val="00540D5F"/>
    <w:rsid w:val="00540DB2"/>
    <w:rsid w:val="00542337"/>
    <w:rsid w:val="00542857"/>
    <w:rsid w:val="00543C44"/>
    <w:rsid w:val="00544F4C"/>
    <w:rsid w:val="0054571B"/>
    <w:rsid w:val="005461A2"/>
    <w:rsid w:val="0054784F"/>
    <w:rsid w:val="00551FFF"/>
    <w:rsid w:val="00552B68"/>
    <w:rsid w:val="00553B8F"/>
    <w:rsid w:val="005552A8"/>
    <w:rsid w:val="00556D2F"/>
    <w:rsid w:val="00556F40"/>
    <w:rsid w:val="00557675"/>
    <w:rsid w:val="00557701"/>
    <w:rsid w:val="00557A57"/>
    <w:rsid w:val="00557F0F"/>
    <w:rsid w:val="00560308"/>
    <w:rsid w:val="00561D70"/>
    <w:rsid w:val="00562090"/>
    <w:rsid w:val="005621D9"/>
    <w:rsid w:val="00562888"/>
    <w:rsid w:val="00562AFD"/>
    <w:rsid w:val="00562C24"/>
    <w:rsid w:val="00563F77"/>
    <w:rsid w:val="00564229"/>
    <w:rsid w:val="0056464A"/>
    <w:rsid w:val="00564807"/>
    <w:rsid w:val="00566DD6"/>
    <w:rsid w:val="00567456"/>
    <w:rsid w:val="00567C20"/>
    <w:rsid w:val="00567D5B"/>
    <w:rsid w:val="00570079"/>
    <w:rsid w:val="005709B3"/>
    <w:rsid w:val="005710A7"/>
    <w:rsid w:val="00571483"/>
    <w:rsid w:val="005719A6"/>
    <w:rsid w:val="00571E3A"/>
    <w:rsid w:val="00571F4B"/>
    <w:rsid w:val="00572DEC"/>
    <w:rsid w:val="00572F5F"/>
    <w:rsid w:val="005732F7"/>
    <w:rsid w:val="005736B0"/>
    <w:rsid w:val="00573B8F"/>
    <w:rsid w:val="005740EE"/>
    <w:rsid w:val="005745AA"/>
    <w:rsid w:val="005750A4"/>
    <w:rsid w:val="005755CA"/>
    <w:rsid w:val="0057562D"/>
    <w:rsid w:val="005764E6"/>
    <w:rsid w:val="00577B17"/>
    <w:rsid w:val="00580668"/>
    <w:rsid w:val="0058080D"/>
    <w:rsid w:val="00581ED5"/>
    <w:rsid w:val="005846B6"/>
    <w:rsid w:val="0058671F"/>
    <w:rsid w:val="00586BD4"/>
    <w:rsid w:val="00586C0D"/>
    <w:rsid w:val="00587679"/>
    <w:rsid w:val="00590903"/>
    <w:rsid w:val="00591017"/>
    <w:rsid w:val="0059147D"/>
    <w:rsid w:val="00591601"/>
    <w:rsid w:val="005917E3"/>
    <w:rsid w:val="00592BAE"/>
    <w:rsid w:val="0059368B"/>
    <w:rsid w:val="00595D26"/>
    <w:rsid w:val="005963A6"/>
    <w:rsid w:val="0059662B"/>
    <w:rsid w:val="005966D8"/>
    <w:rsid w:val="005967EC"/>
    <w:rsid w:val="00596DE9"/>
    <w:rsid w:val="00596EC4"/>
    <w:rsid w:val="005975A3"/>
    <w:rsid w:val="00597CCF"/>
    <w:rsid w:val="005A0264"/>
    <w:rsid w:val="005A11A4"/>
    <w:rsid w:val="005A2375"/>
    <w:rsid w:val="005A2E39"/>
    <w:rsid w:val="005A3B06"/>
    <w:rsid w:val="005A3C81"/>
    <w:rsid w:val="005A537F"/>
    <w:rsid w:val="005A59FA"/>
    <w:rsid w:val="005A605D"/>
    <w:rsid w:val="005A6FFB"/>
    <w:rsid w:val="005A7BF4"/>
    <w:rsid w:val="005B1709"/>
    <w:rsid w:val="005B1958"/>
    <w:rsid w:val="005B1D91"/>
    <w:rsid w:val="005B1E49"/>
    <w:rsid w:val="005B2634"/>
    <w:rsid w:val="005B2997"/>
    <w:rsid w:val="005B2C3D"/>
    <w:rsid w:val="005B39BB"/>
    <w:rsid w:val="005B5E31"/>
    <w:rsid w:val="005B6248"/>
    <w:rsid w:val="005B6303"/>
    <w:rsid w:val="005B6538"/>
    <w:rsid w:val="005B653D"/>
    <w:rsid w:val="005B70B3"/>
    <w:rsid w:val="005C099E"/>
    <w:rsid w:val="005C2740"/>
    <w:rsid w:val="005C2B60"/>
    <w:rsid w:val="005C2CE5"/>
    <w:rsid w:val="005C309D"/>
    <w:rsid w:val="005C33D6"/>
    <w:rsid w:val="005C40C2"/>
    <w:rsid w:val="005C416E"/>
    <w:rsid w:val="005C5350"/>
    <w:rsid w:val="005C5361"/>
    <w:rsid w:val="005C72CC"/>
    <w:rsid w:val="005D0047"/>
    <w:rsid w:val="005D04D8"/>
    <w:rsid w:val="005D0636"/>
    <w:rsid w:val="005D129E"/>
    <w:rsid w:val="005D2296"/>
    <w:rsid w:val="005D2B7F"/>
    <w:rsid w:val="005D2FFE"/>
    <w:rsid w:val="005D331E"/>
    <w:rsid w:val="005D4197"/>
    <w:rsid w:val="005D4A9B"/>
    <w:rsid w:val="005D4D2B"/>
    <w:rsid w:val="005D51F0"/>
    <w:rsid w:val="005D5272"/>
    <w:rsid w:val="005D53E8"/>
    <w:rsid w:val="005D6575"/>
    <w:rsid w:val="005D691C"/>
    <w:rsid w:val="005D6ADA"/>
    <w:rsid w:val="005D7120"/>
    <w:rsid w:val="005D77AF"/>
    <w:rsid w:val="005D794D"/>
    <w:rsid w:val="005E04D6"/>
    <w:rsid w:val="005E0B15"/>
    <w:rsid w:val="005E0C7D"/>
    <w:rsid w:val="005E1425"/>
    <w:rsid w:val="005E2172"/>
    <w:rsid w:val="005E34ED"/>
    <w:rsid w:val="005E3BD1"/>
    <w:rsid w:val="005E3BEA"/>
    <w:rsid w:val="005E446E"/>
    <w:rsid w:val="005E45D8"/>
    <w:rsid w:val="005E5E2A"/>
    <w:rsid w:val="005E6A5F"/>
    <w:rsid w:val="005E7C93"/>
    <w:rsid w:val="005E7D7F"/>
    <w:rsid w:val="005F0033"/>
    <w:rsid w:val="005F015E"/>
    <w:rsid w:val="005F0808"/>
    <w:rsid w:val="005F2900"/>
    <w:rsid w:val="005F2EB8"/>
    <w:rsid w:val="005F36A5"/>
    <w:rsid w:val="005F433D"/>
    <w:rsid w:val="005F4363"/>
    <w:rsid w:val="005F563E"/>
    <w:rsid w:val="005F5714"/>
    <w:rsid w:val="005F5814"/>
    <w:rsid w:val="006001C6"/>
    <w:rsid w:val="006002CD"/>
    <w:rsid w:val="00601293"/>
    <w:rsid w:val="00601685"/>
    <w:rsid w:val="00601F70"/>
    <w:rsid w:val="0060257A"/>
    <w:rsid w:val="00603F53"/>
    <w:rsid w:val="00604701"/>
    <w:rsid w:val="00604F6B"/>
    <w:rsid w:val="00606214"/>
    <w:rsid w:val="006062C5"/>
    <w:rsid w:val="00606B0B"/>
    <w:rsid w:val="00607987"/>
    <w:rsid w:val="00607CFA"/>
    <w:rsid w:val="006100C4"/>
    <w:rsid w:val="00611132"/>
    <w:rsid w:val="006112F6"/>
    <w:rsid w:val="00611710"/>
    <w:rsid w:val="00611F1C"/>
    <w:rsid w:val="006123AD"/>
    <w:rsid w:val="00612748"/>
    <w:rsid w:val="00613543"/>
    <w:rsid w:val="00613C9C"/>
    <w:rsid w:val="00613D3F"/>
    <w:rsid w:val="0061432E"/>
    <w:rsid w:val="00614A84"/>
    <w:rsid w:val="0061564A"/>
    <w:rsid w:val="0061638B"/>
    <w:rsid w:val="006172C9"/>
    <w:rsid w:val="00617F98"/>
    <w:rsid w:val="006204B9"/>
    <w:rsid w:val="00621ACA"/>
    <w:rsid w:val="0062235B"/>
    <w:rsid w:val="006224F0"/>
    <w:rsid w:val="0062270E"/>
    <w:rsid w:val="00622726"/>
    <w:rsid w:val="0062275D"/>
    <w:rsid w:val="00622F09"/>
    <w:rsid w:val="00623897"/>
    <w:rsid w:val="00624C57"/>
    <w:rsid w:val="0062520E"/>
    <w:rsid w:val="00625B64"/>
    <w:rsid w:val="00627202"/>
    <w:rsid w:val="0062777D"/>
    <w:rsid w:val="00627C69"/>
    <w:rsid w:val="006317E4"/>
    <w:rsid w:val="00631A39"/>
    <w:rsid w:val="00633AB1"/>
    <w:rsid w:val="00633E5C"/>
    <w:rsid w:val="00634908"/>
    <w:rsid w:val="006349BF"/>
    <w:rsid w:val="0063525E"/>
    <w:rsid w:val="00635B1C"/>
    <w:rsid w:val="00635DAF"/>
    <w:rsid w:val="0063620F"/>
    <w:rsid w:val="006365DE"/>
    <w:rsid w:val="00636FEB"/>
    <w:rsid w:val="00637149"/>
    <w:rsid w:val="00637748"/>
    <w:rsid w:val="0064061D"/>
    <w:rsid w:val="006407E1"/>
    <w:rsid w:val="00640FF3"/>
    <w:rsid w:val="00641052"/>
    <w:rsid w:val="00641860"/>
    <w:rsid w:val="00641A14"/>
    <w:rsid w:val="00641A94"/>
    <w:rsid w:val="00641DBB"/>
    <w:rsid w:val="00641DBC"/>
    <w:rsid w:val="00642A30"/>
    <w:rsid w:val="00643D37"/>
    <w:rsid w:val="006449C6"/>
    <w:rsid w:val="00644B41"/>
    <w:rsid w:val="006452E2"/>
    <w:rsid w:val="00645300"/>
    <w:rsid w:val="0064541D"/>
    <w:rsid w:val="0064543B"/>
    <w:rsid w:val="0064564D"/>
    <w:rsid w:val="0064587B"/>
    <w:rsid w:val="00645AFF"/>
    <w:rsid w:val="006467C2"/>
    <w:rsid w:val="00646DAD"/>
    <w:rsid w:val="00647A27"/>
    <w:rsid w:val="00647A3B"/>
    <w:rsid w:val="0065101A"/>
    <w:rsid w:val="006531CB"/>
    <w:rsid w:val="00653583"/>
    <w:rsid w:val="0065447D"/>
    <w:rsid w:val="006550DA"/>
    <w:rsid w:val="0065545A"/>
    <w:rsid w:val="00656057"/>
    <w:rsid w:val="006568DF"/>
    <w:rsid w:val="006572C5"/>
    <w:rsid w:val="00657C3F"/>
    <w:rsid w:val="00657D5F"/>
    <w:rsid w:val="0066195F"/>
    <w:rsid w:val="00663789"/>
    <w:rsid w:val="00663B96"/>
    <w:rsid w:val="00663FA4"/>
    <w:rsid w:val="00664E32"/>
    <w:rsid w:val="00665233"/>
    <w:rsid w:val="00665255"/>
    <w:rsid w:val="006656C8"/>
    <w:rsid w:val="00665CAB"/>
    <w:rsid w:val="00665F5C"/>
    <w:rsid w:val="006660BA"/>
    <w:rsid w:val="006665DD"/>
    <w:rsid w:val="00667A67"/>
    <w:rsid w:val="006707D2"/>
    <w:rsid w:val="00672497"/>
    <w:rsid w:val="00672D2A"/>
    <w:rsid w:val="00672D64"/>
    <w:rsid w:val="0067308B"/>
    <w:rsid w:val="006736CC"/>
    <w:rsid w:val="006739BB"/>
    <w:rsid w:val="006761CE"/>
    <w:rsid w:val="006769A0"/>
    <w:rsid w:val="00677498"/>
    <w:rsid w:val="00677862"/>
    <w:rsid w:val="00677E94"/>
    <w:rsid w:val="006803C0"/>
    <w:rsid w:val="00680B67"/>
    <w:rsid w:val="00680D1A"/>
    <w:rsid w:val="00680F42"/>
    <w:rsid w:val="00680F9D"/>
    <w:rsid w:val="006816CB"/>
    <w:rsid w:val="0068198A"/>
    <w:rsid w:val="00682945"/>
    <w:rsid w:val="0068301D"/>
    <w:rsid w:val="006836B0"/>
    <w:rsid w:val="00683A55"/>
    <w:rsid w:val="00686EE7"/>
    <w:rsid w:val="00686F79"/>
    <w:rsid w:val="0068748A"/>
    <w:rsid w:val="00687611"/>
    <w:rsid w:val="00687658"/>
    <w:rsid w:val="00687F2B"/>
    <w:rsid w:val="0069020D"/>
    <w:rsid w:val="0069097A"/>
    <w:rsid w:val="00690F72"/>
    <w:rsid w:val="0069154A"/>
    <w:rsid w:val="0069261B"/>
    <w:rsid w:val="006935A5"/>
    <w:rsid w:val="00693ABA"/>
    <w:rsid w:val="00694B44"/>
    <w:rsid w:val="006951B7"/>
    <w:rsid w:val="006953A5"/>
    <w:rsid w:val="00695CE6"/>
    <w:rsid w:val="00696054"/>
    <w:rsid w:val="006968BB"/>
    <w:rsid w:val="00696B4E"/>
    <w:rsid w:val="00696F7A"/>
    <w:rsid w:val="006970DE"/>
    <w:rsid w:val="00697FBB"/>
    <w:rsid w:val="006A0420"/>
    <w:rsid w:val="006A0437"/>
    <w:rsid w:val="006A0792"/>
    <w:rsid w:val="006A0CE6"/>
    <w:rsid w:val="006A0F2C"/>
    <w:rsid w:val="006A23B4"/>
    <w:rsid w:val="006A47F2"/>
    <w:rsid w:val="006A4B7E"/>
    <w:rsid w:val="006A4C32"/>
    <w:rsid w:val="006A5096"/>
    <w:rsid w:val="006A50D2"/>
    <w:rsid w:val="006A52B9"/>
    <w:rsid w:val="006A5D1A"/>
    <w:rsid w:val="006A6BFF"/>
    <w:rsid w:val="006A78A7"/>
    <w:rsid w:val="006B01AE"/>
    <w:rsid w:val="006B01B0"/>
    <w:rsid w:val="006B037B"/>
    <w:rsid w:val="006B0CD7"/>
    <w:rsid w:val="006B1DBB"/>
    <w:rsid w:val="006B2471"/>
    <w:rsid w:val="006B26A2"/>
    <w:rsid w:val="006B27BC"/>
    <w:rsid w:val="006B49D8"/>
    <w:rsid w:val="006B5140"/>
    <w:rsid w:val="006B596D"/>
    <w:rsid w:val="006B5C1B"/>
    <w:rsid w:val="006B7212"/>
    <w:rsid w:val="006C0074"/>
    <w:rsid w:val="006C00C3"/>
    <w:rsid w:val="006C0609"/>
    <w:rsid w:val="006C18B0"/>
    <w:rsid w:val="006C1B40"/>
    <w:rsid w:val="006C3029"/>
    <w:rsid w:val="006C4488"/>
    <w:rsid w:val="006C4B7D"/>
    <w:rsid w:val="006C53D4"/>
    <w:rsid w:val="006C5569"/>
    <w:rsid w:val="006C5BDD"/>
    <w:rsid w:val="006C6137"/>
    <w:rsid w:val="006C6750"/>
    <w:rsid w:val="006C6D92"/>
    <w:rsid w:val="006C7665"/>
    <w:rsid w:val="006C7C39"/>
    <w:rsid w:val="006D12DD"/>
    <w:rsid w:val="006D1521"/>
    <w:rsid w:val="006D182A"/>
    <w:rsid w:val="006D3DB5"/>
    <w:rsid w:val="006D43A1"/>
    <w:rsid w:val="006D4C0B"/>
    <w:rsid w:val="006D4E01"/>
    <w:rsid w:val="006D4F16"/>
    <w:rsid w:val="006D5308"/>
    <w:rsid w:val="006D6584"/>
    <w:rsid w:val="006D65E0"/>
    <w:rsid w:val="006D7E05"/>
    <w:rsid w:val="006D7FC8"/>
    <w:rsid w:val="006E0489"/>
    <w:rsid w:val="006E05EA"/>
    <w:rsid w:val="006E17AF"/>
    <w:rsid w:val="006E1C2B"/>
    <w:rsid w:val="006E1C83"/>
    <w:rsid w:val="006E228B"/>
    <w:rsid w:val="006E24CC"/>
    <w:rsid w:val="006E25E4"/>
    <w:rsid w:val="006E3830"/>
    <w:rsid w:val="006E3992"/>
    <w:rsid w:val="006E538E"/>
    <w:rsid w:val="006E605B"/>
    <w:rsid w:val="006E67A8"/>
    <w:rsid w:val="006E703F"/>
    <w:rsid w:val="006E7061"/>
    <w:rsid w:val="006F1169"/>
    <w:rsid w:val="006F2F12"/>
    <w:rsid w:val="006F3064"/>
    <w:rsid w:val="006F3992"/>
    <w:rsid w:val="006F42E1"/>
    <w:rsid w:val="006F4CB0"/>
    <w:rsid w:val="006F4FD3"/>
    <w:rsid w:val="006F55CF"/>
    <w:rsid w:val="006F5ACC"/>
    <w:rsid w:val="006F6777"/>
    <w:rsid w:val="006F7663"/>
    <w:rsid w:val="006F79A0"/>
    <w:rsid w:val="006F7C24"/>
    <w:rsid w:val="007002C0"/>
    <w:rsid w:val="0070050B"/>
    <w:rsid w:val="007007B2"/>
    <w:rsid w:val="007010CA"/>
    <w:rsid w:val="00701A89"/>
    <w:rsid w:val="00701DDB"/>
    <w:rsid w:val="00701E0B"/>
    <w:rsid w:val="00701FDD"/>
    <w:rsid w:val="007029AA"/>
    <w:rsid w:val="00704076"/>
    <w:rsid w:val="00704429"/>
    <w:rsid w:val="00704B9A"/>
    <w:rsid w:val="007050E2"/>
    <w:rsid w:val="00705862"/>
    <w:rsid w:val="00705EE6"/>
    <w:rsid w:val="00707FA1"/>
    <w:rsid w:val="00710EDD"/>
    <w:rsid w:val="00710FDD"/>
    <w:rsid w:val="00711539"/>
    <w:rsid w:val="007121F0"/>
    <w:rsid w:val="00712209"/>
    <w:rsid w:val="00712AC1"/>
    <w:rsid w:val="00713673"/>
    <w:rsid w:val="0071408C"/>
    <w:rsid w:val="0071436D"/>
    <w:rsid w:val="00714872"/>
    <w:rsid w:val="00714BE8"/>
    <w:rsid w:val="00714F84"/>
    <w:rsid w:val="00715FA1"/>
    <w:rsid w:val="007162F1"/>
    <w:rsid w:val="007165F4"/>
    <w:rsid w:val="00716CE0"/>
    <w:rsid w:val="007171CC"/>
    <w:rsid w:val="00717376"/>
    <w:rsid w:val="00717D06"/>
    <w:rsid w:val="0072108F"/>
    <w:rsid w:val="007212B5"/>
    <w:rsid w:val="0072183C"/>
    <w:rsid w:val="00723165"/>
    <w:rsid w:val="007236B9"/>
    <w:rsid w:val="007240DA"/>
    <w:rsid w:val="00724363"/>
    <w:rsid w:val="00724D97"/>
    <w:rsid w:val="00726018"/>
    <w:rsid w:val="0072631D"/>
    <w:rsid w:val="007267D5"/>
    <w:rsid w:val="007267F3"/>
    <w:rsid w:val="00726AF8"/>
    <w:rsid w:val="00726B4C"/>
    <w:rsid w:val="00727060"/>
    <w:rsid w:val="00727F48"/>
    <w:rsid w:val="00730347"/>
    <w:rsid w:val="007306A7"/>
    <w:rsid w:val="00731D59"/>
    <w:rsid w:val="007328D8"/>
    <w:rsid w:val="00732DE4"/>
    <w:rsid w:val="00732FB5"/>
    <w:rsid w:val="0073323B"/>
    <w:rsid w:val="0073352B"/>
    <w:rsid w:val="007346A1"/>
    <w:rsid w:val="00734931"/>
    <w:rsid w:val="00734E88"/>
    <w:rsid w:val="00735260"/>
    <w:rsid w:val="00735570"/>
    <w:rsid w:val="00735AD7"/>
    <w:rsid w:val="00737E10"/>
    <w:rsid w:val="00740ADE"/>
    <w:rsid w:val="007410F8"/>
    <w:rsid w:val="00741702"/>
    <w:rsid w:val="00741B91"/>
    <w:rsid w:val="00742651"/>
    <w:rsid w:val="00742A12"/>
    <w:rsid w:val="00743592"/>
    <w:rsid w:val="007442FC"/>
    <w:rsid w:val="007444E0"/>
    <w:rsid w:val="007447E5"/>
    <w:rsid w:val="007448D5"/>
    <w:rsid w:val="00745235"/>
    <w:rsid w:val="007452CD"/>
    <w:rsid w:val="00745494"/>
    <w:rsid w:val="00747E3C"/>
    <w:rsid w:val="00750148"/>
    <w:rsid w:val="00750633"/>
    <w:rsid w:val="007506EB"/>
    <w:rsid w:val="007513D2"/>
    <w:rsid w:val="00751E81"/>
    <w:rsid w:val="007520A6"/>
    <w:rsid w:val="007523C2"/>
    <w:rsid w:val="007533C4"/>
    <w:rsid w:val="00753794"/>
    <w:rsid w:val="00753E49"/>
    <w:rsid w:val="007541B9"/>
    <w:rsid w:val="00754EA0"/>
    <w:rsid w:val="00755710"/>
    <w:rsid w:val="00755E7A"/>
    <w:rsid w:val="00756CF6"/>
    <w:rsid w:val="00756D35"/>
    <w:rsid w:val="00756D45"/>
    <w:rsid w:val="00757303"/>
    <w:rsid w:val="00757B48"/>
    <w:rsid w:val="00760271"/>
    <w:rsid w:val="00760A7C"/>
    <w:rsid w:val="00761DAA"/>
    <w:rsid w:val="00762365"/>
    <w:rsid w:val="007628FB"/>
    <w:rsid w:val="007636BA"/>
    <w:rsid w:val="007637AA"/>
    <w:rsid w:val="0076451F"/>
    <w:rsid w:val="00764CBA"/>
    <w:rsid w:val="00764FC1"/>
    <w:rsid w:val="00765146"/>
    <w:rsid w:val="0076608A"/>
    <w:rsid w:val="00766480"/>
    <w:rsid w:val="0076651F"/>
    <w:rsid w:val="00767197"/>
    <w:rsid w:val="00767C36"/>
    <w:rsid w:val="007703AE"/>
    <w:rsid w:val="007714E3"/>
    <w:rsid w:val="007714F9"/>
    <w:rsid w:val="00772227"/>
    <w:rsid w:val="0077256D"/>
    <w:rsid w:val="007734AC"/>
    <w:rsid w:val="00773D89"/>
    <w:rsid w:val="00773FC6"/>
    <w:rsid w:val="00774581"/>
    <w:rsid w:val="00774810"/>
    <w:rsid w:val="007764D8"/>
    <w:rsid w:val="00776DCD"/>
    <w:rsid w:val="007777CB"/>
    <w:rsid w:val="00777BE2"/>
    <w:rsid w:val="0078033C"/>
    <w:rsid w:val="00780AE9"/>
    <w:rsid w:val="00780C4C"/>
    <w:rsid w:val="00781D1A"/>
    <w:rsid w:val="007825F0"/>
    <w:rsid w:val="00782710"/>
    <w:rsid w:val="00782B44"/>
    <w:rsid w:val="00783669"/>
    <w:rsid w:val="00783B7E"/>
    <w:rsid w:val="00784555"/>
    <w:rsid w:val="00784603"/>
    <w:rsid w:val="007858B6"/>
    <w:rsid w:val="00786D4F"/>
    <w:rsid w:val="007874D3"/>
    <w:rsid w:val="0078774F"/>
    <w:rsid w:val="0078791F"/>
    <w:rsid w:val="00790058"/>
    <w:rsid w:val="0079099B"/>
    <w:rsid w:val="00790F4D"/>
    <w:rsid w:val="00791146"/>
    <w:rsid w:val="00791661"/>
    <w:rsid w:val="0079232D"/>
    <w:rsid w:val="0079318F"/>
    <w:rsid w:val="00793969"/>
    <w:rsid w:val="00793D3B"/>
    <w:rsid w:val="007945EC"/>
    <w:rsid w:val="007950AC"/>
    <w:rsid w:val="007952F1"/>
    <w:rsid w:val="00796951"/>
    <w:rsid w:val="00796EAE"/>
    <w:rsid w:val="007A02E8"/>
    <w:rsid w:val="007A07A2"/>
    <w:rsid w:val="007A086D"/>
    <w:rsid w:val="007A09BD"/>
    <w:rsid w:val="007A0D9B"/>
    <w:rsid w:val="007A0E70"/>
    <w:rsid w:val="007A1954"/>
    <w:rsid w:val="007A249A"/>
    <w:rsid w:val="007A2E33"/>
    <w:rsid w:val="007A2EE4"/>
    <w:rsid w:val="007A309C"/>
    <w:rsid w:val="007A3628"/>
    <w:rsid w:val="007A371D"/>
    <w:rsid w:val="007A4568"/>
    <w:rsid w:val="007A4945"/>
    <w:rsid w:val="007A5557"/>
    <w:rsid w:val="007A5B7B"/>
    <w:rsid w:val="007A5F0C"/>
    <w:rsid w:val="007A6DC5"/>
    <w:rsid w:val="007A72D5"/>
    <w:rsid w:val="007A791C"/>
    <w:rsid w:val="007B0389"/>
    <w:rsid w:val="007B0D93"/>
    <w:rsid w:val="007B0F70"/>
    <w:rsid w:val="007B1618"/>
    <w:rsid w:val="007B26C7"/>
    <w:rsid w:val="007B3E55"/>
    <w:rsid w:val="007B4CE3"/>
    <w:rsid w:val="007B585B"/>
    <w:rsid w:val="007B5957"/>
    <w:rsid w:val="007B644D"/>
    <w:rsid w:val="007B6915"/>
    <w:rsid w:val="007B733F"/>
    <w:rsid w:val="007B766C"/>
    <w:rsid w:val="007C28D7"/>
    <w:rsid w:val="007C344D"/>
    <w:rsid w:val="007C407C"/>
    <w:rsid w:val="007C4CBF"/>
    <w:rsid w:val="007C56CD"/>
    <w:rsid w:val="007C572C"/>
    <w:rsid w:val="007C5945"/>
    <w:rsid w:val="007C6350"/>
    <w:rsid w:val="007C642C"/>
    <w:rsid w:val="007C6572"/>
    <w:rsid w:val="007C6AD6"/>
    <w:rsid w:val="007D032A"/>
    <w:rsid w:val="007D051D"/>
    <w:rsid w:val="007D0D8B"/>
    <w:rsid w:val="007D0E95"/>
    <w:rsid w:val="007D2262"/>
    <w:rsid w:val="007D24A2"/>
    <w:rsid w:val="007D2D2C"/>
    <w:rsid w:val="007D398F"/>
    <w:rsid w:val="007D411A"/>
    <w:rsid w:val="007D4269"/>
    <w:rsid w:val="007D4473"/>
    <w:rsid w:val="007D45A1"/>
    <w:rsid w:val="007D56B7"/>
    <w:rsid w:val="007D6072"/>
    <w:rsid w:val="007D6C65"/>
    <w:rsid w:val="007E02E6"/>
    <w:rsid w:val="007E0A4B"/>
    <w:rsid w:val="007E11B9"/>
    <w:rsid w:val="007E122C"/>
    <w:rsid w:val="007E14BA"/>
    <w:rsid w:val="007E2F64"/>
    <w:rsid w:val="007E35A9"/>
    <w:rsid w:val="007E3793"/>
    <w:rsid w:val="007E50FA"/>
    <w:rsid w:val="007E54D6"/>
    <w:rsid w:val="007E6C55"/>
    <w:rsid w:val="007E6E54"/>
    <w:rsid w:val="007E7E67"/>
    <w:rsid w:val="007F03D7"/>
    <w:rsid w:val="007F0B56"/>
    <w:rsid w:val="007F13F8"/>
    <w:rsid w:val="007F326C"/>
    <w:rsid w:val="007F39D8"/>
    <w:rsid w:val="007F3D16"/>
    <w:rsid w:val="007F403B"/>
    <w:rsid w:val="007F638F"/>
    <w:rsid w:val="007F6838"/>
    <w:rsid w:val="007F6990"/>
    <w:rsid w:val="007F6DA6"/>
    <w:rsid w:val="007F71C8"/>
    <w:rsid w:val="00800EE1"/>
    <w:rsid w:val="00801B82"/>
    <w:rsid w:val="00801E3C"/>
    <w:rsid w:val="00802E84"/>
    <w:rsid w:val="00803478"/>
    <w:rsid w:val="0080352B"/>
    <w:rsid w:val="00803588"/>
    <w:rsid w:val="00803CF1"/>
    <w:rsid w:val="00804231"/>
    <w:rsid w:val="00805549"/>
    <w:rsid w:val="008056D9"/>
    <w:rsid w:val="00805B68"/>
    <w:rsid w:val="00805C22"/>
    <w:rsid w:val="00806B1E"/>
    <w:rsid w:val="00806F13"/>
    <w:rsid w:val="00807007"/>
    <w:rsid w:val="0080760A"/>
    <w:rsid w:val="0080762E"/>
    <w:rsid w:val="00810000"/>
    <w:rsid w:val="008100E1"/>
    <w:rsid w:val="00810346"/>
    <w:rsid w:val="00810C08"/>
    <w:rsid w:val="00811E0B"/>
    <w:rsid w:val="00812708"/>
    <w:rsid w:val="00812E5C"/>
    <w:rsid w:val="00813BC5"/>
    <w:rsid w:val="0081521D"/>
    <w:rsid w:val="008156B6"/>
    <w:rsid w:val="00815E21"/>
    <w:rsid w:val="00816989"/>
    <w:rsid w:val="0081790A"/>
    <w:rsid w:val="00817A66"/>
    <w:rsid w:val="00817B62"/>
    <w:rsid w:val="008206F4"/>
    <w:rsid w:val="00820C0E"/>
    <w:rsid w:val="0082132B"/>
    <w:rsid w:val="00821341"/>
    <w:rsid w:val="00822024"/>
    <w:rsid w:val="008221EA"/>
    <w:rsid w:val="00822364"/>
    <w:rsid w:val="0082274E"/>
    <w:rsid w:val="008228AF"/>
    <w:rsid w:val="00823D97"/>
    <w:rsid w:val="008249E2"/>
    <w:rsid w:val="00825B16"/>
    <w:rsid w:val="00826074"/>
    <w:rsid w:val="00826634"/>
    <w:rsid w:val="00826C76"/>
    <w:rsid w:val="00826FDF"/>
    <w:rsid w:val="00827782"/>
    <w:rsid w:val="0082784B"/>
    <w:rsid w:val="00830BC4"/>
    <w:rsid w:val="00830F23"/>
    <w:rsid w:val="00830FA1"/>
    <w:rsid w:val="00831B9F"/>
    <w:rsid w:val="00831C9B"/>
    <w:rsid w:val="008322E7"/>
    <w:rsid w:val="00834027"/>
    <w:rsid w:val="008345EB"/>
    <w:rsid w:val="0083494B"/>
    <w:rsid w:val="00835074"/>
    <w:rsid w:val="00835105"/>
    <w:rsid w:val="00835211"/>
    <w:rsid w:val="008359AC"/>
    <w:rsid w:val="00836051"/>
    <w:rsid w:val="00836056"/>
    <w:rsid w:val="008360C7"/>
    <w:rsid w:val="00836768"/>
    <w:rsid w:val="00837A53"/>
    <w:rsid w:val="00837E52"/>
    <w:rsid w:val="008401F5"/>
    <w:rsid w:val="0084075E"/>
    <w:rsid w:val="00840E2D"/>
    <w:rsid w:val="0084141D"/>
    <w:rsid w:val="008419D0"/>
    <w:rsid w:val="00842342"/>
    <w:rsid w:val="00842379"/>
    <w:rsid w:val="00842DC2"/>
    <w:rsid w:val="00843AF3"/>
    <w:rsid w:val="00844594"/>
    <w:rsid w:val="008447AE"/>
    <w:rsid w:val="00844E9A"/>
    <w:rsid w:val="00844FD1"/>
    <w:rsid w:val="008452A1"/>
    <w:rsid w:val="00845E7E"/>
    <w:rsid w:val="00846011"/>
    <w:rsid w:val="008463F0"/>
    <w:rsid w:val="00846528"/>
    <w:rsid w:val="008474EF"/>
    <w:rsid w:val="00850150"/>
    <w:rsid w:val="008504DF"/>
    <w:rsid w:val="00850CEC"/>
    <w:rsid w:val="00850E61"/>
    <w:rsid w:val="008514F1"/>
    <w:rsid w:val="008518AB"/>
    <w:rsid w:val="008522F5"/>
    <w:rsid w:val="00852801"/>
    <w:rsid w:val="00852813"/>
    <w:rsid w:val="00852940"/>
    <w:rsid w:val="008532AA"/>
    <w:rsid w:val="008554C2"/>
    <w:rsid w:val="008556A5"/>
    <w:rsid w:val="00855833"/>
    <w:rsid w:val="00855CF1"/>
    <w:rsid w:val="0085684D"/>
    <w:rsid w:val="00856E88"/>
    <w:rsid w:val="008577FE"/>
    <w:rsid w:val="0086093C"/>
    <w:rsid w:val="00861002"/>
    <w:rsid w:val="00862739"/>
    <w:rsid w:val="00862B02"/>
    <w:rsid w:val="0086309E"/>
    <w:rsid w:val="0086375F"/>
    <w:rsid w:val="00863B00"/>
    <w:rsid w:val="00863B9D"/>
    <w:rsid w:val="00863D90"/>
    <w:rsid w:val="00864994"/>
    <w:rsid w:val="008654EE"/>
    <w:rsid w:val="0086563D"/>
    <w:rsid w:val="00866736"/>
    <w:rsid w:val="00867140"/>
    <w:rsid w:val="008706E2"/>
    <w:rsid w:val="008707B9"/>
    <w:rsid w:val="008715A2"/>
    <w:rsid w:val="00871D5B"/>
    <w:rsid w:val="0087266D"/>
    <w:rsid w:val="00872751"/>
    <w:rsid w:val="00872EA8"/>
    <w:rsid w:val="00872EDF"/>
    <w:rsid w:val="00873EE5"/>
    <w:rsid w:val="00874447"/>
    <w:rsid w:val="008748D4"/>
    <w:rsid w:val="00874F92"/>
    <w:rsid w:val="008756BD"/>
    <w:rsid w:val="008760B7"/>
    <w:rsid w:val="00876535"/>
    <w:rsid w:val="00877809"/>
    <w:rsid w:val="00881B2F"/>
    <w:rsid w:val="00881B43"/>
    <w:rsid w:val="00881F1F"/>
    <w:rsid w:val="00882B77"/>
    <w:rsid w:val="008830EF"/>
    <w:rsid w:val="0088337D"/>
    <w:rsid w:val="00883FE8"/>
    <w:rsid w:val="008845B2"/>
    <w:rsid w:val="00884829"/>
    <w:rsid w:val="008849F1"/>
    <w:rsid w:val="008851C7"/>
    <w:rsid w:val="008852D9"/>
    <w:rsid w:val="008862A5"/>
    <w:rsid w:val="00886474"/>
    <w:rsid w:val="00886532"/>
    <w:rsid w:val="0088664A"/>
    <w:rsid w:val="00887662"/>
    <w:rsid w:val="00887940"/>
    <w:rsid w:val="00887B42"/>
    <w:rsid w:val="00887BA4"/>
    <w:rsid w:val="00890455"/>
    <w:rsid w:val="008905EA"/>
    <w:rsid w:val="00890D83"/>
    <w:rsid w:val="00891575"/>
    <w:rsid w:val="00892680"/>
    <w:rsid w:val="0089285D"/>
    <w:rsid w:val="008928C7"/>
    <w:rsid w:val="008940C2"/>
    <w:rsid w:val="008948DB"/>
    <w:rsid w:val="008948DF"/>
    <w:rsid w:val="00895131"/>
    <w:rsid w:val="00897624"/>
    <w:rsid w:val="00897DA6"/>
    <w:rsid w:val="008A0132"/>
    <w:rsid w:val="008A0B86"/>
    <w:rsid w:val="008A0DCD"/>
    <w:rsid w:val="008A1AF5"/>
    <w:rsid w:val="008A1B68"/>
    <w:rsid w:val="008A2741"/>
    <w:rsid w:val="008A2791"/>
    <w:rsid w:val="008A28F5"/>
    <w:rsid w:val="008A291F"/>
    <w:rsid w:val="008A4B4D"/>
    <w:rsid w:val="008A5BB2"/>
    <w:rsid w:val="008A60EA"/>
    <w:rsid w:val="008A616A"/>
    <w:rsid w:val="008A6C14"/>
    <w:rsid w:val="008A7929"/>
    <w:rsid w:val="008B04B2"/>
    <w:rsid w:val="008B11D9"/>
    <w:rsid w:val="008B2F39"/>
    <w:rsid w:val="008B342C"/>
    <w:rsid w:val="008B44FD"/>
    <w:rsid w:val="008B5610"/>
    <w:rsid w:val="008B61F1"/>
    <w:rsid w:val="008B6358"/>
    <w:rsid w:val="008B6816"/>
    <w:rsid w:val="008B6884"/>
    <w:rsid w:val="008B69DE"/>
    <w:rsid w:val="008B6C52"/>
    <w:rsid w:val="008B7178"/>
    <w:rsid w:val="008B757D"/>
    <w:rsid w:val="008C0070"/>
    <w:rsid w:val="008C0281"/>
    <w:rsid w:val="008C038D"/>
    <w:rsid w:val="008C1256"/>
    <w:rsid w:val="008C2023"/>
    <w:rsid w:val="008C28A1"/>
    <w:rsid w:val="008C28CE"/>
    <w:rsid w:val="008C386C"/>
    <w:rsid w:val="008C40F2"/>
    <w:rsid w:val="008C4565"/>
    <w:rsid w:val="008C5704"/>
    <w:rsid w:val="008C6C66"/>
    <w:rsid w:val="008C73BC"/>
    <w:rsid w:val="008C793D"/>
    <w:rsid w:val="008C7E03"/>
    <w:rsid w:val="008D01A8"/>
    <w:rsid w:val="008D02AD"/>
    <w:rsid w:val="008D080A"/>
    <w:rsid w:val="008D2170"/>
    <w:rsid w:val="008D2428"/>
    <w:rsid w:val="008D2F93"/>
    <w:rsid w:val="008D3719"/>
    <w:rsid w:val="008D432D"/>
    <w:rsid w:val="008D47E9"/>
    <w:rsid w:val="008D56D9"/>
    <w:rsid w:val="008D585E"/>
    <w:rsid w:val="008D68B7"/>
    <w:rsid w:val="008D728C"/>
    <w:rsid w:val="008E1730"/>
    <w:rsid w:val="008E1732"/>
    <w:rsid w:val="008E1BB5"/>
    <w:rsid w:val="008E2F14"/>
    <w:rsid w:val="008E3244"/>
    <w:rsid w:val="008E331B"/>
    <w:rsid w:val="008E4A2C"/>
    <w:rsid w:val="008E6104"/>
    <w:rsid w:val="008E6DC2"/>
    <w:rsid w:val="008E74B3"/>
    <w:rsid w:val="008F0309"/>
    <w:rsid w:val="008F0A8B"/>
    <w:rsid w:val="008F0CEA"/>
    <w:rsid w:val="008F265B"/>
    <w:rsid w:val="008F2ADC"/>
    <w:rsid w:val="008F2B26"/>
    <w:rsid w:val="008F30CE"/>
    <w:rsid w:val="008F335F"/>
    <w:rsid w:val="008F36EF"/>
    <w:rsid w:val="008F3BF7"/>
    <w:rsid w:val="008F41E0"/>
    <w:rsid w:val="008F6691"/>
    <w:rsid w:val="008F6FBD"/>
    <w:rsid w:val="008F713D"/>
    <w:rsid w:val="009032D6"/>
    <w:rsid w:val="00906E08"/>
    <w:rsid w:val="00907A75"/>
    <w:rsid w:val="009125CB"/>
    <w:rsid w:val="00912989"/>
    <w:rsid w:val="009135C2"/>
    <w:rsid w:val="00914A92"/>
    <w:rsid w:val="00914E80"/>
    <w:rsid w:val="00914ECE"/>
    <w:rsid w:val="00915390"/>
    <w:rsid w:val="009155D3"/>
    <w:rsid w:val="00915BD9"/>
    <w:rsid w:val="00915E6C"/>
    <w:rsid w:val="00915EAC"/>
    <w:rsid w:val="00916141"/>
    <w:rsid w:val="00917622"/>
    <w:rsid w:val="00917DA4"/>
    <w:rsid w:val="00920E6D"/>
    <w:rsid w:val="00920F42"/>
    <w:rsid w:val="00921315"/>
    <w:rsid w:val="009220AC"/>
    <w:rsid w:val="009223F9"/>
    <w:rsid w:val="00922B9D"/>
    <w:rsid w:val="00922F49"/>
    <w:rsid w:val="00923269"/>
    <w:rsid w:val="0092356F"/>
    <w:rsid w:val="00923C7B"/>
    <w:rsid w:val="00924234"/>
    <w:rsid w:val="00924D26"/>
    <w:rsid w:val="00925AD8"/>
    <w:rsid w:val="00926B7C"/>
    <w:rsid w:val="009278DD"/>
    <w:rsid w:val="00927BE2"/>
    <w:rsid w:val="00927CF7"/>
    <w:rsid w:val="009300A7"/>
    <w:rsid w:val="0093086E"/>
    <w:rsid w:val="00931F0A"/>
    <w:rsid w:val="009325BD"/>
    <w:rsid w:val="00932DFE"/>
    <w:rsid w:val="00933224"/>
    <w:rsid w:val="00933281"/>
    <w:rsid w:val="0093399A"/>
    <w:rsid w:val="0093407A"/>
    <w:rsid w:val="009352F7"/>
    <w:rsid w:val="00935B1D"/>
    <w:rsid w:val="00935E71"/>
    <w:rsid w:val="00936D07"/>
    <w:rsid w:val="00937CD6"/>
    <w:rsid w:val="0094075B"/>
    <w:rsid w:val="00942D9F"/>
    <w:rsid w:val="009443F7"/>
    <w:rsid w:val="00944417"/>
    <w:rsid w:val="00944D30"/>
    <w:rsid w:val="009455BE"/>
    <w:rsid w:val="00945A87"/>
    <w:rsid w:val="00947609"/>
    <w:rsid w:val="00947A4F"/>
    <w:rsid w:val="00947B1A"/>
    <w:rsid w:val="0095146D"/>
    <w:rsid w:val="009520D1"/>
    <w:rsid w:val="009534C7"/>
    <w:rsid w:val="00954581"/>
    <w:rsid w:val="0095493A"/>
    <w:rsid w:val="00954D33"/>
    <w:rsid w:val="00954E21"/>
    <w:rsid w:val="0095586A"/>
    <w:rsid w:val="0095799F"/>
    <w:rsid w:val="00960540"/>
    <w:rsid w:val="00960F89"/>
    <w:rsid w:val="00961285"/>
    <w:rsid w:val="00961D8C"/>
    <w:rsid w:val="00962978"/>
    <w:rsid w:val="00963BEC"/>
    <w:rsid w:val="00963FC4"/>
    <w:rsid w:val="0096508A"/>
    <w:rsid w:val="00965419"/>
    <w:rsid w:val="009659D9"/>
    <w:rsid w:val="00965D9D"/>
    <w:rsid w:val="00967EED"/>
    <w:rsid w:val="009703C7"/>
    <w:rsid w:val="00970C3C"/>
    <w:rsid w:val="00970C42"/>
    <w:rsid w:val="00970F81"/>
    <w:rsid w:val="00972346"/>
    <w:rsid w:val="00972B78"/>
    <w:rsid w:val="00972EE1"/>
    <w:rsid w:val="00973A31"/>
    <w:rsid w:val="00974092"/>
    <w:rsid w:val="00974464"/>
    <w:rsid w:val="00974C93"/>
    <w:rsid w:val="00975664"/>
    <w:rsid w:val="00975AAC"/>
    <w:rsid w:val="00975CFB"/>
    <w:rsid w:val="0097610D"/>
    <w:rsid w:val="0097692C"/>
    <w:rsid w:val="0097788F"/>
    <w:rsid w:val="0098075C"/>
    <w:rsid w:val="00982B80"/>
    <w:rsid w:val="00982D74"/>
    <w:rsid w:val="00983223"/>
    <w:rsid w:val="00983472"/>
    <w:rsid w:val="0098391B"/>
    <w:rsid w:val="009839B9"/>
    <w:rsid w:val="009839E4"/>
    <w:rsid w:val="00984BB2"/>
    <w:rsid w:val="0098549F"/>
    <w:rsid w:val="00985ADF"/>
    <w:rsid w:val="00985C15"/>
    <w:rsid w:val="00986197"/>
    <w:rsid w:val="00986B9B"/>
    <w:rsid w:val="009870B8"/>
    <w:rsid w:val="009871E5"/>
    <w:rsid w:val="009873C3"/>
    <w:rsid w:val="009873FB"/>
    <w:rsid w:val="00987C60"/>
    <w:rsid w:val="00987EF9"/>
    <w:rsid w:val="00992151"/>
    <w:rsid w:val="009938F1"/>
    <w:rsid w:val="00994520"/>
    <w:rsid w:val="00994BB3"/>
    <w:rsid w:val="00994CBF"/>
    <w:rsid w:val="00995590"/>
    <w:rsid w:val="00996346"/>
    <w:rsid w:val="0099647D"/>
    <w:rsid w:val="00996912"/>
    <w:rsid w:val="009979F8"/>
    <w:rsid w:val="00997A70"/>
    <w:rsid w:val="009A1784"/>
    <w:rsid w:val="009A1E03"/>
    <w:rsid w:val="009A23CD"/>
    <w:rsid w:val="009A2512"/>
    <w:rsid w:val="009A2E76"/>
    <w:rsid w:val="009A3707"/>
    <w:rsid w:val="009A3EB1"/>
    <w:rsid w:val="009A3FDC"/>
    <w:rsid w:val="009A4C20"/>
    <w:rsid w:val="009A4D64"/>
    <w:rsid w:val="009A587B"/>
    <w:rsid w:val="009A6824"/>
    <w:rsid w:val="009A6A2C"/>
    <w:rsid w:val="009A6F40"/>
    <w:rsid w:val="009A717E"/>
    <w:rsid w:val="009A78BB"/>
    <w:rsid w:val="009B0DEE"/>
    <w:rsid w:val="009B1823"/>
    <w:rsid w:val="009B1A67"/>
    <w:rsid w:val="009B1D94"/>
    <w:rsid w:val="009B21C8"/>
    <w:rsid w:val="009B247F"/>
    <w:rsid w:val="009B2B8B"/>
    <w:rsid w:val="009B2CC1"/>
    <w:rsid w:val="009B2FC4"/>
    <w:rsid w:val="009B3CF2"/>
    <w:rsid w:val="009B452F"/>
    <w:rsid w:val="009B50A7"/>
    <w:rsid w:val="009B5515"/>
    <w:rsid w:val="009B58BD"/>
    <w:rsid w:val="009B5CBC"/>
    <w:rsid w:val="009B60C7"/>
    <w:rsid w:val="009B7CD2"/>
    <w:rsid w:val="009B7E03"/>
    <w:rsid w:val="009B7FD8"/>
    <w:rsid w:val="009C0B19"/>
    <w:rsid w:val="009C1ED0"/>
    <w:rsid w:val="009C2431"/>
    <w:rsid w:val="009C268C"/>
    <w:rsid w:val="009C2A0D"/>
    <w:rsid w:val="009C30B0"/>
    <w:rsid w:val="009C402E"/>
    <w:rsid w:val="009C546F"/>
    <w:rsid w:val="009C56E7"/>
    <w:rsid w:val="009C65E7"/>
    <w:rsid w:val="009C7441"/>
    <w:rsid w:val="009C781B"/>
    <w:rsid w:val="009C7CC6"/>
    <w:rsid w:val="009D140B"/>
    <w:rsid w:val="009D1928"/>
    <w:rsid w:val="009D1A29"/>
    <w:rsid w:val="009D3652"/>
    <w:rsid w:val="009D3984"/>
    <w:rsid w:val="009D4914"/>
    <w:rsid w:val="009D6496"/>
    <w:rsid w:val="009D6E10"/>
    <w:rsid w:val="009D7471"/>
    <w:rsid w:val="009D79E7"/>
    <w:rsid w:val="009D7CDC"/>
    <w:rsid w:val="009E0688"/>
    <w:rsid w:val="009E0BA3"/>
    <w:rsid w:val="009E2D42"/>
    <w:rsid w:val="009E2F4F"/>
    <w:rsid w:val="009E2FAF"/>
    <w:rsid w:val="009E3AFA"/>
    <w:rsid w:val="009E3B5D"/>
    <w:rsid w:val="009E48E5"/>
    <w:rsid w:val="009E50F1"/>
    <w:rsid w:val="009E551A"/>
    <w:rsid w:val="009E58AB"/>
    <w:rsid w:val="009E5D79"/>
    <w:rsid w:val="009E6293"/>
    <w:rsid w:val="009E65EB"/>
    <w:rsid w:val="009E6CAF"/>
    <w:rsid w:val="009E720B"/>
    <w:rsid w:val="009E7A4E"/>
    <w:rsid w:val="009F0562"/>
    <w:rsid w:val="009F06D6"/>
    <w:rsid w:val="009F0909"/>
    <w:rsid w:val="009F0BDC"/>
    <w:rsid w:val="009F0CDF"/>
    <w:rsid w:val="009F2336"/>
    <w:rsid w:val="009F2B57"/>
    <w:rsid w:val="009F3C89"/>
    <w:rsid w:val="009F3E12"/>
    <w:rsid w:val="009F3F13"/>
    <w:rsid w:val="009F4108"/>
    <w:rsid w:val="009F4BDB"/>
    <w:rsid w:val="009F5206"/>
    <w:rsid w:val="009F5DB4"/>
    <w:rsid w:val="009F67E8"/>
    <w:rsid w:val="009F6BAE"/>
    <w:rsid w:val="009F6D4E"/>
    <w:rsid w:val="00A00190"/>
    <w:rsid w:val="00A013DA"/>
    <w:rsid w:val="00A01950"/>
    <w:rsid w:val="00A01C17"/>
    <w:rsid w:val="00A020BE"/>
    <w:rsid w:val="00A02BD3"/>
    <w:rsid w:val="00A02FEF"/>
    <w:rsid w:val="00A0379A"/>
    <w:rsid w:val="00A03827"/>
    <w:rsid w:val="00A03A96"/>
    <w:rsid w:val="00A03D88"/>
    <w:rsid w:val="00A044C0"/>
    <w:rsid w:val="00A04B60"/>
    <w:rsid w:val="00A05371"/>
    <w:rsid w:val="00A05617"/>
    <w:rsid w:val="00A05774"/>
    <w:rsid w:val="00A06277"/>
    <w:rsid w:val="00A06347"/>
    <w:rsid w:val="00A07E93"/>
    <w:rsid w:val="00A1022E"/>
    <w:rsid w:val="00A119BF"/>
    <w:rsid w:val="00A12BD4"/>
    <w:rsid w:val="00A13383"/>
    <w:rsid w:val="00A13854"/>
    <w:rsid w:val="00A13BA3"/>
    <w:rsid w:val="00A13E0B"/>
    <w:rsid w:val="00A14835"/>
    <w:rsid w:val="00A14DCE"/>
    <w:rsid w:val="00A15F82"/>
    <w:rsid w:val="00A16D41"/>
    <w:rsid w:val="00A16DAF"/>
    <w:rsid w:val="00A170EB"/>
    <w:rsid w:val="00A17DF7"/>
    <w:rsid w:val="00A209C8"/>
    <w:rsid w:val="00A20FE7"/>
    <w:rsid w:val="00A211B4"/>
    <w:rsid w:val="00A22690"/>
    <w:rsid w:val="00A22901"/>
    <w:rsid w:val="00A23023"/>
    <w:rsid w:val="00A26D21"/>
    <w:rsid w:val="00A26DF0"/>
    <w:rsid w:val="00A27526"/>
    <w:rsid w:val="00A27BD8"/>
    <w:rsid w:val="00A3016A"/>
    <w:rsid w:val="00A30647"/>
    <w:rsid w:val="00A3074D"/>
    <w:rsid w:val="00A30A14"/>
    <w:rsid w:val="00A30D43"/>
    <w:rsid w:val="00A3235D"/>
    <w:rsid w:val="00A32AC3"/>
    <w:rsid w:val="00A33AF5"/>
    <w:rsid w:val="00A343B0"/>
    <w:rsid w:val="00A344FA"/>
    <w:rsid w:val="00A352C2"/>
    <w:rsid w:val="00A36117"/>
    <w:rsid w:val="00A36AD8"/>
    <w:rsid w:val="00A37A6A"/>
    <w:rsid w:val="00A4028E"/>
    <w:rsid w:val="00A422B7"/>
    <w:rsid w:val="00A42337"/>
    <w:rsid w:val="00A4277F"/>
    <w:rsid w:val="00A42DB5"/>
    <w:rsid w:val="00A433E3"/>
    <w:rsid w:val="00A43805"/>
    <w:rsid w:val="00A45076"/>
    <w:rsid w:val="00A4535B"/>
    <w:rsid w:val="00A46397"/>
    <w:rsid w:val="00A464D9"/>
    <w:rsid w:val="00A469AF"/>
    <w:rsid w:val="00A4721B"/>
    <w:rsid w:val="00A475DD"/>
    <w:rsid w:val="00A479F5"/>
    <w:rsid w:val="00A47F20"/>
    <w:rsid w:val="00A47FBF"/>
    <w:rsid w:val="00A50554"/>
    <w:rsid w:val="00A50722"/>
    <w:rsid w:val="00A50CF9"/>
    <w:rsid w:val="00A5102F"/>
    <w:rsid w:val="00A511C9"/>
    <w:rsid w:val="00A5164B"/>
    <w:rsid w:val="00A51A47"/>
    <w:rsid w:val="00A53290"/>
    <w:rsid w:val="00A533DE"/>
    <w:rsid w:val="00A539AF"/>
    <w:rsid w:val="00A53A95"/>
    <w:rsid w:val="00A53BB8"/>
    <w:rsid w:val="00A54FCF"/>
    <w:rsid w:val="00A55C5C"/>
    <w:rsid w:val="00A56865"/>
    <w:rsid w:val="00A56FC2"/>
    <w:rsid w:val="00A57347"/>
    <w:rsid w:val="00A61DD4"/>
    <w:rsid w:val="00A63F26"/>
    <w:rsid w:val="00A64136"/>
    <w:rsid w:val="00A64481"/>
    <w:rsid w:val="00A64A60"/>
    <w:rsid w:val="00A64C0D"/>
    <w:rsid w:val="00A65516"/>
    <w:rsid w:val="00A655B0"/>
    <w:rsid w:val="00A66826"/>
    <w:rsid w:val="00A70B82"/>
    <w:rsid w:val="00A70BEE"/>
    <w:rsid w:val="00A71118"/>
    <w:rsid w:val="00A71185"/>
    <w:rsid w:val="00A7219F"/>
    <w:rsid w:val="00A72EE5"/>
    <w:rsid w:val="00A74645"/>
    <w:rsid w:val="00A749F8"/>
    <w:rsid w:val="00A74C10"/>
    <w:rsid w:val="00A756C7"/>
    <w:rsid w:val="00A76010"/>
    <w:rsid w:val="00A76FAD"/>
    <w:rsid w:val="00A77001"/>
    <w:rsid w:val="00A80090"/>
    <w:rsid w:val="00A81AB9"/>
    <w:rsid w:val="00A81F38"/>
    <w:rsid w:val="00A8364B"/>
    <w:rsid w:val="00A84322"/>
    <w:rsid w:val="00A8475E"/>
    <w:rsid w:val="00A85802"/>
    <w:rsid w:val="00A869C9"/>
    <w:rsid w:val="00A8794D"/>
    <w:rsid w:val="00A87B6D"/>
    <w:rsid w:val="00A90463"/>
    <w:rsid w:val="00A90972"/>
    <w:rsid w:val="00A91F00"/>
    <w:rsid w:val="00A923D3"/>
    <w:rsid w:val="00A92B03"/>
    <w:rsid w:val="00A92E3C"/>
    <w:rsid w:val="00A93F3B"/>
    <w:rsid w:val="00A943C6"/>
    <w:rsid w:val="00A964A8"/>
    <w:rsid w:val="00AA08C4"/>
    <w:rsid w:val="00AA09D0"/>
    <w:rsid w:val="00AA1241"/>
    <w:rsid w:val="00AA1374"/>
    <w:rsid w:val="00AA2FBA"/>
    <w:rsid w:val="00AA4E72"/>
    <w:rsid w:val="00AA5A83"/>
    <w:rsid w:val="00AA6881"/>
    <w:rsid w:val="00AA6D3A"/>
    <w:rsid w:val="00AA79FB"/>
    <w:rsid w:val="00AA7E2D"/>
    <w:rsid w:val="00AB0610"/>
    <w:rsid w:val="00AB2411"/>
    <w:rsid w:val="00AB24E4"/>
    <w:rsid w:val="00AB3DFD"/>
    <w:rsid w:val="00AB4004"/>
    <w:rsid w:val="00AB4471"/>
    <w:rsid w:val="00AB4A0C"/>
    <w:rsid w:val="00AB7196"/>
    <w:rsid w:val="00AB723B"/>
    <w:rsid w:val="00AB7C08"/>
    <w:rsid w:val="00AC0585"/>
    <w:rsid w:val="00AC0A50"/>
    <w:rsid w:val="00AC0FC8"/>
    <w:rsid w:val="00AC2279"/>
    <w:rsid w:val="00AC248F"/>
    <w:rsid w:val="00AC28FE"/>
    <w:rsid w:val="00AC291B"/>
    <w:rsid w:val="00AC3127"/>
    <w:rsid w:val="00AC44AF"/>
    <w:rsid w:val="00AC4D73"/>
    <w:rsid w:val="00AC555F"/>
    <w:rsid w:val="00AC56DE"/>
    <w:rsid w:val="00AC5966"/>
    <w:rsid w:val="00AC6216"/>
    <w:rsid w:val="00AC72F8"/>
    <w:rsid w:val="00AC7996"/>
    <w:rsid w:val="00AD053B"/>
    <w:rsid w:val="00AD06F2"/>
    <w:rsid w:val="00AD07AC"/>
    <w:rsid w:val="00AD0B7F"/>
    <w:rsid w:val="00AD16F1"/>
    <w:rsid w:val="00AD278B"/>
    <w:rsid w:val="00AD3977"/>
    <w:rsid w:val="00AD3BD3"/>
    <w:rsid w:val="00AD41BF"/>
    <w:rsid w:val="00AD4627"/>
    <w:rsid w:val="00AD4635"/>
    <w:rsid w:val="00AD4A7B"/>
    <w:rsid w:val="00AD5039"/>
    <w:rsid w:val="00AD53BD"/>
    <w:rsid w:val="00AD53D7"/>
    <w:rsid w:val="00AD554A"/>
    <w:rsid w:val="00AD6660"/>
    <w:rsid w:val="00AD700F"/>
    <w:rsid w:val="00AD7396"/>
    <w:rsid w:val="00AE0652"/>
    <w:rsid w:val="00AE120D"/>
    <w:rsid w:val="00AE156B"/>
    <w:rsid w:val="00AE2280"/>
    <w:rsid w:val="00AE2A22"/>
    <w:rsid w:val="00AE311E"/>
    <w:rsid w:val="00AE3C1C"/>
    <w:rsid w:val="00AE519C"/>
    <w:rsid w:val="00AE52F8"/>
    <w:rsid w:val="00AE5813"/>
    <w:rsid w:val="00AE6133"/>
    <w:rsid w:val="00AE6B6F"/>
    <w:rsid w:val="00AE74A1"/>
    <w:rsid w:val="00AF0250"/>
    <w:rsid w:val="00AF072D"/>
    <w:rsid w:val="00AF26F2"/>
    <w:rsid w:val="00AF2AB9"/>
    <w:rsid w:val="00AF3F1E"/>
    <w:rsid w:val="00AF43C0"/>
    <w:rsid w:val="00AF5F50"/>
    <w:rsid w:val="00AF61D3"/>
    <w:rsid w:val="00AF6BC6"/>
    <w:rsid w:val="00AF778C"/>
    <w:rsid w:val="00AF7CE7"/>
    <w:rsid w:val="00B00429"/>
    <w:rsid w:val="00B00F5C"/>
    <w:rsid w:val="00B01203"/>
    <w:rsid w:val="00B021AB"/>
    <w:rsid w:val="00B036E6"/>
    <w:rsid w:val="00B03822"/>
    <w:rsid w:val="00B03ADA"/>
    <w:rsid w:val="00B04738"/>
    <w:rsid w:val="00B04DBF"/>
    <w:rsid w:val="00B05B0E"/>
    <w:rsid w:val="00B069AD"/>
    <w:rsid w:val="00B07792"/>
    <w:rsid w:val="00B07859"/>
    <w:rsid w:val="00B11218"/>
    <w:rsid w:val="00B11337"/>
    <w:rsid w:val="00B11D1B"/>
    <w:rsid w:val="00B1228D"/>
    <w:rsid w:val="00B1273F"/>
    <w:rsid w:val="00B12DA5"/>
    <w:rsid w:val="00B131B8"/>
    <w:rsid w:val="00B13ED2"/>
    <w:rsid w:val="00B14584"/>
    <w:rsid w:val="00B156DB"/>
    <w:rsid w:val="00B15716"/>
    <w:rsid w:val="00B15C10"/>
    <w:rsid w:val="00B164B9"/>
    <w:rsid w:val="00B16CD3"/>
    <w:rsid w:val="00B16F8A"/>
    <w:rsid w:val="00B17291"/>
    <w:rsid w:val="00B174D1"/>
    <w:rsid w:val="00B179FD"/>
    <w:rsid w:val="00B21864"/>
    <w:rsid w:val="00B21BA7"/>
    <w:rsid w:val="00B22381"/>
    <w:rsid w:val="00B225F1"/>
    <w:rsid w:val="00B2301C"/>
    <w:rsid w:val="00B230F5"/>
    <w:rsid w:val="00B23D34"/>
    <w:rsid w:val="00B23DD4"/>
    <w:rsid w:val="00B257A4"/>
    <w:rsid w:val="00B25CA1"/>
    <w:rsid w:val="00B27314"/>
    <w:rsid w:val="00B27748"/>
    <w:rsid w:val="00B3062A"/>
    <w:rsid w:val="00B30A2F"/>
    <w:rsid w:val="00B31159"/>
    <w:rsid w:val="00B3182A"/>
    <w:rsid w:val="00B31B68"/>
    <w:rsid w:val="00B31CFB"/>
    <w:rsid w:val="00B31EEA"/>
    <w:rsid w:val="00B329C5"/>
    <w:rsid w:val="00B32B59"/>
    <w:rsid w:val="00B32DB5"/>
    <w:rsid w:val="00B33796"/>
    <w:rsid w:val="00B34080"/>
    <w:rsid w:val="00B34766"/>
    <w:rsid w:val="00B34A5C"/>
    <w:rsid w:val="00B34CA2"/>
    <w:rsid w:val="00B34FC0"/>
    <w:rsid w:val="00B359F7"/>
    <w:rsid w:val="00B36495"/>
    <w:rsid w:val="00B37341"/>
    <w:rsid w:val="00B37955"/>
    <w:rsid w:val="00B37F3C"/>
    <w:rsid w:val="00B40115"/>
    <w:rsid w:val="00B40A9E"/>
    <w:rsid w:val="00B40DB8"/>
    <w:rsid w:val="00B41113"/>
    <w:rsid w:val="00B41EA8"/>
    <w:rsid w:val="00B42DBA"/>
    <w:rsid w:val="00B4327F"/>
    <w:rsid w:val="00B4370D"/>
    <w:rsid w:val="00B441D5"/>
    <w:rsid w:val="00B45015"/>
    <w:rsid w:val="00B45578"/>
    <w:rsid w:val="00B473F2"/>
    <w:rsid w:val="00B50B5C"/>
    <w:rsid w:val="00B50C19"/>
    <w:rsid w:val="00B51395"/>
    <w:rsid w:val="00B51DBC"/>
    <w:rsid w:val="00B51E4B"/>
    <w:rsid w:val="00B521BF"/>
    <w:rsid w:val="00B52B43"/>
    <w:rsid w:val="00B538AC"/>
    <w:rsid w:val="00B538C0"/>
    <w:rsid w:val="00B53E8B"/>
    <w:rsid w:val="00B545B0"/>
    <w:rsid w:val="00B54687"/>
    <w:rsid w:val="00B54DB8"/>
    <w:rsid w:val="00B55815"/>
    <w:rsid w:val="00B55910"/>
    <w:rsid w:val="00B56457"/>
    <w:rsid w:val="00B5759D"/>
    <w:rsid w:val="00B57B65"/>
    <w:rsid w:val="00B60B90"/>
    <w:rsid w:val="00B60DF3"/>
    <w:rsid w:val="00B60FCF"/>
    <w:rsid w:val="00B61735"/>
    <w:rsid w:val="00B618EE"/>
    <w:rsid w:val="00B626CB"/>
    <w:rsid w:val="00B62E0A"/>
    <w:rsid w:val="00B64215"/>
    <w:rsid w:val="00B6536D"/>
    <w:rsid w:val="00B6624A"/>
    <w:rsid w:val="00B663E5"/>
    <w:rsid w:val="00B6794E"/>
    <w:rsid w:val="00B7023C"/>
    <w:rsid w:val="00B70CD3"/>
    <w:rsid w:val="00B71366"/>
    <w:rsid w:val="00B71F56"/>
    <w:rsid w:val="00B72D92"/>
    <w:rsid w:val="00B731DC"/>
    <w:rsid w:val="00B73917"/>
    <w:rsid w:val="00B73A11"/>
    <w:rsid w:val="00B7451F"/>
    <w:rsid w:val="00B7461F"/>
    <w:rsid w:val="00B749E3"/>
    <w:rsid w:val="00B75082"/>
    <w:rsid w:val="00B751BE"/>
    <w:rsid w:val="00B755C8"/>
    <w:rsid w:val="00B75BF2"/>
    <w:rsid w:val="00B75CBC"/>
    <w:rsid w:val="00B765FC"/>
    <w:rsid w:val="00B77331"/>
    <w:rsid w:val="00B80153"/>
    <w:rsid w:val="00B80A11"/>
    <w:rsid w:val="00B80D17"/>
    <w:rsid w:val="00B810EB"/>
    <w:rsid w:val="00B83211"/>
    <w:rsid w:val="00B83914"/>
    <w:rsid w:val="00B85E42"/>
    <w:rsid w:val="00B8668D"/>
    <w:rsid w:val="00B879A2"/>
    <w:rsid w:val="00B87F8F"/>
    <w:rsid w:val="00B904DC"/>
    <w:rsid w:val="00B908FC"/>
    <w:rsid w:val="00B90DCA"/>
    <w:rsid w:val="00B913AA"/>
    <w:rsid w:val="00B92AA6"/>
    <w:rsid w:val="00B936A2"/>
    <w:rsid w:val="00B93CD9"/>
    <w:rsid w:val="00B94CBB"/>
    <w:rsid w:val="00B95F83"/>
    <w:rsid w:val="00B9623A"/>
    <w:rsid w:val="00B96F83"/>
    <w:rsid w:val="00B973C6"/>
    <w:rsid w:val="00B9742E"/>
    <w:rsid w:val="00B9760B"/>
    <w:rsid w:val="00B9763D"/>
    <w:rsid w:val="00B978BF"/>
    <w:rsid w:val="00B97AD9"/>
    <w:rsid w:val="00B97E5A"/>
    <w:rsid w:val="00BA0FC3"/>
    <w:rsid w:val="00BA198A"/>
    <w:rsid w:val="00BA1B77"/>
    <w:rsid w:val="00BA1E8A"/>
    <w:rsid w:val="00BA24C2"/>
    <w:rsid w:val="00BA2DAB"/>
    <w:rsid w:val="00BA631A"/>
    <w:rsid w:val="00BA6734"/>
    <w:rsid w:val="00BA773B"/>
    <w:rsid w:val="00BA7AF5"/>
    <w:rsid w:val="00BB07CE"/>
    <w:rsid w:val="00BB1CFE"/>
    <w:rsid w:val="00BB1EBD"/>
    <w:rsid w:val="00BB2847"/>
    <w:rsid w:val="00BB2A34"/>
    <w:rsid w:val="00BB2A6B"/>
    <w:rsid w:val="00BB2FED"/>
    <w:rsid w:val="00BB3864"/>
    <w:rsid w:val="00BB3B7D"/>
    <w:rsid w:val="00BB3F68"/>
    <w:rsid w:val="00BB41DA"/>
    <w:rsid w:val="00BB431D"/>
    <w:rsid w:val="00BB5315"/>
    <w:rsid w:val="00BB59A0"/>
    <w:rsid w:val="00BB73EC"/>
    <w:rsid w:val="00BB75BA"/>
    <w:rsid w:val="00BC014F"/>
    <w:rsid w:val="00BC019F"/>
    <w:rsid w:val="00BC0781"/>
    <w:rsid w:val="00BC1270"/>
    <w:rsid w:val="00BC13CF"/>
    <w:rsid w:val="00BC1771"/>
    <w:rsid w:val="00BC1AD3"/>
    <w:rsid w:val="00BC1DC2"/>
    <w:rsid w:val="00BC2175"/>
    <w:rsid w:val="00BC24E0"/>
    <w:rsid w:val="00BC2A68"/>
    <w:rsid w:val="00BC3919"/>
    <w:rsid w:val="00BC3945"/>
    <w:rsid w:val="00BC3DEA"/>
    <w:rsid w:val="00BC443A"/>
    <w:rsid w:val="00BC4829"/>
    <w:rsid w:val="00BC53A8"/>
    <w:rsid w:val="00BC5500"/>
    <w:rsid w:val="00BC5532"/>
    <w:rsid w:val="00BC5EC6"/>
    <w:rsid w:val="00BC628F"/>
    <w:rsid w:val="00BC6678"/>
    <w:rsid w:val="00BC6A1C"/>
    <w:rsid w:val="00BC72D4"/>
    <w:rsid w:val="00BC73DC"/>
    <w:rsid w:val="00BC788A"/>
    <w:rsid w:val="00BD089A"/>
    <w:rsid w:val="00BD16EA"/>
    <w:rsid w:val="00BD3538"/>
    <w:rsid w:val="00BD4798"/>
    <w:rsid w:val="00BD4900"/>
    <w:rsid w:val="00BD4D36"/>
    <w:rsid w:val="00BD53C3"/>
    <w:rsid w:val="00BD653F"/>
    <w:rsid w:val="00BD6C5D"/>
    <w:rsid w:val="00BD6E59"/>
    <w:rsid w:val="00BD7108"/>
    <w:rsid w:val="00BE041F"/>
    <w:rsid w:val="00BE042F"/>
    <w:rsid w:val="00BE0B20"/>
    <w:rsid w:val="00BE1049"/>
    <w:rsid w:val="00BE119F"/>
    <w:rsid w:val="00BE1471"/>
    <w:rsid w:val="00BE1AC2"/>
    <w:rsid w:val="00BE1B8F"/>
    <w:rsid w:val="00BE211C"/>
    <w:rsid w:val="00BE22FA"/>
    <w:rsid w:val="00BE28C5"/>
    <w:rsid w:val="00BE29BF"/>
    <w:rsid w:val="00BE5E9A"/>
    <w:rsid w:val="00BE609D"/>
    <w:rsid w:val="00BE61E9"/>
    <w:rsid w:val="00BE6DD6"/>
    <w:rsid w:val="00BE7084"/>
    <w:rsid w:val="00BE70FF"/>
    <w:rsid w:val="00BF0463"/>
    <w:rsid w:val="00BF1047"/>
    <w:rsid w:val="00BF1D63"/>
    <w:rsid w:val="00BF2853"/>
    <w:rsid w:val="00BF2A21"/>
    <w:rsid w:val="00BF2CB3"/>
    <w:rsid w:val="00BF2D3A"/>
    <w:rsid w:val="00BF2D96"/>
    <w:rsid w:val="00BF3D54"/>
    <w:rsid w:val="00BF54D4"/>
    <w:rsid w:val="00BF5EEB"/>
    <w:rsid w:val="00BF6446"/>
    <w:rsid w:val="00BF692A"/>
    <w:rsid w:val="00BF76E1"/>
    <w:rsid w:val="00BF7980"/>
    <w:rsid w:val="00C0075C"/>
    <w:rsid w:val="00C0085F"/>
    <w:rsid w:val="00C01E5A"/>
    <w:rsid w:val="00C027D7"/>
    <w:rsid w:val="00C03087"/>
    <w:rsid w:val="00C0322C"/>
    <w:rsid w:val="00C04257"/>
    <w:rsid w:val="00C05071"/>
    <w:rsid w:val="00C07521"/>
    <w:rsid w:val="00C07A17"/>
    <w:rsid w:val="00C10582"/>
    <w:rsid w:val="00C10749"/>
    <w:rsid w:val="00C10878"/>
    <w:rsid w:val="00C10E89"/>
    <w:rsid w:val="00C111A8"/>
    <w:rsid w:val="00C12755"/>
    <w:rsid w:val="00C138D1"/>
    <w:rsid w:val="00C13A5C"/>
    <w:rsid w:val="00C13E40"/>
    <w:rsid w:val="00C14106"/>
    <w:rsid w:val="00C15351"/>
    <w:rsid w:val="00C171EF"/>
    <w:rsid w:val="00C2114A"/>
    <w:rsid w:val="00C21251"/>
    <w:rsid w:val="00C21421"/>
    <w:rsid w:val="00C226CA"/>
    <w:rsid w:val="00C22827"/>
    <w:rsid w:val="00C22B1C"/>
    <w:rsid w:val="00C22B77"/>
    <w:rsid w:val="00C23770"/>
    <w:rsid w:val="00C23F7B"/>
    <w:rsid w:val="00C25AD7"/>
    <w:rsid w:val="00C25B8E"/>
    <w:rsid w:val="00C265F4"/>
    <w:rsid w:val="00C268D4"/>
    <w:rsid w:val="00C27821"/>
    <w:rsid w:val="00C30156"/>
    <w:rsid w:val="00C30A7B"/>
    <w:rsid w:val="00C30FDE"/>
    <w:rsid w:val="00C3191D"/>
    <w:rsid w:val="00C31D24"/>
    <w:rsid w:val="00C3216B"/>
    <w:rsid w:val="00C327BC"/>
    <w:rsid w:val="00C334FE"/>
    <w:rsid w:val="00C342D3"/>
    <w:rsid w:val="00C3581C"/>
    <w:rsid w:val="00C35C26"/>
    <w:rsid w:val="00C35D4D"/>
    <w:rsid w:val="00C35EA5"/>
    <w:rsid w:val="00C3623C"/>
    <w:rsid w:val="00C36A96"/>
    <w:rsid w:val="00C36ED0"/>
    <w:rsid w:val="00C3718B"/>
    <w:rsid w:val="00C37C3A"/>
    <w:rsid w:val="00C37D75"/>
    <w:rsid w:val="00C4056E"/>
    <w:rsid w:val="00C4067E"/>
    <w:rsid w:val="00C40EC4"/>
    <w:rsid w:val="00C41A6C"/>
    <w:rsid w:val="00C4203A"/>
    <w:rsid w:val="00C427C6"/>
    <w:rsid w:val="00C42E53"/>
    <w:rsid w:val="00C42EA7"/>
    <w:rsid w:val="00C450C7"/>
    <w:rsid w:val="00C452DE"/>
    <w:rsid w:val="00C454E6"/>
    <w:rsid w:val="00C467FA"/>
    <w:rsid w:val="00C46EFE"/>
    <w:rsid w:val="00C5039F"/>
    <w:rsid w:val="00C515ED"/>
    <w:rsid w:val="00C51860"/>
    <w:rsid w:val="00C51AD3"/>
    <w:rsid w:val="00C51EE0"/>
    <w:rsid w:val="00C51EF1"/>
    <w:rsid w:val="00C523CE"/>
    <w:rsid w:val="00C52AB2"/>
    <w:rsid w:val="00C52E3A"/>
    <w:rsid w:val="00C53E1C"/>
    <w:rsid w:val="00C5439C"/>
    <w:rsid w:val="00C547FF"/>
    <w:rsid w:val="00C55712"/>
    <w:rsid w:val="00C557E7"/>
    <w:rsid w:val="00C55D0C"/>
    <w:rsid w:val="00C57024"/>
    <w:rsid w:val="00C57801"/>
    <w:rsid w:val="00C57912"/>
    <w:rsid w:val="00C57E2C"/>
    <w:rsid w:val="00C60959"/>
    <w:rsid w:val="00C61321"/>
    <w:rsid w:val="00C617D6"/>
    <w:rsid w:val="00C629FA"/>
    <w:rsid w:val="00C6457F"/>
    <w:rsid w:val="00C65289"/>
    <w:rsid w:val="00C65641"/>
    <w:rsid w:val="00C657A6"/>
    <w:rsid w:val="00C6621D"/>
    <w:rsid w:val="00C66D8C"/>
    <w:rsid w:val="00C66FE8"/>
    <w:rsid w:val="00C67DA1"/>
    <w:rsid w:val="00C7018F"/>
    <w:rsid w:val="00C7053C"/>
    <w:rsid w:val="00C70E16"/>
    <w:rsid w:val="00C714AD"/>
    <w:rsid w:val="00C72141"/>
    <w:rsid w:val="00C72305"/>
    <w:rsid w:val="00C724B4"/>
    <w:rsid w:val="00C72A92"/>
    <w:rsid w:val="00C73493"/>
    <w:rsid w:val="00C74B7B"/>
    <w:rsid w:val="00C75486"/>
    <w:rsid w:val="00C75C15"/>
    <w:rsid w:val="00C761A0"/>
    <w:rsid w:val="00C7756D"/>
    <w:rsid w:val="00C77AD2"/>
    <w:rsid w:val="00C77C48"/>
    <w:rsid w:val="00C77D93"/>
    <w:rsid w:val="00C80075"/>
    <w:rsid w:val="00C80085"/>
    <w:rsid w:val="00C80736"/>
    <w:rsid w:val="00C807BD"/>
    <w:rsid w:val="00C81950"/>
    <w:rsid w:val="00C82BBB"/>
    <w:rsid w:val="00C8303F"/>
    <w:rsid w:val="00C84612"/>
    <w:rsid w:val="00C85059"/>
    <w:rsid w:val="00C850B5"/>
    <w:rsid w:val="00C86B85"/>
    <w:rsid w:val="00C86EBD"/>
    <w:rsid w:val="00C87156"/>
    <w:rsid w:val="00C87D6A"/>
    <w:rsid w:val="00C87FF5"/>
    <w:rsid w:val="00C9019D"/>
    <w:rsid w:val="00C90810"/>
    <w:rsid w:val="00C91D2C"/>
    <w:rsid w:val="00C92450"/>
    <w:rsid w:val="00C92484"/>
    <w:rsid w:val="00C924E9"/>
    <w:rsid w:val="00C9320E"/>
    <w:rsid w:val="00C93943"/>
    <w:rsid w:val="00C9502B"/>
    <w:rsid w:val="00C95454"/>
    <w:rsid w:val="00C9629B"/>
    <w:rsid w:val="00C96892"/>
    <w:rsid w:val="00CA03C0"/>
    <w:rsid w:val="00CA0C3F"/>
    <w:rsid w:val="00CA2078"/>
    <w:rsid w:val="00CA2C51"/>
    <w:rsid w:val="00CA37B1"/>
    <w:rsid w:val="00CA46A6"/>
    <w:rsid w:val="00CA4D44"/>
    <w:rsid w:val="00CA5A8B"/>
    <w:rsid w:val="00CA65BE"/>
    <w:rsid w:val="00CA68DC"/>
    <w:rsid w:val="00CA7178"/>
    <w:rsid w:val="00CA726F"/>
    <w:rsid w:val="00CA7C3B"/>
    <w:rsid w:val="00CB0A5A"/>
    <w:rsid w:val="00CB177E"/>
    <w:rsid w:val="00CB267D"/>
    <w:rsid w:val="00CB26E0"/>
    <w:rsid w:val="00CB2788"/>
    <w:rsid w:val="00CB2DC5"/>
    <w:rsid w:val="00CB3A3A"/>
    <w:rsid w:val="00CB3B8C"/>
    <w:rsid w:val="00CB3E84"/>
    <w:rsid w:val="00CB3FDA"/>
    <w:rsid w:val="00CB4B1D"/>
    <w:rsid w:val="00CB4DE4"/>
    <w:rsid w:val="00CB4E2F"/>
    <w:rsid w:val="00CB5008"/>
    <w:rsid w:val="00CB50CD"/>
    <w:rsid w:val="00CB53E4"/>
    <w:rsid w:val="00CB5724"/>
    <w:rsid w:val="00CB5863"/>
    <w:rsid w:val="00CB69A5"/>
    <w:rsid w:val="00CB740A"/>
    <w:rsid w:val="00CB7EEB"/>
    <w:rsid w:val="00CC01E2"/>
    <w:rsid w:val="00CC026A"/>
    <w:rsid w:val="00CC08BE"/>
    <w:rsid w:val="00CC08E6"/>
    <w:rsid w:val="00CC09DA"/>
    <w:rsid w:val="00CC153D"/>
    <w:rsid w:val="00CC1C2D"/>
    <w:rsid w:val="00CC1CC5"/>
    <w:rsid w:val="00CC26C1"/>
    <w:rsid w:val="00CC3DF4"/>
    <w:rsid w:val="00CC3FF4"/>
    <w:rsid w:val="00CC4CEC"/>
    <w:rsid w:val="00CC5B36"/>
    <w:rsid w:val="00CC5C0D"/>
    <w:rsid w:val="00CC70E0"/>
    <w:rsid w:val="00CC7B53"/>
    <w:rsid w:val="00CD068B"/>
    <w:rsid w:val="00CD095D"/>
    <w:rsid w:val="00CD1521"/>
    <w:rsid w:val="00CD1566"/>
    <w:rsid w:val="00CD2AA9"/>
    <w:rsid w:val="00CD320A"/>
    <w:rsid w:val="00CD32AB"/>
    <w:rsid w:val="00CD3612"/>
    <w:rsid w:val="00CD36E4"/>
    <w:rsid w:val="00CD4FA9"/>
    <w:rsid w:val="00CD689E"/>
    <w:rsid w:val="00CD6BF0"/>
    <w:rsid w:val="00CD7E12"/>
    <w:rsid w:val="00CE001A"/>
    <w:rsid w:val="00CE00AC"/>
    <w:rsid w:val="00CE05CB"/>
    <w:rsid w:val="00CE0B23"/>
    <w:rsid w:val="00CE1C36"/>
    <w:rsid w:val="00CE20E5"/>
    <w:rsid w:val="00CE2A16"/>
    <w:rsid w:val="00CE2BDA"/>
    <w:rsid w:val="00CE3CA6"/>
    <w:rsid w:val="00CE4671"/>
    <w:rsid w:val="00CE4735"/>
    <w:rsid w:val="00CE4CC0"/>
    <w:rsid w:val="00CE501B"/>
    <w:rsid w:val="00CE563C"/>
    <w:rsid w:val="00CE57DF"/>
    <w:rsid w:val="00CE5E3D"/>
    <w:rsid w:val="00CE6731"/>
    <w:rsid w:val="00CE6C2A"/>
    <w:rsid w:val="00CE7039"/>
    <w:rsid w:val="00CE70AF"/>
    <w:rsid w:val="00CE7AD2"/>
    <w:rsid w:val="00CF0832"/>
    <w:rsid w:val="00CF0EB1"/>
    <w:rsid w:val="00CF1A9D"/>
    <w:rsid w:val="00CF273E"/>
    <w:rsid w:val="00CF301D"/>
    <w:rsid w:val="00CF3C81"/>
    <w:rsid w:val="00CF3CF1"/>
    <w:rsid w:val="00CF5720"/>
    <w:rsid w:val="00CF616A"/>
    <w:rsid w:val="00CF73E2"/>
    <w:rsid w:val="00CF770F"/>
    <w:rsid w:val="00CF7743"/>
    <w:rsid w:val="00CF7F16"/>
    <w:rsid w:val="00D00D47"/>
    <w:rsid w:val="00D01369"/>
    <w:rsid w:val="00D0143D"/>
    <w:rsid w:val="00D015DD"/>
    <w:rsid w:val="00D01949"/>
    <w:rsid w:val="00D01F60"/>
    <w:rsid w:val="00D034B3"/>
    <w:rsid w:val="00D03D9A"/>
    <w:rsid w:val="00D05CAB"/>
    <w:rsid w:val="00D05ED0"/>
    <w:rsid w:val="00D05ED8"/>
    <w:rsid w:val="00D066EB"/>
    <w:rsid w:val="00D06F47"/>
    <w:rsid w:val="00D07094"/>
    <w:rsid w:val="00D072C9"/>
    <w:rsid w:val="00D074CA"/>
    <w:rsid w:val="00D07FD7"/>
    <w:rsid w:val="00D11F9D"/>
    <w:rsid w:val="00D12080"/>
    <w:rsid w:val="00D12686"/>
    <w:rsid w:val="00D1294A"/>
    <w:rsid w:val="00D14C22"/>
    <w:rsid w:val="00D14C5E"/>
    <w:rsid w:val="00D1547F"/>
    <w:rsid w:val="00D16137"/>
    <w:rsid w:val="00D1654E"/>
    <w:rsid w:val="00D167E7"/>
    <w:rsid w:val="00D16E45"/>
    <w:rsid w:val="00D20C04"/>
    <w:rsid w:val="00D21784"/>
    <w:rsid w:val="00D228EB"/>
    <w:rsid w:val="00D2293E"/>
    <w:rsid w:val="00D22C89"/>
    <w:rsid w:val="00D22E31"/>
    <w:rsid w:val="00D23682"/>
    <w:rsid w:val="00D23EE5"/>
    <w:rsid w:val="00D2408E"/>
    <w:rsid w:val="00D25209"/>
    <w:rsid w:val="00D25444"/>
    <w:rsid w:val="00D2654F"/>
    <w:rsid w:val="00D26903"/>
    <w:rsid w:val="00D273A8"/>
    <w:rsid w:val="00D27DF4"/>
    <w:rsid w:val="00D30152"/>
    <w:rsid w:val="00D30360"/>
    <w:rsid w:val="00D303F2"/>
    <w:rsid w:val="00D306B4"/>
    <w:rsid w:val="00D3137F"/>
    <w:rsid w:val="00D31493"/>
    <w:rsid w:val="00D330D7"/>
    <w:rsid w:val="00D33215"/>
    <w:rsid w:val="00D332A6"/>
    <w:rsid w:val="00D3366F"/>
    <w:rsid w:val="00D3441E"/>
    <w:rsid w:val="00D369F0"/>
    <w:rsid w:val="00D36ACA"/>
    <w:rsid w:val="00D370C7"/>
    <w:rsid w:val="00D377AE"/>
    <w:rsid w:val="00D37901"/>
    <w:rsid w:val="00D40616"/>
    <w:rsid w:val="00D410D9"/>
    <w:rsid w:val="00D41AEF"/>
    <w:rsid w:val="00D42138"/>
    <w:rsid w:val="00D428C4"/>
    <w:rsid w:val="00D42CDC"/>
    <w:rsid w:val="00D42FA1"/>
    <w:rsid w:val="00D43300"/>
    <w:rsid w:val="00D44046"/>
    <w:rsid w:val="00D4453C"/>
    <w:rsid w:val="00D448F7"/>
    <w:rsid w:val="00D44C55"/>
    <w:rsid w:val="00D44D09"/>
    <w:rsid w:val="00D45C8E"/>
    <w:rsid w:val="00D46256"/>
    <w:rsid w:val="00D46E03"/>
    <w:rsid w:val="00D471F7"/>
    <w:rsid w:val="00D473C1"/>
    <w:rsid w:val="00D50CEB"/>
    <w:rsid w:val="00D50FF9"/>
    <w:rsid w:val="00D51587"/>
    <w:rsid w:val="00D519CE"/>
    <w:rsid w:val="00D52B89"/>
    <w:rsid w:val="00D52FCD"/>
    <w:rsid w:val="00D5322C"/>
    <w:rsid w:val="00D53577"/>
    <w:rsid w:val="00D53CE5"/>
    <w:rsid w:val="00D54A93"/>
    <w:rsid w:val="00D54B73"/>
    <w:rsid w:val="00D54CA2"/>
    <w:rsid w:val="00D554BD"/>
    <w:rsid w:val="00D5567E"/>
    <w:rsid w:val="00D557D3"/>
    <w:rsid w:val="00D55FDA"/>
    <w:rsid w:val="00D56843"/>
    <w:rsid w:val="00D56C22"/>
    <w:rsid w:val="00D57296"/>
    <w:rsid w:val="00D6032C"/>
    <w:rsid w:val="00D60CE3"/>
    <w:rsid w:val="00D61417"/>
    <w:rsid w:val="00D614E5"/>
    <w:rsid w:val="00D63E4B"/>
    <w:rsid w:val="00D64C29"/>
    <w:rsid w:val="00D65073"/>
    <w:rsid w:val="00D6569B"/>
    <w:rsid w:val="00D65FBC"/>
    <w:rsid w:val="00D666FB"/>
    <w:rsid w:val="00D67180"/>
    <w:rsid w:val="00D674A7"/>
    <w:rsid w:val="00D67A97"/>
    <w:rsid w:val="00D70C2F"/>
    <w:rsid w:val="00D70E12"/>
    <w:rsid w:val="00D716A9"/>
    <w:rsid w:val="00D71FD3"/>
    <w:rsid w:val="00D720A1"/>
    <w:rsid w:val="00D7269B"/>
    <w:rsid w:val="00D72A33"/>
    <w:rsid w:val="00D72DE0"/>
    <w:rsid w:val="00D72FB7"/>
    <w:rsid w:val="00D735C5"/>
    <w:rsid w:val="00D73857"/>
    <w:rsid w:val="00D74728"/>
    <w:rsid w:val="00D748F0"/>
    <w:rsid w:val="00D74A9C"/>
    <w:rsid w:val="00D7574D"/>
    <w:rsid w:val="00D765B0"/>
    <w:rsid w:val="00D770BE"/>
    <w:rsid w:val="00D774C9"/>
    <w:rsid w:val="00D7796E"/>
    <w:rsid w:val="00D800C5"/>
    <w:rsid w:val="00D8090F"/>
    <w:rsid w:val="00D81862"/>
    <w:rsid w:val="00D81FBB"/>
    <w:rsid w:val="00D82101"/>
    <w:rsid w:val="00D82219"/>
    <w:rsid w:val="00D8331C"/>
    <w:rsid w:val="00D83505"/>
    <w:rsid w:val="00D8406C"/>
    <w:rsid w:val="00D841A2"/>
    <w:rsid w:val="00D8441A"/>
    <w:rsid w:val="00D845D3"/>
    <w:rsid w:val="00D84B78"/>
    <w:rsid w:val="00D84EEA"/>
    <w:rsid w:val="00D85816"/>
    <w:rsid w:val="00D8588D"/>
    <w:rsid w:val="00D85A44"/>
    <w:rsid w:val="00D870F6"/>
    <w:rsid w:val="00D87856"/>
    <w:rsid w:val="00D87E97"/>
    <w:rsid w:val="00D9003D"/>
    <w:rsid w:val="00D90309"/>
    <w:rsid w:val="00D90D82"/>
    <w:rsid w:val="00D91B18"/>
    <w:rsid w:val="00D921E2"/>
    <w:rsid w:val="00D92D6E"/>
    <w:rsid w:val="00D937C6"/>
    <w:rsid w:val="00D93FF8"/>
    <w:rsid w:val="00D94484"/>
    <w:rsid w:val="00D97110"/>
    <w:rsid w:val="00D9749C"/>
    <w:rsid w:val="00D97878"/>
    <w:rsid w:val="00DA0007"/>
    <w:rsid w:val="00DA01CC"/>
    <w:rsid w:val="00DA081E"/>
    <w:rsid w:val="00DA1C88"/>
    <w:rsid w:val="00DA202D"/>
    <w:rsid w:val="00DA29C8"/>
    <w:rsid w:val="00DA29FF"/>
    <w:rsid w:val="00DA3152"/>
    <w:rsid w:val="00DA3BCB"/>
    <w:rsid w:val="00DA5AEC"/>
    <w:rsid w:val="00DA601F"/>
    <w:rsid w:val="00DA67D9"/>
    <w:rsid w:val="00DA6FDB"/>
    <w:rsid w:val="00DB2178"/>
    <w:rsid w:val="00DB286F"/>
    <w:rsid w:val="00DB52A1"/>
    <w:rsid w:val="00DB636E"/>
    <w:rsid w:val="00DB6620"/>
    <w:rsid w:val="00DB7347"/>
    <w:rsid w:val="00DB7A1A"/>
    <w:rsid w:val="00DC1B6C"/>
    <w:rsid w:val="00DC1F88"/>
    <w:rsid w:val="00DC20FC"/>
    <w:rsid w:val="00DC2F11"/>
    <w:rsid w:val="00DC3AF6"/>
    <w:rsid w:val="00DC4487"/>
    <w:rsid w:val="00DC45A4"/>
    <w:rsid w:val="00DC467C"/>
    <w:rsid w:val="00DC4F5F"/>
    <w:rsid w:val="00DC508E"/>
    <w:rsid w:val="00DC51EF"/>
    <w:rsid w:val="00DD13CD"/>
    <w:rsid w:val="00DD16E2"/>
    <w:rsid w:val="00DD1A47"/>
    <w:rsid w:val="00DD1AC5"/>
    <w:rsid w:val="00DD1E0D"/>
    <w:rsid w:val="00DD1E64"/>
    <w:rsid w:val="00DD22A5"/>
    <w:rsid w:val="00DD24C2"/>
    <w:rsid w:val="00DD2A81"/>
    <w:rsid w:val="00DD35C5"/>
    <w:rsid w:val="00DD3A7C"/>
    <w:rsid w:val="00DD3FAE"/>
    <w:rsid w:val="00DD402F"/>
    <w:rsid w:val="00DD460A"/>
    <w:rsid w:val="00DD5AB5"/>
    <w:rsid w:val="00DD6E4C"/>
    <w:rsid w:val="00DD7FC7"/>
    <w:rsid w:val="00DE0126"/>
    <w:rsid w:val="00DE01BD"/>
    <w:rsid w:val="00DE087E"/>
    <w:rsid w:val="00DE0EEF"/>
    <w:rsid w:val="00DE10FB"/>
    <w:rsid w:val="00DE1613"/>
    <w:rsid w:val="00DE1983"/>
    <w:rsid w:val="00DE2B0A"/>
    <w:rsid w:val="00DE2FAB"/>
    <w:rsid w:val="00DE30B9"/>
    <w:rsid w:val="00DE43F5"/>
    <w:rsid w:val="00DE4CFD"/>
    <w:rsid w:val="00DE5340"/>
    <w:rsid w:val="00DE63AA"/>
    <w:rsid w:val="00DF088E"/>
    <w:rsid w:val="00DF1BC2"/>
    <w:rsid w:val="00DF220C"/>
    <w:rsid w:val="00DF24A6"/>
    <w:rsid w:val="00DF2701"/>
    <w:rsid w:val="00DF3335"/>
    <w:rsid w:val="00DF3AA5"/>
    <w:rsid w:val="00DF47B0"/>
    <w:rsid w:val="00DF4D40"/>
    <w:rsid w:val="00DF51E8"/>
    <w:rsid w:val="00DF5FF1"/>
    <w:rsid w:val="00DF6093"/>
    <w:rsid w:val="00DF6156"/>
    <w:rsid w:val="00DF619C"/>
    <w:rsid w:val="00DF70FA"/>
    <w:rsid w:val="00DF726A"/>
    <w:rsid w:val="00E006F6"/>
    <w:rsid w:val="00E010CC"/>
    <w:rsid w:val="00E021A2"/>
    <w:rsid w:val="00E021BE"/>
    <w:rsid w:val="00E0304A"/>
    <w:rsid w:val="00E030F4"/>
    <w:rsid w:val="00E04515"/>
    <w:rsid w:val="00E04AC4"/>
    <w:rsid w:val="00E05236"/>
    <w:rsid w:val="00E05708"/>
    <w:rsid w:val="00E05866"/>
    <w:rsid w:val="00E066A4"/>
    <w:rsid w:val="00E068F4"/>
    <w:rsid w:val="00E074FA"/>
    <w:rsid w:val="00E0760E"/>
    <w:rsid w:val="00E07DAD"/>
    <w:rsid w:val="00E10A05"/>
    <w:rsid w:val="00E10BCC"/>
    <w:rsid w:val="00E11BCA"/>
    <w:rsid w:val="00E11E12"/>
    <w:rsid w:val="00E12AEB"/>
    <w:rsid w:val="00E132F1"/>
    <w:rsid w:val="00E133C0"/>
    <w:rsid w:val="00E13E0E"/>
    <w:rsid w:val="00E15D33"/>
    <w:rsid w:val="00E1631F"/>
    <w:rsid w:val="00E1703F"/>
    <w:rsid w:val="00E17C46"/>
    <w:rsid w:val="00E17D17"/>
    <w:rsid w:val="00E2076B"/>
    <w:rsid w:val="00E210FC"/>
    <w:rsid w:val="00E212C1"/>
    <w:rsid w:val="00E21716"/>
    <w:rsid w:val="00E21FF4"/>
    <w:rsid w:val="00E22A37"/>
    <w:rsid w:val="00E22F65"/>
    <w:rsid w:val="00E2317F"/>
    <w:rsid w:val="00E23B95"/>
    <w:rsid w:val="00E23F2B"/>
    <w:rsid w:val="00E2525A"/>
    <w:rsid w:val="00E2534F"/>
    <w:rsid w:val="00E257B9"/>
    <w:rsid w:val="00E265A5"/>
    <w:rsid w:val="00E26FC1"/>
    <w:rsid w:val="00E270F3"/>
    <w:rsid w:val="00E3009D"/>
    <w:rsid w:val="00E30131"/>
    <w:rsid w:val="00E30161"/>
    <w:rsid w:val="00E302E2"/>
    <w:rsid w:val="00E309A6"/>
    <w:rsid w:val="00E312F9"/>
    <w:rsid w:val="00E3274D"/>
    <w:rsid w:val="00E339BC"/>
    <w:rsid w:val="00E33ADA"/>
    <w:rsid w:val="00E344B3"/>
    <w:rsid w:val="00E35363"/>
    <w:rsid w:val="00E353C6"/>
    <w:rsid w:val="00E36FB4"/>
    <w:rsid w:val="00E371D0"/>
    <w:rsid w:val="00E37492"/>
    <w:rsid w:val="00E37CDE"/>
    <w:rsid w:val="00E40126"/>
    <w:rsid w:val="00E4036B"/>
    <w:rsid w:val="00E40FBF"/>
    <w:rsid w:val="00E413B2"/>
    <w:rsid w:val="00E41EF2"/>
    <w:rsid w:val="00E4210A"/>
    <w:rsid w:val="00E4212D"/>
    <w:rsid w:val="00E429F8"/>
    <w:rsid w:val="00E43678"/>
    <w:rsid w:val="00E4403F"/>
    <w:rsid w:val="00E4500D"/>
    <w:rsid w:val="00E45D54"/>
    <w:rsid w:val="00E46D1F"/>
    <w:rsid w:val="00E46FFF"/>
    <w:rsid w:val="00E5023C"/>
    <w:rsid w:val="00E50559"/>
    <w:rsid w:val="00E509B1"/>
    <w:rsid w:val="00E517D7"/>
    <w:rsid w:val="00E520F9"/>
    <w:rsid w:val="00E52904"/>
    <w:rsid w:val="00E52C36"/>
    <w:rsid w:val="00E53180"/>
    <w:rsid w:val="00E53780"/>
    <w:rsid w:val="00E54623"/>
    <w:rsid w:val="00E555C8"/>
    <w:rsid w:val="00E55F77"/>
    <w:rsid w:val="00E5612C"/>
    <w:rsid w:val="00E56ED1"/>
    <w:rsid w:val="00E57DCB"/>
    <w:rsid w:val="00E60290"/>
    <w:rsid w:val="00E60481"/>
    <w:rsid w:val="00E609C8"/>
    <w:rsid w:val="00E60A05"/>
    <w:rsid w:val="00E60C82"/>
    <w:rsid w:val="00E6193A"/>
    <w:rsid w:val="00E623F2"/>
    <w:rsid w:val="00E62C41"/>
    <w:rsid w:val="00E64707"/>
    <w:rsid w:val="00E64984"/>
    <w:rsid w:val="00E64AB4"/>
    <w:rsid w:val="00E64DAE"/>
    <w:rsid w:val="00E65F9A"/>
    <w:rsid w:val="00E661BC"/>
    <w:rsid w:val="00E6738A"/>
    <w:rsid w:val="00E723DC"/>
    <w:rsid w:val="00E72594"/>
    <w:rsid w:val="00E726F4"/>
    <w:rsid w:val="00E727E4"/>
    <w:rsid w:val="00E73025"/>
    <w:rsid w:val="00E73C40"/>
    <w:rsid w:val="00E749F7"/>
    <w:rsid w:val="00E75178"/>
    <w:rsid w:val="00E769BF"/>
    <w:rsid w:val="00E77A4A"/>
    <w:rsid w:val="00E8020E"/>
    <w:rsid w:val="00E803D0"/>
    <w:rsid w:val="00E805D8"/>
    <w:rsid w:val="00E81ACC"/>
    <w:rsid w:val="00E820B5"/>
    <w:rsid w:val="00E82228"/>
    <w:rsid w:val="00E828FB"/>
    <w:rsid w:val="00E83862"/>
    <w:rsid w:val="00E83BAB"/>
    <w:rsid w:val="00E85419"/>
    <w:rsid w:val="00E86059"/>
    <w:rsid w:val="00E8631D"/>
    <w:rsid w:val="00E8683E"/>
    <w:rsid w:val="00E869C5"/>
    <w:rsid w:val="00E879D2"/>
    <w:rsid w:val="00E87D11"/>
    <w:rsid w:val="00E87E86"/>
    <w:rsid w:val="00E905E8"/>
    <w:rsid w:val="00E91642"/>
    <w:rsid w:val="00E928B0"/>
    <w:rsid w:val="00E92E3F"/>
    <w:rsid w:val="00E9315C"/>
    <w:rsid w:val="00E945CE"/>
    <w:rsid w:val="00E95A68"/>
    <w:rsid w:val="00E964C1"/>
    <w:rsid w:val="00E96BDB"/>
    <w:rsid w:val="00E96D6E"/>
    <w:rsid w:val="00E97CDE"/>
    <w:rsid w:val="00EA003F"/>
    <w:rsid w:val="00EA0522"/>
    <w:rsid w:val="00EA05E7"/>
    <w:rsid w:val="00EA062A"/>
    <w:rsid w:val="00EA151F"/>
    <w:rsid w:val="00EA2257"/>
    <w:rsid w:val="00EA2881"/>
    <w:rsid w:val="00EA33DF"/>
    <w:rsid w:val="00EA3B1A"/>
    <w:rsid w:val="00EA3CAC"/>
    <w:rsid w:val="00EA56D3"/>
    <w:rsid w:val="00EA62DF"/>
    <w:rsid w:val="00EA6465"/>
    <w:rsid w:val="00EA7801"/>
    <w:rsid w:val="00EA7C36"/>
    <w:rsid w:val="00EB01E7"/>
    <w:rsid w:val="00EB0C0E"/>
    <w:rsid w:val="00EB0FDE"/>
    <w:rsid w:val="00EB26AA"/>
    <w:rsid w:val="00EB2A67"/>
    <w:rsid w:val="00EB338C"/>
    <w:rsid w:val="00EB3E8D"/>
    <w:rsid w:val="00EB4A33"/>
    <w:rsid w:val="00EB4D64"/>
    <w:rsid w:val="00EB553E"/>
    <w:rsid w:val="00EB5BB5"/>
    <w:rsid w:val="00EB5EEF"/>
    <w:rsid w:val="00EB666A"/>
    <w:rsid w:val="00EB694B"/>
    <w:rsid w:val="00EB7592"/>
    <w:rsid w:val="00EB75BC"/>
    <w:rsid w:val="00EC00D6"/>
    <w:rsid w:val="00EC0216"/>
    <w:rsid w:val="00EC10A4"/>
    <w:rsid w:val="00EC1583"/>
    <w:rsid w:val="00EC216F"/>
    <w:rsid w:val="00EC361D"/>
    <w:rsid w:val="00EC366D"/>
    <w:rsid w:val="00EC4BDC"/>
    <w:rsid w:val="00EC4DA2"/>
    <w:rsid w:val="00EC5ABC"/>
    <w:rsid w:val="00EC65AF"/>
    <w:rsid w:val="00EC65FE"/>
    <w:rsid w:val="00EC6A16"/>
    <w:rsid w:val="00EC7B19"/>
    <w:rsid w:val="00ED063A"/>
    <w:rsid w:val="00ED0698"/>
    <w:rsid w:val="00ED1348"/>
    <w:rsid w:val="00ED2061"/>
    <w:rsid w:val="00ED3D9A"/>
    <w:rsid w:val="00ED4485"/>
    <w:rsid w:val="00ED453C"/>
    <w:rsid w:val="00ED4549"/>
    <w:rsid w:val="00ED613E"/>
    <w:rsid w:val="00ED63FF"/>
    <w:rsid w:val="00ED650D"/>
    <w:rsid w:val="00ED6E71"/>
    <w:rsid w:val="00ED6FA7"/>
    <w:rsid w:val="00EE0CD0"/>
    <w:rsid w:val="00EE219A"/>
    <w:rsid w:val="00EE3295"/>
    <w:rsid w:val="00EE4679"/>
    <w:rsid w:val="00EE4A8C"/>
    <w:rsid w:val="00EE555F"/>
    <w:rsid w:val="00EE56DA"/>
    <w:rsid w:val="00EE595F"/>
    <w:rsid w:val="00EE61D1"/>
    <w:rsid w:val="00EE6B4D"/>
    <w:rsid w:val="00EE7724"/>
    <w:rsid w:val="00EE78EA"/>
    <w:rsid w:val="00EF074D"/>
    <w:rsid w:val="00EF133A"/>
    <w:rsid w:val="00EF1AE2"/>
    <w:rsid w:val="00EF1DD7"/>
    <w:rsid w:val="00EF22B2"/>
    <w:rsid w:val="00EF2562"/>
    <w:rsid w:val="00EF36B1"/>
    <w:rsid w:val="00EF3804"/>
    <w:rsid w:val="00EF3AC4"/>
    <w:rsid w:val="00EF3E16"/>
    <w:rsid w:val="00EF430E"/>
    <w:rsid w:val="00EF452C"/>
    <w:rsid w:val="00EF4CC8"/>
    <w:rsid w:val="00EF505C"/>
    <w:rsid w:val="00EF58EB"/>
    <w:rsid w:val="00EF5FDB"/>
    <w:rsid w:val="00EF6FC0"/>
    <w:rsid w:val="00EF774F"/>
    <w:rsid w:val="00F0151E"/>
    <w:rsid w:val="00F01553"/>
    <w:rsid w:val="00F0298F"/>
    <w:rsid w:val="00F02D6D"/>
    <w:rsid w:val="00F034C1"/>
    <w:rsid w:val="00F03513"/>
    <w:rsid w:val="00F03742"/>
    <w:rsid w:val="00F03C89"/>
    <w:rsid w:val="00F04569"/>
    <w:rsid w:val="00F04641"/>
    <w:rsid w:val="00F04843"/>
    <w:rsid w:val="00F04B5F"/>
    <w:rsid w:val="00F05348"/>
    <w:rsid w:val="00F05463"/>
    <w:rsid w:val="00F05C7C"/>
    <w:rsid w:val="00F0634A"/>
    <w:rsid w:val="00F06BE7"/>
    <w:rsid w:val="00F06D01"/>
    <w:rsid w:val="00F06FBC"/>
    <w:rsid w:val="00F070ED"/>
    <w:rsid w:val="00F0762D"/>
    <w:rsid w:val="00F07F7C"/>
    <w:rsid w:val="00F10BBB"/>
    <w:rsid w:val="00F114AD"/>
    <w:rsid w:val="00F116B2"/>
    <w:rsid w:val="00F11AD1"/>
    <w:rsid w:val="00F1309A"/>
    <w:rsid w:val="00F14046"/>
    <w:rsid w:val="00F1528C"/>
    <w:rsid w:val="00F15A5C"/>
    <w:rsid w:val="00F1610E"/>
    <w:rsid w:val="00F16166"/>
    <w:rsid w:val="00F17213"/>
    <w:rsid w:val="00F173D8"/>
    <w:rsid w:val="00F17B6B"/>
    <w:rsid w:val="00F17E74"/>
    <w:rsid w:val="00F211D3"/>
    <w:rsid w:val="00F21283"/>
    <w:rsid w:val="00F21B13"/>
    <w:rsid w:val="00F21D15"/>
    <w:rsid w:val="00F21DF9"/>
    <w:rsid w:val="00F21FD9"/>
    <w:rsid w:val="00F22356"/>
    <w:rsid w:val="00F22E66"/>
    <w:rsid w:val="00F230D5"/>
    <w:rsid w:val="00F2367D"/>
    <w:rsid w:val="00F2424D"/>
    <w:rsid w:val="00F24D6F"/>
    <w:rsid w:val="00F24E7E"/>
    <w:rsid w:val="00F2755C"/>
    <w:rsid w:val="00F3061A"/>
    <w:rsid w:val="00F306D1"/>
    <w:rsid w:val="00F30810"/>
    <w:rsid w:val="00F30AF7"/>
    <w:rsid w:val="00F31341"/>
    <w:rsid w:val="00F31E0E"/>
    <w:rsid w:val="00F32700"/>
    <w:rsid w:val="00F3315E"/>
    <w:rsid w:val="00F331A2"/>
    <w:rsid w:val="00F33D35"/>
    <w:rsid w:val="00F35176"/>
    <w:rsid w:val="00F3595D"/>
    <w:rsid w:val="00F36885"/>
    <w:rsid w:val="00F37DC3"/>
    <w:rsid w:val="00F407C0"/>
    <w:rsid w:val="00F41708"/>
    <w:rsid w:val="00F42328"/>
    <w:rsid w:val="00F42625"/>
    <w:rsid w:val="00F4296B"/>
    <w:rsid w:val="00F42C97"/>
    <w:rsid w:val="00F44005"/>
    <w:rsid w:val="00F4489D"/>
    <w:rsid w:val="00F4522D"/>
    <w:rsid w:val="00F45EA5"/>
    <w:rsid w:val="00F46827"/>
    <w:rsid w:val="00F46AEA"/>
    <w:rsid w:val="00F46B04"/>
    <w:rsid w:val="00F47214"/>
    <w:rsid w:val="00F4782E"/>
    <w:rsid w:val="00F5050F"/>
    <w:rsid w:val="00F505E5"/>
    <w:rsid w:val="00F506CF"/>
    <w:rsid w:val="00F507C0"/>
    <w:rsid w:val="00F508BF"/>
    <w:rsid w:val="00F50F2A"/>
    <w:rsid w:val="00F50F57"/>
    <w:rsid w:val="00F52809"/>
    <w:rsid w:val="00F538D0"/>
    <w:rsid w:val="00F53CD4"/>
    <w:rsid w:val="00F5430A"/>
    <w:rsid w:val="00F54432"/>
    <w:rsid w:val="00F54B3E"/>
    <w:rsid w:val="00F55518"/>
    <w:rsid w:val="00F57FAC"/>
    <w:rsid w:val="00F60DA5"/>
    <w:rsid w:val="00F61462"/>
    <w:rsid w:val="00F617EF"/>
    <w:rsid w:val="00F61924"/>
    <w:rsid w:val="00F6202D"/>
    <w:rsid w:val="00F62106"/>
    <w:rsid w:val="00F62265"/>
    <w:rsid w:val="00F62F4E"/>
    <w:rsid w:val="00F635E5"/>
    <w:rsid w:val="00F638A2"/>
    <w:rsid w:val="00F63F1C"/>
    <w:rsid w:val="00F646F3"/>
    <w:rsid w:val="00F6474A"/>
    <w:rsid w:val="00F65B53"/>
    <w:rsid w:val="00F65F2F"/>
    <w:rsid w:val="00F66014"/>
    <w:rsid w:val="00F662F9"/>
    <w:rsid w:val="00F6670B"/>
    <w:rsid w:val="00F66A09"/>
    <w:rsid w:val="00F67040"/>
    <w:rsid w:val="00F70A17"/>
    <w:rsid w:val="00F7137B"/>
    <w:rsid w:val="00F71813"/>
    <w:rsid w:val="00F71E6B"/>
    <w:rsid w:val="00F72EF3"/>
    <w:rsid w:val="00F734FA"/>
    <w:rsid w:val="00F73590"/>
    <w:rsid w:val="00F73D8A"/>
    <w:rsid w:val="00F75D38"/>
    <w:rsid w:val="00F75D77"/>
    <w:rsid w:val="00F76A31"/>
    <w:rsid w:val="00F76C3F"/>
    <w:rsid w:val="00F7736F"/>
    <w:rsid w:val="00F80AEA"/>
    <w:rsid w:val="00F80C0A"/>
    <w:rsid w:val="00F8129A"/>
    <w:rsid w:val="00F81930"/>
    <w:rsid w:val="00F83862"/>
    <w:rsid w:val="00F83971"/>
    <w:rsid w:val="00F843B8"/>
    <w:rsid w:val="00F84962"/>
    <w:rsid w:val="00F85A58"/>
    <w:rsid w:val="00F863D2"/>
    <w:rsid w:val="00F8718E"/>
    <w:rsid w:val="00F87B44"/>
    <w:rsid w:val="00F87F63"/>
    <w:rsid w:val="00F900D1"/>
    <w:rsid w:val="00F901B0"/>
    <w:rsid w:val="00F904F3"/>
    <w:rsid w:val="00F90838"/>
    <w:rsid w:val="00F90E9C"/>
    <w:rsid w:val="00F915A8"/>
    <w:rsid w:val="00F91CA9"/>
    <w:rsid w:val="00F9219F"/>
    <w:rsid w:val="00F92317"/>
    <w:rsid w:val="00F927B9"/>
    <w:rsid w:val="00F92807"/>
    <w:rsid w:val="00F93291"/>
    <w:rsid w:val="00F932C4"/>
    <w:rsid w:val="00F932E1"/>
    <w:rsid w:val="00F93558"/>
    <w:rsid w:val="00F93892"/>
    <w:rsid w:val="00F939A1"/>
    <w:rsid w:val="00F93BCF"/>
    <w:rsid w:val="00F9431E"/>
    <w:rsid w:val="00F943E5"/>
    <w:rsid w:val="00F945E0"/>
    <w:rsid w:val="00F94D57"/>
    <w:rsid w:val="00F95B15"/>
    <w:rsid w:val="00F95E29"/>
    <w:rsid w:val="00F9661B"/>
    <w:rsid w:val="00F971FD"/>
    <w:rsid w:val="00F976BF"/>
    <w:rsid w:val="00F97D48"/>
    <w:rsid w:val="00F97D81"/>
    <w:rsid w:val="00FA0016"/>
    <w:rsid w:val="00FA1FD3"/>
    <w:rsid w:val="00FA28E9"/>
    <w:rsid w:val="00FA3765"/>
    <w:rsid w:val="00FA3DAD"/>
    <w:rsid w:val="00FA3FFF"/>
    <w:rsid w:val="00FA44F5"/>
    <w:rsid w:val="00FA4CF8"/>
    <w:rsid w:val="00FA505D"/>
    <w:rsid w:val="00FA51F9"/>
    <w:rsid w:val="00FA722D"/>
    <w:rsid w:val="00FA730B"/>
    <w:rsid w:val="00FA7478"/>
    <w:rsid w:val="00FA7580"/>
    <w:rsid w:val="00FB079B"/>
    <w:rsid w:val="00FB08D8"/>
    <w:rsid w:val="00FB0FD8"/>
    <w:rsid w:val="00FB1F31"/>
    <w:rsid w:val="00FB202D"/>
    <w:rsid w:val="00FB3183"/>
    <w:rsid w:val="00FB3429"/>
    <w:rsid w:val="00FB3CF1"/>
    <w:rsid w:val="00FB427F"/>
    <w:rsid w:val="00FB4593"/>
    <w:rsid w:val="00FB5AF2"/>
    <w:rsid w:val="00FB5FDB"/>
    <w:rsid w:val="00FB6191"/>
    <w:rsid w:val="00FB6CD7"/>
    <w:rsid w:val="00FB759C"/>
    <w:rsid w:val="00FB7D30"/>
    <w:rsid w:val="00FC0D8D"/>
    <w:rsid w:val="00FC10C5"/>
    <w:rsid w:val="00FC12D2"/>
    <w:rsid w:val="00FC1509"/>
    <w:rsid w:val="00FC22C4"/>
    <w:rsid w:val="00FC2F1A"/>
    <w:rsid w:val="00FC3E33"/>
    <w:rsid w:val="00FC4CF7"/>
    <w:rsid w:val="00FC53DA"/>
    <w:rsid w:val="00FC5717"/>
    <w:rsid w:val="00FC6964"/>
    <w:rsid w:val="00FC6A2F"/>
    <w:rsid w:val="00FC6E86"/>
    <w:rsid w:val="00FC7164"/>
    <w:rsid w:val="00FD0266"/>
    <w:rsid w:val="00FD0476"/>
    <w:rsid w:val="00FD1286"/>
    <w:rsid w:val="00FD27DD"/>
    <w:rsid w:val="00FD27E5"/>
    <w:rsid w:val="00FD3210"/>
    <w:rsid w:val="00FD379A"/>
    <w:rsid w:val="00FD4B3C"/>
    <w:rsid w:val="00FD698C"/>
    <w:rsid w:val="00FD6DE4"/>
    <w:rsid w:val="00FD6FF3"/>
    <w:rsid w:val="00FD7FDA"/>
    <w:rsid w:val="00FE07C2"/>
    <w:rsid w:val="00FE07E5"/>
    <w:rsid w:val="00FE108A"/>
    <w:rsid w:val="00FE1E69"/>
    <w:rsid w:val="00FE2367"/>
    <w:rsid w:val="00FE2D8B"/>
    <w:rsid w:val="00FE2FF2"/>
    <w:rsid w:val="00FE37BE"/>
    <w:rsid w:val="00FE3EF3"/>
    <w:rsid w:val="00FE40FB"/>
    <w:rsid w:val="00FE490A"/>
    <w:rsid w:val="00FE49AC"/>
    <w:rsid w:val="00FE51A4"/>
    <w:rsid w:val="00FE69CC"/>
    <w:rsid w:val="00FE6BFF"/>
    <w:rsid w:val="00FE78FE"/>
    <w:rsid w:val="00FF0833"/>
    <w:rsid w:val="00FF16B3"/>
    <w:rsid w:val="00FF2244"/>
    <w:rsid w:val="00FF28A2"/>
    <w:rsid w:val="00FF3021"/>
    <w:rsid w:val="00FF3E26"/>
    <w:rsid w:val="00FF48B1"/>
    <w:rsid w:val="00FF58F8"/>
    <w:rsid w:val="00FF594D"/>
    <w:rsid w:val="00FF5CFB"/>
    <w:rsid w:val="00FF6032"/>
    <w:rsid w:val="00FF7BD7"/>
    <w:rsid w:val="04A21F16"/>
    <w:rsid w:val="085E6357"/>
    <w:rsid w:val="12F8FFB7"/>
    <w:rsid w:val="19C353E4"/>
    <w:rsid w:val="283DB3E7"/>
    <w:rsid w:val="38176CC1"/>
    <w:rsid w:val="552D67BC"/>
    <w:rsid w:val="5F0C018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79A0E"/>
  <w15:docId w15:val="{7209E574-75E5-4DCA-B63A-6BE06DFE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EE7"/>
  </w:style>
  <w:style w:type="paragraph" w:styleId="Nadpis1">
    <w:name w:val="heading 1"/>
    <w:basedOn w:val="Normln"/>
    <w:next w:val="Normln"/>
    <w:link w:val="Nadpis1Char"/>
    <w:uiPriority w:val="9"/>
    <w:qFormat/>
    <w:rsid w:val="00D12686"/>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Nadpis2">
    <w:name w:val="heading 2"/>
    <w:basedOn w:val="Normln"/>
    <w:next w:val="Normln"/>
    <w:link w:val="Nadpis2Char"/>
    <w:uiPriority w:val="9"/>
    <w:unhideWhenUsed/>
    <w:qFormat/>
    <w:rsid w:val="00D12686"/>
    <w:pPr>
      <w:keepNext/>
      <w:keepLines/>
      <w:spacing w:before="200" w:after="0"/>
      <w:outlineLvl w:val="1"/>
    </w:pPr>
    <w:rPr>
      <w:rFonts w:ascii="Times New Roman" w:eastAsiaTheme="majorEastAsia" w:hAnsi="Times New Roman" w:cstheme="majorBidi"/>
      <w:bCs/>
      <w:color w:val="000000" w:themeColor="text1"/>
      <w:sz w:val="26"/>
      <w:szCs w:val="26"/>
    </w:rPr>
  </w:style>
  <w:style w:type="paragraph" w:styleId="Nadpis3">
    <w:name w:val="heading 3"/>
    <w:basedOn w:val="Normln"/>
    <w:next w:val="Normln"/>
    <w:link w:val="Nadpis3Char"/>
    <w:uiPriority w:val="9"/>
    <w:unhideWhenUsed/>
    <w:qFormat/>
    <w:rsid w:val="004024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6EE7"/>
    <w:pPr>
      <w:ind w:left="720"/>
      <w:contextualSpacing/>
    </w:pPr>
  </w:style>
  <w:style w:type="character" w:customStyle="1" w:styleId="Nadpis1Char">
    <w:name w:val="Nadpis 1 Char"/>
    <w:basedOn w:val="Standardnpsmoodstavce"/>
    <w:link w:val="Nadpis1"/>
    <w:uiPriority w:val="9"/>
    <w:rsid w:val="00D12686"/>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D12686"/>
    <w:rPr>
      <w:rFonts w:ascii="Times New Roman" w:eastAsiaTheme="majorEastAsia" w:hAnsi="Times New Roman" w:cstheme="majorBidi"/>
      <w:bCs/>
      <w:color w:val="000000" w:themeColor="text1"/>
      <w:sz w:val="26"/>
      <w:szCs w:val="26"/>
    </w:rPr>
  </w:style>
  <w:style w:type="paragraph" w:styleId="Nadpisobsahu">
    <w:name w:val="TOC Heading"/>
    <w:basedOn w:val="Nadpis1"/>
    <w:next w:val="Normln"/>
    <w:uiPriority w:val="39"/>
    <w:unhideWhenUsed/>
    <w:qFormat/>
    <w:rsid w:val="00D12686"/>
    <w:pPr>
      <w:spacing w:line="276" w:lineRule="auto"/>
      <w:outlineLvl w:val="9"/>
    </w:pPr>
  </w:style>
  <w:style w:type="paragraph" w:styleId="Textbubliny">
    <w:name w:val="Balloon Text"/>
    <w:basedOn w:val="Normln"/>
    <w:link w:val="TextbublinyChar"/>
    <w:uiPriority w:val="99"/>
    <w:semiHidden/>
    <w:unhideWhenUsed/>
    <w:rsid w:val="00D126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2686"/>
    <w:rPr>
      <w:rFonts w:ascii="Tahoma" w:hAnsi="Tahoma" w:cs="Tahoma"/>
      <w:sz w:val="16"/>
      <w:szCs w:val="16"/>
    </w:rPr>
  </w:style>
  <w:style w:type="paragraph" w:styleId="Obsah1">
    <w:name w:val="toc 1"/>
    <w:basedOn w:val="Normln"/>
    <w:next w:val="Normln"/>
    <w:autoRedefine/>
    <w:uiPriority w:val="39"/>
    <w:unhideWhenUsed/>
    <w:rsid w:val="00D12686"/>
    <w:pPr>
      <w:spacing w:after="100"/>
    </w:pPr>
  </w:style>
  <w:style w:type="paragraph" w:styleId="Obsah2">
    <w:name w:val="toc 2"/>
    <w:basedOn w:val="Normln"/>
    <w:next w:val="Normln"/>
    <w:autoRedefine/>
    <w:uiPriority w:val="39"/>
    <w:unhideWhenUsed/>
    <w:rsid w:val="00D12686"/>
    <w:pPr>
      <w:spacing w:after="100"/>
      <w:ind w:left="220"/>
    </w:pPr>
  </w:style>
  <w:style w:type="character" w:styleId="Hypertextovodkaz">
    <w:name w:val="Hyperlink"/>
    <w:basedOn w:val="Standardnpsmoodstavce"/>
    <w:uiPriority w:val="99"/>
    <w:unhideWhenUsed/>
    <w:rsid w:val="00D12686"/>
    <w:rPr>
      <w:color w:val="0563C1" w:themeColor="hyperlink"/>
      <w:u w:val="single"/>
    </w:rPr>
  </w:style>
  <w:style w:type="paragraph" w:styleId="Zhlav">
    <w:name w:val="header"/>
    <w:basedOn w:val="Normln"/>
    <w:link w:val="ZhlavChar"/>
    <w:uiPriority w:val="99"/>
    <w:unhideWhenUsed/>
    <w:rsid w:val="00D034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34B3"/>
  </w:style>
  <w:style w:type="paragraph" w:styleId="Zpat">
    <w:name w:val="footer"/>
    <w:basedOn w:val="Normln"/>
    <w:link w:val="ZpatChar"/>
    <w:uiPriority w:val="99"/>
    <w:unhideWhenUsed/>
    <w:rsid w:val="00D034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034B3"/>
  </w:style>
  <w:style w:type="character" w:styleId="Sledovanodkaz">
    <w:name w:val="FollowedHyperlink"/>
    <w:basedOn w:val="Standardnpsmoodstavce"/>
    <w:uiPriority w:val="99"/>
    <w:semiHidden/>
    <w:unhideWhenUsed/>
    <w:rsid w:val="0084141D"/>
    <w:rPr>
      <w:color w:val="954F72" w:themeColor="followedHyperlink"/>
      <w:u w:val="single"/>
    </w:rPr>
  </w:style>
  <w:style w:type="paragraph" w:styleId="Obsah3">
    <w:name w:val="toc 3"/>
    <w:basedOn w:val="Normln"/>
    <w:next w:val="Normln"/>
    <w:autoRedefine/>
    <w:uiPriority w:val="39"/>
    <w:unhideWhenUsed/>
    <w:rsid w:val="001E027A"/>
    <w:pPr>
      <w:spacing w:after="100"/>
      <w:ind w:left="440"/>
    </w:pPr>
    <w:rPr>
      <w:rFonts w:eastAsiaTheme="minorEastAsia" w:cs="Times New Roman"/>
      <w:lang w:eastAsia="cs-CZ"/>
    </w:rPr>
  </w:style>
  <w:style w:type="paragraph" w:styleId="Seznamobrzk">
    <w:name w:val="table of figures"/>
    <w:basedOn w:val="Normln"/>
    <w:next w:val="Normln"/>
    <w:uiPriority w:val="99"/>
    <w:unhideWhenUsed/>
    <w:rsid w:val="00DE43F5"/>
    <w:pPr>
      <w:spacing w:after="0"/>
    </w:pPr>
  </w:style>
  <w:style w:type="paragraph" w:styleId="Obsah5">
    <w:name w:val="toc 5"/>
    <w:basedOn w:val="Normln"/>
    <w:next w:val="Normln"/>
    <w:autoRedefine/>
    <w:uiPriority w:val="39"/>
    <w:semiHidden/>
    <w:unhideWhenUsed/>
    <w:rsid w:val="001E027A"/>
    <w:pPr>
      <w:spacing w:after="100"/>
      <w:ind w:left="880"/>
    </w:pPr>
  </w:style>
  <w:style w:type="paragraph" w:styleId="Textpoznpodarou">
    <w:name w:val="footnote text"/>
    <w:basedOn w:val="Normln"/>
    <w:link w:val="TextpoznpodarouChar"/>
    <w:uiPriority w:val="99"/>
    <w:semiHidden/>
    <w:unhideWhenUsed/>
    <w:rsid w:val="00DE43F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E43F5"/>
    <w:rPr>
      <w:sz w:val="20"/>
      <w:szCs w:val="20"/>
    </w:rPr>
  </w:style>
  <w:style w:type="character" w:styleId="Znakapoznpodarou">
    <w:name w:val="footnote reference"/>
    <w:basedOn w:val="Standardnpsmoodstavce"/>
    <w:uiPriority w:val="99"/>
    <w:semiHidden/>
    <w:unhideWhenUsed/>
    <w:rsid w:val="00DE43F5"/>
    <w:rPr>
      <w:vertAlign w:val="superscript"/>
    </w:rPr>
  </w:style>
  <w:style w:type="table" w:styleId="Mkatabulky">
    <w:name w:val="Table Grid"/>
    <w:basedOn w:val="Normlntabulka"/>
    <w:uiPriority w:val="39"/>
    <w:rsid w:val="0042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40248D"/>
    <w:rPr>
      <w:rFonts w:asciiTheme="majorHAnsi" w:eastAsiaTheme="majorEastAsia" w:hAnsiTheme="majorHAnsi" w:cstheme="majorBidi"/>
      <w:color w:val="1F3763" w:themeColor="accent1" w:themeShade="7F"/>
      <w:sz w:val="24"/>
      <w:szCs w:val="24"/>
    </w:rPr>
  </w:style>
  <w:style w:type="character" w:styleId="Nevyeenzmnka">
    <w:name w:val="Unresolved Mention"/>
    <w:basedOn w:val="Standardnpsmoodstavce"/>
    <w:uiPriority w:val="99"/>
    <w:semiHidden/>
    <w:unhideWhenUsed/>
    <w:rsid w:val="00CE6731"/>
    <w:rPr>
      <w:color w:val="605E5C"/>
      <w:shd w:val="clear" w:color="auto" w:fill="E1DFDD"/>
    </w:rPr>
  </w:style>
  <w:style w:type="character" w:styleId="slodku">
    <w:name w:val="line number"/>
    <w:basedOn w:val="Standardnpsmoodstavce"/>
    <w:uiPriority w:val="99"/>
    <w:semiHidden/>
    <w:unhideWhenUsed/>
    <w:rsid w:val="0079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948683">
      <w:bodyDiv w:val="1"/>
      <w:marLeft w:val="0"/>
      <w:marRight w:val="0"/>
      <w:marTop w:val="0"/>
      <w:marBottom w:val="0"/>
      <w:divBdr>
        <w:top w:val="none" w:sz="0" w:space="0" w:color="auto"/>
        <w:left w:val="none" w:sz="0" w:space="0" w:color="auto"/>
        <w:bottom w:val="none" w:sz="0" w:space="0" w:color="auto"/>
        <w:right w:val="none" w:sz="0" w:space="0" w:color="auto"/>
      </w:divBdr>
    </w:div>
    <w:div w:id="17887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itkasucha.cz/public/publikace/" TargetMode="External"/><Relationship Id="rId18" Type="http://schemas.openxmlformats.org/officeDocument/2006/relationships/hyperlink" Target="https://www.nemuh.cz/" TargetMode="External"/><Relationship Id="rId26" Type="http://schemas.openxmlformats.org/officeDocument/2006/relationships/hyperlink" Target="https://zakonyprolidi.cz/cs/2006-108" TargetMode="External"/><Relationship Id="rId3" Type="http://schemas.openxmlformats.org/officeDocument/2006/relationships/styles" Target="styles.xml"/><Relationship Id="rId21" Type="http://schemas.openxmlformats.org/officeDocument/2006/relationships/hyperlink" Target="http://www.canisterapie.cz/cz/canisterapie-zakladni-informace/lecebne-ucinky-canisterapie-9.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nisterapie.cz/cz/canisterapie-zakladni-informace/lecebne-ucinky-canisterapie-9.html" TargetMode="External"/><Relationship Id="rId17" Type="http://schemas.openxmlformats.org/officeDocument/2006/relationships/hyperlink" Target="https://www.nemuh.cz/" TargetMode="External"/><Relationship Id="rId25" Type="http://schemas.openxmlformats.org/officeDocument/2006/relationships/hyperlink" Target="https://www.zakonyprolidi.cz/cs/1993-2"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nemuh.cz/" TargetMode="External"/><Relationship Id="rId20" Type="http://schemas.openxmlformats.org/officeDocument/2006/relationships/hyperlink" Target="http://ergoterapie.cz/ramcove-dokumenty/koncepce-obo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goterapie.cz/ramcove-dokumenty/koncepce-oboru/" TargetMode="External"/><Relationship Id="rId24" Type="http://schemas.openxmlformats.org/officeDocument/2006/relationships/hyperlink" Target="https://www.zakonyprolidi.cz/cs/1993-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zakonyprolidi.cz/cs/2011-372" TargetMode="External"/><Relationship Id="rId23" Type="http://schemas.openxmlformats.org/officeDocument/2006/relationships/hyperlink" Target="https://www.nemuh.cz/" TargetMode="External"/><Relationship Id="rId28" Type="http://schemas.openxmlformats.org/officeDocument/2006/relationships/header" Target="header1.xml"/><Relationship Id="rId10" Type="http://schemas.openxmlformats.org/officeDocument/2006/relationships/hyperlink" Target="http://ergoterapie.cz/co-je-to-ergoterapie/" TargetMode="External"/><Relationship Id="rId19" Type="http://schemas.openxmlformats.org/officeDocument/2006/relationships/hyperlink" Target="http://ergoterapie.cz/co-je-to-ergoterapi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zakonyprolidi.cz/cs/2006-108" TargetMode="External"/><Relationship Id="rId14" Type="http://schemas.openxmlformats.org/officeDocument/2006/relationships/hyperlink" Target="https://www.zakonyprolidi.cz/cs/1993-2" TargetMode="External"/><Relationship Id="rId22" Type="http://schemas.openxmlformats.org/officeDocument/2006/relationships/hyperlink" Target="http://jitkasucha.cz/public/publikace/" TargetMode="External"/><Relationship Id="rId27" Type="http://schemas.openxmlformats.org/officeDocument/2006/relationships/hyperlink" Target="https://www.zakonyprolidi.cz/cs/2011-372"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0720B516-DB45-4012-BC6A-BBAD0238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5341</TotalTime>
  <Pages>47</Pages>
  <Words>10965</Words>
  <Characters>67875</Characters>
  <Application>Microsoft Office Word</Application>
  <DocSecurity>0</DocSecurity>
  <Lines>1578</Lines>
  <Paragraphs>559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Malusova Monika</dc:creator>
  <cp:keywords/>
  <dc:description/>
  <cp:lastModifiedBy>Malusova Monika</cp:lastModifiedBy>
  <cp:revision>5603</cp:revision>
  <dcterms:created xsi:type="dcterms:W3CDTF">2020-07-02T13:39:00Z</dcterms:created>
  <dcterms:modified xsi:type="dcterms:W3CDTF">2020-07-16T08:25:00Z</dcterms:modified>
</cp:coreProperties>
</file>