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8.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9.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0.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1.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2.xml" ContentType="application/vnd.openxmlformats-officedocument.drawingml.chart+xml"/>
  <Override PartName="/word/charts/style31.xml" ContentType="application/vnd.ms-office.chartstyle+xml"/>
  <Override PartName="/word/charts/colors31.xml" ContentType="application/vnd.ms-office.chartcolorstyle+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2FBE" w14:textId="5541AFEE" w:rsidR="00D4483B" w:rsidRPr="00191F31" w:rsidRDefault="00340162" w:rsidP="00827463">
      <w:pPr>
        <w:pStyle w:val="Titul-1"/>
        <w:spacing w:line="360" w:lineRule="auto"/>
      </w:pPr>
      <w:r>
        <w:t xml:space="preserve"> </w:t>
      </w:r>
      <w:r w:rsidR="00D4483B" w:rsidRPr="00191F31">
        <w:t>UNIVERZITA PALACKÉHO V OLOMOUCI</w:t>
      </w:r>
    </w:p>
    <w:p w14:paraId="4CD95A40" w14:textId="77777777" w:rsidR="00D4483B" w:rsidRPr="000B099E" w:rsidRDefault="00D4483B" w:rsidP="00827463">
      <w:pPr>
        <w:pStyle w:val="Titul-1"/>
        <w:spacing w:line="360" w:lineRule="auto"/>
      </w:pPr>
      <w:r w:rsidRPr="000B099E">
        <w:t>PEDAGOGICKÁ FAKULTA</w:t>
      </w:r>
    </w:p>
    <w:p w14:paraId="49681501" w14:textId="65039BF8" w:rsidR="00D4483B" w:rsidRPr="00D23B4A" w:rsidRDefault="00D4483B" w:rsidP="00827463">
      <w:pPr>
        <w:pStyle w:val="Titul-1"/>
        <w:spacing w:line="360" w:lineRule="auto"/>
      </w:pPr>
      <w:smartTag w:uri="urn:schemas-microsoft-com:office:smarttags" w:element="PersonName">
        <w:smartTagPr>
          <w:attr w:name="ProductID" w:val="Katedra antropologie"/>
        </w:smartTagPr>
        <w:r w:rsidRPr="00D23B4A">
          <w:t>Katedra antropologie</w:t>
        </w:r>
      </w:smartTag>
      <w:r w:rsidRPr="00D23B4A">
        <w:t xml:space="preserve"> </w:t>
      </w:r>
      <w:r w:rsidR="006E3AC1">
        <w:t>a </w:t>
      </w:r>
      <w:r w:rsidRPr="00D23B4A">
        <w:t>zdravovědy</w:t>
      </w:r>
    </w:p>
    <w:p w14:paraId="38FA9357" w14:textId="77777777" w:rsidR="00D4483B" w:rsidRPr="00191F31" w:rsidRDefault="00D4483B" w:rsidP="00AE3CCC"/>
    <w:p w14:paraId="7FF3517C" w14:textId="77777777" w:rsidR="00D4483B" w:rsidRDefault="00D4483B" w:rsidP="00AE3CCC">
      <w:pPr>
        <w:pStyle w:val="Normln-sted"/>
      </w:pPr>
    </w:p>
    <w:p w14:paraId="3489FCEE" w14:textId="77777777" w:rsidR="00D4483B" w:rsidRDefault="00D4483B" w:rsidP="00AE3CCC">
      <w:pPr>
        <w:pStyle w:val="Normln-sted"/>
      </w:pPr>
    </w:p>
    <w:p w14:paraId="572C0423" w14:textId="77777777" w:rsidR="00827463" w:rsidRDefault="00827463" w:rsidP="00AE3CCC">
      <w:pPr>
        <w:pStyle w:val="Normln-sted"/>
      </w:pPr>
    </w:p>
    <w:p w14:paraId="2CB90C1B" w14:textId="77777777" w:rsidR="00D4483B" w:rsidRDefault="00D4483B" w:rsidP="00AE3CCC">
      <w:pPr>
        <w:pStyle w:val="Normln-sted"/>
      </w:pPr>
    </w:p>
    <w:p w14:paraId="521232E3" w14:textId="77777777" w:rsidR="00D4483B" w:rsidRPr="00191F31" w:rsidRDefault="00D4483B" w:rsidP="00AE3CCC">
      <w:pPr>
        <w:pStyle w:val="Normln-sted"/>
      </w:pPr>
    </w:p>
    <w:p w14:paraId="1F370875" w14:textId="30A22502" w:rsidR="00D4483B" w:rsidRPr="00827463" w:rsidRDefault="00D4483B" w:rsidP="00827463">
      <w:pPr>
        <w:pStyle w:val="Normln-tun-sted"/>
        <w:spacing w:line="480" w:lineRule="auto"/>
        <w:rPr>
          <w:sz w:val="40"/>
        </w:rPr>
      </w:pPr>
      <w:r w:rsidRPr="00827463">
        <w:rPr>
          <w:sz w:val="40"/>
        </w:rPr>
        <w:t>B</w:t>
      </w:r>
      <w:r w:rsidR="001E1C19" w:rsidRPr="00827463">
        <w:rPr>
          <w:sz w:val="40"/>
        </w:rPr>
        <w:t>akalářská práce</w:t>
      </w:r>
    </w:p>
    <w:p w14:paraId="0DEA7BE7" w14:textId="2DA18136" w:rsidR="00D4483B" w:rsidRPr="001E1C19" w:rsidRDefault="009F6DFF" w:rsidP="00827463">
      <w:pPr>
        <w:pStyle w:val="Titul-2"/>
        <w:spacing w:line="480" w:lineRule="auto"/>
      </w:pPr>
      <w:r>
        <w:t>Kristýna Kapounková</w:t>
      </w:r>
    </w:p>
    <w:p w14:paraId="779FF587" w14:textId="70E6C445" w:rsidR="00D4483B" w:rsidRPr="00827463" w:rsidRDefault="009F6DFF" w:rsidP="00827463">
      <w:pPr>
        <w:pStyle w:val="Titul-2"/>
        <w:spacing w:line="480" w:lineRule="auto"/>
        <w:rPr>
          <w:sz w:val="24"/>
        </w:rPr>
      </w:pPr>
      <w:r w:rsidRPr="00827463">
        <w:rPr>
          <w:sz w:val="24"/>
        </w:rPr>
        <w:t xml:space="preserve">Výchova </w:t>
      </w:r>
      <w:r w:rsidR="006E3AC1" w:rsidRPr="00827463">
        <w:rPr>
          <w:sz w:val="24"/>
        </w:rPr>
        <w:t>ke </w:t>
      </w:r>
      <w:r w:rsidRPr="00827463">
        <w:rPr>
          <w:sz w:val="24"/>
        </w:rPr>
        <w:t xml:space="preserve">zdraví </w:t>
      </w:r>
      <w:r w:rsidR="006E3AC1" w:rsidRPr="00827463">
        <w:rPr>
          <w:sz w:val="24"/>
        </w:rPr>
        <w:t>se </w:t>
      </w:r>
      <w:r w:rsidRPr="00827463">
        <w:rPr>
          <w:sz w:val="24"/>
        </w:rPr>
        <w:t xml:space="preserve">zaměřením </w:t>
      </w:r>
      <w:r w:rsidR="006E3AC1" w:rsidRPr="00827463">
        <w:rPr>
          <w:sz w:val="24"/>
        </w:rPr>
        <w:t>na </w:t>
      </w:r>
      <w:r w:rsidRPr="00827463">
        <w:rPr>
          <w:sz w:val="24"/>
        </w:rPr>
        <w:t xml:space="preserve">vzdělání/ Speciální pedagogika </w:t>
      </w:r>
      <w:r w:rsidR="006E3AC1" w:rsidRPr="00827463">
        <w:rPr>
          <w:sz w:val="24"/>
        </w:rPr>
        <w:t>pro </w:t>
      </w:r>
      <w:r w:rsidRPr="00827463">
        <w:rPr>
          <w:sz w:val="24"/>
        </w:rPr>
        <w:t>2.</w:t>
      </w:r>
      <w:r w:rsidR="00076651">
        <w:rPr>
          <w:sz w:val="24"/>
        </w:rPr>
        <w:t xml:space="preserve"> </w:t>
      </w:r>
      <w:r w:rsidRPr="00827463">
        <w:rPr>
          <w:sz w:val="24"/>
        </w:rPr>
        <w:t xml:space="preserve">stupeň ZŠ </w:t>
      </w:r>
      <w:r w:rsidR="006E3AC1" w:rsidRPr="00827463">
        <w:rPr>
          <w:sz w:val="24"/>
        </w:rPr>
        <w:t>a </w:t>
      </w:r>
      <w:r w:rsidRPr="00827463">
        <w:rPr>
          <w:sz w:val="24"/>
        </w:rPr>
        <w:t>SŠ</w:t>
      </w:r>
    </w:p>
    <w:p w14:paraId="4E9B271D" w14:textId="77777777" w:rsidR="00D4483B" w:rsidRPr="00191F31" w:rsidRDefault="00D4483B" w:rsidP="00AE3CCC"/>
    <w:p w14:paraId="3138731B" w14:textId="77777777" w:rsidR="00D4483B" w:rsidRDefault="00D4483B" w:rsidP="00AE3CCC"/>
    <w:p w14:paraId="71DD7059" w14:textId="77777777" w:rsidR="00827463" w:rsidRDefault="00827463" w:rsidP="00AE3CCC"/>
    <w:p w14:paraId="5DA4980A" w14:textId="77777777" w:rsidR="00D4483B" w:rsidRDefault="00D4483B" w:rsidP="00AE3CCC"/>
    <w:p w14:paraId="0E69B18B" w14:textId="458A7B4F" w:rsidR="00D4483B" w:rsidRPr="00827463" w:rsidRDefault="009F6DFF" w:rsidP="00AE3CCC">
      <w:pPr>
        <w:pStyle w:val="Titul-3"/>
        <w:rPr>
          <w:b w:val="0"/>
          <w:sz w:val="28"/>
        </w:rPr>
      </w:pPr>
      <w:r w:rsidRPr="00827463">
        <w:rPr>
          <w:b w:val="0"/>
          <w:sz w:val="28"/>
        </w:rPr>
        <w:t>Životní styl pedagogů mateřských škol</w:t>
      </w:r>
    </w:p>
    <w:p w14:paraId="07CCE948" w14:textId="77777777" w:rsidR="00D4483B" w:rsidRPr="00191F31" w:rsidRDefault="00D4483B" w:rsidP="00AE3CCC"/>
    <w:p w14:paraId="5B1E2315" w14:textId="77777777" w:rsidR="00D4483B" w:rsidRDefault="00D4483B" w:rsidP="00AE3CCC"/>
    <w:p w14:paraId="19E11834" w14:textId="77777777" w:rsidR="00827463" w:rsidRDefault="00827463" w:rsidP="00AE3CCC"/>
    <w:p w14:paraId="6B6A3996" w14:textId="77777777" w:rsidR="00827463" w:rsidRDefault="00827463" w:rsidP="00AE3CCC"/>
    <w:p w14:paraId="2E34B1C0" w14:textId="77777777" w:rsidR="00D4483B" w:rsidRDefault="00D4483B" w:rsidP="00AE3CCC"/>
    <w:p w14:paraId="3693D36A" w14:textId="77777777" w:rsidR="00D4483B" w:rsidRDefault="00D4483B" w:rsidP="00AE3CCC"/>
    <w:p w14:paraId="602259FB" w14:textId="77777777" w:rsidR="00D4483B" w:rsidRDefault="00D4483B" w:rsidP="00AE3CCC"/>
    <w:p w14:paraId="20E2CF2C" w14:textId="77777777" w:rsidR="00D4483B" w:rsidRDefault="00D4483B" w:rsidP="00AE3CCC"/>
    <w:p w14:paraId="38328E6C" w14:textId="77777777" w:rsidR="00D4483B" w:rsidRDefault="00D4483B" w:rsidP="00AE3CCC"/>
    <w:p w14:paraId="068E8AFF" w14:textId="77777777" w:rsidR="00D4483B" w:rsidRDefault="00D4483B" w:rsidP="00AE3CCC"/>
    <w:p w14:paraId="2577103C" w14:textId="77777777" w:rsidR="00D4483B" w:rsidRDefault="00D4483B" w:rsidP="00AE3CCC"/>
    <w:p w14:paraId="63B69F18" w14:textId="77777777" w:rsidR="00D4483B" w:rsidRDefault="00D4483B" w:rsidP="00AE3CCC"/>
    <w:p w14:paraId="700238A1" w14:textId="13AFA704" w:rsidR="00D4483B" w:rsidRPr="00016CF6" w:rsidRDefault="00D4483B" w:rsidP="009700A9">
      <w:pPr>
        <w:pStyle w:val="Titul-2"/>
        <w:tabs>
          <w:tab w:val="right" w:pos="8787"/>
        </w:tabs>
        <w:jc w:val="left"/>
      </w:pPr>
      <w:r w:rsidRPr="00016CF6">
        <w:t xml:space="preserve">Olomouc </w:t>
      </w:r>
      <w:r w:rsidRPr="00D6587B">
        <w:t>20</w:t>
      </w:r>
      <w:r w:rsidR="00571807" w:rsidRPr="00D6587B">
        <w:t>2</w:t>
      </w:r>
      <w:r w:rsidR="00D6587B" w:rsidRPr="00D6587B">
        <w:t>2</w:t>
      </w:r>
      <w:r w:rsidR="009700A9">
        <w:tab/>
      </w:r>
      <w:r w:rsidRPr="00016CF6">
        <w:t xml:space="preserve">vedoucí práce: </w:t>
      </w:r>
      <w:r w:rsidR="006E3AC1">
        <w:t>Mgr. </w:t>
      </w:r>
      <w:r w:rsidRPr="00016CF6">
        <w:t>Petr Zemánek, Ph.D.</w:t>
      </w:r>
    </w:p>
    <w:p w14:paraId="3818AAC4" w14:textId="77777777" w:rsidR="009700A9" w:rsidRDefault="009700A9" w:rsidP="00AE3CCC">
      <w:pPr>
        <w:sectPr w:rsidR="009700A9" w:rsidSect="006E3AC1">
          <w:footerReference w:type="even" r:id="rId8"/>
          <w:pgSz w:w="11906" w:h="16838"/>
          <w:pgMar w:top="1418" w:right="1134" w:bottom="1418" w:left="1985" w:header="709" w:footer="709" w:gutter="0"/>
          <w:cols w:space="708"/>
          <w:docGrid w:linePitch="326"/>
        </w:sectPr>
      </w:pPr>
    </w:p>
    <w:p w14:paraId="4DFF904C" w14:textId="43448E6C" w:rsidR="00D4483B" w:rsidRPr="00016CF6" w:rsidRDefault="00D4483B" w:rsidP="009700A9">
      <w:pPr>
        <w:pStyle w:val="UPOL-drobnnadpis"/>
      </w:pPr>
      <w:r w:rsidRPr="00016CF6">
        <w:lastRenderedPageBreak/>
        <w:t>Prohlášení</w:t>
      </w:r>
    </w:p>
    <w:p w14:paraId="1750029C" w14:textId="4103B1F2" w:rsidR="00D4483B" w:rsidRDefault="00D4483B" w:rsidP="001D4733">
      <w:pPr>
        <w:pStyle w:val="UPOL-normlntext"/>
      </w:pPr>
      <w:r w:rsidRPr="00191F31">
        <w:t xml:space="preserve">Prohlašuji, </w:t>
      </w:r>
      <w:r w:rsidR="006E3AC1">
        <w:t>že </w:t>
      </w:r>
      <w:r w:rsidRPr="00191F31">
        <w:t xml:space="preserve">jsem </w:t>
      </w:r>
      <w:r w:rsidR="00571807">
        <w:t>bakalářskou</w:t>
      </w:r>
      <w:r w:rsidR="00B13B15">
        <w:t xml:space="preserve"> </w:t>
      </w:r>
      <w:r w:rsidRPr="00191F31">
        <w:t xml:space="preserve">práci </w:t>
      </w:r>
      <w:r w:rsidR="006E3AC1">
        <w:t>na </w:t>
      </w:r>
      <w:r w:rsidRPr="00191F31">
        <w:t>téma „</w:t>
      </w:r>
      <w:r w:rsidR="00B13B15">
        <w:t>Životní styl pedagogů mateřských šk</w:t>
      </w:r>
      <w:r w:rsidR="009D4A20">
        <w:t>o</w:t>
      </w:r>
      <w:r w:rsidR="00B13B15">
        <w:t>l</w:t>
      </w:r>
      <w:r w:rsidRPr="00191F31">
        <w:t>“</w:t>
      </w:r>
      <w:r w:rsidRPr="00191F31">
        <w:rPr>
          <w:bCs/>
        </w:rPr>
        <w:t xml:space="preserve"> </w:t>
      </w:r>
      <w:r w:rsidRPr="00191F31">
        <w:t>vypracoval</w:t>
      </w:r>
      <w:r w:rsidR="00A525B7">
        <w:t>a</w:t>
      </w:r>
      <w:r w:rsidRPr="00191F31">
        <w:t xml:space="preserve"> samost</w:t>
      </w:r>
      <w:r>
        <w:t>atně pouze s použitím pramenů a </w:t>
      </w:r>
      <w:r w:rsidRPr="00191F31">
        <w:t>literatury uvedených v seznamu citované literatury.</w:t>
      </w:r>
      <w:r w:rsidR="00A525B7">
        <w:t xml:space="preserve"> Odevzdaná verze bakalářské práce </w:t>
      </w:r>
      <w:r w:rsidR="006E3AC1">
        <w:t>a </w:t>
      </w:r>
      <w:r w:rsidR="00A525B7">
        <w:t xml:space="preserve">verze elektronická nahraná </w:t>
      </w:r>
      <w:r w:rsidR="006E3AC1">
        <w:t>do </w:t>
      </w:r>
      <w:r w:rsidR="00A525B7">
        <w:t xml:space="preserve">IS/STAG jsou totožné. Souhlasím </w:t>
      </w:r>
      <w:r w:rsidR="006E3AC1">
        <w:t>s </w:t>
      </w:r>
      <w:r w:rsidR="00A525B7">
        <w:t xml:space="preserve">prezenčním zpřístupněním bakalářské práce </w:t>
      </w:r>
      <w:r w:rsidR="006E3AC1">
        <w:t>ke </w:t>
      </w:r>
      <w:r w:rsidR="00A525B7">
        <w:t>studijním účelům.</w:t>
      </w:r>
    </w:p>
    <w:p w14:paraId="1684A55E" w14:textId="77777777" w:rsidR="00A525B7" w:rsidRPr="00191F31" w:rsidRDefault="00A525B7" w:rsidP="00AE3CCC"/>
    <w:p w14:paraId="79C8D286" w14:textId="32B1B4C9" w:rsidR="00D4483B" w:rsidRPr="00BF0B35" w:rsidRDefault="00D4483B" w:rsidP="001D4733">
      <w:pPr>
        <w:pStyle w:val="UPOL-Normlntextneodsazen"/>
        <w:tabs>
          <w:tab w:val="center" w:pos="5529"/>
        </w:tabs>
        <w:rPr>
          <w:rFonts w:eastAsia="Calibri"/>
          <w:lang w:eastAsia="en-US"/>
        </w:rPr>
      </w:pPr>
      <w:r w:rsidRPr="00016CF6">
        <w:rPr>
          <w:rFonts w:eastAsia="Calibri"/>
          <w:lang w:eastAsia="en-US"/>
        </w:rPr>
        <w:t>V </w:t>
      </w:r>
      <w:r>
        <w:rPr>
          <w:rFonts w:eastAsia="Calibri"/>
          <w:lang w:eastAsia="en-US"/>
        </w:rPr>
        <w:t>Olomouci</w:t>
      </w:r>
      <w:r w:rsidRPr="00016CF6">
        <w:rPr>
          <w:rFonts w:eastAsia="Calibri"/>
          <w:lang w:eastAsia="en-US"/>
        </w:rPr>
        <w:t xml:space="preserve"> dne</w:t>
      </w:r>
      <w:r w:rsidRPr="00016CF6">
        <w:rPr>
          <w:rFonts w:eastAsia="Calibri"/>
          <w:lang w:eastAsia="en-US"/>
        </w:rPr>
        <w:tab/>
        <w:t>Podpis</w:t>
      </w:r>
      <w:r w:rsidRPr="00016CF6">
        <w:rPr>
          <w:rFonts w:eastAsia="Calibri"/>
          <w:lang w:eastAsia="en-US"/>
        </w:rPr>
        <w:tab/>
      </w:r>
    </w:p>
    <w:p w14:paraId="23273693" w14:textId="77777777" w:rsidR="001D4733" w:rsidRDefault="001D4733">
      <w:pPr>
        <w:spacing w:line="240" w:lineRule="auto"/>
        <w:rPr>
          <w:bCs/>
        </w:rPr>
      </w:pPr>
      <w:r>
        <w:rPr>
          <w:b/>
          <w:bCs/>
        </w:rPr>
        <w:br w:type="page"/>
      </w:r>
    </w:p>
    <w:p w14:paraId="5657F318" w14:textId="667149C0" w:rsidR="004E54C9" w:rsidRPr="00627EF8" w:rsidRDefault="004E54C9" w:rsidP="001D4733">
      <w:pPr>
        <w:pStyle w:val="UPOL-normlntext"/>
        <w:rPr>
          <w:b/>
        </w:rPr>
      </w:pPr>
      <w:r w:rsidRPr="00627EF8">
        <w:lastRenderedPageBreak/>
        <w:t xml:space="preserve">Děkuji </w:t>
      </w:r>
      <w:r w:rsidR="006E3AC1">
        <w:t>Mgr. </w:t>
      </w:r>
      <w:r w:rsidR="007B22BF" w:rsidRPr="00627EF8">
        <w:t>Petru Zemánkovi</w:t>
      </w:r>
      <w:r w:rsidRPr="00627EF8">
        <w:t xml:space="preserve">, Ph.D., </w:t>
      </w:r>
      <w:r w:rsidR="006E3AC1">
        <w:t>za </w:t>
      </w:r>
      <w:r w:rsidRPr="00627EF8">
        <w:t xml:space="preserve">odborné vedení bakalářské práce, poskytování rad </w:t>
      </w:r>
      <w:r w:rsidR="006E3AC1">
        <w:t>a </w:t>
      </w:r>
      <w:r w:rsidRPr="00627EF8">
        <w:t xml:space="preserve">materiálových podkladů k práci. </w:t>
      </w:r>
      <w:r w:rsidR="006E3AC1">
        <w:t>Dále </w:t>
      </w:r>
      <w:r w:rsidR="00627EF8">
        <w:t xml:space="preserve">také respondentům z řad pedagogů mateřských škol </w:t>
      </w:r>
      <w:r w:rsidR="006E3AC1">
        <w:t>za </w:t>
      </w:r>
      <w:r w:rsidR="00627EF8">
        <w:t xml:space="preserve">ochotu </w:t>
      </w:r>
      <w:r w:rsidR="006E3AC1">
        <w:t>při </w:t>
      </w:r>
      <w:r w:rsidR="00627EF8">
        <w:t>realizaci dotazníkového šetření.</w:t>
      </w:r>
    </w:p>
    <w:p w14:paraId="77400830" w14:textId="77777777" w:rsidR="001D4733" w:rsidRDefault="001D4733" w:rsidP="00AE3CCC">
      <w:pPr>
        <w:sectPr w:rsidR="001D4733" w:rsidSect="005B7B04">
          <w:pgSz w:w="11906" w:h="16838" w:code="9"/>
          <w:pgMar w:top="1418" w:right="1134" w:bottom="1418" w:left="1985" w:header="709" w:footer="709" w:gutter="0"/>
          <w:cols w:space="708"/>
          <w:vAlign w:val="bottom"/>
          <w:docGrid w:linePitch="326"/>
        </w:sectPr>
      </w:pPr>
    </w:p>
    <w:sdt>
      <w:sdtPr>
        <w:rPr>
          <w:b w:val="0"/>
          <w:bCs w:val="0"/>
          <w:caps w:val="0"/>
          <w:sz w:val="24"/>
          <w:szCs w:val="24"/>
          <w:lang w:val="cs-CZ" w:eastAsia="cs-CZ"/>
        </w:rPr>
        <w:id w:val="-1295063352"/>
        <w:docPartObj>
          <w:docPartGallery w:val="Table of Contents"/>
          <w:docPartUnique/>
        </w:docPartObj>
      </w:sdtPr>
      <w:sdtEndPr/>
      <w:sdtContent>
        <w:p w14:paraId="76E7E529" w14:textId="721FB4A0" w:rsidR="001D4733" w:rsidRDefault="001D4733">
          <w:pPr>
            <w:pStyle w:val="Nadpisobsahu"/>
          </w:pPr>
          <w:r>
            <w:rPr>
              <w:lang w:val="cs-CZ"/>
            </w:rPr>
            <w:t>Obsah</w:t>
          </w:r>
        </w:p>
        <w:p w14:paraId="5C14DA97" w14:textId="4DFE47BD" w:rsidR="004E096D" w:rsidRDefault="001D4733">
          <w:pPr>
            <w:pStyle w:val="Obsah1"/>
            <w:rPr>
              <w:rFonts w:asciiTheme="minorHAnsi" w:eastAsiaTheme="minorEastAsia" w:hAnsiTheme="minorHAnsi" w:cstheme="minorBidi"/>
              <w:b w:val="0"/>
              <w:caps w:val="0"/>
              <w:sz w:val="22"/>
              <w:szCs w:val="22"/>
            </w:rPr>
          </w:pPr>
          <w:r>
            <w:fldChar w:fldCharType="begin"/>
          </w:r>
          <w:r>
            <w:instrText xml:space="preserve"> TOC \o "1-3" \h \z \u </w:instrText>
          </w:r>
          <w:r>
            <w:fldChar w:fldCharType="separate"/>
          </w:r>
          <w:hyperlink w:anchor="_Toc99336209" w:history="1">
            <w:r w:rsidR="004E096D" w:rsidRPr="00122C81">
              <w:rPr>
                <w:rStyle w:val="Hypertextovodkaz"/>
              </w:rPr>
              <w:t>ÚVOD</w:t>
            </w:r>
            <w:r w:rsidR="004E096D">
              <w:rPr>
                <w:webHidden/>
              </w:rPr>
              <w:tab/>
            </w:r>
            <w:r w:rsidR="004E096D">
              <w:rPr>
                <w:webHidden/>
              </w:rPr>
              <w:fldChar w:fldCharType="begin"/>
            </w:r>
            <w:r w:rsidR="004E096D">
              <w:rPr>
                <w:webHidden/>
              </w:rPr>
              <w:instrText xml:space="preserve"> PAGEREF _Toc99336209 \h </w:instrText>
            </w:r>
            <w:r w:rsidR="004E096D">
              <w:rPr>
                <w:webHidden/>
              </w:rPr>
            </w:r>
            <w:r w:rsidR="004E096D">
              <w:rPr>
                <w:webHidden/>
              </w:rPr>
              <w:fldChar w:fldCharType="separate"/>
            </w:r>
            <w:r w:rsidR="000C7FF5">
              <w:rPr>
                <w:webHidden/>
              </w:rPr>
              <w:t>6</w:t>
            </w:r>
            <w:r w:rsidR="004E096D">
              <w:rPr>
                <w:webHidden/>
              </w:rPr>
              <w:fldChar w:fldCharType="end"/>
            </w:r>
          </w:hyperlink>
        </w:p>
        <w:p w14:paraId="2712C5F2" w14:textId="2A000599" w:rsidR="004E096D" w:rsidRDefault="00AA3A79">
          <w:pPr>
            <w:pStyle w:val="Obsah1"/>
            <w:rPr>
              <w:rFonts w:asciiTheme="minorHAnsi" w:eastAsiaTheme="minorEastAsia" w:hAnsiTheme="minorHAnsi" w:cstheme="minorBidi"/>
              <w:b w:val="0"/>
              <w:caps w:val="0"/>
              <w:sz w:val="22"/>
              <w:szCs w:val="22"/>
            </w:rPr>
          </w:pPr>
          <w:hyperlink w:anchor="_Toc99336210" w:history="1">
            <w:r w:rsidR="004E096D" w:rsidRPr="00122C81">
              <w:rPr>
                <w:rStyle w:val="Hypertextovodkaz"/>
              </w:rPr>
              <w:t>1</w:t>
            </w:r>
            <w:r w:rsidR="004E096D">
              <w:rPr>
                <w:rFonts w:asciiTheme="minorHAnsi" w:eastAsiaTheme="minorEastAsia" w:hAnsiTheme="minorHAnsi" w:cstheme="minorBidi"/>
                <w:b w:val="0"/>
                <w:caps w:val="0"/>
                <w:sz w:val="22"/>
                <w:szCs w:val="22"/>
              </w:rPr>
              <w:tab/>
            </w:r>
            <w:r w:rsidR="004E096D" w:rsidRPr="00122C81">
              <w:rPr>
                <w:rStyle w:val="Hypertextovodkaz"/>
              </w:rPr>
              <w:t>CÍL PRÁCE</w:t>
            </w:r>
            <w:r w:rsidR="004E096D">
              <w:rPr>
                <w:webHidden/>
              </w:rPr>
              <w:tab/>
            </w:r>
            <w:r w:rsidR="004E096D">
              <w:rPr>
                <w:webHidden/>
              </w:rPr>
              <w:fldChar w:fldCharType="begin"/>
            </w:r>
            <w:r w:rsidR="004E096D">
              <w:rPr>
                <w:webHidden/>
              </w:rPr>
              <w:instrText xml:space="preserve"> PAGEREF _Toc99336210 \h </w:instrText>
            </w:r>
            <w:r w:rsidR="004E096D">
              <w:rPr>
                <w:webHidden/>
              </w:rPr>
            </w:r>
            <w:r w:rsidR="004E096D">
              <w:rPr>
                <w:webHidden/>
              </w:rPr>
              <w:fldChar w:fldCharType="separate"/>
            </w:r>
            <w:r w:rsidR="000C7FF5">
              <w:rPr>
                <w:webHidden/>
              </w:rPr>
              <w:t>7</w:t>
            </w:r>
            <w:r w:rsidR="004E096D">
              <w:rPr>
                <w:webHidden/>
              </w:rPr>
              <w:fldChar w:fldCharType="end"/>
            </w:r>
          </w:hyperlink>
        </w:p>
        <w:p w14:paraId="1640AEC2" w14:textId="21714AB5" w:rsidR="004E096D" w:rsidRDefault="00AA3A79">
          <w:pPr>
            <w:pStyle w:val="Obsah1"/>
            <w:rPr>
              <w:rFonts w:asciiTheme="minorHAnsi" w:eastAsiaTheme="minorEastAsia" w:hAnsiTheme="minorHAnsi" w:cstheme="minorBidi"/>
              <w:b w:val="0"/>
              <w:caps w:val="0"/>
              <w:sz w:val="22"/>
              <w:szCs w:val="22"/>
            </w:rPr>
          </w:pPr>
          <w:hyperlink w:anchor="_Toc99336211" w:history="1">
            <w:r w:rsidR="004E096D" w:rsidRPr="00122C81">
              <w:rPr>
                <w:rStyle w:val="Hypertextovodkaz"/>
              </w:rPr>
              <w:t>2</w:t>
            </w:r>
            <w:r w:rsidR="004E096D">
              <w:rPr>
                <w:rFonts w:asciiTheme="minorHAnsi" w:eastAsiaTheme="minorEastAsia" w:hAnsiTheme="minorHAnsi" w:cstheme="minorBidi"/>
                <w:b w:val="0"/>
                <w:caps w:val="0"/>
                <w:sz w:val="22"/>
                <w:szCs w:val="22"/>
              </w:rPr>
              <w:tab/>
            </w:r>
            <w:r w:rsidR="004E096D" w:rsidRPr="00122C81">
              <w:rPr>
                <w:rStyle w:val="Hypertextovodkaz"/>
              </w:rPr>
              <w:t>REŠERŠNÍ PŘEHLED</w:t>
            </w:r>
            <w:r w:rsidR="004E096D">
              <w:rPr>
                <w:webHidden/>
              </w:rPr>
              <w:tab/>
            </w:r>
            <w:r w:rsidR="004E096D">
              <w:rPr>
                <w:webHidden/>
              </w:rPr>
              <w:fldChar w:fldCharType="begin"/>
            </w:r>
            <w:r w:rsidR="004E096D">
              <w:rPr>
                <w:webHidden/>
              </w:rPr>
              <w:instrText xml:space="preserve"> PAGEREF _Toc99336211 \h </w:instrText>
            </w:r>
            <w:r w:rsidR="004E096D">
              <w:rPr>
                <w:webHidden/>
              </w:rPr>
            </w:r>
            <w:r w:rsidR="004E096D">
              <w:rPr>
                <w:webHidden/>
              </w:rPr>
              <w:fldChar w:fldCharType="separate"/>
            </w:r>
            <w:r w:rsidR="000C7FF5">
              <w:rPr>
                <w:webHidden/>
              </w:rPr>
              <w:t>8</w:t>
            </w:r>
            <w:r w:rsidR="004E096D">
              <w:rPr>
                <w:webHidden/>
              </w:rPr>
              <w:fldChar w:fldCharType="end"/>
            </w:r>
          </w:hyperlink>
        </w:p>
        <w:p w14:paraId="4A7CF3C9" w14:textId="7BCC1363" w:rsidR="004E096D" w:rsidRDefault="00AA3A79">
          <w:pPr>
            <w:pStyle w:val="Obsah2"/>
            <w:rPr>
              <w:rFonts w:asciiTheme="minorHAnsi" w:eastAsiaTheme="minorEastAsia" w:hAnsiTheme="minorHAnsi" w:cstheme="minorBidi"/>
              <w:sz w:val="22"/>
              <w:szCs w:val="22"/>
            </w:rPr>
          </w:pPr>
          <w:hyperlink w:anchor="_Toc99336212" w:history="1">
            <w:r w:rsidR="004E096D" w:rsidRPr="00122C81">
              <w:rPr>
                <w:rStyle w:val="Hypertextovodkaz"/>
              </w:rPr>
              <w:t>2.1</w:t>
            </w:r>
            <w:r w:rsidR="004E096D">
              <w:rPr>
                <w:rFonts w:asciiTheme="minorHAnsi" w:eastAsiaTheme="minorEastAsia" w:hAnsiTheme="minorHAnsi" w:cstheme="minorBidi"/>
                <w:sz w:val="22"/>
                <w:szCs w:val="22"/>
              </w:rPr>
              <w:tab/>
            </w:r>
            <w:r w:rsidR="004E096D" w:rsidRPr="00122C81">
              <w:rPr>
                <w:rStyle w:val="Hypertextovodkaz"/>
              </w:rPr>
              <w:t>Rešeršní strategie</w:t>
            </w:r>
            <w:r w:rsidR="004E096D">
              <w:rPr>
                <w:webHidden/>
              </w:rPr>
              <w:tab/>
            </w:r>
            <w:r w:rsidR="004E096D">
              <w:rPr>
                <w:webHidden/>
              </w:rPr>
              <w:fldChar w:fldCharType="begin"/>
            </w:r>
            <w:r w:rsidR="004E096D">
              <w:rPr>
                <w:webHidden/>
              </w:rPr>
              <w:instrText xml:space="preserve"> PAGEREF _Toc99336212 \h </w:instrText>
            </w:r>
            <w:r w:rsidR="004E096D">
              <w:rPr>
                <w:webHidden/>
              </w:rPr>
            </w:r>
            <w:r w:rsidR="004E096D">
              <w:rPr>
                <w:webHidden/>
              </w:rPr>
              <w:fldChar w:fldCharType="separate"/>
            </w:r>
            <w:r w:rsidR="000C7FF5">
              <w:rPr>
                <w:webHidden/>
              </w:rPr>
              <w:t>8</w:t>
            </w:r>
            <w:r w:rsidR="004E096D">
              <w:rPr>
                <w:webHidden/>
              </w:rPr>
              <w:fldChar w:fldCharType="end"/>
            </w:r>
          </w:hyperlink>
        </w:p>
        <w:p w14:paraId="36A13F69" w14:textId="09119449" w:rsidR="004E096D" w:rsidRDefault="00AA3A79">
          <w:pPr>
            <w:pStyle w:val="Obsah2"/>
            <w:rPr>
              <w:rFonts w:asciiTheme="minorHAnsi" w:eastAsiaTheme="minorEastAsia" w:hAnsiTheme="minorHAnsi" w:cstheme="minorBidi"/>
              <w:sz w:val="22"/>
              <w:szCs w:val="22"/>
            </w:rPr>
          </w:pPr>
          <w:hyperlink w:anchor="_Toc99336213" w:history="1">
            <w:r w:rsidR="004E096D" w:rsidRPr="00122C81">
              <w:rPr>
                <w:rStyle w:val="Hypertextovodkaz"/>
              </w:rPr>
              <w:t>2.2</w:t>
            </w:r>
            <w:r w:rsidR="004E096D">
              <w:rPr>
                <w:rFonts w:asciiTheme="minorHAnsi" w:eastAsiaTheme="minorEastAsia" w:hAnsiTheme="minorHAnsi" w:cstheme="minorBidi"/>
                <w:sz w:val="22"/>
                <w:szCs w:val="22"/>
              </w:rPr>
              <w:tab/>
            </w:r>
            <w:r w:rsidR="004E096D" w:rsidRPr="00122C81">
              <w:rPr>
                <w:rStyle w:val="Hypertextovodkaz"/>
              </w:rPr>
              <w:t>Popis relevantních zdrojů</w:t>
            </w:r>
            <w:r w:rsidR="004E096D">
              <w:rPr>
                <w:webHidden/>
              </w:rPr>
              <w:tab/>
            </w:r>
            <w:r w:rsidR="004E096D">
              <w:rPr>
                <w:webHidden/>
              </w:rPr>
              <w:fldChar w:fldCharType="begin"/>
            </w:r>
            <w:r w:rsidR="004E096D">
              <w:rPr>
                <w:webHidden/>
              </w:rPr>
              <w:instrText xml:space="preserve"> PAGEREF _Toc99336213 \h </w:instrText>
            </w:r>
            <w:r w:rsidR="004E096D">
              <w:rPr>
                <w:webHidden/>
              </w:rPr>
            </w:r>
            <w:r w:rsidR="004E096D">
              <w:rPr>
                <w:webHidden/>
              </w:rPr>
              <w:fldChar w:fldCharType="separate"/>
            </w:r>
            <w:r w:rsidR="000C7FF5">
              <w:rPr>
                <w:webHidden/>
              </w:rPr>
              <w:t>11</w:t>
            </w:r>
            <w:r w:rsidR="004E096D">
              <w:rPr>
                <w:webHidden/>
              </w:rPr>
              <w:fldChar w:fldCharType="end"/>
            </w:r>
          </w:hyperlink>
        </w:p>
        <w:p w14:paraId="630A6D5E" w14:textId="0D4C92FA" w:rsidR="004E096D" w:rsidRDefault="00AA3A79">
          <w:pPr>
            <w:pStyle w:val="Obsah1"/>
            <w:rPr>
              <w:rFonts w:asciiTheme="minorHAnsi" w:eastAsiaTheme="minorEastAsia" w:hAnsiTheme="minorHAnsi" w:cstheme="minorBidi"/>
              <w:b w:val="0"/>
              <w:caps w:val="0"/>
              <w:sz w:val="22"/>
              <w:szCs w:val="22"/>
            </w:rPr>
          </w:pPr>
          <w:hyperlink w:anchor="_Toc99336214" w:history="1">
            <w:r w:rsidR="004E096D" w:rsidRPr="00122C81">
              <w:rPr>
                <w:rStyle w:val="Hypertextovodkaz"/>
              </w:rPr>
              <w:t>3</w:t>
            </w:r>
            <w:r w:rsidR="004E096D">
              <w:rPr>
                <w:rFonts w:asciiTheme="minorHAnsi" w:eastAsiaTheme="minorEastAsia" w:hAnsiTheme="minorHAnsi" w:cstheme="minorBidi"/>
                <w:b w:val="0"/>
                <w:caps w:val="0"/>
                <w:sz w:val="22"/>
                <w:szCs w:val="22"/>
              </w:rPr>
              <w:tab/>
            </w:r>
            <w:r w:rsidR="004E096D" w:rsidRPr="00122C81">
              <w:rPr>
                <w:rStyle w:val="Hypertextovodkaz"/>
              </w:rPr>
              <w:t>Teoretické poznatky</w:t>
            </w:r>
            <w:r w:rsidR="004E096D">
              <w:rPr>
                <w:webHidden/>
              </w:rPr>
              <w:tab/>
            </w:r>
            <w:r w:rsidR="004E096D">
              <w:rPr>
                <w:webHidden/>
              </w:rPr>
              <w:fldChar w:fldCharType="begin"/>
            </w:r>
            <w:r w:rsidR="004E096D">
              <w:rPr>
                <w:webHidden/>
              </w:rPr>
              <w:instrText xml:space="preserve"> PAGEREF _Toc99336214 \h </w:instrText>
            </w:r>
            <w:r w:rsidR="004E096D">
              <w:rPr>
                <w:webHidden/>
              </w:rPr>
            </w:r>
            <w:r w:rsidR="004E096D">
              <w:rPr>
                <w:webHidden/>
              </w:rPr>
              <w:fldChar w:fldCharType="separate"/>
            </w:r>
            <w:r w:rsidR="000C7FF5">
              <w:rPr>
                <w:webHidden/>
              </w:rPr>
              <w:t>22</w:t>
            </w:r>
            <w:r w:rsidR="004E096D">
              <w:rPr>
                <w:webHidden/>
              </w:rPr>
              <w:fldChar w:fldCharType="end"/>
            </w:r>
          </w:hyperlink>
        </w:p>
        <w:p w14:paraId="2212A144" w14:textId="5BE8934C" w:rsidR="004E096D" w:rsidRDefault="00AA3A79">
          <w:pPr>
            <w:pStyle w:val="Obsah2"/>
            <w:rPr>
              <w:rFonts w:asciiTheme="minorHAnsi" w:eastAsiaTheme="minorEastAsia" w:hAnsiTheme="minorHAnsi" w:cstheme="minorBidi"/>
              <w:sz w:val="22"/>
              <w:szCs w:val="22"/>
            </w:rPr>
          </w:pPr>
          <w:hyperlink w:anchor="_Toc99336215" w:history="1">
            <w:r w:rsidR="004E096D" w:rsidRPr="00122C81">
              <w:rPr>
                <w:rStyle w:val="Hypertextovodkaz"/>
              </w:rPr>
              <w:t>3.1</w:t>
            </w:r>
            <w:r w:rsidR="004E096D">
              <w:rPr>
                <w:rFonts w:asciiTheme="minorHAnsi" w:eastAsiaTheme="minorEastAsia" w:hAnsiTheme="minorHAnsi" w:cstheme="minorBidi"/>
                <w:sz w:val="22"/>
                <w:szCs w:val="22"/>
              </w:rPr>
              <w:tab/>
            </w:r>
            <w:r w:rsidR="004E096D" w:rsidRPr="00122C81">
              <w:rPr>
                <w:rStyle w:val="Hypertextovodkaz"/>
              </w:rPr>
              <w:t>Životní styl</w:t>
            </w:r>
            <w:r w:rsidR="004E096D">
              <w:rPr>
                <w:webHidden/>
              </w:rPr>
              <w:tab/>
            </w:r>
            <w:r w:rsidR="004E096D">
              <w:rPr>
                <w:webHidden/>
              </w:rPr>
              <w:fldChar w:fldCharType="begin"/>
            </w:r>
            <w:r w:rsidR="004E096D">
              <w:rPr>
                <w:webHidden/>
              </w:rPr>
              <w:instrText xml:space="preserve"> PAGEREF _Toc99336215 \h </w:instrText>
            </w:r>
            <w:r w:rsidR="004E096D">
              <w:rPr>
                <w:webHidden/>
              </w:rPr>
            </w:r>
            <w:r w:rsidR="004E096D">
              <w:rPr>
                <w:webHidden/>
              </w:rPr>
              <w:fldChar w:fldCharType="separate"/>
            </w:r>
            <w:r w:rsidR="000C7FF5">
              <w:rPr>
                <w:webHidden/>
              </w:rPr>
              <w:t>22</w:t>
            </w:r>
            <w:r w:rsidR="004E096D">
              <w:rPr>
                <w:webHidden/>
              </w:rPr>
              <w:fldChar w:fldCharType="end"/>
            </w:r>
          </w:hyperlink>
        </w:p>
        <w:p w14:paraId="3FC179AE" w14:textId="5DCBBADF" w:rsidR="004E096D" w:rsidRDefault="00AA3A79">
          <w:pPr>
            <w:pStyle w:val="Obsah3"/>
            <w:tabs>
              <w:tab w:val="left" w:pos="1760"/>
              <w:tab w:val="right" w:leader="dot" w:pos="8777"/>
            </w:tabs>
            <w:rPr>
              <w:rFonts w:asciiTheme="minorHAnsi" w:eastAsiaTheme="minorEastAsia" w:hAnsiTheme="minorHAnsi" w:cstheme="minorBidi"/>
              <w:noProof/>
              <w:sz w:val="22"/>
              <w:szCs w:val="22"/>
            </w:rPr>
          </w:pPr>
          <w:hyperlink w:anchor="_Toc99336216" w:history="1">
            <w:r w:rsidR="004E096D" w:rsidRPr="00122C81">
              <w:rPr>
                <w:rStyle w:val="Hypertextovodkaz"/>
                <w:noProof/>
              </w:rPr>
              <w:t>3.1.1</w:t>
            </w:r>
            <w:r w:rsidR="004E096D">
              <w:rPr>
                <w:rFonts w:asciiTheme="minorHAnsi" w:eastAsiaTheme="minorEastAsia" w:hAnsiTheme="minorHAnsi" w:cstheme="minorBidi"/>
                <w:noProof/>
                <w:sz w:val="22"/>
                <w:szCs w:val="22"/>
              </w:rPr>
              <w:tab/>
            </w:r>
            <w:r w:rsidR="004E096D" w:rsidRPr="00122C81">
              <w:rPr>
                <w:rStyle w:val="Hypertextovodkaz"/>
                <w:noProof/>
              </w:rPr>
              <w:t>Zdraví</w:t>
            </w:r>
            <w:r w:rsidR="004E096D">
              <w:rPr>
                <w:noProof/>
                <w:webHidden/>
              </w:rPr>
              <w:tab/>
            </w:r>
            <w:r w:rsidR="004E096D">
              <w:rPr>
                <w:noProof/>
                <w:webHidden/>
              </w:rPr>
              <w:fldChar w:fldCharType="begin"/>
            </w:r>
            <w:r w:rsidR="004E096D">
              <w:rPr>
                <w:noProof/>
                <w:webHidden/>
              </w:rPr>
              <w:instrText xml:space="preserve"> PAGEREF _Toc99336216 \h </w:instrText>
            </w:r>
            <w:r w:rsidR="004E096D">
              <w:rPr>
                <w:noProof/>
                <w:webHidden/>
              </w:rPr>
            </w:r>
            <w:r w:rsidR="004E096D">
              <w:rPr>
                <w:noProof/>
                <w:webHidden/>
              </w:rPr>
              <w:fldChar w:fldCharType="separate"/>
            </w:r>
            <w:r w:rsidR="000C7FF5">
              <w:rPr>
                <w:noProof/>
                <w:webHidden/>
              </w:rPr>
              <w:t>23</w:t>
            </w:r>
            <w:r w:rsidR="004E096D">
              <w:rPr>
                <w:noProof/>
                <w:webHidden/>
              </w:rPr>
              <w:fldChar w:fldCharType="end"/>
            </w:r>
          </w:hyperlink>
        </w:p>
        <w:p w14:paraId="7C65E917" w14:textId="1131DE85" w:rsidR="004E096D" w:rsidRDefault="00AA3A79">
          <w:pPr>
            <w:pStyle w:val="Obsah3"/>
            <w:tabs>
              <w:tab w:val="left" w:pos="1760"/>
              <w:tab w:val="right" w:leader="dot" w:pos="8777"/>
            </w:tabs>
            <w:rPr>
              <w:rFonts w:asciiTheme="minorHAnsi" w:eastAsiaTheme="minorEastAsia" w:hAnsiTheme="minorHAnsi" w:cstheme="minorBidi"/>
              <w:noProof/>
              <w:sz w:val="22"/>
              <w:szCs w:val="22"/>
            </w:rPr>
          </w:pPr>
          <w:hyperlink w:anchor="_Toc99336217" w:history="1">
            <w:r w:rsidR="004E096D" w:rsidRPr="00122C81">
              <w:rPr>
                <w:rStyle w:val="Hypertextovodkaz"/>
                <w:noProof/>
              </w:rPr>
              <w:t>3.1.2</w:t>
            </w:r>
            <w:r w:rsidR="004E096D">
              <w:rPr>
                <w:rFonts w:asciiTheme="minorHAnsi" w:eastAsiaTheme="minorEastAsia" w:hAnsiTheme="minorHAnsi" w:cstheme="minorBidi"/>
                <w:noProof/>
                <w:sz w:val="22"/>
                <w:szCs w:val="22"/>
              </w:rPr>
              <w:tab/>
            </w:r>
            <w:r w:rsidR="004E096D" w:rsidRPr="00122C81">
              <w:rPr>
                <w:rStyle w:val="Hypertextovodkaz"/>
                <w:noProof/>
              </w:rPr>
              <w:t>Výživa</w:t>
            </w:r>
            <w:r w:rsidR="004E096D">
              <w:rPr>
                <w:noProof/>
                <w:webHidden/>
              </w:rPr>
              <w:tab/>
            </w:r>
            <w:r w:rsidR="004E096D">
              <w:rPr>
                <w:noProof/>
                <w:webHidden/>
              </w:rPr>
              <w:fldChar w:fldCharType="begin"/>
            </w:r>
            <w:r w:rsidR="004E096D">
              <w:rPr>
                <w:noProof/>
                <w:webHidden/>
              </w:rPr>
              <w:instrText xml:space="preserve"> PAGEREF _Toc99336217 \h </w:instrText>
            </w:r>
            <w:r w:rsidR="004E096D">
              <w:rPr>
                <w:noProof/>
                <w:webHidden/>
              </w:rPr>
            </w:r>
            <w:r w:rsidR="004E096D">
              <w:rPr>
                <w:noProof/>
                <w:webHidden/>
              </w:rPr>
              <w:fldChar w:fldCharType="separate"/>
            </w:r>
            <w:r w:rsidR="000C7FF5">
              <w:rPr>
                <w:noProof/>
                <w:webHidden/>
              </w:rPr>
              <w:t>26</w:t>
            </w:r>
            <w:r w:rsidR="004E096D">
              <w:rPr>
                <w:noProof/>
                <w:webHidden/>
              </w:rPr>
              <w:fldChar w:fldCharType="end"/>
            </w:r>
          </w:hyperlink>
        </w:p>
        <w:p w14:paraId="6CAC123C" w14:textId="55CD8590" w:rsidR="004E096D" w:rsidRDefault="00AA3A79">
          <w:pPr>
            <w:pStyle w:val="Obsah3"/>
            <w:tabs>
              <w:tab w:val="left" w:pos="1760"/>
              <w:tab w:val="right" w:leader="dot" w:pos="8777"/>
            </w:tabs>
            <w:rPr>
              <w:rFonts w:asciiTheme="minorHAnsi" w:eastAsiaTheme="minorEastAsia" w:hAnsiTheme="minorHAnsi" w:cstheme="minorBidi"/>
              <w:noProof/>
              <w:sz w:val="22"/>
              <w:szCs w:val="22"/>
            </w:rPr>
          </w:pPr>
          <w:hyperlink w:anchor="_Toc99336218" w:history="1">
            <w:r w:rsidR="004E096D" w:rsidRPr="00122C81">
              <w:rPr>
                <w:rStyle w:val="Hypertextovodkaz"/>
                <w:noProof/>
              </w:rPr>
              <w:t>3.1.3</w:t>
            </w:r>
            <w:r w:rsidR="004E096D">
              <w:rPr>
                <w:rFonts w:asciiTheme="minorHAnsi" w:eastAsiaTheme="minorEastAsia" w:hAnsiTheme="minorHAnsi" w:cstheme="minorBidi"/>
                <w:noProof/>
                <w:sz w:val="22"/>
                <w:szCs w:val="22"/>
              </w:rPr>
              <w:tab/>
            </w:r>
            <w:r w:rsidR="004E096D" w:rsidRPr="00122C81">
              <w:rPr>
                <w:rStyle w:val="Hypertextovodkaz"/>
                <w:noProof/>
              </w:rPr>
              <w:t>Pohyb</w:t>
            </w:r>
            <w:r w:rsidR="004E096D">
              <w:rPr>
                <w:noProof/>
                <w:webHidden/>
              </w:rPr>
              <w:tab/>
            </w:r>
            <w:r w:rsidR="004E096D">
              <w:rPr>
                <w:noProof/>
                <w:webHidden/>
              </w:rPr>
              <w:fldChar w:fldCharType="begin"/>
            </w:r>
            <w:r w:rsidR="004E096D">
              <w:rPr>
                <w:noProof/>
                <w:webHidden/>
              </w:rPr>
              <w:instrText xml:space="preserve"> PAGEREF _Toc99336218 \h </w:instrText>
            </w:r>
            <w:r w:rsidR="004E096D">
              <w:rPr>
                <w:noProof/>
                <w:webHidden/>
              </w:rPr>
            </w:r>
            <w:r w:rsidR="004E096D">
              <w:rPr>
                <w:noProof/>
                <w:webHidden/>
              </w:rPr>
              <w:fldChar w:fldCharType="separate"/>
            </w:r>
            <w:r w:rsidR="000C7FF5">
              <w:rPr>
                <w:noProof/>
                <w:webHidden/>
              </w:rPr>
              <w:t>30</w:t>
            </w:r>
            <w:r w:rsidR="004E096D">
              <w:rPr>
                <w:noProof/>
                <w:webHidden/>
              </w:rPr>
              <w:fldChar w:fldCharType="end"/>
            </w:r>
          </w:hyperlink>
        </w:p>
        <w:p w14:paraId="204483CE" w14:textId="58EA30F0" w:rsidR="004E096D" w:rsidRDefault="00AA3A79">
          <w:pPr>
            <w:pStyle w:val="Obsah3"/>
            <w:tabs>
              <w:tab w:val="left" w:pos="1760"/>
              <w:tab w:val="right" w:leader="dot" w:pos="8777"/>
            </w:tabs>
            <w:rPr>
              <w:rFonts w:asciiTheme="minorHAnsi" w:eastAsiaTheme="minorEastAsia" w:hAnsiTheme="minorHAnsi" w:cstheme="minorBidi"/>
              <w:noProof/>
              <w:sz w:val="22"/>
              <w:szCs w:val="22"/>
            </w:rPr>
          </w:pPr>
          <w:hyperlink w:anchor="_Toc99336219" w:history="1">
            <w:r w:rsidR="004E096D" w:rsidRPr="00122C81">
              <w:rPr>
                <w:rStyle w:val="Hypertextovodkaz"/>
                <w:noProof/>
              </w:rPr>
              <w:t>3.1.4</w:t>
            </w:r>
            <w:r w:rsidR="004E096D">
              <w:rPr>
                <w:rFonts w:asciiTheme="minorHAnsi" w:eastAsiaTheme="minorEastAsia" w:hAnsiTheme="minorHAnsi" w:cstheme="minorBidi"/>
                <w:noProof/>
                <w:sz w:val="22"/>
                <w:szCs w:val="22"/>
              </w:rPr>
              <w:tab/>
            </w:r>
            <w:r w:rsidR="004E096D" w:rsidRPr="00122C81">
              <w:rPr>
                <w:rStyle w:val="Hypertextovodkaz"/>
                <w:noProof/>
              </w:rPr>
              <w:t>Spánek</w:t>
            </w:r>
            <w:r w:rsidR="004E096D">
              <w:rPr>
                <w:noProof/>
                <w:webHidden/>
              </w:rPr>
              <w:tab/>
            </w:r>
            <w:r w:rsidR="004E096D">
              <w:rPr>
                <w:noProof/>
                <w:webHidden/>
              </w:rPr>
              <w:fldChar w:fldCharType="begin"/>
            </w:r>
            <w:r w:rsidR="004E096D">
              <w:rPr>
                <w:noProof/>
                <w:webHidden/>
              </w:rPr>
              <w:instrText xml:space="preserve"> PAGEREF _Toc99336219 \h </w:instrText>
            </w:r>
            <w:r w:rsidR="004E096D">
              <w:rPr>
                <w:noProof/>
                <w:webHidden/>
              </w:rPr>
            </w:r>
            <w:r w:rsidR="004E096D">
              <w:rPr>
                <w:noProof/>
                <w:webHidden/>
              </w:rPr>
              <w:fldChar w:fldCharType="separate"/>
            </w:r>
            <w:r w:rsidR="000C7FF5">
              <w:rPr>
                <w:noProof/>
                <w:webHidden/>
              </w:rPr>
              <w:t>33</w:t>
            </w:r>
            <w:r w:rsidR="004E096D">
              <w:rPr>
                <w:noProof/>
                <w:webHidden/>
              </w:rPr>
              <w:fldChar w:fldCharType="end"/>
            </w:r>
          </w:hyperlink>
        </w:p>
        <w:p w14:paraId="7F8140FC" w14:textId="2BDDB286" w:rsidR="004E096D" w:rsidRDefault="00AA3A79">
          <w:pPr>
            <w:pStyle w:val="Obsah2"/>
            <w:rPr>
              <w:rFonts w:asciiTheme="minorHAnsi" w:eastAsiaTheme="minorEastAsia" w:hAnsiTheme="minorHAnsi" w:cstheme="minorBidi"/>
              <w:sz w:val="22"/>
              <w:szCs w:val="22"/>
            </w:rPr>
          </w:pPr>
          <w:hyperlink w:anchor="_Toc99336220" w:history="1">
            <w:r w:rsidR="004E096D" w:rsidRPr="00122C81">
              <w:rPr>
                <w:rStyle w:val="Hypertextovodkaz"/>
              </w:rPr>
              <w:t>3.2</w:t>
            </w:r>
            <w:r w:rsidR="004E096D">
              <w:rPr>
                <w:rFonts w:asciiTheme="minorHAnsi" w:eastAsiaTheme="minorEastAsia" w:hAnsiTheme="minorHAnsi" w:cstheme="minorBidi"/>
                <w:sz w:val="22"/>
                <w:szCs w:val="22"/>
              </w:rPr>
              <w:tab/>
            </w:r>
            <w:r w:rsidR="004E096D" w:rsidRPr="00122C81">
              <w:rPr>
                <w:rStyle w:val="Hypertextovodkaz"/>
              </w:rPr>
              <w:t>Pedagog v mateřské škole</w:t>
            </w:r>
            <w:r w:rsidR="004E096D">
              <w:rPr>
                <w:webHidden/>
              </w:rPr>
              <w:tab/>
            </w:r>
            <w:r w:rsidR="004E096D">
              <w:rPr>
                <w:webHidden/>
              </w:rPr>
              <w:fldChar w:fldCharType="begin"/>
            </w:r>
            <w:r w:rsidR="004E096D">
              <w:rPr>
                <w:webHidden/>
              </w:rPr>
              <w:instrText xml:space="preserve"> PAGEREF _Toc99336220 \h </w:instrText>
            </w:r>
            <w:r w:rsidR="004E096D">
              <w:rPr>
                <w:webHidden/>
              </w:rPr>
            </w:r>
            <w:r w:rsidR="004E096D">
              <w:rPr>
                <w:webHidden/>
              </w:rPr>
              <w:fldChar w:fldCharType="separate"/>
            </w:r>
            <w:r w:rsidR="000C7FF5">
              <w:rPr>
                <w:webHidden/>
              </w:rPr>
              <w:t>35</w:t>
            </w:r>
            <w:r w:rsidR="004E096D">
              <w:rPr>
                <w:webHidden/>
              </w:rPr>
              <w:fldChar w:fldCharType="end"/>
            </w:r>
          </w:hyperlink>
        </w:p>
        <w:p w14:paraId="1CA70ADF" w14:textId="57BCA5F1" w:rsidR="004E096D" w:rsidRDefault="00AA3A79">
          <w:pPr>
            <w:pStyle w:val="Obsah3"/>
            <w:tabs>
              <w:tab w:val="left" w:pos="1760"/>
              <w:tab w:val="right" w:leader="dot" w:pos="8777"/>
            </w:tabs>
            <w:rPr>
              <w:rFonts w:asciiTheme="minorHAnsi" w:eastAsiaTheme="minorEastAsia" w:hAnsiTheme="minorHAnsi" w:cstheme="minorBidi"/>
              <w:noProof/>
              <w:sz w:val="22"/>
              <w:szCs w:val="22"/>
            </w:rPr>
          </w:pPr>
          <w:hyperlink w:anchor="_Toc99336221" w:history="1">
            <w:r w:rsidR="004E096D" w:rsidRPr="00122C81">
              <w:rPr>
                <w:rStyle w:val="Hypertextovodkaz"/>
                <w:noProof/>
              </w:rPr>
              <w:t>3.2.1</w:t>
            </w:r>
            <w:r w:rsidR="004E096D">
              <w:rPr>
                <w:rFonts w:asciiTheme="minorHAnsi" w:eastAsiaTheme="minorEastAsia" w:hAnsiTheme="minorHAnsi" w:cstheme="minorBidi"/>
                <w:noProof/>
                <w:sz w:val="22"/>
                <w:szCs w:val="22"/>
              </w:rPr>
              <w:tab/>
            </w:r>
            <w:r w:rsidR="004E096D" w:rsidRPr="00122C81">
              <w:rPr>
                <w:rStyle w:val="Hypertextovodkaz"/>
                <w:noProof/>
              </w:rPr>
              <w:t>Role pedagoga</w:t>
            </w:r>
            <w:r w:rsidR="004E096D">
              <w:rPr>
                <w:noProof/>
                <w:webHidden/>
              </w:rPr>
              <w:tab/>
            </w:r>
            <w:r w:rsidR="004E096D">
              <w:rPr>
                <w:noProof/>
                <w:webHidden/>
              </w:rPr>
              <w:fldChar w:fldCharType="begin"/>
            </w:r>
            <w:r w:rsidR="004E096D">
              <w:rPr>
                <w:noProof/>
                <w:webHidden/>
              </w:rPr>
              <w:instrText xml:space="preserve"> PAGEREF _Toc99336221 \h </w:instrText>
            </w:r>
            <w:r w:rsidR="004E096D">
              <w:rPr>
                <w:noProof/>
                <w:webHidden/>
              </w:rPr>
            </w:r>
            <w:r w:rsidR="004E096D">
              <w:rPr>
                <w:noProof/>
                <w:webHidden/>
              </w:rPr>
              <w:fldChar w:fldCharType="separate"/>
            </w:r>
            <w:r w:rsidR="000C7FF5">
              <w:rPr>
                <w:noProof/>
                <w:webHidden/>
              </w:rPr>
              <w:t>35</w:t>
            </w:r>
            <w:r w:rsidR="004E096D">
              <w:rPr>
                <w:noProof/>
                <w:webHidden/>
              </w:rPr>
              <w:fldChar w:fldCharType="end"/>
            </w:r>
          </w:hyperlink>
        </w:p>
        <w:p w14:paraId="4F58C223" w14:textId="3E75A0B6" w:rsidR="004E096D" w:rsidRDefault="00AA3A79">
          <w:pPr>
            <w:pStyle w:val="Obsah3"/>
            <w:tabs>
              <w:tab w:val="left" w:pos="1760"/>
              <w:tab w:val="right" w:leader="dot" w:pos="8777"/>
            </w:tabs>
            <w:rPr>
              <w:rFonts w:asciiTheme="minorHAnsi" w:eastAsiaTheme="minorEastAsia" w:hAnsiTheme="minorHAnsi" w:cstheme="minorBidi"/>
              <w:noProof/>
              <w:sz w:val="22"/>
              <w:szCs w:val="22"/>
            </w:rPr>
          </w:pPr>
          <w:hyperlink w:anchor="_Toc99336222" w:history="1">
            <w:r w:rsidR="004E096D" w:rsidRPr="00122C81">
              <w:rPr>
                <w:rStyle w:val="Hypertextovodkaz"/>
                <w:noProof/>
              </w:rPr>
              <w:t>3.2.2</w:t>
            </w:r>
            <w:r w:rsidR="004E096D">
              <w:rPr>
                <w:rFonts w:asciiTheme="minorHAnsi" w:eastAsiaTheme="minorEastAsia" w:hAnsiTheme="minorHAnsi" w:cstheme="minorBidi"/>
                <w:noProof/>
                <w:sz w:val="22"/>
                <w:szCs w:val="22"/>
              </w:rPr>
              <w:tab/>
            </w:r>
            <w:r w:rsidR="004E096D" w:rsidRPr="00122C81">
              <w:rPr>
                <w:rStyle w:val="Hypertextovodkaz"/>
                <w:noProof/>
              </w:rPr>
              <w:t>Kvalifikační požadavky pro pedagogy mateřských škol</w:t>
            </w:r>
            <w:r w:rsidR="004E096D">
              <w:rPr>
                <w:noProof/>
                <w:webHidden/>
              </w:rPr>
              <w:tab/>
            </w:r>
            <w:r w:rsidR="004E096D">
              <w:rPr>
                <w:noProof/>
                <w:webHidden/>
              </w:rPr>
              <w:fldChar w:fldCharType="begin"/>
            </w:r>
            <w:r w:rsidR="004E096D">
              <w:rPr>
                <w:noProof/>
                <w:webHidden/>
              </w:rPr>
              <w:instrText xml:space="preserve"> PAGEREF _Toc99336222 \h </w:instrText>
            </w:r>
            <w:r w:rsidR="004E096D">
              <w:rPr>
                <w:noProof/>
                <w:webHidden/>
              </w:rPr>
            </w:r>
            <w:r w:rsidR="004E096D">
              <w:rPr>
                <w:noProof/>
                <w:webHidden/>
              </w:rPr>
              <w:fldChar w:fldCharType="separate"/>
            </w:r>
            <w:r w:rsidR="000C7FF5">
              <w:rPr>
                <w:noProof/>
                <w:webHidden/>
              </w:rPr>
              <w:t>36</w:t>
            </w:r>
            <w:r w:rsidR="004E096D">
              <w:rPr>
                <w:noProof/>
                <w:webHidden/>
              </w:rPr>
              <w:fldChar w:fldCharType="end"/>
            </w:r>
          </w:hyperlink>
        </w:p>
        <w:p w14:paraId="1B1C8A3D" w14:textId="7E2D962D" w:rsidR="004E096D" w:rsidRDefault="00AA3A79">
          <w:pPr>
            <w:pStyle w:val="Obsah3"/>
            <w:tabs>
              <w:tab w:val="left" w:pos="1760"/>
              <w:tab w:val="right" w:leader="dot" w:pos="8777"/>
            </w:tabs>
            <w:rPr>
              <w:rFonts w:asciiTheme="minorHAnsi" w:eastAsiaTheme="minorEastAsia" w:hAnsiTheme="minorHAnsi" w:cstheme="minorBidi"/>
              <w:noProof/>
              <w:sz w:val="22"/>
              <w:szCs w:val="22"/>
            </w:rPr>
          </w:pPr>
          <w:hyperlink w:anchor="_Toc99336223" w:history="1">
            <w:r w:rsidR="004E096D" w:rsidRPr="00122C81">
              <w:rPr>
                <w:rStyle w:val="Hypertextovodkaz"/>
                <w:noProof/>
              </w:rPr>
              <w:t>3.2.3</w:t>
            </w:r>
            <w:r w:rsidR="004E096D">
              <w:rPr>
                <w:rFonts w:asciiTheme="minorHAnsi" w:eastAsiaTheme="minorEastAsia" w:hAnsiTheme="minorHAnsi" w:cstheme="minorBidi"/>
                <w:noProof/>
                <w:sz w:val="22"/>
                <w:szCs w:val="22"/>
              </w:rPr>
              <w:tab/>
            </w:r>
            <w:r w:rsidR="004E096D" w:rsidRPr="00122C81">
              <w:rPr>
                <w:rStyle w:val="Hypertextovodkaz"/>
                <w:noProof/>
              </w:rPr>
              <w:t>Kompetence pedagoga mateřské školy</w:t>
            </w:r>
            <w:r w:rsidR="004E096D">
              <w:rPr>
                <w:noProof/>
                <w:webHidden/>
              </w:rPr>
              <w:tab/>
            </w:r>
            <w:r w:rsidR="004E096D">
              <w:rPr>
                <w:noProof/>
                <w:webHidden/>
              </w:rPr>
              <w:fldChar w:fldCharType="begin"/>
            </w:r>
            <w:r w:rsidR="004E096D">
              <w:rPr>
                <w:noProof/>
                <w:webHidden/>
              </w:rPr>
              <w:instrText xml:space="preserve"> PAGEREF _Toc99336223 \h </w:instrText>
            </w:r>
            <w:r w:rsidR="004E096D">
              <w:rPr>
                <w:noProof/>
                <w:webHidden/>
              </w:rPr>
            </w:r>
            <w:r w:rsidR="004E096D">
              <w:rPr>
                <w:noProof/>
                <w:webHidden/>
              </w:rPr>
              <w:fldChar w:fldCharType="separate"/>
            </w:r>
            <w:r w:rsidR="000C7FF5">
              <w:rPr>
                <w:noProof/>
                <w:webHidden/>
              </w:rPr>
              <w:t>38</w:t>
            </w:r>
            <w:r w:rsidR="004E096D">
              <w:rPr>
                <w:noProof/>
                <w:webHidden/>
              </w:rPr>
              <w:fldChar w:fldCharType="end"/>
            </w:r>
          </w:hyperlink>
        </w:p>
        <w:p w14:paraId="30F0119D" w14:textId="28F3002C" w:rsidR="004E096D" w:rsidRDefault="00AA3A79">
          <w:pPr>
            <w:pStyle w:val="Obsah3"/>
            <w:tabs>
              <w:tab w:val="left" w:pos="1760"/>
              <w:tab w:val="right" w:leader="dot" w:pos="8777"/>
            </w:tabs>
            <w:rPr>
              <w:rFonts w:asciiTheme="minorHAnsi" w:eastAsiaTheme="minorEastAsia" w:hAnsiTheme="minorHAnsi" w:cstheme="minorBidi"/>
              <w:noProof/>
              <w:sz w:val="22"/>
              <w:szCs w:val="22"/>
            </w:rPr>
          </w:pPr>
          <w:hyperlink w:anchor="_Toc99336224" w:history="1">
            <w:r w:rsidR="004E096D" w:rsidRPr="00122C81">
              <w:rPr>
                <w:rStyle w:val="Hypertextovodkaz"/>
                <w:noProof/>
              </w:rPr>
              <w:t>3.2.4</w:t>
            </w:r>
            <w:r w:rsidR="004E096D">
              <w:rPr>
                <w:rFonts w:asciiTheme="minorHAnsi" w:eastAsiaTheme="minorEastAsia" w:hAnsiTheme="minorHAnsi" w:cstheme="minorBidi"/>
                <w:noProof/>
                <w:sz w:val="22"/>
                <w:szCs w:val="22"/>
              </w:rPr>
              <w:tab/>
            </w:r>
            <w:r w:rsidR="004E096D" w:rsidRPr="00122C81">
              <w:rPr>
                <w:rStyle w:val="Hypertextovodkaz"/>
                <w:noProof/>
              </w:rPr>
              <w:t>Stres u pedagogů mateřských škol</w:t>
            </w:r>
            <w:r w:rsidR="004E096D">
              <w:rPr>
                <w:noProof/>
                <w:webHidden/>
              </w:rPr>
              <w:tab/>
            </w:r>
            <w:r w:rsidR="004E096D">
              <w:rPr>
                <w:noProof/>
                <w:webHidden/>
              </w:rPr>
              <w:fldChar w:fldCharType="begin"/>
            </w:r>
            <w:r w:rsidR="004E096D">
              <w:rPr>
                <w:noProof/>
                <w:webHidden/>
              </w:rPr>
              <w:instrText xml:space="preserve"> PAGEREF _Toc99336224 \h </w:instrText>
            </w:r>
            <w:r w:rsidR="004E096D">
              <w:rPr>
                <w:noProof/>
                <w:webHidden/>
              </w:rPr>
            </w:r>
            <w:r w:rsidR="004E096D">
              <w:rPr>
                <w:noProof/>
                <w:webHidden/>
              </w:rPr>
              <w:fldChar w:fldCharType="separate"/>
            </w:r>
            <w:r w:rsidR="000C7FF5">
              <w:rPr>
                <w:noProof/>
                <w:webHidden/>
              </w:rPr>
              <w:t>40</w:t>
            </w:r>
            <w:r w:rsidR="004E096D">
              <w:rPr>
                <w:noProof/>
                <w:webHidden/>
              </w:rPr>
              <w:fldChar w:fldCharType="end"/>
            </w:r>
          </w:hyperlink>
        </w:p>
        <w:p w14:paraId="04E08A82" w14:textId="763AFC62" w:rsidR="004E096D" w:rsidRDefault="00AA3A79">
          <w:pPr>
            <w:pStyle w:val="Obsah2"/>
            <w:rPr>
              <w:rFonts w:asciiTheme="minorHAnsi" w:eastAsiaTheme="minorEastAsia" w:hAnsiTheme="minorHAnsi" w:cstheme="minorBidi"/>
              <w:sz w:val="22"/>
              <w:szCs w:val="22"/>
            </w:rPr>
          </w:pPr>
          <w:hyperlink w:anchor="_Toc99336225" w:history="1">
            <w:r w:rsidR="004E096D" w:rsidRPr="00122C81">
              <w:rPr>
                <w:rStyle w:val="Hypertextovodkaz"/>
              </w:rPr>
              <w:t>3.3</w:t>
            </w:r>
            <w:r w:rsidR="004E096D">
              <w:rPr>
                <w:rFonts w:asciiTheme="minorHAnsi" w:eastAsiaTheme="minorEastAsia" w:hAnsiTheme="minorHAnsi" w:cstheme="minorBidi"/>
                <w:sz w:val="22"/>
                <w:szCs w:val="22"/>
              </w:rPr>
              <w:tab/>
            </w:r>
            <w:r w:rsidR="004E096D" w:rsidRPr="00122C81">
              <w:rPr>
                <w:rStyle w:val="Hypertextovodkaz"/>
              </w:rPr>
              <w:t>Předškolní věk</w:t>
            </w:r>
            <w:r w:rsidR="004E096D">
              <w:rPr>
                <w:webHidden/>
              </w:rPr>
              <w:tab/>
            </w:r>
            <w:r w:rsidR="004E096D">
              <w:rPr>
                <w:webHidden/>
              </w:rPr>
              <w:fldChar w:fldCharType="begin"/>
            </w:r>
            <w:r w:rsidR="004E096D">
              <w:rPr>
                <w:webHidden/>
              </w:rPr>
              <w:instrText xml:space="preserve"> PAGEREF _Toc99336225 \h </w:instrText>
            </w:r>
            <w:r w:rsidR="004E096D">
              <w:rPr>
                <w:webHidden/>
              </w:rPr>
            </w:r>
            <w:r w:rsidR="004E096D">
              <w:rPr>
                <w:webHidden/>
              </w:rPr>
              <w:fldChar w:fldCharType="separate"/>
            </w:r>
            <w:r w:rsidR="000C7FF5">
              <w:rPr>
                <w:webHidden/>
              </w:rPr>
              <w:t>45</w:t>
            </w:r>
            <w:r w:rsidR="004E096D">
              <w:rPr>
                <w:webHidden/>
              </w:rPr>
              <w:fldChar w:fldCharType="end"/>
            </w:r>
          </w:hyperlink>
        </w:p>
        <w:p w14:paraId="352E41DE" w14:textId="11321F0D" w:rsidR="004E096D" w:rsidRDefault="00AA3A79">
          <w:pPr>
            <w:pStyle w:val="Obsah3"/>
            <w:tabs>
              <w:tab w:val="left" w:pos="1760"/>
              <w:tab w:val="right" w:leader="dot" w:pos="8777"/>
            </w:tabs>
            <w:rPr>
              <w:rFonts w:asciiTheme="minorHAnsi" w:eastAsiaTheme="minorEastAsia" w:hAnsiTheme="minorHAnsi" w:cstheme="minorBidi"/>
              <w:noProof/>
              <w:sz w:val="22"/>
              <w:szCs w:val="22"/>
            </w:rPr>
          </w:pPr>
          <w:hyperlink w:anchor="_Toc99336226" w:history="1">
            <w:r w:rsidR="004E096D" w:rsidRPr="00122C81">
              <w:rPr>
                <w:rStyle w:val="Hypertextovodkaz"/>
                <w:noProof/>
              </w:rPr>
              <w:t>3.3.1</w:t>
            </w:r>
            <w:r w:rsidR="004E096D">
              <w:rPr>
                <w:rFonts w:asciiTheme="minorHAnsi" w:eastAsiaTheme="minorEastAsia" w:hAnsiTheme="minorHAnsi" w:cstheme="minorBidi"/>
                <w:noProof/>
                <w:sz w:val="22"/>
                <w:szCs w:val="22"/>
              </w:rPr>
              <w:tab/>
            </w:r>
            <w:r w:rsidR="004E096D" w:rsidRPr="00122C81">
              <w:rPr>
                <w:rStyle w:val="Hypertextovodkaz"/>
                <w:noProof/>
              </w:rPr>
              <w:t>Charakteristika období</w:t>
            </w:r>
            <w:r w:rsidR="004E096D">
              <w:rPr>
                <w:noProof/>
                <w:webHidden/>
              </w:rPr>
              <w:tab/>
            </w:r>
            <w:r w:rsidR="004E096D">
              <w:rPr>
                <w:noProof/>
                <w:webHidden/>
              </w:rPr>
              <w:fldChar w:fldCharType="begin"/>
            </w:r>
            <w:r w:rsidR="004E096D">
              <w:rPr>
                <w:noProof/>
                <w:webHidden/>
              </w:rPr>
              <w:instrText xml:space="preserve"> PAGEREF _Toc99336226 \h </w:instrText>
            </w:r>
            <w:r w:rsidR="004E096D">
              <w:rPr>
                <w:noProof/>
                <w:webHidden/>
              </w:rPr>
            </w:r>
            <w:r w:rsidR="004E096D">
              <w:rPr>
                <w:noProof/>
                <w:webHidden/>
              </w:rPr>
              <w:fldChar w:fldCharType="separate"/>
            </w:r>
            <w:r w:rsidR="000C7FF5">
              <w:rPr>
                <w:noProof/>
                <w:webHidden/>
              </w:rPr>
              <w:t>45</w:t>
            </w:r>
            <w:r w:rsidR="004E096D">
              <w:rPr>
                <w:noProof/>
                <w:webHidden/>
              </w:rPr>
              <w:fldChar w:fldCharType="end"/>
            </w:r>
          </w:hyperlink>
        </w:p>
        <w:p w14:paraId="4AA1B4AB" w14:textId="0066517F" w:rsidR="004E096D" w:rsidRDefault="00AA3A79">
          <w:pPr>
            <w:pStyle w:val="Obsah3"/>
            <w:tabs>
              <w:tab w:val="left" w:pos="1760"/>
              <w:tab w:val="right" w:leader="dot" w:pos="8777"/>
            </w:tabs>
            <w:rPr>
              <w:rFonts w:asciiTheme="minorHAnsi" w:eastAsiaTheme="minorEastAsia" w:hAnsiTheme="minorHAnsi" w:cstheme="minorBidi"/>
              <w:noProof/>
              <w:sz w:val="22"/>
              <w:szCs w:val="22"/>
            </w:rPr>
          </w:pPr>
          <w:hyperlink w:anchor="_Toc99336227" w:history="1">
            <w:r w:rsidR="004E096D" w:rsidRPr="00122C81">
              <w:rPr>
                <w:rStyle w:val="Hypertextovodkaz"/>
                <w:noProof/>
              </w:rPr>
              <w:t>3.3.2</w:t>
            </w:r>
            <w:r w:rsidR="004E096D">
              <w:rPr>
                <w:rFonts w:asciiTheme="minorHAnsi" w:eastAsiaTheme="minorEastAsia" w:hAnsiTheme="minorHAnsi" w:cstheme="minorBidi"/>
                <w:noProof/>
                <w:sz w:val="22"/>
                <w:szCs w:val="22"/>
              </w:rPr>
              <w:tab/>
            </w:r>
            <w:r w:rsidR="004E096D" w:rsidRPr="00122C81">
              <w:rPr>
                <w:rStyle w:val="Hypertextovodkaz"/>
                <w:noProof/>
              </w:rPr>
              <w:t>Komunikace dítěte v předškolním období</w:t>
            </w:r>
            <w:r w:rsidR="004E096D">
              <w:rPr>
                <w:noProof/>
                <w:webHidden/>
              </w:rPr>
              <w:tab/>
            </w:r>
            <w:r w:rsidR="004E096D">
              <w:rPr>
                <w:noProof/>
                <w:webHidden/>
              </w:rPr>
              <w:fldChar w:fldCharType="begin"/>
            </w:r>
            <w:r w:rsidR="004E096D">
              <w:rPr>
                <w:noProof/>
                <w:webHidden/>
              </w:rPr>
              <w:instrText xml:space="preserve"> PAGEREF _Toc99336227 \h </w:instrText>
            </w:r>
            <w:r w:rsidR="004E096D">
              <w:rPr>
                <w:noProof/>
                <w:webHidden/>
              </w:rPr>
            </w:r>
            <w:r w:rsidR="004E096D">
              <w:rPr>
                <w:noProof/>
                <w:webHidden/>
              </w:rPr>
              <w:fldChar w:fldCharType="separate"/>
            </w:r>
            <w:r w:rsidR="000C7FF5">
              <w:rPr>
                <w:noProof/>
                <w:webHidden/>
              </w:rPr>
              <w:t>48</w:t>
            </w:r>
            <w:r w:rsidR="004E096D">
              <w:rPr>
                <w:noProof/>
                <w:webHidden/>
              </w:rPr>
              <w:fldChar w:fldCharType="end"/>
            </w:r>
          </w:hyperlink>
        </w:p>
        <w:p w14:paraId="389CE7DA" w14:textId="3925095E" w:rsidR="004E096D" w:rsidRDefault="00AA3A79">
          <w:pPr>
            <w:pStyle w:val="Obsah1"/>
            <w:rPr>
              <w:rFonts w:asciiTheme="minorHAnsi" w:eastAsiaTheme="minorEastAsia" w:hAnsiTheme="minorHAnsi" w:cstheme="minorBidi"/>
              <w:b w:val="0"/>
              <w:caps w:val="0"/>
              <w:sz w:val="22"/>
              <w:szCs w:val="22"/>
            </w:rPr>
          </w:pPr>
          <w:hyperlink w:anchor="_Toc99336228" w:history="1">
            <w:r w:rsidR="004E096D" w:rsidRPr="00122C81">
              <w:rPr>
                <w:rStyle w:val="Hypertextovodkaz"/>
              </w:rPr>
              <w:t>4</w:t>
            </w:r>
            <w:r w:rsidR="004E096D">
              <w:rPr>
                <w:rFonts w:asciiTheme="minorHAnsi" w:eastAsiaTheme="minorEastAsia" w:hAnsiTheme="minorHAnsi" w:cstheme="minorBidi"/>
                <w:b w:val="0"/>
                <w:caps w:val="0"/>
                <w:sz w:val="22"/>
                <w:szCs w:val="22"/>
              </w:rPr>
              <w:tab/>
            </w:r>
            <w:r w:rsidR="004E096D" w:rsidRPr="00122C81">
              <w:rPr>
                <w:rStyle w:val="Hypertextovodkaz"/>
              </w:rPr>
              <w:t>Metodika práce</w:t>
            </w:r>
            <w:r w:rsidR="004E096D">
              <w:rPr>
                <w:webHidden/>
              </w:rPr>
              <w:tab/>
            </w:r>
            <w:r w:rsidR="004E096D">
              <w:rPr>
                <w:webHidden/>
              </w:rPr>
              <w:fldChar w:fldCharType="begin"/>
            </w:r>
            <w:r w:rsidR="004E096D">
              <w:rPr>
                <w:webHidden/>
              </w:rPr>
              <w:instrText xml:space="preserve"> PAGEREF _Toc99336228 \h </w:instrText>
            </w:r>
            <w:r w:rsidR="004E096D">
              <w:rPr>
                <w:webHidden/>
              </w:rPr>
            </w:r>
            <w:r w:rsidR="004E096D">
              <w:rPr>
                <w:webHidden/>
              </w:rPr>
              <w:fldChar w:fldCharType="separate"/>
            </w:r>
            <w:r w:rsidR="000C7FF5">
              <w:rPr>
                <w:webHidden/>
              </w:rPr>
              <w:t>49</w:t>
            </w:r>
            <w:r w:rsidR="004E096D">
              <w:rPr>
                <w:webHidden/>
              </w:rPr>
              <w:fldChar w:fldCharType="end"/>
            </w:r>
          </w:hyperlink>
        </w:p>
        <w:p w14:paraId="767766F7" w14:textId="407A2D05" w:rsidR="004E096D" w:rsidRDefault="00AA3A79">
          <w:pPr>
            <w:pStyle w:val="Obsah2"/>
            <w:rPr>
              <w:rFonts w:asciiTheme="minorHAnsi" w:eastAsiaTheme="minorEastAsia" w:hAnsiTheme="minorHAnsi" w:cstheme="minorBidi"/>
              <w:sz w:val="22"/>
              <w:szCs w:val="22"/>
            </w:rPr>
          </w:pPr>
          <w:hyperlink w:anchor="_Toc99336229" w:history="1">
            <w:r w:rsidR="004E096D" w:rsidRPr="00122C81">
              <w:rPr>
                <w:rStyle w:val="Hypertextovodkaz"/>
              </w:rPr>
              <w:t>4.1</w:t>
            </w:r>
            <w:r w:rsidR="004E096D">
              <w:rPr>
                <w:rFonts w:asciiTheme="minorHAnsi" w:eastAsiaTheme="minorEastAsia" w:hAnsiTheme="minorHAnsi" w:cstheme="minorBidi"/>
                <w:sz w:val="22"/>
                <w:szCs w:val="22"/>
              </w:rPr>
              <w:tab/>
            </w:r>
            <w:r w:rsidR="004E096D" w:rsidRPr="00122C81">
              <w:rPr>
                <w:rStyle w:val="Hypertextovodkaz"/>
              </w:rPr>
              <w:t>Metodika výzkumu</w:t>
            </w:r>
            <w:r w:rsidR="004E096D">
              <w:rPr>
                <w:webHidden/>
              </w:rPr>
              <w:tab/>
            </w:r>
            <w:r w:rsidR="004E096D">
              <w:rPr>
                <w:webHidden/>
              </w:rPr>
              <w:fldChar w:fldCharType="begin"/>
            </w:r>
            <w:r w:rsidR="004E096D">
              <w:rPr>
                <w:webHidden/>
              </w:rPr>
              <w:instrText xml:space="preserve"> PAGEREF _Toc99336229 \h </w:instrText>
            </w:r>
            <w:r w:rsidR="004E096D">
              <w:rPr>
                <w:webHidden/>
              </w:rPr>
            </w:r>
            <w:r w:rsidR="004E096D">
              <w:rPr>
                <w:webHidden/>
              </w:rPr>
              <w:fldChar w:fldCharType="separate"/>
            </w:r>
            <w:r w:rsidR="000C7FF5">
              <w:rPr>
                <w:webHidden/>
              </w:rPr>
              <w:t>49</w:t>
            </w:r>
            <w:r w:rsidR="004E096D">
              <w:rPr>
                <w:webHidden/>
              </w:rPr>
              <w:fldChar w:fldCharType="end"/>
            </w:r>
          </w:hyperlink>
        </w:p>
        <w:p w14:paraId="5DB60A97" w14:textId="7E362C3B" w:rsidR="004E096D" w:rsidRDefault="00AA3A79">
          <w:pPr>
            <w:pStyle w:val="Obsah3"/>
            <w:tabs>
              <w:tab w:val="left" w:pos="1760"/>
              <w:tab w:val="right" w:leader="dot" w:pos="8777"/>
            </w:tabs>
            <w:rPr>
              <w:rFonts w:asciiTheme="minorHAnsi" w:eastAsiaTheme="minorEastAsia" w:hAnsiTheme="minorHAnsi" w:cstheme="minorBidi"/>
              <w:noProof/>
              <w:sz w:val="22"/>
              <w:szCs w:val="22"/>
            </w:rPr>
          </w:pPr>
          <w:hyperlink w:anchor="_Toc99336230" w:history="1">
            <w:r w:rsidR="004E096D" w:rsidRPr="00122C81">
              <w:rPr>
                <w:rStyle w:val="Hypertextovodkaz"/>
                <w:noProof/>
              </w:rPr>
              <w:t>4.1.1</w:t>
            </w:r>
            <w:r w:rsidR="004E096D">
              <w:rPr>
                <w:rFonts w:asciiTheme="minorHAnsi" w:eastAsiaTheme="minorEastAsia" w:hAnsiTheme="minorHAnsi" w:cstheme="minorBidi"/>
                <w:noProof/>
                <w:sz w:val="22"/>
                <w:szCs w:val="22"/>
              </w:rPr>
              <w:tab/>
            </w:r>
            <w:r w:rsidR="004E096D" w:rsidRPr="00122C81">
              <w:rPr>
                <w:rStyle w:val="Hypertextovodkaz"/>
                <w:noProof/>
              </w:rPr>
              <w:t>Teoreticko-praktická příprava</w:t>
            </w:r>
            <w:r w:rsidR="004E096D">
              <w:rPr>
                <w:noProof/>
                <w:webHidden/>
              </w:rPr>
              <w:tab/>
            </w:r>
            <w:r w:rsidR="004E096D">
              <w:rPr>
                <w:noProof/>
                <w:webHidden/>
              </w:rPr>
              <w:fldChar w:fldCharType="begin"/>
            </w:r>
            <w:r w:rsidR="004E096D">
              <w:rPr>
                <w:noProof/>
                <w:webHidden/>
              </w:rPr>
              <w:instrText xml:space="preserve"> PAGEREF _Toc99336230 \h </w:instrText>
            </w:r>
            <w:r w:rsidR="004E096D">
              <w:rPr>
                <w:noProof/>
                <w:webHidden/>
              </w:rPr>
            </w:r>
            <w:r w:rsidR="004E096D">
              <w:rPr>
                <w:noProof/>
                <w:webHidden/>
              </w:rPr>
              <w:fldChar w:fldCharType="separate"/>
            </w:r>
            <w:r w:rsidR="000C7FF5">
              <w:rPr>
                <w:noProof/>
                <w:webHidden/>
              </w:rPr>
              <w:t>49</w:t>
            </w:r>
            <w:r w:rsidR="004E096D">
              <w:rPr>
                <w:noProof/>
                <w:webHidden/>
              </w:rPr>
              <w:fldChar w:fldCharType="end"/>
            </w:r>
          </w:hyperlink>
        </w:p>
        <w:p w14:paraId="2BC11C3F" w14:textId="597B2903" w:rsidR="004E096D" w:rsidRDefault="00AA3A79">
          <w:pPr>
            <w:pStyle w:val="Obsah3"/>
            <w:tabs>
              <w:tab w:val="left" w:pos="1760"/>
              <w:tab w:val="right" w:leader="dot" w:pos="8777"/>
            </w:tabs>
            <w:rPr>
              <w:rFonts w:asciiTheme="minorHAnsi" w:eastAsiaTheme="minorEastAsia" w:hAnsiTheme="minorHAnsi" w:cstheme="minorBidi"/>
              <w:noProof/>
              <w:sz w:val="22"/>
              <w:szCs w:val="22"/>
            </w:rPr>
          </w:pPr>
          <w:hyperlink w:anchor="_Toc99336231" w:history="1">
            <w:r w:rsidR="004E096D" w:rsidRPr="00122C81">
              <w:rPr>
                <w:rStyle w:val="Hypertextovodkaz"/>
                <w:noProof/>
              </w:rPr>
              <w:t>4.1.2</w:t>
            </w:r>
            <w:r w:rsidR="004E096D">
              <w:rPr>
                <w:rFonts w:asciiTheme="minorHAnsi" w:eastAsiaTheme="minorEastAsia" w:hAnsiTheme="minorHAnsi" w:cstheme="minorBidi"/>
                <w:noProof/>
                <w:sz w:val="22"/>
                <w:szCs w:val="22"/>
              </w:rPr>
              <w:tab/>
            </w:r>
            <w:r w:rsidR="004E096D" w:rsidRPr="00122C81">
              <w:rPr>
                <w:rStyle w:val="Hypertextovodkaz"/>
                <w:noProof/>
              </w:rPr>
              <w:t>Výzkumné problémy</w:t>
            </w:r>
            <w:r w:rsidR="004E096D">
              <w:rPr>
                <w:noProof/>
                <w:webHidden/>
              </w:rPr>
              <w:tab/>
            </w:r>
            <w:r w:rsidR="004E096D">
              <w:rPr>
                <w:noProof/>
                <w:webHidden/>
              </w:rPr>
              <w:fldChar w:fldCharType="begin"/>
            </w:r>
            <w:r w:rsidR="004E096D">
              <w:rPr>
                <w:noProof/>
                <w:webHidden/>
              </w:rPr>
              <w:instrText xml:space="preserve"> PAGEREF _Toc99336231 \h </w:instrText>
            </w:r>
            <w:r w:rsidR="004E096D">
              <w:rPr>
                <w:noProof/>
                <w:webHidden/>
              </w:rPr>
            </w:r>
            <w:r w:rsidR="004E096D">
              <w:rPr>
                <w:noProof/>
                <w:webHidden/>
              </w:rPr>
              <w:fldChar w:fldCharType="separate"/>
            </w:r>
            <w:r w:rsidR="000C7FF5">
              <w:rPr>
                <w:noProof/>
                <w:webHidden/>
              </w:rPr>
              <w:t>50</w:t>
            </w:r>
            <w:r w:rsidR="004E096D">
              <w:rPr>
                <w:noProof/>
                <w:webHidden/>
              </w:rPr>
              <w:fldChar w:fldCharType="end"/>
            </w:r>
          </w:hyperlink>
        </w:p>
        <w:p w14:paraId="2A656B1D" w14:textId="67C3C4A4" w:rsidR="004E096D" w:rsidRDefault="00AA3A79">
          <w:pPr>
            <w:pStyle w:val="Obsah3"/>
            <w:tabs>
              <w:tab w:val="left" w:pos="1760"/>
              <w:tab w:val="right" w:leader="dot" w:pos="8777"/>
            </w:tabs>
            <w:rPr>
              <w:rFonts w:asciiTheme="minorHAnsi" w:eastAsiaTheme="minorEastAsia" w:hAnsiTheme="minorHAnsi" w:cstheme="minorBidi"/>
              <w:noProof/>
              <w:sz w:val="22"/>
              <w:szCs w:val="22"/>
            </w:rPr>
          </w:pPr>
          <w:hyperlink w:anchor="_Toc99336232" w:history="1">
            <w:r w:rsidR="004E096D" w:rsidRPr="00122C81">
              <w:rPr>
                <w:rStyle w:val="Hypertextovodkaz"/>
                <w:noProof/>
              </w:rPr>
              <w:t>4.1.3</w:t>
            </w:r>
            <w:r w:rsidR="004E096D">
              <w:rPr>
                <w:rFonts w:asciiTheme="minorHAnsi" w:eastAsiaTheme="minorEastAsia" w:hAnsiTheme="minorHAnsi" w:cstheme="minorBidi"/>
                <w:noProof/>
                <w:sz w:val="22"/>
                <w:szCs w:val="22"/>
              </w:rPr>
              <w:tab/>
            </w:r>
            <w:r w:rsidR="004E096D" w:rsidRPr="00122C81">
              <w:rPr>
                <w:rStyle w:val="Hypertextovodkaz"/>
                <w:noProof/>
              </w:rPr>
              <w:t>Charakteristika výzkumného souboru</w:t>
            </w:r>
            <w:r w:rsidR="004E096D">
              <w:rPr>
                <w:noProof/>
                <w:webHidden/>
              </w:rPr>
              <w:tab/>
            </w:r>
            <w:r w:rsidR="004E096D">
              <w:rPr>
                <w:noProof/>
                <w:webHidden/>
              </w:rPr>
              <w:fldChar w:fldCharType="begin"/>
            </w:r>
            <w:r w:rsidR="004E096D">
              <w:rPr>
                <w:noProof/>
                <w:webHidden/>
              </w:rPr>
              <w:instrText xml:space="preserve"> PAGEREF _Toc99336232 \h </w:instrText>
            </w:r>
            <w:r w:rsidR="004E096D">
              <w:rPr>
                <w:noProof/>
                <w:webHidden/>
              </w:rPr>
            </w:r>
            <w:r w:rsidR="004E096D">
              <w:rPr>
                <w:noProof/>
                <w:webHidden/>
              </w:rPr>
              <w:fldChar w:fldCharType="separate"/>
            </w:r>
            <w:r w:rsidR="000C7FF5">
              <w:rPr>
                <w:noProof/>
                <w:webHidden/>
              </w:rPr>
              <w:t>50</w:t>
            </w:r>
            <w:r w:rsidR="004E096D">
              <w:rPr>
                <w:noProof/>
                <w:webHidden/>
              </w:rPr>
              <w:fldChar w:fldCharType="end"/>
            </w:r>
          </w:hyperlink>
        </w:p>
        <w:p w14:paraId="0FCB034A" w14:textId="2EEF214C" w:rsidR="004E096D" w:rsidRDefault="00AA3A79">
          <w:pPr>
            <w:pStyle w:val="Obsah3"/>
            <w:tabs>
              <w:tab w:val="left" w:pos="1760"/>
              <w:tab w:val="right" w:leader="dot" w:pos="8777"/>
            </w:tabs>
            <w:rPr>
              <w:rFonts w:asciiTheme="minorHAnsi" w:eastAsiaTheme="minorEastAsia" w:hAnsiTheme="minorHAnsi" w:cstheme="minorBidi"/>
              <w:noProof/>
              <w:sz w:val="22"/>
              <w:szCs w:val="22"/>
            </w:rPr>
          </w:pPr>
          <w:hyperlink w:anchor="_Toc99336233" w:history="1">
            <w:r w:rsidR="004E096D" w:rsidRPr="00122C81">
              <w:rPr>
                <w:rStyle w:val="Hypertextovodkaz"/>
                <w:noProof/>
              </w:rPr>
              <w:t>4.1.4</w:t>
            </w:r>
            <w:r w:rsidR="004E096D">
              <w:rPr>
                <w:rFonts w:asciiTheme="minorHAnsi" w:eastAsiaTheme="minorEastAsia" w:hAnsiTheme="minorHAnsi" w:cstheme="minorBidi"/>
                <w:noProof/>
                <w:sz w:val="22"/>
                <w:szCs w:val="22"/>
              </w:rPr>
              <w:tab/>
            </w:r>
            <w:r w:rsidR="004E096D" w:rsidRPr="00122C81">
              <w:rPr>
                <w:rStyle w:val="Hypertextovodkaz"/>
                <w:noProof/>
              </w:rPr>
              <w:t>Použitá metoda</w:t>
            </w:r>
            <w:r w:rsidR="004E096D">
              <w:rPr>
                <w:noProof/>
                <w:webHidden/>
              </w:rPr>
              <w:tab/>
            </w:r>
            <w:r w:rsidR="004E096D">
              <w:rPr>
                <w:noProof/>
                <w:webHidden/>
              </w:rPr>
              <w:fldChar w:fldCharType="begin"/>
            </w:r>
            <w:r w:rsidR="004E096D">
              <w:rPr>
                <w:noProof/>
                <w:webHidden/>
              </w:rPr>
              <w:instrText xml:space="preserve"> PAGEREF _Toc99336233 \h </w:instrText>
            </w:r>
            <w:r w:rsidR="004E096D">
              <w:rPr>
                <w:noProof/>
                <w:webHidden/>
              </w:rPr>
            </w:r>
            <w:r w:rsidR="004E096D">
              <w:rPr>
                <w:noProof/>
                <w:webHidden/>
              </w:rPr>
              <w:fldChar w:fldCharType="separate"/>
            </w:r>
            <w:r w:rsidR="000C7FF5">
              <w:rPr>
                <w:noProof/>
                <w:webHidden/>
              </w:rPr>
              <w:t>50</w:t>
            </w:r>
            <w:r w:rsidR="004E096D">
              <w:rPr>
                <w:noProof/>
                <w:webHidden/>
              </w:rPr>
              <w:fldChar w:fldCharType="end"/>
            </w:r>
          </w:hyperlink>
        </w:p>
        <w:p w14:paraId="7A49F9DB" w14:textId="04CCAD26" w:rsidR="004E096D" w:rsidRDefault="00AA3A79">
          <w:pPr>
            <w:pStyle w:val="Obsah3"/>
            <w:tabs>
              <w:tab w:val="left" w:pos="1760"/>
              <w:tab w:val="right" w:leader="dot" w:pos="8777"/>
            </w:tabs>
            <w:rPr>
              <w:rFonts w:asciiTheme="minorHAnsi" w:eastAsiaTheme="minorEastAsia" w:hAnsiTheme="minorHAnsi" w:cstheme="minorBidi"/>
              <w:noProof/>
              <w:sz w:val="22"/>
              <w:szCs w:val="22"/>
            </w:rPr>
          </w:pPr>
          <w:hyperlink w:anchor="_Toc99336234" w:history="1">
            <w:r w:rsidR="004E096D" w:rsidRPr="00122C81">
              <w:rPr>
                <w:rStyle w:val="Hypertextovodkaz"/>
                <w:noProof/>
              </w:rPr>
              <w:t>4.1.5</w:t>
            </w:r>
            <w:r w:rsidR="004E096D">
              <w:rPr>
                <w:rFonts w:asciiTheme="minorHAnsi" w:eastAsiaTheme="minorEastAsia" w:hAnsiTheme="minorHAnsi" w:cstheme="minorBidi"/>
                <w:noProof/>
                <w:sz w:val="22"/>
                <w:szCs w:val="22"/>
              </w:rPr>
              <w:tab/>
            </w:r>
            <w:r w:rsidR="004E096D" w:rsidRPr="00122C81">
              <w:rPr>
                <w:rStyle w:val="Hypertextovodkaz"/>
                <w:noProof/>
              </w:rPr>
              <w:t>Organizace výzkumu</w:t>
            </w:r>
            <w:r w:rsidR="004E096D">
              <w:rPr>
                <w:noProof/>
                <w:webHidden/>
              </w:rPr>
              <w:tab/>
            </w:r>
            <w:r w:rsidR="004E096D">
              <w:rPr>
                <w:noProof/>
                <w:webHidden/>
              </w:rPr>
              <w:fldChar w:fldCharType="begin"/>
            </w:r>
            <w:r w:rsidR="004E096D">
              <w:rPr>
                <w:noProof/>
                <w:webHidden/>
              </w:rPr>
              <w:instrText xml:space="preserve"> PAGEREF _Toc99336234 \h </w:instrText>
            </w:r>
            <w:r w:rsidR="004E096D">
              <w:rPr>
                <w:noProof/>
                <w:webHidden/>
              </w:rPr>
            </w:r>
            <w:r w:rsidR="004E096D">
              <w:rPr>
                <w:noProof/>
                <w:webHidden/>
              </w:rPr>
              <w:fldChar w:fldCharType="separate"/>
            </w:r>
            <w:r w:rsidR="000C7FF5">
              <w:rPr>
                <w:noProof/>
                <w:webHidden/>
              </w:rPr>
              <w:t>51</w:t>
            </w:r>
            <w:r w:rsidR="004E096D">
              <w:rPr>
                <w:noProof/>
                <w:webHidden/>
              </w:rPr>
              <w:fldChar w:fldCharType="end"/>
            </w:r>
          </w:hyperlink>
        </w:p>
        <w:p w14:paraId="03034DCF" w14:textId="7D87B749" w:rsidR="004E096D" w:rsidRDefault="00AA3A79">
          <w:pPr>
            <w:pStyle w:val="Obsah1"/>
            <w:rPr>
              <w:rFonts w:asciiTheme="minorHAnsi" w:eastAsiaTheme="minorEastAsia" w:hAnsiTheme="minorHAnsi" w:cstheme="minorBidi"/>
              <w:b w:val="0"/>
              <w:caps w:val="0"/>
              <w:sz w:val="22"/>
              <w:szCs w:val="22"/>
            </w:rPr>
          </w:pPr>
          <w:hyperlink w:anchor="_Toc99336235" w:history="1">
            <w:r w:rsidR="004E096D" w:rsidRPr="00122C81">
              <w:rPr>
                <w:rStyle w:val="Hypertextovodkaz"/>
              </w:rPr>
              <w:t>5</w:t>
            </w:r>
            <w:r w:rsidR="004E096D">
              <w:rPr>
                <w:rFonts w:asciiTheme="minorHAnsi" w:eastAsiaTheme="minorEastAsia" w:hAnsiTheme="minorHAnsi" w:cstheme="minorBidi"/>
                <w:b w:val="0"/>
                <w:caps w:val="0"/>
                <w:sz w:val="22"/>
                <w:szCs w:val="22"/>
              </w:rPr>
              <w:tab/>
            </w:r>
            <w:r w:rsidR="004E096D" w:rsidRPr="00122C81">
              <w:rPr>
                <w:rStyle w:val="Hypertextovodkaz"/>
              </w:rPr>
              <w:t>Výsledky</w:t>
            </w:r>
            <w:r w:rsidR="004E096D">
              <w:rPr>
                <w:webHidden/>
              </w:rPr>
              <w:tab/>
            </w:r>
            <w:r w:rsidR="004E096D">
              <w:rPr>
                <w:webHidden/>
              </w:rPr>
              <w:fldChar w:fldCharType="begin"/>
            </w:r>
            <w:r w:rsidR="004E096D">
              <w:rPr>
                <w:webHidden/>
              </w:rPr>
              <w:instrText xml:space="preserve"> PAGEREF _Toc99336235 \h </w:instrText>
            </w:r>
            <w:r w:rsidR="004E096D">
              <w:rPr>
                <w:webHidden/>
              </w:rPr>
            </w:r>
            <w:r w:rsidR="004E096D">
              <w:rPr>
                <w:webHidden/>
              </w:rPr>
              <w:fldChar w:fldCharType="separate"/>
            </w:r>
            <w:r w:rsidR="000C7FF5">
              <w:rPr>
                <w:webHidden/>
              </w:rPr>
              <w:t>52</w:t>
            </w:r>
            <w:r w:rsidR="004E096D">
              <w:rPr>
                <w:webHidden/>
              </w:rPr>
              <w:fldChar w:fldCharType="end"/>
            </w:r>
          </w:hyperlink>
        </w:p>
        <w:p w14:paraId="30CCAC6E" w14:textId="3DC19472" w:rsidR="004E096D" w:rsidRDefault="00AA3A79">
          <w:pPr>
            <w:pStyle w:val="Obsah2"/>
            <w:rPr>
              <w:rFonts w:asciiTheme="minorHAnsi" w:eastAsiaTheme="minorEastAsia" w:hAnsiTheme="minorHAnsi" w:cstheme="minorBidi"/>
              <w:sz w:val="22"/>
              <w:szCs w:val="22"/>
            </w:rPr>
          </w:pPr>
          <w:hyperlink w:anchor="_Toc99336236" w:history="1">
            <w:r w:rsidR="004E096D" w:rsidRPr="00122C81">
              <w:rPr>
                <w:rStyle w:val="Hypertextovodkaz"/>
              </w:rPr>
              <w:t>5.1</w:t>
            </w:r>
            <w:r w:rsidR="004E096D">
              <w:rPr>
                <w:rFonts w:asciiTheme="minorHAnsi" w:eastAsiaTheme="minorEastAsia" w:hAnsiTheme="minorHAnsi" w:cstheme="minorBidi"/>
                <w:sz w:val="22"/>
                <w:szCs w:val="22"/>
              </w:rPr>
              <w:tab/>
            </w:r>
            <w:r w:rsidR="004E096D" w:rsidRPr="00122C81">
              <w:rPr>
                <w:rStyle w:val="Hypertextovodkaz"/>
              </w:rPr>
              <w:t>Předvýzkum</w:t>
            </w:r>
            <w:r w:rsidR="004E096D">
              <w:rPr>
                <w:webHidden/>
              </w:rPr>
              <w:tab/>
            </w:r>
            <w:r w:rsidR="004E096D">
              <w:rPr>
                <w:webHidden/>
              </w:rPr>
              <w:fldChar w:fldCharType="begin"/>
            </w:r>
            <w:r w:rsidR="004E096D">
              <w:rPr>
                <w:webHidden/>
              </w:rPr>
              <w:instrText xml:space="preserve"> PAGEREF _Toc99336236 \h </w:instrText>
            </w:r>
            <w:r w:rsidR="004E096D">
              <w:rPr>
                <w:webHidden/>
              </w:rPr>
            </w:r>
            <w:r w:rsidR="004E096D">
              <w:rPr>
                <w:webHidden/>
              </w:rPr>
              <w:fldChar w:fldCharType="separate"/>
            </w:r>
            <w:r w:rsidR="000C7FF5">
              <w:rPr>
                <w:webHidden/>
              </w:rPr>
              <w:t>52</w:t>
            </w:r>
            <w:r w:rsidR="004E096D">
              <w:rPr>
                <w:webHidden/>
              </w:rPr>
              <w:fldChar w:fldCharType="end"/>
            </w:r>
          </w:hyperlink>
        </w:p>
        <w:p w14:paraId="36FFD493" w14:textId="7886DA81" w:rsidR="004E096D" w:rsidRDefault="00AA3A79">
          <w:pPr>
            <w:pStyle w:val="Obsah2"/>
            <w:rPr>
              <w:rFonts w:asciiTheme="minorHAnsi" w:eastAsiaTheme="minorEastAsia" w:hAnsiTheme="minorHAnsi" w:cstheme="minorBidi"/>
              <w:sz w:val="22"/>
              <w:szCs w:val="22"/>
            </w:rPr>
          </w:pPr>
          <w:hyperlink w:anchor="_Toc99336237" w:history="1">
            <w:r w:rsidR="004E096D" w:rsidRPr="00122C81">
              <w:rPr>
                <w:rStyle w:val="Hypertextovodkaz"/>
              </w:rPr>
              <w:t>5.2</w:t>
            </w:r>
            <w:r w:rsidR="004E096D">
              <w:rPr>
                <w:rFonts w:asciiTheme="minorHAnsi" w:eastAsiaTheme="minorEastAsia" w:hAnsiTheme="minorHAnsi" w:cstheme="minorBidi"/>
                <w:sz w:val="22"/>
                <w:szCs w:val="22"/>
              </w:rPr>
              <w:tab/>
            </w:r>
            <w:r w:rsidR="004E096D" w:rsidRPr="00122C81">
              <w:rPr>
                <w:rStyle w:val="Hypertextovodkaz"/>
              </w:rPr>
              <w:t>Vyhodnocení výzkumu</w:t>
            </w:r>
            <w:r w:rsidR="004E096D">
              <w:rPr>
                <w:webHidden/>
              </w:rPr>
              <w:tab/>
            </w:r>
            <w:r w:rsidR="004E096D">
              <w:rPr>
                <w:webHidden/>
              </w:rPr>
              <w:fldChar w:fldCharType="begin"/>
            </w:r>
            <w:r w:rsidR="004E096D">
              <w:rPr>
                <w:webHidden/>
              </w:rPr>
              <w:instrText xml:space="preserve"> PAGEREF _Toc99336237 \h </w:instrText>
            </w:r>
            <w:r w:rsidR="004E096D">
              <w:rPr>
                <w:webHidden/>
              </w:rPr>
            </w:r>
            <w:r w:rsidR="004E096D">
              <w:rPr>
                <w:webHidden/>
              </w:rPr>
              <w:fldChar w:fldCharType="separate"/>
            </w:r>
            <w:r w:rsidR="000C7FF5">
              <w:rPr>
                <w:webHidden/>
              </w:rPr>
              <w:t>52</w:t>
            </w:r>
            <w:r w:rsidR="004E096D">
              <w:rPr>
                <w:webHidden/>
              </w:rPr>
              <w:fldChar w:fldCharType="end"/>
            </w:r>
          </w:hyperlink>
        </w:p>
        <w:p w14:paraId="0F8AE95E" w14:textId="197BDDE1" w:rsidR="004E096D" w:rsidRDefault="00AA3A79">
          <w:pPr>
            <w:pStyle w:val="Obsah1"/>
            <w:rPr>
              <w:rFonts w:asciiTheme="minorHAnsi" w:eastAsiaTheme="minorEastAsia" w:hAnsiTheme="minorHAnsi" w:cstheme="minorBidi"/>
              <w:b w:val="0"/>
              <w:caps w:val="0"/>
              <w:sz w:val="22"/>
              <w:szCs w:val="22"/>
            </w:rPr>
          </w:pPr>
          <w:hyperlink w:anchor="_Toc99336238" w:history="1">
            <w:r w:rsidR="004E096D" w:rsidRPr="00122C81">
              <w:rPr>
                <w:rStyle w:val="Hypertextovodkaz"/>
              </w:rPr>
              <w:t>6</w:t>
            </w:r>
            <w:r w:rsidR="004E096D">
              <w:rPr>
                <w:rFonts w:asciiTheme="minorHAnsi" w:eastAsiaTheme="minorEastAsia" w:hAnsiTheme="minorHAnsi" w:cstheme="minorBidi"/>
                <w:b w:val="0"/>
                <w:caps w:val="0"/>
                <w:sz w:val="22"/>
                <w:szCs w:val="22"/>
              </w:rPr>
              <w:tab/>
            </w:r>
            <w:r w:rsidR="004E096D" w:rsidRPr="00122C81">
              <w:rPr>
                <w:rStyle w:val="Hypertextovodkaz"/>
              </w:rPr>
              <w:t>Diskuse</w:t>
            </w:r>
            <w:r w:rsidR="004E096D">
              <w:rPr>
                <w:webHidden/>
              </w:rPr>
              <w:tab/>
            </w:r>
            <w:r w:rsidR="004E096D">
              <w:rPr>
                <w:webHidden/>
              </w:rPr>
              <w:fldChar w:fldCharType="begin"/>
            </w:r>
            <w:r w:rsidR="004E096D">
              <w:rPr>
                <w:webHidden/>
              </w:rPr>
              <w:instrText xml:space="preserve"> PAGEREF _Toc99336238 \h </w:instrText>
            </w:r>
            <w:r w:rsidR="004E096D">
              <w:rPr>
                <w:webHidden/>
              </w:rPr>
            </w:r>
            <w:r w:rsidR="004E096D">
              <w:rPr>
                <w:webHidden/>
              </w:rPr>
              <w:fldChar w:fldCharType="separate"/>
            </w:r>
            <w:r w:rsidR="000C7FF5">
              <w:rPr>
                <w:webHidden/>
              </w:rPr>
              <w:t>91</w:t>
            </w:r>
            <w:r w:rsidR="004E096D">
              <w:rPr>
                <w:webHidden/>
              </w:rPr>
              <w:fldChar w:fldCharType="end"/>
            </w:r>
          </w:hyperlink>
        </w:p>
        <w:p w14:paraId="5F276615" w14:textId="7A3239A7" w:rsidR="004E096D" w:rsidRDefault="00AA3A79">
          <w:pPr>
            <w:pStyle w:val="Obsah1"/>
            <w:rPr>
              <w:rFonts w:asciiTheme="minorHAnsi" w:eastAsiaTheme="minorEastAsia" w:hAnsiTheme="minorHAnsi" w:cstheme="minorBidi"/>
              <w:b w:val="0"/>
              <w:caps w:val="0"/>
              <w:sz w:val="22"/>
              <w:szCs w:val="22"/>
            </w:rPr>
          </w:pPr>
          <w:hyperlink w:anchor="_Toc99336239" w:history="1">
            <w:r w:rsidR="004E096D" w:rsidRPr="00122C81">
              <w:rPr>
                <w:rStyle w:val="Hypertextovodkaz"/>
              </w:rPr>
              <w:t>Závěr</w:t>
            </w:r>
            <w:r w:rsidR="004E096D">
              <w:rPr>
                <w:webHidden/>
              </w:rPr>
              <w:tab/>
            </w:r>
            <w:r w:rsidR="004E096D">
              <w:rPr>
                <w:webHidden/>
              </w:rPr>
              <w:fldChar w:fldCharType="begin"/>
            </w:r>
            <w:r w:rsidR="004E096D">
              <w:rPr>
                <w:webHidden/>
              </w:rPr>
              <w:instrText xml:space="preserve"> PAGEREF _Toc99336239 \h </w:instrText>
            </w:r>
            <w:r w:rsidR="004E096D">
              <w:rPr>
                <w:webHidden/>
              </w:rPr>
            </w:r>
            <w:r w:rsidR="004E096D">
              <w:rPr>
                <w:webHidden/>
              </w:rPr>
              <w:fldChar w:fldCharType="separate"/>
            </w:r>
            <w:r w:rsidR="000C7FF5">
              <w:rPr>
                <w:webHidden/>
              </w:rPr>
              <w:t>96</w:t>
            </w:r>
            <w:r w:rsidR="004E096D">
              <w:rPr>
                <w:webHidden/>
              </w:rPr>
              <w:fldChar w:fldCharType="end"/>
            </w:r>
          </w:hyperlink>
        </w:p>
        <w:p w14:paraId="0584108B" w14:textId="387C69B2" w:rsidR="004E096D" w:rsidRDefault="00AA3A79">
          <w:pPr>
            <w:pStyle w:val="Obsah1"/>
            <w:rPr>
              <w:rFonts w:asciiTheme="minorHAnsi" w:eastAsiaTheme="minorEastAsia" w:hAnsiTheme="minorHAnsi" w:cstheme="minorBidi"/>
              <w:b w:val="0"/>
              <w:caps w:val="0"/>
              <w:sz w:val="22"/>
              <w:szCs w:val="22"/>
            </w:rPr>
          </w:pPr>
          <w:hyperlink w:anchor="_Toc99336240" w:history="1">
            <w:r w:rsidR="004E096D" w:rsidRPr="00122C81">
              <w:rPr>
                <w:rStyle w:val="Hypertextovodkaz"/>
              </w:rPr>
              <w:t>Souhrn</w:t>
            </w:r>
            <w:r w:rsidR="004E096D">
              <w:rPr>
                <w:webHidden/>
              </w:rPr>
              <w:tab/>
            </w:r>
            <w:r w:rsidR="004E096D">
              <w:rPr>
                <w:webHidden/>
              </w:rPr>
              <w:fldChar w:fldCharType="begin"/>
            </w:r>
            <w:r w:rsidR="004E096D">
              <w:rPr>
                <w:webHidden/>
              </w:rPr>
              <w:instrText xml:space="preserve"> PAGEREF _Toc99336240 \h </w:instrText>
            </w:r>
            <w:r w:rsidR="004E096D">
              <w:rPr>
                <w:webHidden/>
              </w:rPr>
            </w:r>
            <w:r w:rsidR="004E096D">
              <w:rPr>
                <w:webHidden/>
              </w:rPr>
              <w:fldChar w:fldCharType="separate"/>
            </w:r>
            <w:r w:rsidR="000C7FF5">
              <w:rPr>
                <w:webHidden/>
              </w:rPr>
              <w:t>98</w:t>
            </w:r>
            <w:r w:rsidR="004E096D">
              <w:rPr>
                <w:webHidden/>
              </w:rPr>
              <w:fldChar w:fldCharType="end"/>
            </w:r>
          </w:hyperlink>
        </w:p>
        <w:p w14:paraId="367B60F7" w14:textId="1B47B492" w:rsidR="004E096D" w:rsidRDefault="00AA3A79">
          <w:pPr>
            <w:pStyle w:val="Obsah1"/>
            <w:rPr>
              <w:rFonts w:asciiTheme="minorHAnsi" w:eastAsiaTheme="minorEastAsia" w:hAnsiTheme="minorHAnsi" w:cstheme="minorBidi"/>
              <w:b w:val="0"/>
              <w:caps w:val="0"/>
              <w:sz w:val="22"/>
              <w:szCs w:val="22"/>
            </w:rPr>
          </w:pPr>
          <w:hyperlink w:anchor="_Toc99336241" w:history="1">
            <w:r w:rsidR="004E096D" w:rsidRPr="00122C81">
              <w:rPr>
                <w:rStyle w:val="Hypertextovodkaz"/>
              </w:rPr>
              <w:t>Summary</w:t>
            </w:r>
            <w:r w:rsidR="004E096D">
              <w:rPr>
                <w:webHidden/>
              </w:rPr>
              <w:tab/>
            </w:r>
            <w:r w:rsidR="004E096D">
              <w:rPr>
                <w:webHidden/>
              </w:rPr>
              <w:fldChar w:fldCharType="begin"/>
            </w:r>
            <w:r w:rsidR="004E096D">
              <w:rPr>
                <w:webHidden/>
              </w:rPr>
              <w:instrText xml:space="preserve"> PAGEREF _Toc99336241 \h </w:instrText>
            </w:r>
            <w:r w:rsidR="004E096D">
              <w:rPr>
                <w:webHidden/>
              </w:rPr>
            </w:r>
            <w:r w:rsidR="004E096D">
              <w:rPr>
                <w:webHidden/>
              </w:rPr>
              <w:fldChar w:fldCharType="separate"/>
            </w:r>
            <w:r w:rsidR="000C7FF5">
              <w:rPr>
                <w:webHidden/>
              </w:rPr>
              <w:t>99</w:t>
            </w:r>
            <w:r w:rsidR="004E096D">
              <w:rPr>
                <w:webHidden/>
              </w:rPr>
              <w:fldChar w:fldCharType="end"/>
            </w:r>
          </w:hyperlink>
        </w:p>
        <w:p w14:paraId="3643AD9C" w14:textId="2DD96F96" w:rsidR="004E096D" w:rsidRDefault="00AA3A79">
          <w:pPr>
            <w:pStyle w:val="Obsah1"/>
            <w:rPr>
              <w:rFonts w:asciiTheme="minorHAnsi" w:eastAsiaTheme="minorEastAsia" w:hAnsiTheme="minorHAnsi" w:cstheme="minorBidi"/>
              <w:b w:val="0"/>
              <w:caps w:val="0"/>
              <w:sz w:val="22"/>
              <w:szCs w:val="22"/>
            </w:rPr>
          </w:pPr>
          <w:hyperlink w:anchor="_Toc99336242" w:history="1">
            <w:r w:rsidR="004E096D" w:rsidRPr="00122C81">
              <w:rPr>
                <w:rStyle w:val="Hypertextovodkaz"/>
              </w:rPr>
              <w:t>REFERENČNÍ SEZNAM</w:t>
            </w:r>
            <w:r w:rsidR="004E096D">
              <w:rPr>
                <w:webHidden/>
              </w:rPr>
              <w:tab/>
            </w:r>
            <w:r w:rsidR="004E096D">
              <w:rPr>
                <w:webHidden/>
              </w:rPr>
              <w:fldChar w:fldCharType="begin"/>
            </w:r>
            <w:r w:rsidR="004E096D">
              <w:rPr>
                <w:webHidden/>
              </w:rPr>
              <w:instrText xml:space="preserve"> PAGEREF _Toc99336242 \h </w:instrText>
            </w:r>
            <w:r w:rsidR="004E096D">
              <w:rPr>
                <w:webHidden/>
              </w:rPr>
            </w:r>
            <w:r w:rsidR="004E096D">
              <w:rPr>
                <w:webHidden/>
              </w:rPr>
              <w:fldChar w:fldCharType="separate"/>
            </w:r>
            <w:r w:rsidR="000C7FF5">
              <w:rPr>
                <w:webHidden/>
              </w:rPr>
              <w:t>100</w:t>
            </w:r>
            <w:r w:rsidR="004E096D">
              <w:rPr>
                <w:webHidden/>
              </w:rPr>
              <w:fldChar w:fldCharType="end"/>
            </w:r>
          </w:hyperlink>
        </w:p>
        <w:p w14:paraId="5D681741" w14:textId="427C8DE0" w:rsidR="004E096D" w:rsidRDefault="00AA3A79">
          <w:pPr>
            <w:pStyle w:val="Obsah1"/>
            <w:rPr>
              <w:rFonts w:asciiTheme="minorHAnsi" w:eastAsiaTheme="minorEastAsia" w:hAnsiTheme="minorHAnsi" w:cstheme="minorBidi"/>
              <w:b w:val="0"/>
              <w:caps w:val="0"/>
              <w:sz w:val="22"/>
              <w:szCs w:val="22"/>
            </w:rPr>
          </w:pPr>
          <w:hyperlink w:anchor="_Toc99336243" w:history="1">
            <w:r w:rsidR="004E096D" w:rsidRPr="00122C81">
              <w:rPr>
                <w:rStyle w:val="Hypertextovodkaz"/>
              </w:rPr>
              <w:t>Seznam použitých symbolů a zkratek</w:t>
            </w:r>
            <w:r w:rsidR="004E096D">
              <w:rPr>
                <w:webHidden/>
              </w:rPr>
              <w:tab/>
            </w:r>
            <w:r w:rsidR="004E096D">
              <w:rPr>
                <w:webHidden/>
              </w:rPr>
              <w:fldChar w:fldCharType="begin"/>
            </w:r>
            <w:r w:rsidR="004E096D">
              <w:rPr>
                <w:webHidden/>
              </w:rPr>
              <w:instrText xml:space="preserve"> PAGEREF _Toc99336243 \h </w:instrText>
            </w:r>
            <w:r w:rsidR="004E096D">
              <w:rPr>
                <w:webHidden/>
              </w:rPr>
            </w:r>
            <w:r w:rsidR="004E096D">
              <w:rPr>
                <w:webHidden/>
              </w:rPr>
              <w:fldChar w:fldCharType="separate"/>
            </w:r>
            <w:r w:rsidR="000C7FF5">
              <w:rPr>
                <w:webHidden/>
              </w:rPr>
              <w:t>103</w:t>
            </w:r>
            <w:r w:rsidR="004E096D">
              <w:rPr>
                <w:webHidden/>
              </w:rPr>
              <w:fldChar w:fldCharType="end"/>
            </w:r>
          </w:hyperlink>
        </w:p>
        <w:p w14:paraId="7D5113CB" w14:textId="1D9D1959" w:rsidR="004E096D" w:rsidRDefault="00AA3A79">
          <w:pPr>
            <w:pStyle w:val="Obsah1"/>
            <w:rPr>
              <w:rFonts w:asciiTheme="minorHAnsi" w:eastAsiaTheme="minorEastAsia" w:hAnsiTheme="minorHAnsi" w:cstheme="minorBidi"/>
              <w:b w:val="0"/>
              <w:caps w:val="0"/>
              <w:sz w:val="22"/>
              <w:szCs w:val="22"/>
            </w:rPr>
          </w:pPr>
          <w:hyperlink w:anchor="_Toc99336244" w:history="1">
            <w:r w:rsidR="004E096D" w:rsidRPr="00122C81">
              <w:rPr>
                <w:rStyle w:val="Hypertextovodkaz"/>
              </w:rPr>
              <w:t>Seznam obrázků</w:t>
            </w:r>
            <w:r w:rsidR="004E096D">
              <w:rPr>
                <w:webHidden/>
              </w:rPr>
              <w:tab/>
            </w:r>
            <w:r w:rsidR="004E096D">
              <w:rPr>
                <w:webHidden/>
              </w:rPr>
              <w:fldChar w:fldCharType="begin"/>
            </w:r>
            <w:r w:rsidR="004E096D">
              <w:rPr>
                <w:webHidden/>
              </w:rPr>
              <w:instrText xml:space="preserve"> PAGEREF _Toc99336244 \h </w:instrText>
            </w:r>
            <w:r w:rsidR="004E096D">
              <w:rPr>
                <w:webHidden/>
              </w:rPr>
            </w:r>
            <w:r w:rsidR="004E096D">
              <w:rPr>
                <w:webHidden/>
              </w:rPr>
              <w:fldChar w:fldCharType="separate"/>
            </w:r>
            <w:r w:rsidR="000C7FF5">
              <w:rPr>
                <w:webHidden/>
              </w:rPr>
              <w:t>104</w:t>
            </w:r>
            <w:r w:rsidR="004E096D">
              <w:rPr>
                <w:webHidden/>
              </w:rPr>
              <w:fldChar w:fldCharType="end"/>
            </w:r>
          </w:hyperlink>
        </w:p>
        <w:p w14:paraId="2A714444" w14:textId="36E3B6C4" w:rsidR="004E096D" w:rsidRDefault="00AA3A79">
          <w:pPr>
            <w:pStyle w:val="Obsah1"/>
            <w:rPr>
              <w:rFonts w:asciiTheme="minorHAnsi" w:eastAsiaTheme="minorEastAsia" w:hAnsiTheme="minorHAnsi" w:cstheme="minorBidi"/>
              <w:b w:val="0"/>
              <w:caps w:val="0"/>
              <w:sz w:val="22"/>
              <w:szCs w:val="22"/>
            </w:rPr>
          </w:pPr>
          <w:hyperlink w:anchor="_Toc99336245" w:history="1">
            <w:r w:rsidR="004E096D" w:rsidRPr="00122C81">
              <w:rPr>
                <w:rStyle w:val="Hypertextovodkaz"/>
              </w:rPr>
              <w:t>Seznam tabulek</w:t>
            </w:r>
            <w:r w:rsidR="004E096D">
              <w:rPr>
                <w:webHidden/>
              </w:rPr>
              <w:tab/>
            </w:r>
            <w:r w:rsidR="004E096D">
              <w:rPr>
                <w:webHidden/>
              </w:rPr>
              <w:fldChar w:fldCharType="begin"/>
            </w:r>
            <w:r w:rsidR="004E096D">
              <w:rPr>
                <w:webHidden/>
              </w:rPr>
              <w:instrText xml:space="preserve"> PAGEREF _Toc99336245 \h </w:instrText>
            </w:r>
            <w:r w:rsidR="004E096D">
              <w:rPr>
                <w:webHidden/>
              </w:rPr>
            </w:r>
            <w:r w:rsidR="004E096D">
              <w:rPr>
                <w:webHidden/>
              </w:rPr>
              <w:fldChar w:fldCharType="separate"/>
            </w:r>
            <w:r w:rsidR="000C7FF5">
              <w:rPr>
                <w:webHidden/>
              </w:rPr>
              <w:t>106</w:t>
            </w:r>
            <w:r w:rsidR="004E096D">
              <w:rPr>
                <w:webHidden/>
              </w:rPr>
              <w:fldChar w:fldCharType="end"/>
            </w:r>
          </w:hyperlink>
        </w:p>
        <w:p w14:paraId="56549F5F" w14:textId="4423DE43" w:rsidR="004E096D" w:rsidRDefault="00AA3A79">
          <w:pPr>
            <w:pStyle w:val="Obsah1"/>
            <w:rPr>
              <w:rFonts w:asciiTheme="minorHAnsi" w:eastAsiaTheme="minorEastAsia" w:hAnsiTheme="minorHAnsi" w:cstheme="minorBidi"/>
              <w:b w:val="0"/>
              <w:caps w:val="0"/>
              <w:sz w:val="22"/>
              <w:szCs w:val="22"/>
            </w:rPr>
          </w:pPr>
          <w:hyperlink w:anchor="_Toc99336246" w:history="1">
            <w:r w:rsidR="004E096D" w:rsidRPr="00122C81">
              <w:rPr>
                <w:rStyle w:val="Hypertextovodkaz"/>
              </w:rPr>
              <w:t>Seznam příloh</w:t>
            </w:r>
            <w:r w:rsidR="004E096D">
              <w:rPr>
                <w:webHidden/>
              </w:rPr>
              <w:tab/>
            </w:r>
            <w:r w:rsidR="004E096D">
              <w:rPr>
                <w:webHidden/>
              </w:rPr>
              <w:fldChar w:fldCharType="begin"/>
            </w:r>
            <w:r w:rsidR="004E096D">
              <w:rPr>
                <w:webHidden/>
              </w:rPr>
              <w:instrText xml:space="preserve"> PAGEREF _Toc99336246 \h </w:instrText>
            </w:r>
            <w:r w:rsidR="004E096D">
              <w:rPr>
                <w:webHidden/>
              </w:rPr>
            </w:r>
            <w:r w:rsidR="004E096D">
              <w:rPr>
                <w:webHidden/>
              </w:rPr>
              <w:fldChar w:fldCharType="separate"/>
            </w:r>
            <w:r w:rsidR="000C7FF5">
              <w:rPr>
                <w:webHidden/>
              </w:rPr>
              <w:t>107</w:t>
            </w:r>
            <w:r w:rsidR="004E096D">
              <w:rPr>
                <w:webHidden/>
              </w:rPr>
              <w:fldChar w:fldCharType="end"/>
            </w:r>
          </w:hyperlink>
        </w:p>
        <w:p w14:paraId="394F422B" w14:textId="5BE16D01" w:rsidR="001D4733" w:rsidRDefault="001D4733">
          <w:r>
            <w:rPr>
              <w:b/>
              <w:bCs/>
            </w:rPr>
            <w:fldChar w:fldCharType="end"/>
          </w:r>
        </w:p>
      </w:sdtContent>
    </w:sdt>
    <w:p w14:paraId="568DDB9C" w14:textId="502BD789" w:rsidR="0004179D" w:rsidRPr="001D4733" w:rsidRDefault="0004179D" w:rsidP="001D4733"/>
    <w:p w14:paraId="706070BA" w14:textId="77777777" w:rsidR="000763F4" w:rsidRDefault="000763F4" w:rsidP="001D4733">
      <w:pPr>
        <w:pStyle w:val="UPOL-Nadpis1neslovan"/>
        <w:sectPr w:rsidR="000763F4" w:rsidSect="0095749A">
          <w:footerReference w:type="default" r:id="rId9"/>
          <w:footerReference w:type="first" r:id="rId10"/>
          <w:pgSz w:w="11906" w:h="16838"/>
          <w:pgMar w:top="1418" w:right="1134" w:bottom="1418" w:left="1985" w:header="709" w:footer="709" w:gutter="0"/>
          <w:cols w:space="708"/>
          <w:docGrid w:linePitch="326"/>
        </w:sectPr>
      </w:pPr>
      <w:bookmarkStart w:id="0" w:name="_Ref288821474"/>
      <w:bookmarkStart w:id="1" w:name="_Toc96978699"/>
    </w:p>
    <w:p w14:paraId="6F6AFBF0" w14:textId="653D011C" w:rsidR="00FE02A4" w:rsidRPr="001D4733" w:rsidRDefault="00FE02A4" w:rsidP="001D4733">
      <w:pPr>
        <w:pStyle w:val="UPOL-Nadpis1neslovan"/>
      </w:pPr>
      <w:bookmarkStart w:id="2" w:name="_Toc99336209"/>
      <w:r w:rsidRPr="001D4733">
        <w:lastRenderedPageBreak/>
        <w:t>ÚVOD</w:t>
      </w:r>
      <w:bookmarkEnd w:id="0"/>
      <w:bookmarkEnd w:id="1"/>
      <w:bookmarkEnd w:id="2"/>
    </w:p>
    <w:p w14:paraId="599DFCD1" w14:textId="3F81D2E1" w:rsidR="00E93A81" w:rsidRDefault="00E93A81" w:rsidP="005F6BE0">
      <w:pPr>
        <w:pStyle w:val="UPOL-normlntext"/>
      </w:pPr>
      <w:r>
        <w:t xml:space="preserve">Téma této bakalářské práce </w:t>
      </w:r>
      <w:r w:rsidR="006E3AC1">
        <w:t>je </w:t>
      </w:r>
      <w:r>
        <w:t xml:space="preserve">životní styl pedagogů </w:t>
      </w:r>
      <w:r w:rsidR="006E3AC1">
        <w:t>v </w:t>
      </w:r>
      <w:r>
        <w:t>mateřských školách. Toto téma jsem si</w:t>
      </w:r>
      <w:r w:rsidR="006E3AC1">
        <w:t> </w:t>
      </w:r>
      <w:r>
        <w:t xml:space="preserve">zvolila </w:t>
      </w:r>
      <w:r w:rsidR="006E3AC1">
        <w:t>z </w:t>
      </w:r>
      <w:r>
        <w:t xml:space="preserve">několika důvodů. Prvním důvodem </w:t>
      </w:r>
      <w:r w:rsidR="006E3AC1">
        <w:t>je </w:t>
      </w:r>
      <w:r>
        <w:t>moje zaměstnání, pracuji jako učitelka v</w:t>
      </w:r>
      <w:r w:rsidR="006E3AC1">
        <w:t> </w:t>
      </w:r>
      <w:r>
        <w:t xml:space="preserve">mateřské škole </w:t>
      </w:r>
      <w:r w:rsidR="006E3AC1">
        <w:t>a </w:t>
      </w:r>
      <w:r>
        <w:t xml:space="preserve">druhým </w:t>
      </w:r>
      <w:r w:rsidR="006E3AC1">
        <w:t>je </w:t>
      </w:r>
      <w:r>
        <w:t xml:space="preserve">zájem </w:t>
      </w:r>
      <w:r w:rsidR="006E3AC1">
        <w:t>o </w:t>
      </w:r>
      <w:r>
        <w:t xml:space="preserve">toto téma </w:t>
      </w:r>
      <w:r w:rsidR="006E3AC1">
        <w:t>a </w:t>
      </w:r>
      <w:r>
        <w:t xml:space="preserve">propojenost </w:t>
      </w:r>
      <w:r w:rsidR="006E3AC1">
        <w:t>se </w:t>
      </w:r>
      <w:r>
        <w:t xml:space="preserve">studiem oboru Výchova </w:t>
      </w:r>
      <w:r w:rsidR="006E3AC1">
        <w:t>ke </w:t>
      </w:r>
      <w:r>
        <w:t xml:space="preserve">zdraví. Chtěla jsem tedy zkombinovat poznatky </w:t>
      </w:r>
      <w:r w:rsidR="006E3AC1">
        <w:t>ze </w:t>
      </w:r>
      <w:r>
        <w:t xml:space="preserve">školy </w:t>
      </w:r>
      <w:r w:rsidR="006E3AC1">
        <w:t>s </w:t>
      </w:r>
      <w:r>
        <w:t xml:space="preserve">těmi </w:t>
      </w:r>
      <w:r w:rsidR="006E3AC1">
        <w:t>z </w:t>
      </w:r>
      <w:r>
        <w:t xml:space="preserve">práce. Také </w:t>
      </w:r>
      <w:r w:rsidR="006E3AC1">
        <w:t>se </w:t>
      </w:r>
      <w:r>
        <w:t xml:space="preserve">mi nepodařilo dohledat mnoho závěrečných prací </w:t>
      </w:r>
      <w:r w:rsidR="006E3AC1">
        <w:t>na </w:t>
      </w:r>
      <w:r>
        <w:t xml:space="preserve">toto téma, </w:t>
      </w:r>
      <w:r w:rsidR="006E3AC1">
        <w:t>což mě k </w:t>
      </w:r>
      <w:r>
        <w:t>psaní této bakalářské práce více namotivovalo.</w:t>
      </w:r>
    </w:p>
    <w:p w14:paraId="1CF8B78B" w14:textId="66F0EB01" w:rsidR="00E93A81" w:rsidRDefault="00E93A81" w:rsidP="005F6BE0">
      <w:pPr>
        <w:pStyle w:val="UPOL-normlntext"/>
      </w:pPr>
      <w:r>
        <w:t xml:space="preserve">Zdravý životní styl </w:t>
      </w:r>
      <w:r w:rsidR="006E3AC1">
        <w:t>je </w:t>
      </w:r>
      <w:r>
        <w:t xml:space="preserve">aktuálním tématem </w:t>
      </w:r>
      <w:r w:rsidR="006E3AC1">
        <w:t>v </w:t>
      </w:r>
      <w:r>
        <w:t xml:space="preserve">posledních letech. </w:t>
      </w:r>
      <w:r w:rsidR="006E3AC1">
        <w:t>Je </w:t>
      </w:r>
      <w:r>
        <w:t xml:space="preserve">ovlivňován několika faktory, jako jsou například: spánek, výživa, pohyb, pitný režim, spánek </w:t>
      </w:r>
      <w:r w:rsidR="006E3AC1">
        <w:t>a </w:t>
      </w:r>
      <w:r>
        <w:t xml:space="preserve">regenerace, sociální vztahy, náplň volného času </w:t>
      </w:r>
      <w:r w:rsidR="006E3AC1">
        <w:t>či </w:t>
      </w:r>
      <w:r>
        <w:t xml:space="preserve">dostupnost </w:t>
      </w:r>
      <w:r w:rsidR="006E3AC1">
        <w:t>a </w:t>
      </w:r>
      <w:r>
        <w:t xml:space="preserve">úroveň lékařské péče. Pokud </w:t>
      </w:r>
      <w:r w:rsidR="006E3AC1">
        <w:t>se </w:t>
      </w:r>
      <w:r>
        <w:t xml:space="preserve">snažíme </w:t>
      </w:r>
      <w:r w:rsidR="006E3AC1">
        <w:t>o co </w:t>
      </w:r>
      <w:r>
        <w:t xml:space="preserve">nejvyšší kvalitu života, všechny tyto složky </w:t>
      </w:r>
      <w:r w:rsidR="006E3AC1">
        <w:t>by </w:t>
      </w:r>
      <w:r>
        <w:t xml:space="preserve">měly být </w:t>
      </w:r>
      <w:r w:rsidR="006E3AC1">
        <w:t>v </w:t>
      </w:r>
      <w:r>
        <w:t xml:space="preserve">rovnováze. Proto </w:t>
      </w:r>
      <w:r w:rsidR="006E3AC1">
        <w:t>je </w:t>
      </w:r>
      <w:r>
        <w:t xml:space="preserve">vhodné skloubení práce </w:t>
      </w:r>
      <w:r w:rsidR="006E3AC1">
        <w:t>s </w:t>
      </w:r>
      <w:r>
        <w:t xml:space="preserve">volným časem, vhodným stravováním </w:t>
      </w:r>
      <w:r w:rsidR="006E3AC1">
        <w:t>a </w:t>
      </w:r>
      <w:r>
        <w:t>aktivním životem.</w:t>
      </w:r>
    </w:p>
    <w:p w14:paraId="0CA60C44" w14:textId="47048B85" w:rsidR="00E93A81" w:rsidRDefault="00E93A81" w:rsidP="005F6BE0">
      <w:pPr>
        <w:pStyle w:val="UPOL-normlntext"/>
      </w:pPr>
      <w:r>
        <w:t xml:space="preserve">Pedagog </w:t>
      </w:r>
      <w:r w:rsidR="006E3AC1">
        <w:t>v </w:t>
      </w:r>
      <w:r>
        <w:t xml:space="preserve">mateřské škole </w:t>
      </w:r>
      <w:r w:rsidR="006E3AC1">
        <w:t>je </w:t>
      </w:r>
      <w:r>
        <w:t xml:space="preserve">odborníkem, který poskytuje výchovu </w:t>
      </w:r>
      <w:r w:rsidR="006E3AC1">
        <w:t>a </w:t>
      </w:r>
      <w:r>
        <w:t>vzdělávání dětem v</w:t>
      </w:r>
      <w:r w:rsidR="006E3AC1">
        <w:t> </w:t>
      </w:r>
      <w:r>
        <w:t xml:space="preserve">předškolním věku. Často bývá zaměňován </w:t>
      </w:r>
      <w:r w:rsidR="006E3AC1">
        <w:t>s </w:t>
      </w:r>
      <w:r>
        <w:t xml:space="preserve">pracovní pozicí chůvy, </w:t>
      </w:r>
      <w:r w:rsidR="006E3AC1">
        <w:t>na </w:t>
      </w:r>
      <w:r>
        <w:t xml:space="preserve">rozdíl </w:t>
      </w:r>
      <w:r w:rsidR="006E3AC1">
        <w:t>od </w:t>
      </w:r>
      <w:r>
        <w:t xml:space="preserve">které pedagog děti pouze „nehlídá“, </w:t>
      </w:r>
      <w:r w:rsidR="006E3AC1">
        <w:t>ale </w:t>
      </w:r>
      <w:r>
        <w:t xml:space="preserve">podporuje jejich sociální dovednosti, rozvíjí jejich osobnost </w:t>
      </w:r>
      <w:r w:rsidR="006E3AC1">
        <w:t>a </w:t>
      </w:r>
      <w:r>
        <w:t xml:space="preserve">připravuje </w:t>
      </w:r>
      <w:r w:rsidR="006E3AC1">
        <w:t>je na </w:t>
      </w:r>
      <w:r>
        <w:t xml:space="preserve">školní docházku. Nejen </w:t>
      </w:r>
      <w:r w:rsidR="006E3AC1">
        <w:t>z </w:t>
      </w:r>
      <w:r>
        <w:t xml:space="preserve">„nedocenění“ důležitosti této profese, může docházet </w:t>
      </w:r>
      <w:r w:rsidR="006E3AC1">
        <w:t>ke </w:t>
      </w:r>
      <w:r>
        <w:t xml:space="preserve">ztrátě motivace </w:t>
      </w:r>
      <w:r w:rsidR="006E3AC1">
        <w:t>k </w:t>
      </w:r>
      <w:r>
        <w:t xml:space="preserve">práci, </w:t>
      </w:r>
      <w:r w:rsidR="006E3AC1">
        <w:t>až k </w:t>
      </w:r>
      <w:r>
        <w:t xml:space="preserve">syndromu vyhoření. Tomuto tématu </w:t>
      </w:r>
      <w:r w:rsidR="006E3AC1">
        <w:t>se </w:t>
      </w:r>
      <w:r>
        <w:t xml:space="preserve">podrobněji věnuji </w:t>
      </w:r>
      <w:r w:rsidR="006E3AC1">
        <w:t>v </w:t>
      </w:r>
      <w:r>
        <w:t xml:space="preserve">kapitole </w:t>
      </w:r>
      <w:r w:rsidR="00A270E4">
        <w:t>2.2.</w:t>
      </w:r>
    </w:p>
    <w:p w14:paraId="0EC7D5B5" w14:textId="77777777" w:rsidR="005F6BE0" w:rsidRDefault="00E93A81" w:rsidP="005F6BE0">
      <w:pPr>
        <w:pStyle w:val="UPOL-normlntext"/>
      </w:pPr>
      <w:r>
        <w:t xml:space="preserve">Cílem této bakalářské práce </w:t>
      </w:r>
      <w:r w:rsidR="006E3AC1">
        <w:t>je </w:t>
      </w:r>
      <w:r>
        <w:t xml:space="preserve">zjistit, jaký </w:t>
      </w:r>
      <w:r w:rsidR="006E3AC1">
        <w:t>je </w:t>
      </w:r>
      <w:r>
        <w:t xml:space="preserve">životní styl pedagogů </w:t>
      </w:r>
      <w:r w:rsidR="006E3AC1">
        <w:t>v </w:t>
      </w:r>
      <w:r>
        <w:t>mateřských školách. Práce je</w:t>
      </w:r>
      <w:r w:rsidR="006E3AC1">
        <w:t> </w:t>
      </w:r>
      <w:r>
        <w:t xml:space="preserve">rozdělená </w:t>
      </w:r>
      <w:r w:rsidR="006E3AC1">
        <w:t>na </w:t>
      </w:r>
      <w:r>
        <w:t xml:space="preserve">dvě části. </w:t>
      </w:r>
      <w:r w:rsidR="006E3AC1">
        <w:t>Za </w:t>
      </w:r>
      <w:r>
        <w:t xml:space="preserve">pomoci odborné literatury </w:t>
      </w:r>
      <w:r w:rsidR="006E3AC1">
        <w:t>je v </w:t>
      </w:r>
      <w:r>
        <w:t xml:space="preserve">teoretické části popsána problematika životního stylu </w:t>
      </w:r>
      <w:r w:rsidR="006E3AC1">
        <w:t>a </w:t>
      </w:r>
      <w:r>
        <w:t xml:space="preserve">všechny faktory, které jej ovlivňují. </w:t>
      </w:r>
      <w:r w:rsidR="00681CF9">
        <w:t xml:space="preserve">Další kapitola </w:t>
      </w:r>
      <w:r w:rsidR="006E3AC1">
        <w:t>je </w:t>
      </w:r>
      <w:r w:rsidR="00681CF9">
        <w:t xml:space="preserve">věnována popisu práce </w:t>
      </w:r>
      <w:r w:rsidR="006E3AC1">
        <w:t>a </w:t>
      </w:r>
      <w:r w:rsidR="00681CF9">
        <w:t xml:space="preserve">faktorům stresu pedagogů mateřských škol. </w:t>
      </w:r>
      <w:r>
        <w:t xml:space="preserve">Tématem poslední kapitoly teoretické části </w:t>
      </w:r>
      <w:r w:rsidR="006E3AC1">
        <w:t>je </w:t>
      </w:r>
      <w:r w:rsidR="00081BA7">
        <w:t>předškolní věk</w:t>
      </w:r>
      <w:r w:rsidR="006E3AC1">
        <w:t>.</w:t>
      </w:r>
    </w:p>
    <w:p w14:paraId="714B5E7D" w14:textId="77777777" w:rsidR="005F6BE0" w:rsidRDefault="006E3AC1" w:rsidP="005F6BE0">
      <w:pPr>
        <w:pStyle w:val="UPOL-normlntext"/>
      </w:pPr>
      <w:r>
        <w:t>V </w:t>
      </w:r>
      <w:r w:rsidR="00E93A81">
        <w:t xml:space="preserve">praktické části jsem zjišťovala, jaký </w:t>
      </w:r>
      <w:r>
        <w:t>je </w:t>
      </w:r>
      <w:r w:rsidR="00E93A81">
        <w:t xml:space="preserve">životní styl pedagogů mateřských škol </w:t>
      </w:r>
      <w:r>
        <w:t>ve </w:t>
      </w:r>
      <w:r w:rsidR="00E93A81">
        <w:t xml:space="preserve">Středočeském kraji. </w:t>
      </w:r>
      <w:r>
        <w:t>Pro </w:t>
      </w:r>
      <w:r w:rsidR="00E93A81">
        <w:t xml:space="preserve">výzkum jsem použila kvantitativní metodu. Předškolní pedagogy působící </w:t>
      </w:r>
      <w:r>
        <w:t>v </w:t>
      </w:r>
      <w:r w:rsidR="00E93A81">
        <w:t xml:space="preserve">mateřských školách jsem požádala </w:t>
      </w:r>
      <w:r>
        <w:t>o </w:t>
      </w:r>
      <w:r w:rsidR="00E93A81">
        <w:t xml:space="preserve">vyplnění dotazníku, který </w:t>
      </w:r>
      <w:r>
        <w:t>se </w:t>
      </w:r>
      <w:r w:rsidR="00E93A81">
        <w:t xml:space="preserve">týkal zejména jejich výživy, pohybu, vnímání vlastního životního stylu </w:t>
      </w:r>
      <w:r>
        <w:t>a </w:t>
      </w:r>
      <w:r w:rsidR="00E93A81">
        <w:t xml:space="preserve">vliv jejich životního stylu </w:t>
      </w:r>
      <w:r>
        <w:t>na </w:t>
      </w:r>
      <w:r w:rsidR="00E93A81">
        <w:t xml:space="preserve">děti </w:t>
      </w:r>
      <w:r>
        <w:t>v </w:t>
      </w:r>
      <w:r w:rsidR="00E93A81">
        <w:t>mateřské škole</w:t>
      </w:r>
      <w:r>
        <w:t>.</w:t>
      </w:r>
    </w:p>
    <w:p w14:paraId="6522BFAA" w14:textId="77777777" w:rsidR="005F6BE0" w:rsidRDefault="00E93A81" w:rsidP="005F6BE0">
      <w:pPr>
        <w:pStyle w:val="UPOL-normlntext"/>
      </w:pPr>
      <w:r>
        <w:t xml:space="preserve">Tato bakalářská práce </w:t>
      </w:r>
      <w:r w:rsidR="006E3AC1">
        <w:t>je </w:t>
      </w:r>
      <w:r>
        <w:t>určena pedagogům mateřských škol, studentům oboru Učitelství pro</w:t>
      </w:r>
      <w:r w:rsidR="006E3AC1">
        <w:t> </w:t>
      </w:r>
      <w:r>
        <w:t xml:space="preserve">mateřské školy, </w:t>
      </w:r>
      <w:r w:rsidR="006E3AC1">
        <w:t>ale i </w:t>
      </w:r>
      <w:r>
        <w:t xml:space="preserve">širší veřejnosti, která jeví zájem </w:t>
      </w:r>
      <w:r w:rsidR="006E3AC1">
        <w:t>o </w:t>
      </w:r>
      <w:r>
        <w:t xml:space="preserve">tuto problematiku. Výsledky této práce </w:t>
      </w:r>
      <w:r w:rsidR="006E3AC1">
        <w:t>by </w:t>
      </w:r>
      <w:r>
        <w:t xml:space="preserve">měly sloužit jako podpora zdravého životního stylu pedagogů </w:t>
      </w:r>
      <w:r w:rsidR="006E3AC1">
        <w:t>v </w:t>
      </w:r>
      <w:r>
        <w:t>mateřských školách, jelikož je</w:t>
      </w:r>
      <w:r w:rsidR="000762DE">
        <w:t> </w:t>
      </w:r>
      <w:r w:rsidR="006E3AC1">
        <w:t>to </w:t>
      </w:r>
      <w:r>
        <w:t xml:space="preserve">nezbytný předpoklad </w:t>
      </w:r>
      <w:r w:rsidR="006E3AC1">
        <w:t>pro </w:t>
      </w:r>
      <w:r>
        <w:t>výkon jejich práce.</w:t>
      </w:r>
    </w:p>
    <w:p w14:paraId="37CFB112" w14:textId="621AFA58" w:rsidR="00A84C96" w:rsidRPr="005F6BE0" w:rsidRDefault="00DC4C17" w:rsidP="005F6BE0">
      <w:pPr>
        <w:pStyle w:val="Nadpis1"/>
      </w:pPr>
      <w:bookmarkStart w:id="3" w:name="_Toc96978700"/>
      <w:bookmarkStart w:id="4" w:name="_Toc99336210"/>
      <w:r w:rsidRPr="005F6BE0">
        <w:lastRenderedPageBreak/>
        <w:t>CÍL PRÁCE</w:t>
      </w:r>
      <w:bookmarkEnd w:id="3"/>
      <w:bookmarkEnd w:id="4"/>
    </w:p>
    <w:p w14:paraId="139C482F" w14:textId="3F858C94" w:rsidR="006E3AC1" w:rsidRDefault="00AD0574" w:rsidP="005F6BE0">
      <w:pPr>
        <w:pStyle w:val="UPOL-normlntext"/>
      </w:pPr>
      <w:r w:rsidRPr="00AD0574">
        <w:t xml:space="preserve">Cílem </w:t>
      </w:r>
      <w:r>
        <w:t xml:space="preserve">bakalářské </w:t>
      </w:r>
      <w:r w:rsidRPr="00AD0574">
        <w:t xml:space="preserve">práce </w:t>
      </w:r>
      <w:r w:rsidR="006E3AC1">
        <w:t>je </w:t>
      </w:r>
      <w:r>
        <w:t xml:space="preserve">charakterizovat </w:t>
      </w:r>
      <w:r w:rsidRPr="00AD0574">
        <w:t>životní styl</w:t>
      </w:r>
      <w:r w:rsidR="00082A5D">
        <w:t xml:space="preserve"> </w:t>
      </w:r>
      <w:r w:rsidR="006E3AC1">
        <w:t>a </w:t>
      </w:r>
      <w:r>
        <w:t>pozici pedagoga v mateřské škole</w:t>
      </w:r>
      <w:r w:rsidRPr="00AD0574">
        <w:t xml:space="preserve">. Dílčím cílem </w:t>
      </w:r>
      <w:r w:rsidR="006E3AC1">
        <w:t>je </w:t>
      </w:r>
      <w:r w:rsidRPr="00AD0574">
        <w:t xml:space="preserve">uvést stresové faktory </w:t>
      </w:r>
      <w:r w:rsidR="006E3AC1">
        <w:t>při </w:t>
      </w:r>
      <w:r w:rsidR="008D1412">
        <w:t>výkonu t</w:t>
      </w:r>
      <w:r w:rsidRPr="00AD0574">
        <w:t>éto prác</w:t>
      </w:r>
      <w:r w:rsidR="008D1412">
        <w:t>e</w:t>
      </w:r>
      <w:r w:rsidRPr="00AD0574">
        <w:t xml:space="preserve">. </w:t>
      </w:r>
      <w:r w:rsidR="007E2F77">
        <w:t>Prostřednictvím kvantitativního dotazování, technikou dotazníku, zhodnotit současnou úroveň životního stylu pedagogů mateřských škol</w:t>
      </w:r>
      <w:r w:rsidR="009E5B27">
        <w:t xml:space="preserve"> a</w:t>
      </w:r>
      <w:r w:rsidR="006E3AC1">
        <w:t> </w:t>
      </w:r>
      <w:r w:rsidR="009E5B27">
        <w:t>riziko ohrožení syndromem vyhoření.</w:t>
      </w:r>
    </w:p>
    <w:p w14:paraId="138C4D5B" w14:textId="77777777" w:rsidR="005F6BE0" w:rsidRDefault="00AD0574" w:rsidP="005F6BE0">
      <w:pPr>
        <w:pStyle w:val="UPOL-normlntext"/>
      </w:pPr>
      <w:r w:rsidRPr="00AD0574">
        <w:t xml:space="preserve">Dalším dílčím cílem </w:t>
      </w:r>
      <w:r w:rsidR="006E3AC1">
        <w:t>je </w:t>
      </w:r>
      <w:r w:rsidRPr="00AD0574">
        <w:t xml:space="preserve">nalezení možností </w:t>
      </w:r>
      <w:r w:rsidR="006E3AC1">
        <w:t>k </w:t>
      </w:r>
      <w:r w:rsidRPr="00AD0574">
        <w:t xml:space="preserve">udržení motivace </w:t>
      </w:r>
      <w:r w:rsidR="006E3AC1">
        <w:t>k </w:t>
      </w:r>
      <w:r w:rsidRPr="00AD0574">
        <w:t>výkonu pedagogické činnosti a</w:t>
      </w:r>
      <w:r w:rsidR="006E3AC1">
        <w:t> </w:t>
      </w:r>
      <w:r w:rsidRPr="00AD0574">
        <w:t xml:space="preserve">předejití syndromu vyhoření (psychohygiena). </w:t>
      </w:r>
      <w:r w:rsidR="00C258A2">
        <w:t xml:space="preserve">Posledním </w:t>
      </w:r>
      <w:r w:rsidRPr="00AD0574">
        <w:t>dílčím cílem bakalářské práce je</w:t>
      </w:r>
      <w:r w:rsidR="006E3AC1">
        <w:t> </w:t>
      </w:r>
      <w:r w:rsidRPr="00AD0574">
        <w:t xml:space="preserve">zprostředkovat informace studentům pedagogických oborů </w:t>
      </w:r>
      <w:r w:rsidR="006E3AC1">
        <w:t>a </w:t>
      </w:r>
      <w:r w:rsidRPr="00AD0574">
        <w:t xml:space="preserve">širší veřejnosti, </w:t>
      </w:r>
      <w:r w:rsidR="006E3AC1">
        <w:t>a </w:t>
      </w:r>
      <w:r w:rsidRPr="00AD0574">
        <w:t xml:space="preserve">pomoci </w:t>
      </w:r>
      <w:r w:rsidR="006E3AC1">
        <w:t>tak </w:t>
      </w:r>
      <w:r w:rsidRPr="00AD0574">
        <w:t>k</w:t>
      </w:r>
      <w:r w:rsidR="006E3AC1">
        <w:t> </w:t>
      </w:r>
      <w:r w:rsidRPr="00AD0574">
        <w:t xml:space="preserve">lepšímu „nahlížení“ </w:t>
      </w:r>
      <w:r w:rsidR="006E3AC1">
        <w:t>na </w:t>
      </w:r>
      <w:r w:rsidRPr="00AD0574">
        <w:t>tuto profesi.</w:t>
      </w:r>
    </w:p>
    <w:p w14:paraId="29DF5F2B" w14:textId="3A2E0BED" w:rsidR="006E3AC1" w:rsidRDefault="00983B54" w:rsidP="005F6BE0">
      <w:pPr>
        <w:pStyle w:val="UPOL-normlntext"/>
      </w:pPr>
      <w:r>
        <w:t xml:space="preserve">Výzkumný problém </w:t>
      </w:r>
      <w:r w:rsidR="006E3AC1">
        <w:t>se </w:t>
      </w:r>
      <w:r>
        <w:t xml:space="preserve">zabývá ohrožením syndromu vyhoření. Cílovou výzkumnou skupinou respondentů </w:t>
      </w:r>
      <w:r w:rsidR="006E3AC1">
        <w:t>je </w:t>
      </w:r>
      <w:r>
        <w:t>1</w:t>
      </w:r>
      <w:r w:rsidR="00971259">
        <w:t>2</w:t>
      </w:r>
      <w:r w:rsidR="006E3AC1">
        <w:t>3 </w:t>
      </w:r>
      <w:r>
        <w:t xml:space="preserve">pedagogů </w:t>
      </w:r>
      <w:r w:rsidR="006E3AC1">
        <w:t>v </w:t>
      </w:r>
      <w:r>
        <w:t xml:space="preserve">mateřských školách </w:t>
      </w:r>
      <w:r w:rsidR="006E3AC1">
        <w:t>ve </w:t>
      </w:r>
      <w:r>
        <w:t>Středočeském kraji</w:t>
      </w:r>
      <w:r w:rsidR="006E3AC1">
        <w:t>.</w:t>
      </w:r>
    </w:p>
    <w:p w14:paraId="3F387844" w14:textId="77777777" w:rsidR="005F6BE0" w:rsidRDefault="00983B54" w:rsidP="005F6BE0">
      <w:pPr>
        <w:pStyle w:val="UPOL-normlntext"/>
      </w:pPr>
      <w:r>
        <w:t>Stanovený výzkumný problém -</w:t>
      </w:r>
      <w:r w:rsidR="006E3AC1">
        <w:t xml:space="preserve"> </w:t>
      </w:r>
      <w:r>
        <w:t xml:space="preserve">Jaký </w:t>
      </w:r>
      <w:r w:rsidR="006E3AC1">
        <w:t>je </w:t>
      </w:r>
      <w:r>
        <w:t xml:space="preserve">vliv učitelova životního stylu </w:t>
      </w:r>
      <w:r w:rsidR="006E3AC1">
        <w:t>na </w:t>
      </w:r>
      <w:r>
        <w:t>výkon jeho profese?</w:t>
      </w:r>
    </w:p>
    <w:p w14:paraId="39F84673" w14:textId="08805B3A" w:rsidR="00983B54" w:rsidRDefault="00983B54" w:rsidP="005F6BE0">
      <w:pPr>
        <w:pStyle w:val="UPOL-normlntext"/>
      </w:pPr>
      <w:r>
        <w:t>Stanovené výzkumné předpoklady:</w:t>
      </w:r>
    </w:p>
    <w:p w14:paraId="5DECFCD1" w14:textId="20C273FF" w:rsidR="00983B54" w:rsidRDefault="00983B54" w:rsidP="005F6BE0">
      <w:pPr>
        <w:pStyle w:val="UPOL-odrky"/>
        <w:keepNext/>
      </w:pPr>
      <w:r>
        <w:t xml:space="preserve">Předpoklad </w:t>
      </w:r>
      <w:r w:rsidR="006E3AC1">
        <w:t>č. 1 </w:t>
      </w:r>
      <w:r>
        <w:t xml:space="preserve">= </w:t>
      </w:r>
      <w:r w:rsidR="006E3AC1">
        <w:t>U </w:t>
      </w:r>
      <w:r>
        <w:t xml:space="preserve">učitele MŠ, který dostatečně spí, pravidelně </w:t>
      </w:r>
      <w:r w:rsidR="006E3AC1">
        <w:t>se </w:t>
      </w:r>
      <w:r>
        <w:t xml:space="preserve">stravuje </w:t>
      </w:r>
      <w:r w:rsidR="006E3AC1">
        <w:t>a </w:t>
      </w:r>
      <w:r>
        <w:t xml:space="preserve">neužívá návykové látky, </w:t>
      </w:r>
      <w:r w:rsidR="006E3AC1">
        <w:t>je </w:t>
      </w:r>
      <w:r>
        <w:t xml:space="preserve">téměř nulová šance </w:t>
      </w:r>
      <w:r w:rsidR="006E3AC1">
        <w:t>ke </w:t>
      </w:r>
      <w:r>
        <w:t>vzniku syndromu vyhoření</w:t>
      </w:r>
      <w:r w:rsidR="005F6BE0">
        <w:t>;</w:t>
      </w:r>
    </w:p>
    <w:p w14:paraId="3B3DB0E8" w14:textId="20D3CC37" w:rsidR="005F6BE0" w:rsidRDefault="00983B54" w:rsidP="005F6BE0">
      <w:pPr>
        <w:pStyle w:val="UPOL-odrky"/>
      </w:pPr>
      <w:r>
        <w:t xml:space="preserve">Předpoklad </w:t>
      </w:r>
      <w:r w:rsidR="006E3AC1">
        <w:t>č. 2 </w:t>
      </w:r>
      <w:r>
        <w:t xml:space="preserve">= </w:t>
      </w:r>
      <w:r w:rsidR="006E3AC1">
        <w:t>U </w:t>
      </w:r>
      <w:r>
        <w:t xml:space="preserve">učitele MŠ, který </w:t>
      </w:r>
      <w:r w:rsidR="006E3AC1">
        <w:t>v </w:t>
      </w:r>
      <w:r>
        <w:t xml:space="preserve">této oblasti pracuje více </w:t>
      </w:r>
      <w:r w:rsidR="006E3AC1">
        <w:t>než </w:t>
      </w:r>
      <w:r>
        <w:t>1</w:t>
      </w:r>
      <w:r w:rsidR="006E3AC1">
        <w:t>0 </w:t>
      </w:r>
      <w:r>
        <w:t xml:space="preserve">let </w:t>
      </w:r>
      <w:r w:rsidR="006E3AC1">
        <w:t>je </w:t>
      </w:r>
      <w:r>
        <w:t>větší šance</w:t>
      </w:r>
      <w:r w:rsidR="0062558C">
        <w:t xml:space="preserve"> ke</w:t>
      </w:r>
      <w:r w:rsidR="006E3AC1">
        <w:t> </w:t>
      </w:r>
      <w:r w:rsidR="0062558C">
        <w:t>vzniku syndromu vyhoření</w:t>
      </w:r>
      <w:r w:rsidR="005F6BE0">
        <w:t>.</w:t>
      </w:r>
    </w:p>
    <w:p w14:paraId="750617B1" w14:textId="40DA20D9" w:rsidR="00763F0B" w:rsidRDefault="00763F0B" w:rsidP="00166585">
      <w:pPr>
        <w:pStyle w:val="Nadpis1"/>
        <w:rPr>
          <w:lang w:val="cs-CZ"/>
        </w:rPr>
      </w:pPr>
      <w:bookmarkStart w:id="5" w:name="_Toc99336211"/>
      <w:bookmarkStart w:id="6" w:name="_Toc96978701"/>
      <w:r>
        <w:rPr>
          <w:lang w:val="cs-CZ"/>
        </w:rPr>
        <w:lastRenderedPageBreak/>
        <w:t>REŠERŠNÍ PŘEHLED</w:t>
      </w:r>
      <w:bookmarkEnd w:id="5"/>
    </w:p>
    <w:p w14:paraId="0B2B020C" w14:textId="6045EC8A" w:rsidR="00763F0B" w:rsidRDefault="00763F0B" w:rsidP="00763F0B">
      <w:pPr>
        <w:rPr>
          <w:lang w:eastAsia="x-none"/>
        </w:rPr>
      </w:pPr>
      <w:r>
        <w:rPr>
          <w:lang w:eastAsia="x-none"/>
        </w:rPr>
        <w:t>Tato kapitola se zabývá metodikou práce s literárními zdroji.</w:t>
      </w:r>
    </w:p>
    <w:p w14:paraId="75904817" w14:textId="2B54A695" w:rsidR="00763F0B" w:rsidRDefault="00763F0B" w:rsidP="00763F0B">
      <w:pPr>
        <w:pStyle w:val="Nadpis2"/>
        <w:rPr>
          <w:lang w:val="cs-CZ"/>
        </w:rPr>
      </w:pPr>
      <w:bookmarkStart w:id="7" w:name="_Toc99336212"/>
      <w:r>
        <w:rPr>
          <w:lang w:val="cs-CZ"/>
        </w:rPr>
        <w:t>Rešeršní strategie</w:t>
      </w:r>
      <w:bookmarkEnd w:id="7"/>
    </w:p>
    <w:p w14:paraId="6A3FA3FC" w14:textId="07288877" w:rsidR="007869FE" w:rsidRDefault="00763F0B" w:rsidP="007869FE">
      <w:pPr>
        <w:ind w:firstLine="425"/>
        <w:rPr>
          <w:lang w:eastAsia="x-none"/>
        </w:rPr>
      </w:pPr>
      <w:r>
        <w:rPr>
          <w:lang w:eastAsia="x-none"/>
        </w:rPr>
        <w:t xml:space="preserve">Vyhledávání literárních zdrojů bylo provedeno dle postupu, jež je popsán níže. </w:t>
      </w:r>
      <w:r w:rsidR="00C16A62">
        <w:rPr>
          <w:lang w:eastAsia="x-none"/>
        </w:rPr>
        <w:t>Tento postup</w:t>
      </w:r>
      <w:r w:rsidR="00541F09">
        <w:rPr>
          <w:lang w:eastAsia="x-none"/>
        </w:rPr>
        <w:t xml:space="preserve"> je znázorněn i na postupovém diagramu.</w:t>
      </w:r>
    </w:p>
    <w:p w14:paraId="3907E7DE" w14:textId="77777777" w:rsidR="007869FE" w:rsidRDefault="007869FE" w:rsidP="007869FE">
      <w:pPr>
        <w:ind w:firstLine="425"/>
        <w:rPr>
          <w:lang w:eastAsia="x-none"/>
        </w:rPr>
      </w:pPr>
    </w:p>
    <w:p w14:paraId="63C61F4F" w14:textId="7A5ABE06" w:rsidR="007869FE" w:rsidRDefault="007869FE" w:rsidP="007869FE">
      <w:pPr>
        <w:ind w:firstLine="425"/>
        <w:rPr>
          <w:lang w:eastAsia="x-none"/>
        </w:rPr>
      </w:pPr>
      <w:r>
        <w:rPr>
          <w:lang w:eastAsia="x-none"/>
        </w:rPr>
        <w:t>Mapující rešeršní otázky byly formulovány následně:</w:t>
      </w:r>
    </w:p>
    <w:p w14:paraId="0638E02C" w14:textId="58B0788E" w:rsidR="007869FE" w:rsidRDefault="00AC64E4" w:rsidP="00AB7EE0">
      <w:pPr>
        <w:pStyle w:val="Odstavecseseznamem"/>
        <w:numPr>
          <w:ilvl w:val="0"/>
          <w:numId w:val="37"/>
        </w:numPr>
        <w:rPr>
          <w:lang w:eastAsia="x-none"/>
        </w:rPr>
      </w:pPr>
      <w:r>
        <w:rPr>
          <w:lang w:eastAsia="x-none"/>
        </w:rPr>
        <w:t xml:space="preserve">Jaké jsou dostupné informace o </w:t>
      </w:r>
      <w:r w:rsidRPr="00035AB2">
        <w:rPr>
          <w:b/>
          <w:bCs/>
          <w:lang w:eastAsia="x-none"/>
        </w:rPr>
        <w:t>životním stylu pedagogů mateřských škol</w:t>
      </w:r>
      <w:r>
        <w:rPr>
          <w:lang w:eastAsia="x-none"/>
        </w:rPr>
        <w:t>?</w:t>
      </w:r>
    </w:p>
    <w:p w14:paraId="050DD321" w14:textId="1CFEC237" w:rsidR="00AC64E4" w:rsidRDefault="00AC64E4" w:rsidP="00AB7EE0">
      <w:pPr>
        <w:pStyle w:val="Odstavecseseznamem"/>
        <w:numPr>
          <w:ilvl w:val="0"/>
          <w:numId w:val="37"/>
        </w:numPr>
        <w:rPr>
          <w:lang w:eastAsia="x-none"/>
        </w:rPr>
      </w:pPr>
      <w:r>
        <w:rPr>
          <w:lang w:eastAsia="x-none"/>
        </w:rPr>
        <w:t xml:space="preserve">Jaké jsou dostupné informace o </w:t>
      </w:r>
      <w:r w:rsidRPr="00035AB2">
        <w:rPr>
          <w:b/>
          <w:bCs/>
          <w:lang w:eastAsia="x-none"/>
        </w:rPr>
        <w:t>stravování pedagogů mateřských škol</w:t>
      </w:r>
      <w:r>
        <w:rPr>
          <w:lang w:eastAsia="x-none"/>
        </w:rPr>
        <w:t>?</w:t>
      </w:r>
    </w:p>
    <w:p w14:paraId="746D76FE" w14:textId="735ECABD" w:rsidR="00035AB2" w:rsidRPr="00601E2F" w:rsidRDefault="00035AB2" w:rsidP="00AB7EE0">
      <w:pPr>
        <w:pStyle w:val="Odstavecseseznamem"/>
        <w:numPr>
          <w:ilvl w:val="0"/>
          <w:numId w:val="37"/>
        </w:numPr>
        <w:rPr>
          <w:b/>
          <w:bCs/>
          <w:lang w:eastAsia="x-none"/>
        </w:rPr>
      </w:pPr>
      <w:r>
        <w:rPr>
          <w:lang w:eastAsia="x-none"/>
        </w:rPr>
        <w:t>Jaké jsou dostupné informace o</w:t>
      </w:r>
      <w:r w:rsidR="00A27FAD">
        <w:rPr>
          <w:lang w:eastAsia="x-none"/>
        </w:rPr>
        <w:t xml:space="preserve"> </w:t>
      </w:r>
      <w:r w:rsidR="00A27FAD" w:rsidRPr="00601E2F">
        <w:rPr>
          <w:b/>
          <w:bCs/>
          <w:lang w:eastAsia="x-none"/>
        </w:rPr>
        <w:t>pravidelnosti pohybových aktivit pedagogů mateřských škol?</w:t>
      </w:r>
    </w:p>
    <w:p w14:paraId="605158FC" w14:textId="48708025" w:rsidR="00AC64E4" w:rsidRDefault="001C3CE4" w:rsidP="00AB7EE0">
      <w:pPr>
        <w:pStyle w:val="Odstavecseseznamem"/>
        <w:numPr>
          <w:ilvl w:val="0"/>
          <w:numId w:val="37"/>
        </w:numPr>
        <w:rPr>
          <w:lang w:eastAsia="x-none"/>
        </w:rPr>
      </w:pPr>
      <w:r>
        <w:rPr>
          <w:lang w:eastAsia="x-none"/>
        </w:rPr>
        <w:t xml:space="preserve">Jaké jsou dostupné informace o </w:t>
      </w:r>
      <w:r w:rsidRPr="00035AB2">
        <w:rPr>
          <w:b/>
          <w:bCs/>
          <w:lang w:eastAsia="x-none"/>
        </w:rPr>
        <w:t>vztahu</w:t>
      </w:r>
      <w:r>
        <w:rPr>
          <w:lang w:eastAsia="x-none"/>
        </w:rPr>
        <w:t xml:space="preserve"> pedagogů mateřských škol </w:t>
      </w:r>
      <w:r w:rsidRPr="00035AB2">
        <w:rPr>
          <w:b/>
          <w:bCs/>
          <w:lang w:eastAsia="x-none"/>
        </w:rPr>
        <w:t>k návykovým látkám</w:t>
      </w:r>
      <w:r>
        <w:rPr>
          <w:lang w:eastAsia="x-none"/>
        </w:rPr>
        <w:t>?</w:t>
      </w:r>
    </w:p>
    <w:p w14:paraId="1EF0DE17" w14:textId="4FD370B7" w:rsidR="001C3CE4" w:rsidRDefault="004C72BF" w:rsidP="00AB7EE0">
      <w:pPr>
        <w:pStyle w:val="Odstavecseseznamem"/>
        <w:numPr>
          <w:ilvl w:val="0"/>
          <w:numId w:val="37"/>
        </w:numPr>
        <w:rPr>
          <w:lang w:eastAsia="x-none"/>
        </w:rPr>
      </w:pPr>
      <w:r>
        <w:rPr>
          <w:lang w:eastAsia="x-none"/>
        </w:rPr>
        <w:t xml:space="preserve">Jaké jsou dostupné informace o </w:t>
      </w:r>
      <w:r w:rsidR="004D15FF" w:rsidRPr="00035AB2">
        <w:rPr>
          <w:b/>
          <w:bCs/>
          <w:lang w:eastAsia="x-none"/>
        </w:rPr>
        <w:t>pohledu pedagogů</w:t>
      </w:r>
      <w:r w:rsidR="004D15FF">
        <w:rPr>
          <w:lang w:eastAsia="x-none"/>
        </w:rPr>
        <w:t xml:space="preserve"> mateřských škol </w:t>
      </w:r>
      <w:r w:rsidR="0032792B" w:rsidRPr="00035AB2">
        <w:rPr>
          <w:b/>
          <w:bCs/>
          <w:lang w:eastAsia="x-none"/>
        </w:rPr>
        <w:t>na</w:t>
      </w:r>
      <w:r w:rsidR="00062398">
        <w:rPr>
          <w:b/>
          <w:bCs/>
          <w:lang w:eastAsia="x-none"/>
        </w:rPr>
        <w:t> </w:t>
      </w:r>
      <w:r w:rsidR="004D15FF" w:rsidRPr="00035AB2">
        <w:rPr>
          <w:b/>
          <w:bCs/>
          <w:lang w:eastAsia="x-none"/>
        </w:rPr>
        <w:t>ovlivňování dětí vlastním životním stylem</w:t>
      </w:r>
      <w:r w:rsidR="004D15FF">
        <w:rPr>
          <w:lang w:eastAsia="x-none"/>
        </w:rPr>
        <w:t>?</w:t>
      </w:r>
    </w:p>
    <w:p w14:paraId="056D520B" w14:textId="445902FE" w:rsidR="00A27FAD" w:rsidRPr="00763F0B" w:rsidRDefault="00A27FAD" w:rsidP="00AB7EE0">
      <w:pPr>
        <w:pStyle w:val="Odstavecseseznamem"/>
        <w:numPr>
          <w:ilvl w:val="0"/>
          <w:numId w:val="37"/>
        </w:numPr>
        <w:rPr>
          <w:lang w:eastAsia="x-none"/>
        </w:rPr>
      </w:pPr>
      <w:r>
        <w:rPr>
          <w:lang w:eastAsia="x-none"/>
        </w:rPr>
        <w:t xml:space="preserve">Jaké jsou dostupné informace o </w:t>
      </w:r>
      <w:r w:rsidR="00970244" w:rsidRPr="00134E65">
        <w:rPr>
          <w:b/>
          <w:bCs/>
          <w:lang w:eastAsia="x-none"/>
        </w:rPr>
        <w:t>orientaci v problematice syndromu vyhoření u pedagogů mateřských škol</w:t>
      </w:r>
      <w:r w:rsidR="00970244">
        <w:rPr>
          <w:lang w:eastAsia="x-none"/>
        </w:rPr>
        <w:t>?</w:t>
      </w:r>
    </w:p>
    <w:p w14:paraId="131CC611" w14:textId="77777777" w:rsidR="008B4C65" w:rsidRDefault="008B4C65" w:rsidP="008B4C65">
      <w:pPr>
        <w:ind w:firstLine="432"/>
        <w:rPr>
          <w:lang w:eastAsia="x-none"/>
        </w:rPr>
      </w:pPr>
    </w:p>
    <w:p w14:paraId="0EC87658" w14:textId="0786C207" w:rsidR="00763F0B" w:rsidRDefault="008B4C65" w:rsidP="007259F8">
      <w:pPr>
        <w:ind w:left="77" w:firstLine="355"/>
        <w:rPr>
          <w:lang w:eastAsia="x-none"/>
        </w:rPr>
      </w:pPr>
      <w:r>
        <w:rPr>
          <w:lang w:eastAsia="x-none"/>
        </w:rPr>
        <w:t>K rešerším v českém jazyce byl uplatněn soubor primárních hesel:</w:t>
      </w:r>
    </w:p>
    <w:p w14:paraId="57CE36B9" w14:textId="79D17ACC" w:rsidR="008B4C65" w:rsidRDefault="004057C0" w:rsidP="00AB7EE0">
      <w:pPr>
        <w:pStyle w:val="Odstavecseseznamem"/>
        <w:numPr>
          <w:ilvl w:val="0"/>
          <w:numId w:val="38"/>
        </w:numPr>
        <w:rPr>
          <w:lang w:eastAsia="x-none"/>
        </w:rPr>
      </w:pPr>
      <w:r>
        <w:rPr>
          <w:lang w:eastAsia="x-none"/>
        </w:rPr>
        <w:t>P (participant): pedagog mateřské školy, dítě, rodič</w:t>
      </w:r>
    </w:p>
    <w:p w14:paraId="7460D2A0" w14:textId="2D06D2B5" w:rsidR="004057C0" w:rsidRDefault="009D2C0C" w:rsidP="00AB7EE0">
      <w:pPr>
        <w:pStyle w:val="Odstavecseseznamem"/>
        <w:numPr>
          <w:ilvl w:val="0"/>
          <w:numId w:val="38"/>
        </w:numPr>
        <w:rPr>
          <w:lang w:eastAsia="x-none"/>
        </w:rPr>
      </w:pPr>
      <w:r>
        <w:rPr>
          <w:lang w:eastAsia="x-none"/>
        </w:rPr>
        <w:t>Co (concept): životní styl</w:t>
      </w:r>
    </w:p>
    <w:p w14:paraId="79CE2638" w14:textId="40AF9A35" w:rsidR="009D2C0C" w:rsidRDefault="00FD557A" w:rsidP="00AB7EE0">
      <w:pPr>
        <w:pStyle w:val="Odstavecseseznamem"/>
        <w:numPr>
          <w:ilvl w:val="0"/>
          <w:numId w:val="38"/>
        </w:numPr>
        <w:rPr>
          <w:lang w:eastAsia="x-none"/>
        </w:rPr>
      </w:pPr>
      <w:r>
        <w:rPr>
          <w:lang w:eastAsia="x-none"/>
        </w:rPr>
        <w:t xml:space="preserve">Co (context): </w:t>
      </w:r>
      <w:r w:rsidR="004906ED">
        <w:rPr>
          <w:lang w:eastAsia="x-none"/>
        </w:rPr>
        <w:t>strava, pohyb, návykové látky, vliv na děti, syndrom vyhoření</w:t>
      </w:r>
    </w:p>
    <w:p w14:paraId="2BBBC1BD" w14:textId="77777777" w:rsidR="006401FE" w:rsidRDefault="006401FE" w:rsidP="006401FE">
      <w:pPr>
        <w:pStyle w:val="Odstavecseseznamem"/>
        <w:ind w:left="792"/>
        <w:rPr>
          <w:lang w:eastAsia="x-none"/>
        </w:rPr>
      </w:pPr>
    </w:p>
    <w:p w14:paraId="11AB7E59" w14:textId="710A3B2F" w:rsidR="006401FE" w:rsidRDefault="006401FE" w:rsidP="006401FE">
      <w:pPr>
        <w:ind w:firstLine="432"/>
        <w:rPr>
          <w:lang w:eastAsia="x-none"/>
        </w:rPr>
      </w:pPr>
      <w:r>
        <w:rPr>
          <w:lang w:eastAsia="x-none"/>
        </w:rPr>
        <w:t>Postupně byly pojmy rozšiřovány o příbuzná slova:</w:t>
      </w:r>
    </w:p>
    <w:p w14:paraId="308D6287" w14:textId="5690EE24" w:rsidR="003160AC" w:rsidRDefault="003160AC" w:rsidP="00AB7EE0">
      <w:pPr>
        <w:pStyle w:val="Odstavecseseznamem"/>
        <w:numPr>
          <w:ilvl w:val="0"/>
          <w:numId w:val="38"/>
        </w:numPr>
        <w:rPr>
          <w:lang w:eastAsia="x-none"/>
        </w:rPr>
      </w:pPr>
      <w:r>
        <w:rPr>
          <w:lang w:eastAsia="x-none"/>
        </w:rPr>
        <w:t xml:space="preserve">P: </w:t>
      </w:r>
      <w:r w:rsidR="00751A6A">
        <w:rPr>
          <w:lang w:eastAsia="x-none"/>
        </w:rPr>
        <w:t xml:space="preserve">pedagog v mateřské škole OR muž OR žena, </w:t>
      </w:r>
      <w:r w:rsidR="00AA7EB5">
        <w:rPr>
          <w:lang w:eastAsia="x-none"/>
        </w:rPr>
        <w:t xml:space="preserve">dítě OR předškolák OR dítě v předškolním období, </w:t>
      </w:r>
      <w:r w:rsidR="006A6CA9">
        <w:rPr>
          <w:lang w:eastAsia="x-none"/>
        </w:rPr>
        <w:t>rodič OR matka OR otec dítěte</w:t>
      </w:r>
    </w:p>
    <w:p w14:paraId="4A515AFD" w14:textId="59199E7B" w:rsidR="009F6EE3" w:rsidRDefault="009F6EE3" w:rsidP="00AB7EE0">
      <w:pPr>
        <w:pStyle w:val="Odstavecseseznamem"/>
        <w:numPr>
          <w:ilvl w:val="0"/>
          <w:numId w:val="38"/>
        </w:numPr>
        <w:rPr>
          <w:lang w:eastAsia="x-none"/>
        </w:rPr>
      </w:pPr>
      <w:r>
        <w:rPr>
          <w:lang w:eastAsia="x-none"/>
        </w:rPr>
        <w:t>Co: způsob života</w:t>
      </w:r>
    </w:p>
    <w:p w14:paraId="46E1B39E" w14:textId="4DD4AEB9" w:rsidR="009F6EE3" w:rsidRDefault="00CF6FDB" w:rsidP="00AB7EE0">
      <w:pPr>
        <w:pStyle w:val="Odstavecseseznamem"/>
        <w:numPr>
          <w:ilvl w:val="0"/>
          <w:numId w:val="38"/>
        </w:numPr>
        <w:rPr>
          <w:lang w:eastAsia="x-none"/>
        </w:rPr>
      </w:pPr>
      <w:r>
        <w:rPr>
          <w:lang w:eastAsia="x-none"/>
        </w:rPr>
        <w:t xml:space="preserve">Co: </w:t>
      </w:r>
      <w:r w:rsidR="006C2B44">
        <w:rPr>
          <w:lang w:eastAsia="x-none"/>
        </w:rPr>
        <w:t xml:space="preserve">potrava OR výživa, </w:t>
      </w:r>
      <w:r w:rsidR="00AA4B02">
        <w:rPr>
          <w:lang w:eastAsia="x-none"/>
        </w:rPr>
        <w:t>cvičení OR fyzická námaha, drogy OR omamné prostředky,</w:t>
      </w:r>
      <w:r w:rsidR="00562524">
        <w:rPr>
          <w:lang w:eastAsia="x-none"/>
        </w:rPr>
        <w:t xml:space="preserve"> působení na děti OR pedagogický vzor</w:t>
      </w:r>
      <w:r w:rsidR="008C1EF7">
        <w:rPr>
          <w:lang w:eastAsia="x-none"/>
        </w:rPr>
        <w:t xml:space="preserve">, </w:t>
      </w:r>
      <w:r w:rsidR="0068205D">
        <w:rPr>
          <w:lang w:eastAsia="x-none"/>
        </w:rPr>
        <w:t xml:space="preserve">stres z povolání OR </w:t>
      </w:r>
      <w:r w:rsidR="0012245C">
        <w:rPr>
          <w:lang w:eastAsia="x-none"/>
        </w:rPr>
        <w:t>stav vyčerpání</w:t>
      </w:r>
    </w:p>
    <w:p w14:paraId="24C5A64C" w14:textId="77777777" w:rsidR="0095205A" w:rsidRDefault="0095205A" w:rsidP="006401FE">
      <w:pPr>
        <w:ind w:firstLine="432"/>
        <w:rPr>
          <w:lang w:eastAsia="x-none"/>
        </w:rPr>
      </w:pPr>
    </w:p>
    <w:p w14:paraId="0BEDAB17" w14:textId="215B2072" w:rsidR="0059248E" w:rsidRDefault="00F1485F" w:rsidP="006D351F">
      <w:pPr>
        <w:ind w:firstLine="432"/>
        <w:rPr>
          <w:lang w:eastAsia="x-none"/>
        </w:rPr>
      </w:pPr>
      <w:r>
        <w:rPr>
          <w:lang w:eastAsia="x-none"/>
        </w:rPr>
        <w:lastRenderedPageBreak/>
        <w:t>Pro vyhledávání v anglickém jazyce byla použita tato hesla:</w:t>
      </w:r>
    </w:p>
    <w:p w14:paraId="3FF86B97" w14:textId="6FFD3C22" w:rsidR="00A501F7" w:rsidRDefault="00A501F7" w:rsidP="00AB7EE0">
      <w:pPr>
        <w:pStyle w:val="Odstavecseseznamem"/>
        <w:numPr>
          <w:ilvl w:val="0"/>
          <w:numId w:val="38"/>
        </w:numPr>
        <w:rPr>
          <w:lang w:eastAsia="x-none"/>
        </w:rPr>
      </w:pPr>
      <w:r>
        <w:rPr>
          <w:lang w:eastAsia="x-none"/>
        </w:rPr>
        <w:t xml:space="preserve">P: </w:t>
      </w:r>
      <w:r w:rsidR="00161C76">
        <w:rPr>
          <w:lang w:eastAsia="x-none"/>
        </w:rPr>
        <w:t>kindergarten teacher, child, parent</w:t>
      </w:r>
    </w:p>
    <w:p w14:paraId="60F8C934" w14:textId="47CAAF2E" w:rsidR="00161C76" w:rsidRDefault="00611DB5" w:rsidP="00AB7EE0">
      <w:pPr>
        <w:pStyle w:val="Odstavecseseznamem"/>
        <w:numPr>
          <w:ilvl w:val="0"/>
          <w:numId w:val="38"/>
        </w:numPr>
        <w:rPr>
          <w:lang w:eastAsia="x-none"/>
        </w:rPr>
      </w:pPr>
      <w:r>
        <w:rPr>
          <w:lang w:eastAsia="x-none"/>
        </w:rPr>
        <w:t>Co: lifestyle</w:t>
      </w:r>
    </w:p>
    <w:p w14:paraId="45AF5479" w14:textId="76EC38B4" w:rsidR="00611DB5" w:rsidRDefault="00611DB5" w:rsidP="00AB7EE0">
      <w:pPr>
        <w:pStyle w:val="Odstavecseseznamem"/>
        <w:numPr>
          <w:ilvl w:val="0"/>
          <w:numId w:val="38"/>
        </w:numPr>
        <w:rPr>
          <w:lang w:eastAsia="x-none"/>
        </w:rPr>
      </w:pPr>
      <w:r>
        <w:rPr>
          <w:lang w:eastAsia="x-none"/>
        </w:rPr>
        <w:t xml:space="preserve">Co: </w:t>
      </w:r>
      <w:r w:rsidR="00D80A23">
        <w:rPr>
          <w:lang w:eastAsia="x-none"/>
        </w:rPr>
        <w:t xml:space="preserve">nutrition, </w:t>
      </w:r>
      <w:r w:rsidR="0093254E">
        <w:rPr>
          <w:lang w:eastAsia="x-none"/>
        </w:rPr>
        <w:t xml:space="preserve">movement, </w:t>
      </w:r>
      <w:r w:rsidR="009538D1">
        <w:rPr>
          <w:lang w:eastAsia="x-none"/>
        </w:rPr>
        <w:t>addictive substances</w:t>
      </w:r>
      <w:r w:rsidR="00453EBA">
        <w:rPr>
          <w:lang w:eastAsia="x-none"/>
        </w:rPr>
        <w:t xml:space="preserve">, </w:t>
      </w:r>
      <w:r w:rsidR="0028738B">
        <w:rPr>
          <w:lang w:eastAsia="x-none"/>
        </w:rPr>
        <w:t xml:space="preserve">impact on children, </w:t>
      </w:r>
      <w:r w:rsidR="00B535E1">
        <w:rPr>
          <w:lang w:eastAsia="x-none"/>
        </w:rPr>
        <w:t>burn-out syndrome</w:t>
      </w:r>
    </w:p>
    <w:p w14:paraId="5F483618" w14:textId="2491B158" w:rsidR="001F4D0F" w:rsidRDefault="001F4D0F" w:rsidP="006D351F">
      <w:pPr>
        <w:ind w:firstLine="432"/>
        <w:rPr>
          <w:lang w:eastAsia="x-none"/>
        </w:rPr>
      </w:pPr>
      <w:r>
        <w:rPr>
          <w:lang w:eastAsia="x-none"/>
        </w:rPr>
        <w:t>S následným rozšířením o příbuzná slova:</w:t>
      </w:r>
    </w:p>
    <w:p w14:paraId="044D3937" w14:textId="1D42B47A" w:rsidR="00DF3CB1" w:rsidRDefault="009D5FDA" w:rsidP="00AB7EE0">
      <w:pPr>
        <w:pStyle w:val="Odstavecseseznamem"/>
        <w:numPr>
          <w:ilvl w:val="0"/>
          <w:numId w:val="38"/>
        </w:numPr>
        <w:rPr>
          <w:lang w:eastAsia="x-none"/>
        </w:rPr>
      </w:pPr>
      <w:r>
        <w:rPr>
          <w:lang w:eastAsia="x-none"/>
        </w:rPr>
        <w:t>P: food OR</w:t>
      </w:r>
      <w:r w:rsidR="00E8346D">
        <w:rPr>
          <w:lang w:eastAsia="x-none"/>
        </w:rPr>
        <w:t xml:space="preserve"> aliment, </w:t>
      </w:r>
      <w:r w:rsidR="00C64F19">
        <w:rPr>
          <w:lang w:eastAsia="x-none"/>
        </w:rPr>
        <w:t xml:space="preserve">exercises OR physical exertion, </w:t>
      </w:r>
      <w:r w:rsidR="008A2037">
        <w:rPr>
          <w:lang w:eastAsia="x-none"/>
        </w:rPr>
        <w:t xml:space="preserve">drugs OR </w:t>
      </w:r>
      <w:r w:rsidR="00EC01AF">
        <w:rPr>
          <w:lang w:eastAsia="x-none"/>
        </w:rPr>
        <w:t>narcotics</w:t>
      </w:r>
      <w:r w:rsidR="008122D6">
        <w:rPr>
          <w:lang w:eastAsia="x-none"/>
        </w:rPr>
        <w:t xml:space="preserve">, </w:t>
      </w:r>
      <w:r w:rsidR="006D47AD">
        <w:rPr>
          <w:lang w:eastAsia="x-none"/>
        </w:rPr>
        <w:t xml:space="preserve">effects on children OR </w:t>
      </w:r>
      <w:r w:rsidR="00A5728E">
        <w:rPr>
          <w:lang w:eastAsia="x-none"/>
        </w:rPr>
        <w:t>teacher as a role model</w:t>
      </w:r>
      <w:r w:rsidR="00065488">
        <w:rPr>
          <w:lang w:eastAsia="x-none"/>
        </w:rPr>
        <w:t xml:space="preserve">, </w:t>
      </w:r>
      <w:r w:rsidR="005A395C">
        <w:rPr>
          <w:lang w:eastAsia="x-none"/>
        </w:rPr>
        <w:t>occupational stress OR</w:t>
      </w:r>
      <w:r w:rsidR="00D64C70">
        <w:rPr>
          <w:lang w:eastAsia="x-none"/>
        </w:rPr>
        <w:t xml:space="preserve"> exhaustion status</w:t>
      </w:r>
    </w:p>
    <w:p w14:paraId="23127514" w14:textId="77777777" w:rsidR="00585B97" w:rsidRDefault="00585B97" w:rsidP="00585B97">
      <w:pPr>
        <w:pStyle w:val="Odstavecseseznamem"/>
        <w:ind w:left="792"/>
        <w:rPr>
          <w:lang w:eastAsia="x-none"/>
        </w:rPr>
      </w:pPr>
    </w:p>
    <w:p w14:paraId="22140CD2" w14:textId="00F89262" w:rsidR="00585B97" w:rsidRDefault="00585B97" w:rsidP="00585B97">
      <w:pPr>
        <w:rPr>
          <w:b/>
          <w:bCs/>
          <w:lang w:eastAsia="x-none"/>
        </w:rPr>
      </w:pPr>
      <w:r w:rsidRPr="00585B97">
        <w:rPr>
          <w:b/>
          <w:bCs/>
          <w:lang w:eastAsia="x-none"/>
        </w:rPr>
        <w:t>Elektronické zdroje</w:t>
      </w:r>
    </w:p>
    <w:p w14:paraId="5B1477A4" w14:textId="6CBC4216" w:rsidR="006C2EC3" w:rsidRDefault="006C2EC3" w:rsidP="00585B97">
      <w:pPr>
        <w:rPr>
          <w:lang w:eastAsia="x-none"/>
        </w:rPr>
      </w:pPr>
      <w:r>
        <w:rPr>
          <w:lang w:eastAsia="x-none"/>
        </w:rPr>
        <w:tab/>
      </w:r>
      <w:r w:rsidR="00F84C13">
        <w:rPr>
          <w:lang w:eastAsia="x-none"/>
        </w:rPr>
        <w:t>Vyhledávání bylo provedeno za pomocí vyhledávače Google Scholar</w:t>
      </w:r>
      <w:r w:rsidR="008F30D0">
        <w:rPr>
          <w:lang w:eastAsia="x-none"/>
        </w:rPr>
        <w:t xml:space="preserve"> a </w:t>
      </w:r>
      <w:r w:rsidR="00BA1CC5">
        <w:rPr>
          <w:lang w:eastAsia="x-none"/>
        </w:rPr>
        <w:t>E- zdroje Upol.</w:t>
      </w:r>
      <w:r w:rsidR="00D723A4">
        <w:rPr>
          <w:lang w:eastAsia="x-none"/>
        </w:rPr>
        <w:t xml:space="preserve"> Rešerše byly provedeny v</w:t>
      </w:r>
      <w:r w:rsidR="00443D03">
        <w:rPr>
          <w:lang w:eastAsia="x-none"/>
        </w:rPr>
        <w:t> </w:t>
      </w:r>
      <w:r w:rsidR="00D723A4">
        <w:rPr>
          <w:lang w:eastAsia="x-none"/>
        </w:rPr>
        <w:t>období</w:t>
      </w:r>
      <w:r w:rsidR="00443D03">
        <w:rPr>
          <w:lang w:eastAsia="x-none"/>
        </w:rPr>
        <w:t xml:space="preserve"> květen až září 2021 a použita byla tato omezení: </w:t>
      </w:r>
      <w:r w:rsidR="00BD1057">
        <w:rPr>
          <w:lang w:eastAsia="x-none"/>
        </w:rPr>
        <w:t xml:space="preserve">plný text, </w:t>
      </w:r>
      <w:r w:rsidR="00EC2E23">
        <w:rPr>
          <w:lang w:eastAsia="x-none"/>
        </w:rPr>
        <w:t>bez knih, anglický jazyk. Přesto většina relevantních zdrojů byla v jazyce českém.</w:t>
      </w:r>
    </w:p>
    <w:p w14:paraId="39C905A7" w14:textId="6FEABA32" w:rsidR="00F84C13" w:rsidRDefault="00F84C13" w:rsidP="00585B97">
      <w:pPr>
        <w:rPr>
          <w:lang w:eastAsia="x-none"/>
        </w:rPr>
      </w:pPr>
    </w:p>
    <w:p w14:paraId="1AF60AE6" w14:textId="6C0CE169" w:rsidR="00F84C13" w:rsidRDefault="00F84C13" w:rsidP="00585B97">
      <w:pPr>
        <w:rPr>
          <w:lang w:eastAsia="x-none"/>
        </w:rPr>
      </w:pPr>
    </w:p>
    <w:p w14:paraId="45305A67" w14:textId="6B08F290" w:rsidR="00F84C13" w:rsidRDefault="00F84C13" w:rsidP="00585B97">
      <w:pPr>
        <w:rPr>
          <w:lang w:eastAsia="x-none"/>
        </w:rPr>
      </w:pPr>
    </w:p>
    <w:p w14:paraId="514E73A6" w14:textId="49B79287" w:rsidR="00F84C13" w:rsidRDefault="00F84C13" w:rsidP="00585B97">
      <w:pPr>
        <w:rPr>
          <w:lang w:eastAsia="x-none"/>
        </w:rPr>
      </w:pPr>
    </w:p>
    <w:p w14:paraId="227D1C1D" w14:textId="34AC3A8F" w:rsidR="00F84C13" w:rsidRDefault="00F84C13" w:rsidP="00585B97">
      <w:pPr>
        <w:rPr>
          <w:lang w:eastAsia="x-none"/>
        </w:rPr>
      </w:pPr>
    </w:p>
    <w:p w14:paraId="4E4F585D" w14:textId="54FDCE83" w:rsidR="00F84C13" w:rsidRDefault="00F84C13" w:rsidP="00585B97">
      <w:pPr>
        <w:rPr>
          <w:lang w:eastAsia="x-none"/>
        </w:rPr>
      </w:pPr>
    </w:p>
    <w:p w14:paraId="27E8528E" w14:textId="16B3D8B2" w:rsidR="00F84C13" w:rsidRDefault="00F84C13" w:rsidP="00585B97">
      <w:pPr>
        <w:rPr>
          <w:lang w:eastAsia="x-none"/>
        </w:rPr>
      </w:pPr>
    </w:p>
    <w:p w14:paraId="0C8CE69B" w14:textId="147775CB" w:rsidR="00F84C13" w:rsidRDefault="00F84C13" w:rsidP="00585B97">
      <w:pPr>
        <w:rPr>
          <w:lang w:eastAsia="x-none"/>
        </w:rPr>
      </w:pPr>
    </w:p>
    <w:p w14:paraId="45EEAA0A" w14:textId="6FFE0B6F" w:rsidR="00F84C13" w:rsidRDefault="00F84C13" w:rsidP="00585B97">
      <w:pPr>
        <w:rPr>
          <w:lang w:eastAsia="x-none"/>
        </w:rPr>
      </w:pPr>
    </w:p>
    <w:p w14:paraId="00099E4F" w14:textId="0C0AEF48" w:rsidR="00F84C13" w:rsidRDefault="00F84C13" w:rsidP="00585B97">
      <w:pPr>
        <w:rPr>
          <w:lang w:eastAsia="x-none"/>
        </w:rPr>
      </w:pPr>
    </w:p>
    <w:p w14:paraId="1A8A4193" w14:textId="4502702C" w:rsidR="00F84C13" w:rsidRDefault="00F84C13" w:rsidP="00585B97">
      <w:pPr>
        <w:rPr>
          <w:lang w:eastAsia="x-none"/>
        </w:rPr>
      </w:pPr>
    </w:p>
    <w:p w14:paraId="0996327B" w14:textId="621B4890" w:rsidR="00F84C13" w:rsidRDefault="00F84C13" w:rsidP="00585B97">
      <w:pPr>
        <w:rPr>
          <w:lang w:eastAsia="x-none"/>
        </w:rPr>
      </w:pPr>
    </w:p>
    <w:p w14:paraId="4BBB98C6" w14:textId="76E0C34F" w:rsidR="00F84C13" w:rsidRDefault="00F84C13" w:rsidP="00585B97">
      <w:pPr>
        <w:rPr>
          <w:lang w:eastAsia="x-none"/>
        </w:rPr>
      </w:pPr>
    </w:p>
    <w:p w14:paraId="27B1B6AC" w14:textId="67B99975" w:rsidR="00F84C13" w:rsidRDefault="00F84C13" w:rsidP="00585B97">
      <w:pPr>
        <w:rPr>
          <w:lang w:eastAsia="x-none"/>
        </w:rPr>
      </w:pPr>
    </w:p>
    <w:p w14:paraId="56410774" w14:textId="17C7C0D7" w:rsidR="00F84C13" w:rsidRDefault="00F84C13" w:rsidP="00585B97">
      <w:pPr>
        <w:rPr>
          <w:lang w:eastAsia="x-none"/>
        </w:rPr>
      </w:pPr>
    </w:p>
    <w:p w14:paraId="653DA775" w14:textId="094E2BEB" w:rsidR="00F84C13" w:rsidRDefault="00F84C13" w:rsidP="00585B97">
      <w:pPr>
        <w:rPr>
          <w:lang w:eastAsia="x-none"/>
        </w:rPr>
      </w:pPr>
    </w:p>
    <w:p w14:paraId="16F785E1" w14:textId="30D7C25C" w:rsidR="00F84C13" w:rsidRDefault="00F84C13" w:rsidP="00585B97">
      <w:pPr>
        <w:rPr>
          <w:lang w:eastAsia="x-none"/>
        </w:rPr>
      </w:pPr>
    </w:p>
    <w:p w14:paraId="6048110C" w14:textId="47C2DA17" w:rsidR="00F84C13" w:rsidRDefault="00F84C13" w:rsidP="00585B97">
      <w:pPr>
        <w:rPr>
          <w:lang w:eastAsia="x-none"/>
        </w:rPr>
      </w:pPr>
    </w:p>
    <w:p w14:paraId="32332BE9" w14:textId="09156EBA" w:rsidR="00F84C13" w:rsidRPr="006C2EC3" w:rsidRDefault="00F84C13" w:rsidP="00585B97">
      <w:pPr>
        <w:rPr>
          <w:lang w:eastAsia="x-none"/>
        </w:rPr>
      </w:pPr>
    </w:p>
    <w:p w14:paraId="0840EFAF" w14:textId="291D4837" w:rsidR="009425EF" w:rsidRPr="009425EF" w:rsidRDefault="008B0220" w:rsidP="009425EF">
      <w:pPr>
        <w:jc w:val="both"/>
      </w:pPr>
      <w:r w:rsidRPr="009425EF">
        <w:rPr>
          <w:noProof/>
        </w:rPr>
        <w:lastRenderedPageBreak/>
        <mc:AlternateContent>
          <mc:Choice Requires="wps">
            <w:drawing>
              <wp:anchor distT="0" distB="0" distL="114300" distR="114300" simplePos="0" relativeHeight="251668480" behindDoc="0" locked="0" layoutInCell="1" allowOverlap="1" wp14:anchorId="532EF7D5" wp14:editId="756C54BB">
                <wp:simplePos x="0" y="0"/>
                <wp:positionH relativeFrom="column">
                  <wp:posOffset>4069715</wp:posOffset>
                </wp:positionH>
                <wp:positionV relativeFrom="paragraph">
                  <wp:posOffset>5008245</wp:posOffset>
                </wp:positionV>
                <wp:extent cx="1332230" cy="899795"/>
                <wp:effectExtent l="5715" t="13970" r="5080" b="10160"/>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899795"/>
                        </a:xfrm>
                        <a:prstGeom prst="rect">
                          <a:avLst/>
                        </a:prstGeom>
                        <a:solidFill>
                          <a:srgbClr val="FFFFFF"/>
                        </a:solidFill>
                        <a:ln w="9525">
                          <a:solidFill>
                            <a:srgbClr val="000000"/>
                          </a:solidFill>
                          <a:miter lim="800000"/>
                          <a:headEnd/>
                          <a:tailEnd/>
                        </a:ln>
                      </wps:spPr>
                      <wps:txbx>
                        <w:txbxContent>
                          <w:p w14:paraId="70A27C73" w14:textId="77777777" w:rsidR="009425EF" w:rsidRDefault="009425EF" w:rsidP="009425EF">
                            <w:pPr>
                              <w:jc w:val="center"/>
                            </w:pPr>
                            <w:r>
                              <w:t>z nich odstraněno</w:t>
                            </w:r>
                          </w:p>
                          <w:p w14:paraId="248D3E17" w14:textId="77777777" w:rsidR="009425EF" w:rsidRDefault="009425EF" w:rsidP="009425EF">
                            <w:pPr>
                              <w:jc w:val="center"/>
                            </w:pPr>
                            <w:r>
                              <w:t>nerelevantních</w:t>
                            </w:r>
                          </w:p>
                          <w:p w14:paraId="5993CB00" w14:textId="710468FB" w:rsidR="009425EF" w:rsidRDefault="009425EF" w:rsidP="009425EF">
                            <w:pPr>
                              <w:jc w:val="center"/>
                            </w:pPr>
                            <w:r>
                              <w:t xml:space="preserve">(n = </w:t>
                            </w:r>
                            <w:r w:rsidR="007A1B89">
                              <w:t>316</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EF7D5" id="_x0000_t202" coordsize="21600,21600" o:spt="202" path="m,l,21600r21600,l21600,xe">
                <v:stroke joinstyle="miter"/>
                <v:path gradientshapeok="t" o:connecttype="rect"/>
              </v:shapetype>
              <v:shape id="Textové pole 16" o:spid="_x0000_s1026" type="#_x0000_t202" style="position:absolute;left:0;text-align:left;margin-left:320.45pt;margin-top:394.35pt;width:104.9pt;height:7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">
                <v:textbox>
                  <w:txbxContent>
                    <w:p w14:paraId="70A27C73" w14:textId="77777777" w:rsidR="009425EF" w:rsidRDefault="009425EF" w:rsidP="009425EF">
                      <w:pPr>
                        <w:jc w:val="center"/>
                      </w:pPr>
                      <w:r>
                        <w:t>z nich odstraněno</w:t>
                      </w:r>
                    </w:p>
                    <w:p w14:paraId="248D3E17" w14:textId="77777777" w:rsidR="009425EF" w:rsidRDefault="009425EF" w:rsidP="009425EF">
                      <w:pPr>
                        <w:jc w:val="center"/>
                      </w:pPr>
                      <w:r>
                        <w:t>nerelevantních</w:t>
                      </w:r>
                    </w:p>
                    <w:p w14:paraId="5993CB00" w14:textId="710468FB" w:rsidR="009425EF" w:rsidRDefault="009425EF" w:rsidP="009425EF">
                      <w:pPr>
                        <w:jc w:val="center"/>
                      </w:pPr>
                      <w:r>
                        <w:t xml:space="preserve">(n = </w:t>
                      </w:r>
                      <w:r w:rsidR="007A1B89">
                        <w:t>316</w:t>
                      </w:r>
                      <w:r>
                        <w:t>)</w:t>
                      </w:r>
                    </w:p>
                  </w:txbxContent>
                </v:textbox>
              </v:shape>
            </w:pict>
          </mc:Fallback>
        </mc:AlternateContent>
      </w:r>
      <w:r w:rsidR="009B2931" w:rsidRPr="009425EF">
        <w:rPr>
          <w:noProof/>
        </w:rPr>
        <mc:AlternateContent>
          <mc:Choice Requires="wps">
            <w:drawing>
              <wp:anchor distT="0" distB="0" distL="114300" distR="114300" simplePos="0" relativeHeight="251672576" behindDoc="0" locked="0" layoutInCell="1" allowOverlap="1" wp14:anchorId="733FFAF9" wp14:editId="446BA57D">
                <wp:simplePos x="0" y="0"/>
                <wp:positionH relativeFrom="column">
                  <wp:posOffset>3295015</wp:posOffset>
                </wp:positionH>
                <wp:positionV relativeFrom="paragraph">
                  <wp:posOffset>3796665</wp:posOffset>
                </wp:positionV>
                <wp:extent cx="628650" cy="0"/>
                <wp:effectExtent l="15240" t="59690" r="22860" b="64135"/>
                <wp:wrapNone/>
                <wp:docPr id="22" name="Přímá spojnice se šipkou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28C16" id="_x0000_t32" coordsize="21600,21600" o:spt="32" o:oned="t" path="m,l21600,21600e" filled="f">
                <v:path arrowok="t" fillok="f" o:connecttype="none"/>
                <o:lock v:ext="edit" shapetype="t"/>
              </v:shapetype>
              <v:shape id="Přímá spojnice se šipkou 22" o:spid="_x0000_s1026" type="#_x0000_t32" style="position:absolute;margin-left:259.45pt;margin-top:298.95pt;width:4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" strokeweight="1.5pt">
                <v:stroke endarrow="block"/>
              </v:shape>
            </w:pict>
          </mc:Fallback>
        </mc:AlternateContent>
      </w:r>
      <w:r w:rsidR="00F20C9E" w:rsidRPr="009425EF">
        <w:rPr>
          <w:noProof/>
        </w:rPr>
        <mc:AlternateContent>
          <mc:Choice Requires="wps">
            <w:drawing>
              <wp:anchor distT="0" distB="0" distL="114300" distR="114300" simplePos="0" relativeHeight="251675648" behindDoc="0" locked="0" layoutInCell="1" allowOverlap="1" wp14:anchorId="563AE128" wp14:editId="148AA230">
                <wp:simplePos x="0" y="0"/>
                <wp:positionH relativeFrom="column">
                  <wp:posOffset>2564130</wp:posOffset>
                </wp:positionH>
                <wp:positionV relativeFrom="paragraph">
                  <wp:posOffset>4361180</wp:posOffset>
                </wp:positionV>
                <wp:extent cx="0" cy="386715"/>
                <wp:effectExtent l="62865" t="17780" r="60960" b="24130"/>
                <wp:wrapNone/>
                <wp:docPr id="25" name="Přímá spojnice se šipkou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69427" id="Přímá spojnice se šipkou 25" o:spid="_x0000_s1026" type="#_x0000_t32" style="position:absolute;margin-left:201.9pt;margin-top:343.4pt;width:0;height:3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" strokeweight="1.5pt">
                <v:stroke endarrow="block"/>
              </v:shape>
            </w:pict>
          </mc:Fallback>
        </mc:AlternateContent>
      </w:r>
      <w:r w:rsidR="00132E56" w:rsidRPr="009425EF">
        <w:rPr>
          <w:noProof/>
        </w:rPr>
        <mc:AlternateContent>
          <mc:Choice Requires="wps">
            <w:drawing>
              <wp:anchor distT="0" distB="0" distL="114300" distR="114300" simplePos="0" relativeHeight="251661312" behindDoc="0" locked="0" layoutInCell="1" allowOverlap="1" wp14:anchorId="1651CAD9" wp14:editId="2596C90A">
                <wp:simplePos x="0" y="0"/>
                <wp:positionH relativeFrom="page">
                  <wp:posOffset>2948305</wp:posOffset>
                </wp:positionH>
                <wp:positionV relativeFrom="paragraph">
                  <wp:posOffset>1209040</wp:posOffset>
                </wp:positionV>
                <wp:extent cx="1800225" cy="1217930"/>
                <wp:effectExtent l="0" t="0" r="28575" b="20320"/>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217930"/>
                        </a:xfrm>
                        <a:prstGeom prst="rect">
                          <a:avLst/>
                        </a:prstGeom>
                        <a:solidFill>
                          <a:srgbClr val="FFFFFF"/>
                        </a:solidFill>
                        <a:ln w="9525">
                          <a:solidFill>
                            <a:srgbClr val="000000"/>
                          </a:solidFill>
                          <a:miter lim="800000"/>
                          <a:headEnd/>
                          <a:tailEnd/>
                        </a:ln>
                      </wps:spPr>
                      <wps:txbx>
                        <w:txbxContent>
                          <w:p w14:paraId="3B1A5A0B" w14:textId="77777777" w:rsidR="009425EF" w:rsidRPr="00C607A2" w:rsidRDefault="009425EF" w:rsidP="008B0220">
                            <w:pPr>
                              <w:jc w:val="center"/>
                              <w:rPr>
                                <w:b/>
                              </w:rPr>
                            </w:pPr>
                            <w:r w:rsidRPr="00C607A2">
                              <w:rPr>
                                <w:b/>
                              </w:rPr>
                              <w:t>e-zdroje</w:t>
                            </w:r>
                          </w:p>
                          <w:p w14:paraId="7CFD2E03" w14:textId="027DCB93" w:rsidR="009425EF" w:rsidRPr="00C607A2" w:rsidRDefault="009425EF" w:rsidP="008B0220">
                            <w:pPr>
                              <w:jc w:val="center"/>
                              <w:rPr>
                                <w:sz w:val="20"/>
                                <w:szCs w:val="20"/>
                              </w:rPr>
                            </w:pPr>
                            <w:r w:rsidRPr="00C607A2">
                              <w:rPr>
                                <w:sz w:val="20"/>
                                <w:szCs w:val="20"/>
                              </w:rPr>
                              <w:t xml:space="preserve">Google scholar (n = </w:t>
                            </w:r>
                            <w:r w:rsidR="00C628D0">
                              <w:rPr>
                                <w:sz w:val="20"/>
                                <w:szCs w:val="20"/>
                              </w:rPr>
                              <w:t>6</w:t>
                            </w:r>
                            <w:r w:rsidR="00CE7566">
                              <w:rPr>
                                <w:sz w:val="20"/>
                                <w:szCs w:val="20"/>
                              </w:rPr>
                              <w:t xml:space="preserve"> </w:t>
                            </w:r>
                            <w:r w:rsidR="00C628D0">
                              <w:rPr>
                                <w:sz w:val="20"/>
                                <w:szCs w:val="20"/>
                              </w:rPr>
                              <w:t>119</w:t>
                            </w:r>
                            <w:r w:rsidRPr="00C607A2">
                              <w:rPr>
                                <w:sz w:val="20"/>
                                <w:szCs w:val="20"/>
                              </w:rPr>
                              <w:t>)</w:t>
                            </w:r>
                          </w:p>
                          <w:p w14:paraId="17DB1703" w14:textId="17E6CF4D" w:rsidR="009425EF" w:rsidRPr="00C607A2" w:rsidRDefault="00947B18" w:rsidP="008B0220">
                            <w:pPr>
                              <w:jc w:val="center"/>
                              <w:rPr>
                                <w:sz w:val="20"/>
                                <w:szCs w:val="20"/>
                              </w:rPr>
                            </w:pPr>
                            <w:r>
                              <w:rPr>
                                <w:sz w:val="20"/>
                                <w:szCs w:val="20"/>
                              </w:rPr>
                              <w:t>E-zdroje Upol</w:t>
                            </w:r>
                            <w:r w:rsidR="009425EF" w:rsidRPr="00C607A2">
                              <w:rPr>
                                <w:sz w:val="20"/>
                                <w:szCs w:val="20"/>
                              </w:rPr>
                              <w:t xml:space="preserve"> (n = </w:t>
                            </w:r>
                            <w:r w:rsidR="00C0289E">
                              <w:rPr>
                                <w:sz w:val="20"/>
                                <w:szCs w:val="20"/>
                              </w:rPr>
                              <w:t>142</w:t>
                            </w:r>
                            <w:r w:rsidR="009425EF" w:rsidRPr="00C607A2">
                              <w:rPr>
                                <w:sz w:val="20"/>
                                <w:szCs w:val="20"/>
                              </w:rPr>
                              <w:t>)</w:t>
                            </w:r>
                          </w:p>
                          <w:p w14:paraId="425D1DCA" w14:textId="4CE9BAD5" w:rsidR="009425EF" w:rsidRDefault="009425EF" w:rsidP="008B0220">
                            <w:pPr>
                              <w:jc w:val="center"/>
                            </w:pPr>
                            <w:r>
                              <w:t xml:space="preserve">(n = </w:t>
                            </w:r>
                            <w:r w:rsidR="00CE7566">
                              <w:t>6</w:t>
                            </w:r>
                            <w:r>
                              <w:t> </w:t>
                            </w:r>
                            <w:r w:rsidR="00CE7566">
                              <w:t>261</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1CAD9" id="Textové pole 18" o:spid="_x0000_s1027" type="#_x0000_t202" style="position:absolute;left:0;text-align:left;margin-left:232.15pt;margin-top:95.2pt;width:141.75pt;height:95.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">
                <v:textbox>
                  <w:txbxContent>
                    <w:p w14:paraId="3B1A5A0B" w14:textId="77777777" w:rsidR="009425EF" w:rsidRPr="00C607A2" w:rsidRDefault="009425EF" w:rsidP="008B0220">
                      <w:pPr>
                        <w:jc w:val="center"/>
                        <w:rPr>
                          <w:b/>
                        </w:rPr>
                      </w:pPr>
                      <w:r w:rsidRPr="00C607A2">
                        <w:rPr>
                          <w:b/>
                        </w:rPr>
                        <w:t>e-zdroje</w:t>
                      </w:r>
                    </w:p>
                    <w:p w14:paraId="7CFD2E03" w14:textId="027DCB93" w:rsidR="009425EF" w:rsidRPr="00C607A2" w:rsidRDefault="009425EF" w:rsidP="008B0220">
                      <w:pPr>
                        <w:jc w:val="center"/>
                        <w:rPr>
                          <w:sz w:val="20"/>
                          <w:szCs w:val="20"/>
                        </w:rPr>
                      </w:pPr>
                      <w:r w:rsidRPr="00C607A2">
                        <w:rPr>
                          <w:sz w:val="20"/>
                          <w:szCs w:val="20"/>
                        </w:rPr>
                        <w:t xml:space="preserve">Google scholar (n = </w:t>
                      </w:r>
                      <w:r w:rsidR="00C628D0">
                        <w:rPr>
                          <w:sz w:val="20"/>
                          <w:szCs w:val="20"/>
                        </w:rPr>
                        <w:t>6</w:t>
                      </w:r>
                      <w:r w:rsidR="00CE7566">
                        <w:rPr>
                          <w:sz w:val="20"/>
                          <w:szCs w:val="20"/>
                        </w:rPr>
                        <w:t xml:space="preserve"> </w:t>
                      </w:r>
                      <w:r w:rsidR="00C628D0">
                        <w:rPr>
                          <w:sz w:val="20"/>
                          <w:szCs w:val="20"/>
                        </w:rPr>
                        <w:t>119</w:t>
                      </w:r>
                      <w:r w:rsidRPr="00C607A2">
                        <w:rPr>
                          <w:sz w:val="20"/>
                          <w:szCs w:val="20"/>
                        </w:rPr>
                        <w:t>)</w:t>
                      </w:r>
                    </w:p>
                    <w:p w14:paraId="17DB1703" w14:textId="17E6CF4D" w:rsidR="009425EF" w:rsidRPr="00C607A2" w:rsidRDefault="00947B18" w:rsidP="008B0220">
                      <w:pPr>
                        <w:jc w:val="center"/>
                        <w:rPr>
                          <w:sz w:val="20"/>
                          <w:szCs w:val="20"/>
                        </w:rPr>
                      </w:pPr>
                      <w:r>
                        <w:rPr>
                          <w:sz w:val="20"/>
                          <w:szCs w:val="20"/>
                        </w:rPr>
                        <w:t>E-zdroje Upol</w:t>
                      </w:r>
                      <w:r w:rsidR="009425EF" w:rsidRPr="00C607A2">
                        <w:rPr>
                          <w:sz w:val="20"/>
                          <w:szCs w:val="20"/>
                        </w:rPr>
                        <w:t xml:space="preserve"> (n = </w:t>
                      </w:r>
                      <w:r w:rsidR="00C0289E">
                        <w:rPr>
                          <w:sz w:val="20"/>
                          <w:szCs w:val="20"/>
                        </w:rPr>
                        <w:t>142</w:t>
                      </w:r>
                      <w:r w:rsidR="009425EF" w:rsidRPr="00C607A2">
                        <w:rPr>
                          <w:sz w:val="20"/>
                          <w:szCs w:val="20"/>
                        </w:rPr>
                        <w:t>)</w:t>
                      </w:r>
                    </w:p>
                    <w:p w14:paraId="425D1DCA" w14:textId="4CE9BAD5" w:rsidR="009425EF" w:rsidRDefault="009425EF" w:rsidP="008B0220">
                      <w:pPr>
                        <w:jc w:val="center"/>
                      </w:pPr>
                      <w:r>
                        <w:t xml:space="preserve">(n = </w:t>
                      </w:r>
                      <w:r w:rsidR="00CE7566">
                        <w:t>6</w:t>
                      </w:r>
                      <w:r>
                        <w:t> </w:t>
                      </w:r>
                      <w:r w:rsidR="00CE7566">
                        <w:t>261</w:t>
                      </w:r>
                      <w:r>
                        <w:t>)</w:t>
                      </w:r>
                    </w:p>
                  </w:txbxContent>
                </v:textbox>
                <w10:wrap anchorx="page"/>
              </v:shape>
            </w:pict>
          </mc:Fallback>
        </mc:AlternateContent>
      </w:r>
      <w:r w:rsidR="00132E56" w:rsidRPr="009425EF">
        <w:rPr>
          <w:noProof/>
        </w:rPr>
        <mc:AlternateContent>
          <mc:Choice Requires="wps">
            <w:drawing>
              <wp:anchor distT="0" distB="0" distL="114300" distR="114300" simplePos="0" relativeHeight="251660288" behindDoc="0" locked="0" layoutInCell="1" allowOverlap="1" wp14:anchorId="0118250B" wp14:editId="1381FF17">
                <wp:simplePos x="0" y="0"/>
                <wp:positionH relativeFrom="column">
                  <wp:posOffset>-16510</wp:posOffset>
                </wp:positionH>
                <wp:positionV relativeFrom="paragraph">
                  <wp:posOffset>1220470</wp:posOffset>
                </wp:positionV>
                <wp:extent cx="1332230" cy="1080135"/>
                <wp:effectExtent l="5715" t="13970" r="5080" b="1079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080135"/>
                        </a:xfrm>
                        <a:prstGeom prst="rect">
                          <a:avLst/>
                        </a:prstGeom>
                        <a:solidFill>
                          <a:srgbClr val="FFFFFF"/>
                        </a:solidFill>
                        <a:ln w="9525">
                          <a:solidFill>
                            <a:srgbClr val="000000"/>
                          </a:solidFill>
                          <a:miter lim="800000"/>
                          <a:headEnd/>
                          <a:tailEnd/>
                        </a:ln>
                      </wps:spPr>
                      <wps:txbx>
                        <w:txbxContent>
                          <w:p w14:paraId="18507DA6" w14:textId="77777777" w:rsidR="009425EF" w:rsidRDefault="009425EF" w:rsidP="009425EF">
                            <w:pPr>
                              <w:jc w:val="center"/>
                            </w:pPr>
                            <w:r>
                              <w:t>VYHLEDÁVÁNÍ</w:t>
                            </w:r>
                          </w:p>
                          <w:p w14:paraId="62F1155B" w14:textId="77777777" w:rsidR="009425EF" w:rsidRDefault="009425EF" w:rsidP="009425EF">
                            <w:pPr>
                              <w:jc w:val="center"/>
                            </w:pPr>
                            <w:r>
                              <w:t>textů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8250B" id="Textové pole 19" o:spid="_x0000_s1028" type="#_x0000_t202" style="position:absolute;left:0;text-align:left;margin-left:-1.3pt;margin-top:96.1pt;width:104.9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">
                <v:textbox>
                  <w:txbxContent>
                    <w:p w14:paraId="18507DA6" w14:textId="77777777" w:rsidR="009425EF" w:rsidRDefault="009425EF" w:rsidP="009425EF">
                      <w:pPr>
                        <w:jc w:val="center"/>
                      </w:pPr>
                      <w:r>
                        <w:t>VYHLEDÁVÁNÍ</w:t>
                      </w:r>
                    </w:p>
                    <w:p w14:paraId="62F1155B" w14:textId="77777777" w:rsidR="009425EF" w:rsidRDefault="009425EF" w:rsidP="009425EF">
                      <w:pPr>
                        <w:jc w:val="center"/>
                      </w:pPr>
                      <w:r>
                        <w:t>textů</w:t>
                      </w:r>
                    </w:p>
                  </w:txbxContent>
                </v:textbox>
              </v:shape>
            </w:pict>
          </mc:Fallback>
        </mc:AlternateContent>
      </w:r>
      <w:r w:rsidR="00A55289" w:rsidRPr="009425EF">
        <w:rPr>
          <w:noProof/>
        </w:rPr>
        <mc:AlternateContent>
          <mc:Choice Requires="wps">
            <w:drawing>
              <wp:anchor distT="0" distB="0" distL="114300" distR="114300" simplePos="0" relativeHeight="251674624" behindDoc="0" locked="0" layoutInCell="1" allowOverlap="1" wp14:anchorId="2BDC8EDA" wp14:editId="23A30163">
                <wp:simplePos x="0" y="0"/>
                <wp:positionH relativeFrom="column">
                  <wp:posOffset>2537315</wp:posOffset>
                </wp:positionH>
                <wp:positionV relativeFrom="paragraph">
                  <wp:posOffset>2744993</wp:posOffset>
                </wp:positionV>
                <wp:extent cx="0" cy="238125"/>
                <wp:effectExtent l="62865" t="13970" r="60960" b="24130"/>
                <wp:wrapNone/>
                <wp:docPr id="24" name="Přímá spojnice se šipkou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D161D" id="Přímá spojnice se šipkou 24" o:spid="_x0000_s1026" type="#_x0000_t32" style="position:absolute;margin-left:199.8pt;margin-top:216.15pt;width:0;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" strokeweight="1.5pt">
                <v:stroke endarrow="block"/>
              </v:shape>
            </w:pict>
          </mc:Fallback>
        </mc:AlternateContent>
      </w:r>
      <w:r w:rsidR="00AB2511" w:rsidRPr="009425EF">
        <w:rPr>
          <w:noProof/>
        </w:rPr>
        <mc:AlternateContent>
          <mc:Choice Requires="wps">
            <w:drawing>
              <wp:anchor distT="0" distB="0" distL="114300" distR="114300" simplePos="0" relativeHeight="251664384" behindDoc="0" locked="0" layoutInCell="1" allowOverlap="1" wp14:anchorId="4BE68516" wp14:editId="2DF2484E">
                <wp:simplePos x="0" y="0"/>
                <wp:positionH relativeFrom="column">
                  <wp:posOffset>4025265</wp:posOffset>
                </wp:positionH>
                <wp:positionV relativeFrom="paragraph">
                  <wp:posOffset>3258185</wp:posOffset>
                </wp:positionV>
                <wp:extent cx="1333500" cy="899795"/>
                <wp:effectExtent l="5715" t="13970" r="13335" b="10160"/>
                <wp:wrapNone/>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99795"/>
                        </a:xfrm>
                        <a:prstGeom prst="rect">
                          <a:avLst/>
                        </a:prstGeom>
                        <a:solidFill>
                          <a:srgbClr val="FFFFFF"/>
                        </a:solidFill>
                        <a:ln w="9525">
                          <a:solidFill>
                            <a:srgbClr val="000000"/>
                          </a:solidFill>
                          <a:miter lim="800000"/>
                          <a:headEnd/>
                          <a:tailEnd/>
                        </a:ln>
                      </wps:spPr>
                      <wps:txbx>
                        <w:txbxContent>
                          <w:p w14:paraId="3FF9CAA1" w14:textId="77777777" w:rsidR="009425EF" w:rsidRDefault="009425EF" w:rsidP="009425EF">
                            <w:pPr>
                              <w:jc w:val="center"/>
                            </w:pPr>
                            <w:r>
                              <w:t>z nich odstraněno</w:t>
                            </w:r>
                          </w:p>
                          <w:p w14:paraId="6CDF531C" w14:textId="77777777" w:rsidR="009425EF" w:rsidRDefault="009425EF" w:rsidP="009425EF">
                            <w:pPr>
                              <w:jc w:val="center"/>
                            </w:pPr>
                            <w:r>
                              <w:t>nerelevantních</w:t>
                            </w:r>
                          </w:p>
                          <w:p w14:paraId="4E844418" w14:textId="77777777" w:rsidR="009425EF" w:rsidRDefault="009425EF" w:rsidP="009425EF">
                            <w:pPr>
                              <w:jc w:val="center"/>
                            </w:pPr>
                            <w:r>
                              <w:t>(n = 3 238)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68516" id="Textové pole 15" o:spid="_x0000_s1029" type="#_x0000_t202" style="position:absolute;left:0;text-align:left;margin-left:316.95pt;margin-top:256.55pt;width:105pt;height:7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">
                <v:textbox>
                  <w:txbxContent>
                    <w:p w14:paraId="3FF9CAA1" w14:textId="77777777" w:rsidR="009425EF" w:rsidRDefault="009425EF" w:rsidP="009425EF">
                      <w:pPr>
                        <w:jc w:val="center"/>
                      </w:pPr>
                      <w:r>
                        <w:t>z nich odstraněno</w:t>
                      </w:r>
                    </w:p>
                    <w:p w14:paraId="6CDF531C" w14:textId="77777777" w:rsidR="009425EF" w:rsidRDefault="009425EF" w:rsidP="009425EF">
                      <w:pPr>
                        <w:jc w:val="center"/>
                      </w:pPr>
                      <w:r>
                        <w:t>nerelevantních</w:t>
                      </w:r>
                    </w:p>
                    <w:p w14:paraId="4E844418" w14:textId="77777777" w:rsidR="009425EF" w:rsidRDefault="009425EF" w:rsidP="009425EF">
                      <w:pPr>
                        <w:jc w:val="center"/>
                      </w:pPr>
                      <w:r>
                        <w:t>(n = 3 238)</w:t>
                      </w:r>
                    </w:p>
                  </w:txbxContent>
                </v:textbox>
              </v:shape>
            </w:pict>
          </mc:Fallback>
        </mc:AlternateContent>
      </w:r>
      <w:r w:rsidR="00AB2511" w:rsidRPr="009425EF">
        <w:rPr>
          <w:noProof/>
        </w:rPr>
        <mc:AlternateContent>
          <mc:Choice Requires="wps">
            <w:drawing>
              <wp:anchor distT="0" distB="0" distL="114300" distR="114300" simplePos="0" relativeHeight="251670528" behindDoc="0" locked="0" layoutInCell="1" allowOverlap="1" wp14:anchorId="658C8D9C" wp14:editId="085B8037">
                <wp:simplePos x="0" y="0"/>
                <wp:positionH relativeFrom="column">
                  <wp:posOffset>1793240</wp:posOffset>
                </wp:positionH>
                <wp:positionV relativeFrom="paragraph">
                  <wp:posOffset>3274695</wp:posOffset>
                </wp:positionV>
                <wp:extent cx="1332230" cy="899795"/>
                <wp:effectExtent l="5715" t="13970" r="5080" b="1016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899795"/>
                        </a:xfrm>
                        <a:prstGeom prst="rect">
                          <a:avLst/>
                        </a:prstGeom>
                        <a:solidFill>
                          <a:srgbClr val="FFFFFF"/>
                        </a:solidFill>
                        <a:ln w="9525">
                          <a:solidFill>
                            <a:srgbClr val="000000"/>
                          </a:solidFill>
                          <a:miter lim="800000"/>
                          <a:headEnd/>
                          <a:tailEnd/>
                        </a:ln>
                      </wps:spPr>
                      <wps:txbx>
                        <w:txbxContent>
                          <w:p w14:paraId="6A40002B" w14:textId="77777777" w:rsidR="009425EF" w:rsidRDefault="009425EF" w:rsidP="009425EF">
                            <w:pPr>
                              <w:jc w:val="center"/>
                            </w:pPr>
                            <w:r>
                              <w:t>hodnoceno</w:t>
                            </w:r>
                          </w:p>
                          <w:p w14:paraId="34536AC8" w14:textId="1F5CE37D" w:rsidR="009425EF" w:rsidRDefault="009425EF" w:rsidP="009425EF">
                            <w:pPr>
                              <w:jc w:val="center"/>
                            </w:pPr>
                            <w:r>
                              <w:t xml:space="preserve">(n = </w:t>
                            </w:r>
                            <w:r w:rsidR="000C2426">
                              <w:t>6</w:t>
                            </w:r>
                            <w:r>
                              <w:t> </w:t>
                            </w:r>
                            <w:r w:rsidR="000C2426">
                              <w:t>149</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C8D9C" id="Textové pole 14" o:spid="_x0000_s1030" type="#_x0000_t202" style="position:absolute;left:0;text-align:left;margin-left:141.2pt;margin-top:257.85pt;width:104.9pt;height:7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">
                <v:textbox>
                  <w:txbxContent>
                    <w:p w14:paraId="6A40002B" w14:textId="77777777" w:rsidR="009425EF" w:rsidRDefault="009425EF" w:rsidP="009425EF">
                      <w:pPr>
                        <w:jc w:val="center"/>
                      </w:pPr>
                      <w:r>
                        <w:t>hodnoceno</w:t>
                      </w:r>
                    </w:p>
                    <w:p w14:paraId="34536AC8" w14:textId="1F5CE37D" w:rsidR="009425EF" w:rsidRDefault="009425EF" w:rsidP="009425EF">
                      <w:pPr>
                        <w:jc w:val="center"/>
                      </w:pPr>
                      <w:r>
                        <w:t xml:space="preserve">(n = </w:t>
                      </w:r>
                      <w:r w:rsidR="000C2426">
                        <w:t>6</w:t>
                      </w:r>
                      <w:r>
                        <w:t> </w:t>
                      </w:r>
                      <w:r w:rsidR="000C2426">
                        <w:t>149</w:t>
                      </w:r>
                      <w:r>
                        <w:t>)</w:t>
                      </w:r>
                    </w:p>
                  </w:txbxContent>
                </v:textbox>
              </v:shape>
            </w:pict>
          </mc:Fallback>
        </mc:AlternateContent>
      </w:r>
      <w:r w:rsidR="00AB2511" w:rsidRPr="009425EF">
        <w:rPr>
          <w:noProof/>
        </w:rPr>
        <mc:AlternateContent>
          <mc:Choice Requires="wps">
            <w:drawing>
              <wp:anchor distT="0" distB="0" distL="114300" distR="114300" simplePos="0" relativeHeight="251662336" behindDoc="0" locked="0" layoutInCell="1" allowOverlap="1" wp14:anchorId="5C2173BC" wp14:editId="07DEC051">
                <wp:simplePos x="0" y="0"/>
                <wp:positionH relativeFrom="column">
                  <wp:posOffset>37465</wp:posOffset>
                </wp:positionH>
                <wp:positionV relativeFrom="paragraph">
                  <wp:posOffset>3134995</wp:posOffset>
                </wp:positionV>
                <wp:extent cx="1332230" cy="1080135"/>
                <wp:effectExtent l="5715" t="13970" r="5080" b="1079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080135"/>
                        </a:xfrm>
                        <a:prstGeom prst="rect">
                          <a:avLst/>
                        </a:prstGeom>
                        <a:solidFill>
                          <a:srgbClr val="FFFFFF"/>
                        </a:solidFill>
                        <a:ln w="9525">
                          <a:solidFill>
                            <a:srgbClr val="000000"/>
                          </a:solidFill>
                          <a:miter lim="800000"/>
                          <a:headEnd/>
                          <a:tailEnd/>
                        </a:ln>
                      </wps:spPr>
                      <wps:txbx>
                        <w:txbxContent>
                          <w:p w14:paraId="13F3D0D3" w14:textId="77777777" w:rsidR="009425EF" w:rsidRDefault="009425EF" w:rsidP="009425EF">
                            <w:pPr>
                              <w:jc w:val="center"/>
                            </w:pPr>
                            <w:r>
                              <w:t>HODNOCENÍ</w:t>
                            </w:r>
                          </w:p>
                          <w:p w14:paraId="0B9ED9BD" w14:textId="77777777" w:rsidR="009425EF" w:rsidRDefault="009425EF" w:rsidP="009425EF">
                            <w:pPr>
                              <w:jc w:val="center"/>
                            </w:pPr>
                            <w:r>
                              <w:t>relevance</w:t>
                            </w:r>
                          </w:p>
                          <w:p w14:paraId="6813EC24" w14:textId="77777777" w:rsidR="009425EF" w:rsidRDefault="009425EF" w:rsidP="009425EF">
                            <w:pPr>
                              <w:jc w:val="center"/>
                            </w:pPr>
                            <w:r>
                              <w:t>názvů</w:t>
                            </w:r>
                          </w:p>
                          <w:p w14:paraId="5F572207" w14:textId="77777777" w:rsidR="009425EF" w:rsidRDefault="009425EF" w:rsidP="009425EF">
                            <w:pPr>
                              <w:jc w:val="center"/>
                            </w:pPr>
                            <w:r>
                              <w:t>a abstraktů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173BC" id="Textové pole 13" o:spid="_x0000_s1031" type="#_x0000_t202" style="position:absolute;left:0;text-align:left;margin-left:2.95pt;margin-top:246.85pt;width:104.9pt;height:8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">
                <v:textbox>
                  <w:txbxContent>
                    <w:p w14:paraId="13F3D0D3" w14:textId="77777777" w:rsidR="009425EF" w:rsidRDefault="009425EF" w:rsidP="009425EF">
                      <w:pPr>
                        <w:jc w:val="center"/>
                      </w:pPr>
                      <w:r>
                        <w:t>HODNOCENÍ</w:t>
                      </w:r>
                    </w:p>
                    <w:p w14:paraId="0B9ED9BD" w14:textId="77777777" w:rsidR="009425EF" w:rsidRDefault="009425EF" w:rsidP="009425EF">
                      <w:pPr>
                        <w:jc w:val="center"/>
                      </w:pPr>
                      <w:r>
                        <w:t>relevance</w:t>
                      </w:r>
                    </w:p>
                    <w:p w14:paraId="6813EC24" w14:textId="77777777" w:rsidR="009425EF" w:rsidRDefault="009425EF" w:rsidP="009425EF">
                      <w:pPr>
                        <w:jc w:val="center"/>
                      </w:pPr>
                      <w:r>
                        <w:t>názvů</w:t>
                      </w:r>
                    </w:p>
                    <w:p w14:paraId="5F572207" w14:textId="77777777" w:rsidR="009425EF" w:rsidRDefault="009425EF" w:rsidP="009425EF">
                      <w:pPr>
                        <w:jc w:val="center"/>
                      </w:pPr>
                      <w:r>
                        <w:t>a abstraktů</w:t>
                      </w:r>
                    </w:p>
                  </w:txbxContent>
                </v:textbox>
              </v:shape>
            </w:pict>
          </mc:Fallback>
        </mc:AlternateContent>
      </w:r>
      <w:r w:rsidR="00AB2511" w:rsidRPr="009425EF">
        <w:rPr>
          <w:noProof/>
        </w:rPr>
        <mc:AlternateContent>
          <mc:Choice Requires="wps">
            <w:drawing>
              <wp:anchor distT="0" distB="0" distL="114300" distR="114300" simplePos="0" relativeHeight="251673600" behindDoc="0" locked="0" layoutInCell="1" allowOverlap="1" wp14:anchorId="47611A6F" wp14:editId="2B939AC0">
                <wp:simplePos x="0" y="0"/>
                <wp:positionH relativeFrom="column">
                  <wp:posOffset>3288665</wp:posOffset>
                </wp:positionH>
                <wp:positionV relativeFrom="paragraph">
                  <wp:posOffset>5557520</wp:posOffset>
                </wp:positionV>
                <wp:extent cx="638175" cy="0"/>
                <wp:effectExtent l="15240" t="61595" r="22860" b="62230"/>
                <wp:wrapNone/>
                <wp:docPr id="23" name="Přímá spojnice se šipkou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E6ADC" id="Přímá spojnice se šipkou 23" o:spid="_x0000_s1026" type="#_x0000_t32" style="position:absolute;margin-left:258.95pt;margin-top:437.6pt;width:50.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" strokeweight="1.5pt">
                <v:stroke endarrow="block"/>
              </v:shape>
            </w:pict>
          </mc:Fallback>
        </mc:AlternateContent>
      </w:r>
      <w:r w:rsidR="00AB2511" w:rsidRPr="009425EF">
        <w:rPr>
          <w:noProof/>
        </w:rPr>
        <mc:AlternateContent>
          <mc:Choice Requires="wps">
            <w:drawing>
              <wp:anchor distT="0" distB="0" distL="114300" distR="114300" simplePos="0" relativeHeight="251669504" behindDoc="0" locked="0" layoutInCell="1" allowOverlap="1" wp14:anchorId="0A61D9E1" wp14:editId="0B8C59BB">
                <wp:simplePos x="0" y="0"/>
                <wp:positionH relativeFrom="column">
                  <wp:posOffset>1840865</wp:posOffset>
                </wp:positionH>
                <wp:positionV relativeFrom="paragraph">
                  <wp:posOffset>4997450</wp:posOffset>
                </wp:positionV>
                <wp:extent cx="1332230" cy="899795"/>
                <wp:effectExtent l="5715" t="13970" r="5080" b="10160"/>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899795"/>
                        </a:xfrm>
                        <a:prstGeom prst="rect">
                          <a:avLst/>
                        </a:prstGeom>
                        <a:solidFill>
                          <a:srgbClr val="FFFFFF"/>
                        </a:solidFill>
                        <a:ln w="9525">
                          <a:solidFill>
                            <a:srgbClr val="000000"/>
                          </a:solidFill>
                          <a:miter lim="800000"/>
                          <a:headEnd/>
                          <a:tailEnd/>
                        </a:ln>
                      </wps:spPr>
                      <wps:txbx>
                        <w:txbxContent>
                          <w:p w14:paraId="1047F951" w14:textId="77777777" w:rsidR="009425EF" w:rsidRDefault="009425EF" w:rsidP="009425EF">
                            <w:pPr>
                              <w:jc w:val="center"/>
                            </w:pPr>
                            <w:r>
                              <w:t>hodnoceno</w:t>
                            </w:r>
                          </w:p>
                          <w:p w14:paraId="34344409" w14:textId="4229AF23" w:rsidR="009425EF" w:rsidRDefault="009425EF" w:rsidP="009425EF">
                            <w:pPr>
                              <w:jc w:val="center"/>
                            </w:pPr>
                            <w:r>
                              <w:t xml:space="preserve">(n= </w:t>
                            </w:r>
                            <w:r w:rsidR="00231660">
                              <w:t>356</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1D9E1" id="Textové pole 12" o:spid="_x0000_s1032" type="#_x0000_t202" style="position:absolute;left:0;text-align:left;margin-left:144.95pt;margin-top:393.5pt;width:104.9pt;height:7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">
                <v:textbox>
                  <w:txbxContent>
                    <w:p w14:paraId="1047F951" w14:textId="77777777" w:rsidR="009425EF" w:rsidRDefault="009425EF" w:rsidP="009425EF">
                      <w:pPr>
                        <w:jc w:val="center"/>
                      </w:pPr>
                      <w:r>
                        <w:t>hodnoceno</w:t>
                      </w:r>
                    </w:p>
                    <w:p w14:paraId="34344409" w14:textId="4229AF23" w:rsidR="009425EF" w:rsidRDefault="009425EF" w:rsidP="009425EF">
                      <w:pPr>
                        <w:jc w:val="center"/>
                      </w:pPr>
                      <w:r>
                        <w:t xml:space="preserve">(n= </w:t>
                      </w:r>
                      <w:r w:rsidR="00231660">
                        <w:t>356</w:t>
                      </w:r>
                      <w:r>
                        <w:t>)</w:t>
                      </w:r>
                    </w:p>
                  </w:txbxContent>
                </v:textbox>
              </v:shape>
            </w:pict>
          </mc:Fallback>
        </mc:AlternateContent>
      </w:r>
      <w:r w:rsidR="00AB2511" w:rsidRPr="009425EF">
        <w:rPr>
          <w:noProof/>
        </w:rPr>
        <mc:AlternateContent>
          <mc:Choice Requires="wps">
            <w:drawing>
              <wp:anchor distT="0" distB="0" distL="114300" distR="114300" simplePos="0" relativeHeight="251663360" behindDoc="0" locked="0" layoutInCell="1" allowOverlap="1" wp14:anchorId="66F03366" wp14:editId="72E2BC9D">
                <wp:simplePos x="0" y="0"/>
                <wp:positionH relativeFrom="margin">
                  <wp:align>left</wp:align>
                </wp:positionH>
                <wp:positionV relativeFrom="paragraph">
                  <wp:posOffset>4998720</wp:posOffset>
                </wp:positionV>
                <wp:extent cx="1332230" cy="1080135"/>
                <wp:effectExtent l="0" t="0" r="20320" b="2476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080135"/>
                        </a:xfrm>
                        <a:prstGeom prst="rect">
                          <a:avLst/>
                        </a:prstGeom>
                        <a:solidFill>
                          <a:srgbClr val="FFFFFF"/>
                        </a:solidFill>
                        <a:ln w="9525">
                          <a:solidFill>
                            <a:srgbClr val="000000"/>
                          </a:solidFill>
                          <a:miter lim="800000"/>
                          <a:headEnd/>
                          <a:tailEnd/>
                        </a:ln>
                      </wps:spPr>
                      <wps:txbx>
                        <w:txbxContent>
                          <w:p w14:paraId="586541B9" w14:textId="77777777" w:rsidR="009425EF" w:rsidRDefault="009425EF" w:rsidP="009425EF">
                            <w:pPr>
                              <w:jc w:val="center"/>
                            </w:pPr>
                            <w:r>
                              <w:t>HODNOCENÍ</w:t>
                            </w:r>
                          </w:p>
                          <w:p w14:paraId="3F9749D2" w14:textId="77777777" w:rsidR="009425EF" w:rsidRDefault="009425EF" w:rsidP="009425EF">
                            <w:pPr>
                              <w:jc w:val="center"/>
                            </w:pPr>
                            <w:r>
                              <w:t>relevance</w:t>
                            </w:r>
                          </w:p>
                          <w:p w14:paraId="29F7E18B" w14:textId="77777777" w:rsidR="009425EF" w:rsidRDefault="009425EF" w:rsidP="009425EF">
                            <w:pPr>
                              <w:jc w:val="center"/>
                            </w:pPr>
                            <w:r>
                              <w:t>plných textů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03366" id="Textové pole 11" o:spid="_x0000_s1033" type="#_x0000_t202" style="position:absolute;left:0;text-align:left;margin-left:0;margin-top:393.6pt;width:104.9pt;height:85.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">
                <v:textbox>
                  <w:txbxContent>
                    <w:p w14:paraId="586541B9" w14:textId="77777777" w:rsidR="009425EF" w:rsidRDefault="009425EF" w:rsidP="009425EF">
                      <w:pPr>
                        <w:jc w:val="center"/>
                      </w:pPr>
                      <w:r>
                        <w:t>HODNOCENÍ</w:t>
                      </w:r>
                    </w:p>
                    <w:p w14:paraId="3F9749D2" w14:textId="77777777" w:rsidR="009425EF" w:rsidRDefault="009425EF" w:rsidP="009425EF">
                      <w:pPr>
                        <w:jc w:val="center"/>
                      </w:pPr>
                      <w:r>
                        <w:t>relevance</w:t>
                      </w:r>
                    </w:p>
                    <w:p w14:paraId="29F7E18B" w14:textId="77777777" w:rsidR="009425EF" w:rsidRDefault="009425EF" w:rsidP="009425EF">
                      <w:pPr>
                        <w:jc w:val="center"/>
                      </w:pPr>
                      <w:r>
                        <w:t>plných textů</w:t>
                      </w:r>
                    </w:p>
                  </w:txbxContent>
                </v:textbox>
                <w10:wrap anchorx="margin"/>
              </v:shape>
            </w:pict>
          </mc:Fallback>
        </mc:AlternateContent>
      </w:r>
      <w:r w:rsidR="00AB2511" w:rsidRPr="009425EF">
        <w:rPr>
          <w:noProof/>
        </w:rPr>
        <mc:AlternateContent>
          <mc:Choice Requires="wps">
            <w:drawing>
              <wp:anchor distT="0" distB="0" distL="114300" distR="114300" simplePos="0" relativeHeight="251666432" behindDoc="0" locked="0" layoutInCell="1" allowOverlap="1" wp14:anchorId="5ADFB4FB" wp14:editId="1AD5DF23">
                <wp:simplePos x="0" y="0"/>
                <wp:positionH relativeFrom="column">
                  <wp:posOffset>1979295</wp:posOffset>
                </wp:positionH>
                <wp:positionV relativeFrom="paragraph">
                  <wp:posOffset>6794500</wp:posOffset>
                </wp:positionV>
                <wp:extent cx="3256280" cy="913130"/>
                <wp:effectExtent l="0" t="0" r="20320" b="2032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913130"/>
                        </a:xfrm>
                        <a:prstGeom prst="rect">
                          <a:avLst/>
                        </a:prstGeom>
                        <a:solidFill>
                          <a:srgbClr val="FFFFFF"/>
                        </a:solidFill>
                        <a:ln w="9525">
                          <a:solidFill>
                            <a:srgbClr val="000000"/>
                          </a:solidFill>
                          <a:miter lim="800000"/>
                          <a:headEnd/>
                          <a:tailEnd/>
                        </a:ln>
                      </wps:spPr>
                      <wps:txbx>
                        <w:txbxContent>
                          <w:p w14:paraId="5C4EAAD8" w14:textId="77777777" w:rsidR="009425EF" w:rsidRDefault="009425EF" w:rsidP="009425EF">
                            <w:pPr>
                              <w:jc w:val="center"/>
                            </w:pPr>
                          </w:p>
                          <w:p w14:paraId="50FD0818" w14:textId="77777777" w:rsidR="009425EF" w:rsidRDefault="009425EF" w:rsidP="009425EF">
                            <w:pPr>
                              <w:jc w:val="center"/>
                            </w:pPr>
                            <w:r>
                              <w:t>RELEVANTNÍ VÝSTUPY REŠERŠÍ</w:t>
                            </w:r>
                          </w:p>
                          <w:p w14:paraId="162C6294" w14:textId="21766510" w:rsidR="009425EF" w:rsidRDefault="009425EF" w:rsidP="009425EF">
                            <w:pPr>
                              <w:jc w:val="center"/>
                            </w:pPr>
                            <w:r>
                              <w:t xml:space="preserve">(n = </w:t>
                            </w:r>
                            <w:r w:rsidR="00E8702F">
                              <w:t>40</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B4FB" id="Textové pole 17" o:spid="_x0000_s1034" type="#_x0000_t202" style="position:absolute;left:0;text-align:left;margin-left:155.85pt;margin-top:535pt;width:256.4pt;height:7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">
                <v:textbox>
                  <w:txbxContent>
                    <w:p w14:paraId="5C4EAAD8" w14:textId="77777777" w:rsidR="009425EF" w:rsidRDefault="009425EF" w:rsidP="009425EF">
                      <w:pPr>
                        <w:jc w:val="center"/>
                      </w:pPr>
                    </w:p>
                    <w:p w14:paraId="50FD0818" w14:textId="77777777" w:rsidR="009425EF" w:rsidRDefault="009425EF" w:rsidP="009425EF">
                      <w:pPr>
                        <w:jc w:val="center"/>
                      </w:pPr>
                      <w:r>
                        <w:t>RELEVANTNÍ VÝSTUPY REŠERŠÍ</w:t>
                      </w:r>
                    </w:p>
                    <w:p w14:paraId="162C6294" w14:textId="21766510" w:rsidR="009425EF" w:rsidRDefault="009425EF" w:rsidP="009425EF">
                      <w:pPr>
                        <w:jc w:val="center"/>
                      </w:pPr>
                      <w:r>
                        <w:t xml:space="preserve">(n = </w:t>
                      </w:r>
                      <w:r w:rsidR="00E8702F">
                        <w:t>40</w:t>
                      </w:r>
                      <w:r>
                        <w:t>)</w:t>
                      </w:r>
                    </w:p>
                  </w:txbxContent>
                </v:textbox>
              </v:shape>
            </w:pict>
          </mc:Fallback>
        </mc:AlternateContent>
      </w:r>
      <w:r w:rsidR="00AB2511" w:rsidRPr="009425EF">
        <w:rPr>
          <w:noProof/>
        </w:rPr>
        <mc:AlternateContent>
          <mc:Choice Requires="wps">
            <w:drawing>
              <wp:anchor distT="0" distB="0" distL="114300" distR="114300" simplePos="0" relativeHeight="251667456" behindDoc="0" locked="0" layoutInCell="1" allowOverlap="1" wp14:anchorId="27F0C5C5" wp14:editId="7BA3ACC6">
                <wp:simplePos x="0" y="0"/>
                <wp:positionH relativeFrom="column">
                  <wp:posOffset>97790</wp:posOffset>
                </wp:positionH>
                <wp:positionV relativeFrom="paragraph">
                  <wp:posOffset>6764020</wp:posOffset>
                </wp:positionV>
                <wp:extent cx="1332230" cy="1080135"/>
                <wp:effectExtent l="7620" t="13970" r="12700" b="1079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080135"/>
                        </a:xfrm>
                        <a:prstGeom prst="rect">
                          <a:avLst/>
                        </a:prstGeom>
                        <a:solidFill>
                          <a:srgbClr val="FFFFFF"/>
                        </a:solidFill>
                        <a:ln w="9525">
                          <a:solidFill>
                            <a:srgbClr val="000000"/>
                          </a:solidFill>
                          <a:miter lim="800000"/>
                          <a:headEnd/>
                          <a:tailEnd/>
                        </a:ln>
                      </wps:spPr>
                      <wps:txbx>
                        <w:txbxContent>
                          <w:p w14:paraId="4A1A5196" w14:textId="77777777" w:rsidR="009425EF" w:rsidRDefault="009425EF" w:rsidP="009425EF">
                            <w:pPr>
                              <w:jc w:val="center"/>
                            </w:pPr>
                          </w:p>
                          <w:p w14:paraId="6EB8C36D" w14:textId="77777777" w:rsidR="009425EF" w:rsidRDefault="009425EF" w:rsidP="009425EF">
                            <w:pPr>
                              <w:jc w:val="center"/>
                            </w:pPr>
                            <w:r>
                              <w:t>VÝSTUP</w:t>
                            </w:r>
                          </w:p>
                          <w:p w14:paraId="412E27EE" w14:textId="77777777" w:rsidR="009425EF" w:rsidRDefault="009425EF" w:rsidP="009425EF">
                            <w:pPr>
                              <w:jc w:val="center"/>
                            </w:pPr>
                            <w:r>
                              <w:t>REŠERŠE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C5C5" id="Textové pole 10" o:spid="_x0000_s1035" type="#_x0000_t202" style="position:absolute;left:0;text-align:left;margin-left:7.7pt;margin-top:532.6pt;width:104.9pt;height:8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">
                <v:textbox>
                  <w:txbxContent>
                    <w:p w14:paraId="4A1A5196" w14:textId="77777777" w:rsidR="009425EF" w:rsidRDefault="009425EF" w:rsidP="009425EF">
                      <w:pPr>
                        <w:jc w:val="center"/>
                      </w:pPr>
                    </w:p>
                    <w:p w14:paraId="6EB8C36D" w14:textId="77777777" w:rsidR="009425EF" w:rsidRDefault="009425EF" w:rsidP="009425EF">
                      <w:pPr>
                        <w:jc w:val="center"/>
                      </w:pPr>
                      <w:r>
                        <w:t>VÝSTUP</w:t>
                      </w:r>
                    </w:p>
                    <w:p w14:paraId="412E27EE" w14:textId="77777777" w:rsidR="009425EF" w:rsidRDefault="009425EF" w:rsidP="009425EF">
                      <w:pPr>
                        <w:jc w:val="center"/>
                      </w:pPr>
                      <w:r>
                        <w:t>REŠERŠE</w:t>
                      </w:r>
                    </w:p>
                  </w:txbxContent>
                </v:textbox>
              </v:shape>
            </w:pict>
          </mc:Fallback>
        </mc:AlternateContent>
      </w:r>
      <w:r w:rsidR="00AB2511" w:rsidRPr="009425EF">
        <w:rPr>
          <w:noProof/>
        </w:rPr>
        <mc:AlternateContent>
          <mc:Choice Requires="wps">
            <w:drawing>
              <wp:anchor distT="0" distB="0" distL="114300" distR="114300" simplePos="0" relativeHeight="251665408" behindDoc="0" locked="0" layoutInCell="1" allowOverlap="1" wp14:anchorId="788C1CD0" wp14:editId="330143C6">
                <wp:simplePos x="0" y="0"/>
                <wp:positionH relativeFrom="column">
                  <wp:posOffset>4006215</wp:posOffset>
                </wp:positionH>
                <wp:positionV relativeFrom="paragraph">
                  <wp:posOffset>1343660</wp:posOffset>
                </wp:positionV>
                <wp:extent cx="1332230" cy="899795"/>
                <wp:effectExtent l="5715" t="13970" r="5080" b="10160"/>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899795"/>
                        </a:xfrm>
                        <a:prstGeom prst="rect">
                          <a:avLst/>
                        </a:prstGeom>
                        <a:solidFill>
                          <a:srgbClr val="FFFFFF"/>
                        </a:solidFill>
                        <a:ln w="9525">
                          <a:solidFill>
                            <a:srgbClr val="000000"/>
                          </a:solidFill>
                          <a:miter lim="800000"/>
                          <a:headEnd/>
                          <a:tailEnd/>
                        </a:ln>
                      </wps:spPr>
                      <wps:txbx>
                        <w:txbxContent>
                          <w:p w14:paraId="41F8DF83" w14:textId="77777777" w:rsidR="009425EF" w:rsidRDefault="009425EF" w:rsidP="009425EF">
                            <w:pPr>
                              <w:jc w:val="center"/>
                            </w:pPr>
                            <w:r>
                              <w:t>z nich odstraněné</w:t>
                            </w:r>
                          </w:p>
                          <w:p w14:paraId="03A37644" w14:textId="77777777" w:rsidR="009425EF" w:rsidRDefault="009425EF" w:rsidP="009425EF">
                            <w:pPr>
                              <w:jc w:val="center"/>
                            </w:pPr>
                            <w:r>
                              <w:t>duplicity</w:t>
                            </w:r>
                          </w:p>
                          <w:p w14:paraId="30FCC1BB" w14:textId="595DF3DB" w:rsidR="009425EF" w:rsidRDefault="009425EF" w:rsidP="009425EF">
                            <w:pPr>
                              <w:jc w:val="center"/>
                            </w:pPr>
                            <w:r>
                              <w:t>(n = 1</w:t>
                            </w:r>
                            <w:r w:rsidR="005569C9">
                              <w:t>12</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C1CD0" id="Textové pole 21" o:spid="_x0000_s1036" type="#_x0000_t202" style="position:absolute;left:0;text-align:left;margin-left:315.45pt;margin-top:105.8pt;width:104.9pt;height:7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">
                <v:textbox>
                  <w:txbxContent>
                    <w:p w14:paraId="41F8DF83" w14:textId="77777777" w:rsidR="009425EF" w:rsidRDefault="009425EF" w:rsidP="009425EF">
                      <w:pPr>
                        <w:jc w:val="center"/>
                      </w:pPr>
                      <w:r>
                        <w:t>z nich odstraněné</w:t>
                      </w:r>
                    </w:p>
                    <w:p w14:paraId="03A37644" w14:textId="77777777" w:rsidR="009425EF" w:rsidRDefault="009425EF" w:rsidP="009425EF">
                      <w:pPr>
                        <w:jc w:val="center"/>
                      </w:pPr>
                      <w:r>
                        <w:t>duplicity</w:t>
                      </w:r>
                    </w:p>
                    <w:p w14:paraId="30FCC1BB" w14:textId="595DF3DB" w:rsidR="009425EF" w:rsidRDefault="009425EF" w:rsidP="009425EF">
                      <w:pPr>
                        <w:jc w:val="center"/>
                      </w:pPr>
                      <w:r>
                        <w:t>(n = 1</w:t>
                      </w:r>
                      <w:r w:rsidR="005569C9">
                        <w:t>12</w:t>
                      </w:r>
                      <w:r>
                        <w:t>)</w:t>
                      </w:r>
                    </w:p>
                  </w:txbxContent>
                </v:textbox>
              </v:shape>
            </w:pict>
          </mc:Fallback>
        </mc:AlternateContent>
      </w:r>
      <w:r w:rsidR="00AB2511" w:rsidRPr="009425EF">
        <w:rPr>
          <w:noProof/>
        </w:rPr>
        <mc:AlternateContent>
          <mc:Choice Requires="wps">
            <w:drawing>
              <wp:anchor distT="45720" distB="45720" distL="114300" distR="114300" simplePos="0" relativeHeight="251659264" behindDoc="0" locked="0" layoutInCell="1" allowOverlap="1" wp14:anchorId="07D1C971" wp14:editId="3361D9D8">
                <wp:simplePos x="0" y="0"/>
                <wp:positionH relativeFrom="margin">
                  <wp:align>right</wp:align>
                </wp:positionH>
                <wp:positionV relativeFrom="paragraph">
                  <wp:posOffset>227330</wp:posOffset>
                </wp:positionV>
                <wp:extent cx="5905500" cy="8039100"/>
                <wp:effectExtent l="0" t="0" r="19050" b="19050"/>
                <wp:wrapSquare wrapText="bothSides"/>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039100"/>
                        </a:xfrm>
                        <a:prstGeom prst="rect">
                          <a:avLst/>
                        </a:prstGeom>
                        <a:solidFill>
                          <a:srgbClr val="FFFFFF"/>
                        </a:solidFill>
                        <a:ln w="9525">
                          <a:solidFill>
                            <a:srgbClr val="000000"/>
                          </a:solidFill>
                          <a:miter lim="800000"/>
                          <a:headEnd/>
                          <a:tailEnd/>
                        </a:ln>
                      </wps:spPr>
                      <wps:txbx>
                        <w:txbxContent>
                          <w:p w14:paraId="5ADFD7C1" w14:textId="77777777" w:rsidR="009425EF" w:rsidRDefault="009425EF" w:rsidP="009425EF"/>
                          <w:p w14:paraId="5864E200" w14:textId="77777777" w:rsidR="009425EF" w:rsidRDefault="009425EF" w:rsidP="009425EF"/>
                          <w:p w14:paraId="313F0081" w14:textId="77777777" w:rsidR="009425EF" w:rsidRDefault="009425EF" w:rsidP="009425EF">
                            <w:pPr>
                              <w:jc w:val="center"/>
                            </w:pPr>
                          </w:p>
                          <w:p w14:paraId="59031AEC" w14:textId="77777777" w:rsidR="009425EF" w:rsidRDefault="009425EF" w:rsidP="009425EF"/>
                          <w:p w14:paraId="672CA334" w14:textId="77777777" w:rsidR="009425EF" w:rsidRDefault="009425EF" w:rsidP="009425EF"/>
                          <w:p w14:paraId="367DE911" w14:textId="77777777" w:rsidR="009425EF" w:rsidRDefault="009425EF" w:rsidP="009425EF"/>
                          <w:p w14:paraId="17630F97" w14:textId="77777777" w:rsidR="009425EF" w:rsidRDefault="009425EF" w:rsidP="009425EF"/>
                          <w:p w14:paraId="4E59C23C" w14:textId="77777777" w:rsidR="009425EF" w:rsidRDefault="009425EF" w:rsidP="009425EF"/>
                          <w:p w14:paraId="647D6258" w14:textId="77777777" w:rsidR="009425EF" w:rsidRDefault="009425EF" w:rsidP="009425EF"/>
                          <w:p w14:paraId="3932AF0C" w14:textId="77777777" w:rsidR="009425EF" w:rsidRDefault="009425EF" w:rsidP="009425EF"/>
                          <w:p w14:paraId="68723A78" w14:textId="77777777" w:rsidR="009425EF" w:rsidRDefault="009425EF" w:rsidP="009425EF"/>
                          <w:p w14:paraId="013A0901" w14:textId="77777777" w:rsidR="009425EF" w:rsidRDefault="009425EF" w:rsidP="009425EF"/>
                          <w:p w14:paraId="2A78250F" w14:textId="77777777" w:rsidR="009425EF" w:rsidRDefault="009425EF" w:rsidP="009425EF"/>
                          <w:p w14:paraId="5E32850B" w14:textId="77777777" w:rsidR="009425EF" w:rsidRDefault="009425EF" w:rsidP="009425EF"/>
                          <w:p w14:paraId="5326DF1C" w14:textId="77777777" w:rsidR="009425EF" w:rsidRDefault="009425EF" w:rsidP="009425EF"/>
                          <w:p w14:paraId="154A0ABE" w14:textId="77777777" w:rsidR="009425EF" w:rsidRDefault="009425EF" w:rsidP="009425EF"/>
                          <w:p w14:paraId="548ADF22" w14:textId="77777777" w:rsidR="009425EF" w:rsidRDefault="009425EF" w:rsidP="009425EF"/>
                          <w:p w14:paraId="6E9EF975" w14:textId="77777777" w:rsidR="009425EF" w:rsidRDefault="009425EF" w:rsidP="009425EF"/>
                          <w:p w14:paraId="63D50319" w14:textId="77777777" w:rsidR="009425EF" w:rsidRDefault="009425EF" w:rsidP="009425EF"/>
                          <w:p w14:paraId="7DE4D130" w14:textId="77777777" w:rsidR="009425EF" w:rsidRDefault="009425EF" w:rsidP="009425EF"/>
                          <w:p w14:paraId="4E3A08FC" w14:textId="77777777" w:rsidR="009425EF" w:rsidRDefault="009425EF" w:rsidP="009425EF"/>
                          <w:p w14:paraId="237790C7" w14:textId="77777777" w:rsidR="009425EF" w:rsidRDefault="009425EF" w:rsidP="009425EF"/>
                          <w:p w14:paraId="3CF9E4FB" w14:textId="0E722BF6" w:rsidR="009425EF" w:rsidRDefault="00A55289" w:rsidP="009425EF">
                            <w:r>
                              <w:tab/>
                            </w:r>
                            <w:r>
                              <w:tab/>
                            </w:r>
                            <w:r>
                              <w:tab/>
                            </w:r>
                            <w:r>
                              <w:tab/>
                            </w:r>
                            <w:r>
                              <w:tab/>
                            </w:r>
                            <w:r>
                              <w:tab/>
                            </w:r>
                            <w:r w:rsidRPr="00A55289">
                              <w:rPr>
                                <w:noProof/>
                              </w:rPr>
                              <w:drawing>
                                <wp:inline distT="0" distB="0" distL="0" distR="0" wp14:anchorId="6C8A3B59" wp14:editId="7A99AD59">
                                  <wp:extent cx="263413" cy="546100"/>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69" cy="558863"/>
                                          </a:xfrm>
                                          <a:prstGeom prst="rect">
                                            <a:avLst/>
                                          </a:prstGeom>
                                          <a:noFill/>
                                          <a:ln>
                                            <a:noFill/>
                                          </a:ln>
                                        </pic:spPr>
                                      </pic:pic>
                                    </a:graphicData>
                                  </a:graphic>
                                </wp:inline>
                              </w:drawing>
                            </w:r>
                          </w:p>
                          <w:p w14:paraId="59D23DFC" w14:textId="77777777" w:rsidR="009425EF" w:rsidRDefault="009425EF" w:rsidP="009425EF"/>
                          <w:p w14:paraId="71A0CD5A" w14:textId="77777777" w:rsidR="009425EF" w:rsidRDefault="009425EF" w:rsidP="009425EF"/>
                          <w:p w14:paraId="40F2E99C" w14:textId="77777777" w:rsidR="009425EF" w:rsidRDefault="009425EF" w:rsidP="009425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D1C971" id="Textové pole 27" o:spid="_x0000_s1037" type="#_x0000_t202" style="position:absolute;left:0;text-align:left;margin-left:413.8pt;margin-top:17.9pt;width:465pt;height:63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">
                <v:textbox>
                  <w:txbxContent>
                    <w:p w14:paraId="5ADFD7C1" w14:textId="77777777" w:rsidR="009425EF" w:rsidRDefault="009425EF" w:rsidP="009425EF"/>
                    <w:p w14:paraId="5864E200" w14:textId="77777777" w:rsidR="009425EF" w:rsidRDefault="009425EF" w:rsidP="009425EF"/>
                    <w:p w14:paraId="313F0081" w14:textId="77777777" w:rsidR="009425EF" w:rsidRDefault="009425EF" w:rsidP="009425EF">
                      <w:pPr>
                        <w:jc w:val="center"/>
                      </w:pPr>
                    </w:p>
                    <w:p w14:paraId="59031AEC" w14:textId="77777777" w:rsidR="009425EF" w:rsidRDefault="009425EF" w:rsidP="009425EF"/>
                    <w:p w14:paraId="672CA334" w14:textId="77777777" w:rsidR="009425EF" w:rsidRDefault="009425EF" w:rsidP="009425EF"/>
                    <w:p w14:paraId="367DE911" w14:textId="77777777" w:rsidR="009425EF" w:rsidRDefault="009425EF" w:rsidP="009425EF"/>
                    <w:p w14:paraId="17630F97" w14:textId="77777777" w:rsidR="009425EF" w:rsidRDefault="009425EF" w:rsidP="009425EF"/>
                    <w:p w14:paraId="4E59C23C" w14:textId="77777777" w:rsidR="009425EF" w:rsidRDefault="009425EF" w:rsidP="009425EF"/>
                    <w:p w14:paraId="647D6258" w14:textId="77777777" w:rsidR="009425EF" w:rsidRDefault="009425EF" w:rsidP="009425EF"/>
                    <w:p w14:paraId="3932AF0C" w14:textId="77777777" w:rsidR="009425EF" w:rsidRDefault="009425EF" w:rsidP="009425EF"/>
                    <w:p w14:paraId="68723A78" w14:textId="77777777" w:rsidR="009425EF" w:rsidRDefault="009425EF" w:rsidP="009425EF"/>
                    <w:p w14:paraId="013A0901" w14:textId="77777777" w:rsidR="009425EF" w:rsidRDefault="009425EF" w:rsidP="009425EF"/>
                    <w:p w14:paraId="2A78250F" w14:textId="77777777" w:rsidR="009425EF" w:rsidRDefault="009425EF" w:rsidP="009425EF"/>
                    <w:p w14:paraId="5E32850B" w14:textId="77777777" w:rsidR="009425EF" w:rsidRDefault="009425EF" w:rsidP="009425EF"/>
                    <w:p w14:paraId="5326DF1C" w14:textId="77777777" w:rsidR="009425EF" w:rsidRDefault="009425EF" w:rsidP="009425EF"/>
                    <w:p w14:paraId="154A0ABE" w14:textId="77777777" w:rsidR="009425EF" w:rsidRDefault="009425EF" w:rsidP="009425EF"/>
                    <w:p w14:paraId="548ADF22" w14:textId="77777777" w:rsidR="009425EF" w:rsidRDefault="009425EF" w:rsidP="009425EF"/>
                    <w:p w14:paraId="6E9EF975" w14:textId="77777777" w:rsidR="009425EF" w:rsidRDefault="009425EF" w:rsidP="009425EF"/>
                    <w:p w14:paraId="63D50319" w14:textId="77777777" w:rsidR="009425EF" w:rsidRDefault="009425EF" w:rsidP="009425EF"/>
                    <w:p w14:paraId="7DE4D130" w14:textId="77777777" w:rsidR="009425EF" w:rsidRDefault="009425EF" w:rsidP="009425EF"/>
                    <w:p w14:paraId="4E3A08FC" w14:textId="77777777" w:rsidR="009425EF" w:rsidRDefault="009425EF" w:rsidP="009425EF"/>
                    <w:p w14:paraId="237790C7" w14:textId="77777777" w:rsidR="009425EF" w:rsidRDefault="009425EF" w:rsidP="009425EF"/>
                    <w:p w14:paraId="3CF9E4FB" w14:textId="0E722BF6" w:rsidR="009425EF" w:rsidRDefault="00A55289" w:rsidP="009425EF">
                      <w:r>
                        <w:tab/>
                      </w:r>
                      <w:r>
                        <w:tab/>
                      </w:r>
                      <w:r>
                        <w:tab/>
                      </w:r>
                      <w:r>
                        <w:tab/>
                      </w:r>
                      <w:r>
                        <w:tab/>
                      </w:r>
                      <w:r>
                        <w:tab/>
                      </w:r>
                      <w:r w:rsidRPr="00A55289">
                        <w:rPr>
                          <w:noProof/>
                        </w:rPr>
                        <w:drawing>
                          <wp:inline distT="0" distB="0" distL="0" distR="0" wp14:anchorId="6C8A3B59" wp14:editId="7A99AD59">
                            <wp:extent cx="263413" cy="546100"/>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69" cy="558863"/>
                                    </a:xfrm>
                                    <a:prstGeom prst="rect">
                                      <a:avLst/>
                                    </a:prstGeom>
                                    <a:noFill/>
                                    <a:ln>
                                      <a:noFill/>
                                    </a:ln>
                                  </pic:spPr>
                                </pic:pic>
                              </a:graphicData>
                            </a:graphic>
                          </wp:inline>
                        </w:drawing>
                      </w:r>
                    </w:p>
                    <w:p w14:paraId="59D23DFC" w14:textId="77777777" w:rsidR="009425EF" w:rsidRDefault="009425EF" w:rsidP="009425EF"/>
                    <w:p w14:paraId="71A0CD5A" w14:textId="77777777" w:rsidR="009425EF" w:rsidRDefault="009425EF" w:rsidP="009425EF"/>
                    <w:p w14:paraId="40F2E99C" w14:textId="77777777" w:rsidR="009425EF" w:rsidRDefault="009425EF" w:rsidP="009425EF"/>
                  </w:txbxContent>
                </v:textbox>
                <w10:wrap type="square" anchorx="margin"/>
              </v:shape>
            </w:pict>
          </mc:Fallback>
        </mc:AlternateContent>
      </w:r>
      <w:r w:rsidR="009425EF" w:rsidRPr="009425EF">
        <w:rPr>
          <w:noProof/>
        </w:rPr>
        <mc:AlternateContent>
          <mc:Choice Requires="wps">
            <w:drawing>
              <wp:anchor distT="0" distB="0" distL="114300" distR="114300" simplePos="0" relativeHeight="251671552" behindDoc="0" locked="0" layoutInCell="1" allowOverlap="1" wp14:anchorId="323A493B" wp14:editId="2A14B7AB">
                <wp:simplePos x="0" y="0"/>
                <wp:positionH relativeFrom="column">
                  <wp:posOffset>3574415</wp:posOffset>
                </wp:positionH>
                <wp:positionV relativeFrom="paragraph">
                  <wp:posOffset>1836420</wp:posOffset>
                </wp:positionV>
                <wp:extent cx="266700" cy="0"/>
                <wp:effectExtent l="15240" t="61595" r="22860" b="62230"/>
                <wp:wrapNone/>
                <wp:docPr id="20" name="Přímá spojnice se šipkou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8BB01" id="Přímá spojnice se šipkou 20" o:spid="_x0000_s1026" type="#_x0000_t32" style="position:absolute;margin-left:281.45pt;margin-top:144.6pt;width:2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" strokeweight="1.5pt">
                <v:stroke endarrow="block"/>
              </v:shape>
            </w:pict>
          </mc:Fallback>
        </mc:AlternateContent>
      </w:r>
      <w:r w:rsidR="00A55289">
        <w:t xml:space="preserve"> </w:t>
      </w:r>
    </w:p>
    <w:p w14:paraId="208A6DFC" w14:textId="2CAF3A09" w:rsidR="0059248E" w:rsidRPr="00763F0B" w:rsidRDefault="0059248E" w:rsidP="0059248E">
      <w:pPr>
        <w:pStyle w:val="Odstavecseseznamem"/>
        <w:ind w:left="792"/>
        <w:rPr>
          <w:lang w:eastAsia="x-none"/>
        </w:rPr>
      </w:pPr>
    </w:p>
    <w:p w14:paraId="195F1FB2" w14:textId="512C08A8" w:rsidR="00942150" w:rsidRDefault="00942150" w:rsidP="00942150">
      <w:pPr>
        <w:pStyle w:val="Nadpis2"/>
        <w:rPr>
          <w:lang w:val="cs-CZ"/>
        </w:rPr>
      </w:pPr>
      <w:bookmarkStart w:id="8" w:name="_Toc99336213"/>
      <w:r>
        <w:rPr>
          <w:lang w:val="cs-CZ"/>
        </w:rPr>
        <w:lastRenderedPageBreak/>
        <w:t>Popis relevantních zdrojů</w:t>
      </w:r>
      <w:bookmarkEnd w:id="8"/>
    </w:p>
    <w:p w14:paraId="2154F790" w14:textId="50E0CA5F" w:rsidR="005D4E28" w:rsidRDefault="009C6283" w:rsidP="007A78F4">
      <w:pPr>
        <w:ind w:firstLine="425"/>
        <w:rPr>
          <w:lang w:eastAsia="x-none"/>
        </w:rPr>
      </w:pPr>
      <w:r w:rsidRPr="009C6283">
        <w:rPr>
          <w:lang w:eastAsia="x-none"/>
        </w:rPr>
        <w:t>Informace</w:t>
      </w:r>
      <w:r>
        <w:rPr>
          <w:lang w:eastAsia="x-none"/>
        </w:rPr>
        <w:t xml:space="preserve"> k relevantní odborné literatuře uvádí Tabulka č.1</w:t>
      </w:r>
      <w:r w:rsidR="008722A2">
        <w:rPr>
          <w:lang w:eastAsia="x-none"/>
        </w:rPr>
        <w:t>.</w:t>
      </w:r>
      <w:r w:rsidR="007A78F4">
        <w:rPr>
          <w:lang w:eastAsia="x-none"/>
        </w:rPr>
        <w:t xml:space="preserve"> K jednotlivým literárním zdrojům jsou uvedeny bližší informace - autor, </w:t>
      </w:r>
      <w:r w:rsidR="009077B8">
        <w:rPr>
          <w:lang w:eastAsia="x-none"/>
        </w:rPr>
        <w:t>zkoumaný soubor, nástroj sběru dat</w:t>
      </w:r>
      <w:r w:rsidR="003D1F47">
        <w:rPr>
          <w:lang w:eastAsia="x-none"/>
        </w:rPr>
        <w:t xml:space="preserve"> </w:t>
      </w:r>
      <w:r w:rsidR="009077B8">
        <w:rPr>
          <w:lang w:eastAsia="x-none"/>
        </w:rPr>
        <w:t>a</w:t>
      </w:r>
      <w:r w:rsidR="003D1F47">
        <w:rPr>
          <w:lang w:eastAsia="x-none"/>
        </w:rPr>
        <w:t> </w:t>
      </w:r>
      <w:r w:rsidR="009077B8">
        <w:rPr>
          <w:lang w:eastAsia="x-none"/>
        </w:rPr>
        <w:t>souhrnné výsledky studie.</w:t>
      </w:r>
    </w:p>
    <w:p w14:paraId="1E9E0022" w14:textId="2F93A730" w:rsidR="00677C01" w:rsidRDefault="009E6006" w:rsidP="009E6006">
      <w:pPr>
        <w:pStyle w:val="UPOL-Titulektabulkynadvlevo"/>
        <w:rPr>
          <w:lang w:eastAsia="x-none"/>
        </w:rPr>
      </w:pPr>
      <w:bookmarkStart w:id="9" w:name="_Toc99336279"/>
      <w:r>
        <w:t xml:space="preserve">Tabulka </w:t>
      </w:r>
      <w:r w:rsidR="00AA3A79">
        <w:fldChar w:fldCharType="begin"/>
      </w:r>
      <w:r w:rsidR="00AA3A79">
        <w:instrText xml:space="preserve"> SEQ Tabulka \* ARABIC </w:instrText>
      </w:r>
      <w:r w:rsidR="00AA3A79">
        <w:fldChar w:fldCharType="separate"/>
      </w:r>
      <w:r w:rsidR="00C112A7">
        <w:rPr>
          <w:noProof/>
        </w:rPr>
        <w:t>1</w:t>
      </w:r>
      <w:r w:rsidR="00AA3A79">
        <w:rPr>
          <w:noProof/>
        </w:rPr>
        <w:fldChar w:fldCharType="end"/>
      </w:r>
      <w:r>
        <w:t xml:space="preserve">: </w:t>
      </w:r>
      <w:r w:rsidR="00551FC0" w:rsidRPr="00B266B3">
        <w:rPr>
          <w:lang w:eastAsia="x-none"/>
        </w:rPr>
        <w:t>P</w:t>
      </w:r>
      <w:r w:rsidR="00677C01" w:rsidRPr="00B266B3">
        <w:rPr>
          <w:lang w:eastAsia="x-none"/>
        </w:rPr>
        <w:t>řehled relevantních zdrojů</w:t>
      </w:r>
      <w:bookmarkEnd w:id="9"/>
    </w:p>
    <w:tbl>
      <w:tblPr>
        <w:tblStyle w:val="Mkatabulky"/>
        <w:tblW w:w="5000" w:type="pct"/>
        <w:tblLook w:val="04A0" w:firstRow="1" w:lastRow="0" w:firstColumn="1" w:lastColumn="0" w:noHBand="0" w:noVBand="1"/>
      </w:tblPr>
      <w:tblGrid>
        <w:gridCol w:w="1763"/>
        <w:gridCol w:w="2276"/>
        <w:gridCol w:w="1976"/>
        <w:gridCol w:w="2762"/>
      </w:tblGrid>
      <w:tr w:rsidR="00BF08F5" w14:paraId="4D787247" w14:textId="77777777" w:rsidTr="007556BE">
        <w:tc>
          <w:tcPr>
            <w:tcW w:w="1004" w:type="pct"/>
          </w:tcPr>
          <w:p w14:paraId="09BA51FB" w14:textId="77777777" w:rsidR="00BF08F5" w:rsidRPr="00B266B3" w:rsidRDefault="00BF08F5" w:rsidP="00EF5736">
            <w:pPr>
              <w:spacing w:line="240" w:lineRule="auto"/>
              <w:jc w:val="center"/>
              <w:rPr>
                <w:lang w:eastAsia="x-none"/>
              </w:rPr>
            </w:pPr>
            <w:r w:rsidRPr="00B266B3">
              <w:rPr>
                <w:lang w:eastAsia="x-none"/>
              </w:rPr>
              <w:t>Autor</w:t>
            </w:r>
          </w:p>
        </w:tc>
        <w:tc>
          <w:tcPr>
            <w:tcW w:w="1335" w:type="pct"/>
          </w:tcPr>
          <w:p w14:paraId="4BE7CD52" w14:textId="77777777" w:rsidR="00BF08F5" w:rsidRDefault="00BF08F5" w:rsidP="00EF5736">
            <w:pPr>
              <w:spacing w:line="240" w:lineRule="auto"/>
              <w:jc w:val="center"/>
              <w:rPr>
                <w:b/>
                <w:bCs/>
                <w:lang w:eastAsia="x-none"/>
              </w:rPr>
            </w:pPr>
            <w:r w:rsidRPr="00B266B3">
              <w:rPr>
                <w:lang w:eastAsia="x-none"/>
              </w:rPr>
              <w:t>Výzkumný soubor</w:t>
            </w:r>
          </w:p>
        </w:tc>
        <w:tc>
          <w:tcPr>
            <w:tcW w:w="1050" w:type="pct"/>
          </w:tcPr>
          <w:p w14:paraId="16BC930A" w14:textId="77777777" w:rsidR="00BF08F5" w:rsidRPr="001E5A26" w:rsidRDefault="00BF08F5" w:rsidP="00EF5736">
            <w:pPr>
              <w:spacing w:line="240" w:lineRule="auto"/>
              <w:jc w:val="center"/>
              <w:rPr>
                <w:lang w:eastAsia="x-none"/>
              </w:rPr>
            </w:pPr>
            <w:r w:rsidRPr="001E5A26">
              <w:rPr>
                <w:lang w:eastAsia="x-none"/>
              </w:rPr>
              <w:t>Nástroj sběru dat</w:t>
            </w:r>
          </w:p>
        </w:tc>
        <w:tc>
          <w:tcPr>
            <w:tcW w:w="1611" w:type="pct"/>
          </w:tcPr>
          <w:p w14:paraId="5B61AEB6" w14:textId="77777777" w:rsidR="00BF08F5" w:rsidRPr="001E5A26" w:rsidRDefault="00BF08F5" w:rsidP="00EF5736">
            <w:pPr>
              <w:spacing w:line="240" w:lineRule="auto"/>
              <w:jc w:val="center"/>
              <w:rPr>
                <w:lang w:eastAsia="x-none"/>
              </w:rPr>
            </w:pPr>
            <w:r w:rsidRPr="001E5A26">
              <w:rPr>
                <w:lang w:eastAsia="x-none"/>
              </w:rPr>
              <w:t>Výsledky</w:t>
            </w:r>
          </w:p>
        </w:tc>
      </w:tr>
      <w:tr w:rsidR="00BF08F5" w14:paraId="2357378F" w14:textId="77777777" w:rsidTr="007556BE">
        <w:tc>
          <w:tcPr>
            <w:tcW w:w="1004" w:type="pct"/>
          </w:tcPr>
          <w:p w14:paraId="20C4F8CB" w14:textId="77777777" w:rsidR="00BF08F5" w:rsidRPr="00CD1EF1" w:rsidRDefault="00BF08F5" w:rsidP="00EF5736">
            <w:pPr>
              <w:spacing w:line="240" w:lineRule="auto"/>
              <w:jc w:val="center"/>
              <w:rPr>
                <w:lang w:eastAsia="x-none"/>
              </w:rPr>
            </w:pPr>
            <w:r w:rsidRPr="00CD1EF1">
              <w:rPr>
                <w:lang w:eastAsia="x-none"/>
              </w:rPr>
              <w:t>Balíková</w:t>
            </w:r>
          </w:p>
          <w:p w14:paraId="3F8945E8" w14:textId="77777777" w:rsidR="00BF08F5" w:rsidRPr="00CD1EF1" w:rsidRDefault="00BF08F5" w:rsidP="00EF5736">
            <w:pPr>
              <w:spacing w:line="240" w:lineRule="auto"/>
              <w:jc w:val="center"/>
              <w:rPr>
                <w:lang w:eastAsia="x-none"/>
              </w:rPr>
            </w:pPr>
            <w:r w:rsidRPr="00CD1EF1">
              <w:rPr>
                <w:lang w:eastAsia="x-none"/>
              </w:rPr>
              <w:t>(2011)</w:t>
            </w:r>
          </w:p>
        </w:tc>
        <w:tc>
          <w:tcPr>
            <w:tcW w:w="1335" w:type="pct"/>
          </w:tcPr>
          <w:p w14:paraId="104BBE09" w14:textId="77777777" w:rsidR="00BF08F5" w:rsidRPr="00CD1EF1" w:rsidRDefault="00BF08F5" w:rsidP="00EF5736">
            <w:pPr>
              <w:spacing w:line="240" w:lineRule="auto"/>
              <w:jc w:val="center"/>
              <w:rPr>
                <w:lang w:eastAsia="x-none"/>
              </w:rPr>
            </w:pPr>
            <w:r w:rsidRPr="00CD1EF1">
              <w:rPr>
                <w:lang w:eastAsia="x-none"/>
              </w:rPr>
              <w:t>109 respondentů ve Středočeském a Ústeckém kraji (učitelky a ředitelky ze 7 MŠ, vychovatelé a ředitelé ze 7 dětských domovů)</w:t>
            </w:r>
          </w:p>
        </w:tc>
        <w:tc>
          <w:tcPr>
            <w:tcW w:w="1050" w:type="pct"/>
          </w:tcPr>
          <w:p w14:paraId="44C61033" w14:textId="77777777" w:rsidR="00BF08F5" w:rsidRPr="00CD1EF1" w:rsidRDefault="00BF08F5" w:rsidP="00EF5736">
            <w:pPr>
              <w:spacing w:line="240" w:lineRule="auto"/>
              <w:jc w:val="center"/>
              <w:rPr>
                <w:lang w:eastAsia="x-none"/>
              </w:rPr>
            </w:pPr>
            <w:r w:rsidRPr="00CD1EF1">
              <w:rPr>
                <w:lang w:eastAsia="x-none"/>
              </w:rPr>
              <w:t>dotazník</w:t>
            </w:r>
          </w:p>
        </w:tc>
        <w:tc>
          <w:tcPr>
            <w:tcW w:w="1611" w:type="pct"/>
          </w:tcPr>
          <w:p w14:paraId="7D683F74" w14:textId="77777777" w:rsidR="00BF08F5" w:rsidRPr="00287AC3" w:rsidRDefault="00BF08F5" w:rsidP="00EF5736">
            <w:pPr>
              <w:spacing w:line="240" w:lineRule="auto"/>
              <w:jc w:val="center"/>
              <w:rPr>
                <w:lang w:eastAsia="x-none"/>
              </w:rPr>
            </w:pPr>
            <w:r w:rsidRPr="00287AC3">
              <w:rPr>
                <w:lang w:eastAsia="x-none"/>
              </w:rPr>
              <w:t>Cílem výzkumu bylo srovnat příčiny syndromu vyhoření v mateřské škole a dětském domově. Z výzkumu vyplynulo, že obě skupiny jsou ohroženy syndromem vyhoření, větší předpoklady však mají vychovatelé v dětských domovech. Příčinou se ukázala angažovanost pro svou profesi i v době volna.</w:t>
            </w:r>
          </w:p>
        </w:tc>
      </w:tr>
      <w:tr w:rsidR="00BF08F5" w14:paraId="7FE47466" w14:textId="77777777" w:rsidTr="007556BE">
        <w:tc>
          <w:tcPr>
            <w:tcW w:w="1004" w:type="pct"/>
          </w:tcPr>
          <w:p w14:paraId="63FB2A82" w14:textId="77777777" w:rsidR="00BF08F5" w:rsidRPr="0036428D" w:rsidRDefault="00BF08F5" w:rsidP="00EF5736">
            <w:pPr>
              <w:spacing w:line="240" w:lineRule="auto"/>
              <w:jc w:val="center"/>
              <w:rPr>
                <w:lang w:eastAsia="x-none"/>
              </w:rPr>
            </w:pPr>
            <w:r w:rsidRPr="0036428D">
              <w:rPr>
                <w:lang w:eastAsia="x-none"/>
              </w:rPr>
              <w:t>Bečková</w:t>
            </w:r>
          </w:p>
          <w:p w14:paraId="359ABAF5" w14:textId="77777777" w:rsidR="00BF08F5" w:rsidRPr="0036428D" w:rsidRDefault="00BF08F5" w:rsidP="00EF5736">
            <w:pPr>
              <w:spacing w:line="240" w:lineRule="auto"/>
              <w:jc w:val="center"/>
              <w:rPr>
                <w:lang w:eastAsia="x-none"/>
              </w:rPr>
            </w:pPr>
            <w:r w:rsidRPr="0036428D">
              <w:rPr>
                <w:lang w:eastAsia="x-none"/>
              </w:rPr>
              <w:t>(2010)</w:t>
            </w:r>
          </w:p>
        </w:tc>
        <w:tc>
          <w:tcPr>
            <w:tcW w:w="1335" w:type="pct"/>
          </w:tcPr>
          <w:p w14:paraId="0C031AE7" w14:textId="77777777" w:rsidR="00BF08F5" w:rsidRPr="0036428D" w:rsidRDefault="00BF08F5" w:rsidP="00EF5736">
            <w:pPr>
              <w:spacing w:line="240" w:lineRule="auto"/>
              <w:jc w:val="center"/>
              <w:rPr>
                <w:lang w:eastAsia="x-none"/>
              </w:rPr>
            </w:pPr>
            <w:r w:rsidRPr="0036428D">
              <w:rPr>
                <w:lang w:eastAsia="x-none"/>
              </w:rPr>
              <w:t>114 pedagogů mateřských škol</w:t>
            </w:r>
          </w:p>
        </w:tc>
        <w:tc>
          <w:tcPr>
            <w:tcW w:w="1050" w:type="pct"/>
          </w:tcPr>
          <w:p w14:paraId="6E2BD7D9" w14:textId="77777777" w:rsidR="00BF08F5" w:rsidRPr="0036428D" w:rsidRDefault="00BF08F5" w:rsidP="00EF5736">
            <w:pPr>
              <w:spacing w:line="240" w:lineRule="auto"/>
              <w:jc w:val="center"/>
              <w:rPr>
                <w:lang w:eastAsia="x-none"/>
              </w:rPr>
            </w:pPr>
            <w:r w:rsidRPr="0036428D">
              <w:rPr>
                <w:lang w:eastAsia="x-none"/>
              </w:rPr>
              <w:t>dotazník</w:t>
            </w:r>
          </w:p>
        </w:tc>
        <w:tc>
          <w:tcPr>
            <w:tcW w:w="1611" w:type="pct"/>
          </w:tcPr>
          <w:p w14:paraId="2304880F" w14:textId="77777777" w:rsidR="00BF08F5" w:rsidRPr="00287AC3" w:rsidRDefault="00BF08F5" w:rsidP="00EF5736">
            <w:pPr>
              <w:spacing w:line="240" w:lineRule="auto"/>
              <w:jc w:val="center"/>
              <w:rPr>
                <w:lang w:eastAsia="x-none"/>
              </w:rPr>
            </w:pPr>
            <w:r w:rsidRPr="00287AC3">
              <w:rPr>
                <w:lang w:eastAsia="x-none"/>
              </w:rPr>
              <w:t>Z výzkumu vyplynulo, že respondenti jsou spokojeni s volbou povolání, ale vadí jim nedostatečné finanční i společenské ohodnocení.</w:t>
            </w:r>
          </w:p>
        </w:tc>
      </w:tr>
      <w:tr w:rsidR="00BF08F5" w14:paraId="0D5014E7" w14:textId="77777777" w:rsidTr="007556BE">
        <w:tc>
          <w:tcPr>
            <w:tcW w:w="1004" w:type="pct"/>
          </w:tcPr>
          <w:p w14:paraId="7A525BCC" w14:textId="77777777" w:rsidR="00BF08F5" w:rsidRPr="001976E4" w:rsidRDefault="00BF08F5" w:rsidP="00EF5736">
            <w:pPr>
              <w:spacing w:line="240" w:lineRule="auto"/>
              <w:jc w:val="center"/>
              <w:rPr>
                <w:lang w:eastAsia="x-none"/>
              </w:rPr>
            </w:pPr>
            <w:r w:rsidRPr="001976E4">
              <w:rPr>
                <w:lang w:eastAsia="x-none"/>
              </w:rPr>
              <w:t>Benešová (2020)</w:t>
            </w:r>
          </w:p>
        </w:tc>
        <w:tc>
          <w:tcPr>
            <w:tcW w:w="1335" w:type="pct"/>
          </w:tcPr>
          <w:p w14:paraId="44988CEE" w14:textId="77777777" w:rsidR="00BF08F5" w:rsidRPr="001976E4" w:rsidRDefault="00BF08F5" w:rsidP="00EF5736">
            <w:pPr>
              <w:spacing w:line="240" w:lineRule="auto"/>
              <w:jc w:val="center"/>
              <w:rPr>
                <w:lang w:eastAsia="x-none"/>
              </w:rPr>
            </w:pPr>
            <w:r w:rsidRPr="001976E4">
              <w:rPr>
                <w:lang w:eastAsia="x-none"/>
              </w:rPr>
              <w:t>soukromá mateřská škola, v níž autorka pracuje</w:t>
            </w:r>
          </w:p>
        </w:tc>
        <w:tc>
          <w:tcPr>
            <w:tcW w:w="1050" w:type="pct"/>
          </w:tcPr>
          <w:p w14:paraId="2B636EFD" w14:textId="77777777" w:rsidR="00BF08F5" w:rsidRPr="001976E4" w:rsidRDefault="00BF08F5" w:rsidP="00EF5736">
            <w:pPr>
              <w:spacing w:line="240" w:lineRule="auto"/>
              <w:jc w:val="center"/>
              <w:rPr>
                <w:lang w:eastAsia="x-none"/>
              </w:rPr>
            </w:pPr>
            <w:r w:rsidRPr="001976E4">
              <w:rPr>
                <w:lang w:eastAsia="x-none"/>
              </w:rPr>
              <w:t>pozorování, dotazník</w:t>
            </w:r>
          </w:p>
        </w:tc>
        <w:tc>
          <w:tcPr>
            <w:tcW w:w="1611" w:type="pct"/>
          </w:tcPr>
          <w:p w14:paraId="62C03809" w14:textId="21BDFBE7" w:rsidR="00BF08F5" w:rsidRDefault="00BF08F5" w:rsidP="00EF5736">
            <w:pPr>
              <w:spacing w:line="240" w:lineRule="auto"/>
              <w:jc w:val="center"/>
              <w:rPr>
                <w:lang w:eastAsia="x-none"/>
              </w:rPr>
            </w:pPr>
            <w:r w:rsidRPr="00287AC3">
              <w:rPr>
                <w:lang w:eastAsia="x-none"/>
              </w:rPr>
              <w:t>Z výzkumu vyplynulo, že menší počet dětí na třídě a</w:t>
            </w:r>
            <w:r w:rsidR="00C9639E">
              <w:rPr>
                <w:lang w:eastAsia="x-none"/>
              </w:rPr>
              <w:t> </w:t>
            </w:r>
            <w:r w:rsidRPr="00287AC3">
              <w:rPr>
                <w:lang w:eastAsia="x-none"/>
              </w:rPr>
              <w:t>možnost zdravého stravování, mají pozitivní vliv na práci pedagogů. Jako stresová situace bylo popsáno vybírání peněz na výlety. Výzkum může být zkreslen pohledem autorky, jež je zároveň zaměstnancem této MŠ.</w:t>
            </w:r>
          </w:p>
          <w:p w14:paraId="45741E51" w14:textId="77777777" w:rsidR="00D50A17" w:rsidRDefault="00D50A17" w:rsidP="00EF5736">
            <w:pPr>
              <w:spacing w:line="240" w:lineRule="auto"/>
              <w:jc w:val="center"/>
              <w:rPr>
                <w:lang w:eastAsia="x-none"/>
              </w:rPr>
            </w:pPr>
          </w:p>
          <w:p w14:paraId="4D6DAB7D" w14:textId="77777777" w:rsidR="00D50A17" w:rsidRDefault="00D50A17" w:rsidP="00EF5736">
            <w:pPr>
              <w:spacing w:line="240" w:lineRule="auto"/>
              <w:jc w:val="center"/>
              <w:rPr>
                <w:lang w:eastAsia="x-none"/>
              </w:rPr>
            </w:pPr>
          </w:p>
          <w:p w14:paraId="20A5A24D" w14:textId="46DDFE32" w:rsidR="00D50A17" w:rsidRPr="00287AC3" w:rsidRDefault="00D50A17" w:rsidP="00EF5736">
            <w:pPr>
              <w:spacing w:line="240" w:lineRule="auto"/>
              <w:jc w:val="center"/>
              <w:rPr>
                <w:lang w:eastAsia="x-none"/>
              </w:rPr>
            </w:pPr>
          </w:p>
        </w:tc>
      </w:tr>
      <w:tr w:rsidR="00D50A17" w14:paraId="22DE57E0" w14:textId="77777777" w:rsidTr="007556BE">
        <w:tc>
          <w:tcPr>
            <w:tcW w:w="1004" w:type="pct"/>
          </w:tcPr>
          <w:p w14:paraId="6AAFD1A2" w14:textId="659BA96E" w:rsidR="00D50A17" w:rsidRPr="00EF0453" w:rsidRDefault="00D50A17" w:rsidP="00EF5736">
            <w:pPr>
              <w:spacing w:line="240" w:lineRule="auto"/>
              <w:jc w:val="center"/>
              <w:rPr>
                <w:lang w:eastAsia="x-none"/>
              </w:rPr>
            </w:pPr>
            <w:r>
              <w:rPr>
                <w:lang w:eastAsia="x-none"/>
              </w:rPr>
              <w:t>Autor</w:t>
            </w:r>
          </w:p>
        </w:tc>
        <w:tc>
          <w:tcPr>
            <w:tcW w:w="1335" w:type="pct"/>
          </w:tcPr>
          <w:p w14:paraId="760A254A" w14:textId="1310DEF8" w:rsidR="00D50A17" w:rsidRPr="00D50A17" w:rsidRDefault="00D50A17" w:rsidP="00EF5736">
            <w:pPr>
              <w:spacing w:line="240" w:lineRule="auto"/>
              <w:jc w:val="center"/>
              <w:rPr>
                <w:color w:val="FF0000"/>
                <w:lang w:eastAsia="x-none"/>
              </w:rPr>
            </w:pPr>
            <w:r w:rsidRPr="00D50A17">
              <w:rPr>
                <w:lang w:eastAsia="x-none"/>
              </w:rPr>
              <w:t>Výzkumný soubor</w:t>
            </w:r>
          </w:p>
        </w:tc>
        <w:tc>
          <w:tcPr>
            <w:tcW w:w="1050" w:type="pct"/>
          </w:tcPr>
          <w:p w14:paraId="7E45883B" w14:textId="73BB3B79" w:rsidR="00D50A17" w:rsidRPr="0004005C" w:rsidRDefault="00D50A17" w:rsidP="00EF5736">
            <w:pPr>
              <w:spacing w:line="240" w:lineRule="auto"/>
              <w:jc w:val="center"/>
              <w:rPr>
                <w:lang w:eastAsia="x-none"/>
              </w:rPr>
            </w:pPr>
            <w:r w:rsidRPr="0004005C">
              <w:rPr>
                <w:lang w:eastAsia="x-none"/>
              </w:rPr>
              <w:t>Nástroj sběru dat</w:t>
            </w:r>
          </w:p>
        </w:tc>
        <w:tc>
          <w:tcPr>
            <w:tcW w:w="1611" w:type="pct"/>
          </w:tcPr>
          <w:p w14:paraId="4C88457B" w14:textId="0069B5DB" w:rsidR="00D50A17" w:rsidRPr="0004005C" w:rsidRDefault="0004005C" w:rsidP="00EF5736">
            <w:pPr>
              <w:spacing w:line="240" w:lineRule="auto"/>
              <w:jc w:val="center"/>
              <w:rPr>
                <w:lang w:eastAsia="x-none"/>
              </w:rPr>
            </w:pPr>
            <w:r w:rsidRPr="0004005C">
              <w:rPr>
                <w:lang w:eastAsia="x-none"/>
              </w:rPr>
              <w:t>Výsledky</w:t>
            </w:r>
          </w:p>
        </w:tc>
      </w:tr>
      <w:tr w:rsidR="00BF08F5" w14:paraId="05B31D19" w14:textId="77777777" w:rsidTr="007556BE">
        <w:tc>
          <w:tcPr>
            <w:tcW w:w="1004" w:type="pct"/>
          </w:tcPr>
          <w:p w14:paraId="543EACD8" w14:textId="77777777" w:rsidR="00BF08F5" w:rsidRPr="00EF0453" w:rsidRDefault="00BF08F5" w:rsidP="00EF5736">
            <w:pPr>
              <w:spacing w:line="240" w:lineRule="auto"/>
              <w:jc w:val="center"/>
              <w:rPr>
                <w:lang w:eastAsia="x-none"/>
              </w:rPr>
            </w:pPr>
            <w:r w:rsidRPr="00EF0453">
              <w:rPr>
                <w:lang w:eastAsia="x-none"/>
              </w:rPr>
              <w:t>Čechurová</w:t>
            </w:r>
          </w:p>
          <w:p w14:paraId="0379CCE3" w14:textId="77777777" w:rsidR="00BF08F5" w:rsidRPr="00EF0453" w:rsidRDefault="00BF08F5" w:rsidP="00EF5736">
            <w:pPr>
              <w:spacing w:line="240" w:lineRule="auto"/>
              <w:jc w:val="center"/>
              <w:rPr>
                <w:lang w:eastAsia="x-none"/>
              </w:rPr>
            </w:pPr>
            <w:r w:rsidRPr="00EF0453">
              <w:rPr>
                <w:lang w:eastAsia="x-none"/>
              </w:rPr>
              <w:t>(2020)</w:t>
            </w:r>
          </w:p>
        </w:tc>
        <w:tc>
          <w:tcPr>
            <w:tcW w:w="1335" w:type="pct"/>
          </w:tcPr>
          <w:p w14:paraId="72B5E1F3" w14:textId="77777777" w:rsidR="00BF08F5" w:rsidRPr="0004005C" w:rsidRDefault="00BF08F5" w:rsidP="00EF5736">
            <w:pPr>
              <w:spacing w:line="240" w:lineRule="auto"/>
              <w:jc w:val="center"/>
              <w:rPr>
                <w:lang w:eastAsia="x-none"/>
              </w:rPr>
            </w:pPr>
            <w:r w:rsidRPr="0004005C">
              <w:rPr>
                <w:lang w:eastAsia="x-none"/>
              </w:rPr>
              <w:t xml:space="preserve">58 pedagogů mateřských škol v Jihomoravském a </w:t>
            </w:r>
            <w:r w:rsidRPr="0004005C">
              <w:rPr>
                <w:lang w:eastAsia="x-none"/>
              </w:rPr>
              <w:lastRenderedPageBreak/>
              <w:t>Olomouckém kraji (pouze ženy)</w:t>
            </w:r>
          </w:p>
        </w:tc>
        <w:tc>
          <w:tcPr>
            <w:tcW w:w="1050" w:type="pct"/>
          </w:tcPr>
          <w:p w14:paraId="46AA1E0A" w14:textId="77777777" w:rsidR="00BF08F5" w:rsidRPr="0004005C" w:rsidRDefault="00BF08F5" w:rsidP="00EF5736">
            <w:pPr>
              <w:spacing w:line="240" w:lineRule="auto"/>
              <w:jc w:val="center"/>
              <w:rPr>
                <w:lang w:eastAsia="x-none"/>
              </w:rPr>
            </w:pPr>
            <w:r w:rsidRPr="0004005C">
              <w:rPr>
                <w:lang w:eastAsia="x-none"/>
              </w:rPr>
              <w:lastRenderedPageBreak/>
              <w:t>dotazník</w:t>
            </w:r>
          </w:p>
        </w:tc>
        <w:tc>
          <w:tcPr>
            <w:tcW w:w="1611" w:type="pct"/>
          </w:tcPr>
          <w:p w14:paraId="074F3BBB" w14:textId="77777777" w:rsidR="00BF08F5" w:rsidRPr="0004005C" w:rsidRDefault="00BF08F5" w:rsidP="00EF5736">
            <w:pPr>
              <w:spacing w:line="240" w:lineRule="auto"/>
              <w:jc w:val="center"/>
              <w:rPr>
                <w:lang w:eastAsia="x-none"/>
              </w:rPr>
            </w:pPr>
            <w:r w:rsidRPr="0004005C">
              <w:rPr>
                <w:lang w:eastAsia="x-none"/>
              </w:rPr>
              <w:t xml:space="preserve">Z výzkumu vyplynulo, že nejvíce respondentů byla spokojena v oblasti </w:t>
            </w:r>
            <w:r w:rsidRPr="0004005C">
              <w:rPr>
                <w:lang w:eastAsia="x-none"/>
              </w:rPr>
              <w:lastRenderedPageBreak/>
              <w:t>bydlení a naopak nejmenší spokojenost se projevila v oblasti zdraví. Pouze malé procento respondentů je ohroženo syndromem vyhoření.</w:t>
            </w:r>
          </w:p>
        </w:tc>
      </w:tr>
      <w:tr w:rsidR="00BF08F5" w14:paraId="21F20357" w14:textId="77777777" w:rsidTr="007556BE">
        <w:tc>
          <w:tcPr>
            <w:tcW w:w="1004" w:type="pct"/>
          </w:tcPr>
          <w:p w14:paraId="43700958" w14:textId="77777777" w:rsidR="00BF08F5" w:rsidRPr="005E6E27" w:rsidRDefault="00BF08F5" w:rsidP="00EF5736">
            <w:pPr>
              <w:spacing w:line="240" w:lineRule="auto"/>
              <w:jc w:val="center"/>
              <w:rPr>
                <w:lang w:eastAsia="x-none"/>
              </w:rPr>
            </w:pPr>
            <w:r w:rsidRPr="005E6E27">
              <w:rPr>
                <w:lang w:eastAsia="x-none"/>
              </w:rPr>
              <w:lastRenderedPageBreak/>
              <w:t>Deutscherová (2019)</w:t>
            </w:r>
          </w:p>
        </w:tc>
        <w:tc>
          <w:tcPr>
            <w:tcW w:w="1335" w:type="pct"/>
          </w:tcPr>
          <w:p w14:paraId="3C2356D3" w14:textId="77777777" w:rsidR="00BF08F5" w:rsidRPr="0004005C" w:rsidRDefault="00BF08F5" w:rsidP="00EF5736">
            <w:pPr>
              <w:spacing w:line="240" w:lineRule="auto"/>
              <w:jc w:val="center"/>
              <w:rPr>
                <w:lang w:eastAsia="x-none"/>
              </w:rPr>
            </w:pPr>
            <w:r w:rsidRPr="0004005C">
              <w:rPr>
                <w:lang w:eastAsia="x-none"/>
              </w:rPr>
              <w:t>669c pedagogů - 476 pedagogů MŠ a 193 pedagogů 1. stupně základních škol</w:t>
            </w:r>
          </w:p>
        </w:tc>
        <w:tc>
          <w:tcPr>
            <w:tcW w:w="1050" w:type="pct"/>
          </w:tcPr>
          <w:p w14:paraId="32C6BF09" w14:textId="77777777" w:rsidR="00BF08F5" w:rsidRPr="0004005C" w:rsidRDefault="00BF08F5" w:rsidP="00EF5736">
            <w:pPr>
              <w:spacing w:line="240" w:lineRule="auto"/>
              <w:jc w:val="center"/>
              <w:rPr>
                <w:lang w:eastAsia="x-none"/>
              </w:rPr>
            </w:pPr>
            <w:r w:rsidRPr="0004005C">
              <w:rPr>
                <w:lang w:eastAsia="x-none"/>
              </w:rPr>
              <w:t>dotazník</w:t>
            </w:r>
          </w:p>
        </w:tc>
        <w:tc>
          <w:tcPr>
            <w:tcW w:w="1611" w:type="pct"/>
          </w:tcPr>
          <w:p w14:paraId="0D9B82B5" w14:textId="77777777" w:rsidR="00BF08F5" w:rsidRPr="0004005C" w:rsidRDefault="00BF08F5" w:rsidP="00EF5736">
            <w:pPr>
              <w:spacing w:line="240" w:lineRule="auto"/>
              <w:jc w:val="center"/>
              <w:rPr>
                <w:lang w:eastAsia="x-none"/>
              </w:rPr>
            </w:pPr>
            <w:r w:rsidRPr="0004005C">
              <w:rPr>
                <w:lang w:eastAsia="x-none"/>
              </w:rPr>
              <w:t>Cílem výzkumu bylo zmapovat resilienci učitelů a jejich rezistenci vůči změně. Z výzkumu vyplynulo, že rozdíly mezi dvěma skupinami učitelů různých typů škol, nebyly výrazné. Dále vyplynulo, že délka praxe učitele ovlivňuje jeho pojetí dimenze smysluplnosti.</w:t>
            </w:r>
          </w:p>
        </w:tc>
      </w:tr>
      <w:tr w:rsidR="00BF08F5" w14:paraId="142A2E9F" w14:textId="77777777" w:rsidTr="007556BE">
        <w:tc>
          <w:tcPr>
            <w:tcW w:w="1004" w:type="pct"/>
          </w:tcPr>
          <w:p w14:paraId="5C76F32D" w14:textId="77777777" w:rsidR="00BF08F5" w:rsidRPr="001976E4" w:rsidRDefault="00BF08F5" w:rsidP="00EF5736">
            <w:pPr>
              <w:spacing w:line="240" w:lineRule="auto"/>
              <w:jc w:val="center"/>
              <w:rPr>
                <w:lang w:eastAsia="x-none"/>
              </w:rPr>
            </w:pPr>
            <w:r w:rsidRPr="001976E4">
              <w:rPr>
                <w:lang w:eastAsia="x-none"/>
              </w:rPr>
              <w:t>Drahotová</w:t>
            </w:r>
          </w:p>
          <w:p w14:paraId="5A5BE5A1" w14:textId="77777777" w:rsidR="00BF08F5" w:rsidRPr="001976E4" w:rsidRDefault="00BF08F5" w:rsidP="00EF5736">
            <w:pPr>
              <w:spacing w:line="240" w:lineRule="auto"/>
              <w:jc w:val="center"/>
              <w:rPr>
                <w:lang w:eastAsia="x-none"/>
              </w:rPr>
            </w:pPr>
            <w:r w:rsidRPr="001976E4">
              <w:rPr>
                <w:lang w:eastAsia="x-none"/>
              </w:rPr>
              <w:t>(2015)</w:t>
            </w:r>
          </w:p>
        </w:tc>
        <w:tc>
          <w:tcPr>
            <w:tcW w:w="1335" w:type="pct"/>
          </w:tcPr>
          <w:p w14:paraId="12853AFE" w14:textId="77777777" w:rsidR="00BF08F5" w:rsidRPr="0004005C" w:rsidRDefault="00BF08F5" w:rsidP="00EF5736">
            <w:pPr>
              <w:spacing w:line="240" w:lineRule="auto"/>
              <w:jc w:val="center"/>
              <w:rPr>
                <w:lang w:eastAsia="x-none"/>
              </w:rPr>
            </w:pPr>
            <w:r w:rsidRPr="0004005C">
              <w:rPr>
                <w:lang w:eastAsia="x-none"/>
              </w:rPr>
              <w:t>60 pedagogů základních škol v Karlovarském kraji</w:t>
            </w:r>
          </w:p>
        </w:tc>
        <w:tc>
          <w:tcPr>
            <w:tcW w:w="1050" w:type="pct"/>
          </w:tcPr>
          <w:p w14:paraId="1C34CC29" w14:textId="77777777" w:rsidR="00BF08F5" w:rsidRPr="0004005C" w:rsidRDefault="00BF08F5" w:rsidP="00EF5736">
            <w:pPr>
              <w:spacing w:line="240" w:lineRule="auto"/>
              <w:jc w:val="center"/>
              <w:rPr>
                <w:lang w:eastAsia="x-none"/>
              </w:rPr>
            </w:pPr>
            <w:r w:rsidRPr="0004005C">
              <w:rPr>
                <w:lang w:eastAsia="x-none"/>
              </w:rPr>
              <w:t>dotazník</w:t>
            </w:r>
          </w:p>
        </w:tc>
        <w:tc>
          <w:tcPr>
            <w:tcW w:w="1611" w:type="pct"/>
          </w:tcPr>
          <w:p w14:paraId="308908FA" w14:textId="6B965F88" w:rsidR="00BF08F5" w:rsidRPr="0004005C" w:rsidRDefault="00BF08F5" w:rsidP="00EF5736">
            <w:pPr>
              <w:spacing w:line="240" w:lineRule="auto"/>
              <w:jc w:val="center"/>
              <w:rPr>
                <w:lang w:eastAsia="x-none"/>
              </w:rPr>
            </w:pPr>
            <w:r w:rsidRPr="0004005C">
              <w:rPr>
                <w:lang w:eastAsia="x-none"/>
              </w:rPr>
              <w:t>Z výzkumu vyplynulo, že většina respondentů je spokojena s časovým pracovním vytížením i</w:t>
            </w:r>
            <w:r w:rsidR="000E16F9">
              <w:rPr>
                <w:lang w:eastAsia="x-none"/>
              </w:rPr>
              <w:t> </w:t>
            </w:r>
            <w:r w:rsidRPr="0004005C">
              <w:rPr>
                <w:lang w:eastAsia="x-none"/>
              </w:rPr>
              <w:t>svým zdravím. Nejméně spokojenosti se objevovalo u otázky finančního ohodnocení.</w:t>
            </w:r>
          </w:p>
        </w:tc>
      </w:tr>
      <w:tr w:rsidR="00BF08F5" w14:paraId="10658000" w14:textId="77777777" w:rsidTr="007556BE">
        <w:tc>
          <w:tcPr>
            <w:tcW w:w="1004" w:type="pct"/>
          </w:tcPr>
          <w:p w14:paraId="314B4E66" w14:textId="77777777" w:rsidR="00BF08F5" w:rsidRPr="00CD1EF1" w:rsidRDefault="00BF08F5" w:rsidP="00EF5736">
            <w:pPr>
              <w:spacing w:line="240" w:lineRule="auto"/>
              <w:jc w:val="center"/>
              <w:rPr>
                <w:lang w:eastAsia="x-none"/>
              </w:rPr>
            </w:pPr>
            <w:r w:rsidRPr="00CD1EF1">
              <w:rPr>
                <w:lang w:eastAsia="x-none"/>
              </w:rPr>
              <w:t>Dvořáková (2014)</w:t>
            </w:r>
          </w:p>
        </w:tc>
        <w:tc>
          <w:tcPr>
            <w:tcW w:w="1335" w:type="pct"/>
          </w:tcPr>
          <w:p w14:paraId="310B6138" w14:textId="77777777" w:rsidR="00BF08F5" w:rsidRPr="0004005C" w:rsidRDefault="00BF08F5" w:rsidP="00EF5736">
            <w:pPr>
              <w:spacing w:line="240" w:lineRule="auto"/>
              <w:jc w:val="center"/>
              <w:rPr>
                <w:lang w:eastAsia="x-none"/>
              </w:rPr>
            </w:pPr>
            <w:r w:rsidRPr="0004005C">
              <w:rPr>
                <w:lang w:eastAsia="x-none"/>
              </w:rPr>
              <w:t>83 rodičů (73 žen, 10 mužů) a 106 zaměstnanců mateřských škol (pouze ženy - 84 učitelek, 18 ředitelek a 4 nepedagogické pracovnice)</w:t>
            </w:r>
          </w:p>
        </w:tc>
        <w:tc>
          <w:tcPr>
            <w:tcW w:w="1050" w:type="pct"/>
          </w:tcPr>
          <w:p w14:paraId="1C9D63BC" w14:textId="77777777" w:rsidR="00BF08F5" w:rsidRPr="0004005C" w:rsidRDefault="00BF08F5" w:rsidP="00EF5736">
            <w:pPr>
              <w:spacing w:line="240" w:lineRule="auto"/>
              <w:jc w:val="center"/>
              <w:rPr>
                <w:lang w:eastAsia="x-none"/>
              </w:rPr>
            </w:pPr>
            <w:r w:rsidRPr="0004005C">
              <w:rPr>
                <w:lang w:eastAsia="x-none"/>
              </w:rPr>
              <w:t>dotazník</w:t>
            </w:r>
          </w:p>
        </w:tc>
        <w:tc>
          <w:tcPr>
            <w:tcW w:w="1611" w:type="pct"/>
          </w:tcPr>
          <w:p w14:paraId="712F9A7A" w14:textId="77777777" w:rsidR="00BF08F5" w:rsidRDefault="00BF08F5" w:rsidP="00EF5736">
            <w:pPr>
              <w:spacing w:line="240" w:lineRule="auto"/>
              <w:jc w:val="center"/>
              <w:rPr>
                <w:lang w:eastAsia="x-none"/>
              </w:rPr>
            </w:pPr>
            <w:r w:rsidRPr="0004005C">
              <w:rPr>
                <w:lang w:eastAsia="x-none"/>
              </w:rPr>
              <w:t>Z výzkumu vyplynulo, že nemalá část rodičů nevnímá MŠ jako službu pro výpomoc v době jejich nepřítomnosti a ne jako partnera ve výchově dětí.</w:t>
            </w:r>
          </w:p>
          <w:p w14:paraId="7E9FADB5" w14:textId="77777777" w:rsidR="0004005C" w:rsidRDefault="0004005C" w:rsidP="00EF5736">
            <w:pPr>
              <w:spacing w:line="240" w:lineRule="auto"/>
              <w:jc w:val="center"/>
              <w:rPr>
                <w:lang w:eastAsia="x-none"/>
              </w:rPr>
            </w:pPr>
          </w:p>
          <w:p w14:paraId="4B2C66B8" w14:textId="77777777" w:rsidR="0004005C" w:rsidRDefault="0004005C" w:rsidP="00EF5736">
            <w:pPr>
              <w:spacing w:line="240" w:lineRule="auto"/>
              <w:jc w:val="center"/>
              <w:rPr>
                <w:lang w:eastAsia="x-none"/>
              </w:rPr>
            </w:pPr>
          </w:p>
          <w:p w14:paraId="5F0888C1" w14:textId="77777777" w:rsidR="0004005C" w:rsidRDefault="0004005C" w:rsidP="00EF5736">
            <w:pPr>
              <w:spacing w:line="240" w:lineRule="auto"/>
              <w:jc w:val="center"/>
              <w:rPr>
                <w:lang w:eastAsia="x-none"/>
              </w:rPr>
            </w:pPr>
          </w:p>
          <w:p w14:paraId="11DE8270" w14:textId="77777777" w:rsidR="0004005C" w:rsidRDefault="0004005C" w:rsidP="00EF5736">
            <w:pPr>
              <w:spacing w:line="240" w:lineRule="auto"/>
              <w:jc w:val="center"/>
              <w:rPr>
                <w:lang w:eastAsia="x-none"/>
              </w:rPr>
            </w:pPr>
          </w:p>
          <w:p w14:paraId="2449139E" w14:textId="77777777" w:rsidR="0004005C" w:rsidRDefault="0004005C" w:rsidP="00EF5736">
            <w:pPr>
              <w:spacing w:line="240" w:lineRule="auto"/>
              <w:jc w:val="center"/>
              <w:rPr>
                <w:lang w:eastAsia="x-none"/>
              </w:rPr>
            </w:pPr>
          </w:p>
          <w:p w14:paraId="3CBB9792" w14:textId="77777777" w:rsidR="0004005C" w:rsidRDefault="0004005C" w:rsidP="00EF5736">
            <w:pPr>
              <w:spacing w:line="240" w:lineRule="auto"/>
              <w:jc w:val="center"/>
              <w:rPr>
                <w:lang w:eastAsia="x-none"/>
              </w:rPr>
            </w:pPr>
          </w:p>
          <w:p w14:paraId="5D07D439" w14:textId="0C15D5E6" w:rsidR="0004005C" w:rsidRPr="0004005C" w:rsidRDefault="0004005C" w:rsidP="00EF5736">
            <w:pPr>
              <w:spacing w:line="240" w:lineRule="auto"/>
              <w:jc w:val="center"/>
              <w:rPr>
                <w:lang w:eastAsia="x-none"/>
              </w:rPr>
            </w:pPr>
          </w:p>
        </w:tc>
      </w:tr>
      <w:tr w:rsidR="0004005C" w14:paraId="2195D4EA" w14:textId="77777777" w:rsidTr="007556BE">
        <w:tc>
          <w:tcPr>
            <w:tcW w:w="1004" w:type="pct"/>
          </w:tcPr>
          <w:p w14:paraId="0A6E012D" w14:textId="4B91EEA6" w:rsidR="0004005C" w:rsidRPr="0036428D" w:rsidRDefault="008E5281" w:rsidP="00EF5736">
            <w:pPr>
              <w:spacing w:line="240" w:lineRule="auto"/>
              <w:jc w:val="center"/>
              <w:rPr>
                <w:lang w:eastAsia="x-none"/>
              </w:rPr>
            </w:pPr>
            <w:r>
              <w:rPr>
                <w:lang w:eastAsia="x-none"/>
              </w:rPr>
              <w:t>Autor</w:t>
            </w:r>
          </w:p>
        </w:tc>
        <w:tc>
          <w:tcPr>
            <w:tcW w:w="1335" w:type="pct"/>
          </w:tcPr>
          <w:p w14:paraId="392FD75E" w14:textId="401CFFC3" w:rsidR="0004005C" w:rsidRPr="0004005C" w:rsidRDefault="008E5281" w:rsidP="00EF5736">
            <w:pPr>
              <w:spacing w:line="240" w:lineRule="auto"/>
              <w:jc w:val="center"/>
              <w:rPr>
                <w:lang w:eastAsia="x-none"/>
              </w:rPr>
            </w:pPr>
            <w:r>
              <w:rPr>
                <w:lang w:eastAsia="x-none"/>
              </w:rPr>
              <w:t>Výzkumný soubor</w:t>
            </w:r>
          </w:p>
        </w:tc>
        <w:tc>
          <w:tcPr>
            <w:tcW w:w="1050" w:type="pct"/>
          </w:tcPr>
          <w:p w14:paraId="7B65F794" w14:textId="2E5280F7" w:rsidR="0004005C" w:rsidRPr="0004005C" w:rsidRDefault="008E5281" w:rsidP="00EF5736">
            <w:pPr>
              <w:spacing w:line="240" w:lineRule="auto"/>
              <w:jc w:val="center"/>
              <w:rPr>
                <w:lang w:eastAsia="x-none"/>
              </w:rPr>
            </w:pPr>
            <w:r>
              <w:rPr>
                <w:lang w:eastAsia="x-none"/>
              </w:rPr>
              <w:t>Nástroj sběru dat</w:t>
            </w:r>
          </w:p>
        </w:tc>
        <w:tc>
          <w:tcPr>
            <w:tcW w:w="1611" w:type="pct"/>
          </w:tcPr>
          <w:p w14:paraId="11D7DF15" w14:textId="48D6CA3A" w:rsidR="0004005C" w:rsidRPr="0004005C" w:rsidRDefault="008E5281" w:rsidP="00EF5736">
            <w:pPr>
              <w:spacing w:line="240" w:lineRule="auto"/>
              <w:jc w:val="center"/>
              <w:rPr>
                <w:lang w:eastAsia="x-none"/>
              </w:rPr>
            </w:pPr>
            <w:r>
              <w:rPr>
                <w:lang w:eastAsia="x-none"/>
              </w:rPr>
              <w:t>Výsledky</w:t>
            </w:r>
          </w:p>
        </w:tc>
      </w:tr>
      <w:tr w:rsidR="00BF08F5" w14:paraId="07C6EE44" w14:textId="77777777" w:rsidTr="007556BE">
        <w:tc>
          <w:tcPr>
            <w:tcW w:w="1004" w:type="pct"/>
          </w:tcPr>
          <w:p w14:paraId="20EC4C0E" w14:textId="77777777" w:rsidR="00BF08F5" w:rsidRPr="0036428D" w:rsidRDefault="00BF08F5" w:rsidP="00EF5736">
            <w:pPr>
              <w:spacing w:line="240" w:lineRule="auto"/>
              <w:jc w:val="center"/>
              <w:rPr>
                <w:lang w:eastAsia="x-none"/>
              </w:rPr>
            </w:pPr>
            <w:r w:rsidRPr="0036428D">
              <w:rPr>
                <w:lang w:eastAsia="x-none"/>
              </w:rPr>
              <w:t>Fišarová</w:t>
            </w:r>
          </w:p>
          <w:p w14:paraId="6FF41CBB" w14:textId="77777777" w:rsidR="00BF08F5" w:rsidRDefault="00BF08F5" w:rsidP="00EF5736">
            <w:pPr>
              <w:spacing w:line="240" w:lineRule="auto"/>
              <w:jc w:val="center"/>
              <w:rPr>
                <w:lang w:eastAsia="x-none"/>
              </w:rPr>
            </w:pPr>
            <w:r w:rsidRPr="0036428D">
              <w:rPr>
                <w:lang w:eastAsia="x-none"/>
              </w:rPr>
              <w:t>(2009)</w:t>
            </w:r>
          </w:p>
          <w:p w14:paraId="0F4DC744" w14:textId="77777777" w:rsidR="0004005C" w:rsidRDefault="0004005C" w:rsidP="00EF5736">
            <w:pPr>
              <w:spacing w:line="240" w:lineRule="auto"/>
              <w:jc w:val="center"/>
              <w:rPr>
                <w:lang w:eastAsia="x-none"/>
              </w:rPr>
            </w:pPr>
          </w:p>
          <w:p w14:paraId="42BCEEED" w14:textId="77777777" w:rsidR="0004005C" w:rsidRDefault="0004005C" w:rsidP="00EF5736">
            <w:pPr>
              <w:spacing w:line="240" w:lineRule="auto"/>
              <w:jc w:val="center"/>
              <w:rPr>
                <w:lang w:eastAsia="x-none"/>
              </w:rPr>
            </w:pPr>
          </w:p>
          <w:p w14:paraId="1F0D5F4F" w14:textId="77777777" w:rsidR="0004005C" w:rsidRDefault="0004005C" w:rsidP="00EF5736">
            <w:pPr>
              <w:spacing w:line="240" w:lineRule="auto"/>
              <w:jc w:val="center"/>
              <w:rPr>
                <w:lang w:eastAsia="x-none"/>
              </w:rPr>
            </w:pPr>
          </w:p>
          <w:p w14:paraId="3A7AF93E" w14:textId="77777777" w:rsidR="0004005C" w:rsidRDefault="0004005C" w:rsidP="00EF5736">
            <w:pPr>
              <w:spacing w:line="240" w:lineRule="auto"/>
              <w:jc w:val="center"/>
              <w:rPr>
                <w:lang w:eastAsia="x-none"/>
              </w:rPr>
            </w:pPr>
          </w:p>
          <w:p w14:paraId="3633DE38" w14:textId="77777777" w:rsidR="0004005C" w:rsidRDefault="0004005C" w:rsidP="00EF5736">
            <w:pPr>
              <w:spacing w:line="240" w:lineRule="auto"/>
              <w:jc w:val="center"/>
              <w:rPr>
                <w:lang w:eastAsia="x-none"/>
              </w:rPr>
            </w:pPr>
          </w:p>
          <w:p w14:paraId="242E7693" w14:textId="4E130EAD" w:rsidR="0004005C" w:rsidRPr="0036428D" w:rsidRDefault="0004005C" w:rsidP="00EF5736">
            <w:pPr>
              <w:spacing w:line="240" w:lineRule="auto"/>
              <w:jc w:val="center"/>
              <w:rPr>
                <w:lang w:eastAsia="x-none"/>
              </w:rPr>
            </w:pPr>
          </w:p>
        </w:tc>
        <w:tc>
          <w:tcPr>
            <w:tcW w:w="1335" w:type="pct"/>
          </w:tcPr>
          <w:p w14:paraId="2587B5CD" w14:textId="77777777" w:rsidR="00BF08F5" w:rsidRPr="0004005C" w:rsidRDefault="00BF08F5" w:rsidP="00EF5736">
            <w:pPr>
              <w:spacing w:line="240" w:lineRule="auto"/>
              <w:jc w:val="center"/>
              <w:rPr>
                <w:lang w:eastAsia="x-none"/>
              </w:rPr>
            </w:pPr>
            <w:r w:rsidRPr="0004005C">
              <w:rPr>
                <w:lang w:eastAsia="x-none"/>
              </w:rPr>
              <w:t>32 logopedických mateřských škol v Jihomoravském a Olomouckém kraji</w:t>
            </w:r>
          </w:p>
        </w:tc>
        <w:tc>
          <w:tcPr>
            <w:tcW w:w="1050" w:type="pct"/>
          </w:tcPr>
          <w:p w14:paraId="62564F7D" w14:textId="77777777" w:rsidR="00BF08F5" w:rsidRPr="0004005C" w:rsidRDefault="00BF08F5" w:rsidP="00EF5736">
            <w:pPr>
              <w:spacing w:line="240" w:lineRule="auto"/>
              <w:jc w:val="center"/>
              <w:rPr>
                <w:lang w:eastAsia="x-none"/>
              </w:rPr>
            </w:pPr>
            <w:r w:rsidRPr="0004005C">
              <w:rPr>
                <w:lang w:eastAsia="x-none"/>
              </w:rPr>
              <w:t>dotazník</w:t>
            </w:r>
          </w:p>
        </w:tc>
        <w:tc>
          <w:tcPr>
            <w:tcW w:w="1611" w:type="pct"/>
          </w:tcPr>
          <w:p w14:paraId="24345C55" w14:textId="39CD3C60" w:rsidR="00BF08F5" w:rsidRPr="0004005C" w:rsidRDefault="00BF08F5" w:rsidP="00EF5736">
            <w:pPr>
              <w:spacing w:line="240" w:lineRule="auto"/>
              <w:jc w:val="center"/>
              <w:rPr>
                <w:lang w:eastAsia="x-none"/>
              </w:rPr>
            </w:pPr>
            <w:r w:rsidRPr="0004005C">
              <w:rPr>
                <w:lang w:eastAsia="x-none"/>
              </w:rPr>
              <w:t xml:space="preserve">Výzkum potvrdil, že čím více dětí je ve třídě, tím větší je riziko syndromu vyhoření pedagoga. Dále byla potvrzena hypotéza, že vyšší stupeň emocionálního vyčerpání se vyskytuje </w:t>
            </w:r>
            <w:r w:rsidRPr="0004005C">
              <w:rPr>
                <w:lang w:eastAsia="x-none"/>
              </w:rPr>
              <w:lastRenderedPageBreak/>
              <w:t>u</w:t>
            </w:r>
            <w:r w:rsidR="00F910E3">
              <w:rPr>
                <w:lang w:eastAsia="x-none"/>
              </w:rPr>
              <w:t> </w:t>
            </w:r>
            <w:r w:rsidRPr="0004005C">
              <w:rPr>
                <w:lang w:eastAsia="x-none"/>
              </w:rPr>
              <w:t>respondentů pracujících ve městě.</w:t>
            </w:r>
          </w:p>
        </w:tc>
      </w:tr>
      <w:tr w:rsidR="00BF08F5" w14:paraId="68EEE21F" w14:textId="77777777" w:rsidTr="007556BE">
        <w:tc>
          <w:tcPr>
            <w:tcW w:w="1004" w:type="pct"/>
          </w:tcPr>
          <w:p w14:paraId="75AF61D2" w14:textId="77777777" w:rsidR="00BF08F5" w:rsidRPr="0036428D" w:rsidRDefault="00BF08F5" w:rsidP="00EF5736">
            <w:pPr>
              <w:spacing w:line="240" w:lineRule="auto"/>
              <w:jc w:val="center"/>
              <w:rPr>
                <w:lang w:eastAsia="x-none"/>
              </w:rPr>
            </w:pPr>
            <w:r w:rsidRPr="0036428D">
              <w:rPr>
                <w:lang w:eastAsia="x-none"/>
              </w:rPr>
              <w:lastRenderedPageBreak/>
              <w:t>Hoferková</w:t>
            </w:r>
          </w:p>
          <w:p w14:paraId="64489B31" w14:textId="77777777" w:rsidR="00BF08F5" w:rsidRPr="0036428D" w:rsidRDefault="00BF08F5" w:rsidP="00EF5736">
            <w:pPr>
              <w:spacing w:line="240" w:lineRule="auto"/>
              <w:jc w:val="center"/>
              <w:rPr>
                <w:lang w:eastAsia="x-none"/>
              </w:rPr>
            </w:pPr>
            <w:r w:rsidRPr="0036428D">
              <w:rPr>
                <w:lang w:eastAsia="x-none"/>
              </w:rPr>
              <w:t>(2021)</w:t>
            </w:r>
          </w:p>
        </w:tc>
        <w:tc>
          <w:tcPr>
            <w:tcW w:w="1335" w:type="pct"/>
          </w:tcPr>
          <w:p w14:paraId="507681D7" w14:textId="77777777" w:rsidR="00BF08F5" w:rsidRPr="0036428D" w:rsidRDefault="00BF08F5" w:rsidP="00EF5736">
            <w:pPr>
              <w:spacing w:line="240" w:lineRule="auto"/>
              <w:jc w:val="center"/>
              <w:rPr>
                <w:lang w:eastAsia="x-none"/>
              </w:rPr>
            </w:pPr>
            <w:r w:rsidRPr="0036428D">
              <w:rPr>
                <w:lang w:eastAsia="x-none"/>
              </w:rPr>
              <w:t>7 pedagogů mateřských škol (6 v obci, 1 ve městě)</w:t>
            </w:r>
          </w:p>
        </w:tc>
        <w:tc>
          <w:tcPr>
            <w:tcW w:w="1050" w:type="pct"/>
          </w:tcPr>
          <w:p w14:paraId="6D5FE32E" w14:textId="77777777" w:rsidR="00BF08F5" w:rsidRPr="0004005C" w:rsidRDefault="00BF08F5" w:rsidP="00EF5736">
            <w:pPr>
              <w:spacing w:line="240" w:lineRule="auto"/>
              <w:jc w:val="center"/>
              <w:rPr>
                <w:lang w:eastAsia="x-none"/>
              </w:rPr>
            </w:pPr>
            <w:r w:rsidRPr="0004005C">
              <w:rPr>
                <w:lang w:eastAsia="x-none"/>
              </w:rPr>
              <w:t>metoda nedokončených vět a interview</w:t>
            </w:r>
          </w:p>
        </w:tc>
        <w:tc>
          <w:tcPr>
            <w:tcW w:w="1611" w:type="pct"/>
          </w:tcPr>
          <w:p w14:paraId="129B3FE5" w14:textId="36D233AC" w:rsidR="00BF08F5" w:rsidRPr="0004005C" w:rsidRDefault="00BF08F5" w:rsidP="00EF5736">
            <w:pPr>
              <w:spacing w:line="240" w:lineRule="auto"/>
              <w:jc w:val="center"/>
              <w:rPr>
                <w:lang w:eastAsia="x-none"/>
              </w:rPr>
            </w:pPr>
            <w:r w:rsidRPr="0004005C">
              <w:rPr>
                <w:lang w:eastAsia="x-none"/>
              </w:rPr>
              <w:t>Cílem výzkumu bylo popsat chování dětí, jež je pro pedagogy stresující. Z výzkumu vyplynulo, že nejvíce stresující je agresivní chování dětí, i</w:t>
            </w:r>
            <w:r w:rsidR="00071852">
              <w:rPr>
                <w:lang w:eastAsia="x-none"/>
              </w:rPr>
              <w:t> </w:t>
            </w:r>
            <w:r w:rsidRPr="0004005C">
              <w:rPr>
                <w:lang w:eastAsia="x-none"/>
              </w:rPr>
              <w:t>psychická agrese. Většina dotázaných uvedla práci s dechem jako metodu pro zvládání akutního stresu.</w:t>
            </w:r>
          </w:p>
        </w:tc>
      </w:tr>
      <w:tr w:rsidR="00BF08F5" w14:paraId="6854AB3C" w14:textId="77777777" w:rsidTr="007556BE">
        <w:tc>
          <w:tcPr>
            <w:tcW w:w="1004" w:type="pct"/>
          </w:tcPr>
          <w:p w14:paraId="2F65A65D" w14:textId="77777777" w:rsidR="00BF08F5" w:rsidRPr="001976E4" w:rsidRDefault="00BF08F5" w:rsidP="00EF5736">
            <w:pPr>
              <w:spacing w:line="240" w:lineRule="auto"/>
              <w:jc w:val="center"/>
              <w:rPr>
                <w:lang w:eastAsia="x-none"/>
              </w:rPr>
            </w:pPr>
            <w:r w:rsidRPr="001976E4">
              <w:rPr>
                <w:lang w:eastAsia="x-none"/>
              </w:rPr>
              <w:t>Hrbáčková (2012)</w:t>
            </w:r>
          </w:p>
        </w:tc>
        <w:tc>
          <w:tcPr>
            <w:tcW w:w="1335" w:type="pct"/>
          </w:tcPr>
          <w:p w14:paraId="69AC1539" w14:textId="7A8E6C74" w:rsidR="00BF08F5" w:rsidRPr="001976E4" w:rsidRDefault="00BF08F5" w:rsidP="00EF5736">
            <w:pPr>
              <w:spacing w:line="240" w:lineRule="auto"/>
              <w:jc w:val="center"/>
              <w:rPr>
                <w:lang w:eastAsia="x-none"/>
              </w:rPr>
            </w:pPr>
            <w:r w:rsidRPr="001976E4">
              <w:rPr>
                <w:lang w:eastAsia="x-none"/>
              </w:rPr>
              <w:t>64 pedagogů (s praxí několik měsíců - 4 let) mateřských škol v Brně</w:t>
            </w:r>
          </w:p>
        </w:tc>
        <w:tc>
          <w:tcPr>
            <w:tcW w:w="1050" w:type="pct"/>
          </w:tcPr>
          <w:p w14:paraId="09B72AF0" w14:textId="77777777" w:rsidR="00BF08F5" w:rsidRPr="001976E4" w:rsidRDefault="00BF08F5" w:rsidP="00EF5736">
            <w:pPr>
              <w:spacing w:line="240" w:lineRule="auto"/>
              <w:jc w:val="center"/>
              <w:rPr>
                <w:lang w:eastAsia="x-none"/>
              </w:rPr>
            </w:pPr>
            <w:r w:rsidRPr="001976E4">
              <w:rPr>
                <w:lang w:eastAsia="x-none"/>
              </w:rPr>
              <w:t>dotazník</w:t>
            </w:r>
          </w:p>
        </w:tc>
        <w:tc>
          <w:tcPr>
            <w:tcW w:w="1611" w:type="pct"/>
          </w:tcPr>
          <w:p w14:paraId="52F6FCFF" w14:textId="78F36DB1" w:rsidR="00BF08F5" w:rsidRPr="00287AC3" w:rsidRDefault="00BF08F5" w:rsidP="00EF5736">
            <w:pPr>
              <w:spacing w:line="240" w:lineRule="auto"/>
              <w:jc w:val="center"/>
              <w:rPr>
                <w:lang w:eastAsia="x-none"/>
              </w:rPr>
            </w:pPr>
            <w:r w:rsidRPr="00287AC3">
              <w:rPr>
                <w:lang w:eastAsia="x-none"/>
              </w:rPr>
              <w:t>Z výzkumu vyplynulo, že dle pedagogů je role uvádějícího pedagoga důležitá. Velká část respondentů uvedla, že uvádějícího učitele nemá. Nejvyužívanější metodou je vysvětlování a</w:t>
            </w:r>
            <w:r w:rsidR="001F56F3">
              <w:rPr>
                <w:lang w:eastAsia="x-none"/>
              </w:rPr>
              <w:t> </w:t>
            </w:r>
            <w:r w:rsidRPr="00287AC3">
              <w:rPr>
                <w:lang w:eastAsia="x-none"/>
              </w:rPr>
              <w:t>poskytování odborných rad.</w:t>
            </w:r>
          </w:p>
        </w:tc>
      </w:tr>
      <w:tr w:rsidR="00BF08F5" w14:paraId="55934E96" w14:textId="77777777" w:rsidTr="007556BE">
        <w:tc>
          <w:tcPr>
            <w:tcW w:w="1004" w:type="pct"/>
          </w:tcPr>
          <w:p w14:paraId="133A0C85" w14:textId="77777777" w:rsidR="00BF08F5" w:rsidRPr="00F40654" w:rsidRDefault="00BF08F5" w:rsidP="00EF5736">
            <w:pPr>
              <w:spacing w:line="240" w:lineRule="auto"/>
              <w:jc w:val="center"/>
              <w:rPr>
                <w:lang w:eastAsia="x-none"/>
              </w:rPr>
            </w:pPr>
            <w:r w:rsidRPr="00F40654">
              <w:rPr>
                <w:lang w:eastAsia="x-none"/>
              </w:rPr>
              <w:t>Jetmarová</w:t>
            </w:r>
          </w:p>
          <w:p w14:paraId="34FEF720" w14:textId="77777777" w:rsidR="00BF08F5" w:rsidRPr="00F40654" w:rsidRDefault="00BF08F5" w:rsidP="00EF5736">
            <w:pPr>
              <w:spacing w:line="240" w:lineRule="auto"/>
              <w:jc w:val="center"/>
              <w:rPr>
                <w:lang w:eastAsia="x-none"/>
              </w:rPr>
            </w:pPr>
            <w:r w:rsidRPr="00F40654">
              <w:rPr>
                <w:lang w:eastAsia="x-none"/>
              </w:rPr>
              <w:t>(2015)</w:t>
            </w:r>
          </w:p>
        </w:tc>
        <w:tc>
          <w:tcPr>
            <w:tcW w:w="1335" w:type="pct"/>
          </w:tcPr>
          <w:p w14:paraId="345B51EE" w14:textId="77777777" w:rsidR="00BF08F5" w:rsidRPr="00F40654" w:rsidRDefault="00BF08F5" w:rsidP="00EF5736">
            <w:pPr>
              <w:spacing w:line="240" w:lineRule="auto"/>
              <w:jc w:val="center"/>
              <w:rPr>
                <w:lang w:eastAsia="x-none"/>
              </w:rPr>
            </w:pPr>
            <w:r w:rsidRPr="00F40654">
              <w:rPr>
                <w:lang w:eastAsia="x-none"/>
              </w:rPr>
              <w:t>60 pedagogů mateřských škol v České Lípě (pouze ženy)</w:t>
            </w:r>
          </w:p>
        </w:tc>
        <w:tc>
          <w:tcPr>
            <w:tcW w:w="1050" w:type="pct"/>
          </w:tcPr>
          <w:p w14:paraId="2E62DFFE" w14:textId="77777777" w:rsidR="00BF08F5" w:rsidRPr="00F40654" w:rsidRDefault="00BF08F5" w:rsidP="00EF5736">
            <w:pPr>
              <w:spacing w:line="240" w:lineRule="auto"/>
              <w:jc w:val="center"/>
              <w:rPr>
                <w:lang w:eastAsia="x-none"/>
              </w:rPr>
            </w:pPr>
            <w:r w:rsidRPr="00F40654">
              <w:rPr>
                <w:lang w:eastAsia="x-none"/>
              </w:rPr>
              <w:t>dotazník</w:t>
            </w:r>
          </w:p>
        </w:tc>
        <w:tc>
          <w:tcPr>
            <w:tcW w:w="1611" w:type="pct"/>
          </w:tcPr>
          <w:p w14:paraId="1D326A17" w14:textId="77777777" w:rsidR="00BF08F5" w:rsidRDefault="00BF08F5" w:rsidP="00EF5736">
            <w:pPr>
              <w:spacing w:line="240" w:lineRule="auto"/>
              <w:jc w:val="center"/>
              <w:rPr>
                <w:lang w:eastAsia="x-none"/>
              </w:rPr>
            </w:pPr>
            <w:r w:rsidRPr="00287AC3">
              <w:rPr>
                <w:lang w:eastAsia="x-none"/>
              </w:rPr>
              <w:t>Z výzkumu vyplývá, že respondenti s více lety praxe jsou ohroženější syndromem vyhoření. Převážně respondenti s 26-30 lety praxe. Většina z nich uvedla, že se na konci dne cítí jakoby těžce fyzicky pracovala. Respondenti do 15 let praxe uvedli,  že někdy pochybují o svých profesních schopnostech.</w:t>
            </w:r>
          </w:p>
          <w:p w14:paraId="1081E681" w14:textId="77777777" w:rsidR="008E5281" w:rsidRDefault="008E5281" w:rsidP="00EF5736">
            <w:pPr>
              <w:spacing w:line="240" w:lineRule="auto"/>
              <w:jc w:val="center"/>
              <w:rPr>
                <w:lang w:eastAsia="x-none"/>
              </w:rPr>
            </w:pPr>
          </w:p>
          <w:p w14:paraId="2BFDAD32" w14:textId="6D4C2823" w:rsidR="008E5281" w:rsidRDefault="008E5281" w:rsidP="00EF5736">
            <w:pPr>
              <w:spacing w:line="240" w:lineRule="auto"/>
              <w:jc w:val="center"/>
              <w:rPr>
                <w:lang w:eastAsia="x-none"/>
              </w:rPr>
            </w:pPr>
          </w:p>
          <w:p w14:paraId="1DACC5A5" w14:textId="77777777" w:rsidR="008E5281" w:rsidRDefault="008E5281" w:rsidP="00EF5736">
            <w:pPr>
              <w:spacing w:line="240" w:lineRule="auto"/>
              <w:jc w:val="center"/>
              <w:rPr>
                <w:lang w:eastAsia="x-none"/>
              </w:rPr>
            </w:pPr>
          </w:p>
          <w:p w14:paraId="2237E685" w14:textId="62748ACC" w:rsidR="008E5281" w:rsidRPr="00287AC3" w:rsidRDefault="008E5281" w:rsidP="00EF5736">
            <w:pPr>
              <w:spacing w:line="240" w:lineRule="auto"/>
              <w:jc w:val="center"/>
              <w:rPr>
                <w:lang w:eastAsia="x-none"/>
              </w:rPr>
            </w:pPr>
          </w:p>
        </w:tc>
      </w:tr>
      <w:tr w:rsidR="008E5281" w14:paraId="48EDFE93" w14:textId="77777777" w:rsidTr="007556BE">
        <w:tc>
          <w:tcPr>
            <w:tcW w:w="1004" w:type="pct"/>
          </w:tcPr>
          <w:p w14:paraId="6813CEF4" w14:textId="5595EDE5" w:rsidR="008E5281" w:rsidRPr="00674670" w:rsidRDefault="008E5281" w:rsidP="00EF5736">
            <w:pPr>
              <w:spacing w:line="240" w:lineRule="auto"/>
              <w:jc w:val="center"/>
              <w:rPr>
                <w:lang w:eastAsia="x-none"/>
              </w:rPr>
            </w:pPr>
            <w:r>
              <w:rPr>
                <w:lang w:eastAsia="x-none"/>
              </w:rPr>
              <w:t>Autor</w:t>
            </w:r>
          </w:p>
        </w:tc>
        <w:tc>
          <w:tcPr>
            <w:tcW w:w="1335" w:type="pct"/>
          </w:tcPr>
          <w:p w14:paraId="5AF75562" w14:textId="3CBEFFA1" w:rsidR="008E5281" w:rsidRPr="00674670" w:rsidRDefault="008E5281" w:rsidP="00EF5736">
            <w:pPr>
              <w:spacing w:line="240" w:lineRule="auto"/>
              <w:jc w:val="center"/>
              <w:rPr>
                <w:lang w:eastAsia="x-none"/>
              </w:rPr>
            </w:pPr>
            <w:r>
              <w:rPr>
                <w:lang w:eastAsia="x-none"/>
              </w:rPr>
              <w:t>Výzkumný soubor</w:t>
            </w:r>
          </w:p>
        </w:tc>
        <w:tc>
          <w:tcPr>
            <w:tcW w:w="1050" w:type="pct"/>
          </w:tcPr>
          <w:p w14:paraId="5D937C46" w14:textId="204057AE" w:rsidR="008E5281" w:rsidRPr="00674670" w:rsidRDefault="008E5281" w:rsidP="00EF5736">
            <w:pPr>
              <w:spacing w:line="240" w:lineRule="auto"/>
              <w:jc w:val="center"/>
              <w:rPr>
                <w:lang w:eastAsia="x-none"/>
              </w:rPr>
            </w:pPr>
            <w:r>
              <w:rPr>
                <w:lang w:eastAsia="x-none"/>
              </w:rPr>
              <w:t>Nástroj sběru dat</w:t>
            </w:r>
          </w:p>
        </w:tc>
        <w:tc>
          <w:tcPr>
            <w:tcW w:w="1611" w:type="pct"/>
          </w:tcPr>
          <w:p w14:paraId="7E1363F1" w14:textId="4C4EA8B0" w:rsidR="008E5281" w:rsidRPr="00287AC3" w:rsidRDefault="008E5281" w:rsidP="00EF5736">
            <w:pPr>
              <w:spacing w:line="240" w:lineRule="auto"/>
              <w:jc w:val="center"/>
              <w:rPr>
                <w:lang w:eastAsia="x-none"/>
              </w:rPr>
            </w:pPr>
            <w:r>
              <w:rPr>
                <w:lang w:eastAsia="x-none"/>
              </w:rPr>
              <w:t>Výsledky</w:t>
            </w:r>
          </w:p>
        </w:tc>
      </w:tr>
      <w:tr w:rsidR="00BF08F5" w14:paraId="70DFB27C" w14:textId="77777777" w:rsidTr="007556BE">
        <w:tc>
          <w:tcPr>
            <w:tcW w:w="1004" w:type="pct"/>
          </w:tcPr>
          <w:p w14:paraId="0F3ABB45" w14:textId="77777777" w:rsidR="00BF08F5" w:rsidRPr="00674670" w:rsidRDefault="00BF08F5" w:rsidP="00EF5736">
            <w:pPr>
              <w:spacing w:line="240" w:lineRule="auto"/>
              <w:jc w:val="center"/>
              <w:rPr>
                <w:lang w:eastAsia="x-none"/>
              </w:rPr>
            </w:pPr>
            <w:r w:rsidRPr="00674670">
              <w:rPr>
                <w:lang w:eastAsia="x-none"/>
              </w:rPr>
              <w:t>Kocánková (2020)</w:t>
            </w:r>
          </w:p>
        </w:tc>
        <w:tc>
          <w:tcPr>
            <w:tcW w:w="1335" w:type="pct"/>
          </w:tcPr>
          <w:p w14:paraId="5B2EF352" w14:textId="77777777" w:rsidR="00BF08F5" w:rsidRPr="00674670" w:rsidRDefault="00BF08F5" w:rsidP="00EF5736">
            <w:pPr>
              <w:spacing w:line="240" w:lineRule="auto"/>
              <w:jc w:val="center"/>
              <w:rPr>
                <w:lang w:eastAsia="x-none"/>
              </w:rPr>
            </w:pPr>
            <w:r w:rsidRPr="00674670">
              <w:rPr>
                <w:lang w:eastAsia="x-none"/>
              </w:rPr>
              <w:t>4 mateřské školy v Ústeckém kraji - 5 začínajících pedagogů a 4 ředitelé</w:t>
            </w:r>
          </w:p>
        </w:tc>
        <w:tc>
          <w:tcPr>
            <w:tcW w:w="1050" w:type="pct"/>
          </w:tcPr>
          <w:p w14:paraId="333985E7" w14:textId="77777777" w:rsidR="00BF08F5" w:rsidRPr="00674670" w:rsidRDefault="00BF08F5" w:rsidP="00EF5736">
            <w:pPr>
              <w:spacing w:line="240" w:lineRule="auto"/>
              <w:jc w:val="center"/>
              <w:rPr>
                <w:lang w:eastAsia="x-none"/>
              </w:rPr>
            </w:pPr>
            <w:r w:rsidRPr="00674670">
              <w:rPr>
                <w:lang w:eastAsia="x-none"/>
              </w:rPr>
              <w:t>rozhovor</w:t>
            </w:r>
          </w:p>
        </w:tc>
        <w:tc>
          <w:tcPr>
            <w:tcW w:w="1611" w:type="pct"/>
          </w:tcPr>
          <w:p w14:paraId="40D2C516" w14:textId="77777777" w:rsidR="00BF08F5" w:rsidRPr="00287AC3" w:rsidRDefault="00BF08F5" w:rsidP="00EF5736">
            <w:pPr>
              <w:spacing w:line="240" w:lineRule="auto"/>
              <w:jc w:val="center"/>
              <w:rPr>
                <w:lang w:eastAsia="x-none"/>
              </w:rPr>
            </w:pPr>
            <w:r w:rsidRPr="00287AC3">
              <w:rPr>
                <w:lang w:eastAsia="x-none"/>
              </w:rPr>
              <w:t xml:space="preserve">Z výzkumu vyplynulo, že podpora začínajících pedagogů je nedostatečná. Největší podporu by začínající pedagogové uvítali v komunikaci s rodiči a ohledně bezpečnosti dětí. Naopak z pohledu ředitelů probíhá </w:t>
            </w:r>
            <w:r w:rsidRPr="00287AC3">
              <w:rPr>
                <w:lang w:eastAsia="x-none"/>
              </w:rPr>
              <w:lastRenderedPageBreak/>
              <w:t>adaptace v pořádku - přidělením uvádějícího učitele. Z výzkumu vyplývá, že uvádějící pedagog si často neví rady s touto rolí.</w:t>
            </w:r>
          </w:p>
        </w:tc>
      </w:tr>
      <w:tr w:rsidR="00BF08F5" w14:paraId="4C2E6A16" w14:textId="77777777" w:rsidTr="007556BE">
        <w:tc>
          <w:tcPr>
            <w:tcW w:w="1004" w:type="pct"/>
          </w:tcPr>
          <w:p w14:paraId="50CF228D" w14:textId="77777777" w:rsidR="00BF08F5" w:rsidRDefault="00BF08F5" w:rsidP="00EF5736">
            <w:pPr>
              <w:spacing w:line="240" w:lineRule="auto"/>
              <w:jc w:val="center"/>
              <w:rPr>
                <w:lang w:eastAsia="x-none"/>
              </w:rPr>
            </w:pPr>
            <w:r>
              <w:rPr>
                <w:lang w:eastAsia="x-none"/>
              </w:rPr>
              <w:lastRenderedPageBreak/>
              <w:t>Kolková</w:t>
            </w:r>
          </w:p>
          <w:p w14:paraId="356D5D74" w14:textId="77777777" w:rsidR="00BF08F5" w:rsidRPr="00AF29A6" w:rsidRDefault="00BF08F5" w:rsidP="00EF5736">
            <w:pPr>
              <w:spacing w:line="240" w:lineRule="auto"/>
              <w:jc w:val="center"/>
              <w:rPr>
                <w:lang w:eastAsia="x-none"/>
              </w:rPr>
            </w:pPr>
            <w:r>
              <w:rPr>
                <w:lang w:eastAsia="x-none"/>
              </w:rPr>
              <w:t>(2020)</w:t>
            </w:r>
          </w:p>
        </w:tc>
        <w:tc>
          <w:tcPr>
            <w:tcW w:w="1335" w:type="pct"/>
          </w:tcPr>
          <w:p w14:paraId="3FA70A00" w14:textId="77777777" w:rsidR="00BF08F5" w:rsidRPr="00693A00" w:rsidRDefault="00BF08F5" w:rsidP="00EF5736">
            <w:pPr>
              <w:spacing w:line="240" w:lineRule="auto"/>
              <w:jc w:val="center"/>
              <w:rPr>
                <w:lang w:eastAsia="x-none"/>
              </w:rPr>
            </w:pPr>
            <w:r w:rsidRPr="00693A00">
              <w:rPr>
                <w:lang w:eastAsia="x-none"/>
              </w:rPr>
              <w:t>6 pedagogů mateřských škol - 5 žen a 1 muž</w:t>
            </w:r>
          </w:p>
        </w:tc>
        <w:tc>
          <w:tcPr>
            <w:tcW w:w="1050" w:type="pct"/>
          </w:tcPr>
          <w:p w14:paraId="06377A32" w14:textId="77777777" w:rsidR="00BF08F5" w:rsidRPr="00693A00" w:rsidRDefault="00BF08F5" w:rsidP="00EF5736">
            <w:pPr>
              <w:spacing w:line="240" w:lineRule="auto"/>
              <w:jc w:val="center"/>
              <w:rPr>
                <w:lang w:eastAsia="x-none"/>
              </w:rPr>
            </w:pPr>
            <w:r w:rsidRPr="00693A00">
              <w:rPr>
                <w:lang w:eastAsia="x-none"/>
              </w:rPr>
              <w:t>rozhovor</w:t>
            </w:r>
          </w:p>
        </w:tc>
        <w:tc>
          <w:tcPr>
            <w:tcW w:w="1611" w:type="pct"/>
          </w:tcPr>
          <w:p w14:paraId="19577BA0" w14:textId="2BE12E78" w:rsidR="00BF08F5" w:rsidRPr="00287AC3" w:rsidRDefault="00BF08F5" w:rsidP="00EF5736">
            <w:pPr>
              <w:spacing w:line="240" w:lineRule="auto"/>
              <w:jc w:val="center"/>
              <w:rPr>
                <w:lang w:eastAsia="x-none"/>
              </w:rPr>
            </w:pPr>
            <w:r w:rsidRPr="00287AC3">
              <w:rPr>
                <w:lang w:eastAsia="x-none"/>
              </w:rPr>
              <w:t>Z výzkumu vyplynulo, že více let praxe vede k vyšší míře obranných schopností u respondentů. Stejně jako v následujícím výzkumu, největší míru frustrace pociťují respondenti ze spolupráce s rodiči. Výsledkem je</w:t>
            </w:r>
            <w:r w:rsidR="00D87C9A">
              <w:rPr>
                <w:lang w:eastAsia="x-none"/>
              </w:rPr>
              <w:t> </w:t>
            </w:r>
            <w:r w:rsidRPr="00287AC3">
              <w:rPr>
                <w:lang w:eastAsia="x-none"/>
              </w:rPr>
              <w:t>doporučení seminářů k tématu spolupráce s rodiči a podpora začínajících pedagogů.</w:t>
            </w:r>
          </w:p>
        </w:tc>
      </w:tr>
      <w:tr w:rsidR="00BF08F5" w14:paraId="29A2C776" w14:textId="77777777" w:rsidTr="007556BE">
        <w:tc>
          <w:tcPr>
            <w:tcW w:w="1004" w:type="pct"/>
          </w:tcPr>
          <w:p w14:paraId="2BA8BA57" w14:textId="77777777" w:rsidR="00BF08F5" w:rsidRPr="0036428D" w:rsidRDefault="00BF08F5" w:rsidP="00EF5736">
            <w:pPr>
              <w:spacing w:line="240" w:lineRule="auto"/>
              <w:jc w:val="center"/>
              <w:rPr>
                <w:lang w:eastAsia="x-none"/>
              </w:rPr>
            </w:pPr>
            <w:r w:rsidRPr="0036428D">
              <w:rPr>
                <w:lang w:eastAsia="x-none"/>
              </w:rPr>
              <w:t>Kotlanová</w:t>
            </w:r>
          </w:p>
          <w:p w14:paraId="0301681C" w14:textId="77777777" w:rsidR="00BF08F5" w:rsidRPr="0036428D" w:rsidRDefault="00BF08F5" w:rsidP="00EF5736">
            <w:pPr>
              <w:spacing w:line="240" w:lineRule="auto"/>
              <w:jc w:val="center"/>
              <w:rPr>
                <w:lang w:eastAsia="x-none"/>
              </w:rPr>
            </w:pPr>
            <w:r w:rsidRPr="0036428D">
              <w:rPr>
                <w:lang w:eastAsia="x-none"/>
              </w:rPr>
              <w:t>(2021)</w:t>
            </w:r>
          </w:p>
        </w:tc>
        <w:tc>
          <w:tcPr>
            <w:tcW w:w="1335" w:type="pct"/>
          </w:tcPr>
          <w:p w14:paraId="6803BF1B" w14:textId="77777777" w:rsidR="00BF08F5" w:rsidRPr="0036428D" w:rsidRDefault="00BF08F5" w:rsidP="00EF5736">
            <w:pPr>
              <w:spacing w:line="240" w:lineRule="auto"/>
              <w:jc w:val="center"/>
              <w:rPr>
                <w:lang w:eastAsia="x-none"/>
              </w:rPr>
            </w:pPr>
            <w:r w:rsidRPr="0036428D">
              <w:rPr>
                <w:lang w:eastAsia="x-none"/>
              </w:rPr>
              <w:t>168 pedagogů mateřských škol</w:t>
            </w:r>
          </w:p>
        </w:tc>
        <w:tc>
          <w:tcPr>
            <w:tcW w:w="1050" w:type="pct"/>
          </w:tcPr>
          <w:p w14:paraId="72C74CD8" w14:textId="77777777" w:rsidR="00BF08F5" w:rsidRPr="0036428D" w:rsidRDefault="00BF08F5" w:rsidP="00EF5736">
            <w:pPr>
              <w:spacing w:line="240" w:lineRule="auto"/>
              <w:jc w:val="center"/>
              <w:rPr>
                <w:lang w:eastAsia="x-none"/>
              </w:rPr>
            </w:pPr>
            <w:r w:rsidRPr="0036428D">
              <w:rPr>
                <w:lang w:eastAsia="x-none"/>
              </w:rPr>
              <w:t>dotazník</w:t>
            </w:r>
          </w:p>
        </w:tc>
        <w:tc>
          <w:tcPr>
            <w:tcW w:w="1611" w:type="pct"/>
          </w:tcPr>
          <w:p w14:paraId="62DBE9BC" w14:textId="3B57D44D" w:rsidR="00BF08F5" w:rsidRPr="00287AC3" w:rsidRDefault="00BF08F5" w:rsidP="00EF5736">
            <w:pPr>
              <w:spacing w:line="240" w:lineRule="auto"/>
              <w:jc w:val="center"/>
              <w:rPr>
                <w:lang w:eastAsia="x-none"/>
              </w:rPr>
            </w:pPr>
            <w:r w:rsidRPr="00287AC3">
              <w:rPr>
                <w:lang w:eastAsia="x-none"/>
              </w:rPr>
              <w:t>Z výzkumu vyplývá, že věk nemá vliv na míru životní spokojenosti pedagogů. Výzkum potvrdil souvislost mezi syndromem vyhoření a</w:t>
            </w:r>
            <w:r w:rsidR="008B66E7">
              <w:rPr>
                <w:lang w:eastAsia="x-none"/>
              </w:rPr>
              <w:t> </w:t>
            </w:r>
            <w:r w:rsidRPr="00287AC3">
              <w:rPr>
                <w:lang w:eastAsia="x-none"/>
              </w:rPr>
              <w:t>mírou životní spokojenosti.</w:t>
            </w:r>
          </w:p>
        </w:tc>
      </w:tr>
      <w:tr w:rsidR="00BF08F5" w14:paraId="7194E90C" w14:textId="77777777" w:rsidTr="007556BE">
        <w:tc>
          <w:tcPr>
            <w:tcW w:w="1004" w:type="pct"/>
          </w:tcPr>
          <w:p w14:paraId="64CABE80" w14:textId="77777777" w:rsidR="00BF08F5" w:rsidRPr="005E6E27" w:rsidRDefault="00BF08F5" w:rsidP="00EF5736">
            <w:pPr>
              <w:spacing w:line="240" w:lineRule="auto"/>
              <w:jc w:val="center"/>
              <w:rPr>
                <w:lang w:eastAsia="x-none"/>
              </w:rPr>
            </w:pPr>
            <w:r w:rsidRPr="005E6E27">
              <w:rPr>
                <w:lang w:eastAsia="x-none"/>
              </w:rPr>
              <w:t>Králíčková</w:t>
            </w:r>
          </w:p>
          <w:p w14:paraId="50FB1D06" w14:textId="77777777" w:rsidR="00BF08F5" w:rsidRPr="005E6E27" w:rsidRDefault="00BF08F5" w:rsidP="00EF5736">
            <w:pPr>
              <w:spacing w:line="240" w:lineRule="auto"/>
              <w:jc w:val="center"/>
              <w:rPr>
                <w:lang w:eastAsia="x-none"/>
              </w:rPr>
            </w:pPr>
            <w:r w:rsidRPr="005E6E27">
              <w:rPr>
                <w:lang w:eastAsia="x-none"/>
              </w:rPr>
              <w:t>(2013)</w:t>
            </w:r>
          </w:p>
        </w:tc>
        <w:tc>
          <w:tcPr>
            <w:tcW w:w="1335" w:type="pct"/>
          </w:tcPr>
          <w:p w14:paraId="4C9557EE" w14:textId="77777777" w:rsidR="00BF08F5" w:rsidRPr="005E6E27" w:rsidRDefault="00BF08F5" w:rsidP="00EF5736">
            <w:pPr>
              <w:spacing w:line="240" w:lineRule="auto"/>
              <w:jc w:val="center"/>
              <w:rPr>
                <w:lang w:eastAsia="x-none"/>
              </w:rPr>
            </w:pPr>
            <w:r w:rsidRPr="005E6E27">
              <w:rPr>
                <w:lang w:eastAsia="x-none"/>
              </w:rPr>
              <w:t>41 pedagogů mateřských škol v Berouně a Plzni (pouze ženy)</w:t>
            </w:r>
          </w:p>
        </w:tc>
        <w:tc>
          <w:tcPr>
            <w:tcW w:w="1050" w:type="pct"/>
          </w:tcPr>
          <w:p w14:paraId="185B1CC1" w14:textId="77777777" w:rsidR="00BF08F5" w:rsidRPr="005E6E27" w:rsidRDefault="00BF08F5" w:rsidP="00EF5736">
            <w:pPr>
              <w:spacing w:line="240" w:lineRule="auto"/>
              <w:jc w:val="center"/>
              <w:rPr>
                <w:lang w:eastAsia="x-none"/>
              </w:rPr>
            </w:pPr>
            <w:r w:rsidRPr="005E6E27">
              <w:rPr>
                <w:lang w:eastAsia="x-none"/>
              </w:rPr>
              <w:t>dotazník</w:t>
            </w:r>
          </w:p>
        </w:tc>
        <w:tc>
          <w:tcPr>
            <w:tcW w:w="1611" w:type="pct"/>
          </w:tcPr>
          <w:p w14:paraId="2FB28733" w14:textId="77777777" w:rsidR="00BF08F5" w:rsidRDefault="00BF08F5" w:rsidP="00EF5736">
            <w:pPr>
              <w:spacing w:line="240" w:lineRule="auto"/>
              <w:jc w:val="center"/>
              <w:rPr>
                <w:lang w:eastAsia="x-none"/>
              </w:rPr>
            </w:pPr>
            <w:r w:rsidRPr="00287AC3">
              <w:rPr>
                <w:lang w:eastAsia="x-none"/>
              </w:rPr>
              <w:t>Z výzkumného  šetření vyplývá, že pouze malá část respondentů nedokáží identifikovat potíže s hlasem. Vědomosti pedagogů ohledně hlasové hygieny jsou nedostatečné a v tomto tématu není podpora ani ze strany dalšího vzdělávání či od zaměstnavatele.</w:t>
            </w:r>
          </w:p>
          <w:p w14:paraId="754B9600" w14:textId="77777777" w:rsidR="007C3DB4" w:rsidRDefault="007C3DB4" w:rsidP="00EF5736">
            <w:pPr>
              <w:spacing w:line="240" w:lineRule="auto"/>
              <w:jc w:val="center"/>
              <w:rPr>
                <w:lang w:eastAsia="x-none"/>
              </w:rPr>
            </w:pPr>
          </w:p>
          <w:p w14:paraId="2AB0FBFD" w14:textId="10E1216B" w:rsidR="007C3DB4" w:rsidRDefault="007C3DB4" w:rsidP="00EF5736">
            <w:pPr>
              <w:spacing w:line="240" w:lineRule="auto"/>
              <w:jc w:val="center"/>
              <w:rPr>
                <w:lang w:eastAsia="x-none"/>
              </w:rPr>
            </w:pPr>
          </w:p>
          <w:p w14:paraId="27CBB9F3" w14:textId="77777777" w:rsidR="007C3DB4" w:rsidRDefault="007C3DB4" w:rsidP="00EF5736">
            <w:pPr>
              <w:spacing w:line="240" w:lineRule="auto"/>
              <w:jc w:val="center"/>
              <w:rPr>
                <w:lang w:eastAsia="x-none"/>
              </w:rPr>
            </w:pPr>
          </w:p>
          <w:p w14:paraId="7A6AE30A" w14:textId="6FC66F84" w:rsidR="007C3DB4" w:rsidRPr="00287AC3" w:rsidRDefault="007C3DB4" w:rsidP="00EF5736">
            <w:pPr>
              <w:spacing w:line="240" w:lineRule="auto"/>
              <w:jc w:val="center"/>
              <w:rPr>
                <w:lang w:eastAsia="x-none"/>
              </w:rPr>
            </w:pPr>
          </w:p>
        </w:tc>
      </w:tr>
      <w:tr w:rsidR="007C3DB4" w14:paraId="295083E8" w14:textId="77777777" w:rsidTr="007556BE">
        <w:tc>
          <w:tcPr>
            <w:tcW w:w="1004" w:type="pct"/>
          </w:tcPr>
          <w:p w14:paraId="70EA7732" w14:textId="27C3FFA7" w:rsidR="007C3DB4" w:rsidRPr="0036428D" w:rsidRDefault="007C3DB4" w:rsidP="00EF5736">
            <w:pPr>
              <w:spacing w:line="240" w:lineRule="auto"/>
              <w:jc w:val="center"/>
              <w:rPr>
                <w:lang w:eastAsia="x-none"/>
              </w:rPr>
            </w:pPr>
            <w:r>
              <w:rPr>
                <w:lang w:eastAsia="x-none"/>
              </w:rPr>
              <w:t>Autor</w:t>
            </w:r>
          </w:p>
        </w:tc>
        <w:tc>
          <w:tcPr>
            <w:tcW w:w="1335" w:type="pct"/>
          </w:tcPr>
          <w:p w14:paraId="6DEB9BB1" w14:textId="016D9C0B" w:rsidR="007C3DB4" w:rsidRPr="0036428D" w:rsidRDefault="007C3DB4" w:rsidP="00EF5736">
            <w:pPr>
              <w:spacing w:line="240" w:lineRule="auto"/>
              <w:jc w:val="center"/>
              <w:rPr>
                <w:lang w:eastAsia="x-none"/>
              </w:rPr>
            </w:pPr>
            <w:r>
              <w:rPr>
                <w:lang w:eastAsia="x-none"/>
              </w:rPr>
              <w:t>Výzkumný soubor</w:t>
            </w:r>
          </w:p>
        </w:tc>
        <w:tc>
          <w:tcPr>
            <w:tcW w:w="1050" w:type="pct"/>
          </w:tcPr>
          <w:p w14:paraId="02C0D01D" w14:textId="34AD3BCF" w:rsidR="007C3DB4" w:rsidRPr="0036428D" w:rsidRDefault="007C3DB4" w:rsidP="00EF5736">
            <w:pPr>
              <w:spacing w:line="240" w:lineRule="auto"/>
              <w:jc w:val="center"/>
              <w:rPr>
                <w:lang w:eastAsia="x-none"/>
              </w:rPr>
            </w:pPr>
            <w:r>
              <w:rPr>
                <w:lang w:eastAsia="x-none"/>
              </w:rPr>
              <w:t>Nástroj sběru dat</w:t>
            </w:r>
          </w:p>
        </w:tc>
        <w:tc>
          <w:tcPr>
            <w:tcW w:w="1611" w:type="pct"/>
          </w:tcPr>
          <w:p w14:paraId="39FC90EC" w14:textId="5FCF6B1E" w:rsidR="007C3DB4" w:rsidRPr="00287AC3" w:rsidRDefault="007C3DB4" w:rsidP="00EF5736">
            <w:pPr>
              <w:spacing w:line="240" w:lineRule="auto"/>
              <w:jc w:val="center"/>
              <w:rPr>
                <w:lang w:eastAsia="x-none"/>
              </w:rPr>
            </w:pPr>
            <w:r>
              <w:rPr>
                <w:lang w:eastAsia="x-none"/>
              </w:rPr>
              <w:t>Výsledky</w:t>
            </w:r>
          </w:p>
        </w:tc>
      </w:tr>
      <w:tr w:rsidR="00BF08F5" w14:paraId="6C8A10F1" w14:textId="77777777" w:rsidTr="007556BE">
        <w:tc>
          <w:tcPr>
            <w:tcW w:w="1004" w:type="pct"/>
          </w:tcPr>
          <w:p w14:paraId="78BD5948" w14:textId="77777777" w:rsidR="00BF08F5" w:rsidRPr="0036428D" w:rsidRDefault="00BF08F5" w:rsidP="00EF5736">
            <w:pPr>
              <w:spacing w:line="240" w:lineRule="auto"/>
              <w:jc w:val="center"/>
              <w:rPr>
                <w:lang w:eastAsia="x-none"/>
              </w:rPr>
            </w:pPr>
            <w:r w:rsidRPr="0036428D">
              <w:rPr>
                <w:lang w:eastAsia="x-none"/>
              </w:rPr>
              <w:t>Krumphanzlová</w:t>
            </w:r>
          </w:p>
          <w:p w14:paraId="13171CF7" w14:textId="77777777" w:rsidR="00BF08F5" w:rsidRPr="0036428D" w:rsidRDefault="00BF08F5" w:rsidP="00EF5736">
            <w:pPr>
              <w:spacing w:line="240" w:lineRule="auto"/>
              <w:jc w:val="center"/>
              <w:rPr>
                <w:lang w:eastAsia="x-none"/>
              </w:rPr>
            </w:pPr>
            <w:r w:rsidRPr="0036428D">
              <w:rPr>
                <w:lang w:eastAsia="x-none"/>
              </w:rPr>
              <w:t>(2014)</w:t>
            </w:r>
          </w:p>
        </w:tc>
        <w:tc>
          <w:tcPr>
            <w:tcW w:w="1335" w:type="pct"/>
          </w:tcPr>
          <w:p w14:paraId="78BEE24E" w14:textId="77777777" w:rsidR="00BF08F5" w:rsidRPr="0036428D" w:rsidRDefault="00BF08F5" w:rsidP="00EF5736">
            <w:pPr>
              <w:spacing w:line="240" w:lineRule="auto"/>
              <w:jc w:val="center"/>
              <w:rPr>
                <w:lang w:eastAsia="x-none"/>
              </w:rPr>
            </w:pPr>
            <w:r w:rsidRPr="0036428D">
              <w:rPr>
                <w:lang w:eastAsia="x-none"/>
              </w:rPr>
              <w:t>45 ředitelek MŠ v Praze a Středočeském kraji, které mají 3 a více tříd</w:t>
            </w:r>
          </w:p>
        </w:tc>
        <w:tc>
          <w:tcPr>
            <w:tcW w:w="1050" w:type="pct"/>
          </w:tcPr>
          <w:p w14:paraId="4DFCBB7A" w14:textId="77777777" w:rsidR="00BF08F5" w:rsidRPr="0036428D" w:rsidRDefault="00BF08F5" w:rsidP="00EF5736">
            <w:pPr>
              <w:spacing w:line="240" w:lineRule="auto"/>
              <w:jc w:val="center"/>
              <w:rPr>
                <w:lang w:eastAsia="x-none"/>
              </w:rPr>
            </w:pPr>
            <w:r w:rsidRPr="0036428D">
              <w:rPr>
                <w:lang w:eastAsia="x-none"/>
              </w:rPr>
              <w:t>dotazník</w:t>
            </w:r>
          </w:p>
        </w:tc>
        <w:tc>
          <w:tcPr>
            <w:tcW w:w="1611" w:type="pct"/>
          </w:tcPr>
          <w:p w14:paraId="73B11BF2" w14:textId="44676A53" w:rsidR="00BF08F5" w:rsidRPr="00287AC3" w:rsidRDefault="00BF08F5" w:rsidP="00EF5736">
            <w:pPr>
              <w:spacing w:line="240" w:lineRule="auto"/>
              <w:jc w:val="center"/>
              <w:rPr>
                <w:lang w:eastAsia="x-none"/>
              </w:rPr>
            </w:pPr>
            <w:r w:rsidRPr="00287AC3">
              <w:rPr>
                <w:lang w:eastAsia="x-none"/>
              </w:rPr>
              <w:t xml:space="preserve">Cílem výzkumu bylo zjistit možnosti profesního rozvoje pedagogů MŠ. Z výzkumu vyplynulo, že nejméně jsou využívány metody vyžadující externí </w:t>
            </w:r>
            <w:r w:rsidRPr="00287AC3">
              <w:rPr>
                <w:lang w:eastAsia="x-none"/>
              </w:rPr>
              <w:lastRenderedPageBreak/>
              <w:t>osobu. Nejvíce využívanou formou jsou neformální rozhovory a</w:t>
            </w:r>
            <w:r w:rsidR="00900A69">
              <w:rPr>
                <w:lang w:eastAsia="x-none"/>
              </w:rPr>
              <w:t> </w:t>
            </w:r>
            <w:r w:rsidRPr="00287AC3">
              <w:rPr>
                <w:lang w:eastAsia="x-none"/>
              </w:rPr>
              <w:t>samostudium.</w:t>
            </w:r>
          </w:p>
        </w:tc>
      </w:tr>
      <w:tr w:rsidR="00BF08F5" w14:paraId="7183BEBF" w14:textId="77777777" w:rsidTr="007556BE">
        <w:tc>
          <w:tcPr>
            <w:tcW w:w="1004" w:type="pct"/>
          </w:tcPr>
          <w:p w14:paraId="07B8DB79" w14:textId="77777777" w:rsidR="00BF08F5" w:rsidRPr="00F40654" w:rsidRDefault="00BF08F5" w:rsidP="00EF5736">
            <w:pPr>
              <w:spacing w:line="240" w:lineRule="auto"/>
              <w:jc w:val="center"/>
              <w:rPr>
                <w:lang w:eastAsia="x-none"/>
              </w:rPr>
            </w:pPr>
            <w:r w:rsidRPr="00F40654">
              <w:rPr>
                <w:lang w:eastAsia="x-none"/>
              </w:rPr>
              <w:lastRenderedPageBreak/>
              <w:t>Kubíková</w:t>
            </w:r>
          </w:p>
          <w:p w14:paraId="59C8766A" w14:textId="77777777" w:rsidR="00BF08F5" w:rsidRPr="00F40654" w:rsidRDefault="00BF08F5" w:rsidP="00EF5736">
            <w:pPr>
              <w:spacing w:line="240" w:lineRule="auto"/>
              <w:jc w:val="center"/>
              <w:rPr>
                <w:lang w:eastAsia="x-none"/>
              </w:rPr>
            </w:pPr>
            <w:r w:rsidRPr="00F40654">
              <w:rPr>
                <w:lang w:eastAsia="x-none"/>
              </w:rPr>
              <w:t>(2014)</w:t>
            </w:r>
          </w:p>
        </w:tc>
        <w:tc>
          <w:tcPr>
            <w:tcW w:w="1335" w:type="pct"/>
          </w:tcPr>
          <w:p w14:paraId="7A73A8F4" w14:textId="77777777" w:rsidR="00BF08F5" w:rsidRPr="00F40654" w:rsidRDefault="00BF08F5" w:rsidP="00EF5736">
            <w:pPr>
              <w:spacing w:line="240" w:lineRule="auto"/>
              <w:jc w:val="center"/>
              <w:rPr>
                <w:lang w:eastAsia="x-none"/>
              </w:rPr>
            </w:pPr>
            <w:r w:rsidRPr="00F40654">
              <w:rPr>
                <w:lang w:eastAsia="x-none"/>
              </w:rPr>
              <w:t>2 mateřské školy (7 třídní a 2 třídní - Škola podporující zdraví)</w:t>
            </w:r>
          </w:p>
        </w:tc>
        <w:tc>
          <w:tcPr>
            <w:tcW w:w="1050" w:type="pct"/>
          </w:tcPr>
          <w:p w14:paraId="4225A0C9" w14:textId="77777777" w:rsidR="00BF08F5" w:rsidRPr="00F40654" w:rsidRDefault="00BF08F5" w:rsidP="00EF5736">
            <w:pPr>
              <w:spacing w:line="240" w:lineRule="auto"/>
              <w:jc w:val="center"/>
              <w:rPr>
                <w:lang w:eastAsia="x-none"/>
              </w:rPr>
            </w:pPr>
            <w:r w:rsidRPr="00F40654">
              <w:rPr>
                <w:lang w:eastAsia="x-none"/>
              </w:rPr>
              <w:t>dotazník, interview</w:t>
            </w:r>
          </w:p>
        </w:tc>
        <w:tc>
          <w:tcPr>
            <w:tcW w:w="1611" w:type="pct"/>
          </w:tcPr>
          <w:p w14:paraId="38961A82" w14:textId="0D5807D9" w:rsidR="00BF08F5" w:rsidRPr="00287AC3" w:rsidRDefault="00BF08F5" w:rsidP="00EF5736">
            <w:pPr>
              <w:spacing w:line="240" w:lineRule="auto"/>
              <w:jc w:val="center"/>
              <w:rPr>
                <w:lang w:eastAsia="x-none"/>
              </w:rPr>
            </w:pPr>
            <w:r w:rsidRPr="00287AC3">
              <w:rPr>
                <w:lang w:eastAsia="x-none"/>
              </w:rPr>
              <w:t>Cílem práce bylo porovnat výsledky dotazníků pro rodiče a</w:t>
            </w:r>
            <w:r w:rsidR="00F4523E">
              <w:rPr>
                <w:lang w:eastAsia="x-none"/>
              </w:rPr>
              <w:t> </w:t>
            </w:r>
            <w:r w:rsidRPr="00287AC3">
              <w:rPr>
                <w:lang w:eastAsia="x-none"/>
              </w:rPr>
              <w:t>interviews s ředitelkami škol s běžnou mateřskou školou a školou podporující zdraví. Největší rozdíl byl zobrazen ve stravování, kde v běžné MŠ probíhá dle vyhlášek a norem, kdežto v MŠ podporující zdraví vychází z pyramidy zdravé výživy. Přílišný rozdíl v pohybových aktivitách v obou MŠ nebyl zjištěn, omezující je malý prostor MŠ. Rodiče z obou typů mateřských škol měli téměř shodné názory.</w:t>
            </w:r>
          </w:p>
        </w:tc>
      </w:tr>
      <w:tr w:rsidR="00BF08F5" w14:paraId="73E8AEFF" w14:textId="77777777" w:rsidTr="007556BE">
        <w:tc>
          <w:tcPr>
            <w:tcW w:w="1004" w:type="pct"/>
          </w:tcPr>
          <w:p w14:paraId="66399733" w14:textId="77777777" w:rsidR="00BF08F5" w:rsidRPr="008A7E6E" w:rsidRDefault="00BF08F5" w:rsidP="00EF5736">
            <w:pPr>
              <w:spacing w:line="240" w:lineRule="auto"/>
              <w:jc w:val="center"/>
              <w:rPr>
                <w:lang w:eastAsia="x-none"/>
              </w:rPr>
            </w:pPr>
            <w:r w:rsidRPr="008A7E6E">
              <w:rPr>
                <w:lang w:eastAsia="x-none"/>
              </w:rPr>
              <w:t>Laudonová</w:t>
            </w:r>
          </w:p>
          <w:p w14:paraId="4A6A7C6F" w14:textId="77777777" w:rsidR="00BF08F5" w:rsidRPr="008A7E6E" w:rsidRDefault="00BF08F5" w:rsidP="00EF5736">
            <w:pPr>
              <w:spacing w:line="240" w:lineRule="auto"/>
              <w:jc w:val="center"/>
              <w:rPr>
                <w:lang w:eastAsia="x-none"/>
              </w:rPr>
            </w:pPr>
            <w:r w:rsidRPr="008A7E6E">
              <w:rPr>
                <w:lang w:eastAsia="x-none"/>
              </w:rPr>
              <w:t>(2017)</w:t>
            </w:r>
          </w:p>
        </w:tc>
        <w:tc>
          <w:tcPr>
            <w:tcW w:w="1335" w:type="pct"/>
          </w:tcPr>
          <w:p w14:paraId="7234804B" w14:textId="77777777" w:rsidR="00BF08F5" w:rsidRPr="008A7E6E" w:rsidRDefault="00BF08F5" w:rsidP="00EF5736">
            <w:pPr>
              <w:spacing w:line="240" w:lineRule="auto"/>
              <w:jc w:val="center"/>
              <w:rPr>
                <w:lang w:eastAsia="x-none"/>
              </w:rPr>
            </w:pPr>
            <w:r w:rsidRPr="008A7E6E">
              <w:rPr>
                <w:lang w:eastAsia="x-none"/>
              </w:rPr>
              <w:t>52 pedagogů mateřských škol v Plzeňském kraji (pouze ženy)</w:t>
            </w:r>
          </w:p>
        </w:tc>
        <w:tc>
          <w:tcPr>
            <w:tcW w:w="1050" w:type="pct"/>
          </w:tcPr>
          <w:p w14:paraId="632AB282" w14:textId="77777777" w:rsidR="00BF08F5" w:rsidRPr="008A7E6E" w:rsidRDefault="00BF08F5" w:rsidP="00EF5736">
            <w:pPr>
              <w:spacing w:line="240" w:lineRule="auto"/>
              <w:jc w:val="center"/>
              <w:rPr>
                <w:lang w:eastAsia="x-none"/>
              </w:rPr>
            </w:pPr>
            <w:r w:rsidRPr="008A7E6E">
              <w:rPr>
                <w:lang w:eastAsia="x-none"/>
              </w:rPr>
              <w:t>3 dotazníky</w:t>
            </w:r>
          </w:p>
        </w:tc>
        <w:tc>
          <w:tcPr>
            <w:tcW w:w="1611" w:type="pct"/>
          </w:tcPr>
          <w:p w14:paraId="780F0967" w14:textId="77777777" w:rsidR="00BF08F5" w:rsidRPr="00287AC3" w:rsidRDefault="00BF08F5" w:rsidP="00EF5736">
            <w:pPr>
              <w:spacing w:line="240" w:lineRule="auto"/>
              <w:jc w:val="center"/>
              <w:rPr>
                <w:lang w:eastAsia="x-none"/>
              </w:rPr>
            </w:pPr>
            <w:r w:rsidRPr="00287AC3">
              <w:rPr>
                <w:lang w:eastAsia="x-none"/>
              </w:rPr>
              <w:t>Z výzkumu vyplynulo, že věk pedagogů nemá vliv na riziko syndromu vyhoření. Žádný z respondentů neprojevoval známky syndromu vyhoření, což může být zkreslené.</w:t>
            </w:r>
          </w:p>
        </w:tc>
      </w:tr>
      <w:tr w:rsidR="00BF08F5" w14:paraId="12756790" w14:textId="77777777" w:rsidTr="007556BE">
        <w:tc>
          <w:tcPr>
            <w:tcW w:w="1004" w:type="pct"/>
          </w:tcPr>
          <w:p w14:paraId="408E7322" w14:textId="77777777" w:rsidR="00BF08F5" w:rsidRPr="0036428D" w:rsidRDefault="00BF08F5" w:rsidP="00EF5736">
            <w:pPr>
              <w:spacing w:line="240" w:lineRule="auto"/>
              <w:jc w:val="center"/>
              <w:rPr>
                <w:lang w:eastAsia="x-none"/>
              </w:rPr>
            </w:pPr>
            <w:r w:rsidRPr="0036428D">
              <w:rPr>
                <w:lang w:eastAsia="x-none"/>
              </w:rPr>
              <w:t>Machová</w:t>
            </w:r>
          </w:p>
          <w:p w14:paraId="33E3BAFD" w14:textId="77777777" w:rsidR="00BF08F5" w:rsidRPr="0036428D" w:rsidRDefault="00BF08F5" w:rsidP="00EF5736">
            <w:pPr>
              <w:spacing w:line="240" w:lineRule="auto"/>
              <w:jc w:val="center"/>
              <w:rPr>
                <w:lang w:eastAsia="x-none"/>
              </w:rPr>
            </w:pPr>
            <w:r w:rsidRPr="0036428D">
              <w:rPr>
                <w:lang w:eastAsia="x-none"/>
              </w:rPr>
              <w:t>(2021)</w:t>
            </w:r>
          </w:p>
        </w:tc>
        <w:tc>
          <w:tcPr>
            <w:tcW w:w="1335" w:type="pct"/>
          </w:tcPr>
          <w:p w14:paraId="42895B5E" w14:textId="44E39175" w:rsidR="00BF08F5" w:rsidRPr="0036428D" w:rsidRDefault="00BF08F5" w:rsidP="00EF5736">
            <w:pPr>
              <w:spacing w:line="240" w:lineRule="auto"/>
              <w:jc w:val="center"/>
              <w:rPr>
                <w:lang w:eastAsia="x-none"/>
              </w:rPr>
            </w:pPr>
            <w:r w:rsidRPr="0036428D">
              <w:rPr>
                <w:lang w:eastAsia="x-none"/>
              </w:rPr>
              <w:t>253 pedagogů mateřských škol</w:t>
            </w:r>
          </w:p>
        </w:tc>
        <w:tc>
          <w:tcPr>
            <w:tcW w:w="1050" w:type="pct"/>
          </w:tcPr>
          <w:p w14:paraId="2A830EB9" w14:textId="77777777" w:rsidR="00BF08F5" w:rsidRPr="0036428D" w:rsidRDefault="00BF08F5" w:rsidP="00EF5736">
            <w:pPr>
              <w:spacing w:line="240" w:lineRule="auto"/>
              <w:jc w:val="center"/>
              <w:rPr>
                <w:lang w:eastAsia="x-none"/>
              </w:rPr>
            </w:pPr>
            <w:r w:rsidRPr="0036428D">
              <w:rPr>
                <w:lang w:eastAsia="x-none"/>
              </w:rPr>
              <w:t>dotazník</w:t>
            </w:r>
          </w:p>
        </w:tc>
        <w:tc>
          <w:tcPr>
            <w:tcW w:w="1611" w:type="pct"/>
          </w:tcPr>
          <w:p w14:paraId="00D8A66E" w14:textId="062AB106" w:rsidR="00BF08F5" w:rsidRPr="00287AC3" w:rsidRDefault="00BF08F5" w:rsidP="00EF5736">
            <w:pPr>
              <w:spacing w:line="240" w:lineRule="auto"/>
              <w:jc w:val="center"/>
              <w:rPr>
                <w:lang w:eastAsia="x-none"/>
              </w:rPr>
            </w:pPr>
            <w:r w:rsidRPr="00287AC3">
              <w:rPr>
                <w:lang w:eastAsia="x-none"/>
              </w:rPr>
              <w:t>Z výzkumu vyplynulo, že míru resilience nejvíce ovlivňuje doba praxe. Nejnižší míra resilience byla zjištěna u</w:t>
            </w:r>
            <w:r w:rsidR="00F43D11">
              <w:rPr>
                <w:lang w:eastAsia="x-none"/>
              </w:rPr>
              <w:t> </w:t>
            </w:r>
            <w:r w:rsidRPr="00287AC3">
              <w:rPr>
                <w:lang w:eastAsia="x-none"/>
              </w:rPr>
              <w:t>nejmladších respondentů.</w:t>
            </w:r>
          </w:p>
        </w:tc>
      </w:tr>
      <w:tr w:rsidR="007C3DB4" w14:paraId="21635A90" w14:textId="77777777" w:rsidTr="007556BE">
        <w:tc>
          <w:tcPr>
            <w:tcW w:w="1004" w:type="pct"/>
          </w:tcPr>
          <w:p w14:paraId="225CA667" w14:textId="2139EA25" w:rsidR="007C3DB4" w:rsidRPr="0036428D" w:rsidRDefault="007C3DB4" w:rsidP="00EF5736">
            <w:pPr>
              <w:spacing w:line="240" w:lineRule="auto"/>
              <w:jc w:val="center"/>
              <w:rPr>
                <w:lang w:eastAsia="x-none"/>
              </w:rPr>
            </w:pPr>
            <w:r>
              <w:rPr>
                <w:lang w:eastAsia="x-none"/>
              </w:rPr>
              <w:t>Autor</w:t>
            </w:r>
          </w:p>
        </w:tc>
        <w:tc>
          <w:tcPr>
            <w:tcW w:w="1335" w:type="pct"/>
          </w:tcPr>
          <w:p w14:paraId="5768838D" w14:textId="6FB0AC81" w:rsidR="007C3DB4" w:rsidRPr="0036428D" w:rsidRDefault="007C3DB4" w:rsidP="00EF5736">
            <w:pPr>
              <w:spacing w:line="240" w:lineRule="auto"/>
              <w:jc w:val="center"/>
              <w:rPr>
                <w:lang w:eastAsia="x-none"/>
              </w:rPr>
            </w:pPr>
            <w:r>
              <w:rPr>
                <w:lang w:eastAsia="x-none"/>
              </w:rPr>
              <w:t>Výzkumný soubor</w:t>
            </w:r>
          </w:p>
        </w:tc>
        <w:tc>
          <w:tcPr>
            <w:tcW w:w="1050" w:type="pct"/>
          </w:tcPr>
          <w:p w14:paraId="5F8B92A9" w14:textId="1B416FC0" w:rsidR="007C3DB4" w:rsidRPr="0036428D" w:rsidRDefault="007C3DB4" w:rsidP="00EF5736">
            <w:pPr>
              <w:spacing w:line="240" w:lineRule="auto"/>
              <w:jc w:val="center"/>
              <w:rPr>
                <w:lang w:eastAsia="x-none"/>
              </w:rPr>
            </w:pPr>
            <w:r>
              <w:rPr>
                <w:lang w:eastAsia="x-none"/>
              </w:rPr>
              <w:t>Nástroj sběru dat</w:t>
            </w:r>
          </w:p>
        </w:tc>
        <w:tc>
          <w:tcPr>
            <w:tcW w:w="1611" w:type="pct"/>
          </w:tcPr>
          <w:p w14:paraId="08864074" w14:textId="21E743A9" w:rsidR="007C3DB4" w:rsidRPr="00287AC3" w:rsidRDefault="007C3DB4" w:rsidP="00EF5736">
            <w:pPr>
              <w:spacing w:line="240" w:lineRule="auto"/>
              <w:jc w:val="center"/>
              <w:rPr>
                <w:lang w:eastAsia="x-none"/>
              </w:rPr>
            </w:pPr>
            <w:r>
              <w:rPr>
                <w:lang w:eastAsia="x-none"/>
              </w:rPr>
              <w:t>Výsledky</w:t>
            </w:r>
          </w:p>
        </w:tc>
      </w:tr>
      <w:tr w:rsidR="00BF08F5" w14:paraId="31D3667A" w14:textId="77777777" w:rsidTr="007556BE">
        <w:tc>
          <w:tcPr>
            <w:tcW w:w="1004" w:type="pct"/>
          </w:tcPr>
          <w:p w14:paraId="3D12A920" w14:textId="77777777" w:rsidR="00BF08F5" w:rsidRPr="0036428D" w:rsidRDefault="00BF08F5" w:rsidP="00EF5736">
            <w:pPr>
              <w:spacing w:line="240" w:lineRule="auto"/>
              <w:jc w:val="center"/>
              <w:rPr>
                <w:lang w:eastAsia="x-none"/>
              </w:rPr>
            </w:pPr>
            <w:r w:rsidRPr="0036428D">
              <w:rPr>
                <w:lang w:eastAsia="x-none"/>
              </w:rPr>
              <w:t>Majerčíková, Urbaniecová</w:t>
            </w:r>
          </w:p>
          <w:p w14:paraId="0FEEFD3E" w14:textId="77777777" w:rsidR="00BF08F5" w:rsidRPr="0036428D" w:rsidRDefault="00BF08F5" w:rsidP="00EF5736">
            <w:pPr>
              <w:spacing w:line="240" w:lineRule="auto"/>
              <w:jc w:val="center"/>
              <w:rPr>
                <w:lang w:eastAsia="x-none"/>
              </w:rPr>
            </w:pPr>
            <w:r w:rsidRPr="0036428D">
              <w:rPr>
                <w:lang w:eastAsia="x-none"/>
              </w:rPr>
              <w:t>(2020)</w:t>
            </w:r>
          </w:p>
        </w:tc>
        <w:tc>
          <w:tcPr>
            <w:tcW w:w="1335" w:type="pct"/>
          </w:tcPr>
          <w:p w14:paraId="5E75EFC4" w14:textId="77777777" w:rsidR="00BF08F5" w:rsidRPr="0036428D" w:rsidRDefault="00BF08F5" w:rsidP="00EF5736">
            <w:pPr>
              <w:spacing w:line="240" w:lineRule="auto"/>
              <w:jc w:val="center"/>
              <w:rPr>
                <w:lang w:eastAsia="x-none"/>
              </w:rPr>
            </w:pPr>
            <w:r w:rsidRPr="0036428D">
              <w:rPr>
                <w:lang w:eastAsia="x-none"/>
              </w:rPr>
              <w:t>635 pedagogů mateřských škol</w:t>
            </w:r>
          </w:p>
        </w:tc>
        <w:tc>
          <w:tcPr>
            <w:tcW w:w="1050" w:type="pct"/>
          </w:tcPr>
          <w:p w14:paraId="6D7C0D8A" w14:textId="77777777" w:rsidR="00BF08F5" w:rsidRPr="0036428D" w:rsidRDefault="00BF08F5" w:rsidP="00EF5736">
            <w:pPr>
              <w:spacing w:line="240" w:lineRule="auto"/>
              <w:jc w:val="center"/>
              <w:rPr>
                <w:lang w:eastAsia="x-none"/>
              </w:rPr>
            </w:pPr>
            <w:r w:rsidRPr="0036428D">
              <w:rPr>
                <w:lang w:eastAsia="x-none"/>
              </w:rPr>
              <w:t>dotazník</w:t>
            </w:r>
          </w:p>
        </w:tc>
        <w:tc>
          <w:tcPr>
            <w:tcW w:w="1611" w:type="pct"/>
          </w:tcPr>
          <w:p w14:paraId="4B205115" w14:textId="51168782" w:rsidR="00BF08F5" w:rsidRPr="00287AC3" w:rsidRDefault="00BF08F5" w:rsidP="00EF5736">
            <w:pPr>
              <w:spacing w:line="240" w:lineRule="auto"/>
              <w:jc w:val="center"/>
              <w:rPr>
                <w:lang w:eastAsia="x-none"/>
              </w:rPr>
            </w:pPr>
            <w:r w:rsidRPr="00287AC3">
              <w:rPr>
                <w:lang w:eastAsia="x-none"/>
              </w:rPr>
              <w:t>Z výzkumu vyplynulo, že dominují negativně laděné formulace společenské prestiži o učitelích MŠ. Většina respondentů zmiňuje  slova jako hlídání, hra, káva a</w:t>
            </w:r>
            <w:r w:rsidR="00C91151">
              <w:rPr>
                <w:lang w:eastAsia="x-none"/>
              </w:rPr>
              <w:t> </w:t>
            </w:r>
            <w:r w:rsidRPr="00287AC3">
              <w:rPr>
                <w:lang w:eastAsia="x-none"/>
              </w:rPr>
              <w:t>prázdniny.</w:t>
            </w:r>
          </w:p>
        </w:tc>
      </w:tr>
      <w:tr w:rsidR="00BF08F5" w14:paraId="5578F37A" w14:textId="77777777" w:rsidTr="007556BE">
        <w:tc>
          <w:tcPr>
            <w:tcW w:w="1004" w:type="pct"/>
          </w:tcPr>
          <w:p w14:paraId="160F139D" w14:textId="77777777" w:rsidR="00BF08F5" w:rsidRDefault="00BF08F5" w:rsidP="00EF5736">
            <w:pPr>
              <w:spacing w:line="240" w:lineRule="auto"/>
              <w:jc w:val="center"/>
              <w:rPr>
                <w:lang w:eastAsia="x-none"/>
              </w:rPr>
            </w:pPr>
            <w:r>
              <w:rPr>
                <w:lang w:eastAsia="x-none"/>
              </w:rPr>
              <w:lastRenderedPageBreak/>
              <w:t>Marešová</w:t>
            </w:r>
          </w:p>
          <w:p w14:paraId="5B7037D7" w14:textId="77777777" w:rsidR="00BF08F5" w:rsidRPr="00AF29A6" w:rsidRDefault="00BF08F5" w:rsidP="00EF5736">
            <w:pPr>
              <w:spacing w:line="240" w:lineRule="auto"/>
              <w:jc w:val="center"/>
              <w:rPr>
                <w:lang w:eastAsia="x-none"/>
              </w:rPr>
            </w:pPr>
            <w:r>
              <w:rPr>
                <w:lang w:eastAsia="x-none"/>
              </w:rPr>
              <w:t>(2012)</w:t>
            </w:r>
          </w:p>
        </w:tc>
        <w:tc>
          <w:tcPr>
            <w:tcW w:w="1335" w:type="pct"/>
          </w:tcPr>
          <w:p w14:paraId="7B1B09B8" w14:textId="77777777" w:rsidR="00BF08F5" w:rsidRPr="004B3B2A" w:rsidRDefault="00BF08F5" w:rsidP="00EF5736">
            <w:pPr>
              <w:spacing w:line="240" w:lineRule="auto"/>
              <w:jc w:val="center"/>
              <w:rPr>
                <w:lang w:eastAsia="x-none"/>
              </w:rPr>
            </w:pPr>
            <w:r w:rsidRPr="004B3B2A">
              <w:rPr>
                <w:lang w:eastAsia="x-none"/>
              </w:rPr>
              <w:t>60 pedagogů mateřských škol studujících/ s ukončeným VŠ vzděláním (pouze ženy)</w:t>
            </w:r>
          </w:p>
        </w:tc>
        <w:tc>
          <w:tcPr>
            <w:tcW w:w="1050" w:type="pct"/>
          </w:tcPr>
          <w:p w14:paraId="5750D725" w14:textId="77777777" w:rsidR="00BF08F5" w:rsidRPr="004B3B2A" w:rsidRDefault="00BF08F5" w:rsidP="00EF5736">
            <w:pPr>
              <w:spacing w:line="240" w:lineRule="auto"/>
              <w:jc w:val="center"/>
              <w:rPr>
                <w:lang w:eastAsia="x-none"/>
              </w:rPr>
            </w:pPr>
            <w:r w:rsidRPr="004B3B2A">
              <w:rPr>
                <w:lang w:eastAsia="x-none"/>
              </w:rPr>
              <w:t>dotazník</w:t>
            </w:r>
          </w:p>
        </w:tc>
        <w:tc>
          <w:tcPr>
            <w:tcW w:w="1611" w:type="pct"/>
          </w:tcPr>
          <w:p w14:paraId="535A97A8" w14:textId="77777777" w:rsidR="00BF08F5" w:rsidRPr="00287AC3" w:rsidRDefault="00BF08F5" w:rsidP="00EF5736">
            <w:pPr>
              <w:spacing w:line="240" w:lineRule="auto"/>
              <w:jc w:val="center"/>
              <w:rPr>
                <w:lang w:eastAsia="x-none"/>
              </w:rPr>
            </w:pPr>
            <w:r w:rsidRPr="00287AC3">
              <w:rPr>
                <w:lang w:eastAsia="x-none"/>
              </w:rPr>
              <w:t>Z výzkumu vyplynulo, že mladší skupina respondentů věnuje více pozornosti svému zdravotnímu stavu. Avšak počet učitelek, které přechází nemoc byl dvojnásobně vyšší než počet učitel využívající pracovní neschopnost. Respondentky jsou si vědomi vlivu jejich zdraví na kvalitu práce.</w:t>
            </w:r>
          </w:p>
        </w:tc>
      </w:tr>
      <w:tr w:rsidR="00BF08F5" w14:paraId="450DAB52" w14:textId="77777777" w:rsidTr="007556BE">
        <w:tc>
          <w:tcPr>
            <w:tcW w:w="1004" w:type="pct"/>
          </w:tcPr>
          <w:p w14:paraId="1C217B4B" w14:textId="77777777" w:rsidR="00BF08F5" w:rsidRPr="0036428D" w:rsidRDefault="00BF08F5" w:rsidP="00EF5736">
            <w:pPr>
              <w:spacing w:line="240" w:lineRule="auto"/>
              <w:jc w:val="center"/>
              <w:rPr>
                <w:lang w:eastAsia="x-none"/>
              </w:rPr>
            </w:pPr>
            <w:r w:rsidRPr="0036428D">
              <w:rPr>
                <w:lang w:eastAsia="x-none"/>
              </w:rPr>
              <w:t>Mastníková</w:t>
            </w:r>
          </w:p>
          <w:p w14:paraId="4B83BC45" w14:textId="77777777" w:rsidR="00BF08F5" w:rsidRPr="0036428D" w:rsidRDefault="00BF08F5" w:rsidP="00EF5736">
            <w:pPr>
              <w:spacing w:line="240" w:lineRule="auto"/>
              <w:jc w:val="center"/>
              <w:rPr>
                <w:lang w:eastAsia="x-none"/>
              </w:rPr>
            </w:pPr>
            <w:r w:rsidRPr="0036428D">
              <w:rPr>
                <w:lang w:eastAsia="x-none"/>
              </w:rPr>
              <w:t>(2010)</w:t>
            </w:r>
          </w:p>
        </w:tc>
        <w:tc>
          <w:tcPr>
            <w:tcW w:w="1335" w:type="pct"/>
          </w:tcPr>
          <w:p w14:paraId="17DA7C9C" w14:textId="77777777" w:rsidR="00BF08F5" w:rsidRPr="0036428D" w:rsidRDefault="00BF08F5" w:rsidP="00EF5736">
            <w:pPr>
              <w:spacing w:line="240" w:lineRule="auto"/>
              <w:jc w:val="center"/>
              <w:rPr>
                <w:lang w:eastAsia="x-none"/>
              </w:rPr>
            </w:pPr>
            <w:r w:rsidRPr="0036428D">
              <w:rPr>
                <w:lang w:eastAsia="x-none"/>
              </w:rPr>
              <w:t>92 pedagogů mateřských škol v Jablonci nad Nisou (pouze ženy)</w:t>
            </w:r>
          </w:p>
        </w:tc>
        <w:tc>
          <w:tcPr>
            <w:tcW w:w="1050" w:type="pct"/>
          </w:tcPr>
          <w:p w14:paraId="33EB2279" w14:textId="77777777" w:rsidR="00BF08F5" w:rsidRPr="0036428D" w:rsidRDefault="00BF08F5" w:rsidP="00EF5736">
            <w:pPr>
              <w:spacing w:line="240" w:lineRule="auto"/>
              <w:jc w:val="center"/>
              <w:rPr>
                <w:lang w:eastAsia="x-none"/>
              </w:rPr>
            </w:pPr>
            <w:r w:rsidRPr="0036428D">
              <w:rPr>
                <w:lang w:eastAsia="x-none"/>
              </w:rPr>
              <w:t>dotazník</w:t>
            </w:r>
          </w:p>
        </w:tc>
        <w:tc>
          <w:tcPr>
            <w:tcW w:w="1611" w:type="pct"/>
          </w:tcPr>
          <w:p w14:paraId="5E963F77" w14:textId="77777777" w:rsidR="00BF08F5" w:rsidRPr="00287AC3" w:rsidRDefault="00BF08F5" w:rsidP="00EF5736">
            <w:pPr>
              <w:spacing w:line="240" w:lineRule="auto"/>
              <w:jc w:val="center"/>
              <w:rPr>
                <w:lang w:eastAsia="x-none"/>
              </w:rPr>
            </w:pPr>
            <w:r w:rsidRPr="00287AC3">
              <w:rPr>
                <w:lang w:eastAsia="x-none"/>
              </w:rPr>
              <w:t>Z výzkumu vyplynulo, že vzdělání nemá vliv na náchylnost k syndromu vyhoření. Dále, že vyšší hodnota náchylnosti k syndromu vyhoření se objevuje u pedagogů v městských MŠ.</w:t>
            </w:r>
          </w:p>
        </w:tc>
      </w:tr>
      <w:tr w:rsidR="00BF08F5" w14:paraId="327FE00E" w14:textId="77777777" w:rsidTr="007556BE">
        <w:tc>
          <w:tcPr>
            <w:tcW w:w="1004" w:type="pct"/>
          </w:tcPr>
          <w:p w14:paraId="387242A1" w14:textId="77777777" w:rsidR="00BF08F5" w:rsidRPr="0010572C" w:rsidRDefault="00BF08F5" w:rsidP="00EF5736">
            <w:pPr>
              <w:spacing w:line="240" w:lineRule="auto"/>
              <w:jc w:val="center"/>
              <w:rPr>
                <w:lang w:eastAsia="x-none"/>
              </w:rPr>
            </w:pPr>
            <w:r w:rsidRPr="0010572C">
              <w:rPr>
                <w:lang w:eastAsia="x-none"/>
              </w:rPr>
              <w:t>Nečásková</w:t>
            </w:r>
          </w:p>
          <w:p w14:paraId="1272EC2A" w14:textId="77777777" w:rsidR="00BF08F5" w:rsidRPr="0010572C" w:rsidRDefault="00BF08F5" w:rsidP="00EF5736">
            <w:pPr>
              <w:spacing w:line="240" w:lineRule="auto"/>
              <w:jc w:val="center"/>
              <w:rPr>
                <w:lang w:eastAsia="x-none"/>
              </w:rPr>
            </w:pPr>
            <w:r w:rsidRPr="0010572C">
              <w:rPr>
                <w:lang w:eastAsia="x-none"/>
              </w:rPr>
              <w:t>(2017)</w:t>
            </w:r>
          </w:p>
        </w:tc>
        <w:tc>
          <w:tcPr>
            <w:tcW w:w="1335" w:type="pct"/>
          </w:tcPr>
          <w:p w14:paraId="5DDABA48" w14:textId="77777777" w:rsidR="00BF08F5" w:rsidRPr="0010572C" w:rsidRDefault="00BF08F5" w:rsidP="00EF5736">
            <w:pPr>
              <w:spacing w:line="240" w:lineRule="auto"/>
              <w:jc w:val="center"/>
              <w:rPr>
                <w:lang w:eastAsia="x-none"/>
              </w:rPr>
            </w:pPr>
            <w:r w:rsidRPr="0010572C">
              <w:rPr>
                <w:lang w:eastAsia="x-none"/>
              </w:rPr>
              <w:t>50 pedagogů mateřských škol ze Středočeského kraje</w:t>
            </w:r>
          </w:p>
        </w:tc>
        <w:tc>
          <w:tcPr>
            <w:tcW w:w="1050" w:type="pct"/>
          </w:tcPr>
          <w:p w14:paraId="2B2950BF" w14:textId="77777777" w:rsidR="00BF08F5" w:rsidRPr="0010572C" w:rsidRDefault="00BF08F5" w:rsidP="00EF5736">
            <w:pPr>
              <w:spacing w:line="240" w:lineRule="auto"/>
              <w:jc w:val="center"/>
              <w:rPr>
                <w:lang w:eastAsia="x-none"/>
              </w:rPr>
            </w:pPr>
            <w:r w:rsidRPr="0010572C">
              <w:rPr>
                <w:lang w:eastAsia="x-none"/>
              </w:rPr>
              <w:t>dotazník</w:t>
            </w:r>
          </w:p>
        </w:tc>
        <w:tc>
          <w:tcPr>
            <w:tcW w:w="1611" w:type="pct"/>
          </w:tcPr>
          <w:p w14:paraId="6B0B7B23" w14:textId="1426268E" w:rsidR="00BF08F5" w:rsidRPr="00287AC3" w:rsidRDefault="00BF08F5" w:rsidP="00EF5736">
            <w:pPr>
              <w:spacing w:line="240" w:lineRule="auto"/>
              <w:jc w:val="center"/>
              <w:rPr>
                <w:lang w:eastAsia="x-none"/>
              </w:rPr>
            </w:pPr>
            <w:r w:rsidRPr="00287AC3">
              <w:rPr>
                <w:lang w:eastAsia="x-none"/>
              </w:rPr>
              <w:t>Z výzkumu vyplynulo, že většina respondentů rozpozná příznaky syndromu vyhoření, a ví</w:t>
            </w:r>
            <w:r w:rsidR="004021E5">
              <w:rPr>
                <w:lang w:eastAsia="x-none"/>
              </w:rPr>
              <w:t>,</w:t>
            </w:r>
            <w:r w:rsidRPr="00287AC3">
              <w:rPr>
                <w:lang w:eastAsia="x-none"/>
              </w:rPr>
              <w:t xml:space="preserve"> jak je řešit. Dále, že pedagogové v heterogenních třídách jsou méně ohroženi syndromem vyhoření než kolegové učící v homogenních třídách.</w:t>
            </w:r>
          </w:p>
        </w:tc>
      </w:tr>
      <w:tr w:rsidR="00BF08F5" w14:paraId="101D7DD8" w14:textId="77777777" w:rsidTr="007556BE">
        <w:tc>
          <w:tcPr>
            <w:tcW w:w="1004" w:type="pct"/>
          </w:tcPr>
          <w:p w14:paraId="6EC35A1E" w14:textId="77777777" w:rsidR="00BF08F5" w:rsidRPr="0036428D" w:rsidRDefault="00BF08F5" w:rsidP="00EF5736">
            <w:pPr>
              <w:spacing w:line="240" w:lineRule="auto"/>
              <w:jc w:val="center"/>
              <w:rPr>
                <w:lang w:eastAsia="x-none"/>
              </w:rPr>
            </w:pPr>
            <w:r w:rsidRPr="0036428D">
              <w:rPr>
                <w:lang w:eastAsia="x-none"/>
              </w:rPr>
              <w:t>Pavlíková</w:t>
            </w:r>
          </w:p>
          <w:p w14:paraId="5765135A" w14:textId="77777777" w:rsidR="00BF08F5" w:rsidRPr="0036428D" w:rsidRDefault="00BF08F5" w:rsidP="00EF5736">
            <w:pPr>
              <w:spacing w:line="240" w:lineRule="auto"/>
              <w:jc w:val="center"/>
              <w:rPr>
                <w:lang w:eastAsia="x-none"/>
              </w:rPr>
            </w:pPr>
            <w:r w:rsidRPr="0036428D">
              <w:rPr>
                <w:lang w:eastAsia="x-none"/>
              </w:rPr>
              <w:t>(2015)</w:t>
            </w:r>
          </w:p>
        </w:tc>
        <w:tc>
          <w:tcPr>
            <w:tcW w:w="1335" w:type="pct"/>
          </w:tcPr>
          <w:p w14:paraId="5BA4579C" w14:textId="77777777" w:rsidR="00BF08F5" w:rsidRPr="0036428D" w:rsidRDefault="00BF08F5" w:rsidP="00EF5736">
            <w:pPr>
              <w:spacing w:line="240" w:lineRule="auto"/>
              <w:jc w:val="center"/>
              <w:rPr>
                <w:lang w:eastAsia="x-none"/>
              </w:rPr>
            </w:pPr>
            <w:r w:rsidRPr="0036428D">
              <w:rPr>
                <w:lang w:eastAsia="x-none"/>
              </w:rPr>
              <w:t>111 pedagogů mateřských škol v Moravskoslezském kraji (pouze 1 muž)</w:t>
            </w:r>
          </w:p>
        </w:tc>
        <w:tc>
          <w:tcPr>
            <w:tcW w:w="1050" w:type="pct"/>
          </w:tcPr>
          <w:p w14:paraId="4AC1D570" w14:textId="77777777" w:rsidR="00BF08F5" w:rsidRPr="0036428D" w:rsidRDefault="00BF08F5" w:rsidP="00EF5736">
            <w:pPr>
              <w:spacing w:line="240" w:lineRule="auto"/>
              <w:jc w:val="center"/>
              <w:rPr>
                <w:lang w:eastAsia="x-none"/>
              </w:rPr>
            </w:pPr>
            <w:r w:rsidRPr="0036428D">
              <w:rPr>
                <w:lang w:eastAsia="x-none"/>
              </w:rPr>
              <w:t>dotazník</w:t>
            </w:r>
          </w:p>
        </w:tc>
        <w:tc>
          <w:tcPr>
            <w:tcW w:w="1611" w:type="pct"/>
          </w:tcPr>
          <w:p w14:paraId="2D8B2B91" w14:textId="77777777" w:rsidR="00BF08F5" w:rsidRDefault="00BF08F5" w:rsidP="00EF5736">
            <w:pPr>
              <w:spacing w:line="240" w:lineRule="auto"/>
              <w:jc w:val="center"/>
              <w:rPr>
                <w:lang w:eastAsia="x-none"/>
              </w:rPr>
            </w:pPr>
            <w:r w:rsidRPr="00287AC3">
              <w:rPr>
                <w:lang w:eastAsia="x-none"/>
              </w:rPr>
              <w:t>Z výzkumu vyplynulo, že největší spokojenost se dle respondentů projevuje u druhu a charakteru práce, a naopak nejmenší u mimoplatových výhod. Většina respondentů se přikláněla spíše ke spokojenosti v práci.</w:t>
            </w:r>
          </w:p>
          <w:p w14:paraId="2BBDEDE2" w14:textId="77777777" w:rsidR="007556BE" w:rsidRDefault="007556BE" w:rsidP="00EF5736">
            <w:pPr>
              <w:spacing w:line="240" w:lineRule="auto"/>
              <w:jc w:val="center"/>
              <w:rPr>
                <w:lang w:eastAsia="x-none"/>
              </w:rPr>
            </w:pPr>
          </w:p>
          <w:p w14:paraId="4A048668" w14:textId="77777777" w:rsidR="007556BE" w:rsidRDefault="007556BE" w:rsidP="00EF5736">
            <w:pPr>
              <w:spacing w:line="240" w:lineRule="auto"/>
              <w:jc w:val="center"/>
              <w:rPr>
                <w:lang w:eastAsia="x-none"/>
              </w:rPr>
            </w:pPr>
          </w:p>
          <w:p w14:paraId="1E84AADF" w14:textId="77777777" w:rsidR="007556BE" w:rsidRDefault="007556BE" w:rsidP="00EF5736">
            <w:pPr>
              <w:spacing w:line="240" w:lineRule="auto"/>
              <w:jc w:val="center"/>
              <w:rPr>
                <w:lang w:eastAsia="x-none"/>
              </w:rPr>
            </w:pPr>
          </w:p>
          <w:p w14:paraId="13922F78" w14:textId="77777777" w:rsidR="007556BE" w:rsidRDefault="007556BE" w:rsidP="00EF5736">
            <w:pPr>
              <w:spacing w:line="240" w:lineRule="auto"/>
              <w:jc w:val="center"/>
              <w:rPr>
                <w:lang w:eastAsia="x-none"/>
              </w:rPr>
            </w:pPr>
          </w:p>
          <w:p w14:paraId="60E50479" w14:textId="77777777" w:rsidR="007556BE" w:rsidRDefault="007556BE" w:rsidP="00EF5736">
            <w:pPr>
              <w:spacing w:line="240" w:lineRule="auto"/>
              <w:jc w:val="center"/>
              <w:rPr>
                <w:lang w:eastAsia="x-none"/>
              </w:rPr>
            </w:pPr>
          </w:p>
          <w:p w14:paraId="35F66E4E" w14:textId="77777777" w:rsidR="007556BE" w:rsidRDefault="007556BE" w:rsidP="00EF5736">
            <w:pPr>
              <w:spacing w:line="240" w:lineRule="auto"/>
              <w:jc w:val="center"/>
              <w:rPr>
                <w:lang w:eastAsia="x-none"/>
              </w:rPr>
            </w:pPr>
          </w:p>
          <w:p w14:paraId="7385DA0C" w14:textId="77777777" w:rsidR="007556BE" w:rsidRDefault="007556BE" w:rsidP="00EF5736">
            <w:pPr>
              <w:spacing w:line="240" w:lineRule="auto"/>
              <w:jc w:val="center"/>
              <w:rPr>
                <w:lang w:eastAsia="x-none"/>
              </w:rPr>
            </w:pPr>
          </w:p>
          <w:p w14:paraId="4D421294" w14:textId="77777777" w:rsidR="007556BE" w:rsidRDefault="007556BE" w:rsidP="00EF5736">
            <w:pPr>
              <w:spacing w:line="240" w:lineRule="auto"/>
              <w:jc w:val="center"/>
              <w:rPr>
                <w:lang w:eastAsia="x-none"/>
              </w:rPr>
            </w:pPr>
          </w:p>
          <w:p w14:paraId="0AC399F2" w14:textId="77777777" w:rsidR="007556BE" w:rsidRDefault="007556BE" w:rsidP="00EF5736">
            <w:pPr>
              <w:spacing w:line="240" w:lineRule="auto"/>
              <w:jc w:val="center"/>
              <w:rPr>
                <w:lang w:eastAsia="x-none"/>
              </w:rPr>
            </w:pPr>
          </w:p>
          <w:p w14:paraId="444E1C08" w14:textId="77777777" w:rsidR="007556BE" w:rsidRDefault="007556BE" w:rsidP="00EF5736">
            <w:pPr>
              <w:spacing w:line="240" w:lineRule="auto"/>
              <w:jc w:val="center"/>
              <w:rPr>
                <w:lang w:eastAsia="x-none"/>
              </w:rPr>
            </w:pPr>
          </w:p>
          <w:p w14:paraId="3744EF74" w14:textId="77777777" w:rsidR="007556BE" w:rsidRDefault="007556BE" w:rsidP="00EF5736">
            <w:pPr>
              <w:spacing w:line="240" w:lineRule="auto"/>
              <w:jc w:val="center"/>
              <w:rPr>
                <w:lang w:eastAsia="x-none"/>
              </w:rPr>
            </w:pPr>
          </w:p>
          <w:p w14:paraId="0925F465" w14:textId="03964796" w:rsidR="007556BE" w:rsidRPr="00287AC3" w:rsidRDefault="007556BE" w:rsidP="00EF5736">
            <w:pPr>
              <w:spacing w:line="240" w:lineRule="auto"/>
              <w:jc w:val="center"/>
              <w:rPr>
                <w:lang w:eastAsia="x-none"/>
              </w:rPr>
            </w:pPr>
          </w:p>
        </w:tc>
      </w:tr>
      <w:tr w:rsidR="007556BE" w14:paraId="55C9892C" w14:textId="77777777" w:rsidTr="007556BE">
        <w:tc>
          <w:tcPr>
            <w:tcW w:w="1004" w:type="pct"/>
          </w:tcPr>
          <w:p w14:paraId="74E1617A" w14:textId="5BFE135D" w:rsidR="007556BE" w:rsidRPr="00CD1EF1" w:rsidRDefault="007556BE" w:rsidP="00EF5736">
            <w:pPr>
              <w:spacing w:line="240" w:lineRule="auto"/>
              <w:jc w:val="center"/>
              <w:rPr>
                <w:lang w:eastAsia="x-none"/>
              </w:rPr>
            </w:pPr>
            <w:r>
              <w:rPr>
                <w:lang w:eastAsia="x-none"/>
              </w:rPr>
              <w:lastRenderedPageBreak/>
              <w:t>Autor</w:t>
            </w:r>
          </w:p>
        </w:tc>
        <w:tc>
          <w:tcPr>
            <w:tcW w:w="1335" w:type="pct"/>
          </w:tcPr>
          <w:p w14:paraId="056584DA" w14:textId="0EF83773" w:rsidR="007556BE" w:rsidRPr="00CD1EF1" w:rsidRDefault="007556BE" w:rsidP="00EF5736">
            <w:pPr>
              <w:spacing w:line="240" w:lineRule="auto"/>
              <w:jc w:val="center"/>
              <w:rPr>
                <w:lang w:eastAsia="x-none"/>
              </w:rPr>
            </w:pPr>
            <w:r>
              <w:rPr>
                <w:lang w:eastAsia="x-none"/>
              </w:rPr>
              <w:t>Výzkumný soubor</w:t>
            </w:r>
            <w:r w:rsidR="006D01C5">
              <w:rPr>
                <w:lang w:eastAsia="x-none"/>
              </w:rPr>
              <w:t xml:space="preserve"> </w:t>
            </w:r>
          </w:p>
        </w:tc>
        <w:tc>
          <w:tcPr>
            <w:tcW w:w="1050" w:type="pct"/>
          </w:tcPr>
          <w:p w14:paraId="22A658AB" w14:textId="7F5AA07F" w:rsidR="007556BE" w:rsidRPr="00CD1EF1" w:rsidRDefault="006D01C5" w:rsidP="00EF5736">
            <w:pPr>
              <w:spacing w:line="240" w:lineRule="auto"/>
              <w:jc w:val="center"/>
              <w:rPr>
                <w:lang w:eastAsia="x-none"/>
              </w:rPr>
            </w:pPr>
            <w:r>
              <w:rPr>
                <w:lang w:eastAsia="x-none"/>
              </w:rPr>
              <w:t>Nástroj sběru dat</w:t>
            </w:r>
          </w:p>
        </w:tc>
        <w:tc>
          <w:tcPr>
            <w:tcW w:w="1611" w:type="pct"/>
          </w:tcPr>
          <w:p w14:paraId="62A457CF" w14:textId="0FF41623" w:rsidR="007556BE" w:rsidRPr="00287AC3" w:rsidRDefault="006D01C5" w:rsidP="00EF5736">
            <w:pPr>
              <w:spacing w:line="240" w:lineRule="auto"/>
              <w:jc w:val="center"/>
              <w:rPr>
                <w:lang w:eastAsia="x-none"/>
              </w:rPr>
            </w:pPr>
            <w:r>
              <w:rPr>
                <w:lang w:eastAsia="x-none"/>
              </w:rPr>
              <w:t>Výsledky</w:t>
            </w:r>
          </w:p>
        </w:tc>
      </w:tr>
      <w:tr w:rsidR="00BF08F5" w14:paraId="7D46AE02" w14:textId="77777777" w:rsidTr="007556BE">
        <w:tc>
          <w:tcPr>
            <w:tcW w:w="1004" w:type="pct"/>
          </w:tcPr>
          <w:p w14:paraId="56716EF4" w14:textId="77777777" w:rsidR="00BF08F5" w:rsidRPr="00CD1EF1" w:rsidRDefault="00BF08F5" w:rsidP="00EF5736">
            <w:pPr>
              <w:spacing w:line="240" w:lineRule="auto"/>
              <w:jc w:val="center"/>
              <w:rPr>
                <w:lang w:eastAsia="x-none"/>
              </w:rPr>
            </w:pPr>
            <w:r w:rsidRPr="00CD1EF1">
              <w:rPr>
                <w:lang w:eastAsia="x-none"/>
              </w:rPr>
              <w:t>Pilná</w:t>
            </w:r>
          </w:p>
          <w:p w14:paraId="58BA7C47" w14:textId="77777777" w:rsidR="00BF08F5" w:rsidRPr="00CD1EF1" w:rsidRDefault="00BF08F5" w:rsidP="00EF5736">
            <w:pPr>
              <w:spacing w:line="240" w:lineRule="auto"/>
              <w:jc w:val="center"/>
              <w:rPr>
                <w:lang w:eastAsia="x-none"/>
              </w:rPr>
            </w:pPr>
            <w:r w:rsidRPr="00CD1EF1">
              <w:rPr>
                <w:lang w:eastAsia="x-none"/>
              </w:rPr>
              <w:t>(2017)</w:t>
            </w:r>
          </w:p>
        </w:tc>
        <w:tc>
          <w:tcPr>
            <w:tcW w:w="1335" w:type="pct"/>
          </w:tcPr>
          <w:p w14:paraId="053E9061" w14:textId="77777777" w:rsidR="00BF08F5" w:rsidRPr="00CD1EF1" w:rsidRDefault="00BF08F5" w:rsidP="00EF5736">
            <w:pPr>
              <w:spacing w:line="240" w:lineRule="auto"/>
              <w:jc w:val="center"/>
              <w:rPr>
                <w:lang w:eastAsia="x-none"/>
              </w:rPr>
            </w:pPr>
            <w:r w:rsidRPr="00CD1EF1">
              <w:rPr>
                <w:lang w:eastAsia="x-none"/>
              </w:rPr>
              <w:t>459 ředitelů mateřských škol</w:t>
            </w:r>
          </w:p>
        </w:tc>
        <w:tc>
          <w:tcPr>
            <w:tcW w:w="1050" w:type="pct"/>
          </w:tcPr>
          <w:p w14:paraId="4C3591E2" w14:textId="77777777" w:rsidR="00BF08F5" w:rsidRPr="00CD1EF1" w:rsidRDefault="00BF08F5" w:rsidP="00EF5736">
            <w:pPr>
              <w:spacing w:line="240" w:lineRule="auto"/>
              <w:jc w:val="center"/>
              <w:rPr>
                <w:lang w:eastAsia="x-none"/>
              </w:rPr>
            </w:pPr>
            <w:r w:rsidRPr="00CD1EF1">
              <w:rPr>
                <w:lang w:eastAsia="x-none"/>
              </w:rPr>
              <w:t>dotazník</w:t>
            </w:r>
          </w:p>
        </w:tc>
        <w:tc>
          <w:tcPr>
            <w:tcW w:w="1611" w:type="pct"/>
          </w:tcPr>
          <w:p w14:paraId="3E2A713B" w14:textId="77777777" w:rsidR="00BF08F5" w:rsidRPr="00287AC3" w:rsidRDefault="00BF08F5" w:rsidP="00EF5736">
            <w:pPr>
              <w:spacing w:line="240" w:lineRule="auto"/>
              <w:jc w:val="center"/>
              <w:rPr>
                <w:lang w:eastAsia="x-none"/>
              </w:rPr>
            </w:pPr>
            <w:r w:rsidRPr="00287AC3">
              <w:rPr>
                <w:lang w:eastAsia="x-none"/>
              </w:rPr>
              <w:t>Cílem výzkumu bylo zjistit způsoby podpory rozvoje pedagogů pro hodnocení kvality školy z pohledu České školní inspekce. Z výzkumu vyplynulo, že ředitelé MŠ upřednostňují vzdělávání pedagogů mimo vlastní MŠ a pedagogové se podílí na výběru vzdělávacích akcí. Dále, že ředitelé tvoří plán podpory pro začínající pedagogy. Část ředitelů neporozuměla/neznala indikátory vydané Českou školní inspekcí k tzv. kvalitní škole.</w:t>
            </w:r>
          </w:p>
        </w:tc>
      </w:tr>
      <w:tr w:rsidR="00BF08F5" w14:paraId="769211BD" w14:textId="77777777" w:rsidTr="007556BE">
        <w:tc>
          <w:tcPr>
            <w:tcW w:w="1004" w:type="pct"/>
          </w:tcPr>
          <w:p w14:paraId="1B8E912B" w14:textId="77777777" w:rsidR="00BF08F5" w:rsidRPr="00F40654" w:rsidRDefault="00BF08F5" w:rsidP="00EF5736">
            <w:pPr>
              <w:spacing w:line="240" w:lineRule="auto"/>
              <w:jc w:val="center"/>
              <w:rPr>
                <w:lang w:eastAsia="x-none"/>
              </w:rPr>
            </w:pPr>
            <w:r w:rsidRPr="00F40654">
              <w:rPr>
                <w:lang w:eastAsia="x-none"/>
              </w:rPr>
              <w:t>Pokorná</w:t>
            </w:r>
          </w:p>
          <w:p w14:paraId="4763DDA3" w14:textId="77777777" w:rsidR="00BF08F5" w:rsidRPr="00F40654" w:rsidRDefault="00BF08F5" w:rsidP="00EF5736">
            <w:pPr>
              <w:spacing w:line="240" w:lineRule="auto"/>
              <w:jc w:val="center"/>
              <w:rPr>
                <w:lang w:eastAsia="x-none"/>
              </w:rPr>
            </w:pPr>
            <w:r w:rsidRPr="00F40654">
              <w:rPr>
                <w:lang w:eastAsia="x-none"/>
              </w:rPr>
              <w:t>(2021)</w:t>
            </w:r>
          </w:p>
          <w:p w14:paraId="5D3A86D6" w14:textId="77777777" w:rsidR="00BF08F5" w:rsidRPr="00F40654" w:rsidRDefault="00BF08F5" w:rsidP="00EF5736">
            <w:pPr>
              <w:spacing w:line="240" w:lineRule="auto"/>
              <w:jc w:val="center"/>
              <w:rPr>
                <w:lang w:eastAsia="x-none"/>
              </w:rPr>
            </w:pPr>
          </w:p>
        </w:tc>
        <w:tc>
          <w:tcPr>
            <w:tcW w:w="1335" w:type="pct"/>
          </w:tcPr>
          <w:p w14:paraId="2953AAAB" w14:textId="77777777" w:rsidR="00BF08F5" w:rsidRPr="00F40654" w:rsidRDefault="00BF08F5" w:rsidP="00EF5736">
            <w:pPr>
              <w:spacing w:line="240" w:lineRule="auto"/>
              <w:jc w:val="center"/>
              <w:rPr>
                <w:lang w:eastAsia="x-none"/>
              </w:rPr>
            </w:pPr>
            <w:r w:rsidRPr="00F40654">
              <w:rPr>
                <w:lang w:eastAsia="x-none"/>
              </w:rPr>
              <w:t>33 speciálních pedagogů a asistentů pedagoga ve speciálních mateřských školách v Královehradeckém kraji (pouze 1 muž)</w:t>
            </w:r>
          </w:p>
        </w:tc>
        <w:tc>
          <w:tcPr>
            <w:tcW w:w="1050" w:type="pct"/>
          </w:tcPr>
          <w:p w14:paraId="09C71D51" w14:textId="77777777" w:rsidR="00BF08F5" w:rsidRPr="00F40654" w:rsidRDefault="00BF08F5" w:rsidP="00EF5736">
            <w:pPr>
              <w:spacing w:line="240" w:lineRule="auto"/>
              <w:jc w:val="center"/>
              <w:rPr>
                <w:lang w:eastAsia="x-none"/>
              </w:rPr>
            </w:pPr>
            <w:r w:rsidRPr="00F40654">
              <w:rPr>
                <w:lang w:eastAsia="x-none"/>
              </w:rPr>
              <w:t>dotazník</w:t>
            </w:r>
          </w:p>
        </w:tc>
        <w:tc>
          <w:tcPr>
            <w:tcW w:w="1611" w:type="pct"/>
          </w:tcPr>
          <w:p w14:paraId="36BC72EF" w14:textId="77777777" w:rsidR="00BF08F5" w:rsidRPr="00287AC3" w:rsidRDefault="00BF08F5" w:rsidP="00EF5736">
            <w:pPr>
              <w:spacing w:line="240" w:lineRule="auto"/>
              <w:jc w:val="center"/>
              <w:rPr>
                <w:lang w:eastAsia="x-none"/>
              </w:rPr>
            </w:pPr>
            <w:r w:rsidRPr="00287AC3">
              <w:rPr>
                <w:lang w:eastAsia="x-none"/>
              </w:rPr>
              <w:t>Cílem výzkumu bylo zjistit výskyt syndromu vyhoření u speciálních pedagogů a asistentů pedagoga ve speciálních MŠ. Z výzkumu vyplývá, že věk respondentů může být jedním z rizikových faktorů. S vyšší mírou psychického vyčerpání vyšli asistenti pedagoga.</w:t>
            </w:r>
          </w:p>
        </w:tc>
      </w:tr>
      <w:tr w:rsidR="00BF08F5" w14:paraId="1B0A0D3E" w14:textId="77777777" w:rsidTr="007556BE">
        <w:tc>
          <w:tcPr>
            <w:tcW w:w="1004" w:type="pct"/>
          </w:tcPr>
          <w:p w14:paraId="5CBF7479" w14:textId="77777777" w:rsidR="00BF08F5" w:rsidRPr="001976E4" w:rsidRDefault="00BF08F5" w:rsidP="00EF5736">
            <w:pPr>
              <w:spacing w:line="240" w:lineRule="auto"/>
              <w:jc w:val="center"/>
              <w:rPr>
                <w:lang w:eastAsia="x-none"/>
              </w:rPr>
            </w:pPr>
            <w:r w:rsidRPr="001976E4">
              <w:rPr>
                <w:lang w:eastAsia="x-none"/>
              </w:rPr>
              <w:t>Procedia - social and behavioral sciences (2011)</w:t>
            </w:r>
          </w:p>
        </w:tc>
        <w:tc>
          <w:tcPr>
            <w:tcW w:w="1335" w:type="pct"/>
          </w:tcPr>
          <w:p w14:paraId="37E426B1" w14:textId="77777777" w:rsidR="00BF08F5" w:rsidRPr="001976E4" w:rsidRDefault="00BF08F5" w:rsidP="00EF5736">
            <w:pPr>
              <w:spacing w:line="240" w:lineRule="auto"/>
              <w:jc w:val="center"/>
              <w:rPr>
                <w:lang w:eastAsia="x-none"/>
              </w:rPr>
            </w:pPr>
            <w:r w:rsidRPr="001976E4">
              <w:rPr>
                <w:lang w:eastAsia="x-none"/>
              </w:rPr>
              <w:t>115 pedagogů - 57 z mateřských škol a 58 ze základních škol (pouze ženy)</w:t>
            </w:r>
          </w:p>
        </w:tc>
        <w:tc>
          <w:tcPr>
            <w:tcW w:w="1050" w:type="pct"/>
          </w:tcPr>
          <w:p w14:paraId="46AD1AE2" w14:textId="77777777" w:rsidR="00BF08F5" w:rsidRPr="001976E4" w:rsidRDefault="00BF08F5" w:rsidP="00EF5736">
            <w:pPr>
              <w:spacing w:line="240" w:lineRule="auto"/>
              <w:jc w:val="center"/>
              <w:rPr>
                <w:lang w:eastAsia="x-none"/>
              </w:rPr>
            </w:pPr>
            <w:r w:rsidRPr="001976E4">
              <w:rPr>
                <w:lang w:eastAsia="x-none"/>
              </w:rPr>
              <w:t>dotazník</w:t>
            </w:r>
          </w:p>
        </w:tc>
        <w:tc>
          <w:tcPr>
            <w:tcW w:w="1611" w:type="pct"/>
          </w:tcPr>
          <w:p w14:paraId="305C89FD" w14:textId="77777777" w:rsidR="00BF08F5" w:rsidRDefault="00BF08F5" w:rsidP="00EF5736">
            <w:pPr>
              <w:spacing w:line="240" w:lineRule="auto"/>
              <w:jc w:val="center"/>
              <w:rPr>
                <w:lang w:eastAsia="x-none"/>
              </w:rPr>
            </w:pPr>
            <w:r w:rsidRPr="00287AC3">
              <w:rPr>
                <w:lang w:eastAsia="x-none"/>
              </w:rPr>
              <w:t>Z výzkumu vyplynulo, že respondenti shledávají profesní povinnosti jako silně vyčerpávající, avšak jsou sníženy či anulovány „pocitem splněné povinnosti“. Pedagogové působící na základních školách uvádí, že při práci zažívají větší stres než pedagogové MŠ.</w:t>
            </w:r>
          </w:p>
          <w:p w14:paraId="034B229A" w14:textId="77777777" w:rsidR="00E5420F" w:rsidRDefault="00E5420F" w:rsidP="00EF5736">
            <w:pPr>
              <w:spacing w:line="240" w:lineRule="auto"/>
              <w:jc w:val="center"/>
              <w:rPr>
                <w:lang w:eastAsia="x-none"/>
              </w:rPr>
            </w:pPr>
          </w:p>
          <w:p w14:paraId="33EEB033" w14:textId="77777777" w:rsidR="00E5420F" w:rsidRDefault="00E5420F" w:rsidP="00EF5736">
            <w:pPr>
              <w:spacing w:line="240" w:lineRule="auto"/>
              <w:jc w:val="center"/>
              <w:rPr>
                <w:lang w:eastAsia="x-none"/>
              </w:rPr>
            </w:pPr>
          </w:p>
          <w:p w14:paraId="4BC3D05F" w14:textId="77777777" w:rsidR="00E5420F" w:rsidRDefault="00E5420F" w:rsidP="00EF5736">
            <w:pPr>
              <w:spacing w:line="240" w:lineRule="auto"/>
              <w:jc w:val="center"/>
              <w:rPr>
                <w:lang w:eastAsia="x-none"/>
              </w:rPr>
            </w:pPr>
          </w:p>
          <w:p w14:paraId="35756886" w14:textId="77777777" w:rsidR="00E5420F" w:rsidRDefault="00E5420F" w:rsidP="00EF5736">
            <w:pPr>
              <w:spacing w:line="240" w:lineRule="auto"/>
              <w:jc w:val="center"/>
              <w:rPr>
                <w:lang w:eastAsia="x-none"/>
              </w:rPr>
            </w:pPr>
          </w:p>
          <w:p w14:paraId="18E0584D" w14:textId="77777777" w:rsidR="00E5420F" w:rsidRDefault="00E5420F" w:rsidP="00EF5736">
            <w:pPr>
              <w:spacing w:line="240" w:lineRule="auto"/>
              <w:jc w:val="center"/>
              <w:rPr>
                <w:lang w:eastAsia="x-none"/>
              </w:rPr>
            </w:pPr>
          </w:p>
          <w:p w14:paraId="5E9E3CDC" w14:textId="77777777" w:rsidR="00E5420F" w:rsidRDefault="00E5420F" w:rsidP="00EF5736">
            <w:pPr>
              <w:spacing w:line="240" w:lineRule="auto"/>
              <w:jc w:val="center"/>
              <w:rPr>
                <w:lang w:eastAsia="x-none"/>
              </w:rPr>
            </w:pPr>
          </w:p>
          <w:p w14:paraId="64EF099D" w14:textId="77777777" w:rsidR="00E5420F" w:rsidRDefault="00E5420F" w:rsidP="00EF5736">
            <w:pPr>
              <w:spacing w:line="240" w:lineRule="auto"/>
              <w:jc w:val="center"/>
              <w:rPr>
                <w:lang w:eastAsia="x-none"/>
              </w:rPr>
            </w:pPr>
          </w:p>
          <w:p w14:paraId="79ED2DFC" w14:textId="14ED0BEC" w:rsidR="00E5420F" w:rsidRPr="00287AC3" w:rsidRDefault="00E5420F" w:rsidP="00EF5736">
            <w:pPr>
              <w:spacing w:line="240" w:lineRule="auto"/>
              <w:jc w:val="center"/>
              <w:rPr>
                <w:lang w:eastAsia="x-none"/>
              </w:rPr>
            </w:pPr>
          </w:p>
        </w:tc>
      </w:tr>
      <w:tr w:rsidR="00E5420F" w14:paraId="10CFF4BF" w14:textId="77777777" w:rsidTr="007556BE">
        <w:tc>
          <w:tcPr>
            <w:tcW w:w="1004" w:type="pct"/>
          </w:tcPr>
          <w:p w14:paraId="26414801" w14:textId="36229F3B" w:rsidR="00E5420F" w:rsidRPr="0010572C" w:rsidRDefault="00E5420F" w:rsidP="00EF5736">
            <w:pPr>
              <w:spacing w:line="240" w:lineRule="auto"/>
              <w:jc w:val="center"/>
              <w:rPr>
                <w:lang w:eastAsia="x-none"/>
              </w:rPr>
            </w:pPr>
            <w:r>
              <w:rPr>
                <w:lang w:eastAsia="x-none"/>
              </w:rPr>
              <w:lastRenderedPageBreak/>
              <w:t>Autor</w:t>
            </w:r>
          </w:p>
        </w:tc>
        <w:tc>
          <w:tcPr>
            <w:tcW w:w="1335" w:type="pct"/>
          </w:tcPr>
          <w:p w14:paraId="3174109A" w14:textId="3E62D604" w:rsidR="00E5420F" w:rsidRPr="0010572C" w:rsidRDefault="00AF697F" w:rsidP="00EF5736">
            <w:pPr>
              <w:spacing w:line="240" w:lineRule="auto"/>
              <w:jc w:val="center"/>
              <w:rPr>
                <w:lang w:eastAsia="x-none"/>
              </w:rPr>
            </w:pPr>
            <w:r>
              <w:rPr>
                <w:lang w:eastAsia="x-none"/>
              </w:rPr>
              <w:t>Výzkumný soubor</w:t>
            </w:r>
          </w:p>
        </w:tc>
        <w:tc>
          <w:tcPr>
            <w:tcW w:w="1050" w:type="pct"/>
          </w:tcPr>
          <w:p w14:paraId="4CADAD4D" w14:textId="246AC4A7" w:rsidR="00E5420F" w:rsidRPr="0010572C" w:rsidRDefault="00AF697F" w:rsidP="00EF5736">
            <w:pPr>
              <w:spacing w:line="240" w:lineRule="auto"/>
              <w:jc w:val="center"/>
              <w:rPr>
                <w:lang w:eastAsia="x-none"/>
              </w:rPr>
            </w:pPr>
            <w:r>
              <w:rPr>
                <w:lang w:eastAsia="x-none"/>
              </w:rPr>
              <w:t>Nástroj sběru dat</w:t>
            </w:r>
          </w:p>
        </w:tc>
        <w:tc>
          <w:tcPr>
            <w:tcW w:w="1611" w:type="pct"/>
          </w:tcPr>
          <w:p w14:paraId="3DDE3625" w14:textId="5C4B80D5" w:rsidR="00E5420F" w:rsidRPr="00287AC3" w:rsidRDefault="00AF697F" w:rsidP="00EF5736">
            <w:pPr>
              <w:spacing w:line="240" w:lineRule="auto"/>
              <w:jc w:val="center"/>
              <w:rPr>
                <w:lang w:eastAsia="x-none"/>
              </w:rPr>
            </w:pPr>
            <w:r>
              <w:rPr>
                <w:lang w:eastAsia="x-none"/>
              </w:rPr>
              <w:t>Výsledky</w:t>
            </w:r>
          </w:p>
        </w:tc>
      </w:tr>
      <w:tr w:rsidR="00BF08F5" w14:paraId="77BD176D" w14:textId="77777777" w:rsidTr="007556BE">
        <w:tc>
          <w:tcPr>
            <w:tcW w:w="1004" w:type="pct"/>
          </w:tcPr>
          <w:p w14:paraId="6BAABE31" w14:textId="77777777" w:rsidR="00BF08F5" w:rsidRPr="0010572C" w:rsidRDefault="00BF08F5" w:rsidP="00EF5736">
            <w:pPr>
              <w:spacing w:line="240" w:lineRule="auto"/>
              <w:jc w:val="center"/>
              <w:rPr>
                <w:lang w:eastAsia="x-none"/>
              </w:rPr>
            </w:pPr>
            <w:r w:rsidRPr="0010572C">
              <w:rPr>
                <w:lang w:eastAsia="x-none"/>
              </w:rPr>
              <w:t>Puterová</w:t>
            </w:r>
          </w:p>
          <w:p w14:paraId="104F4043" w14:textId="77777777" w:rsidR="00BF08F5" w:rsidRPr="0010572C" w:rsidRDefault="00BF08F5" w:rsidP="00EF5736">
            <w:pPr>
              <w:spacing w:line="240" w:lineRule="auto"/>
              <w:jc w:val="center"/>
              <w:rPr>
                <w:lang w:eastAsia="x-none"/>
              </w:rPr>
            </w:pPr>
            <w:r w:rsidRPr="0010572C">
              <w:rPr>
                <w:lang w:eastAsia="x-none"/>
              </w:rPr>
              <w:t>(2010)</w:t>
            </w:r>
          </w:p>
        </w:tc>
        <w:tc>
          <w:tcPr>
            <w:tcW w:w="1335" w:type="pct"/>
          </w:tcPr>
          <w:p w14:paraId="4B60F187" w14:textId="77777777" w:rsidR="00BF08F5" w:rsidRPr="0010572C" w:rsidRDefault="00BF08F5" w:rsidP="00EF5736">
            <w:pPr>
              <w:spacing w:line="240" w:lineRule="auto"/>
              <w:jc w:val="center"/>
              <w:rPr>
                <w:lang w:eastAsia="x-none"/>
              </w:rPr>
            </w:pPr>
            <w:r w:rsidRPr="0010572C">
              <w:rPr>
                <w:lang w:eastAsia="x-none"/>
              </w:rPr>
              <w:t>150 pedagogů mateřských škol (pouze ženy)</w:t>
            </w:r>
          </w:p>
        </w:tc>
        <w:tc>
          <w:tcPr>
            <w:tcW w:w="1050" w:type="pct"/>
          </w:tcPr>
          <w:p w14:paraId="611EA1CE" w14:textId="77777777" w:rsidR="00BF08F5" w:rsidRPr="0010572C" w:rsidRDefault="00BF08F5" w:rsidP="00EF5736">
            <w:pPr>
              <w:spacing w:line="240" w:lineRule="auto"/>
              <w:jc w:val="center"/>
              <w:rPr>
                <w:lang w:eastAsia="x-none"/>
              </w:rPr>
            </w:pPr>
            <w:r w:rsidRPr="0010572C">
              <w:rPr>
                <w:lang w:eastAsia="x-none"/>
              </w:rPr>
              <w:t>dotazník</w:t>
            </w:r>
          </w:p>
        </w:tc>
        <w:tc>
          <w:tcPr>
            <w:tcW w:w="1611" w:type="pct"/>
          </w:tcPr>
          <w:p w14:paraId="6F324CE6" w14:textId="77777777" w:rsidR="00BF08F5" w:rsidRPr="00287AC3" w:rsidRDefault="00BF08F5" w:rsidP="00EF5736">
            <w:pPr>
              <w:spacing w:line="240" w:lineRule="auto"/>
              <w:jc w:val="center"/>
              <w:rPr>
                <w:lang w:eastAsia="x-none"/>
              </w:rPr>
            </w:pPr>
            <w:r w:rsidRPr="00287AC3">
              <w:rPr>
                <w:lang w:eastAsia="x-none"/>
              </w:rPr>
              <w:t>Cílem práce bylo zkoumat postoj pedagogů mateřských škol k pohybovým aktivitám.  Většina respondentů se shodla, že účast na tělesné výchově přispívá ke správnému držení těla. Většina respondentů nezaujala vyhraněný postoj ohledně hypotézy, že účast na tělovýchovných aktivitách je žádoucí pro rozvoj osobnosti. Celkem více než dvě třetiny respondentek se domnívá, že by tělesná výchova měla mít mnohem větší prostor ve výuce.</w:t>
            </w:r>
          </w:p>
        </w:tc>
      </w:tr>
      <w:tr w:rsidR="00BF08F5" w14:paraId="6EBB3520" w14:textId="77777777" w:rsidTr="007556BE">
        <w:tc>
          <w:tcPr>
            <w:tcW w:w="1004" w:type="pct"/>
          </w:tcPr>
          <w:p w14:paraId="2C38A4D0" w14:textId="77777777" w:rsidR="00BF08F5" w:rsidRPr="0036428D" w:rsidRDefault="00BF08F5" w:rsidP="00EF5736">
            <w:pPr>
              <w:spacing w:line="240" w:lineRule="auto"/>
              <w:jc w:val="center"/>
              <w:rPr>
                <w:lang w:eastAsia="x-none"/>
              </w:rPr>
            </w:pPr>
            <w:r w:rsidRPr="0036428D">
              <w:rPr>
                <w:lang w:eastAsia="x-none"/>
              </w:rPr>
              <w:t>Slouchová</w:t>
            </w:r>
          </w:p>
          <w:p w14:paraId="14178EEA" w14:textId="77777777" w:rsidR="00BF08F5" w:rsidRPr="0036428D" w:rsidRDefault="00BF08F5" w:rsidP="00EF5736">
            <w:pPr>
              <w:spacing w:line="240" w:lineRule="auto"/>
              <w:jc w:val="center"/>
              <w:rPr>
                <w:lang w:eastAsia="x-none"/>
              </w:rPr>
            </w:pPr>
            <w:r w:rsidRPr="0036428D">
              <w:rPr>
                <w:lang w:eastAsia="x-none"/>
              </w:rPr>
              <w:t>(2017)</w:t>
            </w:r>
          </w:p>
        </w:tc>
        <w:tc>
          <w:tcPr>
            <w:tcW w:w="1335" w:type="pct"/>
          </w:tcPr>
          <w:p w14:paraId="66D26832" w14:textId="77777777" w:rsidR="00BF08F5" w:rsidRPr="0036428D" w:rsidRDefault="00BF08F5" w:rsidP="00EF5736">
            <w:pPr>
              <w:spacing w:line="240" w:lineRule="auto"/>
              <w:jc w:val="center"/>
              <w:rPr>
                <w:lang w:eastAsia="x-none"/>
              </w:rPr>
            </w:pPr>
            <w:r w:rsidRPr="0036428D">
              <w:rPr>
                <w:lang w:eastAsia="x-none"/>
              </w:rPr>
              <w:t>100 pedagogů mateřských škol (pouze ženy)</w:t>
            </w:r>
          </w:p>
        </w:tc>
        <w:tc>
          <w:tcPr>
            <w:tcW w:w="1050" w:type="pct"/>
          </w:tcPr>
          <w:p w14:paraId="30F4210E" w14:textId="77777777" w:rsidR="00BF08F5" w:rsidRPr="0036428D" w:rsidRDefault="00BF08F5" w:rsidP="00EF5736">
            <w:pPr>
              <w:spacing w:line="240" w:lineRule="auto"/>
              <w:jc w:val="center"/>
              <w:rPr>
                <w:lang w:eastAsia="x-none"/>
              </w:rPr>
            </w:pPr>
            <w:r w:rsidRPr="0036428D">
              <w:rPr>
                <w:lang w:eastAsia="x-none"/>
              </w:rPr>
              <w:t>dotazník</w:t>
            </w:r>
          </w:p>
        </w:tc>
        <w:tc>
          <w:tcPr>
            <w:tcW w:w="1611" w:type="pct"/>
          </w:tcPr>
          <w:p w14:paraId="20A4D63A" w14:textId="77777777" w:rsidR="00BF08F5" w:rsidRPr="00287AC3" w:rsidRDefault="00BF08F5" w:rsidP="00EF5736">
            <w:pPr>
              <w:spacing w:line="240" w:lineRule="auto"/>
              <w:jc w:val="center"/>
              <w:rPr>
                <w:lang w:eastAsia="x-none"/>
              </w:rPr>
            </w:pPr>
            <w:r w:rsidRPr="00287AC3">
              <w:rPr>
                <w:lang w:eastAsia="x-none"/>
              </w:rPr>
              <w:t>Z výzkumu vyplynulo, že většina respondentů se snaží žít zdravým životním stylem, ačkoliv velká část užívá větší množství kofeinových nápojů. Téměř všichni respondenti uvedli, že nekouří. Velká část respondentů si myslí, že jsou správným vzorem pro děti.</w:t>
            </w:r>
          </w:p>
        </w:tc>
      </w:tr>
      <w:tr w:rsidR="00BF08F5" w14:paraId="5445DCD5" w14:textId="77777777" w:rsidTr="007556BE">
        <w:tc>
          <w:tcPr>
            <w:tcW w:w="1004" w:type="pct"/>
          </w:tcPr>
          <w:p w14:paraId="1EF20676" w14:textId="77777777" w:rsidR="00BF08F5" w:rsidRPr="0010572C" w:rsidRDefault="00BF08F5" w:rsidP="00EF5736">
            <w:pPr>
              <w:spacing w:line="240" w:lineRule="auto"/>
              <w:jc w:val="center"/>
              <w:rPr>
                <w:lang w:eastAsia="x-none"/>
              </w:rPr>
            </w:pPr>
            <w:r w:rsidRPr="0010572C">
              <w:rPr>
                <w:lang w:eastAsia="x-none"/>
              </w:rPr>
              <w:t>Smětáková</w:t>
            </w:r>
          </w:p>
          <w:p w14:paraId="45EE9DD4" w14:textId="77777777" w:rsidR="00BF08F5" w:rsidRPr="0010572C" w:rsidRDefault="00BF08F5" w:rsidP="00EF5736">
            <w:pPr>
              <w:spacing w:line="240" w:lineRule="auto"/>
              <w:jc w:val="center"/>
              <w:rPr>
                <w:lang w:eastAsia="x-none"/>
              </w:rPr>
            </w:pPr>
            <w:r w:rsidRPr="0010572C">
              <w:rPr>
                <w:lang w:eastAsia="x-none"/>
              </w:rPr>
              <w:t>(2016)</w:t>
            </w:r>
          </w:p>
        </w:tc>
        <w:tc>
          <w:tcPr>
            <w:tcW w:w="1335" w:type="pct"/>
          </w:tcPr>
          <w:p w14:paraId="6E29BA5C" w14:textId="77777777" w:rsidR="00BF08F5" w:rsidRPr="0010572C" w:rsidRDefault="00BF08F5" w:rsidP="00EF5736">
            <w:pPr>
              <w:spacing w:line="240" w:lineRule="auto"/>
              <w:jc w:val="center"/>
              <w:rPr>
                <w:lang w:eastAsia="x-none"/>
              </w:rPr>
            </w:pPr>
            <w:r w:rsidRPr="0010572C">
              <w:rPr>
                <w:lang w:eastAsia="x-none"/>
              </w:rPr>
              <w:t>162 pedagogů mateřských škol v Moravskoslezském kraji (pouze ženy)</w:t>
            </w:r>
          </w:p>
        </w:tc>
        <w:tc>
          <w:tcPr>
            <w:tcW w:w="1050" w:type="pct"/>
          </w:tcPr>
          <w:p w14:paraId="51DF4E49" w14:textId="77777777" w:rsidR="00BF08F5" w:rsidRPr="0010572C" w:rsidRDefault="00BF08F5" w:rsidP="00EF5736">
            <w:pPr>
              <w:spacing w:line="240" w:lineRule="auto"/>
              <w:jc w:val="center"/>
              <w:rPr>
                <w:lang w:eastAsia="x-none"/>
              </w:rPr>
            </w:pPr>
            <w:r w:rsidRPr="0010572C">
              <w:rPr>
                <w:lang w:eastAsia="x-none"/>
              </w:rPr>
              <w:t>dotazník</w:t>
            </w:r>
          </w:p>
        </w:tc>
        <w:tc>
          <w:tcPr>
            <w:tcW w:w="1611" w:type="pct"/>
          </w:tcPr>
          <w:p w14:paraId="7ECB31E3" w14:textId="5718A314" w:rsidR="00BF08F5" w:rsidRPr="00287AC3" w:rsidRDefault="00BF08F5" w:rsidP="00EF5736">
            <w:pPr>
              <w:spacing w:line="240" w:lineRule="auto"/>
              <w:jc w:val="center"/>
              <w:rPr>
                <w:lang w:eastAsia="x-none"/>
              </w:rPr>
            </w:pPr>
            <w:r w:rsidRPr="00287AC3">
              <w:rPr>
                <w:lang w:eastAsia="x-none"/>
              </w:rPr>
              <w:t>Z výzkumu vyplynulo, že nejhorších hodnot spokojenosti v životě dosáhly respondentky v oblasti „zdraví“ a</w:t>
            </w:r>
            <w:r w:rsidR="004021E5">
              <w:rPr>
                <w:lang w:eastAsia="x-none"/>
              </w:rPr>
              <w:t> </w:t>
            </w:r>
            <w:r w:rsidRPr="00287AC3">
              <w:rPr>
                <w:lang w:eastAsia="x-none"/>
              </w:rPr>
              <w:t>„vlastní osoba“. Naopak nejlepších hodnot v oblastech „partnerství, rodina, přátelé“.</w:t>
            </w:r>
          </w:p>
        </w:tc>
      </w:tr>
      <w:tr w:rsidR="00BF08F5" w14:paraId="38B7A0D6" w14:textId="77777777" w:rsidTr="007556BE">
        <w:tc>
          <w:tcPr>
            <w:tcW w:w="1004" w:type="pct"/>
          </w:tcPr>
          <w:p w14:paraId="1735AB87" w14:textId="77777777" w:rsidR="00BF08F5" w:rsidRPr="001976E4" w:rsidRDefault="00BF08F5" w:rsidP="00EF5736">
            <w:pPr>
              <w:spacing w:line="240" w:lineRule="auto"/>
              <w:jc w:val="center"/>
              <w:rPr>
                <w:lang w:eastAsia="x-none"/>
              </w:rPr>
            </w:pPr>
            <w:r w:rsidRPr="001976E4">
              <w:rPr>
                <w:lang w:eastAsia="x-none"/>
              </w:rPr>
              <w:t>Springer link - Wirth (2016)</w:t>
            </w:r>
          </w:p>
        </w:tc>
        <w:tc>
          <w:tcPr>
            <w:tcW w:w="1335" w:type="pct"/>
          </w:tcPr>
          <w:p w14:paraId="01020CD9" w14:textId="77777777" w:rsidR="00BF08F5" w:rsidRPr="001976E4" w:rsidRDefault="00BF08F5" w:rsidP="00EF5736">
            <w:pPr>
              <w:spacing w:line="240" w:lineRule="auto"/>
              <w:jc w:val="center"/>
              <w:rPr>
                <w:lang w:eastAsia="x-none"/>
              </w:rPr>
            </w:pPr>
            <w:r w:rsidRPr="001976E4">
              <w:rPr>
                <w:lang w:eastAsia="x-none"/>
              </w:rPr>
              <w:t>402 nemocničních a geriatrických sester, učitelů a asistentů mateřských škol v Hamburku</w:t>
            </w:r>
          </w:p>
        </w:tc>
        <w:tc>
          <w:tcPr>
            <w:tcW w:w="1050" w:type="pct"/>
          </w:tcPr>
          <w:p w14:paraId="46B39A27" w14:textId="77777777" w:rsidR="00BF08F5" w:rsidRPr="001976E4" w:rsidRDefault="00BF08F5" w:rsidP="00EF5736">
            <w:pPr>
              <w:spacing w:line="240" w:lineRule="auto"/>
              <w:jc w:val="center"/>
              <w:rPr>
                <w:lang w:eastAsia="x-none"/>
              </w:rPr>
            </w:pPr>
            <w:r w:rsidRPr="001976E4">
              <w:rPr>
                <w:lang w:eastAsia="x-none"/>
              </w:rPr>
              <w:t>dotazník</w:t>
            </w:r>
          </w:p>
        </w:tc>
        <w:tc>
          <w:tcPr>
            <w:tcW w:w="1611" w:type="pct"/>
          </w:tcPr>
          <w:p w14:paraId="732DA248" w14:textId="64154065" w:rsidR="00BF08F5" w:rsidRPr="00287AC3" w:rsidRDefault="00BF08F5" w:rsidP="00EF5736">
            <w:pPr>
              <w:spacing w:line="240" w:lineRule="auto"/>
              <w:jc w:val="center"/>
              <w:rPr>
                <w:lang w:eastAsia="x-none"/>
              </w:rPr>
            </w:pPr>
            <w:r w:rsidRPr="00287AC3">
              <w:rPr>
                <w:lang w:eastAsia="x-none"/>
              </w:rPr>
              <w:t xml:space="preserve">Z výzkumu vyplynulo, že téměř třetina respondentů trpí obezitou či nadváhou a více než polovina jsou kuřáci. Nejnižší </w:t>
            </w:r>
            <w:r w:rsidRPr="00287AC3">
              <w:rPr>
                <w:lang w:eastAsia="x-none"/>
              </w:rPr>
              <w:lastRenderedPageBreak/>
              <w:t>spokojenost v oblasti práce byla zobrazena u</w:t>
            </w:r>
            <w:r w:rsidR="005207F8">
              <w:rPr>
                <w:lang w:eastAsia="x-none"/>
              </w:rPr>
              <w:t> </w:t>
            </w:r>
            <w:r w:rsidRPr="00287AC3">
              <w:rPr>
                <w:lang w:eastAsia="x-none"/>
              </w:rPr>
              <w:t>geriatrických sester.</w:t>
            </w:r>
          </w:p>
        </w:tc>
      </w:tr>
      <w:tr w:rsidR="00BA4058" w14:paraId="4DE2BF53" w14:textId="77777777" w:rsidTr="007556BE">
        <w:tc>
          <w:tcPr>
            <w:tcW w:w="1004" w:type="pct"/>
          </w:tcPr>
          <w:p w14:paraId="0109B72C" w14:textId="2726E134" w:rsidR="00BA4058" w:rsidRPr="00F40654" w:rsidRDefault="00BA4058" w:rsidP="00EF5736">
            <w:pPr>
              <w:spacing w:line="240" w:lineRule="auto"/>
              <w:jc w:val="center"/>
              <w:rPr>
                <w:lang w:eastAsia="x-none"/>
              </w:rPr>
            </w:pPr>
            <w:r>
              <w:rPr>
                <w:lang w:eastAsia="x-none"/>
              </w:rPr>
              <w:lastRenderedPageBreak/>
              <w:t>Autor</w:t>
            </w:r>
          </w:p>
        </w:tc>
        <w:tc>
          <w:tcPr>
            <w:tcW w:w="1335" w:type="pct"/>
          </w:tcPr>
          <w:p w14:paraId="6CC4D4FE" w14:textId="0E6CC55E" w:rsidR="00BA4058" w:rsidRPr="00F40654" w:rsidRDefault="00BA4058" w:rsidP="00EF5736">
            <w:pPr>
              <w:spacing w:line="240" w:lineRule="auto"/>
              <w:jc w:val="center"/>
              <w:rPr>
                <w:lang w:eastAsia="x-none"/>
              </w:rPr>
            </w:pPr>
            <w:r>
              <w:rPr>
                <w:lang w:eastAsia="x-none"/>
              </w:rPr>
              <w:t xml:space="preserve">Výzkumný soubor </w:t>
            </w:r>
          </w:p>
        </w:tc>
        <w:tc>
          <w:tcPr>
            <w:tcW w:w="1050" w:type="pct"/>
          </w:tcPr>
          <w:p w14:paraId="562C1573" w14:textId="7DDC6B41" w:rsidR="00BA4058" w:rsidRPr="00F40654" w:rsidRDefault="00BA4058" w:rsidP="00EF5736">
            <w:pPr>
              <w:spacing w:line="240" w:lineRule="auto"/>
              <w:jc w:val="center"/>
              <w:rPr>
                <w:lang w:eastAsia="x-none"/>
              </w:rPr>
            </w:pPr>
            <w:r>
              <w:rPr>
                <w:lang w:eastAsia="x-none"/>
              </w:rPr>
              <w:t>Nástroj sběru dat</w:t>
            </w:r>
          </w:p>
        </w:tc>
        <w:tc>
          <w:tcPr>
            <w:tcW w:w="1611" w:type="pct"/>
          </w:tcPr>
          <w:p w14:paraId="743FC7D9" w14:textId="3915752D" w:rsidR="00BA4058" w:rsidRPr="00287AC3" w:rsidRDefault="00BA4058" w:rsidP="00EF5736">
            <w:pPr>
              <w:spacing w:line="240" w:lineRule="auto"/>
              <w:jc w:val="center"/>
              <w:rPr>
                <w:lang w:eastAsia="x-none"/>
              </w:rPr>
            </w:pPr>
            <w:r>
              <w:rPr>
                <w:lang w:eastAsia="x-none"/>
              </w:rPr>
              <w:t>Výsledky</w:t>
            </w:r>
          </w:p>
        </w:tc>
      </w:tr>
      <w:tr w:rsidR="00BF08F5" w14:paraId="0CE22E74" w14:textId="77777777" w:rsidTr="007556BE">
        <w:tc>
          <w:tcPr>
            <w:tcW w:w="1004" w:type="pct"/>
          </w:tcPr>
          <w:p w14:paraId="77A2152B" w14:textId="77777777" w:rsidR="00BF08F5" w:rsidRPr="00F40654" w:rsidRDefault="00BF08F5" w:rsidP="00EF5736">
            <w:pPr>
              <w:spacing w:line="240" w:lineRule="auto"/>
              <w:jc w:val="center"/>
              <w:rPr>
                <w:lang w:eastAsia="x-none"/>
              </w:rPr>
            </w:pPr>
            <w:r w:rsidRPr="00F40654">
              <w:rPr>
                <w:lang w:eastAsia="x-none"/>
              </w:rPr>
              <w:t>Suchomelová</w:t>
            </w:r>
          </w:p>
          <w:p w14:paraId="20131440" w14:textId="77777777" w:rsidR="00BF08F5" w:rsidRPr="00F40654" w:rsidRDefault="00BF08F5" w:rsidP="00EF5736">
            <w:pPr>
              <w:spacing w:line="240" w:lineRule="auto"/>
              <w:jc w:val="center"/>
              <w:rPr>
                <w:lang w:eastAsia="x-none"/>
              </w:rPr>
            </w:pPr>
            <w:r w:rsidRPr="00F40654">
              <w:rPr>
                <w:lang w:eastAsia="x-none"/>
              </w:rPr>
              <w:t>(2010)</w:t>
            </w:r>
          </w:p>
        </w:tc>
        <w:tc>
          <w:tcPr>
            <w:tcW w:w="1335" w:type="pct"/>
          </w:tcPr>
          <w:p w14:paraId="16FC9805" w14:textId="77777777" w:rsidR="00BF08F5" w:rsidRPr="00F40654" w:rsidRDefault="00BF08F5" w:rsidP="00EF5736">
            <w:pPr>
              <w:spacing w:line="240" w:lineRule="auto"/>
              <w:jc w:val="center"/>
              <w:rPr>
                <w:lang w:eastAsia="x-none"/>
              </w:rPr>
            </w:pPr>
            <w:r w:rsidRPr="00F40654">
              <w:rPr>
                <w:lang w:eastAsia="x-none"/>
              </w:rPr>
              <w:t>135 pedagogů mateřských škol z Liberecka a 48 řídících pracovníků mateřských škol</w:t>
            </w:r>
          </w:p>
        </w:tc>
        <w:tc>
          <w:tcPr>
            <w:tcW w:w="1050" w:type="pct"/>
          </w:tcPr>
          <w:p w14:paraId="7360B734" w14:textId="77777777" w:rsidR="00BF08F5" w:rsidRPr="00F40654" w:rsidRDefault="00BF08F5" w:rsidP="00EF5736">
            <w:pPr>
              <w:spacing w:line="240" w:lineRule="auto"/>
              <w:jc w:val="center"/>
              <w:rPr>
                <w:lang w:eastAsia="x-none"/>
              </w:rPr>
            </w:pPr>
            <w:r w:rsidRPr="00F40654">
              <w:rPr>
                <w:lang w:eastAsia="x-none"/>
              </w:rPr>
              <w:t>3 dotazníky</w:t>
            </w:r>
          </w:p>
        </w:tc>
        <w:tc>
          <w:tcPr>
            <w:tcW w:w="1611" w:type="pct"/>
          </w:tcPr>
          <w:p w14:paraId="6061395A" w14:textId="77777777" w:rsidR="00BF08F5" w:rsidRPr="00287AC3" w:rsidRDefault="00BF08F5" w:rsidP="00EF5736">
            <w:pPr>
              <w:spacing w:line="240" w:lineRule="auto"/>
              <w:jc w:val="center"/>
              <w:rPr>
                <w:lang w:eastAsia="x-none"/>
              </w:rPr>
            </w:pPr>
            <w:r w:rsidRPr="00287AC3">
              <w:rPr>
                <w:lang w:eastAsia="x-none"/>
              </w:rPr>
              <w:t>Z výzkumu vyplynulo, že se riziko ohrožení syndromem vyhoření s věkem nezvyšuje. Dále, že symptomy syndromu vyhoření jsou pedagogové MŠ zasaženy nejvíce v rovině tělesné a citové, nikoliv kognitivní. U řídících pracovníků se potvrdilo, že znají pojem syndrom vyhoření, avšak velká část respondentů nezná kroky k řešení.</w:t>
            </w:r>
          </w:p>
        </w:tc>
      </w:tr>
      <w:tr w:rsidR="00BF08F5" w14:paraId="4D38409A" w14:textId="77777777" w:rsidTr="007556BE">
        <w:tc>
          <w:tcPr>
            <w:tcW w:w="1004" w:type="pct"/>
          </w:tcPr>
          <w:p w14:paraId="5C1CDC2D" w14:textId="77777777" w:rsidR="00BF08F5" w:rsidRPr="008A7E6E" w:rsidRDefault="00BF08F5" w:rsidP="00EF5736">
            <w:pPr>
              <w:spacing w:line="240" w:lineRule="auto"/>
              <w:jc w:val="center"/>
              <w:rPr>
                <w:lang w:eastAsia="x-none"/>
              </w:rPr>
            </w:pPr>
            <w:r w:rsidRPr="008A7E6E">
              <w:rPr>
                <w:lang w:eastAsia="x-none"/>
              </w:rPr>
              <w:t>Syvulja</w:t>
            </w:r>
          </w:p>
          <w:p w14:paraId="5A37817D" w14:textId="77777777" w:rsidR="00BF08F5" w:rsidRPr="008A7E6E" w:rsidRDefault="00BF08F5" w:rsidP="00EF5736">
            <w:pPr>
              <w:spacing w:line="240" w:lineRule="auto"/>
              <w:jc w:val="center"/>
              <w:rPr>
                <w:lang w:eastAsia="x-none"/>
              </w:rPr>
            </w:pPr>
            <w:r w:rsidRPr="008A7E6E">
              <w:rPr>
                <w:lang w:eastAsia="x-none"/>
              </w:rPr>
              <w:t>(2021)</w:t>
            </w:r>
          </w:p>
        </w:tc>
        <w:tc>
          <w:tcPr>
            <w:tcW w:w="1335" w:type="pct"/>
          </w:tcPr>
          <w:p w14:paraId="1E6F7BC4" w14:textId="77777777" w:rsidR="00BF08F5" w:rsidRPr="008A7E6E" w:rsidRDefault="00BF08F5" w:rsidP="00EF5736">
            <w:pPr>
              <w:spacing w:line="240" w:lineRule="auto"/>
              <w:jc w:val="center"/>
              <w:rPr>
                <w:lang w:eastAsia="x-none"/>
              </w:rPr>
            </w:pPr>
            <w:r w:rsidRPr="008A7E6E">
              <w:rPr>
                <w:lang w:eastAsia="x-none"/>
              </w:rPr>
              <w:t>100 pedagogů běžných mateřských škol a 100 pedagogů speciálních mateřských škol (50 mužů a 50 žen v každé skupině)</w:t>
            </w:r>
          </w:p>
        </w:tc>
        <w:tc>
          <w:tcPr>
            <w:tcW w:w="1050" w:type="pct"/>
          </w:tcPr>
          <w:p w14:paraId="35EBE280" w14:textId="77777777" w:rsidR="00BF08F5" w:rsidRPr="008A7E6E" w:rsidRDefault="00BF08F5" w:rsidP="00EF5736">
            <w:pPr>
              <w:spacing w:line="240" w:lineRule="auto"/>
              <w:jc w:val="center"/>
              <w:rPr>
                <w:lang w:eastAsia="x-none"/>
              </w:rPr>
            </w:pPr>
            <w:r w:rsidRPr="008A7E6E">
              <w:rPr>
                <w:lang w:eastAsia="x-none"/>
              </w:rPr>
              <w:t>dotazník</w:t>
            </w:r>
          </w:p>
        </w:tc>
        <w:tc>
          <w:tcPr>
            <w:tcW w:w="1611" w:type="pct"/>
          </w:tcPr>
          <w:p w14:paraId="355D093D" w14:textId="0A2577AA" w:rsidR="00BF08F5" w:rsidRPr="00287AC3" w:rsidRDefault="00BF08F5" w:rsidP="00EF5736">
            <w:pPr>
              <w:spacing w:line="240" w:lineRule="auto"/>
              <w:jc w:val="center"/>
              <w:rPr>
                <w:lang w:eastAsia="x-none"/>
              </w:rPr>
            </w:pPr>
            <w:r w:rsidRPr="00287AC3">
              <w:rPr>
                <w:lang w:eastAsia="x-none"/>
              </w:rPr>
              <w:t>Autorka výzkumu zmiňuje nedostatek výzkumů zabývajících se pedagogy mateřských škol, převážně těch speciálních. Z výzkumu vyplynulo, že v porovnání rizika syndromu vyhoření u pedagogů běžných a</w:t>
            </w:r>
            <w:r w:rsidR="00445160">
              <w:rPr>
                <w:lang w:eastAsia="x-none"/>
              </w:rPr>
              <w:t> </w:t>
            </w:r>
            <w:r w:rsidRPr="00287AC3">
              <w:rPr>
                <w:lang w:eastAsia="x-none"/>
              </w:rPr>
              <w:t>speciálních mateřských škol, roli nehrají stresory, ale liší se jejich intenzita.</w:t>
            </w:r>
          </w:p>
        </w:tc>
      </w:tr>
      <w:tr w:rsidR="00BF08F5" w14:paraId="179A8ABD" w14:textId="77777777" w:rsidTr="007556BE">
        <w:tc>
          <w:tcPr>
            <w:tcW w:w="1004" w:type="pct"/>
          </w:tcPr>
          <w:p w14:paraId="02132CD0" w14:textId="77777777" w:rsidR="00BF08F5" w:rsidRPr="00EF0453" w:rsidRDefault="00BF08F5" w:rsidP="00EF5736">
            <w:pPr>
              <w:spacing w:line="240" w:lineRule="auto"/>
              <w:jc w:val="center"/>
              <w:rPr>
                <w:lang w:eastAsia="x-none"/>
              </w:rPr>
            </w:pPr>
            <w:r w:rsidRPr="00EF0453">
              <w:rPr>
                <w:lang w:eastAsia="x-none"/>
              </w:rPr>
              <w:t>Šajdlerová</w:t>
            </w:r>
          </w:p>
          <w:p w14:paraId="34AAEB60" w14:textId="77777777" w:rsidR="00BF08F5" w:rsidRPr="00EF0453" w:rsidRDefault="00BF08F5" w:rsidP="00EF5736">
            <w:pPr>
              <w:spacing w:line="240" w:lineRule="auto"/>
              <w:jc w:val="center"/>
              <w:rPr>
                <w:lang w:eastAsia="x-none"/>
              </w:rPr>
            </w:pPr>
            <w:r w:rsidRPr="00EF0453">
              <w:rPr>
                <w:lang w:eastAsia="x-none"/>
              </w:rPr>
              <w:t>(2021)</w:t>
            </w:r>
          </w:p>
        </w:tc>
        <w:tc>
          <w:tcPr>
            <w:tcW w:w="1335" w:type="pct"/>
          </w:tcPr>
          <w:p w14:paraId="1C14841E" w14:textId="77777777" w:rsidR="00BF08F5" w:rsidRPr="00EF0453" w:rsidRDefault="00BF08F5" w:rsidP="00EF5736">
            <w:pPr>
              <w:spacing w:line="240" w:lineRule="auto"/>
              <w:jc w:val="center"/>
              <w:rPr>
                <w:lang w:eastAsia="x-none"/>
              </w:rPr>
            </w:pPr>
            <w:r w:rsidRPr="00EF0453">
              <w:rPr>
                <w:lang w:eastAsia="x-none"/>
              </w:rPr>
              <w:t>149 pedagogů mateřských škol (pouze ženy)</w:t>
            </w:r>
          </w:p>
        </w:tc>
        <w:tc>
          <w:tcPr>
            <w:tcW w:w="1050" w:type="pct"/>
          </w:tcPr>
          <w:p w14:paraId="5A1D2CE4" w14:textId="77777777" w:rsidR="00BF08F5" w:rsidRPr="00EF0453" w:rsidRDefault="00BF08F5" w:rsidP="00EF5736">
            <w:pPr>
              <w:spacing w:line="240" w:lineRule="auto"/>
              <w:jc w:val="center"/>
              <w:rPr>
                <w:lang w:eastAsia="x-none"/>
              </w:rPr>
            </w:pPr>
            <w:r w:rsidRPr="00EF0453">
              <w:rPr>
                <w:lang w:eastAsia="x-none"/>
              </w:rPr>
              <w:t>dotazník</w:t>
            </w:r>
          </w:p>
        </w:tc>
        <w:tc>
          <w:tcPr>
            <w:tcW w:w="1611" w:type="pct"/>
          </w:tcPr>
          <w:p w14:paraId="2C50174C" w14:textId="77777777" w:rsidR="00BF08F5" w:rsidRPr="00287AC3" w:rsidRDefault="00BF08F5" w:rsidP="00EF5736">
            <w:pPr>
              <w:spacing w:line="240" w:lineRule="auto"/>
              <w:jc w:val="center"/>
              <w:rPr>
                <w:lang w:eastAsia="x-none"/>
              </w:rPr>
            </w:pPr>
            <w:r w:rsidRPr="00287AC3">
              <w:rPr>
                <w:lang w:eastAsia="x-none"/>
              </w:rPr>
              <w:t>Výzkum se týkal tématu copingových strategií ke zvládání stresu. Část respondentů uvedla, že se nikdy nesetkala s pojmem duševní hygiena. Největší míra stresu souvisela s pandemickou situací Covid-19. Nejčastější copingová strategie pedagogů je aktivní pohyb.</w:t>
            </w:r>
          </w:p>
        </w:tc>
      </w:tr>
      <w:tr w:rsidR="00BF08F5" w14:paraId="71B2FF48" w14:textId="77777777" w:rsidTr="007556BE">
        <w:tc>
          <w:tcPr>
            <w:tcW w:w="1004" w:type="pct"/>
          </w:tcPr>
          <w:p w14:paraId="1EC93D1E" w14:textId="77777777" w:rsidR="00BF08F5" w:rsidRPr="0036428D" w:rsidRDefault="00BF08F5" w:rsidP="00EF5736">
            <w:pPr>
              <w:spacing w:line="240" w:lineRule="auto"/>
              <w:jc w:val="center"/>
              <w:rPr>
                <w:lang w:eastAsia="x-none"/>
              </w:rPr>
            </w:pPr>
            <w:r w:rsidRPr="0036428D">
              <w:rPr>
                <w:lang w:eastAsia="x-none"/>
              </w:rPr>
              <w:t>Vaculíková</w:t>
            </w:r>
          </w:p>
          <w:p w14:paraId="293A742D" w14:textId="77777777" w:rsidR="00BF08F5" w:rsidRPr="0036428D" w:rsidRDefault="00BF08F5" w:rsidP="00EF5736">
            <w:pPr>
              <w:spacing w:line="240" w:lineRule="auto"/>
              <w:jc w:val="center"/>
              <w:rPr>
                <w:lang w:eastAsia="x-none"/>
              </w:rPr>
            </w:pPr>
            <w:r w:rsidRPr="0036428D">
              <w:rPr>
                <w:lang w:eastAsia="x-none"/>
              </w:rPr>
              <w:t>(2021)</w:t>
            </w:r>
          </w:p>
        </w:tc>
        <w:tc>
          <w:tcPr>
            <w:tcW w:w="1335" w:type="pct"/>
          </w:tcPr>
          <w:p w14:paraId="4287B8BD" w14:textId="77777777" w:rsidR="00BF08F5" w:rsidRPr="0036428D" w:rsidRDefault="00BF08F5" w:rsidP="00EF5736">
            <w:pPr>
              <w:spacing w:line="240" w:lineRule="auto"/>
              <w:jc w:val="center"/>
              <w:rPr>
                <w:lang w:eastAsia="x-none"/>
              </w:rPr>
            </w:pPr>
            <w:r w:rsidRPr="0036428D">
              <w:rPr>
                <w:lang w:eastAsia="x-none"/>
              </w:rPr>
              <w:t>5 pedagogů mateřských škol a 4 ředitelky MŠ (pouze ženy)</w:t>
            </w:r>
          </w:p>
        </w:tc>
        <w:tc>
          <w:tcPr>
            <w:tcW w:w="1050" w:type="pct"/>
          </w:tcPr>
          <w:p w14:paraId="6BC7150E" w14:textId="77777777" w:rsidR="00BF08F5" w:rsidRPr="0036428D" w:rsidRDefault="00BF08F5" w:rsidP="00EF5736">
            <w:pPr>
              <w:spacing w:line="240" w:lineRule="auto"/>
              <w:jc w:val="center"/>
              <w:rPr>
                <w:lang w:eastAsia="x-none"/>
              </w:rPr>
            </w:pPr>
            <w:r w:rsidRPr="0036428D">
              <w:rPr>
                <w:lang w:eastAsia="x-none"/>
              </w:rPr>
              <w:t>interview</w:t>
            </w:r>
          </w:p>
        </w:tc>
        <w:tc>
          <w:tcPr>
            <w:tcW w:w="1611" w:type="pct"/>
          </w:tcPr>
          <w:p w14:paraId="2E1E9EA2" w14:textId="4EAF71F6" w:rsidR="00BF08F5" w:rsidRDefault="00BF08F5" w:rsidP="00EF5736">
            <w:pPr>
              <w:spacing w:line="240" w:lineRule="auto"/>
              <w:jc w:val="center"/>
              <w:rPr>
                <w:lang w:eastAsia="x-none"/>
              </w:rPr>
            </w:pPr>
            <w:r w:rsidRPr="00287AC3">
              <w:rPr>
                <w:lang w:eastAsia="x-none"/>
              </w:rPr>
              <w:t xml:space="preserve">Z výzkumu vyplynulo, že zásadním faktorem, které ovlivňují profesní kariéru učitele je profesní start. Respondenti zhodnotili své profesní kariéry pozitivně, popisovali radost z práce s dětmi </w:t>
            </w:r>
            <w:r w:rsidRPr="00287AC3">
              <w:rPr>
                <w:lang w:eastAsia="x-none"/>
              </w:rPr>
              <w:lastRenderedPageBreak/>
              <w:t>a</w:t>
            </w:r>
            <w:r w:rsidR="00B65553">
              <w:rPr>
                <w:lang w:eastAsia="x-none"/>
              </w:rPr>
              <w:t> </w:t>
            </w:r>
            <w:r w:rsidRPr="00287AC3">
              <w:rPr>
                <w:lang w:eastAsia="x-none"/>
              </w:rPr>
              <w:t>uspokojení vnitřních potřeb.</w:t>
            </w:r>
          </w:p>
          <w:p w14:paraId="4F7FB797" w14:textId="73BCD404" w:rsidR="00C15B26" w:rsidRPr="00287AC3" w:rsidRDefault="00C15B26" w:rsidP="00EF5736">
            <w:pPr>
              <w:spacing w:line="240" w:lineRule="auto"/>
              <w:jc w:val="center"/>
              <w:rPr>
                <w:lang w:eastAsia="x-none"/>
              </w:rPr>
            </w:pPr>
          </w:p>
        </w:tc>
      </w:tr>
      <w:tr w:rsidR="00C15B26" w14:paraId="2E830753" w14:textId="77777777" w:rsidTr="007556BE">
        <w:tc>
          <w:tcPr>
            <w:tcW w:w="1004" w:type="pct"/>
          </w:tcPr>
          <w:p w14:paraId="2F9313E7" w14:textId="08DCAF53" w:rsidR="00C15B26" w:rsidRPr="00CD1EF1" w:rsidRDefault="00C15B26" w:rsidP="00EF5736">
            <w:pPr>
              <w:spacing w:line="240" w:lineRule="auto"/>
              <w:jc w:val="center"/>
              <w:rPr>
                <w:lang w:eastAsia="x-none"/>
              </w:rPr>
            </w:pPr>
            <w:r>
              <w:rPr>
                <w:lang w:eastAsia="x-none"/>
              </w:rPr>
              <w:lastRenderedPageBreak/>
              <w:t>Autor</w:t>
            </w:r>
          </w:p>
        </w:tc>
        <w:tc>
          <w:tcPr>
            <w:tcW w:w="1335" w:type="pct"/>
          </w:tcPr>
          <w:p w14:paraId="386F41E9" w14:textId="4D0D1770" w:rsidR="00C15B26" w:rsidRPr="00CD1EF1" w:rsidRDefault="00C15B26" w:rsidP="00EF5736">
            <w:pPr>
              <w:spacing w:line="240" w:lineRule="auto"/>
              <w:jc w:val="center"/>
              <w:rPr>
                <w:lang w:eastAsia="x-none"/>
              </w:rPr>
            </w:pPr>
            <w:r>
              <w:rPr>
                <w:lang w:eastAsia="x-none"/>
              </w:rPr>
              <w:t>Výzkumný soubor</w:t>
            </w:r>
          </w:p>
        </w:tc>
        <w:tc>
          <w:tcPr>
            <w:tcW w:w="1050" w:type="pct"/>
          </w:tcPr>
          <w:p w14:paraId="1F405BF1" w14:textId="11894ACB" w:rsidR="00C15B26" w:rsidRDefault="00C15B26" w:rsidP="00EF5736">
            <w:pPr>
              <w:spacing w:line="240" w:lineRule="auto"/>
              <w:jc w:val="center"/>
              <w:rPr>
                <w:lang w:eastAsia="x-none"/>
              </w:rPr>
            </w:pPr>
            <w:r>
              <w:rPr>
                <w:lang w:eastAsia="x-none"/>
              </w:rPr>
              <w:t>Nástroj sběru dat</w:t>
            </w:r>
          </w:p>
        </w:tc>
        <w:tc>
          <w:tcPr>
            <w:tcW w:w="1611" w:type="pct"/>
          </w:tcPr>
          <w:p w14:paraId="0313ED4B" w14:textId="048ADABC" w:rsidR="00C15B26" w:rsidRPr="00287AC3" w:rsidRDefault="00C15B26" w:rsidP="00EF5736">
            <w:pPr>
              <w:spacing w:line="240" w:lineRule="auto"/>
              <w:jc w:val="center"/>
              <w:rPr>
                <w:lang w:eastAsia="x-none"/>
              </w:rPr>
            </w:pPr>
            <w:r>
              <w:rPr>
                <w:lang w:eastAsia="x-none"/>
              </w:rPr>
              <w:t>Výsledky</w:t>
            </w:r>
          </w:p>
        </w:tc>
      </w:tr>
      <w:tr w:rsidR="00BF08F5" w14:paraId="4655B957" w14:textId="77777777" w:rsidTr="007556BE">
        <w:tc>
          <w:tcPr>
            <w:tcW w:w="1004" w:type="pct"/>
          </w:tcPr>
          <w:p w14:paraId="7AF86EC7" w14:textId="77777777" w:rsidR="00BF08F5" w:rsidRPr="00CD1EF1" w:rsidRDefault="00BF08F5" w:rsidP="00EF5736">
            <w:pPr>
              <w:spacing w:line="240" w:lineRule="auto"/>
              <w:jc w:val="center"/>
              <w:rPr>
                <w:lang w:eastAsia="x-none"/>
              </w:rPr>
            </w:pPr>
            <w:r w:rsidRPr="00CD1EF1">
              <w:rPr>
                <w:lang w:eastAsia="x-none"/>
              </w:rPr>
              <w:t>Vaněčková</w:t>
            </w:r>
          </w:p>
          <w:p w14:paraId="27BED1CA" w14:textId="77777777" w:rsidR="00BF08F5" w:rsidRPr="00CD1EF1" w:rsidRDefault="00BF08F5" w:rsidP="00EF5736">
            <w:pPr>
              <w:spacing w:line="240" w:lineRule="auto"/>
              <w:jc w:val="center"/>
              <w:rPr>
                <w:lang w:eastAsia="x-none"/>
              </w:rPr>
            </w:pPr>
            <w:r w:rsidRPr="00CD1EF1">
              <w:rPr>
                <w:lang w:eastAsia="x-none"/>
              </w:rPr>
              <w:t>(2013)</w:t>
            </w:r>
          </w:p>
        </w:tc>
        <w:tc>
          <w:tcPr>
            <w:tcW w:w="1335" w:type="pct"/>
          </w:tcPr>
          <w:p w14:paraId="5E82F1D8" w14:textId="77777777" w:rsidR="00BF08F5" w:rsidRPr="00CD1EF1" w:rsidRDefault="00BF08F5" w:rsidP="00EF5736">
            <w:pPr>
              <w:spacing w:line="240" w:lineRule="auto"/>
              <w:jc w:val="center"/>
              <w:rPr>
                <w:lang w:eastAsia="x-none"/>
              </w:rPr>
            </w:pPr>
            <w:r w:rsidRPr="00CD1EF1">
              <w:rPr>
                <w:lang w:eastAsia="x-none"/>
              </w:rPr>
              <w:t>16 pedagogů mateřských škol s rozdílnou dobou praxe (pouze ženy)</w:t>
            </w:r>
          </w:p>
        </w:tc>
        <w:tc>
          <w:tcPr>
            <w:tcW w:w="1050" w:type="pct"/>
          </w:tcPr>
          <w:p w14:paraId="6084E5E6" w14:textId="77777777" w:rsidR="00BF08F5" w:rsidRPr="00CD1EF1" w:rsidRDefault="00BF08F5" w:rsidP="00EF5736">
            <w:pPr>
              <w:spacing w:line="240" w:lineRule="auto"/>
              <w:jc w:val="center"/>
              <w:rPr>
                <w:lang w:eastAsia="x-none"/>
              </w:rPr>
            </w:pPr>
            <w:r>
              <w:rPr>
                <w:lang w:eastAsia="x-none"/>
              </w:rPr>
              <w:t>p</w:t>
            </w:r>
            <w:r w:rsidRPr="00CD1EF1">
              <w:rPr>
                <w:lang w:eastAsia="x-none"/>
              </w:rPr>
              <w:t>olostrukturovaný rozhovor</w:t>
            </w:r>
          </w:p>
        </w:tc>
        <w:tc>
          <w:tcPr>
            <w:tcW w:w="1611" w:type="pct"/>
          </w:tcPr>
          <w:p w14:paraId="6574A11D" w14:textId="2C50E235" w:rsidR="00BF08F5" w:rsidRPr="00287AC3" w:rsidRDefault="00BF08F5" w:rsidP="00EF5736">
            <w:pPr>
              <w:spacing w:line="240" w:lineRule="auto"/>
              <w:jc w:val="center"/>
              <w:rPr>
                <w:lang w:eastAsia="x-none"/>
              </w:rPr>
            </w:pPr>
            <w:r w:rsidRPr="00287AC3">
              <w:rPr>
                <w:lang w:eastAsia="x-none"/>
              </w:rPr>
              <w:t>Z výzkumu vyplynulo, že si pedagogové uvědomují svůj vliv na děti a</w:t>
            </w:r>
            <w:r w:rsidR="0094395B">
              <w:rPr>
                <w:lang w:eastAsia="x-none"/>
              </w:rPr>
              <w:t> </w:t>
            </w:r>
            <w:r w:rsidRPr="00287AC3">
              <w:rPr>
                <w:lang w:eastAsia="x-none"/>
              </w:rPr>
              <w:t>celkovou míru své zodpovědnosti. Část respondentů měla potíže se sebehodnocením a</w:t>
            </w:r>
            <w:r w:rsidR="0094395B">
              <w:rPr>
                <w:lang w:eastAsia="x-none"/>
              </w:rPr>
              <w:t> </w:t>
            </w:r>
            <w:r w:rsidRPr="00287AC3">
              <w:rPr>
                <w:lang w:eastAsia="x-none"/>
              </w:rPr>
              <w:t>obracela se na ostatní kolegy. Většina respondentů si je vědoma důležitosti psychohygieny, ale téměř nikdo se ji pravidelně nevěnuje.</w:t>
            </w:r>
          </w:p>
        </w:tc>
      </w:tr>
      <w:tr w:rsidR="00BF08F5" w14:paraId="17DA9370" w14:textId="77777777" w:rsidTr="007556BE">
        <w:tc>
          <w:tcPr>
            <w:tcW w:w="1004" w:type="pct"/>
          </w:tcPr>
          <w:p w14:paraId="61B41658" w14:textId="77777777" w:rsidR="00BF08F5" w:rsidRPr="00AF29A6" w:rsidRDefault="00BF08F5" w:rsidP="00EF5736">
            <w:pPr>
              <w:spacing w:line="240" w:lineRule="auto"/>
              <w:jc w:val="center"/>
              <w:rPr>
                <w:lang w:eastAsia="x-none"/>
              </w:rPr>
            </w:pPr>
            <w:r w:rsidRPr="00AF29A6">
              <w:rPr>
                <w:lang w:eastAsia="x-none"/>
              </w:rPr>
              <w:t>Volfová (2011)</w:t>
            </w:r>
          </w:p>
        </w:tc>
        <w:tc>
          <w:tcPr>
            <w:tcW w:w="1335" w:type="pct"/>
          </w:tcPr>
          <w:p w14:paraId="54CA22B5" w14:textId="77777777" w:rsidR="00BF08F5" w:rsidRPr="008F1BC8" w:rsidRDefault="00BF08F5" w:rsidP="00EF5736">
            <w:pPr>
              <w:spacing w:line="240" w:lineRule="auto"/>
              <w:jc w:val="center"/>
              <w:rPr>
                <w:lang w:eastAsia="x-none"/>
              </w:rPr>
            </w:pPr>
            <w:r w:rsidRPr="008F1BC8">
              <w:rPr>
                <w:lang w:eastAsia="x-none"/>
              </w:rPr>
              <w:t xml:space="preserve">6 </w:t>
            </w:r>
            <w:r>
              <w:rPr>
                <w:lang w:eastAsia="x-none"/>
              </w:rPr>
              <w:t>pedagogů</w:t>
            </w:r>
            <w:r w:rsidRPr="008F1BC8">
              <w:rPr>
                <w:lang w:eastAsia="x-none"/>
              </w:rPr>
              <w:t xml:space="preserve"> mateřských škol</w:t>
            </w:r>
            <w:r>
              <w:rPr>
                <w:lang w:eastAsia="x-none"/>
              </w:rPr>
              <w:t xml:space="preserve"> s odlišnými lety praxe a bydlením na vesnici a ve městě (pouze ženy).</w:t>
            </w:r>
          </w:p>
        </w:tc>
        <w:tc>
          <w:tcPr>
            <w:tcW w:w="1050" w:type="pct"/>
          </w:tcPr>
          <w:p w14:paraId="69A25371" w14:textId="77777777" w:rsidR="00BF08F5" w:rsidRPr="008F1BC8" w:rsidRDefault="00BF08F5" w:rsidP="00EF5736">
            <w:pPr>
              <w:spacing w:line="240" w:lineRule="auto"/>
              <w:jc w:val="center"/>
              <w:rPr>
                <w:lang w:eastAsia="x-none"/>
              </w:rPr>
            </w:pPr>
            <w:r w:rsidRPr="008F1BC8">
              <w:rPr>
                <w:lang w:eastAsia="x-none"/>
              </w:rPr>
              <w:t>rozhovor</w:t>
            </w:r>
          </w:p>
        </w:tc>
        <w:tc>
          <w:tcPr>
            <w:tcW w:w="1611" w:type="pct"/>
          </w:tcPr>
          <w:p w14:paraId="13680027" w14:textId="1DC6A0B2" w:rsidR="00BF08F5" w:rsidRPr="00287AC3" w:rsidRDefault="00BF08F5" w:rsidP="00EF5736">
            <w:pPr>
              <w:spacing w:line="240" w:lineRule="auto"/>
              <w:jc w:val="center"/>
              <w:rPr>
                <w:lang w:eastAsia="x-none"/>
              </w:rPr>
            </w:pPr>
            <w:r w:rsidRPr="00287AC3">
              <w:rPr>
                <w:lang w:eastAsia="x-none"/>
              </w:rPr>
              <w:t>Cílem bylo popsat rozdíly mezi životním stylem pedagogů mateřských škol na vesnici a ve městě. Z výzkumu vypl</w:t>
            </w:r>
            <w:r>
              <w:rPr>
                <w:lang w:eastAsia="x-none"/>
              </w:rPr>
              <w:t>y</w:t>
            </w:r>
            <w:r w:rsidRPr="00287AC3">
              <w:rPr>
                <w:lang w:eastAsia="x-none"/>
              </w:rPr>
              <w:t>nuly stresové situace v práci - počet dětí ve třídě, komunikace s rodiči, bezpečnost dětí, a</w:t>
            </w:r>
            <w:r w:rsidR="00ED1AB8">
              <w:rPr>
                <w:lang w:eastAsia="x-none"/>
              </w:rPr>
              <w:t> </w:t>
            </w:r>
            <w:r w:rsidRPr="00287AC3">
              <w:rPr>
                <w:lang w:eastAsia="x-none"/>
              </w:rPr>
              <w:t>také to, že pedagogové nevyužívají antistresové metody. Rozdíly byly v</w:t>
            </w:r>
            <w:r w:rsidR="00ED1AB8">
              <w:rPr>
                <w:lang w:eastAsia="x-none"/>
              </w:rPr>
              <w:t> </w:t>
            </w:r>
            <w:r w:rsidRPr="00287AC3">
              <w:rPr>
                <w:lang w:eastAsia="x-none"/>
              </w:rPr>
              <w:t>menších obavách ze sebehodnocení u</w:t>
            </w:r>
            <w:r w:rsidR="00ED1AB8">
              <w:rPr>
                <w:lang w:eastAsia="x-none"/>
              </w:rPr>
              <w:t> </w:t>
            </w:r>
            <w:r w:rsidRPr="00287AC3">
              <w:rPr>
                <w:lang w:eastAsia="x-none"/>
              </w:rPr>
              <w:t>respondentek z města a</w:t>
            </w:r>
            <w:r w:rsidR="00ED1AB8">
              <w:rPr>
                <w:lang w:eastAsia="x-none"/>
              </w:rPr>
              <w:t> </w:t>
            </w:r>
            <w:r w:rsidRPr="00287AC3">
              <w:rPr>
                <w:lang w:eastAsia="x-none"/>
              </w:rPr>
              <w:t>větším množství sportovních aktivit u</w:t>
            </w:r>
            <w:r w:rsidR="00ED1AB8">
              <w:rPr>
                <w:lang w:eastAsia="x-none"/>
              </w:rPr>
              <w:t> </w:t>
            </w:r>
            <w:r w:rsidRPr="00287AC3">
              <w:rPr>
                <w:lang w:eastAsia="x-none"/>
              </w:rPr>
              <w:t>respondentek z vesnice. Oba výzkumné vzorky měly středoškolské vzdělání a zájem o další vzdělávání.</w:t>
            </w:r>
          </w:p>
        </w:tc>
      </w:tr>
      <w:tr w:rsidR="00BF08F5" w14:paraId="1AC7CB93" w14:textId="77777777" w:rsidTr="007556BE">
        <w:tc>
          <w:tcPr>
            <w:tcW w:w="1004" w:type="pct"/>
          </w:tcPr>
          <w:p w14:paraId="3756FD2A" w14:textId="77777777" w:rsidR="00BF08F5" w:rsidRPr="00693A00" w:rsidRDefault="00BF08F5" w:rsidP="00EF5736">
            <w:pPr>
              <w:spacing w:line="240" w:lineRule="auto"/>
              <w:jc w:val="center"/>
              <w:rPr>
                <w:lang w:eastAsia="x-none"/>
              </w:rPr>
            </w:pPr>
            <w:r w:rsidRPr="00693A00">
              <w:rPr>
                <w:lang w:eastAsia="x-none"/>
              </w:rPr>
              <w:t>Vykoukalová</w:t>
            </w:r>
          </w:p>
          <w:p w14:paraId="1F3B070E" w14:textId="77777777" w:rsidR="00BF08F5" w:rsidRPr="00693A00" w:rsidRDefault="00BF08F5" w:rsidP="00EF5736">
            <w:pPr>
              <w:spacing w:line="240" w:lineRule="auto"/>
              <w:jc w:val="center"/>
              <w:rPr>
                <w:lang w:eastAsia="x-none"/>
              </w:rPr>
            </w:pPr>
            <w:r w:rsidRPr="00693A00">
              <w:rPr>
                <w:lang w:eastAsia="x-none"/>
              </w:rPr>
              <w:t>(2016)</w:t>
            </w:r>
          </w:p>
        </w:tc>
        <w:tc>
          <w:tcPr>
            <w:tcW w:w="1335" w:type="pct"/>
          </w:tcPr>
          <w:p w14:paraId="368A72E9" w14:textId="77777777" w:rsidR="00BF08F5" w:rsidRPr="00693A00" w:rsidRDefault="00BF08F5" w:rsidP="00EF5736">
            <w:pPr>
              <w:spacing w:line="240" w:lineRule="auto"/>
              <w:jc w:val="center"/>
              <w:rPr>
                <w:lang w:eastAsia="x-none"/>
              </w:rPr>
            </w:pPr>
            <w:r w:rsidRPr="00693A00">
              <w:rPr>
                <w:lang w:eastAsia="x-none"/>
              </w:rPr>
              <w:t>100 pedagogů mateřských škol ve Zlínském kraji (pouze ženy)</w:t>
            </w:r>
          </w:p>
        </w:tc>
        <w:tc>
          <w:tcPr>
            <w:tcW w:w="1050" w:type="pct"/>
          </w:tcPr>
          <w:p w14:paraId="786731C7" w14:textId="77777777" w:rsidR="00BF08F5" w:rsidRPr="00693A00" w:rsidRDefault="00BF08F5" w:rsidP="00EF5736">
            <w:pPr>
              <w:spacing w:line="240" w:lineRule="auto"/>
              <w:jc w:val="center"/>
              <w:rPr>
                <w:lang w:eastAsia="x-none"/>
              </w:rPr>
            </w:pPr>
            <w:r w:rsidRPr="00693A00">
              <w:rPr>
                <w:lang w:eastAsia="x-none"/>
              </w:rPr>
              <w:t>dotazník</w:t>
            </w:r>
          </w:p>
        </w:tc>
        <w:tc>
          <w:tcPr>
            <w:tcW w:w="1611" w:type="pct"/>
          </w:tcPr>
          <w:p w14:paraId="29ED9708" w14:textId="77777777" w:rsidR="00BF08F5" w:rsidRPr="00287AC3" w:rsidRDefault="00BF08F5" w:rsidP="00EF5736">
            <w:pPr>
              <w:spacing w:line="240" w:lineRule="auto"/>
              <w:jc w:val="center"/>
              <w:rPr>
                <w:lang w:eastAsia="x-none"/>
              </w:rPr>
            </w:pPr>
            <w:r w:rsidRPr="00287AC3">
              <w:rPr>
                <w:lang w:eastAsia="x-none"/>
              </w:rPr>
              <w:t xml:space="preserve">Z výzkumu vyplynulo, že většinu nemocí respondentů ovlivňuje charakter jejich práce, jsou si vědomi důležitosti pohybu a relaxace ve volném čase. Většina respondentů uvedla závislost na kofeinu. Dále vyplynulo, že rozdíly </w:t>
            </w:r>
            <w:r w:rsidRPr="00287AC3">
              <w:rPr>
                <w:lang w:eastAsia="x-none"/>
              </w:rPr>
              <w:lastRenderedPageBreak/>
              <w:t>v postojích ke zdraví souvisí s věkem i délkou praxe.</w:t>
            </w:r>
          </w:p>
        </w:tc>
      </w:tr>
      <w:tr w:rsidR="00DB1ED0" w14:paraId="50E1F899" w14:textId="77777777" w:rsidTr="007556BE">
        <w:tc>
          <w:tcPr>
            <w:tcW w:w="1004" w:type="pct"/>
          </w:tcPr>
          <w:p w14:paraId="0D15FD93" w14:textId="599AC8A6" w:rsidR="00DB1ED0" w:rsidRPr="00DB06C1" w:rsidRDefault="00DB1ED0" w:rsidP="00EF5736">
            <w:pPr>
              <w:spacing w:line="240" w:lineRule="auto"/>
              <w:jc w:val="center"/>
              <w:rPr>
                <w:lang w:eastAsia="x-none"/>
              </w:rPr>
            </w:pPr>
            <w:r>
              <w:rPr>
                <w:lang w:eastAsia="x-none"/>
              </w:rPr>
              <w:lastRenderedPageBreak/>
              <w:t>Autor</w:t>
            </w:r>
          </w:p>
        </w:tc>
        <w:tc>
          <w:tcPr>
            <w:tcW w:w="1335" w:type="pct"/>
          </w:tcPr>
          <w:p w14:paraId="1FAD9E8F" w14:textId="4D863933" w:rsidR="00DB1ED0" w:rsidRPr="00DB06C1" w:rsidRDefault="00DB1ED0" w:rsidP="00EF5736">
            <w:pPr>
              <w:spacing w:line="240" w:lineRule="auto"/>
              <w:jc w:val="center"/>
              <w:rPr>
                <w:lang w:eastAsia="x-none"/>
              </w:rPr>
            </w:pPr>
            <w:r>
              <w:rPr>
                <w:lang w:eastAsia="x-none"/>
              </w:rPr>
              <w:t>Výzkumný soubor</w:t>
            </w:r>
          </w:p>
        </w:tc>
        <w:tc>
          <w:tcPr>
            <w:tcW w:w="1050" w:type="pct"/>
          </w:tcPr>
          <w:p w14:paraId="62A8A997" w14:textId="49DBF634" w:rsidR="00DB1ED0" w:rsidRPr="00DB06C1" w:rsidRDefault="00DB1ED0" w:rsidP="00EF5736">
            <w:pPr>
              <w:spacing w:line="240" w:lineRule="auto"/>
              <w:jc w:val="center"/>
              <w:rPr>
                <w:lang w:eastAsia="x-none"/>
              </w:rPr>
            </w:pPr>
            <w:r>
              <w:rPr>
                <w:lang w:eastAsia="x-none"/>
              </w:rPr>
              <w:t>Nástroj sběru dat</w:t>
            </w:r>
          </w:p>
        </w:tc>
        <w:tc>
          <w:tcPr>
            <w:tcW w:w="1611" w:type="pct"/>
          </w:tcPr>
          <w:p w14:paraId="7B7EF74B" w14:textId="4A400ED1" w:rsidR="00DB1ED0" w:rsidRPr="00287AC3" w:rsidRDefault="00DB1ED0" w:rsidP="00EF5736">
            <w:pPr>
              <w:spacing w:line="240" w:lineRule="auto"/>
              <w:jc w:val="center"/>
              <w:rPr>
                <w:lang w:eastAsia="x-none"/>
              </w:rPr>
            </w:pPr>
            <w:r>
              <w:rPr>
                <w:lang w:eastAsia="x-none"/>
              </w:rPr>
              <w:t>Výsledky</w:t>
            </w:r>
          </w:p>
        </w:tc>
      </w:tr>
      <w:tr w:rsidR="00BF08F5" w14:paraId="1183E9E7" w14:textId="77777777" w:rsidTr="007556BE">
        <w:tc>
          <w:tcPr>
            <w:tcW w:w="1004" w:type="pct"/>
          </w:tcPr>
          <w:p w14:paraId="7DD98CAE" w14:textId="77777777" w:rsidR="00BF08F5" w:rsidRPr="00DB06C1" w:rsidRDefault="00BF08F5" w:rsidP="00EF5736">
            <w:pPr>
              <w:spacing w:line="240" w:lineRule="auto"/>
              <w:jc w:val="center"/>
              <w:rPr>
                <w:lang w:eastAsia="x-none"/>
              </w:rPr>
            </w:pPr>
            <w:r w:rsidRPr="00DB06C1">
              <w:rPr>
                <w:lang w:eastAsia="x-none"/>
              </w:rPr>
              <w:t>Zámečníková (2017)</w:t>
            </w:r>
          </w:p>
        </w:tc>
        <w:tc>
          <w:tcPr>
            <w:tcW w:w="1335" w:type="pct"/>
          </w:tcPr>
          <w:p w14:paraId="1DF6FDF4" w14:textId="77777777" w:rsidR="00BF08F5" w:rsidRPr="00DB06C1" w:rsidRDefault="00BF08F5" w:rsidP="00EF5736">
            <w:pPr>
              <w:spacing w:line="240" w:lineRule="auto"/>
              <w:jc w:val="center"/>
              <w:rPr>
                <w:lang w:eastAsia="x-none"/>
              </w:rPr>
            </w:pPr>
            <w:r w:rsidRPr="00DB06C1">
              <w:rPr>
                <w:lang w:eastAsia="x-none"/>
              </w:rPr>
              <w:t>60 pedagogů mateřských škol (pouze ženy)</w:t>
            </w:r>
          </w:p>
        </w:tc>
        <w:tc>
          <w:tcPr>
            <w:tcW w:w="1050" w:type="pct"/>
          </w:tcPr>
          <w:p w14:paraId="27792E2B" w14:textId="77777777" w:rsidR="00BF08F5" w:rsidRPr="00DB06C1" w:rsidRDefault="00BF08F5" w:rsidP="00EF5736">
            <w:pPr>
              <w:spacing w:line="240" w:lineRule="auto"/>
              <w:jc w:val="center"/>
              <w:rPr>
                <w:lang w:eastAsia="x-none"/>
              </w:rPr>
            </w:pPr>
            <w:r w:rsidRPr="00DB06C1">
              <w:rPr>
                <w:lang w:eastAsia="x-none"/>
              </w:rPr>
              <w:t>dotazník</w:t>
            </w:r>
          </w:p>
        </w:tc>
        <w:tc>
          <w:tcPr>
            <w:tcW w:w="1611" w:type="pct"/>
          </w:tcPr>
          <w:p w14:paraId="6EECE7C2" w14:textId="77777777" w:rsidR="00BF08F5" w:rsidRPr="00287AC3" w:rsidRDefault="00BF08F5" w:rsidP="00EF5736">
            <w:pPr>
              <w:spacing w:line="240" w:lineRule="auto"/>
              <w:jc w:val="center"/>
              <w:rPr>
                <w:lang w:eastAsia="x-none"/>
              </w:rPr>
            </w:pPr>
            <w:r w:rsidRPr="00287AC3">
              <w:rPr>
                <w:lang w:eastAsia="x-none"/>
              </w:rPr>
              <w:t>Z výzkumu vyplývá, že se respondenti snaží řídit pravidly zdravého životního stylu, avšak v pracovních dnech nemají klid na jídlo. Žádný respondent neužívá drogy a kuřaček je míně něž třetina.</w:t>
            </w:r>
          </w:p>
        </w:tc>
      </w:tr>
      <w:tr w:rsidR="00BF08F5" w14:paraId="5C80B242" w14:textId="77777777" w:rsidTr="007556BE">
        <w:tc>
          <w:tcPr>
            <w:tcW w:w="1004" w:type="pct"/>
          </w:tcPr>
          <w:p w14:paraId="0CB0F01A" w14:textId="77777777" w:rsidR="00BF08F5" w:rsidRPr="0036428D" w:rsidRDefault="00BF08F5" w:rsidP="00EF5736">
            <w:pPr>
              <w:spacing w:line="240" w:lineRule="auto"/>
              <w:jc w:val="center"/>
              <w:rPr>
                <w:lang w:eastAsia="x-none"/>
              </w:rPr>
            </w:pPr>
            <w:r w:rsidRPr="0036428D">
              <w:rPr>
                <w:lang w:eastAsia="x-none"/>
              </w:rPr>
              <w:t>Zuntová</w:t>
            </w:r>
          </w:p>
          <w:p w14:paraId="7AF7DD39" w14:textId="77777777" w:rsidR="00BF08F5" w:rsidRPr="0036428D" w:rsidRDefault="00BF08F5" w:rsidP="00EF5736">
            <w:pPr>
              <w:spacing w:line="240" w:lineRule="auto"/>
              <w:jc w:val="center"/>
              <w:rPr>
                <w:lang w:eastAsia="x-none"/>
              </w:rPr>
            </w:pPr>
            <w:r w:rsidRPr="0036428D">
              <w:rPr>
                <w:lang w:eastAsia="x-none"/>
              </w:rPr>
              <w:t>(2011)</w:t>
            </w:r>
          </w:p>
        </w:tc>
        <w:tc>
          <w:tcPr>
            <w:tcW w:w="1335" w:type="pct"/>
          </w:tcPr>
          <w:p w14:paraId="11EED45D" w14:textId="77777777" w:rsidR="00BF08F5" w:rsidRPr="0036428D" w:rsidRDefault="00BF08F5" w:rsidP="00EF5736">
            <w:pPr>
              <w:spacing w:line="240" w:lineRule="auto"/>
              <w:jc w:val="center"/>
              <w:rPr>
                <w:lang w:eastAsia="x-none"/>
              </w:rPr>
            </w:pPr>
            <w:r w:rsidRPr="0036428D">
              <w:rPr>
                <w:lang w:eastAsia="x-none"/>
              </w:rPr>
              <w:t>2 mateřské školy z Prahy - z každé 1 ředitelka a 1 učitelka</w:t>
            </w:r>
          </w:p>
        </w:tc>
        <w:tc>
          <w:tcPr>
            <w:tcW w:w="1050" w:type="pct"/>
          </w:tcPr>
          <w:p w14:paraId="1255A29E" w14:textId="77777777" w:rsidR="00BF08F5" w:rsidRPr="0036428D" w:rsidRDefault="00BF08F5" w:rsidP="00EF5736">
            <w:pPr>
              <w:spacing w:line="240" w:lineRule="auto"/>
              <w:jc w:val="center"/>
              <w:rPr>
                <w:lang w:eastAsia="x-none"/>
              </w:rPr>
            </w:pPr>
            <w:r w:rsidRPr="0036428D">
              <w:rPr>
                <w:lang w:eastAsia="x-none"/>
              </w:rPr>
              <w:t>rozhovor a analýza dokumentů MŠ</w:t>
            </w:r>
          </w:p>
        </w:tc>
        <w:tc>
          <w:tcPr>
            <w:tcW w:w="1611" w:type="pct"/>
          </w:tcPr>
          <w:p w14:paraId="7A4C4F07" w14:textId="361930AD" w:rsidR="00BF08F5" w:rsidRPr="00287AC3" w:rsidRDefault="00BF08F5" w:rsidP="00EF5736">
            <w:pPr>
              <w:spacing w:line="240" w:lineRule="auto"/>
              <w:jc w:val="center"/>
              <w:rPr>
                <w:lang w:eastAsia="x-none"/>
              </w:rPr>
            </w:pPr>
            <w:r w:rsidRPr="00287AC3">
              <w:rPr>
                <w:lang w:eastAsia="x-none"/>
              </w:rPr>
              <w:t>Všechny respondentky se shodly na důležitosti pohybu a stravování dětí. Obě MŠ se nejvíce zaměřují právě na pohybové aktivity, i když u jedné - nacházející se v centru, je menší možnost procházek. Ani jedna ze škol necílí na psychické zdraví a</w:t>
            </w:r>
            <w:r w:rsidR="00360935">
              <w:rPr>
                <w:lang w:eastAsia="x-none"/>
              </w:rPr>
              <w:t> </w:t>
            </w:r>
            <w:r w:rsidRPr="00287AC3">
              <w:rPr>
                <w:lang w:eastAsia="x-none"/>
              </w:rPr>
              <w:t>nekouření.</w:t>
            </w:r>
          </w:p>
        </w:tc>
      </w:tr>
    </w:tbl>
    <w:p w14:paraId="6E5EDEB1" w14:textId="1DBBA42B" w:rsidR="00677C01" w:rsidRPr="009C6283" w:rsidRDefault="009E6006" w:rsidP="009E6006">
      <w:pPr>
        <w:pStyle w:val="UPOL-zdrojobrzku"/>
      </w:pPr>
      <w:r>
        <w:t xml:space="preserve">Zdroj: </w:t>
      </w:r>
      <w:r w:rsidR="00903C1D" w:rsidRPr="00903C1D">
        <w:t>vlastní výzkum</w:t>
      </w:r>
    </w:p>
    <w:p w14:paraId="20FB450C" w14:textId="750BC9ED" w:rsidR="00A84C96" w:rsidRPr="00166585" w:rsidRDefault="00166585" w:rsidP="00942150">
      <w:pPr>
        <w:pStyle w:val="Nadpis1"/>
        <w:numPr>
          <w:ilvl w:val="0"/>
          <w:numId w:val="39"/>
        </w:numPr>
      </w:pPr>
      <w:bookmarkStart w:id="10" w:name="_Toc99336214"/>
      <w:r w:rsidRPr="00166585">
        <w:lastRenderedPageBreak/>
        <w:t>Teoretické poznatky</w:t>
      </w:r>
      <w:bookmarkEnd w:id="6"/>
      <w:bookmarkEnd w:id="10"/>
    </w:p>
    <w:p w14:paraId="35885534" w14:textId="77777777" w:rsidR="000202CC" w:rsidRDefault="00256FFD" w:rsidP="00166585">
      <w:pPr>
        <w:pStyle w:val="UPOL-normlntext"/>
      </w:pPr>
      <w:r>
        <w:t xml:space="preserve">Životním stylem označujeme soubor chování v každodenních situacích našeho života. Pedagog v mateřské škole </w:t>
      </w:r>
      <w:r w:rsidR="006E3AC1">
        <w:t>je </w:t>
      </w:r>
      <w:r>
        <w:t>odborník, který poskytuje výchovně-vzdělávací činnosti dětem v předškolním období.</w:t>
      </w:r>
      <w:r w:rsidR="00682539">
        <w:t xml:space="preserve"> Teoretická část bakalářské práce prezentuje aktuální poznatky z oblasti životního stylu a</w:t>
      </w:r>
      <w:r w:rsidR="006E3AC1">
        <w:t> </w:t>
      </w:r>
      <w:r w:rsidR="00682539">
        <w:t>vymezuje jeho složky.</w:t>
      </w:r>
      <w:r w:rsidR="00B06D8E">
        <w:t xml:space="preserve"> Charakterizuje profesi pedagoga mateřské školy, jejich roli, kompetence </w:t>
      </w:r>
      <w:r w:rsidR="006E3AC1">
        <w:t>a </w:t>
      </w:r>
      <w:r w:rsidR="00B06D8E">
        <w:t>kvalifikační požadavky.</w:t>
      </w:r>
      <w:r w:rsidR="00D37C8F">
        <w:t xml:space="preserve"> </w:t>
      </w:r>
      <w:r w:rsidR="00F918BE">
        <w:t xml:space="preserve">Popisuje příčiny stresu </w:t>
      </w:r>
      <w:r w:rsidR="006E3AC1">
        <w:t>u </w:t>
      </w:r>
      <w:r w:rsidR="00F918BE">
        <w:t xml:space="preserve">pedagogů </w:t>
      </w:r>
      <w:r w:rsidR="006E3AC1">
        <w:t>a </w:t>
      </w:r>
      <w:r w:rsidR="00F918BE">
        <w:t>riziko syndromu vyhoření.</w:t>
      </w:r>
    </w:p>
    <w:p w14:paraId="49460133" w14:textId="736CF1E2" w:rsidR="00D37C8F" w:rsidRPr="00256FFD" w:rsidRDefault="00CC116A" w:rsidP="00166585">
      <w:pPr>
        <w:pStyle w:val="UPOL-normlntext"/>
      </w:pPr>
      <w:r>
        <w:t xml:space="preserve">Hlavní pozornost </w:t>
      </w:r>
      <w:r w:rsidR="006E3AC1">
        <w:t>je </w:t>
      </w:r>
      <w:r>
        <w:t xml:space="preserve">věnována tématu výživy, jejím složkám </w:t>
      </w:r>
      <w:r w:rsidR="006E3AC1">
        <w:t>a </w:t>
      </w:r>
      <w:r>
        <w:t>důsledkům nevhodného stravování.</w:t>
      </w:r>
    </w:p>
    <w:p w14:paraId="6B56CBD6" w14:textId="77777777" w:rsidR="004B74B9" w:rsidRPr="003066CC" w:rsidRDefault="004B74B9" w:rsidP="003066CC">
      <w:pPr>
        <w:pStyle w:val="Nadpis2"/>
      </w:pPr>
      <w:bookmarkStart w:id="11" w:name="_Toc96978702"/>
      <w:bookmarkStart w:id="12" w:name="_Toc99336215"/>
      <w:r w:rsidRPr="003066CC">
        <w:t>Životní styl</w:t>
      </w:r>
      <w:bookmarkEnd w:id="11"/>
      <w:bookmarkEnd w:id="12"/>
    </w:p>
    <w:p w14:paraId="1AA6F5CD" w14:textId="04797841" w:rsidR="000202CC" w:rsidRDefault="006E3AC1" w:rsidP="006D4112">
      <w:pPr>
        <w:pStyle w:val="UPOL-normlntext"/>
      </w:pPr>
      <w:r>
        <w:t>Dle </w:t>
      </w:r>
      <w:r w:rsidR="004B74B9">
        <w:t xml:space="preserve">Machové (2015, </w:t>
      </w:r>
      <w:r w:rsidR="00076651">
        <w:t>s. 1</w:t>
      </w:r>
      <w:r w:rsidR="004B74B9">
        <w:t xml:space="preserve">5) </w:t>
      </w:r>
      <w:r w:rsidR="004B74B9" w:rsidRPr="00C342EA">
        <w:rPr>
          <w:i/>
          <w:iCs/>
        </w:rPr>
        <w:t xml:space="preserve">„životní styl zahrnuje formy dobrovolného chování v daných životních situacích, které jsou založené </w:t>
      </w:r>
      <w:r w:rsidRPr="00C342EA">
        <w:rPr>
          <w:i/>
          <w:iCs/>
        </w:rPr>
        <w:t>na </w:t>
      </w:r>
      <w:r w:rsidR="004B74B9" w:rsidRPr="00C342EA">
        <w:rPr>
          <w:i/>
          <w:iCs/>
        </w:rPr>
        <w:t>individuálním výběru z různých možností.“</w:t>
      </w:r>
    </w:p>
    <w:p w14:paraId="1EEC1235" w14:textId="4A397E16" w:rsidR="004B74B9" w:rsidRDefault="006E3AC1" w:rsidP="006D4112">
      <w:pPr>
        <w:pStyle w:val="UPOL-normlntext"/>
      </w:pPr>
      <w:r>
        <w:t>I </w:t>
      </w:r>
      <w:r w:rsidR="004B74B9">
        <w:t xml:space="preserve">když </w:t>
      </w:r>
      <w:r>
        <w:t>je </w:t>
      </w:r>
      <w:r w:rsidR="004B74B9">
        <w:t xml:space="preserve">v definici použito slovní spojení „dobrovolného chování“, rozhodování člověka </w:t>
      </w:r>
      <w:r>
        <w:t>o </w:t>
      </w:r>
      <w:r w:rsidR="004B74B9">
        <w:t xml:space="preserve">jeho chování - </w:t>
      </w:r>
      <w:r>
        <w:t>o </w:t>
      </w:r>
      <w:r w:rsidR="004B74B9">
        <w:t xml:space="preserve">tom, </w:t>
      </w:r>
      <w:r>
        <w:t>zda si </w:t>
      </w:r>
      <w:r w:rsidR="004B74B9">
        <w:t xml:space="preserve">vybere zdravou alternativu </w:t>
      </w:r>
      <w:r>
        <w:t>a </w:t>
      </w:r>
      <w:r w:rsidR="004B74B9">
        <w:t xml:space="preserve">odmítne možnosti, jenž zdraví naopak poškozují, </w:t>
      </w:r>
      <w:r>
        <w:t>je </w:t>
      </w:r>
      <w:r w:rsidR="004B74B9">
        <w:t xml:space="preserve">ovlivněno více faktory. Mezi tyto faktory řadíme: vzdělání, zaměstnání, rodinné zvyklosti, tradice </w:t>
      </w:r>
      <w:r>
        <w:t>ve </w:t>
      </w:r>
      <w:r w:rsidR="004B74B9">
        <w:t xml:space="preserve">společnosti, vlastní </w:t>
      </w:r>
      <w:r>
        <w:t>a </w:t>
      </w:r>
      <w:r w:rsidR="004B74B9">
        <w:t xml:space="preserve">společenská ekonomická situace, sociální pozice, věk, temperament, pohlaví </w:t>
      </w:r>
      <w:r>
        <w:t>a </w:t>
      </w:r>
      <w:r w:rsidR="004B74B9">
        <w:t>postoje daného člověka.</w:t>
      </w:r>
    </w:p>
    <w:p w14:paraId="667FFB91" w14:textId="77777777" w:rsidR="000202CC" w:rsidRDefault="006E3AC1" w:rsidP="006D4112">
      <w:pPr>
        <w:pStyle w:val="UPOL-normlntext"/>
      </w:pPr>
      <w:r>
        <w:t>Ke </w:t>
      </w:r>
      <w:r w:rsidR="004B74B9">
        <w:t xml:space="preserve">správnému rozhodnutí dochází pouze tehdy, pokud </w:t>
      </w:r>
      <w:r>
        <w:t>je </w:t>
      </w:r>
      <w:r w:rsidR="004B74B9">
        <w:t xml:space="preserve">člověk dostatečně informován </w:t>
      </w:r>
      <w:r>
        <w:t>o </w:t>
      </w:r>
      <w:r w:rsidR="004B74B9">
        <w:t>tom, co</w:t>
      </w:r>
      <w:r w:rsidR="00777564">
        <w:t> </w:t>
      </w:r>
      <w:r w:rsidR="004B74B9">
        <w:t xml:space="preserve">jeho zdraví podporuje </w:t>
      </w:r>
      <w:r>
        <w:t>a co ho </w:t>
      </w:r>
      <w:r w:rsidR="004B74B9">
        <w:t>naopak ničí.</w:t>
      </w:r>
    </w:p>
    <w:p w14:paraId="7CF2F442" w14:textId="12306ADB" w:rsidR="004B74B9" w:rsidRDefault="006E3AC1" w:rsidP="006D4112">
      <w:pPr>
        <w:pStyle w:val="UPOL-normlntext"/>
      </w:pPr>
      <w:r>
        <w:t>Dle </w:t>
      </w:r>
      <w:r w:rsidR="004B74B9">
        <w:t xml:space="preserve">výzkumů forem chování, které vedou k nemocnosti </w:t>
      </w:r>
      <w:r>
        <w:t>či </w:t>
      </w:r>
      <w:r w:rsidR="004B74B9">
        <w:t>úmrtí, nejvíce zdraví poškozuje:</w:t>
      </w:r>
    </w:p>
    <w:p w14:paraId="0F917E11" w14:textId="19D0F10E" w:rsidR="004B74B9" w:rsidRDefault="004B74B9" w:rsidP="006D4112">
      <w:pPr>
        <w:pStyle w:val="UPOL-odrky"/>
        <w:keepNext/>
      </w:pPr>
      <w:r>
        <w:t>kouření</w:t>
      </w:r>
      <w:r w:rsidR="006D4112">
        <w:t>;</w:t>
      </w:r>
    </w:p>
    <w:p w14:paraId="5B9E1B61" w14:textId="7FBC6E2A" w:rsidR="004B74B9" w:rsidRDefault="004B74B9" w:rsidP="006D4112">
      <w:pPr>
        <w:pStyle w:val="UPOL-odrky"/>
      </w:pPr>
      <w:r>
        <w:t>přílišné užívání alkoholu</w:t>
      </w:r>
      <w:r w:rsidR="006D4112">
        <w:t>;</w:t>
      </w:r>
    </w:p>
    <w:p w14:paraId="5B8D43D5" w14:textId="7ADB376B" w:rsidR="004B74B9" w:rsidRDefault="004B74B9" w:rsidP="006D4112">
      <w:pPr>
        <w:pStyle w:val="UPOL-odrky"/>
      </w:pPr>
      <w:r>
        <w:t>užívání drog</w:t>
      </w:r>
      <w:r w:rsidR="006D4112">
        <w:t>;</w:t>
      </w:r>
    </w:p>
    <w:p w14:paraId="55703C49" w14:textId="46E9EEF2" w:rsidR="004B74B9" w:rsidRDefault="004B74B9" w:rsidP="006D4112">
      <w:pPr>
        <w:pStyle w:val="UPOL-odrky"/>
      </w:pPr>
      <w:r>
        <w:t>nesprávná výživa</w:t>
      </w:r>
      <w:r w:rsidR="006D4112">
        <w:t>;</w:t>
      </w:r>
    </w:p>
    <w:p w14:paraId="4DC5AAAA" w14:textId="1780831F" w:rsidR="004B74B9" w:rsidRDefault="004B74B9" w:rsidP="006D4112">
      <w:pPr>
        <w:pStyle w:val="UPOL-odrky"/>
      </w:pPr>
      <w:r>
        <w:t>nedostatek pohybu</w:t>
      </w:r>
      <w:r w:rsidR="006D4112">
        <w:t>;</w:t>
      </w:r>
    </w:p>
    <w:p w14:paraId="3331160C" w14:textId="3833017F" w:rsidR="004B74B9" w:rsidRDefault="004B74B9" w:rsidP="006D4112">
      <w:pPr>
        <w:pStyle w:val="UPOL-odrky"/>
        <w:keepNext/>
      </w:pPr>
      <w:r>
        <w:t>nadměrná psychická zátěž</w:t>
      </w:r>
      <w:r w:rsidR="006D4112">
        <w:t>;</w:t>
      </w:r>
    </w:p>
    <w:p w14:paraId="7D279F79" w14:textId="17CD38AF" w:rsidR="004B74B9" w:rsidRDefault="004B74B9" w:rsidP="006D4112">
      <w:pPr>
        <w:pStyle w:val="UPOL-odrky"/>
      </w:pPr>
      <w:r>
        <w:t>rizikové sexuální chování</w:t>
      </w:r>
      <w:r w:rsidR="006D4112">
        <w:t>.</w:t>
      </w:r>
    </w:p>
    <w:p w14:paraId="5A2D6EAB" w14:textId="4EAC181C" w:rsidR="000202CC" w:rsidRDefault="004B74B9" w:rsidP="006642B4">
      <w:pPr>
        <w:pStyle w:val="UPOL-normlntext"/>
      </w:pPr>
      <w:r>
        <w:lastRenderedPageBreak/>
        <w:t xml:space="preserve">Výše zmíněné faktory působí </w:t>
      </w:r>
      <w:r w:rsidR="006E3AC1">
        <w:t>ve </w:t>
      </w:r>
      <w:r>
        <w:t xml:space="preserve">vazbě </w:t>
      </w:r>
      <w:r w:rsidR="006E3AC1">
        <w:t>na </w:t>
      </w:r>
      <w:r>
        <w:t xml:space="preserve">další faktory životního stylu. (Machová, 2015, </w:t>
      </w:r>
      <w:r w:rsidR="00076651">
        <w:t>s. 1</w:t>
      </w:r>
      <w:r>
        <w:t>5)</w:t>
      </w:r>
    </w:p>
    <w:p w14:paraId="2A7F6BC5" w14:textId="56E2E9BA" w:rsidR="004B74B9" w:rsidRDefault="004B74B9" w:rsidP="006642B4">
      <w:pPr>
        <w:pStyle w:val="UPOL-normlntext"/>
      </w:pPr>
      <w:r>
        <w:t xml:space="preserve">Životní styl současného člověka </w:t>
      </w:r>
      <w:r w:rsidR="006E3AC1">
        <w:t>je </w:t>
      </w:r>
      <w:r>
        <w:t xml:space="preserve">ovlivněn sedavým způsobem života, </w:t>
      </w:r>
      <w:r w:rsidR="006E3AC1">
        <w:t>ať už </w:t>
      </w:r>
      <w:r>
        <w:t xml:space="preserve">v pracovní, </w:t>
      </w:r>
      <w:r w:rsidR="006E3AC1">
        <w:t>tak </w:t>
      </w:r>
      <w:r>
        <w:t>i</w:t>
      </w:r>
      <w:r w:rsidR="006E3AC1">
        <w:t> </w:t>
      </w:r>
      <w:r>
        <w:t xml:space="preserve">osobní oblasti - využívání aut, robotických vysavačů </w:t>
      </w:r>
      <w:r w:rsidR="006E3AC1">
        <w:t>při </w:t>
      </w:r>
      <w:r>
        <w:t xml:space="preserve">úklidu, omezení chůze v běžné náplni dne,.. </w:t>
      </w:r>
      <w:r w:rsidR="006E3AC1">
        <w:t>Dále </w:t>
      </w:r>
      <w:r>
        <w:t xml:space="preserve">také zhoršenými mezilidskými vztahy, jelikož </w:t>
      </w:r>
      <w:r w:rsidR="006E3AC1">
        <w:t>je </w:t>
      </w:r>
      <w:r>
        <w:t xml:space="preserve">společnost více zaměřena </w:t>
      </w:r>
      <w:r w:rsidR="006E3AC1">
        <w:t>na </w:t>
      </w:r>
      <w:r>
        <w:t>výkon a</w:t>
      </w:r>
      <w:r w:rsidR="006E3AC1">
        <w:t> </w:t>
      </w:r>
      <w:r>
        <w:t xml:space="preserve">honbu </w:t>
      </w:r>
      <w:r w:rsidR="006E3AC1">
        <w:t>za </w:t>
      </w:r>
      <w:r>
        <w:t>úspěchem. S </w:t>
      </w:r>
      <w:r w:rsidR="006E3AC1">
        <w:t>tím </w:t>
      </w:r>
      <w:r>
        <w:t xml:space="preserve">souvisí větší trávení času v práci, </w:t>
      </w:r>
      <w:r w:rsidR="006E3AC1">
        <w:t>což </w:t>
      </w:r>
      <w:r>
        <w:t xml:space="preserve">vede k poznamenání vztahů partnerských </w:t>
      </w:r>
      <w:r w:rsidR="006E3AC1">
        <w:t>a </w:t>
      </w:r>
      <w:r>
        <w:t>rodinných.</w:t>
      </w:r>
    </w:p>
    <w:p w14:paraId="192DF498" w14:textId="72537A0E" w:rsidR="000202CC" w:rsidRDefault="006E3AC1" w:rsidP="006642B4">
      <w:pPr>
        <w:pStyle w:val="UPOL-normlntext"/>
      </w:pPr>
      <w:r>
        <w:t>Již od </w:t>
      </w:r>
      <w:r w:rsidR="004B74B9">
        <w:t xml:space="preserve">počátku člověk k přežití potřeboval pohyb - útěk před nebezpečím </w:t>
      </w:r>
      <w:r>
        <w:t>či </w:t>
      </w:r>
      <w:r w:rsidR="004B74B9">
        <w:t xml:space="preserve">ulovení potravy. </w:t>
      </w:r>
      <w:r>
        <w:t>I </w:t>
      </w:r>
      <w:r w:rsidR="004B74B9">
        <w:t xml:space="preserve">přes velký technický pokrok v posledním století, </w:t>
      </w:r>
      <w:r>
        <w:t>se </w:t>
      </w:r>
      <w:r w:rsidR="004B74B9">
        <w:t xml:space="preserve">objevují nové problémy, jenž zhoršují kvalitu lidského života. Jedná </w:t>
      </w:r>
      <w:r>
        <w:t>se o </w:t>
      </w:r>
      <w:r w:rsidR="004B74B9">
        <w:t>civilizační choroby (cukrovka, obezita, nádorová onemocnění,..).</w:t>
      </w:r>
      <w:r w:rsidR="006642B4">
        <w:t xml:space="preserve"> </w:t>
      </w:r>
      <w:r w:rsidR="004B74B9">
        <w:t xml:space="preserve">Machová (2015, </w:t>
      </w:r>
      <w:r w:rsidR="00076651">
        <w:t>s. 1</w:t>
      </w:r>
      <w:r w:rsidR="004B74B9">
        <w:t>6)</w:t>
      </w:r>
    </w:p>
    <w:p w14:paraId="4C6C5F24" w14:textId="1BFB77C1" w:rsidR="004B74B9" w:rsidRPr="006642B4" w:rsidRDefault="004B74B9" w:rsidP="006642B4">
      <w:pPr>
        <w:pStyle w:val="Nadpis3"/>
      </w:pPr>
      <w:bookmarkStart w:id="13" w:name="_Toc96978703"/>
      <w:bookmarkStart w:id="14" w:name="_Toc99336216"/>
      <w:r w:rsidRPr="006642B4">
        <w:t>Zdraví</w:t>
      </w:r>
      <w:bookmarkEnd w:id="13"/>
      <w:bookmarkEnd w:id="14"/>
    </w:p>
    <w:p w14:paraId="7851307D" w14:textId="211162A4" w:rsidR="000202CC" w:rsidRDefault="004B74B9" w:rsidP="006642B4">
      <w:pPr>
        <w:pStyle w:val="UPOL-normlntext"/>
      </w:pPr>
      <w:r>
        <w:t xml:space="preserve">Zdraví patří k jedním z nejvýznamnějších hodnot v životě člověka. Samozřejmě </w:t>
      </w:r>
      <w:r w:rsidR="006E3AC1">
        <w:t>má </w:t>
      </w:r>
      <w:r>
        <w:t>však i</w:t>
      </w:r>
      <w:r w:rsidR="006E3AC1">
        <w:t> </w:t>
      </w:r>
      <w:r>
        <w:t xml:space="preserve">společenskou hodnotu - zdroj </w:t>
      </w:r>
      <w:r w:rsidR="006E3AC1">
        <w:t>pro </w:t>
      </w:r>
      <w:r>
        <w:t xml:space="preserve">rozvoj společnosti, </w:t>
      </w:r>
      <w:r w:rsidR="006E3AC1">
        <w:t>jak </w:t>
      </w:r>
      <w:r>
        <w:t xml:space="preserve">hospodářský, </w:t>
      </w:r>
      <w:r w:rsidR="006E3AC1">
        <w:t>tak i </w:t>
      </w:r>
      <w:r>
        <w:t xml:space="preserve">společenský. </w:t>
      </w:r>
      <w:r w:rsidR="0042381A">
        <w:t xml:space="preserve">Honzák (2021, s. 19) píše, že: </w:t>
      </w:r>
      <w:r w:rsidR="0042381A" w:rsidRPr="0042381A">
        <w:rPr>
          <w:i/>
          <w:iCs/>
        </w:rPr>
        <w:t>„Zdraví je tedy stav, kdy se cítím dobře tělesně i psychicky, stav, ve kterém mohu přiměřeně uspokojovat své sociální potřeby… Je potřeba tedy pojem zdraví chápat dynamicky, a nikoliv staticky či průřezově (což by mohlo vést k nesprávné úvaze typu: jednou zdravý = vždycky zdravý)“</w:t>
      </w:r>
      <w:r w:rsidR="0042381A">
        <w:t xml:space="preserve">. </w:t>
      </w:r>
      <w:r>
        <w:t xml:space="preserve">Opakem </w:t>
      </w:r>
      <w:r w:rsidR="006E3AC1">
        <w:t>je </w:t>
      </w:r>
      <w:r>
        <w:t xml:space="preserve">nemoc, nebo-li porucha zdraví. Machová (2015, </w:t>
      </w:r>
      <w:r w:rsidR="00076651">
        <w:t>s. 1</w:t>
      </w:r>
      <w:r w:rsidR="006E3AC1">
        <w:t>0 </w:t>
      </w:r>
      <w:r>
        <w:t xml:space="preserve">- 11) uvádí, </w:t>
      </w:r>
      <w:r w:rsidR="006E3AC1">
        <w:t>že </w:t>
      </w:r>
      <w:r>
        <w:t xml:space="preserve">nemoc </w:t>
      </w:r>
      <w:r w:rsidR="006E3AC1">
        <w:t>je </w:t>
      </w:r>
      <w:r>
        <w:t xml:space="preserve">poruchou adaptace člověka </w:t>
      </w:r>
      <w:r w:rsidR="006E3AC1">
        <w:t>na </w:t>
      </w:r>
      <w:r>
        <w:t xml:space="preserve">podněty prostředí, </w:t>
      </w:r>
      <w:r w:rsidR="006E3AC1">
        <w:t>je </w:t>
      </w:r>
      <w:r>
        <w:t>způsobena selháním adaptivních mechanismů.</w:t>
      </w:r>
    </w:p>
    <w:p w14:paraId="59C234FB" w14:textId="130D17A8" w:rsidR="004B74B9" w:rsidRDefault="004B74B9" w:rsidP="006642B4">
      <w:pPr>
        <w:pStyle w:val="UPOL-normlntext"/>
      </w:pPr>
      <w:r>
        <w:t xml:space="preserve">Řehulka (2016, </w:t>
      </w:r>
      <w:r w:rsidR="006E3AC1">
        <w:t>s. </w:t>
      </w:r>
      <w:r>
        <w:t>10) popisuje osm modelů zdraví:</w:t>
      </w:r>
    </w:p>
    <w:p w14:paraId="0A776F55" w14:textId="7108E0CF" w:rsidR="004B74B9" w:rsidRPr="006642B4" w:rsidRDefault="006642B4" w:rsidP="006642B4">
      <w:pPr>
        <w:pStyle w:val="UPOL-drobnnadpis"/>
      </w:pPr>
      <w:r>
        <w:t>B</w:t>
      </w:r>
      <w:r w:rsidR="004B74B9" w:rsidRPr="006642B4">
        <w:t>iomedicínský model zdraví</w:t>
      </w:r>
    </w:p>
    <w:p w14:paraId="22F6C3CE" w14:textId="39A12B3A" w:rsidR="004B74B9" w:rsidRDefault="004B74B9" w:rsidP="006642B4">
      <w:pPr>
        <w:pStyle w:val="UPOL-normlntext"/>
      </w:pPr>
      <w:r>
        <w:t xml:space="preserve">V tomto modelu </w:t>
      </w:r>
      <w:r w:rsidR="006E3AC1">
        <w:t>je </w:t>
      </w:r>
      <w:r>
        <w:t xml:space="preserve">nepřítomnost nemoci považována </w:t>
      </w:r>
      <w:r w:rsidR="006E3AC1">
        <w:t>za </w:t>
      </w:r>
      <w:r>
        <w:t xml:space="preserve">zdraví. Tomuto pojetí odpovídá skutečnost, </w:t>
      </w:r>
      <w:r w:rsidR="006E3AC1">
        <w:t>že se </w:t>
      </w:r>
      <w:r>
        <w:t>zdravotními obtížemi, lidé navštěvují lékaře s očekáváním uzdravení či</w:t>
      </w:r>
      <w:r w:rsidR="006E3AC1">
        <w:t> </w:t>
      </w:r>
      <w:r>
        <w:t xml:space="preserve">poskytnutí úlevy. Nejedná </w:t>
      </w:r>
      <w:r w:rsidR="006E3AC1">
        <w:t>se o </w:t>
      </w:r>
      <w:r>
        <w:t xml:space="preserve">komplexní model zdraví, jelikož biomedicínsky orientované lékařství může řešit pouze biomedicínské problémy. Opomíjena </w:t>
      </w:r>
      <w:r w:rsidR="006E3AC1">
        <w:t>je </w:t>
      </w:r>
      <w:r>
        <w:t xml:space="preserve">psychická </w:t>
      </w:r>
      <w:r w:rsidR="006E3AC1">
        <w:t>a </w:t>
      </w:r>
      <w:r>
        <w:t>sociální dimenze.</w:t>
      </w:r>
    </w:p>
    <w:p w14:paraId="6FC28AF4" w14:textId="6D923038" w:rsidR="004B74B9" w:rsidRPr="006642B4" w:rsidRDefault="006642B4" w:rsidP="006642B4">
      <w:pPr>
        <w:pStyle w:val="UPOL-drobnnadpis"/>
      </w:pPr>
      <w:r>
        <w:t>E</w:t>
      </w:r>
      <w:r w:rsidR="004B74B9" w:rsidRPr="006642B4">
        <w:t>kologicko- sociální model zdraví</w:t>
      </w:r>
    </w:p>
    <w:p w14:paraId="155999AC" w14:textId="76BFD631" w:rsidR="004B74B9" w:rsidRDefault="004B74B9" w:rsidP="006642B4">
      <w:pPr>
        <w:pStyle w:val="UPOL-normlntext"/>
      </w:pPr>
      <w:r>
        <w:t xml:space="preserve">Zdraví </w:t>
      </w:r>
      <w:r w:rsidR="006E3AC1">
        <w:t>je </w:t>
      </w:r>
      <w:r>
        <w:t xml:space="preserve">podmíněno prostředím, </w:t>
      </w:r>
      <w:r w:rsidR="006E3AC1">
        <w:t>jak </w:t>
      </w:r>
      <w:r>
        <w:t xml:space="preserve">sociálním, </w:t>
      </w:r>
      <w:r w:rsidR="006E3AC1">
        <w:t>tak i </w:t>
      </w:r>
      <w:r>
        <w:t xml:space="preserve">přírodním. V rámci studia zdraví </w:t>
      </w:r>
      <w:r w:rsidR="006E3AC1">
        <w:t>by se </w:t>
      </w:r>
      <w:r>
        <w:t xml:space="preserve">tedy neměly opomíjet příčiny </w:t>
      </w:r>
      <w:r w:rsidR="006E3AC1">
        <w:t>a </w:t>
      </w:r>
      <w:r>
        <w:t xml:space="preserve">důsledky nemocí </w:t>
      </w:r>
      <w:r w:rsidR="006E3AC1">
        <w:t>na </w:t>
      </w:r>
      <w:r>
        <w:t xml:space="preserve">člověka jako sociální bytost (člena </w:t>
      </w:r>
      <w:r>
        <w:lastRenderedPageBreak/>
        <w:t xml:space="preserve">společnosti, rodiny, příslušícího k dané kultuře). Kladen </w:t>
      </w:r>
      <w:r w:rsidR="006E3AC1">
        <w:t>by </w:t>
      </w:r>
      <w:r>
        <w:t xml:space="preserve">měl být důraz </w:t>
      </w:r>
      <w:r w:rsidR="006E3AC1">
        <w:t>na </w:t>
      </w:r>
      <w:r>
        <w:t xml:space="preserve">zájem </w:t>
      </w:r>
      <w:r w:rsidR="006E3AC1">
        <w:t>o </w:t>
      </w:r>
      <w:r>
        <w:t xml:space="preserve">sociální charakteristiky zdraví, </w:t>
      </w:r>
      <w:r w:rsidR="006E3AC1">
        <w:t>o </w:t>
      </w:r>
      <w:r>
        <w:t xml:space="preserve">hodnoty daného člověka </w:t>
      </w:r>
      <w:r w:rsidR="006E3AC1">
        <w:t>a </w:t>
      </w:r>
      <w:r>
        <w:t xml:space="preserve">jejich vztahu </w:t>
      </w:r>
      <w:r w:rsidR="006E3AC1">
        <w:t>ke </w:t>
      </w:r>
      <w:r>
        <w:t xml:space="preserve">zdraví, osobní pocity </w:t>
      </w:r>
      <w:r w:rsidR="006E3AC1">
        <w:t>a </w:t>
      </w:r>
      <w:r>
        <w:t xml:space="preserve">emoce </w:t>
      </w:r>
      <w:r w:rsidR="006E3AC1">
        <w:t>ve </w:t>
      </w:r>
      <w:r>
        <w:t>vztahu ke</w:t>
      </w:r>
      <w:r w:rsidR="006E3AC1">
        <w:t> </w:t>
      </w:r>
      <w:r>
        <w:t xml:space="preserve">zdraví, </w:t>
      </w:r>
      <w:r w:rsidR="006E3AC1">
        <w:t>a </w:t>
      </w:r>
      <w:r>
        <w:t xml:space="preserve">také </w:t>
      </w:r>
      <w:r w:rsidR="006E3AC1">
        <w:t>o </w:t>
      </w:r>
      <w:r>
        <w:t xml:space="preserve">pochopení každodenního jednání člověka směřujícího </w:t>
      </w:r>
      <w:r w:rsidR="006E3AC1">
        <w:t>ke </w:t>
      </w:r>
      <w:r>
        <w:t>zdraví.</w:t>
      </w:r>
    </w:p>
    <w:p w14:paraId="764EF2FD" w14:textId="7CAE06A9" w:rsidR="006E3AC1" w:rsidRDefault="004B74B9" w:rsidP="006642B4">
      <w:pPr>
        <w:pStyle w:val="UPOL-normlntext"/>
      </w:pPr>
      <w:r>
        <w:t xml:space="preserve">Cílem tohoto modelu </w:t>
      </w:r>
      <w:r w:rsidR="006E3AC1">
        <w:t>je </w:t>
      </w:r>
      <w:r>
        <w:t xml:space="preserve">dosáhnout rovnováhy prevence, léčby </w:t>
      </w:r>
      <w:r w:rsidR="006E3AC1">
        <w:t>a </w:t>
      </w:r>
      <w:r>
        <w:t>občanských aktivit. Jedná se</w:t>
      </w:r>
      <w:r w:rsidR="002367F5">
        <w:t> </w:t>
      </w:r>
      <w:r>
        <w:t>o</w:t>
      </w:r>
      <w:r w:rsidR="006E3AC1">
        <w:t> </w:t>
      </w:r>
      <w:r>
        <w:t>rozšíření biomedicínského přístupu</w:t>
      </w:r>
      <w:r w:rsidR="006E3AC1">
        <w:t>.</w:t>
      </w:r>
    </w:p>
    <w:p w14:paraId="3D0B5513" w14:textId="58744E40" w:rsidR="004B74B9" w:rsidRPr="006642B4" w:rsidRDefault="006642B4" w:rsidP="006642B4">
      <w:pPr>
        <w:pStyle w:val="UPOL-drobnnadpis"/>
      </w:pPr>
      <w:r>
        <w:t>B</w:t>
      </w:r>
      <w:r w:rsidR="004B74B9" w:rsidRPr="006642B4">
        <w:t>ehaviorální model zdraví</w:t>
      </w:r>
    </w:p>
    <w:p w14:paraId="76CB9F94" w14:textId="04A0C1E6" w:rsidR="004B74B9" w:rsidRDefault="004B74B9" w:rsidP="006642B4">
      <w:pPr>
        <w:pStyle w:val="UPOL-normlntext"/>
      </w:pPr>
      <w:r>
        <w:t xml:space="preserve">Tento model respektuje význam chování </w:t>
      </w:r>
      <w:r w:rsidR="006E3AC1">
        <w:t>pro </w:t>
      </w:r>
      <w:r>
        <w:t xml:space="preserve">zdraví lidí </w:t>
      </w:r>
      <w:r w:rsidR="006E3AC1">
        <w:t>a </w:t>
      </w:r>
      <w:r>
        <w:t xml:space="preserve">využívá dané poznatky </w:t>
      </w:r>
      <w:r w:rsidR="006E3AC1">
        <w:t>ke </w:t>
      </w:r>
      <w:r>
        <w:t xml:space="preserve">zlepšení zdraví </w:t>
      </w:r>
      <w:r w:rsidR="006E3AC1">
        <w:t>i ke </w:t>
      </w:r>
      <w:r>
        <w:t xml:space="preserve">zvýšení kvality života. Zdůrazňuje, </w:t>
      </w:r>
      <w:r w:rsidR="006E3AC1">
        <w:t>že </w:t>
      </w:r>
      <w:r>
        <w:t xml:space="preserve">psychologické faktory mají velký podíl </w:t>
      </w:r>
      <w:r w:rsidR="006E3AC1">
        <w:t>na </w:t>
      </w:r>
      <w:r>
        <w:t xml:space="preserve">vzniku nemocí, </w:t>
      </w:r>
      <w:r w:rsidR="006E3AC1">
        <w:t>a </w:t>
      </w:r>
      <w:r>
        <w:t xml:space="preserve">popisuje nezdravé </w:t>
      </w:r>
      <w:r w:rsidR="006E3AC1">
        <w:t>a </w:t>
      </w:r>
      <w:r>
        <w:t>rizikové chování (kouření, rizikové sexuální chování). Zároveň však neopomíná chování, jenž zdraví naopak může podporovat (zdravé stravování, pohybová aktivita).</w:t>
      </w:r>
    </w:p>
    <w:p w14:paraId="7CB5DD42" w14:textId="4E0EFF0C" w:rsidR="004B74B9" w:rsidRPr="006642B4" w:rsidRDefault="006642B4" w:rsidP="006642B4">
      <w:pPr>
        <w:pStyle w:val="UPOL-drobnnadpis"/>
      </w:pPr>
      <w:r>
        <w:t>Z</w:t>
      </w:r>
      <w:r w:rsidR="004B74B9" w:rsidRPr="006642B4">
        <w:t>draví jako duchovní úkol</w:t>
      </w:r>
    </w:p>
    <w:p w14:paraId="67F62DC7" w14:textId="687A9A96" w:rsidR="004B74B9" w:rsidRDefault="004B74B9" w:rsidP="0001758A">
      <w:pPr>
        <w:ind w:firstLine="708"/>
      </w:pPr>
      <w:r>
        <w:t xml:space="preserve">V křesťanství </w:t>
      </w:r>
      <w:r w:rsidR="006E3AC1">
        <w:t>se </w:t>
      </w:r>
      <w:r>
        <w:t xml:space="preserve">jedná </w:t>
      </w:r>
      <w:r w:rsidR="006E3AC1">
        <w:t>o </w:t>
      </w:r>
      <w:r>
        <w:t xml:space="preserve">duchovní úkol - starost </w:t>
      </w:r>
      <w:r w:rsidR="006E3AC1">
        <w:t>o své </w:t>
      </w:r>
      <w:r>
        <w:t xml:space="preserve">tělo </w:t>
      </w:r>
      <w:r w:rsidR="006E3AC1">
        <w:t>a </w:t>
      </w:r>
      <w:r>
        <w:t xml:space="preserve">duši. Nemoc </w:t>
      </w:r>
      <w:r w:rsidR="006E3AC1">
        <w:t>je tak </w:t>
      </w:r>
      <w:r>
        <w:t xml:space="preserve">vnímána jako vyjádření lidské duše. Podstatou tohoto modelu </w:t>
      </w:r>
      <w:r w:rsidR="006E3AC1">
        <w:t>je </w:t>
      </w:r>
      <w:r>
        <w:t>tedy naslouchání vlastnímu tělu.</w:t>
      </w:r>
    </w:p>
    <w:p w14:paraId="6A470E6C" w14:textId="39DA5DBE" w:rsidR="004B74B9" w:rsidRPr="006642B4" w:rsidRDefault="006642B4" w:rsidP="006642B4">
      <w:pPr>
        <w:pStyle w:val="UPOL-drobnnadpis"/>
      </w:pPr>
      <w:r>
        <w:t>I</w:t>
      </w:r>
      <w:r w:rsidR="004B74B9" w:rsidRPr="006642B4">
        <w:t>nterakční pojetí zdraví</w:t>
      </w:r>
    </w:p>
    <w:p w14:paraId="43012AFD" w14:textId="00FCC18F" w:rsidR="004B74B9" w:rsidRDefault="004B74B9" w:rsidP="006642B4">
      <w:pPr>
        <w:pStyle w:val="UPOL-normlntext"/>
      </w:pPr>
      <w:r>
        <w:t xml:space="preserve">Tento model </w:t>
      </w:r>
      <w:r w:rsidR="006E3AC1">
        <w:t>je </w:t>
      </w:r>
      <w:r>
        <w:t xml:space="preserve">dílem </w:t>
      </w:r>
      <w:r w:rsidR="006E3AC1">
        <w:t>M. </w:t>
      </w:r>
      <w:r>
        <w:t xml:space="preserve">Havlínové (1998), jeho cílem </w:t>
      </w:r>
      <w:r w:rsidR="006E3AC1">
        <w:t>je </w:t>
      </w:r>
      <w:r>
        <w:t xml:space="preserve">podpora zdraví </w:t>
      </w:r>
      <w:r w:rsidR="006E3AC1">
        <w:t>na </w:t>
      </w:r>
      <w:r>
        <w:t xml:space="preserve">školách v rámci projektu „Zdravá škola“. Pojetí zdraví (všeobecně uznávaná hodnota, důraz </w:t>
      </w:r>
      <w:r w:rsidR="006E3AC1">
        <w:t>na </w:t>
      </w:r>
      <w:r>
        <w:t xml:space="preserve">souvislosti, kladení důrazu toho, </w:t>
      </w:r>
      <w:r w:rsidR="006E3AC1">
        <w:t>že </w:t>
      </w:r>
      <w:r>
        <w:t xml:space="preserve">způsob života </w:t>
      </w:r>
      <w:r w:rsidR="006E3AC1">
        <w:t>a </w:t>
      </w:r>
      <w:r>
        <w:t xml:space="preserve">chování člověka </w:t>
      </w:r>
      <w:r w:rsidR="006E3AC1">
        <w:t>má </w:t>
      </w:r>
      <w:r>
        <w:t xml:space="preserve">vliv </w:t>
      </w:r>
      <w:r w:rsidR="006E3AC1">
        <w:t>na </w:t>
      </w:r>
      <w:r>
        <w:t xml:space="preserve">zdraví jedince) přispělo ke vzniku nových preventivních strategií. Jedná </w:t>
      </w:r>
      <w:r w:rsidR="006E3AC1">
        <w:t>se o </w:t>
      </w:r>
      <w:r>
        <w:t xml:space="preserve">propojení složek zdraví v interakčních soustavách. První </w:t>
      </w:r>
      <w:r w:rsidR="006E3AC1">
        <w:t>je </w:t>
      </w:r>
      <w:r>
        <w:t xml:space="preserve">individuální soustava, </w:t>
      </w:r>
      <w:r w:rsidR="006E3AC1">
        <w:t>kdy je </w:t>
      </w:r>
      <w:r>
        <w:t xml:space="preserve">kladen důraz </w:t>
      </w:r>
      <w:r w:rsidR="006E3AC1">
        <w:t>na </w:t>
      </w:r>
      <w:r>
        <w:t xml:space="preserve">bytost jedince - jeho tělesné zdraví (organismus), duševní zdraví (struktura psychických funkcí) </w:t>
      </w:r>
      <w:r w:rsidR="006E3AC1">
        <w:t>a </w:t>
      </w:r>
      <w:r>
        <w:t xml:space="preserve">sociální </w:t>
      </w:r>
      <w:r w:rsidR="006E3AC1">
        <w:t>a </w:t>
      </w:r>
      <w:r>
        <w:t>duchovní zdraví (osobnost). Další je</w:t>
      </w:r>
      <w:r w:rsidR="006E3AC1">
        <w:t> </w:t>
      </w:r>
      <w:r>
        <w:t xml:space="preserve">komunitní soustava, </w:t>
      </w:r>
      <w:r w:rsidR="006E3AC1">
        <w:t>kdy je </w:t>
      </w:r>
      <w:r>
        <w:t xml:space="preserve">zdraví jedince ovlivněno </w:t>
      </w:r>
      <w:r w:rsidR="006E3AC1">
        <w:t>a </w:t>
      </w:r>
      <w:r>
        <w:t>propojeno s komunitou, v </w:t>
      </w:r>
      <w:r w:rsidR="006E3AC1">
        <w:t>níž se </w:t>
      </w:r>
      <w:r>
        <w:t>nejčastěji pohybuje (</w:t>
      </w:r>
      <w:r w:rsidR="006E3AC1">
        <w:t>ve </w:t>
      </w:r>
      <w:r>
        <w:t xml:space="preserve">které žije, </w:t>
      </w:r>
      <w:r w:rsidR="006E3AC1">
        <w:t>či </w:t>
      </w:r>
      <w:r>
        <w:t xml:space="preserve">pracuje). Poslední </w:t>
      </w:r>
      <w:r w:rsidR="006E3AC1">
        <w:t>je </w:t>
      </w:r>
      <w:r>
        <w:t xml:space="preserve">globální soustava, </w:t>
      </w:r>
      <w:r w:rsidR="006E3AC1">
        <w:t>kdy je </w:t>
      </w:r>
      <w:r>
        <w:t xml:space="preserve">zdraví jedince propojeno s danými společenstvími </w:t>
      </w:r>
      <w:r w:rsidR="006E3AC1">
        <w:t>a se </w:t>
      </w:r>
      <w:r>
        <w:t>zdravím světa.</w:t>
      </w:r>
    </w:p>
    <w:p w14:paraId="1EDAF904" w14:textId="1DD568DC" w:rsidR="004B74B9" w:rsidRPr="006642B4" w:rsidRDefault="006642B4" w:rsidP="006642B4">
      <w:pPr>
        <w:pStyle w:val="UPOL-drobnnadpis"/>
      </w:pPr>
      <w:r>
        <w:t>H</w:t>
      </w:r>
      <w:r w:rsidR="004B74B9" w:rsidRPr="006642B4">
        <w:t>olistický model zdraví</w:t>
      </w:r>
    </w:p>
    <w:p w14:paraId="518FBE68" w14:textId="641E476C" w:rsidR="004B74B9" w:rsidRDefault="004B74B9" w:rsidP="006642B4">
      <w:pPr>
        <w:pStyle w:val="UPOL-normlntext"/>
      </w:pPr>
      <w:r>
        <w:t xml:space="preserve">Holistická, nebo-li celostní teorie chápe živé organismy jako jednotlivé celky, </w:t>
      </w:r>
      <w:r w:rsidR="006E3AC1">
        <w:t>kdy </w:t>
      </w:r>
      <w:r>
        <w:t xml:space="preserve">jejich části vedou </w:t>
      </w:r>
      <w:r w:rsidR="006E3AC1">
        <w:t>ke </w:t>
      </w:r>
      <w:r>
        <w:t xml:space="preserve">vzájemné interakci. Holistické pojetí zdraví tedy staví </w:t>
      </w:r>
      <w:r w:rsidR="006E3AC1">
        <w:t>na </w:t>
      </w:r>
      <w:r>
        <w:t xml:space="preserve">faktu, </w:t>
      </w:r>
      <w:r w:rsidR="006E3AC1">
        <w:lastRenderedPageBreak/>
        <w:t>že </w:t>
      </w:r>
      <w:r>
        <w:t xml:space="preserve">pokud </w:t>
      </w:r>
      <w:r w:rsidR="006E3AC1">
        <w:t>se </w:t>
      </w:r>
      <w:r>
        <w:t xml:space="preserve">v jedné části vyskytne porucha/nemoc, jedná </w:t>
      </w:r>
      <w:r w:rsidR="006E3AC1">
        <w:t>se o </w:t>
      </w:r>
      <w:r>
        <w:t xml:space="preserve">poruchu </w:t>
      </w:r>
      <w:r w:rsidR="006E3AC1">
        <w:t>či </w:t>
      </w:r>
      <w:r>
        <w:t xml:space="preserve">nemoc celého systému. Snaží </w:t>
      </w:r>
      <w:r w:rsidR="006E3AC1">
        <w:t>se </w:t>
      </w:r>
      <w:r>
        <w:t xml:space="preserve">tedy </w:t>
      </w:r>
      <w:r w:rsidR="006E3AC1">
        <w:t>o </w:t>
      </w:r>
      <w:r>
        <w:t xml:space="preserve">kompletní zaměření </w:t>
      </w:r>
      <w:r w:rsidR="006E3AC1">
        <w:t>na </w:t>
      </w:r>
      <w:r>
        <w:t xml:space="preserve">jedince - </w:t>
      </w:r>
      <w:r w:rsidR="006E3AC1">
        <w:t>na </w:t>
      </w:r>
      <w:r>
        <w:t xml:space="preserve">části psychické </w:t>
      </w:r>
      <w:r w:rsidR="006E3AC1">
        <w:t>i </w:t>
      </w:r>
      <w:r>
        <w:t xml:space="preserve">somatické. Velké místo v tomto modelu zaujímá psychosomatická medicína, která </w:t>
      </w:r>
      <w:r w:rsidR="006E3AC1">
        <w:t>se </w:t>
      </w:r>
      <w:r>
        <w:t>zabývá ovlivněním somatických funkcí psychickými vlivy.</w:t>
      </w:r>
    </w:p>
    <w:p w14:paraId="12887F37" w14:textId="58FAED38" w:rsidR="004B74B9" w:rsidRPr="006642B4" w:rsidRDefault="006642B4" w:rsidP="006642B4">
      <w:pPr>
        <w:pStyle w:val="UPOL-drobnnadpis"/>
      </w:pPr>
      <w:r>
        <w:t>Z</w:t>
      </w:r>
      <w:r w:rsidR="004B74B9" w:rsidRPr="006642B4">
        <w:t>draví jako funkce</w:t>
      </w:r>
    </w:p>
    <w:p w14:paraId="198515E2" w14:textId="426CA0B5" w:rsidR="004B74B9" w:rsidRDefault="004B74B9" w:rsidP="006642B4">
      <w:pPr>
        <w:pStyle w:val="UPOL-normlntext"/>
      </w:pPr>
      <w:r>
        <w:t xml:space="preserve">Podstatou </w:t>
      </w:r>
      <w:r w:rsidR="006E3AC1">
        <w:t>je </w:t>
      </w:r>
      <w:r>
        <w:t xml:space="preserve">spojení aktivity </w:t>
      </w:r>
      <w:r w:rsidR="006E3AC1">
        <w:t>a </w:t>
      </w:r>
      <w:r>
        <w:t xml:space="preserve">energie </w:t>
      </w:r>
      <w:r w:rsidR="006E3AC1">
        <w:t>se </w:t>
      </w:r>
      <w:r>
        <w:t xml:space="preserve">sociálními vztahy. Hlavním znakem zdraví </w:t>
      </w:r>
      <w:r w:rsidR="006E3AC1">
        <w:t>je </w:t>
      </w:r>
      <w:r>
        <w:t xml:space="preserve">schopnost něco vykonávat s malým důrazem </w:t>
      </w:r>
      <w:r w:rsidR="006E3AC1">
        <w:t>na </w:t>
      </w:r>
      <w:r>
        <w:t xml:space="preserve">pocity </w:t>
      </w:r>
      <w:r w:rsidR="006E3AC1">
        <w:t>a </w:t>
      </w:r>
      <w:r>
        <w:t xml:space="preserve">prožívání (ženy - schopnost vyrovnání </w:t>
      </w:r>
      <w:r w:rsidR="006E3AC1">
        <w:t>se </w:t>
      </w:r>
      <w:r>
        <w:t>s životními úkoly, muži - výkon fyzicky náročné práce).</w:t>
      </w:r>
    </w:p>
    <w:p w14:paraId="21A53BB9" w14:textId="0C245EEB" w:rsidR="004B74B9" w:rsidRPr="006642B4" w:rsidRDefault="006642B4" w:rsidP="006642B4">
      <w:pPr>
        <w:pStyle w:val="UPOL-drobnnadpis"/>
      </w:pPr>
      <w:r>
        <w:t>Z</w:t>
      </w:r>
      <w:r w:rsidR="004B74B9" w:rsidRPr="006642B4">
        <w:t>draví jako psychosociální pohoda</w:t>
      </w:r>
    </w:p>
    <w:p w14:paraId="5AF0D9A9" w14:textId="699B7346" w:rsidR="004B74B9" w:rsidRDefault="004B74B9" w:rsidP="006642B4">
      <w:pPr>
        <w:pStyle w:val="UPOL-normlntext"/>
      </w:pPr>
      <w:r>
        <w:t xml:space="preserve">Jedná </w:t>
      </w:r>
      <w:r w:rsidR="006E3AC1">
        <w:t>se o </w:t>
      </w:r>
      <w:r>
        <w:t xml:space="preserve">přístup, který </w:t>
      </w:r>
      <w:r w:rsidR="006E3AC1">
        <w:t>je </w:t>
      </w:r>
      <w:r>
        <w:t xml:space="preserve">upřednostňován především </w:t>
      </w:r>
      <w:r w:rsidR="006E3AC1">
        <w:t>ve </w:t>
      </w:r>
      <w:r>
        <w:t xml:space="preserve">středním věku, nejčastěji </w:t>
      </w:r>
      <w:r w:rsidR="006E3AC1">
        <w:t>u </w:t>
      </w:r>
      <w:r>
        <w:t xml:space="preserve">žen. Rozhodujícím kritériem </w:t>
      </w:r>
      <w:r w:rsidR="006E3AC1">
        <w:t>je </w:t>
      </w:r>
      <w:r>
        <w:t xml:space="preserve">psychický stav jedince. Křivohlavý (2001) v knize Psychologie zdraví uvádí teorie zdraví, </w:t>
      </w:r>
      <w:r w:rsidR="006E3AC1">
        <w:t>ve </w:t>
      </w:r>
      <w:r>
        <w:t xml:space="preserve">kterých </w:t>
      </w:r>
      <w:r w:rsidR="006E3AC1">
        <w:t>je </w:t>
      </w:r>
      <w:r>
        <w:t xml:space="preserve">zdraví považováno </w:t>
      </w:r>
      <w:r w:rsidR="006E3AC1">
        <w:t>za </w:t>
      </w:r>
      <w:r>
        <w:t xml:space="preserve">určitý druh síly k překonání životních těžkostí, </w:t>
      </w:r>
      <w:r w:rsidR="006E3AC1">
        <w:t>dále </w:t>
      </w:r>
      <w:r>
        <w:t xml:space="preserve">také </w:t>
      </w:r>
      <w:r w:rsidR="006E3AC1">
        <w:t>za </w:t>
      </w:r>
      <w:r>
        <w:t xml:space="preserve">druh vnitřní síly člověka. Další teorií </w:t>
      </w:r>
      <w:r w:rsidR="006E3AC1">
        <w:t>je </w:t>
      </w:r>
      <w:r>
        <w:t>salutogeneze, která klade důraz na</w:t>
      </w:r>
      <w:r w:rsidR="006E3AC1">
        <w:t> </w:t>
      </w:r>
      <w:r>
        <w:t xml:space="preserve">individuální zdroje zdraví </w:t>
      </w:r>
      <w:r w:rsidR="006E3AC1">
        <w:t>a </w:t>
      </w:r>
      <w:r>
        <w:t xml:space="preserve">zabývá </w:t>
      </w:r>
      <w:r w:rsidR="006E3AC1">
        <w:t>se </w:t>
      </w:r>
      <w:r>
        <w:t>faktory, které zdraví posilují.</w:t>
      </w:r>
    </w:p>
    <w:p w14:paraId="64DAFDBC" w14:textId="77777777" w:rsidR="004B74B9" w:rsidRPr="006642B4" w:rsidRDefault="004B74B9" w:rsidP="007835FF">
      <w:pPr>
        <w:pStyle w:val="Nadpis4"/>
      </w:pPr>
      <w:bookmarkStart w:id="15" w:name="_Toc96978704"/>
      <w:r w:rsidRPr="006642B4">
        <w:t>Determinanty zdraví</w:t>
      </w:r>
      <w:bookmarkEnd w:id="15"/>
    </w:p>
    <w:p w14:paraId="4045113B" w14:textId="62AB926B" w:rsidR="004B74B9" w:rsidRDefault="004B74B9" w:rsidP="002C044D">
      <w:pPr>
        <w:pStyle w:val="UPOL-normlntext"/>
      </w:pPr>
      <w:r>
        <w:t xml:space="preserve">Zdraví </w:t>
      </w:r>
      <w:r w:rsidR="006E3AC1">
        <w:t>je </w:t>
      </w:r>
      <w:r>
        <w:t xml:space="preserve">podmíněno působením různých faktorů. Jejich působení může být v důsledku zdraví posilující </w:t>
      </w:r>
      <w:r w:rsidR="006E3AC1">
        <w:t>či </w:t>
      </w:r>
      <w:r>
        <w:t xml:space="preserve">vyvolávající nemoc. Tyto faktory jsou vnitřní </w:t>
      </w:r>
      <w:r w:rsidR="006E3AC1">
        <w:t>a </w:t>
      </w:r>
      <w:r>
        <w:t xml:space="preserve">zevní. Mezi vnitřní determinanty zdraví řadíme genetické faktory, získané </w:t>
      </w:r>
      <w:r w:rsidR="006E3AC1">
        <w:t>již </w:t>
      </w:r>
      <w:r>
        <w:t xml:space="preserve">v rámci ontogenetického vývoje. Vliv </w:t>
      </w:r>
      <w:r w:rsidR="006E3AC1">
        <w:t>na </w:t>
      </w:r>
      <w:r>
        <w:t xml:space="preserve">genetické faktory </w:t>
      </w:r>
      <w:r w:rsidR="006E3AC1">
        <w:t>má </w:t>
      </w:r>
      <w:r>
        <w:t xml:space="preserve">prostředí - společenské </w:t>
      </w:r>
      <w:r w:rsidR="006E3AC1">
        <w:t>a </w:t>
      </w:r>
      <w:r>
        <w:t xml:space="preserve">přírodní, </w:t>
      </w:r>
      <w:r w:rsidR="006E3AC1">
        <w:t>ale i </w:t>
      </w:r>
      <w:r>
        <w:t>způsob života.</w:t>
      </w:r>
    </w:p>
    <w:p w14:paraId="641A7217" w14:textId="68CA8E64" w:rsidR="000202CC" w:rsidRDefault="004B74B9" w:rsidP="002C044D">
      <w:pPr>
        <w:pStyle w:val="UPOL-normlntext"/>
      </w:pPr>
      <w:r>
        <w:t xml:space="preserve">Mezi zevní determinanty zdraví řadíme: životní styl, kvalitu prostředí - životního </w:t>
      </w:r>
      <w:r w:rsidR="006E3AC1">
        <w:t>i </w:t>
      </w:r>
      <w:r>
        <w:t>pracovního a</w:t>
      </w:r>
      <w:r w:rsidR="006E3AC1">
        <w:t> </w:t>
      </w:r>
      <w:r>
        <w:t xml:space="preserve">úroveň </w:t>
      </w:r>
      <w:r w:rsidR="006E3AC1">
        <w:t>a </w:t>
      </w:r>
      <w:r>
        <w:t xml:space="preserve">kvalitu zdravotní péče. Větší vliv však mají genetické faktory, životní styl </w:t>
      </w:r>
      <w:r w:rsidR="006E3AC1">
        <w:t>a </w:t>
      </w:r>
      <w:r>
        <w:t xml:space="preserve">kvalita prostředí </w:t>
      </w:r>
      <w:r w:rsidR="006E3AC1">
        <w:t>než </w:t>
      </w:r>
      <w:r>
        <w:t>kvalita zdravotní péče.</w:t>
      </w:r>
      <w:r w:rsidR="002C044D">
        <w:t xml:space="preserve"> </w:t>
      </w:r>
      <w:r>
        <w:t xml:space="preserve">Machová (2015, </w:t>
      </w:r>
      <w:r w:rsidR="006E3AC1">
        <w:t>s. </w:t>
      </w:r>
      <w:r>
        <w:t>11)</w:t>
      </w:r>
    </w:p>
    <w:p w14:paraId="3DC57AEE" w14:textId="71115B35" w:rsidR="00F61A7A" w:rsidRDefault="00F61A7A" w:rsidP="002C044D">
      <w:pPr>
        <w:pStyle w:val="UPOL-normlntext"/>
      </w:pPr>
      <w:r>
        <w:t>Horáková (2016)</w:t>
      </w:r>
      <w:r w:rsidR="006D740C">
        <w:t xml:space="preserve"> ve své bakalářské práci zmiňuje i sociální exkluzi, jejímž následkem je omezený přístup ke zdrojům zvyšující kvalitu života, což má dopad na jejich životni styl a zdravotní stav. Rizikovou skupinou jsou dlouhodobě nezaměstnaní, </w:t>
      </w:r>
      <w:r w:rsidR="001F3D22">
        <w:t>osoby se zdravotním znevýhodněním, osoby s nízkým vzděláním, děti v nefunkčních rodinách, starší osoby či</w:t>
      </w:r>
      <w:r w:rsidR="00D06EF7">
        <w:t> </w:t>
      </w:r>
      <w:r w:rsidR="001F3D22">
        <w:t>přistěhovalci.</w:t>
      </w:r>
    </w:p>
    <w:p w14:paraId="5A91682A" w14:textId="5DBE2EE8" w:rsidR="004B74B9" w:rsidRPr="002C044D" w:rsidRDefault="004B74B9" w:rsidP="002C044D">
      <w:pPr>
        <w:pStyle w:val="Nadpis3"/>
      </w:pPr>
      <w:bookmarkStart w:id="16" w:name="_Toc96978705"/>
      <w:bookmarkStart w:id="17" w:name="_Toc99336217"/>
      <w:r w:rsidRPr="002C044D">
        <w:lastRenderedPageBreak/>
        <w:t>Výživa</w:t>
      </w:r>
      <w:bookmarkEnd w:id="16"/>
      <w:bookmarkEnd w:id="17"/>
    </w:p>
    <w:p w14:paraId="57EB58F1" w14:textId="14B56B08" w:rsidR="004B74B9" w:rsidRDefault="004B74B9" w:rsidP="002C044D">
      <w:pPr>
        <w:pStyle w:val="UPOL-normlntext"/>
      </w:pPr>
      <w:r>
        <w:t xml:space="preserve">K zajištění správné činnosti, organismus potřebuje energii, kterou získává potravou. Racionální výživa </w:t>
      </w:r>
      <w:r w:rsidR="006E3AC1">
        <w:t>by </w:t>
      </w:r>
      <w:r>
        <w:t xml:space="preserve">měla zajistit pravidelný přísun energie, živin, minerálů, vody </w:t>
      </w:r>
      <w:r w:rsidR="006E3AC1">
        <w:t>a </w:t>
      </w:r>
      <w:r>
        <w:t xml:space="preserve">vitaminů. Strava </w:t>
      </w:r>
      <w:r w:rsidR="006E3AC1">
        <w:t>by </w:t>
      </w:r>
      <w:r>
        <w:t xml:space="preserve">měla být vyvážená </w:t>
      </w:r>
      <w:r w:rsidR="006E3AC1">
        <w:t>po </w:t>
      </w:r>
      <w:r>
        <w:t xml:space="preserve">stránce kvantitativní </w:t>
      </w:r>
      <w:r w:rsidR="006E3AC1">
        <w:t>a </w:t>
      </w:r>
      <w:r>
        <w:t xml:space="preserve">kvalitativní. V rámci kvantitativního hlediska </w:t>
      </w:r>
      <w:r w:rsidR="006E3AC1">
        <w:t>je </w:t>
      </w:r>
      <w:r>
        <w:t xml:space="preserve">důležité, </w:t>
      </w:r>
      <w:r w:rsidR="006E3AC1">
        <w:t>aby </w:t>
      </w:r>
      <w:r>
        <w:t xml:space="preserve">strava zajistila energii, která odpovídá jejímu výdeji. Pokud dochází k nadměrnému (oproti energetickému výdeji) užívání energeticky bohatších potravin, tělo </w:t>
      </w:r>
      <w:r w:rsidR="006E3AC1">
        <w:t>si </w:t>
      </w:r>
      <w:r>
        <w:t xml:space="preserve">ukládá tuk </w:t>
      </w:r>
      <w:r w:rsidR="006E3AC1">
        <w:t>a </w:t>
      </w:r>
      <w:r>
        <w:t xml:space="preserve">postupně vede </w:t>
      </w:r>
      <w:r w:rsidR="006E3AC1">
        <w:t>až </w:t>
      </w:r>
      <w:r>
        <w:t xml:space="preserve">k obezitě. Z hlediska kvalitativního </w:t>
      </w:r>
      <w:r w:rsidR="006E3AC1">
        <w:t>je </w:t>
      </w:r>
      <w:r>
        <w:t xml:space="preserve">stěžejní, </w:t>
      </w:r>
      <w:r w:rsidR="006E3AC1">
        <w:t>aby </w:t>
      </w:r>
      <w:r>
        <w:t xml:space="preserve">byl vyvážený přísun živin. Mezi základní živiny řadíme bílkoviny, tuky </w:t>
      </w:r>
      <w:r w:rsidR="006E3AC1">
        <w:t>a </w:t>
      </w:r>
      <w:r>
        <w:t xml:space="preserve">cukry. Opomíjet bychom neměli </w:t>
      </w:r>
      <w:r w:rsidR="006E3AC1">
        <w:t>ani </w:t>
      </w:r>
      <w:r>
        <w:t>přísun vitaminů, minerálů a</w:t>
      </w:r>
      <w:r w:rsidR="006E3AC1">
        <w:t> </w:t>
      </w:r>
      <w:r>
        <w:t xml:space="preserve">vody. Důsledkem nevyvážené stravy může dojít k oslabení imunitního systému, zvýšení rizika vzniku kardiovaskulárních chorob </w:t>
      </w:r>
      <w:r w:rsidR="006E3AC1">
        <w:t>či </w:t>
      </w:r>
      <w:r>
        <w:t>nádorových onemocnění.</w:t>
      </w:r>
      <w:r w:rsidR="002C044D">
        <w:t xml:space="preserve"> </w:t>
      </w:r>
      <w:r>
        <w:t xml:space="preserve">Machová (2015, </w:t>
      </w:r>
      <w:r w:rsidR="00076651">
        <w:t>s. 1</w:t>
      </w:r>
      <w:r>
        <w:t>7)</w:t>
      </w:r>
    </w:p>
    <w:p w14:paraId="7ABFF049" w14:textId="77777777" w:rsidR="004B74B9" w:rsidRPr="009B43D4" w:rsidRDefault="004B74B9" w:rsidP="007835FF">
      <w:pPr>
        <w:pStyle w:val="Nadpis4"/>
      </w:pPr>
      <w:bookmarkStart w:id="18" w:name="_Toc96978706"/>
      <w:r w:rsidRPr="009B43D4">
        <w:t>Bílkoviny</w:t>
      </w:r>
      <w:bookmarkEnd w:id="18"/>
    </w:p>
    <w:p w14:paraId="30721F73" w14:textId="32C9F030" w:rsidR="004B74B9" w:rsidRDefault="004B74B9" w:rsidP="009B43D4">
      <w:pPr>
        <w:pStyle w:val="UPOL-normlntext"/>
      </w:pPr>
      <w:r>
        <w:t xml:space="preserve">Proteiny jsou nepostradatelnou stavební látkou </w:t>
      </w:r>
      <w:r w:rsidR="006E3AC1">
        <w:t>pro </w:t>
      </w:r>
      <w:r>
        <w:t xml:space="preserve">organismus. Z pohledu zdroje energie jsou méně důležité </w:t>
      </w:r>
      <w:r w:rsidR="006E3AC1">
        <w:t>než </w:t>
      </w:r>
      <w:r>
        <w:t xml:space="preserve">sacharidy </w:t>
      </w:r>
      <w:r w:rsidR="006E3AC1">
        <w:t>či </w:t>
      </w:r>
      <w:r>
        <w:t>tuky, protože v rámci správně sestaveného jídelníčku tvoří pouze 10-15</w:t>
      </w:r>
      <w:r w:rsidR="006E3AC1">
        <w:t> %</w:t>
      </w:r>
      <w:r>
        <w:t xml:space="preserve"> denního příjmu energie. Bílkoviny jsou nezbytnou složkou potravy, obsažené v mase, vejcích, mléku, luštěninách </w:t>
      </w:r>
      <w:r w:rsidR="006E3AC1">
        <w:t>či </w:t>
      </w:r>
      <w:r>
        <w:t xml:space="preserve">bramborách. V případě mentální anorexie, </w:t>
      </w:r>
      <w:r w:rsidR="006E3AC1">
        <w:t>kdy </w:t>
      </w:r>
      <w:r>
        <w:t xml:space="preserve">strava obsahuje nedostatek sacharidů, dochází k odbourávání bílkovin vlastního těla </w:t>
      </w:r>
      <w:r w:rsidR="006E3AC1">
        <w:t>a </w:t>
      </w:r>
      <w:r>
        <w:t>pokrytí potřeby energie.</w:t>
      </w:r>
    </w:p>
    <w:p w14:paraId="43C4875F" w14:textId="15ED466C" w:rsidR="006E3AC1" w:rsidRDefault="004B74B9" w:rsidP="009B43D4">
      <w:pPr>
        <w:pStyle w:val="UPOL-normlntext"/>
      </w:pPr>
      <w:r>
        <w:t xml:space="preserve">Bílkoviny z potravy </w:t>
      </w:r>
      <w:r w:rsidR="006E3AC1">
        <w:t>se </w:t>
      </w:r>
      <w:r>
        <w:t xml:space="preserve">v trávicím ústroji rozkládají </w:t>
      </w:r>
      <w:r w:rsidR="006E3AC1">
        <w:t>na </w:t>
      </w:r>
      <w:r>
        <w:t xml:space="preserve">aminokyseliny - vlastní stavební složky obsahující v molekule dusík. Aminokyseliny </w:t>
      </w:r>
      <w:r w:rsidR="006E3AC1">
        <w:t>se </w:t>
      </w:r>
      <w:r>
        <w:t xml:space="preserve">dělí </w:t>
      </w:r>
      <w:r w:rsidR="006E3AC1">
        <w:t>na </w:t>
      </w:r>
      <w:r>
        <w:t xml:space="preserve">esenciální - nezbytné </w:t>
      </w:r>
      <w:r w:rsidR="006E3AC1">
        <w:t>a </w:t>
      </w:r>
      <w:r>
        <w:t xml:space="preserve">neesenciální - postradatelné. </w:t>
      </w:r>
      <w:r w:rsidR="006E3AC1">
        <w:t>U </w:t>
      </w:r>
      <w:r>
        <w:t xml:space="preserve">esenciálních aminokyselin </w:t>
      </w:r>
      <w:r w:rsidR="006E3AC1">
        <w:t>je </w:t>
      </w:r>
      <w:r>
        <w:t xml:space="preserve">organismus odkázán </w:t>
      </w:r>
      <w:r w:rsidR="006E3AC1">
        <w:t>na </w:t>
      </w:r>
      <w:r>
        <w:t xml:space="preserve">jejich přísun potravou, jelikož </w:t>
      </w:r>
      <w:r w:rsidR="006E3AC1">
        <w:t>si je </w:t>
      </w:r>
      <w:r>
        <w:t xml:space="preserve">nedokáže vytvořit sám. </w:t>
      </w:r>
      <w:r w:rsidR="006E3AC1">
        <w:t>Ty </w:t>
      </w:r>
      <w:r>
        <w:t xml:space="preserve">jsou obsaženy v živočišných produktech, jako </w:t>
      </w:r>
      <w:r w:rsidR="006E3AC1">
        <w:t>je </w:t>
      </w:r>
      <w:r>
        <w:t>maso či</w:t>
      </w:r>
      <w:r w:rsidR="006E3AC1">
        <w:t> </w:t>
      </w:r>
      <w:r>
        <w:t xml:space="preserve">vejce. Kdežto rostlinné bílkoviny neobsahují všechny esenciální aminokyseliny. Proto </w:t>
      </w:r>
      <w:r w:rsidR="006E3AC1">
        <w:t>by </w:t>
      </w:r>
      <w:r>
        <w:t xml:space="preserve">poměr živočišných </w:t>
      </w:r>
      <w:r w:rsidR="006E3AC1">
        <w:t>a </w:t>
      </w:r>
      <w:r>
        <w:t>rostlinných bílkovin v potravě měl být 1:</w:t>
      </w:r>
      <w:r w:rsidR="006E3AC1">
        <w:t>1. </w:t>
      </w:r>
      <w:r>
        <w:t>Minimální denní přísun bílkovin činí 0,5</w:t>
      </w:r>
      <w:r w:rsidR="00FE47E0">
        <w:t> </w:t>
      </w:r>
      <w:r>
        <w:t xml:space="preserve">g/kg hmotnosti dané osoby </w:t>
      </w:r>
      <w:r w:rsidR="006E3AC1">
        <w:t>při </w:t>
      </w:r>
      <w:r>
        <w:t xml:space="preserve">minimální fyzické zátěži. Pokud </w:t>
      </w:r>
      <w:r w:rsidR="006E3AC1">
        <w:t>se </w:t>
      </w:r>
      <w:r>
        <w:t xml:space="preserve">však jedná </w:t>
      </w:r>
      <w:r w:rsidR="006E3AC1">
        <w:t>o </w:t>
      </w:r>
      <w:r>
        <w:t xml:space="preserve">normální aktivitu, hovoříme </w:t>
      </w:r>
      <w:r w:rsidR="006E3AC1">
        <w:t>o tzv. </w:t>
      </w:r>
      <w:r>
        <w:t xml:space="preserve">funkčním minimu, </w:t>
      </w:r>
      <w:r w:rsidR="006E3AC1">
        <w:t>jež </w:t>
      </w:r>
      <w:r>
        <w:t>činí 0,8-1,</w:t>
      </w:r>
      <w:r w:rsidR="006E3AC1">
        <w:t>0 </w:t>
      </w:r>
      <w:r>
        <w:t>g/kg tělesné hmotnosti osoby</w:t>
      </w:r>
      <w:r w:rsidR="006E3AC1">
        <w:t>.</w:t>
      </w:r>
    </w:p>
    <w:p w14:paraId="55F88ABA" w14:textId="4DCCC593" w:rsidR="004B74B9" w:rsidRPr="009B43D4" w:rsidRDefault="004B74B9" w:rsidP="007835FF">
      <w:pPr>
        <w:pStyle w:val="Nadpis4"/>
      </w:pPr>
      <w:bookmarkStart w:id="19" w:name="_Toc96978707"/>
      <w:r w:rsidRPr="009B43D4">
        <w:t>Tuky</w:t>
      </w:r>
      <w:bookmarkEnd w:id="19"/>
    </w:p>
    <w:p w14:paraId="3AEEE78C" w14:textId="51D2FF13" w:rsidR="004B74B9" w:rsidRDefault="004B74B9" w:rsidP="009B43D4">
      <w:pPr>
        <w:pStyle w:val="UPOL-normlntext"/>
      </w:pPr>
      <w:r>
        <w:t xml:space="preserve">Lipidy jsou stavebním materiálem součástí buněk </w:t>
      </w:r>
      <w:r w:rsidR="006E3AC1">
        <w:t>či </w:t>
      </w:r>
      <w:r>
        <w:t xml:space="preserve">působí jako zásobní látka v buňkách podkožního tukového vaziva </w:t>
      </w:r>
      <w:r w:rsidR="006E3AC1">
        <w:t>a </w:t>
      </w:r>
      <w:r>
        <w:t xml:space="preserve">v tukové tkáni některých orgánů. Pokud </w:t>
      </w:r>
      <w:r w:rsidR="006E3AC1">
        <w:lastRenderedPageBreak/>
        <w:t>je </w:t>
      </w:r>
      <w:r>
        <w:t xml:space="preserve">v potravě nedostatek sacharidů, zdrojem energie </w:t>
      </w:r>
      <w:r w:rsidR="006E3AC1">
        <w:t>se </w:t>
      </w:r>
      <w:r>
        <w:t xml:space="preserve">stává zásobní tuk. Podílí </w:t>
      </w:r>
      <w:r w:rsidR="006E3AC1">
        <w:t>se na </w:t>
      </w:r>
      <w:r>
        <w:t>25-30</w:t>
      </w:r>
      <w:r w:rsidR="006E3AC1">
        <w:t> %</w:t>
      </w:r>
      <w:r>
        <w:t xml:space="preserve"> denního příjmu energie.</w:t>
      </w:r>
    </w:p>
    <w:p w14:paraId="7F3CAAB8" w14:textId="77777777" w:rsidR="006E3AC1" w:rsidRDefault="004B74B9" w:rsidP="009B43D4">
      <w:pPr>
        <w:pStyle w:val="UPOL-normlntext"/>
      </w:pPr>
      <w:r>
        <w:t xml:space="preserve">Jedná </w:t>
      </w:r>
      <w:r w:rsidR="006E3AC1">
        <w:t>se o </w:t>
      </w:r>
      <w:r>
        <w:t xml:space="preserve">nejvydatnější zdroj energie, také </w:t>
      </w:r>
      <w:r w:rsidR="006E3AC1">
        <w:t>se </w:t>
      </w:r>
      <w:r>
        <w:t xml:space="preserve">v nich rozpouští vitaminy A, D, E, K, které jsou základní složkou </w:t>
      </w:r>
      <w:r w:rsidR="006E3AC1">
        <w:t>pro </w:t>
      </w:r>
      <w:r>
        <w:t xml:space="preserve">tvorbu pohlavních hormonů </w:t>
      </w:r>
      <w:r w:rsidR="006E3AC1">
        <w:t>a </w:t>
      </w:r>
      <w:r>
        <w:t>disponují termoregulační funkcí. V neposlední řadě také dodávají potravě lepší chuť</w:t>
      </w:r>
      <w:r w:rsidR="006E3AC1">
        <w:t>.</w:t>
      </w:r>
    </w:p>
    <w:p w14:paraId="7C415999" w14:textId="1A13AAB4" w:rsidR="004B74B9" w:rsidRDefault="004B74B9" w:rsidP="009B43D4">
      <w:pPr>
        <w:pStyle w:val="UPOL-normlntext"/>
      </w:pPr>
      <w:r>
        <w:t xml:space="preserve">Doprovodnou složkou tuků </w:t>
      </w:r>
      <w:r w:rsidR="006E3AC1">
        <w:t>je </w:t>
      </w:r>
      <w:r>
        <w:t xml:space="preserve">cholesterol, </w:t>
      </w:r>
      <w:r w:rsidR="006E3AC1">
        <w:t>ze </w:t>
      </w:r>
      <w:r>
        <w:t xml:space="preserve">kterého </w:t>
      </w:r>
      <w:r w:rsidR="006E3AC1">
        <w:t>se </w:t>
      </w:r>
      <w:r>
        <w:t>vytváří steroidní hormony, vitamin D a</w:t>
      </w:r>
      <w:r w:rsidR="006E3AC1">
        <w:t> </w:t>
      </w:r>
      <w:r>
        <w:t xml:space="preserve">žlučové kyseliny. Maximální denní dávka cholesterolu </w:t>
      </w:r>
      <w:r w:rsidR="006E3AC1">
        <w:t>je </w:t>
      </w:r>
      <w:r>
        <w:t>300-40</w:t>
      </w:r>
      <w:r w:rsidR="006E3AC1">
        <w:t>0 </w:t>
      </w:r>
      <w:r>
        <w:t>mg.</w:t>
      </w:r>
    </w:p>
    <w:p w14:paraId="72174D92" w14:textId="77777777" w:rsidR="004B74B9" w:rsidRPr="009B43D4" w:rsidRDefault="004B74B9" w:rsidP="007835FF">
      <w:pPr>
        <w:pStyle w:val="Nadpis4"/>
      </w:pPr>
      <w:bookmarkStart w:id="20" w:name="_Toc96978708"/>
      <w:r w:rsidRPr="009B43D4">
        <w:t>Cukry</w:t>
      </w:r>
      <w:bookmarkEnd w:id="20"/>
    </w:p>
    <w:p w14:paraId="0307D826" w14:textId="30D86366" w:rsidR="004B74B9" w:rsidRDefault="004B74B9" w:rsidP="009B43D4">
      <w:pPr>
        <w:pStyle w:val="UPOL-normlntext"/>
      </w:pPr>
      <w:r>
        <w:t xml:space="preserve">Sacharidy jsou hlavním pohotovým zdrojem energie. Dělíme </w:t>
      </w:r>
      <w:r w:rsidR="006E3AC1">
        <w:t>je na </w:t>
      </w:r>
      <w:r>
        <w:t xml:space="preserve">využitelné sacharidy (monosacharidy, disacharidy, oligosacharidy </w:t>
      </w:r>
      <w:r w:rsidR="006E3AC1">
        <w:t>a </w:t>
      </w:r>
      <w:r>
        <w:t xml:space="preserve">polysacharidy) </w:t>
      </w:r>
      <w:r w:rsidR="006E3AC1">
        <w:t>a na </w:t>
      </w:r>
      <w:r>
        <w:t xml:space="preserve">nevyužitelné sacharidy (vlákninu). </w:t>
      </w:r>
      <w:r w:rsidR="006E3AC1">
        <w:t>I </w:t>
      </w:r>
      <w:r>
        <w:t xml:space="preserve">když </w:t>
      </w:r>
      <w:r w:rsidR="006E3AC1">
        <w:t>se </w:t>
      </w:r>
      <w:r>
        <w:t xml:space="preserve">vláknina řadí mezi nevyužitelné sacharidy, </w:t>
      </w:r>
      <w:r w:rsidR="006E3AC1">
        <w:t>je </w:t>
      </w:r>
      <w:r>
        <w:t xml:space="preserve">důležité, </w:t>
      </w:r>
      <w:r w:rsidR="006E3AC1">
        <w:t>aby </w:t>
      </w:r>
      <w:r>
        <w:t>denní dávka byla minimálně 3</w:t>
      </w:r>
      <w:r w:rsidR="006E3AC1">
        <w:t>0 </w:t>
      </w:r>
      <w:r>
        <w:t>g.</w:t>
      </w:r>
    </w:p>
    <w:p w14:paraId="5EFBD1E4" w14:textId="1C6071A0" w:rsidR="004B74B9" w:rsidRDefault="004B74B9" w:rsidP="009B43D4">
      <w:pPr>
        <w:pStyle w:val="UPOL-normlntext"/>
      </w:pPr>
      <w:r>
        <w:t xml:space="preserve">Monosacharidy nalezneme v ovoci, medu, </w:t>
      </w:r>
      <w:r w:rsidR="006E3AC1">
        <w:t>ale i v </w:t>
      </w:r>
      <w:r>
        <w:t xml:space="preserve">některých druzích zeleniny. Mezi disacharidy řadíme cukr řepný, laktózu - mléčný cukr </w:t>
      </w:r>
      <w:r w:rsidR="006E3AC1">
        <w:t>a </w:t>
      </w:r>
      <w:r>
        <w:t xml:space="preserve">maltózu, která vzniká jako mezistupeň </w:t>
      </w:r>
      <w:r w:rsidR="006E3AC1">
        <w:t>při </w:t>
      </w:r>
      <w:r>
        <w:t xml:space="preserve">trávení škrobu. Luštěniny jsou zdrojem oligosacharidů </w:t>
      </w:r>
      <w:r w:rsidR="006E3AC1">
        <w:t>a </w:t>
      </w:r>
      <w:r>
        <w:t xml:space="preserve">mezi polysacharidy řadíme škrob, jenž získáváme převážně z brambor, obilnin </w:t>
      </w:r>
      <w:r w:rsidR="006E3AC1">
        <w:t>a </w:t>
      </w:r>
      <w:r>
        <w:t>rýže.</w:t>
      </w:r>
    </w:p>
    <w:p w14:paraId="0AC1F07C" w14:textId="77777777" w:rsidR="000202CC" w:rsidRDefault="006E3AC1" w:rsidP="009B43D4">
      <w:pPr>
        <w:pStyle w:val="UPOL-normlntext"/>
      </w:pPr>
      <w:r>
        <w:t>U </w:t>
      </w:r>
      <w:r w:rsidR="004B74B9">
        <w:t xml:space="preserve">dospělých jedinců </w:t>
      </w:r>
      <w:r>
        <w:t>by </w:t>
      </w:r>
      <w:r w:rsidR="004B74B9">
        <w:t xml:space="preserve">sacharidy měly pokrýt </w:t>
      </w:r>
      <w:r>
        <w:t>až </w:t>
      </w:r>
      <w:r w:rsidR="004B74B9">
        <w:t>55</w:t>
      </w:r>
      <w:r>
        <w:t> %</w:t>
      </w:r>
      <w:r w:rsidR="004B74B9">
        <w:t xml:space="preserve"> energetické potřeby </w:t>
      </w:r>
      <w:r>
        <w:t>za </w:t>
      </w:r>
      <w:r w:rsidR="004B74B9">
        <w:t>den.</w:t>
      </w:r>
    </w:p>
    <w:p w14:paraId="4673A77C" w14:textId="6597C734" w:rsidR="004B74B9" w:rsidRPr="009B43D4" w:rsidRDefault="004B74B9" w:rsidP="007835FF">
      <w:pPr>
        <w:pStyle w:val="Nadpis4"/>
      </w:pPr>
      <w:bookmarkStart w:id="21" w:name="_Toc96978709"/>
      <w:r w:rsidRPr="009B43D4">
        <w:t xml:space="preserve">Minerální látky, stopové prvky </w:t>
      </w:r>
      <w:r w:rsidR="006E3AC1" w:rsidRPr="009B43D4">
        <w:t>a </w:t>
      </w:r>
      <w:r w:rsidRPr="009B43D4">
        <w:t>voda</w:t>
      </w:r>
      <w:bookmarkEnd w:id="21"/>
    </w:p>
    <w:p w14:paraId="0199C360" w14:textId="5D2F1464" w:rsidR="006E3AC1" w:rsidRDefault="004B74B9" w:rsidP="009B43D4">
      <w:pPr>
        <w:pStyle w:val="UPOL-normlntext"/>
      </w:pPr>
      <w:r>
        <w:t xml:space="preserve">Minerální látky </w:t>
      </w:r>
      <w:r w:rsidR="006E3AC1">
        <w:t>se </w:t>
      </w:r>
      <w:r>
        <w:t xml:space="preserve">v těle vyskytují v tělesných tekutinách, jsou vázané </w:t>
      </w:r>
      <w:r w:rsidR="006E3AC1">
        <w:t>na </w:t>
      </w:r>
      <w:r>
        <w:t xml:space="preserve">organické látky </w:t>
      </w:r>
      <w:r w:rsidR="006E3AC1">
        <w:t>a </w:t>
      </w:r>
      <w:r>
        <w:t>ve</w:t>
      </w:r>
      <w:r w:rsidR="009B43D4">
        <w:t> </w:t>
      </w:r>
      <w:r>
        <w:t>formě nerozpustných solí</w:t>
      </w:r>
      <w:r w:rsidR="006E3AC1">
        <w:t>.</w:t>
      </w:r>
      <w:r w:rsidR="009B43D4">
        <w:t xml:space="preserve"> </w:t>
      </w:r>
    </w:p>
    <w:p w14:paraId="69C52521" w14:textId="556E3FFD" w:rsidR="004B74B9" w:rsidRPr="009B43D4" w:rsidRDefault="004B74B9" w:rsidP="009B43D4">
      <w:pPr>
        <w:pStyle w:val="UPOL-drobnnadpis"/>
      </w:pPr>
      <w:r w:rsidRPr="009B43D4">
        <w:t>Minerální látky</w:t>
      </w:r>
    </w:p>
    <w:p w14:paraId="4B2E5315" w14:textId="024AC263" w:rsidR="004B74B9" w:rsidRDefault="004B74B9" w:rsidP="009B43D4">
      <w:pPr>
        <w:pStyle w:val="UPOL-odrky"/>
        <w:keepNext/>
      </w:pPr>
      <w:r>
        <w:t xml:space="preserve">sodík - </w:t>
      </w:r>
      <w:r w:rsidR="00466ABA">
        <w:t>P</w:t>
      </w:r>
      <w:r>
        <w:t>řijímáme v kuchyňské soli, udržuje stálost vnitřního prostředí - homeostázu</w:t>
      </w:r>
      <w:r w:rsidR="009B43D4">
        <w:t>;</w:t>
      </w:r>
    </w:p>
    <w:p w14:paraId="4B361C47" w14:textId="6F03E9C5" w:rsidR="004B74B9" w:rsidRDefault="004B74B9" w:rsidP="009B43D4">
      <w:pPr>
        <w:pStyle w:val="UPOL-odrky"/>
      </w:pPr>
      <w:r>
        <w:t xml:space="preserve">draslík - </w:t>
      </w:r>
      <w:r w:rsidR="00466ABA">
        <w:t>O</w:t>
      </w:r>
      <w:r>
        <w:t xml:space="preserve">bsažen v rostlinné potravě, důležitý </w:t>
      </w:r>
      <w:r w:rsidR="006E3AC1">
        <w:t>pro </w:t>
      </w:r>
      <w:r>
        <w:t xml:space="preserve">činnost svalů </w:t>
      </w:r>
      <w:r w:rsidR="006E3AC1">
        <w:t>a </w:t>
      </w:r>
      <w:r>
        <w:t>srdečního svalu</w:t>
      </w:r>
      <w:r w:rsidR="009B43D4">
        <w:t>;</w:t>
      </w:r>
    </w:p>
    <w:p w14:paraId="75E7ACDA" w14:textId="6CED8493" w:rsidR="004B74B9" w:rsidRDefault="00466ABA" w:rsidP="009B43D4">
      <w:pPr>
        <w:pStyle w:val="UPOL-odrky"/>
      </w:pPr>
      <w:r>
        <w:t>vápník - O</w:t>
      </w:r>
      <w:r w:rsidR="004B74B9">
        <w:t xml:space="preserve">bsažen v mléku, sýru </w:t>
      </w:r>
      <w:r w:rsidR="006E3AC1">
        <w:t>a </w:t>
      </w:r>
      <w:r w:rsidR="004B74B9">
        <w:t xml:space="preserve">ořeších, podílí </w:t>
      </w:r>
      <w:r w:rsidR="006E3AC1">
        <w:t>se při </w:t>
      </w:r>
      <w:r w:rsidR="004B74B9">
        <w:t>procesu srážlivosti krve</w:t>
      </w:r>
      <w:r w:rsidR="009B43D4">
        <w:t>;</w:t>
      </w:r>
    </w:p>
    <w:p w14:paraId="53DF17F6" w14:textId="2AE7F68B" w:rsidR="004B74B9" w:rsidRDefault="004B74B9" w:rsidP="009B43D4">
      <w:pPr>
        <w:pStyle w:val="UPOL-odrky"/>
      </w:pPr>
      <w:r>
        <w:t xml:space="preserve">fosfor - </w:t>
      </w:r>
      <w:r w:rsidR="00466ABA">
        <w:t>O</w:t>
      </w:r>
      <w:r>
        <w:t xml:space="preserve">bsažen v rybách </w:t>
      </w:r>
      <w:r w:rsidR="006E3AC1">
        <w:t>a </w:t>
      </w:r>
      <w:r>
        <w:t xml:space="preserve">luštěninách, potřebný </w:t>
      </w:r>
      <w:r w:rsidR="006E3AC1">
        <w:t>pro </w:t>
      </w:r>
      <w:r>
        <w:t xml:space="preserve">nervovou tkáň </w:t>
      </w:r>
      <w:r w:rsidR="006E3AC1">
        <w:t>a </w:t>
      </w:r>
      <w:r>
        <w:t>mozek</w:t>
      </w:r>
      <w:r w:rsidR="009B43D4">
        <w:t>;</w:t>
      </w:r>
    </w:p>
    <w:p w14:paraId="30A72072" w14:textId="24C2264C" w:rsidR="004B74B9" w:rsidRDefault="004B74B9" w:rsidP="009B43D4">
      <w:pPr>
        <w:pStyle w:val="UPOL-odrky"/>
        <w:keepNext/>
      </w:pPr>
      <w:r>
        <w:t xml:space="preserve">hořčík - obsažen v obilninách </w:t>
      </w:r>
      <w:r w:rsidR="006E3AC1">
        <w:t>a </w:t>
      </w:r>
      <w:r>
        <w:t>luštěninách, napomáhá snižovat nervosvalovou dráždivost</w:t>
      </w:r>
      <w:r w:rsidR="009B43D4">
        <w:t>;</w:t>
      </w:r>
    </w:p>
    <w:p w14:paraId="485BF89B" w14:textId="2A06AB57" w:rsidR="000202CC" w:rsidRDefault="00466ABA" w:rsidP="009B43D4">
      <w:pPr>
        <w:pStyle w:val="UPOL-odrky"/>
      </w:pPr>
      <w:r>
        <w:t>síra - O</w:t>
      </w:r>
      <w:r w:rsidR="004B74B9">
        <w:t xml:space="preserve">bsažena v sýrech </w:t>
      </w:r>
      <w:r w:rsidR="006E3AC1">
        <w:t>a </w:t>
      </w:r>
      <w:r w:rsidR="004B74B9">
        <w:t xml:space="preserve">vejci, zajišťuje pružnost </w:t>
      </w:r>
      <w:r w:rsidR="006E3AC1">
        <w:t>a </w:t>
      </w:r>
      <w:r w:rsidR="004B74B9">
        <w:t xml:space="preserve">sílu svalů </w:t>
      </w:r>
      <w:r w:rsidR="006E3AC1">
        <w:t>a </w:t>
      </w:r>
      <w:r w:rsidR="004B74B9">
        <w:t>kosti</w:t>
      </w:r>
      <w:r w:rsidR="009B43D4">
        <w:t>.</w:t>
      </w:r>
    </w:p>
    <w:p w14:paraId="3FFC8529" w14:textId="4D336950" w:rsidR="004B74B9" w:rsidRPr="009B43D4" w:rsidRDefault="004B74B9" w:rsidP="009B43D4">
      <w:pPr>
        <w:pStyle w:val="UPOL-drobnnadpis"/>
      </w:pPr>
      <w:r w:rsidRPr="009B43D4">
        <w:lastRenderedPageBreak/>
        <w:t>Stopové prvky</w:t>
      </w:r>
    </w:p>
    <w:p w14:paraId="558D5713" w14:textId="460C7829" w:rsidR="004B74B9" w:rsidRPr="00D4108C" w:rsidRDefault="004B74B9" w:rsidP="003A0B2A">
      <w:pPr>
        <w:pStyle w:val="UPOL-normlntext"/>
        <w:ind w:firstLine="0"/>
      </w:pPr>
      <w:r>
        <w:t xml:space="preserve">V těle </w:t>
      </w:r>
      <w:r w:rsidR="006E3AC1">
        <w:t>se </w:t>
      </w:r>
      <w:r>
        <w:t xml:space="preserve">nachází v menší koncentraci </w:t>
      </w:r>
      <w:r w:rsidR="006E3AC1">
        <w:t>než </w:t>
      </w:r>
      <w:r>
        <w:t xml:space="preserve">minerální látky. Mezi nejvíce vyskytující </w:t>
      </w:r>
      <w:r w:rsidR="006E3AC1">
        <w:t>se </w:t>
      </w:r>
      <w:r>
        <w:t xml:space="preserve">stopové prvky řadíme: železo, zinek, fluor </w:t>
      </w:r>
      <w:r w:rsidR="006E3AC1">
        <w:t>a </w:t>
      </w:r>
      <w:r>
        <w:t xml:space="preserve">jod. Mnohem menší výskyt mají: lithium, chrom </w:t>
      </w:r>
      <w:r w:rsidR="006E3AC1">
        <w:t>a </w:t>
      </w:r>
      <w:r>
        <w:t>kobalt (v</w:t>
      </w:r>
      <w:r w:rsidR="00281261">
        <w:t> </w:t>
      </w:r>
      <w:r>
        <w:t xml:space="preserve">miligramech). Nejlépe </w:t>
      </w:r>
      <w:r w:rsidR="006E3AC1">
        <w:t>je </w:t>
      </w:r>
      <w:r>
        <w:t xml:space="preserve">objasněna funkce železa, jodu </w:t>
      </w:r>
      <w:r w:rsidR="006E3AC1">
        <w:t>a </w:t>
      </w:r>
      <w:r>
        <w:t>selenu.</w:t>
      </w:r>
    </w:p>
    <w:p w14:paraId="33655E25" w14:textId="0DA55275" w:rsidR="004B74B9" w:rsidRDefault="004B74B9" w:rsidP="000459B3">
      <w:pPr>
        <w:pStyle w:val="UPOL-odrky"/>
        <w:keepNext/>
      </w:pPr>
      <w:r>
        <w:t xml:space="preserve">železo - </w:t>
      </w:r>
      <w:r w:rsidR="000459B3">
        <w:t>Z</w:t>
      </w:r>
      <w:r>
        <w:t xml:space="preserve">drojem </w:t>
      </w:r>
      <w:r w:rsidR="006E3AC1">
        <w:t>je </w:t>
      </w:r>
      <w:r>
        <w:t xml:space="preserve">maso, játra, ovoce </w:t>
      </w:r>
      <w:r w:rsidR="006E3AC1">
        <w:t>a </w:t>
      </w:r>
      <w:r>
        <w:t>zelenina</w:t>
      </w:r>
      <w:r w:rsidR="000459B3">
        <w:t>. P</w:t>
      </w:r>
      <w:r w:rsidR="006E3AC1">
        <w:t>ři </w:t>
      </w:r>
      <w:r>
        <w:t xml:space="preserve">nedostatku vzniká chudokrevnost </w:t>
      </w:r>
      <w:r w:rsidR="006E3AC1">
        <w:t>a </w:t>
      </w:r>
      <w:r>
        <w:t xml:space="preserve">dochází </w:t>
      </w:r>
      <w:r w:rsidR="006E3AC1">
        <w:t>ke </w:t>
      </w:r>
      <w:r>
        <w:t>snížení obranyschopnosti organismu</w:t>
      </w:r>
      <w:r w:rsidR="000459B3">
        <w:t>;</w:t>
      </w:r>
    </w:p>
    <w:p w14:paraId="320620BE" w14:textId="1A591857" w:rsidR="004B74B9" w:rsidRDefault="004B74B9" w:rsidP="000459B3">
      <w:pPr>
        <w:pStyle w:val="UPOL-odrky"/>
      </w:pPr>
      <w:r>
        <w:t xml:space="preserve">zinek - </w:t>
      </w:r>
      <w:r w:rsidR="000459B3">
        <w:t>Z</w:t>
      </w:r>
      <w:r>
        <w:t xml:space="preserve">drojem </w:t>
      </w:r>
      <w:r w:rsidR="006E3AC1">
        <w:t>je </w:t>
      </w:r>
      <w:r>
        <w:t xml:space="preserve">maso, mléko </w:t>
      </w:r>
      <w:r w:rsidR="006E3AC1">
        <w:t>a </w:t>
      </w:r>
      <w:r>
        <w:t>vejce</w:t>
      </w:r>
      <w:r w:rsidR="000459B3">
        <w:t>. P</w:t>
      </w:r>
      <w:r>
        <w:t xml:space="preserve">odílí </w:t>
      </w:r>
      <w:r w:rsidR="006E3AC1">
        <w:t>se na </w:t>
      </w:r>
      <w:r>
        <w:t xml:space="preserve">tvorbě inzulinu, nezbytný </w:t>
      </w:r>
      <w:r w:rsidR="006E3AC1">
        <w:t>pro </w:t>
      </w:r>
      <w:r>
        <w:t xml:space="preserve">funkci mužských pohlavních žláz, vliv </w:t>
      </w:r>
      <w:r w:rsidR="006E3AC1">
        <w:t>na </w:t>
      </w:r>
      <w:r>
        <w:t>hojení</w:t>
      </w:r>
      <w:r w:rsidR="000459B3">
        <w:t>;</w:t>
      </w:r>
    </w:p>
    <w:p w14:paraId="3022EE5E" w14:textId="6707802B" w:rsidR="004B74B9" w:rsidRDefault="004B74B9" w:rsidP="000459B3">
      <w:pPr>
        <w:pStyle w:val="UPOL-odrky"/>
      </w:pPr>
      <w:r>
        <w:t xml:space="preserve">fluor - </w:t>
      </w:r>
      <w:r w:rsidR="000459B3">
        <w:t>Z</w:t>
      </w:r>
      <w:r>
        <w:t xml:space="preserve">drojem jsou mořské řasy </w:t>
      </w:r>
      <w:r w:rsidR="006E3AC1">
        <w:t>a </w:t>
      </w:r>
      <w:r>
        <w:t xml:space="preserve">čaj, nepostradatelný </w:t>
      </w:r>
      <w:r w:rsidR="006E3AC1">
        <w:t>pro </w:t>
      </w:r>
      <w:r>
        <w:t xml:space="preserve">stavbu zubů </w:t>
      </w:r>
      <w:r w:rsidR="006E3AC1">
        <w:t>a </w:t>
      </w:r>
      <w:r>
        <w:t>kostí</w:t>
      </w:r>
      <w:r w:rsidR="000459B3">
        <w:t>;</w:t>
      </w:r>
    </w:p>
    <w:p w14:paraId="471F61B7" w14:textId="25CCE52A" w:rsidR="004B74B9" w:rsidRDefault="004B74B9" w:rsidP="000459B3">
      <w:pPr>
        <w:pStyle w:val="UPOL-odrky"/>
      </w:pPr>
      <w:r>
        <w:t xml:space="preserve">jod - </w:t>
      </w:r>
      <w:r w:rsidR="000459B3">
        <w:t>Z</w:t>
      </w:r>
      <w:r>
        <w:t xml:space="preserve">drojem jsou mořské ryby, nezbytný </w:t>
      </w:r>
      <w:r w:rsidR="006E3AC1">
        <w:t>pro </w:t>
      </w:r>
      <w:r>
        <w:t>správnou činnost štítné žlázy</w:t>
      </w:r>
      <w:r w:rsidR="000459B3">
        <w:t>;</w:t>
      </w:r>
    </w:p>
    <w:p w14:paraId="710105FB" w14:textId="4080332E" w:rsidR="004B74B9" w:rsidRDefault="004B74B9" w:rsidP="000459B3">
      <w:pPr>
        <w:pStyle w:val="UPOL-odrky"/>
      </w:pPr>
      <w:r>
        <w:t xml:space="preserve">selen - </w:t>
      </w:r>
      <w:r w:rsidR="000459B3">
        <w:t>Z</w:t>
      </w:r>
      <w:r>
        <w:t xml:space="preserve">drojem jsou obiloviny pěstované v půdě bohaté </w:t>
      </w:r>
      <w:r w:rsidR="006E3AC1">
        <w:t>na </w:t>
      </w:r>
      <w:r>
        <w:t>selen (</w:t>
      </w:r>
      <w:r w:rsidR="006E3AC1">
        <w:t>v ČR </w:t>
      </w:r>
      <w:r>
        <w:t>spíše nedostatečný)</w:t>
      </w:r>
      <w:r w:rsidR="000459B3">
        <w:t>. S</w:t>
      </w:r>
      <w:r>
        <w:t>oučást enzymů s antioxidačními účinky</w:t>
      </w:r>
      <w:r w:rsidR="000459B3">
        <w:t>;</w:t>
      </w:r>
    </w:p>
    <w:p w14:paraId="4F4F6937" w14:textId="11384B06" w:rsidR="004B74B9" w:rsidRDefault="004B74B9" w:rsidP="000459B3">
      <w:pPr>
        <w:pStyle w:val="UPOL-odrky"/>
      </w:pPr>
      <w:r>
        <w:t xml:space="preserve">měď - </w:t>
      </w:r>
      <w:r w:rsidR="000459B3">
        <w:t>Z</w:t>
      </w:r>
      <w:r>
        <w:t xml:space="preserve">drojem </w:t>
      </w:r>
      <w:r w:rsidR="006E3AC1">
        <w:t>je </w:t>
      </w:r>
      <w:r>
        <w:t xml:space="preserve">maso </w:t>
      </w:r>
      <w:r w:rsidR="006E3AC1">
        <w:t>a </w:t>
      </w:r>
      <w:r>
        <w:t xml:space="preserve">vejce, nezbytná </w:t>
      </w:r>
      <w:r w:rsidR="006E3AC1">
        <w:t>pro </w:t>
      </w:r>
      <w:r>
        <w:t>krvetvorbu</w:t>
      </w:r>
      <w:r w:rsidR="000459B3">
        <w:t>;</w:t>
      </w:r>
    </w:p>
    <w:p w14:paraId="348446B6" w14:textId="37A2DA74" w:rsidR="004B74B9" w:rsidRDefault="004B74B9" w:rsidP="000459B3">
      <w:pPr>
        <w:pStyle w:val="UPOL-odrky"/>
        <w:keepNext/>
      </w:pPr>
      <w:r>
        <w:t xml:space="preserve">mangan - </w:t>
      </w:r>
      <w:r w:rsidR="000459B3">
        <w:t>Z</w:t>
      </w:r>
      <w:r>
        <w:t xml:space="preserve">drojem </w:t>
      </w:r>
      <w:r w:rsidR="006E3AC1">
        <w:t>je </w:t>
      </w:r>
      <w:r>
        <w:t xml:space="preserve">listová zelenina </w:t>
      </w:r>
      <w:r w:rsidR="006E3AC1">
        <w:t>a </w:t>
      </w:r>
      <w:r>
        <w:t>ořechy, správná funkce nervového systému</w:t>
      </w:r>
      <w:r w:rsidR="000459B3">
        <w:t>;</w:t>
      </w:r>
    </w:p>
    <w:p w14:paraId="58B5D677" w14:textId="02969E29" w:rsidR="004B74B9" w:rsidRDefault="004B74B9" w:rsidP="000459B3">
      <w:pPr>
        <w:pStyle w:val="UPOL-odrky"/>
      </w:pPr>
      <w:r>
        <w:t xml:space="preserve">kobalt </w:t>
      </w:r>
      <w:r w:rsidR="000459B3">
        <w:t>- Z</w:t>
      </w:r>
      <w:r>
        <w:t>drojem jsou obilniny, zelenina, vnitřnosti</w:t>
      </w:r>
      <w:r w:rsidR="000459B3">
        <w:t>. P</w:t>
      </w:r>
      <w:r>
        <w:t xml:space="preserve">odílí </w:t>
      </w:r>
      <w:r w:rsidR="006E3AC1">
        <w:t>se na </w:t>
      </w:r>
      <w:r>
        <w:t>krvetvorbě</w:t>
      </w:r>
      <w:r w:rsidR="000459B3">
        <w:t>.</w:t>
      </w:r>
    </w:p>
    <w:p w14:paraId="52F180DA" w14:textId="77777777" w:rsidR="004B74B9" w:rsidRPr="00095381" w:rsidRDefault="004B74B9" w:rsidP="00EF7954">
      <w:pPr>
        <w:pStyle w:val="UPOL-drobnnadpis"/>
      </w:pPr>
      <w:r w:rsidRPr="00EF7954">
        <w:t>Voda</w:t>
      </w:r>
    </w:p>
    <w:p w14:paraId="3DE63BDC" w14:textId="77777777" w:rsidR="006E3AC1" w:rsidRDefault="004B74B9" w:rsidP="00095381">
      <w:pPr>
        <w:pStyle w:val="UPOL-normlntext"/>
      </w:pPr>
      <w:r>
        <w:t xml:space="preserve">Voda slouží k udržování tělesné teploty, také slouží jako rozpouštědlo </w:t>
      </w:r>
      <w:r w:rsidR="006E3AC1">
        <w:t>či </w:t>
      </w:r>
      <w:r>
        <w:t xml:space="preserve">jako transportní prostředek. Vylučování </w:t>
      </w:r>
      <w:r w:rsidR="006E3AC1">
        <w:t>a </w:t>
      </w:r>
      <w:r>
        <w:t xml:space="preserve">celková přeměna </w:t>
      </w:r>
      <w:r w:rsidR="006E3AC1">
        <w:t>by bez ní </w:t>
      </w:r>
      <w:r>
        <w:t>nebyly možné. Denní potřeba vody je</w:t>
      </w:r>
      <w:r w:rsidR="007B07F5">
        <w:t> </w:t>
      </w:r>
      <w:r>
        <w:t xml:space="preserve">ovlivněna tělesnou aktivitou, teplotou prostředí </w:t>
      </w:r>
      <w:r w:rsidR="006E3AC1">
        <w:t>a </w:t>
      </w:r>
      <w:r>
        <w:t xml:space="preserve">věkem - tomu </w:t>
      </w:r>
      <w:r w:rsidR="006E3AC1">
        <w:t>je </w:t>
      </w:r>
      <w:r>
        <w:t xml:space="preserve">uzpůsoben </w:t>
      </w:r>
      <w:r w:rsidR="006E3AC1">
        <w:t>tzv. </w:t>
      </w:r>
      <w:r>
        <w:t xml:space="preserve">pitný režim. Tato potřeba </w:t>
      </w:r>
      <w:r w:rsidR="006E3AC1">
        <w:t>se </w:t>
      </w:r>
      <w:r>
        <w:t xml:space="preserve">zvyšuje </w:t>
      </w:r>
      <w:r w:rsidR="006E3AC1">
        <w:t>při </w:t>
      </w:r>
      <w:r>
        <w:t xml:space="preserve">namáhavé fyzické práci </w:t>
      </w:r>
      <w:r w:rsidR="006E3AC1">
        <w:t>a při </w:t>
      </w:r>
      <w:r>
        <w:t xml:space="preserve">zvyšující </w:t>
      </w:r>
      <w:r w:rsidR="006E3AC1">
        <w:t>se </w:t>
      </w:r>
      <w:r>
        <w:t>teplotě prostředí</w:t>
      </w:r>
      <w:r w:rsidR="006E3AC1">
        <w:t>.</w:t>
      </w:r>
    </w:p>
    <w:p w14:paraId="36A3227C" w14:textId="4544B38B" w:rsidR="004B74B9" w:rsidRDefault="004B74B9" w:rsidP="00095381">
      <w:pPr>
        <w:pStyle w:val="UPOL-normlntext"/>
      </w:pPr>
      <w:r>
        <w:t xml:space="preserve">Největší potřeba vody </w:t>
      </w:r>
      <w:r w:rsidR="006E3AC1">
        <w:t>je </w:t>
      </w:r>
      <w:r>
        <w:t xml:space="preserve">v dětském věku - nejvíce </w:t>
      </w:r>
      <w:r w:rsidR="006E3AC1">
        <w:t>u </w:t>
      </w:r>
      <w:r>
        <w:t>kojenců.</w:t>
      </w:r>
      <w:r w:rsidR="00095381">
        <w:t xml:space="preserve"> </w:t>
      </w:r>
      <w:r>
        <w:t xml:space="preserve">Machová (2015, </w:t>
      </w:r>
      <w:r w:rsidR="006E3AC1">
        <w:t>s. </w:t>
      </w:r>
      <w:r>
        <w:t>17-26)</w:t>
      </w:r>
      <w:r w:rsidR="002F1BFC">
        <w:t>.</w:t>
      </w:r>
    </w:p>
    <w:p w14:paraId="2B6EB1CF" w14:textId="77777777" w:rsidR="004B74B9" w:rsidRPr="00095381" w:rsidRDefault="004B74B9" w:rsidP="007835FF">
      <w:pPr>
        <w:pStyle w:val="Nadpis4"/>
      </w:pPr>
      <w:bookmarkStart w:id="22" w:name="_Toc96978710"/>
      <w:r w:rsidRPr="00095381">
        <w:t>Vitaminy</w:t>
      </w:r>
      <w:bookmarkEnd w:id="22"/>
    </w:p>
    <w:p w14:paraId="50A825F8" w14:textId="79C90452" w:rsidR="004B74B9" w:rsidRDefault="004B74B9" w:rsidP="00095381">
      <w:pPr>
        <w:pStyle w:val="UPOL-normlntext"/>
      </w:pPr>
      <w:r>
        <w:t xml:space="preserve">Vitaminy označujeme organické látky sloužící k zajištění metabolických pochodů, hlavní funkcí </w:t>
      </w:r>
      <w:r w:rsidR="006E3AC1">
        <w:t>je </w:t>
      </w:r>
      <w:r>
        <w:t xml:space="preserve">usměrňování biochemických přeměn v buňkách. Rozdělujeme </w:t>
      </w:r>
      <w:r w:rsidR="006E3AC1">
        <w:t>je na </w:t>
      </w:r>
      <w:r>
        <w:t xml:space="preserve">vitaminy rozpustné </w:t>
      </w:r>
      <w:r w:rsidR="006E3AC1">
        <w:t>ve </w:t>
      </w:r>
      <w:r>
        <w:t xml:space="preserve">vodě (A, D, E, K) </w:t>
      </w:r>
      <w:r w:rsidR="006E3AC1">
        <w:t>a </w:t>
      </w:r>
      <w:r>
        <w:t xml:space="preserve">nerozpustné </w:t>
      </w:r>
      <w:r w:rsidR="006E3AC1">
        <w:t>ve </w:t>
      </w:r>
      <w:r>
        <w:t>vodě. Částečný nedostatek vitaminu označujeme jako hypovitamin</w:t>
      </w:r>
      <w:r w:rsidR="00FC1E41">
        <w:t>o</w:t>
      </w:r>
      <w:r>
        <w:t xml:space="preserve">zu </w:t>
      </w:r>
      <w:r w:rsidR="006E3AC1">
        <w:t>a </w:t>
      </w:r>
      <w:r>
        <w:t xml:space="preserve">naprostý nedostatek vitaminu jako avitaminozu. Opakem </w:t>
      </w:r>
      <w:r w:rsidR="006E3AC1">
        <w:t>je </w:t>
      </w:r>
      <w:r>
        <w:t xml:space="preserve">hypervitaminóza, nebo-li nadměrný přívod vitamínů, jenž </w:t>
      </w:r>
      <w:r w:rsidR="006E3AC1">
        <w:t>je </w:t>
      </w:r>
      <w:r>
        <w:t>také škodlivý.</w:t>
      </w:r>
    </w:p>
    <w:p w14:paraId="0F45AD0F" w14:textId="77777777" w:rsidR="000202CC" w:rsidRDefault="004B74B9" w:rsidP="00095381">
      <w:pPr>
        <w:pStyle w:val="UPOL-normlntext"/>
      </w:pPr>
      <w:r>
        <w:t xml:space="preserve">Pokud </w:t>
      </w:r>
      <w:r w:rsidR="006E3AC1">
        <w:t>je </w:t>
      </w:r>
      <w:r>
        <w:t xml:space="preserve">však vitaminu dostatek, ukládají </w:t>
      </w:r>
      <w:r w:rsidR="006E3AC1">
        <w:t>se </w:t>
      </w:r>
      <w:r>
        <w:t xml:space="preserve">v některých orgánech </w:t>
      </w:r>
      <w:r w:rsidR="006E3AC1">
        <w:t>do </w:t>
      </w:r>
      <w:r>
        <w:t xml:space="preserve">zásoby. Avšak může dojít </w:t>
      </w:r>
      <w:r w:rsidR="006E3AC1">
        <w:t>ke </w:t>
      </w:r>
      <w:r>
        <w:t xml:space="preserve">škodlivým reakcím organismu </w:t>
      </w:r>
      <w:r w:rsidR="006E3AC1">
        <w:t>při </w:t>
      </w:r>
      <w:r>
        <w:t xml:space="preserve">užívání vitaminů </w:t>
      </w:r>
      <w:r w:rsidR="006E3AC1">
        <w:t>ve </w:t>
      </w:r>
      <w:r>
        <w:t xml:space="preserve">vysokých dávkách. </w:t>
      </w:r>
      <w:r>
        <w:lastRenderedPageBreak/>
        <w:t xml:space="preserve">Jedná </w:t>
      </w:r>
      <w:r w:rsidR="006E3AC1">
        <w:t>se o </w:t>
      </w:r>
      <w:r>
        <w:t>vitamíny A, D, K </w:t>
      </w:r>
      <w:r w:rsidR="006E3AC1">
        <w:t>a </w:t>
      </w:r>
      <w:r>
        <w:t>B</w:t>
      </w:r>
      <w:r w:rsidR="006E3AC1">
        <w:t>6. </w:t>
      </w:r>
      <w:r>
        <w:t xml:space="preserve">Zvýšená potřeba vitaminů </w:t>
      </w:r>
      <w:r w:rsidR="006E3AC1">
        <w:t>se </w:t>
      </w:r>
      <w:r>
        <w:t xml:space="preserve">vyskytuje </w:t>
      </w:r>
      <w:r w:rsidR="006E3AC1">
        <w:t>u </w:t>
      </w:r>
      <w:r>
        <w:t xml:space="preserve">těhotných žen, v období růstu, v období kojení </w:t>
      </w:r>
      <w:r w:rsidR="006E3AC1">
        <w:t>či při </w:t>
      </w:r>
      <w:r>
        <w:t>horečnatých nemocích.</w:t>
      </w:r>
    </w:p>
    <w:p w14:paraId="04F68760" w14:textId="0B5D2449" w:rsidR="004B74B9" w:rsidRDefault="004B74B9" w:rsidP="00095381">
      <w:pPr>
        <w:pStyle w:val="UPOL-normlntext"/>
      </w:pPr>
      <w:r>
        <w:t xml:space="preserve">Zdrojem vitaminů jsou rostlinné produkty, organismus </w:t>
      </w:r>
      <w:r w:rsidR="006E3AC1">
        <w:t>si </w:t>
      </w:r>
      <w:r>
        <w:t xml:space="preserve">nezvládne tvořit sám - kromě vitaminu </w:t>
      </w:r>
      <w:r w:rsidR="006E3AC1">
        <w:t>K. </w:t>
      </w:r>
      <w:r>
        <w:t xml:space="preserve">Vitaminy rozpustné </w:t>
      </w:r>
      <w:r w:rsidR="006E3AC1">
        <w:t>ve </w:t>
      </w:r>
      <w:r>
        <w:t>vodě:</w:t>
      </w:r>
    </w:p>
    <w:p w14:paraId="00B4240D" w14:textId="6F3B8855" w:rsidR="004B74B9" w:rsidRPr="00AC73E6" w:rsidRDefault="004B74B9" w:rsidP="00AC73E6">
      <w:pPr>
        <w:pStyle w:val="UPOL-drobnnadpis"/>
      </w:pPr>
      <w:r>
        <w:t xml:space="preserve">vitamin </w:t>
      </w:r>
      <w:r w:rsidR="006E3AC1">
        <w:t>A </w:t>
      </w:r>
      <w:r>
        <w:t>- retinol</w:t>
      </w:r>
    </w:p>
    <w:p w14:paraId="19D7C6B7" w14:textId="4EED8F13" w:rsidR="004B74B9" w:rsidRDefault="004B74B9" w:rsidP="00AC73E6">
      <w:pPr>
        <w:pStyle w:val="UPOL-odrky"/>
        <w:keepNext/>
      </w:pPr>
      <w:r>
        <w:t xml:space="preserve">zdrojem </w:t>
      </w:r>
      <w:r w:rsidR="006E3AC1">
        <w:t>je </w:t>
      </w:r>
      <w:r>
        <w:t xml:space="preserve">rybí tuk, játra </w:t>
      </w:r>
      <w:r w:rsidR="006E3AC1">
        <w:t>a </w:t>
      </w:r>
      <w:r>
        <w:t>mléko</w:t>
      </w:r>
      <w:r w:rsidR="00AC73E6">
        <w:t>;</w:t>
      </w:r>
    </w:p>
    <w:p w14:paraId="05EF129B" w14:textId="0A96B268" w:rsidR="004B74B9" w:rsidRDefault="004B74B9" w:rsidP="00AC73E6">
      <w:pPr>
        <w:pStyle w:val="UPOL-odrky"/>
        <w:keepNext/>
      </w:pPr>
      <w:r>
        <w:t>denní dávka: 0,</w:t>
      </w:r>
      <w:r w:rsidR="006E3AC1">
        <w:t>8 </w:t>
      </w:r>
      <w:r>
        <w:t>- 1,</w:t>
      </w:r>
      <w:r w:rsidR="006E3AC1">
        <w:t>5 </w:t>
      </w:r>
      <w:r>
        <w:t>mg</w:t>
      </w:r>
      <w:r w:rsidR="00AC73E6">
        <w:t>;</w:t>
      </w:r>
    </w:p>
    <w:p w14:paraId="3FA98529" w14:textId="524705D7" w:rsidR="004B74B9" w:rsidRDefault="004B74B9" w:rsidP="00AC73E6">
      <w:pPr>
        <w:pStyle w:val="UPOL-odrky"/>
      </w:pPr>
      <w:r>
        <w:t xml:space="preserve">nezbytný </w:t>
      </w:r>
      <w:r w:rsidR="006E3AC1">
        <w:t>pro </w:t>
      </w:r>
      <w:r>
        <w:t xml:space="preserve">funkci tyčinek v oční sítnici, správnou funkci sliznic </w:t>
      </w:r>
      <w:r w:rsidR="006E3AC1">
        <w:t>a </w:t>
      </w:r>
      <w:r>
        <w:t>tvorbu spermií</w:t>
      </w:r>
      <w:r w:rsidR="00AC73E6">
        <w:t>.</w:t>
      </w:r>
    </w:p>
    <w:p w14:paraId="6566449B" w14:textId="77777777" w:rsidR="004B74B9" w:rsidRPr="00AC73E6" w:rsidRDefault="004B74B9" w:rsidP="00AC73E6">
      <w:pPr>
        <w:pStyle w:val="UPOL-drobnnadpis"/>
      </w:pPr>
      <w:r w:rsidRPr="00AC73E6">
        <w:t>vitamin D - kalciferol</w:t>
      </w:r>
    </w:p>
    <w:p w14:paraId="1F62D437" w14:textId="09B7DC94" w:rsidR="004B74B9" w:rsidRDefault="004B74B9" w:rsidP="00AC73E6">
      <w:pPr>
        <w:pStyle w:val="UPOL-odrky"/>
        <w:keepNext/>
      </w:pPr>
      <w:r>
        <w:t xml:space="preserve">nedostatek v potravinách, provitamin v rybím mase </w:t>
      </w:r>
      <w:r w:rsidR="006E3AC1">
        <w:t>a </w:t>
      </w:r>
      <w:r>
        <w:t>bílku</w:t>
      </w:r>
      <w:r w:rsidR="00AC73E6">
        <w:t>;</w:t>
      </w:r>
    </w:p>
    <w:p w14:paraId="2D73F6A8" w14:textId="6D95DA93" w:rsidR="004B74B9" w:rsidRDefault="004B74B9" w:rsidP="00AC73E6">
      <w:pPr>
        <w:pStyle w:val="UPOL-odrky"/>
        <w:keepNext/>
      </w:pPr>
      <w:r>
        <w:t>denní dávka: 0,0</w:t>
      </w:r>
      <w:r w:rsidR="006E3AC1">
        <w:t>1 </w:t>
      </w:r>
      <w:r>
        <w:t xml:space="preserve">mg, těhotné ženy </w:t>
      </w:r>
      <w:r w:rsidR="006E3AC1">
        <w:t>a </w:t>
      </w:r>
      <w:r>
        <w:t>děti - 0,0</w:t>
      </w:r>
      <w:r w:rsidR="006E3AC1">
        <w:t>2 </w:t>
      </w:r>
      <w:r>
        <w:t>mg</w:t>
      </w:r>
      <w:r w:rsidR="00AC73E6">
        <w:t>;</w:t>
      </w:r>
    </w:p>
    <w:p w14:paraId="54CA591B" w14:textId="28EF3E2D" w:rsidR="004B74B9" w:rsidRDefault="004B74B9" w:rsidP="00AC73E6">
      <w:pPr>
        <w:pStyle w:val="UPOL-odrky"/>
      </w:pPr>
      <w:r>
        <w:t xml:space="preserve">podporuje ukládání vápníku </w:t>
      </w:r>
      <w:r w:rsidR="006E3AC1">
        <w:t>a </w:t>
      </w:r>
      <w:r>
        <w:t xml:space="preserve">fosforu </w:t>
      </w:r>
      <w:r w:rsidR="006E3AC1">
        <w:t>do </w:t>
      </w:r>
      <w:r>
        <w:t xml:space="preserve">zubů </w:t>
      </w:r>
      <w:r w:rsidR="006E3AC1">
        <w:t>a </w:t>
      </w:r>
      <w:r>
        <w:t>kostí, podporuje růst</w:t>
      </w:r>
      <w:r w:rsidR="00AC73E6">
        <w:t>.</w:t>
      </w:r>
    </w:p>
    <w:p w14:paraId="71C944FC" w14:textId="77777777" w:rsidR="004B74B9" w:rsidRPr="00AC73E6" w:rsidRDefault="004B74B9" w:rsidP="00AC73E6">
      <w:pPr>
        <w:pStyle w:val="UPOL-drobnnadpis"/>
      </w:pPr>
      <w:r w:rsidRPr="00AC73E6">
        <w:t>vitamin E - tokoferol</w:t>
      </w:r>
    </w:p>
    <w:p w14:paraId="51687221" w14:textId="7D311917" w:rsidR="004B74B9" w:rsidRDefault="004B74B9" w:rsidP="00AC73E6">
      <w:pPr>
        <w:pStyle w:val="UPOL-odrky"/>
        <w:keepNext/>
      </w:pPr>
      <w:r>
        <w:t xml:space="preserve">zdrojem </w:t>
      </w:r>
      <w:r w:rsidR="006E3AC1">
        <w:t>je </w:t>
      </w:r>
      <w:r>
        <w:t xml:space="preserve">listová zelenina, žloutek </w:t>
      </w:r>
      <w:r w:rsidR="006E3AC1">
        <w:t>a </w:t>
      </w:r>
      <w:r>
        <w:t>celozrnné produkty</w:t>
      </w:r>
      <w:r w:rsidR="00AC73E6">
        <w:t>;</w:t>
      </w:r>
    </w:p>
    <w:p w14:paraId="2EEF3C1F" w14:textId="5F9C71E7" w:rsidR="004B74B9" w:rsidRDefault="004B74B9" w:rsidP="00AC73E6">
      <w:pPr>
        <w:pStyle w:val="UPOL-odrky"/>
        <w:keepNext/>
      </w:pPr>
      <w:r>
        <w:t>denní dávka: 8- 2</w:t>
      </w:r>
      <w:r w:rsidR="006E3AC1">
        <w:t>0 </w:t>
      </w:r>
      <w:r>
        <w:t>mg</w:t>
      </w:r>
      <w:r w:rsidR="00AC73E6">
        <w:t>;</w:t>
      </w:r>
    </w:p>
    <w:p w14:paraId="2AE24CD3" w14:textId="0FCA9000" w:rsidR="004B74B9" w:rsidRDefault="004B74B9" w:rsidP="00AC73E6">
      <w:pPr>
        <w:pStyle w:val="UPOL-odrky"/>
      </w:pPr>
      <w:r>
        <w:t xml:space="preserve">chrání vitamin A, podporuje tvorbu spermií </w:t>
      </w:r>
      <w:r w:rsidR="006E3AC1">
        <w:t>a </w:t>
      </w:r>
      <w:r>
        <w:t>funkci pohlavních žláz</w:t>
      </w:r>
      <w:r w:rsidR="00AC73E6">
        <w:t>.</w:t>
      </w:r>
    </w:p>
    <w:p w14:paraId="46AA1324" w14:textId="6A1C0D50" w:rsidR="004B74B9" w:rsidRPr="00AC73E6" w:rsidRDefault="004B74B9" w:rsidP="00AC73E6">
      <w:pPr>
        <w:pStyle w:val="UPOL-drobnnadpis"/>
      </w:pPr>
      <w:r w:rsidRPr="00AC73E6">
        <w:t xml:space="preserve">vitamin </w:t>
      </w:r>
      <w:r w:rsidR="006E3AC1" w:rsidRPr="00AC73E6">
        <w:t>K </w:t>
      </w:r>
      <w:r w:rsidRPr="00AC73E6">
        <w:t>- proti krvácivý</w:t>
      </w:r>
    </w:p>
    <w:p w14:paraId="05AD39C7" w14:textId="690304BF" w:rsidR="004B74B9" w:rsidRDefault="004B74B9" w:rsidP="00AC73E6">
      <w:pPr>
        <w:pStyle w:val="UPOL-odrky"/>
        <w:keepNext/>
      </w:pPr>
      <w:r>
        <w:t xml:space="preserve">zdrojem jsou luštěniny, sýry, játra </w:t>
      </w:r>
      <w:r w:rsidR="006E3AC1">
        <w:t>a </w:t>
      </w:r>
      <w:r>
        <w:t>žloutek</w:t>
      </w:r>
      <w:r w:rsidR="00AC73E6">
        <w:t>;</w:t>
      </w:r>
    </w:p>
    <w:p w14:paraId="618E37C5" w14:textId="33DA0ECB" w:rsidR="004B74B9" w:rsidRDefault="004B74B9" w:rsidP="00AC73E6">
      <w:pPr>
        <w:pStyle w:val="UPOL-odrky"/>
        <w:keepNext/>
      </w:pPr>
      <w:r>
        <w:t>denní dávka: 0,</w:t>
      </w:r>
      <w:r w:rsidR="006E3AC1">
        <w:t>5 </w:t>
      </w:r>
      <w:r>
        <w:t>- 1,</w:t>
      </w:r>
      <w:r w:rsidR="006E3AC1">
        <w:t>0 </w:t>
      </w:r>
      <w:r>
        <w:t>mg</w:t>
      </w:r>
      <w:r w:rsidR="00AC73E6">
        <w:t>;</w:t>
      </w:r>
    </w:p>
    <w:p w14:paraId="66DE96EC" w14:textId="753D17AA" w:rsidR="004B74B9" w:rsidRDefault="004B74B9" w:rsidP="00AC73E6">
      <w:pPr>
        <w:pStyle w:val="UPOL-odrky"/>
      </w:pPr>
      <w:r>
        <w:t xml:space="preserve">důležitý </w:t>
      </w:r>
      <w:r w:rsidR="006E3AC1">
        <w:t>pro </w:t>
      </w:r>
      <w:r>
        <w:t>normální srážlivost krve</w:t>
      </w:r>
      <w:r w:rsidR="000459B3">
        <w:t>.</w:t>
      </w:r>
      <w:r w:rsidR="00AC73E6">
        <w:t xml:space="preserve"> </w:t>
      </w:r>
      <w:r>
        <w:t xml:space="preserve">Machová (2015, </w:t>
      </w:r>
      <w:r w:rsidR="006E3AC1">
        <w:t>s. </w:t>
      </w:r>
      <w:r>
        <w:t>27-29)</w:t>
      </w:r>
    </w:p>
    <w:p w14:paraId="0450C157" w14:textId="77777777" w:rsidR="004B74B9" w:rsidRPr="00095381" w:rsidRDefault="004B74B9" w:rsidP="007835FF">
      <w:pPr>
        <w:pStyle w:val="Nadpis4"/>
      </w:pPr>
      <w:bookmarkStart w:id="23" w:name="_Toc96978711"/>
      <w:r w:rsidRPr="00095381">
        <w:t>Nesprávná výživa</w:t>
      </w:r>
      <w:bookmarkEnd w:id="23"/>
    </w:p>
    <w:p w14:paraId="2915E5C6" w14:textId="2D06B3EC" w:rsidR="004B74B9" w:rsidRDefault="004B74B9" w:rsidP="00095381">
      <w:pPr>
        <w:pStyle w:val="UPOL-normlntext"/>
      </w:pPr>
      <w:r>
        <w:t xml:space="preserve">Výživa ovlivňuje výkonnost, růst, pocit pohody </w:t>
      </w:r>
      <w:r w:rsidR="006E3AC1">
        <w:t>a </w:t>
      </w:r>
      <w:r>
        <w:t>také vznik některých chorob.</w:t>
      </w:r>
    </w:p>
    <w:p w14:paraId="2A81E30E" w14:textId="31227A76" w:rsidR="000202CC" w:rsidRDefault="004B74B9" w:rsidP="00095381">
      <w:pPr>
        <w:pStyle w:val="UPOL-normlntext"/>
      </w:pPr>
      <w:r>
        <w:t xml:space="preserve">Machová (2015, </w:t>
      </w:r>
      <w:r w:rsidR="00076651">
        <w:t>s. 3</w:t>
      </w:r>
      <w:r>
        <w:t xml:space="preserve">3) uvádí, že: </w:t>
      </w:r>
      <w:r w:rsidRPr="007E414F">
        <w:t xml:space="preserve">„ K poškozování zdraví dochází </w:t>
      </w:r>
      <w:r w:rsidR="006E3AC1">
        <w:t>při </w:t>
      </w:r>
      <w:r w:rsidRPr="007E414F">
        <w:t xml:space="preserve">nedostatečné výživě, nevyvážené výživě, přejídání nebo </w:t>
      </w:r>
      <w:r w:rsidR="006E3AC1">
        <w:t>při </w:t>
      </w:r>
      <w:r w:rsidRPr="007E414F">
        <w:t>psychogenně podmíněné poruše příjmu potravy.“</w:t>
      </w:r>
    </w:p>
    <w:p w14:paraId="73CAC5A4" w14:textId="7F0CD630" w:rsidR="004B74B9" w:rsidRDefault="004B74B9" w:rsidP="00095381">
      <w:pPr>
        <w:pStyle w:val="UPOL-normlntext"/>
      </w:pPr>
      <w:r>
        <w:t xml:space="preserve">Nevhodná výživa </w:t>
      </w:r>
      <w:r w:rsidR="006E3AC1">
        <w:t>se </w:t>
      </w:r>
      <w:r>
        <w:t xml:space="preserve">také podílí </w:t>
      </w:r>
      <w:r w:rsidR="006E3AC1">
        <w:t>na </w:t>
      </w:r>
      <w:r>
        <w:t xml:space="preserve">vzniku civilizačních chorob, k čemuž vede především nadměrný energetický příjem </w:t>
      </w:r>
      <w:r w:rsidR="006E3AC1">
        <w:t>a </w:t>
      </w:r>
      <w:r>
        <w:t xml:space="preserve">velké množství živočišných tuků, kuchyňské soli cholesterolu </w:t>
      </w:r>
      <w:r w:rsidR="006E3AC1">
        <w:t>a </w:t>
      </w:r>
      <w:r>
        <w:t>cukrů v potravě.</w:t>
      </w:r>
    </w:p>
    <w:p w14:paraId="44EF2AE1" w14:textId="3C1B7785" w:rsidR="000202CC" w:rsidRDefault="004B74B9" w:rsidP="00095381">
      <w:pPr>
        <w:pStyle w:val="UPOL-normlntext"/>
      </w:pPr>
      <w:r>
        <w:lastRenderedPageBreak/>
        <w:t xml:space="preserve">Cholesterol </w:t>
      </w:r>
      <w:r w:rsidR="006E3AC1">
        <w:t>a </w:t>
      </w:r>
      <w:r>
        <w:t xml:space="preserve">živočišné tuky mají vliv </w:t>
      </w:r>
      <w:r w:rsidR="006E3AC1">
        <w:t>na </w:t>
      </w:r>
      <w:r>
        <w:t>vznik arteriosklerózy, jelikož zvyšují hladinu cholesterolu v krvi.</w:t>
      </w:r>
      <w:r w:rsidR="00095381">
        <w:t xml:space="preserve"> </w:t>
      </w:r>
      <w:r>
        <w:t xml:space="preserve">Machová (2015, </w:t>
      </w:r>
      <w:r w:rsidR="00076651">
        <w:t>s. 3</w:t>
      </w:r>
      <w:r>
        <w:t>3)</w:t>
      </w:r>
    </w:p>
    <w:p w14:paraId="0A5B5607" w14:textId="53F04E0D" w:rsidR="004B74B9" w:rsidRPr="00095381" w:rsidRDefault="004B74B9" w:rsidP="00095381">
      <w:pPr>
        <w:pStyle w:val="Nadpis3"/>
      </w:pPr>
      <w:bookmarkStart w:id="24" w:name="_Toc96978712"/>
      <w:bookmarkStart w:id="25" w:name="_Toc99336218"/>
      <w:r w:rsidRPr="00095381">
        <w:t>Pohyb</w:t>
      </w:r>
      <w:bookmarkEnd w:id="24"/>
      <w:bookmarkEnd w:id="25"/>
    </w:p>
    <w:p w14:paraId="6CFFFC5E" w14:textId="65127858" w:rsidR="004B74B9" w:rsidRDefault="006E3AC1" w:rsidP="00095381">
      <w:pPr>
        <w:pStyle w:val="UPOL-normlntext"/>
      </w:pPr>
      <w:r>
        <w:t>Dle </w:t>
      </w:r>
      <w:r w:rsidR="004B74B9">
        <w:t xml:space="preserve">Kubátové (2015, </w:t>
      </w:r>
      <w:r>
        <w:t>s.</w:t>
      </w:r>
      <w:r w:rsidR="00E72A83">
        <w:t xml:space="preserve"> </w:t>
      </w:r>
      <w:r w:rsidR="004B74B9">
        <w:t xml:space="preserve">37) </w:t>
      </w:r>
      <w:r>
        <w:t>je </w:t>
      </w:r>
      <w:r w:rsidR="004B74B9">
        <w:t xml:space="preserve">pohyb </w:t>
      </w:r>
      <w:r w:rsidR="004B74B9" w:rsidRPr="006D7490">
        <w:rPr>
          <w:i/>
          <w:iCs/>
        </w:rPr>
        <w:t xml:space="preserve">„jedním </w:t>
      </w:r>
      <w:r w:rsidRPr="006D7490">
        <w:rPr>
          <w:i/>
          <w:iCs/>
        </w:rPr>
        <w:t>ze </w:t>
      </w:r>
      <w:r w:rsidR="004B74B9" w:rsidRPr="006D7490">
        <w:rPr>
          <w:i/>
          <w:iCs/>
        </w:rPr>
        <w:t>základních projevů existence živočichů včetně člověka</w:t>
      </w:r>
      <w:r w:rsidR="00380877" w:rsidRPr="006D7490">
        <w:rPr>
          <w:i/>
          <w:iCs/>
        </w:rPr>
        <w:t>“</w:t>
      </w:r>
      <w:r w:rsidR="00380877">
        <w:t>.</w:t>
      </w:r>
      <w:r w:rsidR="004B74B9" w:rsidRPr="00AB607B">
        <w:t xml:space="preserve"> </w:t>
      </w:r>
      <w:r w:rsidR="004B74B9" w:rsidRPr="0098349F">
        <w:rPr>
          <w:i/>
          <w:iCs/>
        </w:rPr>
        <w:t xml:space="preserve">Pohybem </w:t>
      </w:r>
      <w:r w:rsidRPr="0098349F">
        <w:rPr>
          <w:i/>
          <w:iCs/>
        </w:rPr>
        <w:t>si </w:t>
      </w:r>
      <w:r w:rsidR="004B74B9" w:rsidRPr="0098349F">
        <w:rPr>
          <w:i/>
          <w:iCs/>
        </w:rPr>
        <w:t>živočišné organismy zabezpečují takovou polohu v prostoru, která je</w:t>
      </w:r>
      <w:r w:rsidRPr="0098349F">
        <w:rPr>
          <w:i/>
          <w:iCs/>
        </w:rPr>
        <w:t> </w:t>
      </w:r>
      <w:r w:rsidR="004B74B9" w:rsidRPr="0098349F">
        <w:rPr>
          <w:i/>
          <w:iCs/>
        </w:rPr>
        <w:t xml:space="preserve">nejvýhodnější </w:t>
      </w:r>
      <w:r w:rsidRPr="0098349F">
        <w:rPr>
          <w:i/>
          <w:iCs/>
        </w:rPr>
        <w:t>při </w:t>
      </w:r>
      <w:r w:rsidR="004B74B9" w:rsidRPr="0098349F">
        <w:rPr>
          <w:i/>
          <w:iCs/>
        </w:rPr>
        <w:t xml:space="preserve">vyhledávání potravy, ukrytí před nepřáteli nebo před nebezpečím vyvolaným faktory vnějšího prostředí, </w:t>
      </w:r>
      <w:r w:rsidRPr="0098349F">
        <w:rPr>
          <w:i/>
          <w:iCs/>
        </w:rPr>
        <w:t>při </w:t>
      </w:r>
      <w:r w:rsidR="004B74B9" w:rsidRPr="0098349F">
        <w:rPr>
          <w:i/>
          <w:iCs/>
        </w:rPr>
        <w:t>vyhledávání druhého pohlaví, apod.“</w:t>
      </w:r>
    </w:p>
    <w:p w14:paraId="33819A56" w14:textId="50C2E781" w:rsidR="004B74B9" w:rsidRDefault="004B74B9" w:rsidP="00095381">
      <w:pPr>
        <w:pStyle w:val="UPOL-normlntext"/>
      </w:pPr>
      <w:r>
        <w:t xml:space="preserve">Pohyb </w:t>
      </w:r>
      <w:r w:rsidR="006E3AC1">
        <w:t>má </w:t>
      </w:r>
      <w:r>
        <w:t xml:space="preserve">významný vliv </w:t>
      </w:r>
      <w:r w:rsidR="006E3AC1">
        <w:t>na </w:t>
      </w:r>
      <w:r>
        <w:t xml:space="preserve">vývoj všech živočišných organismů, jelikož </w:t>
      </w:r>
      <w:r w:rsidR="006E3AC1">
        <w:t>se </w:t>
      </w:r>
      <w:r>
        <w:t xml:space="preserve">díky němu zdokonalovaly </w:t>
      </w:r>
      <w:r w:rsidR="006E3AC1">
        <w:t>i </w:t>
      </w:r>
      <w:r>
        <w:t xml:space="preserve">ostatní soustavy </w:t>
      </w:r>
      <w:r w:rsidR="006E3AC1">
        <w:t>a </w:t>
      </w:r>
      <w:r>
        <w:t>smyslové schopnosti.</w:t>
      </w:r>
    </w:p>
    <w:p w14:paraId="5E973596" w14:textId="77777777" w:rsidR="006E3AC1" w:rsidRDefault="004B74B9" w:rsidP="00095381">
      <w:pPr>
        <w:pStyle w:val="UPOL-normlntext"/>
      </w:pPr>
      <w:r>
        <w:t xml:space="preserve">Pohybový aparát </w:t>
      </w:r>
      <w:r w:rsidR="006E3AC1">
        <w:t>má za </w:t>
      </w:r>
      <w:r>
        <w:t xml:space="preserve">úkol zajišťovat pohyb </w:t>
      </w:r>
      <w:r w:rsidR="006E3AC1">
        <w:t>a </w:t>
      </w:r>
      <w:r>
        <w:t xml:space="preserve">polohu těla, </w:t>
      </w:r>
      <w:r w:rsidR="006E3AC1">
        <w:t>či </w:t>
      </w:r>
      <w:r>
        <w:t>jeho částí</w:t>
      </w:r>
      <w:r w:rsidR="006E3AC1">
        <w:t>.</w:t>
      </w:r>
    </w:p>
    <w:p w14:paraId="4731353D" w14:textId="4493364E" w:rsidR="004B74B9" w:rsidRDefault="004B74B9" w:rsidP="00095381">
      <w:pPr>
        <w:pStyle w:val="UPOL-normlntext"/>
      </w:pPr>
      <w:r>
        <w:t xml:space="preserve">Jedná </w:t>
      </w:r>
      <w:r w:rsidR="006E3AC1">
        <w:t>se o </w:t>
      </w:r>
      <w:r>
        <w:t xml:space="preserve">funkční celek složen </w:t>
      </w:r>
      <w:r w:rsidR="006E3AC1">
        <w:t>ze </w:t>
      </w:r>
      <w:r>
        <w:t>tří podsystému:</w:t>
      </w:r>
    </w:p>
    <w:p w14:paraId="45D431A9" w14:textId="27D239C2" w:rsidR="004B74B9" w:rsidRDefault="004B74B9" w:rsidP="00095381">
      <w:pPr>
        <w:pStyle w:val="UPOL-odrky"/>
        <w:keepNext/>
      </w:pPr>
      <w:r>
        <w:t xml:space="preserve">opěrného </w:t>
      </w:r>
      <w:r w:rsidR="006E3AC1">
        <w:t>a </w:t>
      </w:r>
      <w:r>
        <w:t xml:space="preserve">nosného (klouby, kosti, šlachy </w:t>
      </w:r>
      <w:r w:rsidR="006E3AC1">
        <w:t>a </w:t>
      </w:r>
      <w:r>
        <w:t>vazy)</w:t>
      </w:r>
      <w:r w:rsidR="00095381">
        <w:t>;</w:t>
      </w:r>
    </w:p>
    <w:p w14:paraId="78820BB0" w14:textId="46FEA1B1" w:rsidR="004B74B9" w:rsidRDefault="004B74B9" w:rsidP="00095381">
      <w:pPr>
        <w:pStyle w:val="UPOL-odrky"/>
        <w:keepNext/>
      </w:pPr>
      <w:r>
        <w:t>výkonného (kosterní svaly)</w:t>
      </w:r>
      <w:r w:rsidR="00095381">
        <w:t>;</w:t>
      </w:r>
    </w:p>
    <w:p w14:paraId="30076356" w14:textId="318DD174" w:rsidR="004B74B9" w:rsidRDefault="004B74B9" w:rsidP="00095381">
      <w:pPr>
        <w:pStyle w:val="UPOL-odrky"/>
      </w:pPr>
      <w:r>
        <w:t xml:space="preserve">koordinačního (receptory kožní, vestibulární </w:t>
      </w:r>
      <w:r w:rsidR="006E3AC1">
        <w:t>a </w:t>
      </w:r>
      <w:r>
        <w:t xml:space="preserve">zrakové, periferní </w:t>
      </w:r>
      <w:r w:rsidR="006E3AC1">
        <w:t>a </w:t>
      </w:r>
      <w:r>
        <w:t>centrální nervstvo, proprioreceptory)</w:t>
      </w:r>
      <w:r w:rsidR="00095381">
        <w:t>.</w:t>
      </w:r>
    </w:p>
    <w:p w14:paraId="267AB296" w14:textId="54FA8278" w:rsidR="004B74B9" w:rsidRDefault="004B74B9" w:rsidP="00095381">
      <w:pPr>
        <w:pStyle w:val="UPOL-normlntext"/>
      </w:pPr>
      <w:r>
        <w:t xml:space="preserve">Aktivními složkami pohybového aparátu jsou příčně pruhované svaly (kosterní svaly), jenž umožňují vlastní pohybovou aktivitu. Pasivními složkami pohybového aparátu jsou kosti </w:t>
      </w:r>
      <w:r w:rsidR="006E3AC1">
        <w:t>a </w:t>
      </w:r>
      <w:r>
        <w:t>klouby zajišťující přenos síly.</w:t>
      </w:r>
    </w:p>
    <w:p w14:paraId="4C21DDE3" w14:textId="3C3EEA87" w:rsidR="004B74B9" w:rsidRDefault="004B74B9" w:rsidP="00095381">
      <w:pPr>
        <w:pStyle w:val="UPOL-normlntext"/>
      </w:pPr>
      <w:r>
        <w:t xml:space="preserve">Řízení kosterních svalů probíhá v centrální nervové soustavě formou příkazů </w:t>
      </w:r>
      <w:r w:rsidR="006E3AC1">
        <w:t>a </w:t>
      </w:r>
      <w:r>
        <w:t xml:space="preserve">také kontrolou jejich plnění </w:t>
      </w:r>
      <w:r w:rsidR="006E3AC1">
        <w:t>na </w:t>
      </w:r>
      <w:r>
        <w:t xml:space="preserve">principu zpětné vazby. Vedení informací </w:t>
      </w:r>
      <w:r w:rsidR="006E3AC1">
        <w:t>se </w:t>
      </w:r>
      <w:r>
        <w:t xml:space="preserve">účastní také nervová vlákna - senzitivní, motorická </w:t>
      </w:r>
      <w:r w:rsidR="006E3AC1">
        <w:t>a </w:t>
      </w:r>
      <w:r>
        <w:t xml:space="preserve">vegetativní. (Kubátová, 2015, </w:t>
      </w:r>
      <w:r w:rsidR="006E3AC1">
        <w:t>s. </w:t>
      </w:r>
      <w:r>
        <w:t>37-39)</w:t>
      </w:r>
    </w:p>
    <w:p w14:paraId="4A4A2C8C" w14:textId="77777777" w:rsidR="004B74B9" w:rsidRPr="00095381" w:rsidRDefault="004B74B9" w:rsidP="007835FF">
      <w:pPr>
        <w:pStyle w:val="Nadpis4"/>
      </w:pPr>
      <w:bookmarkStart w:id="26" w:name="_Toc96978713"/>
      <w:r w:rsidRPr="00095381">
        <w:t>Význam pohybu</w:t>
      </w:r>
      <w:bookmarkEnd w:id="26"/>
    </w:p>
    <w:p w14:paraId="6C12E9CC" w14:textId="3E8135A5" w:rsidR="000202CC" w:rsidRDefault="004B74B9" w:rsidP="00095381">
      <w:pPr>
        <w:pStyle w:val="UPOL-normlntext"/>
      </w:pPr>
      <w:r>
        <w:t xml:space="preserve">Pohyb </w:t>
      </w:r>
      <w:r w:rsidR="006E3AC1">
        <w:t>je </w:t>
      </w:r>
      <w:r>
        <w:t xml:space="preserve">základním výrazovým prostředkem člověka. Slouží k zachování </w:t>
      </w:r>
      <w:r w:rsidR="006E3AC1">
        <w:t>a </w:t>
      </w:r>
      <w:r>
        <w:t xml:space="preserve">upevňování normálních fyziologických funkcí organismu. Zvyšuje tělesnou zdatnost, předchází/pomáhá bolestem v zádech, zpevňuje kosti (menší riziko zlomenin - vhodné převážně </w:t>
      </w:r>
      <w:r w:rsidR="006E3AC1">
        <w:t>u </w:t>
      </w:r>
      <w:r>
        <w:t xml:space="preserve">starších osob), </w:t>
      </w:r>
      <w:r w:rsidR="006E3AC1">
        <w:t>má </w:t>
      </w:r>
      <w:r>
        <w:t xml:space="preserve">preventivní funkci před civilizačními chorobami, snižuje hladinu cholesterolu </w:t>
      </w:r>
      <w:r w:rsidR="006E3AC1">
        <w:t>a </w:t>
      </w:r>
      <w:r>
        <w:t xml:space="preserve">zlepšuje prokrvení kůže - fyzický vzhled </w:t>
      </w:r>
      <w:r w:rsidR="006E3AC1">
        <w:t>a </w:t>
      </w:r>
      <w:r>
        <w:t xml:space="preserve">prokrvení </w:t>
      </w:r>
      <w:r w:rsidR="006E3AC1">
        <w:t>a </w:t>
      </w:r>
      <w:r>
        <w:t>okysličení mozku.</w:t>
      </w:r>
      <w:r w:rsidR="00095381">
        <w:t xml:space="preserve"> </w:t>
      </w:r>
      <w:r>
        <w:t xml:space="preserve">Kubátová (2015, </w:t>
      </w:r>
      <w:r w:rsidR="00076651">
        <w:t>s. 5</w:t>
      </w:r>
      <w:r>
        <w:t>8)</w:t>
      </w:r>
    </w:p>
    <w:p w14:paraId="1834D84C" w14:textId="77777777" w:rsidR="000202CC" w:rsidRDefault="004B74B9" w:rsidP="00095381">
      <w:pPr>
        <w:pStyle w:val="UPOL-normlntext"/>
      </w:pPr>
      <w:r>
        <w:t xml:space="preserve">Důležitá </w:t>
      </w:r>
      <w:r w:rsidR="006E3AC1">
        <w:t>je </w:t>
      </w:r>
      <w:r>
        <w:t xml:space="preserve">funkce nonverbální komunikace - postoj těla </w:t>
      </w:r>
      <w:r w:rsidR="006E3AC1">
        <w:t>a </w:t>
      </w:r>
      <w:r>
        <w:t>celková řeč těla, která tvoří až</w:t>
      </w:r>
      <w:r w:rsidR="00122FA5">
        <w:t> </w:t>
      </w:r>
      <w:r>
        <w:t>55</w:t>
      </w:r>
      <w:r w:rsidR="00122FA5">
        <w:t> </w:t>
      </w:r>
      <w:r>
        <w:t>%</w:t>
      </w:r>
      <w:r w:rsidR="00122FA5">
        <w:t> </w:t>
      </w:r>
      <w:r>
        <w:t xml:space="preserve">předávaných informací. Vzdáleností </w:t>
      </w:r>
      <w:r w:rsidR="006E3AC1">
        <w:t>od </w:t>
      </w:r>
      <w:r>
        <w:t xml:space="preserve">člověka, </w:t>
      </w:r>
      <w:r w:rsidR="006E3AC1">
        <w:t>se </w:t>
      </w:r>
      <w:r>
        <w:t xml:space="preserve">kterým komunikujeme, můžeme projevit náš vztah k němu </w:t>
      </w:r>
      <w:r w:rsidR="006E3AC1">
        <w:t>či </w:t>
      </w:r>
      <w:r>
        <w:t xml:space="preserve">také souhlas/nesouhlas s tím, </w:t>
      </w:r>
      <w:r w:rsidR="006E3AC1">
        <w:t>co </w:t>
      </w:r>
      <w:r>
        <w:t>druhý říká.</w:t>
      </w:r>
    </w:p>
    <w:p w14:paraId="7F6FC16B" w14:textId="6CBA2E79" w:rsidR="004B74B9" w:rsidRDefault="004B74B9" w:rsidP="00095381">
      <w:pPr>
        <w:pStyle w:val="UPOL-normlntext"/>
      </w:pPr>
      <w:r>
        <w:lastRenderedPageBreak/>
        <w:t xml:space="preserve">Pohybová činnost </w:t>
      </w:r>
      <w:r w:rsidR="006E3AC1">
        <w:t>má </w:t>
      </w:r>
      <w:r>
        <w:t xml:space="preserve">také socializační funkci, zvyšuje pocit duševní pohody </w:t>
      </w:r>
      <w:r w:rsidR="006E3AC1">
        <w:t>a </w:t>
      </w:r>
      <w:r>
        <w:t xml:space="preserve">odolnost vůči stresu. </w:t>
      </w:r>
      <w:r w:rsidR="006E3AC1">
        <w:t>Při </w:t>
      </w:r>
      <w:r>
        <w:t xml:space="preserve">pohybových aktivitách dochází k vyplavování dopaminu, jenž funguje v přenosu pohybových impulzů </w:t>
      </w:r>
      <w:r w:rsidR="006E3AC1">
        <w:t>a </w:t>
      </w:r>
      <w:r>
        <w:t xml:space="preserve">euforických pocitů. </w:t>
      </w:r>
      <w:r w:rsidR="006E3AC1">
        <w:t>I </w:t>
      </w:r>
      <w:r>
        <w:t>z tohoto důvodu bychom pohybové činnosti měli zařazovat do</w:t>
      </w:r>
      <w:r w:rsidR="006E3AC1">
        <w:t> </w:t>
      </w:r>
      <w:r>
        <w:t>našeho denního režimu, mohou také sloužit jako preventivní nástroj sociálně - patologických jevů (gamblerství, drogová závislost,..).</w:t>
      </w:r>
      <w:r w:rsidR="00095381">
        <w:t xml:space="preserve"> </w:t>
      </w:r>
      <w:r>
        <w:t xml:space="preserve">Kubátová (2015, </w:t>
      </w:r>
      <w:r w:rsidR="006E3AC1">
        <w:t>s. </w:t>
      </w:r>
      <w:r>
        <w:t>58-59)</w:t>
      </w:r>
    </w:p>
    <w:p w14:paraId="7D5C2253" w14:textId="77777777" w:rsidR="004B74B9" w:rsidRPr="004123C7" w:rsidRDefault="004B74B9" w:rsidP="007835FF">
      <w:pPr>
        <w:pStyle w:val="Nadpis4"/>
      </w:pPr>
      <w:bookmarkStart w:id="27" w:name="_Toc96978714"/>
      <w:r w:rsidRPr="004123C7">
        <w:t>Tělesná zdatnost</w:t>
      </w:r>
      <w:bookmarkEnd w:id="27"/>
    </w:p>
    <w:p w14:paraId="34582358" w14:textId="77777777" w:rsidR="000202CC" w:rsidRDefault="004B74B9" w:rsidP="004123C7">
      <w:pPr>
        <w:pStyle w:val="UPOL-normlntext"/>
      </w:pPr>
      <w:r>
        <w:t xml:space="preserve">Tělesná kondice </w:t>
      </w:r>
      <w:r w:rsidR="006E3AC1">
        <w:t>je </w:t>
      </w:r>
      <w:r>
        <w:t xml:space="preserve">dána čtyřmi složkami - vytrvalostí, svalovou silou, pohyblivostí kloubů, šlach </w:t>
      </w:r>
      <w:r w:rsidR="006E3AC1">
        <w:t>a </w:t>
      </w:r>
      <w:r>
        <w:t xml:space="preserve">vazů </w:t>
      </w:r>
      <w:r w:rsidR="006E3AC1">
        <w:t>a </w:t>
      </w:r>
      <w:r>
        <w:t xml:space="preserve">koordinací pohybu. Z hlediska zdraví </w:t>
      </w:r>
      <w:r w:rsidR="006E3AC1">
        <w:t>je </w:t>
      </w:r>
      <w:r>
        <w:t xml:space="preserve">nejdůležitější složkou </w:t>
      </w:r>
      <w:r w:rsidR="006E3AC1">
        <w:t>ta </w:t>
      </w:r>
      <w:r>
        <w:t xml:space="preserve">vytrvalostní, jenž závisí </w:t>
      </w:r>
      <w:r w:rsidR="006E3AC1">
        <w:t>na </w:t>
      </w:r>
      <w:r>
        <w:t xml:space="preserve">výkonnosti srdce, plic, svalů </w:t>
      </w:r>
      <w:r w:rsidR="006E3AC1">
        <w:t>a </w:t>
      </w:r>
      <w:r>
        <w:t>krevního oběhu.</w:t>
      </w:r>
    </w:p>
    <w:p w14:paraId="55C37198" w14:textId="3E5A96CE" w:rsidR="004B74B9" w:rsidRDefault="004B74B9" w:rsidP="004123C7">
      <w:pPr>
        <w:pStyle w:val="UPOL-normlntext"/>
      </w:pPr>
      <w:r>
        <w:t xml:space="preserve">Tělesnou zdatnost </w:t>
      </w:r>
      <w:r w:rsidR="006E3AC1">
        <w:t>je </w:t>
      </w:r>
      <w:r>
        <w:t>možné rozvíjet sportovně orientovanou zdatností, jenž klade důraz na</w:t>
      </w:r>
      <w:r w:rsidR="006E3AC1">
        <w:t> </w:t>
      </w:r>
      <w:r>
        <w:t xml:space="preserve">vykazování sportovních výsledků. Druhým způsobem </w:t>
      </w:r>
      <w:r w:rsidR="006E3AC1">
        <w:t>je </w:t>
      </w:r>
      <w:r>
        <w:t xml:space="preserve">zdravotně orientovaná zdatnost, jenž rovnoměrně rozvíjí potřebné složky </w:t>
      </w:r>
      <w:r w:rsidR="006E3AC1">
        <w:t>a </w:t>
      </w:r>
      <w:r>
        <w:t xml:space="preserve">snaží </w:t>
      </w:r>
      <w:r w:rsidR="006E3AC1">
        <w:t>se o </w:t>
      </w:r>
      <w:r>
        <w:t xml:space="preserve">pozitivní dopad aktivit </w:t>
      </w:r>
      <w:r w:rsidR="006E3AC1">
        <w:t>na </w:t>
      </w:r>
      <w:r>
        <w:t xml:space="preserve">organismus. V úvahu bere věková </w:t>
      </w:r>
      <w:r w:rsidR="006E3AC1">
        <w:t>a </w:t>
      </w:r>
      <w:r>
        <w:t>zdravotní specifika jedince.</w:t>
      </w:r>
    </w:p>
    <w:p w14:paraId="45E9B2DA" w14:textId="511EEEBF" w:rsidR="004B74B9" w:rsidRDefault="004B74B9" w:rsidP="004123C7">
      <w:pPr>
        <w:pStyle w:val="UPOL-normlntext"/>
      </w:pPr>
      <w:r>
        <w:t xml:space="preserve">Vytrvalost můžeme nejlépe trénovat během/joggingem, cyklistikou, plaváním </w:t>
      </w:r>
      <w:r w:rsidR="006E3AC1">
        <w:t>či </w:t>
      </w:r>
      <w:r>
        <w:t xml:space="preserve">aerobikem. Svalovou sílu zase spíše tenisem, fotbalem, jízdou </w:t>
      </w:r>
      <w:r w:rsidR="006E3AC1">
        <w:t>na </w:t>
      </w:r>
      <w:r>
        <w:t xml:space="preserve">koni, kulturistikou, prací </w:t>
      </w:r>
      <w:r w:rsidR="006E3AC1">
        <w:t>na </w:t>
      </w:r>
      <w:r>
        <w:t xml:space="preserve">zahradě </w:t>
      </w:r>
      <w:r w:rsidR="006E3AC1">
        <w:t>a </w:t>
      </w:r>
      <w:r>
        <w:t>opět i</w:t>
      </w:r>
      <w:r w:rsidR="006E3AC1">
        <w:t> </w:t>
      </w:r>
      <w:r>
        <w:t xml:space="preserve">plaváním. K rozvoji pohyblivosti vede gymnastika, tenis, jóga </w:t>
      </w:r>
      <w:r w:rsidR="006E3AC1">
        <w:t>a </w:t>
      </w:r>
      <w:r>
        <w:t xml:space="preserve">jízda </w:t>
      </w:r>
      <w:r w:rsidR="006E3AC1">
        <w:t>na </w:t>
      </w:r>
      <w:r>
        <w:t xml:space="preserve">koni. V rozvoji koordinace využijeme plavání, jízdu </w:t>
      </w:r>
      <w:r w:rsidR="006E3AC1">
        <w:t>na </w:t>
      </w:r>
      <w:r>
        <w:t xml:space="preserve">koni, gymnastiku </w:t>
      </w:r>
      <w:r w:rsidR="006E3AC1">
        <w:t>a </w:t>
      </w:r>
      <w:r>
        <w:t>tenis.</w:t>
      </w:r>
    </w:p>
    <w:p w14:paraId="799AC2A7" w14:textId="51F3CAEC" w:rsidR="004B74B9" w:rsidRDefault="004B74B9" w:rsidP="004123C7">
      <w:pPr>
        <w:pStyle w:val="UPOL-normlntext"/>
      </w:pPr>
      <w:r>
        <w:t>Fyzická zdatnost tedy značí udržení normální tělesné hmotnosti (</w:t>
      </w:r>
      <w:r w:rsidR="006E3AC1">
        <w:t>např. dle </w:t>
      </w:r>
      <w:r>
        <w:t xml:space="preserve">BMI), schopnost vydržet fyzickou zátěž, vybavení silným svalstvem, udržení pohyblivosti kloubů, šlach </w:t>
      </w:r>
      <w:r w:rsidR="006E3AC1">
        <w:t>a </w:t>
      </w:r>
      <w:r>
        <w:t>vazů a</w:t>
      </w:r>
      <w:r w:rsidR="006E3AC1">
        <w:t> </w:t>
      </w:r>
      <w:r>
        <w:t xml:space="preserve">v neposlední řadě také udržení duševní pohody </w:t>
      </w:r>
      <w:r w:rsidR="006E3AC1">
        <w:t>a </w:t>
      </w:r>
      <w:r>
        <w:t xml:space="preserve">získání techniky pro práci </w:t>
      </w:r>
      <w:r w:rsidR="006E3AC1">
        <w:t>se </w:t>
      </w:r>
      <w:r>
        <w:t>stresem.</w:t>
      </w:r>
      <w:r w:rsidR="004123C7">
        <w:t xml:space="preserve"> </w:t>
      </w:r>
      <w:r>
        <w:t xml:space="preserve">Kubátová (2015, </w:t>
      </w:r>
      <w:r w:rsidR="00076651">
        <w:t>s. 4</w:t>
      </w:r>
      <w:r>
        <w:t>1-</w:t>
      </w:r>
      <w:r w:rsidR="004C0C0C">
        <w:t xml:space="preserve"> </w:t>
      </w:r>
      <w:r>
        <w:t>47)</w:t>
      </w:r>
    </w:p>
    <w:p w14:paraId="412A66DF" w14:textId="77777777" w:rsidR="004B74B9" w:rsidRPr="0029449C" w:rsidRDefault="004B74B9" w:rsidP="00F22D20">
      <w:pPr>
        <w:pStyle w:val="Nadpis4"/>
      </w:pPr>
      <w:bookmarkStart w:id="28" w:name="_Toc96978715"/>
      <w:r w:rsidRPr="0029449C">
        <w:t>Držení těla</w:t>
      </w:r>
      <w:bookmarkEnd w:id="28"/>
    </w:p>
    <w:p w14:paraId="12B94990" w14:textId="66808CEF" w:rsidR="004B74B9" w:rsidRDefault="004B74B9" w:rsidP="0029449C">
      <w:pPr>
        <w:pStyle w:val="UPOL-normlntext"/>
      </w:pPr>
      <w:r>
        <w:t xml:space="preserve">Držení těla </w:t>
      </w:r>
      <w:r w:rsidR="006E3AC1">
        <w:t>je </w:t>
      </w:r>
      <w:r>
        <w:t xml:space="preserve">odrazem zdravotního stavu jedince, konkrétně tedy stavu pohybového aparátu - síly svalů. Ovlivňováno </w:t>
      </w:r>
      <w:r w:rsidR="006E3AC1">
        <w:t>je </w:t>
      </w:r>
      <w:r>
        <w:t xml:space="preserve">však </w:t>
      </w:r>
      <w:r w:rsidR="006E3AC1">
        <w:t>i </w:t>
      </w:r>
      <w:r>
        <w:t xml:space="preserve">dalšími faktory - zdravotním stavem </w:t>
      </w:r>
      <w:r w:rsidR="006E3AC1">
        <w:t>a </w:t>
      </w:r>
      <w:r>
        <w:t>aktuálním psychickým rozpoložením jedince.</w:t>
      </w:r>
    </w:p>
    <w:p w14:paraId="18917BEB" w14:textId="77777777" w:rsidR="000202CC" w:rsidRDefault="004B74B9" w:rsidP="0029449C">
      <w:pPr>
        <w:pStyle w:val="UPOL-normlntext"/>
      </w:pPr>
      <w:r>
        <w:t xml:space="preserve">Správné držení těla </w:t>
      </w:r>
      <w:r w:rsidR="006E3AC1">
        <w:t>je </w:t>
      </w:r>
      <w:r>
        <w:t xml:space="preserve">důležité kvůli udržení vnitřních orgánů </w:t>
      </w:r>
      <w:r w:rsidR="006E3AC1">
        <w:t>ve </w:t>
      </w:r>
      <w:r>
        <w:t xml:space="preserve">správné poloze - zajištění optimální funkce orgánů, zaručuje optimální vývoj svalstva </w:t>
      </w:r>
      <w:r w:rsidR="006E3AC1">
        <w:t>a </w:t>
      </w:r>
      <w:r>
        <w:t xml:space="preserve">motoriky, zaručení úspěšného pracovního výkonu (výchylka obnáší větší výdej energie), posiluje sebevědomí </w:t>
      </w:r>
      <w:r w:rsidR="006E3AC1">
        <w:t>a </w:t>
      </w:r>
      <w:r>
        <w:t xml:space="preserve">duševní pohodu, s čímž souvisí, </w:t>
      </w:r>
      <w:r w:rsidR="006E3AC1">
        <w:t>že </w:t>
      </w:r>
      <w:r>
        <w:t xml:space="preserve">jedinec </w:t>
      </w:r>
      <w:r w:rsidR="006E3AC1">
        <w:t>se </w:t>
      </w:r>
      <w:r>
        <w:t xml:space="preserve">správným držením těla působí </w:t>
      </w:r>
      <w:r w:rsidR="006E3AC1">
        <w:t>pro </w:t>
      </w:r>
      <w:r>
        <w:t xml:space="preserve">okolí pozitivně </w:t>
      </w:r>
      <w:r w:rsidR="006E3AC1">
        <w:t>a </w:t>
      </w:r>
      <w:r>
        <w:t>sebevědomě.</w:t>
      </w:r>
    </w:p>
    <w:p w14:paraId="28FB5BA3" w14:textId="3450BDE3" w:rsidR="006E3AC1" w:rsidRDefault="006E3AC1" w:rsidP="0029449C">
      <w:pPr>
        <w:pStyle w:val="UPOL-normlntext"/>
      </w:pPr>
      <w:r>
        <w:lastRenderedPageBreak/>
        <w:t>Při </w:t>
      </w:r>
      <w:r w:rsidR="004B74B9">
        <w:t xml:space="preserve">správném držení těla </w:t>
      </w:r>
      <w:r>
        <w:t>se </w:t>
      </w:r>
      <w:r w:rsidR="004B74B9">
        <w:t xml:space="preserve">snažíme </w:t>
      </w:r>
      <w:r>
        <w:t>o </w:t>
      </w:r>
      <w:r w:rsidR="004B74B9">
        <w:t xml:space="preserve">poměr částí těla v prostoru vzhledem k ose těla. V předozadním směru páteře </w:t>
      </w:r>
      <w:r>
        <w:t>se </w:t>
      </w:r>
      <w:r w:rsidR="004B74B9">
        <w:t xml:space="preserve">nachází dvě prohnutí - </w:t>
      </w:r>
      <w:r>
        <w:t>tzv. </w:t>
      </w:r>
      <w:r w:rsidR="004B74B9">
        <w:t xml:space="preserve">lordózy v oblasti krku </w:t>
      </w:r>
      <w:r>
        <w:t>a </w:t>
      </w:r>
      <w:r w:rsidR="004B74B9">
        <w:t xml:space="preserve">beder </w:t>
      </w:r>
      <w:r>
        <w:t>a </w:t>
      </w:r>
      <w:r w:rsidR="004B74B9">
        <w:t xml:space="preserve">dvě vyklenutí - </w:t>
      </w:r>
      <w:r>
        <w:t>tzv. </w:t>
      </w:r>
      <w:r w:rsidR="004B74B9">
        <w:t xml:space="preserve">kyfóza (hrudní </w:t>
      </w:r>
      <w:r>
        <w:t>a </w:t>
      </w:r>
      <w:r w:rsidR="004B74B9">
        <w:t xml:space="preserve">bedro-křížová). Zakřivení </w:t>
      </w:r>
      <w:r>
        <w:t>by </w:t>
      </w:r>
      <w:r w:rsidR="004B74B9">
        <w:t>neměla být příliš velká, ale</w:t>
      </w:r>
      <w:r w:rsidR="006727B1">
        <w:t> </w:t>
      </w:r>
      <w:r w:rsidR="004B74B9">
        <w:t>ani</w:t>
      </w:r>
      <w:r>
        <w:t> </w:t>
      </w:r>
      <w:r w:rsidR="004B74B9">
        <w:t>plochá</w:t>
      </w:r>
      <w:r>
        <w:t>.</w:t>
      </w:r>
    </w:p>
    <w:p w14:paraId="7C4E56EA" w14:textId="69EFA0DE" w:rsidR="004B74B9" w:rsidRDefault="004B74B9" w:rsidP="0029449C">
      <w:pPr>
        <w:pStyle w:val="UPOL-normlntext"/>
      </w:pPr>
      <w:r>
        <w:t xml:space="preserve">Důležitou roli v držení těla </w:t>
      </w:r>
      <w:r w:rsidR="006E3AC1">
        <w:t>má i </w:t>
      </w:r>
      <w:r>
        <w:t xml:space="preserve">pánev, hlava, ramena </w:t>
      </w:r>
      <w:r w:rsidR="006E3AC1">
        <w:t>a </w:t>
      </w:r>
      <w:r>
        <w:t>dolní končetiny.</w:t>
      </w:r>
    </w:p>
    <w:p w14:paraId="105F7FBD" w14:textId="77777777" w:rsidR="000202CC" w:rsidRDefault="004B74B9" w:rsidP="0029449C">
      <w:pPr>
        <w:pStyle w:val="UPOL-normlntext"/>
      </w:pPr>
      <w:r>
        <w:t xml:space="preserve">Správný vzpřímený stoj </w:t>
      </w:r>
      <w:r w:rsidR="006E3AC1">
        <w:t>si </w:t>
      </w:r>
      <w:r>
        <w:t xml:space="preserve">můžeme nacvičit napřímením </w:t>
      </w:r>
      <w:r w:rsidR="006E3AC1">
        <w:t>a </w:t>
      </w:r>
      <w:r>
        <w:t xml:space="preserve">postavením zády </w:t>
      </w:r>
      <w:r w:rsidR="006E3AC1">
        <w:t>ke </w:t>
      </w:r>
      <w:r>
        <w:t>zdi. Důležité je, aby</w:t>
      </w:r>
      <w:r w:rsidR="006E3AC1">
        <w:t> </w:t>
      </w:r>
      <w:r>
        <w:t xml:space="preserve">dotek zdi probíhal pouze v místech pat, hýždí </w:t>
      </w:r>
      <w:r w:rsidR="006E3AC1">
        <w:t>a </w:t>
      </w:r>
      <w:r>
        <w:t xml:space="preserve">lopatkami. Hlava </w:t>
      </w:r>
      <w:r w:rsidR="006E3AC1">
        <w:t>by </w:t>
      </w:r>
      <w:r>
        <w:t xml:space="preserve">měla být uvolněná, pohled před sebe </w:t>
      </w:r>
      <w:r w:rsidR="006E3AC1">
        <w:t>a </w:t>
      </w:r>
      <w:r>
        <w:t xml:space="preserve">brada mírně vzad. Ramena </w:t>
      </w:r>
      <w:r w:rsidR="006E3AC1">
        <w:t>se </w:t>
      </w:r>
      <w:r>
        <w:t xml:space="preserve">snažíme tlačit dozadu </w:t>
      </w:r>
      <w:r w:rsidR="006E3AC1">
        <w:t>a </w:t>
      </w:r>
      <w:r>
        <w:t xml:space="preserve">dolů, lopatkami k sobě. Stoj probíhá </w:t>
      </w:r>
      <w:r w:rsidR="006E3AC1">
        <w:t>se </w:t>
      </w:r>
      <w:r>
        <w:t xml:space="preserve">zataženým břichem </w:t>
      </w:r>
      <w:r w:rsidR="006E3AC1">
        <w:t>a </w:t>
      </w:r>
      <w:r>
        <w:t xml:space="preserve">s pažemi volně podél těla. </w:t>
      </w:r>
      <w:r w:rsidR="006E3AC1">
        <w:t>Po </w:t>
      </w:r>
      <w:r>
        <w:t xml:space="preserve">tomto nácviku můžeme </w:t>
      </w:r>
      <w:r w:rsidR="006E3AC1">
        <w:t>o </w:t>
      </w:r>
      <w:r>
        <w:t xml:space="preserve">krok odstoupit </w:t>
      </w:r>
      <w:r w:rsidR="006E3AC1">
        <w:t>od </w:t>
      </w:r>
      <w:r>
        <w:t xml:space="preserve">zdi, </w:t>
      </w:r>
      <w:r w:rsidR="006E3AC1">
        <w:t>kdy by se </w:t>
      </w:r>
      <w:r>
        <w:t>postoj neměl výrazně změnit. Tento postoj bychom měli dodržovat i</w:t>
      </w:r>
      <w:r w:rsidR="006E3AC1">
        <w:t> při </w:t>
      </w:r>
      <w:r>
        <w:t xml:space="preserve">chůzi. Doporučuje </w:t>
      </w:r>
      <w:r w:rsidR="006E3AC1">
        <w:t>se </w:t>
      </w:r>
      <w:r>
        <w:t xml:space="preserve">několikrát opakovat, dalším známým cvikem </w:t>
      </w:r>
      <w:r w:rsidR="006E3AC1">
        <w:t>je tzv. </w:t>
      </w:r>
      <w:r>
        <w:t xml:space="preserve">cvik modelek, </w:t>
      </w:r>
      <w:r w:rsidR="006E3AC1">
        <w:t>kdy </w:t>
      </w:r>
      <w:r>
        <w:t>ve</w:t>
      </w:r>
      <w:r w:rsidR="006E3AC1">
        <w:t> </w:t>
      </w:r>
      <w:r>
        <w:t xml:space="preserve">správném stoji probíhá chůze s knihou </w:t>
      </w:r>
      <w:r w:rsidR="006E3AC1">
        <w:t>na </w:t>
      </w:r>
      <w:r>
        <w:t>hlavě.</w:t>
      </w:r>
    </w:p>
    <w:p w14:paraId="0F233C92" w14:textId="204BA0AB" w:rsidR="004B74B9" w:rsidRDefault="006E3AC1" w:rsidP="0029449C">
      <w:pPr>
        <w:pStyle w:val="UPOL-normlntext"/>
      </w:pPr>
      <w:r>
        <w:t>Při </w:t>
      </w:r>
      <w:r w:rsidR="004B74B9">
        <w:t xml:space="preserve">dodržování správné polohy těla </w:t>
      </w:r>
      <w:r>
        <w:t>u </w:t>
      </w:r>
      <w:r w:rsidR="004B74B9">
        <w:t xml:space="preserve">počítače </w:t>
      </w:r>
      <w:r>
        <w:t>je </w:t>
      </w:r>
      <w:r w:rsidR="004B74B9">
        <w:t xml:space="preserve">důležité umístění monitoru počítače - </w:t>
      </w:r>
      <w:r>
        <w:t>pro </w:t>
      </w:r>
      <w:r w:rsidR="004B74B9">
        <w:t xml:space="preserve">praváky levým bokem k oknu </w:t>
      </w:r>
      <w:r>
        <w:t>a pro </w:t>
      </w:r>
      <w:r w:rsidR="004B74B9">
        <w:t xml:space="preserve">leváky naopak pravým bokem k oknu. </w:t>
      </w:r>
      <w:r>
        <w:t>Je </w:t>
      </w:r>
      <w:r w:rsidR="004B74B9">
        <w:t xml:space="preserve">vhodné umístit monitor tak, </w:t>
      </w:r>
      <w:r>
        <w:t>aby </w:t>
      </w:r>
      <w:r w:rsidR="004B74B9">
        <w:t xml:space="preserve">nedocházelo </w:t>
      </w:r>
      <w:r>
        <w:t>ke </w:t>
      </w:r>
      <w:r w:rsidR="004B74B9">
        <w:t xml:space="preserve">zbytečnému pohybu trupu </w:t>
      </w:r>
      <w:r>
        <w:t>do </w:t>
      </w:r>
      <w:r w:rsidR="004B74B9">
        <w:t xml:space="preserve">stran </w:t>
      </w:r>
      <w:r>
        <w:t>či </w:t>
      </w:r>
      <w:r w:rsidR="004B74B9">
        <w:t xml:space="preserve">otáčení hlavy. Zároveň </w:t>
      </w:r>
      <w:r>
        <w:t>by </w:t>
      </w:r>
      <w:r w:rsidR="004B74B9">
        <w:t xml:space="preserve">však neměl být umístěn příliš blízko, doporučuje </w:t>
      </w:r>
      <w:r>
        <w:t>se </w:t>
      </w:r>
      <w:r w:rsidR="004B74B9">
        <w:t xml:space="preserve">nejméně 40cm </w:t>
      </w:r>
      <w:r>
        <w:t>a </w:t>
      </w:r>
      <w:r w:rsidR="004B74B9">
        <w:t>nejvíce 70-9</w:t>
      </w:r>
      <w:r>
        <w:t>0 </w:t>
      </w:r>
      <w:r w:rsidR="004B74B9">
        <w:t xml:space="preserve">cm </w:t>
      </w:r>
      <w:r>
        <w:t>od </w:t>
      </w:r>
      <w:r w:rsidR="004B74B9">
        <w:t xml:space="preserve">očí. Horní okraj obrazovky </w:t>
      </w:r>
      <w:r>
        <w:t>by </w:t>
      </w:r>
      <w:r w:rsidR="004B74B9">
        <w:t xml:space="preserve">měl být </w:t>
      </w:r>
      <w:r>
        <w:t>ve </w:t>
      </w:r>
      <w:r w:rsidR="004B74B9">
        <w:t xml:space="preserve">výši očí </w:t>
      </w:r>
      <w:r>
        <w:t>či </w:t>
      </w:r>
      <w:r w:rsidR="004B74B9">
        <w:t xml:space="preserve">níže, nikoliv výše kvůli zaklánění </w:t>
      </w:r>
      <w:r>
        <w:t>a </w:t>
      </w:r>
      <w:r w:rsidR="004B74B9">
        <w:t xml:space="preserve">vysychání očních bulev. Klávesnice </w:t>
      </w:r>
      <w:r>
        <w:t>by </w:t>
      </w:r>
      <w:r w:rsidR="004B74B9">
        <w:t>měla být umístěna zhruba 1</w:t>
      </w:r>
      <w:r>
        <w:t>0 </w:t>
      </w:r>
      <w:r w:rsidR="004B74B9">
        <w:t xml:space="preserve">cm </w:t>
      </w:r>
      <w:r>
        <w:t>od </w:t>
      </w:r>
      <w:r w:rsidR="004B74B9">
        <w:t xml:space="preserve">okraje pracovní desky, hned vedle ni </w:t>
      </w:r>
      <w:r>
        <w:t>by </w:t>
      </w:r>
      <w:r w:rsidR="004B74B9">
        <w:t xml:space="preserve">měla být umístěna myš. Ideální židle </w:t>
      </w:r>
      <w:r>
        <w:t>je na </w:t>
      </w:r>
      <w:r w:rsidR="004B74B9">
        <w:t xml:space="preserve">kolečkách, otočná </w:t>
      </w:r>
      <w:r>
        <w:t>a </w:t>
      </w:r>
      <w:r w:rsidR="004B74B9">
        <w:t>pevná.</w:t>
      </w:r>
    </w:p>
    <w:p w14:paraId="2DD4474B" w14:textId="34297868" w:rsidR="000202CC" w:rsidRDefault="004B74B9" w:rsidP="0029449C">
      <w:pPr>
        <w:pStyle w:val="UPOL-normlntext"/>
      </w:pPr>
      <w:r>
        <w:t xml:space="preserve">Váha těla spočívá </w:t>
      </w:r>
      <w:r w:rsidR="006E3AC1">
        <w:t>na </w:t>
      </w:r>
      <w:r>
        <w:t>sedadle, dolní končetiny jsou široce rozkročené s takovým ohybem, aby</w:t>
      </w:r>
      <w:r w:rsidR="003E5CBB">
        <w:t> </w:t>
      </w:r>
      <w:r>
        <w:t xml:space="preserve">kyčelní klouby byly </w:t>
      </w:r>
      <w:r w:rsidR="006E3AC1">
        <w:t>o 1 </w:t>
      </w:r>
      <w:r>
        <w:t xml:space="preserve">cm výše </w:t>
      </w:r>
      <w:r w:rsidR="006E3AC1">
        <w:t>než </w:t>
      </w:r>
      <w:r>
        <w:t xml:space="preserve">jsou kolena. Chodidla </w:t>
      </w:r>
      <w:r w:rsidR="006E3AC1">
        <w:t>se </w:t>
      </w:r>
      <w:r>
        <w:t xml:space="preserve">dotýkají země celou plochou, pánev </w:t>
      </w:r>
      <w:r w:rsidR="006E3AC1">
        <w:t>je </w:t>
      </w:r>
      <w:r>
        <w:t xml:space="preserve">v mírném předklonu, břicho </w:t>
      </w:r>
      <w:r w:rsidR="006E3AC1">
        <w:t>je </w:t>
      </w:r>
      <w:r>
        <w:t xml:space="preserve">zpevněné, záda jsou rovná </w:t>
      </w:r>
      <w:r w:rsidR="006E3AC1">
        <w:t>a </w:t>
      </w:r>
      <w:r>
        <w:t xml:space="preserve">brada </w:t>
      </w:r>
      <w:r w:rsidR="006E3AC1">
        <w:t>je </w:t>
      </w:r>
      <w:r>
        <w:t>zasunutá. Lokty by</w:t>
      </w:r>
      <w:r w:rsidR="002C71EB">
        <w:t> </w:t>
      </w:r>
      <w:r>
        <w:t xml:space="preserve">měly být </w:t>
      </w:r>
      <w:r w:rsidR="006E3AC1">
        <w:t>u </w:t>
      </w:r>
      <w:r>
        <w:t xml:space="preserve">těla v takové poloze, </w:t>
      </w:r>
      <w:r w:rsidR="006E3AC1">
        <w:t>aby </w:t>
      </w:r>
      <w:r>
        <w:t xml:space="preserve">bylo možné mít ramena </w:t>
      </w:r>
      <w:r w:rsidR="006E3AC1">
        <w:t>a </w:t>
      </w:r>
      <w:r>
        <w:t>šíje uvolněná. Uvolněné jsou i</w:t>
      </w:r>
      <w:r w:rsidR="000765C6">
        <w:t> </w:t>
      </w:r>
      <w:r>
        <w:t>prsty na</w:t>
      </w:r>
      <w:r w:rsidR="006E3AC1">
        <w:t> </w:t>
      </w:r>
      <w:r>
        <w:t xml:space="preserve">myši, </w:t>
      </w:r>
      <w:r w:rsidR="006E3AC1">
        <w:t>kdy je </w:t>
      </w:r>
      <w:r>
        <w:t xml:space="preserve">předloktí </w:t>
      </w:r>
      <w:r w:rsidR="006E3AC1">
        <w:t>na </w:t>
      </w:r>
      <w:r>
        <w:t xml:space="preserve">desce stolu. Pokud </w:t>
      </w:r>
      <w:r w:rsidR="006E3AC1">
        <w:t>se </w:t>
      </w:r>
      <w:r>
        <w:t xml:space="preserve">prsty přesouvají </w:t>
      </w:r>
      <w:r w:rsidR="006E3AC1">
        <w:t>na </w:t>
      </w:r>
      <w:r>
        <w:t xml:space="preserve">klávesnici, lokty jsou zhruba </w:t>
      </w:r>
      <w:r w:rsidR="006E3AC1">
        <w:t>o 1 </w:t>
      </w:r>
      <w:r>
        <w:t xml:space="preserve">cm výše </w:t>
      </w:r>
      <w:r w:rsidR="006E3AC1">
        <w:t>než </w:t>
      </w:r>
      <w:r>
        <w:t xml:space="preserve">zápěstí. Ideální </w:t>
      </w:r>
      <w:r w:rsidR="006E3AC1">
        <w:t>je </w:t>
      </w:r>
      <w:r>
        <w:t>mít zápěstí podložené.</w:t>
      </w:r>
      <w:r w:rsidR="0029449C">
        <w:t xml:space="preserve"> </w:t>
      </w:r>
      <w:r>
        <w:t xml:space="preserve">Kubátová (2015, </w:t>
      </w:r>
      <w:r w:rsidR="00076651">
        <w:t>s. 4</w:t>
      </w:r>
      <w:r>
        <w:t>7-54)</w:t>
      </w:r>
    </w:p>
    <w:p w14:paraId="2F2C8763" w14:textId="294E675A" w:rsidR="000202CC" w:rsidRDefault="004B74B9" w:rsidP="0029449C">
      <w:pPr>
        <w:pStyle w:val="UPOL-normlntext"/>
      </w:pPr>
      <w:r>
        <w:t>Kubátová (</w:t>
      </w:r>
      <w:r w:rsidR="00076651">
        <w:t>s. 5</w:t>
      </w:r>
      <w:r>
        <w:t xml:space="preserve">4) píše: </w:t>
      </w:r>
      <w:r w:rsidRPr="005A1CD9">
        <w:rPr>
          <w:i/>
          <w:iCs/>
        </w:rPr>
        <w:t xml:space="preserve">„Ačkoli </w:t>
      </w:r>
      <w:r w:rsidR="006E3AC1" w:rsidRPr="005A1CD9">
        <w:rPr>
          <w:i/>
          <w:iCs/>
        </w:rPr>
        <w:t>je </w:t>
      </w:r>
      <w:r w:rsidRPr="005A1CD9">
        <w:rPr>
          <w:i/>
          <w:iCs/>
        </w:rPr>
        <w:t xml:space="preserve">péče </w:t>
      </w:r>
      <w:r w:rsidR="006E3AC1" w:rsidRPr="005A1CD9">
        <w:rPr>
          <w:i/>
          <w:iCs/>
        </w:rPr>
        <w:t>o </w:t>
      </w:r>
      <w:r w:rsidRPr="005A1CD9">
        <w:rPr>
          <w:i/>
          <w:iCs/>
        </w:rPr>
        <w:t xml:space="preserve">držení těla obzvlášť důležitá v dětství </w:t>
      </w:r>
      <w:r w:rsidR="006E3AC1" w:rsidRPr="005A1CD9">
        <w:rPr>
          <w:i/>
          <w:iCs/>
        </w:rPr>
        <w:t>a </w:t>
      </w:r>
      <w:r w:rsidRPr="005A1CD9">
        <w:rPr>
          <w:i/>
          <w:iCs/>
        </w:rPr>
        <w:t xml:space="preserve">dospívání, </w:t>
      </w:r>
      <w:r w:rsidR="006E3AC1" w:rsidRPr="005A1CD9">
        <w:rPr>
          <w:i/>
          <w:iCs/>
        </w:rPr>
        <w:t>kdy </w:t>
      </w:r>
      <w:r w:rsidRPr="005A1CD9">
        <w:rPr>
          <w:i/>
          <w:iCs/>
        </w:rPr>
        <w:t xml:space="preserve">probíhá růst </w:t>
      </w:r>
      <w:r w:rsidR="006E3AC1" w:rsidRPr="005A1CD9">
        <w:rPr>
          <w:i/>
          <w:iCs/>
        </w:rPr>
        <w:t>a </w:t>
      </w:r>
      <w:r w:rsidRPr="005A1CD9">
        <w:rPr>
          <w:i/>
          <w:iCs/>
        </w:rPr>
        <w:t xml:space="preserve">pohybové stereotypy </w:t>
      </w:r>
      <w:r w:rsidR="006E3AC1" w:rsidRPr="005A1CD9">
        <w:rPr>
          <w:i/>
          <w:iCs/>
        </w:rPr>
        <w:t>se </w:t>
      </w:r>
      <w:r w:rsidRPr="005A1CD9">
        <w:rPr>
          <w:i/>
          <w:iCs/>
        </w:rPr>
        <w:t xml:space="preserve">teprve utvářejí, </w:t>
      </w:r>
      <w:r w:rsidR="006E3AC1" w:rsidRPr="005A1CD9">
        <w:rPr>
          <w:i/>
          <w:iCs/>
        </w:rPr>
        <w:t>o </w:t>
      </w:r>
      <w:r w:rsidRPr="005A1CD9">
        <w:rPr>
          <w:i/>
          <w:iCs/>
        </w:rPr>
        <w:t xml:space="preserve">držení svého těla </w:t>
      </w:r>
      <w:r w:rsidR="006E3AC1" w:rsidRPr="005A1CD9">
        <w:rPr>
          <w:i/>
          <w:iCs/>
        </w:rPr>
        <w:t>by se </w:t>
      </w:r>
      <w:r w:rsidRPr="005A1CD9">
        <w:rPr>
          <w:i/>
          <w:iCs/>
        </w:rPr>
        <w:t>člověk měl zajímat celoživotně</w:t>
      </w:r>
      <w:r>
        <w:t>.“</w:t>
      </w:r>
    </w:p>
    <w:p w14:paraId="4DA2E870" w14:textId="43BFC670" w:rsidR="004B74B9" w:rsidRPr="0029449C" w:rsidRDefault="004B74B9" w:rsidP="0029449C">
      <w:pPr>
        <w:pStyle w:val="Nadpis3"/>
      </w:pPr>
      <w:bookmarkStart w:id="29" w:name="_Toc96978716"/>
      <w:bookmarkStart w:id="30" w:name="_Toc99336219"/>
      <w:r w:rsidRPr="0029449C">
        <w:lastRenderedPageBreak/>
        <w:t>Spánek</w:t>
      </w:r>
      <w:bookmarkEnd w:id="29"/>
      <w:bookmarkEnd w:id="30"/>
    </w:p>
    <w:p w14:paraId="7DBBFBFB" w14:textId="37768A6A" w:rsidR="004B74B9" w:rsidRDefault="006E3AC1" w:rsidP="0029449C">
      <w:pPr>
        <w:pStyle w:val="UPOL-normlntext"/>
      </w:pPr>
      <w:r>
        <w:t>Dle </w:t>
      </w:r>
      <w:r w:rsidR="004B74B9">
        <w:t xml:space="preserve">Maslowovy hierarchie potřeb </w:t>
      </w:r>
      <w:r>
        <w:t>je </w:t>
      </w:r>
      <w:r w:rsidR="004B74B9">
        <w:t xml:space="preserve">spánek jednou z fyziologických potřeb člověka. Dalšími potřebami jsou: dýchání, voda, potrava </w:t>
      </w:r>
      <w:r>
        <w:t>a </w:t>
      </w:r>
      <w:r w:rsidR="004B74B9">
        <w:t>vylučování. Tyto potřeby jsou základním kamenem pro</w:t>
      </w:r>
      <w:r>
        <w:t> </w:t>
      </w:r>
      <w:r w:rsidR="004B74B9">
        <w:t>správné fungování organismu.</w:t>
      </w:r>
    </w:p>
    <w:p w14:paraId="30B03B36" w14:textId="77777777" w:rsidR="000202CC" w:rsidRDefault="006E3AC1" w:rsidP="0029449C">
      <w:pPr>
        <w:pStyle w:val="UPOL-normlntext"/>
      </w:pPr>
      <w:r>
        <w:t>Ve </w:t>
      </w:r>
      <w:r w:rsidR="004B74B9">
        <w:t xml:space="preserve">spánku nastává kompletní přeladění organismu, dochází k opakujícímu útlumu mozkové kůry spolu </w:t>
      </w:r>
      <w:r>
        <w:t>se </w:t>
      </w:r>
      <w:r w:rsidR="004B74B9">
        <w:t>snížením intenzity většiny životních pochodů.</w:t>
      </w:r>
    </w:p>
    <w:p w14:paraId="152586C8" w14:textId="09F1DA89" w:rsidR="004B74B9" w:rsidRDefault="004B74B9" w:rsidP="0029449C">
      <w:pPr>
        <w:pStyle w:val="UPOL-normlntext"/>
      </w:pPr>
      <w:r>
        <w:t xml:space="preserve">Potřeba spánku </w:t>
      </w:r>
      <w:r w:rsidR="006E3AC1">
        <w:t>je </w:t>
      </w:r>
      <w:r>
        <w:t xml:space="preserve">velmi individuální, </w:t>
      </w:r>
      <w:r w:rsidR="006E3AC1">
        <w:t>ale u </w:t>
      </w:r>
      <w:r>
        <w:t>dospělého člověka bývá optimálním časem 6-</w:t>
      </w:r>
      <w:r w:rsidR="006E3AC1">
        <w:t>9 </w:t>
      </w:r>
      <w:r>
        <w:t xml:space="preserve">hodin. Právě dostatečný spánek </w:t>
      </w:r>
      <w:r w:rsidR="006E3AC1">
        <w:t>je </w:t>
      </w:r>
      <w:r>
        <w:t xml:space="preserve">předpokladem </w:t>
      </w:r>
      <w:r w:rsidR="006E3AC1">
        <w:t>pro </w:t>
      </w:r>
      <w:r>
        <w:t xml:space="preserve">psychické </w:t>
      </w:r>
      <w:r w:rsidR="006E3AC1">
        <w:t>i </w:t>
      </w:r>
      <w:r>
        <w:t xml:space="preserve">fyzické zdraví jedince. Spousta chorob </w:t>
      </w:r>
      <w:r w:rsidR="006E3AC1">
        <w:t>se </w:t>
      </w:r>
      <w:r>
        <w:t>projevuje spánkovými poruchami.</w:t>
      </w:r>
      <w:r w:rsidR="0029449C">
        <w:t xml:space="preserve"> </w:t>
      </w:r>
      <w:r>
        <w:t xml:space="preserve">Zvírotský (2014, </w:t>
      </w:r>
      <w:r w:rsidR="00076651">
        <w:t>s. 3</w:t>
      </w:r>
      <w:r>
        <w:t>7)</w:t>
      </w:r>
    </w:p>
    <w:p w14:paraId="1E5982C1" w14:textId="3F7D6165" w:rsidR="00AC78FD" w:rsidRDefault="00AC78FD" w:rsidP="0029449C">
      <w:pPr>
        <w:pStyle w:val="UPOL-normlntext"/>
      </w:pPr>
      <w:r>
        <w:t>Vašutová</w:t>
      </w:r>
      <w:r w:rsidR="00424466">
        <w:t xml:space="preserve"> (2009) píše, že</w:t>
      </w:r>
      <w:r w:rsidR="0076462B">
        <w:t xml:space="preserve"> rozlišujeme tři funkční stavy organismu - NREM spánek, REM spánek a bdělost, kdy přechody mezi spánkem REM a NREM a spánkem a bděním na sebe plynule navazují.</w:t>
      </w:r>
    </w:p>
    <w:p w14:paraId="5BB06D63" w14:textId="77777777" w:rsidR="004B74B9" w:rsidRPr="0029449C" w:rsidRDefault="004B74B9" w:rsidP="007835FF">
      <w:pPr>
        <w:pStyle w:val="Nadpis4"/>
      </w:pPr>
      <w:bookmarkStart w:id="31" w:name="_Toc96978717"/>
      <w:r w:rsidRPr="0029449C">
        <w:t>Spánková hygiena</w:t>
      </w:r>
      <w:bookmarkEnd w:id="31"/>
    </w:p>
    <w:p w14:paraId="6595FAE5" w14:textId="77777777" w:rsidR="000202CC" w:rsidRDefault="004B74B9" w:rsidP="0029449C">
      <w:pPr>
        <w:pStyle w:val="UPOL-normlntext"/>
      </w:pPr>
      <w:r>
        <w:t>Spánkovou hygienou označujeme soubor zásad, které dodržujeme s cílem dosáhnutí kvalitního a</w:t>
      </w:r>
      <w:r w:rsidR="006E3AC1">
        <w:t> </w:t>
      </w:r>
      <w:r>
        <w:t xml:space="preserve">dostatečně dlouhého spánku. Některé spánkové zásady jsou však velmi individuální - </w:t>
      </w:r>
      <w:r w:rsidR="006E3AC1">
        <w:t>již </w:t>
      </w:r>
      <w:r>
        <w:t xml:space="preserve">zmíněná doba spánku. Většina osob </w:t>
      </w:r>
      <w:r w:rsidR="006E3AC1">
        <w:t>má tzv. </w:t>
      </w:r>
      <w:r>
        <w:t xml:space="preserve">monofázický spánek, </w:t>
      </w:r>
      <w:r w:rsidR="006E3AC1">
        <w:t>což </w:t>
      </w:r>
      <w:r>
        <w:t xml:space="preserve">znamená, </w:t>
      </w:r>
      <w:r w:rsidR="006E3AC1">
        <w:t>že se </w:t>
      </w:r>
      <w:r>
        <w:t xml:space="preserve">ubírají </w:t>
      </w:r>
      <w:r w:rsidR="006E3AC1">
        <w:t>ke </w:t>
      </w:r>
      <w:r>
        <w:t xml:space="preserve">spánku pouze 1x denně - přes noc. Děti </w:t>
      </w:r>
      <w:r w:rsidR="006E3AC1">
        <w:t>a </w:t>
      </w:r>
      <w:r>
        <w:t>starší lidé (</w:t>
      </w:r>
      <w:r w:rsidR="006E3AC1">
        <w:t>ale </w:t>
      </w:r>
      <w:r>
        <w:t xml:space="preserve">samozřejmě </w:t>
      </w:r>
      <w:r w:rsidR="006E3AC1">
        <w:t>i </w:t>
      </w:r>
      <w:r>
        <w:t xml:space="preserve">ostatní osoby </w:t>
      </w:r>
      <w:r w:rsidR="006E3AC1">
        <w:t>se </w:t>
      </w:r>
      <w:r>
        <w:t xml:space="preserve">zvýšenou potřebou spánku) mají </w:t>
      </w:r>
      <w:r w:rsidR="006E3AC1">
        <w:t>tzv. </w:t>
      </w:r>
      <w:r>
        <w:t>polyfázický spánek, tedy spí několikrát denně (</w:t>
      </w:r>
      <w:r w:rsidR="006E3AC1">
        <w:t>např. po </w:t>
      </w:r>
      <w:r>
        <w:t>obědě, odpoledne a</w:t>
      </w:r>
      <w:r w:rsidR="006E3AC1">
        <w:t> </w:t>
      </w:r>
      <w:r>
        <w:t>večer).</w:t>
      </w:r>
    </w:p>
    <w:p w14:paraId="18AC1261" w14:textId="73DC4D7F" w:rsidR="004B74B9" w:rsidRDefault="004B74B9" w:rsidP="0029449C">
      <w:pPr>
        <w:pStyle w:val="UPOL-normlntext"/>
      </w:pPr>
      <w:r>
        <w:t xml:space="preserve">Důležité zásady </w:t>
      </w:r>
      <w:r w:rsidR="006E3AC1">
        <w:t>pro </w:t>
      </w:r>
      <w:r>
        <w:t>kvalitní spánek:</w:t>
      </w:r>
    </w:p>
    <w:p w14:paraId="1C49C84A" w14:textId="620456DC" w:rsidR="004B74B9" w:rsidRDefault="004B74B9" w:rsidP="0029449C">
      <w:pPr>
        <w:pStyle w:val="UPOL-odrky"/>
        <w:keepNext/>
      </w:pPr>
      <w:r>
        <w:t xml:space="preserve">ukládání </w:t>
      </w:r>
      <w:r w:rsidR="006E3AC1">
        <w:t>ke </w:t>
      </w:r>
      <w:r>
        <w:t xml:space="preserve">spánku </w:t>
      </w:r>
      <w:r w:rsidR="006E3AC1">
        <w:t>a </w:t>
      </w:r>
      <w:r>
        <w:t xml:space="preserve">vstávání </w:t>
      </w:r>
      <w:r w:rsidR="006E3AC1">
        <w:t>ve </w:t>
      </w:r>
      <w:r>
        <w:t>stejný čas (</w:t>
      </w:r>
      <w:r w:rsidR="006E3AC1">
        <w:t>a to i o </w:t>
      </w:r>
      <w:r>
        <w:t>víkendu, s tolerancí 1</w:t>
      </w:r>
      <w:r w:rsidR="006E3AC1">
        <w:t>5 </w:t>
      </w:r>
      <w:r>
        <w:t>minut)</w:t>
      </w:r>
      <w:r w:rsidR="0029449C">
        <w:t>;</w:t>
      </w:r>
    </w:p>
    <w:p w14:paraId="5595896F" w14:textId="5B851FA5" w:rsidR="004B74B9" w:rsidRDefault="004B74B9" w:rsidP="0029449C">
      <w:pPr>
        <w:pStyle w:val="UPOL-odrky"/>
      </w:pPr>
      <w:r>
        <w:t xml:space="preserve">večer </w:t>
      </w:r>
      <w:r w:rsidR="006E3AC1">
        <w:t>se </w:t>
      </w:r>
      <w:r>
        <w:t xml:space="preserve">vyhnout těžkým jídlům, jíst nejpozději </w:t>
      </w:r>
      <w:r w:rsidR="006E3AC1">
        <w:t>2 </w:t>
      </w:r>
      <w:r>
        <w:t>hodiny před spaním</w:t>
      </w:r>
      <w:r w:rsidR="0029449C">
        <w:t>;</w:t>
      </w:r>
    </w:p>
    <w:p w14:paraId="64C65D42" w14:textId="1D1BE219" w:rsidR="004B74B9" w:rsidRDefault="004B74B9" w:rsidP="0029449C">
      <w:pPr>
        <w:pStyle w:val="UPOL-odrky"/>
      </w:pPr>
      <w:r>
        <w:t xml:space="preserve">nepít povzbuzující nápoje (čaj, kafe, kolové nápoje) </w:t>
      </w:r>
      <w:r w:rsidR="006E3AC1">
        <w:t>4 </w:t>
      </w:r>
      <w:r>
        <w:t>hodiny před spaním</w:t>
      </w:r>
      <w:r w:rsidR="0029449C">
        <w:t>;</w:t>
      </w:r>
    </w:p>
    <w:p w14:paraId="28F4A96F" w14:textId="51BD94CD" w:rsidR="004B74B9" w:rsidRDefault="004B74B9" w:rsidP="0029449C">
      <w:pPr>
        <w:pStyle w:val="UPOL-odrky"/>
      </w:pPr>
      <w:r>
        <w:t xml:space="preserve">neprovozovat sport </w:t>
      </w:r>
      <w:r w:rsidR="006E3AC1">
        <w:t>ani </w:t>
      </w:r>
      <w:r>
        <w:t xml:space="preserve">fyzicky namáhavou činnost </w:t>
      </w:r>
      <w:r w:rsidR="006E3AC1">
        <w:t>2 </w:t>
      </w:r>
      <w:r>
        <w:t>hodiny před spaním</w:t>
      </w:r>
      <w:r w:rsidR="0029449C">
        <w:t>;</w:t>
      </w:r>
    </w:p>
    <w:p w14:paraId="4D14D5D9" w14:textId="71024D64" w:rsidR="004B74B9" w:rsidRDefault="004B74B9" w:rsidP="0029449C">
      <w:pPr>
        <w:pStyle w:val="UPOL-odrky"/>
      </w:pPr>
      <w:r>
        <w:t xml:space="preserve">věnovat </w:t>
      </w:r>
      <w:r w:rsidR="006E3AC1">
        <w:t>se </w:t>
      </w:r>
      <w:r>
        <w:t xml:space="preserve">přípravě </w:t>
      </w:r>
      <w:r w:rsidR="006E3AC1">
        <w:t>na </w:t>
      </w:r>
      <w:r>
        <w:t>spánek alespoň hodinu před spaním (četba knihy, poslech relaxační hudby, zapálení svíčky, relaxace, neřešení e-mailů)</w:t>
      </w:r>
      <w:r w:rsidR="0029449C">
        <w:t>;</w:t>
      </w:r>
    </w:p>
    <w:p w14:paraId="335CCD75" w14:textId="005FFC21" w:rsidR="004B74B9" w:rsidRDefault="004B74B9" w:rsidP="0029449C">
      <w:pPr>
        <w:pStyle w:val="UPOL-odrky"/>
      </w:pPr>
      <w:r>
        <w:t xml:space="preserve">kuřáci - vyhnout </w:t>
      </w:r>
      <w:r w:rsidR="006E3AC1">
        <w:t>se </w:t>
      </w:r>
      <w:r>
        <w:t>kouření před spánkem</w:t>
      </w:r>
      <w:r w:rsidR="0029449C">
        <w:t>;</w:t>
      </w:r>
    </w:p>
    <w:p w14:paraId="0A42E35D" w14:textId="7D5828C5" w:rsidR="004B74B9" w:rsidRDefault="004B74B9" w:rsidP="0029449C">
      <w:pPr>
        <w:pStyle w:val="UPOL-odrky"/>
      </w:pPr>
      <w:r>
        <w:t>nepít alkohol - zhoršuje kvalitu spánku</w:t>
      </w:r>
      <w:r w:rsidR="0029449C">
        <w:t>;</w:t>
      </w:r>
    </w:p>
    <w:p w14:paraId="431922CE" w14:textId="3A2102E8" w:rsidR="004B74B9" w:rsidRDefault="004B74B9" w:rsidP="0029449C">
      <w:pPr>
        <w:pStyle w:val="UPOL-odrky"/>
      </w:pPr>
      <w:r>
        <w:t xml:space="preserve">ložnice </w:t>
      </w:r>
      <w:r w:rsidR="006E3AC1">
        <w:t>by </w:t>
      </w:r>
      <w:r>
        <w:t xml:space="preserve">měla být určena pouze </w:t>
      </w:r>
      <w:r w:rsidR="006E3AC1">
        <w:t>pro </w:t>
      </w:r>
      <w:r>
        <w:t xml:space="preserve">spaní </w:t>
      </w:r>
      <w:r w:rsidR="006E3AC1">
        <w:t>a </w:t>
      </w:r>
      <w:r>
        <w:t>rituál před spaním (</w:t>
      </w:r>
      <w:r w:rsidR="006E3AC1">
        <w:t>bez </w:t>
      </w:r>
      <w:r>
        <w:t xml:space="preserve">obrazovek </w:t>
      </w:r>
      <w:r w:rsidR="006E3AC1">
        <w:t>a </w:t>
      </w:r>
      <w:r>
        <w:t>dalších spotřebičů)</w:t>
      </w:r>
      <w:r w:rsidR="0029449C">
        <w:t>;</w:t>
      </w:r>
    </w:p>
    <w:p w14:paraId="3658FF45" w14:textId="1F795161" w:rsidR="004B74B9" w:rsidRDefault="004B74B9" w:rsidP="0029449C">
      <w:pPr>
        <w:pStyle w:val="UPOL-odrky"/>
      </w:pPr>
      <w:r>
        <w:t xml:space="preserve">postel </w:t>
      </w:r>
      <w:r w:rsidR="006E3AC1">
        <w:t>je </w:t>
      </w:r>
      <w:r>
        <w:t xml:space="preserve">určena pouze </w:t>
      </w:r>
      <w:r w:rsidR="006E3AC1">
        <w:t>pro </w:t>
      </w:r>
      <w:r>
        <w:t xml:space="preserve">spánek, </w:t>
      </w:r>
      <w:r w:rsidR="006E3AC1">
        <w:t>ne pro </w:t>
      </w:r>
      <w:r>
        <w:t>odpočívání během dne</w:t>
      </w:r>
      <w:r w:rsidR="0029449C">
        <w:t>;</w:t>
      </w:r>
    </w:p>
    <w:p w14:paraId="0F45CA05" w14:textId="0C33BA94" w:rsidR="004B74B9" w:rsidRDefault="004B74B9" w:rsidP="0029449C">
      <w:pPr>
        <w:pStyle w:val="UPOL-odrky"/>
        <w:keepNext/>
      </w:pPr>
      <w:r>
        <w:lastRenderedPageBreak/>
        <w:t xml:space="preserve">ložnice </w:t>
      </w:r>
      <w:r w:rsidR="006E3AC1">
        <w:t>je </w:t>
      </w:r>
      <w:r>
        <w:t xml:space="preserve">udržována v čistotě </w:t>
      </w:r>
      <w:r w:rsidR="006E3AC1">
        <w:t>a </w:t>
      </w:r>
      <w:r>
        <w:t xml:space="preserve">měla </w:t>
      </w:r>
      <w:r w:rsidR="006E3AC1">
        <w:t>by </w:t>
      </w:r>
      <w:r>
        <w:t>být pravidelně větraná</w:t>
      </w:r>
      <w:r w:rsidR="0029449C">
        <w:t>;</w:t>
      </w:r>
    </w:p>
    <w:p w14:paraId="6896478E" w14:textId="63802303" w:rsidR="008D1E7E" w:rsidRDefault="004B74B9" w:rsidP="008D1E7E">
      <w:pPr>
        <w:pStyle w:val="UPOL-odrky"/>
      </w:pPr>
      <w:r>
        <w:t xml:space="preserve">v době spánku </w:t>
      </w:r>
      <w:r w:rsidR="006E3AC1">
        <w:t>by </w:t>
      </w:r>
      <w:r>
        <w:t xml:space="preserve">měla být v místnosti tma, ticho </w:t>
      </w:r>
      <w:r w:rsidR="006E3AC1">
        <w:t>a </w:t>
      </w:r>
      <w:r>
        <w:t xml:space="preserve">udržovaná teplota v rozmezí </w:t>
      </w:r>
      <w:r w:rsidRPr="00195032">
        <w:t>16-18</w:t>
      </w:r>
      <w:r w:rsidRPr="0029449C">
        <w:rPr>
          <w:shd w:val="clear" w:color="auto" w:fill="FFFFFF"/>
        </w:rPr>
        <w:t>°C</w:t>
      </w:r>
      <w:r w:rsidR="0029449C" w:rsidRPr="0029449C">
        <w:rPr>
          <w:shd w:val="clear" w:color="auto" w:fill="FFFFFF"/>
        </w:rPr>
        <w:t xml:space="preserve">. </w:t>
      </w:r>
      <w:r>
        <w:t xml:space="preserve">Zvírotský (2014, </w:t>
      </w:r>
      <w:r w:rsidR="00076651">
        <w:t>s. 3</w:t>
      </w:r>
      <w:r>
        <w:t>8-39)</w:t>
      </w:r>
    </w:p>
    <w:p w14:paraId="76A99A65" w14:textId="45C70379" w:rsidR="004B74B9" w:rsidRDefault="004B74B9" w:rsidP="0029449C">
      <w:pPr>
        <w:pStyle w:val="UPOL-normlntext"/>
      </w:pPr>
      <w:r>
        <w:t xml:space="preserve">Dalším bodem spánkové hygieny </w:t>
      </w:r>
      <w:r w:rsidR="006E3AC1">
        <w:t>by </w:t>
      </w:r>
      <w:r>
        <w:t>mělo být omezení modrého světla.</w:t>
      </w:r>
    </w:p>
    <w:p w14:paraId="217CCD7D" w14:textId="109CB1D5" w:rsidR="006E3AC1" w:rsidRDefault="004B74B9" w:rsidP="0029449C">
      <w:pPr>
        <w:pStyle w:val="UPOL-normlntext"/>
      </w:pPr>
      <w:r>
        <w:t xml:space="preserve">Modré světlo </w:t>
      </w:r>
      <w:r w:rsidR="006E3AC1">
        <w:t>je </w:t>
      </w:r>
      <w:r>
        <w:t xml:space="preserve">přirozenou složkou denního světla, které působí příznivě </w:t>
      </w:r>
      <w:r w:rsidR="006E3AC1">
        <w:t>na </w:t>
      </w:r>
      <w:r>
        <w:t xml:space="preserve">psychiku člověka. Avšak v době, </w:t>
      </w:r>
      <w:r w:rsidR="006E3AC1">
        <w:t>kdy se </w:t>
      </w:r>
      <w:r>
        <w:t xml:space="preserve">přirozeně nevyskytuje - večer </w:t>
      </w:r>
      <w:r w:rsidR="006E3AC1">
        <w:t>a </w:t>
      </w:r>
      <w:r>
        <w:t xml:space="preserve">v noci, </w:t>
      </w:r>
      <w:r w:rsidR="006E3AC1">
        <w:t>tak </w:t>
      </w:r>
      <w:r>
        <w:t xml:space="preserve">tělu naznačujeme, </w:t>
      </w:r>
      <w:r w:rsidR="006E3AC1">
        <w:t>že je </w:t>
      </w:r>
      <w:r>
        <w:t>den, což</w:t>
      </w:r>
      <w:r w:rsidR="000E6A74">
        <w:t> </w:t>
      </w:r>
      <w:r>
        <w:t xml:space="preserve">vede k posunu nočních fyziologických funkcí. Touto funkcí </w:t>
      </w:r>
      <w:r w:rsidR="006E3AC1">
        <w:t>je </w:t>
      </w:r>
      <w:r>
        <w:t xml:space="preserve">tvorba hormonu melatoninu, který koordinuje denní rytmy </w:t>
      </w:r>
      <w:r w:rsidR="006E3AC1">
        <w:t>a </w:t>
      </w:r>
      <w:r>
        <w:t xml:space="preserve">spánek, </w:t>
      </w:r>
      <w:r w:rsidR="006E3AC1">
        <w:t>má </w:t>
      </w:r>
      <w:r>
        <w:t xml:space="preserve">vliv </w:t>
      </w:r>
      <w:r w:rsidR="006E3AC1">
        <w:t>na </w:t>
      </w:r>
      <w:r>
        <w:t xml:space="preserve">oběh krve, tělesnou teplotu, krevní tlak, produkci pohlavních hormonů, průběh stárnutí, metabolismus tuků, cukrů </w:t>
      </w:r>
      <w:r w:rsidR="006E3AC1">
        <w:t>a </w:t>
      </w:r>
      <w:r>
        <w:t xml:space="preserve">bílkovin, </w:t>
      </w:r>
      <w:r w:rsidR="006E3AC1">
        <w:t>na </w:t>
      </w:r>
      <w:r>
        <w:t>chování a</w:t>
      </w:r>
      <w:r w:rsidR="006E3AC1">
        <w:t> </w:t>
      </w:r>
      <w:r>
        <w:t xml:space="preserve">psychologické reakce. Přirozeně </w:t>
      </w:r>
      <w:r w:rsidR="006E3AC1">
        <w:t>se </w:t>
      </w:r>
      <w:r>
        <w:t xml:space="preserve">melatonin tvoří několik hodin </w:t>
      </w:r>
      <w:r w:rsidR="006E3AC1">
        <w:t>po </w:t>
      </w:r>
      <w:r>
        <w:t>soumraku, pokud je</w:t>
      </w:r>
      <w:r w:rsidR="00FA49FF">
        <w:t> </w:t>
      </w:r>
      <w:r>
        <w:t>ale</w:t>
      </w:r>
      <w:r w:rsidR="00FA49FF">
        <w:t> </w:t>
      </w:r>
      <w:r>
        <w:t xml:space="preserve">jedinec vystaven modrému světlu, tvorba melatoninu </w:t>
      </w:r>
      <w:r w:rsidR="006E3AC1">
        <w:t>se </w:t>
      </w:r>
      <w:r>
        <w:t xml:space="preserve">oddálí </w:t>
      </w:r>
      <w:r w:rsidR="006E3AC1">
        <w:t>či </w:t>
      </w:r>
      <w:r>
        <w:t>dokonce nemusí vůbec nastat</w:t>
      </w:r>
      <w:r w:rsidR="006E3AC1">
        <w:t>.</w:t>
      </w:r>
    </w:p>
    <w:p w14:paraId="0EFFBD55" w14:textId="45CC1443" w:rsidR="004B74B9" w:rsidRDefault="004B74B9" w:rsidP="0029449C">
      <w:pPr>
        <w:pStyle w:val="UPOL-normlntext"/>
      </w:pPr>
      <w:r>
        <w:t xml:space="preserve">Vhodné </w:t>
      </w:r>
      <w:r w:rsidR="006E3AC1">
        <w:t>je se </w:t>
      </w:r>
      <w:r>
        <w:t xml:space="preserve">alespoň </w:t>
      </w:r>
      <w:r w:rsidR="006E3AC1">
        <w:t>2 </w:t>
      </w:r>
      <w:r>
        <w:t xml:space="preserve">hodiny před spánkem vyhnout kontaktu s televizorem, monitory </w:t>
      </w:r>
      <w:r w:rsidR="006E3AC1">
        <w:t>či </w:t>
      </w:r>
      <w:r>
        <w:t>telefony.</w:t>
      </w:r>
      <w:r w:rsidR="0029449C">
        <w:t xml:space="preserve"> </w:t>
      </w:r>
      <w:r>
        <w:t>Ministerstvo zdravotnictví (15.</w:t>
      </w:r>
      <w:r w:rsidR="006E3AC1">
        <w:t>3. </w:t>
      </w:r>
      <w:r>
        <w:t>2019)</w:t>
      </w:r>
    </w:p>
    <w:p w14:paraId="413236F1" w14:textId="3AAA5D85" w:rsidR="008D1E7E" w:rsidRDefault="008D1E7E" w:rsidP="0029449C">
      <w:pPr>
        <w:pStyle w:val="UPOL-normlntext"/>
      </w:pPr>
      <w:r>
        <w:t>Walker (2021, s. 384-386)</w:t>
      </w:r>
      <w:r w:rsidR="00EA5F93">
        <w:t xml:space="preserve"> doporučuje nespat po 15. hodině odpoledne, jelikož takový odpočinek nevykompenzuje ztracený spánek, ale spíše způsobí obtíže s večerním usínáním. Dále také plánování celého dne bez zbytečného množství aktivit, aby </w:t>
      </w:r>
      <w:r w:rsidR="007D3339">
        <w:t>dotyčný nebyl před spánkem ve stresu z nedodělané práce. Posledním doporučením je věnovat se nějaké uklidňující činnosti, pokud do 20 minut ležení v posteli neusneme.</w:t>
      </w:r>
    </w:p>
    <w:p w14:paraId="040F1FCD" w14:textId="77777777" w:rsidR="004B74B9" w:rsidRPr="007835FF" w:rsidRDefault="004B74B9" w:rsidP="007835FF">
      <w:pPr>
        <w:pStyle w:val="Nadpis4"/>
      </w:pPr>
      <w:bookmarkStart w:id="32" w:name="_Toc96978718"/>
      <w:r w:rsidRPr="007835FF">
        <w:t>Poruchy spánku</w:t>
      </w:r>
      <w:bookmarkEnd w:id="32"/>
    </w:p>
    <w:p w14:paraId="31F95E45" w14:textId="1A28F30F" w:rsidR="000202CC" w:rsidRDefault="004B74B9" w:rsidP="0029449C">
      <w:pPr>
        <w:pStyle w:val="UPOL-normlntext"/>
      </w:pPr>
      <w:r>
        <w:t xml:space="preserve">K nejčastějším poruchám spánku řadíme insomnii, nebo-li nespavost, jejímž projevem </w:t>
      </w:r>
      <w:r w:rsidR="006E3AC1">
        <w:t>je </w:t>
      </w:r>
      <w:r>
        <w:t xml:space="preserve">nesnadné usínání, opakující </w:t>
      </w:r>
      <w:r w:rsidR="006E3AC1">
        <w:t>se </w:t>
      </w:r>
      <w:r>
        <w:t xml:space="preserve">probouzení v průběhu noci </w:t>
      </w:r>
      <w:r w:rsidR="006E3AC1">
        <w:t>a </w:t>
      </w:r>
      <w:r>
        <w:t xml:space="preserve">brzké probuzení. Důsledkem </w:t>
      </w:r>
      <w:r w:rsidR="006E3AC1">
        <w:t>je </w:t>
      </w:r>
      <w:r>
        <w:t xml:space="preserve">zhoršená nálada, podrážděnost, únava </w:t>
      </w:r>
      <w:r w:rsidR="006E3AC1">
        <w:t>a </w:t>
      </w:r>
      <w:r>
        <w:t xml:space="preserve">další zdravotní obtíže. Příčiny mohou být zdravotní - svědění, bolest </w:t>
      </w:r>
      <w:r w:rsidR="006E3AC1">
        <w:t>či </w:t>
      </w:r>
      <w:r>
        <w:t xml:space="preserve">rýma, </w:t>
      </w:r>
      <w:r w:rsidR="006E3AC1">
        <w:t>či </w:t>
      </w:r>
      <w:r>
        <w:t xml:space="preserve">deprese </w:t>
      </w:r>
      <w:r w:rsidR="006E3AC1">
        <w:t>a </w:t>
      </w:r>
      <w:r>
        <w:t xml:space="preserve">neurotické obtíže. Může </w:t>
      </w:r>
      <w:r w:rsidR="006E3AC1">
        <w:t>se </w:t>
      </w:r>
      <w:r>
        <w:t xml:space="preserve">také jednat </w:t>
      </w:r>
      <w:r w:rsidR="006E3AC1">
        <w:t>o </w:t>
      </w:r>
      <w:r>
        <w:t xml:space="preserve">situační příčiny, například v případě změny prostředí, strach z události následujícího dne </w:t>
      </w:r>
      <w:r w:rsidR="006E3AC1">
        <w:t>či </w:t>
      </w:r>
      <w:r>
        <w:t>v důsledku rušivých elementů.</w:t>
      </w:r>
    </w:p>
    <w:p w14:paraId="30013C79" w14:textId="7EA295BA" w:rsidR="00410A6D" w:rsidRDefault="00410A6D" w:rsidP="0029449C">
      <w:pPr>
        <w:pStyle w:val="UPOL-normlntext"/>
      </w:pPr>
      <w:r>
        <w:t xml:space="preserve">Vašutová (2009) uvádí, že nejčastější formou insomnie je tzv. psychofyziologická insomnie, jež je typická zvýšeným prahem „probuditelnosti“. Dalším typem je paradoxní insomnie, kdy je délka spánku v normálu, avšak pacient situaci vnímá jinak. </w:t>
      </w:r>
      <w:r w:rsidR="00706458">
        <w:t>Akutní insomnie souvisí často se stresem, např. v práci, a trvá několik dní. Idiopatická insomnie se</w:t>
      </w:r>
      <w:r w:rsidR="004F24F4">
        <w:t> </w:t>
      </w:r>
      <w:r w:rsidR="00706458">
        <w:t xml:space="preserve">začíná projevovat v dětství, intenzita potíží je stále stejná a příčina stále nebyla objevena. </w:t>
      </w:r>
      <w:r w:rsidR="00706458">
        <w:lastRenderedPageBreak/>
        <w:t>Posledním typem je insomnie související s jiným druhem onemocnění, jako jsou například: dýchací potíže, psychické potíže či gastrointestinální potíže.</w:t>
      </w:r>
    </w:p>
    <w:p w14:paraId="5C76F941" w14:textId="77777777" w:rsidR="000202CC" w:rsidRDefault="004B74B9" w:rsidP="0029449C">
      <w:pPr>
        <w:pStyle w:val="UPOL-normlntext"/>
      </w:pPr>
      <w:r>
        <w:t xml:space="preserve">Pojmenování „nespavost“ používáme v případě, </w:t>
      </w:r>
      <w:r w:rsidR="006E3AC1">
        <w:t>že </w:t>
      </w:r>
      <w:r>
        <w:t xml:space="preserve">projevy přetrvávají déle </w:t>
      </w:r>
      <w:r w:rsidR="006E3AC1">
        <w:t>než </w:t>
      </w:r>
      <w:r>
        <w:t>čtyři týdny a</w:t>
      </w:r>
      <w:r w:rsidR="006E3AC1">
        <w:t> </w:t>
      </w:r>
      <w:r>
        <w:t xml:space="preserve">diagnózu stanovuje lékař. Řešením </w:t>
      </w:r>
      <w:r w:rsidR="006E3AC1">
        <w:t>je </w:t>
      </w:r>
      <w:r>
        <w:t xml:space="preserve">úprava životosprávy, dodržování zásad spánkové hygieny </w:t>
      </w:r>
      <w:r w:rsidR="006E3AC1">
        <w:t>či </w:t>
      </w:r>
      <w:r>
        <w:t>psychoterapie, případně užívání hypnotik.</w:t>
      </w:r>
    </w:p>
    <w:p w14:paraId="053D55D2" w14:textId="77777777" w:rsidR="000202CC" w:rsidRDefault="004B74B9" w:rsidP="0029449C">
      <w:pPr>
        <w:pStyle w:val="UPOL-normlntext"/>
      </w:pPr>
      <w:r>
        <w:t xml:space="preserve">Závažnou poruchou spánku </w:t>
      </w:r>
      <w:r w:rsidR="006E3AC1">
        <w:t>je tzv. </w:t>
      </w:r>
      <w:r>
        <w:t xml:space="preserve">spánková apnoe, </w:t>
      </w:r>
      <w:r w:rsidR="006E3AC1">
        <w:t>jež se </w:t>
      </w:r>
      <w:r>
        <w:t xml:space="preserve">projevuje zástavou dechu </w:t>
      </w:r>
      <w:r w:rsidR="006E3AC1">
        <w:t>ve </w:t>
      </w:r>
      <w:r>
        <w:t>spánku. Často bývá doprovázená chrápáním.</w:t>
      </w:r>
    </w:p>
    <w:p w14:paraId="3E33EC79" w14:textId="13BE2D45" w:rsidR="004B74B9" w:rsidRPr="008B70E3" w:rsidRDefault="004B74B9" w:rsidP="0029449C">
      <w:pPr>
        <w:pStyle w:val="UPOL-normlntext"/>
      </w:pPr>
      <w:r>
        <w:t xml:space="preserve">K dalším poruchám řadíme: somnilokvii - mluvení </w:t>
      </w:r>
      <w:r w:rsidR="006E3AC1">
        <w:t>ze </w:t>
      </w:r>
      <w:r>
        <w:t>spánku, somnambulismus - chození ve</w:t>
      </w:r>
      <w:r w:rsidR="006E3AC1">
        <w:t> </w:t>
      </w:r>
      <w:r>
        <w:t xml:space="preserve">spánku, narkolepsii - záchvatovité usínání, zvýšenou spavost </w:t>
      </w:r>
      <w:r w:rsidR="006E3AC1">
        <w:t>či </w:t>
      </w:r>
      <w:r>
        <w:t>noční děs.</w:t>
      </w:r>
      <w:r w:rsidR="0029449C">
        <w:t xml:space="preserve"> </w:t>
      </w:r>
      <w:r>
        <w:t xml:space="preserve">Zvírotský (2014, </w:t>
      </w:r>
      <w:r w:rsidR="00076651">
        <w:t>s. 3</w:t>
      </w:r>
      <w:r>
        <w:t>8)</w:t>
      </w:r>
    </w:p>
    <w:p w14:paraId="0E05356F" w14:textId="4F75EB21" w:rsidR="00156877" w:rsidRPr="0029449C" w:rsidRDefault="00156877" w:rsidP="0029449C">
      <w:pPr>
        <w:pStyle w:val="Nadpis2"/>
      </w:pPr>
      <w:bookmarkStart w:id="33" w:name="_Toc96978719"/>
      <w:bookmarkStart w:id="34" w:name="_Toc99336220"/>
      <w:r w:rsidRPr="0029449C">
        <w:t>Pedagog v mateřské škole</w:t>
      </w:r>
      <w:bookmarkEnd w:id="33"/>
      <w:bookmarkEnd w:id="34"/>
    </w:p>
    <w:p w14:paraId="5AC8129F" w14:textId="77777777" w:rsidR="000202CC" w:rsidRDefault="00156877" w:rsidP="0029449C">
      <w:pPr>
        <w:pStyle w:val="UPOL-normlntext"/>
      </w:pPr>
      <w:r>
        <w:t xml:space="preserve">Pedagog v mateřské škole provádí výchovnou </w:t>
      </w:r>
      <w:r w:rsidR="006E3AC1">
        <w:t>a </w:t>
      </w:r>
      <w:r>
        <w:t xml:space="preserve">vzdělávací činnost </w:t>
      </w:r>
      <w:r w:rsidR="006E3AC1">
        <w:t>u </w:t>
      </w:r>
      <w:r>
        <w:t xml:space="preserve">dětí v předškolním věku podle školního vzdělávacího programu. Může </w:t>
      </w:r>
      <w:r w:rsidR="006E3AC1">
        <w:t>se </w:t>
      </w:r>
      <w:r>
        <w:t xml:space="preserve">jednat </w:t>
      </w:r>
      <w:r w:rsidR="006E3AC1">
        <w:t>o </w:t>
      </w:r>
      <w:r>
        <w:t xml:space="preserve">vzdělávání v mateřských školách </w:t>
      </w:r>
      <w:r w:rsidR="006E3AC1">
        <w:t>či ve </w:t>
      </w:r>
      <w:r>
        <w:t xml:space="preserve">třídách </w:t>
      </w:r>
      <w:r w:rsidR="006E3AC1">
        <w:t>a v </w:t>
      </w:r>
      <w:r>
        <w:t xml:space="preserve">mateřských školách, které jsou zřízeny </w:t>
      </w:r>
      <w:r w:rsidR="006E3AC1">
        <w:t>pro </w:t>
      </w:r>
      <w:r>
        <w:t xml:space="preserve">děti </w:t>
      </w:r>
      <w:r w:rsidR="006E3AC1">
        <w:t>se </w:t>
      </w:r>
      <w:r>
        <w:t>speciálními vzdělávacími potřebami.</w:t>
      </w:r>
    </w:p>
    <w:p w14:paraId="2BCDC707" w14:textId="1D121BFA" w:rsidR="00156877" w:rsidRPr="0029449C" w:rsidRDefault="00156877" w:rsidP="0029449C">
      <w:pPr>
        <w:pStyle w:val="Nadpis3"/>
      </w:pPr>
      <w:bookmarkStart w:id="35" w:name="_Toc96978720"/>
      <w:bookmarkStart w:id="36" w:name="_Toc99336221"/>
      <w:r w:rsidRPr="0029449C">
        <w:t>Role pedagoga</w:t>
      </w:r>
      <w:bookmarkEnd w:id="35"/>
      <w:bookmarkEnd w:id="36"/>
    </w:p>
    <w:p w14:paraId="54903497" w14:textId="14F5D921" w:rsidR="000202CC" w:rsidRDefault="00156877" w:rsidP="0029449C">
      <w:pPr>
        <w:pStyle w:val="UPOL-normlntext"/>
      </w:pPr>
      <w:r>
        <w:t xml:space="preserve">Počátky institucionálního předškolního vzdělávání datujeme </w:t>
      </w:r>
      <w:r w:rsidR="006E3AC1">
        <w:t>od </w:t>
      </w:r>
      <w:r>
        <w:t>poloviny 1</w:t>
      </w:r>
      <w:r w:rsidR="006E3AC1">
        <w:t>9. </w:t>
      </w:r>
      <w:r>
        <w:t xml:space="preserve">století. </w:t>
      </w:r>
      <w:r w:rsidR="006E3AC1">
        <w:t>V </w:t>
      </w:r>
      <w:r>
        <w:t xml:space="preserve">tomto období </w:t>
      </w:r>
      <w:r w:rsidR="006E3AC1">
        <w:t>s </w:t>
      </w:r>
      <w:r>
        <w:t xml:space="preserve">dětmi pracovaly „pěstounky“, jejichž úkolem bylo zastoupit roli matky. Role této profese </w:t>
      </w:r>
      <w:r w:rsidR="006E3AC1">
        <w:t>se </w:t>
      </w:r>
      <w:r>
        <w:t xml:space="preserve">postupně měnila, </w:t>
      </w:r>
      <w:r w:rsidR="006E3AC1">
        <w:t>a s ní i </w:t>
      </w:r>
      <w:r>
        <w:t>označení „učitelka“.</w:t>
      </w:r>
      <w:r w:rsidR="0029449C">
        <w:t xml:space="preserve"> </w:t>
      </w:r>
      <w:r>
        <w:t xml:space="preserve">(Syslová, 2012, </w:t>
      </w:r>
      <w:r w:rsidR="00076651">
        <w:t>s. 1</w:t>
      </w:r>
      <w:r>
        <w:t>7)</w:t>
      </w:r>
    </w:p>
    <w:p w14:paraId="62C0C477" w14:textId="77777777" w:rsidR="000202CC" w:rsidRDefault="00156877" w:rsidP="0029449C">
      <w:pPr>
        <w:pStyle w:val="UPOL-normlntext"/>
      </w:pPr>
      <w:r>
        <w:t xml:space="preserve">Pedagogové </w:t>
      </w:r>
      <w:r w:rsidR="006E3AC1">
        <w:t>se </w:t>
      </w:r>
      <w:r>
        <w:t xml:space="preserve">podílí </w:t>
      </w:r>
      <w:r w:rsidR="006E3AC1">
        <w:t>na </w:t>
      </w:r>
      <w:r>
        <w:t xml:space="preserve">rozvoji osobnosti žáků, ovlivňují jejich zájmy </w:t>
      </w:r>
      <w:r w:rsidR="006E3AC1">
        <w:t>a </w:t>
      </w:r>
      <w:r>
        <w:t xml:space="preserve">vytváření hodnotových systémů. </w:t>
      </w:r>
      <w:r w:rsidRPr="00A54E7E">
        <w:t xml:space="preserve">Patterson </w:t>
      </w:r>
      <w:r w:rsidR="006E3AC1">
        <w:t>a </w:t>
      </w:r>
      <w:r w:rsidRPr="00A54E7E">
        <w:t>kol. (1998)</w:t>
      </w:r>
      <w:r>
        <w:t xml:space="preserve"> uvádí, že: </w:t>
      </w:r>
      <w:r w:rsidRPr="004655F9">
        <w:rPr>
          <w:i/>
          <w:iCs/>
        </w:rPr>
        <w:t xml:space="preserve">„Učitel mateřské školy působí </w:t>
      </w:r>
      <w:r w:rsidR="006E3AC1" w:rsidRPr="004655F9">
        <w:rPr>
          <w:i/>
          <w:iCs/>
        </w:rPr>
        <w:t>v </w:t>
      </w:r>
      <w:r w:rsidRPr="004655F9">
        <w:rPr>
          <w:i/>
          <w:iCs/>
        </w:rPr>
        <w:t xml:space="preserve">tomto ohledu </w:t>
      </w:r>
      <w:r w:rsidR="006E3AC1" w:rsidRPr="004655F9">
        <w:rPr>
          <w:i/>
          <w:iCs/>
        </w:rPr>
        <w:t>na </w:t>
      </w:r>
      <w:r w:rsidRPr="004655F9">
        <w:rPr>
          <w:i/>
          <w:iCs/>
        </w:rPr>
        <w:t xml:space="preserve">děti mnohonásobně silněji </w:t>
      </w:r>
      <w:r w:rsidR="006E3AC1" w:rsidRPr="004655F9">
        <w:rPr>
          <w:i/>
          <w:iCs/>
        </w:rPr>
        <w:t>než v </w:t>
      </w:r>
      <w:r w:rsidRPr="004655F9">
        <w:rPr>
          <w:i/>
          <w:iCs/>
        </w:rPr>
        <w:t xml:space="preserve">dalších stupních vzdělávání - základním </w:t>
      </w:r>
      <w:r w:rsidR="006E3AC1" w:rsidRPr="004655F9">
        <w:rPr>
          <w:i/>
          <w:iCs/>
        </w:rPr>
        <w:t>a </w:t>
      </w:r>
      <w:r w:rsidRPr="004655F9">
        <w:rPr>
          <w:i/>
          <w:iCs/>
        </w:rPr>
        <w:t>středním.“</w:t>
      </w:r>
    </w:p>
    <w:p w14:paraId="19C9D4E0" w14:textId="77777777" w:rsidR="000202CC" w:rsidRDefault="00156877" w:rsidP="0029449C">
      <w:pPr>
        <w:pStyle w:val="UPOL-normlntext"/>
      </w:pPr>
      <w:r>
        <w:t xml:space="preserve">Společnost pedagogy mateřských škol často vnímá spíše jako matky </w:t>
      </w:r>
      <w:r w:rsidR="006E3AC1">
        <w:t>či </w:t>
      </w:r>
      <w:r>
        <w:t xml:space="preserve">chůvy, </w:t>
      </w:r>
      <w:r w:rsidR="006E3AC1">
        <w:t>než </w:t>
      </w:r>
      <w:r>
        <w:t xml:space="preserve">profesionály. Vliv </w:t>
      </w:r>
      <w:r w:rsidR="006E3AC1">
        <w:t>na </w:t>
      </w:r>
      <w:r>
        <w:t xml:space="preserve">tento pohled společnosti </w:t>
      </w:r>
      <w:r w:rsidR="006E3AC1">
        <w:t>má </w:t>
      </w:r>
      <w:r>
        <w:t xml:space="preserve">jistě </w:t>
      </w:r>
      <w:r w:rsidR="006E3AC1">
        <w:t>i </w:t>
      </w:r>
      <w:r>
        <w:t xml:space="preserve">malé zastoupení mužů </w:t>
      </w:r>
      <w:r w:rsidR="006E3AC1">
        <w:t>v </w:t>
      </w:r>
      <w:r>
        <w:t>této profesi.</w:t>
      </w:r>
    </w:p>
    <w:p w14:paraId="4A3A14E3" w14:textId="2860EE2B" w:rsidR="000202CC" w:rsidRDefault="00156877" w:rsidP="0029449C">
      <w:pPr>
        <w:pStyle w:val="UPOL-normlntext"/>
      </w:pPr>
      <w:r>
        <w:t xml:space="preserve">Pedagog mateřské školy musí být kvalifikován </w:t>
      </w:r>
      <w:r w:rsidR="006E3AC1">
        <w:t>a </w:t>
      </w:r>
      <w:r>
        <w:t xml:space="preserve">mít určité znalosti </w:t>
      </w:r>
      <w:r w:rsidR="006E3AC1">
        <w:t>a </w:t>
      </w:r>
      <w:r>
        <w:t xml:space="preserve">dovednosti. Nejdůležitějším kritériem </w:t>
      </w:r>
      <w:r w:rsidR="006E3AC1">
        <w:t>k </w:t>
      </w:r>
      <w:r>
        <w:t xml:space="preserve">výkonu této profese není láska </w:t>
      </w:r>
      <w:r w:rsidR="006E3AC1">
        <w:t>k </w:t>
      </w:r>
      <w:r>
        <w:t xml:space="preserve">dětem, </w:t>
      </w:r>
      <w:r w:rsidR="006E3AC1">
        <w:t>i </w:t>
      </w:r>
      <w:r>
        <w:t xml:space="preserve">když </w:t>
      </w:r>
      <w:r w:rsidR="006E3AC1">
        <w:t>je </w:t>
      </w:r>
      <w:r>
        <w:t xml:space="preserve">často stavěna </w:t>
      </w:r>
      <w:r w:rsidR="006E3AC1">
        <w:t>na </w:t>
      </w:r>
      <w:r>
        <w:t xml:space="preserve">první příčku. Láska </w:t>
      </w:r>
      <w:r w:rsidR="006E3AC1">
        <w:t>k </w:t>
      </w:r>
      <w:r>
        <w:t xml:space="preserve">dětem bývá spíše impulzem </w:t>
      </w:r>
      <w:r w:rsidR="006E3AC1">
        <w:t>k </w:t>
      </w:r>
      <w:r>
        <w:t xml:space="preserve">výběru povolání, avšak pedagog musí být vybaven širokým spektrem znalostí </w:t>
      </w:r>
      <w:r w:rsidR="006E3AC1">
        <w:t>a </w:t>
      </w:r>
      <w:r>
        <w:t>dovedností.</w:t>
      </w:r>
      <w:r w:rsidR="0029449C">
        <w:t xml:space="preserve"> </w:t>
      </w:r>
      <w:r>
        <w:t xml:space="preserve">(Syslová, 2012, </w:t>
      </w:r>
      <w:r w:rsidR="00076651">
        <w:t>s. 1</w:t>
      </w:r>
      <w:r>
        <w:t>8)</w:t>
      </w:r>
    </w:p>
    <w:p w14:paraId="549AB9BD" w14:textId="7334F265" w:rsidR="005B6EDB" w:rsidRDefault="005B6EDB" w:rsidP="0029449C">
      <w:pPr>
        <w:pStyle w:val="UPOL-normlntext"/>
      </w:pPr>
      <w:r>
        <w:lastRenderedPageBreak/>
        <w:t>Jednou z důležitých dovedností je nastavení a udržování hranic. Kopřiva (2016, s. 74) uvádí, že zřetelnou hranici vůči svému okolí musí mít každý celek a v první řadě by měl pomáhající myslet na sebe a své potřeby.</w:t>
      </w:r>
    </w:p>
    <w:p w14:paraId="053A12F5" w14:textId="0A35FF95" w:rsidR="000202CC" w:rsidRDefault="006E3AC1" w:rsidP="0029449C">
      <w:pPr>
        <w:pStyle w:val="UPOL-normlntext"/>
      </w:pPr>
      <w:r>
        <w:t>Z </w:t>
      </w:r>
      <w:r w:rsidR="00156877">
        <w:t xml:space="preserve">hlediska zaměření </w:t>
      </w:r>
      <w:r>
        <w:t>k </w:t>
      </w:r>
      <w:r w:rsidR="00156877">
        <w:t xml:space="preserve">učitelské práci </w:t>
      </w:r>
      <w:r>
        <w:t>dle </w:t>
      </w:r>
      <w:r w:rsidR="00156877">
        <w:t xml:space="preserve">Caselmannovy typologie rozlišujeme dva typy pedagogů. Prvním </w:t>
      </w:r>
      <w:r>
        <w:t>je </w:t>
      </w:r>
      <w:r w:rsidR="00156877">
        <w:t xml:space="preserve">logotrop, </w:t>
      </w:r>
      <w:r>
        <w:t>což je </w:t>
      </w:r>
      <w:r w:rsidR="00156877">
        <w:t xml:space="preserve">učitel, který </w:t>
      </w:r>
      <w:r>
        <w:t>je </w:t>
      </w:r>
      <w:r w:rsidR="00156877">
        <w:t xml:space="preserve">zapálen </w:t>
      </w:r>
      <w:r>
        <w:t>pro </w:t>
      </w:r>
      <w:r w:rsidR="00156877">
        <w:t xml:space="preserve">svůj obor - pečlivě </w:t>
      </w:r>
      <w:r>
        <w:t>si </w:t>
      </w:r>
      <w:r w:rsidR="00156877">
        <w:t xml:space="preserve">připravuje pracovní listy </w:t>
      </w:r>
      <w:r>
        <w:t>a ve </w:t>
      </w:r>
      <w:r w:rsidR="00156877">
        <w:t xml:space="preserve">volném čase vede kroužky, apod. Druhým typem </w:t>
      </w:r>
      <w:r>
        <w:t>je </w:t>
      </w:r>
      <w:r w:rsidR="00156877">
        <w:t>paidotrop, tedy učitel, který není tak</w:t>
      </w:r>
      <w:r>
        <w:t> </w:t>
      </w:r>
      <w:r w:rsidR="00156877">
        <w:t xml:space="preserve">zaměřen </w:t>
      </w:r>
      <w:r>
        <w:t>na </w:t>
      </w:r>
      <w:r w:rsidR="00156877">
        <w:t xml:space="preserve">svůj předmět, jako spíše </w:t>
      </w:r>
      <w:r>
        <w:t>na své </w:t>
      </w:r>
      <w:r w:rsidR="00156877">
        <w:t xml:space="preserve">žáky, </w:t>
      </w:r>
      <w:r>
        <w:t>na </w:t>
      </w:r>
      <w:r w:rsidR="00156877">
        <w:t xml:space="preserve">jejich problémy </w:t>
      </w:r>
      <w:r>
        <w:t>a </w:t>
      </w:r>
      <w:r w:rsidR="00156877">
        <w:t>emoce.</w:t>
      </w:r>
      <w:r w:rsidR="0029449C">
        <w:t xml:space="preserve"> </w:t>
      </w:r>
      <w:r w:rsidR="00156877">
        <w:t xml:space="preserve">(Holeček, 2014, </w:t>
      </w:r>
      <w:r w:rsidR="00076651">
        <w:t>s. 1</w:t>
      </w:r>
      <w:r w:rsidR="00156877">
        <w:t>4)</w:t>
      </w:r>
    </w:p>
    <w:p w14:paraId="3C62C551" w14:textId="77777777" w:rsidR="000202CC" w:rsidRDefault="00156877" w:rsidP="0029449C">
      <w:pPr>
        <w:pStyle w:val="UPOL-normlntext"/>
      </w:pPr>
      <w:r>
        <w:t xml:space="preserve">Stejně jako </w:t>
      </w:r>
      <w:r w:rsidR="006E3AC1">
        <w:t>u </w:t>
      </w:r>
      <w:r>
        <w:t xml:space="preserve">pedagogů jiných stupňů vzdělávání, </w:t>
      </w:r>
      <w:r w:rsidR="006E3AC1">
        <w:t>i </w:t>
      </w:r>
      <w:r>
        <w:t xml:space="preserve">předškolní pedagogové mají rozdělenou pedagogickou činnost </w:t>
      </w:r>
      <w:r w:rsidR="006E3AC1">
        <w:t>na </w:t>
      </w:r>
      <w:r>
        <w:t xml:space="preserve">přímou </w:t>
      </w:r>
      <w:r w:rsidR="006E3AC1">
        <w:t>a </w:t>
      </w:r>
      <w:r>
        <w:t xml:space="preserve">nepřímou. Přímá pedagogická činnost, </w:t>
      </w:r>
      <w:r w:rsidR="006E3AC1">
        <w:t>kdy </w:t>
      </w:r>
      <w:r>
        <w:t xml:space="preserve">pedagogové pracují </w:t>
      </w:r>
      <w:r w:rsidR="006E3AC1">
        <w:t>s </w:t>
      </w:r>
      <w:r>
        <w:t>dětmi, probíhá 3</w:t>
      </w:r>
      <w:r w:rsidR="006E3AC1">
        <w:t>1 </w:t>
      </w:r>
      <w:r>
        <w:t xml:space="preserve">hodin týdně. Dalších </w:t>
      </w:r>
      <w:r w:rsidR="006E3AC1">
        <w:t>9 </w:t>
      </w:r>
      <w:r>
        <w:t xml:space="preserve">hodin </w:t>
      </w:r>
      <w:r w:rsidR="006E3AC1">
        <w:t>je </w:t>
      </w:r>
      <w:r>
        <w:t xml:space="preserve">věnováno nepřímé činnosti, která zahrnuje přípravu </w:t>
      </w:r>
      <w:r w:rsidR="006E3AC1">
        <w:t>na </w:t>
      </w:r>
      <w:r>
        <w:t>přímou činnost.</w:t>
      </w:r>
    </w:p>
    <w:p w14:paraId="79E74AAA" w14:textId="77777777" w:rsidR="000202CC" w:rsidRDefault="00156877" w:rsidP="0029449C">
      <w:pPr>
        <w:pStyle w:val="UPOL-normlntext"/>
      </w:pPr>
      <w:r>
        <w:t xml:space="preserve">Nepřímá činnost může také zahrnovat například: evaluaci, vytváření portfolií dětí, diagnostiku, komunikaci </w:t>
      </w:r>
      <w:r w:rsidR="006E3AC1">
        <w:t>s </w:t>
      </w:r>
      <w:r>
        <w:t xml:space="preserve">rodiči, plánování výletů </w:t>
      </w:r>
      <w:r w:rsidR="006E3AC1">
        <w:t>a </w:t>
      </w:r>
      <w:r>
        <w:t xml:space="preserve">akcí, organizace besídek, tvorbu ŠVP, plánování činností </w:t>
      </w:r>
      <w:r w:rsidR="006E3AC1">
        <w:t>pro </w:t>
      </w:r>
      <w:r>
        <w:t xml:space="preserve">děti </w:t>
      </w:r>
      <w:r w:rsidR="006E3AC1">
        <w:t>se </w:t>
      </w:r>
      <w:r>
        <w:t xml:space="preserve">SVP </w:t>
      </w:r>
      <w:r w:rsidR="006E3AC1">
        <w:t>či s </w:t>
      </w:r>
      <w:r>
        <w:t>OMJ.</w:t>
      </w:r>
    </w:p>
    <w:p w14:paraId="75E6AEDF" w14:textId="34389635" w:rsidR="00156877" w:rsidRPr="000A0566" w:rsidRDefault="00156877" w:rsidP="000A0566">
      <w:pPr>
        <w:pStyle w:val="Nadpis3"/>
      </w:pPr>
      <w:bookmarkStart w:id="37" w:name="_Toc96978721"/>
      <w:bookmarkStart w:id="38" w:name="_Toc99336222"/>
      <w:r w:rsidRPr="000A0566">
        <w:t xml:space="preserve">Kvalifikační požadavky </w:t>
      </w:r>
      <w:r w:rsidR="006E3AC1" w:rsidRPr="000A0566">
        <w:t>pro </w:t>
      </w:r>
      <w:r w:rsidRPr="000A0566">
        <w:t>pedagogy mateřských škol</w:t>
      </w:r>
      <w:bookmarkEnd w:id="37"/>
      <w:bookmarkEnd w:id="38"/>
    </w:p>
    <w:p w14:paraId="5A12587F" w14:textId="77777777" w:rsidR="000202CC" w:rsidRDefault="006E3AC1" w:rsidP="000A0566">
      <w:pPr>
        <w:pStyle w:val="UPOL-normlntext"/>
      </w:pPr>
      <w:r>
        <w:t>Dle </w:t>
      </w:r>
      <w:r w:rsidR="00156877">
        <w:t xml:space="preserve">pedagogického slovníku </w:t>
      </w:r>
      <w:r w:rsidR="00156877" w:rsidRPr="00C53EAB">
        <w:t>(Průcha, Walterová, Mareš, 2009)</w:t>
      </w:r>
      <w:r w:rsidR="00156877">
        <w:t xml:space="preserve"> </w:t>
      </w:r>
      <w:r>
        <w:t>je </w:t>
      </w:r>
      <w:r w:rsidR="00156877">
        <w:t xml:space="preserve">učitel </w:t>
      </w:r>
      <w:r w:rsidR="00156877" w:rsidRPr="0056610F">
        <w:rPr>
          <w:i/>
          <w:iCs/>
        </w:rPr>
        <w:t xml:space="preserve">„profesionálně kvalifikovaný pedagogický pracovník, spoluodpovědný </w:t>
      </w:r>
      <w:r w:rsidRPr="0056610F">
        <w:rPr>
          <w:i/>
          <w:iCs/>
        </w:rPr>
        <w:t>za </w:t>
      </w:r>
      <w:r w:rsidR="00156877" w:rsidRPr="0056610F">
        <w:rPr>
          <w:i/>
          <w:iCs/>
        </w:rPr>
        <w:t xml:space="preserve">přípravu, řízení, organizaci </w:t>
      </w:r>
      <w:r w:rsidRPr="0056610F">
        <w:rPr>
          <w:i/>
          <w:iCs/>
        </w:rPr>
        <w:t>a </w:t>
      </w:r>
      <w:r w:rsidR="00156877" w:rsidRPr="0056610F">
        <w:rPr>
          <w:i/>
          <w:iCs/>
        </w:rPr>
        <w:t xml:space="preserve">výsledky tohoto procesu. </w:t>
      </w:r>
      <w:r w:rsidRPr="0056610F">
        <w:rPr>
          <w:i/>
          <w:iCs/>
        </w:rPr>
        <w:t>K </w:t>
      </w:r>
      <w:r w:rsidR="00156877" w:rsidRPr="0056610F">
        <w:rPr>
          <w:i/>
          <w:iCs/>
        </w:rPr>
        <w:t xml:space="preserve">výkonu učitelského povolání </w:t>
      </w:r>
      <w:r w:rsidRPr="0056610F">
        <w:rPr>
          <w:i/>
          <w:iCs/>
        </w:rPr>
        <w:t>je </w:t>
      </w:r>
      <w:r w:rsidR="00156877" w:rsidRPr="0056610F">
        <w:rPr>
          <w:i/>
          <w:iCs/>
        </w:rPr>
        <w:t>nezbytná pedagogická způsobilost.“</w:t>
      </w:r>
    </w:p>
    <w:p w14:paraId="1D07B7EF" w14:textId="77777777" w:rsidR="000202CC" w:rsidRDefault="00156877" w:rsidP="000A0566">
      <w:pPr>
        <w:pStyle w:val="UPOL-normlntext"/>
      </w:pPr>
      <w:r>
        <w:t xml:space="preserve">Právní aspekt </w:t>
      </w:r>
      <w:r w:rsidR="006E3AC1">
        <w:t>je </w:t>
      </w:r>
      <w:r>
        <w:t xml:space="preserve">dán zákonnými požadavky </w:t>
      </w:r>
      <w:r w:rsidR="006E3AC1">
        <w:t>v </w:t>
      </w:r>
      <w:r>
        <w:t>zákoně 563/200</w:t>
      </w:r>
      <w:r w:rsidR="006E3AC1">
        <w:t>4 </w:t>
      </w:r>
      <w:r>
        <w:t xml:space="preserve">Sb., </w:t>
      </w:r>
      <w:r w:rsidR="006E3AC1">
        <w:t>o </w:t>
      </w:r>
      <w:r>
        <w:t>pedagogických pracovnících.</w:t>
      </w:r>
    </w:p>
    <w:p w14:paraId="77ADB66D" w14:textId="77777777" w:rsidR="00DE2151" w:rsidRDefault="00156877" w:rsidP="000A0566">
      <w:pPr>
        <w:pStyle w:val="UPOL-normlntext"/>
      </w:pPr>
      <w:r>
        <w:t xml:space="preserve">Požadavek </w:t>
      </w:r>
      <w:r w:rsidR="006E3AC1">
        <w:t>na </w:t>
      </w:r>
      <w:r>
        <w:t xml:space="preserve">vysokoškolské vzdělání </w:t>
      </w:r>
      <w:r w:rsidR="006E3AC1">
        <w:t>je již </w:t>
      </w:r>
      <w:r>
        <w:t>delší dobu diskutován, avšak stále nebyl uzákoněn</w:t>
      </w:r>
      <w:r w:rsidR="006E3AC1">
        <w:t>.</w:t>
      </w:r>
      <w:r w:rsidR="004136D0">
        <w:t xml:space="preserve"> Již v roce 2016 tehdejší ministryně školství Kateřina Valachová uvedla, že jsou dle jejího názoru přednější úkoly (např. nástup dvouletých dětí, povinný předškolní rok,..) než je povinné bakalářské vzdělání pedagogů mateřských škol.</w:t>
      </w:r>
      <w:r w:rsidR="00655748">
        <w:t xml:space="preserve"> </w:t>
      </w:r>
    </w:p>
    <w:p w14:paraId="37994634" w14:textId="2C965709" w:rsidR="000202CC" w:rsidRDefault="00655748" w:rsidP="00DE2151">
      <w:pPr>
        <w:pStyle w:val="UPOL-normlntext"/>
        <w:ind w:firstLine="0"/>
      </w:pPr>
      <w:r>
        <w:t>Ministerstvo školství</w:t>
      </w:r>
      <w:r w:rsidR="001457E9">
        <w:t xml:space="preserve">, mládeže a tělovýchovy </w:t>
      </w:r>
      <w:r>
        <w:t>(Tiskové zprávy, 2016)</w:t>
      </w:r>
    </w:p>
    <w:p w14:paraId="33D11E9F" w14:textId="41188F17" w:rsidR="00156877" w:rsidRDefault="006E3AC1" w:rsidP="000A0566">
      <w:pPr>
        <w:pStyle w:val="UPOL-normlntext"/>
      </w:pPr>
      <w:r>
        <w:t>Dle </w:t>
      </w:r>
      <w:r w:rsidR="00156877">
        <w:t>zákona 563/200</w:t>
      </w:r>
      <w:r>
        <w:t>4 </w:t>
      </w:r>
      <w:r w:rsidR="00156877">
        <w:t>Sb.</w:t>
      </w:r>
      <w:r w:rsidR="00620CF4">
        <w:t xml:space="preserve"> </w:t>
      </w:r>
      <w:r>
        <w:t>lze </w:t>
      </w:r>
      <w:r w:rsidR="00156877">
        <w:t xml:space="preserve">získat kvalifikaci </w:t>
      </w:r>
      <w:r>
        <w:t>pro </w:t>
      </w:r>
      <w:r w:rsidR="00156877">
        <w:t xml:space="preserve">výkon profese pedagoga </w:t>
      </w:r>
      <w:r>
        <w:t>v </w:t>
      </w:r>
      <w:r w:rsidR="00156877">
        <w:t>mateřské škole více způsoby:</w:t>
      </w:r>
    </w:p>
    <w:p w14:paraId="78909911" w14:textId="7190E330" w:rsidR="00156877" w:rsidRDefault="00156877" w:rsidP="00A3118C">
      <w:pPr>
        <w:pStyle w:val="UPOL-odrky"/>
        <w:keepNext/>
      </w:pPr>
      <w:r>
        <w:lastRenderedPageBreak/>
        <w:t xml:space="preserve">vysokoškolským vzděláním získaným studiem </w:t>
      </w:r>
      <w:r w:rsidR="006E3AC1">
        <w:t>v </w:t>
      </w:r>
      <w:r>
        <w:t xml:space="preserve">akreditovaném studijním programu </w:t>
      </w:r>
      <w:r w:rsidR="006E3AC1">
        <w:t>v </w:t>
      </w:r>
      <w:r>
        <w:t xml:space="preserve">oblasti pedagogických věd zaměřeném </w:t>
      </w:r>
      <w:r w:rsidR="006E3AC1">
        <w:t>na </w:t>
      </w:r>
      <w:r>
        <w:t>přípravu</w:t>
      </w:r>
      <w:r w:rsidR="006E3AC1">
        <w:t xml:space="preserve"> </w:t>
      </w:r>
      <w:r>
        <w:t>učitelů mateřské školy (Předškolní pedagogika)</w:t>
      </w:r>
      <w:r w:rsidR="00A3118C">
        <w:t>;</w:t>
      </w:r>
    </w:p>
    <w:p w14:paraId="5E4D232D" w14:textId="5E68AA36" w:rsidR="00156877" w:rsidRDefault="00156877" w:rsidP="00A3118C">
      <w:pPr>
        <w:pStyle w:val="UPOL-odrky"/>
      </w:pPr>
      <w:r>
        <w:t xml:space="preserve">vysokoškolským vzděláním získaným studiem </w:t>
      </w:r>
      <w:r w:rsidR="006E3AC1">
        <w:t>v </w:t>
      </w:r>
      <w:r>
        <w:t xml:space="preserve">akreditovaném studijním programu </w:t>
      </w:r>
      <w:r w:rsidR="006E3AC1">
        <w:t>v </w:t>
      </w:r>
      <w:r>
        <w:t xml:space="preserve">oblasti pedagogických věd zaměřeném </w:t>
      </w:r>
      <w:r w:rsidR="006E3AC1">
        <w:t>na </w:t>
      </w:r>
      <w:r>
        <w:t xml:space="preserve">přípravu učitelů prvního stupně základní školy, nebo vychovatelství </w:t>
      </w:r>
      <w:r w:rsidR="006E3AC1">
        <w:t>či </w:t>
      </w:r>
      <w:r>
        <w:t xml:space="preserve">pedagogiky volného času, nebo studijního oboru pedagogika </w:t>
      </w:r>
      <w:r w:rsidR="006E3AC1">
        <w:t>a </w:t>
      </w:r>
      <w:r>
        <w:t xml:space="preserve">vzděláním </w:t>
      </w:r>
      <w:r w:rsidR="006E3AC1">
        <w:t>v </w:t>
      </w:r>
      <w:r>
        <w:t xml:space="preserve">programu celoživotního vzdělávání uskutečňovaném vysokou školou </w:t>
      </w:r>
      <w:r w:rsidR="006E3AC1">
        <w:t>a </w:t>
      </w:r>
      <w:r>
        <w:t xml:space="preserve">zaměřeném </w:t>
      </w:r>
      <w:r w:rsidR="006E3AC1">
        <w:t>na </w:t>
      </w:r>
      <w:r>
        <w:t>přípravu učitelů mateřské školy</w:t>
      </w:r>
      <w:r w:rsidR="00A3118C">
        <w:t>;</w:t>
      </w:r>
    </w:p>
    <w:p w14:paraId="504B54E1" w14:textId="7056CA88" w:rsidR="00156877" w:rsidRDefault="00156877" w:rsidP="00A3118C">
      <w:pPr>
        <w:pStyle w:val="UPOL-odrky"/>
      </w:pPr>
      <w:r>
        <w:t xml:space="preserve">vyšším odborným vzděláním získaným ukončením akreditovaného vzdělávacího programu vyšší odborné školy </w:t>
      </w:r>
      <w:r w:rsidR="006E3AC1">
        <w:t>v </w:t>
      </w:r>
      <w:r>
        <w:t xml:space="preserve">oboru vzdělání zaměřeném </w:t>
      </w:r>
      <w:r w:rsidR="006E3AC1">
        <w:t>na </w:t>
      </w:r>
      <w:r>
        <w:t>přípravu učitelů mateřské školy</w:t>
      </w:r>
      <w:r w:rsidR="00A3118C">
        <w:t>;</w:t>
      </w:r>
    </w:p>
    <w:p w14:paraId="75042C47" w14:textId="4CA4B958" w:rsidR="00156877" w:rsidRDefault="00156877" w:rsidP="00A3118C">
      <w:pPr>
        <w:pStyle w:val="UPOL-odrky"/>
      </w:pPr>
      <w:r>
        <w:t xml:space="preserve">vyšším odborným vzděláním získaným ukončením akreditovaného vzdělávacího programu vyšší odborné školy </w:t>
      </w:r>
      <w:r w:rsidR="006E3AC1">
        <w:t>v </w:t>
      </w:r>
      <w:r>
        <w:t xml:space="preserve">oboru vzdělávání zaměřeném </w:t>
      </w:r>
      <w:r w:rsidR="006E3AC1">
        <w:t>na </w:t>
      </w:r>
      <w:r>
        <w:t>přípravu vychovatelů a</w:t>
      </w:r>
      <w:r w:rsidR="006E3AC1">
        <w:t> </w:t>
      </w:r>
      <w:r>
        <w:t xml:space="preserve">vzděláním </w:t>
      </w:r>
      <w:r w:rsidR="006E3AC1">
        <w:t>v </w:t>
      </w:r>
      <w:r>
        <w:t>programu celoživotního vzdělávání uskutečňovaném vysokou školou a</w:t>
      </w:r>
      <w:r w:rsidR="006E3AC1">
        <w:t> </w:t>
      </w:r>
      <w:r>
        <w:t xml:space="preserve">zaměřeném </w:t>
      </w:r>
      <w:r w:rsidR="006E3AC1">
        <w:t>na </w:t>
      </w:r>
      <w:r>
        <w:t>přípravu učitelů mateřské školy</w:t>
      </w:r>
      <w:r w:rsidR="00A3118C">
        <w:t>;</w:t>
      </w:r>
    </w:p>
    <w:p w14:paraId="3C239941" w14:textId="66673B0F" w:rsidR="00156877" w:rsidRDefault="00156877" w:rsidP="00A3118C">
      <w:pPr>
        <w:pStyle w:val="UPOL-odrky"/>
      </w:pPr>
      <w:r>
        <w:t xml:space="preserve">středním vzděláním </w:t>
      </w:r>
      <w:r w:rsidR="006E3AC1">
        <w:t>s </w:t>
      </w:r>
      <w:r>
        <w:t xml:space="preserve">maturitní zkouškou získaným ukončením vzdělávacího programu středního vzdělávání </w:t>
      </w:r>
      <w:r w:rsidR="006E3AC1">
        <w:t>v </w:t>
      </w:r>
      <w:r>
        <w:t xml:space="preserve">oboru vzdělání zaměřeném </w:t>
      </w:r>
      <w:r w:rsidR="006E3AC1">
        <w:t>na </w:t>
      </w:r>
      <w:r>
        <w:t>přípravu učitelů mateřské školy</w:t>
      </w:r>
      <w:r w:rsidR="00A3118C">
        <w:t>;</w:t>
      </w:r>
    </w:p>
    <w:p w14:paraId="3CBB1706" w14:textId="2151A357" w:rsidR="00156877" w:rsidRDefault="00156877" w:rsidP="00A3118C">
      <w:pPr>
        <w:pStyle w:val="UPOL-odrky"/>
        <w:keepNext/>
      </w:pPr>
      <w:r>
        <w:t xml:space="preserve">středním vzděláním </w:t>
      </w:r>
      <w:r w:rsidR="006E3AC1">
        <w:t>s </w:t>
      </w:r>
      <w:r>
        <w:t xml:space="preserve">maturitní zkouškou získaným ukončením vzdělávacího programu středního vzdělávání </w:t>
      </w:r>
      <w:r w:rsidR="006E3AC1">
        <w:t>v </w:t>
      </w:r>
      <w:r>
        <w:t xml:space="preserve">oboru vzdělání zaměřeném </w:t>
      </w:r>
      <w:r w:rsidR="006E3AC1">
        <w:t>na </w:t>
      </w:r>
      <w:r>
        <w:t>přípravu vychovatelů a</w:t>
      </w:r>
      <w:r w:rsidR="006E3AC1">
        <w:t> </w:t>
      </w:r>
      <w:r>
        <w:t xml:space="preserve">vykonáním jednotlivé zkoušky, která svým obsahem </w:t>
      </w:r>
      <w:r w:rsidR="006E3AC1">
        <w:t>a </w:t>
      </w:r>
      <w:r>
        <w:t xml:space="preserve">formou odpovídá zkoušce profilové části maturitní zkoušky </w:t>
      </w:r>
      <w:r w:rsidR="006E3AC1">
        <w:t>z </w:t>
      </w:r>
      <w:r>
        <w:t xml:space="preserve">předmětu zaměřeného </w:t>
      </w:r>
      <w:r w:rsidR="006E3AC1">
        <w:t>na </w:t>
      </w:r>
      <w:r>
        <w:t>předškolní pedagogiku</w:t>
      </w:r>
      <w:r w:rsidR="00A3118C">
        <w:t>;</w:t>
      </w:r>
    </w:p>
    <w:p w14:paraId="0A37966E" w14:textId="31F6F0F9" w:rsidR="000202CC" w:rsidRDefault="00156877" w:rsidP="008878DE">
      <w:pPr>
        <w:pStyle w:val="UPOL-odrky"/>
      </w:pPr>
      <w:r>
        <w:t xml:space="preserve">vzděláním </w:t>
      </w:r>
      <w:r w:rsidR="006E3AC1">
        <w:t>dle </w:t>
      </w:r>
      <w:r>
        <w:t xml:space="preserve">odst. </w:t>
      </w:r>
      <w:r w:rsidR="006E3AC1">
        <w:t>2 </w:t>
      </w:r>
      <w:r>
        <w:t>písm. a) nebo b)</w:t>
      </w:r>
      <w:r w:rsidR="00A3118C">
        <w:t>.</w:t>
      </w:r>
      <w:r w:rsidR="008878DE">
        <w:t xml:space="preserve"> - vysokoškolským vzděláním </w:t>
      </w:r>
      <w:r>
        <w:t xml:space="preserve">získaným studiem </w:t>
      </w:r>
      <w:r w:rsidR="006E3AC1">
        <w:t>v </w:t>
      </w:r>
      <w:r>
        <w:t xml:space="preserve">akreditovaném studijním programu </w:t>
      </w:r>
      <w:r w:rsidR="006E3AC1">
        <w:t>v </w:t>
      </w:r>
      <w:r>
        <w:t xml:space="preserve">oblasti pedagogických věd zaměřených </w:t>
      </w:r>
      <w:r w:rsidR="006E3AC1">
        <w:t>na </w:t>
      </w:r>
      <w:r>
        <w:t>speciální pedagogiku</w:t>
      </w:r>
    </w:p>
    <w:p w14:paraId="44B5409B" w14:textId="77777777" w:rsidR="000202CC" w:rsidRDefault="006E3AC1" w:rsidP="00A3118C">
      <w:pPr>
        <w:pStyle w:val="UPOL-normlntext"/>
      </w:pPr>
      <w:r>
        <w:t>V </w:t>
      </w:r>
      <w:r w:rsidR="00156877">
        <w:t xml:space="preserve">posledních letech také přibývá zájemců </w:t>
      </w:r>
      <w:r>
        <w:t>o </w:t>
      </w:r>
      <w:r w:rsidR="00156877">
        <w:t xml:space="preserve">zkrácené pomaturitní studium předškolní pedagogiky, které trvá </w:t>
      </w:r>
      <w:r>
        <w:t>2 </w:t>
      </w:r>
      <w:r w:rsidR="00156877">
        <w:t xml:space="preserve">roky </w:t>
      </w:r>
      <w:r>
        <w:t>a </w:t>
      </w:r>
      <w:r w:rsidR="00156877">
        <w:t xml:space="preserve">podmínkou </w:t>
      </w:r>
      <w:r>
        <w:t>pro </w:t>
      </w:r>
      <w:r w:rsidR="00156877">
        <w:t xml:space="preserve">přijetí </w:t>
      </w:r>
      <w:r>
        <w:t>je </w:t>
      </w:r>
      <w:r w:rsidR="00156877">
        <w:t xml:space="preserve">absolvovaná maturitní zkouška. </w:t>
      </w:r>
      <w:r>
        <w:t>V </w:t>
      </w:r>
      <w:r w:rsidR="00156877">
        <w:t>roce 202</w:t>
      </w:r>
      <w:r>
        <w:t>1 </w:t>
      </w:r>
      <w:r w:rsidR="00156877">
        <w:t xml:space="preserve">bylo možné </w:t>
      </w:r>
      <w:r>
        <w:t>i 1 </w:t>
      </w:r>
      <w:r w:rsidR="00156877">
        <w:t xml:space="preserve">leté zkrácené pomaturitní studium </w:t>
      </w:r>
      <w:r>
        <w:t>s </w:t>
      </w:r>
      <w:r w:rsidR="00156877">
        <w:t xml:space="preserve">podmínkou praxe </w:t>
      </w:r>
      <w:r>
        <w:t>v </w:t>
      </w:r>
      <w:r w:rsidR="00156877">
        <w:t xml:space="preserve">družině </w:t>
      </w:r>
      <w:r>
        <w:t>či </w:t>
      </w:r>
      <w:r w:rsidR="00156877">
        <w:t xml:space="preserve">mateřské škole, tato forma </w:t>
      </w:r>
      <w:r>
        <w:t>již v </w:t>
      </w:r>
      <w:r w:rsidR="00156877">
        <w:t>současnosti není možná.</w:t>
      </w:r>
    </w:p>
    <w:p w14:paraId="26E0AD7F" w14:textId="1192B84E" w:rsidR="00156877" w:rsidRPr="00A3118C" w:rsidRDefault="00156877" w:rsidP="00A3118C">
      <w:pPr>
        <w:pStyle w:val="Nadpis3"/>
      </w:pPr>
      <w:bookmarkStart w:id="39" w:name="_Toc96978722"/>
      <w:bookmarkStart w:id="40" w:name="_Toc99336223"/>
      <w:r w:rsidRPr="00A3118C">
        <w:lastRenderedPageBreak/>
        <w:t>Kompetence pedagoga mateřské školy</w:t>
      </w:r>
      <w:bookmarkEnd w:id="39"/>
      <w:bookmarkEnd w:id="40"/>
    </w:p>
    <w:p w14:paraId="57138C30" w14:textId="2E8EFF2B" w:rsidR="000202CC" w:rsidRDefault="00156877" w:rsidP="00A3118C">
      <w:pPr>
        <w:pStyle w:val="UPOL-normlntext"/>
      </w:pPr>
      <w:r>
        <w:t xml:space="preserve">Klíčové kompetence jsou definovány jako </w:t>
      </w:r>
      <w:r w:rsidRPr="009E7683">
        <w:rPr>
          <w:i/>
          <w:iCs/>
        </w:rPr>
        <w:t xml:space="preserve">„soubory předpokládaných vědomostí, dovedností, schopností, postojů </w:t>
      </w:r>
      <w:r w:rsidR="006E3AC1" w:rsidRPr="009E7683">
        <w:rPr>
          <w:i/>
          <w:iCs/>
        </w:rPr>
        <w:t>a </w:t>
      </w:r>
      <w:r w:rsidRPr="009E7683">
        <w:rPr>
          <w:i/>
          <w:iCs/>
        </w:rPr>
        <w:t xml:space="preserve">hodnot důležitých </w:t>
      </w:r>
      <w:r w:rsidR="006E3AC1" w:rsidRPr="009E7683">
        <w:rPr>
          <w:i/>
          <w:iCs/>
        </w:rPr>
        <w:t>pro </w:t>
      </w:r>
      <w:r w:rsidRPr="009E7683">
        <w:rPr>
          <w:i/>
          <w:iCs/>
        </w:rPr>
        <w:t xml:space="preserve">osobní rozvoj </w:t>
      </w:r>
      <w:r w:rsidR="006E3AC1" w:rsidRPr="009E7683">
        <w:rPr>
          <w:i/>
          <w:iCs/>
        </w:rPr>
        <w:t>a </w:t>
      </w:r>
      <w:r w:rsidRPr="009E7683">
        <w:rPr>
          <w:i/>
          <w:iCs/>
        </w:rPr>
        <w:t>uplatnění každého jedince.“</w:t>
      </w:r>
      <w:r>
        <w:t xml:space="preserve"> (RVP PV, 2021, </w:t>
      </w:r>
      <w:r w:rsidR="00076651">
        <w:t>s. 1</w:t>
      </w:r>
      <w:r>
        <w:t>0)</w:t>
      </w:r>
    </w:p>
    <w:p w14:paraId="2D938B00" w14:textId="7606C503" w:rsidR="000202CC" w:rsidRDefault="00156877" w:rsidP="00A3118C">
      <w:pPr>
        <w:pStyle w:val="UPOL-normlntext"/>
      </w:pPr>
      <w:r>
        <w:t xml:space="preserve">Profesní kompetence jsou kombinací osobnostních </w:t>
      </w:r>
      <w:r w:rsidR="006E3AC1">
        <w:t>a </w:t>
      </w:r>
      <w:r>
        <w:t xml:space="preserve">odborných předpokladů </w:t>
      </w:r>
      <w:r w:rsidR="006E3AC1">
        <w:t>pro </w:t>
      </w:r>
      <w:r>
        <w:t xml:space="preserve">výkon této profese. </w:t>
      </w:r>
      <w:r w:rsidR="006E3AC1">
        <w:t>Do </w:t>
      </w:r>
      <w:r>
        <w:t xml:space="preserve">profesních kompetencí patří </w:t>
      </w:r>
      <w:r w:rsidR="006E3AC1">
        <w:t>i </w:t>
      </w:r>
      <w:r>
        <w:t xml:space="preserve">pedagogické znalosti - teoretické znalosti </w:t>
      </w:r>
      <w:r w:rsidR="006E3AC1">
        <w:t>a </w:t>
      </w:r>
      <w:r>
        <w:t xml:space="preserve">pedagogické zkušenosti (propojení teorie </w:t>
      </w:r>
      <w:r w:rsidR="006E3AC1">
        <w:t>s </w:t>
      </w:r>
      <w:r>
        <w:t xml:space="preserve">praxí). Nepostradatelnou schopností </w:t>
      </w:r>
      <w:r w:rsidR="006E3AC1">
        <w:t>je </w:t>
      </w:r>
      <w:r>
        <w:t>schopnost sebereflexe.</w:t>
      </w:r>
      <w:r w:rsidR="00A3118C">
        <w:t xml:space="preserve"> </w:t>
      </w:r>
      <w:r>
        <w:t xml:space="preserve">(Syslová, 2012, </w:t>
      </w:r>
      <w:r w:rsidR="006E3AC1">
        <w:t>s. </w:t>
      </w:r>
      <w:r>
        <w:t>29-30)</w:t>
      </w:r>
    </w:p>
    <w:p w14:paraId="3DAB39A6" w14:textId="77777777" w:rsidR="000202CC" w:rsidRDefault="00156877" w:rsidP="00A3118C">
      <w:pPr>
        <w:pStyle w:val="UPOL-normlntext"/>
      </w:pPr>
      <w:r>
        <w:t xml:space="preserve">Nezvalová uvádí </w:t>
      </w:r>
      <w:r w:rsidR="006E3AC1">
        <w:t>tři </w:t>
      </w:r>
      <w:r>
        <w:t xml:space="preserve">kompetence, které </w:t>
      </w:r>
      <w:r w:rsidR="006E3AC1">
        <w:t>je </w:t>
      </w:r>
      <w:r>
        <w:t xml:space="preserve">možné využít </w:t>
      </w:r>
      <w:r w:rsidR="006E3AC1">
        <w:t>pro </w:t>
      </w:r>
      <w:r>
        <w:t>všechny typy škol. Jedná se</w:t>
      </w:r>
      <w:r w:rsidR="006E3AC1">
        <w:t> </w:t>
      </w:r>
      <w:r>
        <w:t>o</w:t>
      </w:r>
      <w:r w:rsidR="006E3AC1">
        <w:t> </w:t>
      </w:r>
      <w:r>
        <w:t xml:space="preserve">kompetenci řídicí - naplánování, realizace </w:t>
      </w:r>
      <w:r w:rsidR="006E3AC1">
        <w:t>a </w:t>
      </w:r>
      <w:r>
        <w:t xml:space="preserve">zhodnocení výuky, </w:t>
      </w:r>
      <w:r w:rsidR="006E3AC1">
        <w:t>dále o </w:t>
      </w:r>
      <w:r>
        <w:t>kompetenci sebe</w:t>
      </w:r>
      <w:r w:rsidR="00C14F68">
        <w:t xml:space="preserve"> </w:t>
      </w:r>
      <w:r>
        <w:t>ř</w:t>
      </w:r>
      <w:r w:rsidR="00C14F68">
        <w:t>ídí</w:t>
      </w:r>
      <w:r>
        <w:t xml:space="preserve">cí - seberozvoj </w:t>
      </w:r>
      <w:r w:rsidR="006E3AC1">
        <w:t>s </w:t>
      </w:r>
      <w:r>
        <w:t xml:space="preserve">cílem zvýšení kvality práce, týmová spolupráce, </w:t>
      </w:r>
      <w:r w:rsidR="006E3AC1">
        <w:t>a </w:t>
      </w:r>
      <w:r>
        <w:t>poslední kompetencí je</w:t>
      </w:r>
      <w:r w:rsidR="006E3AC1">
        <w:t> </w:t>
      </w:r>
      <w:r>
        <w:t xml:space="preserve">kompetence odborná - ovládání předmětů </w:t>
      </w:r>
      <w:r w:rsidR="006E3AC1">
        <w:t>své </w:t>
      </w:r>
      <w:r>
        <w:t xml:space="preserve">aprobace (širší spektrum </w:t>
      </w:r>
      <w:r w:rsidR="006E3AC1">
        <w:t>v </w:t>
      </w:r>
      <w:r>
        <w:t xml:space="preserve">MŠ), mít potřebné dovednosti vzhledem </w:t>
      </w:r>
      <w:r w:rsidR="006E3AC1">
        <w:t>k </w:t>
      </w:r>
      <w:r>
        <w:t xml:space="preserve">oboru </w:t>
      </w:r>
      <w:r w:rsidR="006E3AC1">
        <w:t>a </w:t>
      </w:r>
      <w:r>
        <w:t>vytvářet hodnotový systém.</w:t>
      </w:r>
    </w:p>
    <w:p w14:paraId="50BCB483" w14:textId="10483879" w:rsidR="00156877" w:rsidRDefault="00156877" w:rsidP="007835FF">
      <w:pPr>
        <w:pStyle w:val="Nadpis4"/>
      </w:pPr>
      <w:bookmarkStart w:id="41" w:name="_Toc96978723"/>
      <w:r>
        <w:t>Standardy kvality učitele</w:t>
      </w:r>
      <w:bookmarkEnd w:id="41"/>
    </w:p>
    <w:p w14:paraId="696C9834" w14:textId="4916021F" w:rsidR="000202CC" w:rsidRDefault="00156877" w:rsidP="00DB71C3">
      <w:pPr>
        <w:pStyle w:val="UPOL-normlntext"/>
      </w:pPr>
      <w:r>
        <w:t xml:space="preserve">Zkvalitňování příprav učitelů </w:t>
      </w:r>
      <w:r w:rsidR="006E3AC1">
        <w:t>a </w:t>
      </w:r>
      <w:r>
        <w:t xml:space="preserve">kvalita učitelů jsou jedním </w:t>
      </w:r>
      <w:r w:rsidR="006E3AC1">
        <w:t>z </w:t>
      </w:r>
      <w:r>
        <w:t xml:space="preserve">nejdůležitějších nástrojů vzdělávacích reforem. </w:t>
      </w:r>
      <w:r w:rsidR="006E3AC1">
        <w:t>V </w:t>
      </w:r>
      <w:r>
        <w:t xml:space="preserve">porovnání </w:t>
      </w:r>
      <w:r w:rsidR="006E3AC1">
        <w:t>se </w:t>
      </w:r>
      <w:r>
        <w:t xml:space="preserve">zahraničními standardy </w:t>
      </w:r>
      <w:r w:rsidR="006E3AC1">
        <w:t>se </w:t>
      </w:r>
      <w:r>
        <w:t xml:space="preserve">objevuje několik společných rysů. Společnými rysy jsou snaha </w:t>
      </w:r>
      <w:r w:rsidR="006E3AC1">
        <w:t>o </w:t>
      </w:r>
      <w:r>
        <w:t xml:space="preserve">efektivnější vzdělávání, podpora sociálních vztahů </w:t>
      </w:r>
      <w:r w:rsidR="006E3AC1">
        <w:t>a </w:t>
      </w:r>
      <w:r>
        <w:t>oblast celoživotního profesního rozvoje.</w:t>
      </w:r>
      <w:r w:rsidR="00DB71C3">
        <w:t xml:space="preserve"> </w:t>
      </w:r>
      <w:r>
        <w:t xml:space="preserve">(Syslová, 2012, </w:t>
      </w:r>
      <w:r w:rsidR="006E3AC1">
        <w:t>s. </w:t>
      </w:r>
      <w:r>
        <w:t>35)</w:t>
      </w:r>
    </w:p>
    <w:p w14:paraId="5E253077" w14:textId="48C0B021" w:rsidR="000202CC" w:rsidRDefault="006E3AC1" w:rsidP="00DB71C3">
      <w:pPr>
        <w:pStyle w:val="UPOL-normlntext"/>
      </w:pPr>
      <w:r>
        <w:t>V </w:t>
      </w:r>
      <w:r w:rsidR="00156877">
        <w:t>letech 2000-200</w:t>
      </w:r>
      <w:r>
        <w:t>1 </w:t>
      </w:r>
      <w:r w:rsidR="00156877">
        <w:t xml:space="preserve">byl schválen projekt „Podpora práce učitelů“, jehož významným výstupem byly klíčové kompetence pedagoga. </w:t>
      </w:r>
      <w:r>
        <w:t>Pro </w:t>
      </w:r>
      <w:r w:rsidR="00156877">
        <w:t xml:space="preserve">vytvoření tohoto modelu byl výchozí Delorsův koncept čtyř pilířů vzdělávání - učit </w:t>
      </w:r>
      <w:r>
        <w:t>se </w:t>
      </w:r>
      <w:r w:rsidR="00156877">
        <w:t xml:space="preserve">poznávat, učit </w:t>
      </w:r>
      <w:r>
        <w:t>se </w:t>
      </w:r>
      <w:r w:rsidR="00156877">
        <w:t xml:space="preserve">jednat, učit </w:t>
      </w:r>
      <w:r>
        <w:t>se </w:t>
      </w:r>
      <w:r w:rsidR="00156877">
        <w:t xml:space="preserve">žít společně </w:t>
      </w:r>
      <w:r>
        <w:t>a </w:t>
      </w:r>
      <w:r w:rsidR="00156877">
        <w:t xml:space="preserve">učit </w:t>
      </w:r>
      <w:r>
        <w:t>se </w:t>
      </w:r>
      <w:r w:rsidR="00156877">
        <w:t>být.</w:t>
      </w:r>
      <w:r w:rsidR="00DB71C3">
        <w:t xml:space="preserve"> </w:t>
      </w:r>
      <w:r w:rsidR="00156877">
        <w:t xml:space="preserve">(Syslová, 2012, </w:t>
      </w:r>
      <w:r>
        <w:t>s. </w:t>
      </w:r>
      <w:r w:rsidR="00156877">
        <w:t>39)</w:t>
      </w:r>
    </w:p>
    <w:p w14:paraId="3DDE5A9F" w14:textId="0617E7D3" w:rsidR="00156877" w:rsidRDefault="00156877" w:rsidP="00DB71C3">
      <w:pPr>
        <w:pStyle w:val="UPOL-normlntext"/>
      </w:pPr>
      <w:r>
        <w:t>Definováno bylo sedm profesních kompetencí pedagogů mateřských škol:</w:t>
      </w:r>
    </w:p>
    <w:p w14:paraId="48E9A29D" w14:textId="2CD5E051" w:rsidR="00156877" w:rsidRDefault="00156877" w:rsidP="004B5522">
      <w:pPr>
        <w:pStyle w:val="UPOL-odrkysla"/>
        <w:keepNext/>
      </w:pPr>
      <w:r>
        <w:t>Kompetence předmětová</w:t>
      </w:r>
      <w:r w:rsidR="004B5522">
        <w:t xml:space="preserve"> - </w:t>
      </w:r>
      <w:r>
        <w:t xml:space="preserve">Pedagog </w:t>
      </w:r>
      <w:r w:rsidR="006E3AC1">
        <w:t>má </w:t>
      </w:r>
      <w:r>
        <w:t xml:space="preserve">osvojeny znalosti </w:t>
      </w:r>
      <w:r w:rsidR="006E3AC1">
        <w:t>z </w:t>
      </w:r>
      <w:r>
        <w:t xml:space="preserve">oboru předškolní pedagogiky, používá </w:t>
      </w:r>
      <w:r w:rsidR="006E3AC1">
        <w:t>své </w:t>
      </w:r>
      <w:r>
        <w:t xml:space="preserve">uživatelské dovednosti ICT </w:t>
      </w:r>
      <w:r w:rsidR="006E3AC1">
        <w:t>a je </w:t>
      </w:r>
      <w:r>
        <w:t xml:space="preserve">schopen předat metodologii svého oboru </w:t>
      </w:r>
      <w:r w:rsidR="006E3AC1">
        <w:t>do </w:t>
      </w:r>
      <w:r>
        <w:t xml:space="preserve">způsobu myšlení dětí </w:t>
      </w:r>
      <w:r w:rsidR="006E3AC1">
        <w:t>v </w:t>
      </w:r>
      <w:r>
        <w:t>rámci výchovně - vzdělávacích činností</w:t>
      </w:r>
      <w:r w:rsidR="004B5522">
        <w:t>;</w:t>
      </w:r>
    </w:p>
    <w:p w14:paraId="754570D9" w14:textId="00C63ED9" w:rsidR="00156877" w:rsidRDefault="00156877" w:rsidP="004B5522">
      <w:pPr>
        <w:pStyle w:val="UPOL-odrkysla"/>
      </w:pPr>
      <w:r>
        <w:t xml:space="preserve">Kompetence didaktická </w:t>
      </w:r>
      <w:r w:rsidR="006E3AC1">
        <w:t>a </w:t>
      </w:r>
      <w:r>
        <w:t>psychodidaktická</w:t>
      </w:r>
      <w:r w:rsidR="004B5522">
        <w:t xml:space="preserve"> - </w:t>
      </w:r>
      <w:r>
        <w:t xml:space="preserve">Pedagog ovládá strategie výchovy </w:t>
      </w:r>
      <w:r w:rsidR="006E3AC1">
        <w:t>a </w:t>
      </w:r>
      <w:r>
        <w:t xml:space="preserve">učení </w:t>
      </w:r>
      <w:r w:rsidR="006E3AC1">
        <w:t>v </w:t>
      </w:r>
      <w:r>
        <w:t xml:space="preserve">teoretické </w:t>
      </w:r>
      <w:r w:rsidR="006E3AC1">
        <w:t>i </w:t>
      </w:r>
      <w:r>
        <w:t xml:space="preserve">praktické rovině, díky tomu </w:t>
      </w:r>
      <w:r w:rsidR="006E3AC1">
        <w:t>je </w:t>
      </w:r>
      <w:r>
        <w:t xml:space="preserve">schopen přizpůsobit výchovně - vzdělávací činnost individuálním potřebám dětí </w:t>
      </w:r>
      <w:r w:rsidR="006E3AC1">
        <w:t>a </w:t>
      </w:r>
      <w:r>
        <w:t xml:space="preserve">zaměření školy. Orientuje </w:t>
      </w:r>
      <w:r w:rsidR="006E3AC1">
        <w:t>se v </w:t>
      </w:r>
      <w:r>
        <w:t xml:space="preserve">RVP </w:t>
      </w:r>
      <w:r w:rsidR="006E3AC1">
        <w:t>a je </w:t>
      </w:r>
      <w:r>
        <w:t xml:space="preserve">schopen vytvářet ŠVP </w:t>
      </w:r>
      <w:r w:rsidR="006E3AC1">
        <w:t>a </w:t>
      </w:r>
      <w:r>
        <w:t xml:space="preserve">dovede používat nástroje hodnocení vzhledem </w:t>
      </w:r>
      <w:r w:rsidR="006E3AC1">
        <w:t>k </w:t>
      </w:r>
      <w:r>
        <w:t xml:space="preserve">vývojovým specifikám </w:t>
      </w:r>
      <w:r w:rsidR="006E3AC1">
        <w:t>a </w:t>
      </w:r>
      <w:r>
        <w:t>požadavkům školy</w:t>
      </w:r>
      <w:r w:rsidR="004B5522">
        <w:t>;</w:t>
      </w:r>
    </w:p>
    <w:p w14:paraId="24060688" w14:textId="5BFCAC4A" w:rsidR="00156877" w:rsidRDefault="00156877" w:rsidP="004B5522">
      <w:pPr>
        <w:pStyle w:val="UPOL-odrkysla"/>
      </w:pPr>
      <w:r>
        <w:lastRenderedPageBreak/>
        <w:t>Kompetence pedagogická</w:t>
      </w:r>
      <w:r w:rsidR="004B5522">
        <w:t xml:space="preserve"> - </w:t>
      </w:r>
      <w:r>
        <w:t xml:space="preserve">Pedagog </w:t>
      </w:r>
      <w:r w:rsidR="006E3AC1">
        <w:t>má </w:t>
      </w:r>
      <w:r>
        <w:t xml:space="preserve">znalost psychologických, sociálních </w:t>
      </w:r>
      <w:r w:rsidR="006E3AC1">
        <w:t>a </w:t>
      </w:r>
      <w:r>
        <w:t xml:space="preserve">multikulturních aspektů </w:t>
      </w:r>
      <w:r w:rsidR="006E3AC1">
        <w:t>v </w:t>
      </w:r>
      <w:r>
        <w:t xml:space="preserve">rámci výchovy, zajímá </w:t>
      </w:r>
      <w:r w:rsidR="006E3AC1">
        <w:t>se o </w:t>
      </w:r>
      <w:r>
        <w:t xml:space="preserve">současné trendy </w:t>
      </w:r>
      <w:r w:rsidR="006E3AC1">
        <w:t>ve </w:t>
      </w:r>
      <w:r>
        <w:t>vzdělávání, podporuje rozvoj individuálních potřeb dětí v</w:t>
      </w:r>
      <w:r w:rsidR="006E3AC1">
        <w:t> </w:t>
      </w:r>
      <w:r>
        <w:t xml:space="preserve">zájmových činnostech, orientuje </w:t>
      </w:r>
      <w:r w:rsidR="006E3AC1">
        <w:t>se v </w:t>
      </w:r>
      <w:r>
        <w:t xml:space="preserve">právech dítěte </w:t>
      </w:r>
      <w:r w:rsidR="006E3AC1">
        <w:t>a </w:t>
      </w:r>
      <w:r>
        <w:t xml:space="preserve">respektuje </w:t>
      </w:r>
      <w:r w:rsidR="006E3AC1">
        <w:t>je ve své </w:t>
      </w:r>
      <w:r>
        <w:t>práci</w:t>
      </w:r>
      <w:r w:rsidR="004B5522">
        <w:t>;</w:t>
      </w:r>
    </w:p>
    <w:p w14:paraId="18899947" w14:textId="4C0B324A" w:rsidR="00156877" w:rsidRDefault="00156877" w:rsidP="004B5522">
      <w:pPr>
        <w:pStyle w:val="UPOL-odrkysla"/>
      </w:pPr>
      <w:r>
        <w:t xml:space="preserve">Kompetence diagnostická </w:t>
      </w:r>
      <w:r w:rsidR="006E3AC1">
        <w:t>a </w:t>
      </w:r>
      <w:r>
        <w:t>intervenční</w:t>
      </w:r>
      <w:r w:rsidR="004B5522">
        <w:t xml:space="preserve"> - </w:t>
      </w:r>
      <w:r>
        <w:t xml:space="preserve">Pedagog využívá prostředky pedagogické diagnostiky, umí diagnostikovat sociální vztahy </w:t>
      </w:r>
      <w:r w:rsidR="006E3AC1">
        <w:t>ve </w:t>
      </w:r>
      <w:r>
        <w:t xml:space="preserve">třídě, </w:t>
      </w:r>
      <w:r w:rsidR="006E3AC1">
        <w:t>je </w:t>
      </w:r>
      <w:r>
        <w:t xml:space="preserve">schopen identifikovat děti </w:t>
      </w:r>
      <w:r w:rsidR="006E3AC1">
        <w:t>se </w:t>
      </w:r>
      <w:r>
        <w:t xml:space="preserve">SVP </w:t>
      </w:r>
      <w:r w:rsidR="006E3AC1">
        <w:t>a </w:t>
      </w:r>
      <w:r>
        <w:t xml:space="preserve">přizpůsobit </w:t>
      </w:r>
      <w:r w:rsidR="006E3AC1">
        <w:t>jim </w:t>
      </w:r>
      <w:r>
        <w:t xml:space="preserve">vyučování, zároveň umí pracovat </w:t>
      </w:r>
      <w:r w:rsidR="006E3AC1">
        <w:t>s </w:t>
      </w:r>
      <w:r>
        <w:t xml:space="preserve">nadanými dětmi, rozpozná patologické jevy </w:t>
      </w:r>
      <w:r w:rsidR="006E3AC1">
        <w:t>a </w:t>
      </w:r>
      <w:r>
        <w:t xml:space="preserve">zná možnosti </w:t>
      </w:r>
      <w:r w:rsidR="006E3AC1">
        <w:t>na </w:t>
      </w:r>
      <w:r>
        <w:t>jejich nápravu</w:t>
      </w:r>
      <w:r w:rsidR="004B5522">
        <w:t>;</w:t>
      </w:r>
    </w:p>
    <w:p w14:paraId="6E87960D" w14:textId="4EFCB7DE" w:rsidR="00156877" w:rsidRDefault="00156877" w:rsidP="004B5522">
      <w:pPr>
        <w:pStyle w:val="UPOL-odrkysla"/>
      </w:pPr>
      <w:r>
        <w:t xml:space="preserve">Kompetence sociální, psychosociální </w:t>
      </w:r>
      <w:r w:rsidR="006E3AC1">
        <w:t>a </w:t>
      </w:r>
      <w:r>
        <w:t>komunikační</w:t>
      </w:r>
      <w:r w:rsidR="004B5522">
        <w:t xml:space="preserve"> - </w:t>
      </w:r>
      <w:r>
        <w:t xml:space="preserve">Pedagog </w:t>
      </w:r>
      <w:r w:rsidR="006E3AC1">
        <w:t>se </w:t>
      </w:r>
      <w:r>
        <w:t xml:space="preserve">podílí </w:t>
      </w:r>
      <w:r w:rsidR="006E3AC1">
        <w:t>na </w:t>
      </w:r>
      <w:r>
        <w:t xml:space="preserve">vytvoření příznivého klimatu </w:t>
      </w:r>
      <w:r w:rsidR="006E3AC1">
        <w:t>ve </w:t>
      </w:r>
      <w:r>
        <w:t xml:space="preserve">škole, ovládá prostředky socializace dětí, orientuje </w:t>
      </w:r>
      <w:r w:rsidR="006E3AC1">
        <w:t>se v </w:t>
      </w:r>
      <w:r>
        <w:t xml:space="preserve">náročných sociálních situacích </w:t>
      </w:r>
      <w:r w:rsidR="006E3AC1">
        <w:t>a </w:t>
      </w:r>
      <w:r>
        <w:t xml:space="preserve">ví, </w:t>
      </w:r>
      <w:r w:rsidR="006E3AC1">
        <w:t>jak </w:t>
      </w:r>
      <w:r>
        <w:t xml:space="preserve">zprostředkovat jejich řešení, uplatňuje efektivní způsoby komunikace </w:t>
      </w:r>
      <w:r w:rsidR="006E3AC1">
        <w:t>ve </w:t>
      </w:r>
      <w:r>
        <w:t xml:space="preserve">třídě </w:t>
      </w:r>
      <w:r w:rsidR="006E3AC1">
        <w:t>i s </w:t>
      </w:r>
      <w:r>
        <w:t xml:space="preserve">rodiči, orientuje </w:t>
      </w:r>
      <w:r w:rsidR="006E3AC1">
        <w:t>se v </w:t>
      </w:r>
      <w:r>
        <w:t>problematice rodinné výchovy</w:t>
      </w:r>
      <w:r w:rsidR="004B5522">
        <w:t>;</w:t>
      </w:r>
    </w:p>
    <w:p w14:paraId="6F33BA17" w14:textId="3EE879A3" w:rsidR="00156877" w:rsidRDefault="00156877" w:rsidP="004B5522">
      <w:pPr>
        <w:pStyle w:val="UPOL-odrkysla"/>
        <w:keepNext/>
      </w:pPr>
      <w:r>
        <w:t xml:space="preserve">Kompetence manažerská </w:t>
      </w:r>
      <w:r w:rsidR="006E3AC1">
        <w:t>a </w:t>
      </w:r>
      <w:r>
        <w:t>normativní</w:t>
      </w:r>
      <w:r w:rsidR="004B5522">
        <w:t xml:space="preserve"> - </w:t>
      </w:r>
      <w:r>
        <w:t xml:space="preserve">Pedagog </w:t>
      </w:r>
      <w:r w:rsidR="006E3AC1">
        <w:t>se </w:t>
      </w:r>
      <w:r>
        <w:t xml:space="preserve">orientuje </w:t>
      </w:r>
      <w:r w:rsidR="006E3AC1">
        <w:t>v </w:t>
      </w:r>
      <w:r>
        <w:t xml:space="preserve">zákonech </w:t>
      </w:r>
      <w:r w:rsidR="006E3AC1">
        <w:t>a </w:t>
      </w:r>
      <w:r>
        <w:t xml:space="preserve">dalších normách, které </w:t>
      </w:r>
      <w:r w:rsidR="006E3AC1">
        <w:t>se </w:t>
      </w:r>
      <w:r>
        <w:t xml:space="preserve">vztahují </w:t>
      </w:r>
      <w:r w:rsidR="006E3AC1">
        <w:t>k </w:t>
      </w:r>
      <w:r>
        <w:t xml:space="preserve">jeho povolání, </w:t>
      </w:r>
      <w:r w:rsidR="006E3AC1">
        <w:t>je </w:t>
      </w:r>
      <w:r>
        <w:t xml:space="preserve">schopen sebereflexe, zvládá administrativní úkony - vedení záznam, třídnická dokumentace, řídí výchovně - vzdělávací proces, spolupracuje </w:t>
      </w:r>
      <w:r w:rsidR="006E3AC1">
        <w:t>v </w:t>
      </w:r>
      <w:r>
        <w:t xml:space="preserve">týmu, spolupodílí </w:t>
      </w:r>
      <w:r w:rsidR="006E3AC1">
        <w:t>se na </w:t>
      </w:r>
      <w:r>
        <w:t xml:space="preserve">rozvoji školy, vytváří projekty institucionální spolupráce - </w:t>
      </w:r>
      <w:r w:rsidR="006E3AC1">
        <w:t>i </w:t>
      </w:r>
      <w:r>
        <w:t>zahraniční</w:t>
      </w:r>
      <w:r w:rsidR="004B5522">
        <w:t>;</w:t>
      </w:r>
    </w:p>
    <w:p w14:paraId="2E920A0F" w14:textId="6B5489D6" w:rsidR="00156877" w:rsidRDefault="00156877" w:rsidP="004B5522">
      <w:pPr>
        <w:pStyle w:val="UPOL-odrkysla"/>
      </w:pPr>
      <w:r>
        <w:t xml:space="preserve">Kompetence profesně </w:t>
      </w:r>
      <w:r w:rsidR="006E3AC1">
        <w:t>a </w:t>
      </w:r>
      <w:r>
        <w:t>osobnostně kultivující</w:t>
      </w:r>
      <w:r w:rsidR="004B5522">
        <w:t xml:space="preserve"> - </w:t>
      </w:r>
      <w:r>
        <w:t xml:space="preserve">Pedagog ovládá rozsah všeobecných znalostí </w:t>
      </w:r>
      <w:r w:rsidR="006E3AC1">
        <w:t>v </w:t>
      </w:r>
      <w:r>
        <w:t xml:space="preserve">mnoha oblastech života, </w:t>
      </w:r>
      <w:r w:rsidR="006E3AC1">
        <w:t>je </w:t>
      </w:r>
      <w:r>
        <w:t xml:space="preserve">schopen argumentace </w:t>
      </w:r>
      <w:r w:rsidR="006E3AC1">
        <w:t>pro </w:t>
      </w:r>
      <w:r>
        <w:t xml:space="preserve">obhájení pedagogických postupů, </w:t>
      </w:r>
      <w:r w:rsidR="006E3AC1">
        <w:t>je </w:t>
      </w:r>
      <w:r>
        <w:t xml:space="preserve">schopen kooperace </w:t>
      </w:r>
      <w:r w:rsidR="006E3AC1">
        <w:t>s </w:t>
      </w:r>
      <w:r>
        <w:t xml:space="preserve">ostatními kolegy, </w:t>
      </w:r>
      <w:r w:rsidR="006E3AC1">
        <w:t>je </w:t>
      </w:r>
      <w:r>
        <w:t xml:space="preserve">chopen sebereflexe </w:t>
      </w:r>
      <w:r w:rsidR="006E3AC1">
        <w:t>a </w:t>
      </w:r>
      <w:r>
        <w:t xml:space="preserve">autoevaluace, reflektuje potřeby </w:t>
      </w:r>
      <w:r w:rsidR="006E3AC1">
        <w:t>a </w:t>
      </w:r>
      <w:r>
        <w:t xml:space="preserve">zájmy dětí </w:t>
      </w:r>
      <w:r w:rsidR="006E3AC1">
        <w:t>a </w:t>
      </w:r>
      <w:r>
        <w:t xml:space="preserve">umí </w:t>
      </w:r>
      <w:r w:rsidR="006E3AC1">
        <w:t>se </w:t>
      </w:r>
      <w:r>
        <w:t>přizpůsobit změnám výchovně - vzdělávacích podmínek.</w:t>
      </w:r>
      <w:r w:rsidR="004B5522">
        <w:t xml:space="preserve"> </w:t>
      </w:r>
      <w:r>
        <w:t xml:space="preserve">(Syslová, 2012, </w:t>
      </w:r>
      <w:r w:rsidR="006E3AC1">
        <w:t>s. </w:t>
      </w:r>
      <w:r>
        <w:t>40-42)</w:t>
      </w:r>
      <w:r w:rsidR="004B5522">
        <w:t>.</w:t>
      </w:r>
    </w:p>
    <w:p w14:paraId="3398A15D" w14:textId="77777777" w:rsidR="00156877" w:rsidRPr="00DB71C3" w:rsidRDefault="00156877" w:rsidP="00DB71C3">
      <w:pPr>
        <w:pStyle w:val="UPOL-drobnnadpis"/>
      </w:pPr>
      <w:r w:rsidRPr="00DB71C3">
        <w:t>Rozvoj profesních kompetencí</w:t>
      </w:r>
    </w:p>
    <w:p w14:paraId="0173444E" w14:textId="27D4F35F" w:rsidR="00156877" w:rsidRDefault="00156877" w:rsidP="00DB71C3">
      <w:pPr>
        <w:pStyle w:val="UPOL-normlntext"/>
      </w:pPr>
      <w:r>
        <w:t xml:space="preserve">Utváření profesních kompetencí během přípravného </w:t>
      </w:r>
      <w:r w:rsidR="006E3AC1">
        <w:t>a </w:t>
      </w:r>
      <w:r>
        <w:t>dalšího vzdělávání. Znalosti praktické i</w:t>
      </w:r>
      <w:r w:rsidR="006E3AC1">
        <w:t> </w:t>
      </w:r>
      <w:r>
        <w:t xml:space="preserve">teoretické jsou součástí profesních kompetencí, které vznikají praxí, reflexí </w:t>
      </w:r>
      <w:r w:rsidR="006E3AC1">
        <w:t>a </w:t>
      </w:r>
      <w:r>
        <w:t>sebereflexí.</w:t>
      </w:r>
    </w:p>
    <w:p w14:paraId="33560143" w14:textId="77777777" w:rsidR="000202CC" w:rsidRDefault="00156877" w:rsidP="00DB71C3">
      <w:pPr>
        <w:pStyle w:val="UPOL-normlntext"/>
      </w:pPr>
      <w:r>
        <w:t xml:space="preserve">Sebereflexe pomáhá analyzovat </w:t>
      </w:r>
      <w:r w:rsidR="006E3AC1">
        <w:t>a </w:t>
      </w:r>
      <w:r>
        <w:t xml:space="preserve">hodnotit </w:t>
      </w:r>
      <w:r w:rsidR="006E3AC1">
        <w:t>své </w:t>
      </w:r>
      <w:r>
        <w:t xml:space="preserve">pedagogické postupy, </w:t>
      </w:r>
      <w:r w:rsidR="006E3AC1">
        <w:t>což </w:t>
      </w:r>
      <w:r>
        <w:t xml:space="preserve">následně vede </w:t>
      </w:r>
      <w:r w:rsidR="006E3AC1">
        <w:t>ke </w:t>
      </w:r>
      <w:r>
        <w:t xml:space="preserve">zlepšení </w:t>
      </w:r>
      <w:r w:rsidR="006E3AC1">
        <w:t>své </w:t>
      </w:r>
      <w:r>
        <w:t>práce. Mezi nástroje sebereflexe řadíme: sebereflektivní dotazník, deník, profesní portfolio, se</w:t>
      </w:r>
      <w:r w:rsidR="006E3AC1">
        <w:t> či </w:t>
      </w:r>
      <w:r>
        <w:t xml:space="preserve">rozhovor </w:t>
      </w:r>
      <w:r w:rsidR="006E3AC1">
        <w:t>se </w:t>
      </w:r>
      <w:r>
        <w:t xml:space="preserve">sebou. Kromě sebereflexe </w:t>
      </w:r>
      <w:r w:rsidR="006E3AC1">
        <w:t>se </w:t>
      </w:r>
      <w:r>
        <w:t xml:space="preserve">využívají další nástroje, jako </w:t>
      </w:r>
      <w:r w:rsidR="006E3AC1">
        <w:t>je </w:t>
      </w:r>
      <w:r>
        <w:t xml:space="preserve">hospitace </w:t>
      </w:r>
      <w:r w:rsidR="006E3AC1">
        <w:t>a </w:t>
      </w:r>
      <w:r>
        <w:t xml:space="preserve">zpětná vazba </w:t>
      </w:r>
      <w:r w:rsidR="006E3AC1">
        <w:t>od </w:t>
      </w:r>
      <w:r>
        <w:t xml:space="preserve">kolegyně/vedení školy/ČŠI, video záznam výchovně - vzdělávacího procesu nebo hodnotící rozhovory. (Syslová, 2012, </w:t>
      </w:r>
      <w:r w:rsidR="006E3AC1">
        <w:t>s. </w:t>
      </w:r>
      <w:r>
        <w:t>45-56)</w:t>
      </w:r>
    </w:p>
    <w:p w14:paraId="3C3CF1E7" w14:textId="53C12284" w:rsidR="00156877" w:rsidRPr="00DB71C3" w:rsidRDefault="00156877" w:rsidP="00DB71C3">
      <w:pPr>
        <w:pStyle w:val="Nadpis3"/>
      </w:pPr>
      <w:bookmarkStart w:id="42" w:name="_Toc96978724"/>
      <w:bookmarkStart w:id="43" w:name="_Toc99336224"/>
      <w:r w:rsidRPr="00DB71C3">
        <w:lastRenderedPageBreak/>
        <w:t xml:space="preserve">Stres </w:t>
      </w:r>
      <w:r w:rsidR="006E3AC1" w:rsidRPr="00DB71C3">
        <w:t>u </w:t>
      </w:r>
      <w:r w:rsidRPr="00DB71C3">
        <w:t>pedagogů mateřských škol</w:t>
      </w:r>
      <w:bookmarkEnd w:id="42"/>
      <w:bookmarkEnd w:id="43"/>
    </w:p>
    <w:p w14:paraId="64C55047" w14:textId="77777777" w:rsidR="000202CC" w:rsidRDefault="00156877" w:rsidP="00DB71C3">
      <w:pPr>
        <w:pStyle w:val="UPOL-normlntext"/>
      </w:pPr>
      <w:r>
        <w:t xml:space="preserve">Pedagogická práce </w:t>
      </w:r>
      <w:r w:rsidR="006E3AC1">
        <w:t>se </w:t>
      </w:r>
      <w:r>
        <w:t xml:space="preserve">řadí </w:t>
      </w:r>
      <w:r w:rsidR="006E3AC1">
        <w:t>do </w:t>
      </w:r>
      <w:r>
        <w:t xml:space="preserve">kategorie pomáhajících profesí, </w:t>
      </w:r>
      <w:r w:rsidR="006E3AC1">
        <w:t>u </w:t>
      </w:r>
      <w:r>
        <w:t xml:space="preserve">kterých </w:t>
      </w:r>
      <w:r w:rsidR="006E3AC1">
        <w:t>je </w:t>
      </w:r>
      <w:r>
        <w:t xml:space="preserve">známo, </w:t>
      </w:r>
      <w:r w:rsidR="006E3AC1">
        <w:t>že </w:t>
      </w:r>
      <w:r>
        <w:t xml:space="preserve">jsou psychicky namáhavé </w:t>
      </w:r>
      <w:r w:rsidR="006E3AC1">
        <w:t>a </w:t>
      </w:r>
      <w:r>
        <w:t xml:space="preserve">mohou nepříznivě působit </w:t>
      </w:r>
      <w:r w:rsidR="006E3AC1">
        <w:t>na </w:t>
      </w:r>
      <w:r>
        <w:t>zdravotní stav.</w:t>
      </w:r>
    </w:p>
    <w:p w14:paraId="6C92F65D" w14:textId="6B91E9CE" w:rsidR="000202CC" w:rsidRDefault="00156877" w:rsidP="00DB71C3">
      <w:pPr>
        <w:pStyle w:val="UPOL-normlntext"/>
      </w:pPr>
      <w:r>
        <w:t xml:space="preserve">Pojmem stres </w:t>
      </w:r>
      <w:r w:rsidR="006E3AC1">
        <w:t>je </w:t>
      </w:r>
      <w:r>
        <w:t xml:space="preserve">označováno určité zatížení, tíseň, námaha. Stres </w:t>
      </w:r>
      <w:r w:rsidR="006E3AC1">
        <w:t>je </w:t>
      </w:r>
      <w:r>
        <w:t xml:space="preserve">nespecifickým stavem organismu, který </w:t>
      </w:r>
      <w:r w:rsidR="006E3AC1">
        <w:t>je </w:t>
      </w:r>
      <w:r>
        <w:t xml:space="preserve">vyvoláván nároky, </w:t>
      </w:r>
      <w:r w:rsidR="006E3AC1">
        <w:t>jež </w:t>
      </w:r>
      <w:r>
        <w:t xml:space="preserve">jsou </w:t>
      </w:r>
      <w:r w:rsidR="006E3AC1">
        <w:t>na něj </w:t>
      </w:r>
      <w:r>
        <w:t xml:space="preserve">kladeny. Studie prokázaly, </w:t>
      </w:r>
      <w:r w:rsidR="006E3AC1">
        <w:t>že se </w:t>
      </w:r>
      <w:r>
        <w:t xml:space="preserve">nejedná vždy </w:t>
      </w:r>
      <w:r w:rsidR="006E3AC1">
        <w:t>o </w:t>
      </w:r>
      <w:r>
        <w:t xml:space="preserve">negativní jev. Existuje </w:t>
      </w:r>
      <w:r w:rsidR="006E3AC1">
        <w:t>tzv. </w:t>
      </w:r>
      <w:r>
        <w:t xml:space="preserve">eustres, který </w:t>
      </w:r>
      <w:r w:rsidR="006E3AC1">
        <w:t>je </w:t>
      </w:r>
      <w:r>
        <w:t xml:space="preserve">chápán jako výzva </w:t>
      </w:r>
      <w:r w:rsidR="006E3AC1">
        <w:t>a </w:t>
      </w:r>
      <w:r>
        <w:t xml:space="preserve">člověka stimuluje. Opakem </w:t>
      </w:r>
      <w:r w:rsidR="006E3AC1">
        <w:t>je tzv. </w:t>
      </w:r>
      <w:r>
        <w:t>distres, který naopak výkonnost snižuje.</w:t>
      </w:r>
      <w:r w:rsidR="00DB71C3">
        <w:t xml:space="preserve"> </w:t>
      </w:r>
      <w:r>
        <w:t xml:space="preserve">(Řehulka, 2013, </w:t>
      </w:r>
      <w:r w:rsidR="006E3AC1">
        <w:t>s. </w:t>
      </w:r>
      <w:r>
        <w:t>50)</w:t>
      </w:r>
    </w:p>
    <w:p w14:paraId="57C37C9F" w14:textId="695007FD" w:rsidR="00393EBC" w:rsidRDefault="00393EBC" w:rsidP="00DB71C3">
      <w:pPr>
        <w:pStyle w:val="UPOL-normlntext"/>
      </w:pPr>
      <w:r>
        <w:t>Bártová (2006, s. 56-57) uvádí, že příčin, proč u učitelů je velké riziko stresu, je</w:t>
      </w:r>
      <w:r w:rsidR="00324F22">
        <w:t> </w:t>
      </w:r>
      <w:r>
        <w:t xml:space="preserve">mnoho. Například: </w:t>
      </w:r>
      <w:r w:rsidR="00523E76">
        <w:t>konfrontace s novou generací žáků, negativně naladění rodiče, napětí v učitelském sboru, pohled veřejnosti na toto povolání a instituci celkově. Kyriacou také uvádí špatnou vyhlídku na osobní postup, nedisciplinovanost žáků, žáky s malou motivací k práci a časový tlak na učitele.</w:t>
      </w:r>
    </w:p>
    <w:p w14:paraId="392F65CF" w14:textId="376C15BB" w:rsidR="000202CC" w:rsidRDefault="006E3AC1" w:rsidP="00DB71C3">
      <w:pPr>
        <w:pStyle w:val="UPOL-normlntext"/>
      </w:pPr>
      <w:r>
        <w:t>Na </w:t>
      </w:r>
      <w:r w:rsidR="00156877">
        <w:t xml:space="preserve">zhodnocení stresové situace </w:t>
      </w:r>
      <w:r>
        <w:t>má </w:t>
      </w:r>
      <w:r w:rsidR="00156877">
        <w:t xml:space="preserve">vliv osobnostní postoj, zdroje </w:t>
      </w:r>
      <w:r>
        <w:t>či </w:t>
      </w:r>
      <w:r w:rsidR="00156877">
        <w:t>dřívější zkušenosti v</w:t>
      </w:r>
      <w:r>
        <w:t> </w:t>
      </w:r>
      <w:r w:rsidR="00156877">
        <w:t xml:space="preserve">podobných stresových situacích. Vliv </w:t>
      </w:r>
      <w:r>
        <w:t>má i </w:t>
      </w:r>
      <w:r w:rsidR="00156877">
        <w:t xml:space="preserve">momentální nálada, </w:t>
      </w:r>
      <w:r>
        <w:t>ale i </w:t>
      </w:r>
      <w:r w:rsidR="00156877">
        <w:t>charakterové vlastnosti a</w:t>
      </w:r>
      <w:r>
        <w:t> </w:t>
      </w:r>
      <w:r w:rsidR="00156877">
        <w:t>osobnostní rysy.</w:t>
      </w:r>
      <w:r w:rsidR="00DB71C3">
        <w:t xml:space="preserve"> </w:t>
      </w:r>
      <w:r w:rsidR="00156877">
        <w:t xml:space="preserve">(Buchwald, 2013, </w:t>
      </w:r>
      <w:r w:rsidR="00076651">
        <w:t>s. 1</w:t>
      </w:r>
      <w:r w:rsidR="00156877">
        <w:t>8)</w:t>
      </w:r>
    </w:p>
    <w:p w14:paraId="3CB7379B" w14:textId="370B3FA1" w:rsidR="000202CC" w:rsidRDefault="00156877" w:rsidP="00DB71C3">
      <w:pPr>
        <w:pStyle w:val="UPOL-normlntext"/>
      </w:pPr>
      <w:r>
        <w:t>Výzkum stresu rozlišuje dvě kategorie. Tou první jsou mimořádné krize, tedy kritické životní události (</w:t>
      </w:r>
      <w:r w:rsidR="006E3AC1">
        <w:t>např. </w:t>
      </w:r>
      <w:r>
        <w:t xml:space="preserve">požár, úmrtí blízkého), které jsou stresující </w:t>
      </w:r>
      <w:r w:rsidR="006E3AC1">
        <w:t>pro </w:t>
      </w:r>
      <w:r>
        <w:t>každého. Druhou kategorií jsou</w:t>
      </w:r>
      <w:r w:rsidR="006E3AC1">
        <w:t xml:space="preserve"> </w:t>
      </w:r>
      <w:r>
        <w:t>každodenní nepříjemnosti (</w:t>
      </w:r>
      <w:r w:rsidR="006E3AC1">
        <w:t>např. </w:t>
      </w:r>
      <w:r>
        <w:t xml:space="preserve">dopravní zácpa, rozbitá tiskárna), které někoho stresují </w:t>
      </w:r>
      <w:r w:rsidR="006E3AC1">
        <w:t>a </w:t>
      </w:r>
      <w:r>
        <w:t xml:space="preserve">někdo </w:t>
      </w:r>
      <w:r w:rsidR="006E3AC1">
        <w:t>jim </w:t>
      </w:r>
      <w:r>
        <w:t>vůbec nevěnuje pozornost.</w:t>
      </w:r>
      <w:r w:rsidR="00DB71C3">
        <w:t xml:space="preserve"> </w:t>
      </w:r>
      <w:r>
        <w:t xml:space="preserve">(Buchwald, 2013, </w:t>
      </w:r>
      <w:r w:rsidR="006E3AC1">
        <w:t>str. </w:t>
      </w:r>
      <w:r>
        <w:t>19)</w:t>
      </w:r>
    </w:p>
    <w:p w14:paraId="4A365B01" w14:textId="77777777" w:rsidR="000202CC" w:rsidRDefault="006E3AC1" w:rsidP="00DB71C3">
      <w:pPr>
        <w:pStyle w:val="UPOL-normlntext"/>
      </w:pPr>
      <w:r>
        <w:t>Pro </w:t>
      </w:r>
      <w:r w:rsidR="00156877">
        <w:t xml:space="preserve">úspěšnou prevenci stresu </w:t>
      </w:r>
      <w:r>
        <w:t>je </w:t>
      </w:r>
      <w:r w:rsidR="00156877">
        <w:t xml:space="preserve">důležité znát </w:t>
      </w:r>
      <w:r>
        <w:t>své </w:t>
      </w:r>
      <w:r w:rsidR="00156877">
        <w:t xml:space="preserve">vlastní stresory. </w:t>
      </w:r>
      <w:r>
        <w:t>Dle </w:t>
      </w:r>
      <w:r w:rsidR="00156877">
        <w:t xml:space="preserve">výzkumů </w:t>
      </w:r>
      <w:r>
        <w:t>se </w:t>
      </w:r>
      <w:r w:rsidR="00156877">
        <w:t xml:space="preserve">nejčastěji učitelé zmiňují </w:t>
      </w:r>
      <w:r>
        <w:t>o </w:t>
      </w:r>
      <w:r w:rsidR="00156877">
        <w:t xml:space="preserve">sedmi faktorech. Prvním jsou žáci (žáci </w:t>
      </w:r>
      <w:r>
        <w:t>s </w:t>
      </w:r>
      <w:r w:rsidR="00156877">
        <w:t xml:space="preserve">problémovým chováním, </w:t>
      </w:r>
      <w:r>
        <w:t>se </w:t>
      </w:r>
      <w:r w:rsidR="00156877">
        <w:t xml:space="preserve">SPU, </w:t>
      </w:r>
      <w:r>
        <w:t>s </w:t>
      </w:r>
      <w:r w:rsidR="00156877">
        <w:t xml:space="preserve">negativním postojem </w:t>
      </w:r>
      <w:r>
        <w:t>k </w:t>
      </w:r>
      <w:r w:rsidR="00156877">
        <w:t xml:space="preserve">práci, vyrušující, agresivní </w:t>
      </w:r>
      <w:r>
        <w:t>či </w:t>
      </w:r>
      <w:r w:rsidR="00156877">
        <w:t xml:space="preserve">vulgární), </w:t>
      </w:r>
      <w:r>
        <w:t>dále </w:t>
      </w:r>
      <w:r w:rsidR="00156877">
        <w:t xml:space="preserve">rodiče (nezájem </w:t>
      </w:r>
      <w:r>
        <w:t>o </w:t>
      </w:r>
      <w:r w:rsidR="00156877">
        <w:t xml:space="preserve">školu, agresivita, nekritický přístup </w:t>
      </w:r>
      <w:r>
        <w:t>k </w:t>
      </w:r>
      <w:r w:rsidR="00156877">
        <w:t xml:space="preserve">dětem, vyhrožování učitelům soudem/ trestním oznámením), třetím faktorem </w:t>
      </w:r>
      <w:r>
        <w:t>je </w:t>
      </w:r>
      <w:r w:rsidR="00156877">
        <w:t xml:space="preserve">vedení školy (příliš autoritativní vedení, mobbing, nezastání učitelů před rodiči). Čtvrtým faktorem jsou kolegové (konflikty, nespolehlivost, neschopnost kooperace, vzrůstající výskyt alkoholismu </w:t>
      </w:r>
      <w:r>
        <w:t>a </w:t>
      </w:r>
      <w:r w:rsidR="00156877">
        <w:t xml:space="preserve">syndromu vyhoření), </w:t>
      </w:r>
      <w:r>
        <w:t>dále </w:t>
      </w:r>
      <w:r w:rsidR="00156877">
        <w:t>prostředí školy (špatné vybavení, nedostatek financí na</w:t>
      </w:r>
      <w:r>
        <w:t> </w:t>
      </w:r>
      <w:r w:rsidR="00156877">
        <w:t xml:space="preserve">provoz </w:t>
      </w:r>
      <w:r>
        <w:t>a </w:t>
      </w:r>
      <w:r w:rsidR="00156877">
        <w:t xml:space="preserve">nákup pomůcek), pracovní přetížení (časová tíseň, velké množství administrativy, nedostatek odpočinku) </w:t>
      </w:r>
      <w:r>
        <w:t>a </w:t>
      </w:r>
      <w:r w:rsidR="00156877">
        <w:t xml:space="preserve">také frustrace (nízké společenské </w:t>
      </w:r>
      <w:r>
        <w:t>a </w:t>
      </w:r>
      <w:r w:rsidR="00156877">
        <w:t xml:space="preserve">finanční ohodnocení práce, ztráta smyslu práce. beznaděj). Holeček (2014, </w:t>
      </w:r>
      <w:r>
        <w:t>s. </w:t>
      </w:r>
      <w:r w:rsidR="00156877">
        <w:t>69-70)</w:t>
      </w:r>
    </w:p>
    <w:p w14:paraId="2637403F" w14:textId="69BE6260" w:rsidR="000202CC" w:rsidRDefault="00156877" w:rsidP="00DB71C3">
      <w:pPr>
        <w:pStyle w:val="UPOL-normlntext"/>
      </w:pPr>
      <w:r>
        <w:t>Několik autorů (</w:t>
      </w:r>
      <w:r w:rsidR="006E3AC1">
        <w:t>L. </w:t>
      </w:r>
      <w:r>
        <w:t xml:space="preserve">Míček, </w:t>
      </w:r>
      <w:r w:rsidR="006E3AC1">
        <w:t>V. </w:t>
      </w:r>
      <w:r>
        <w:t xml:space="preserve">Zeman) </w:t>
      </w:r>
      <w:r w:rsidR="006E3AC1">
        <w:t>již v </w:t>
      </w:r>
      <w:r>
        <w:t>roce 199</w:t>
      </w:r>
      <w:r w:rsidR="006E3AC1">
        <w:t>2 </w:t>
      </w:r>
      <w:r>
        <w:t xml:space="preserve">dokázali, </w:t>
      </w:r>
      <w:r w:rsidR="006E3AC1">
        <w:t>že </w:t>
      </w:r>
      <w:r>
        <w:t xml:space="preserve">déletrvající působení psychické lability, neklidu </w:t>
      </w:r>
      <w:r w:rsidR="006E3AC1">
        <w:t>a </w:t>
      </w:r>
      <w:r>
        <w:t xml:space="preserve">nervozity učitelů </w:t>
      </w:r>
      <w:r w:rsidR="006E3AC1">
        <w:t>se </w:t>
      </w:r>
      <w:r>
        <w:t xml:space="preserve">negativně promítá </w:t>
      </w:r>
      <w:r w:rsidR="006E3AC1">
        <w:t>na </w:t>
      </w:r>
      <w:r>
        <w:t xml:space="preserve">duševním </w:t>
      </w:r>
      <w:r>
        <w:lastRenderedPageBreak/>
        <w:t>stavu žáků. Dochází tak</w:t>
      </w:r>
      <w:r w:rsidR="00F709DE">
        <w:t> </w:t>
      </w:r>
      <w:r>
        <w:t>k</w:t>
      </w:r>
      <w:r w:rsidR="00FB1589">
        <w:t> </w:t>
      </w:r>
      <w:r>
        <w:t xml:space="preserve">bludnému kruhu: nevyrovnaný učitel -) vznik rušivého chování </w:t>
      </w:r>
      <w:r w:rsidR="006E3AC1">
        <w:t>u </w:t>
      </w:r>
      <w:r>
        <w:t xml:space="preserve">žáka -) stres učitele -) stoupající nervozita učitele -) ztížená interakce </w:t>
      </w:r>
      <w:r w:rsidR="006E3AC1">
        <w:t>ve </w:t>
      </w:r>
      <w:r>
        <w:t>třídě -) gradování nevhodného chování.</w:t>
      </w:r>
      <w:r w:rsidR="00DB71C3">
        <w:t xml:space="preserve"> </w:t>
      </w:r>
      <w:r>
        <w:t xml:space="preserve">Holeček (2014, </w:t>
      </w:r>
      <w:r w:rsidR="006E3AC1">
        <w:t>s. </w:t>
      </w:r>
      <w:r>
        <w:t>71)</w:t>
      </w:r>
    </w:p>
    <w:p w14:paraId="4BFBBD75" w14:textId="77777777" w:rsidR="000202CC" w:rsidRDefault="006E3AC1" w:rsidP="00DB71C3">
      <w:pPr>
        <w:pStyle w:val="UPOL-normlntext"/>
      </w:pPr>
      <w:r>
        <w:t>I </w:t>
      </w:r>
      <w:r w:rsidR="00156877">
        <w:t xml:space="preserve">proto </w:t>
      </w:r>
      <w:r>
        <w:t>by se </w:t>
      </w:r>
      <w:r w:rsidR="00156877">
        <w:t xml:space="preserve">učitelé měli snažit zvyšovat svou psychickou stabilitu </w:t>
      </w:r>
      <w:r>
        <w:t>a </w:t>
      </w:r>
      <w:r w:rsidR="00156877">
        <w:t>duševnímu zdraví učitelů by</w:t>
      </w:r>
      <w:r w:rsidR="00BB78B9">
        <w:t> </w:t>
      </w:r>
      <w:r w:rsidR="00156877">
        <w:t>mělo být věnováno mnohem více pozornosti.</w:t>
      </w:r>
    </w:p>
    <w:p w14:paraId="009A8138" w14:textId="0E8EEDEA" w:rsidR="000202CC" w:rsidRDefault="00156877" w:rsidP="00DB71C3">
      <w:pPr>
        <w:pStyle w:val="UPOL-normlntext"/>
      </w:pPr>
      <w:r>
        <w:t xml:space="preserve">Stres </w:t>
      </w:r>
      <w:r w:rsidR="006E3AC1">
        <w:t>se </w:t>
      </w:r>
      <w:r>
        <w:t xml:space="preserve">projevuje různými způsoby, fyzickými </w:t>
      </w:r>
      <w:r w:rsidR="006E3AC1">
        <w:t>i </w:t>
      </w:r>
      <w:r>
        <w:t xml:space="preserve">psychickými. Ovlivňuje </w:t>
      </w:r>
      <w:r w:rsidR="006E3AC1">
        <w:t>tak </w:t>
      </w:r>
      <w:r>
        <w:t xml:space="preserve">naše chování, myšlení, tělo, </w:t>
      </w:r>
      <w:r w:rsidR="006E3AC1">
        <w:t>ale má i </w:t>
      </w:r>
      <w:r>
        <w:t xml:space="preserve">sociální dopad. Mezi fyzické projevy patří například zvýšené pocení, třes hlasu </w:t>
      </w:r>
      <w:r w:rsidR="006E3AC1">
        <w:t>či </w:t>
      </w:r>
      <w:r>
        <w:t>zrychlený dech. Tyto reakce probíhají automaticky</w:t>
      </w:r>
      <w:r w:rsidR="001F1CD3">
        <w:t xml:space="preserve"> </w:t>
      </w:r>
      <w:r w:rsidR="006E3AC1">
        <w:t>a </w:t>
      </w:r>
      <w:r>
        <w:t xml:space="preserve">většinou </w:t>
      </w:r>
      <w:r w:rsidR="006E3AC1">
        <w:t>je </w:t>
      </w:r>
      <w:r>
        <w:t xml:space="preserve">nemůžeme vědomě ovládat. </w:t>
      </w:r>
      <w:r w:rsidR="006E3AC1">
        <w:t>V </w:t>
      </w:r>
      <w:r>
        <w:t xml:space="preserve">případě psychických reakcí </w:t>
      </w:r>
      <w:r w:rsidR="006E3AC1">
        <w:t>se </w:t>
      </w:r>
      <w:r>
        <w:t xml:space="preserve">jedná </w:t>
      </w:r>
      <w:r w:rsidR="006E3AC1">
        <w:t>o </w:t>
      </w:r>
      <w:r>
        <w:t xml:space="preserve">naučené reakce. Záleží, </w:t>
      </w:r>
      <w:r w:rsidR="006E3AC1">
        <w:t>jak </w:t>
      </w:r>
      <w:r>
        <w:t xml:space="preserve">danou situaci vyhodnotíme. Pokud </w:t>
      </w:r>
      <w:r w:rsidR="006E3AC1">
        <w:t>ji </w:t>
      </w:r>
      <w:r>
        <w:t>vyhodnotíme jako ohrožující, nastupuje strach, vztek, deprese či</w:t>
      </w:r>
      <w:r w:rsidR="006E3AC1">
        <w:t> </w:t>
      </w:r>
      <w:r>
        <w:t xml:space="preserve">podráždění. Vliv </w:t>
      </w:r>
      <w:r w:rsidR="006E3AC1">
        <w:t>má </w:t>
      </w:r>
      <w:r>
        <w:t xml:space="preserve">však </w:t>
      </w:r>
      <w:r w:rsidR="006E3AC1">
        <w:t>i na </w:t>
      </w:r>
      <w:r>
        <w:t xml:space="preserve">kognitivní funkce - snížení koncentrace, zhoršená krátkodobá paměť, omezení vnímání. Opakem </w:t>
      </w:r>
      <w:r w:rsidR="006E3AC1">
        <w:t>je </w:t>
      </w:r>
      <w:r>
        <w:t xml:space="preserve">pokud situaci přijmeme jako výzvu. </w:t>
      </w:r>
      <w:r w:rsidR="006E3AC1">
        <w:t>V </w:t>
      </w:r>
      <w:r>
        <w:t xml:space="preserve">takovém případě dochází </w:t>
      </w:r>
      <w:r w:rsidR="006E3AC1">
        <w:t>k </w:t>
      </w:r>
      <w:r>
        <w:t xml:space="preserve">pozitivním reakcím - naděje </w:t>
      </w:r>
      <w:r w:rsidR="006E3AC1">
        <w:t>na </w:t>
      </w:r>
      <w:r>
        <w:t xml:space="preserve">úspěch </w:t>
      </w:r>
      <w:r w:rsidR="006E3AC1">
        <w:t>či </w:t>
      </w:r>
      <w:r>
        <w:t>radost.</w:t>
      </w:r>
    </w:p>
    <w:p w14:paraId="5C225597" w14:textId="039D2C3E" w:rsidR="000202CC" w:rsidRDefault="006E3AC1" w:rsidP="00DB71C3">
      <w:pPr>
        <w:pStyle w:val="UPOL-normlntext"/>
      </w:pPr>
      <w:r>
        <w:t>Z </w:t>
      </w:r>
      <w:r w:rsidR="00156877">
        <w:t xml:space="preserve">hlediska psychosociálních dopadů </w:t>
      </w:r>
      <w:r>
        <w:t>se </w:t>
      </w:r>
      <w:r w:rsidR="00156877">
        <w:t xml:space="preserve">může jednat </w:t>
      </w:r>
      <w:r>
        <w:t>o </w:t>
      </w:r>
      <w:r w:rsidR="00156877">
        <w:t xml:space="preserve">konfliktní chování, komunikační nedorozumění </w:t>
      </w:r>
      <w:r>
        <w:t>či </w:t>
      </w:r>
      <w:r w:rsidR="00156877">
        <w:t xml:space="preserve">potíže </w:t>
      </w:r>
      <w:r>
        <w:t>se </w:t>
      </w:r>
      <w:r w:rsidR="00156877">
        <w:t>žáky.</w:t>
      </w:r>
      <w:r w:rsidR="00DB71C3">
        <w:t xml:space="preserve"> </w:t>
      </w:r>
      <w:r w:rsidR="00156877">
        <w:t xml:space="preserve">Buchwald (2013, </w:t>
      </w:r>
      <w:r>
        <w:t>s. </w:t>
      </w:r>
      <w:r w:rsidR="00156877">
        <w:t>26-27)</w:t>
      </w:r>
    </w:p>
    <w:p w14:paraId="597463F3" w14:textId="77777777" w:rsidR="000202CC" w:rsidRDefault="00156877" w:rsidP="00DB71C3">
      <w:pPr>
        <w:pStyle w:val="UPOL-normlntext"/>
      </w:pPr>
      <w:r>
        <w:t xml:space="preserve">Důležitým aspektem </w:t>
      </w:r>
      <w:r w:rsidR="006E3AC1">
        <w:t>je tzv. </w:t>
      </w:r>
      <w:r>
        <w:t xml:space="preserve">frustrační tolerance, </w:t>
      </w:r>
      <w:r w:rsidR="006E3AC1">
        <w:t>což je </w:t>
      </w:r>
      <w:r>
        <w:t xml:space="preserve">doba, </w:t>
      </w:r>
      <w:r w:rsidR="006E3AC1">
        <w:t>po </w:t>
      </w:r>
      <w:r>
        <w:t xml:space="preserve">kterou učitel náročnou situaci zvládá. Výzkumy ukazují, </w:t>
      </w:r>
      <w:r w:rsidR="006E3AC1">
        <w:t>že lze </w:t>
      </w:r>
      <w:r>
        <w:t xml:space="preserve">tuto dobu zvyšovat. Předpokladem </w:t>
      </w:r>
      <w:r w:rsidR="006E3AC1">
        <w:t>je </w:t>
      </w:r>
      <w:r>
        <w:t>využívání technik pro</w:t>
      </w:r>
      <w:r w:rsidR="006E3AC1">
        <w:t> </w:t>
      </w:r>
      <w:r>
        <w:t xml:space="preserve">zvládání stresu, které jsou popsány </w:t>
      </w:r>
      <w:r w:rsidR="006E3AC1">
        <w:t>v </w:t>
      </w:r>
      <w:r>
        <w:t xml:space="preserve">následující kapitole. Nezastupitelnou roli </w:t>
      </w:r>
      <w:r w:rsidR="006E3AC1">
        <w:t>má </w:t>
      </w:r>
      <w:r>
        <w:t xml:space="preserve">však prevence stresu. Holeček (2014, </w:t>
      </w:r>
      <w:r w:rsidR="006E3AC1">
        <w:t>s. </w:t>
      </w:r>
      <w:r>
        <w:t>72)</w:t>
      </w:r>
    </w:p>
    <w:p w14:paraId="381B5704" w14:textId="2C3A73AC" w:rsidR="00156877" w:rsidRPr="008122B5" w:rsidRDefault="00156877" w:rsidP="00DB71C3">
      <w:pPr>
        <w:pStyle w:val="UPOL-normlntext"/>
        <w:rPr>
          <w:i/>
          <w:iCs/>
        </w:rPr>
      </w:pPr>
      <w:r w:rsidRPr="004F4FF4">
        <w:t xml:space="preserve">Hagemann (2012, </w:t>
      </w:r>
      <w:r w:rsidR="006E3AC1">
        <w:t>s. </w:t>
      </w:r>
      <w:r w:rsidRPr="004F4FF4">
        <w:t>17)</w:t>
      </w:r>
      <w:r>
        <w:t xml:space="preserve"> uvádí, že: </w:t>
      </w:r>
      <w:r w:rsidRPr="008122B5">
        <w:rPr>
          <w:i/>
          <w:iCs/>
        </w:rPr>
        <w:t xml:space="preserve">„Nelze vyvozovat, </w:t>
      </w:r>
      <w:r w:rsidR="006E3AC1" w:rsidRPr="008122B5">
        <w:rPr>
          <w:i/>
          <w:iCs/>
        </w:rPr>
        <w:t>zda </w:t>
      </w:r>
      <w:r w:rsidRPr="008122B5">
        <w:rPr>
          <w:i/>
          <w:iCs/>
        </w:rPr>
        <w:t xml:space="preserve">jsou </w:t>
      </w:r>
      <w:r w:rsidR="006E3AC1" w:rsidRPr="008122B5">
        <w:rPr>
          <w:i/>
          <w:iCs/>
        </w:rPr>
        <w:t>to </w:t>
      </w:r>
      <w:r w:rsidRPr="008122B5">
        <w:rPr>
          <w:i/>
          <w:iCs/>
        </w:rPr>
        <w:t xml:space="preserve">zátěžové stavy v soukromém životě, které činí pracovní stres nesnesitelný, nebo </w:t>
      </w:r>
      <w:r w:rsidR="006E3AC1" w:rsidRPr="008122B5">
        <w:rPr>
          <w:i/>
          <w:iCs/>
        </w:rPr>
        <w:t>zda </w:t>
      </w:r>
      <w:r w:rsidRPr="008122B5">
        <w:rPr>
          <w:i/>
          <w:iCs/>
        </w:rPr>
        <w:t xml:space="preserve">vede naopak pracovní přetěžování k častějšímu napětí v osobním životě. Každopádně </w:t>
      </w:r>
      <w:r w:rsidR="006E3AC1" w:rsidRPr="008122B5">
        <w:rPr>
          <w:i/>
          <w:iCs/>
        </w:rPr>
        <w:t>je </w:t>
      </w:r>
      <w:r w:rsidRPr="008122B5">
        <w:rPr>
          <w:i/>
          <w:iCs/>
        </w:rPr>
        <w:t xml:space="preserve">zřejmé, </w:t>
      </w:r>
      <w:r w:rsidR="006E3AC1" w:rsidRPr="008122B5">
        <w:rPr>
          <w:i/>
          <w:iCs/>
        </w:rPr>
        <w:t>že </w:t>
      </w:r>
      <w:r w:rsidRPr="008122B5">
        <w:rPr>
          <w:i/>
          <w:iCs/>
        </w:rPr>
        <w:t xml:space="preserve">přílišná zátěž pracovního a/nebo soukromého charakteru podporuje růst počtu konfliktních situací </w:t>
      </w:r>
      <w:r w:rsidR="006E3AC1" w:rsidRPr="008122B5">
        <w:rPr>
          <w:i/>
          <w:iCs/>
        </w:rPr>
        <w:t>a </w:t>
      </w:r>
      <w:r w:rsidRPr="008122B5">
        <w:rPr>
          <w:i/>
          <w:iCs/>
        </w:rPr>
        <w:t>přispívá k syndromu vyhoření.“</w:t>
      </w:r>
    </w:p>
    <w:p w14:paraId="0BE61052" w14:textId="77777777" w:rsidR="00156877" w:rsidRPr="00F95996" w:rsidRDefault="00156877" w:rsidP="007835FF">
      <w:pPr>
        <w:pStyle w:val="Nadpis4"/>
      </w:pPr>
      <w:bookmarkStart w:id="44" w:name="_Toc96978725"/>
      <w:r w:rsidRPr="00F95996">
        <w:t>Zvládání stresu</w:t>
      </w:r>
      <w:bookmarkEnd w:id="44"/>
    </w:p>
    <w:p w14:paraId="560E56F6" w14:textId="77777777" w:rsidR="000202CC" w:rsidRDefault="00156877" w:rsidP="00F95996">
      <w:pPr>
        <w:pStyle w:val="UPOL-normlntext"/>
      </w:pPr>
      <w:r>
        <w:t xml:space="preserve">Každý pedagog </w:t>
      </w:r>
      <w:r w:rsidR="006E3AC1">
        <w:t>by </w:t>
      </w:r>
      <w:r>
        <w:t xml:space="preserve">měl vědět, </w:t>
      </w:r>
      <w:r w:rsidR="006E3AC1">
        <w:t>co je </w:t>
      </w:r>
      <w:r>
        <w:t xml:space="preserve">jeho nejčastějším zdrojem stresu </w:t>
      </w:r>
      <w:r w:rsidR="006E3AC1">
        <w:t>v </w:t>
      </w:r>
      <w:r>
        <w:t xml:space="preserve">práci. </w:t>
      </w:r>
      <w:r w:rsidR="006E3AC1">
        <w:t>V </w:t>
      </w:r>
      <w:r>
        <w:t>rámci prevence je</w:t>
      </w:r>
      <w:r w:rsidR="006E3AC1">
        <w:t> </w:t>
      </w:r>
      <w:r>
        <w:t xml:space="preserve">vhodné volit únosnou míru zátěže, dbát </w:t>
      </w:r>
      <w:r w:rsidR="006E3AC1">
        <w:t>na </w:t>
      </w:r>
      <w:r>
        <w:t xml:space="preserve">zdravý životní styl, mít pozitivní přístup </w:t>
      </w:r>
      <w:r w:rsidR="006E3AC1">
        <w:t>k </w:t>
      </w:r>
      <w:r>
        <w:t xml:space="preserve">životu, sportovat, relaxovat, pěstovat kvalitní mezilidské vztahy, věnovat </w:t>
      </w:r>
      <w:r w:rsidR="006E3AC1">
        <w:t>se </w:t>
      </w:r>
      <w:r>
        <w:t xml:space="preserve">zájmovým aktivitám, znát </w:t>
      </w:r>
      <w:r w:rsidR="006E3AC1">
        <w:t>své </w:t>
      </w:r>
      <w:r>
        <w:t xml:space="preserve">stresory </w:t>
      </w:r>
      <w:r w:rsidR="006E3AC1">
        <w:t>a </w:t>
      </w:r>
      <w:r>
        <w:t xml:space="preserve">vyhýbat </w:t>
      </w:r>
      <w:r w:rsidR="006E3AC1">
        <w:t>se </w:t>
      </w:r>
      <w:r>
        <w:t xml:space="preserve">jim. </w:t>
      </w:r>
      <w:r w:rsidR="006E3AC1">
        <w:t>V </w:t>
      </w:r>
      <w:r>
        <w:t xml:space="preserve">neposlední řadě také nebát </w:t>
      </w:r>
      <w:r w:rsidR="006E3AC1">
        <w:t>se </w:t>
      </w:r>
      <w:r>
        <w:t>změny (myšlení, cítění, jednání, ale</w:t>
      </w:r>
      <w:r w:rsidR="00F752BB">
        <w:t> </w:t>
      </w:r>
      <w:r>
        <w:t>i</w:t>
      </w:r>
      <w:r w:rsidR="006E3AC1">
        <w:t> </w:t>
      </w:r>
      <w:r>
        <w:t>školy).</w:t>
      </w:r>
    </w:p>
    <w:p w14:paraId="2F8932DB" w14:textId="77777777" w:rsidR="000202CC" w:rsidRDefault="00156877" w:rsidP="00F95996">
      <w:pPr>
        <w:pStyle w:val="UPOL-normlntext"/>
      </w:pPr>
      <w:r>
        <w:lastRenderedPageBreak/>
        <w:t xml:space="preserve">Pokud byla prevence stresu podceněna, dochází </w:t>
      </w:r>
      <w:r w:rsidR="006E3AC1">
        <w:t>ke </w:t>
      </w:r>
      <w:r>
        <w:t xml:space="preserve">třem fázím stresu -) poplachová reakce, stadium adaptace </w:t>
      </w:r>
      <w:r w:rsidR="006E3AC1">
        <w:t>a </w:t>
      </w:r>
      <w:r>
        <w:t xml:space="preserve">stadium vyčerpání. Každá </w:t>
      </w:r>
      <w:r w:rsidR="006E3AC1">
        <w:t>z </w:t>
      </w:r>
      <w:r>
        <w:t xml:space="preserve">fází </w:t>
      </w:r>
      <w:r w:rsidR="006E3AC1">
        <w:t>je </w:t>
      </w:r>
      <w:r>
        <w:t xml:space="preserve">doprovázená určitými fyzickými projevy, které není možno odstranit, </w:t>
      </w:r>
      <w:r w:rsidR="006E3AC1">
        <w:t>ale je </w:t>
      </w:r>
      <w:r>
        <w:t xml:space="preserve">možné </w:t>
      </w:r>
      <w:r w:rsidR="006E3AC1">
        <w:t>je </w:t>
      </w:r>
      <w:r>
        <w:t>zmírnit.</w:t>
      </w:r>
    </w:p>
    <w:p w14:paraId="2B9DC867" w14:textId="77777777" w:rsidR="000202CC" w:rsidRDefault="006E3AC1" w:rsidP="00F95996">
      <w:pPr>
        <w:pStyle w:val="UPOL-normlntext"/>
      </w:pPr>
      <w:r>
        <w:t>K </w:t>
      </w:r>
      <w:r w:rsidR="00156877">
        <w:t xml:space="preserve">tělesnému uvolnění přispívá práce </w:t>
      </w:r>
      <w:r>
        <w:t>s </w:t>
      </w:r>
      <w:r w:rsidR="00156877">
        <w:t xml:space="preserve">dechem (pomalé dýchání, zadržení dechu), zvolnění tempa pohybu </w:t>
      </w:r>
      <w:r>
        <w:t>a </w:t>
      </w:r>
      <w:r w:rsidR="00156877">
        <w:t xml:space="preserve">řeči, uvolnění obličeje (omytí vodou </w:t>
      </w:r>
      <w:r>
        <w:t>či </w:t>
      </w:r>
      <w:r w:rsidR="00156877">
        <w:t xml:space="preserve">masáží), tělesné cvičení (uvolnění šíje </w:t>
      </w:r>
      <w:r>
        <w:t>a </w:t>
      </w:r>
      <w:r w:rsidR="00156877">
        <w:t xml:space="preserve">ramen), autorelaxační cvičení (Jacobsonova progresivní relaxace, Schultzův autogenní trénink), protistresové masáže </w:t>
      </w:r>
      <w:r>
        <w:t>či </w:t>
      </w:r>
      <w:r w:rsidR="00156877">
        <w:t>jakýkoliv pohyb (chůze, manuální práce).</w:t>
      </w:r>
    </w:p>
    <w:p w14:paraId="17F462B9" w14:textId="6647D7CE" w:rsidR="000202CC" w:rsidRDefault="006E3AC1" w:rsidP="00F95996">
      <w:pPr>
        <w:pStyle w:val="UPOL-normlntext"/>
      </w:pPr>
      <w:r>
        <w:t>K </w:t>
      </w:r>
      <w:r w:rsidR="00156877">
        <w:t xml:space="preserve">psychickému uvolnění pomůže vnímání maličkostí, poslech hudby, vizualizace spokojenosti, autosugesce zvládnutí stresu (představa pocitů </w:t>
      </w:r>
      <w:r>
        <w:t>po </w:t>
      </w:r>
      <w:r w:rsidR="00156877">
        <w:t xml:space="preserve">vyřešení situace), myšlenková relaxace (meditace, imaginace), ventilace </w:t>
      </w:r>
      <w:r>
        <w:t>v </w:t>
      </w:r>
      <w:r w:rsidR="00156877">
        <w:t xml:space="preserve">rámci komunikace (svěřit </w:t>
      </w:r>
      <w:r>
        <w:t>se </w:t>
      </w:r>
      <w:r w:rsidR="00156877">
        <w:t>někomu).</w:t>
      </w:r>
      <w:r w:rsidR="00F95996">
        <w:t xml:space="preserve"> </w:t>
      </w:r>
      <w:r w:rsidR="00156877">
        <w:t xml:space="preserve">Holeček (2014, </w:t>
      </w:r>
      <w:r>
        <w:t>s. </w:t>
      </w:r>
      <w:r w:rsidR="00156877">
        <w:t>73-74)</w:t>
      </w:r>
    </w:p>
    <w:p w14:paraId="55B6CF9A" w14:textId="77777777" w:rsidR="000202CC" w:rsidRDefault="00156877" w:rsidP="00F95996">
      <w:pPr>
        <w:pStyle w:val="UPOL-normlntext"/>
      </w:pPr>
      <w:r>
        <w:t xml:space="preserve">Dalším způsobem může být využití krizové linky Institutu pedagogicko-psychologického poradenství, která </w:t>
      </w:r>
      <w:r w:rsidR="006E3AC1">
        <w:t>je </w:t>
      </w:r>
      <w:r>
        <w:t>určena přímo učitelům (84</w:t>
      </w:r>
      <w:r w:rsidR="006E3AC1">
        <w:t>1 </w:t>
      </w:r>
      <w:r>
        <w:t>22</w:t>
      </w:r>
      <w:r w:rsidR="006E3AC1">
        <w:t>0 </w:t>
      </w:r>
      <w:r>
        <w:t xml:space="preserve">220). </w:t>
      </w:r>
      <w:r w:rsidR="006E3AC1">
        <w:t>Dále </w:t>
      </w:r>
      <w:r>
        <w:t xml:space="preserve">také spolupráce </w:t>
      </w:r>
      <w:r w:rsidR="006E3AC1">
        <w:t>se </w:t>
      </w:r>
      <w:r>
        <w:t xml:space="preserve">školním psychologem </w:t>
      </w:r>
      <w:r w:rsidR="006E3AC1">
        <w:t>či </w:t>
      </w:r>
      <w:r>
        <w:t xml:space="preserve">supervizorem, který </w:t>
      </w:r>
      <w:r w:rsidR="006E3AC1">
        <w:t>na </w:t>
      </w:r>
      <w:r>
        <w:t xml:space="preserve">rozdíl </w:t>
      </w:r>
      <w:r w:rsidR="006E3AC1">
        <w:t>od </w:t>
      </w:r>
      <w:r>
        <w:t xml:space="preserve">školního psychologa </w:t>
      </w:r>
      <w:r w:rsidR="006E3AC1">
        <w:t>do </w:t>
      </w:r>
      <w:r>
        <w:t>školy dochází.</w:t>
      </w:r>
    </w:p>
    <w:p w14:paraId="030BF650" w14:textId="77777777" w:rsidR="000202CC" w:rsidRDefault="00156877" w:rsidP="00F95996">
      <w:pPr>
        <w:pStyle w:val="UPOL-normlntext"/>
      </w:pPr>
      <w:r>
        <w:t xml:space="preserve">Pojmem sociální opora označujeme pomoc, kterou nám poskytuje naše okolí. Opora může zmírnit stresovou zátěž. Rozlišujeme oporu emocionální (útěcha, soucit, naslouchání), instrumentální (praktická pomoc - vyřízení úkolů) nebo informační (poskytnutí rad </w:t>
      </w:r>
      <w:r w:rsidR="006E3AC1">
        <w:t>či </w:t>
      </w:r>
      <w:r>
        <w:t>doporučení</w:t>
      </w:r>
      <w:r w:rsidR="006E3AC1">
        <w:t>.</w:t>
      </w:r>
    </w:p>
    <w:p w14:paraId="60A8D0E4" w14:textId="3D666CE0" w:rsidR="000202CC" w:rsidRDefault="00156877" w:rsidP="00F95996">
      <w:pPr>
        <w:pStyle w:val="UPOL-normlntext"/>
      </w:pPr>
      <w:r>
        <w:t xml:space="preserve">Avšak </w:t>
      </w:r>
      <w:r w:rsidR="006E3AC1">
        <w:t>ne </w:t>
      </w:r>
      <w:r>
        <w:t xml:space="preserve">každá forma sociální opory vede </w:t>
      </w:r>
      <w:r w:rsidR="006E3AC1">
        <w:t>ke </w:t>
      </w:r>
      <w:r>
        <w:t xml:space="preserve">zmírnění stresové zátěže, typické </w:t>
      </w:r>
      <w:r w:rsidR="006E3AC1">
        <w:t>je </w:t>
      </w:r>
      <w:r>
        <w:t xml:space="preserve">srovnávání, když dotyčný zjistí, </w:t>
      </w:r>
      <w:r w:rsidR="006E3AC1">
        <w:t>že je na </w:t>
      </w:r>
      <w:r>
        <w:t xml:space="preserve">tom hůře </w:t>
      </w:r>
      <w:r w:rsidR="006E3AC1">
        <w:t>než </w:t>
      </w:r>
      <w:r>
        <w:t xml:space="preserve">jeho okolí. Dalším případem může také být, když </w:t>
      </w:r>
      <w:r w:rsidR="006E3AC1">
        <w:t>je </w:t>
      </w:r>
      <w:r>
        <w:t xml:space="preserve">rada nevyžádaná. </w:t>
      </w:r>
      <w:r w:rsidR="006E3AC1">
        <w:t>V </w:t>
      </w:r>
      <w:r>
        <w:t xml:space="preserve">rámci komunikace </w:t>
      </w:r>
      <w:r w:rsidR="006E3AC1">
        <w:t>s </w:t>
      </w:r>
      <w:r>
        <w:t xml:space="preserve">rodiči takovým příkladem může být kontaktování rodičů ohledně výchovného problému jejich dítěte, </w:t>
      </w:r>
      <w:r w:rsidR="006E3AC1">
        <w:t>což </w:t>
      </w:r>
      <w:r>
        <w:t xml:space="preserve">rodiče pobouří, </w:t>
      </w:r>
      <w:r w:rsidR="006E3AC1">
        <w:t>a k </w:t>
      </w:r>
      <w:r>
        <w:t>výchovnému problému se</w:t>
      </w:r>
      <w:r w:rsidR="0048509D">
        <w:t> </w:t>
      </w:r>
      <w:r>
        <w:t>tak</w:t>
      </w:r>
      <w:r w:rsidR="0048509D">
        <w:t> </w:t>
      </w:r>
      <w:r>
        <w:t xml:space="preserve">přidá ještě problém </w:t>
      </w:r>
      <w:r w:rsidR="006E3AC1">
        <w:t>s </w:t>
      </w:r>
      <w:r>
        <w:t>rodiči.</w:t>
      </w:r>
      <w:r w:rsidR="00F95996">
        <w:t xml:space="preserve"> </w:t>
      </w:r>
      <w:r>
        <w:t xml:space="preserve">Buchwald (2013, </w:t>
      </w:r>
      <w:r w:rsidR="006E3AC1">
        <w:t>s. </w:t>
      </w:r>
      <w:r>
        <w:t>92-97)</w:t>
      </w:r>
    </w:p>
    <w:p w14:paraId="2ED3D46E" w14:textId="6C917BF3" w:rsidR="000202CC" w:rsidRDefault="006E3AC1" w:rsidP="00F95996">
      <w:pPr>
        <w:pStyle w:val="UPOL-normlntext"/>
      </w:pPr>
      <w:r>
        <w:t>Při </w:t>
      </w:r>
      <w:r w:rsidR="00156877">
        <w:t xml:space="preserve">řešení problémů </w:t>
      </w:r>
      <w:r>
        <w:t>se </w:t>
      </w:r>
      <w:r w:rsidR="00156877">
        <w:t xml:space="preserve">žáky </w:t>
      </w:r>
      <w:r>
        <w:t>je </w:t>
      </w:r>
      <w:r w:rsidR="00156877">
        <w:t xml:space="preserve">důležité, </w:t>
      </w:r>
      <w:r>
        <w:t>aby </w:t>
      </w:r>
      <w:r w:rsidR="00156877">
        <w:t xml:space="preserve">byly obě strany respektovány. Žáci </w:t>
      </w:r>
      <w:r>
        <w:t>by </w:t>
      </w:r>
      <w:r w:rsidR="00156877">
        <w:t xml:space="preserve">měli </w:t>
      </w:r>
      <w:r>
        <w:t>v </w:t>
      </w:r>
      <w:r w:rsidR="00156877">
        <w:t xml:space="preserve">učitele mít důvěru </w:t>
      </w:r>
      <w:r>
        <w:t>a </w:t>
      </w:r>
      <w:r w:rsidR="00156877">
        <w:t xml:space="preserve">nebát </w:t>
      </w:r>
      <w:r>
        <w:t>se mu </w:t>
      </w:r>
      <w:r w:rsidR="00156877">
        <w:t xml:space="preserve">svěřit </w:t>
      </w:r>
      <w:r>
        <w:t>s </w:t>
      </w:r>
      <w:r w:rsidR="00156877">
        <w:t xml:space="preserve">problémy. Učitel </w:t>
      </w:r>
      <w:r>
        <w:t>by </w:t>
      </w:r>
      <w:r w:rsidR="00156877">
        <w:t xml:space="preserve">měl ovládat techniky aktivního naslouchání. </w:t>
      </w:r>
      <w:r>
        <w:t>Při </w:t>
      </w:r>
      <w:r w:rsidR="00156877">
        <w:t xml:space="preserve">aktivním naslouchání </w:t>
      </w:r>
      <w:r>
        <w:t>je </w:t>
      </w:r>
      <w:r w:rsidR="00156877">
        <w:t xml:space="preserve">důležité potlačit </w:t>
      </w:r>
      <w:r>
        <w:t>své </w:t>
      </w:r>
      <w:r w:rsidR="00156877">
        <w:t xml:space="preserve">pocity </w:t>
      </w:r>
      <w:r>
        <w:t>a </w:t>
      </w:r>
      <w:r w:rsidR="00156877">
        <w:t xml:space="preserve">snažit </w:t>
      </w:r>
      <w:r>
        <w:t>se </w:t>
      </w:r>
      <w:r w:rsidR="00156877">
        <w:t xml:space="preserve">empaticky vžít </w:t>
      </w:r>
      <w:r>
        <w:t>do </w:t>
      </w:r>
      <w:r w:rsidR="00156877">
        <w:t xml:space="preserve">druhé osoby (žáka), </w:t>
      </w:r>
      <w:r>
        <w:t>dále </w:t>
      </w:r>
      <w:r w:rsidR="00156877">
        <w:t>také reflektování žákova jednání („Zlobíš se,</w:t>
      </w:r>
      <w:r w:rsidR="00983844">
        <w:t> </w:t>
      </w:r>
      <w:r w:rsidR="00156877">
        <w:t xml:space="preserve">protože </w:t>
      </w:r>
      <w:r>
        <w:t>si </w:t>
      </w:r>
      <w:r w:rsidR="00156877">
        <w:t>nedostal známku jedna.“)</w:t>
      </w:r>
      <w:r>
        <w:t>.</w:t>
      </w:r>
    </w:p>
    <w:p w14:paraId="3C4B36C6" w14:textId="36BD3B8D" w:rsidR="009D529F" w:rsidRDefault="009D529F" w:rsidP="00F95996">
      <w:pPr>
        <w:pStyle w:val="UPOL-normlntext"/>
      </w:pPr>
      <w:r>
        <w:t>Harrison (2011) popisuje meditační techniky pro zklidnění. Jednou z nich je meditace ve stoje, kdy je důležitý pohodlný postoj, opakovaný hluboký nádech a výdech</w:t>
      </w:r>
      <w:r w:rsidR="004349C3">
        <w:t>, následuje zaměření zraku na určitý předmět a hluboké dýchání. Cílem je vnímat, jak se tělo uvolňuje, i když je těžké se soustředit v rušném okolí, je vhodné použít nějakou afirmaci, či</w:t>
      </w:r>
      <w:r w:rsidR="00CA7669">
        <w:t> </w:t>
      </w:r>
      <w:r w:rsidR="004349C3">
        <w:t>odpočítávání výdechů nebo pojmenovávání předmětu meditace.</w:t>
      </w:r>
      <w:r w:rsidR="00156835">
        <w:t xml:space="preserve"> Další technikou jsou „Tři </w:t>
      </w:r>
      <w:r w:rsidR="00156835">
        <w:lastRenderedPageBreak/>
        <w:t>oddechnutí“. Jedná se o hluboký nádech a vnímání břicha a bránice. S výdechem jakoby vše odplynulo, následuje</w:t>
      </w:r>
      <w:r w:rsidR="009E0D66">
        <w:t xml:space="preserve"> zadržení dechu v pauze před nádechem a opětovné vnímání uvolnění břicha. V pauze je vhodné setrvat až do nutnosti dalšího nádechu. </w:t>
      </w:r>
      <w:r w:rsidR="002F4123">
        <w:t>Celý proces se dvakrát opakuje a je žádoucí se zaměřit na vnímání hloubky dechového cyklu v porovnání s tím předchozím.</w:t>
      </w:r>
      <w:r w:rsidR="00AD0151">
        <w:t xml:space="preserve"> Poslední vybranou technikou je meditace v chůzi zvaná vítr. </w:t>
      </w:r>
      <w:r w:rsidR="00EC229F">
        <w:t>Je vhodná například při cestě do práce a spočívá v soustředění na proudění vzduchu kolem těla</w:t>
      </w:r>
      <w:r w:rsidR="0099387B">
        <w:t xml:space="preserve"> (tváří, krku, nohou,..)</w:t>
      </w:r>
      <w:r w:rsidR="00EC229F">
        <w:t>. Autor uvádí, že cvičení je pasivní, spíše čekání na „pohlazení vánku“.</w:t>
      </w:r>
    </w:p>
    <w:p w14:paraId="0AD8BD99" w14:textId="7188666A" w:rsidR="00541DBE" w:rsidRDefault="00541DBE" w:rsidP="00F95996">
      <w:pPr>
        <w:pStyle w:val="UPOL-normlntext"/>
      </w:pPr>
      <w:r>
        <w:t>Švamberk Šauerová (2018, s.</w:t>
      </w:r>
      <w:r w:rsidR="00B7369E">
        <w:t xml:space="preserve"> </w:t>
      </w:r>
      <w:r>
        <w:t xml:space="preserve">68) </w:t>
      </w:r>
      <w:r w:rsidR="00422005">
        <w:t>popisuje wellness programy jako součást duševní hygieny učitele. Sebepéče by měla být postavena na pěti krocích: péče o zdravou stravu, utvoření vztahu k tělu a duši, podpoření wellness proce</w:t>
      </w:r>
      <w:r w:rsidR="00F207C0">
        <w:t>dur</w:t>
      </w:r>
      <w:r w:rsidR="00422005">
        <w:t xml:space="preserve"> a činností, uvědomění svého potencionálu k sebepéči a její uplatňování v celém životě.</w:t>
      </w:r>
    </w:p>
    <w:p w14:paraId="1F198F42" w14:textId="77777777" w:rsidR="000202CC" w:rsidRDefault="006E3AC1" w:rsidP="00F95996">
      <w:pPr>
        <w:pStyle w:val="UPOL-normlntext"/>
      </w:pPr>
      <w:r>
        <w:t>V </w:t>
      </w:r>
      <w:r w:rsidR="00156877">
        <w:t xml:space="preserve">některých situacích </w:t>
      </w:r>
      <w:r>
        <w:t>je </w:t>
      </w:r>
      <w:r w:rsidR="00156877">
        <w:t xml:space="preserve">vhodné vyhledat odbornou pomoc, jelikož kolegové </w:t>
      </w:r>
      <w:r>
        <w:t>či </w:t>
      </w:r>
      <w:r w:rsidR="00156877">
        <w:t xml:space="preserve">rodina dokáží poradit především </w:t>
      </w:r>
      <w:r>
        <w:t>ze </w:t>
      </w:r>
      <w:r w:rsidR="00156877">
        <w:t xml:space="preserve">svých zkušeností. </w:t>
      </w:r>
      <w:r>
        <w:t>Ve </w:t>
      </w:r>
      <w:r w:rsidR="00156877">
        <w:t xml:space="preserve">vyhledání odborné pomoci často pedagogům brání představa, </w:t>
      </w:r>
      <w:r>
        <w:t>že to </w:t>
      </w:r>
      <w:r w:rsidR="00156877">
        <w:t>značí jejich profesní selhání.</w:t>
      </w:r>
    </w:p>
    <w:p w14:paraId="4716992D" w14:textId="459EBECA" w:rsidR="000202CC" w:rsidRDefault="00156877" w:rsidP="00F95996">
      <w:pPr>
        <w:pStyle w:val="UPOL-normlntext"/>
      </w:pPr>
      <w:r>
        <w:t xml:space="preserve">Pedagogové mohou využít: školská poradenská zařízení (PPP, SPC), školní poradenské pracoviště, SVP, projekt Rozvoj </w:t>
      </w:r>
      <w:r w:rsidR="006E3AC1">
        <w:t>a </w:t>
      </w:r>
      <w:r>
        <w:t xml:space="preserve">metodická podpora poradenských služeb, Psychoportál </w:t>
      </w:r>
      <w:r w:rsidR="006E3AC1">
        <w:t>či </w:t>
      </w:r>
      <w:r>
        <w:t>Modrou linku.</w:t>
      </w:r>
      <w:r w:rsidR="00F95996">
        <w:t xml:space="preserve"> </w:t>
      </w:r>
      <w:r>
        <w:t xml:space="preserve">Buchwald (2013, </w:t>
      </w:r>
      <w:r w:rsidR="006E3AC1">
        <w:t>s. </w:t>
      </w:r>
      <w:r>
        <w:t>101-102)</w:t>
      </w:r>
    </w:p>
    <w:p w14:paraId="75D85A8B" w14:textId="32998881" w:rsidR="00156877" w:rsidRPr="00F95996" w:rsidRDefault="00156877" w:rsidP="007835FF">
      <w:pPr>
        <w:pStyle w:val="Nadpis4"/>
      </w:pPr>
      <w:bookmarkStart w:id="45" w:name="_Toc96978726"/>
      <w:r w:rsidRPr="00F95996">
        <w:t>Problematika syndromu vyhoření</w:t>
      </w:r>
      <w:bookmarkEnd w:id="45"/>
    </w:p>
    <w:p w14:paraId="7F336A97" w14:textId="09C45F94" w:rsidR="000202CC" w:rsidRDefault="00156877" w:rsidP="00F95996">
      <w:pPr>
        <w:pStyle w:val="UPOL-normlntext"/>
      </w:pPr>
      <w:r>
        <w:t xml:space="preserve">„Burnout“ syndrom nebo-li syndrom vyhoření </w:t>
      </w:r>
      <w:r w:rsidR="006E3AC1">
        <w:t>je </w:t>
      </w:r>
      <w:r>
        <w:t xml:space="preserve">popsán jako subjektivně prožívaný stav fyzického, psychického </w:t>
      </w:r>
      <w:r w:rsidR="006E3AC1">
        <w:t>a </w:t>
      </w:r>
      <w:r>
        <w:t xml:space="preserve">mentálního vyčerpání, které </w:t>
      </w:r>
      <w:r w:rsidR="006E3AC1">
        <w:t>je </w:t>
      </w:r>
      <w:r>
        <w:t>způsobeno dlouhodobým zabýváním se</w:t>
      </w:r>
      <w:r w:rsidR="006E3AC1">
        <w:t> </w:t>
      </w:r>
      <w:r>
        <w:t xml:space="preserve">situacemi, </w:t>
      </w:r>
      <w:r w:rsidR="006E3AC1">
        <w:t>jež </w:t>
      </w:r>
      <w:r>
        <w:t xml:space="preserve">jsou emocionálně náročné. Hlavními znaky jsou: emocionální vyčerpání, snížení osobního výkonu </w:t>
      </w:r>
      <w:r w:rsidR="006E3AC1">
        <w:t>a </w:t>
      </w:r>
      <w:r>
        <w:t>depersonalizace.</w:t>
      </w:r>
    </w:p>
    <w:p w14:paraId="4D9364C4" w14:textId="0602A351" w:rsidR="00C9799A" w:rsidRDefault="00C9799A" w:rsidP="00F95996">
      <w:pPr>
        <w:pStyle w:val="UPOL-normlntext"/>
      </w:pPr>
      <w:r>
        <w:t xml:space="preserve">Je potřeba odlišit od pojmu krize, jíž Vodáčková a kol. (2020, s. 28) popisují jako </w:t>
      </w:r>
      <w:r w:rsidRPr="00E3781C">
        <w:rPr>
          <w:i/>
          <w:iCs/>
        </w:rPr>
        <w:t>„subjektivně ohrožující situaci s velkým dynamickým nábojem, potencionálem změny. Bez ní by nebylo možné dosáhnout životního posunu, zrání.“</w:t>
      </w:r>
    </w:p>
    <w:p w14:paraId="2BA386E8" w14:textId="77777777" w:rsidR="000202CC" w:rsidRDefault="00156877" w:rsidP="00F95996">
      <w:pPr>
        <w:pStyle w:val="UPOL-normlntext"/>
      </w:pPr>
      <w:r>
        <w:t xml:space="preserve">Tento syndrom </w:t>
      </w:r>
      <w:r w:rsidR="006E3AC1">
        <w:t>se </w:t>
      </w:r>
      <w:r>
        <w:t xml:space="preserve">nejčastěji vyskytuje </w:t>
      </w:r>
      <w:r w:rsidR="006E3AC1">
        <w:t>u </w:t>
      </w:r>
      <w:r>
        <w:t xml:space="preserve">osob pracujících </w:t>
      </w:r>
      <w:r w:rsidR="006E3AC1">
        <w:t>v </w:t>
      </w:r>
      <w:r>
        <w:t xml:space="preserve">pomáhajících profesích - zaměstnáních, které </w:t>
      </w:r>
      <w:r w:rsidR="006E3AC1">
        <w:t>se </w:t>
      </w:r>
      <w:r>
        <w:t xml:space="preserve">zaměřují </w:t>
      </w:r>
      <w:r w:rsidR="006E3AC1">
        <w:t>na </w:t>
      </w:r>
      <w:r>
        <w:t xml:space="preserve">práci </w:t>
      </w:r>
      <w:r w:rsidR="006E3AC1">
        <w:t>s </w:t>
      </w:r>
      <w:r>
        <w:t xml:space="preserve">lidmi. Ohroženou skupinou jsou tedy pedagogové, </w:t>
      </w:r>
      <w:r w:rsidR="006E3AC1">
        <w:t>dále i </w:t>
      </w:r>
      <w:r>
        <w:t>lékaři, zdravotní sestry, sociální pracovníci, právníci, policisté,…</w:t>
      </w:r>
    </w:p>
    <w:p w14:paraId="7EF40EAE" w14:textId="77777777" w:rsidR="000202CC" w:rsidRDefault="006E3AC1" w:rsidP="00F95996">
      <w:pPr>
        <w:pStyle w:val="UPOL-normlntext"/>
      </w:pPr>
      <w:r>
        <w:t>Dle </w:t>
      </w:r>
      <w:r w:rsidR="00156877">
        <w:t xml:space="preserve">Řehulky (2016, </w:t>
      </w:r>
      <w:r>
        <w:t>s. </w:t>
      </w:r>
      <w:r w:rsidR="00156877">
        <w:t xml:space="preserve">126) </w:t>
      </w:r>
      <w:r>
        <w:t>je </w:t>
      </w:r>
      <w:r w:rsidR="00156877">
        <w:t xml:space="preserve">rozhodujícím předpokladem </w:t>
      </w:r>
      <w:r>
        <w:t>ke </w:t>
      </w:r>
      <w:r w:rsidR="00156877">
        <w:t>vzniku syndromu vyhoření</w:t>
      </w:r>
      <w:r>
        <w:t xml:space="preserve"> </w:t>
      </w:r>
      <w:r w:rsidR="00156877">
        <w:t>tzv.</w:t>
      </w:r>
      <w:r>
        <w:t> </w:t>
      </w:r>
      <w:r w:rsidR="00156877">
        <w:t xml:space="preserve">„motivace pomocníka“. </w:t>
      </w:r>
      <w:r>
        <w:t>Ta je </w:t>
      </w:r>
      <w:r w:rsidR="00156877">
        <w:t xml:space="preserve">charakterizována motivy orientovanými </w:t>
      </w:r>
      <w:r>
        <w:t>na </w:t>
      </w:r>
      <w:r w:rsidR="00156877">
        <w:t xml:space="preserve">žáka/žáky </w:t>
      </w:r>
      <w:r>
        <w:t>a </w:t>
      </w:r>
      <w:r w:rsidR="00156877">
        <w:t xml:space="preserve">jakmile cíle „pomocníka“ nejsou naplněny, nastupuje vyhoření. Tato problematika </w:t>
      </w:r>
      <w:r>
        <w:t>je </w:t>
      </w:r>
      <w:r w:rsidR="00156877">
        <w:t>typická i</w:t>
      </w:r>
      <w:r w:rsidR="006C4CEC">
        <w:t> </w:t>
      </w:r>
      <w:r w:rsidR="00156877">
        <w:t>pro</w:t>
      </w:r>
      <w:r w:rsidR="006C4CEC">
        <w:t> </w:t>
      </w:r>
      <w:r w:rsidR="00156877">
        <w:t>pracovníky v sociálních službách.</w:t>
      </w:r>
    </w:p>
    <w:p w14:paraId="336C6B90" w14:textId="3B7B2981" w:rsidR="00156877" w:rsidRDefault="00156877" w:rsidP="00F95996">
      <w:pPr>
        <w:pStyle w:val="UPOL-normlntext"/>
      </w:pPr>
      <w:r>
        <w:lastRenderedPageBreak/>
        <w:t xml:space="preserve">Syndrom vyhoření </w:t>
      </w:r>
      <w:r w:rsidR="006E3AC1">
        <w:t>má </w:t>
      </w:r>
      <w:r>
        <w:t xml:space="preserve">celkem pět fází - idealistické nadšení, stagnace, frustrace, apatie </w:t>
      </w:r>
      <w:r w:rsidR="006E3AC1">
        <w:t>a </w:t>
      </w:r>
      <w:r>
        <w:t>krize.</w:t>
      </w:r>
    </w:p>
    <w:p w14:paraId="61674F8C" w14:textId="0F7B7BD6" w:rsidR="00156877" w:rsidRDefault="00156877" w:rsidP="00F95996">
      <w:pPr>
        <w:pStyle w:val="UPOL-normlntext"/>
      </w:pPr>
      <w:r>
        <w:t xml:space="preserve">Projevy syndromu vyhoření můžeme rozdělit </w:t>
      </w:r>
      <w:r w:rsidR="006E3AC1">
        <w:t>do </w:t>
      </w:r>
      <w:r>
        <w:t>tří kategorií:</w:t>
      </w:r>
    </w:p>
    <w:p w14:paraId="53639EB3" w14:textId="1DA91255" w:rsidR="00156877" w:rsidRDefault="00156877" w:rsidP="00F95996">
      <w:pPr>
        <w:pStyle w:val="UPOL-odrky"/>
      </w:pPr>
      <w:r>
        <w:t xml:space="preserve">Fyzické vyčerpání - slabost, zvýšená nemocnost, poruchy spánku, problémy </w:t>
      </w:r>
      <w:r w:rsidR="006E3AC1">
        <w:t>s </w:t>
      </w:r>
      <w:r>
        <w:t>váhou (přibývání/úbytek), trávicí potíže, psychosomatické problémy, migrény, nedostatek energie</w:t>
      </w:r>
      <w:r w:rsidR="00F95996">
        <w:t>;</w:t>
      </w:r>
    </w:p>
    <w:p w14:paraId="2FCC27FF" w14:textId="005E4678" w:rsidR="00156877" w:rsidRDefault="00156877" w:rsidP="00F95996">
      <w:pPr>
        <w:pStyle w:val="UPOL-odrky"/>
      </w:pPr>
      <w:r>
        <w:t>Emocionální vyčerpání - deprese, podrážděnost, pocit beznaděje, zoufalství</w:t>
      </w:r>
      <w:r w:rsidR="00F95996">
        <w:t>;</w:t>
      </w:r>
    </w:p>
    <w:p w14:paraId="10E2329B" w14:textId="75E1B8F1" w:rsidR="000202CC" w:rsidRDefault="00156877" w:rsidP="00F95996">
      <w:pPr>
        <w:pStyle w:val="UPOL-odrky"/>
      </w:pPr>
      <w:r>
        <w:t xml:space="preserve">Duševní vyčerpání - negativní postoje </w:t>
      </w:r>
      <w:r w:rsidR="006E3AC1">
        <w:t>k </w:t>
      </w:r>
      <w:r>
        <w:t xml:space="preserve">sobě, </w:t>
      </w:r>
      <w:r w:rsidR="006E3AC1">
        <w:t>ke </w:t>
      </w:r>
      <w:r>
        <w:t xml:space="preserve">svému životu, </w:t>
      </w:r>
      <w:r w:rsidR="006E3AC1">
        <w:t>ale i ke </w:t>
      </w:r>
      <w:r>
        <w:t>svému okolí</w:t>
      </w:r>
      <w:r w:rsidR="00F95996">
        <w:t>.</w:t>
      </w:r>
      <w:r>
        <w:t xml:space="preserve"> Řehulka (2016, </w:t>
      </w:r>
      <w:r w:rsidR="00076651">
        <w:t>s. 1</w:t>
      </w:r>
      <w:r>
        <w:t>19)</w:t>
      </w:r>
    </w:p>
    <w:p w14:paraId="5C36BCB0" w14:textId="7064FF7A" w:rsidR="000202CC" w:rsidRPr="00287ECC" w:rsidRDefault="00156877" w:rsidP="003D603F">
      <w:pPr>
        <w:pStyle w:val="UPOL-normlntext"/>
        <w:rPr>
          <w:i/>
          <w:iCs/>
        </w:rPr>
      </w:pPr>
      <w:r w:rsidRPr="00D46EA1">
        <w:t>Honzák (2018</w:t>
      </w:r>
      <w:r>
        <w:t xml:space="preserve">, </w:t>
      </w:r>
      <w:r w:rsidR="00076651">
        <w:t>s. 2</w:t>
      </w:r>
      <w:r>
        <w:t>7</w:t>
      </w:r>
      <w:r w:rsidRPr="00D46EA1">
        <w:t>)</w:t>
      </w:r>
      <w:r>
        <w:t xml:space="preserve"> píše, že: </w:t>
      </w:r>
      <w:r w:rsidRPr="009758A2">
        <w:t>„</w:t>
      </w:r>
      <w:r w:rsidRPr="00287ECC">
        <w:rPr>
          <w:i/>
          <w:iCs/>
        </w:rPr>
        <w:t xml:space="preserve">Freudenberger </w:t>
      </w:r>
      <w:r w:rsidR="006E3AC1" w:rsidRPr="00287ECC">
        <w:rPr>
          <w:i/>
          <w:iCs/>
        </w:rPr>
        <w:t>při </w:t>
      </w:r>
      <w:r w:rsidRPr="00287ECC">
        <w:rPr>
          <w:i/>
          <w:iCs/>
        </w:rPr>
        <w:t xml:space="preserve">svém pozdějším diagnostickém pátrání spoléhal více </w:t>
      </w:r>
      <w:r w:rsidR="006E3AC1" w:rsidRPr="00287ECC">
        <w:rPr>
          <w:i/>
          <w:iCs/>
        </w:rPr>
        <w:t>na </w:t>
      </w:r>
      <w:r w:rsidRPr="00287ECC">
        <w:rPr>
          <w:i/>
          <w:iCs/>
        </w:rPr>
        <w:t xml:space="preserve">pocitovou stránku </w:t>
      </w:r>
      <w:r w:rsidR="006E3AC1" w:rsidRPr="00287ECC">
        <w:rPr>
          <w:i/>
          <w:iCs/>
        </w:rPr>
        <w:t>než na </w:t>
      </w:r>
      <w:r w:rsidRPr="00287ECC">
        <w:rPr>
          <w:i/>
          <w:iCs/>
        </w:rPr>
        <w:t xml:space="preserve">nějaké přesné měření… Nicméně </w:t>
      </w:r>
      <w:r w:rsidR="006E3AC1" w:rsidRPr="00287ECC">
        <w:rPr>
          <w:i/>
          <w:iCs/>
        </w:rPr>
        <w:t>již na </w:t>
      </w:r>
      <w:r w:rsidRPr="00287ECC">
        <w:rPr>
          <w:i/>
          <w:iCs/>
        </w:rPr>
        <w:t xml:space="preserve">cestě </w:t>
      </w:r>
      <w:r w:rsidR="006E3AC1" w:rsidRPr="00287ECC">
        <w:rPr>
          <w:i/>
          <w:iCs/>
        </w:rPr>
        <w:t>k </w:t>
      </w:r>
      <w:r w:rsidRPr="00287ECC">
        <w:rPr>
          <w:i/>
          <w:iCs/>
        </w:rPr>
        <w:t xml:space="preserve">debaklu postižený jedinec cítí určité vnitřní pnutí, prožívá konflikt motivů: </w:t>
      </w:r>
      <w:r w:rsidR="006E3AC1" w:rsidRPr="00287ECC">
        <w:rPr>
          <w:i/>
          <w:iCs/>
        </w:rPr>
        <w:t>na </w:t>
      </w:r>
      <w:r w:rsidRPr="00287ECC">
        <w:rPr>
          <w:i/>
          <w:iCs/>
        </w:rPr>
        <w:t xml:space="preserve">jedné straně touží jít dál </w:t>
      </w:r>
      <w:r w:rsidR="006E3AC1" w:rsidRPr="00287ECC">
        <w:rPr>
          <w:i/>
          <w:iCs/>
        </w:rPr>
        <w:t>po </w:t>
      </w:r>
      <w:r w:rsidRPr="00287ECC">
        <w:rPr>
          <w:i/>
          <w:iCs/>
        </w:rPr>
        <w:t xml:space="preserve">nastoupené dráze, </w:t>
      </w:r>
      <w:r w:rsidR="006E3AC1" w:rsidRPr="00287ECC">
        <w:rPr>
          <w:i/>
          <w:iCs/>
        </w:rPr>
        <w:t>na </w:t>
      </w:r>
      <w:r w:rsidRPr="00287ECC">
        <w:rPr>
          <w:i/>
          <w:iCs/>
        </w:rPr>
        <w:t xml:space="preserve">druhé </w:t>
      </w:r>
      <w:r w:rsidR="006E3AC1" w:rsidRPr="00287ECC">
        <w:rPr>
          <w:i/>
          <w:iCs/>
        </w:rPr>
        <w:t>mu </w:t>
      </w:r>
      <w:r w:rsidRPr="00287ECC">
        <w:rPr>
          <w:i/>
          <w:iCs/>
        </w:rPr>
        <w:t xml:space="preserve">cosi hlásí, </w:t>
      </w:r>
      <w:r w:rsidR="006E3AC1" w:rsidRPr="00287ECC">
        <w:rPr>
          <w:i/>
          <w:iCs/>
        </w:rPr>
        <w:t>že to </w:t>
      </w:r>
      <w:r w:rsidRPr="00287ECC">
        <w:rPr>
          <w:i/>
          <w:iCs/>
        </w:rPr>
        <w:t>není cesta dobrá.“</w:t>
      </w:r>
    </w:p>
    <w:p w14:paraId="61AE120C" w14:textId="77777777" w:rsidR="000202CC" w:rsidRDefault="006E3AC1" w:rsidP="003D603F">
      <w:pPr>
        <w:pStyle w:val="UPOL-normlntext"/>
      </w:pPr>
      <w:r>
        <w:t>Dále </w:t>
      </w:r>
      <w:r w:rsidR="00156877">
        <w:t xml:space="preserve">zdůrazňuje, </w:t>
      </w:r>
      <w:r>
        <w:t>že </w:t>
      </w:r>
      <w:r w:rsidR="00156877">
        <w:t xml:space="preserve">jelikož </w:t>
      </w:r>
      <w:r>
        <w:t>je </w:t>
      </w:r>
      <w:r w:rsidR="00156877">
        <w:t xml:space="preserve">naše společnost orientovaná </w:t>
      </w:r>
      <w:r>
        <w:t>na </w:t>
      </w:r>
      <w:r w:rsidR="00156877">
        <w:t>výkon, často máme tendenci</w:t>
      </w:r>
      <w:r>
        <w:t xml:space="preserve"> </w:t>
      </w:r>
      <w:r w:rsidR="00156877">
        <w:t xml:space="preserve">varovné signály přehlížet. Nelze tedy stanovit časový interval, který </w:t>
      </w:r>
      <w:r>
        <w:t>by </w:t>
      </w:r>
      <w:r w:rsidR="00156877">
        <w:t xml:space="preserve">upozornil </w:t>
      </w:r>
      <w:r>
        <w:t>na </w:t>
      </w:r>
      <w:r w:rsidR="00156877">
        <w:t>aktuální přítomnost rizika.</w:t>
      </w:r>
    </w:p>
    <w:p w14:paraId="3EE9E73C" w14:textId="0F0E113B" w:rsidR="000202CC" w:rsidRDefault="00156877" w:rsidP="003D603F">
      <w:pPr>
        <w:pStyle w:val="UPOL-normlntext"/>
      </w:pPr>
      <w:r w:rsidRPr="00C77541">
        <w:rPr>
          <w:i/>
          <w:iCs/>
        </w:rPr>
        <w:t>Vývojový cyklus syndromu vyhoření (Herbert Freudenberger, Gail North, 1985)</w:t>
      </w:r>
      <w:r>
        <w:t xml:space="preserve"> uvádí celkem dvanáct fází. První fází </w:t>
      </w:r>
      <w:r w:rsidR="006E3AC1">
        <w:t>je </w:t>
      </w:r>
      <w:r>
        <w:t xml:space="preserve">nutkavá snaha </w:t>
      </w:r>
      <w:r w:rsidR="006E3AC1">
        <w:t>po </w:t>
      </w:r>
      <w:r>
        <w:t>sebeprosazení, typické jsou nepřiměřené ambice, kdy</w:t>
      </w:r>
      <w:r w:rsidR="00523982">
        <w:t> </w:t>
      </w:r>
      <w:r>
        <w:t xml:space="preserve">snaha prosazení </w:t>
      </w:r>
      <w:r w:rsidR="006E3AC1">
        <w:t>v </w:t>
      </w:r>
      <w:r>
        <w:t xml:space="preserve">pracovní oblasti přerůstá </w:t>
      </w:r>
      <w:r w:rsidR="006E3AC1">
        <w:t>do </w:t>
      </w:r>
      <w:r>
        <w:t>patologického nutkání. Následuje fáze, kdy</w:t>
      </w:r>
      <w:r w:rsidR="00106164">
        <w:t> </w:t>
      </w:r>
      <w:r>
        <w:t xml:space="preserve">člověk pracuje více </w:t>
      </w:r>
      <w:r w:rsidR="006E3AC1">
        <w:t>a </w:t>
      </w:r>
      <w:r>
        <w:t xml:space="preserve">více, dává najevo, </w:t>
      </w:r>
      <w:r w:rsidR="006E3AC1">
        <w:t>že je v </w:t>
      </w:r>
      <w:r>
        <w:t xml:space="preserve">práci nepostradatelný, práci vykonává sám </w:t>
      </w:r>
      <w:r w:rsidR="006E3AC1">
        <w:t>bez </w:t>
      </w:r>
      <w:r>
        <w:t xml:space="preserve">pomoci ostatních </w:t>
      </w:r>
      <w:r w:rsidR="006E3AC1">
        <w:t>a </w:t>
      </w:r>
      <w:r>
        <w:t xml:space="preserve">nastaví </w:t>
      </w:r>
      <w:r w:rsidR="006E3AC1">
        <w:t>si </w:t>
      </w:r>
      <w:r>
        <w:t xml:space="preserve">laťku velmi vysoko. Třetí fází </w:t>
      </w:r>
      <w:r w:rsidR="006E3AC1">
        <w:t>je </w:t>
      </w:r>
      <w:r>
        <w:t>přehlížení potřeb druhých osob, kdy</w:t>
      </w:r>
      <w:r w:rsidR="000365A5">
        <w:t> </w:t>
      </w:r>
      <w:r w:rsidR="006E3AC1">
        <w:t>je </w:t>
      </w:r>
      <w:r>
        <w:t xml:space="preserve">práce </w:t>
      </w:r>
      <w:r w:rsidR="006E3AC1">
        <w:t>na </w:t>
      </w:r>
      <w:r>
        <w:t xml:space="preserve">prvním místě </w:t>
      </w:r>
      <w:r w:rsidR="006E3AC1">
        <w:t>a </w:t>
      </w:r>
      <w:r>
        <w:t xml:space="preserve">nezbývá čas </w:t>
      </w:r>
      <w:r w:rsidR="006E3AC1">
        <w:t>ani </w:t>
      </w:r>
      <w:r>
        <w:t xml:space="preserve">energie </w:t>
      </w:r>
      <w:r w:rsidR="006E3AC1">
        <w:t>na </w:t>
      </w:r>
      <w:r>
        <w:t xml:space="preserve">koníčky, spánek </w:t>
      </w:r>
      <w:r w:rsidR="006E3AC1">
        <w:t>či </w:t>
      </w:r>
      <w:r>
        <w:t xml:space="preserve">rodinu. Čtvrtou fází </w:t>
      </w:r>
      <w:r w:rsidR="006E3AC1">
        <w:t>je </w:t>
      </w:r>
      <w:r>
        <w:t xml:space="preserve">přesunutí konfliktu, </w:t>
      </w:r>
      <w:r w:rsidR="006E3AC1">
        <w:t>kdy si </w:t>
      </w:r>
      <w:r>
        <w:t xml:space="preserve">jedinec uvědomuje, </w:t>
      </w:r>
      <w:r w:rsidR="006E3AC1">
        <w:t>že </w:t>
      </w:r>
      <w:r>
        <w:t xml:space="preserve">něco není </w:t>
      </w:r>
      <w:r w:rsidR="006E3AC1">
        <w:t>v </w:t>
      </w:r>
      <w:r>
        <w:t xml:space="preserve">normě, objeví </w:t>
      </w:r>
      <w:r w:rsidR="006E3AC1">
        <w:t>se </w:t>
      </w:r>
      <w:r>
        <w:t xml:space="preserve">tělesné obtíže jako reakce </w:t>
      </w:r>
      <w:r w:rsidR="006E3AC1">
        <w:t>na </w:t>
      </w:r>
      <w:r>
        <w:t xml:space="preserve">stres. Nezná zdroj svých problémů, </w:t>
      </w:r>
      <w:r w:rsidR="006E3AC1">
        <w:t>což </w:t>
      </w:r>
      <w:r>
        <w:t xml:space="preserve">zapříčiní vnitřní krizi </w:t>
      </w:r>
      <w:r w:rsidR="006E3AC1">
        <w:t>či </w:t>
      </w:r>
      <w:r>
        <w:t xml:space="preserve">pocit ohrožení. Pátou fází </w:t>
      </w:r>
      <w:r w:rsidR="006E3AC1">
        <w:t>je </w:t>
      </w:r>
      <w:r>
        <w:t xml:space="preserve">revize </w:t>
      </w:r>
      <w:r w:rsidR="006E3AC1">
        <w:t>a </w:t>
      </w:r>
      <w:r>
        <w:t xml:space="preserve">posunutí hodnot, </w:t>
      </w:r>
      <w:r w:rsidR="006E3AC1">
        <w:t>kdy se </w:t>
      </w:r>
      <w:r>
        <w:t xml:space="preserve">jedinec izoluje </w:t>
      </w:r>
      <w:r w:rsidR="006E3AC1">
        <w:t>od </w:t>
      </w:r>
      <w:r>
        <w:t xml:space="preserve">svého okolí, ještě více popírá </w:t>
      </w:r>
      <w:r w:rsidR="006E3AC1">
        <w:t>své </w:t>
      </w:r>
      <w:r>
        <w:t xml:space="preserve">potřeby. </w:t>
      </w:r>
      <w:r w:rsidR="006E3AC1">
        <w:t>V </w:t>
      </w:r>
      <w:r>
        <w:t xml:space="preserve">této fázi nastává emoční otupení. </w:t>
      </w:r>
      <w:r w:rsidR="006E3AC1">
        <w:t>V </w:t>
      </w:r>
      <w:r>
        <w:t xml:space="preserve">šesté fázi přichází popírání vznikajících problémů, </w:t>
      </w:r>
      <w:r w:rsidR="006E3AC1">
        <w:t>kdy pro </w:t>
      </w:r>
      <w:r>
        <w:t xml:space="preserve">dotyčného představují sociální kontakty velkou míru zátěže, projevuje </w:t>
      </w:r>
      <w:r w:rsidR="006E3AC1">
        <w:t>se </w:t>
      </w:r>
      <w:r>
        <w:t xml:space="preserve">narůstající agresivita </w:t>
      </w:r>
      <w:r w:rsidR="006E3AC1">
        <w:t>a </w:t>
      </w:r>
      <w:r>
        <w:t>sarkasmus a</w:t>
      </w:r>
      <w:r w:rsidR="006E3AC1">
        <w:t> </w:t>
      </w:r>
      <w:r>
        <w:t xml:space="preserve">časté jsou výmluvy </w:t>
      </w:r>
      <w:r w:rsidR="006E3AC1">
        <w:t>na </w:t>
      </w:r>
      <w:r>
        <w:t xml:space="preserve">časovou tíseň. </w:t>
      </w:r>
      <w:r w:rsidR="006E3AC1">
        <w:t>V </w:t>
      </w:r>
      <w:r>
        <w:t xml:space="preserve">sedmé fázi dochází </w:t>
      </w:r>
      <w:r w:rsidR="006E3AC1">
        <w:t>ke </w:t>
      </w:r>
      <w:r>
        <w:t xml:space="preserve">stažení, </w:t>
      </w:r>
      <w:r w:rsidR="006E3AC1">
        <w:t>kdy </w:t>
      </w:r>
      <w:r>
        <w:t xml:space="preserve">jsou sociální kontakty </w:t>
      </w:r>
      <w:r w:rsidR="006E3AC1">
        <w:t>na </w:t>
      </w:r>
      <w:r>
        <w:t xml:space="preserve">minimu - </w:t>
      </w:r>
      <w:r w:rsidR="006E3AC1">
        <w:t>až v </w:t>
      </w:r>
      <w:r>
        <w:t xml:space="preserve">izolaci. Typické </w:t>
      </w:r>
      <w:r w:rsidR="006E3AC1">
        <w:t>je </w:t>
      </w:r>
      <w:r>
        <w:t xml:space="preserve">vyhledávání alkoholu, léků, drog jako odměna </w:t>
      </w:r>
      <w:r w:rsidR="006E3AC1">
        <w:t>a </w:t>
      </w:r>
      <w:r>
        <w:t xml:space="preserve">úleva. Osmou fází jsou změny chování, které jsou opravdu patrné, takže </w:t>
      </w:r>
      <w:r w:rsidR="006E3AC1">
        <w:t>si </w:t>
      </w:r>
      <w:r>
        <w:t>jich celé okolí všímá. Devátou fází je</w:t>
      </w:r>
      <w:r w:rsidR="006E3AC1">
        <w:t> </w:t>
      </w:r>
      <w:r>
        <w:t xml:space="preserve">depersonalizace, </w:t>
      </w:r>
      <w:r w:rsidR="006E3AC1">
        <w:t>kdy </w:t>
      </w:r>
      <w:r>
        <w:t xml:space="preserve">člověk </w:t>
      </w:r>
      <w:r>
        <w:lastRenderedPageBreak/>
        <w:t xml:space="preserve">ztratí kontakt </w:t>
      </w:r>
      <w:r w:rsidR="006E3AC1">
        <w:t>se </w:t>
      </w:r>
      <w:r>
        <w:t xml:space="preserve">svými potřebami, jeho pohled </w:t>
      </w:r>
      <w:r w:rsidR="006E3AC1">
        <w:t>na </w:t>
      </w:r>
      <w:r>
        <w:t xml:space="preserve">život </w:t>
      </w:r>
      <w:r w:rsidR="006E3AC1">
        <w:t>se </w:t>
      </w:r>
      <w:r>
        <w:t xml:space="preserve">zužuje </w:t>
      </w:r>
      <w:r w:rsidR="006E3AC1">
        <w:t>a je </w:t>
      </w:r>
      <w:r>
        <w:t xml:space="preserve">schopen vnímat pouze přítomnost. Desátou fází </w:t>
      </w:r>
      <w:r w:rsidR="006E3AC1">
        <w:t>je </w:t>
      </w:r>
      <w:r>
        <w:t xml:space="preserve">vnitřní prázdnota, </w:t>
      </w:r>
      <w:r w:rsidR="006E3AC1">
        <w:t>kdy se </w:t>
      </w:r>
      <w:r>
        <w:t xml:space="preserve">člověk cítí vnitřně prázdný </w:t>
      </w:r>
      <w:r w:rsidR="006E3AC1">
        <w:t>a </w:t>
      </w:r>
      <w:r>
        <w:t xml:space="preserve">snaží </w:t>
      </w:r>
      <w:r w:rsidR="006E3AC1">
        <w:t>se to </w:t>
      </w:r>
      <w:r>
        <w:t xml:space="preserve">překonat aktivitami překračujícími běžné sociální meze (přejídání, drogy, sex, alkohol). Předposlední fází </w:t>
      </w:r>
      <w:r w:rsidR="006E3AC1">
        <w:t>je </w:t>
      </w:r>
      <w:r>
        <w:t xml:space="preserve">deprese, </w:t>
      </w:r>
      <w:r w:rsidR="006E3AC1">
        <w:t>kdy se </w:t>
      </w:r>
      <w:r>
        <w:t>osoba cítí vyčerpaně, postrádá smysl svého života a</w:t>
      </w:r>
      <w:r w:rsidR="006E3AC1">
        <w:t> </w:t>
      </w:r>
      <w:r>
        <w:t xml:space="preserve">přibývají psychické </w:t>
      </w:r>
      <w:r w:rsidR="006E3AC1">
        <w:t>i </w:t>
      </w:r>
      <w:r>
        <w:t xml:space="preserve">fyzické depresivní symptomy. Poslední fází </w:t>
      </w:r>
      <w:r w:rsidR="006E3AC1">
        <w:t>je </w:t>
      </w:r>
      <w:r>
        <w:t xml:space="preserve">samotný syndrom vyhoření - celkový kolaps, </w:t>
      </w:r>
      <w:r w:rsidR="006E3AC1">
        <w:t>u </w:t>
      </w:r>
      <w:r>
        <w:t xml:space="preserve">některých jedinců </w:t>
      </w:r>
      <w:r w:rsidR="006E3AC1">
        <w:t>se </w:t>
      </w:r>
      <w:r>
        <w:t xml:space="preserve">objevují </w:t>
      </w:r>
      <w:r w:rsidR="006E3AC1">
        <w:t>i </w:t>
      </w:r>
      <w:r>
        <w:t>sebevražedné tendence.</w:t>
      </w:r>
      <w:r w:rsidR="003D603F">
        <w:t xml:space="preserve"> </w:t>
      </w:r>
      <w:r>
        <w:t xml:space="preserve">Honzák (2018, </w:t>
      </w:r>
      <w:r w:rsidR="00076651">
        <w:t>s. 2</w:t>
      </w:r>
      <w:r>
        <w:t>8-30)</w:t>
      </w:r>
    </w:p>
    <w:p w14:paraId="613957BD" w14:textId="2FE61235" w:rsidR="00561E08" w:rsidRDefault="00DB59DF" w:rsidP="00C9799A">
      <w:pPr>
        <w:pStyle w:val="UPOL-normlntext"/>
      </w:pPr>
      <w:r w:rsidRPr="00DB59DF">
        <w:t>Podle Prie</w:t>
      </w:r>
      <w:r w:rsidRPr="00DB59DF">
        <w:rPr>
          <w:shd w:val="clear" w:color="auto" w:fill="FFFFFF"/>
        </w:rPr>
        <w:t>ß</w:t>
      </w:r>
      <w:r>
        <w:rPr>
          <w:shd w:val="clear" w:color="auto" w:fill="FFFFFF"/>
        </w:rPr>
        <w:t xml:space="preserve"> (</w:t>
      </w:r>
      <w:r w:rsidR="003C0DD4">
        <w:rPr>
          <w:shd w:val="clear" w:color="auto" w:fill="FFFFFF"/>
        </w:rPr>
        <w:t>2021, s. 149) je zásadní přijmout odpovědnost, jak v léčení, tak i</w:t>
      </w:r>
      <w:r w:rsidR="00C3786F">
        <w:rPr>
          <w:shd w:val="clear" w:color="auto" w:fill="FFFFFF"/>
        </w:rPr>
        <w:t> </w:t>
      </w:r>
      <w:r w:rsidR="003C0DD4">
        <w:rPr>
          <w:shd w:val="clear" w:color="auto" w:fill="FFFFFF"/>
        </w:rPr>
        <w:t>v soukromí a práci, s čímž souvisí hledání viny.</w:t>
      </w:r>
      <w:r w:rsidR="00107906">
        <w:rPr>
          <w:shd w:val="clear" w:color="auto" w:fill="FFFFFF"/>
        </w:rPr>
        <w:t xml:space="preserve"> V rámci komunikace s vyhořelou osobou</w:t>
      </w:r>
      <w:r w:rsidR="008A3F3F">
        <w:rPr>
          <w:shd w:val="clear" w:color="auto" w:fill="FFFFFF"/>
        </w:rPr>
        <w:t xml:space="preserve"> je důležit</w:t>
      </w:r>
      <w:r w:rsidR="000F7DCD">
        <w:rPr>
          <w:shd w:val="clear" w:color="auto" w:fill="FFFFFF"/>
        </w:rPr>
        <w:t>á rovnocenná komunikace.</w:t>
      </w:r>
    </w:p>
    <w:p w14:paraId="6CFCF83D" w14:textId="77777777" w:rsidR="005F6BE0" w:rsidRDefault="00156877" w:rsidP="003D603F">
      <w:pPr>
        <w:pStyle w:val="UPOL-normlntext"/>
      </w:pPr>
      <w:r>
        <w:t xml:space="preserve">Prevenci syndromu vyhoření podpoří plánování času, který věnujeme práci </w:t>
      </w:r>
      <w:r w:rsidR="006E3AC1">
        <w:t>a </w:t>
      </w:r>
      <w:r>
        <w:t xml:space="preserve">který volnému času, psychohygiena, zájmové aktivity, pobyt venku, čas </w:t>
      </w:r>
      <w:r w:rsidR="006E3AC1">
        <w:t>s </w:t>
      </w:r>
      <w:r>
        <w:t xml:space="preserve">přáteli </w:t>
      </w:r>
      <w:r w:rsidR="006E3AC1">
        <w:t>a </w:t>
      </w:r>
      <w:r>
        <w:t xml:space="preserve">rodinou, pohyb, stanovení optimálních cílů, práce </w:t>
      </w:r>
      <w:r w:rsidR="006E3AC1">
        <w:t>se </w:t>
      </w:r>
      <w:r>
        <w:t xml:space="preserve">stresem, čas </w:t>
      </w:r>
      <w:r w:rsidR="006E3AC1">
        <w:t>o </w:t>
      </w:r>
      <w:r>
        <w:t xml:space="preserve">samotě, </w:t>
      </w:r>
      <w:r w:rsidR="006E3AC1">
        <w:t>a </w:t>
      </w:r>
      <w:r>
        <w:t xml:space="preserve">radost </w:t>
      </w:r>
      <w:r w:rsidR="006E3AC1">
        <w:t>i z </w:t>
      </w:r>
      <w:r>
        <w:t>malých pokroků.</w:t>
      </w:r>
    </w:p>
    <w:p w14:paraId="04B25C30" w14:textId="48B89A1C" w:rsidR="00B57D89" w:rsidRPr="00B95EE6" w:rsidRDefault="00D8213A" w:rsidP="00B95EE6">
      <w:pPr>
        <w:pStyle w:val="Nadpis2"/>
      </w:pPr>
      <w:bookmarkStart w:id="46" w:name="_Toc96978727"/>
      <w:bookmarkStart w:id="47" w:name="_Toc99336225"/>
      <w:r w:rsidRPr="00B95EE6">
        <w:t>Předškolní věk</w:t>
      </w:r>
      <w:bookmarkEnd w:id="46"/>
      <w:bookmarkEnd w:id="47"/>
    </w:p>
    <w:p w14:paraId="2D9A6C9C" w14:textId="0BB493F4" w:rsidR="00D8213A" w:rsidRDefault="002E5B26" w:rsidP="00B95EE6">
      <w:pPr>
        <w:pStyle w:val="UPOL-normlntext"/>
      </w:pPr>
      <w:r>
        <w:t>Tato kapitola</w:t>
      </w:r>
      <w:r w:rsidR="00F112D8">
        <w:t xml:space="preserve"> je věnována </w:t>
      </w:r>
      <w:r>
        <w:t xml:space="preserve">charakteristice předškolního věku, jelikož pedagogové mateřských škol jsou s dětmi v tomto věku v každodenním období. </w:t>
      </w:r>
      <w:r w:rsidR="008C5444">
        <w:t xml:space="preserve">Každý pedagog </w:t>
      </w:r>
      <w:r w:rsidR="006E3AC1">
        <w:t>by se </w:t>
      </w:r>
      <w:r w:rsidR="008C5444">
        <w:t xml:space="preserve">měl orientovat </w:t>
      </w:r>
      <w:r w:rsidR="006E3AC1">
        <w:t>ve </w:t>
      </w:r>
      <w:r w:rsidR="008C5444">
        <w:t xml:space="preserve">vývojové psychologii </w:t>
      </w:r>
      <w:r w:rsidR="006E3AC1">
        <w:t>a </w:t>
      </w:r>
      <w:r w:rsidR="008C5444">
        <w:t xml:space="preserve">jednotlivých specifikách předškolního věku, </w:t>
      </w:r>
      <w:r w:rsidR="006E3AC1">
        <w:t>a to </w:t>
      </w:r>
      <w:r w:rsidR="008C5444">
        <w:t xml:space="preserve">nejen </w:t>
      </w:r>
      <w:r w:rsidR="006E3AC1">
        <w:t>pro </w:t>
      </w:r>
      <w:r w:rsidR="008C5444">
        <w:t>účely diagnostiky.</w:t>
      </w:r>
    </w:p>
    <w:p w14:paraId="5C1B3BA4" w14:textId="7E6972C0" w:rsidR="00464CDB" w:rsidRDefault="008C5444" w:rsidP="00B95EE6">
      <w:pPr>
        <w:pStyle w:val="UPOL-normlntext"/>
      </w:pPr>
      <w:r>
        <w:t xml:space="preserve">Předškolní </w:t>
      </w:r>
      <w:r w:rsidR="005A10F8">
        <w:t>věk se týká dětí ve věku 4-6 let</w:t>
      </w:r>
      <w:r>
        <w:t>.</w:t>
      </w:r>
      <w:r w:rsidR="00AB0268">
        <w:t xml:space="preserve"> </w:t>
      </w:r>
      <w:r w:rsidR="00464CDB">
        <w:t>Toto období je posledním stadiem raného dětství. Metodický portál RVP (15.3. 2017)</w:t>
      </w:r>
    </w:p>
    <w:p w14:paraId="2510F0F8" w14:textId="5C705289" w:rsidR="000202CC" w:rsidRDefault="006E3AC1" w:rsidP="00B95EE6">
      <w:pPr>
        <w:pStyle w:val="UPOL-normlntext"/>
      </w:pPr>
      <w:r>
        <w:t>Od </w:t>
      </w:r>
      <w:r w:rsidR="00AB0268">
        <w:t>1.</w:t>
      </w:r>
      <w:r>
        <w:t>9. </w:t>
      </w:r>
      <w:r w:rsidR="00AB0268">
        <w:t>202</w:t>
      </w:r>
      <w:r>
        <w:t>0 je </w:t>
      </w:r>
      <w:r w:rsidR="00AB0268">
        <w:t>povinné</w:t>
      </w:r>
      <w:r w:rsidR="005A10F8">
        <w:t xml:space="preserve"> </w:t>
      </w:r>
      <w:r>
        <w:t>již </w:t>
      </w:r>
      <w:r w:rsidR="00AB0268">
        <w:t xml:space="preserve">předškolní vzdělávání, </w:t>
      </w:r>
      <w:r>
        <w:t>a to pro </w:t>
      </w:r>
      <w:r w:rsidR="00AB0268">
        <w:t xml:space="preserve">děti, které dovršily </w:t>
      </w:r>
      <w:r>
        <w:t>5 </w:t>
      </w:r>
      <w:r w:rsidR="00AB0268">
        <w:t xml:space="preserve">let </w:t>
      </w:r>
      <w:r>
        <w:t>do </w:t>
      </w:r>
      <w:r w:rsidR="00AB0268">
        <w:t>31.8.</w:t>
      </w:r>
    </w:p>
    <w:p w14:paraId="69F6512B" w14:textId="0E607263" w:rsidR="0037216B" w:rsidRPr="00B95EE6" w:rsidRDefault="00261C19" w:rsidP="00B95EE6">
      <w:pPr>
        <w:pStyle w:val="Nadpis3"/>
      </w:pPr>
      <w:bookmarkStart w:id="48" w:name="_Toc96978728"/>
      <w:bookmarkStart w:id="49" w:name="_Toc99336226"/>
      <w:r w:rsidRPr="00B95EE6">
        <w:t>Charakteristika období</w:t>
      </w:r>
      <w:bookmarkEnd w:id="48"/>
      <w:bookmarkEnd w:id="49"/>
    </w:p>
    <w:p w14:paraId="12038E61" w14:textId="14D0D17E" w:rsidR="00256FFD" w:rsidRDefault="004913DF" w:rsidP="00B95EE6">
      <w:pPr>
        <w:pStyle w:val="UPOL-normlntext"/>
      </w:pPr>
      <w:r>
        <w:t xml:space="preserve">Předškolní období trvá </w:t>
      </w:r>
      <w:r w:rsidR="006E3AC1">
        <w:t>od </w:t>
      </w:r>
      <w:r w:rsidR="00832EDF">
        <w:t>4</w:t>
      </w:r>
      <w:r w:rsidR="006E3AC1">
        <w:t> do 6 </w:t>
      </w:r>
      <w:r>
        <w:t xml:space="preserve">let, konec tohoto období </w:t>
      </w:r>
      <w:r w:rsidR="006E3AC1">
        <w:t>je </w:t>
      </w:r>
      <w:r>
        <w:t xml:space="preserve">však ovlivněn fyzickým věkem, sociálními faktory </w:t>
      </w:r>
      <w:r w:rsidR="006E3AC1">
        <w:t>a </w:t>
      </w:r>
      <w:r>
        <w:t xml:space="preserve">nástupem </w:t>
      </w:r>
      <w:r w:rsidR="006E3AC1">
        <w:t>do </w:t>
      </w:r>
      <w:r>
        <w:t>školy.</w:t>
      </w:r>
      <w:r w:rsidR="00FC3B1A">
        <w:t xml:space="preserve"> </w:t>
      </w:r>
      <w:r w:rsidR="006E3AC1">
        <w:t>Pro </w:t>
      </w:r>
      <w:r w:rsidR="00FC3B1A">
        <w:t xml:space="preserve">toto období </w:t>
      </w:r>
      <w:r w:rsidR="006E3AC1">
        <w:t>je </w:t>
      </w:r>
      <w:r w:rsidR="00FC3B1A">
        <w:t xml:space="preserve">typické uvolňování závislosti </w:t>
      </w:r>
      <w:r w:rsidR="006E3AC1">
        <w:t>na </w:t>
      </w:r>
      <w:r w:rsidR="00FC3B1A">
        <w:t>rodinu, stále přetrvává spíše egocentrické myšlení</w:t>
      </w:r>
      <w:r w:rsidR="00EF7505">
        <w:t xml:space="preserve"> </w:t>
      </w:r>
      <w:r w:rsidR="006E3AC1">
        <w:t>a za </w:t>
      </w:r>
      <w:r w:rsidR="00EF7505">
        <w:t>nejdůležitější vývojový mezník považujeme zahájení povinné školní docházky</w:t>
      </w:r>
      <w:r w:rsidR="00444CAB">
        <w:t>.</w:t>
      </w:r>
    </w:p>
    <w:p w14:paraId="13197735" w14:textId="63BECA4B" w:rsidR="000202CC" w:rsidRDefault="006E3AC1" w:rsidP="00B95EE6">
      <w:pPr>
        <w:pStyle w:val="UPOL-normlntext"/>
      </w:pPr>
      <w:r>
        <w:t>J. </w:t>
      </w:r>
      <w:r w:rsidR="00594879">
        <w:t xml:space="preserve">Piaget popsal uvažování dětí v tomto věku jako názorné, intuitivní myšlení. </w:t>
      </w:r>
      <w:r>
        <w:t>Což </w:t>
      </w:r>
      <w:r w:rsidR="00594879">
        <w:t xml:space="preserve">znamená, </w:t>
      </w:r>
      <w:r>
        <w:t>že </w:t>
      </w:r>
      <w:r w:rsidR="00594879">
        <w:t xml:space="preserve">dítě </w:t>
      </w:r>
      <w:r>
        <w:t>je </w:t>
      </w:r>
      <w:r w:rsidR="00594879">
        <w:t xml:space="preserve">fixováno </w:t>
      </w:r>
      <w:r>
        <w:t>na </w:t>
      </w:r>
      <w:r w:rsidR="00594879">
        <w:t xml:space="preserve">určitou podobu reality, </w:t>
      </w:r>
      <w:r>
        <w:t>má </w:t>
      </w:r>
      <w:r w:rsidR="00594879">
        <w:t xml:space="preserve">tendenci zkreslovat úsudky </w:t>
      </w:r>
      <w:r>
        <w:lastRenderedPageBreak/>
        <w:t>na </w:t>
      </w:r>
      <w:r w:rsidR="00594879">
        <w:t xml:space="preserve">základě svých preferencí, s čímž souvisí </w:t>
      </w:r>
      <w:r>
        <w:t>i </w:t>
      </w:r>
      <w:r w:rsidR="00594879">
        <w:t xml:space="preserve">tendence zkreslování </w:t>
      </w:r>
      <w:r>
        <w:t>si </w:t>
      </w:r>
      <w:r w:rsidR="00594879">
        <w:t>reálných situací pomocí fantazie.</w:t>
      </w:r>
      <w:r w:rsidR="00B95EE6">
        <w:t xml:space="preserve"> </w:t>
      </w:r>
      <w:r w:rsidR="00087E9D">
        <w:t xml:space="preserve">Vágnerová (2000, </w:t>
      </w:r>
      <w:r>
        <w:t>s. </w:t>
      </w:r>
      <w:r w:rsidR="00087E9D">
        <w:t>102-103)</w:t>
      </w:r>
    </w:p>
    <w:p w14:paraId="1901C1C7" w14:textId="77777777" w:rsidR="000202CC" w:rsidRDefault="00E82C56" w:rsidP="00B95EE6">
      <w:pPr>
        <w:pStyle w:val="UPOL-normlntext"/>
      </w:pPr>
      <w:r w:rsidRPr="002F0402">
        <w:t>Vágnerová (200</w:t>
      </w:r>
      <w:r w:rsidR="00087E9D">
        <w:t>0</w:t>
      </w:r>
      <w:r w:rsidRPr="002F0402">
        <w:t xml:space="preserve">, </w:t>
      </w:r>
      <w:r w:rsidR="006E3AC1">
        <w:t>s. </w:t>
      </w:r>
      <w:r w:rsidRPr="002F0402">
        <w:t xml:space="preserve">106) uvádí: </w:t>
      </w:r>
      <w:r w:rsidRPr="00FA3C7C">
        <w:rPr>
          <w:i/>
          <w:iCs/>
        </w:rPr>
        <w:t xml:space="preserve">„Fantazie </w:t>
      </w:r>
      <w:r w:rsidR="006E3AC1" w:rsidRPr="00FA3C7C">
        <w:rPr>
          <w:i/>
          <w:iCs/>
        </w:rPr>
        <w:t>má </w:t>
      </w:r>
      <w:r w:rsidRPr="00FA3C7C">
        <w:rPr>
          <w:i/>
          <w:iCs/>
        </w:rPr>
        <w:t xml:space="preserve">v tomto období harmonizující význam. </w:t>
      </w:r>
      <w:r w:rsidR="006E3AC1" w:rsidRPr="00FA3C7C">
        <w:rPr>
          <w:i/>
          <w:iCs/>
        </w:rPr>
        <w:t>Je </w:t>
      </w:r>
      <w:r w:rsidRPr="00FA3C7C">
        <w:rPr>
          <w:i/>
          <w:iCs/>
        </w:rPr>
        <w:t xml:space="preserve">nezbytná </w:t>
      </w:r>
      <w:r w:rsidR="006E3AC1" w:rsidRPr="00FA3C7C">
        <w:rPr>
          <w:i/>
          <w:iCs/>
        </w:rPr>
        <w:t>pro </w:t>
      </w:r>
      <w:r w:rsidRPr="00FA3C7C">
        <w:rPr>
          <w:i/>
          <w:iCs/>
        </w:rPr>
        <w:t xml:space="preserve">citovou </w:t>
      </w:r>
      <w:r w:rsidR="006E3AC1" w:rsidRPr="00FA3C7C">
        <w:rPr>
          <w:i/>
          <w:iCs/>
        </w:rPr>
        <w:t>a </w:t>
      </w:r>
      <w:r w:rsidRPr="00FA3C7C">
        <w:rPr>
          <w:i/>
          <w:iCs/>
        </w:rPr>
        <w:t xml:space="preserve">rozumovou rovnováhu. Dítě </w:t>
      </w:r>
      <w:r w:rsidR="006E3AC1" w:rsidRPr="00FA3C7C">
        <w:rPr>
          <w:i/>
          <w:iCs/>
        </w:rPr>
        <w:t>má </w:t>
      </w:r>
      <w:r w:rsidRPr="00FA3C7C">
        <w:rPr>
          <w:i/>
          <w:iCs/>
        </w:rPr>
        <w:t xml:space="preserve">potřebu alespoň občas přizpůsobovat realitu svým potřebám </w:t>
      </w:r>
      <w:r w:rsidR="006E3AC1" w:rsidRPr="00FA3C7C">
        <w:rPr>
          <w:i/>
          <w:iCs/>
        </w:rPr>
        <w:t>a </w:t>
      </w:r>
      <w:r w:rsidRPr="00FA3C7C">
        <w:rPr>
          <w:i/>
          <w:iCs/>
        </w:rPr>
        <w:t xml:space="preserve">interpretovat </w:t>
      </w:r>
      <w:r w:rsidR="006E3AC1" w:rsidRPr="00FA3C7C">
        <w:rPr>
          <w:i/>
          <w:iCs/>
        </w:rPr>
        <w:t>ji bez </w:t>
      </w:r>
      <w:r w:rsidRPr="00FA3C7C">
        <w:rPr>
          <w:i/>
          <w:iCs/>
        </w:rPr>
        <w:t xml:space="preserve">ohledu </w:t>
      </w:r>
      <w:r w:rsidR="006E3AC1" w:rsidRPr="00FA3C7C">
        <w:rPr>
          <w:i/>
          <w:iCs/>
        </w:rPr>
        <w:t>na </w:t>
      </w:r>
      <w:r w:rsidRPr="00FA3C7C">
        <w:rPr>
          <w:i/>
          <w:iCs/>
        </w:rPr>
        <w:t xml:space="preserve">objektivní skutečnost. </w:t>
      </w:r>
      <w:r w:rsidR="006E3AC1" w:rsidRPr="00FA3C7C">
        <w:rPr>
          <w:i/>
          <w:iCs/>
        </w:rPr>
        <w:t>J. </w:t>
      </w:r>
      <w:r w:rsidRPr="00FA3C7C">
        <w:rPr>
          <w:i/>
          <w:iCs/>
        </w:rPr>
        <w:t>Piaget (1970) nazývá tento způsob asimilací.“</w:t>
      </w:r>
    </w:p>
    <w:p w14:paraId="384ED92F" w14:textId="77777777" w:rsidR="000202CC" w:rsidRDefault="00DB21F0" w:rsidP="00B95EE6">
      <w:pPr>
        <w:pStyle w:val="UPOL-normlntext"/>
      </w:pPr>
      <w:r>
        <w:t xml:space="preserve">Děti umí odlišit živé </w:t>
      </w:r>
      <w:r w:rsidR="006E3AC1">
        <w:t>od </w:t>
      </w:r>
      <w:r>
        <w:t xml:space="preserve">neživého, </w:t>
      </w:r>
      <w:r w:rsidR="006E3AC1">
        <w:t>ale </w:t>
      </w:r>
      <w:r>
        <w:t xml:space="preserve">lépe světu rozumí, pokud </w:t>
      </w:r>
      <w:r w:rsidR="006E3AC1">
        <w:t>mu </w:t>
      </w:r>
      <w:r>
        <w:t xml:space="preserve">přičítají vlastnosti lidských, </w:t>
      </w:r>
      <w:r w:rsidR="006E3AC1">
        <w:t>či </w:t>
      </w:r>
      <w:r>
        <w:t>obecně živých bytostí.</w:t>
      </w:r>
    </w:p>
    <w:p w14:paraId="386A972A" w14:textId="6D0D4658" w:rsidR="000202CC" w:rsidRDefault="006E3AC1" w:rsidP="00B95EE6">
      <w:pPr>
        <w:pStyle w:val="UPOL-normlntext"/>
      </w:pPr>
      <w:r>
        <w:t>Své </w:t>
      </w:r>
      <w:r w:rsidR="00B10690">
        <w:t xml:space="preserve">pohledy </w:t>
      </w:r>
      <w:r>
        <w:t>a </w:t>
      </w:r>
      <w:r w:rsidR="00B10690">
        <w:t xml:space="preserve">názory děti v předškolním období promítají </w:t>
      </w:r>
      <w:r>
        <w:t>do </w:t>
      </w:r>
      <w:r w:rsidR="00B10690">
        <w:t>kresby</w:t>
      </w:r>
      <w:r w:rsidR="003B1A10">
        <w:t xml:space="preserve">, proto </w:t>
      </w:r>
      <w:r>
        <w:t>je </w:t>
      </w:r>
      <w:r w:rsidR="003B1A10">
        <w:t>označována jako symbolické zobrazení skutečnosti.</w:t>
      </w:r>
      <w:r w:rsidR="005E264A">
        <w:t xml:space="preserve"> </w:t>
      </w:r>
      <w:r>
        <w:t>Ke </w:t>
      </w:r>
      <w:r w:rsidR="005E264A">
        <w:t xml:space="preserve">konci tohoto období dítě </w:t>
      </w:r>
      <w:r>
        <w:t>již </w:t>
      </w:r>
      <w:r w:rsidR="005E264A">
        <w:t xml:space="preserve">kreslí postavu, která </w:t>
      </w:r>
      <w:r>
        <w:t>se </w:t>
      </w:r>
      <w:r w:rsidR="005E264A">
        <w:t>více podobá skutečnosti.</w:t>
      </w:r>
    </w:p>
    <w:p w14:paraId="0AE3446E" w14:textId="43EEBA37" w:rsidR="005E264A" w:rsidRDefault="007D483D" w:rsidP="00B95EE6">
      <w:pPr>
        <w:pStyle w:val="UPOL-normlntext"/>
      </w:pPr>
      <w:r>
        <w:t xml:space="preserve">K vyjádření svých názorů děti využívají </w:t>
      </w:r>
      <w:r w:rsidR="006E3AC1">
        <w:t>i </w:t>
      </w:r>
      <w:r>
        <w:t xml:space="preserve">hru </w:t>
      </w:r>
      <w:r w:rsidR="006E3AC1">
        <w:t>a </w:t>
      </w:r>
      <w:r>
        <w:t xml:space="preserve">vyprávění. Hra umožňuje dětem vyzkoušet </w:t>
      </w:r>
      <w:r w:rsidR="006E3AC1">
        <w:t>si </w:t>
      </w:r>
      <w:r>
        <w:t xml:space="preserve">některé situace, které </w:t>
      </w:r>
      <w:r w:rsidR="006E3AC1">
        <w:t>pro ně </w:t>
      </w:r>
      <w:r>
        <w:t>v reálném světě mohou být stresující, v bezpečné situaci.</w:t>
      </w:r>
      <w:r w:rsidR="006310BB">
        <w:t xml:space="preserve"> Formou hry </w:t>
      </w:r>
      <w:r w:rsidR="006E3AC1">
        <w:t>se </w:t>
      </w:r>
      <w:r w:rsidR="006310BB">
        <w:t xml:space="preserve">dítě může zbavit svého strachu </w:t>
      </w:r>
      <w:r w:rsidR="006E3AC1">
        <w:t>např. ze </w:t>
      </w:r>
      <w:r w:rsidR="006310BB">
        <w:t xml:space="preserve">psů, jelikož </w:t>
      </w:r>
      <w:r w:rsidR="006E3AC1">
        <w:t>mu </w:t>
      </w:r>
      <w:r w:rsidR="006310BB">
        <w:t xml:space="preserve">hra nabídne jiný pohled </w:t>
      </w:r>
      <w:r w:rsidR="006E3AC1">
        <w:t>na </w:t>
      </w:r>
      <w:r w:rsidR="006310BB">
        <w:t xml:space="preserve">psy (chtějí </w:t>
      </w:r>
      <w:r w:rsidR="006E3AC1">
        <w:t>si </w:t>
      </w:r>
      <w:r w:rsidR="006310BB">
        <w:t>hrát, nejsou zlí).</w:t>
      </w:r>
    </w:p>
    <w:p w14:paraId="6C24EDFB" w14:textId="77777777" w:rsidR="000202CC" w:rsidRDefault="00117A42" w:rsidP="00B95EE6">
      <w:pPr>
        <w:pStyle w:val="UPOL-normlntext"/>
      </w:pPr>
      <w:r>
        <w:t xml:space="preserve">Typické je, </w:t>
      </w:r>
      <w:r w:rsidR="006E3AC1">
        <w:t>že pro </w:t>
      </w:r>
      <w:r>
        <w:t xml:space="preserve">dítě není čas důležitý, jelikož preferuje přítomnost </w:t>
      </w:r>
      <w:r w:rsidR="006E3AC1">
        <w:t>než </w:t>
      </w:r>
      <w:r>
        <w:t xml:space="preserve">budoucnost. Konkrétní časové pojmy jsou </w:t>
      </w:r>
      <w:r w:rsidR="006E3AC1">
        <w:t>pro </w:t>
      </w:r>
      <w:r>
        <w:t xml:space="preserve">děti v tomto období spíše abstraktní </w:t>
      </w:r>
      <w:r w:rsidR="006E3AC1">
        <w:t>a ne </w:t>
      </w:r>
      <w:r>
        <w:t>příliš zajímavé.</w:t>
      </w:r>
    </w:p>
    <w:p w14:paraId="7A8AF656" w14:textId="77777777" w:rsidR="000202CC" w:rsidRDefault="00F25EEE" w:rsidP="00B95EE6">
      <w:pPr>
        <w:pStyle w:val="UPOL-normlntext"/>
      </w:pPr>
      <w:r>
        <w:t xml:space="preserve">V oblasti komunikace </w:t>
      </w:r>
      <w:r w:rsidR="006E3AC1">
        <w:t>se </w:t>
      </w:r>
      <w:r>
        <w:t xml:space="preserve">děti rozvíjí nápodobou - díky komunikaci s dospělými osobami, s vrstevníky </w:t>
      </w:r>
      <w:r w:rsidR="006E3AC1">
        <w:t>a </w:t>
      </w:r>
      <w:r>
        <w:t>v menší míře také díky médiím.</w:t>
      </w:r>
      <w:r w:rsidR="00550073">
        <w:t xml:space="preserve"> Nápodobou </w:t>
      </w:r>
      <w:r w:rsidR="006E3AC1">
        <w:t>se </w:t>
      </w:r>
      <w:r w:rsidR="00550073">
        <w:t xml:space="preserve">děti učí </w:t>
      </w:r>
      <w:r w:rsidR="006E3AC1">
        <w:t>i </w:t>
      </w:r>
      <w:r w:rsidR="00550073">
        <w:t xml:space="preserve">gramatická pravidla, čtyřleté děti </w:t>
      </w:r>
      <w:r w:rsidR="006E3AC1">
        <w:t>již </w:t>
      </w:r>
      <w:r w:rsidR="00550073">
        <w:t>v komunikaci užívají souvětí.</w:t>
      </w:r>
    </w:p>
    <w:p w14:paraId="1C79CEC4" w14:textId="5FCA9A36" w:rsidR="009706F5" w:rsidRDefault="009706F5" w:rsidP="00B95EE6">
      <w:pPr>
        <w:pStyle w:val="UPOL-normlntext"/>
      </w:pPr>
      <w:r>
        <w:t xml:space="preserve">V tomto období </w:t>
      </w:r>
      <w:r w:rsidR="006E3AC1">
        <w:t>si je </w:t>
      </w:r>
      <w:r>
        <w:t xml:space="preserve">dítě vědomo </w:t>
      </w:r>
      <w:r w:rsidR="006E3AC1">
        <w:t>své </w:t>
      </w:r>
      <w:r>
        <w:t xml:space="preserve">jedinečnosti </w:t>
      </w:r>
      <w:r w:rsidR="006E3AC1">
        <w:t>a </w:t>
      </w:r>
      <w:r>
        <w:t xml:space="preserve">odlišnosti </w:t>
      </w:r>
      <w:r w:rsidR="006E3AC1">
        <w:t>od </w:t>
      </w:r>
      <w:r>
        <w:t xml:space="preserve">ostatních dětí </w:t>
      </w:r>
      <w:r w:rsidR="006E3AC1">
        <w:t>a </w:t>
      </w:r>
      <w:r>
        <w:t xml:space="preserve">vzniká vědomí vlastní identity. Sebehodnocení </w:t>
      </w:r>
      <w:r w:rsidR="006E3AC1">
        <w:t>je </w:t>
      </w:r>
      <w:r>
        <w:t xml:space="preserve">závislé </w:t>
      </w:r>
      <w:r w:rsidR="006E3AC1">
        <w:t>na </w:t>
      </w:r>
      <w:r>
        <w:t>názoru osob z jejich blízkého okolí, především pečujících osob - nejčastěji rodičů.</w:t>
      </w:r>
      <w:r w:rsidR="00B9245F">
        <w:t xml:space="preserve"> Nezralost sebepojetí předškolního dítěte </w:t>
      </w:r>
      <w:r w:rsidR="006E3AC1">
        <w:t>se </w:t>
      </w:r>
      <w:r w:rsidR="00B9245F">
        <w:t xml:space="preserve">může projevit přehnaným důrazem </w:t>
      </w:r>
      <w:r w:rsidR="006E3AC1">
        <w:t>na </w:t>
      </w:r>
      <w:r w:rsidR="00B9245F">
        <w:t xml:space="preserve">sebe sama, sklon k vychloubání </w:t>
      </w:r>
      <w:r w:rsidR="006E3AC1">
        <w:t>či </w:t>
      </w:r>
      <w:r w:rsidR="00B9245F">
        <w:t xml:space="preserve">majetnické sklony (zdůrazňování, </w:t>
      </w:r>
      <w:r w:rsidR="006E3AC1">
        <w:t>co je </w:t>
      </w:r>
      <w:r w:rsidR="00B9245F">
        <w:t>jejich).</w:t>
      </w:r>
    </w:p>
    <w:p w14:paraId="0BB6A84F" w14:textId="608556D9" w:rsidR="0099656F" w:rsidRDefault="0099656F" w:rsidP="00B95EE6">
      <w:pPr>
        <w:pStyle w:val="UPOL-normlntext"/>
      </w:pPr>
      <w:r>
        <w:t xml:space="preserve">K rozvoji vlastní identity patří </w:t>
      </w:r>
      <w:r w:rsidR="006E3AC1">
        <w:t>i </w:t>
      </w:r>
      <w:r>
        <w:t xml:space="preserve">identifikace s mužskou </w:t>
      </w:r>
      <w:r w:rsidR="006E3AC1">
        <w:t>a </w:t>
      </w:r>
      <w:r>
        <w:t xml:space="preserve">ženskou rolí, které mají sociální vymezení. Mezi společenské stereotypy </w:t>
      </w:r>
      <w:r w:rsidR="006E3AC1">
        <w:t>a </w:t>
      </w:r>
      <w:r>
        <w:t xml:space="preserve">normy </w:t>
      </w:r>
      <w:r w:rsidR="006E3AC1">
        <w:t>u </w:t>
      </w:r>
      <w:r>
        <w:t xml:space="preserve">chlapců řadíme: sílu, soutěživost </w:t>
      </w:r>
      <w:r w:rsidR="006E3AC1">
        <w:t>a </w:t>
      </w:r>
      <w:r>
        <w:t xml:space="preserve">nezávislost. </w:t>
      </w:r>
      <w:r w:rsidR="006E3AC1">
        <w:t>U </w:t>
      </w:r>
      <w:r>
        <w:t xml:space="preserve">děvčat naopak jemnost, citlivost </w:t>
      </w:r>
      <w:r w:rsidR="006E3AC1">
        <w:t>a </w:t>
      </w:r>
      <w:r>
        <w:t>empatii.</w:t>
      </w:r>
      <w:r w:rsidR="00470CB9">
        <w:t xml:space="preserve"> </w:t>
      </w:r>
      <w:r w:rsidR="006E3AC1">
        <w:t>Na </w:t>
      </w:r>
      <w:r w:rsidR="00470CB9">
        <w:t xml:space="preserve">konci tohoto období děti často odmítají oblečení </w:t>
      </w:r>
      <w:r w:rsidR="006E3AC1">
        <w:t>a </w:t>
      </w:r>
      <w:r w:rsidR="00470CB9">
        <w:t xml:space="preserve">hračky, které jsou typické </w:t>
      </w:r>
      <w:r w:rsidR="006E3AC1">
        <w:t>pro </w:t>
      </w:r>
      <w:r w:rsidR="00470CB9">
        <w:t>druhé pohlaví.</w:t>
      </w:r>
      <w:r w:rsidR="00B713CD">
        <w:t xml:space="preserve"> Přijetí identity mužské </w:t>
      </w:r>
      <w:r w:rsidR="006E3AC1">
        <w:t>či </w:t>
      </w:r>
      <w:r w:rsidR="00B713CD">
        <w:t xml:space="preserve">ženské </w:t>
      </w:r>
      <w:r w:rsidR="006E3AC1">
        <w:t>se </w:t>
      </w:r>
      <w:r w:rsidR="00B713CD">
        <w:t xml:space="preserve">promítá </w:t>
      </w:r>
      <w:r w:rsidR="006E3AC1">
        <w:t>i ve </w:t>
      </w:r>
      <w:r w:rsidR="00B713CD">
        <w:t>hře.</w:t>
      </w:r>
    </w:p>
    <w:p w14:paraId="2169C130" w14:textId="77777777" w:rsidR="000202CC" w:rsidRDefault="00B713CD" w:rsidP="00B95EE6">
      <w:pPr>
        <w:pStyle w:val="UPOL-normlntext"/>
      </w:pPr>
      <w:r>
        <w:t xml:space="preserve">Vágnerová (2000, </w:t>
      </w:r>
      <w:r w:rsidR="006E3AC1">
        <w:t>s. </w:t>
      </w:r>
      <w:r>
        <w:t>119)</w:t>
      </w:r>
      <w:r w:rsidR="00C03927">
        <w:t xml:space="preserve"> píše: </w:t>
      </w:r>
      <w:r w:rsidR="00C03927" w:rsidRPr="00860B4F">
        <w:rPr>
          <w:i/>
          <w:iCs/>
        </w:rPr>
        <w:t>„</w:t>
      </w:r>
      <w:r w:rsidR="006E3AC1" w:rsidRPr="00860B4F">
        <w:rPr>
          <w:i/>
          <w:iCs/>
        </w:rPr>
        <w:t>L. </w:t>
      </w:r>
      <w:r w:rsidR="00C03927" w:rsidRPr="00860B4F">
        <w:rPr>
          <w:i/>
          <w:iCs/>
        </w:rPr>
        <w:t xml:space="preserve">Steinberg </w:t>
      </w:r>
      <w:r w:rsidR="006E3AC1" w:rsidRPr="00860B4F">
        <w:rPr>
          <w:i/>
          <w:iCs/>
        </w:rPr>
        <w:t>a J. </w:t>
      </w:r>
      <w:r w:rsidR="00C03927" w:rsidRPr="00860B4F">
        <w:rPr>
          <w:i/>
          <w:iCs/>
        </w:rPr>
        <w:t>Belsky (1991)</w:t>
      </w:r>
      <w:r w:rsidR="00802E53" w:rsidRPr="00860B4F">
        <w:rPr>
          <w:i/>
          <w:iCs/>
        </w:rPr>
        <w:t xml:space="preserve"> shrnují výsledky různých výzkumů </w:t>
      </w:r>
      <w:r w:rsidR="006E3AC1" w:rsidRPr="00860B4F">
        <w:rPr>
          <w:i/>
          <w:iCs/>
        </w:rPr>
        <w:t>a </w:t>
      </w:r>
      <w:r w:rsidR="00802E53" w:rsidRPr="00860B4F">
        <w:rPr>
          <w:i/>
          <w:iCs/>
        </w:rPr>
        <w:t xml:space="preserve">uvádějí, </w:t>
      </w:r>
      <w:r w:rsidR="006E3AC1" w:rsidRPr="00860B4F">
        <w:rPr>
          <w:i/>
          <w:iCs/>
        </w:rPr>
        <w:t>že se </w:t>
      </w:r>
      <w:r w:rsidR="00802E53" w:rsidRPr="00860B4F">
        <w:rPr>
          <w:i/>
          <w:iCs/>
        </w:rPr>
        <w:t xml:space="preserve">chlapci v průměru chovají </w:t>
      </w:r>
      <w:r w:rsidR="006E3AC1" w:rsidRPr="00860B4F">
        <w:rPr>
          <w:i/>
          <w:iCs/>
        </w:rPr>
        <w:t>ve </w:t>
      </w:r>
      <w:r w:rsidR="00802E53" w:rsidRPr="00860B4F">
        <w:rPr>
          <w:i/>
          <w:iCs/>
        </w:rPr>
        <w:t xml:space="preserve">hře agresivněji </w:t>
      </w:r>
      <w:r w:rsidR="006E3AC1" w:rsidRPr="00860B4F">
        <w:rPr>
          <w:i/>
          <w:iCs/>
        </w:rPr>
        <w:t>a </w:t>
      </w:r>
      <w:r w:rsidR="00802E53" w:rsidRPr="00860B4F">
        <w:rPr>
          <w:i/>
          <w:iCs/>
        </w:rPr>
        <w:t xml:space="preserve">projevují více fyzické aktivity. Předškolní dívky </w:t>
      </w:r>
      <w:r w:rsidR="006E3AC1" w:rsidRPr="00860B4F">
        <w:rPr>
          <w:i/>
          <w:iCs/>
        </w:rPr>
        <w:t>se </w:t>
      </w:r>
      <w:r w:rsidR="00802E53" w:rsidRPr="00860B4F">
        <w:rPr>
          <w:i/>
          <w:iCs/>
        </w:rPr>
        <w:t>projevovaly jako submisivnější, bázlivější</w:t>
      </w:r>
      <w:r w:rsidR="00B40B9E" w:rsidRPr="00860B4F">
        <w:rPr>
          <w:i/>
          <w:iCs/>
        </w:rPr>
        <w:t xml:space="preserve">, s větším </w:t>
      </w:r>
      <w:r w:rsidR="00B40B9E" w:rsidRPr="00860B4F">
        <w:rPr>
          <w:i/>
          <w:iCs/>
        </w:rPr>
        <w:lastRenderedPageBreak/>
        <w:t xml:space="preserve">respektem k sociálním normám </w:t>
      </w:r>
      <w:r w:rsidR="006E3AC1" w:rsidRPr="00860B4F">
        <w:rPr>
          <w:i/>
          <w:iCs/>
        </w:rPr>
        <w:t>a </w:t>
      </w:r>
      <w:r w:rsidR="00B40B9E" w:rsidRPr="00860B4F">
        <w:rPr>
          <w:i/>
          <w:iCs/>
        </w:rPr>
        <w:t xml:space="preserve">lepší sebekontrolou, </w:t>
      </w:r>
      <w:r w:rsidR="006E3AC1" w:rsidRPr="00860B4F">
        <w:rPr>
          <w:i/>
          <w:iCs/>
        </w:rPr>
        <w:t>než </w:t>
      </w:r>
      <w:r w:rsidR="00B40B9E" w:rsidRPr="00860B4F">
        <w:rPr>
          <w:i/>
          <w:iCs/>
        </w:rPr>
        <w:t xml:space="preserve">jakou bylo možné vidět </w:t>
      </w:r>
      <w:r w:rsidR="006E3AC1" w:rsidRPr="00860B4F">
        <w:rPr>
          <w:i/>
          <w:iCs/>
        </w:rPr>
        <w:t>u </w:t>
      </w:r>
      <w:r w:rsidR="00B40B9E" w:rsidRPr="00860B4F">
        <w:rPr>
          <w:i/>
          <w:iCs/>
        </w:rPr>
        <w:t>chlapců.“</w:t>
      </w:r>
    </w:p>
    <w:p w14:paraId="34B01535" w14:textId="77777777" w:rsidR="000202CC" w:rsidRDefault="00FE3B98" w:rsidP="00B95EE6">
      <w:pPr>
        <w:pStyle w:val="UPOL-normlntext"/>
      </w:pPr>
      <w:r>
        <w:t xml:space="preserve">Potřeba aktivity měla význam </w:t>
      </w:r>
      <w:r w:rsidR="006E3AC1">
        <w:t>již </w:t>
      </w:r>
      <w:r>
        <w:t xml:space="preserve">v batolecím období, v období předškolním </w:t>
      </w:r>
      <w:r w:rsidR="006E3AC1">
        <w:t>má již </w:t>
      </w:r>
      <w:r>
        <w:t xml:space="preserve">stanovený cíl, </w:t>
      </w:r>
      <w:r w:rsidR="006E3AC1">
        <w:t>je </w:t>
      </w:r>
      <w:r>
        <w:t xml:space="preserve">více rozvíjena </w:t>
      </w:r>
      <w:r w:rsidR="006E3AC1">
        <w:t>a </w:t>
      </w:r>
      <w:r>
        <w:t xml:space="preserve">méně závislá </w:t>
      </w:r>
      <w:r w:rsidR="006E3AC1">
        <w:t>na </w:t>
      </w:r>
      <w:r>
        <w:t>aktuální situaci.</w:t>
      </w:r>
      <w:r w:rsidR="00D552F1">
        <w:t xml:space="preserve"> Dítě </w:t>
      </w:r>
      <w:r w:rsidR="006E3AC1">
        <w:t>se </w:t>
      </w:r>
      <w:r w:rsidR="00D552F1">
        <w:t xml:space="preserve">seberealizuje v situacích, </w:t>
      </w:r>
      <w:r w:rsidR="006E3AC1">
        <w:t>ve </w:t>
      </w:r>
      <w:r w:rsidR="00D552F1">
        <w:t xml:space="preserve">kterých dostává pozitivní zpětnou vazbu </w:t>
      </w:r>
      <w:r w:rsidR="006E3AC1">
        <w:t>od </w:t>
      </w:r>
      <w:r w:rsidR="00D552F1">
        <w:t xml:space="preserve">dospělých osob, </w:t>
      </w:r>
      <w:r w:rsidR="006E3AC1">
        <w:t>což </w:t>
      </w:r>
      <w:r w:rsidR="00D552F1">
        <w:t>vede k posílení vlastní sebeúcty.</w:t>
      </w:r>
    </w:p>
    <w:p w14:paraId="75BCDD31" w14:textId="712507FB" w:rsidR="00904FA5" w:rsidRDefault="00904FA5" w:rsidP="00B95EE6">
      <w:pPr>
        <w:pStyle w:val="UPOL-normlntext"/>
      </w:pPr>
      <w:r>
        <w:t xml:space="preserve">Vágnerová (2000, </w:t>
      </w:r>
      <w:r w:rsidR="006E3AC1">
        <w:t>s. </w:t>
      </w:r>
      <w:r>
        <w:t xml:space="preserve">120) </w:t>
      </w:r>
      <w:r w:rsidR="006E3AC1">
        <w:t>dále </w:t>
      </w:r>
      <w:r>
        <w:t xml:space="preserve">věnuje podkapitolu tématu norem chování, </w:t>
      </w:r>
      <w:r w:rsidR="006E3AC1">
        <w:t>kde </w:t>
      </w:r>
      <w:r>
        <w:t xml:space="preserve">zdůrazňuje, </w:t>
      </w:r>
      <w:r w:rsidR="006E3AC1">
        <w:t>že </w:t>
      </w:r>
      <w:r w:rsidR="003970CC">
        <w:t>dítě v předškolním období</w:t>
      </w:r>
      <w:r w:rsidR="003E593D">
        <w:t xml:space="preserve"> akceptuje pravidla chování, které jsou </w:t>
      </w:r>
      <w:r w:rsidR="006E3AC1">
        <w:t>mu </w:t>
      </w:r>
      <w:r w:rsidR="003E593D">
        <w:t>prezentovány autoritou.</w:t>
      </w:r>
      <w:r w:rsidR="00385E8D">
        <w:t xml:space="preserve"> </w:t>
      </w:r>
      <w:r w:rsidR="006E3AC1">
        <w:t>Ke </w:t>
      </w:r>
      <w:r w:rsidR="00385E8D">
        <w:t xml:space="preserve">konci tohoto období </w:t>
      </w:r>
      <w:r w:rsidR="006E3AC1">
        <w:t>se </w:t>
      </w:r>
      <w:r w:rsidR="00385E8D">
        <w:t xml:space="preserve">objevuje schopnost cítit vinu </w:t>
      </w:r>
      <w:r w:rsidR="006E3AC1">
        <w:t>za </w:t>
      </w:r>
      <w:r w:rsidR="00385E8D">
        <w:t xml:space="preserve">nežádoucí chování, </w:t>
      </w:r>
      <w:r w:rsidR="006E3AC1">
        <w:t>což je </w:t>
      </w:r>
      <w:r w:rsidR="00385E8D">
        <w:t xml:space="preserve">označováno velkým vývojovým mezníkem, jelikož v období batolecím </w:t>
      </w:r>
      <w:r w:rsidR="006E3AC1">
        <w:t>se </w:t>
      </w:r>
      <w:r w:rsidR="00385E8D">
        <w:t>dítě stydělo, když bylo pokáráno dospělou osobou.</w:t>
      </w:r>
    </w:p>
    <w:p w14:paraId="703A213E" w14:textId="7CC28090" w:rsidR="00C6710D" w:rsidRDefault="00BB0C4D" w:rsidP="00B95EE6">
      <w:pPr>
        <w:pStyle w:val="UPOL-normlntext"/>
      </w:pPr>
      <w:r>
        <w:t xml:space="preserve">V tomto období také několik autorů zmiňuje zvýšenou citlivost svědomí, </w:t>
      </w:r>
      <w:r w:rsidR="006E3AC1">
        <w:t>kdy má </w:t>
      </w:r>
      <w:r>
        <w:t xml:space="preserve">dítě tendenci hodnotit </w:t>
      </w:r>
      <w:r w:rsidR="006E3AC1">
        <w:t>své </w:t>
      </w:r>
      <w:r>
        <w:t>projevy</w:t>
      </w:r>
      <w:r w:rsidR="006E3AC1">
        <w:t>.</w:t>
      </w:r>
      <w:r w:rsidR="00B95EE6">
        <w:t xml:space="preserve"> </w:t>
      </w:r>
      <w:r w:rsidR="00C367DA">
        <w:t xml:space="preserve">Vágnerová (2000, </w:t>
      </w:r>
      <w:r w:rsidR="00076651">
        <w:t>s. 1</w:t>
      </w:r>
      <w:r w:rsidR="00C367DA">
        <w:t>0</w:t>
      </w:r>
      <w:r w:rsidR="006E3AC1">
        <w:t>6 </w:t>
      </w:r>
      <w:r w:rsidR="00C367DA">
        <w:t>- 122)</w:t>
      </w:r>
    </w:p>
    <w:p w14:paraId="7F9B0F83" w14:textId="77777777" w:rsidR="00F763A2" w:rsidRDefault="00D05F0B" w:rsidP="00B95EE6">
      <w:pPr>
        <w:pStyle w:val="UPOL-normlntext"/>
      </w:pPr>
      <w:r>
        <w:t xml:space="preserve">Po šestém roce nastává zahájení povinné školní docházky, což je změna přinášející určitou zátěž, jenž je postupně zvyšována kladením nároků na výkonnost. </w:t>
      </w:r>
    </w:p>
    <w:p w14:paraId="4CCB1F01" w14:textId="7F551F34" w:rsidR="00D05F0B" w:rsidRDefault="00D05F0B" w:rsidP="00F763A2">
      <w:pPr>
        <w:pStyle w:val="UPOL-normlntext"/>
        <w:ind w:firstLine="0"/>
      </w:pPr>
      <w:r>
        <w:t>Langmeier a Krejčířová (2006, s. 103)</w:t>
      </w:r>
    </w:p>
    <w:p w14:paraId="64814775" w14:textId="0F824FCA" w:rsidR="00C6710D" w:rsidRPr="00B95EE6" w:rsidRDefault="00C6710D" w:rsidP="007835FF">
      <w:pPr>
        <w:pStyle w:val="Nadpis4"/>
      </w:pPr>
      <w:bookmarkStart w:id="50" w:name="_Toc96978729"/>
      <w:r w:rsidRPr="00B95EE6">
        <w:t>Rozvoj sociálních dovedností</w:t>
      </w:r>
      <w:bookmarkEnd w:id="50"/>
    </w:p>
    <w:p w14:paraId="0C6B5578" w14:textId="77777777" w:rsidR="000202CC" w:rsidRDefault="006E3AC1" w:rsidP="00B95EE6">
      <w:pPr>
        <w:pStyle w:val="UPOL-normlntext"/>
      </w:pPr>
      <w:r>
        <w:t>Pro </w:t>
      </w:r>
      <w:r w:rsidR="00DC01C5">
        <w:t xml:space="preserve">úspěšný rozvoj prosociálního chování </w:t>
      </w:r>
      <w:r>
        <w:t>je </w:t>
      </w:r>
      <w:r w:rsidR="00DC01C5">
        <w:t xml:space="preserve">nezbytné uspokojení základních potřeb, konkrétně potřeba jistoty </w:t>
      </w:r>
      <w:r>
        <w:t>a </w:t>
      </w:r>
      <w:r w:rsidR="00DC01C5">
        <w:t xml:space="preserve">bezpečí, v opačném případě může nastat asociální chování. </w:t>
      </w:r>
      <w:r>
        <w:t>Ke </w:t>
      </w:r>
      <w:r w:rsidR="00BE7338">
        <w:t xml:space="preserve">konci tohoto období </w:t>
      </w:r>
      <w:r>
        <w:t>již </w:t>
      </w:r>
      <w:r w:rsidR="00BE7338">
        <w:t xml:space="preserve">děti umí uvažovat z pohledu jiného člověka, </w:t>
      </w:r>
      <w:r>
        <w:t>což </w:t>
      </w:r>
      <w:r w:rsidR="00BE7338">
        <w:t xml:space="preserve">souvisí </w:t>
      </w:r>
      <w:r>
        <w:t>i </w:t>
      </w:r>
      <w:r w:rsidR="00BE7338">
        <w:t>s mírou empatie - chápání potřeb druhých.</w:t>
      </w:r>
      <w:r w:rsidR="00FD2E49">
        <w:t xml:space="preserve"> Prosociální chování </w:t>
      </w:r>
      <w:r>
        <w:t>je </w:t>
      </w:r>
      <w:r w:rsidR="00FD2E49">
        <w:t xml:space="preserve">výsledkem nápodoby, vysvětlování </w:t>
      </w:r>
      <w:r>
        <w:t>a </w:t>
      </w:r>
      <w:r w:rsidR="00FD2E49">
        <w:t>podmiňování.</w:t>
      </w:r>
    </w:p>
    <w:p w14:paraId="1260E187" w14:textId="622A50D1" w:rsidR="00CA4A13" w:rsidRDefault="00CA4A13" w:rsidP="00B95EE6">
      <w:pPr>
        <w:pStyle w:val="UPOL-normlntext"/>
      </w:pPr>
      <w:r>
        <w:t xml:space="preserve">Emocionálně významnou autoritou jsou rodiče, </w:t>
      </w:r>
      <w:r w:rsidR="006E3AC1">
        <w:t>se </w:t>
      </w:r>
      <w:r>
        <w:t xml:space="preserve">kterými </w:t>
      </w:r>
      <w:r w:rsidR="006E3AC1">
        <w:t>se </w:t>
      </w:r>
      <w:r>
        <w:t xml:space="preserve">dítě identifikuje </w:t>
      </w:r>
      <w:r w:rsidR="006E3AC1">
        <w:t>a </w:t>
      </w:r>
      <w:r>
        <w:t xml:space="preserve">snaží </w:t>
      </w:r>
      <w:r w:rsidR="006E3AC1">
        <w:t>se o </w:t>
      </w:r>
      <w:r>
        <w:t>nápodobu.</w:t>
      </w:r>
      <w:r w:rsidR="00663FDE">
        <w:t xml:space="preserve"> </w:t>
      </w:r>
      <w:r w:rsidR="006E3AC1">
        <w:t>E. </w:t>
      </w:r>
      <w:r w:rsidR="00663FDE">
        <w:t xml:space="preserve">Erikson (1963) charakterizoval toto období jako období anticipace rolí, </w:t>
      </w:r>
      <w:r w:rsidR="006E3AC1">
        <w:t>kdy si </w:t>
      </w:r>
      <w:r w:rsidR="00663FDE">
        <w:t xml:space="preserve">děti zkouší různé role, jenž mohou využít </w:t>
      </w:r>
      <w:r w:rsidR="006E3AC1">
        <w:t>i </w:t>
      </w:r>
      <w:r w:rsidR="00663FDE">
        <w:t>v budoucnosti.</w:t>
      </w:r>
    </w:p>
    <w:p w14:paraId="45E1E12D" w14:textId="46C8CE8B" w:rsidR="004E617F" w:rsidRDefault="004E617F" w:rsidP="00B95EE6">
      <w:pPr>
        <w:pStyle w:val="UPOL-normlntext"/>
      </w:pPr>
      <w:r>
        <w:t xml:space="preserve">Zátěžovou situací </w:t>
      </w:r>
      <w:r w:rsidR="006E3AC1">
        <w:t>je </w:t>
      </w:r>
      <w:r>
        <w:t xml:space="preserve">rozvod rodičů, </w:t>
      </w:r>
      <w:r w:rsidR="006E3AC1">
        <w:t>kdy </w:t>
      </w:r>
      <w:r>
        <w:t xml:space="preserve">dítě ztrácí pocit bezpečí </w:t>
      </w:r>
      <w:r w:rsidR="006E3AC1">
        <w:t>a </w:t>
      </w:r>
      <w:r>
        <w:t xml:space="preserve">jistoty. Jelikož </w:t>
      </w:r>
      <w:r w:rsidR="006E3AC1">
        <w:t>na </w:t>
      </w:r>
      <w:r>
        <w:t xml:space="preserve">situaci nahlíží egocentricky, nechápe postoje rodičů </w:t>
      </w:r>
      <w:r w:rsidR="006E3AC1">
        <w:t>a tak ani </w:t>
      </w:r>
      <w:r>
        <w:t>příčinu rozvodu.</w:t>
      </w:r>
      <w:r w:rsidR="00F52CB0">
        <w:t xml:space="preserve"> Často dochází </w:t>
      </w:r>
      <w:r w:rsidR="006E3AC1">
        <w:t>ke </w:t>
      </w:r>
      <w:r w:rsidR="00F52CB0">
        <w:t>špatné interpretaci této situace.</w:t>
      </w:r>
    </w:p>
    <w:p w14:paraId="739A7DD2" w14:textId="2BC57989" w:rsidR="00F52CB0" w:rsidRPr="00C6710D" w:rsidRDefault="00F52CB0" w:rsidP="00B95EE6">
      <w:pPr>
        <w:pStyle w:val="UPOL-normlntext"/>
      </w:pPr>
      <w:r>
        <w:t xml:space="preserve">Matějček (1994): </w:t>
      </w:r>
      <w:r w:rsidRPr="00D40EDC">
        <w:rPr>
          <w:i/>
          <w:iCs/>
        </w:rPr>
        <w:t xml:space="preserve">„Myslí si, </w:t>
      </w:r>
      <w:r w:rsidR="006E3AC1" w:rsidRPr="00D40EDC">
        <w:rPr>
          <w:i/>
          <w:iCs/>
        </w:rPr>
        <w:t>že </w:t>
      </w:r>
      <w:r w:rsidRPr="00D40EDC">
        <w:rPr>
          <w:i/>
          <w:iCs/>
        </w:rPr>
        <w:t xml:space="preserve">rodič (obyčejně otec) odešel, protože </w:t>
      </w:r>
      <w:r w:rsidR="006E3AC1" w:rsidRPr="00D40EDC">
        <w:rPr>
          <w:i/>
          <w:iCs/>
        </w:rPr>
        <w:t>se </w:t>
      </w:r>
      <w:r w:rsidRPr="00D40EDC">
        <w:rPr>
          <w:i/>
          <w:iCs/>
        </w:rPr>
        <w:t xml:space="preserve">špatně chovaly, protože </w:t>
      </w:r>
      <w:r w:rsidR="006E3AC1" w:rsidRPr="00D40EDC">
        <w:rPr>
          <w:i/>
          <w:iCs/>
        </w:rPr>
        <w:t>je už </w:t>
      </w:r>
      <w:r w:rsidRPr="00D40EDC">
        <w:rPr>
          <w:i/>
          <w:iCs/>
        </w:rPr>
        <w:t>nemá rád, apod.“</w:t>
      </w:r>
    </w:p>
    <w:p w14:paraId="6CBA0E42" w14:textId="77777777" w:rsidR="000202CC" w:rsidRDefault="006E3AC1" w:rsidP="00B95EE6">
      <w:pPr>
        <w:pStyle w:val="UPOL-normlntext"/>
      </w:pPr>
      <w:r>
        <w:t>Při </w:t>
      </w:r>
      <w:r w:rsidR="002A0E08">
        <w:t xml:space="preserve">odchodu jednoho z rodičů také dojde k chybějícímu modelu mužské </w:t>
      </w:r>
      <w:r>
        <w:t>či </w:t>
      </w:r>
      <w:r w:rsidR="002A0E08">
        <w:t xml:space="preserve">ženské role, dítě </w:t>
      </w:r>
      <w:r>
        <w:t>si </w:t>
      </w:r>
      <w:r w:rsidR="002A0E08">
        <w:t xml:space="preserve">však může najít náhradní model vzoru, </w:t>
      </w:r>
      <w:r>
        <w:t>i </w:t>
      </w:r>
      <w:r w:rsidR="002A0E08">
        <w:t xml:space="preserve">když </w:t>
      </w:r>
      <w:r>
        <w:t>pro něj </w:t>
      </w:r>
      <w:r w:rsidR="002A0E08">
        <w:t xml:space="preserve">nebude </w:t>
      </w:r>
      <w:r>
        <w:t>tak </w:t>
      </w:r>
      <w:r w:rsidR="002A0E08">
        <w:t>citově významný.</w:t>
      </w:r>
    </w:p>
    <w:p w14:paraId="04EC855C" w14:textId="77777777" w:rsidR="000202CC" w:rsidRDefault="000D1F70" w:rsidP="00B95EE6">
      <w:pPr>
        <w:pStyle w:val="UPOL-normlntext"/>
      </w:pPr>
      <w:r>
        <w:lastRenderedPageBreak/>
        <w:t xml:space="preserve">Postupně </w:t>
      </w:r>
      <w:r w:rsidR="006E3AC1">
        <w:t>se </w:t>
      </w:r>
      <w:r>
        <w:t xml:space="preserve">uvolňuje vázanost </w:t>
      </w:r>
      <w:r w:rsidR="006E3AC1">
        <w:t>na </w:t>
      </w:r>
      <w:r>
        <w:t xml:space="preserve">rodinu, vztah s vrstevníky poskytuje méně jistoty, </w:t>
      </w:r>
      <w:r w:rsidR="006E3AC1">
        <w:t>a tak </w:t>
      </w:r>
      <w:r>
        <w:t xml:space="preserve">patří </w:t>
      </w:r>
      <w:r w:rsidR="006E3AC1">
        <w:t>ke </w:t>
      </w:r>
      <w:r>
        <w:t xml:space="preserve">znakům zralosti osobnosti dítěte. V sourozeneckých vztazích bývá starší dítě zdrojem jistoty </w:t>
      </w:r>
      <w:r w:rsidR="006E3AC1">
        <w:t>a </w:t>
      </w:r>
      <w:r>
        <w:t xml:space="preserve">vzorem, </w:t>
      </w:r>
      <w:r w:rsidR="006E3AC1">
        <w:t>od </w:t>
      </w:r>
      <w:r>
        <w:t xml:space="preserve">kterého </w:t>
      </w:r>
      <w:r w:rsidR="006E3AC1">
        <w:t>se </w:t>
      </w:r>
      <w:r>
        <w:t>mladší dítě učí.</w:t>
      </w:r>
      <w:r w:rsidR="00366260">
        <w:t xml:space="preserve"> </w:t>
      </w:r>
      <w:r w:rsidR="007D65B0">
        <w:t xml:space="preserve">Časté </w:t>
      </w:r>
      <w:r w:rsidR="006E3AC1">
        <w:t>je </w:t>
      </w:r>
      <w:r w:rsidR="007D65B0">
        <w:t xml:space="preserve">nepřijetí mladšího sourozence, jemuž </w:t>
      </w:r>
      <w:r w:rsidR="006E3AC1">
        <w:t>je </w:t>
      </w:r>
      <w:r w:rsidR="007D65B0">
        <w:t>nyní věnováno více pozornosti, která byla předtím věnována pouze předškolnímu dítěti.</w:t>
      </w:r>
    </w:p>
    <w:p w14:paraId="1CAE5B18" w14:textId="4384E879" w:rsidR="00B37E1D" w:rsidRPr="00B95EE6" w:rsidRDefault="00496618" w:rsidP="00A02065">
      <w:pPr>
        <w:pStyle w:val="Nadpis3"/>
      </w:pPr>
      <w:bookmarkStart w:id="51" w:name="_Toc96978730"/>
      <w:bookmarkStart w:id="52" w:name="_Toc99336227"/>
      <w:r w:rsidRPr="00B95EE6">
        <w:t>Komunikace dítěte v předškolním období</w:t>
      </w:r>
      <w:bookmarkEnd w:id="51"/>
      <w:bookmarkEnd w:id="52"/>
    </w:p>
    <w:p w14:paraId="2636A647" w14:textId="7BE1D350" w:rsidR="002F0094" w:rsidRDefault="006E3AC1" w:rsidP="00B95EE6">
      <w:pPr>
        <w:pStyle w:val="UPOL-normlntext"/>
      </w:pPr>
      <w:r>
        <w:t>Ve </w:t>
      </w:r>
      <w:r w:rsidR="00C179AE">
        <w:t xml:space="preserve">věku čtyř let </w:t>
      </w:r>
      <w:r>
        <w:t>je </w:t>
      </w:r>
      <w:r w:rsidR="00C179AE">
        <w:t xml:space="preserve">dítě schopno </w:t>
      </w:r>
      <w:r w:rsidR="00E50A21">
        <w:t xml:space="preserve">přizpůsobit obsah sdělení komunikačním možnostem mladším dětem, </w:t>
      </w:r>
      <w:r w:rsidR="00C179AE">
        <w:t xml:space="preserve">používat zdvořilejší způsob komunikace v rámci komunikačních situací s dospělými osobami, naopak </w:t>
      </w:r>
      <w:r>
        <w:t>při </w:t>
      </w:r>
      <w:r w:rsidR="00C179AE">
        <w:t>komunikaci s vrstevníky využívá</w:t>
      </w:r>
      <w:r w:rsidR="00E50A21">
        <w:t xml:space="preserve"> specifické výrazy </w:t>
      </w:r>
      <w:r>
        <w:t>a </w:t>
      </w:r>
      <w:r w:rsidR="00E50A21">
        <w:t>oslovení.</w:t>
      </w:r>
    </w:p>
    <w:p w14:paraId="16C2FD42" w14:textId="77777777" w:rsidR="000202CC" w:rsidRDefault="00A771AB" w:rsidP="00B95EE6">
      <w:pPr>
        <w:pStyle w:val="UPOL-normlntext"/>
      </w:pPr>
      <w:r>
        <w:t xml:space="preserve">Stále však převažuje egocentrismus, </w:t>
      </w:r>
      <w:r w:rsidR="006E3AC1">
        <w:t>a tak je </w:t>
      </w:r>
      <w:r>
        <w:t xml:space="preserve">běžné, </w:t>
      </w:r>
      <w:r w:rsidR="006E3AC1">
        <w:t>že </w:t>
      </w:r>
      <w:r>
        <w:t xml:space="preserve">předškolní dítě opomine některé detaily popisované situace, jelikož předpokládá, </w:t>
      </w:r>
      <w:r w:rsidR="006E3AC1">
        <w:t>že </w:t>
      </w:r>
      <w:r w:rsidR="001F5289">
        <w:t xml:space="preserve">komunikant </w:t>
      </w:r>
      <w:r w:rsidR="006E3AC1">
        <w:t>má </w:t>
      </w:r>
      <w:r w:rsidR="001F5289">
        <w:t>stejné informace jako on.</w:t>
      </w:r>
    </w:p>
    <w:p w14:paraId="180F5ABA" w14:textId="0D196654" w:rsidR="005F6BE0" w:rsidRDefault="001F0488" w:rsidP="00B95EE6">
      <w:pPr>
        <w:pStyle w:val="UPOL-normlntext"/>
      </w:pPr>
      <w:r>
        <w:t xml:space="preserve">Dítě v předškolním věku mnohdy nedokáže využít veškeré </w:t>
      </w:r>
      <w:r w:rsidR="000A23BE">
        <w:t xml:space="preserve">dílčí komunikační dovednosti - soustředit </w:t>
      </w:r>
      <w:r w:rsidR="006E3AC1">
        <w:t>se na </w:t>
      </w:r>
      <w:r w:rsidR="000A23BE">
        <w:t xml:space="preserve">sdělení komunikátora, </w:t>
      </w:r>
      <w:r w:rsidR="006F328C">
        <w:t xml:space="preserve">respektovat jiný přístup </w:t>
      </w:r>
      <w:r w:rsidR="006E3AC1">
        <w:t>či </w:t>
      </w:r>
      <w:r w:rsidR="006F328C">
        <w:t xml:space="preserve">přizpůsobit </w:t>
      </w:r>
      <w:r w:rsidR="006E3AC1">
        <w:t>své </w:t>
      </w:r>
      <w:r w:rsidR="006F328C">
        <w:t>vyjadřování aktuá</w:t>
      </w:r>
      <w:r w:rsidR="00757A45">
        <w:t>l</w:t>
      </w:r>
      <w:r w:rsidR="006F328C">
        <w:t>ní situaci.</w:t>
      </w:r>
      <w:r w:rsidR="00B95EE6">
        <w:t xml:space="preserve"> </w:t>
      </w:r>
      <w:r w:rsidR="00247D4F">
        <w:t xml:space="preserve">Vágnerová (2000, </w:t>
      </w:r>
      <w:r w:rsidR="006E3AC1">
        <w:t>s. </w:t>
      </w:r>
      <w:r w:rsidR="00247D4F">
        <w:t>131-132)</w:t>
      </w:r>
    </w:p>
    <w:p w14:paraId="570D21BB" w14:textId="77777777" w:rsidR="00FC4F5D" w:rsidRDefault="00FC4F5D" w:rsidP="00FC4F5D">
      <w:pPr>
        <w:pStyle w:val="UPOL-normlntext"/>
      </w:pPr>
      <w:r>
        <w:t>V tomto období dochází ke zdokonalení v oblasti řeči. Langmeier a Krejčířová (2006, s.88) píší, že se většina dětí během 4. a 5. roku ve výslovnosti zlepší natolik, že zcela vymizí dětská patlavost před nástupem do školy.</w:t>
      </w:r>
    </w:p>
    <w:p w14:paraId="22775539" w14:textId="57AF25BE" w:rsidR="00FC4F5D" w:rsidRPr="00B07A1C" w:rsidRDefault="004E351F" w:rsidP="00B95EE6">
      <w:pPr>
        <w:pStyle w:val="UPOL-normlntext"/>
      </w:pPr>
      <w:r>
        <w:t xml:space="preserve">Většina dětí má již v tomto věku přístup k internetu a jsou zvyklé komunikovat pomocí emotikonů či hlasových zpráv. </w:t>
      </w:r>
      <w:r w:rsidR="00B07A1C">
        <w:t xml:space="preserve">Dočekal, </w:t>
      </w:r>
      <w:r w:rsidR="00B07A1C" w:rsidRPr="00B07A1C">
        <w:t>M</w:t>
      </w:r>
      <w:r w:rsidR="00B07A1C" w:rsidRPr="00B07A1C">
        <w:rPr>
          <w:shd w:val="clear" w:color="auto" w:fill="FFFFFF"/>
        </w:rPr>
        <w:t>ü</w:t>
      </w:r>
      <w:r w:rsidR="00B07A1C">
        <w:rPr>
          <w:shd w:val="clear" w:color="auto" w:fill="FFFFFF"/>
        </w:rPr>
        <w:t xml:space="preserve">ller, Harris, Heger a kol. (2019, s. 39-41) upozorňují na nutnost vysvětlit dětem riziko kontaktu s cizím člověkem. </w:t>
      </w:r>
      <w:r w:rsidR="00B42410">
        <w:rPr>
          <w:shd w:val="clear" w:color="auto" w:fill="FFFFFF"/>
        </w:rPr>
        <w:t>Doporučují kromě klasického varování před braním bonbónů od cizích osob, mluvit i o falešných profilech a bezpečné komunikaci ve „virtuální“ realitě, tedy na internetu.</w:t>
      </w:r>
    </w:p>
    <w:p w14:paraId="6249B3C2" w14:textId="76B0CA20" w:rsidR="006E3AC1" w:rsidRPr="00B95EE6" w:rsidRDefault="00B95EE6" w:rsidP="00B95EE6">
      <w:pPr>
        <w:pStyle w:val="Nadpis1"/>
      </w:pPr>
      <w:bookmarkStart w:id="53" w:name="_Toc96978731"/>
      <w:bookmarkStart w:id="54" w:name="_Toc99336228"/>
      <w:r w:rsidRPr="00B95EE6">
        <w:lastRenderedPageBreak/>
        <w:t>Metodika práce</w:t>
      </w:r>
      <w:bookmarkEnd w:id="53"/>
      <w:bookmarkEnd w:id="54"/>
    </w:p>
    <w:p w14:paraId="64CEC743" w14:textId="6D8A00B3" w:rsidR="00B37E1D" w:rsidRDefault="00123FA5" w:rsidP="00B95EE6">
      <w:pPr>
        <w:pStyle w:val="UPOL-normlntext"/>
      </w:pPr>
      <w:r>
        <w:t xml:space="preserve">Praktická část bakalářské práce obsahuje popis </w:t>
      </w:r>
      <w:r w:rsidR="006E3AC1">
        <w:t>a </w:t>
      </w:r>
      <w:r>
        <w:t xml:space="preserve">kompletní shrnutí problematiky výzkumu, </w:t>
      </w:r>
      <w:r w:rsidR="006E3AC1">
        <w:t>jež je </w:t>
      </w:r>
      <w:r>
        <w:t>důležitou částí bakalářské práce.</w:t>
      </w:r>
      <w:r w:rsidR="002F2E48">
        <w:t xml:space="preserve"> Výzkumné šetření navazuje </w:t>
      </w:r>
      <w:r w:rsidR="006E3AC1">
        <w:t>na </w:t>
      </w:r>
      <w:r w:rsidR="002F2E48">
        <w:t>teoretické poznatky uvedené v předchozí části práce.</w:t>
      </w:r>
    </w:p>
    <w:p w14:paraId="6F894E2D" w14:textId="4E374259" w:rsidR="00E8479D" w:rsidRPr="00B95EE6" w:rsidRDefault="00DB1453" w:rsidP="00B95EE6">
      <w:pPr>
        <w:pStyle w:val="Nadpis2"/>
      </w:pPr>
      <w:bookmarkStart w:id="55" w:name="_Toc96978732"/>
      <w:bookmarkStart w:id="56" w:name="_Toc99336229"/>
      <w:r w:rsidRPr="00B95EE6">
        <w:t>Metodika výzkumu</w:t>
      </w:r>
      <w:bookmarkEnd w:id="55"/>
      <w:bookmarkEnd w:id="56"/>
    </w:p>
    <w:p w14:paraId="036FC7AE" w14:textId="39FA2088" w:rsidR="009F2C1B" w:rsidRDefault="00DB1453" w:rsidP="00B95EE6">
      <w:pPr>
        <w:pStyle w:val="UPOL-normlntext"/>
      </w:pPr>
      <w:r>
        <w:t xml:space="preserve">Tato podkapitola </w:t>
      </w:r>
      <w:r w:rsidR="006E3AC1">
        <w:t>se </w:t>
      </w:r>
      <w:r>
        <w:t>věnuje základním specifikám výzkumného šetření.</w:t>
      </w:r>
    </w:p>
    <w:p w14:paraId="71B8B990" w14:textId="2096C2E9" w:rsidR="00DB1453" w:rsidRDefault="00197E7A" w:rsidP="00B95EE6">
      <w:pPr>
        <w:pStyle w:val="UPOL-odrky"/>
        <w:keepNext/>
      </w:pPr>
      <w:r>
        <w:t>Základní pojetí: kva</w:t>
      </w:r>
      <w:r w:rsidR="001625CD">
        <w:t>ntitativní</w:t>
      </w:r>
      <w:r>
        <w:t xml:space="preserve"> výzkum</w:t>
      </w:r>
      <w:r w:rsidR="00B95EE6">
        <w:t>;</w:t>
      </w:r>
    </w:p>
    <w:p w14:paraId="159EF5BE" w14:textId="52C03425" w:rsidR="00197E7A" w:rsidRDefault="00061329" w:rsidP="00B95EE6">
      <w:pPr>
        <w:pStyle w:val="UPOL-odrky"/>
        <w:keepNext/>
      </w:pPr>
      <w:r>
        <w:t>Výzkumná metoda: dotazování</w:t>
      </w:r>
      <w:r w:rsidR="00B95EE6">
        <w:t>;</w:t>
      </w:r>
    </w:p>
    <w:p w14:paraId="4CEC3960" w14:textId="329D3E91" w:rsidR="00061329" w:rsidRDefault="00862F0A" w:rsidP="00B95EE6">
      <w:pPr>
        <w:pStyle w:val="UPOL-odrky"/>
      </w:pPr>
      <w:r>
        <w:t>Technika sběru dat: dotazník</w:t>
      </w:r>
      <w:r w:rsidR="00B95EE6">
        <w:t>.</w:t>
      </w:r>
    </w:p>
    <w:p w14:paraId="24D1D6F9" w14:textId="77777777" w:rsidR="000202CC" w:rsidRDefault="0015381B" w:rsidP="00B95EE6">
      <w:pPr>
        <w:pStyle w:val="UPOL-normlntext"/>
      </w:pPr>
      <w:r>
        <w:t>Jednotlivé části výzkumného šetření jsou popsány v následujících podkapitolách.</w:t>
      </w:r>
    </w:p>
    <w:p w14:paraId="6B917BA2" w14:textId="33998D63" w:rsidR="009F2C1B" w:rsidRPr="00B95EE6" w:rsidRDefault="002A50AD" w:rsidP="00B95EE6">
      <w:pPr>
        <w:pStyle w:val="Nadpis3"/>
      </w:pPr>
      <w:bookmarkStart w:id="57" w:name="_Toc96978733"/>
      <w:bookmarkStart w:id="58" w:name="_Toc99336230"/>
      <w:r w:rsidRPr="00B95EE6">
        <w:t>Teoreticko-praktická příprava</w:t>
      </w:r>
      <w:bookmarkEnd w:id="57"/>
      <w:bookmarkEnd w:id="58"/>
    </w:p>
    <w:p w14:paraId="69BFFAA3" w14:textId="77777777" w:rsidR="000202CC" w:rsidRDefault="006E3AC1" w:rsidP="00B95EE6">
      <w:pPr>
        <w:pStyle w:val="UPOL-normlntext"/>
      </w:pPr>
      <w:r>
        <w:t>Pro </w:t>
      </w:r>
      <w:r w:rsidR="002807BE">
        <w:t>zpracování bakalářské práce</w:t>
      </w:r>
      <w:r w:rsidR="008E5466">
        <w:t xml:space="preserve"> </w:t>
      </w:r>
      <w:r>
        <w:t>a </w:t>
      </w:r>
      <w:r w:rsidR="008E5466">
        <w:t>realizaci výzkumného šetření</w:t>
      </w:r>
      <w:r w:rsidR="002807BE">
        <w:t xml:space="preserve"> jsem použila několik tištěných </w:t>
      </w:r>
      <w:r>
        <w:t>a </w:t>
      </w:r>
      <w:r w:rsidR="002807BE">
        <w:t xml:space="preserve">elektronických odborných zdrojů. </w:t>
      </w:r>
      <w:r w:rsidR="00FE168A">
        <w:t xml:space="preserve">Teoretická příprava </w:t>
      </w:r>
      <w:r>
        <w:t>se </w:t>
      </w:r>
      <w:r w:rsidR="00FE168A">
        <w:t xml:space="preserve">skládala především </w:t>
      </w:r>
      <w:r>
        <w:t>ze </w:t>
      </w:r>
      <w:r w:rsidR="00FE168A">
        <w:t xml:space="preserve">studia odborných publikací </w:t>
      </w:r>
      <w:r>
        <w:t>a </w:t>
      </w:r>
      <w:r w:rsidR="00FE168A">
        <w:t xml:space="preserve">zákona </w:t>
      </w:r>
      <w:r>
        <w:t>o </w:t>
      </w:r>
      <w:r w:rsidR="00FE168A">
        <w:t xml:space="preserve">pedagogických pracovnících, který definuje podmínky </w:t>
      </w:r>
      <w:r>
        <w:t>pro </w:t>
      </w:r>
      <w:r w:rsidR="00FE168A">
        <w:t xml:space="preserve">splnění kvalifikace </w:t>
      </w:r>
      <w:r>
        <w:t>pro </w:t>
      </w:r>
      <w:r w:rsidR="00FE168A">
        <w:t>výkon povolání pedagoga v mateřské škole.</w:t>
      </w:r>
      <w:r w:rsidR="00244A21">
        <w:t xml:space="preserve"> Kromě odborné literatury jsem využila </w:t>
      </w:r>
      <w:r>
        <w:t>i </w:t>
      </w:r>
      <w:r w:rsidR="00244A21">
        <w:t xml:space="preserve">několik elektronických zdrojů. </w:t>
      </w:r>
      <w:r w:rsidR="00485194">
        <w:t xml:space="preserve">Cenným pramenem informací byla také </w:t>
      </w:r>
      <w:r>
        <w:t>má </w:t>
      </w:r>
      <w:r w:rsidR="00485194">
        <w:t>osobní zkušenost s prací pedagoga v mateřské škole.</w:t>
      </w:r>
      <w:r w:rsidR="00417BC0">
        <w:t xml:space="preserve"> Praktická příprava byla zaměřena </w:t>
      </w:r>
      <w:r>
        <w:t>na </w:t>
      </w:r>
      <w:r w:rsidR="00417BC0">
        <w:t xml:space="preserve">přípravu dotazníkového šetření, </w:t>
      </w:r>
      <w:r>
        <w:t>jež </w:t>
      </w:r>
      <w:r w:rsidR="00417BC0">
        <w:t>zkoumá životní styl pedagogů mateřských škol.</w:t>
      </w:r>
    </w:p>
    <w:p w14:paraId="4D04F89B" w14:textId="5B41B776" w:rsidR="00DF29E9" w:rsidRDefault="00395C6E" w:rsidP="00B95EE6">
      <w:pPr>
        <w:pStyle w:val="UPOL-normlntext"/>
      </w:pPr>
      <w:r>
        <w:t>Chráska (2016</w:t>
      </w:r>
      <w:r w:rsidR="00DB2A50">
        <w:t>, s.158</w:t>
      </w:r>
      <w:r>
        <w:t>) popisuje</w:t>
      </w:r>
      <w:r w:rsidR="004C2571">
        <w:t xml:space="preserve"> dotazník jako </w:t>
      </w:r>
      <w:r w:rsidR="00AE2AF7" w:rsidRPr="00DB2A50">
        <w:rPr>
          <w:i/>
          <w:iCs/>
        </w:rPr>
        <w:t>„</w:t>
      </w:r>
      <w:r w:rsidR="004C2571" w:rsidRPr="00DB2A50">
        <w:rPr>
          <w:i/>
          <w:iCs/>
        </w:rPr>
        <w:t xml:space="preserve">soustavu předem připravených </w:t>
      </w:r>
      <w:r w:rsidR="006E3AC1" w:rsidRPr="00DB2A50">
        <w:rPr>
          <w:i/>
          <w:iCs/>
        </w:rPr>
        <w:t>a </w:t>
      </w:r>
      <w:r w:rsidR="004C2571" w:rsidRPr="00DB2A50">
        <w:rPr>
          <w:i/>
          <w:iCs/>
        </w:rPr>
        <w:t xml:space="preserve">pečlivě formulovaných otázek, které jsou </w:t>
      </w:r>
      <w:r w:rsidR="00DB2A50" w:rsidRPr="00DB2A50">
        <w:rPr>
          <w:i/>
          <w:iCs/>
        </w:rPr>
        <w:t xml:space="preserve">promyšleně </w:t>
      </w:r>
      <w:r w:rsidR="004C2571" w:rsidRPr="00DB2A50">
        <w:rPr>
          <w:i/>
          <w:iCs/>
        </w:rPr>
        <w:t>seřazeny</w:t>
      </w:r>
      <w:r w:rsidR="00DB2A50" w:rsidRPr="00DB2A50">
        <w:rPr>
          <w:i/>
          <w:iCs/>
        </w:rPr>
        <w:t xml:space="preserve"> </w:t>
      </w:r>
      <w:r w:rsidR="006E3AC1" w:rsidRPr="00DB2A50">
        <w:rPr>
          <w:i/>
          <w:iCs/>
        </w:rPr>
        <w:t>a na </w:t>
      </w:r>
      <w:r w:rsidR="004C2571" w:rsidRPr="00DB2A50">
        <w:rPr>
          <w:i/>
          <w:iCs/>
        </w:rPr>
        <w:t>které dotazovaná osoba odpovídá písemně</w:t>
      </w:r>
      <w:r w:rsidR="00AE2AF7" w:rsidRPr="00DB2A50">
        <w:rPr>
          <w:i/>
          <w:iCs/>
        </w:rPr>
        <w:t>“</w:t>
      </w:r>
      <w:r w:rsidR="004C2571" w:rsidRPr="00AE2AF7">
        <w:t>.</w:t>
      </w:r>
    </w:p>
    <w:p w14:paraId="4B96070E" w14:textId="77777777" w:rsidR="000202CC" w:rsidRDefault="00DF74D9" w:rsidP="00B95EE6">
      <w:pPr>
        <w:pStyle w:val="UPOL-normlntext"/>
      </w:pPr>
      <w:r>
        <w:t xml:space="preserve">Jedná </w:t>
      </w:r>
      <w:r w:rsidR="006E3AC1">
        <w:t>se o </w:t>
      </w:r>
      <w:r>
        <w:t xml:space="preserve">metodu kvantitativního výzkumu, díky které </w:t>
      </w:r>
      <w:r w:rsidR="006E3AC1">
        <w:t>je </w:t>
      </w:r>
      <w:r>
        <w:t xml:space="preserve">možné získat velké množství informací </w:t>
      </w:r>
      <w:r w:rsidR="006E3AC1">
        <w:t>od </w:t>
      </w:r>
      <w:r>
        <w:t>většího počtu osob v krátkém časovém úseku</w:t>
      </w:r>
      <w:r w:rsidR="00715238">
        <w:t xml:space="preserve">, </w:t>
      </w:r>
      <w:r w:rsidR="006E3AC1">
        <w:t>na </w:t>
      </w:r>
      <w:r w:rsidR="00715238">
        <w:t xml:space="preserve">rozdíl </w:t>
      </w:r>
      <w:r w:rsidR="006E3AC1">
        <w:t>od </w:t>
      </w:r>
      <w:r w:rsidR="00715238">
        <w:t>rozhovoru.</w:t>
      </w:r>
    </w:p>
    <w:p w14:paraId="14B85287" w14:textId="04FF275E" w:rsidR="00685A1B" w:rsidRDefault="006E3AC1" w:rsidP="00B95EE6">
      <w:pPr>
        <w:pStyle w:val="UPOL-normlntext"/>
      </w:pPr>
      <w:r>
        <w:t>Dle </w:t>
      </w:r>
      <w:r w:rsidR="00685A1B">
        <w:t xml:space="preserve">Chrásky patří mezi nejdůležitější pravidla </w:t>
      </w:r>
      <w:r>
        <w:t>a </w:t>
      </w:r>
      <w:r w:rsidR="00685A1B">
        <w:t xml:space="preserve">zásady </w:t>
      </w:r>
      <w:r>
        <w:t>pro </w:t>
      </w:r>
      <w:r w:rsidR="00685A1B">
        <w:t xml:space="preserve">sestavení dotazníku </w:t>
      </w:r>
      <w:r w:rsidR="00AB26CB">
        <w:t xml:space="preserve">srozumitelnost </w:t>
      </w:r>
      <w:r>
        <w:t>a </w:t>
      </w:r>
      <w:r w:rsidR="00AB26CB">
        <w:t xml:space="preserve">jasnost položek, </w:t>
      </w:r>
      <w:r w:rsidR="00864478">
        <w:t xml:space="preserve">jednoznačná formulace položek, </w:t>
      </w:r>
      <w:r w:rsidR="00110F79">
        <w:t xml:space="preserve">motivace v úvodu dotazníku k posílení spolupráce respondentů, zjišťování pouze nezbytných údajů, přiměřená délka dotazníku, sepsání jasných pokynů </w:t>
      </w:r>
      <w:r>
        <w:t>pro </w:t>
      </w:r>
      <w:r w:rsidR="00110F79">
        <w:t xml:space="preserve">vyplňování, kladení důrazu </w:t>
      </w:r>
      <w:r>
        <w:t>na </w:t>
      </w:r>
      <w:r w:rsidR="00110F79">
        <w:t xml:space="preserve">možnost </w:t>
      </w:r>
      <w:r w:rsidR="00110F79">
        <w:lastRenderedPageBreak/>
        <w:t xml:space="preserve">snadného třídění </w:t>
      </w:r>
      <w:r>
        <w:t>a </w:t>
      </w:r>
      <w:r w:rsidR="00110F79">
        <w:t xml:space="preserve">zpracovávání údajů </w:t>
      </w:r>
      <w:r>
        <w:t>a </w:t>
      </w:r>
      <w:r w:rsidR="00110F79">
        <w:t>upřednostňování pořadí z psychologického hlediska před logickým.</w:t>
      </w:r>
    </w:p>
    <w:p w14:paraId="31827F7F" w14:textId="69C65FD3" w:rsidR="002807BE" w:rsidRPr="00B95EE6" w:rsidRDefault="00335303" w:rsidP="00B95EE6">
      <w:pPr>
        <w:pStyle w:val="Nadpis3"/>
      </w:pPr>
      <w:bookmarkStart w:id="59" w:name="_Toc96978734"/>
      <w:bookmarkStart w:id="60" w:name="_Toc99336231"/>
      <w:r w:rsidRPr="00B95EE6">
        <w:t>Výzkumné problémy</w:t>
      </w:r>
      <w:bookmarkEnd w:id="59"/>
      <w:bookmarkEnd w:id="60"/>
    </w:p>
    <w:p w14:paraId="7A571530" w14:textId="49A19AD7" w:rsidR="00335303" w:rsidRDefault="006E3AC1" w:rsidP="00B95EE6">
      <w:pPr>
        <w:pStyle w:val="UPOL-normlntext"/>
      </w:pPr>
      <w:r>
        <w:t>Na </w:t>
      </w:r>
      <w:r w:rsidR="00AF67DF">
        <w:t>základě cíle bakalářské práce (viz. kapitola 1)</w:t>
      </w:r>
      <w:r w:rsidR="00BD59D6">
        <w:t xml:space="preserve"> byly stanoveny dílčí výzkumné předpoklady</w:t>
      </w:r>
      <w:r w:rsidR="002F4C94">
        <w:t xml:space="preserve"> vystihující záměr bakalářské práce. </w:t>
      </w:r>
      <w:r w:rsidR="00BE1546">
        <w:t xml:space="preserve">Cílem </w:t>
      </w:r>
      <w:r>
        <w:t>je </w:t>
      </w:r>
      <w:r w:rsidR="00BE1546">
        <w:t>zjistit, zda:</w:t>
      </w:r>
    </w:p>
    <w:p w14:paraId="3500AE90" w14:textId="2A607BF2" w:rsidR="00BE1546" w:rsidRDefault="0042601E" w:rsidP="00B95EE6">
      <w:pPr>
        <w:pStyle w:val="UPOL-odrky"/>
        <w:keepNext/>
      </w:pPr>
      <w:r>
        <w:t xml:space="preserve">délka praxe </w:t>
      </w:r>
      <w:r w:rsidR="006E3AC1">
        <w:t>je </w:t>
      </w:r>
      <w:r>
        <w:t>předpoklad</w:t>
      </w:r>
      <w:r w:rsidR="006F748C">
        <w:t>em</w:t>
      </w:r>
      <w:r>
        <w:t xml:space="preserve"> </w:t>
      </w:r>
      <w:r w:rsidR="006E3AC1">
        <w:t>pro </w:t>
      </w:r>
      <w:r>
        <w:t>syndrom vyhoření</w:t>
      </w:r>
      <w:r w:rsidR="00B95EE6">
        <w:t>;</w:t>
      </w:r>
    </w:p>
    <w:p w14:paraId="5D9DBD81" w14:textId="527FCAE1" w:rsidR="006F748C" w:rsidRDefault="00385584" w:rsidP="00B95EE6">
      <w:pPr>
        <w:pStyle w:val="UPOL-odrky"/>
      </w:pPr>
      <w:r>
        <w:t xml:space="preserve">pedagogové vnímají vliv svého životního stylu </w:t>
      </w:r>
      <w:r w:rsidR="006E3AC1">
        <w:t>na </w:t>
      </w:r>
      <w:r>
        <w:t>životní styl dětí</w:t>
      </w:r>
      <w:r w:rsidR="00B95EE6">
        <w:t>;</w:t>
      </w:r>
    </w:p>
    <w:p w14:paraId="401558C3" w14:textId="0B96FD06" w:rsidR="00385584" w:rsidRDefault="006E3AC1" w:rsidP="00B95EE6">
      <w:pPr>
        <w:pStyle w:val="UPOL-odrky"/>
        <w:keepNext/>
      </w:pPr>
      <w:r>
        <w:t>se </w:t>
      </w:r>
      <w:r w:rsidR="00550CD1">
        <w:t xml:space="preserve">liší životní styl (výživa, pohyb) </w:t>
      </w:r>
      <w:r>
        <w:t>ve </w:t>
      </w:r>
      <w:r w:rsidR="00550CD1">
        <w:t xml:space="preserve">dny pracovní </w:t>
      </w:r>
      <w:r>
        <w:t>od </w:t>
      </w:r>
      <w:r w:rsidR="009B09FC">
        <w:t>volných dn</w:t>
      </w:r>
      <w:r w:rsidR="00EB25DF">
        <w:t>í</w:t>
      </w:r>
      <w:r w:rsidR="00B95EE6">
        <w:t>;</w:t>
      </w:r>
    </w:p>
    <w:p w14:paraId="7F357F99" w14:textId="3A757625" w:rsidR="000202CC" w:rsidRDefault="004E7ECE" w:rsidP="00B95EE6">
      <w:pPr>
        <w:pStyle w:val="UPOL-odrky"/>
      </w:pPr>
      <w:r>
        <w:t>stres vyplývající z výkonu této profese vede k</w:t>
      </w:r>
      <w:r w:rsidR="00B2779E">
        <w:t> užívání alkoholických nápojů</w:t>
      </w:r>
      <w:r w:rsidR="00B95EE6">
        <w:t>.</w:t>
      </w:r>
    </w:p>
    <w:p w14:paraId="6E2B98D0" w14:textId="55998FFB" w:rsidR="00A356C1" w:rsidRPr="00B95EE6" w:rsidRDefault="00A356C1" w:rsidP="00B95EE6">
      <w:pPr>
        <w:pStyle w:val="Nadpis3"/>
      </w:pPr>
      <w:bookmarkStart w:id="61" w:name="_Toc96978735"/>
      <w:bookmarkStart w:id="62" w:name="_Toc99336232"/>
      <w:r w:rsidRPr="00B95EE6">
        <w:t>Charakteristika výzkumného souboru</w:t>
      </w:r>
      <w:bookmarkEnd w:id="61"/>
      <w:bookmarkEnd w:id="62"/>
    </w:p>
    <w:p w14:paraId="0E2B3746" w14:textId="77777777" w:rsidR="006E3AC1" w:rsidRDefault="00EF09F8" w:rsidP="00B95EE6">
      <w:pPr>
        <w:pStyle w:val="UPOL-normlntext"/>
      </w:pPr>
      <w:r>
        <w:t xml:space="preserve">Základní výzkumný soubor tvoří pedagogové mateřských škol </w:t>
      </w:r>
      <w:r w:rsidR="006E3AC1">
        <w:t>ve </w:t>
      </w:r>
      <w:r>
        <w:t>Středočeském kraji</w:t>
      </w:r>
      <w:r w:rsidR="006E3AC1">
        <w:t>.</w:t>
      </w:r>
    </w:p>
    <w:p w14:paraId="6DBC5A18" w14:textId="5949C457" w:rsidR="000202CC" w:rsidRDefault="006E3AC1" w:rsidP="00B95EE6">
      <w:pPr>
        <w:pStyle w:val="UPOL-normlntext"/>
      </w:pPr>
      <w:r>
        <w:t>Dle </w:t>
      </w:r>
      <w:r w:rsidR="009C1C1C">
        <w:t>Českého statistického úřadu</w:t>
      </w:r>
      <w:r w:rsidR="00CA4C54">
        <w:t xml:space="preserve"> </w:t>
      </w:r>
      <w:r w:rsidR="00A90803">
        <w:t xml:space="preserve">bylo </w:t>
      </w:r>
      <w:r>
        <w:t>ve </w:t>
      </w:r>
      <w:r w:rsidR="00CA4C54">
        <w:t>Středočeském kraji v minulém školním roce - 2020/202</w:t>
      </w:r>
      <w:r>
        <w:t>1 </w:t>
      </w:r>
      <w:r w:rsidR="00CA4C54">
        <w:t>476</w:t>
      </w:r>
      <w:r>
        <w:t>7 </w:t>
      </w:r>
      <w:r w:rsidR="00CA4C54">
        <w:t>pedagogů mateřských škol.</w:t>
      </w:r>
      <w:r w:rsidR="00236B70">
        <w:t xml:space="preserve"> Z tohoto počtu</w:t>
      </w:r>
      <w:r w:rsidR="00FA141D">
        <w:t xml:space="preserve"> pedagogů</w:t>
      </w:r>
      <w:r>
        <w:t xml:space="preserve"> </w:t>
      </w:r>
      <w:r w:rsidR="00236B70">
        <w:t>tvořily 99,4</w:t>
      </w:r>
      <w:r w:rsidR="006A67CA">
        <w:t xml:space="preserve"> </w:t>
      </w:r>
      <w:r w:rsidR="00236B70">
        <w:t>% ženy.</w:t>
      </w:r>
    </w:p>
    <w:p w14:paraId="43F32869" w14:textId="4D030B79" w:rsidR="002D5EC5" w:rsidRDefault="002D5EC5" w:rsidP="00B95EE6">
      <w:pPr>
        <w:pStyle w:val="UPOL-normlntext"/>
      </w:pPr>
      <w:r>
        <w:t xml:space="preserve">Dotazníkového šetření </w:t>
      </w:r>
      <w:r w:rsidR="006E3AC1">
        <w:t>se </w:t>
      </w:r>
      <w:r>
        <w:t>zúčastnilo</w:t>
      </w:r>
      <w:r w:rsidR="00594EFF">
        <w:t xml:space="preserve"> 12</w:t>
      </w:r>
      <w:r w:rsidR="006E3AC1">
        <w:t>3 </w:t>
      </w:r>
      <w:r>
        <w:t>respondent</w:t>
      </w:r>
      <w:r w:rsidR="00594EFF">
        <w:t xml:space="preserve">ů </w:t>
      </w:r>
      <w:r w:rsidR="006E3AC1">
        <w:t>z</w:t>
      </w:r>
      <w:r w:rsidR="00E32060">
        <w:t> </w:t>
      </w:r>
      <w:r>
        <w:t>mateřských</w:t>
      </w:r>
      <w:r w:rsidR="00E32060">
        <w:t xml:space="preserve"> </w:t>
      </w:r>
      <w:r>
        <w:t xml:space="preserve">škol </w:t>
      </w:r>
      <w:r w:rsidR="006E3AC1">
        <w:t>ve </w:t>
      </w:r>
      <w:r>
        <w:t>Středočeském kraji.</w:t>
      </w:r>
      <w:r w:rsidR="001E3876">
        <w:t xml:space="preserve"> </w:t>
      </w:r>
      <w:r w:rsidR="00A06CFC">
        <w:t>Většinu respondentů (97,6</w:t>
      </w:r>
      <w:r w:rsidR="006A67CA">
        <w:t xml:space="preserve"> </w:t>
      </w:r>
      <w:r w:rsidR="00A06CFC">
        <w:t xml:space="preserve">%) </w:t>
      </w:r>
      <w:r w:rsidR="001E3876">
        <w:t xml:space="preserve">tvořily ženy, </w:t>
      </w:r>
      <w:r w:rsidR="006E3AC1">
        <w:t>což </w:t>
      </w:r>
      <w:r w:rsidR="001E3876">
        <w:t xml:space="preserve">souvisí s feminizací školství, </w:t>
      </w:r>
      <w:r w:rsidR="006E3AC1">
        <w:t>jež </w:t>
      </w:r>
      <w:r w:rsidR="001E3876">
        <w:t>byla zmíněna v teoretické části.</w:t>
      </w:r>
    </w:p>
    <w:p w14:paraId="414A91DE" w14:textId="77777777" w:rsidR="000202CC" w:rsidRDefault="00EB6359" w:rsidP="00B95EE6">
      <w:pPr>
        <w:pStyle w:val="UPOL-normlntext"/>
      </w:pPr>
      <w:r>
        <w:t xml:space="preserve">Nejmladší učitelce bylo </w:t>
      </w:r>
      <w:r w:rsidR="005625D2">
        <w:t>1</w:t>
      </w:r>
      <w:r w:rsidR="006E3AC1">
        <w:t>9 </w:t>
      </w:r>
      <w:r>
        <w:t xml:space="preserve">let, nejstarší </w:t>
      </w:r>
      <w:r w:rsidR="0036002B" w:rsidRPr="0036002B">
        <w:t>5</w:t>
      </w:r>
      <w:r w:rsidR="006E3AC1">
        <w:t>4 </w:t>
      </w:r>
      <w:r>
        <w:t xml:space="preserve">let, </w:t>
      </w:r>
      <w:r w:rsidR="006E3AC1">
        <w:t>a </w:t>
      </w:r>
      <w:r>
        <w:t xml:space="preserve">jejich průměrný věk činil cca </w:t>
      </w:r>
      <w:r w:rsidR="005625D2" w:rsidRPr="00282444">
        <w:t>36,</w:t>
      </w:r>
      <w:r w:rsidR="006E3AC1">
        <w:t>5 </w:t>
      </w:r>
      <w:r>
        <w:t>let.</w:t>
      </w:r>
      <w:r w:rsidR="00577701">
        <w:t xml:space="preserve"> Počet let, kterými </w:t>
      </w:r>
      <w:r w:rsidR="006E3AC1">
        <w:t>se </w:t>
      </w:r>
      <w:r w:rsidR="00577701">
        <w:t xml:space="preserve">věnují této práci </w:t>
      </w:r>
      <w:r w:rsidR="006E3AC1">
        <w:t>se </w:t>
      </w:r>
      <w:r w:rsidR="00577701">
        <w:t xml:space="preserve">pohyboval </w:t>
      </w:r>
      <w:r w:rsidR="006E3AC1">
        <w:t>od 3 </w:t>
      </w:r>
      <w:r w:rsidR="0036002B" w:rsidRPr="0036002B">
        <w:t>mě</w:t>
      </w:r>
      <w:r w:rsidR="0036002B">
        <w:t>sí</w:t>
      </w:r>
      <w:r w:rsidR="0036002B" w:rsidRPr="0036002B">
        <w:t>ců</w:t>
      </w:r>
      <w:r w:rsidR="00577701" w:rsidRPr="0036002B">
        <w:t xml:space="preserve"> </w:t>
      </w:r>
      <w:r w:rsidR="006E3AC1">
        <w:t>do </w:t>
      </w:r>
      <w:r w:rsidR="0036002B" w:rsidRPr="0036002B">
        <w:t>3</w:t>
      </w:r>
      <w:r w:rsidR="006E3AC1">
        <w:t>2 </w:t>
      </w:r>
      <w:r w:rsidR="00577701">
        <w:t>let.</w:t>
      </w:r>
      <w:r w:rsidR="009C3D92">
        <w:t xml:space="preserve"> Z tohoto zjištění vyplývá rozmanitost výzkumného šetření, jehož součástí byly </w:t>
      </w:r>
      <w:r w:rsidR="006E3AC1">
        <w:t>jak </w:t>
      </w:r>
      <w:r w:rsidR="009C3D92">
        <w:t xml:space="preserve">začínající pedagogové, </w:t>
      </w:r>
      <w:r w:rsidR="006E3AC1">
        <w:t>tak i </w:t>
      </w:r>
      <w:r w:rsidR="009C3D92">
        <w:t>učitelky s mnohaletou praxí.</w:t>
      </w:r>
    </w:p>
    <w:p w14:paraId="52A84F2F" w14:textId="77777777" w:rsidR="000202CC" w:rsidRDefault="00F1140E" w:rsidP="00B95EE6">
      <w:pPr>
        <w:pStyle w:val="UPOL-normlntext"/>
      </w:pPr>
      <w:r>
        <w:t xml:space="preserve">Byl proveden záměrný výběr pedagogů, </w:t>
      </w:r>
      <w:r w:rsidR="006E3AC1">
        <w:t>a to </w:t>
      </w:r>
      <w:r>
        <w:t xml:space="preserve">konkrétně </w:t>
      </w:r>
      <w:r w:rsidR="006E3AC1">
        <w:t>ze </w:t>
      </w:r>
      <w:r>
        <w:t xml:space="preserve">Středočeského kraje, </w:t>
      </w:r>
      <w:r w:rsidR="006E3AC1">
        <w:t>pro </w:t>
      </w:r>
      <w:r>
        <w:t xml:space="preserve">zajištění reprezentativního vzorku </w:t>
      </w:r>
      <w:r w:rsidR="006E3AC1">
        <w:t>a </w:t>
      </w:r>
      <w:r>
        <w:t>objektiv</w:t>
      </w:r>
      <w:r w:rsidR="00AB019B">
        <w:t xml:space="preserve">ity </w:t>
      </w:r>
      <w:r>
        <w:t>výzkumné</w:t>
      </w:r>
      <w:r w:rsidR="00AB019B">
        <w:t>ho</w:t>
      </w:r>
      <w:r>
        <w:t xml:space="preserve"> šetření.</w:t>
      </w:r>
    </w:p>
    <w:p w14:paraId="255BE4A8" w14:textId="64CAC9B0" w:rsidR="00376742" w:rsidRPr="001A6B0E" w:rsidRDefault="00F576D8" w:rsidP="001A6B0E">
      <w:pPr>
        <w:pStyle w:val="Nadpis3"/>
      </w:pPr>
      <w:bookmarkStart w:id="63" w:name="_Toc96978736"/>
      <w:bookmarkStart w:id="64" w:name="_Toc99336233"/>
      <w:r w:rsidRPr="001A6B0E">
        <w:t>Použitá metoda</w:t>
      </w:r>
      <w:bookmarkEnd w:id="63"/>
      <w:bookmarkEnd w:id="64"/>
    </w:p>
    <w:p w14:paraId="5B87FC00" w14:textId="6E18C4DF" w:rsidR="00F576D8" w:rsidRDefault="00F576D8" w:rsidP="001A6B0E">
      <w:pPr>
        <w:pStyle w:val="UPOL-normlntext"/>
      </w:pPr>
      <w:r>
        <w:t xml:space="preserve">K dosažení cíle praktické části bakalářské práce </w:t>
      </w:r>
      <w:r w:rsidR="006E3AC1">
        <w:t>a </w:t>
      </w:r>
      <w:r>
        <w:t>zodpovězení výzkumných otázek bylo provedeno kvantitativní výzkumné šetření.</w:t>
      </w:r>
      <w:r w:rsidR="001A02FC">
        <w:t xml:space="preserve"> Zvolenou výzkumnou metodou sběru dat </w:t>
      </w:r>
      <w:r w:rsidR="006E3AC1">
        <w:t>je </w:t>
      </w:r>
      <w:r w:rsidR="001A02FC">
        <w:t>dotazník.</w:t>
      </w:r>
      <w:r w:rsidR="00DE28CE">
        <w:t xml:space="preserve"> Dotazník </w:t>
      </w:r>
      <w:r w:rsidR="006E3AC1">
        <w:t>je </w:t>
      </w:r>
      <w:r w:rsidR="00DE28CE">
        <w:t xml:space="preserve">definován jako </w:t>
      </w:r>
      <w:r w:rsidR="00DE28CE" w:rsidRPr="00DE28CE">
        <w:rPr>
          <w:i/>
          <w:iCs/>
        </w:rPr>
        <w:t xml:space="preserve">„způsob písemného kladení otázek </w:t>
      </w:r>
      <w:r w:rsidR="006E3AC1">
        <w:rPr>
          <w:i/>
          <w:iCs/>
        </w:rPr>
        <w:t>a </w:t>
      </w:r>
      <w:r w:rsidR="00DE28CE" w:rsidRPr="00DE28CE">
        <w:rPr>
          <w:i/>
          <w:iCs/>
        </w:rPr>
        <w:t>získávání písemných odpovědí“</w:t>
      </w:r>
      <w:r w:rsidR="00DE28CE">
        <w:t xml:space="preserve">. Tyto otázky </w:t>
      </w:r>
      <w:r w:rsidR="006E3AC1">
        <w:t>se </w:t>
      </w:r>
      <w:r w:rsidR="00DE28CE">
        <w:t xml:space="preserve">mohou vztahovat k vnějším jevům (názory) </w:t>
      </w:r>
      <w:r w:rsidR="006E3AC1">
        <w:t>či </w:t>
      </w:r>
      <w:r w:rsidR="00DE28CE">
        <w:t xml:space="preserve">vnitřním (motivy </w:t>
      </w:r>
      <w:r w:rsidR="006E3AC1">
        <w:t>a </w:t>
      </w:r>
      <w:r w:rsidR="00DE28CE">
        <w:t>postoje respondentů).</w:t>
      </w:r>
    </w:p>
    <w:p w14:paraId="504E7A33" w14:textId="35C41936" w:rsidR="007863B5" w:rsidRDefault="007863B5" w:rsidP="001A6B0E">
      <w:pPr>
        <w:pStyle w:val="UPOL-normlntext"/>
      </w:pPr>
      <w:r>
        <w:lastRenderedPageBreak/>
        <w:t xml:space="preserve">Nevýhodou dotazníkového šetření je, </w:t>
      </w:r>
      <w:r w:rsidR="006E3AC1">
        <w:t>že se </w:t>
      </w:r>
      <w:r>
        <w:t xml:space="preserve">nemusí podařit zachytit realitu takovou jakou je. Nejen </w:t>
      </w:r>
      <w:r w:rsidR="006E3AC1">
        <w:t>z </w:t>
      </w:r>
      <w:r>
        <w:t>důvodu pandemické situace jsem jako nejvhodnější metodu zvolila dotazník.</w:t>
      </w:r>
    </w:p>
    <w:p w14:paraId="01FC582E" w14:textId="77777777" w:rsidR="000202CC" w:rsidRDefault="006E3AC1" w:rsidP="001A6B0E">
      <w:pPr>
        <w:pStyle w:val="UPOL-normlntext"/>
      </w:pPr>
      <w:r>
        <w:t>Při </w:t>
      </w:r>
      <w:r w:rsidR="00482637">
        <w:t xml:space="preserve">sestavování dotazníku jsem vycházela z teoretické části bakalářské práce </w:t>
      </w:r>
      <w:r>
        <w:t>a </w:t>
      </w:r>
      <w:r w:rsidR="00482637">
        <w:t xml:space="preserve">také </w:t>
      </w:r>
      <w:r>
        <w:t>ze své </w:t>
      </w:r>
      <w:r w:rsidR="00482637">
        <w:t xml:space="preserve">praxe </w:t>
      </w:r>
      <w:r>
        <w:t>ve </w:t>
      </w:r>
      <w:r w:rsidR="00482637">
        <w:t>školství.</w:t>
      </w:r>
    </w:p>
    <w:p w14:paraId="61E1057C" w14:textId="1DF2ADA5" w:rsidR="007303C4" w:rsidRDefault="007303C4" w:rsidP="001A6B0E">
      <w:pPr>
        <w:pStyle w:val="UPOL-normlntext"/>
      </w:pPr>
      <w:r>
        <w:t xml:space="preserve">Dotazník </w:t>
      </w:r>
      <w:r w:rsidR="006E3AC1">
        <w:t>pro </w:t>
      </w:r>
      <w:r>
        <w:t>pedagogy mateřských škol obsahuje</w:t>
      </w:r>
      <w:r w:rsidR="005F57B8">
        <w:t xml:space="preserve"> 2</w:t>
      </w:r>
      <w:r w:rsidR="006E3AC1">
        <w:t>8 </w:t>
      </w:r>
      <w:r w:rsidR="005F57B8">
        <w:t>otázek</w:t>
      </w:r>
      <w:r w:rsidR="00B54CEF">
        <w:t xml:space="preserve">. Skládá </w:t>
      </w:r>
      <w:r w:rsidR="006E3AC1">
        <w:t>se </w:t>
      </w:r>
      <w:r w:rsidR="00B54CEF">
        <w:t xml:space="preserve">z uzavřených otázek, </w:t>
      </w:r>
      <w:r w:rsidR="006E3AC1">
        <w:t>ze </w:t>
      </w:r>
      <w:r w:rsidR="00B54CEF">
        <w:t>kterých respondenti volili jednu z předem stanovených možností.</w:t>
      </w:r>
      <w:r w:rsidR="005240DC">
        <w:t xml:space="preserve"> Celkem </w:t>
      </w:r>
      <w:r w:rsidR="006E3AC1">
        <w:t>u </w:t>
      </w:r>
      <w:r w:rsidR="00607182">
        <w:t>1</w:t>
      </w:r>
      <w:r w:rsidR="006E3AC1">
        <w:t>1 </w:t>
      </w:r>
      <w:r w:rsidR="005240DC">
        <w:t xml:space="preserve">otázek </w:t>
      </w:r>
      <w:r w:rsidR="006E3AC1">
        <w:t>je </w:t>
      </w:r>
      <w:r w:rsidR="005240DC">
        <w:t xml:space="preserve">stanovena možnost </w:t>
      </w:r>
      <w:r w:rsidR="006E3AC1">
        <w:t>pro </w:t>
      </w:r>
      <w:r w:rsidR="005240DC">
        <w:t xml:space="preserve">odlišení </w:t>
      </w:r>
      <w:r w:rsidR="00E25AA1">
        <w:t xml:space="preserve">v pracovní </w:t>
      </w:r>
      <w:r w:rsidR="006E3AC1">
        <w:t>a </w:t>
      </w:r>
      <w:r w:rsidR="00E25AA1">
        <w:t xml:space="preserve">volné dny (především </w:t>
      </w:r>
      <w:r w:rsidR="006E3AC1">
        <w:t>u </w:t>
      </w:r>
      <w:r w:rsidR="00E25AA1">
        <w:t xml:space="preserve">otázek týkající </w:t>
      </w:r>
      <w:r w:rsidR="006E3AC1">
        <w:t>se </w:t>
      </w:r>
      <w:r w:rsidR="00E25AA1">
        <w:t xml:space="preserve">výživy, pohybu, času stráveného </w:t>
      </w:r>
      <w:r w:rsidR="006E3AC1">
        <w:t>u </w:t>
      </w:r>
      <w:r w:rsidR="00E25AA1">
        <w:t>obrazovky).</w:t>
      </w:r>
    </w:p>
    <w:p w14:paraId="5CE9DDF9" w14:textId="77777777" w:rsidR="000202CC" w:rsidRDefault="00E25AA1" w:rsidP="001A6B0E">
      <w:pPr>
        <w:pStyle w:val="UPOL-normlntext"/>
      </w:pPr>
      <w:r>
        <w:t xml:space="preserve">V dotazníku převažují ordinální data – kritéria </w:t>
      </w:r>
      <w:r w:rsidR="006E3AC1">
        <w:t>pro </w:t>
      </w:r>
      <w:r>
        <w:t xml:space="preserve">třídění. Nominální data </w:t>
      </w:r>
      <w:r w:rsidR="006E3AC1">
        <w:t>se </w:t>
      </w:r>
      <w:r>
        <w:t xml:space="preserve">nachází v otázce </w:t>
      </w:r>
      <w:r w:rsidR="006E3AC1">
        <w:t>č. </w:t>
      </w:r>
      <w:r>
        <w:t>1, 4, 8, 14, 21-25.</w:t>
      </w:r>
    </w:p>
    <w:p w14:paraId="0D1F915E" w14:textId="48CF89E4" w:rsidR="00376742" w:rsidRPr="001A6B0E" w:rsidRDefault="00F02841" w:rsidP="001A6B0E">
      <w:pPr>
        <w:pStyle w:val="Nadpis3"/>
      </w:pPr>
      <w:bookmarkStart w:id="65" w:name="_Toc96978737"/>
      <w:bookmarkStart w:id="66" w:name="_Toc99336234"/>
      <w:r w:rsidRPr="001A6B0E">
        <w:t>Organizace výzkumu</w:t>
      </w:r>
      <w:bookmarkEnd w:id="65"/>
      <w:bookmarkEnd w:id="66"/>
    </w:p>
    <w:p w14:paraId="6C10A3C7" w14:textId="315A4904" w:rsidR="00F02841" w:rsidRDefault="00613FDB" w:rsidP="001A6B0E">
      <w:pPr>
        <w:pStyle w:val="UPOL-normlntext"/>
        <w:rPr>
          <w:b/>
          <w:bCs/>
          <w:color w:val="FF0000"/>
        </w:rPr>
      </w:pPr>
      <w:r>
        <w:t xml:space="preserve">Výzkum byl realizován </w:t>
      </w:r>
      <w:r w:rsidR="006E3AC1">
        <w:t>na </w:t>
      </w:r>
      <w:r>
        <w:t>přelomu měsíce prosince 202</w:t>
      </w:r>
      <w:r w:rsidR="006E3AC1">
        <w:t>1 a </w:t>
      </w:r>
      <w:r>
        <w:t>ledna 202</w:t>
      </w:r>
      <w:r w:rsidR="006E3AC1">
        <w:t>2. </w:t>
      </w:r>
      <w:r w:rsidR="00B37093">
        <w:t xml:space="preserve">Dotazník byl vytvořen pomocí internetového nástroje Survio. </w:t>
      </w:r>
      <w:r w:rsidR="0037722D">
        <w:t>Respondentům byl dotazník rozeslán jako</w:t>
      </w:r>
      <w:r w:rsidR="00DE41EF">
        <w:t xml:space="preserve"> odkaz </w:t>
      </w:r>
      <w:r w:rsidR="006E3AC1">
        <w:t>v </w:t>
      </w:r>
      <w:r w:rsidR="0037722D">
        <w:t>e-mailu</w:t>
      </w:r>
      <w:r w:rsidR="009C3BB3">
        <w:t xml:space="preserve"> spolu</w:t>
      </w:r>
      <w:r w:rsidR="0037722D">
        <w:t xml:space="preserve"> s průvodním dopisem</w:t>
      </w:r>
      <w:r w:rsidR="00455D7F">
        <w:t xml:space="preserve">. Průvodní dopis </w:t>
      </w:r>
      <w:r w:rsidR="006E3AC1">
        <w:t>je </w:t>
      </w:r>
      <w:r w:rsidR="00455D7F" w:rsidRPr="003A49D0">
        <w:t xml:space="preserve">Přílohou </w:t>
      </w:r>
      <w:r w:rsidR="006E3AC1">
        <w:t>č. </w:t>
      </w:r>
      <w:r w:rsidR="00992F96" w:rsidRPr="003A49D0">
        <w:t>2</w:t>
      </w:r>
      <w:r w:rsidR="00455D7F" w:rsidRPr="003A49D0">
        <w:t>.</w:t>
      </w:r>
    </w:p>
    <w:p w14:paraId="515048AD" w14:textId="39213B6E" w:rsidR="006C5809" w:rsidRDefault="000664A0" w:rsidP="001A6B0E">
      <w:pPr>
        <w:pStyle w:val="UPOL-normlntext"/>
      </w:pPr>
      <w:r w:rsidRPr="000664A0">
        <w:t>Da</w:t>
      </w:r>
      <w:r>
        <w:t xml:space="preserve">lší formou bylo nasdílení odkazu </w:t>
      </w:r>
      <w:r w:rsidR="006E3AC1">
        <w:t>na </w:t>
      </w:r>
      <w:r>
        <w:t xml:space="preserve">dotazník </w:t>
      </w:r>
      <w:r w:rsidR="006E3AC1">
        <w:t>do </w:t>
      </w:r>
      <w:r>
        <w:t xml:space="preserve">facebookových skupin určených </w:t>
      </w:r>
      <w:r w:rsidR="006E3AC1">
        <w:t>pro </w:t>
      </w:r>
      <w:r>
        <w:t xml:space="preserve">pedagogy mateřských škol, </w:t>
      </w:r>
      <w:r w:rsidR="006E3AC1">
        <w:t>jak do </w:t>
      </w:r>
      <w:r>
        <w:t xml:space="preserve">facebookových skupin </w:t>
      </w:r>
      <w:r w:rsidR="006E3AC1">
        <w:t>pro </w:t>
      </w:r>
      <w:r>
        <w:t xml:space="preserve">pedagogy z celé </w:t>
      </w:r>
      <w:r w:rsidR="006E3AC1">
        <w:t>ČR </w:t>
      </w:r>
      <w:r>
        <w:t xml:space="preserve">- s prosbou </w:t>
      </w:r>
      <w:r w:rsidR="006E3AC1">
        <w:t>o </w:t>
      </w:r>
      <w:r>
        <w:t xml:space="preserve">vyplnění pouze pedagogů </w:t>
      </w:r>
      <w:r w:rsidR="006E3AC1">
        <w:t>ze </w:t>
      </w:r>
      <w:r>
        <w:t xml:space="preserve">Středočeského kraje, </w:t>
      </w:r>
      <w:r w:rsidR="006E3AC1">
        <w:t>tak do </w:t>
      </w:r>
      <w:r>
        <w:t>facebookové skupiny „Učitelky MŠ Středočeského kraje“.</w:t>
      </w:r>
    </w:p>
    <w:p w14:paraId="70D8B3CD" w14:textId="77777777" w:rsidR="000202CC" w:rsidRDefault="00CA1F63" w:rsidP="001A6B0E">
      <w:pPr>
        <w:pStyle w:val="UPOL-normlntext"/>
      </w:pPr>
      <w:r>
        <w:t xml:space="preserve">Poslední formou bylo využití osobních kontaktů </w:t>
      </w:r>
      <w:r w:rsidR="006E3AC1">
        <w:t>a </w:t>
      </w:r>
      <w:r>
        <w:t xml:space="preserve">oslovení učitelů mateřských škol v okolí mateřské školy, </w:t>
      </w:r>
      <w:r w:rsidR="006E3AC1">
        <w:t>ve </w:t>
      </w:r>
      <w:r>
        <w:t>které působím.</w:t>
      </w:r>
      <w:r w:rsidR="00DA15E7">
        <w:t xml:space="preserve"> Jednalo </w:t>
      </w:r>
      <w:r w:rsidR="006E3AC1">
        <w:t>se o </w:t>
      </w:r>
      <w:r w:rsidR="00DA15E7">
        <w:t>oblast Dolnobřežanska.</w:t>
      </w:r>
    </w:p>
    <w:p w14:paraId="42A7AE08" w14:textId="32729232" w:rsidR="005F6BE0" w:rsidRDefault="00787722" w:rsidP="001A6B0E">
      <w:pPr>
        <w:pStyle w:val="UPOL-normlntext"/>
      </w:pPr>
      <w:r>
        <w:t xml:space="preserve">Vedoucím bakalářské práce bylo doporučeno počítat s menší návratností rozeslaných dotazníků. </w:t>
      </w:r>
      <w:r w:rsidR="00FC1CAB">
        <w:t xml:space="preserve">Odkaz </w:t>
      </w:r>
      <w:r w:rsidR="006E3AC1">
        <w:t>na </w:t>
      </w:r>
      <w:r w:rsidR="00FC1CAB">
        <w:t>dotazník navštívilo 18</w:t>
      </w:r>
      <w:r w:rsidR="006E3AC1">
        <w:t>3 </w:t>
      </w:r>
      <w:r w:rsidR="00192F25">
        <w:t>respondentů</w:t>
      </w:r>
      <w:r w:rsidR="00FC1CAB">
        <w:t>, z čehož bylo 12</w:t>
      </w:r>
      <w:r w:rsidR="006E3AC1">
        <w:t>3 </w:t>
      </w:r>
      <w:r w:rsidR="00FC1CAB">
        <w:t xml:space="preserve">dokončených </w:t>
      </w:r>
      <w:r w:rsidR="006E3AC1">
        <w:t>a </w:t>
      </w:r>
      <w:r w:rsidR="00FC1CAB">
        <w:t>6</w:t>
      </w:r>
      <w:r w:rsidR="006E3AC1">
        <w:t>0 </w:t>
      </w:r>
      <w:r w:rsidR="00FC1CAB">
        <w:t>pouze zobrazených</w:t>
      </w:r>
      <w:r w:rsidR="001A199F" w:rsidRPr="001A199F">
        <w:t xml:space="preserve">. </w:t>
      </w:r>
      <w:r w:rsidR="00192F25">
        <w:t>Celková úspěšnost vyplnění dotazníku byla</w:t>
      </w:r>
      <w:r w:rsidR="008000E4">
        <w:t xml:space="preserve"> </w:t>
      </w:r>
      <w:r w:rsidR="00192F25" w:rsidRPr="00B033A4">
        <w:t>67,2</w:t>
      </w:r>
      <w:r w:rsidR="006E3AC1">
        <w:t> %</w:t>
      </w:r>
      <w:r w:rsidR="008000E4">
        <w:t xml:space="preserve">. </w:t>
      </w:r>
      <w:r w:rsidR="009A49AD">
        <w:t xml:space="preserve">Zdrojem návštěv byl </w:t>
      </w:r>
      <w:r w:rsidR="006E3AC1">
        <w:t>ze </w:t>
      </w:r>
      <w:r w:rsidR="009A49AD">
        <w:t>100</w:t>
      </w:r>
      <w:r w:rsidR="00EA2D68">
        <w:t xml:space="preserve"> </w:t>
      </w:r>
      <w:r w:rsidR="009A49AD">
        <w:t>% přímý odkaz.</w:t>
      </w:r>
    </w:p>
    <w:p w14:paraId="3A8C0A97" w14:textId="0E43307C" w:rsidR="002807BE" w:rsidRPr="001A6B0E" w:rsidRDefault="00047F88" w:rsidP="001A6B0E">
      <w:pPr>
        <w:pStyle w:val="Nadpis1"/>
      </w:pPr>
      <w:bookmarkStart w:id="67" w:name="_Toc96978738"/>
      <w:bookmarkStart w:id="68" w:name="_Toc99336235"/>
      <w:r w:rsidRPr="001A6B0E">
        <w:lastRenderedPageBreak/>
        <w:t>Výsledky</w:t>
      </w:r>
      <w:bookmarkEnd w:id="67"/>
      <w:bookmarkEnd w:id="68"/>
    </w:p>
    <w:p w14:paraId="40D37950" w14:textId="7FB1D98D" w:rsidR="00EF7E1C" w:rsidRDefault="00EF7E1C" w:rsidP="001A6B0E">
      <w:pPr>
        <w:pStyle w:val="UPOL-normlntext"/>
        <w:rPr>
          <w:color w:val="FF0000"/>
        </w:rPr>
      </w:pPr>
      <w:r>
        <w:t xml:space="preserve">V této části práce jsou popsány výsledky výzkumu, který jsem uskutečnila. </w:t>
      </w:r>
      <w:r w:rsidR="00C512DA">
        <w:t xml:space="preserve">Jednotlivé otázky byly stanoveny tak, </w:t>
      </w:r>
      <w:r w:rsidR="006E3AC1">
        <w:t>aby </w:t>
      </w:r>
      <w:r w:rsidR="00C512DA">
        <w:t xml:space="preserve">odpovídaly </w:t>
      </w:r>
      <w:r w:rsidR="006E3AC1">
        <w:t>na </w:t>
      </w:r>
      <w:r w:rsidR="00C512DA">
        <w:t xml:space="preserve">to, </w:t>
      </w:r>
      <w:r w:rsidR="006E3AC1">
        <w:t>zda </w:t>
      </w:r>
      <w:r w:rsidR="00C512DA">
        <w:t>pedagogové</w:t>
      </w:r>
      <w:r w:rsidR="003D4647">
        <w:t xml:space="preserve"> mateřských škol </w:t>
      </w:r>
      <w:r w:rsidR="006E3AC1">
        <w:t>ve </w:t>
      </w:r>
      <w:r w:rsidR="003D4647">
        <w:t>Středočeském kraji</w:t>
      </w:r>
      <w:r w:rsidR="00C512DA">
        <w:t xml:space="preserve"> mají zkušenost </w:t>
      </w:r>
      <w:r w:rsidR="006E3AC1">
        <w:t>se </w:t>
      </w:r>
      <w:r w:rsidR="00C512DA">
        <w:t xml:space="preserve">syndromem vyhoření </w:t>
      </w:r>
      <w:r w:rsidR="006E3AC1">
        <w:t>či na </w:t>
      </w:r>
      <w:r w:rsidR="00C512DA">
        <w:t xml:space="preserve">sobě pociťují některé příznaky. </w:t>
      </w:r>
      <w:r w:rsidR="006E3AC1">
        <w:t>Dále </w:t>
      </w:r>
      <w:r w:rsidR="00BC3A96">
        <w:t xml:space="preserve">také, jestli </w:t>
      </w:r>
      <w:r w:rsidR="006E3AC1">
        <w:t>se </w:t>
      </w:r>
      <w:r w:rsidR="00BC3A96">
        <w:t xml:space="preserve">odlišuje životní styl pedagogů v pracovních </w:t>
      </w:r>
      <w:r w:rsidR="006E3AC1">
        <w:t>a </w:t>
      </w:r>
      <w:r w:rsidR="00BC3A96">
        <w:t>volných dnech.</w:t>
      </w:r>
      <w:r w:rsidR="008957AD">
        <w:t xml:space="preserve"> </w:t>
      </w:r>
      <w:r w:rsidR="006E3AC1">
        <w:t>Zda </w:t>
      </w:r>
      <w:r w:rsidR="008957AD">
        <w:t xml:space="preserve">stres vyplývající z tohoto povolání vede k závislosti </w:t>
      </w:r>
      <w:r w:rsidR="006E3AC1">
        <w:t>na </w:t>
      </w:r>
      <w:r w:rsidR="008957AD">
        <w:t xml:space="preserve">alkoholu. V neposlední řadě také to, </w:t>
      </w:r>
      <w:r w:rsidR="006E3AC1">
        <w:t>zda </w:t>
      </w:r>
      <w:r w:rsidR="008957AD">
        <w:t xml:space="preserve">pedagogové vnímají vliv svého životního stylu </w:t>
      </w:r>
      <w:r w:rsidR="006E3AC1">
        <w:t>na </w:t>
      </w:r>
      <w:r w:rsidR="008957AD">
        <w:t>životní styl dětí.</w:t>
      </w:r>
      <w:r w:rsidR="00CC3B7B">
        <w:t xml:space="preserve"> Plné znění dotazníku </w:t>
      </w:r>
      <w:r w:rsidR="006E3AC1">
        <w:t>je </w:t>
      </w:r>
      <w:r w:rsidR="00CC3B7B" w:rsidRPr="00481C86">
        <w:t>Přílohou 1.</w:t>
      </w:r>
    </w:p>
    <w:p w14:paraId="52EC3831" w14:textId="22986BC6" w:rsidR="00C070F4" w:rsidRPr="001A6B0E" w:rsidRDefault="00C070F4" w:rsidP="001A6B0E">
      <w:pPr>
        <w:pStyle w:val="Nadpis2"/>
      </w:pPr>
      <w:bookmarkStart w:id="69" w:name="_Toc96978739"/>
      <w:bookmarkStart w:id="70" w:name="_Toc99336236"/>
      <w:r w:rsidRPr="001A6B0E">
        <w:t>Předvýzkum</w:t>
      </w:r>
      <w:bookmarkEnd w:id="69"/>
      <w:bookmarkEnd w:id="70"/>
    </w:p>
    <w:p w14:paraId="4C6B5795" w14:textId="5ACA5533" w:rsidR="00C070F4" w:rsidRDefault="00C070F4" w:rsidP="001A6B0E">
      <w:pPr>
        <w:pStyle w:val="UPOL-normlntext"/>
      </w:pPr>
      <w:r>
        <w:t xml:space="preserve">Před provedením samotného dotazníkového šetření byl proveden předvýzkum </w:t>
      </w:r>
      <w:r w:rsidR="006E3AC1">
        <w:t>na </w:t>
      </w:r>
      <w:r>
        <w:t>vzorku 2</w:t>
      </w:r>
      <w:r w:rsidR="006E3AC1">
        <w:t>0 </w:t>
      </w:r>
      <w:r>
        <w:t xml:space="preserve">respondentů. </w:t>
      </w:r>
      <w:r w:rsidR="00430F8F">
        <w:t xml:space="preserve">Poté </w:t>
      </w:r>
      <w:r>
        <w:t xml:space="preserve">došlo </w:t>
      </w:r>
      <w:r w:rsidR="006E3AC1">
        <w:t>ke </w:t>
      </w:r>
      <w:r>
        <w:t xml:space="preserve">sdílení zpětné vazby </w:t>
      </w:r>
      <w:r w:rsidR="006E3AC1">
        <w:t>ze </w:t>
      </w:r>
      <w:r>
        <w:t xml:space="preserve">strany respondentů </w:t>
      </w:r>
      <w:r w:rsidR="006E3AC1">
        <w:t>a </w:t>
      </w:r>
      <w:r>
        <w:t>úpravě některých otázek.</w:t>
      </w:r>
      <w:r w:rsidR="0084279E">
        <w:t xml:space="preserve"> Následujícím krokem bylo rozeslání dotazníků pedagogům mateřských škol </w:t>
      </w:r>
      <w:r w:rsidR="006E3AC1">
        <w:t>ve </w:t>
      </w:r>
      <w:r w:rsidR="0084279E">
        <w:t>Středočeském kraji.</w:t>
      </w:r>
    </w:p>
    <w:p w14:paraId="6E9527F5" w14:textId="0685F78E" w:rsidR="00EA2176" w:rsidRPr="001A6B0E" w:rsidRDefault="00EA2176" w:rsidP="001A6B0E">
      <w:pPr>
        <w:pStyle w:val="Nadpis2"/>
      </w:pPr>
      <w:bookmarkStart w:id="71" w:name="_Toc96978740"/>
      <w:bookmarkStart w:id="72" w:name="_Toc99336237"/>
      <w:r w:rsidRPr="001A6B0E">
        <w:t>Vyhodnocení výzkumu</w:t>
      </w:r>
      <w:bookmarkEnd w:id="71"/>
      <w:bookmarkEnd w:id="72"/>
    </w:p>
    <w:p w14:paraId="59F35014" w14:textId="4F722BEF" w:rsidR="000202CC" w:rsidRDefault="00EE7418" w:rsidP="001A6B0E">
      <w:pPr>
        <w:pStyle w:val="UPOL-normlntext"/>
      </w:pPr>
      <w:r>
        <w:t>Celkem bylo shromážděno 12</w:t>
      </w:r>
      <w:r w:rsidR="006E3AC1">
        <w:t>3 </w:t>
      </w:r>
      <w:r>
        <w:t xml:space="preserve">dotazníků. Jednotlivé výsledky otázek jsou zpracovány </w:t>
      </w:r>
      <w:r w:rsidR="006E3AC1">
        <w:t>do </w:t>
      </w:r>
      <w:r>
        <w:t>grafů s</w:t>
      </w:r>
      <w:r w:rsidR="00475784">
        <w:t> </w:t>
      </w:r>
      <w:r>
        <w:t>komentáři</w:t>
      </w:r>
      <w:r w:rsidR="00475784">
        <w:t>. K vytvoření grafického zpracování výsledků dotazníků byl</w:t>
      </w:r>
      <w:r w:rsidR="0095765A">
        <w:t>y</w:t>
      </w:r>
      <w:r w:rsidR="00475784">
        <w:t xml:space="preserve"> využity nástroje Microsoft Word.</w:t>
      </w:r>
    </w:p>
    <w:p w14:paraId="6A0C55A6" w14:textId="2EAFD4A4" w:rsidR="00D27A64" w:rsidRDefault="00D27A64" w:rsidP="001A6B0E">
      <w:pPr>
        <w:pStyle w:val="UPOL-normlntext"/>
      </w:pPr>
      <w:r>
        <w:t>Pro</w:t>
      </w:r>
      <w:r w:rsidR="00D33C69">
        <w:t xml:space="preserve"> lepší orientaci laických čtenářů </w:t>
      </w:r>
      <w:r w:rsidR="00663BA8">
        <w:t>byly do mé práce umístěny obrázky, jenž názorně zobrazují strukturu odpovědí na dotazníkovou položku.</w:t>
      </w:r>
    </w:p>
    <w:p w14:paraId="7A377364" w14:textId="268BD994" w:rsidR="005F6BE0" w:rsidRDefault="001863CA" w:rsidP="009B4F27">
      <w:pPr>
        <w:pStyle w:val="UPOL-drobnnadpis"/>
      </w:pPr>
      <w:r w:rsidRPr="00670594">
        <w:lastRenderedPageBreak/>
        <w:t>Otázka č.</w:t>
      </w:r>
      <w:r w:rsidR="009B4F27">
        <w:t xml:space="preserve"> </w:t>
      </w:r>
      <w:r w:rsidR="006E3AC1">
        <w:t>1 </w:t>
      </w:r>
      <w:r w:rsidRPr="00670594">
        <w:t xml:space="preserve">- </w:t>
      </w:r>
      <w:r w:rsidR="00F03484" w:rsidRPr="00670594">
        <w:t>V</w:t>
      </w:r>
      <w:r w:rsidRPr="00670594">
        <w:t>aše pohlaví</w:t>
      </w:r>
    </w:p>
    <w:p w14:paraId="3C52A9D5" w14:textId="527C45EA" w:rsidR="005F6BE0" w:rsidRDefault="009B4F27" w:rsidP="001922B7">
      <w:pPr>
        <w:pStyle w:val="UPOL-Obrzek"/>
      </w:pPr>
      <w:r w:rsidRPr="00670594">
        <w:drawing>
          <wp:inline distT="0" distB="0" distL="0" distR="0" wp14:anchorId="0492F0C3" wp14:editId="2A3E1602">
            <wp:extent cx="4476584" cy="2687541"/>
            <wp:effectExtent l="0" t="0" r="635" b="17780"/>
            <wp:docPr id="69" name="Graf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12DF7D" w14:textId="3776A1E0" w:rsidR="001922B7" w:rsidRDefault="00897CCE" w:rsidP="001922B7">
      <w:pPr>
        <w:pStyle w:val="Titulek"/>
      </w:pPr>
      <w:bookmarkStart w:id="73" w:name="_Toc99336247"/>
      <w:r>
        <w:t xml:space="preserve">Obrázek </w:t>
      </w:r>
      <w:fldSimple w:instr=" SEQ Obrázek \* ARABIC ">
        <w:r w:rsidR="00C112A7">
          <w:rPr>
            <w:noProof/>
          </w:rPr>
          <w:t>1</w:t>
        </w:r>
      </w:fldSimple>
      <w:r w:rsidR="001922B7">
        <w:t>.</w:t>
      </w:r>
      <w:r>
        <w:t xml:space="preserve"> G</w:t>
      </w:r>
      <w:r w:rsidR="00702C8A" w:rsidRPr="00670594">
        <w:t>rafické vyhodnocení otázky</w:t>
      </w:r>
      <w:r w:rsidR="00050383" w:rsidRPr="00670594">
        <w:t xml:space="preserve"> </w:t>
      </w:r>
      <w:r w:rsidR="00076651" w:rsidRPr="00670594">
        <w:t>č</w:t>
      </w:r>
      <w:r w:rsidR="00076651">
        <w:t>. 1</w:t>
      </w:r>
      <w:bookmarkEnd w:id="73"/>
      <w:r w:rsidR="006E3AC1">
        <w:t> </w:t>
      </w:r>
    </w:p>
    <w:p w14:paraId="2A3B7341" w14:textId="1406690C" w:rsidR="00702C8A" w:rsidRDefault="001922B7" w:rsidP="001922B7">
      <w:pPr>
        <w:pStyle w:val="UPOL-zdrojobrzku"/>
      </w:pPr>
      <w:r>
        <w:t>Zdroj: vlastní výzkum</w:t>
      </w:r>
    </w:p>
    <w:p w14:paraId="517C2212" w14:textId="7BAD11ED" w:rsidR="00EF7954" w:rsidRDefault="00EF7954" w:rsidP="00EF7954">
      <w:pPr>
        <w:pStyle w:val="UPOL-Titulektabulkynadvlevo"/>
      </w:pPr>
      <w:bookmarkStart w:id="74" w:name="_Toc99336280"/>
      <w:r>
        <w:t xml:space="preserve">Tabulka </w:t>
      </w:r>
      <w:r w:rsidR="00AA3A79">
        <w:fldChar w:fldCharType="begin"/>
      </w:r>
      <w:r w:rsidR="00AA3A79">
        <w:instrText xml:space="preserve"> SEQ Tabulka \* ARABIC </w:instrText>
      </w:r>
      <w:r w:rsidR="00AA3A79">
        <w:fldChar w:fldCharType="separate"/>
      </w:r>
      <w:r w:rsidR="00C112A7">
        <w:rPr>
          <w:noProof/>
        </w:rPr>
        <w:t>2</w:t>
      </w:r>
      <w:r w:rsidR="00AA3A79">
        <w:rPr>
          <w:noProof/>
        </w:rPr>
        <w:fldChar w:fldCharType="end"/>
      </w:r>
      <w:r>
        <w:t>:</w:t>
      </w:r>
      <w:bookmarkEnd w:id="74"/>
      <w:r w:rsidR="006976ED">
        <w:t xml:space="preserve"> Absolutní a relativní hodnota výsledku otázky č.</w:t>
      </w:r>
      <w:r w:rsidR="006B4C31">
        <w:t>1</w:t>
      </w:r>
    </w:p>
    <w:tbl>
      <w:tblPr>
        <w:tblStyle w:val="Mkatabulky"/>
        <w:tblW w:w="5000" w:type="pct"/>
        <w:tblLook w:val="04A0" w:firstRow="1" w:lastRow="0" w:firstColumn="1" w:lastColumn="0" w:noHBand="0" w:noVBand="1"/>
      </w:tblPr>
      <w:tblGrid>
        <w:gridCol w:w="2925"/>
        <w:gridCol w:w="2926"/>
        <w:gridCol w:w="2926"/>
      </w:tblGrid>
      <w:tr w:rsidR="00480369" w:rsidRPr="00EF5736" w14:paraId="1290635E" w14:textId="77777777" w:rsidTr="00EF7954">
        <w:tc>
          <w:tcPr>
            <w:tcW w:w="1666" w:type="pct"/>
          </w:tcPr>
          <w:p w14:paraId="17D55A19" w14:textId="72EF4F8B" w:rsidR="00480369" w:rsidRPr="000376F9" w:rsidRDefault="00480369" w:rsidP="00EF5736">
            <w:pPr>
              <w:pStyle w:val="UPOL-zdrojobrzku"/>
              <w:spacing w:before="0" w:after="0" w:line="240" w:lineRule="auto"/>
              <w:jc w:val="center"/>
              <w:rPr>
                <w:b/>
                <w:i w:val="0"/>
                <w:iCs/>
                <w:sz w:val="24"/>
              </w:rPr>
            </w:pPr>
            <w:r w:rsidRPr="000376F9">
              <w:rPr>
                <w:b/>
                <w:i w:val="0"/>
                <w:iCs/>
                <w:sz w:val="24"/>
              </w:rPr>
              <w:t>pohlaví</w:t>
            </w:r>
          </w:p>
        </w:tc>
        <w:tc>
          <w:tcPr>
            <w:tcW w:w="1667" w:type="pct"/>
          </w:tcPr>
          <w:p w14:paraId="6EEE2109" w14:textId="7E0AE529" w:rsidR="00480369" w:rsidRPr="000376F9" w:rsidRDefault="00480369" w:rsidP="00EF5736">
            <w:pPr>
              <w:pStyle w:val="UPOL-zdrojobrzku"/>
              <w:spacing w:before="0" w:after="0" w:line="240" w:lineRule="auto"/>
              <w:jc w:val="center"/>
              <w:rPr>
                <w:b/>
                <w:i w:val="0"/>
                <w:iCs/>
                <w:sz w:val="24"/>
              </w:rPr>
            </w:pPr>
            <w:r w:rsidRPr="000376F9">
              <w:rPr>
                <w:b/>
                <w:i w:val="0"/>
                <w:iCs/>
                <w:sz w:val="24"/>
              </w:rPr>
              <w:t>absolutní hodnota</w:t>
            </w:r>
          </w:p>
        </w:tc>
        <w:tc>
          <w:tcPr>
            <w:tcW w:w="1667" w:type="pct"/>
          </w:tcPr>
          <w:p w14:paraId="407639B3" w14:textId="7A6ECA6B" w:rsidR="00480369" w:rsidRPr="000376F9" w:rsidRDefault="00BC4985" w:rsidP="00EF5736">
            <w:pPr>
              <w:pStyle w:val="UPOL-zdrojobrzku"/>
              <w:spacing w:before="0" w:after="0" w:line="240" w:lineRule="auto"/>
              <w:jc w:val="center"/>
              <w:rPr>
                <w:b/>
                <w:i w:val="0"/>
                <w:iCs/>
                <w:sz w:val="24"/>
              </w:rPr>
            </w:pPr>
            <w:r w:rsidRPr="000376F9">
              <w:rPr>
                <w:b/>
                <w:i w:val="0"/>
                <w:iCs/>
                <w:sz w:val="24"/>
              </w:rPr>
              <w:t>r</w:t>
            </w:r>
            <w:r w:rsidR="00480369" w:rsidRPr="000376F9">
              <w:rPr>
                <w:b/>
                <w:i w:val="0"/>
                <w:iCs/>
                <w:sz w:val="24"/>
              </w:rPr>
              <w:t>elativní hodnota</w:t>
            </w:r>
          </w:p>
        </w:tc>
      </w:tr>
      <w:tr w:rsidR="00480369" w:rsidRPr="00EF5736" w14:paraId="5EE55A51" w14:textId="77777777" w:rsidTr="00EF7954">
        <w:tc>
          <w:tcPr>
            <w:tcW w:w="1666" w:type="pct"/>
          </w:tcPr>
          <w:p w14:paraId="4840D0BC" w14:textId="2884BCA8" w:rsidR="00480369" w:rsidRPr="000376F9" w:rsidRDefault="00480369" w:rsidP="00EF5736">
            <w:pPr>
              <w:pStyle w:val="UPOL-zdrojobrzku"/>
              <w:spacing w:before="0" w:after="0" w:line="240" w:lineRule="auto"/>
              <w:jc w:val="center"/>
              <w:rPr>
                <w:bCs/>
                <w:i w:val="0"/>
                <w:iCs/>
                <w:sz w:val="24"/>
              </w:rPr>
            </w:pPr>
            <w:r w:rsidRPr="000376F9">
              <w:rPr>
                <w:bCs/>
                <w:i w:val="0"/>
                <w:iCs/>
                <w:sz w:val="24"/>
              </w:rPr>
              <w:t>ženy</w:t>
            </w:r>
          </w:p>
        </w:tc>
        <w:tc>
          <w:tcPr>
            <w:tcW w:w="1667" w:type="pct"/>
          </w:tcPr>
          <w:p w14:paraId="79948FFD" w14:textId="0535AEF3" w:rsidR="00480369" w:rsidRPr="000376F9" w:rsidRDefault="00917DD4" w:rsidP="00EF7954">
            <w:pPr>
              <w:pStyle w:val="UPOL-zdrojobrzku"/>
              <w:spacing w:before="0" w:after="0" w:line="240" w:lineRule="auto"/>
              <w:rPr>
                <w:bCs/>
                <w:i w:val="0"/>
                <w:iCs/>
                <w:sz w:val="24"/>
              </w:rPr>
            </w:pPr>
            <w:r w:rsidRPr="000376F9">
              <w:rPr>
                <w:bCs/>
                <w:i w:val="0"/>
                <w:iCs/>
                <w:sz w:val="24"/>
              </w:rPr>
              <w:t>120</w:t>
            </w:r>
          </w:p>
        </w:tc>
        <w:tc>
          <w:tcPr>
            <w:tcW w:w="1667" w:type="pct"/>
          </w:tcPr>
          <w:p w14:paraId="5364D8FE" w14:textId="695487B9" w:rsidR="00480369" w:rsidRPr="000376F9" w:rsidRDefault="00F64575" w:rsidP="00EF7954">
            <w:pPr>
              <w:pStyle w:val="UPOL-zdrojobrzku"/>
              <w:spacing w:before="0" w:after="0" w:line="240" w:lineRule="auto"/>
              <w:rPr>
                <w:bCs/>
                <w:i w:val="0"/>
                <w:iCs/>
                <w:sz w:val="24"/>
              </w:rPr>
            </w:pPr>
            <w:r w:rsidRPr="000376F9">
              <w:rPr>
                <w:bCs/>
                <w:i w:val="0"/>
                <w:iCs/>
                <w:sz w:val="24"/>
              </w:rPr>
              <w:t>97,6 %</w:t>
            </w:r>
          </w:p>
        </w:tc>
      </w:tr>
      <w:tr w:rsidR="00480369" w:rsidRPr="00EF5736" w14:paraId="3CDB9500" w14:textId="77777777" w:rsidTr="00EF7954">
        <w:tc>
          <w:tcPr>
            <w:tcW w:w="1666" w:type="pct"/>
          </w:tcPr>
          <w:p w14:paraId="1FC6D1A9" w14:textId="0EC9083A" w:rsidR="00480369" w:rsidRPr="000376F9" w:rsidRDefault="00480369" w:rsidP="00EF5736">
            <w:pPr>
              <w:pStyle w:val="UPOL-zdrojobrzku"/>
              <w:spacing w:before="0" w:after="0" w:line="240" w:lineRule="auto"/>
              <w:jc w:val="center"/>
              <w:rPr>
                <w:bCs/>
                <w:i w:val="0"/>
                <w:iCs/>
                <w:sz w:val="24"/>
              </w:rPr>
            </w:pPr>
            <w:r w:rsidRPr="000376F9">
              <w:rPr>
                <w:bCs/>
                <w:i w:val="0"/>
                <w:iCs/>
                <w:sz w:val="24"/>
              </w:rPr>
              <w:t>muži</w:t>
            </w:r>
          </w:p>
        </w:tc>
        <w:tc>
          <w:tcPr>
            <w:tcW w:w="1667" w:type="pct"/>
          </w:tcPr>
          <w:p w14:paraId="2965FA04" w14:textId="77855B3E" w:rsidR="00480369" w:rsidRPr="000376F9" w:rsidRDefault="00917DD4" w:rsidP="00EF7954">
            <w:pPr>
              <w:pStyle w:val="UPOL-zdrojobrzku"/>
              <w:spacing w:before="0" w:after="0" w:line="240" w:lineRule="auto"/>
              <w:rPr>
                <w:bCs/>
                <w:i w:val="0"/>
                <w:iCs/>
                <w:sz w:val="24"/>
              </w:rPr>
            </w:pPr>
            <w:r w:rsidRPr="000376F9">
              <w:rPr>
                <w:bCs/>
                <w:i w:val="0"/>
                <w:iCs/>
                <w:sz w:val="24"/>
              </w:rPr>
              <w:t>3</w:t>
            </w:r>
          </w:p>
        </w:tc>
        <w:tc>
          <w:tcPr>
            <w:tcW w:w="1667" w:type="pct"/>
          </w:tcPr>
          <w:p w14:paraId="48353914" w14:textId="6AE7AA68" w:rsidR="00480369" w:rsidRPr="000376F9" w:rsidRDefault="00CA309B" w:rsidP="00EF7954">
            <w:pPr>
              <w:pStyle w:val="UPOL-zdrojobrzku"/>
              <w:spacing w:before="0" w:after="0" w:line="240" w:lineRule="auto"/>
              <w:rPr>
                <w:bCs/>
                <w:i w:val="0"/>
                <w:iCs/>
                <w:sz w:val="24"/>
              </w:rPr>
            </w:pPr>
            <w:r w:rsidRPr="000376F9">
              <w:rPr>
                <w:bCs/>
                <w:i w:val="0"/>
                <w:iCs/>
                <w:sz w:val="24"/>
              </w:rPr>
              <w:t>2,4 %</w:t>
            </w:r>
          </w:p>
        </w:tc>
      </w:tr>
    </w:tbl>
    <w:p w14:paraId="5066EA07" w14:textId="740D2DDB" w:rsidR="00EF7954" w:rsidRPr="009C6283" w:rsidRDefault="00EF7954" w:rsidP="00EF7954">
      <w:pPr>
        <w:pStyle w:val="UPOL-zdrojobrzku"/>
      </w:pPr>
      <w:r>
        <w:t xml:space="preserve">Zdroj: </w:t>
      </w:r>
      <w:r w:rsidR="00903C1D" w:rsidRPr="00903C1D">
        <w:rPr>
          <w:u w:color="FFFFFF" w:themeColor="background1"/>
        </w:rPr>
        <w:t>vlastní výzkum</w:t>
      </w:r>
    </w:p>
    <w:p w14:paraId="199ABDB0" w14:textId="2EF35BD9" w:rsidR="002807BE" w:rsidRDefault="00E60677" w:rsidP="00897CCE">
      <w:pPr>
        <w:pStyle w:val="UPOL-normlntext"/>
      </w:pPr>
      <w:r>
        <w:t xml:space="preserve">Cílem první otázky bylo zjistit zastoupení žen </w:t>
      </w:r>
      <w:r w:rsidR="006E3AC1">
        <w:t>a </w:t>
      </w:r>
      <w:r>
        <w:t>mužů v pozici pedagogů mateřských škol Středočeského kraje.</w:t>
      </w:r>
      <w:r w:rsidR="001A2ADD">
        <w:t xml:space="preserve"> Otázka byla uzavřena </w:t>
      </w:r>
      <w:r w:rsidR="006E3AC1">
        <w:t>a </w:t>
      </w:r>
      <w:r w:rsidR="001A2ADD">
        <w:t xml:space="preserve">respondenti volili </w:t>
      </w:r>
      <w:r w:rsidR="006E3AC1">
        <w:t>ze </w:t>
      </w:r>
      <w:r w:rsidR="001A2ADD">
        <w:t>dvou možností:</w:t>
      </w:r>
    </w:p>
    <w:p w14:paraId="244D02C7" w14:textId="279383BF" w:rsidR="001A2ADD" w:rsidRDefault="003E245E" w:rsidP="00897CCE">
      <w:pPr>
        <w:pStyle w:val="UPOL-odrky"/>
        <w:keepNext/>
      </w:pPr>
      <w:r>
        <w:t>žena</w:t>
      </w:r>
      <w:r w:rsidR="00897CCE">
        <w:t>;</w:t>
      </w:r>
    </w:p>
    <w:p w14:paraId="79C80C0A" w14:textId="6131F613" w:rsidR="003E245E" w:rsidRDefault="003E245E" w:rsidP="00897CCE">
      <w:pPr>
        <w:pStyle w:val="UPOL-odrky"/>
      </w:pPr>
      <w:r>
        <w:t>muž</w:t>
      </w:r>
      <w:r w:rsidR="00897CCE">
        <w:t>.</w:t>
      </w:r>
    </w:p>
    <w:p w14:paraId="17E4123F" w14:textId="5D8F8B3E" w:rsidR="000202CC" w:rsidRDefault="00702C8A" w:rsidP="00897CCE">
      <w:pPr>
        <w:pStyle w:val="UPOL-normlntext"/>
      </w:pPr>
      <w:r>
        <w:t xml:space="preserve">Výsledky výzkumu jsou zobrazeny </w:t>
      </w:r>
      <w:r w:rsidR="006E3AC1">
        <w:t>na </w:t>
      </w:r>
      <w:r>
        <w:t xml:space="preserve">obrázku </w:t>
      </w:r>
      <w:r w:rsidR="00076651">
        <w:t>č. 1</w:t>
      </w:r>
      <w:r w:rsidR="006E3AC1">
        <w:t>. </w:t>
      </w:r>
      <w:r w:rsidR="00CE2E7D">
        <w:t xml:space="preserve">Výzkumu </w:t>
      </w:r>
      <w:r w:rsidR="006E3AC1">
        <w:t>se </w:t>
      </w:r>
      <w:r w:rsidR="00CE2E7D">
        <w:t>zúčastnilo 12</w:t>
      </w:r>
      <w:r w:rsidR="006E3AC1">
        <w:t>0 </w:t>
      </w:r>
      <w:r w:rsidR="00CE2E7D">
        <w:t>žen (97,6</w:t>
      </w:r>
      <w:r w:rsidR="009141B8">
        <w:t xml:space="preserve"> </w:t>
      </w:r>
      <w:r w:rsidR="00CE2E7D">
        <w:t xml:space="preserve">%) </w:t>
      </w:r>
      <w:r w:rsidR="006E3AC1">
        <w:t>a 3 </w:t>
      </w:r>
      <w:r w:rsidR="00CE2E7D">
        <w:t>muži (2,4</w:t>
      </w:r>
      <w:r w:rsidR="009141B8">
        <w:t xml:space="preserve"> </w:t>
      </w:r>
      <w:r w:rsidR="00CE2E7D">
        <w:t>%)</w:t>
      </w:r>
      <w:r w:rsidR="00C86155">
        <w:t>.</w:t>
      </w:r>
      <w:r w:rsidR="00547239">
        <w:t xml:space="preserve"> </w:t>
      </w:r>
      <w:r w:rsidR="006E3AC1">
        <w:t>I </w:t>
      </w:r>
      <w:r w:rsidR="00547239">
        <w:t xml:space="preserve">z tohoto vzorku </w:t>
      </w:r>
      <w:r w:rsidR="006E3AC1">
        <w:t>je </w:t>
      </w:r>
      <w:r w:rsidR="00547239">
        <w:t xml:space="preserve">patrné, </w:t>
      </w:r>
      <w:r w:rsidR="006E3AC1">
        <w:t>že </w:t>
      </w:r>
      <w:r w:rsidR="00547239">
        <w:t xml:space="preserve">zastoupení mužů v profesi pedagoga mateřské školy </w:t>
      </w:r>
      <w:r w:rsidR="006E3AC1">
        <w:t>je </w:t>
      </w:r>
      <w:r w:rsidR="00547239">
        <w:t>opravdu malé.</w:t>
      </w:r>
    </w:p>
    <w:p w14:paraId="504AF7C5" w14:textId="5ED120CC" w:rsidR="00594EFF" w:rsidRPr="00897CCE" w:rsidRDefault="00594EFF" w:rsidP="00897CCE">
      <w:pPr>
        <w:pStyle w:val="UPOL-drobnnadpis"/>
      </w:pPr>
      <w:r w:rsidRPr="00897CCE">
        <w:lastRenderedPageBreak/>
        <w:t xml:space="preserve">Otázka </w:t>
      </w:r>
      <w:r w:rsidR="006E3AC1" w:rsidRPr="00897CCE">
        <w:t>č. 2 </w:t>
      </w:r>
      <w:r w:rsidRPr="00897CCE">
        <w:t>- Váš věk</w:t>
      </w:r>
    </w:p>
    <w:p w14:paraId="6125E862" w14:textId="4E9FC6F4" w:rsidR="00594EFF" w:rsidRDefault="00770F5E" w:rsidP="00897CCE">
      <w:pPr>
        <w:pStyle w:val="UPOL-Obrzek"/>
      </w:pPr>
      <w:r>
        <w:drawing>
          <wp:inline distT="0" distB="0" distL="0" distR="0" wp14:anchorId="14AADB50" wp14:editId="7A3B0A86">
            <wp:extent cx="4470400" cy="2889250"/>
            <wp:effectExtent l="0" t="0" r="6350" b="6350"/>
            <wp:docPr id="70" name="Graf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69EE5A" w14:textId="2DD7056C" w:rsidR="001922B7" w:rsidRDefault="00897CCE" w:rsidP="001922B7">
      <w:pPr>
        <w:pStyle w:val="Titulek"/>
      </w:pPr>
      <w:bookmarkStart w:id="75" w:name="_Toc99336248"/>
      <w:r>
        <w:t xml:space="preserve">Obrázek </w:t>
      </w:r>
      <w:fldSimple w:instr=" SEQ Obrázek \* ARABIC ">
        <w:r w:rsidR="00C112A7">
          <w:rPr>
            <w:noProof/>
          </w:rPr>
          <w:t>2</w:t>
        </w:r>
      </w:fldSimple>
      <w:r w:rsidR="001922B7">
        <w:t xml:space="preserve">. </w:t>
      </w:r>
      <w:r>
        <w:t>G</w:t>
      </w:r>
      <w:r w:rsidR="00770F5E" w:rsidRPr="00670594">
        <w:t xml:space="preserve">rafické vyhodnocení otázky </w:t>
      </w:r>
      <w:r w:rsidR="00076651" w:rsidRPr="00670594">
        <w:t>č</w:t>
      </w:r>
      <w:r w:rsidR="00076651">
        <w:t>. 2</w:t>
      </w:r>
      <w:bookmarkEnd w:id="75"/>
      <w:r w:rsidR="006E3AC1">
        <w:t> </w:t>
      </w:r>
    </w:p>
    <w:p w14:paraId="62A04C44" w14:textId="0EE9BB61" w:rsidR="00770F5E" w:rsidRPr="00670594" w:rsidRDefault="001922B7" w:rsidP="001922B7">
      <w:pPr>
        <w:pStyle w:val="UPOL-zdrojobrzku"/>
        <w:rPr>
          <w:b/>
          <w:bCs/>
        </w:rPr>
      </w:pPr>
      <w:r>
        <w:t>Zdroj: vlastní výzkum</w:t>
      </w:r>
    </w:p>
    <w:p w14:paraId="3BEC5439" w14:textId="20B509BB" w:rsidR="00C97969" w:rsidRDefault="00770F5E" w:rsidP="00897CCE">
      <w:pPr>
        <w:pStyle w:val="UPOL-normlntext"/>
      </w:pPr>
      <w:r>
        <w:t xml:space="preserve">Cílem otázky bylo zjistit věkové rozpětí mezi pedagogy mateřských škol Středočeského kraje. </w:t>
      </w:r>
      <w:r w:rsidR="00C97969">
        <w:t xml:space="preserve">Respondenti volili </w:t>
      </w:r>
      <w:r w:rsidR="006E3AC1">
        <w:t>ze </w:t>
      </w:r>
      <w:r w:rsidR="00C97969">
        <w:t>sedmi možností</w:t>
      </w:r>
      <w:r w:rsidR="00DF4F0B">
        <w:t>, které byly definovány pětiletým rozmezím</w:t>
      </w:r>
      <w:r w:rsidR="00C97969">
        <w:t>:</w:t>
      </w:r>
    </w:p>
    <w:p w14:paraId="0F28440F" w14:textId="55D8B253" w:rsidR="00C97969" w:rsidRDefault="00C97969" w:rsidP="00897CCE">
      <w:pPr>
        <w:pStyle w:val="UPOL-odrky"/>
        <w:keepNext/>
      </w:pPr>
      <w:r>
        <w:t>19-2</w:t>
      </w:r>
      <w:r w:rsidR="006E3AC1">
        <w:t>4 </w:t>
      </w:r>
      <w:r>
        <w:t>let</w:t>
      </w:r>
      <w:r w:rsidR="00897CCE">
        <w:t>;</w:t>
      </w:r>
    </w:p>
    <w:p w14:paraId="653C522F" w14:textId="753E0AB1" w:rsidR="00C97969" w:rsidRDefault="00C97969" w:rsidP="00897CCE">
      <w:pPr>
        <w:pStyle w:val="UPOL-odrky"/>
      </w:pPr>
      <w:r>
        <w:t>25-3</w:t>
      </w:r>
      <w:r w:rsidR="006E3AC1">
        <w:t>0 </w:t>
      </w:r>
      <w:r>
        <w:t>let</w:t>
      </w:r>
      <w:r w:rsidR="00897CCE">
        <w:t>;</w:t>
      </w:r>
    </w:p>
    <w:p w14:paraId="5467B226" w14:textId="682D21C2" w:rsidR="00C97969" w:rsidRDefault="00C97969" w:rsidP="00897CCE">
      <w:pPr>
        <w:pStyle w:val="UPOL-odrky"/>
      </w:pPr>
      <w:r>
        <w:t>31-3</w:t>
      </w:r>
      <w:r w:rsidR="006E3AC1">
        <w:t>6 </w:t>
      </w:r>
      <w:r>
        <w:t>let</w:t>
      </w:r>
      <w:r w:rsidR="00897CCE">
        <w:t>;</w:t>
      </w:r>
    </w:p>
    <w:p w14:paraId="76A6DCC5" w14:textId="2674FA40" w:rsidR="00C97969" w:rsidRDefault="00C97969" w:rsidP="00897CCE">
      <w:pPr>
        <w:pStyle w:val="UPOL-odrky"/>
      </w:pPr>
      <w:r>
        <w:t>37-4</w:t>
      </w:r>
      <w:r w:rsidR="006E3AC1">
        <w:t>2 </w:t>
      </w:r>
      <w:r>
        <w:t>let</w:t>
      </w:r>
      <w:r w:rsidR="00897CCE">
        <w:t>;</w:t>
      </w:r>
    </w:p>
    <w:p w14:paraId="39CE4DA2" w14:textId="70B13CDE" w:rsidR="00C97969" w:rsidRDefault="00C97969" w:rsidP="00897CCE">
      <w:pPr>
        <w:pStyle w:val="UPOL-odrky"/>
      </w:pPr>
      <w:r>
        <w:t>43-4</w:t>
      </w:r>
      <w:r w:rsidR="006E3AC1">
        <w:t>8 </w:t>
      </w:r>
      <w:r>
        <w:t>let</w:t>
      </w:r>
      <w:r w:rsidR="00897CCE">
        <w:t>;</w:t>
      </w:r>
    </w:p>
    <w:p w14:paraId="1A05B8CB" w14:textId="5A7905C3" w:rsidR="00C97969" w:rsidRDefault="00C97969" w:rsidP="00897CCE">
      <w:pPr>
        <w:pStyle w:val="UPOL-odrky"/>
        <w:keepNext/>
      </w:pPr>
      <w:r>
        <w:t>49-5</w:t>
      </w:r>
      <w:r w:rsidR="006E3AC1">
        <w:t>4 </w:t>
      </w:r>
      <w:r>
        <w:t>let</w:t>
      </w:r>
      <w:r w:rsidR="00897CCE">
        <w:t>;</w:t>
      </w:r>
    </w:p>
    <w:p w14:paraId="58AF8D4B" w14:textId="6FDEE014" w:rsidR="00C97969" w:rsidRDefault="00C97969" w:rsidP="00897CCE">
      <w:pPr>
        <w:pStyle w:val="UPOL-odrky"/>
      </w:pPr>
      <w:r>
        <w:t xml:space="preserve">více </w:t>
      </w:r>
      <w:r w:rsidR="006E3AC1">
        <w:t>než </w:t>
      </w:r>
      <w:r>
        <w:t>5</w:t>
      </w:r>
      <w:r w:rsidR="006E3AC1">
        <w:t>4 </w:t>
      </w:r>
      <w:r>
        <w:t>let</w:t>
      </w:r>
      <w:r w:rsidR="00897CCE">
        <w:t>.</w:t>
      </w:r>
    </w:p>
    <w:p w14:paraId="20DCBA97" w14:textId="4C0B9685" w:rsidR="00F563A6" w:rsidRDefault="00133250" w:rsidP="00F563A6">
      <w:pPr>
        <w:pStyle w:val="UPOL-normlntext"/>
      </w:pPr>
      <w:r>
        <w:t>Největší zastoupení tvoří pedagogové v rozmezí 43-4</w:t>
      </w:r>
      <w:r w:rsidR="006E3AC1">
        <w:t>8 </w:t>
      </w:r>
      <w:r>
        <w:t>let (16,3</w:t>
      </w:r>
      <w:r w:rsidR="00E72856">
        <w:t xml:space="preserve"> </w:t>
      </w:r>
      <w:r>
        <w:t>%).</w:t>
      </w:r>
      <w:r w:rsidR="00097794">
        <w:t xml:space="preserve"> </w:t>
      </w:r>
      <w:r w:rsidR="006E3AC1">
        <w:t>Na </w:t>
      </w:r>
      <w:r w:rsidR="00097794">
        <w:t xml:space="preserve">druhém místě </w:t>
      </w:r>
      <w:r w:rsidR="006E3AC1">
        <w:t>se </w:t>
      </w:r>
      <w:r w:rsidR="00097794">
        <w:t xml:space="preserve">umístili začínající pedagogové </w:t>
      </w:r>
      <w:r w:rsidR="006E3AC1">
        <w:t>ve </w:t>
      </w:r>
      <w:r w:rsidR="00097794">
        <w:t>věkovém rozmezí 19-2</w:t>
      </w:r>
      <w:r w:rsidR="006E3AC1">
        <w:t>4 </w:t>
      </w:r>
      <w:r w:rsidR="00097794">
        <w:t>let (15,4</w:t>
      </w:r>
      <w:r w:rsidR="00E72856">
        <w:t xml:space="preserve"> </w:t>
      </w:r>
      <w:r w:rsidR="00097794">
        <w:t>%).</w:t>
      </w:r>
      <w:r w:rsidR="0004307E">
        <w:t xml:space="preserve"> Nejmenší zastoupení tvoří pedagogové v rozpětí 37-4</w:t>
      </w:r>
      <w:r w:rsidR="006E3AC1">
        <w:t>2 </w:t>
      </w:r>
      <w:r w:rsidR="0004307E">
        <w:t>let (11,4</w:t>
      </w:r>
      <w:r w:rsidR="00E72856">
        <w:t xml:space="preserve"> </w:t>
      </w:r>
      <w:r w:rsidR="0004307E">
        <w:t>%).</w:t>
      </w:r>
    </w:p>
    <w:p w14:paraId="6131B51F" w14:textId="6029058B" w:rsidR="00724EA9" w:rsidRDefault="003E0668" w:rsidP="00724EA9">
      <w:pPr>
        <w:pStyle w:val="UPOL-Titulektabulkynadvlevo"/>
      </w:pPr>
      <w:bookmarkStart w:id="76" w:name="_Toc99336281"/>
      <w:r>
        <w:lastRenderedPageBreak/>
        <w:t xml:space="preserve">Tabulka </w:t>
      </w:r>
      <w:r w:rsidR="00AA3A79">
        <w:fldChar w:fldCharType="begin"/>
      </w:r>
      <w:r w:rsidR="00AA3A79">
        <w:instrText xml:space="preserve"> SEQ Tabulka \* ARABIC </w:instrText>
      </w:r>
      <w:r w:rsidR="00AA3A79">
        <w:fldChar w:fldCharType="separate"/>
      </w:r>
      <w:r w:rsidR="00C112A7">
        <w:rPr>
          <w:noProof/>
        </w:rPr>
        <w:t>3</w:t>
      </w:r>
      <w:r w:rsidR="00AA3A79">
        <w:rPr>
          <w:noProof/>
        </w:rPr>
        <w:fldChar w:fldCharType="end"/>
      </w:r>
      <w:r>
        <w:t xml:space="preserve">: </w:t>
      </w:r>
      <w:bookmarkEnd w:id="76"/>
      <w:r w:rsidR="00724EA9">
        <w:t xml:space="preserve">Absolutní a relativní hodnota výsledku otázky č. </w:t>
      </w:r>
      <w:r w:rsidR="00626AF4">
        <w:t>2</w:t>
      </w:r>
    </w:p>
    <w:p w14:paraId="2C13C1D3" w14:textId="4AFE4EC9" w:rsidR="00F563A6" w:rsidRDefault="00F563A6" w:rsidP="003E0668">
      <w:pPr>
        <w:pStyle w:val="UPOL-Titulektabulkynadvlevo"/>
      </w:pPr>
    </w:p>
    <w:tbl>
      <w:tblPr>
        <w:tblStyle w:val="Mkatabulky"/>
        <w:tblW w:w="5000" w:type="pct"/>
        <w:tblLook w:val="04A0" w:firstRow="1" w:lastRow="0" w:firstColumn="1" w:lastColumn="0" w:noHBand="0" w:noVBand="1"/>
      </w:tblPr>
      <w:tblGrid>
        <w:gridCol w:w="2983"/>
        <w:gridCol w:w="2954"/>
        <w:gridCol w:w="2840"/>
      </w:tblGrid>
      <w:tr w:rsidR="00F90D53" w14:paraId="2476B750" w14:textId="77777777" w:rsidTr="003E0668">
        <w:tc>
          <w:tcPr>
            <w:tcW w:w="1699" w:type="pct"/>
          </w:tcPr>
          <w:p w14:paraId="6ACC62DD" w14:textId="4EC7CFF3" w:rsidR="00F90D53" w:rsidRPr="00EC7230" w:rsidRDefault="00F90D53" w:rsidP="003E0668">
            <w:pPr>
              <w:pStyle w:val="UPOL-normlntext"/>
              <w:keepNext/>
              <w:keepLines/>
              <w:spacing w:line="240" w:lineRule="auto"/>
              <w:ind w:firstLine="0"/>
              <w:jc w:val="center"/>
              <w:rPr>
                <w:b/>
                <w:bCs/>
              </w:rPr>
            </w:pPr>
            <w:r>
              <w:rPr>
                <w:b/>
                <w:bCs/>
              </w:rPr>
              <w:t>věk</w:t>
            </w:r>
          </w:p>
        </w:tc>
        <w:tc>
          <w:tcPr>
            <w:tcW w:w="3301" w:type="pct"/>
            <w:gridSpan w:val="2"/>
          </w:tcPr>
          <w:p w14:paraId="731B6669" w14:textId="1AAADB2F" w:rsidR="00F90D53" w:rsidRPr="00EC7230" w:rsidRDefault="00F90D53" w:rsidP="003E0668">
            <w:pPr>
              <w:pStyle w:val="UPOL-normlntext"/>
              <w:keepNext/>
              <w:keepLines/>
              <w:spacing w:line="240" w:lineRule="auto"/>
              <w:ind w:firstLine="0"/>
              <w:jc w:val="center"/>
              <w:rPr>
                <w:b/>
                <w:bCs/>
              </w:rPr>
            </w:pPr>
            <w:r>
              <w:rPr>
                <w:b/>
                <w:bCs/>
              </w:rPr>
              <w:t>respondenti</w:t>
            </w:r>
          </w:p>
        </w:tc>
      </w:tr>
      <w:tr w:rsidR="00F90D53" w14:paraId="2BEA2D0F" w14:textId="77777777" w:rsidTr="003E0668">
        <w:tc>
          <w:tcPr>
            <w:tcW w:w="1699" w:type="pct"/>
            <w:tcBorders>
              <w:bottom w:val="single" w:sz="4" w:space="0" w:color="auto"/>
            </w:tcBorders>
          </w:tcPr>
          <w:p w14:paraId="7CFDEA0A" w14:textId="77777777" w:rsidR="00F90D53" w:rsidRPr="00EC7230" w:rsidRDefault="00F90D53" w:rsidP="003E0668">
            <w:pPr>
              <w:pStyle w:val="UPOL-normlntext"/>
              <w:keepNext/>
              <w:keepLines/>
              <w:spacing w:line="240" w:lineRule="auto"/>
              <w:ind w:firstLine="0"/>
              <w:jc w:val="center"/>
              <w:rPr>
                <w:b/>
                <w:bCs/>
              </w:rPr>
            </w:pPr>
          </w:p>
        </w:tc>
        <w:tc>
          <w:tcPr>
            <w:tcW w:w="1683" w:type="pct"/>
            <w:tcBorders>
              <w:bottom w:val="single" w:sz="4" w:space="0" w:color="auto"/>
            </w:tcBorders>
          </w:tcPr>
          <w:p w14:paraId="79633B58" w14:textId="532F366D" w:rsidR="00F90D53" w:rsidRPr="00EC7230" w:rsidRDefault="00F90D53" w:rsidP="003E0668">
            <w:pPr>
              <w:pStyle w:val="UPOL-normlntext"/>
              <w:keepNext/>
              <w:keepLines/>
              <w:spacing w:line="240" w:lineRule="auto"/>
              <w:ind w:firstLine="0"/>
              <w:jc w:val="center"/>
              <w:rPr>
                <w:b/>
                <w:bCs/>
              </w:rPr>
            </w:pPr>
            <w:r w:rsidRPr="00EC7230">
              <w:rPr>
                <w:b/>
                <w:bCs/>
              </w:rPr>
              <w:t>absolutní h</w:t>
            </w:r>
            <w:r w:rsidR="00A972FC">
              <w:rPr>
                <w:b/>
                <w:bCs/>
              </w:rPr>
              <w:t>odnota</w:t>
            </w:r>
          </w:p>
        </w:tc>
        <w:tc>
          <w:tcPr>
            <w:tcW w:w="1619" w:type="pct"/>
            <w:tcBorders>
              <w:bottom w:val="single" w:sz="4" w:space="0" w:color="auto"/>
            </w:tcBorders>
          </w:tcPr>
          <w:p w14:paraId="6EE8A384" w14:textId="43B8ECCD" w:rsidR="00F90D53" w:rsidRPr="00EC7230" w:rsidRDefault="00F90D53" w:rsidP="003E0668">
            <w:pPr>
              <w:pStyle w:val="UPOL-normlntext"/>
              <w:keepNext/>
              <w:keepLines/>
              <w:spacing w:line="240" w:lineRule="auto"/>
              <w:ind w:firstLine="0"/>
              <w:jc w:val="center"/>
              <w:rPr>
                <w:b/>
                <w:bCs/>
              </w:rPr>
            </w:pPr>
            <w:r w:rsidRPr="00EC7230">
              <w:rPr>
                <w:b/>
                <w:bCs/>
              </w:rPr>
              <w:t>relativní h</w:t>
            </w:r>
            <w:r w:rsidR="00A972FC">
              <w:rPr>
                <w:b/>
                <w:bCs/>
              </w:rPr>
              <w:t>odnota</w:t>
            </w:r>
          </w:p>
        </w:tc>
      </w:tr>
      <w:tr w:rsidR="00F90D53" w14:paraId="3286BF6E" w14:textId="77777777" w:rsidTr="003E0668">
        <w:tc>
          <w:tcPr>
            <w:tcW w:w="1699" w:type="pct"/>
            <w:tcBorders>
              <w:top w:val="single" w:sz="4" w:space="0" w:color="auto"/>
            </w:tcBorders>
          </w:tcPr>
          <w:p w14:paraId="467A423A" w14:textId="17DEC9AB" w:rsidR="00F90D53" w:rsidRDefault="00F90D53" w:rsidP="003E0668">
            <w:pPr>
              <w:pStyle w:val="UPOL-normlntext"/>
              <w:keepNext/>
              <w:keepLines/>
              <w:spacing w:line="240" w:lineRule="auto"/>
              <w:ind w:firstLine="0"/>
            </w:pPr>
            <w:r>
              <w:t>19 - 24 let</w:t>
            </w:r>
          </w:p>
        </w:tc>
        <w:tc>
          <w:tcPr>
            <w:tcW w:w="1683" w:type="pct"/>
            <w:tcBorders>
              <w:top w:val="single" w:sz="4" w:space="0" w:color="auto"/>
            </w:tcBorders>
          </w:tcPr>
          <w:p w14:paraId="51CF5AFC" w14:textId="6D45C04E" w:rsidR="00F90D53" w:rsidRDefault="00527207" w:rsidP="00EF5736">
            <w:pPr>
              <w:pStyle w:val="UPOL-normlntext"/>
              <w:keepNext/>
              <w:keepLines/>
              <w:spacing w:line="240" w:lineRule="auto"/>
              <w:ind w:firstLine="0"/>
              <w:jc w:val="right"/>
            </w:pPr>
            <w:r>
              <w:t>19</w:t>
            </w:r>
          </w:p>
        </w:tc>
        <w:tc>
          <w:tcPr>
            <w:tcW w:w="1619" w:type="pct"/>
            <w:tcBorders>
              <w:top w:val="single" w:sz="4" w:space="0" w:color="auto"/>
            </w:tcBorders>
          </w:tcPr>
          <w:p w14:paraId="1AE25AC7" w14:textId="24CA4A24" w:rsidR="00F90D53" w:rsidRDefault="00821BDE" w:rsidP="00EF5736">
            <w:pPr>
              <w:pStyle w:val="UPOL-normlntext"/>
              <w:keepNext/>
              <w:keepLines/>
              <w:spacing w:line="240" w:lineRule="auto"/>
              <w:ind w:firstLine="0"/>
              <w:jc w:val="right"/>
            </w:pPr>
            <w:r>
              <w:t>15, 4 %</w:t>
            </w:r>
          </w:p>
        </w:tc>
      </w:tr>
      <w:tr w:rsidR="00F90D53" w14:paraId="0D9D37A1" w14:textId="77777777" w:rsidTr="003E0668">
        <w:tc>
          <w:tcPr>
            <w:tcW w:w="1699" w:type="pct"/>
          </w:tcPr>
          <w:p w14:paraId="73FEE821" w14:textId="3307821C" w:rsidR="00F90D53" w:rsidRDefault="00F44964" w:rsidP="003E0668">
            <w:pPr>
              <w:pStyle w:val="UPOL-normlntext"/>
              <w:keepNext/>
              <w:keepLines/>
              <w:spacing w:line="240" w:lineRule="auto"/>
              <w:ind w:firstLine="0"/>
            </w:pPr>
            <w:r>
              <w:t>25 - 30 let</w:t>
            </w:r>
          </w:p>
        </w:tc>
        <w:tc>
          <w:tcPr>
            <w:tcW w:w="1683" w:type="pct"/>
          </w:tcPr>
          <w:p w14:paraId="766AB37A" w14:textId="4225D87E" w:rsidR="00F90D53" w:rsidRDefault="005E142B" w:rsidP="00EF5736">
            <w:pPr>
              <w:pStyle w:val="UPOL-normlntext"/>
              <w:keepNext/>
              <w:keepLines/>
              <w:spacing w:line="240" w:lineRule="auto"/>
              <w:ind w:firstLine="0"/>
              <w:jc w:val="right"/>
            </w:pPr>
            <w:r>
              <w:t>18</w:t>
            </w:r>
          </w:p>
        </w:tc>
        <w:tc>
          <w:tcPr>
            <w:tcW w:w="1619" w:type="pct"/>
          </w:tcPr>
          <w:p w14:paraId="76744B53" w14:textId="278477C0" w:rsidR="00F90D53" w:rsidRDefault="00FA67A3" w:rsidP="00EF5736">
            <w:pPr>
              <w:pStyle w:val="UPOL-normlntext"/>
              <w:keepNext/>
              <w:keepLines/>
              <w:spacing w:line="240" w:lineRule="auto"/>
              <w:ind w:firstLine="0"/>
              <w:jc w:val="right"/>
            </w:pPr>
            <w:r>
              <w:t>14, 6</w:t>
            </w:r>
            <w:r w:rsidR="00A504D4">
              <w:t xml:space="preserve"> %</w:t>
            </w:r>
          </w:p>
        </w:tc>
      </w:tr>
      <w:tr w:rsidR="00F90D53" w14:paraId="61B20018" w14:textId="77777777" w:rsidTr="003E0668">
        <w:tc>
          <w:tcPr>
            <w:tcW w:w="1699" w:type="pct"/>
          </w:tcPr>
          <w:p w14:paraId="13DEB7A0" w14:textId="61EED34A" w:rsidR="00F90D53" w:rsidRDefault="00050769" w:rsidP="003E0668">
            <w:pPr>
              <w:pStyle w:val="UPOL-normlntext"/>
              <w:keepNext/>
              <w:keepLines/>
              <w:spacing w:line="240" w:lineRule="auto"/>
              <w:ind w:firstLine="0"/>
            </w:pPr>
            <w:r>
              <w:t>31 - 36 let</w:t>
            </w:r>
          </w:p>
        </w:tc>
        <w:tc>
          <w:tcPr>
            <w:tcW w:w="1683" w:type="pct"/>
          </w:tcPr>
          <w:p w14:paraId="636BC286" w14:textId="4905665F" w:rsidR="00F90D53" w:rsidRDefault="00050769" w:rsidP="00EF5736">
            <w:pPr>
              <w:pStyle w:val="UPOL-normlntext"/>
              <w:keepNext/>
              <w:keepLines/>
              <w:spacing w:line="240" w:lineRule="auto"/>
              <w:ind w:firstLine="0"/>
              <w:jc w:val="right"/>
            </w:pPr>
            <w:r>
              <w:t>18</w:t>
            </w:r>
          </w:p>
        </w:tc>
        <w:tc>
          <w:tcPr>
            <w:tcW w:w="1619" w:type="pct"/>
          </w:tcPr>
          <w:p w14:paraId="381280DF" w14:textId="12FCDA08" w:rsidR="00F90D53" w:rsidRDefault="00FA67A3" w:rsidP="00EF5736">
            <w:pPr>
              <w:pStyle w:val="UPOL-normlntext"/>
              <w:keepNext/>
              <w:keepLines/>
              <w:spacing w:line="240" w:lineRule="auto"/>
              <w:ind w:firstLine="0"/>
              <w:jc w:val="right"/>
            </w:pPr>
            <w:r>
              <w:t>14, 6 %</w:t>
            </w:r>
          </w:p>
        </w:tc>
      </w:tr>
      <w:tr w:rsidR="00F90D53" w14:paraId="18FB745E" w14:textId="77777777" w:rsidTr="003E0668">
        <w:tc>
          <w:tcPr>
            <w:tcW w:w="1699" w:type="pct"/>
          </w:tcPr>
          <w:p w14:paraId="55CE2DC8" w14:textId="4B39738B" w:rsidR="00F90D53" w:rsidRDefault="005E2CBE" w:rsidP="003E0668">
            <w:pPr>
              <w:pStyle w:val="UPOL-normlntext"/>
              <w:keepNext/>
              <w:keepLines/>
              <w:spacing w:line="240" w:lineRule="auto"/>
              <w:ind w:firstLine="0"/>
            </w:pPr>
            <w:r>
              <w:t>37 - 42 let</w:t>
            </w:r>
          </w:p>
        </w:tc>
        <w:tc>
          <w:tcPr>
            <w:tcW w:w="1683" w:type="pct"/>
          </w:tcPr>
          <w:p w14:paraId="04BA9135" w14:textId="3C771E10" w:rsidR="00F90D53" w:rsidRDefault="005E2CBE" w:rsidP="00EF5736">
            <w:pPr>
              <w:pStyle w:val="UPOL-normlntext"/>
              <w:keepNext/>
              <w:keepLines/>
              <w:spacing w:line="240" w:lineRule="auto"/>
              <w:ind w:firstLine="0"/>
              <w:jc w:val="right"/>
            </w:pPr>
            <w:r>
              <w:t>14</w:t>
            </w:r>
          </w:p>
        </w:tc>
        <w:tc>
          <w:tcPr>
            <w:tcW w:w="1619" w:type="pct"/>
          </w:tcPr>
          <w:p w14:paraId="046154BB" w14:textId="33D84080" w:rsidR="00F90D53" w:rsidRDefault="00BC49CF" w:rsidP="00EF5736">
            <w:pPr>
              <w:pStyle w:val="UPOL-normlntext"/>
              <w:keepNext/>
              <w:keepLines/>
              <w:spacing w:line="240" w:lineRule="auto"/>
              <w:ind w:firstLine="0"/>
              <w:jc w:val="right"/>
            </w:pPr>
            <w:r>
              <w:t>11, 4 %</w:t>
            </w:r>
          </w:p>
        </w:tc>
      </w:tr>
      <w:tr w:rsidR="00F90D53" w14:paraId="2D2E533E" w14:textId="77777777" w:rsidTr="003E0668">
        <w:tc>
          <w:tcPr>
            <w:tcW w:w="1699" w:type="pct"/>
          </w:tcPr>
          <w:p w14:paraId="3A0E9971" w14:textId="2CA65E25" w:rsidR="00F90D53" w:rsidRDefault="00EE14DE" w:rsidP="003E0668">
            <w:pPr>
              <w:pStyle w:val="UPOL-normlntext"/>
              <w:keepNext/>
              <w:keepLines/>
              <w:spacing w:line="240" w:lineRule="auto"/>
              <w:ind w:firstLine="0"/>
            </w:pPr>
            <w:r>
              <w:t>43 - 48 let</w:t>
            </w:r>
          </w:p>
        </w:tc>
        <w:tc>
          <w:tcPr>
            <w:tcW w:w="1683" w:type="pct"/>
          </w:tcPr>
          <w:p w14:paraId="01ABEC21" w14:textId="0F30C505" w:rsidR="00F90D53" w:rsidRDefault="00A53F7E" w:rsidP="00EF5736">
            <w:pPr>
              <w:pStyle w:val="UPOL-normlntext"/>
              <w:keepNext/>
              <w:keepLines/>
              <w:spacing w:line="240" w:lineRule="auto"/>
              <w:ind w:firstLine="0"/>
              <w:jc w:val="right"/>
            </w:pPr>
            <w:r>
              <w:t>20</w:t>
            </w:r>
          </w:p>
        </w:tc>
        <w:tc>
          <w:tcPr>
            <w:tcW w:w="1619" w:type="pct"/>
          </w:tcPr>
          <w:p w14:paraId="3B8E6762" w14:textId="53906E82" w:rsidR="00F90D53" w:rsidRDefault="001D597A" w:rsidP="00EF5736">
            <w:pPr>
              <w:pStyle w:val="UPOL-normlntext"/>
              <w:keepNext/>
              <w:keepLines/>
              <w:spacing w:line="240" w:lineRule="auto"/>
              <w:ind w:firstLine="0"/>
              <w:jc w:val="right"/>
            </w:pPr>
            <w:r>
              <w:t>16, 3 %</w:t>
            </w:r>
          </w:p>
        </w:tc>
      </w:tr>
      <w:tr w:rsidR="00F90D53" w14:paraId="6EBED1B5" w14:textId="77777777" w:rsidTr="003E0668">
        <w:tc>
          <w:tcPr>
            <w:tcW w:w="1699" w:type="pct"/>
          </w:tcPr>
          <w:p w14:paraId="1C326647" w14:textId="5254F260" w:rsidR="00F90D53" w:rsidRDefault="00FB4DB6" w:rsidP="003E0668">
            <w:pPr>
              <w:pStyle w:val="UPOL-normlntext"/>
              <w:keepNext/>
              <w:keepLines/>
              <w:spacing w:line="240" w:lineRule="auto"/>
              <w:ind w:firstLine="0"/>
            </w:pPr>
            <w:r>
              <w:t>49 - 54</w:t>
            </w:r>
            <w:r w:rsidR="00697FAC">
              <w:t xml:space="preserve"> let</w:t>
            </w:r>
          </w:p>
        </w:tc>
        <w:tc>
          <w:tcPr>
            <w:tcW w:w="1683" w:type="pct"/>
          </w:tcPr>
          <w:p w14:paraId="653C346F" w14:textId="40B9927B" w:rsidR="00F90D53" w:rsidRDefault="00FB4DB6" w:rsidP="00EF5736">
            <w:pPr>
              <w:pStyle w:val="UPOL-normlntext"/>
              <w:keepNext/>
              <w:keepLines/>
              <w:spacing w:line="240" w:lineRule="auto"/>
              <w:ind w:firstLine="0"/>
              <w:jc w:val="right"/>
            </w:pPr>
            <w:r>
              <w:t>16</w:t>
            </w:r>
          </w:p>
        </w:tc>
        <w:tc>
          <w:tcPr>
            <w:tcW w:w="1619" w:type="pct"/>
          </w:tcPr>
          <w:p w14:paraId="51B46808" w14:textId="15FCEB5D" w:rsidR="00F90D53" w:rsidRDefault="007E1C40" w:rsidP="00EF5736">
            <w:pPr>
              <w:pStyle w:val="UPOL-normlntext"/>
              <w:keepNext/>
              <w:keepLines/>
              <w:spacing w:line="240" w:lineRule="auto"/>
              <w:ind w:firstLine="0"/>
              <w:jc w:val="right"/>
            </w:pPr>
            <w:r>
              <w:t>13 %</w:t>
            </w:r>
          </w:p>
        </w:tc>
      </w:tr>
      <w:tr w:rsidR="00F90D53" w14:paraId="0E40172F" w14:textId="77777777" w:rsidTr="003E0668">
        <w:tc>
          <w:tcPr>
            <w:tcW w:w="1699" w:type="pct"/>
          </w:tcPr>
          <w:p w14:paraId="0DB67441" w14:textId="17DBB833" w:rsidR="00F90D53" w:rsidRDefault="00542A59" w:rsidP="003E0668">
            <w:pPr>
              <w:pStyle w:val="UPOL-normlntext"/>
              <w:keepNext/>
              <w:keepLines/>
              <w:spacing w:line="240" w:lineRule="auto"/>
              <w:ind w:firstLine="0"/>
            </w:pPr>
            <w:r>
              <w:t>nad 54 let</w:t>
            </w:r>
          </w:p>
        </w:tc>
        <w:tc>
          <w:tcPr>
            <w:tcW w:w="1683" w:type="pct"/>
          </w:tcPr>
          <w:p w14:paraId="29800CCF" w14:textId="3BECEFAD" w:rsidR="00F90D53" w:rsidRDefault="003C5388" w:rsidP="00EF5736">
            <w:pPr>
              <w:pStyle w:val="UPOL-normlntext"/>
              <w:keepNext/>
              <w:keepLines/>
              <w:spacing w:line="240" w:lineRule="auto"/>
              <w:ind w:firstLine="0"/>
              <w:jc w:val="right"/>
            </w:pPr>
            <w:r>
              <w:t>18</w:t>
            </w:r>
          </w:p>
        </w:tc>
        <w:tc>
          <w:tcPr>
            <w:tcW w:w="1619" w:type="pct"/>
          </w:tcPr>
          <w:p w14:paraId="30782503" w14:textId="3AC38EF4" w:rsidR="00F90D53" w:rsidRDefault="007348D7" w:rsidP="00EF5736">
            <w:pPr>
              <w:pStyle w:val="UPOL-normlntext"/>
              <w:keepNext/>
              <w:keepLines/>
              <w:spacing w:line="240" w:lineRule="auto"/>
              <w:ind w:firstLine="0"/>
              <w:jc w:val="right"/>
            </w:pPr>
            <w:r>
              <w:t>14, 6 %</w:t>
            </w:r>
          </w:p>
        </w:tc>
      </w:tr>
    </w:tbl>
    <w:p w14:paraId="0546C242" w14:textId="0818F997" w:rsidR="003E0668" w:rsidRPr="009C6283" w:rsidRDefault="003E0668" w:rsidP="003E0668">
      <w:pPr>
        <w:pStyle w:val="UPOL-zdrojobrzku"/>
      </w:pPr>
      <w:r>
        <w:t xml:space="preserve">Zdroj: </w:t>
      </w:r>
      <w:r w:rsidR="00903C1D" w:rsidRPr="00903C1D">
        <w:rPr>
          <w:u w:color="FFFFFF" w:themeColor="background1"/>
        </w:rPr>
        <w:t>vlastní výzkum</w:t>
      </w:r>
    </w:p>
    <w:p w14:paraId="06D64275" w14:textId="65DFED8E" w:rsidR="000165F7" w:rsidRPr="0081017E" w:rsidRDefault="000165F7" w:rsidP="0081017E">
      <w:pPr>
        <w:pStyle w:val="UPOL-drobnnadpis"/>
      </w:pPr>
      <w:r w:rsidRPr="0081017E">
        <w:t xml:space="preserve">Otázka </w:t>
      </w:r>
      <w:r w:rsidR="00076651" w:rsidRPr="0081017E">
        <w:t>č</w:t>
      </w:r>
      <w:r w:rsidR="00076651">
        <w:t xml:space="preserve">. </w:t>
      </w:r>
      <w:r w:rsidR="00076651" w:rsidRPr="0081017E">
        <w:t>3</w:t>
      </w:r>
      <w:r w:rsidR="006E3AC1" w:rsidRPr="0081017E">
        <w:t> </w:t>
      </w:r>
      <w:r w:rsidRPr="0081017E">
        <w:t>- počet let praxe v MŠ</w:t>
      </w:r>
    </w:p>
    <w:p w14:paraId="62C9BD85" w14:textId="52DD2D89" w:rsidR="000165F7" w:rsidRDefault="000F5FF0" w:rsidP="0081017E">
      <w:pPr>
        <w:pStyle w:val="UPOL-Obrzek"/>
      </w:pPr>
      <w:r>
        <w:drawing>
          <wp:inline distT="0" distB="0" distL="0" distR="0" wp14:anchorId="6A9F4C5D" wp14:editId="6F279FF9">
            <wp:extent cx="4951828" cy="3327010"/>
            <wp:effectExtent l="0" t="0" r="1270" b="6985"/>
            <wp:docPr id="72" name="Graf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A1907A" w14:textId="6BE482ED" w:rsidR="001922B7" w:rsidRDefault="0081017E" w:rsidP="001922B7">
      <w:pPr>
        <w:pStyle w:val="Titulek"/>
      </w:pPr>
      <w:bookmarkStart w:id="77" w:name="_Toc99336249"/>
      <w:r>
        <w:t xml:space="preserve">Obrázek </w:t>
      </w:r>
      <w:fldSimple w:instr=" SEQ Obrázek \* ARABIC ">
        <w:r w:rsidR="00C112A7">
          <w:rPr>
            <w:noProof/>
          </w:rPr>
          <w:t>3</w:t>
        </w:r>
      </w:fldSimple>
      <w:r w:rsidR="001922B7">
        <w:t xml:space="preserve">. </w:t>
      </w:r>
      <w:r>
        <w:t>G</w:t>
      </w:r>
      <w:r w:rsidR="00BE468E" w:rsidRPr="00670594">
        <w:t xml:space="preserve">rafické vyhodnocení otázky </w:t>
      </w:r>
      <w:r w:rsidR="00076651" w:rsidRPr="00670594">
        <w:t>č</w:t>
      </w:r>
      <w:r w:rsidR="00076651">
        <w:t>. 3</w:t>
      </w:r>
      <w:bookmarkEnd w:id="77"/>
      <w:r w:rsidR="006E3AC1">
        <w:t> </w:t>
      </w:r>
    </w:p>
    <w:p w14:paraId="0A28BC1C" w14:textId="5D51FC67" w:rsidR="00BE468E" w:rsidRDefault="001922B7" w:rsidP="00702B21">
      <w:pPr>
        <w:pStyle w:val="UPOL-zdrojobrzku"/>
        <w:jc w:val="left"/>
      </w:pPr>
      <w:r>
        <w:t>Zdroj: vlastní výzkum</w:t>
      </w:r>
    </w:p>
    <w:p w14:paraId="6F2DA802" w14:textId="3B49CB62" w:rsidR="005A3A62" w:rsidRDefault="003E0668" w:rsidP="003E0668">
      <w:pPr>
        <w:pStyle w:val="UPOL-Titulektabulkynadvlevo"/>
      </w:pPr>
      <w:bookmarkStart w:id="78" w:name="_Toc99336282"/>
      <w:r>
        <w:lastRenderedPageBreak/>
        <w:t xml:space="preserve">Tabulka </w:t>
      </w:r>
      <w:r w:rsidR="00AA3A79">
        <w:fldChar w:fldCharType="begin"/>
      </w:r>
      <w:r w:rsidR="00AA3A79">
        <w:instrText xml:space="preserve"> SEQ Tabulka \* ARABIC </w:instrText>
      </w:r>
      <w:r w:rsidR="00AA3A79">
        <w:fldChar w:fldCharType="separate"/>
      </w:r>
      <w:r w:rsidR="00C112A7">
        <w:rPr>
          <w:noProof/>
        </w:rPr>
        <w:t>4</w:t>
      </w:r>
      <w:r w:rsidR="00AA3A79">
        <w:rPr>
          <w:noProof/>
        </w:rPr>
        <w:fldChar w:fldCharType="end"/>
      </w:r>
      <w:r>
        <w:t>:</w:t>
      </w:r>
      <w:bookmarkEnd w:id="78"/>
      <w:r>
        <w:t xml:space="preserve"> </w:t>
      </w:r>
      <w:r w:rsidR="001D26EB">
        <w:t>Absolutní a relativní hodnota výsledku otázky č.</w:t>
      </w:r>
      <w:r w:rsidR="0088081F">
        <w:t xml:space="preserve"> </w:t>
      </w:r>
      <w:r w:rsidR="001D26EB">
        <w:t>3</w:t>
      </w:r>
    </w:p>
    <w:tbl>
      <w:tblPr>
        <w:tblStyle w:val="Mkatabulky"/>
        <w:tblW w:w="5000" w:type="pct"/>
        <w:tblLook w:val="04A0" w:firstRow="1" w:lastRow="0" w:firstColumn="1" w:lastColumn="0" w:noHBand="0" w:noVBand="1"/>
      </w:tblPr>
      <w:tblGrid>
        <w:gridCol w:w="2983"/>
        <w:gridCol w:w="2954"/>
        <w:gridCol w:w="2840"/>
      </w:tblGrid>
      <w:tr w:rsidR="005A3A62" w:rsidRPr="00EC7230" w14:paraId="62833E78" w14:textId="77777777" w:rsidTr="003E0668">
        <w:tc>
          <w:tcPr>
            <w:tcW w:w="1699" w:type="pct"/>
          </w:tcPr>
          <w:p w14:paraId="51E347B1" w14:textId="4506B42E" w:rsidR="005A3A62" w:rsidRPr="00EC7230" w:rsidRDefault="005A3A62" w:rsidP="003E0668">
            <w:pPr>
              <w:pStyle w:val="UPOL-normlntext"/>
              <w:keepNext/>
              <w:keepLines/>
              <w:spacing w:line="240" w:lineRule="auto"/>
              <w:ind w:firstLine="0"/>
              <w:jc w:val="center"/>
              <w:rPr>
                <w:b/>
                <w:bCs/>
              </w:rPr>
            </w:pPr>
            <w:r>
              <w:rPr>
                <w:b/>
                <w:bCs/>
              </w:rPr>
              <w:t>počet let</w:t>
            </w:r>
          </w:p>
        </w:tc>
        <w:tc>
          <w:tcPr>
            <w:tcW w:w="3301" w:type="pct"/>
            <w:gridSpan w:val="2"/>
          </w:tcPr>
          <w:p w14:paraId="174238A1" w14:textId="77777777" w:rsidR="005A3A62" w:rsidRPr="00EC7230" w:rsidRDefault="005A3A62" w:rsidP="003E0668">
            <w:pPr>
              <w:pStyle w:val="UPOL-normlntext"/>
              <w:keepNext/>
              <w:keepLines/>
              <w:spacing w:line="240" w:lineRule="auto"/>
              <w:ind w:firstLine="0"/>
              <w:jc w:val="center"/>
              <w:rPr>
                <w:b/>
                <w:bCs/>
              </w:rPr>
            </w:pPr>
            <w:r>
              <w:rPr>
                <w:b/>
                <w:bCs/>
              </w:rPr>
              <w:t>respondenti</w:t>
            </w:r>
          </w:p>
        </w:tc>
      </w:tr>
      <w:tr w:rsidR="005A3A62" w:rsidRPr="00EC7230" w14:paraId="5BAB607E" w14:textId="77777777" w:rsidTr="003E0668">
        <w:tc>
          <w:tcPr>
            <w:tcW w:w="1699" w:type="pct"/>
            <w:tcBorders>
              <w:bottom w:val="single" w:sz="4" w:space="0" w:color="auto"/>
            </w:tcBorders>
          </w:tcPr>
          <w:p w14:paraId="60007475" w14:textId="77777777" w:rsidR="005A3A62" w:rsidRPr="00EC7230" w:rsidRDefault="005A3A62" w:rsidP="003E0668">
            <w:pPr>
              <w:pStyle w:val="UPOL-normlntext"/>
              <w:keepNext/>
              <w:keepLines/>
              <w:spacing w:line="240" w:lineRule="auto"/>
              <w:ind w:firstLine="0"/>
              <w:jc w:val="center"/>
              <w:rPr>
                <w:b/>
                <w:bCs/>
              </w:rPr>
            </w:pPr>
          </w:p>
        </w:tc>
        <w:tc>
          <w:tcPr>
            <w:tcW w:w="1683" w:type="pct"/>
            <w:tcBorders>
              <w:bottom w:val="single" w:sz="4" w:space="0" w:color="auto"/>
            </w:tcBorders>
          </w:tcPr>
          <w:p w14:paraId="0C8097CE" w14:textId="37CA14A5" w:rsidR="005A3A62" w:rsidRPr="00EC7230" w:rsidRDefault="005A3A62" w:rsidP="003E0668">
            <w:pPr>
              <w:pStyle w:val="UPOL-normlntext"/>
              <w:keepNext/>
              <w:keepLines/>
              <w:spacing w:line="240" w:lineRule="auto"/>
              <w:ind w:firstLine="0"/>
              <w:jc w:val="center"/>
              <w:rPr>
                <w:b/>
                <w:bCs/>
              </w:rPr>
            </w:pPr>
            <w:r w:rsidRPr="00EC7230">
              <w:rPr>
                <w:b/>
                <w:bCs/>
              </w:rPr>
              <w:t>absolutní h</w:t>
            </w:r>
            <w:r w:rsidR="00D26892">
              <w:rPr>
                <w:b/>
                <w:bCs/>
              </w:rPr>
              <w:t>odnota</w:t>
            </w:r>
          </w:p>
        </w:tc>
        <w:tc>
          <w:tcPr>
            <w:tcW w:w="1618" w:type="pct"/>
            <w:tcBorders>
              <w:bottom w:val="single" w:sz="4" w:space="0" w:color="auto"/>
            </w:tcBorders>
          </w:tcPr>
          <w:p w14:paraId="3C4C7182" w14:textId="27DDED29" w:rsidR="005A3A62" w:rsidRPr="00EC7230" w:rsidRDefault="005A3A62" w:rsidP="003E0668">
            <w:pPr>
              <w:pStyle w:val="UPOL-normlntext"/>
              <w:keepNext/>
              <w:keepLines/>
              <w:spacing w:line="240" w:lineRule="auto"/>
              <w:ind w:firstLine="0"/>
              <w:jc w:val="center"/>
              <w:rPr>
                <w:b/>
                <w:bCs/>
              </w:rPr>
            </w:pPr>
            <w:r w:rsidRPr="00EC7230">
              <w:rPr>
                <w:b/>
                <w:bCs/>
              </w:rPr>
              <w:t>relativní h</w:t>
            </w:r>
            <w:r w:rsidR="00D26892">
              <w:rPr>
                <w:b/>
                <w:bCs/>
              </w:rPr>
              <w:t>odnota</w:t>
            </w:r>
          </w:p>
        </w:tc>
      </w:tr>
      <w:tr w:rsidR="005A3A62" w14:paraId="43228AD4" w14:textId="77777777" w:rsidTr="003E0668">
        <w:tc>
          <w:tcPr>
            <w:tcW w:w="1699" w:type="pct"/>
            <w:tcBorders>
              <w:top w:val="single" w:sz="4" w:space="0" w:color="auto"/>
            </w:tcBorders>
          </w:tcPr>
          <w:p w14:paraId="58A19A90" w14:textId="0241A97A" w:rsidR="005A3A62" w:rsidRDefault="005A3A62" w:rsidP="003E0668">
            <w:pPr>
              <w:pStyle w:val="UPOL-normlntext"/>
              <w:keepNext/>
              <w:keepLines/>
              <w:spacing w:line="240" w:lineRule="auto"/>
              <w:ind w:firstLine="0"/>
            </w:pPr>
            <w:r>
              <w:t>méně než 1 rok</w:t>
            </w:r>
          </w:p>
        </w:tc>
        <w:tc>
          <w:tcPr>
            <w:tcW w:w="1683" w:type="pct"/>
            <w:tcBorders>
              <w:top w:val="single" w:sz="4" w:space="0" w:color="auto"/>
            </w:tcBorders>
          </w:tcPr>
          <w:p w14:paraId="4AB36984" w14:textId="57BBA420" w:rsidR="005A3A62" w:rsidRDefault="00301DE8" w:rsidP="00EF5736">
            <w:pPr>
              <w:pStyle w:val="UPOL-normlntext"/>
              <w:keepNext/>
              <w:keepLines/>
              <w:spacing w:line="240" w:lineRule="auto"/>
              <w:ind w:firstLine="0"/>
              <w:jc w:val="right"/>
            </w:pPr>
            <w:r>
              <w:t>7</w:t>
            </w:r>
          </w:p>
        </w:tc>
        <w:tc>
          <w:tcPr>
            <w:tcW w:w="1618" w:type="pct"/>
            <w:tcBorders>
              <w:top w:val="single" w:sz="4" w:space="0" w:color="auto"/>
            </w:tcBorders>
          </w:tcPr>
          <w:p w14:paraId="5FE3D9AC" w14:textId="614DB5E7" w:rsidR="005A3A62" w:rsidRDefault="005A3A62" w:rsidP="00EF5736">
            <w:pPr>
              <w:pStyle w:val="UPOL-normlntext"/>
              <w:keepNext/>
              <w:keepLines/>
              <w:spacing w:line="240" w:lineRule="auto"/>
              <w:ind w:firstLine="0"/>
              <w:jc w:val="right"/>
            </w:pPr>
            <w:r>
              <w:t xml:space="preserve">5, </w:t>
            </w:r>
            <w:r w:rsidR="006358A3">
              <w:t>7</w:t>
            </w:r>
            <w:r>
              <w:t xml:space="preserve"> %</w:t>
            </w:r>
          </w:p>
        </w:tc>
      </w:tr>
      <w:tr w:rsidR="005A3A62" w14:paraId="56DBEF5C" w14:textId="77777777" w:rsidTr="003E0668">
        <w:tc>
          <w:tcPr>
            <w:tcW w:w="1699" w:type="pct"/>
          </w:tcPr>
          <w:p w14:paraId="1F34BDB6" w14:textId="4DF02508" w:rsidR="005A3A62" w:rsidRDefault="00E57F93" w:rsidP="003E0668">
            <w:pPr>
              <w:pStyle w:val="UPOL-normlntext"/>
              <w:keepNext/>
              <w:keepLines/>
              <w:spacing w:line="240" w:lineRule="auto"/>
              <w:ind w:firstLine="0"/>
            </w:pPr>
            <w:r>
              <w:t>1 rok</w:t>
            </w:r>
          </w:p>
        </w:tc>
        <w:tc>
          <w:tcPr>
            <w:tcW w:w="1683" w:type="pct"/>
          </w:tcPr>
          <w:p w14:paraId="455EA8AA" w14:textId="593EAFEE" w:rsidR="005A3A62" w:rsidRDefault="005A3A62" w:rsidP="00EF5736">
            <w:pPr>
              <w:pStyle w:val="UPOL-normlntext"/>
              <w:keepNext/>
              <w:keepLines/>
              <w:spacing w:line="240" w:lineRule="auto"/>
              <w:ind w:firstLine="0"/>
              <w:jc w:val="right"/>
            </w:pPr>
            <w:r>
              <w:t>1</w:t>
            </w:r>
            <w:r w:rsidR="00301DE8">
              <w:t>0</w:t>
            </w:r>
          </w:p>
        </w:tc>
        <w:tc>
          <w:tcPr>
            <w:tcW w:w="1618" w:type="pct"/>
          </w:tcPr>
          <w:p w14:paraId="5B79486A" w14:textId="6D97AC78" w:rsidR="005A3A62" w:rsidRDefault="00040EAA" w:rsidP="00EF5736">
            <w:pPr>
              <w:pStyle w:val="UPOL-normlntext"/>
              <w:keepNext/>
              <w:keepLines/>
              <w:spacing w:line="240" w:lineRule="auto"/>
              <w:ind w:firstLine="0"/>
              <w:jc w:val="right"/>
            </w:pPr>
            <w:r>
              <w:t>8</w:t>
            </w:r>
            <w:r w:rsidR="005A3A62">
              <w:t xml:space="preserve">, </w:t>
            </w:r>
            <w:r>
              <w:t>1</w:t>
            </w:r>
            <w:r w:rsidR="005A3A62">
              <w:t xml:space="preserve"> %</w:t>
            </w:r>
          </w:p>
        </w:tc>
      </w:tr>
      <w:tr w:rsidR="005A3A62" w14:paraId="60B53599" w14:textId="77777777" w:rsidTr="003E0668">
        <w:tc>
          <w:tcPr>
            <w:tcW w:w="1699" w:type="pct"/>
          </w:tcPr>
          <w:p w14:paraId="4E7A88FE" w14:textId="2768048B" w:rsidR="005A3A62" w:rsidRDefault="00B71F56" w:rsidP="003E0668">
            <w:pPr>
              <w:pStyle w:val="UPOL-normlntext"/>
              <w:keepNext/>
              <w:keepLines/>
              <w:spacing w:line="240" w:lineRule="auto"/>
              <w:ind w:firstLine="0"/>
            </w:pPr>
            <w:r>
              <w:t>2-5</w:t>
            </w:r>
            <w:r w:rsidR="005A3A62">
              <w:t xml:space="preserve"> let</w:t>
            </w:r>
          </w:p>
        </w:tc>
        <w:tc>
          <w:tcPr>
            <w:tcW w:w="1683" w:type="pct"/>
          </w:tcPr>
          <w:p w14:paraId="4DE659AE" w14:textId="4361940A" w:rsidR="005A3A62" w:rsidRDefault="002F1CD5" w:rsidP="00EF5736">
            <w:pPr>
              <w:pStyle w:val="UPOL-normlntext"/>
              <w:keepNext/>
              <w:keepLines/>
              <w:spacing w:line="240" w:lineRule="auto"/>
              <w:ind w:firstLine="0"/>
              <w:jc w:val="right"/>
            </w:pPr>
            <w:r>
              <w:t>30</w:t>
            </w:r>
          </w:p>
        </w:tc>
        <w:tc>
          <w:tcPr>
            <w:tcW w:w="1618" w:type="pct"/>
          </w:tcPr>
          <w:p w14:paraId="190B4726" w14:textId="1D83F142" w:rsidR="005A3A62" w:rsidRDefault="00B33321" w:rsidP="00EF5736">
            <w:pPr>
              <w:pStyle w:val="UPOL-normlntext"/>
              <w:keepNext/>
              <w:keepLines/>
              <w:spacing w:line="240" w:lineRule="auto"/>
              <w:ind w:firstLine="0"/>
              <w:jc w:val="right"/>
            </w:pPr>
            <w:r>
              <w:t>24, 4</w:t>
            </w:r>
            <w:r w:rsidR="005A3A62">
              <w:t xml:space="preserve"> %</w:t>
            </w:r>
          </w:p>
        </w:tc>
      </w:tr>
      <w:tr w:rsidR="005A3A62" w14:paraId="3E496CAE" w14:textId="77777777" w:rsidTr="003E0668">
        <w:tc>
          <w:tcPr>
            <w:tcW w:w="1699" w:type="pct"/>
          </w:tcPr>
          <w:p w14:paraId="22D622A6" w14:textId="1D9FAE67" w:rsidR="005A3A62" w:rsidRDefault="00B71F56" w:rsidP="003E0668">
            <w:pPr>
              <w:pStyle w:val="UPOL-normlntext"/>
              <w:keepNext/>
              <w:keepLines/>
              <w:spacing w:line="240" w:lineRule="auto"/>
              <w:ind w:firstLine="0"/>
            </w:pPr>
            <w:r>
              <w:t>6-10</w:t>
            </w:r>
            <w:r w:rsidR="005A3A62">
              <w:t xml:space="preserve"> let</w:t>
            </w:r>
          </w:p>
        </w:tc>
        <w:tc>
          <w:tcPr>
            <w:tcW w:w="1683" w:type="pct"/>
          </w:tcPr>
          <w:p w14:paraId="0BFBFBA5" w14:textId="0A6F9306" w:rsidR="005A3A62" w:rsidRDefault="002F1CD5" w:rsidP="00EF5736">
            <w:pPr>
              <w:pStyle w:val="UPOL-normlntext"/>
              <w:keepNext/>
              <w:keepLines/>
              <w:spacing w:line="240" w:lineRule="auto"/>
              <w:ind w:firstLine="0"/>
              <w:jc w:val="right"/>
            </w:pPr>
            <w:r>
              <w:t>26</w:t>
            </w:r>
          </w:p>
        </w:tc>
        <w:tc>
          <w:tcPr>
            <w:tcW w:w="1618" w:type="pct"/>
          </w:tcPr>
          <w:p w14:paraId="5CF1AB67" w14:textId="16B90AB3" w:rsidR="005A3A62" w:rsidRDefault="00F95BB9" w:rsidP="00EF5736">
            <w:pPr>
              <w:pStyle w:val="UPOL-normlntext"/>
              <w:keepNext/>
              <w:keepLines/>
              <w:spacing w:line="240" w:lineRule="auto"/>
              <w:ind w:firstLine="0"/>
              <w:jc w:val="right"/>
            </w:pPr>
            <w:r>
              <w:t>2</w:t>
            </w:r>
            <w:r w:rsidR="005A3A62">
              <w:t xml:space="preserve">1, </w:t>
            </w:r>
            <w:r>
              <w:t>1</w:t>
            </w:r>
            <w:r w:rsidR="005A3A62">
              <w:t xml:space="preserve"> %</w:t>
            </w:r>
          </w:p>
        </w:tc>
      </w:tr>
      <w:tr w:rsidR="005A3A62" w14:paraId="63869D6D" w14:textId="77777777" w:rsidTr="003E0668">
        <w:tc>
          <w:tcPr>
            <w:tcW w:w="1699" w:type="pct"/>
          </w:tcPr>
          <w:p w14:paraId="21DB1605" w14:textId="744EFBEA" w:rsidR="005A3A62" w:rsidRDefault="007912E2" w:rsidP="003E0668">
            <w:pPr>
              <w:pStyle w:val="UPOL-normlntext"/>
              <w:keepNext/>
              <w:keepLines/>
              <w:spacing w:line="240" w:lineRule="auto"/>
              <w:ind w:firstLine="0"/>
            </w:pPr>
            <w:r>
              <w:t xml:space="preserve">11 - 15 </w:t>
            </w:r>
            <w:r w:rsidR="005A3A62">
              <w:t>let</w:t>
            </w:r>
          </w:p>
        </w:tc>
        <w:tc>
          <w:tcPr>
            <w:tcW w:w="1683" w:type="pct"/>
          </w:tcPr>
          <w:p w14:paraId="6CE88A3E" w14:textId="0AE681E3" w:rsidR="005A3A62" w:rsidRDefault="008A7C4A" w:rsidP="00EF5736">
            <w:pPr>
              <w:pStyle w:val="UPOL-normlntext"/>
              <w:keepNext/>
              <w:keepLines/>
              <w:spacing w:line="240" w:lineRule="auto"/>
              <w:ind w:firstLine="0"/>
              <w:jc w:val="right"/>
            </w:pPr>
            <w:r>
              <w:t>17</w:t>
            </w:r>
          </w:p>
        </w:tc>
        <w:tc>
          <w:tcPr>
            <w:tcW w:w="1618" w:type="pct"/>
          </w:tcPr>
          <w:p w14:paraId="300C50DB" w14:textId="2F470F31" w:rsidR="005A3A62" w:rsidRDefault="005A3A62" w:rsidP="00EF5736">
            <w:pPr>
              <w:pStyle w:val="UPOL-normlntext"/>
              <w:keepNext/>
              <w:keepLines/>
              <w:spacing w:line="240" w:lineRule="auto"/>
              <w:ind w:firstLine="0"/>
              <w:jc w:val="right"/>
            </w:pPr>
            <w:r>
              <w:t>1</w:t>
            </w:r>
            <w:r w:rsidR="00C600AB">
              <w:t>3</w:t>
            </w:r>
            <w:r>
              <w:t xml:space="preserve">, </w:t>
            </w:r>
            <w:r w:rsidR="00C600AB">
              <w:t>8</w:t>
            </w:r>
            <w:r>
              <w:t xml:space="preserve"> %</w:t>
            </w:r>
          </w:p>
        </w:tc>
      </w:tr>
      <w:tr w:rsidR="005A3A62" w14:paraId="6B28D35F" w14:textId="77777777" w:rsidTr="003E0668">
        <w:tc>
          <w:tcPr>
            <w:tcW w:w="1699" w:type="pct"/>
          </w:tcPr>
          <w:p w14:paraId="3E523D75" w14:textId="288DEBC6" w:rsidR="005A3A62" w:rsidRDefault="001C35FC" w:rsidP="003E0668">
            <w:pPr>
              <w:pStyle w:val="UPOL-normlntext"/>
              <w:keepNext/>
              <w:keepLines/>
              <w:spacing w:line="240" w:lineRule="auto"/>
              <w:ind w:firstLine="0"/>
            </w:pPr>
            <w:r>
              <w:t>16 - 20</w:t>
            </w:r>
            <w:r w:rsidR="005A3A62">
              <w:t xml:space="preserve"> let</w:t>
            </w:r>
          </w:p>
        </w:tc>
        <w:tc>
          <w:tcPr>
            <w:tcW w:w="1683" w:type="pct"/>
          </w:tcPr>
          <w:p w14:paraId="740C89B1" w14:textId="4811A4AD" w:rsidR="005A3A62" w:rsidRDefault="005A3A62" w:rsidP="00EF5736">
            <w:pPr>
              <w:pStyle w:val="UPOL-normlntext"/>
              <w:keepNext/>
              <w:keepLines/>
              <w:spacing w:line="240" w:lineRule="auto"/>
              <w:ind w:firstLine="0"/>
              <w:jc w:val="right"/>
            </w:pPr>
            <w:r>
              <w:t>6</w:t>
            </w:r>
          </w:p>
        </w:tc>
        <w:tc>
          <w:tcPr>
            <w:tcW w:w="1618" w:type="pct"/>
          </w:tcPr>
          <w:p w14:paraId="200B437D" w14:textId="4A51ACF0" w:rsidR="005A3A62" w:rsidRDefault="006230A4" w:rsidP="00EF5736">
            <w:pPr>
              <w:pStyle w:val="UPOL-normlntext"/>
              <w:keepNext/>
              <w:keepLines/>
              <w:spacing w:line="240" w:lineRule="auto"/>
              <w:ind w:firstLine="0"/>
              <w:jc w:val="right"/>
            </w:pPr>
            <w:r>
              <w:t>4, 9</w:t>
            </w:r>
            <w:r w:rsidR="005A3A62">
              <w:t xml:space="preserve"> %</w:t>
            </w:r>
          </w:p>
        </w:tc>
      </w:tr>
      <w:tr w:rsidR="005A3A62" w14:paraId="7FC07438" w14:textId="77777777" w:rsidTr="003E0668">
        <w:tc>
          <w:tcPr>
            <w:tcW w:w="1699" w:type="pct"/>
          </w:tcPr>
          <w:p w14:paraId="1841CFDC" w14:textId="5E3477D5" w:rsidR="005A3A62" w:rsidRDefault="0027235B" w:rsidP="003E0668">
            <w:pPr>
              <w:pStyle w:val="UPOL-normlntext"/>
              <w:keepNext/>
              <w:keepLines/>
              <w:spacing w:line="240" w:lineRule="auto"/>
              <w:ind w:firstLine="0"/>
            </w:pPr>
            <w:r>
              <w:t>21 - 30</w:t>
            </w:r>
            <w:r w:rsidR="005A3A62">
              <w:t xml:space="preserve"> let</w:t>
            </w:r>
          </w:p>
        </w:tc>
        <w:tc>
          <w:tcPr>
            <w:tcW w:w="1683" w:type="pct"/>
          </w:tcPr>
          <w:p w14:paraId="2FCFF793" w14:textId="7F8BE1D8" w:rsidR="005A3A62" w:rsidRDefault="005A3A62" w:rsidP="00EF5736">
            <w:pPr>
              <w:pStyle w:val="UPOL-normlntext"/>
              <w:keepNext/>
              <w:keepLines/>
              <w:spacing w:line="240" w:lineRule="auto"/>
              <w:ind w:firstLine="0"/>
              <w:jc w:val="right"/>
            </w:pPr>
            <w:r>
              <w:t>1</w:t>
            </w:r>
            <w:r w:rsidR="00B40529">
              <w:t>0</w:t>
            </w:r>
          </w:p>
        </w:tc>
        <w:tc>
          <w:tcPr>
            <w:tcW w:w="1618" w:type="pct"/>
          </w:tcPr>
          <w:p w14:paraId="58599546" w14:textId="56D5F005" w:rsidR="005A3A62" w:rsidRDefault="008F2F8E" w:rsidP="00EF5736">
            <w:pPr>
              <w:pStyle w:val="UPOL-normlntext"/>
              <w:keepNext/>
              <w:keepLines/>
              <w:spacing w:line="240" w:lineRule="auto"/>
              <w:ind w:firstLine="0"/>
              <w:jc w:val="right"/>
            </w:pPr>
            <w:r>
              <w:t>8, 1</w:t>
            </w:r>
            <w:r w:rsidR="005A3A62">
              <w:t xml:space="preserve"> %</w:t>
            </w:r>
          </w:p>
        </w:tc>
      </w:tr>
      <w:tr w:rsidR="00C24269" w14:paraId="6334ECAB" w14:textId="77777777" w:rsidTr="003E0668">
        <w:tc>
          <w:tcPr>
            <w:tcW w:w="1699" w:type="pct"/>
          </w:tcPr>
          <w:p w14:paraId="0A0E3923" w14:textId="4B59601B" w:rsidR="00C24269" w:rsidRDefault="00C24269" w:rsidP="003E0668">
            <w:pPr>
              <w:pStyle w:val="UPOL-normlntext"/>
              <w:keepNext/>
              <w:keepLines/>
              <w:spacing w:line="240" w:lineRule="auto"/>
              <w:ind w:firstLine="0"/>
            </w:pPr>
            <w:r>
              <w:t>31 - 35 let</w:t>
            </w:r>
          </w:p>
        </w:tc>
        <w:tc>
          <w:tcPr>
            <w:tcW w:w="1683" w:type="pct"/>
          </w:tcPr>
          <w:p w14:paraId="5EB2B979" w14:textId="01553257" w:rsidR="00C24269" w:rsidRDefault="00C24269" w:rsidP="00EF5736">
            <w:pPr>
              <w:pStyle w:val="UPOL-normlntext"/>
              <w:keepNext/>
              <w:keepLines/>
              <w:spacing w:line="240" w:lineRule="auto"/>
              <w:ind w:firstLine="0"/>
              <w:jc w:val="right"/>
            </w:pPr>
            <w:r>
              <w:t>1</w:t>
            </w:r>
            <w:r w:rsidR="00B40529">
              <w:t>7</w:t>
            </w:r>
          </w:p>
        </w:tc>
        <w:tc>
          <w:tcPr>
            <w:tcW w:w="1618" w:type="pct"/>
          </w:tcPr>
          <w:p w14:paraId="098234EC" w14:textId="3EB1812A" w:rsidR="00C24269" w:rsidRDefault="00C24269" w:rsidP="00EF5736">
            <w:pPr>
              <w:pStyle w:val="UPOL-normlntext"/>
              <w:keepNext/>
              <w:keepLines/>
              <w:spacing w:line="240" w:lineRule="auto"/>
              <w:ind w:firstLine="0"/>
              <w:jc w:val="right"/>
            </w:pPr>
            <w:r>
              <w:t>1</w:t>
            </w:r>
            <w:r w:rsidR="00355961">
              <w:t>3</w:t>
            </w:r>
            <w:r>
              <w:t xml:space="preserve">, </w:t>
            </w:r>
            <w:r w:rsidR="00355961">
              <w:t>8</w:t>
            </w:r>
            <w:r>
              <w:t xml:space="preserve"> %</w:t>
            </w:r>
          </w:p>
        </w:tc>
      </w:tr>
    </w:tbl>
    <w:p w14:paraId="27E0A25E" w14:textId="326F17B6" w:rsidR="003E0668" w:rsidRPr="009C6283" w:rsidRDefault="003E0668" w:rsidP="003E0668">
      <w:pPr>
        <w:pStyle w:val="UPOL-zdrojobrzku"/>
      </w:pPr>
      <w:r>
        <w:t xml:space="preserve">Zdroj: </w:t>
      </w:r>
      <w:r w:rsidR="00903C1D" w:rsidRPr="00903C1D">
        <w:rPr>
          <w:u w:color="FFFFFF" w:themeColor="background1"/>
        </w:rPr>
        <w:t>vlastní výzkum</w:t>
      </w:r>
    </w:p>
    <w:p w14:paraId="5DF7D107" w14:textId="3E3EB418" w:rsidR="00BE468E" w:rsidRDefault="00EC3E92" w:rsidP="0081017E">
      <w:pPr>
        <w:pStyle w:val="UPOL-normlntext"/>
      </w:pPr>
      <w:r w:rsidRPr="00EC3E92">
        <w:t>Cílem otázky bylo</w:t>
      </w:r>
      <w:r w:rsidR="000E3730">
        <w:t xml:space="preserve"> zjistit</w:t>
      </w:r>
      <w:r w:rsidR="008574FD">
        <w:t xml:space="preserve">, </w:t>
      </w:r>
      <w:r w:rsidR="006E3AC1">
        <w:t>jak </w:t>
      </w:r>
      <w:r w:rsidR="008574FD">
        <w:t>dlouho pedagogové vykonávají svou práci.</w:t>
      </w:r>
      <w:r w:rsidR="003178F6">
        <w:t xml:space="preserve"> Respondenti volili z osmi možností:</w:t>
      </w:r>
    </w:p>
    <w:p w14:paraId="1497BB75" w14:textId="0379B2E0" w:rsidR="003178F6" w:rsidRDefault="00FD71C7" w:rsidP="0081017E">
      <w:pPr>
        <w:pStyle w:val="UPOL-odrky"/>
        <w:keepNext/>
      </w:pPr>
      <w:r>
        <w:t xml:space="preserve">méně </w:t>
      </w:r>
      <w:r w:rsidR="006E3AC1">
        <w:t>než 1 </w:t>
      </w:r>
      <w:r>
        <w:t>rok</w:t>
      </w:r>
      <w:r w:rsidR="0081017E">
        <w:t>;</w:t>
      </w:r>
    </w:p>
    <w:p w14:paraId="6825FE6D" w14:textId="40066817" w:rsidR="00FD71C7" w:rsidRDefault="00FD71C7" w:rsidP="0081017E">
      <w:pPr>
        <w:pStyle w:val="UPOL-odrky"/>
      </w:pPr>
      <w:r>
        <w:t>2-</w:t>
      </w:r>
      <w:r w:rsidR="006E3AC1">
        <w:t>5 </w:t>
      </w:r>
      <w:r>
        <w:t>let</w:t>
      </w:r>
      <w:r w:rsidR="0081017E">
        <w:t>;</w:t>
      </w:r>
    </w:p>
    <w:p w14:paraId="2A759829" w14:textId="50D415FE" w:rsidR="00FD71C7" w:rsidRDefault="00800584" w:rsidP="0081017E">
      <w:pPr>
        <w:pStyle w:val="UPOL-odrky"/>
      </w:pPr>
      <w:r>
        <w:t>6-1</w:t>
      </w:r>
      <w:r w:rsidR="006E3AC1">
        <w:t>0 </w:t>
      </w:r>
      <w:r>
        <w:t>let</w:t>
      </w:r>
      <w:r w:rsidR="0081017E">
        <w:t>;</w:t>
      </w:r>
    </w:p>
    <w:p w14:paraId="0667ED2E" w14:textId="735C90BB" w:rsidR="00800584" w:rsidRDefault="00800584" w:rsidP="0081017E">
      <w:pPr>
        <w:pStyle w:val="UPOL-odrky"/>
      </w:pPr>
      <w:r>
        <w:t>11-1</w:t>
      </w:r>
      <w:r w:rsidR="006E3AC1">
        <w:t>5 </w:t>
      </w:r>
      <w:r>
        <w:t>let</w:t>
      </w:r>
      <w:r w:rsidR="0081017E">
        <w:t>;</w:t>
      </w:r>
    </w:p>
    <w:p w14:paraId="188E47EC" w14:textId="41293F82" w:rsidR="00800584" w:rsidRDefault="00800584" w:rsidP="0081017E">
      <w:pPr>
        <w:pStyle w:val="UPOL-odrky"/>
      </w:pPr>
      <w:r>
        <w:t>16-2</w:t>
      </w:r>
      <w:r w:rsidR="006E3AC1">
        <w:t>0 </w:t>
      </w:r>
      <w:r>
        <w:t>let</w:t>
      </w:r>
      <w:r w:rsidR="0081017E">
        <w:t>;</w:t>
      </w:r>
    </w:p>
    <w:p w14:paraId="3C938251" w14:textId="66763584" w:rsidR="00800584" w:rsidRDefault="00876B38" w:rsidP="0081017E">
      <w:pPr>
        <w:pStyle w:val="UPOL-odrky"/>
        <w:keepNext/>
      </w:pPr>
      <w:r>
        <w:t>21-3</w:t>
      </w:r>
      <w:r w:rsidR="006E3AC1">
        <w:t>0 </w:t>
      </w:r>
      <w:r>
        <w:t>let</w:t>
      </w:r>
      <w:r w:rsidR="0081017E">
        <w:t>;</w:t>
      </w:r>
    </w:p>
    <w:p w14:paraId="2ABECD3B" w14:textId="5FEFFA3E" w:rsidR="00876B38" w:rsidRDefault="00876B38" w:rsidP="0081017E">
      <w:pPr>
        <w:pStyle w:val="UPOL-odrky"/>
      </w:pPr>
      <w:r>
        <w:t>31-3</w:t>
      </w:r>
      <w:r w:rsidR="006E3AC1">
        <w:t>5 </w:t>
      </w:r>
      <w:r>
        <w:t>let</w:t>
      </w:r>
      <w:r w:rsidR="0081017E">
        <w:t>.</w:t>
      </w:r>
    </w:p>
    <w:p w14:paraId="4EF78014" w14:textId="675EDC91" w:rsidR="000202CC" w:rsidRDefault="005A6924" w:rsidP="0081017E">
      <w:pPr>
        <w:pStyle w:val="UPOL-normlntext"/>
      </w:pPr>
      <w:r>
        <w:t>Největší četnost získala možnost 2-</w:t>
      </w:r>
      <w:r w:rsidR="006E3AC1">
        <w:t>5 </w:t>
      </w:r>
      <w:r>
        <w:t>let (</w:t>
      </w:r>
      <w:r w:rsidR="00485BB4">
        <w:t>24,4</w:t>
      </w:r>
      <w:r w:rsidR="00DC40FF">
        <w:t xml:space="preserve"> </w:t>
      </w:r>
      <w:r w:rsidR="00485BB4">
        <w:t>%)</w:t>
      </w:r>
      <w:r w:rsidR="00462128">
        <w:t xml:space="preserve">. Vysoká četnost </w:t>
      </w:r>
      <w:r w:rsidR="006E3AC1">
        <w:t>se </w:t>
      </w:r>
      <w:r w:rsidR="00462128">
        <w:t xml:space="preserve">také objevila </w:t>
      </w:r>
      <w:r w:rsidR="006E3AC1">
        <w:t>u </w:t>
      </w:r>
      <w:r w:rsidR="00462128">
        <w:t>možnosti 6-1</w:t>
      </w:r>
      <w:r w:rsidR="006E3AC1">
        <w:t>0 </w:t>
      </w:r>
      <w:r w:rsidR="00462128">
        <w:t>let (21,1</w:t>
      </w:r>
      <w:r w:rsidR="00DC40FF">
        <w:t xml:space="preserve"> </w:t>
      </w:r>
      <w:r w:rsidR="00462128">
        <w:t>%</w:t>
      </w:r>
      <w:r w:rsidR="00B448AA">
        <w:t xml:space="preserve"> - 19, 5 % žen a 1,6 % mužů</w:t>
      </w:r>
      <w:r w:rsidR="00462128">
        <w:t>)</w:t>
      </w:r>
      <w:r w:rsidR="005D3E33">
        <w:t xml:space="preserve">. Stejné zastoupení bylo zjištěno </w:t>
      </w:r>
      <w:r w:rsidR="006E3AC1">
        <w:t>u </w:t>
      </w:r>
      <w:r w:rsidR="005D3E33">
        <w:t>dvou možností: 11-1</w:t>
      </w:r>
      <w:r w:rsidR="006E3AC1">
        <w:t>5</w:t>
      </w:r>
      <w:r w:rsidR="009427EA">
        <w:t xml:space="preserve"> </w:t>
      </w:r>
      <w:r w:rsidR="002E2BA5">
        <w:t xml:space="preserve">let </w:t>
      </w:r>
      <w:r w:rsidR="009427EA">
        <w:t>(13 % žen a 0, 8 % mužů)</w:t>
      </w:r>
      <w:r w:rsidR="006E3AC1">
        <w:t> a </w:t>
      </w:r>
      <w:r w:rsidR="005D3E33">
        <w:t>31-3</w:t>
      </w:r>
      <w:r w:rsidR="006E3AC1">
        <w:t>5 </w:t>
      </w:r>
      <w:r w:rsidR="005D3E33">
        <w:t>let (13,8</w:t>
      </w:r>
      <w:r w:rsidR="00DC40FF">
        <w:t xml:space="preserve"> </w:t>
      </w:r>
      <w:r w:rsidR="005D3E33">
        <w:t xml:space="preserve">%). </w:t>
      </w:r>
      <w:r w:rsidR="00462128">
        <w:t>Nejmenší četnost</w:t>
      </w:r>
      <w:r w:rsidR="00E16E65">
        <w:t xml:space="preserve"> byla zjištěna </w:t>
      </w:r>
      <w:r w:rsidR="006E3AC1">
        <w:t>u </w:t>
      </w:r>
      <w:r w:rsidR="00E16E65">
        <w:t>možnosti 16-2</w:t>
      </w:r>
      <w:r w:rsidR="006E3AC1">
        <w:t>0 </w:t>
      </w:r>
      <w:r w:rsidR="00E16E65">
        <w:t>let (4,9</w:t>
      </w:r>
      <w:r w:rsidR="00DC40FF">
        <w:t xml:space="preserve"> </w:t>
      </w:r>
      <w:r w:rsidR="00E16E65">
        <w:t>%).</w:t>
      </w:r>
    </w:p>
    <w:p w14:paraId="190C004A" w14:textId="494AA061" w:rsidR="006F479B" w:rsidRPr="0081017E" w:rsidRDefault="006F479B" w:rsidP="0081017E">
      <w:pPr>
        <w:pStyle w:val="UPOL-drobnnadpis"/>
      </w:pPr>
      <w:r w:rsidRPr="0081017E">
        <w:lastRenderedPageBreak/>
        <w:t xml:space="preserve">Otázka </w:t>
      </w:r>
      <w:r w:rsidR="006E3AC1" w:rsidRPr="0081017E">
        <w:t>č. 4 </w:t>
      </w:r>
      <w:r w:rsidRPr="0081017E">
        <w:t>- Vaše nejvyšší vzdělání</w:t>
      </w:r>
    </w:p>
    <w:p w14:paraId="5D7736A1" w14:textId="24BC98F2" w:rsidR="00CB43BB" w:rsidRDefault="00CB43BB" w:rsidP="0081017E">
      <w:pPr>
        <w:pStyle w:val="UPOL-Obrzek"/>
      </w:pPr>
      <w:r>
        <w:drawing>
          <wp:inline distT="0" distB="0" distL="0" distR="0" wp14:anchorId="724454B4" wp14:editId="76C8FDF0">
            <wp:extent cx="5137150" cy="2927350"/>
            <wp:effectExtent l="0" t="0" r="6350" b="6350"/>
            <wp:docPr id="73" name="Graf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8A71242" w14:textId="62CDF1A9" w:rsidR="001922B7" w:rsidRDefault="0081017E" w:rsidP="001922B7">
      <w:pPr>
        <w:pStyle w:val="Titulek"/>
      </w:pPr>
      <w:bookmarkStart w:id="79" w:name="_Toc99336250"/>
      <w:r>
        <w:t xml:space="preserve">Obrázek </w:t>
      </w:r>
      <w:fldSimple w:instr=" SEQ Obrázek \* ARABIC ">
        <w:r w:rsidR="00C112A7">
          <w:rPr>
            <w:noProof/>
          </w:rPr>
          <w:t>4</w:t>
        </w:r>
      </w:fldSimple>
      <w:r w:rsidR="001922B7">
        <w:t xml:space="preserve">. </w:t>
      </w:r>
      <w:r>
        <w:t>G</w:t>
      </w:r>
      <w:r w:rsidR="00CB43BB" w:rsidRPr="00670594">
        <w:t xml:space="preserve">rafické vyhodnocení otázky </w:t>
      </w:r>
      <w:r w:rsidR="00076651" w:rsidRPr="00670594">
        <w:t>č</w:t>
      </w:r>
      <w:r w:rsidR="00076651">
        <w:t>. 4</w:t>
      </w:r>
      <w:bookmarkEnd w:id="79"/>
      <w:r w:rsidR="006E3AC1">
        <w:t> </w:t>
      </w:r>
    </w:p>
    <w:p w14:paraId="06DBAFF4" w14:textId="6C746E40" w:rsidR="000202CC" w:rsidRDefault="001922B7" w:rsidP="001922B7">
      <w:pPr>
        <w:pStyle w:val="UPOL-zdrojobrzku"/>
        <w:rPr>
          <w:b/>
          <w:bCs/>
        </w:rPr>
      </w:pPr>
      <w:r>
        <w:t>Zdroj: vlastní výzkum</w:t>
      </w:r>
    </w:p>
    <w:p w14:paraId="15C8EF41" w14:textId="07F96D1D" w:rsidR="006F479B" w:rsidRDefault="006F479B" w:rsidP="00F5783C">
      <w:pPr>
        <w:pStyle w:val="UPOL-normlntext"/>
      </w:pPr>
      <w:r w:rsidRPr="006F479B">
        <w:t>Cílem otázky bylo zjistit</w:t>
      </w:r>
      <w:r>
        <w:t xml:space="preserve">, jaké </w:t>
      </w:r>
      <w:r w:rsidR="006E3AC1">
        <w:t>je </w:t>
      </w:r>
      <w:r>
        <w:t xml:space="preserve">nejvyšší dosažené vzdělání pedagogů mateřských škol </w:t>
      </w:r>
      <w:r w:rsidR="006E3AC1">
        <w:t>ve </w:t>
      </w:r>
      <w:r>
        <w:t>Středočeském kraji.</w:t>
      </w:r>
      <w:r w:rsidR="00121EAC">
        <w:t xml:space="preserve"> Respondenti volili </w:t>
      </w:r>
      <w:r w:rsidR="006E3AC1">
        <w:t>ze </w:t>
      </w:r>
      <w:r w:rsidR="00121EAC">
        <w:t>čtyř možností:</w:t>
      </w:r>
    </w:p>
    <w:p w14:paraId="78B44E2A" w14:textId="75C2B5C6" w:rsidR="00BB0E67" w:rsidRDefault="00A858D1" w:rsidP="00F5783C">
      <w:pPr>
        <w:pStyle w:val="UPOL-odrky"/>
        <w:keepNext/>
      </w:pPr>
      <w:r>
        <w:t>střední škola s maturitou</w:t>
      </w:r>
      <w:r w:rsidR="00F5783C">
        <w:t>;</w:t>
      </w:r>
    </w:p>
    <w:p w14:paraId="091B58B0" w14:textId="49C45AB3" w:rsidR="00A858D1" w:rsidRDefault="00A858D1" w:rsidP="00F5783C">
      <w:pPr>
        <w:pStyle w:val="UPOL-odrky"/>
      </w:pPr>
      <w:r>
        <w:t>vyšší odborná škola</w:t>
      </w:r>
      <w:r w:rsidR="00F5783C">
        <w:t>;</w:t>
      </w:r>
    </w:p>
    <w:p w14:paraId="3C387B4B" w14:textId="0CD862EA" w:rsidR="00A858D1" w:rsidRDefault="00A858D1" w:rsidP="00F5783C">
      <w:pPr>
        <w:pStyle w:val="UPOL-odrky"/>
        <w:keepNext/>
      </w:pPr>
      <w:r>
        <w:t>vysoká škola - bakalářský program</w:t>
      </w:r>
      <w:r w:rsidR="00F5783C">
        <w:t>;</w:t>
      </w:r>
    </w:p>
    <w:p w14:paraId="6626CC95" w14:textId="64577556" w:rsidR="00A858D1" w:rsidRDefault="00A858D1" w:rsidP="00F5783C">
      <w:pPr>
        <w:pStyle w:val="UPOL-odrky"/>
      </w:pPr>
      <w:r>
        <w:t>vysoká škola - magisterský program</w:t>
      </w:r>
      <w:r w:rsidR="00F5783C">
        <w:t>.</w:t>
      </w:r>
    </w:p>
    <w:p w14:paraId="4CD332D5" w14:textId="77777777" w:rsidR="00702B21" w:rsidRDefault="00AE6720" w:rsidP="00702B21">
      <w:pPr>
        <w:pStyle w:val="UPOL-normlntext"/>
      </w:pPr>
      <w:r>
        <w:t>Největší četnost získala možnost střední škola s maturitou (52,8</w:t>
      </w:r>
      <w:r w:rsidR="005E6979">
        <w:t xml:space="preserve"> </w:t>
      </w:r>
      <w:r>
        <w:t xml:space="preserve">%) </w:t>
      </w:r>
      <w:r w:rsidR="006E3AC1">
        <w:t>a </w:t>
      </w:r>
      <w:r>
        <w:t>nejmenší vyšší odborná škola (9,8</w:t>
      </w:r>
      <w:r w:rsidR="005E6979">
        <w:t xml:space="preserve"> </w:t>
      </w:r>
      <w:r>
        <w:t>%).</w:t>
      </w:r>
      <w:r w:rsidR="00F700C3">
        <w:t xml:space="preserve"> Nemalé zastoupení </w:t>
      </w:r>
      <w:r w:rsidR="006E3AC1">
        <w:t>se </w:t>
      </w:r>
      <w:r w:rsidR="00F700C3">
        <w:t xml:space="preserve">vyskytlo </w:t>
      </w:r>
      <w:r w:rsidR="006E3AC1">
        <w:t>u </w:t>
      </w:r>
      <w:r w:rsidR="00F700C3">
        <w:t>možnosti vysoká škola - magisterský program (17,1</w:t>
      </w:r>
      <w:r w:rsidR="005E6979">
        <w:t xml:space="preserve"> </w:t>
      </w:r>
      <w:r w:rsidR="00F700C3">
        <w:t>%).</w:t>
      </w:r>
      <w:bookmarkStart w:id="80" w:name="_Toc99336283"/>
    </w:p>
    <w:p w14:paraId="0029775D" w14:textId="1495AB24" w:rsidR="00DC2558" w:rsidRDefault="003E0668" w:rsidP="00702B21">
      <w:pPr>
        <w:pStyle w:val="UPOL-normlntext"/>
      </w:pPr>
      <w:r w:rsidRPr="00702B21">
        <w:rPr>
          <w:b/>
          <w:bCs/>
        </w:rPr>
        <w:t xml:space="preserve">Tabulka </w:t>
      </w:r>
      <w:r w:rsidR="00C112A7" w:rsidRPr="00702B21">
        <w:rPr>
          <w:b/>
          <w:bCs/>
        </w:rPr>
        <w:fldChar w:fldCharType="begin"/>
      </w:r>
      <w:r w:rsidR="00C112A7" w:rsidRPr="00702B21">
        <w:rPr>
          <w:b/>
          <w:bCs/>
        </w:rPr>
        <w:instrText xml:space="preserve"> SEQ Tabulka \* ARABIC </w:instrText>
      </w:r>
      <w:r w:rsidR="00C112A7" w:rsidRPr="00702B21">
        <w:rPr>
          <w:b/>
          <w:bCs/>
        </w:rPr>
        <w:fldChar w:fldCharType="separate"/>
      </w:r>
      <w:r w:rsidR="00C112A7" w:rsidRPr="00702B21">
        <w:rPr>
          <w:b/>
          <w:bCs/>
          <w:noProof/>
        </w:rPr>
        <w:t>5</w:t>
      </w:r>
      <w:r w:rsidR="00C112A7" w:rsidRPr="00702B21">
        <w:rPr>
          <w:b/>
          <w:bCs/>
          <w:noProof/>
        </w:rPr>
        <w:fldChar w:fldCharType="end"/>
      </w:r>
      <w:r w:rsidRPr="00702B21">
        <w:rPr>
          <w:b/>
          <w:bCs/>
        </w:rPr>
        <w:t>:</w:t>
      </w:r>
      <w:bookmarkEnd w:id="80"/>
      <w:r>
        <w:t xml:space="preserve"> </w:t>
      </w:r>
      <w:r w:rsidR="00554699">
        <w:t>Absolutní a relativní hodnota výsledku otázky č. 4</w:t>
      </w:r>
    </w:p>
    <w:tbl>
      <w:tblPr>
        <w:tblStyle w:val="Mkatabulky"/>
        <w:tblW w:w="5000" w:type="pct"/>
        <w:tblLook w:val="04A0" w:firstRow="1" w:lastRow="0" w:firstColumn="1" w:lastColumn="0" w:noHBand="0" w:noVBand="1"/>
      </w:tblPr>
      <w:tblGrid>
        <w:gridCol w:w="2983"/>
        <w:gridCol w:w="2954"/>
        <w:gridCol w:w="2840"/>
      </w:tblGrid>
      <w:tr w:rsidR="00DC2558" w:rsidRPr="00EC7230" w14:paraId="7FFEF8E8" w14:textId="77777777" w:rsidTr="003E0668">
        <w:tc>
          <w:tcPr>
            <w:tcW w:w="1699" w:type="pct"/>
          </w:tcPr>
          <w:p w14:paraId="5148116D" w14:textId="1ED5407D" w:rsidR="00DC2558" w:rsidRPr="00EC7230" w:rsidRDefault="00DC2558" w:rsidP="003E0668">
            <w:pPr>
              <w:pStyle w:val="UPOL-normlntext"/>
              <w:keepNext/>
              <w:keepLines/>
              <w:spacing w:line="240" w:lineRule="auto"/>
              <w:ind w:firstLine="0"/>
              <w:jc w:val="center"/>
              <w:rPr>
                <w:b/>
                <w:bCs/>
              </w:rPr>
            </w:pPr>
            <w:r>
              <w:rPr>
                <w:b/>
                <w:bCs/>
              </w:rPr>
              <w:t>vzdělání</w:t>
            </w:r>
          </w:p>
        </w:tc>
        <w:tc>
          <w:tcPr>
            <w:tcW w:w="3301" w:type="pct"/>
            <w:gridSpan w:val="2"/>
          </w:tcPr>
          <w:p w14:paraId="54D1643A" w14:textId="77777777" w:rsidR="00DC2558" w:rsidRPr="00EC7230" w:rsidRDefault="00DC2558" w:rsidP="003E0668">
            <w:pPr>
              <w:pStyle w:val="UPOL-normlntext"/>
              <w:keepNext/>
              <w:keepLines/>
              <w:spacing w:line="240" w:lineRule="auto"/>
              <w:ind w:firstLine="0"/>
              <w:jc w:val="center"/>
              <w:rPr>
                <w:b/>
                <w:bCs/>
              </w:rPr>
            </w:pPr>
            <w:r>
              <w:rPr>
                <w:b/>
                <w:bCs/>
              </w:rPr>
              <w:t>respondenti</w:t>
            </w:r>
          </w:p>
        </w:tc>
      </w:tr>
      <w:tr w:rsidR="00DC2558" w:rsidRPr="00EC7230" w14:paraId="3F0540B9" w14:textId="77777777" w:rsidTr="003E0668">
        <w:tc>
          <w:tcPr>
            <w:tcW w:w="1699" w:type="pct"/>
            <w:tcBorders>
              <w:bottom w:val="single" w:sz="4" w:space="0" w:color="auto"/>
            </w:tcBorders>
          </w:tcPr>
          <w:p w14:paraId="739FD570" w14:textId="77777777" w:rsidR="00DC2558" w:rsidRPr="00EC7230" w:rsidRDefault="00DC2558" w:rsidP="003E0668">
            <w:pPr>
              <w:pStyle w:val="UPOL-normlntext"/>
              <w:keepNext/>
              <w:keepLines/>
              <w:spacing w:line="240" w:lineRule="auto"/>
              <w:ind w:firstLine="0"/>
              <w:jc w:val="center"/>
              <w:rPr>
                <w:b/>
                <w:bCs/>
              </w:rPr>
            </w:pPr>
          </w:p>
        </w:tc>
        <w:tc>
          <w:tcPr>
            <w:tcW w:w="1683" w:type="pct"/>
            <w:tcBorders>
              <w:bottom w:val="single" w:sz="4" w:space="0" w:color="auto"/>
            </w:tcBorders>
          </w:tcPr>
          <w:p w14:paraId="55CC1EF3" w14:textId="121FEAF3" w:rsidR="00DC2558" w:rsidRPr="00EC7230" w:rsidRDefault="00DC2558" w:rsidP="003E0668">
            <w:pPr>
              <w:pStyle w:val="UPOL-normlntext"/>
              <w:keepNext/>
              <w:keepLines/>
              <w:spacing w:line="240" w:lineRule="auto"/>
              <w:ind w:firstLine="0"/>
              <w:jc w:val="center"/>
              <w:rPr>
                <w:b/>
                <w:bCs/>
              </w:rPr>
            </w:pPr>
            <w:r w:rsidRPr="00EC7230">
              <w:rPr>
                <w:b/>
                <w:bCs/>
              </w:rPr>
              <w:t>absolutní h</w:t>
            </w:r>
            <w:r w:rsidR="00C9574B">
              <w:rPr>
                <w:b/>
                <w:bCs/>
              </w:rPr>
              <w:t>odnota</w:t>
            </w:r>
          </w:p>
        </w:tc>
        <w:tc>
          <w:tcPr>
            <w:tcW w:w="1618" w:type="pct"/>
            <w:tcBorders>
              <w:bottom w:val="single" w:sz="4" w:space="0" w:color="auto"/>
            </w:tcBorders>
          </w:tcPr>
          <w:p w14:paraId="12CC3476" w14:textId="6EA000FA" w:rsidR="00DC2558" w:rsidRPr="00EC7230" w:rsidRDefault="00DC2558" w:rsidP="003E0668">
            <w:pPr>
              <w:pStyle w:val="UPOL-normlntext"/>
              <w:keepNext/>
              <w:keepLines/>
              <w:spacing w:line="240" w:lineRule="auto"/>
              <w:ind w:firstLine="0"/>
              <w:jc w:val="center"/>
              <w:rPr>
                <w:b/>
                <w:bCs/>
              </w:rPr>
            </w:pPr>
            <w:r w:rsidRPr="00EC7230">
              <w:rPr>
                <w:b/>
                <w:bCs/>
              </w:rPr>
              <w:t>relativní h</w:t>
            </w:r>
            <w:r w:rsidR="00C9574B">
              <w:rPr>
                <w:b/>
                <w:bCs/>
              </w:rPr>
              <w:t>odnota</w:t>
            </w:r>
          </w:p>
        </w:tc>
      </w:tr>
      <w:tr w:rsidR="00DC2558" w14:paraId="78D10BDD" w14:textId="77777777" w:rsidTr="003E0668">
        <w:tc>
          <w:tcPr>
            <w:tcW w:w="1699" w:type="pct"/>
            <w:tcBorders>
              <w:top w:val="single" w:sz="4" w:space="0" w:color="auto"/>
            </w:tcBorders>
          </w:tcPr>
          <w:p w14:paraId="4790D957" w14:textId="6E31FC25" w:rsidR="00DC2558" w:rsidRDefault="00DC2558" w:rsidP="003E0668">
            <w:pPr>
              <w:pStyle w:val="UPOL-normlntext"/>
              <w:keepNext/>
              <w:keepLines/>
              <w:spacing w:line="240" w:lineRule="auto"/>
              <w:ind w:firstLine="0"/>
            </w:pPr>
            <w:r>
              <w:t>střední škola s maturitou</w:t>
            </w:r>
          </w:p>
        </w:tc>
        <w:tc>
          <w:tcPr>
            <w:tcW w:w="1683" w:type="pct"/>
            <w:tcBorders>
              <w:top w:val="single" w:sz="4" w:space="0" w:color="auto"/>
            </w:tcBorders>
          </w:tcPr>
          <w:p w14:paraId="1AEEBA2C" w14:textId="388837B9" w:rsidR="00DC2558" w:rsidRDefault="0004637E" w:rsidP="00EF5736">
            <w:pPr>
              <w:pStyle w:val="UPOL-normlntext"/>
              <w:keepNext/>
              <w:keepLines/>
              <w:spacing w:line="240" w:lineRule="auto"/>
              <w:ind w:firstLine="0"/>
              <w:jc w:val="right"/>
            </w:pPr>
            <w:r>
              <w:t>65</w:t>
            </w:r>
          </w:p>
        </w:tc>
        <w:tc>
          <w:tcPr>
            <w:tcW w:w="1618" w:type="pct"/>
            <w:tcBorders>
              <w:top w:val="single" w:sz="4" w:space="0" w:color="auto"/>
            </w:tcBorders>
          </w:tcPr>
          <w:p w14:paraId="5368DC1C" w14:textId="35F9E2CC" w:rsidR="00DC2558" w:rsidRDefault="00DC2558" w:rsidP="00EF5736">
            <w:pPr>
              <w:pStyle w:val="UPOL-normlntext"/>
              <w:keepNext/>
              <w:keepLines/>
              <w:spacing w:line="240" w:lineRule="auto"/>
              <w:ind w:firstLine="0"/>
              <w:jc w:val="right"/>
            </w:pPr>
            <w:r>
              <w:t>5</w:t>
            </w:r>
            <w:r w:rsidR="00755DEA">
              <w:t>2</w:t>
            </w:r>
            <w:r>
              <w:t xml:space="preserve">, </w:t>
            </w:r>
            <w:r w:rsidR="00755DEA">
              <w:t>8</w:t>
            </w:r>
            <w:r>
              <w:t xml:space="preserve"> %</w:t>
            </w:r>
          </w:p>
        </w:tc>
      </w:tr>
      <w:tr w:rsidR="00DC2558" w14:paraId="6B5D58D2" w14:textId="77777777" w:rsidTr="003E0668">
        <w:tc>
          <w:tcPr>
            <w:tcW w:w="1699" w:type="pct"/>
          </w:tcPr>
          <w:p w14:paraId="06C11A7F" w14:textId="2C27373E" w:rsidR="00DC2558" w:rsidRDefault="00DC2558" w:rsidP="003E0668">
            <w:pPr>
              <w:pStyle w:val="UPOL-normlntext"/>
              <w:keepNext/>
              <w:keepLines/>
              <w:spacing w:line="240" w:lineRule="auto"/>
              <w:ind w:firstLine="0"/>
            </w:pPr>
            <w:r>
              <w:t>vyšší odborná škola</w:t>
            </w:r>
          </w:p>
        </w:tc>
        <w:tc>
          <w:tcPr>
            <w:tcW w:w="1683" w:type="pct"/>
          </w:tcPr>
          <w:p w14:paraId="39221B55" w14:textId="22975FDC" w:rsidR="00DC2558" w:rsidRDefault="00DC2558" w:rsidP="00EF5736">
            <w:pPr>
              <w:pStyle w:val="UPOL-normlntext"/>
              <w:keepNext/>
              <w:keepLines/>
              <w:spacing w:line="240" w:lineRule="auto"/>
              <w:ind w:firstLine="0"/>
              <w:jc w:val="right"/>
            </w:pPr>
            <w:r>
              <w:t>1</w:t>
            </w:r>
            <w:r w:rsidR="00717FAD">
              <w:t>2</w:t>
            </w:r>
          </w:p>
        </w:tc>
        <w:tc>
          <w:tcPr>
            <w:tcW w:w="1618" w:type="pct"/>
          </w:tcPr>
          <w:p w14:paraId="6C7F5143" w14:textId="447B2A91" w:rsidR="00DC2558" w:rsidRDefault="00295DA4" w:rsidP="00EF5736">
            <w:pPr>
              <w:pStyle w:val="UPOL-normlntext"/>
              <w:keepNext/>
              <w:keepLines/>
              <w:spacing w:line="240" w:lineRule="auto"/>
              <w:ind w:firstLine="0"/>
              <w:jc w:val="right"/>
            </w:pPr>
            <w:r>
              <w:t>9</w:t>
            </w:r>
            <w:r w:rsidR="00DC2558">
              <w:t xml:space="preserve">, </w:t>
            </w:r>
            <w:r>
              <w:t>8</w:t>
            </w:r>
            <w:r w:rsidR="00DC2558">
              <w:t xml:space="preserve"> %</w:t>
            </w:r>
          </w:p>
        </w:tc>
      </w:tr>
      <w:tr w:rsidR="00DC2558" w14:paraId="759880ED" w14:textId="77777777" w:rsidTr="003E0668">
        <w:tc>
          <w:tcPr>
            <w:tcW w:w="1699" w:type="pct"/>
          </w:tcPr>
          <w:p w14:paraId="77255643" w14:textId="09E61E88" w:rsidR="00DC2558" w:rsidRDefault="00DC2558" w:rsidP="003E0668">
            <w:pPr>
              <w:pStyle w:val="UPOL-normlntext"/>
              <w:keepNext/>
              <w:keepLines/>
              <w:spacing w:line="240" w:lineRule="auto"/>
              <w:ind w:firstLine="0"/>
            </w:pPr>
            <w:r>
              <w:t>vysoká škola - bakalářský program</w:t>
            </w:r>
          </w:p>
        </w:tc>
        <w:tc>
          <w:tcPr>
            <w:tcW w:w="1683" w:type="pct"/>
          </w:tcPr>
          <w:p w14:paraId="6E6B50C8" w14:textId="430A4450" w:rsidR="00DC2558" w:rsidRDefault="00717FAD" w:rsidP="00EF5736">
            <w:pPr>
              <w:pStyle w:val="UPOL-normlntext"/>
              <w:keepNext/>
              <w:keepLines/>
              <w:spacing w:line="240" w:lineRule="auto"/>
              <w:ind w:firstLine="0"/>
              <w:jc w:val="right"/>
            </w:pPr>
            <w:r>
              <w:t>25</w:t>
            </w:r>
          </w:p>
        </w:tc>
        <w:tc>
          <w:tcPr>
            <w:tcW w:w="1618" w:type="pct"/>
          </w:tcPr>
          <w:p w14:paraId="26070005" w14:textId="37B942B2" w:rsidR="00DC2558" w:rsidRDefault="00DC2558" w:rsidP="00EF5736">
            <w:pPr>
              <w:pStyle w:val="UPOL-normlntext"/>
              <w:keepNext/>
              <w:keepLines/>
              <w:spacing w:line="240" w:lineRule="auto"/>
              <w:ind w:firstLine="0"/>
              <w:jc w:val="right"/>
            </w:pPr>
            <w:r>
              <w:t>2</w:t>
            </w:r>
            <w:r w:rsidR="003A2598">
              <w:t>0</w:t>
            </w:r>
            <w:r>
              <w:t xml:space="preserve">, </w:t>
            </w:r>
            <w:r w:rsidR="003A2598">
              <w:t>3</w:t>
            </w:r>
            <w:r>
              <w:t xml:space="preserve"> %</w:t>
            </w:r>
          </w:p>
        </w:tc>
      </w:tr>
      <w:tr w:rsidR="00DC2558" w14:paraId="456998F5" w14:textId="77777777" w:rsidTr="003E0668">
        <w:tc>
          <w:tcPr>
            <w:tcW w:w="1699" w:type="pct"/>
          </w:tcPr>
          <w:p w14:paraId="7696FE61" w14:textId="78BDA838" w:rsidR="00DC2558" w:rsidRDefault="00B331AC" w:rsidP="003E0668">
            <w:pPr>
              <w:pStyle w:val="UPOL-normlntext"/>
              <w:keepNext/>
              <w:keepLines/>
              <w:spacing w:line="240" w:lineRule="auto"/>
              <w:ind w:firstLine="0"/>
            </w:pPr>
            <w:r>
              <w:t>vysoká škola - magisterský program</w:t>
            </w:r>
          </w:p>
        </w:tc>
        <w:tc>
          <w:tcPr>
            <w:tcW w:w="1683" w:type="pct"/>
          </w:tcPr>
          <w:p w14:paraId="19A9B9DD" w14:textId="02BFCD1A" w:rsidR="00DC2558" w:rsidRDefault="00DC2558" w:rsidP="00EF5736">
            <w:pPr>
              <w:pStyle w:val="UPOL-normlntext"/>
              <w:keepNext/>
              <w:keepLines/>
              <w:spacing w:line="240" w:lineRule="auto"/>
              <w:ind w:firstLine="0"/>
              <w:jc w:val="right"/>
            </w:pPr>
            <w:r>
              <w:t>2</w:t>
            </w:r>
            <w:r w:rsidR="00ED7A38">
              <w:t>1</w:t>
            </w:r>
          </w:p>
        </w:tc>
        <w:tc>
          <w:tcPr>
            <w:tcW w:w="1618" w:type="pct"/>
          </w:tcPr>
          <w:p w14:paraId="1F4C190C" w14:textId="236909DC" w:rsidR="00DC2558" w:rsidRDefault="00396F2F" w:rsidP="00EF5736">
            <w:pPr>
              <w:pStyle w:val="UPOL-normlntext"/>
              <w:keepNext/>
              <w:keepLines/>
              <w:spacing w:line="240" w:lineRule="auto"/>
              <w:ind w:firstLine="0"/>
              <w:jc w:val="right"/>
            </w:pPr>
            <w:r>
              <w:t>17</w:t>
            </w:r>
            <w:r w:rsidR="00DC2558">
              <w:t>, 1 %</w:t>
            </w:r>
          </w:p>
        </w:tc>
      </w:tr>
    </w:tbl>
    <w:p w14:paraId="3B444EA7" w14:textId="302BE1DD" w:rsidR="003E0668" w:rsidRPr="009C6283" w:rsidRDefault="00EF5736" w:rsidP="00EF5736">
      <w:pPr>
        <w:pStyle w:val="UPOL-zdrojobrzku"/>
        <w:tabs>
          <w:tab w:val="left" w:pos="5643"/>
          <w:tab w:val="right" w:pos="8787"/>
        </w:tabs>
        <w:jc w:val="left"/>
      </w:pPr>
      <w:r>
        <w:tab/>
      </w:r>
      <w:r>
        <w:tab/>
      </w:r>
      <w:r w:rsidR="003E0668">
        <w:t xml:space="preserve">Zdroj: </w:t>
      </w:r>
      <w:r w:rsidR="00903C1D" w:rsidRPr="00903C1D">
        <w:rPr>
          <w:u w:color="FFFFFF" w:themeColor="background1"/>
        </w:rPr>
        <w:t>vlastní výzkum</w:t>
      </w:r>
    </w:p>
    <w:p w14:paraId="527B454E" w14:textId="2D3FE4F6" w:rsidR="00D5422D" w:rsidRPr="00F5783C" w:rsidRDefault="00D5422D" w:rsidP="00F5783C">
      <w:pPr>
        <w:pStyle w:val="UPOL-drobnnadpis"/>
      </w:pPr>
      <w:r w:rsidRPr="00F5783C">
        <w:lastRenderedPageBreak/>
        <w:t xml:space="preserve">Otázka </w:t>
      </w:r>
      <w:r w:rsidR="00076651" w:rsidRPr="00F5783C">
        <w:t>č</w:t>
      </w:r>
      <w:r w:rsidR="00076651">
        <w:t xml:space="preserve">. </w:t>
      </w:r>
      <w:r w:rsidR="00076651" w:rsidRPr="00F5783C">
        <w:t>5</w:t>
      </w:r>
      <w:r w:rsidR="006E3AC1" w:rsidRPr="00F5783C">
        <w:t> </w:t>
      </w:r>
      <w:r w:rsidRPr="00F5783C">
        <w:t>- Kolik tekutin denně vypijete?</w:t>
      </w:r>
    </w:p>
    <w:p w14:paraId="4A65D7B5" w14:textId="77777777" w:rsidR="005F6BE0" w:rsidRDefault="00D913B0" w:rsidP="00F65B37">
      <w:pPr>
        <w:pStyle w:val="UPOL-Obrzek"/>
      </w:pPr>
      <w:r>
        <w:drawing>
          <wp:inline distT="0" distB="0" distL="0" distR="0" wp14:anchorId="2BD281DE" wp14:editId="45CCED8D">
            <wp:extent cx="4635500" cy="2501900"/>
            <wp:effectExtent l="0" t="0" r="12700" b="12700"/>
            <wp:docPr id="74" name="Graf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B2F6EF4" w14:textId="4AAFF0A4" w:rsidR="001922B7" w:rsidRDefault="00F5783C" w:rsidP="001922B7">
      <w:pPr>
        <w:pStyle w:val="Titulek"/>
      </w:pPr>
      <w:bookmarkStart w:id="81" w:name="_Toc99336251"/>
      <w:r>
        <w:t xml:space="preserve">Obrázek </w:t>
      </w:r>
      <w:fldSimple w:instr=" SEQ Obrázek \* ARABIC ">
        <w:r w:rsidR="00C112A7">
          <w:rPr>
            <w:noProof/>
          </w:rPr>
          <w:t>5</w:t>
        </w:r>
      </w:fldSimple>
      <w:r w:rsidR="001922B7">
        <w:t xml:space="preserve">. </w:t>
      </w:r>
      <w:r>
        <w:t>G</w:t>
      </w:r>
      <w:r w:rsidR="00D913B0" w:rsidRPr="00670594">
        <w:t xml:space="preserve">rafické vyhodnocení otázky </w:t>
      </w:r>
      <w:r w:rsidR="00076651" w:rsidRPr="00670594">
        <w:t>č</w:t>
      </w:r>
      <w:r w:rsidR="00076651">
        <w:t>. 5</w:t>
      </w:r>
      <w:bookmarkEnd w:id="81"/>
      <w:r w:rsidR="006E3AC1">
        <w:t> </w:t>
      </w:r>
    </w:p>
    <w:p w14:paraId="56BC74B8" w14:textId="65C08292" w:rsidR="00D913B0" w:rsidRPr="00670594" w:rsidRDefault="001922B7" w:rsidP="001922B7">
      <w:pPr>
        <w:pStyle w:val="UPOL-zdrojobrzku"/>
        <w:rPr>
          <w:b/>
          <w:bCs/>
        </w:rPr>
      </w:pPr>
      <w:r>
        <w:t>Zdroj: vlastní výzkum</w:t>
      </w:r>
    </w:p>
    <w:p w14:paraId="40BE5824" w14:textId="37992504" w:rsidR="00D913B0" w:rsidRDefault="00EF7ACF" w:rsidP="009734FE">
      <w:pPr>
        <w:pStyle w:val="UPOL-normlntext"/>
      </w:pPr>
      <w:r>
        <w:t xml:space="preserve">Cílem otázky bylo zjistit, jaký </w:t>
      </w:r>
      <w:r w:rsidR="006E3AC1">
        <w:t>je </w:t>
      </w:r>
      <w:r>
        <w:t xml:space="preserve">příjem tekutin pedagogů mateřských škol Středočeského kraje. Respondenti volili </w:t>
      </w:r>
      <w:r w:rsidR="006E3AC1">
        <w:t>ze </w:t>
      </w:r>
      <w:r>
        <w:t>čtyř možností:</w:t>
      </w:r>
    </w:p>
    <w:p w14:paraId="726BF0E3" w14:textId="3A1192EA" w:rsidR="00EF7ACF" w:rsidRDefault="00EF7ACF" w:rsidP="009734FE">
      <w:pPr>
        <w:pStyle w:val="UPOL-odrky"/>
        <w:keepNext/>
      </w:pPr>
      <w:r>
        <w:t xml:space="preserve">méně </w:t>
      </w:r>
      <w:r w:rsidR="006E3AC1">
        <w:t>než 2 </w:t>
      </w:r>
      <w:r>
        <w:t>litry</w:t>
      </w:r>
      <w:r w:rsidR="009734FE">
        <w:t>;</w:t>
      </w:r>
    </w:p>
    <w:p w14:paraId="45CE7D5C" w14:textId="4F3DE81C" w:rsidR="00EF7ACF" w:rsidRDefault="006E3AC1" w:rsidP="009734FE">
      <w:pPr>
        <w:pStyle w:val="UPOL-odrky"/>
      </w:pPr>
      <w:r>
        <w:t>2 </w:t>
      </w:r>
      <w:r w:rsidR="00EF7ACF">
        <w:t>litry</w:t>
      </w:r>
      <w:r w:rsidR="009734FE">
        <w:t>;</w:t>
      </w:r>
    </w:p>
    <w:p w14:paraId="60263E23" w14:textId="14FE507E" w:rsidR="00EF7ACF" w:rsidRDefault="00EF7ACF" w:rsidP="009734FE">
      <w:pPr>
        <w:pStyle w:val="UPOL-odrky"/>
        <w:keepNext/>
      </w:pPr>
      <w:r>
        <w:t xml:space="preserve">více </w:t>
      </w:r>
      <w:r w:rsidR="006E3AC1">
        <w:t>než 2 </w:t>
      </w:r>
      <w:r>
        <w:t>litry</w:t>
      </w:r>
      <w:r w:rsidR="009734FE">
        <w:t>;</w:t>
      </w:r>
    </w:p>
    <w:p w14:paraId="4D4F5ABC" w14:textId="7B62AED6" w:rsidR="00EF7ACF" w:rsidRDefault="00EF7ACF" w:rsidP="009734FE">
      <w:pPr>
        <w:pStyle w:val="UPOL-odrky"/>
      </w:pPr>
      <w:r>
        <w:t xml:space="preserve">jiné - liší </w:t>
      </w:r>
      <w:r w:rsidR="006E3AC1">
        <w:t>se </w:t>
      </w:r>
      <w:r>
        <w:t xml:space="preserve">v pracovní </w:t>
      </w:r>
      <w:r w:rsidR="006E3AC1">
        <w:t>a </w:t>
      </w:r>
      <w:r>
        <w:t>volné dny</w:t>
      </w:r>
      <w:r w:rsidR="009734FE">
        <w:t>.</w:t>
      </w:r>
    </w:p>
    <w:p w14:paraId="00E2984E" w14:textId="4031687B" w:rsidR="005F6BE0" w:rsidRDefault="003870C4" w:rsidP="009734FE">
      <w:pPr>
        <w:pStyle w:val="UPOL-normlntext"/>
      </w:pPr>
      <w:r>
        <w:t>Nejvyšší</w:t>
      </w:r>
      <w:r w:rsidR="009E73F7">
        <w:t xml:space="preserve"> četnost získala možnost méně </w:t>
      </w:r>
      <w:r w:rsidR="006E3AC1">
        <w:t>než 2 </w:t>
      </w:r>
      <w:r w:rsidR="009E73F7">
        <w:t>litry (61,0</w:t>
      </w:r>
      <w:r w:rsidR="00EB3425">
        <w:t xml:space="preserve"> </w:t>
      </w:r>
      <w:r w:rsidR="009E73F7">
        <w:t xml:space="preserve">%). Následovala možnost </w:t>
      </w:r>
      <w:r w:rsidR="006E3AC1">
        <w:t>2 </w:t>
      </w:r>
      <w:r w:rsidR="009E73F7">
        <w:t>litry (26,0</w:t>
      </w:r>
      <w:r w:rsidR="00EB3425">
        <w:t xml:space="preserve"> </w:t>
      </w:r>
      <w:r w:rsidR="009E73F7">
        <w:t xml:space="preserve">%). Možnost popisující závislost příjmu tekutin </w:t>
      </w:r>
      <w:r w:rsidR="006E3AC1">
        <w:t>na </w:t>
      </w:r>
      <w:r w:rsidR="009E73F7">
        <w:t xml:space="preserve">časových možnostech - </w:t>
      </w:r>
      <w:r w:rsidR="006E3AC1">
        <w:t>ve </w:t>
      </w:r>
      <w:r w:rsidR="009E73F7">
        <w:t xml:space="preserve">volných </w:t>
      </w:r>
      <w:r w:rsidR="006E3AC1">
        <w:t>a </w:t>
      </w:r>
      <w:r w:rsidR="009E73F7">
        <w:t>pracovních dnech, zvolil pouze jeden respondent (0,8</w:t>
      </w:r>
      <w:r w:rsidR="00EB3425">
        <w:t xml:space="preserve"> </w:t>
      </w:r>
      <w:r w:rsidR="009E73F7">
        <w:t>%).</w:t>
      </w:r>
    </w:p>
    <w:p w14:paraId="5C615A40" w14:textId="39CC211F" w:rsidR="0012180D" w:rsidRDefault="0012180D" w:rsidP="0012180D">
      <w:pPr>
        <w:pStyle w:val="UPOL-Titulektabulkynadvlevo"/>
      </w:pPr>
      <w:bookmarkStart w:id="82" w:name="_Toc99336284"/>
      <w:r>
        <w:t xml:space="preserve">Tabulka </w:t>
      </w:r>
      <w:r w:rsidR="00AA3A79">
        <w:fldChar w:fldCharType="begin"/>
      </w:r>
      <w:r w:rsidR="00AA3A79">
        <w:instrText xml:space="preserve"> SEQ Tabulka \* ARABIC </w:instrText>
      </w:r>
      <w:r w:rsidR="00AA3A79">
        <w:fldChar w:fldCharType="separate"/>
      </w:r>
      <w:r w:rsidR="00C112A7">
        <w:rPr>
          <w:noProof/>
        </w:rPr>
        <w:t>6</w:t>
      </w:r>
      <w:r w:rsidR="00AA3A79">
        <w:rPr>
          <w:noProof/>
        </w:rPr>
        <w:fldChar w:fldCharType="end"/>
      </w:r>
      <w:r>
        <w:t>:</w:t>
      </w:r>
      <w:bookmarkEnd w:id="82"/>
      <w:r>
        <w:t xml:space="preserve"> </w:t>
      </w:r>
      <w:r w:rsidR="00702B21">
        <w:t>Absolutní a relativní hodnota výsledku otázky č. 5</w:t>
      </w:r>
    </w:p>
    <w:tbl>
      <w:tblPr>
        <w:tblStyle w:val="Mkatabulky"/>
        <w:tblW w:w="5000" w:type="pct"/>
        <w:tblLook w:val="04A0" w:firstRow="1" w:lastRow="0" w:firstColumn="1" w:lastColumn="0" w:noHBand="0" w:noVBand="1"/>
      </w:tblPr>
      <w:tblGrid>
        <w:gridCol w:w="2983"/>
        <w:gridCol w:w="2954"/>
        <w:gridCol w:w="2840"/>
      </w:tblGrid>
      <w:tr w:rsidR="0030104B" w:rsidRPr="00EC7230" w14:paraId="4228D236" w14:textId="77777777" w:rsidTr="0012180D">
        <w:tc>
          <w:tcPr>
            <w:tcW w:w="1699" w:type="pct"/>
          </w:tcPr>
          <w:p w14:paraId="5BFB9950" w14:textId="4E8E49D7" w:rsidR="0030104B" w:rsidRPr="00EC7230" w:rsidRDefault="0030104B" w:rsidP="0012180D">
            <w:pPr>
              <w:pStyle w:val="UPOL-normlntext"/>
              <w:keepNext/>
              <w:keepLines/>
              <w:spacing w:line="240" w:lineRule="auto"/>
              <w:ind w:firstLine="0"/>
              <w:jc w:val="center"/>
              <w:rPr>
                <w:b/>
                <w:bCs/>
              </w:rPr>
            </w:pPr>
            <w:r>
              <w:rPr>
                <w:b/>
                <w:bCs/>
              </w:rPr>
              <w:t>množství tekutin</w:t>
            </w:r>
          </w:p>
        </w:tc>
        <w:tc>
          <w:tcPr>
            <w:tcW w:w="3301" w:type="pct"/>
            <w:gridSpan w:val="2"/>
          </w:tcPr>
          <w:p w14:paraId="5E3569CD" w14:textId="77777777" w:rsidR="0030104B" w:rsidRPr="00EC7230" w:rsidRDefault="0030104B" w:rsidP="0012180D">
            <w:pPr>
              <w:pStyle w:val="UPOL-normlntext"/>
              <w:keepNext/>
              <w:keepLines/>
              <w:spacing w:line="240" w:lineRule="auto"/>
              <w:ind w:firstLine="0"/>
              <w:jc w:val="center"/>
              <w:rPr>
                <w:b/>
                <w:bCs/>
              </w:rPr>
            </w:pPr>
            <w:r>
              <w:rPr>
                <w:b/>
                <w:bCs/>
              </w:rPr>
              <w:t>respondenti</w:t>
            </w:r>
          </w:p>
        </w:tc>
      </w:tr>
      <w:tr w:rsidR="0030104B" w:rsidRPr="00EC7230" w14:paraId="62E12C7A" w14:textId="77777777" w:rsidTr="0012180D">
        <w:tc>
          <w:tcPr>
            <w:tcW w:w="1699" w:type="pct"/>
            <w:tcBorders>
              <w:bottom w:val="single" w:sz="4" w:space="0" w:color="auto"/>
            </w:tcBorders>
          </w:tcPr>
          <w:p w14:paraId="33153B4F" w14:textId="77777777" w:rsidR="0030104B" w:rsidRPr="00EC7230" w:rsidRDefault="0030104B" w:rsidP="0012180D">
            <w:pPr>
              <w:pStyle w:val="UPOL-normlntext"/>
              <w:keepNext/>
              <w:keepLines/>
              <w:spacing w:line="240" w:lineRule="auto"/>
              <w:ind w:firstLine="0"/>
              <w:jc w:val="center"/>
              <w:rPr>
                <w:b/>
                <w:bCs/>
              </w:rPr>
            </w:pPr>
          </w:p>
        </w:tc>
        <w:tc>
          <w:tcPr>
            <w:tcW w:w="1683" w:type="pct"/>
            <w:tcBorders>
              <w:bottom w:val="single" w:sz="4" w:space="0" w:color="auto"/>
            </w:tcBorders>
          </w:tcPr>
          <w:p w14:paraId="5091096F" w14:textId="2066A7FA" w:rsidR="0030104B" w:rsidRPr="00EC7230" w:rsidRDefault="0030104B" w:rsidP="0012180D">
            <w:pPr>
              <w:pStyle w:val="UPOL-normlntext"/>
              <w:keepNext/>
              <w:keepLines/>
              <w:spacing w:line="240" w:lineRule="auto"/>
              <w:ind w:firstLine="0"/>
              <w:jc w:val="center"/>
              <w:rPr>
                <w:b/>
                <w:bCs/>
              </w:rPr>
            </w:pPr>
            <w:r w:rsidRPr="00EC7230">
              <w:rPr>
                <w:b/>
                <w:bCs/>
              </w:rPr>
              <w:t>absolutní h</w:t>
            </w:r>
            <w:r w:rsidR="00B95DBC">
              <w:rPr>
                <w:b/>
                <w:bCs/>
              </w:rPr>
              <w:t>odnota</w:t>
            </w:r>
          </w:p>
        </w:tc>
        <w:tc>
          <w:tcPr>
            <w:tcW w:w="1619" w:type="pct"/>
            <w:tcBorders>
              <w:bottom w:val="single" w:sz="4" w:space="0" w:color="auto"/>
            </w:tcBorders>
          </w:tcPr>
          <w:p w14:paraId="6723C8F4" w14:textId="41D631C1" w:rsidR="0030104B" w:rsidRPr="00EC7230" w:rsidRDefault="0030104B" w:rsidP="0012180D">
            <w:pPr>
              <w:pStyle w:val="UPOL-normlntext"/>
              <w:keepNext/>
              <w:keepLines/>
              <w:spacing w:line="240" w:lineRule="auto"/>
              <w:ind w:firstLine="0"/>
              <w:jc w:val="center"/>
              <w:rPr>
                <w:b/>
                <w:bCs/>
              </w:rPr>
            </w:pPr>
            <w:r w:rsidRPr="00EC7230">
              <w:rPr>
                <w:b/>
                <w:bCs/>
              </w:rPr>
              <w:t>relativní h</w:t>
            </w:r>
            <w:r w:rsidR="00B95DBC">
              <w:rPr>
                <w:b/>
                <w:bCs/>
              </w:rPr>
              <w:t>odnota</w:t>
            </w:r>
          </w:p>
        </w:tc>
      </w:tr>
      <w:tr w:rsidR="0030104B" w14:paraId="7967CF27" w14:textId="77777777" w:rsidTr="0012180D">
        <w:tc>
          <w:tcPr>
            <w:tcW w:w="1699" w:type="pct"/>
            <w:tcBorders>
              <w:top w:val="single" w:sz="4" w:space="0" w:color="auto"/>
            </w:tcBorders>
          </w:tcPr>
          <w:p w14:paraId="73743D7A" w14:textId="6FA70A0C" w:rsidR="0030104B" w:rsidRDefault="00021D1B" w:rsidP="0012180D">
            <w:pPr>
              <w:pStyle w:val="UPOL-normlntext"/>
              <w:keepNext/>
              <w:keepLines/>
              <w:spacing w:line="240" w:lineRule="auto"/>
              <w:ind w:firstLine="0"/>
            </w:pPr>
            <w:r>
              <w:t>méně než 2 litry</w:t>
            </w:r>
          </w:p>
        </w:tc>
        <w:tc>
          <w:tcPr>
            <w:tcW w:w="1683" w:type="pct"/>
            <w:tcBorders>
              <w:top w:val="single" w:sz="4" w:space="0" w:color="auto"/>
            </w:tcBorders>
          </w:tcPr>
          <w:p w14:paraId="4D676682" w14:textId="36EC31C9" w:rsidR="0030104B" w:rsidRDefault="00677927" w:rsidP="00EF5736">
            <w:pPr>
              <w:pStyle w:val="UPOL-normlntext"/>
              <w:keepNext/>
              <w:keepLines/>
              <w:spacing w:line="240" w:lineRule="auto"/>
              <w:ind w:firstLine="0"/>
              <w:jc w:val="right"/>
            </w:pPr>
            <w:r>
              <w:t>75</w:t>
            </w:r>
          </w:p>
        </w:tc>
        <w:tc>
          <w:tcPr>
            <w:tcW w:w="1619" w:type="pct"/>
            <w:tcBorders>
              <w:top w:val="single" w:sz="4" w:space="0" w:color="auto"/>
            </w:tcBorders>
          </w:tcPr>
          <w:p w14:paraId="12D4665E" w14:textId="4A484ACF" w:rsidR="0030104B" w:rsidRDefault="001B4221" w:rsidP="00EF5736">
            <w:pPr>
              <w:pStyle w:val="UPOL-normlntext"/>
              <w:keepNext/>
              <w:keepLines/>
              <w:spacing w:line="240" w:lineRule="auto"/>
              <w:ind w:firstLine="0"/>
              <w:jc w:val="right"/>
            </w:pPr>
            <w:r>
              <w:t>60</w:t>
            </w:r>
            <w:r w:rsidR="0030104B">
              <w:t xml:space="preserve"> %</w:t>
            </w:r>
          </w:p>
        </w:tc>
      </w:tr>
      <w:tr w:rsidR="0030104B" w14:paraId="4B241184" w14:textId="77777777" w:rsidTr="0012180D">
        <w:tc>
          <w:tcPr>
            <w:tcW w:w="1699" w:type="pct"/>
          </w:tcPr>
          <w:p w14:paraId="1E83156A" w14:textId="2F4F280C" w:rsidR="0030104B" w:rsidRDefault="00021D1B" w:rsidP="0012180D">
            <w:pPr>
              <w:pStyle w:val="UPOL-normlntext"/>
              <w:keepNext/>
              <w:keepLines/>
              <w:spacing w:line="240" w:lineRule="auto"/>
              <w:ind w:firstLine="0"/>
            </w:pPr>
            <w:r>
              <w:t>2 litry</w:t>
            </w:r>
          </w:p>
        </w:tc>
        <w:tc>
          <w:tcPr>
            <w:tcW w:w="1683" w:type="pct"/>
          </w:tcPr>
          <w:p w14:paraId="25D93BEE" w14:textId="681707A7" w:rsidR="0030104B" w:rsidRDefault="00677927" w:rsidP="00EF5736">
            <w:pPr>
              <w:pStyle w:val="UPOL-normlntext"/>
              <w:keepNext/>
              <w:keepLines/>
              <w:spacing w:line="240" w:lineRule="auto"/>
              <w:ind w:firstLine="0"/>
              <w:jc w:val="right"/>
            </w:pPr>
            <w:r>
              <w:t>3</w:t>
            </w:r>
            <w:r w:rsidR="0030104B">
              <w:t>2</w:t>
            </w:r>
          </w:p>
        </w:tc>
        <w:tc>
          <w:tcPr>
            <w:tcW w:w="1619" w:type="pct"/>
          </w:tcPr>
          <w:p w14:paraId="19DCEAB0" w14:textId="50BA3FB1" w:rsidR="0030104B" w:rsidRDefault="005F4C84" w:rsidP="00EF5736">
            <w:pPr>
              <w:pStyle w:val="UPOL-normlntext"/>
              <w:keepNext/>
              <w:keepLines/>
              <w:spacing w:line="240" w:lineRule="auto"/>
              <w:ind w:firstLine="0"/>
              <w:jc w:val="right"/>
            </w:pPr>
            <w:r>
              <w:t>25</w:t>
            </w:r>
            <w:r w:rsidR="0030104B">
              <w:t xml:space="preserve">, </w:t>
            </w:r>
            <w:r>
              <w:t>6</w:t>
            </w:r>
            <w:r w:rsidR="0030104B">
              <w:t xml:space="preserve"> %</w:t>
            </w:r>
          </w:p>
        </w:tc>
      </w:tr>
      <w:tr w:rsidR="0030104B" w14:paraId="76FBB10C" w14:textId="77777777" w:rsidTr="0012180D">
        <w:tc>
          <w:tcPr>
            <w:tcW w:w="1699" w:type="pct"/>
          </w:tcPr>
          <w:p w14:paraId="41C0DBE8" w14:textId="501249A1" w:rsidR="0030104B" w:rsidRDefault="00021D1B" w:rsidP="0012180D">
            <w:pPr>
              <w:pStyle w:val="UPOL-normlntext"/>
              <w:keepNext/>
              <w:keepLines/>
              <w:spacing w:line="240" w:lineRule="auto"/>
              <w:ind w:firstLine="0"/>
            </w:pPr>
            <w:r>
              <w:t>více než 2 litry</w:t>
            </w:r>
          </w:p>
        </w:tc>
        <w:tc>
          <w:tcPr>
            <w:tcW w:w="1683" w:type="pct"/>
          </w:tcPr>
          <w:p w14:paraId="1EC11CCA" w14:textId="2C85162E" w:rsidR="0030104B" w:rsidRDefault="00851B25" w:rsidP="00EF5736">
            <w:pPr>
              <w:pStyle w:val="UPOL-normlntext"/>
              <w:keepNext/>
              <w:keepLines/>
              <w:spacing w:line="240" w:lineRule="auto"/>
              <w:ind w:firstLine="0"/>
              <w:jc w:val="right"/>
            </w:pPr>
            <w:r>
              <w:t>17</w:t>
            </w:r>
          </w:p>
        </w:tc>
        <w:tc>
          <w:tcPr>
            <w:tcW w:w="1619" w:type="pct"/>
          </w:tcPr>
          <w:p w14:paraId="717A2C20" w14:textId="2F2DA04F" w:rsidR="0030104B" w:rsidRDefault="00C17709" w:rsidP="00EF5736">
            <w:pPr>
              <w:pStyle w:val="UPOL-normlntext"/>
              <w:keepNext/>
              <w:keepLines/>
              <w:spacing w:line="240" w:lineRule="auto"/>
              <w:ind w:firstLine="0"/>
              <w:jc w:val="right"/>
            </w:pPr>
            <w:r>
              <w:t>13</w:t>
            </w:r>
            <w:r w:rsidR="0030104B">
              <w:t xml:space="preserve">, </w:t>
            </w:r>
            <w:r>
              <w:t>6</w:t>
            </w:r>
            <w:r w:rsidR="0030104B">
              <w:t xml:space="preserve"> %</w:t>
            </w:r>
          </w:p>
        </w:tc>
      </w:tr>
      <w:tr w:rsidR="0030104B" w14:paraId="685BB8D8" w14:textId="77777777" w:rsidTr="0012180D">
        <w:tc>
          <w:tcPr>
            <w:tcW w:w="1699" w:type="pct"/>
          </w:tcPr>
          <w:p w14:paraId="30C40914" w14:textId="6631DC23" w:rsidR="0030104B" w:rsidRDefault="00021D1B" w:rsidP="0012180D">
            <w:pPr>
              <w:pStyle w:val="UPOL-normlntext"/>
              <w:keepNext/>
              <w:keepLines/>
              <w:spacing w:line="240" w:lineRule="auto"/>
              <w:ind w:firstLine="0"/>
            </w:pPr>
            <w:r>
              <w:t>liší se v pracovní a volné dny</w:t>
            </w:r>
          </w:p>
        </w:tc>
        <w:tc>
          <w:tcPr>
            <w:tcW w:w="1683" w:type="pct"/>
          </w:tcPr>
          <w:p w14:paraId="6B9D1782" w14:textId="08B0A553" w:rsidR="0030104B" w:rsidRDefault="0030104B" w:rsidP="00EF5736">
            <w:pPr>
              <w:pStyle w:val="UPOL-normlntext"/>
              <w:keepNext/>
              <w:keepLines/>
              <w:spacing w:line="240" w:lineRule="auto"/>
              <w:ind w:firstLine="0"/>
              <w:jc w:val="right"/>
            </w:pPr>
            <w:r>
              <w:t>1</w:t>
            </w:r>
          </w:p>
        </w:tc>
        <w:tc>
          <w:tcPr>
            <w:tcW w:w="1619" w:type="pct"/>
          </w:tcPr>
          <w:p w14:paraId="049BCEDD" w14:textId="4AF1EFE8" w:rsidR="0030104B" w:rsidRDefault="00C17709" w:rsidP="00EF5736">
            <w:pPr>
              <w:pStyle w:val="UPOL-normlntext"/>
              <w:keepNext/>
              <w:keepLines/>
              <w:spacing w:line="240" w:lineRule="auto"/>
              <w:ind w:firstLine="0"/>
              <w:jc w:val="right"/>
            </w:pPr>
            <w:r>
              <w:t>0, 8</w:t>
            </w:r>
            <w:r w:rsidR="0030104B">
              <w:t xml:space="preserve"> %</w:t>
            </w:r>
          </w:p>
        </w:tc>
      </w:tr>
    </w:tbl>
    <w:p w14:paraId="4D2321C2" w14:textId="617EFCD1" w:rsidR="0012180D" w:rsidRPr="009C6283" w:rsidRDefault="0012180D" w:rsidP="0012180D">
      <w:pPr>
        <w:pStyle w:val="UPOL-zdrojobrzku"/>
      </w:pPr>
      <w:r>
        <w:t xml:space="preserve">Zdroj: </w:t>
      </w:r>
      <w:r w:rsidR="00903C1D" w:rsidRPr="00903C1D">
        <w:rPr>
          <w:u w:color="FFFFFF" w:themeColor="background1"/>
        </w:rPr>
        <w:t>vlastní výzkum</w:t>
      </w:r>
    </w:p>
    <w:p w14:paraId="758C6938" w14:textId="727C7887" w:rsidR="00A376DD" w:rsidRDefault="00A376DD" w:rsidP="009734FE">
      <w:pPr>
        <w:pStyle w:val="UPOL-drobnnadpis"/>
      </w:pPr>
      <w:r w:rsidRPr="009734FE">
        <w:lastRenderedPageBreak/>
        <w:t xml:space="preserve">Otázka </w:t>
      </w:r>
      <w:r w:rsidR="00076651" w:rsidRPr="009734FE">
        <w:t>č</w:t>
      </w:r>
      <w:r w:rsidR="00076651">
        <w:t xml:space="preserve">. </w:t>
      </w:r>
      <w:r w:rsidR="00076651" w:rsidRPr="009734FE">
        <w:t>6</w:t>
      </w:r>
      <w:r w:rsidR="006E3AC1" w:rsidRPr="009734FE">
        <w:t> </w:t>
      </w:r>
      <w:r w:rsidRPr="009734FE">
        <w:t xml:space="preserve">- </w:t>
      </w:r>
      <w:r w:rsidR="006E3AC1" w:rsidRPr="009734FE">
        <w:t>Co </w:t>
      </w:r>
      <w:r w:rsidR="006E733D" w:rsidRPr="009734FE">
        <w:t>pijete nejčastěji?</w:t>
      </w:r>
    </w:p>
    <w:p w14:paraId="290A2EEB" w14:textId="12644686" w:rsidR="005C6464" w:rsidRDefault="005C6464" w:rsidP="005C6464">
      <w:pPr>
        <w:pStyle w:val="UPOL-zdrojobrzku"/>
        <w:tabs>
          <w:tab w:val="left" w:pos="990"/>
        </w:tabs>
        <w:jc w:val="left"/>
      </w:pPr>
      <w:r>
        <w:rPr>
          <w:noProof/>
        </w:rPr>
        <w:drawing>
          <wp:inline distT="0" distB="0" distL="0" distR="0" wp14:anchorId="2BF24B10" wp14:editId="6DEBC6ED">
            <wp:extent cx="4953000" cy="25146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5AC4FD" w14:textId="77777777" w:rsidR="00F65B37" w:rsidRDefault="00F65B37" w:rsidP="00F65B37">
      <w:pPr>
        <w:pStyle w:val="Titulek"/>
      </w:pPr>
      <w:bookmarkStart w:id="83" w:name="_Toc99336252"/>
      <w:r>
        <w:t xml:space="preserve">Obrázek </w:t>
      </w:r>
      <w:fldSimple w:instr=" SEQ Obrázek \* ARABIC ">
        <w:r w:rsidR="00C112A7">
          <w:rPr>
            <w:noProof/>
          </w:rPr>
          <w:t>6</w:t>
        </w:r>
      </w:fldSimple>
      <w:r>
        <w:t>. G</w:t>
      </w:r>
      <w:r w:rsidRPr="00670594">
        <w:t xml:space="preserve">rafické vyhodnocení </w:t>
      </w:r>
      <w:r>
        <w:t>otázky</w:t>
      </w:r>
      <w:r w:rsidRPr="00670594">
        <w:t xml:space="preserve"> č</w:t>
      </w:r>
      <w:r>
        <w:t>. 6</w:t>
      </w:r>
      <w:bookmarkEnd w:id="83"/>
      <w:r>
        <w:t> </w:t>
      </w:r>
    </w:p>
    <w:p w14:paraId="7B6ECA7C" w14:textId="30BDC614" w:rsidR="003E28F9" w:rsidRDefault="001922B7" w:rsidP="001922B7">
      <w:pPr>
        <w:pStyle w:val="UPOL-zdrojobrzku"/>
      </w:pPr>
      <w:r>
        <w:t>Zdroj: vlastní výzkum</w:t>
      </w:r>
    </w:p>
    <w:p w14:paraId="7B64BBCA" w14:textId="27905AA9" w:rsidR="00EC030B" w:rsidRPr="00670594" w:rsidRDefault="00EC030B" w:rsidP="001922B7">
      <w:pPr>
        <w:pStyle w:val="UPOL-zdrojobrzku"/>
        <w:rPr>
          <w:b/>
          <w:bCs/>
        </w:rPr>
      </w:pPr>
      <w:r>
        <w:rPr>
          <w:b/>
          <w:bCs/>
          <w:noProof/>
        </w:rPr>
        <w:drawing>
          <wp:inline distT="0" distB="0" distL="0" distR="0" wp14:anchorId="67F2C861" wp14:editId="7F9901E1">
            <wp:extent cx="5971735" cy="3650566"/>
            <wp:effectExtent l="0" t="0" r="10160" b="762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3CCCC6" w14:textId="01F0E5C9" w:rsidR="00F65B37" w:rsidRDefault="00F65B37" w:rsidP="00F65B37">
      <w:pPr>
        <w:pStyle w:val="Titulek"/>
      </w:pPr>
      <w:bookmarkStart w:id="84" w:name="_Toc99336253"/>
      <w:r>
        <w:t xml:space="preserve">Obrázek </w:t>
      </w:r>
      <w:fldSimple w:instr=" SEQ Obrázek \* ARABIC ">
        <w:r w:rsidR="00C112A7">
          <w:rPr>
            <w:noProof/>
          </w:rPr>
          <w:t>7</w:t>
        </w:r>
      </w:fldSimple>
      <w:r>
        <w:t xml:space="preserve">. </w:t>
      </w:r>
      <w:bookmarkEnd w:id="84"/>
      <w:r w:rsidR="00EC45E3">
        <w:t>Vyhodnocení otázky č.</w:t>
      </w:r>
      <w:r w:rsidR="00820460">
        <w:t xml:space="preserve"> 6 podle pohlaví</w:t>
      </w:r>
    </w:p>
    <w:p w14:paraId="65887FC0" w14:textId="5B4BD55F" w:rsidR="00F65B37" w:rsidRDefault="00F65B37" w:rsidP="00F65B37">
      <w:pPr>
        <w:pStyle w:val="UPOL-zdrojobrzku"/>
      </w:pPr>
      <w:r>
        <w:t xml:space="preserve">Zdroj: </w:t>
      </w:r>
      <w:r w:rsidR="00903C1D" w:rsidRPr="00903C1D">
        <w:rPr>
          <w:u w:color="FFFFFF" w:themeColor="background1"/>
        </w:rPr>
        <w:t>vlastní výzkum</w:t>
      </w:r>
    </w:p>
    <w:p w14:paraId="51A3516E" w14:textId="699E43AE" w:rsidR="00C9692D" w:rsidRDefault="00C9692D" w:rsidP="003C7D5A">
      <w:pPr>
        <w:pStyle w:val="UPOL-normlntext"/>
      </w:pPr>
      <w:r>
        <w:lastRenderedPageBreak/>
        <w:t xml:space="preserve">Cílem otázky </w:t>
      </w:r>
      <w:r w:rsidR="00CB731E">
        <w:t>bylo</w:t>
      </w:r>
      <w:r w:rsidR="006E3AC1">
        <w:t> </w:t>
      </w:r>
      <w:r>
        <w:t>rozvést výsledky z otázky předchozí</w:t>
      </w:r>
      <w:r w:rsidR="00197220">
        <w:t xml:space="preserve"> </w:t>
      </w:r>
      <w:r w:rsidR="006E3AC1">
        <w:t>a </w:t>
      </w:r>
      <w:r w:rsidR="00197220">
        <w:t xml:space="preserve">zjistit, </w:t>
      </w:r>
      <w:r w:rsidR="006E3AC1">
        <w:t>zda </w:t>
      </w:r>
      <w:r w:rsidR="00197220">
        <w:t>příjem vody převažuje ostatní nápoje.</w:t>
      </w:r>
      <w:r w:rsidR="00E41531">
        <w:t xml:space="preserve"> Respondenti volili </w:t>
      </w:r>
      <w:r w:rsidR="006E3AC1">
        <w:t>ze </w:t>
      </w:r>
      <w:r w:rsidR="00E41531">
        <w:t>čtyř možností:</w:t>
      </w:r>
    </w:p>
    <w:p w14:paraId="4E7BE9C4" w14:textId="296B9B52" w:rsidR="00E41531" w:rsidRDefault="001613DF" w:rsidP="003C7D5A">
      <w:pPr>
        <w:pStyle w:val="UPOL-odrky"/>
        <w:keepNext/>
      </w:pPr>
      <w:r>
        <w:t>slazené nápoje</w:t>
      </w:r>
      <w:r w:rsidR="003C7D5A">
        <w:t>;</w:t>
      </w:r>
    </w:p>
    <w:p w14:paraId="55EEEB14" w14:textId="203260A6" w:rsidR="001613DF" w:rsidRDefault="001613DF" w:rsidP="003C7D5A">
      <w:pPr>
        <w:pStyle w:val="UPOL-odrky"/>
      </w:pPr>
      <w:r>
        <w:t>vodu</w:t>
      </w:r>
      <w:r w:rsidR="003C7D5A">
        <w:t>;</w:t>
      </w:r>
    </w:p>
    <w:p w14:paraId="6054C7C6" w14:textId="47B27B33" w:rsidR="001613DF" w:rsidRDefault="001613DF" w:rsidP="003C7D5A">
      <w:pPr>
        <w:pStyle w:val="UPOL-odrky"/>
        <w:keepNext/>
      </w:pPr>
      <w:r>
        <w:t>teplé nápoje (káva, čaj)</w:t>
      </w:r>
      <w:r w:rsidR="003C7D5A">
        <w:t>;</w:t>
      </w:r>
    </w:p>
    <w:p w14:paraId="72D7AD81" w14:textId="252D2487" w:rsidR="001613DF" w:rsidRDefault="001613DF" w:rsidP="003C7D5A">
      <w:pPr>
        <w:pStyle w:val="UPOL-odrky"/>
      </w:pPr>
      <w:r>
        <w:t>jiné</w:t>
      </w:r>
      <w:r w:rsidR="003C7D5A">
        <w:t>.</w:t>
      </w:r>
    </w:p>
    <w:p w14:paraId="75235482" w14:textId="1F96C4DF" w:rsidR="005F6BE0" w:rsidRDefault="000A05ED" w:rsidP="003C7D5A">
      <w:pPr>
        <w:pStyle w:val="UPOL-normlntext"/>
      </w:pPr>
      <w:r>
        <w:t>Nejvyšší</w:t>
      </w:r>
      <w:r w:rsidR="000D05C7">
        <w:t xml:space="preserve"> četnost získala možnost voda (67,5</w:t>
      </w:r>
      <w:r w:rsidR="00C43903">
        <w:t xml:space="preserve"> </w:t>
      </w:r>
      <w:r w:rsidR="000D05C7">
        <w:t>%</w:t>
      </w:r>
      <w:r w:rsidR="008050A3">
        <w:t xml:space="preserve"> - 50,6 % žen a 0,6 % mužů</w:t>
      </w:r>
      <w:r w:rsidR="000D05C7">
        <w:t>), následovala možnost teplé nápoje (46,3</w:t>
      </w:r>
      <w:r w:rsidR="00C43903">
        <w:t xml:space="preserve"> </w:t>
      </w:r>
      <w:r w:rsidR="000D05C7">
        <w:t>%</w:t>
      </w:r>
      <w:r w:rsidR="00174C16">
        <w:t xml:space="preserve"> - 34 % žen a 1,2 % mužů</w:t>
      </w:r>
      <w:r w:rsidR="000D05C7">
        <w:t xml:space="preserve">). </w:t>
      </w:r>
      <w:r w:rsidR="005F255B">
        <w:t xml:space="preserve">Celkem </w:t>
      </w:r>
      <w:r w:rsidR="006E3AC1">
        <w:t>5 </w:t>
      </w:r>
      <w:r w:rsidR="005F255B">
        <w:t xml:space="preserve">respondentů </w:t>
      </w:r>
      <w:r w:rsidR="006262AF">
        <w:t>z řad žen</w:t>
      </w:r>
      <w:r w:rsidR="00A13808">
        <w:t xml:space="preserve"> </w:t>
      </w:r>
      <w:r w:rsidR="005F255B">
        <w:t>zvolilo možnost jiné (4,1</w:t>
      </w:r>
      <w:r w:rsidR="00C43903">
        <w:t xml:space="preserve"> </w:t>
      </w:r>
      <w:r w:rsidR="005F255B">
        <w:t>%).</w:t>
      </w:r>
    </w:p>
    <w:p w14:paraId="6E3C1BF3" w14:textId="3A0D5304" w:rsidR="0012180D" w:rsidRDefault="0012180D" w:rsidP="0012180D">
      <w:pPr>
        <w:pStyle w:val="UPOL-Titulektabulkynadvlevo"/>
      </w:pPr>
      <w:bookmarkStart w:id="85" w:name="_Toc99336285"/>
      <w:r>
        <w:t xml:space="preserve">Tabulka </w:t>
      </w:r>
      <w:r w:rsidR="00AA3A79">
        <w:fldChar w:fldCharType="begin"/>
      </w:r>
      <w:r w:rsidR="00AA3A79">
        <w:instrText xml:space="preserve"> SEQ Tabulka \* ARABIC </w:instrText>
      </w:r>
      <w:r w:rsidR="00AA3A79">
        <w:fldChar w:fldCharType="separate"/>
      </w:r>
      <w:r w:rsidR="00C112A7">
        <w:rPr>
          <w:noProof/>
        </w:rPr>
        <w:t>7</w:t>
      </w:r>
      <w:r w:rsidR="00AA3A79">
        <w:rPr>
          <w:noProof/>
        </w:rPr>
        <w:fldChar w:fldCharType="end"/>
      </w:r>
      <w:r>
        <w:t>:</w:t>
      </w:r>
      <w:bookmarkEnd w:id="85"/>
      <w:r>
        <w:t xml:space="preserve"> </w:t>
      </w:r>
      <w:r w:rsidR="00016E57">
        <w:t>Absolutní a relativní hodnota výsledku otázky č. 6</w:t>
      </w:r>
    </w:p>
    <w:tbl>
      <w:tblPr>
        <w:tblStyle w:val="Mkatabulky"/>
        <w:tblW w:w="5000" w:type="pct"/>
        <w:tblLook w:val="04A0" w:firstRow="1" w:lastRow="0" w:firstColumn="1" w:lastColumn="0" w:noHBand="0" w:noVBand="1"/>
      </w:tblPr>
      <w:tblGrid>
        <w:gridCol w:w="2983"/>
        <w:gridCol w:w="2954"/>
        <w:gridCol w:w="2840"/>
      </w:tblGrid>
      <w:tr w:rsidR="00A62885" w:rsidRPr="00EC7230" w14:paraId="50FE2E91" w14:textId="77777777" w:rsidTr="0012180D">
        <w:tc>
          <w:tcPr>
            <w:tcW w:w="1699" w:type="pct"/>
          </w:tcPr>
          <w:p w14:paraId="2EE08F1F" w14:textId="467EF1C8" w:rsidR="00A62885" w:rsidRPr="00EC7230" w:rsidRDefault="00A62885" w:rsidP="0012180D">
            <w:pPr>
              <w:pStyle w:val="UPOL-normlntext"/>
              <w:keepNext/>
              <w:keepLines/>
              <w:spacing w:line="240" w:lineRule="auto"/>
              <w:ind w:firstLine="0"/>
              <w:jc w:val="center"/>
              <w:rPr>
                <w:b/>
                <w:bCs/>
              </w:rPr>
            </w:pPr>
            <w:r>
              <w:rPr>
                <w:b/>
                <w:bCs/>
              </w:rPr>
              <w:t>nápoje</w:t>
            </w:r>
          </w:p>
        </w:tc>
        <w:tc>
          <w:tcPr>
            <w:tcW w:w="3301" w:type="pct"/>
            <w:gridSpan w:val="2"/>
          </w:tcPr>
          <w:p w14:paraId="77DF6A4E" w14:textId="77777777" w:rsidR="00A62885" w:rsidRPr="00EC7230" w:rsidRDefault="00A62885" w:rsidP="0012180D">
            <w:pPr>
              <w:pStyle w:val="UPOL-normlntext"/>
              <w:keepNext/>
              <w:keepLines/>
              <w:spacing w:line="240" w:lineRule="auto"/>
              <w:ind w:firstLine="0"/>
              <w:jc w:val="center"/>
              <w:rPr>
                <w:b/>
                <w:bCs/>
              </w:rPr>
            </w:pPr>
            <w:r>
              <w:rPr>
                <w:b/>
                <w:bCs/>
              </w:rPr>
              <w:t>respondenti</w:t>
            </w:r>
          </w:p>
        </w:tc>
      </w:tr>
      <w:tr w:rsidR="00A62885" w:rsidRPr="00EC7230" w14:paraId="33BD2136" w14:textId="77777777" w:rsidTr="0012180D">
        <w:tc>
          <w:tcPr>
            <w:tcW w:w="1699" w:type="pct"/>
            <w:tcBorders>
              <w:bottom w:val="single" w:sz="4" w:space="0" w:color="auto"/>
            </w:tcBorders>
          </w:tcPr>
          <w:p w14:paraId="424D50CF" w14:textId="77777777" w:rsidR="00A62885" w:rsidRPr="00EC7230" w:rsidRDefault="00A62885" w:rsidP="0012180D">
            <w:pPr>
              <w:pStyle w:val="UPOL-normlntext"/>
              <w:keepNext/>
              <w:keepLines/>
              <w:spacing w:line="240" w:lineRule="auto"/>
              <w:ind w:firstLine="0"/>
              <w:jc w:val="center"/>
              <w:rPr>
                <w:b/>
                <w:bCs/>
              </w:rPr>
            </w:pPr>
          </w:p>
        </w:tc>
        <w:tc>
          <w:tcPr>
            <w:tcW w:w="1683" w:type="pct"/>
            <w:tcBorders>
              <w:bottom w:val="single" w:sz="4" w:space="0" w:color="auto"/>
            </w:tcBorders>
          </w:tcPr>
          <w:p w14:paraId="2B21F0C3" w14:textId="4EAA33AB" w:rsidR="00A62885" w:rsidRPr="00EC7230" w:rsidRDefault="00A62885" w:rsidP="0012180D">
            <w:pPr>
              <w:pStyle w:val="UPOL-normlntext"/>
              <w:keepNext/>
              <w:keepLines/>
              <w:spacing w:line="240" w:lineRule="auto"/>
              <w:ind w:firstLine="0"/>
              <w:jc w:val="center"/>
              <w:rPr>
                <w:b/>
                <w:bCs/>
              </w:rPr>
            </w:pPr>
            <w:r w:rsidRPr="00EC7230">
              <w:rPr>
                <w:b/>
                <w:bCs/>
              </w:rPr>
              <w:t>absolutní h</w:t>
            </w:r>
            <w:r w:rsidR="00E60A86">
              <w:rPr>
                <w:b/>
                <w:bCs/>
              </w:rPr>
              <w:t>odnota</w:t>
            </w:r>
          </w:p>
        </w:tc>
        <w:tc>
          <w:tcPr>
            <w:tcW w:w="1618" w:type="pct"/>
            <w:tcBorders>
              <w:bottom w:val="single" w:sz="4" w:space="0" w:color="auto"/>
            </w:tcBorders>
          </w:tcPr>
          <w:p w14:paraId="501E4154" w14:textId="295BCD28" w:rsidR="00A62885" w:rsidRPr="00EC7230" w:rsidRDefault="00A62885" w:rsidP="0012180D">
            <w:pPr>
              <w:pStyle w:val="UPOL-normlntext"/>
              <w:keepNext/>
              <w:keepLines/>
              <w:spacing w:line="240" w:lineRule="auto"/>
              <w:ind w:firstLine="0"/>
              <w:jc w:val="center"/>
              <w:rPr>
                <w:b/>
                <w:bCs/>
              </w:rPr>
            </w:pPr>
            <w:r w:rsidRPr="00EC7230">
              <w:rPr>
                <w:b/>
                <w:bCs/>
              </w:rPr>
              <w:t>relativní h</w:t>
            </w:r>
            <w:r w:rsidR="00E60A86">
              <w:rPr>
                <w:b/>
                <w:bCs/>
              </w:rPr>
              <w:t>odnota</w:t>
            </w:r>
          </w:p>
        </w:tc>
      </w:tr>
      <w:tr w:rsidR="00A62885" w14:paraId="2B708398" w14:textId="77777777" w:rsidTr="0012180D">
        <w:tc>
          <w:tcPr>
            <w:tcW w:w="1699" w:type="pct"/>
            <w:tcBorders>
              <w:top w:val="single" w:sz="4" w:space="0" w:color="auto"/>
            </w:tcBorders>
          </w:tcPr>
          <w:p w14:paraId="79AFEB75" w14:textId="2E95D34D" w:rsidR="00A62885" w:rsidRDefault="00A62885" w:rsidP="0012180D">
            <w:pPr>
              <w:pStyle w:val="UPOL-normlntext"/>
              <w:keepNext/>
              <w:keepLines/>
              <w:spacing w:line="240" w:lineRule="auto"/>
              <w:ind w:firstLine="0"/>
            </w:pPr>
            <w:r>
              <w:t>voda</w:t>
            </w:r>
          </w:p>
        </w:tc>
        <w:tc>
          <w:tcPr>
            <w:tcW w:w="1683" w:type="pct"/>
            <w:tcBorders>
              <w:top w:val="single" w:sz="4" w:space="0" w:color="auto"/>
            </w:tcBorders>
          </w:tcPr>
          <w:p w14:paraId="6CE8D559" w14:textId="14AA725A" w:rsidR="00A62885" w:rsidRDefault="00C541B2" w:rsidP="00EF5736">
            <w:pPr>
              <w:pStyle w:val="UPOL-normlntext"/>
              <w:keepNext/>
              <w:keepLines/>
              <w:spacing w:line="240" w:lineRule="auto"/>
              <w:ind w:firstLine="0"/>
              <w:jc w:val="right"/>
            </w:pPr>
            <w:r>
              <w:t>83</w:t>
            </w:r>
          </w:p>
        </w:tc>
        <w:tc>
          <w:tcPr>
            <w:tcW w:w="1618" w:type="pct"/>
            <w:tcBorders>
              <w:top w:val="single" w:sz="4" w:space="0" w:color="auto"/>
            </w:tcBorders>
          </w:tcPr>
          <w:p w14:paraId="3B4D9C43" w14:textId="1BDCC306" w:rsidR="00A62885" w:rsidRDefault="00A62885" w:rsidP="00EF5736">
            <w:pPr>
              <w:pStyle w:val="UPOL-normlntext"/>
              <w:keepNext/>
              <w:keepLines/>
              <w:spacing w:line="240" w:lineRule="auto"/>
              <w:ind w:firstLine="0"/>
              <w:jc w:val="right"/>
            </w:pPr>
            <w:r>
              <w:t>5</w:t>
            </w:r>
            <w:r w:rsidR="00B64170">
              <w:t>1</w:t>
            </w:r>
            <w:r>
              <w:t xml:space="preserve">, </w:t>
            </w:r>
            <w:r w:rsidR="00B64170">
              <w:t>2</w:t>
            </w:r>
            <w:r>
              <w:t xml:space="preserve"> %</w:t>
            </w:r>
          </w:p>
        </w:tc>
      </w:tr>
      <w:tr w:rsidR="00A62885" w14:paraId="746F3042" w14:textId="77777777" w:rsidTr="0012180D">
        <w:tc>
          <w:tcPr>
            <w:tcW w:w="1699" w:type="pct"/>
          </w:tcPr>
          <w:p w14:paraId="16751C1D" w14:textId="0CCE67B7" w:rsidR="00A62885" w:rsidRDefault="00A62885" w:rsidP="0012180D">
            <w:pPr>
              <w:pStyle w:val="UPOL-normlntext"/>
              <w:keepNext/>
              <w:keepLines/>
              <w:spacing w:line="240" w:lineRule="auto"/>
              <w:ind w:firstLine="0"/>
            </w:pPr>
            <w:r>
              <w:t>teplé nápoje</w:t>
            </w:r>
          </w:p>
        </w:tc>
        <w:tc>
          <w:tcPr>
            <w:tcW w:w="1683" w:type="pct"/>
          </w:tcPr>
          <w:p w14:paraId="25C4395D" w14:textId="6613574F" w:rsidR="00A62885" w:rsidRDefault="00C541B2" w:rsidP="00EF5736">
            <w:pPr>
              <w:pStyle w:val="UPOL-normlntext"/>
              <w:keepNext/>
              <w:keepLines/>
              <w:spacing w:line="240" w:lineRule="auto"/>
              <w:ind w:firstLine="0"/>
              <w:jc w:val="right"/>
            </w:pPr>
            <w:r>
              <w:t>57</w:t>
            </w:r>
          </w:p>
        </w:tc>
        <w:tc>
          <w:tcPr>
            <w:tcW w:w="1618" w:type="pct"/>
          </w:tcPr>
          <w:p w14:paraId="73D95A6E" w14:textId="69006780" w:rsidR="00A62885" w:rsidRDefault="00F57DDE" w:rsidP="00EF5736">
            <w:pPr>
              <w:pStyle w:val="UPOL-normlntext"/>
              <w:keepNext/>
              <w:keepLines/>
              <w:spacing w:line="240" w:lineRule="auto"/>
              <w:ind w:firstLine="0"/>
              <w:jc w:val="right"/>
            </w:pPr>
            <w:r>
              <w:t>35</w:t>
            </w:r>
            <w:r w:rsidR="00A62885">
              <w:t xml:space="preserve">, </w:t>
            </w:r>
            <w:r>
              <w:t>2</w:t>
            </w:r>
            <w:r w:rsidR="00A62885">
              <w:t xml:space="preserve"> %</w:t>
            </w:r>
          </w:p>
        </w:tc>
      </w:tr>
      <w:tr w:rsidR="00A62885" w14:paraId="60162D69" w14:textId="77777777" w:rsidTr="0012180D">
        <w:tc>
          <w:tcPr>
            <w:tcW w:w="1699" w:type="pct"/>
          </w:tcPr>
          <w:p w14:paraId="689B4F62" w14:textId="1D8FC378" w:rsidR="00A62885" w:rsidRDefault="00A62885" w:rsidP="0012180D">
            <w:pPr>
              <w:pStyle w:val="UPOL-normlntext"/>
              <w:keepNext/>
              <w:keepLines/>
              <w:spacing w:line="240" w:lineRule="auto"/>
              <w:ind w:firstLine="0"/>
            </w:pPr>
            <w:r>
              <w:t>slazené nápoje</w:t>
            </w:r>
          </w:p>
        </w:tc>
        <w:tc>
          <w:tcPr>
            <w:tcW w:w="1683" w:type="pct"/>
          </w:tcPr>
          <w:p w14:paraId="294142BC" w14:textId="42BD9F2A" w:rsidR="00A62885" w:rsidRDefault="008833B6" w:rsidP="00EF5736">
            <w:pPr>
              <w:pStyle w:val="UPOL-normlntext"/>
              <w:keepNext/>
              <w:keepLines/>
              <w:spacing w:line="240" w:lineRule="auto"/>
              <w:ind w:firstLine="0"/>
              <w:jc w:val="right"/>
            </w:pPr>
            <w:r>
              <w:t>17</w:t>
            </w:r>
          </w:p>
        </w:tc>
        <w:tc>
          <w:tcPr>
            <w:tcW w:w="1618" w:type="pct"/>
          </w:tcPr>
          <w:p w14:paraId="47AA01DC" w14:textId="79EF6E46" w:rsidR="00A62885" w:rsidRDefault="00D83E13" w:rsidP="00EF5736">
            <w:pPr>
              <w:pStyle w:val="UPOL-normlntext"/>
              <w:keepNext/>
              <w:keepLines/>
              <w:spacing w:line="240" w:lineRule="auto"/>
              <w:ind w:firstLine="0"/>
              <w:jc w:val="right"/>
            </w:pPr>
            <w:r>
              <w:t>1</w:t>
            </w:r>
            <w:r w:rsidR="00A62885">
              <w:t xml:space="preserve">0, </w:t>
            </w:r>
            <w:r>
              <w:t>5</w:t>
            </w:r>
            <w:r w:rsidR="00A62885">
              <w:t xml:space="preserve"> %</w:t>
            </w:r>
          </w:p>
        </w:tc>
      </w:tr>
      <w:tr w:rsidR="00A62885" w14:paraId="09D1CC42" w14:textId="77777777" w:rsidTr="0012180D">
        <w:tc>
          <w:tcPr>
            <w:tcW w:w="1699" w:type="pct"/>
          </w:tcPr>
          <w:p w14:paraId="4DD902D7" w14:textId="4B5F8F7A" w:rsidR="00A62885" w:rsidRDefault="00A62885" w:rsidP="0012180D">
            <w:pPr>
              <w:pStyle w:val="UPOL-normlntext"/>
              <w:keepNext/>
              <w:keepLines/>
              <w:spacing w:line="240" w:lineRule="auto"/>
              <w:ind w:firstLine="0"/>
            </w:pPr>
            <w:r>
              <w:t>jiné</w:t>
            </w:r>
          </w:p>
        </w:tc>
        <w:tc>
          <w:tcPr>
            <w:tcW w:w="1683" w:type="pct"/>
          </w:tcPr>
          <w:p w14:paraId="194EC8F3" w14:textId="0CDBF8E2" w:rsidR="00A62885" w:rsidRDefault="008833B6" w:rsidP="00EF5736">
            <w:pPr>
              <w:pStyle w:val="UPOL-normlntext"/>
              <w:keepNext/>
              <w:keepLines/>
              <w:spacing w:line="240" w:lineRule="auto"/>
              <w:ind w:firstLine="0"/>
              <w:jc w:val="right"/>
            </w:pPr>
            <w:r>
              <w:t>5</w:t>
            </w:r>
          </w:p>
        </w:tc>
        <w:tc>
          <w:tcPr>
            <w:tcW w:w="1618" w:type="pct"/>
          </w:tcPr>
          <w:p w14:paraId="7E7FD9C1" w14:textId="2D922DF8" w:rsidR="00A62885" w:rsidRDefault="008A5FE7" w:rsidP="00EF5736">
            <w:pPr>
              <w:pStyle w:val="UPOL-normlntext"/>
              <w:keepNext/>
              <w:keepLines/>
              <w:spacing w:line="240" w:lineRule="auto"/>
              <w:ind w:firstLine="0"/>
              <w:jc w:val="right"/>
            </w:pPr>
            <w:r>
              <w:t>4</w:t>
            </w:r>
            <w:r w:rsidR="00A62885">
              <w:t>, 1 %</w:t>
            </w:r>
          </w:p>
        </w:tc>
      </w:tr>
    </w:tbl>
    <w:p w14:paraId="2A2B1B01" w14:textId="10B575B6" w:rsidR="0012180D" w:rsidRPr="009C6283" w:rsidRDefault="0012180D" w:rsidP="0012180D">
      <w:pPr>
        <w:pStyle w:val="UPOL-zdrojobrzku"/>
      </w:pPr>
      <w:r>
        <w:t xml:space="preserve">Zdroj: </w:t>
      </w:r>
      <w:r w:rsidR="00903C1D" w:rsidRPr="00903C1D">
        <w:rPr>
          <w:u w:color="FFFFFF" w:themeColor="background1"/>
        </w:rPr>
        <w:t>vlastní výzkum</w:t>
      </w:r>
    </w:p>
    <w:p w14:paraId="17870487" w14:textId="234394D1" w:rsidR="00814379" w:rsidRPr="003C7D5A" w:rsidRDefault="00814379" w:rsidP="003C7D5A">
      <w:pPr>
        <w:pStyle w:val="UPOL-drobnnadpis"/>
      </w:pPr>
      <w:r w:rsidRPr="003C7D5A">
        <w:t xml:space="preserve">Otázka </w:t>
      </w:r>
      <w:r w:rsidR="00076651" w:rsidRPr="003C7D5A">
        <w:t>č</w:t>
      </w:r>
      <w:r w:rsidR="00076651">
        <w:t xml:space="preserve">. </w:t>
      </w:r>
      <w:r w:rsidR="00076651" w:rsidRPr="003C7D5A">
        <w:t>7</w:t>
      </w:r>
      <w:r w:rsidRPr="003C7D5A">
        <w:t>- Pijete alkoholické nápoje?</w:t>
      </w:r>
    </w:p>
    <w:p w14:paraId="02DCF5CD" w14:textId="77777777" w:rsidR="005F6BE0" w:rsidRDefault="00D65E24" w:rsidP="00AE3CCC">
      <w:r>
        <w:rPr>
          <w:noProof/>
        </w:rPr>
        <w:drawing>
          <wp:inline distT="0" distB="0" distL="0" distR="0" wp14:anchorId="22CD9683" wp14:editId="21E21E73">
            <wp:extent cx="5257800" cy="3067050"/>
            <wp:effectExtent l="0" t="0" r="0" b="0"/>
            <wp:docPr id="76" name="Graf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AA854E" w14:textId="397A6B56" w:rsidR="001922B7" w:rsidRDefault="003C7D5A" w:rsidP="001922B7">
      <w:pPr>
        <w:pStyle w:val="Titulek"/>
      </w:pPr>
      <w:bookmarkStart w:id="86" w:name="_Toc99336254"/>
      <w:r>
        <w:lastRenderedPageBreak/>
        <w:t xml:space="preserve">Obrázek </w:t>
      </w:r>
      <w:fldSimple w:instr=" SEQ Obrázek \* ARABIC ">
        <w:r w:rsidR="00C112A7">
          <w:rPr>
            <w:noProof/>
          </w:rPr>
          <w:t>8</w:t>
        </w:r>
      </w:fldSimple>
      <w:r w:rsidR="001922B7">
        <w:t xml:space="preserve">. </w:t>
      </w:r>
      <w:r>
        <w:t>G</w:t>
      </w:r>
      <w:r w:rsidR="000B457D" w:rsidRPr="00670594">
        <w:t xml:space="preserve">rafické vyhodnocení otázky </w:t>
      </w:r>
      <w:r w:rsidR="00076651" w:rsidRPr="00670594">
        <w:t>č</w:t>
      </w:r>
      <w:r w:rsidR="00076651">
        <w:t>. 7</w:t>
      </w:r>
      <w:bookmarkEnd w:id="86"/>
      <w:r w:rsidR="006E3AC1">
        <w:t> </w:t>
      </w:r>
    </w:p>
    <w:p w14:paraId="3407B587" w14:textId="5FA1C31E" w:rsidR="000B457D" w:rsidRDefault="001922B7" w:rsidP="001922B7">
      <w:pPr>
        <w:pStyle w:val="UPOL-zdrojobrzku"/>
      </w:pPr>
      <w:r>
        <w:t>Zdroj: vlastní výzkum</w:t>
      </w:r>
    </w:p>
    <w:p w14:paraId="5BC74F6E" w14:textId="78D38904" w:rsidR="00E64F74" w:rsidRPr="00670594" w:rsidRDefault="00E64F74" w:rsidP="004E096D">
      <w:pPr>
        <w:pStyle w:val="UPOL-Obrzek"/>
      </w:pPr>
      <w:r>
        <w:drawing>
          <wp:inline distT="0" distB="0" distL="0" distR="0" wp14:anchorId="663C580F" wp14:editId="67473DA2">
            <wp:extent cx="5486400" cy="32004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E23C016" w14:textId="208884C1" w:rsidR="004E096D" w:rsidRDefault="004E096D" w:rsidP="004E096D">
      <w:pPr>
        <w:pStyle w:val="Titulek"/>
      </w:pPr>
      <w:bookmarkStart w:id="87" w:name="_Toc99336255"/>
      <w:r>
        <w:t xml:space="preserve">Obrázek </w:t>
      </w:r>
      <w:fldSimple w:instr=" SEQ Obrázek \* ARABIC ">
        <w:r w:rsidR="00C112A7">
          <w:rPr>
            <w:noProof/>
          </w:rPr>
          <w:t>9</w:t>
        </w:r>
      </w:fldSimple>
      <w:r>
        <w:t xml:space="preserve">. </w:t>
      </w:r>
      <w:bookmarkEnd w:id="87"/>
      <w:r w:rsidR="00FD0F0E">
        <w:t>Vyhodnocení otázky č. 7 podle pohlaví</w:t>
      </w:r>
    </w:p>
    <w:p w14:paraId="4C8CDEF0" w14:textId="4C447F2E" w:rsidR="004E096D" w:rsidRDefault="004E096D" w:rsidP="004E096D">
      <w:pPr>
        <w:pStyle w:val="UPOL-zdrojobrzku"/>
      </w:pPr>
      <w:r>
        <w:t xml:space="preserve">Zdroj: </w:t>
      </w:r>
      <w:r w:rsidR="00903C1D" w:rsidRPr="00903C1D">
        <w:rPr>
          <w:u w:color="FFFFFF" w:themeColor="background1"/>
        </w:rPr>
        <w:t>vlastní výzkum</w:t>
      </w:r>
    </w:p>
    <w:p w14:paraId="41AE2151" w14:textId="2E81DA13" w:rsidR="00D913B0" w:rsidRDefault="007D15E2" w:rsidP="00CB324C">
      <w:pPr>
        <w:pStyle w:val="UPOL-normlntext"/>
      </w:pPr>
      <w:r>
        <w:t xml:space="preserve">Cílem této otázky bylo zjistit, </w:t>
      </w:r>
      <w:r w:rsidR="006E3AC1">
        <w:t>jak </w:t>
      </w:r>
      <w:r>
        <w:t xml:space="preserve">často pedagogové mateřských škol </w:t>
      </w:r>
      <w:r w:rsidR="006E3AC1">
        <w:t>ve </w:t>
      </w:r>
      <w:r>
        <w:t xml:space="preserve">Středočeském kraji pijí alkoholické nápoje </w:t>
      </w:r>
      <w:r w:rsidR="006E3AC1">
        <w:t>a zda je </w:t>
      </w:r>
      <w:r>
        <w:t xml:space="preserve">stres vyplývající z výkonu povolání </w:t>
      </w:r>
      <w:r w:rsidR="000052B7">
        <w:t xml:space="preserve">spouštěčem. </w:t>
      </w:r>
      <w:r w:rsidR="005317AF">
        <w:t>Respondenti mohli vybírat z pěti možností:</w:t>
      </w:r>
    </w:p>
    <w:p w14:paraId="35F52A5B" w14:textId="58995729" w:rsidR="005317AF" w:rsidRDefault="0032330F" w:rsidP="00CB324C">
      <w:pPr>
        <w:pStyle w:val="UPOL-odrky"/>
        <w:keepNext/>
      </w:pPr>
      <w:r>
        <w:t>ne</w:t>
      </w:r>
      <w:r w:rsidR="00CB324C">
        <w:t>;</w:t>
      </w:r>
    </w:p>
    <w:p w14:paraId="1DC8B464" w14:textId="0DB19C5C" w:rsidR="0032330F" w:rsidRDefault="0032330F" w:rsidP="00CB324C">
      <w:pPr>
        <w:pStyle w:val="UPOL-odrky"/>
      </w:pPr>
      <w:r>
        <w:t xml:space="preserve">ano, příležitostně (max. 2x </w:t>
      </w:r>
      <w:r w:rsidR="006E3AC1">
        <w:t>za </w:t>
      </w:r>
      <w:r>
        <w:t>měsíc)</w:t>
      </w:r>
      <w:r w:rsidR="00CB324C">
        <w:t>;</w:t>
      </w:r>
    </w:p>
    <w:p w14:paraId="1C31D2C0" w14:textId="71C82E71" w:rsidR="0032330F" w:rsidRDefault="0032330F" w:rsidP="00CB324C">
      <w:pPr>
        <w:pStyle w:val="UPOL-odrky"/>
      </w:pPr>
      <w:r>
        <w:t>ano, pravidelně (1x týdně)</w:t>
      </w:r>
      <w:r w:rsidR="00CB324C">
        <w:t>;</w:t>
      </w:r>
    </w:p>
    <w:p w14:paraId="62D76900" w14:textId="27AA87A9" w:rsidR="0032330F" w:rsidRDefault="0032330F" w:rsidP="00CB324C">
      <w:pPr>
        <w:pStyle w:val="UPOL-odrky"/>
        <w:keepNext/>
      </w:pPr>
      <w:r>
        <w:t xml:space="preserve">ano, častěji </w:t>
      </w:r>
      <w:r w:rsidR="006E3AC1">
        <w:t>než </w:t>
      </w:r>
      <w:r>
        <w:t>1x týdně</w:t>
      </w:r>
      <w:r w:rsidR="00CB324C">
        <w:t>;</w:t>
      </w:r>
    </w:p>
    <w:p w14:paraId="55419A0B" w14:textId="5423135E" w:rsidR="0032330F" w:rsidRDefault="0032330F" w:rsidP="00CB324C">
      <w:pPr>
        <w:pStyle w:val="UPOL-odrky"/>
      </w:pPr>
      <w:r>
        <w:t>ano, užívání alkoholu souvisí s mírou stresu v</w:t>
      </w:r>
      <w:r w:rsidR="00665056">
        <w:t> </w:t>
      </w:r>
      <w:r>
        <w:t>práci</w:t>
      </w:r>
      <w:r w:rsidR="00CB324C">
        <w:t>.</w:t>
      </w:r>
    </w:p>
    <w:p w14:paraId="0F5FC8AF" w14:textId="297834A7" w:rsidR="005F6BE0" w:rsidRDefault="00665056" w:rsidP="00CB324C">
      <w:pPr>
        <w:pStyle w:val="UPOL-normlntext"/>
      </w:pPr>
      <w:r>
        <w:t xml:space="preserve">Nejvyšší četnost byla zjištěna </w:t>
      </w:r>
      <w:r w:rsidR="006E3AC1">
        <w:t>u </w:t>
      </w:r>
      <w:r>
        <w:t xml:space="preserve">možnosti ano, příležitostně - max. 2x </w:t>
      </w:r>
      <w:r w:rsidR="006E3AC1">
        <w:t>za </w:t>
      </w:r>
      <w:r>
        <w:t>měsíc (50,4</w:t>
      </w:r>
      <w:r w:rsidR="002B54DB">
        <w:t xml:space="preserve"> </w:t>
      </w:r>
      <w:r>
        <w:t>%</w:t>
      </w:r>
      <w:r w:rsidR="00DE6D8D">
        <w:t xml:space="preserve"> - 46,2% žen a 0,8% mužů</w:t>
      </w:r>
      <w:r>
        <w:t>), poté možnost ano, pravidelně - 1x týdně (22,0</w:t>
      </w:r>
      <w:r w:rsidR="002B54DB">
        <w:t xml:space="preserve"> </w:t>
      </w:r>
      <w:r>
        <w:t>%</w:t>
      </w:r>
      <w:r w:rsidR="00C71A51">
        <w:t xml:space="preserve"> - 18,5% žen a 2% mužů</w:t>
      </w:r>
      <w:r>
        <w:t>).</w:t>
      </w:r>
      <w:r w:rsidR="001C703C">
        <w:t xml:space="preserve"> 8,1% respondentů</w:t>
      </w:r>
      <w:r w:rsidR="005A5C85">
        <w:t xml:space="preserve"> z řad žen</w:t>
      </w:r>
      <w:r w:rsidR="001C703C">
        <w:t xml:space="preserve"> zvolilo možnost, </w:t>
      </w:r>
      <w:r w:rsidR="006E3AC1">
        <w:t>že </w:t>
      </w:r>
      <w:r w:rsidR="001C703C">
        <w:t>užívání alkoholických nápojů souvisí s mírou stresu v práci.</w:t>
      </w:r>
    </w:p>
    <w:p w14:paraId="0388AFD5" w14:textId="48D1BC6F" w:rsidR="00A260BB" w:rsidRDefault="0012180D" w:rsidP="0012180D">
      <w:pPr>
        <w:pStyle w:val="UPOL-Titulektabulkynadvlevo"/>
      </w:pPr>
      <w:bookmarkStart w:id="88" w:name="_Toc99336286"/>
      <w:r>
        <w:lastRenderedPageBreak/>
        <w:t xml:space="preserve">Tabulka </w:t>
      </w:r>
      <w:r w:rsidR="00AA3A79">
        <w:fldChar w:fldCharType="begin"/>
      </w:r>
      <w:r w:rsidR="00AA3A79">
        <w:instrText xml:space="preserve"> </w:instrText>
      </w:r>
      <w:r w:rsidR="00AA3A79">
        <w:instrText xml:space="preserve">SEQ Tabulka \* ARABIC </w:instrText>
      </w:r>
      <w:r w:rsidR="00AA3A79">
        <w:fldChar w:fldCharType="separate"/>
      </w:r>
      <w:r w:rsidR="00C112A7">
        <w:rPr>
          <w:noProof/>
        </w:rPr>
        <w:t>8</w:t>
      </w:r>
      <w:r w:rsidR="00AA3A79">
        <w:rPr>
          <w:noProof/>
        </w:rPr>
        <w:fldChar w:fldCharType="end"/>
      </w:r>
      <w:r>
        <w:t>:</w:t>
      </w:r>
      <w:bookmarkEnd w:id="88"/>
      <w:r>
        <w:t xml:space="preserve"> </w:t>
      </w:r>
      <w:r w:rsidR="00C13668">
        <w:t>Absolutní a relativní hodnota výsledku otázky č.</w:t>
      </w:r>
      <w:r w:rsidR="007E5B05">
        <w:t xml:space="preserve"> </w:t>
      </w:r>
      <w:r w:rsidR="00C13668">
        <w:t>7</w:t>
      </w:r>
    </w:p>
    <w:tbl>
      <w:tblPr>
        <w:tblStyle w:val="Mkatabulky"/>
        <w:tblW w:w="5000" w:type="pct"/>
        <w:tblLook w:val="04A0" w:firstRow="1" w:lastRow="0" w:firstColumn="1" w:lastColumn="0" w:noHBand="0" w:noVBand="1"/>
      </w:tblPr>
      <w:tblGrid>
        <w:gridCol w:w="2983"/>
        <w:gridCol w:w="2954"/>
        <w:gridCol w:w="2840"/>
      </w:tblGrid>
      <w:tr w:rsidR="00A260BB" w:rsidRPr="00EC7230" w14:paraId="39555ECF" w14:textId="77777777" w:rsidTr="0012180D">
        <w:tc>
          <w:tcPr>
            <w:tcW w:w="1699" w:type="pct"/>
          </w:tcPr>
          <w:p w14:paraId="2D5C6641" w14:textId="04B0ACCF" w:rsidR="00A260BB" w:rsidRPr="00EC7230" w:rsidRDefault="00A260BB" w:rsidP="0012180D">
            <w:pPr>
              <w:pStyle w:val="UPOL-normlntext"/>
              <w:keepNext/>
              <w:keepLines/>
              <w:spacing w:line="240" w:lineRule="auto"/>
              <w:ind w:firstLine="0"/>
              <w:jc w:val="center"/>
              <w:rPr>
                <w:b/>
                <w:bCs/>
              </w:rPr>
            </w:pPr>
            <w:r>
              <w:rPr>
                <w:b/>
                <w:bCs/>
              </w:rPr>
              <w:t>alkoholické nápoje</w:t>
            </w:r>
          </w:p>
        </w:tc>
        <w:tc>
          <w:tcPr>
            <w:tcW w:w="3301" w:type="pct"/>
            <w:gridSpan w:val="2"/>
          </w:tcPr>
          <w:p w14:paraId="4CCB9664" w14:textId="77777777" w:rsidR="00A260BB" w:rsidRPr="00EC7230" w:rsidRDefault="00A260BB" w:rsidP="0012180D">
            <w:pPr>
              <w:pStyle w:val="UPOL-normlntext"/>
              <w:keepNext/>
              <w:keepLines/>
              <w:spacing w:line="240" w:lineRule="auto"/>
              <w:ind w:firstLine="0"/>
              <w:jc w:val="center"/>
              <w:rPr>
                <w:b/>
                <w:bCs/>
              </w:rPr>
            </w:pPr>
            <w:r>
              <w:rPr>
                <w:b/>
                <w:bCs/>
              </w:rPr>
              <w:t>respondenti</w:t>
            </w:r>
          </w:p>
        </w:tc>
      </w:tr>
      <w:tr w:rsidR="00A260BB" w:rsidRPr="00EC7230" w14:paraId="13F2C934" w14:textId="77777777" w:rsidTr="0012180D">
        <w:tc>
          <w:tcPr>
            <w:tcW w:w="1699" w:type="pct"/>
            <w:tcBorders>
              <w:bottom w:val="single" w:sz="4" w:space="0" w:color="auto"/>
            </w:tcBorders>
          </w:tcPr>
          <w:p w14:paraId="1B22F4EE" w14:textId="77777777" w:rsidR="00A260BB" w:rsidRPr="00EC7230" w:rsidRDefault="00A260BB" w:rsidP="0012180D">
            <w:pPr>
              <w:pStyle w:val="UPOL-normlntext"/>
              <w:keepNext/>
              <w:keepLines/>
              <w:spacing w:line="240" w:lineRule="auto"/>
              <w:ind w:firstLine="0"/>
              <w:jc w:val="center"/>
              <w:rPr>
                <w:b/>
                <w:bCs/>
              </w:rPr>
            </w:pPr>
          </w:p>
        </w:tc>
        <w:tc>
          <w:tcPr>
            <w:tcW w:w="1683" w:type="pct"/>
            <w:tcBorders>
              <w:bottom w:val="single" w:sz="4" w:space="0" w:color="auto"/>
            </w:tcBorders>
          </w:tcPr>
          <w:p w14:paraId="271B1E1D" w14:textId="5A764431" w:rsidR="00A260BB" w:rsidRPr="00EC7230" w:rsidRDefault="00A260BB" w:rsidP="0012180D">
            <w:pPr>
              <w:pStyle w:val="UPOL-normlntext"/>
              <w:keepNext/>
              <w:keepLines/>
              <w:spacing w:line="240" w:lineRule="auto"/>
              <w:ind w:firstLine="0"/>
              <w:jc w:val="center"/>
              <w:rPr>
                <w:b/>
                <w:bCs/>
              </w:rPr>
            </w:pPr>
            <w:r w:rsidRPr="00EC7230">
              <w:rPr>
                <w:b/>
                <w:bCs/>
              </w:rPr>
              <w:t>absolutní h</w:t>
            </w:r>
            <w:r w:rsidR="00417F11">
              <w:rPr>
                <w:b/>
                <w:bCs/>
              </w:rPr>
              <w:t>odnota</w:t>
            </w:r>
          </w:p>
        </w:tc>
        <w:tc>
          <w:tcPr>
            <w:tcW w:w="1618" w:type="pct"/>
            <w:tcBorders>
              <w:bottom w:val="single" w:sz="4" w:space="0" w:color="auto"/>
            </w:tcBorders>
          </w:tcPr>
          <w:p w14:paraId="565EF53B" w14:textId="02F06057" w:rsidR="00A260BB" w:rsidRPr="00EC7230" w:rsidRDefault="00A260BB" w:rsidP="0012180D">
            <w:pPr>
              <w:pStyle w:val="UPOL-normlntext"/>
              <w:keepNext/>
              <w:keepLines/>
              <w:spacing w:line="240" w:lineRule="auto"/>
              <w:ind w:firstLine="0"/>
              <w:jc w:val="center"/>
              <w:rPr>
                <w:b/>
                <w:bCs/>
              </w:rPr>
            </w:pPr>
            <w:r w:rsidRPr="00EC7230">
              <w:rPr>
                <w:b/>
                <w:bCs/>
              </w:rPr>
              <w:t>relativní h</w:t>
            </w:r>
            <w:r w:rsidR="00417F11">
              <w:rPr>
                <w:b/>
                <w:bCs/>
              </w:rPr>
              <w:t>odnota</w:t>
            </w:r>
          </w:p>
        </w:tc>
      </w:tr>
      <w:tr w:rsidR="00A260BB" w14:paraId="773372C2" w14:textId="77777777" w:rsidTr="0012180D">
        <w:tc>
          <w:tcPr>
            <w:tcW w:w="1699" w:type="pct"/>
            <w:tcBorders>
              <w:top w:val="single" w:sz="4" w:space="0" w:color="auto"/>
            </w:tcBorders>
          </w:tcPr>
          <w:p w14:paraId="641D9187" w14:textId="55D43DAC" w:rsidR="00A260BB" w:rsidRDefault="00A260BB" w:rsidP="0012180D">
            <w:pPr>
              <w:pStyle w:val="UPOL-normlntext"/>
              <w:keepNext/>
              <w:keepLines/>
              <w:spacing w:line="240" w:lineRule="auto"/>
              <w:ind w:firstLine="0"/>
            </w:pPr>
            <w:r>
              <w:t>ano, příležitostně</w:t>
            </w:r>
          </w:p>
        </w:tc>
        <w:tc>
          <w:tcPr>
            <w:tcW w:w="1683" w:type="pct"/>
            <w:tcBorders>
              <w:top w:val="single" w:sz="4" w:space="0" w:color="auto"/>
            </w:tcBorders>
          </w:tcPr>
          <w:p w14:paraId="5D64C660" w14:textId="39A1D407" w:rsidR="00A260BB" w:rsidRDefault="00A260BB" w:rsidP="00EF5736">
            <w:pPr>
              <w:pStyle w:val="UPOL-normlntext"/>
              <w:keepNext/>
              <w:keepLines/>
              <w:spacing w:line="240" w:lineRule="auto"/>
              <w:ind w:firstLine="0"/>
              <w:jc w:val="right"/>
            </w:pPr>
            <w:r>
              <w:t>6</w:t>
            </w:r>
            <w:r w:rsidR="00F033A1">
              <w:t>2</w:t>
            </w:r>
          </w:p>
        </w:tc>
        <w:tc>
          <w:tcPr>
            <w:tcW w:w="1618" w:type="pct"/>
            <w:tcBorders>
              <w:top w:val="single" w:sz="4" w:space="0" w:color="auto"/>
            </w:tcBorders>
          </w:tcPr>
          <w:p w14:paraId="7E1B4503" w14:textId="22826A04" w:rsidR="00A260BB" w:rsidRDefault="009931AA" w:rsidP="00EF5736">
            <w:pPr>
              <w:pStyle w:val="UPOL-normlntext"/>
              <w:keepNext/>
              <w:keepLines/>
              <w:spacing w:line="240" w:lineRule="auto"/>
              <w:ind w:firstLine="0"/>
              <w:jc w:val="right"/>
            </w:pPr>
            <w:r>
              <w:t xml:space="preserve">47 </w:t>
            </w:r>
            <w:r w:rsidR="00A260BB">
              <w:t xml:space="preserve"> %</w:t>
            </w:r>
          </w:p>
        </w:tc>
      </w:tr>
      <w:tr w:rsidR="00A260BB" w14:paraId="450B5AAD" w14:textId="77777777" w:rsidTr="0012180D">
        <w:tc>
          <w:tcPr>
            <w:tcW w:w="1699" w:type="pct"/>
          </w:tcPr>
          <w:p w14:paraId="0BC66142" w14:textId="544A4587" w:rsidR="00A260BB" w:rsidRDefault="00A260BB" w:rsidP="0012180D">
            <w:pPr>
              <w:pStyle w:val="UPOL-normlntext"/>
              <w:keepNext/>
              <w:keepLines/>
              <w:spacing w:line="240" w:lineRule="auto"/>
              <w:ind w:firstLine="0"/>
            </w:pPr>
            <w:r>
              <w:t>ano, pravidelně</w:t>
            </w:r>
          </w:p>
        </w:tc>
        <w:tc>
          <w:tcPr>
            <w:tcW w:w="1683" w:type="pct"/>
          </w:tcPr>
          <w:p w14:paraId="548DE04A" w14:textId="277D3292" w:rsidR="00A260BB" w:rsidRDefault="007F17FD" w:rsidP="00EF5736">
            <w:pPr>
              <w:pStyle w:val="UPOL-normlntext"/>
              <w:keepNext/>
              <w:keepLines/>
              <w:spacing w:line="240" w:lineRule="auto"/>
              <w:ind w:firstLine="0"/>
              <w:jc w:val="right"/>
            </w:pPr>
            <w:r>
              <w:t>27</w:t>
            </w:r>
          </w:p>
        </w:tc>
        <w:tc>
          <w:tcPr>
            <w:tcW w:w="1618" w:type="pct"/>
          </w:tcPr>
          <w:p w14:paraId="61E26361" w14:textId="78BEAA52" w:rsidR="00A260BB" w:rsidRDefault="009931AA" w:rsidP="00EF5736">
            <w:pPr>
              <w:pStyle w:val="UPOL-normlntext"/>
              <w:keepNext/>
              <w:keepLines/>
              <w:spacing w:line="240" w:lineRule="auto"/>
              <w:ind w:firstLine="0"/>
              <w:jc w:val="right"/>
            </w:pPr>
            <w:r>
              <w:t>20, 5</w:t>
            </w:r>
            <w:r w:rsidR="00A260BB">
              <w:t xml:space="preserve"> %</w:t>
            </w:r>
          </w:p>
        </w:tc>
      </w:tr>
      <w:tr w:rsidR="00A260BB" w14:paraId="715D9FFA" w14:textId="77777777" w:rsidTr="0012180D">
        <w:tc>
          <w:tcPr>
            <w:tcW w:w="1699" w:type="pct"/>
          </w:tcPr>
          <w:p w14:paraId="5FA281E7" w14:textId="0E5259AF" w:rsidR="00A260BB" w:rsidRDefault="00A260BB" w:rsidP="0012180D">
            <w:pPr>
              <w:pStyle w:val="UPOL-normlntext"/>
              <w:keepNext/>
              <w:keepLines/>
              <w:spacing w:line="240" w:lineRule="auto"/>
              <w:ind w:firstLine="0"/>
            </w:pPr>
            <w:r>
              <w:t>ne</w:t>
            </w:r>
          </w:p>
        </w:tc>
        <w:tc>
          <w:tcPr>
            <w:tcW w:w="1683" w:type="pct"/>
          </w:tcPr>
          <w:p w14:paraId="785E59B3" w14:textId="5800C70D" w:rsidR="00A260BB" w:rsidRDefault="00A260BB" w:rsidP="00EF5736">
            <w:pPr>
              <w:pStyle w:val="UPOL-normlntext"/>
              <w:keepNext/>
              <w:keepLines/>
              <w:spacing w:line="240" w:lineRule="auto"/>
              <w:ind w:firstLine="0"/>
              <w:jc w:val="right"/>
            </w:pPr>
            <w:r>
              <w:t>2</w:t>
            </w:r>
            <w:r w:rsidR="007F17FD">
              <w:t>2</w:t>
            </w:r>
          </w:p>
        </w:tc>
        <w:tc>
          <w:tcPr>
            <w:tcW w:w="1618" w:type="pct"/>
          </w:tcPr>
          <w:p w14:paraId="56A41F9D" w14:textId="6207D337" w:rsidR="00A260BB" w:rsidRDefault="00AA34DB" w:rsidP="00EF5736">
            <w:pPr>
              <w:pStyle w:val="UPOL-normlntext"/>
              <w:keepNext/>
              <w:keepLines/>
              <w:spacing w:line="240" w:lineRule="auto"/>
              <w:ind w:firstLine="0"/>
              <w:jc w:val="right"/>
            </w:pPr>
            <w:r>
              <w:t>16, 7</w:t>
            </w:r>
            <w:r w:rsidR="00A260BB">
              <w:t xml:space="preserve"> %</w:t>
            </w:r>
          </w:p>
        </w:tc>
      </w:tr>
      <w:tr w:rsidR="00A260BB" w14:paraId="4A974D2B" w14:textId="77777777" w:rsidTr="0012180D">
        <w:tc>
          <w:tcPr>
            <w:tcW w:w="1699" w:type="pct"/>
          </w:tcPr>
          <w:p w14:paraId="2FCF20C6" w14:textId="668C2155" w:rsidR="00A260BB" w:rsidRDefault="00810963" w:rsidP="0012180D">
            <w:pPr>
              <w:pStyle w:val="UPOL-normlntext"/>
              <w:keepNext/>
              <w:keepLines/>
              <w:spacing w:line="240" w:lineRule="auto"/>
              <w:ind w:firstLine="0"/>
            </w:pPr>
            <w:r>
              <w:t>ano, častěji než 1x týdně</w:t>
            </w:r>
          </w:p>
        </w:tc>
        <w:tc>
          <w:tcPr>
            <w:tcW w:w="1683" w:type="pct"/>
          </w:tcPr>
          <w:p w14:paraId="38291596" w14:textId="20E7ED6F" w:rsidR="00A260BB" w:rsidRDefault="007F17FD" w:rsidP="00EF5736">
            <w:pPr>
              <w:pStyle w:val="UPOL-normlntext"/>
              <w:keepNext/>
              <w:keepLines/>
              <w:spacing w:line="240" w:lineRule="auto"/>
              <w:ind w:firstLine="0"/>
              <w:jc w:val="right"/>
            </w:pPr>
            <w:r>
              <w:t>11</w:t>
            </w:r>
          </w:p>
        </w:tc>
        <w:tc>
          <w:tcPr>
            <w:tcW w:w="1618" w:type="pct"/>
          </w:tcPr>
          <w:p w14:paraId="1B2DE42D" w14:textId="101C990A" w:rsidR="00A260BB" w:rsidRDefault="003E715C" w:rsidP="00EF5736">
            <w:pPr>
              <w:pStyle w:val="UPOL-normlntext"/>
              <w:keepNext/>
              <w:keepLines/>
              <w:spacing w:line="240" w:lineRule="auto"/>
              <w:ind w:firstLine="0"/>
              <w:jc w:val="right"/>
            </w:pPr>
            <w:r>
              <w:t>8, 3</w:t>
            </w:r>
            <w:r w:rsidR="00A260BB">
              <w:t xml:space="preserve"> %</w:t>
            </w:r>
          </w:p>
        </w:tc>
      </w:tr>
      <w:tr w:rsidR="00810963" w14:paraId="52FF834E" w14:textId="77777777" w:rsidTr="0012180D">
        <w:tc>
          <w:tcPr>
            <w:tcW w:w="1699" w:type="pct"/>
          </w:tcPr>
          <w:p w14:paraId="4D157554" w14:textId="2E112A7E" w:rsidR="00810963" w:rsidRDefault="00810963" w:rsidP="0012180D">
            <w:pPr>
              <w:pStyle w:val="UPOL-normlntext"/>
              <w:keepNext/>
              <w:keepLines/>
              <w:spacing w:line="240" w:lineRule="auto"/>
              <w:ind w:firstLine="0"/>
            </w:pPr>
            <w:r>
              <w:t>ano, souvisí s mírou stresu v práci</w:t>
            </w:r>
          </w:p>
        </w:tc>
        <w:tc>
          <w:tcPr>
            <w:tcW w:w="1683" w:type="pct"/>
          </w:tcPr>
          <w:p w14:paraId="4B42F0AE" w14:textId="6ABEB21D" w:rsidR="00810963" w:rsidRDefault="008F19C3" w:rsidP="00EF5736">
            <w:pPr>
              <w:pStyle w:val="UPOL-normlntext"/>
              <w:keepNext/>
              <w:keepLines/>
              <w:spacing w:line="240" w:lineRule="auto"/>
              <w:ind w:firstLine="0"/>
              <w:jc w:val="right"/>
            </w:pPr>
            <w:r>
              <w:t>10</w:t>
            </w:r>
          </w:p>
        </w:tc>
        <w:tc>
          <w:tcPr>
            <w:tcW w:w="1618" w:type="pct"/>
          </w:tcPr>
          <w:p w14:paraId="621822E5" w14:textId="02D4F282" w:rsidR="00810963" w:rsidRDefault="00810963" w:rsidP="00EF5736">
            <w:pPr>
              <w:pStyle w:val="UPOL-normlntext"/>
              <w:keepNext/>
              <w:keepLines/>
              <w:spacing w:line="240" w:lineRule="auto"/>
              <w:ind w:firstLine="0"/>
              <w:jc w:val="right"/>
            </w:pPr>
            <w:r>
              <w:t xml:space="preserve">7, </w:t>
            </w:r>
            <w:r w:rsidR="00876152">
              <w:t>6</w:t>
            </w:r>
            <w:r>
              <w:t xml:space="preserve"> %</w:t>
            </w:r>
          </w:p>
        </w:tc>
      </w:tr>
    </w:tbl>
    <w:p w14:paraId="001843BB" w14:textId="1235451B" w:rsidR="0012180D" w:rsidRPr="009C6283" w:rsidRDefault="0012180D" w:rsidP="0012180D">
      <w:pPr>
        <w:pStyle w:val="UPOL-zdrojobrzku"/>
      </w:pPr>
      <w:r>
        <w:t xml:space="preserve">Zdroj: </w:t>
      </w:r>
      <w:r w:rsidR="00903C1D" w:rsidRPr="00903C1D">
        <w:rPr>
          <w:u w:color="FFFFFF" w:themeColor="background1"/>
        </w:rPr>
        <w:t>vlastní výzkum</w:t>
      </w:r>
    </w:p>
    <w:p w14:paraId="787C6813" w14:textId="6CBA2009" w:rsidR="002F3289" w:rsidRPr="00CB324C" w:rsidRDefault="002F3289" w:rsidP="00CB324C">
      <w:pPr>
        <w:pStyle w:val="UPOL-drobnnadpis"/>
      </w:pPr>
      <w:r w:rsidRPr="00CB324C">
        <w:t xml:space="preserve">Otázka </w:t>
      </w:r>
      <w:r w:rsidR="00076651" w:rsidRPr="00CB324C">
        <w:t>č</w:t>
      </w:r>
      <w:r w:rsidR="00076651">
        <w:t xml:space="preserve">. </w:t>
      </w:r>
      <w:r w:rsidR="00076651" w:rsidRPr="00CB324C">
        <w:t>8</w:t>
      </w:r>
      <w:r w:rsidRPr="00CB324C">
        <w:t xml:space="preserve">- Považujete Váš spánek </w:t>
      </w:r>
      <w:r w:rsidR="006E3AC1" w:rsidRPr="00CB324C">
        <w:t>za </w:t>
      </w:r>
      <w:r w:rsidRPr="00CB324C">
        <w:t>kvalitní?</w:t>
      </w:r>
    </w:p>
    <w:p w14:paraId="55517D68" w14:textId="184245E6" w:rsidR="00A242C0" w:rsidRPr="00A242C0" w:rsidRDefault="00A242C0" w:rsidP="00CB324C">
      <w:pPr>
        <w:pStyle w:val="UPOL-Obrzek"/>
      </w:pPr>
      <w:r>
        <w:drawing>
          <wp:inline distT="0" distB="0" distL="0" distR="0" wp14:anchorId="41804CD1" wp14:editId="293DEC04">
            <wp:extent cx="5486400" cy="3200400"/>
            <wp:effectExtent l="0" t="0" r="0" b="0"/>
            <wp:docPr id="77" name="Graf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4EA7CA" w14:textId="7EADE39C" w:rsidR="001922B7" w:rsidRDefault="00CB324C" w:rsidP="001922B7">
      <w:pPr>
        <w:pStyle w:val="Titulek"/>
      </w:pPr>
      <w:bookmarkStart w:id="89" w:name="_Toc99336256"/>
      <w:r>
        <w:t xml:space="preserve">Obrázek </w:t>
      </w:r>
      <w:fldSimple w:instr=" SEQ Obrázek \* ARABIC ">
        <w:r w:rsidR="00C112A7">
          <w:rPr>
            <w:noProof/>
          </w:rPr>
          <w:t>10</w:t>
        </w:r>
      </w:fldSimple>
      <w:r w:rsidR="001922B7">
        <w:t xml:space="preserve">. </w:t>
      </w:r>
      <w:r>
        <w:t>G</w:t>
      </w:r>
      <w:r w:rsidR="00BD6BFB" w:rsidRPr="00CB324C">
        <w:t xml:space="preserve">rafické vyhodnocení otázky </w:t>
      </w:r>
      <w:r w:rsidR="00076651" w:rsidRPr="00CB324C">
        <w:t>č</w:t>
      </w:r>
      <w:r w:rsidR="00076651">
        <w:t xml:space="preserve">. </w:t>
      </w:r>
      <w:r w:rsidR="00076651" w:rsidRPr="00CB324C">
        <w:t>8</w:t>
      </w:r>
      <w:bookmarkEnd w:id="89"/>
      <w:r w:rsidR="006E3AC1" w:rsidRPr="00CB324C">
        <w:t> </w:t>
      </w:r>
    </w:p>
    <w:p w14:paraId="22630642" w14:textId="3687E50C" w:rsidR="002F3289" w:rsidRPr="00CB324C" w:rsidRDefault="001922B7" w:rsidP="001922B7">
      <w:pPr>
        <w:pStyle w:val="UPOL-zdrojobrzku"/>
      </w:pPr>
      <w:r>
        <w:t>Zdroj: vlastní výzkum</w:t>
      </w:r>
    </w:p>
    <w:p w14:paraId="672CDB9D" w14:textId="6DEF3F54" w:rsidR="00D913B0" w:rsidRDefault="008E5D20" w:rsidP="00CB324C">
      <w:pPr>
        <w:pStyle w:val="UPOL-normlntext"/>
      </w:pPr>
      <w:r>
        <w:t xml:space="preserve">Cílem otázky bylo zjištění pohledu </w:t>
      </w:r>
      <w:r w:rsidR="006E3AC1">
        <w:t>na </w:t>
      </w:r>
      <w:r>
        <w:t>kvalitu spánku pedagogů mateřských škol Středočeského kraje.</w:t>
      </w:r>
      <w:r w:rsidR="00454B59">
        <w:t xml:space="preserve"> Respondenti volili </w:t>
      </w:r>
      <w:r w:rsidR="006E3AC1">
        <w:t>ze </w:t>
      </w:r>
      <w:r w:rsidR="00454B59">
        <w:t>čtyř odpovědí:</w:t>
      </w:r>
    </w:p>
    <w:p w14:paraId="0CB1DBF1" w14:textId="240C8780" w:rsidR="00454B59" w:rsidRDefault="00C112D2" w:rsidP="00CB324C">
      <w:pPr>
        <w:pStyle w:val="UPOL-odrky"/>
        <w:keepNext/>
      </w:pPr>
      <w:r>
        <w:t>ne</w:t>
      </w:r>
      <w:r w:rsidR="00CB324C">
        <w:t>;</w:t>
      </w:r>
    </w:p>
    <w:p w14:paraId="2158652D" w14:textId="0FB70269" w:rsidR="00C112D2" w:rsidRDefault="00C112D2" w:rsidP="00CB324C">
      <w:pPr>
        <w:pStyle w:val="UPOL-odrky"/>
      </w:pPr>
      <w:r>
        <w:t>většinou ano</w:t>
      </w:r>
      <w:r w:rsidR="00CB324C">
        <w:t>;</w:t>
      </w:r>
    </w:p>
    <w:p w14:paraId="128CE463" w14:textId="7AE41F80" w:rsidR="00C112D2" w:rsidRDefault="00C112D2" w:rsidP="00CB324C">
      <w:pPr>
        <w:pStyle w:val="UPOL-odrky"/>
        <w:keepNext/>
      </w:pPr>
      <w:r>
        <w:t>ano</w:t>
      </w:r>
      <w:r w:rsidR="00CB324C">
        <w:t>;</w:t>
      </w:r>
    </w:p>
    <w:p w14:paraId="62D259C1" w14:textId="1C997BE5" w:rsidR="00C112D2" w:rsidRDefault="00C112D2" w:rsidP="00CB324C">
      <w:pPr>
        <w:pStyle w:val="UPOL-odrky"/>
      </w:pPr>
      <w:r>
        <w:t xml:space="preserve">jiné - liší </w:t>
      </w:r>
      <w:r w:rsidR="006E3AC1">
        <w:t>se </w:t>
      </w:r>
      <w:r>
        <w:t xml:space="preserve">v pracovní </w:t>
      </w:r>
      <w:r w:rsidR="006E3AC1">
        <w:t>a </w:t>
      </w:r>
      <w:r>
        <w:t>volné dny</w:t>
      </w:r>
      <w:r w:rsidR="00CB324C">
        <w:t>.</w:t>
      </w:r>
    </w:p>
    <w:p w14:paraId="246F74D6" w14:textId="22DC5E8B" w:rsidR="000202CC" w:rsidRDefault="00115609" w:rsidP="00CB324C">
      <w:pPr>
        <w:pStyle w:val="UPOL-normlntext"/>
      </w:pPr>
      <w:r>
        <w:lastRenderedPageBreak/>
        <w:t xml:space="preserve">Největší četnost </w:t>
      </w:r>
      <w:r w:rsidR="006E3AC1">
        <w:t>se </w:t>
      </w:r>
      <w:r>
        <w:t xml:space="preserve">zobrazuje </w:t>
      </w:r>
      <w:r w:rsidR="006E3AC1">
        <w:t>u </w:t>
      </w:r>
      <w:r>
        <w:t>možnosti většinou ano (57,7</w:t>
      </w:r>
      <w:r w:rsidR="002B54DB">
        <w:t xml:space="preserve"> </w:t>
      </w:r>
      <w:r>
        <w:t>%)</w:t>
      </w:r>
      <w:r w:rsidR="00A0385C">
        <w:t xml:space="preserve">, poté následuje možnost </w:t>
      </w:r>
      <w:r w:rsidR="006E3AC1">
        <w:t>ne </w:t>
      </w:r>
      <w:r w:rsidR="00A0385C">
        <w:t>(25,2</w:t>
      </w:r>
      <w:r w:rsidR="002B54DB">
        <w:t xml:space="preserve"> </w:t>
      </w:r>
      <w:r w:rsidR="00A0385C">
        <w:t xml:space="preserve">%). Celkem </w:t>
      </w:r>
      <w:r w:rsidR="006E3AC1">
        <w:t>6 </w:t>
      </w:r>
      <w:r w:rsidR="00A0385C">
        <w:t xml:space="preserve">respondentů zvolilo možnost liší </w:t>
      </w:r>
      <w:r w:rsidR="006E3AC1">
        <w:t>se </w:t>
      </w:r>
      <w:r w:rsidR="00A0385C">
        <w:t xml:space="preserve">v pracovní </w:t>
      </w:r>
      <w:r w:rsidR="006E3AC1">
        <w:t>a </w:t>
      </w:r>
      <w:r w:rsidR="00A0385C">
        <w:t>volné dny (4,9</w:t>
      </w:r>
      <w:r w:rsidR="002B54DB">
        <w:t xml:space="preserve"> </w:t>
      </w:r>
      <w:r w:rsidR="00A0385C">
        <w:t>%).</w:t>
      </w:r>
    </w:p>
    <w:p w14:paraId="3DEB1847" w14:textId="128C5269" w:rsidR="0012180D" w:rsidRDefault="0012180D" w:rsidP="0012180D">
      <w:pPr>
        <w:pStyle w:val="UPOL-Titulektabulkynadvlevo"/>
      </w:pPr>
      <w:bookmarkStart w:id="90" w:name="_Toc99336287"/>
      <w:r>
        <w:t xml:space="preserve">Tabulka </w:t>
      </w:r>
      <w:r w:rsidR="00AA3A79">
        <w:fldChar w:fldCharType="begin"/>
      </w:r>
      <w:r w:rsidR="00AA3A79">
        <w:instrText xml:space="preserve"> SEQ Tabulka \* ARABIC </w:instrText>
      </w:r>
      <w:r w:rsidR="00AA3A79">
        <w:fldChar w:fldCharType="separate"/>
      </w:r>
      <w:r w:rsidR="00C112A7">
        <w:rPr>
          <w:noProof/>
        </w:rPr>
        <w:t>9</w:t>
      </w:r>
      <w:r w:rsidR="00AA3A79">
        <w:rPr>
          <w:noProof/>
        </w:rPr>
        <w:fldChar w:fldCharType="end"/>
      </w:r>
      <w:r>
        <w:t>:</w:t>
      </w:r>
      <w:bookmarkEnd w:id="90"/>
      <w:r>
        <w:t xml:space="preserve"> </w:t>
      </w:r>
      <w:r w:rsidR="00142193">
        <w:t>Absolutní a relativní hodnota výsledku otázky č. 8</w:t>
      </w:r>
    </w:p>
    <w:tbl>
      <w:tblPr>
        <w:tblStyle w:val="Mkatabulky"/>
        <w:tblW w:w="5000" w:type="pct"/>
        <w:tblLook w:val="04A0" w:firstRow="1" w:lastRow="0" w:firstColumn="1" w:lastColumn="0" w:noHBand="0" w:noVBand="1"/>
      </w:tblPr>
      <w:tblGrid>
        <w:gridCol w:w="2983"/>
        <w:gridCol w:w="2954"/>
        <w:gridCol w:w="2840"/>
      </w:tblGrid>
      <w:tr w:rsidR="008D5F81" w:rsidRPr="00EC7230" w14:paraId="731F64ED" w14:textId="77777777" w:rsidTr="0012180D">
        <w:tc>
          <w:tcPr>
            <w:tcW w:w="1699" w:type="pct"/>
          </w:tcPr>
          <w:p w14:paraId="253FFF53" w14:textId="1AD81403" w:rsidR="008D5F81" w:rsidRPr="00EC7230" w:rsidRDefault="008D5F81" w:rsidP="0012180D">
            <w:pPr>
              <w:pStyle w:val="UPOL-normlntext"/>
              <w:keepNext/>
              <w:keepLines/>
              <w:spacing w:line="240" w:lineRule="auto"/>
              <w:ind w:firstLine="0"/>
              <w:jc w:val="center"/>
              <w:rPr>
                <w:b/>
                <w:bCs/>
              </w:rPr>
            </w:pPr>
            <w:r>
              <w:rPr>
                <w:b/>
                <w:bCs/>
              </w:rPr>
              <w:t>kvalita spánku</w:t>
            </w:r>
          </w:p>
        </w:tc>
        <w:tc>
          <w:tcPr>
            <w:tcW w:w="3301" w:type="pct"/>
            <w:gridSpan w:val="2"/>
          </w:tcPr>
          <w:p w14:paraId="2332E8F3" w14:textId="77777777" w:rsidR="008D5F81" w:rsidRPr="00EC7230" w:rsidRDefault="008D5F81" w:rsidP="0012180D">
            <w:pPr>
              <w:pStyle w:val="UPOL-normlntext"/>
              <w:keepNext/>
              <w:keepLines/>
              <w:spacing w:line="240" w:lineRule="auto"/>
              <w:ind w:firstLine="0"/>
              <w:jc w:val="center"/>
              <w:rPr>
                <w:b/>
                <w:bCs/>
              </w:rPr>
            </w:pPr>
            <w:r>
              <w:rPr>
                <w:b/>
                <w:bCs/>
              </w:rPr>
              <w:t>respondenti</w:t>
            </w:r>
          </w:p>
        </w:tc>
      </w:tr>
      <w:tr w:rsidR="008D5F81" w:rsidRPr="00EC7230" w14:paraId="14E43119" w14:textId="77777777" w:rsidTr="0012180D">
        <w:tc>
          <w:tcPr>
            <w:tcW w:w="1699" w:type="pct"/>
            <w:tcBorders>
              <w:bottom w:val="single" w:sz="4" w:space="0" w:color="auto"/>
            </w:tcBorders>
          </w:tcPr>
          <w:p w14:paraId="166FD036" w14:textId="77777777" w:rsidR="008D5F81" w:rsidRPr="00EC7230" w:rsidRDefault="008D5F81" w:rsidP="0012180D">
            <w:pPr>
              <w:pStyle w:val="UPOL-normlntext"/>
              <w:keepNext/>
              <w:keepLines/>
              <w:spacing w:line="240" w:lineRule="auto"/>
              <w:ind w:firstLine="0"/>
              <w:jc w:val="center"/>
              <w:rPr>
                <w:b/>
                <w:bCs/>
              </w:rPr>
            </w:pPr>
          </w:p>
        </w:tc>
        <w:tc>
          <w:tcPr>
            <w:tcW w:w="1683" w:type="pct"/>
            <w:tcBorders>
              <w:bottom w:val="single" w:sz="4" w:space="0" w:color="auto"/>
            </w:tcBorders>
          </w:tcPr>
          <w:p w14:paraId="5A9361AF" w14:textId="58C8EC6A" w:rsidR="008D5F81" w:rsidRPr="00EC7230" w:rsidRDefault="008D5F81" w:rsidP="0012180D">
            <w:pPr>
              <w:pStyle w:val="UPOL-normlntext"/>
              <w:keepNext/>
              <w:keepLines/>
              <w:spacing w:line="240" w:lineRule="auto"/>
              <w:ind w:firstLine="0"/>
              <w:jc w:val="center"/>
              <w:rPr>
                <w:b/>
                <w:bCs/>
              </w:rPr>
            </w:pPr>
            <w:r w:rsidRPr="00EC7230">
              <w:rPr>
                <w:b/>
                <w:bCs/>
              </w:rPr>
              <w:t>absolutní h</w:t>
            </w:r>
            <w:r w:rsidR="004F2FA5">
              <w:rPr>
                <w:b/>
                <w:bCs/>
              </w:rPr>
              <w:t>odnota</w:t>
            </w:r>
          </w:p>
        </w:tc>
        <w:tc>
          <w:tcPr>
            <w:tcW w:w="1618" w:type="pct"/>
            <w:tcBorders>
              <w:bottom w:val="single" w:sz="4" w:space="0" w:color="auto"/>
            </w:tcBorders>
          </w:tcPr>
          <w:p w14:paraId="63176E02" w14:textId="5978341B" w:rsidR="008D5F81" w:rsidRPr="00EC7230" w:rsidRDefault="008D5F81" w:rsidP="0012180D">
            <w:pPr>
              <w:pStyle w:val="UPOL-normlntext"/>
              <w:keepNext/>
              <w:keepLines/>
              <w:spacing w:line="240" w:lineRule="auto"/>
              <w:ind w:firstLine="0"/>
              <w:jc w:val="center"/>
              <w:rPr>
                <w:b/>
                <w:bCs/>
              </w:rPr>
            </w:pPr>
            <w:r w:rsidRPr="00EC7230">
              <w:rPr>
                <w:b/>
                <w:bCs/>
              </w:rPr>
              <w:t>relativní h</w:t>
            </w:r>
            <w:r w:rsidR="004F2FA5">
              <w:rPr>
                <w:b/>
                <w:bCs/>
              </w:rPr>
              <w:t>odnota</w:t>
            </w:r>
          </w:p>
        </w:tc>
      </w:tr>
      <w:tr w:rsidR="008D5F81" w14:paraId="00D47B30" w14:textId="77777777" w:rsidTr="0012180D">
        <w:tc>
          <w:tcPr>
            <w:tcW w:w="1699" w:type="pct"/>
            <w:tcBorders>
              <w:top w:val="single" w:sz="4" w:space="0" w:color="auto"/>
            </w:tcBorders>
          </w:tcPr>
          <w:p w14:paraId="113C54EA" w14:textId="31863E94" w:rsidR="008D5F81" w:rsidRDefault="007D6F03" w:rsidP="0012180D">
            <w:pPr>
              <w:pStyle w:val="UPOL-normlntext"/>
              <w:keepNext/>
              <w:keepLines/>
              <w:spacing w:line="240" w:lineRule="auto"/>
              <w:ind w:firstLine="0"/>
            </w:pPr>
            <w:r>
              <w:t>ne</w:t>
            </w:r>
          </w:p>
        </w:tc>
        <w:tc>
          <w:tcPr>
            <w:tcW w:w="1683" w:type="pct"/>
            <w:tcBorders>
              <w:top w:val="single" w:sz="4" w:space="0" w:color="auto"/>
            </w:tcBorders>
          </w:tcPr>
          <w:p w14:paraId="52925DC3" w14:textId="432BA021" w:rsidR="008D5F81" w:rsidRDefault="003B6FEE" w:rsidP="00EF5736">
            <w:pPr>
              <w:pStyle w:val="UPOL-normlntext"/>
              <w:keepNext/>
              <w:keepLines/>
              <w:spacing w:line="240" w:lineRule="auto"/>
              <w:ind w:firstLine="0"/>
              <w:jc w:val="right"/>
            </w:pPr>
            <w:r>
              <w:t>31</w:t>
            </w:r>
          </w:p>
        </w:tc>
        <w:tc>
          <w:tcPr>
            <w:tcW w:w="1618" w:type="pct"/>
            <w:tcBorders>
              <w:top w:val="single" w:sz="4" w:space="0" w:color="auto"/>
            </w:tcBorders>
          </w:tcPr>
          <w:p w14:paraId="5423E9FD" w14:textId="77CE45C4" w:rsidR="008D5F81" w:rsidRDefault="004B4F01" w:rsidP="00EF5736">
            <w:pPr>
              <w:pStyle w:val="UPOL-normlntext"/>
              <w:keepNext/>
              <w:keepLines/>
              <w:spacing w:line="240" w:lineRule="auto"/>
              <w:ind w:firstLine="0"/>
              <w:jc w:val="right"/>
            </w:pPr>
            <w:r>
              <w:t>25, 2</w:t>
            </w:r>
            <w:r w:rsidR="008D5F81">
              <w:t xml:space="preserve">  %</w:t>
            </w:r>
          </w:p>
        </w:tc>
      </w:tr>
      <w:tr w:rsidR="008D5F81" w14:paraId="1C2F942E" w14:textId="77777777" w:rsidTr="0012180D">
        <w:tc>
          <w:tcPr>
            <w:tcW w:w="1699" w:type="pct"/>
          </w:tcPr>
          <w:p w14:paraId="72867F9B" w14:textId="4B6C881E" w:rsidR="008D5F81" w:rsidRDefault="007D6F03" w:rsidP="0012180D">
            <w:pPr>
              <w:pStyle w:val="UPOL-normlntext"/>
              <w:keepNext/>
              <w:keepLines/>
              <w:spacing w:line="240" w:lineRule="auto"/>
              <w:ind w:firstLine="0"/>
            </w:pPr>
            <w:r>
              <w:t>většinou ano</w:t>
            </w:r>
          </w:p>
        </w:tc>
        <w:tc>
          <w:tcPr>
            <w:tcW w:w="1683" w:type="pct"/>
          </w:tcPr>
          <w:p w14:paraId="2CDA4CBB" w14:textId="7579D146" w:rsidR="008D5F81" w:rsidRDefault="00A053C3" w:rsidP="00EF5736">
            <w:pPr>
              <w:pStyle w:val="UPOL-normlntext"/>
              <w:keepNext/>
              <w:keepLines/>
              <w:spacing w:line="240" w:lineRule="auto"/>
              <w:ind w:firstLine="0"/>
              <w:jc w:val="right"/>
            </w:pPr>
            <w:r>
              <w:t>71</w:t>
            </w:r>
          </w:p>
        </w:tc>
        <w:tc>
          <w:tcPr>
            <w:tcW w:w="1618" w:type="pct"/>
          </w:tcPr>
          <w:p w14:paraId="4DBE64D8" w14:textId="7D164009" w:rsidR="008D5F81" w:rsidRDefault="002626DE" w:rsidP="00EF5736">
            <w:pPr>
              <w:pStyle w:val="UPOL-normlntext"/>
              <w:keepNext/>
              <w:keepLines/>
              <w:spacing w:line="240" w:lineRule="auto"/>
              <w:ind w:firstLine="0"/>
              <w:jc w:val="right"/>
            </w:pPr>
            <w:r>
              <w:t>57, 7</w:t>
            </w:r>
            <w:r w:rsidR="008D5F81">
              <w:t xml:space="preserve"> %</w:t>
            </w:r>
          </w:p>
        </w:tc>
      </w:tr>
      <w:tr w:rsidR="008D5F81" w14:paraId="15F1F9F1" w14:textId="77777777" w:rsidTr="0012180D">
        <w:tc>
          <w:tcPr>
            <w:tcW w:w="1699" w:type="pct"/>
          </w:tcPr>
          <w:p w14:paraId="685456CA" w14:textId="2C037233" w:rsidR="008D5F81" w:rsidRDefault="007D6F03" w:rsidP="0012180D">
            <w:pPr>
              <w:pStyle w:val="UPOL-normlntext"/>
              <w:keepNext/>
              <w:keepLines/>
              <w:spacing w:line="240" w:lineRule="auto"/>
              <w:ind w:firstLine="0"/>
            </w:pPr>
            <w:r>
              <w:t>ano</w:t>
            </w:r>
          </w:p>
        </w:tc>
        <w:tc>
          <w:tcPr>
            <w:tcW w:w="1683" w:type="pct"/>
          </w:tcPr>
          <w:p w14:paraId="0692786D" w14:textId="111C45A3" w:rsidR="008D5F81" w:rsidRDefault="003B6FEE" w:rsidP="00EF5736">
            <w:pPr>
              <w:pStyle w:val="UPOL-normlntext"/>
              <w:keepNext/>
              <w:keepLines/>
              <w:spacing w:line="240" w:lineRule="auto"/>
              <w:ind w:firstLine="0"/>
              <w:jc w:val="right"/>
            </w:pPr>
            <w:r>
              <w:t>15</w:t>
            </w:r>
          </w:p>
        </w:tc>
        <w:tc>
          <w:tcPr>
            <w:tcW w:w="1618" w:type="pct"/>
          </w:tcPr>
          <w:p w14:paraId="3C22966F" w14:textId="4ED9074D" w:rsidR="008D5F81" w:rsidRDefault="008D5F81" w:rsidP="00EF5736">
            <w:pPr>
              <w:pStyle w:val="UPOL-normlntext"/>
              <w:keepNext/>
              <w:keepLines/>
              <w:spacing w:line="240" w:lineRule="auto"/>
              <w:ind w:firstLine="0"/>
              <w:jc w:val="right"/>
            </w:pPr>
            <w:r>
              <w:t>1</w:t>
            </w:r>
            <w:r w:rsidR="004B4F01">
              <w:t>2</w:t>
            </w:r>
            <w:r>
              <w:t xml:space="preserve">, </w:t>
            </w:r>
            <w:r w:rsidR="004B4F01">
              <w:t>2</w:t>
            </w:r>
            <w:r>
              <w:t xml:space="preserve"> %</w:t>
            </w:r>
          </w:p>
        </w:tc>
      </w:tr>
      <w:tr w:rsidR="008D5F81" w14:paraId="1CEBAAA0" w14:textId="77777777" w:rsidTr="0012180D">
        <w:tc>
          <w:tcPr>
            <w:tcW w:w="1699" w:type="pct"/>
          </w:tcPr>
          <w:p w14:paraId="7F0E4F50" w14:textId="58BEE83D" w:rsidR="008D5F81" w:rsidRDefault="007D6F03" w:rsidP="0012180D">
            <w:pPr>
              <w:pStyle w:val="UPOL-normlntext"/>
              <w:keepNext/>
              <w:keepLines/>
              <w:spacing w:line="240" w:lineRule="auto"/>
              <w:ind w:firstLine="0"/>
            </w:pPr>
            <w:r>
              <w:t>liší se v pracovní a volné dny</w:t>
            </w:r>
          </w:p>
        </w:tc>
        <w:tc>
          <w:tcPr>
            <w:tcW w:w="1683" w:type="pct"/>
          </w:tcPr>
          <w:p w14:paraId="6305BC2D" w14:textId="72046F31" w:rsidR="008D5F81" w:rsidRDefault="00234EA1" w:rsidP="00EF5736">
            <w:pPr>
              <w:pStyle w:val="UPOL-normlntext"/>
              <w:keepNext/>
              <w:keepLines/>
              <w:spacing w:line="240" w:lineRule="auto"/>
              <w:ind w:firstLine="0"/>
              <w:jc w:val="right"/>
            </w:pPr>
            <w:r>
              <w:t>6</w:t>
            </w:r>
          </w:p>
        </w:tc>
        <w:tc>
          <w:tcPr>
            <w:tcW w:w="1618" w:type="pct"/>
          </w:tcPr>
          <w:p w14:paraId="6E10FDF6" w14:textId="1AEB3C24" w:rsidR="008D5F81" w:rsidRDefault="009E30E2" w:rsidP="00EF5736">
            <w:pPr>
              <w:pStyle w:val="UPOL-normlntext"/>
              <w:keepNext/>
              <w:keepLines/>
              <w:spacing w:line="240" w:lineRule="auto"/>
              <w:ind w:firstLine="0"/>
              <w:jc w:val="right"/>
            </w:pPr>
            <w:r>
              <w:t>4</w:t>
            </w:r>
            <w:r w:rsidR="008D5F81">
              <w:t xml:space="preserve">, </w:t>
            </w:r>
            <w:r>
              <w:t>9</w:t>
            </w:r>
            <w:r w:rsidR="008D5F81">
              <w:t xml:space="preserve"> %</w:t>
            </w:r>
          </w:p>
        </w:tc>
      </w:tr>
    </w:tbl>
    <w:p w14:paraId="0D5AF53D" w14:textId="0AC66A1B" w:rsidR="0012180D" w:rsidRPr="009C6283" w:rsidRDefault="0012180D" w:rsidP="0012180D">
      <w:pPr>
        <w:pStyle w:val="UPOL-zdrojobrzku"/>
      </w:pPr>
      <w:r>
        <w:t xml:space="preserve">Zdroj: </w:t>
      </w:r>
      <w:r w:rsidR="00903C1D" w:rsidRPr="00903C1D">
        <w:rPr>
          <w:u w:color="FFFFFF" w:themeColor="background1"/>
        </w:rPr>
        <w:t>vlastní výzkum</w:t>
      </w:r>
    </w:p>
    <w:p w14:paraId="2EE4DC80" w14:textId="5C1CC819" w:rsidR="008F64E4" w:rsidRPr="00CB324C" w:rsidRDefault="008F64E4" w:rsidP="00CB324C">
      <w:pPr>
        <w:pStyle w:val="UPOL-drobnnadpis"/>
      </w:pPr>
      <w:r w:rsidRPr="00CB324C">
        <w:t xml:space="preserve">Otázka </w:t>
      </w:r>
      <w:r w:rsidR="00076651" w:rsidRPr="00CB324C">
        <w:t>č</w:t>
      </w:r>
      <w:r w:rsidR="00076651">
        <w:t xml:space="preserve">. </w:t>
      </w:r>
      <w:r w:rsidR="00076651" w:rsidRPr="00CB324C">
        <w:t>9</w:t>
      </w:r>
      <w:r w:rsidR="006E3AC1" w:rsidRPr="00CB324C">
        <w:t> </w:t>
      </w:r>
      <w:r w:rsidRPr="00CB324C">
        <w:t>- Snídáte?</w:t>
      </w:r>
    </w:p>
    <w:p w14:paraId="68BDBF96" w14:textId="0A31205F" w:rsidR="00D3683E" w:rsidRPr="00D3683E" w:rsidRDefault="00D3683E" w:rsidP="00CB324C">
      <w:pPr>
        <w:pStyle w:val="UPOL-Obrzek"/>
      </w:pPr>
      <w:r>
        <w:drawing>
          <wp:inline distT="0" distB="0" distL="0" distR="0" wp14:anchorId="19B39DDA" wp14:editId="2A7AD72A">
            <wp:extent cx="5130800" cy="2889250"/>
            <wp:effectExtent l="0" t="0" r="12700" b="6350"/>
            <wp:docPr id="78" name="Graf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AC05D5C" w14:textId="6E7BA502" w:rsidR="001922B7" w:rsidRDefault="00CB324C" w:rsidP="001922B7">
      <w:pPr>
        <w:pStyle w:val="Titulek"/>
      </w:pPr>
      <w:bookmarkStart w:id="91" w:name="_Toc99336257"/>
      <w:r>
        <w:t xml:space="preserve">Obrázek </w:t>
      </w:r>
      <w:fldSimple w:instr=" SEQ Obrázek \* ARABIC ">
        <w:r w:rsidR="00C112A7">
          <w:rPr>
            <w:noProof/>
          </w:rPr>
          <w:t>11</w:t>
        </w:r>
      </w:fldSimple>
      <w:r w:rsidR="001922B7">
        <w:t xml:space="preserve">. </w:t>
      </w:r>
      <w:r>
        <w:t>G</w:t>
      </w:r>
      <w:r w:rsidR="00D3683E" w:rsidRPr="00670594">
        <w:t xml:space="preserve">rafické vyhodnocení otázky </w:t>
      </w:r>
      <w:r w:rsidR="00076651" w:rsidRPr="00670594">
        <w:t>č</w:t>
      </w:r>
      <w:r w:rsidR="00076651">
        <w:t>. 9</w:t>
      </w:r>
      <w:bookmarkEnd w:id="91"/>
      <w:r w:rsidR="006E3AC1">
        <w:t> </w:t>
      </w:r>
    </w:p>
    <w:p w14:paraId="6851B392" w14:textId="60CA4931" w:rsidR="00D913B0" w:rsidRPr="00670594" w:rsidRDefault="001922B7" w:rsidP="001922B7">
      <w:pPr>
        <w:pStyle w:val="UPOL-zdrojobrzku"/>
        <w:rPr>
          <w:b/>
          <w:bCs/>
        </w:rPr>
      </w:pPr>
      <w:r>
        <w:t>Zdroj: vlastní výzkum</w:t>
      </w:r>
    </w:p>
    <w:p w14:paraId="6926F332" w14:textId="54404041" w:rsidR="00D913B0" w:rsidRDefault="00BC244D" w:rsidP="00CB324C">
      <w:pPr>
        <w:pStyle w:val="UPOL-normlntext"/>
      </w:pPr>
      <w:r>
        <w:t xml:space="preserve">Snídaně </w:t>
      </w:r>
      <w:r w:rsidR="006E3AC1">
        <w:t>je </w:t>
      </w:r>
      <w:r>
        <w:t xml:space="preserve">základem </w:t>
      </w:r>
      <w:r w:rsidR="006E3AC1">
        <w:t>pro </w:t>
      </w:r>
      <w:r>
        <w:t xml:space="preserve">optimální fungování organismu </w:t>
      </w:r>
      <w:r w:rsidR="006E3AC1">
        <w:t>po </w:t>
      </w:r>
      <w:r>
        <w:t xml:space="preserve">celý den. Cílem otázky bylo zjistit, </w:t>
      </w:r>
      <w:r w:rsidR="006E3AC1">
        <w:t>zda </w:t>
      </w:r>
      <w:r>
        <w:t>pedagogové mateřských škol Středočeského kraje</w:t>
      </w:r>
      <w:r w:rsidR="00D6763A">
        <w:t xml:space="preserve"> snídají, případně </w:t>
      </w:r>
      <w:r w:rsidR="006E3AC1">
        <w:t>za </w:t>
      </w:r>
      <w:r w:rsidR="00D6763A">
        <w:t>jakých podmínek - dostatek času, pouze v pracovních/volných dnech.</w:t>
      </w:r>
      <w:r w:rsidR="0006067D">
        <w:t xml:space="preserve"> Respondenti volili z pěti možností:</w:t>
      </w:r>
    </w:p>
    <w:p w14:paraId="1A7E6D12" w14:textId="452C80DF" w:rsidR="0006067D" w:rsidRDefault="00196B14" w:rsidP="00CB324C">
      <w:pPr>
        <w:pStyle w:val="UPOL-odrky"/>
        <w:keepNext/>
      </w:pPr>
      <w:r>
        <w:t xml:space="preserve">ano, v pracovních </w:t>
      </w:r>
      <w:r w:rsidR="006E3AC1">
        <w:t>i </w:t>
      </w:r>
      <w:r>
        <w:t>volných dnech</w:t>
      </w:r>
      <w:r w:rsidR="00CB324C">
        <w:t>;</w:t>
      </w:r>
    </w:p>
    <w:p w14:paraId="63889E4D" w14:textId="5758BE42" w:rsidR="00196B14" w:rsidRDefault="00196B14" w:rsidP="00CB324C">
      <w:pPr>
        <w:pStyle w:val="UPOL-odrky"/>
      </w:pPr>
      <w:r>
        <w:t>ano, pouze v pracovních dnech v MŠ</w:t>
      </w:r>
      <w:r w:rsidR="00CB324C">
        <w:t>;</w:t>
      </w:r>
    </w:p>
    <w:p w14:paraId="54BA3DEE" w14:textId="0287BC40" w:rsidR="00196B14" w:rsidRDefault="00196B14" w:rsidP="00CB324C">
      <w:pPr>
        <w:pStyle w:val="UPOL-odrky"/>
      </w:pPr>
      <w:r>
        <w:lastRenderedPageBreak/>
        <w:t xml:space="preserve">ano, pouze </w:t>
      </w:r>
      <w:r w:rsidR="006E3AC1">
        <w:t>ve </w:t>
      </w:r>
      <w:r>
        <w:t>volných dnech doma</w:t>
      </w:r>
      <w:r w:rsidR="00CB324C">
        <w:t>;</w:t>
      </w:r>
    </w:p>
    <w:p w14:paraId="2A17F2D2" w14:textId="2C4DA7A9" w:rsidR="00196B14" w:rsidRDefault="00196B14" w:rsidP="00CB324C">
      <w:pPr>
        <w:pStyle w:val="UPOL-odrky"/>
        <w:keepNext/>
      </w:pPr>
      <w:r>
        <w:t xml:space="preserve">někdy - </w:t>
      </w:r>
      <w:r w:rsidR="006E3AC1">
        <w:t>dle </w:t>
      </w:r>
      <w:r>
        <w:t>časových možností</w:t>
      </w:r>
      <w:r w:rsidR="00CB324C">
        <w:t>;</w:t>
      </w:r>
    </w:p>
    <w:p w14:paraId="38EB6ED8" w14:textId="3A25D204" w:rsidR="00196B14" w:rsidRDefault="00196B14" w:rsidP="00CB324C">
      <w:pPr>
        <w:pStyle w:val="UPOL-odrky"/>
      </w:pPr>
      <w:r>
        <w:t>ne, nesnídám</w:t>
      </w:r>
      <w:r w:rsidR="00CB324C">
        <w:t>.</w:t>
      </w:r>
    </w:p>
    <w:p w14:paraId="415C5876" w14:textId="20DD6092" w:rsidR="005F6BE0" w:rsidRDefault="00C01853" w:rsidP="00CB324C">
      <w:pPr>
        <w:pStyle w:val="UPOL-normlntext"/>
      </w:pPr>
      <w:r>
        <w:t xml:space="preserve">Největší četnost </w:t>
      </w:r>
      <w:r w:rsidR="006E3AC1">
        <w:t>se </w:t>
      </w:r>
      <w:r>
        <w:t xml:space="preserve">zobrazuje </w:t>
      </w:r>
      <w:r w:rsidR="006E3AC1">
        <w:t>u </w:t>
      </w:r>
      <w:r>
        <w:t xml:space="preserve">možnosti ano, v pracovních </w:t>
      </w:r>
      <w:r w:rsidR="006E3AC1">
        <w:t>i </w:t>
      </w:r>
      <w:r>
        <w:t>volných dnech (61,0</w:t>
      </w:r>
      <w:r w:rsidR="005E54B8">
        <w:t xml:space="preserve"> </w:t>
      </w:r>
      <w:r>
        <w:t xml:space="preserve">%), poté možnost někdy- </w:t>
      </w:r>
      <w:r w:rsidR="006E3AC1">
        <w:t>dle </w:t>
      </w:r>
      <w:r>
        <w:t>časových možností (14,6</w:t>
      </w:r>
      <w:r w:rsidR="005E54B8">
        <w:t xml:space="preserve"> </w:t>
      </w:r>
      <w:r>
        <w:t>%)</w:t>
      </w:r>
      <w:r w:rsidR="009115F0">
        <w:t xml:space="preserve">. Nejmenší četnost byla zjištěna </w:t>
      </w:r>
      <w:r w:rsidR="006E3AC1">
        <w:t>u </w:t>
      </w:r>
      <w:r w:rsidR="009115F0">
        <w:t>možnosti ano, pouze v pracovních dnech v MŠ (6,</w:t>
      </w:r>
      <w:r w:rsidR="00D51111">
        <w:t xml:space="preserve">4 </w:t>
      </w:r>
      <w:r w:rsidR="009115F0">
        <w:t>%).</w:t>
      </w:r>
    </w:p>
    <w:p w14:paraId="757ECE11" w14:textId="468A55E1" w:rsidR="0012180D" w:rsidRDefault="0012180D" w:rsidP="0012180D">
      <w:pPr>
        <w:pStyle w:val="UPOL-Titulektabulkynadvlevo"/>
      </w:pPr>
      <w:bookmarkStart w:id="92" w:name="_Toc99336288"/>
      <w:r>
        <w:t xml:space="preserve">Tabulka </w:t>
      </w:r>
      <w:r w:rsidR="00AA3A79">
        <w:fldChar w:fldCharType="begin"/>
      </w:r>
      <w:r w:rsidR="00AA3A79">
        <w:instrText xml:space="preserve"> SEQ Tabulka \* ARABIC </w:instrText>
      </w:r>
      <w:r w:rsidR="00AA3A79">
        <w:fldChar w:fldCharType="separate"/>
      </w:r>
      <w:r w:rsidR="00C112A7">
        <w:rPr>
          <w:noProof/>
        </w:rPr>
        <w:t>10</w:t>
      </w:r>
      <w:r w:rsidR="00AA3A79">
        <w:rPr>
          <w:noProof/>
        </w:rPr>
        <w:fldChar w:fldCharType="end"/>
      </w:r>
      <w:r>
        <w:t>:</w:t>
      </w:r>
      <w:bookmarkEnd w:id="92"/>
      <w:r>
        <w:t xml:space="preserve"> </w:t>
      </w:r>
      <w:r w:rsidR="00B31848">
        <w:t>Absolutní a relativní hodnota výsledku otázky č. 9</w:t>
      </w:r>
    </w:p>
    <w:tbl>
      <w:tblPr>
        <w:tblStyle w:val="Mkatabulky"/>
        <w:tblW w:w="5000" w:type="pct"/>
        <w:tblLook w:val="04A0" w:firstRow="1" w:lastRow="0" w:firstColumn="1" w:lastColumn="0" w:noHBand="0" w:noVBand="1"/>
      </w:tblPr>
      <w:tblGrid>
        <w:gridCol w:w="2983"/>
        <w:gridCol w:w="2954"/>
        <w:gridCol w:w="2840"/>
      </w:tblGrid>
      <w:tr w:rsidR="00086543" w:rsidRPr="00EC7230" w14:paraId="15B7F0BC" w14:textId="77777777" w:rsidTr="0012180D">
        <w:tc>
          <w:tcPr>
            <w:tcW w:w="1699" w:type="pct"/>
          </w:tcPr>
          <w:p w14:paraId="1DB6FED7" w14:textId="66E5C48F" w:rsidR="00086543" w:rsidRPr="00EC7230" w:rsidRDefault="00086543" w:rsidP="0012180D">
            <w:pPr>
              <w:pStyle w:val="UPOL-normlntext"/>
              <w:keepNext/>
              <w:keepLines/>
              <w:spacing w:line="240" w:lineRule="auto"/>
              <w:ind w:firstLine="0"/>
              <w:jc w:val="center"/>
              <w:rPr>
                <w:b/>
                <w:bCs/>
              </w:rPr>
            </w:pPr>
            <w:r>
              <w:rPr>
                <w:b/>
                <w:bCs/>
              </w:rPr>
              <w:t>snídaně</w:t>
            </w:r>
          </w:p>
        </w:tc>
        <w:tc>
          <w:tcPr>
            <w:tcW w:w="3301" w:type="pct"/>
            <w:gridSpan w:val="2"/>
          </w:tcPr>
          <w:p w14:paraId="105B32C9" w14:textId="77777777" w:rsidR="00086543" w:rsidRPr="00EC7230" w:rsidRDefault="00086543" w:rsidP="0012180D">
            <w:pPr>
              <w:pStyle w:val="UPOL-normlntext"/>
              <w:keepNext/>
              <w:keepLines/>
              <w:spacing w:line="240" w:lineRule="auto"/>
              <w:ind w:firstLine="0"/>
              <w:jc w:val="center"/>
              <w:rPr>
                <w:b/>
                <w:bCs/>
              </w:rPr>
            </w:pPr>
            <w:r>
              <w:rPr>
                <w:b/>
                <w:bCs/>
              </w:rPr>
              <w:t>respondenti</w:t>
            </w:r>
          </w:p>
        </w:tc>
      </w:tr>
      <w:tr w:rsidR="00086543" w:rsidRPr="00EC7230" w14:paraId="08DC7687" w14:textId="77777777" w:rsidTr="0012180D">
        <w:tc>
          <w:tcPr>
            <w:tcW w:w="1699" w:type="pct"/>
            <w:tcBorders>
              <w:bottom w:val="single" w:sz="4" w:space="0" w:color="auto"/>
            </w:tcBorders>
          </w:tcPr>
          <w:p w14:paraId="4C9B1A1D" w14:textId="77777777" w:rsidR="00086543" w:rsidRPr="00EC7230" w:rsidRDefault="00086543" w:rsidP="0012180D">
            <w:pPr>
              <w:pStyle w:val="UPOL-normlntext"/>
              <w:keepNext/>
              <w:keepLines/>
              <w:spacing w:line="240" w:lineRule="auto"/>
              <w:ind w:firstLine="0"/>
              <w:jc w:val="center"/>
              <w:rPr>
                <w:b/>
                <w:bCs/>
              </w:rPr>
            </w:pPr>
          </w:p>
        </w:tc>
        <w:tc>
          <w:tcPr>
            <w:tcW w:w="1683" w:type="pct"/>
            <w:tcBorders>
              <w:bottom w:val="single" w:sz="4" w:space="0" w:color="auto"/>
            </w:tcBorders>
          </w:tcPr>
          <w:p w14:paraId="75459EC0" w14:textId="4E468F60" w:rsidR="00086543" w:rsidRPr="00EC7230" w:rsidRDefault="00086543" w:rsidP="0012180D">
            <w:pPr>
              <w:pStyle w:val="UPOL-normlntext"/>
              <w:keepNext/>
              <w:keepLines/>
              <w:spacing w:line="240" w:lineRule="auto"/>
              <w:ind w:firstLine="0"/>
              <w:jc w:val="center"/>
              <w:rPr>
                <w:b/>
                <w:bCs/>
              </w:rPr>
            </w:pPr>
            <w:r w:rsidRPr="00EC7230">
              <w:rPr>
                <w:b/>
                <w:bCs/>
              </w:rPr>
              <w:t>absolutní h</w:t>
            </w:r>
            <w:r w:rsidR="00A271B0">
              <w:rPr>
                <w:b/>
                <w:bCs/>
              </w:rPr>
              <w:t>odnota</w:t>
            </w:r>
          </w:p>
        </w:tc>
        <w:tc>
          <w:tcPr>
            <w:tcW w:w="1618" w:type="pct"/>
            <w:tcBorders>
              <w:bottom w:val="single" w:sz="4" w:space="0" w:color="auto"/>
            </w:tcBorders>
          </w:tcPr>
          <w:p w14:paraId="0AE83240" w14:textId="3EC2DC13" w:rsidR="00086543" w:rsidRPr="00EC7230" w:rsidRDefault="00086543" w:rsidP="0012180D">
            <w:pPr>
              <w:pStyle w:val="UPOL-normlntext"/>
              <w:keepNext/>
              <w:keepLines/>
              <w:spacing w:line="240" w:lineRule="auto"/>
              <w:ind w:firstLine="0"/>
              <w:jc w:val="center"/>
              <w:rPr>
                <w:b/>
                <w:bCs/>
              </w:rPr>
            </w:pPr>
            <w:r w:rsidRPr="00EC7230">
              <w:rPr>
                <w:b/>
                <w:bCs/>
              </w:rPr>
              <w:t>relativní h</w:t>
            </w:r>
            <w:r w:rsidR="00A271B0">
              <w:rPr>
                <w:b/>
                <w:bCs/>
              </w:rPr>
              <w:t>odnota</w:t>
            </w:r>
          </w:p>
        </w:tc>
      </w:tr>
      <w:tr w:rsidR="00086543" w14:paraId="129AA169" w14:textId="77777777" w:rsidTr="0012180D">
        <w:tc>
          <w:tcPr>
            <w:tcW w:w="1699" w:type="pct"/>
            <w:tcBorders>
              <w:top w:val="single" w:sz="4" w:space="0" w:color="auto"/>
            </w:tcBorders>
          </w:tcPr>
          <w:p w14:paraId="0CBBD224" w14:textId="7EBC689C" w:rsidR="00086543" w:rsidRDefault="00086543" w:rsidP="0012180D">
            <w:pPr>
              <w:pStyle w:val="UPOL-normlntext"/>
              <w:keepNext/>
              <w:keepLines/>
              <w:spacing w:line="240" w:lineRule="auto"/>
              <w:ind w:firstLine="0"/>
            </w:pPr>
            <w:r>
              <w:t xml:space="preserve">ano, </w:t>
            </w:r>
            <w:r w:rsidR="008828EE">
              <w:t>v pracovních i volných dnech</w:t>
            </w:r>
          </w:p>
        </w:tc>
        <w:tc>
          <w:tcPr>
            <w:tcW w:w="1683" w:type="pct"/>
            <w:tcBorders>
              <w:top w:val="single" w:sz="4" w:space="0" w:color="auto"/>
            </w:tcBorders>
          </w:tcPr>
          <w:p w14:paraId="1C79724B" w14:textId="062D60AC" w:rsidR="00086543" w:rsidRDefault="008828EE" w:rsidP="00EF5736">
            <w:pPr>
              <w:pStyle w:val="UPOL-normlntext"/>
              <w:keepNext/>
              <w:keepLines/>
              <w:spacing w:line="240" w:lineRule="auto"/>
              <w:ind w:firstLine="0"/>
              <w:jc w:val="right"/>
            </w:pPr>
            <w:r>
              <w:t>75</w:t>
            </w:r>
          </w:p>
        </w:tc>
        <w:tc>
          <w:tcPr>
            <w:tcW w:w="1618" w:type="pct"/>
            <w:tcBorders>
              <w:top w:val="single" w:sz="4" w:space="0" w:color="auto"/>
            </w:tcBorders>
          </w:tcPr>
          <w:p w14:paraId="7A225819" w14:textId="3197F74A" w:rsidR="00086543" w:rsidRDefault="00F672CB" w:rsidP="00EF5736">
            <w:pPr>
              <w:pStyle w:val="UPOL-normlntext"/>
              <w:keepNext/>
              <w:keepLines/>
              <w:spacing w:line="240" w:lineRule="auto"/>
              <w:ind w:firstLine="0"/>
              <w:jc w:val="right"/>
            </w:pPr>
            <w:r>
              <w:t>60</w:t>
            </w:r>
            <w:r w:rsidR="00086543">
              <w:t xml:space="preserve">  %</w:t>
            </w:r>
          </w:p>
        </w:tc>
      </w:tr>
      <w:tr w:rsidR="00086543" w14:paraId="69D8F8C0" w14:textId="77777777" w:rsidTr="0012180D">
        <w:tc>
          <w:tcPr>
            <w:tcW w:w="1699" w:type="pct"/>
          </w:tcPr>
          <w:p w14:paraId="512EE307" w14:textId="46E749F6" w:rsidR="00086543" w:rsidRDefault="00113AA3" w:rsidP="0012180D">
            <w:pPr>
              <w:pStyle w:val="UPOL-normlntext"/>
              <w:keepNext/>
              <w:keepLines/>
              <w:spacing w:line="240" w:lineRule="auto"/>
              <w:ind w:firstLine="0"/>
            </w:pPr>
            <w:r>
              <w:t>někdy - dle časových možností</w:t>
            </w:r>
          </w:p>
        </w:tc>
        <w:tc>
          <w:tcPr>
            <w:tcW w:w="1683" w:type="pct"/>
          </w:tcPr>
          <w:p w14:paraId="0EC871FE" w14:textId="4E7869B9" w:rsidR="00086543" w:rsidRDefault="00113AA3" w:rsidP="00EF5736">
            <w:pPr>
              <w:pStyle w:val="UPOL-normlntext"/>
              <w:keepNext/>
              <w:keepLines/>
              <w:spacing w:line="240" w:lineRule="auto"/>
              <w:ind w:firstLine="0"/>
              <w:jc w:val="right"/>
            </w:pPr>
            <w:r>
              <w:t>18</w:t>
            </w:r>
          </w:p>
        </w:tc>
        <w:tc>
          <w:tcPr>
            <w:tcW w:w="1618" w:type="pct"/>
          </w:tcPr>
          <w:p w14:paraId="3AC9C6B6" w14:textId="73F2C496" w:rsidR="00086543" w:rsidRDefault="00A2163A" w:rsidP="00EF5736">
            <w:pPr>
              <w:pStyle w:val="UPOL-normlntext"/>
              <w:keepNext/>
              <w:keepLines/>
              <w:spacing w:line="240" w:lineRule="auto"/>
              <w:ind w:firstLine="0"/>
              <w:jc w:val="right"/>
            </w:pPr>
            <w:r>
              <w:t>14</w:t>
            </w:r>
            <w:r w:rsidR="00086543">
              <w:t xml:space="preserve">, </w:t>
            </w:r>
            <w:r>
              <w:t>4</w:t>
            </w:r>
            <w:r w:rsidR="00086543">
              <w:t xml:space="preserve"> %</w:t>
            </w:r>
          </w:p>
        </w:tc>
      </w:tr>
      <w:tr w:rsidR="00086543" w14:paraId="3C78315E" w14:textId="77777777" w:rsidTr="0012180D">
        <w:tc>
          <w:tcPr>
            <w:tcW w:w="1699" w:type="pct"/>
          </w:tcPr>
          <w:p w14:paraId="43CBC646" w14:textId="3064CBCC" w:rsidR="00086543" w:rsidRDefault="00086543" w:rsidP="0012180D">
            <w:pPr>
              <w:pStyle w:val="UPOL-normlntext"/>
              <w:keepNext/>
              <w:keepLines/>
              <w:spacing w:line="240" w:lineRule="auto"/>
              <w:ind w:firstLine="0"/>
            </w:pPr>
            <w:r>
              <w:t>ne</w:t>
            </w:r>
            <w:r w:rsidR="00706776">
              <w:t>, nesnídám</w:t>
            </w:r>
          </w:p>
        </w:tc>
        <w:tc>
          <w:tcPr>
            <w:tcW w:w="1683" w:type="pct"/>
          </w:tcPr>
          <w:p w14:paraId="7B82542D" w14:textId="6C16BC41" w:rsidR="00086543" w:rsidRDefault="004355D8" w:rsidP="00EF5736">
            <w:pPr>
              <w:pStyle w:val="UPOL-normlntext"/>
              <w:keepNext/>
              <w:keepLines/>
              <w:spacing w:line="240" w:lineRule="auto"/>
              <w:ind w:firstLine="0"/>
              <w:jc w:val="right"/>
            </w:pPr>
            <w:r>
              <w:t>14</w:t>
            </w:r>
          </w:p>
        </w:tc>
        <w:tc>
          <w:tcPr>
            <w:tcW w:w="1618" w:type="pct"/>
          </w:tcPr>
          <w:p w14:paraId="51E44000" w14:textId="7B1DDBBE" w:rsidR="00086543" w:rsidRDefault="00086543" w:rsidP="00EF5736">
            <w:pPr>
              <w:pStyle w:val="UPOL-normlntext"/>
              <w:keepNext/>
              <w:keepLines/>
              <w:spacing w:line="240" w:lineRule="auto"/>
              <w:ind w:firstLine="0"/>
              <w:jc w:val="right"/>
            </w:pPr>
            <w:r>
              <w:t>1</w:t>
            </w:r>
            <w:r w:rsidR="00683F68">
              <w:t>1, 2</w:t>
            </w:r>
            <w:r>
              <w:t xml:space="preserve"> %</w:t>
            </w:r>
          </w:p>
        </w:tc>
      </w:tr>
      <w:tr w:rsidR="00086543" w14:paraId="406F1217" w14:textId="77777777" w:rsidTr="0012180D">
        <w:tc>
          <w:tcPr>
            <w:tcW w:w="1699" w:type="pct"/>
          </w:tcPr>
          <w:p w14:paraId="6A0AB62B" w14:textId="223222AE" w:rsidR="00086543" w:rsidRDefault="00086543" w:rsidP="0012180D">
            <w:pPr>
              <w:pStyle w:val="UPOL-normlntext"/>
              <w:keepNext/>
              <w:keepLines/>
              <w:spacing w:line="240" w:lineRule="auto"/>
              <w:ind w:firstLine="0"/>
            </w:pPr>
            <w:r>
              <w:t xml:space="preserve">ano, </w:t>
            </w:r>
            <w:r w:rsidR="008E2FA8">
              <w:t>pouze ve volných dnech doma</w:t>
            </w:r>
          </w:p>
        </w:tc>
        <w:tc>
          <w:tcPr>
            <w:tcW w:w="1683" w:type="pct"/>
          </w:tcPr>
          <w:p w14:paraId="37FB735A" w14:textId="608B9E0F" w:rsidR="00086543" w:rsidRDefault="00086543" w:rsidP="00EF5736">
            <w:pPr>
              <w:pStyle w:val="UPOL-normlntext"/>
              <w:keepNext/>
              <w:keepLines/>
              <w:spacing w:line="240" w:lineRule="auto"/>
              <w:ind w:firstLine="0"/>
              <w:jc w:val="right"/>
            </w:pPr>
            <w:r>
              <w:t>1</w:t>
            </w:r>
            <w:r w:rsidR="00C463E9">
              <w:t>0</w:t>
            </w:r>
          </w:p>
        </w:tc>
        <w:tc>
          <w:tcPr>
            <w:tcW w:w="1618" w:type="pct"/>
          </w:tcPr>
          <w:p w14:paraId="44851478" w14:textId="3175E9A1" w:rsidR="00086543" w:rsidRDefault="00086543" w:rsidP="00EF5736">
            <w:pPr>
              <w:pStyle w:val="UPOL-normlntext"/>
              <w:keepNext/>
              <w:keepLines/>
              <w:spacing w:line="240" w:lineRule="auto"/>
              <w:ind w:firstLine="0"/>
              <w:jc w:val="right"/>
            </w:pPr>
            <w:r>
              <w:t>8</w:t>
            </w:r>
            <w:r w:rsidR="00803374">
              <w:t xml:space="preserve"> </w:t>
            </w:r>
            <w:r>
              <w:t xml:space="preserve"> %</w:t>
            </w:r>
          </w:p>
        </w:tc>
      </w:tr>
      <w:tr w:rsidR="00086543" w14:paraId="321156CC" w14:textId="77777777" w:rsidTr="0012180D">
        <w:tc>
          <w:tcPr>
            <w:tcW w:w="1699" w:type="pct"/>
          </w:tcPr>
          <w:p w14:paraId="0015D5AD" w14:textId="4C64A340" w:rsidR="00086543" w:rsidRDefault="00086543" w:rsidP="0012180D">
            <w:pPr>
              <w:pStyle w:val="UPOL-normlntext"/>
              <w:keepNext/>
              <w:keepLines/>
              <w:spacing w:line="240" w:lineRule="auto"/>
              <w:ind w:firstLine="0"/>
            </w:pPr>
            <w:r>
              <w:t xml:space="preserve">ano, </w:t>
            </w:r>
            <w:r w:rsidR="00C463E9">
              <w:t>pouze v pracovních dnech v MŠ</w:t>
            </w:r>
          </w:p>
        </w:tc>
        <w:tc>
          <w:tcPr>
            <w:tcW w:w="1683" w:type="pct"/>
          </w:tcPr>
          <w:p w14:paraId="60B2EEBD" w14:textId="320789C2" w:rsidR="00086543" w:rsidRDefault="00C463E9" w:rsidP="00EF5736">
            <w:pPr>
              <w:pStyle w:val="UPOL-normlntext"/>
              <w:keepNext/>
              <w:keepLines/>
              <w:spacing w:line="240" w:lineRule="auto"/>
              <w:ind w:firstLine="0"/>
              <w:jc w:val="right"/>
            </w:pPr>
            <w:r>
              <w:t>8</w:t>
            </w:r>
          </w:p>
        </w:tc>
        <w:tc>
          <w:tcPr>
            <w:tcW w:w="1618" w:type="pct"/>
          </w:tcPr>
          <w:p w14:paraId="4B7DBEE6" w14:textId="0FE7B62A" w:rsidR="00086543" w:rsidRDefault="00330FDA" w:rsidP="00EF5736">
            <w:pPr>
              <w:pStyle w:val="UPOL-normlntext"/>
              <w:keepNext/>
              <w:keepLines/>
              <w:spacing w:line="240" w:lineRule="auto"/>
              <w:ind w:firstLine="0"/>
              <w:jc w:val="right"/>
            </w:pPr>
            <w:r>
              <w:t>6</w:t>
            </w:r>
            <w:r w:rsidR="00086543">
              <w:t xml:space="preserve">, </w:t>
            </w:r>
            <w:r>
              <w:t>4</w:t>
            </w:r>
            <w:r w:rsidR="00086543">
              <w:t xml:space="preserve"> %</w:t>
            </w:r>
          </w:p>
        </w:tc>
      </w:tr>
    </w:tbl>
    <w:p w14:paraId="772FB998" w14:textId="72C673E1" w:rsidR="0012180D" w:rsidRPr="009C6283" w:rsidRDefault="0012180D" w:rsidP="0012180D">
      <w:pPr>
        <w:pStyle w:val="UPOL-zdrojobrzku"/>
      </w:pPr>
      <w:r>
        <w:t xml:space="preserve">Zdroj: </w:t>
      </w:r>
      <w:r w:rsidR="00903C1D" w:rsidRPr="00903C1D">
        <w:rPr>
          <w:u w:color="FFFFFF" w:themeColor="background1"/>
        </w:rPr>
        <w:t>vlastní výzkum</w:t>
      </w:r>
    </w:p>
    <w:p w14:paraId="3723DB6C" w14:textId="68A29C8A" w:rsidR="002B787A" w:rsidRPr="00CB324C" w:rsidRDefault="002B787A" w:rsidP="00CB324C">
      <w:pPr>
        <w:pStyle w:val="UPOL-drobnnadpis"/>
      </w:pPr>
      <w:r w:rsidRPr="00CB324C">
        <w:lastRenderedPageBreak/>
        <w:t xml:space="preserve">Otázka </w:t>
      </w:r>
      <w:r w:rsidR="006E3AC1" w:rsidRPr="00CB324C">
        <w:t>č. </w:t>
      </w:r>
      <w:r w:rsidRPr="00CB324C">
        <w:t>1</w:t>
      </w:r>
      <w:r w:rsidR="006E3AC1" w:rsidRPr="00CB324C">
        <w:t>0 </w:t>
      </w:r>
      <w:r w:rsidRPr="00CB324C">
        <w:t>- Svačíte?</w:t>
      </w:r>
    </w:p>
    <w:p w14:paraId="67431827" w14:textId="3C7E56D4" w:rsidR="00DF4CE8" w:rsidRPr="00DF4CE8" w:rsidRDefault="00DF4CE8" w:rsidP="00CB324C">
      <w:pPr>
        <w:pStyle w:val="UPOL-Obrzek"/>
      </w:pPr>
      <w:r>
        <w:drawing>
          <wp:inline distT="0" distB="0" distL="0" distR="0" wp14:anchorId="55D5DE5A" wp14:editId="2E86F95E">
            <wp:extent cx="5486400" cy="3200400"/>
            <wp:effectExtent l="0" t="0" r="0" b="0"/>
            <wp:docPr id="79" name="Graf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2F46FA6" w14:textId="0D98645E" w:rsidR="001922B7" w:rsidRDefault="00CB324C" w:rsidP="001922B7">
      <w:pPr>
        <w:pStyle w:val="Titulek"/>
      </w:pPr>
      <w:bookmarkStart w:id="93" w:name="_Toc99336258"/>
      <w:r>
        <w:t xml:space="preserve">Obrázek </w:t>
      </w:r>
      <w:fldSimple w:instr=" SEQ Obrázek \* ARABIC ">
        <w:r w:rsidR="00C112A7">
          <w:rPr>
            <w:noProof/>
          </w:rPr>
          <w:t>12</w:t>
        </w:r>
      </w:fldSimple>
      <w:r w:rsidR="001922B7">
        <w:t xml:space="preserve">. </w:t>
      </w:r>
      <w:r>
        <w:t>G</w:t>
      </w:r>
      <w:r w:rsidR="00DF4CE8" w:rsidRPr="00670594">
        <w:t xml:space="preserve">rafické vyhodnocení otázky </w:t>
      </w:r>
      <w:r w:rsidR="00076651" w:rsidRPr="00670594">
        <w:t>č</w:t>
      </w:r>
      <w:r w:rsidR="00076651">
        <w:t xml:space="preserve">. </w:t>
      </w:r>
      <w:r w:rsidR="00076651" w:rsidRPr="00670594">
        <w:t>1</w:t>
      </w:r>
      <w:r w:rsidR="006E3AC1">
        <w:t>0</w:t>
      </w:r>
      <w:bookmarkEnd w:id="93"/>
      <w:r w:rsidR="006E3AC1">
        <w:t> </w:t>
      </w:r>
    </w:p>
    <w:p w14:paraId="22D1EAEF" w14:textId="366C1204" w:rsidR="0006067D" w:rsidRPr="00670594" w:rsidRDefault="001922B7" w:rsidP="001922B7">
      <w:pPr>
        <w:pStyle w:val="UPOL-zdrojobrzku"/>
        <w:rPr>
          <w:b/>
          <w:bCs/>
        </w:rPr>
      </w:pPr>
      <w:r>
        <w:t>Zdroj: vlastní výzkum</w:t>
      </w:r>
    </w:p>
    <w:p w14:paraId="1814370C" w14:textId="304DD001" w:rsidR="00357467" w:rsidRDefault="00357467" w:rsidP="00CB324C">
      <w:pPr>
        <w:pStyle w:val="UPOL-normlntext"/>
      </w:pPr>
      <w:r>
        <w:t xml:space="preserve">Cílem otázky bylo zjistit, </w:t>
      </w:r>
      <w:r w:rsidR="006E3AC1">
        <w:t>zda </w:t>
      </w:r>
      <w:r>
        <w:t xml:space="preserve">pedagogové mateřských škol Středočeského kraje svačí. V podotázce bylo doplněno, </w:t>
      </w:r>
      <w:r w:rsidR="006E3AC1">
        <w:t>že se </w:t>
      </w:r>
      <w:r w:rsidR="00715143">
        <w:t xml:space="preserve">jedná </w:t>
      </w:r>
      <w:r w:rsidR="000513FB">
        <w:t xml:space="preserve">minimálně jednu menší porci denně - dopolední </w:t>
      </w:r>
      <w:r w:rsidR="006E3AC1">
        <w:t>či </w:t>
      </w:r>
      <w:r w:rsidR="000513FB">
        <w:t>odpolední svačinu.</w:t>
      </w:r>
      <w:r w:rsidR="00715143">
        <w:t>.</w:t>
      </w:r>
    </w:p>
    <w:p w14:paraId="5B2F6392" w14:textId="77777777" w:rsidR="00AB3AFE" w:rsidRDefault="00AB3AFE" w:rsidP="00CB324C">
      <w:pPr>
        <w:pStyle w:val="UPOL-normlntext"/>
      </w:pPr>
      <w:r>
        <w:t>Respondenti volili z pěti možností:</w:t>
      </w:r>
    </w:p>
    <w:p w14:paraId="440BCAC1" w14:textId="00F167A7" w:rsidR="00AB3AFE" w:rsidRDefault="00AB3AFE" w:rsidP="00CB324C">
      <w:pPr>
        <w:pStyle w:val="UPOL-odrky"/>
        <w:keepNext/>
      </w:pPr>
      <w:r>
        <w:t xml:space="preserve">ano, v pracovních </w:t>
      </w:r>
      <w:r w:rsidR="006E3AC1">
        <w:t>i </w:t>
      </w:r>
      <w:r>
        <w:t>volných dnech</w:t>
      </w:r>
      <w:r w:rsidR="00CB324C">
        <w:t>;</w:t>
      </w:r>
    </w:p>
    <w:p w14:paraId="136E2B7A" w14:textId="48223182" w:rsidR="00AB3AFE" w:rsidRDefault="00AB3AFE" w:rsidP="00CB324C">
      <w:pPr>
        <w:pStyle w:val="UPOL-odrky"/>
      </w:pPr>
      <w:r>
        <w:t>ano, pouze v pracovních dnech v MŠ</w:t>
      </w:r>
      <w:r w:rsidR="00CB324C">
        <w:t>;</w:t>
      </w:r>
    </w:p>
    <w:p w14:paraId="0486A73D" w14:textId="62D218C6" w:rsidR="00AB3AFE" w:rsidRDefault="00AB3AFE" w:rsidP="00CB324C">
      <w:pPr>
        <w:pStyle w:val="UPOL-odrky"/>
      </w:pPr>
      <w:r>
        <w:t xml:space="preserve">ano, pouze </w:t>
      </w:r>
      <w:r w:rsidR="006E3AC1">
        <w:t>ve </w:t>
      </w:r>
      <w:r>
        <w:t>volných dnech doma</w:t>
      </w:r>
      <w:r w:rsidR="00CB324C">
        <w:t>;</w:t>
      </w:r>
    </w:p>
    <w:p w14:paraId="3CCA8050" w14:textId="310D5359" w:rsidR="00AB3AFE" w:rsidRDefault="00AB3AFE" w:rsidP="00CB324C">
      <w:pPr>
        <w:pStyle w:val="UPOL-odrky"/>
        <w:keepNext/>
      </w:pPr>
      <w:r>
        <w:t xml:space="preserve">někdy - </w:t>
      </w:r>
      <w:r w:rsidR="006E3AC1">
        <w:t>dle </w:t>
      </w:r>
      <w:r>
        <w:t>časových možností</w:t>
      </w:r>
      <w:r w:rsidR="00CB324C">
        <w:t>;</w:t>
      </w:r>
    </w:p>
    <w:p w14:paraId="3FA95CE5" w14:textId="67435AFE" w:rsidR="00AB3AFE" w:rsidRDefault="00AB3AFE" w:rsidP="00CB324C">
      <w:pPr>
        <w:pStyle w:val="UPOL-odrky"/>
      </w:pPr>
      <w:r>
        <w:t xml:space="preserve">ne, nesvačím </w:t>
      </w:r>
      <w:r w:rsidR="006E3AC1">
        <w:t>ani </w:t>
      </w:r>
      <w:r>
        <w:t>jednou denně</w:t>
      </w:r>
      <w:r w:rsidR="00CB324C">
        <w:t>.</w:t>
      </w:r>
    </w:p>
    <w:p w14:paraId="5F76DC6F" w14:textId="4A1CCA60" w:rsidR="00E82BCD" w:rsidRDefault="00E82BCD" w:rsidP="001073EB">
      <w:pPr>
        <w:pStyle w:val="UPOL-normlntext"/>
      </w:pPr>
      <w:r>
        <w:t xml:space="preserve">Nejvyšší četnost byla zaznamenána </w:t>
      </w:r>
      <w:r w:rsidR="006E3AC1">
        <w:t>u </w:t>
      </w:r>
      <w:r>
        <w:t xml:space="preserve">možnosti někdy - </w:t>
      </w:r>
      <w:r w:rsidR="006E3AC1">
        <w:t>dle </w:t>
      </w:r>
      <w:r>
        <w:t xml:space="preserve">časových možností (34,1%), poté </w:t>
      </w:r>
      <w:r w:rsidR="006E3AC1">
        <w:t>u </w:t>
      </w:r>
      <w:r>
        <w:t xml:space="preserve">možností ano, v pracovních </w:t>
      </w:r>
      <w:r w:rsidR="006E3AC1">
        <w:t>i </w:t>
      </w:r>
      <w:r>
        <w:t>volných dnech (31,7</w:t>
      </w:r>
      <w:r w:rsidR="001122BF">
        <w:t xml:space="preserve"> </w:t>
      </w:r>
      <w:r>
        <w:t xml:space="preserve">%) </w:t>
      </w:r>
      <w:r w:rsidR="006E3AC1">
        <w:t>a </w:t>
      </w:r>
      <w:r w:rsidR="002B3252">
        <w:t>ano, pouze v pracovních dnech v MŠ (30,9</w:t>
      </w:r>
      <w:r w:rsidR="001122BF">
        <w:t xml:space="preserve"> </w:t>
      </w:r>
      <w:r w:rsidR="002B3252">
        <w:t>%).</w:t>
      </w:r>
      <w:r w:rsidR="00A95A6F">
        <w:t xml:space="preserve"> Cekem </w:t>
      </w:r>
      <w:r w:rsidR="006E3AC1">
        <w:t>5 </w:t>
      </w:r>
      <w:r w:rsidR="00A95A6F">
        <w:t>respondentů (4,1</w:t>
      </w:r>
      <w:r w:rsidR="001122BF">
        <w:t xml:space="preserve"> </w:t>
      </w:r>
      <w:r w:rsidR="00A95A6F">
        <w:t xml:space="preserve">%) uvedlo, </w:t>
      </w:r>
      <w:r w:rsidR="006E3AC1">
        <w:t>že </w:t>
      </w:r>
      <w:r w:rsidR="00A95A6F">
        <w:t xml:space="preserve">nesvačí </w:t>
      </w:r>
      <w:r w:rsidR="006E3AC1">
        <w:t>ani </w:t>
      </w:r>
      <w:r w:rsidR="00A95A6F">
        <w:t>jednou denně.</w:t>
      </w:r>
      <w:r w:rsidR="001D74F5">
        <w:t xml:space="preserve"> Nejmenší četnost byla zjištěna </w:t>
      </w:r>
      <w:r w:rsidR="006E3AC1">
        <w:t>u </w:t>
      </w:r>
      <w:r w:rsidR="001D74F5">
        <w:t xml:space="preserve">možnosti ano, pouze </w:t>
      </w:r>
      <w:r w:rsidR="006E3AC1">
        <w:t>ve </w:t>
      </w:r>
      <w:r w:rsidR="001D74F5">
        <w:t>volných dnech doma (2,4</w:t>
      </w:r>
      <w:r w:rsidR="001122BF">
        <w:t xml:space="preserve"> </w:t>
      </w:r>
      <w:r w:rsidR="001D74F5">
        <w:t>%).</w:t>
      </w:r>
    </w:p>
    <w:p w14:paraId="1326B3B4" w14:textId="7FC34F0F" w:rsidR="000202CC" w:rsidRDefault="006F3E7B" w:rsidP="001073EB">
      <w:pPr>
        <w:pStyle w:val="UPOL-normlntext"/>
      </w:pPr>
      <w:r>
        <w:lastRenderedPageBreak/>
        <w:t xml:space="preserve">V porovnání s minulou otázkou, která </w:t>
      </w:r>
      <w:r w:rsidR="006E3AC1">
        <w:t>se </w:t>
      </w:r>
      <w:r>
        <w:t>zabývala otázkou snídaní, 7</w:t>
      </w:r>
      <w:r w:rsidR="006E3AC1">
        <w:t>5 </w:t>
      </w:r>
      <w:r>
        <w:t>respondentů (61,0</w:t>
      </w:r>
      <w:r w:rsidR="009B29E6">
        <w:t xml:space="preserve"> </w:t>
      </w:r>
      <w:r>
        <w:t xml:space="preserve">%) zvolilo možnost, </w:t>
      </w:r>
      <w:r w:rsidR="006E3AC1">
        <w:t>že </w:t>
      </w:r>
      <w:r>
        <w:t xml:space="preserve">snídají v pracovních </w:t>
      </w:r>
      <w:r w:rsidR="006E3AC1">
        <w:t>i </w:t>
      </w:r>
      <w:r>
        <w:t xml:space="preserve">volných dnech, </w:t>
      </w:r>
      <w:r w:rsidR="006E3AC1">
        <w:t>u </w:t>
      </w:r>
      <w:r>
        <w:t xml:space="preserve">otázky týkající </w:t>
      </w:r>
      <w:r w:rsidR="006E3AC1">
        <w:t>se </w:t>
      </w:r>
      <w:r>
        <w:t>svačin tuto možnost zvolilo 3</w:t>
      </w:r>
      <w:r w:rsidR="006E3AC1">
        <w:t>9 </w:t>
      </w:r>
      <w:r>
        <w:t>respondentů (31,7</w:t>
      </w:r>
      <w:r w:rsidR="009B29E6">
        <w:t xml:space="preserve"> </w:t>
      </w:r>
      <w:r>
        <w:t>%).</w:t>
      </w:r>
    </w:p>
    <w:p w14:paraId="7CEFF23A" w14:textId="2258F1A6" w:rsidR="0012180D" w:rsidRDefault="0012180D" w:rsidP="0012180D">
      <w:pPr>
        <w:pStyle w:val="UPOL-Titulektabulkynadvlevo"/>
      </w:pPr>
      <w:bookmarkStart w:id="94" w:name="_Toc99336289"/>
      <w:r>
        <w:t xml:space="preserve">Tabulka </w:t>
      </w:r>
      <w:r w:rsidR="00AA3A79">
        <w:fldChar w:fldCharType="begin"/>
      </w:r>
      <w:r w:rsidR="00AA3A79">
        <w:instrText xml:space="preserve"> SEQ Tabulka \* ARABIC </w:instrText>
      </w:r>
      <w:r w:rsidR="00AA3A79">
        <w:fldChar w:fldCharType="separate"/>
      </w:r>
      <w:r w:rsidR="00C112A7">
        <w:rPr>
          <w:noProof/>
        </w:rPr>
        <w:t>11</w:t>
      </w:r>
      <w:r w:rsidR="00AA3A79">
        <w:rPr>
          <w:noProof/>
        </w:rPr>
        <w:fldChar w:fldCharType="end"/>
      </w:r>
      <w:r>
        <w:t>:</w:t>
      </w:r>
      <w:bookmarkEnd w:id="94"/>
      <w:r>
        <w:t xml:space="preserve"> </w:t>
      </w:r>
      <w:r w:rsidR="00FE5883">
        <w:t>Absolutní a relativní hodnota výsledku otázky č. 10</w:t>
      </w:r>
    </w:p>
    <w:tbl>
      <w:tblPr>
        <w:tblStyle w:val="Mkatabulky"/>
        <w:tblW w:w="5000" w:type="pct"/>
        <w:tblLook w:val="04A0" w:firstRow="1" w:lastRow="0" w:firstColumn="1" w:lastColumn="0" w:noHBand="0" w:noVBand="1"/>
      </w:tblPr>
      <w:tblGrid>
        <w:gridCol w:w="2983"/>
        <w:gridCol w:w="2954"/>
        <w:gridCol w:w="2840"/>
      </w:tblGrid>
      <w:tr w:rsidR="00137E68" w:rsidRPr="00EC7230" w14:paraId="055235D1" w14:textId="77777777" w:rsidTr="0012180D">
        <w:tc>
          <w:tcPr>
            <w:tcW w:w="1699" w:type="pct"/>
          </w:tcPr>
          <w:p w14:paraId="25EF3FD5" w14:textId="4F4375E8" w:rsidR="00137E68" w:rsidRPr="00EC7230" w:rsidRDefault="00137E68" w:rsidP="0012180D">
            <w:pPr>
              <w:pStyle w:val="UPOL-normlntext"/>
              <w:keepNext/>
              <w:keepLines/>
              <w:spacing w:line="240" w:lineRule="auto"/>
              <w:ind w:firstLine="0"/>
              <w:jc w:val="center"/>
              <w:rPr>
                <w:b/>
                <w:bCs/>
              </w:rPr>
            </w:pPr>
            <w:r>
              <w:rPr>
                <w:b/>
                <w:bCs/>
              </w:rPr>
              <w:t>s</w:t>
            </w:r>
            <w:r w:rsidR="00B61FFB">
              <w:rPr>
                <w:b/>
                <w:bCs/>
              </w:rPr>
              <w:t>vačina</w:t>
            </w:r>
          </w:p>
        </w:tc>
        <w:tc>
          <w:tcPr>
            <w:tcW w:w="3301" w:type="pct"/>
            <w:gridSpan w:val="2"/>
          </w:tcPr>
          <w:p w14:paraId="667082AE" w14:textId="77777777" w:rsidR="00137E68" w:rsidRPr="00EC7230" w:rsidRDefault="00137E68" w:rsidP="0012180D">
            <w:pPr>
              <w:pStyle w:val="UPOL-normlntext"/>
              <w:keepNext/>
              <w:keepLines/>
              <w:spacing w:line="240" w:lineRule="auto"/>
              <w:ind w:firstLine="0"/>
              <w:jc w:val="center"/>
              <w:rPr>
                <w:b/>
                <w:bCs/>
              </w:rPr>
            </w:pPr>
            <w:r>
              <w:rPr>
                <w:b/>
                <w:bCs/>
              </w:rPr>
              <w:t>respondenti</w:t>
            </w:r>
          </w:p>
        </w:tc>
      </w:tr>
      <w:tr w:rsidR="00137E68" w:rsidRPr="00EC7230" w14:paraId="40022701" w14:textId="77777777" w:rsidTr="0012180D">
        <w:tc>
          <w:tcPr>
            <w:tcW w:w="1699" w:type="pct"/>
            <w:tcBorders>
              <w:bottom w:val="single" w:sz="4" w:space="0" w:color="auto"/>
            </w:tcBorders>
          </w:tcPr>
          <w:p w14:paraId="3DE735EB" w14:textId="77777777" w:rsidR="00137E68" w:rsidRPr="00EC7230" w:rsidRDefault="00137E68" w:rsidP="0012180D">
            <w:pPr>
              <w:pStyle w:val="UPOL-normlntext"/>
              <w:keepNext/>
              <w:keepLines/>
              <w:spacing w:line="240" w:lineRule="auto"/>
              <w:ind w:firstLine="0"/>
              <w:jc w:val="center"/>
              <w:rPr>
                <w:b/>
                <w:bCs/>
              </w:rPr>
            </w:pPr>
          </w:p>
        </w:tc>
        <w:tc>
          <w:tcPr>
            <w:tcW w:w="1683" w:type="pct"/>
            <w:tcBorders>
              <w:bottom w:val="single" w:sz="4" w:space="0" w:color="auto"/>
            </w:tcBorders>
          </w:tcPr>
          <w:p w14:paraId="6A0C4B8A" w14:textId="129471E5" w:rsidR="00137E68" w:rsidRPr="00EC7230" w:rsidRDefault="00137E68" w:rsidP="0012180D">
            <w:pPr>
              <w:pStyle w:val="UPOL-normlntext"/>
              <w:keepNext/>
              <w:keepLines/>
              <w:spacing w:line="240" w:lineRule="auto"/>
              <w:ind w:firstLine="0"/>
              <w:jc w:val="center"/>
              <w:rPr>
                <w:b/>
                <w:bCs/>
              </w:rPr>
            </w:pPr>
            <w:r w:rsidRPr="00EC7230">
              <w:rPr>
                <w:b/>
                <w:bCs/>
              </w:rPr>
              <w:t>absolutní h</w:t>
            </w:r>
            <w:r w:rsidR="003409D6">
              <w:rPr>
                <w:b/>
                <w:bCs/>
              </w:rPr>
              <w:t>odnota</w:t>
            </w:r>
          </w:p>
        </w:tc>
        <w:tc>
          <w:tcPr>
            <w:tcW w:w="1618" w:type="pct"/>
            <w:tcBorders>
              <w:bottom w:val="single" w:sz="4" w:space="0" w:color="auto"/>
            </w:tcBorders>
          </w:tcPr>
          <w:p w14:paraId="74BADECC" w14:textId="73119BB0" w:rsidR="00137E68" w:rsidRPr="00EC7230" w:rsidRDefault="00137E68" w:rsidP="0012180D">
            <w:pPr>
              <w:pStyle w:val="UPOL-normlntext"/>
              <w:keepNext/>
              <w:keepLines/>
              <w:spacing w:line="240" w:lineRule="auto"/>
              <w:ind w:firstLine="0"/>
              <w:jc w:val="center"/>
              <w:rPr>
                <w:b/>
                <w:bCs/>
              </w:rPr>
            </w:pPr>
            <w:r w:rsidRPr="00EC7230">
              <w:rPr>
                <w:b/>
                <w:bCs/>
              </w:rPr>
              <w:t>relativní h</w:t>
            </w:r>
            <w:r w:rsidR="003409D6">
              <w:rPr>
                <w:b/>
                <w:bCs/>
              </w:rPr>
              <w:t>odnota</w:t>
            </w:r>
          </w:p>
        </w:tc>
      </w:tr>
      <w:tr w:rsidR="00137E68" w14:paraId="7DAA21C5" w14:textId="77777777" w:rsidTr="0012180D">
        <w:tc>
          <w:tcPr>
            <w:tcW w:w="1699" w:type="pct"/>
            <w:tcBorders>
              <w:top w:val="single" w:sz="4" w:space="0" w:color="auto"/>
            </w:tcBorders>
          </w:tcPr>
          <w:p w14:paraId="2D9F249C" w14:textId="77777777" w:rsidR="00137E68" w:rsidRDefault="00137E68" w:rsidP="0012180D">
            <w:pPr>
              <w:pStyle w:val="UPOL-normlntext"/>
              <w:keepNext/>
              <w:keepLines/>
              <w:spacing w:line="240" w:lineRule="auto"/>
              <w:ind w:firstLine="0"/>
            </w:pPr>
            <w:r>
              <w:t>ano, v pracovních i volných dnech</w:t>
            </w:r>
          </w:p>
        </w:tc>
        <w:tc>
          <w:tcPr>
            <w:tcW w:w="1683" w:type="pct"/>
            <w:tcBorders>
              <w:top w:val="single" w:sz="4" w:space="0" w:color="auto"/>
            </w:tcBorders>
          </w:tcPr>
          <w:p w14:paraId="4D4C46F1" w14:textId="56DD749E" w:rsidR="00137E68" w:rsidRDefault="00C63AFE" w:rsidP="00EF5736">
            <w:pPr>
              <w:pStyle w:val="UPOL-normlntext"/>
              <w:keepNext/>
              <w:keepLines/>
              <w:spacing w:line="240" w:lineRule="auto"/>
              <w:ind w:firstLine="0"/>
              <w:jc w:val="right"/>
            </w:pPr>
            <w:r>
              <w:t>39</w:t>
            </w:r>
          </w:p>
        </w:tc>
        <w:tc>
          <w:tcPr>
            <w:tcW w:w="1618" w:type="pct"/>
            <w:tcBorders>
              <w:top w:val="single" w:sz="4" w:space="0" w:color="auto"/>
            </w:tcBorders>
          </w:tcPr>
          <w:p w14:paraId="024A7654" w14:textId="29891BAE" w:rsidR="00137E68" w:rsidRDefault="00A275FB" w:rsidP="00EF5736">
            <w:pPr>
              <w:pStyle w:val="UPOL-normlntext"/>
              <w:keepNext/>
              <w:keepLines/>
              <w:spacing w:line="240" w:lineRule="auto"/>
              <w:ind w:firstLine="0"/>
              <w:jc w:val="right"/>
            </w:pPr>
            <w:r>
              <w:t>3</w:t>
            </w:r>
            <w:r w:rsidR="00AD4C5B">
              <w:t>1</w:t>
            </w:r>
            <w:r>
              <w:t>, 7</w:t>
            </w:r>
            <w:r w:rsidR="00137E68">
              <w:t xml:space="preserve">  %</w:t>
            </w:r>
          </w:p>
        </w:tc>
      </w:tr>
      <w:tr w:rsidR="00137E68" w14:paraId="156166E1" w14:textId="77777777" w:rsidTr="0012180D">
        <w:tc>
          <w:tcPr>
            <w:tcW w:w="1699" w:type="pct"/>
          </w:tcPr>
          <w:p w14:paraId="02DE77B0" w14:textId="77777777" w:rsidR="00137E68" w:rsidRDefault="00137E68" w:rsidP="0012180D">
            <w:pPr>
              <w:pStyle w:val="UPOL-normlntext"/>
              <w:keepNext/>
              <w:keepLines/>
              <w:spacing w:line="240" w:lineRule="auto"/>
              <w:ind w:firstLine="0"/>
            </w:pPr>
            <w:r>
              <w:t>někdy - dle časových možností</w:t>
            </w:r>
          </w:p>
        </w:tc>
        <w:tc>
          <w:tcPr>
            <w:tcW w:w="1683" w:type="pct"/>
          </w:tcPr>
          <w:p w14:paraId="2BA23B62" w14:textId="3D48326E" w:rsidR="00137E68" w:rsidRDefault="004C6D58" w:rsidP="00EF5736">
            <w:pPr>
              <w:pStyle w:val="UPOL-normlntext"/>
              <w:keepNext/>
              <w:keepLines/>
              <w:spacing w:line="240" w:lineRule="auto"/>
              <w:ind w:firstLine="0"/>
              <w:jc w:val="right"/>
            </w:pPr>
            <w:r>
              <w:t>42</w:t>
            </w:r>
          </w:p>
        </w:tc>
        <w:tc>
          <w:tcPr>
            <w:tcW w:w="1618" w:type="pct"/>
          </w:tcPr>
          <w:p w14:paraId="09CCEB09" w14:textId="7F3F05BB" w:rsidR="00137E68" w:rsidRDefault="00883045" w:rsidP="00EF5736">
            <w:pPr>
              <w:pStyle w:val="UPOL-normlntext"/>
              <w:keepNext/>
              <w:keepLines/>
              <w:spacing w:line="240" w:lineRule="auto"/>
              <w:ind w:firstLine="0"/>
              <w:jc w:val="right"/>
            </w:pPr>
            <w:r>
              <w:t>33, 1</w:t>
            </w:r>
            <w:r w:rsidR="00137E68">
              <w:t xml:space="preserve"> %</w:t>
            </w:r>
          </w:p>
        </w:tc>
      </w:tr>
      <w:tr w:rsidR="00137E68" w14:paraId="57C06FA5" w14:textId="77777777" w:rsidTr="0012180D">
        <w:tc>
          <w:tcPr>
            <w:tcW w:w="1699" w:type="pct"/>
          </w:tcPr>
          <w:p w14:paraId="54B47877" w14:textId="5A9B46B7" w:rsidR="00137E68" w:rsidRDefault="00137E68" w:rsidP="0012180D">
            <w:pPr>
              <w:pStyle w:val="UPOL-normlntext"/>
              <w:keepNext/>
              <w:keepLines/>
              <w:spacing w:line="240" w:lineRule="auto"/>
              <w:ind w:firstLine="0"/>
            </w:pPr>
            <w:r>
              <w:t>ne, nes</w:t>
            </w:r>
            <w:r w:rsidR="001E4C9E">
              <w:t>vačím ani jednou denně</w:t>
            </w:r>
          </w:p>
        </w:tc>
        <w:tc>
          <w:tcPr>
            <w:tcW w:w="1683" w:type="pct"/>
          </w:tcPr>
          <w:p w14:paraId="2A7E45F2" w14:textId="45D7B6A8" w:rsidR="00137E68" w:rsidRDefault="005E61AD" w:rsidP="00EF5736">
            <w:pPr>
              <w:pStyle w:val="UPOL-normlntext"/>
              <w:keepNext/>
              <w:keepLines/>
              <w:spacing w:line="240" w:lineRule="auto"/>
              <w:ind w:firstLine="0"/>
              <w:jc w:val="right"/>
            </w:pPr>
            <w:r>
              <w:t>5</w:t>
            </w:r>
          </w:p>
        </w:tc>
        <w:tc>
          <w:tcPr>
            <w:tcW w:w="1618" w:type="pct"/>
          </w:tcPr>
          <w:p w14:paraId="494E3127" w14:textId="4AAA7C88" w:rsidR="00137E68" w:rsidRDefault="004073B9" w:rsidP="00EF5736">
            <w:pPr>
              <w:pStyle w:val="UPOL-normlntext"/>
              <w:keepNext/>
              <w:keepLines/>
              <w:spacing w:line="240" w:lineRule="auto"/>
              <w:ind w:firstLine="0"/>
              <w:jc w:val="right"/>
            </w:pPr>
            <w:r>
              <w:t>3, 9</w:t>
            </w:r>
            <w:r w:rsidR="00137E68">
              <w:t xml:space="preserve"> %</w:t>
            </w:r>
          </w:p>
        </w:tc>
      </w:tr>
      <w:tr w:rsidR="00137E68" w14:paraId="7A0956AF" w14:textId="77777777" w:rsidTr="0012180D">
        <w:tc>
          <w:tcPr>
            <w:tcW w:w="1699" w:type="pct"/>
          </w:tcPr>
          <w:p w14:paraId="0C87FBEA" w14:textId="77777777" w:rsidR="00137E68" w:rsidRDefault="00137E68" w:rsidP="0012180D">
            <w:pPr>
              <w:pStyle w:val="UPOL-normlntext"/>
              <w:keepNext/>
              <w:keepLines/>
              <w:spacing w:line="240" w:lineRule="auto"/>
              <w:ind w:firstLine="0"/>
            </w:pPr>
            <w:r>
              <w:t>ano, pouze ve volných dnech doma</w:t>
            </w:r>
          </w:p>
        </w:tc>
        <w:tc>
          <w:tcPr>
            <w:tcW w:w="1683" w:type="pct"/>
          </w:tcPr>
          <w:p w14:paraId="57D7F3DB" w14:textId="024AAB29" w:rsidR="00137E68" w:rsidRDefault="00C61612" w:rsidP="00EF5736">
            <w:pPr>
              <w:pStyle w:val="UPOL-normlntext"/>
              <w:keepNext/>
              <w:keepLines/>
              <w:spacing w:line="240" w:lineRule="auto"/>
              <w:ind w:firstLine="0"/>
              <w:jc w:val="right"/>
            </w:pPr>
            <w:r>
              <w:t>3</w:t>
            </w:r>
          </w:p>
        </w:tc>
        <w:tc>
          <w:tcPr>
            <w:tcW w:w="1618" w:type="pct"/>
          </w:tcPr>
          <w:p w14:paraId="12B30D13" w14:textId="5F32F3E5" w:rsidR="00137E68" w:rsidRDefault="0039259C" w:rsidP="00EF5736">
            <w:pPr>
              <w:pStyle w:val="UPOL-normlntext"/>
              <w:keepNext/>
              <w:keepLines/>
              <w:spacing w:line="240" w:lineRule="auto"/>
              <w:ind w:firstLine="0"/>
              <w:jc w:val="right"/>
            </w:pPr>
            <w:r>
              <w:t>2, 4</w:t>
            </w:r>
            <w:r w:rsidR="00137E68">
              <w:t xml:space="preserve">  %</w:t>
            </w:r>
          </w:p>
        </w:tc>
      </w:tr>
      <w:tr w:rsidR="00137E68" w14:paraId="5AD8BA04" w14:textId="77777777" w:rsidTr="0012180D">
        <w:tc>
          <w:tcPr>
            <w:tcW w:w="1699" w:type="pct"/>
          </w:tcPr>
          <w:p w14:paraId="534F6E09" w14:textId="77777777" w:rsidR="00137E68" w:rsidRDefault="00137E68" w:rsidP="0012180D">
            <w:pPr>
              <w:pStyle w:val="UPOL-normlntext"/>
              <w:keepNext/>
              <w:keepLines/>
              <w:spacing w:line="240" w:lineRule="auto"/>
              <w:ind w:firstLine="0"/>
            </w:pPr>
            <w:r>
              <w:t>ano, pouze v pracovních dnech v MŠ</w:t>
            </w:r>
          </w:p>
        </w:tc>
        <w:tc>
          <w:tcPr>
            <w:tcW w:w="1683" w:type="pct"/>
          </w:tcPr>
          <w:p w14:paraId="293D2FDB" w14:textId="2EFE37E0" w:rsidR="00137E68" w:rsidRDefault="00F15F06" w:rsidP="00EF5736">
            <w:pPr>
              <w:pStyle w:val="UPOL-normlntext"/>
              <w:keepNext/>
              <w:keepLines/>
              <w:spacing w:line="240" w:lineRule="auto"/>
              <w:ind w:firstLine="0"/>
              <w:jc w:val="right"/>
            </w:pPr>
            <w:r>
              <w:t>3</w:t>
            </w:r>
            <w:r w:rsidR="00137E68">
              <w:t>8</w:t>
            </w:r>
          </w:p>
        </w:tc>
        <w:tc>
          <w:tcPr>
            <w:tcW w:w="1618" w:type="pct"/>
          </w:tcPr>
          <w:p w14:paraId="2B619D35" w14:textId="04AF15C0" w:rsidR="00137E68" w:rsidRDefault="00326BE1" w:rsidP="00EF5736">
            <w:pPr>
              <w:pStyle w:val="UPOL-normlntext"/>
              <w:keepNext/>
              <w:keepLines/>
              <w:spacing w:line="240" w:lineRule="auto"/>
              <w:ind w:firstLine="0"/>
              <w:jc w:val="right"/>
            </w:pPr>
            <w:r>
              <w:t>29, 9</w:t>
            </w:r>
            <w:r w:rsidR="00137E68">
              <w:t xml:space="preserve"> %</w:t>
            </w:r>
          </w:p>
        </w:tc>
      </w:tr>
    </w:tbl>
    <w:p w14:paraId="2849FCEC" w14:textId="590D69A8" w:rsidR="0012180D" w:rsidRPr="009C6283" w:rsidRDefault="0012180D" w:rsidP="0012180D">
      <w:pPr>
        <w:pStyle w:val="UPOL-zdrojobrzku"/>
      </w:pPr>
      <w:r>
        <w:t xml:space="preserve">Zdroj: </w:t>
      </w:r>
      <w:r w:rsidR="00903C1D" w:rsidRPr="00903C1D">
        <w:rPr>
          <w:u w:color="FFFFFF" w:themeColor="background1"/>
        </w:rPr>
        <w:t>vlastní výzkum</w:t>
      </w:r>
    </w:p>
    <w:p w14:paraId="2CD9BFB3" w14:textId="63EBDF48" w:rsidR="00EB4456" w:rsidRPr="001073EB" w:rsidRDefault="00EB4456" w:rsidP="001073EB">
      <w:pPr>
        <w:pStyle w:val="UPOL-drobnnadpis"/>
      </w:pPr>
      <w:r w:rsidRPr="001073EB">
        <w:t xml:space="preserve">Otázka </w:t>
      </w:r>
      <w:r w:rsidR="00076651" w:rsidRPr="001073EB">
        <w:t>č</w:t>
      </w:r>
      <w:r w:rsidR="00076651">
        <w:t xml:space="preserve">. </w:t>
      </w:r>
      <w:r w:rsidR="00076651" w:rsidRPr="001073EB">
        <w:t>1</w:t>
      </w:r>
      <w:r w:rsidR="006E3AC1" w:rsidRPr="001073EB">
        <w:t>1 </w:t>
      </w:r>
      <w:r w:rsidRPr="001073EB">
        <w:t xml:space="preserve">- Považujete </w:t>
      </w:r>
      <w:r w:rsidR="006E3AC1" w:rsidRPr="001073EB">
        <w:t>své </w:t>
      </w:r>
      <w:r w:rsidRPr="001073EB">
        <w:t xml:space="preserve">stravování </w:t>
      </w:r>
      <w:r w:rsidR="006E3AC1" w:rsidRPr="001073EB">
        <w:t>za </w:t>
      </w:r>
      <w:r w:rsidRPr="001073EB">
        <w:t>pravidelné?</w:t>
      </w:r>
    </w:p>
    <w:p w14:paraId="24D79D3A" w14:textId="65B67F83" w:rsidR="00BC1071" w:rsidRPr="00BC1071" w:rsidRDefault="00BC1071" w:rsidP="001073EB">
      <w:pPr>
        <w:pStyle w:val="UPOL-Obrzek"/>
      </w:pPr>
      <w:r>
        <w:drawing>
          <wp:inline distT="0" distB="0" distL="0" distR="0" wp14:anchorId="2546AB8B" wp14:editId="297B482F">
            <wp:extent cx="5486400" cy="3200400"/>
            <wp:effectExtent l="0" t="0" r="0" b="0"/>
            <wp:docPr id="80" name="Graf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DDB12D1" w14:textId="424799FA" w:rsidR="001922B7" w:rsidRDefault="001073EB" w:rsidP="001922B7">
      <w:pPr>
        <w:pStyle w:val="Titulek"/>
      </w:pPr>
      <w:bookmarkStart w:id="95" w:name="_Toc99336259"/>
      <w:r>
        <w:t xml:space="preserve">Obrázek </w:t>
      </w:r>
      <w:fldSimple w:instr=" SEQ Obrázek \* ARABIC ">
        <w:r w:rsidR="00C112A7">
          <w:rPr>
            <w:noProof/>
          </w:rPr>
          <w:t>13</w:t>
        </w:r>
      </w:fldSimple>
      <w:r w:rsidR="001922B7">
        <w:t xml:space="preserve">. </w:t>
      </w:r>
      <w:r>
        <w:t>G</w:t>
      </w:r>
      <w:r w:rsidR="0076770D" w:rsidRPr="00670594">
        <w:t xml:space="preserve">rafické vyhodnocení otázky </w:t>
      </w:r>
      <w:r w:rsidR="00076651" w:rsidRPr="00670594">
        <w:t>č</w:t>
      </w:r>
      <w:r w:rsidR="00076651">
        <w:t xml:space="preserve">. </w:t>
      </w:r>
      <w:r w:rsidR="00076651" w:rsidRPr="00670594">
        <w:t>1</w:t>
      </w:r>
      <w:r w:rsidR="006E3AC1">
        <w:t>1</w:t>
      </w:r>
      <w:bookmarkEnd w:id="95"/>
      <w:r w:rsidR="006E3AC1">
        <w:t> </w:t>
      </w:r>
    </w:p>
    <w:p w14:paraId="1AD2C1E9" w14:textId="386DC281" w:rsidR="00EB4456" w:rsidRPr="00670594" w:rsidRDefault="001922B7" w:rsidP="001922B7">
      <w:pPr>
        <w:pStyle w:val="UPOL-zdrojobrzku"/>
        <w:rPr>
          <w:b/>
          <w:bCs/>
        </w:rPr>
      </w:pPr>
      <w:r>
        <w:t>Zdroj: vlastní výzkum</w:t>
      </w:r>
    </w:p>
    <w:p w14:paraId="35F789B7" w14:textId="28DDBDF5" w:rsidR="00846075" w:rsidRDefault="0076770D" w:rsidP="001073EB">
      <w:pPr>
        <w:pStyle w:val="UPOL-normlntext"/>
      </w:pPr>
      <w:r>
        <w:lastRenderedPageBreak/>
        <w:t xml:space="preserve">Cílem otázky bylo zjistit pohled pedagogů </w:t>
      </w:r>
      <w:r w:rsidR="006E3AC1">
        <w:t>na </w:t>
      </w:r>
      <w:r>
        <w:t xml:space="preserve">pravidelnost jejich stravování. V podotázce bylo doplněno, </w:t>
      </w:r>
      <w:r w:rsidR="006E3AC1">
        <w:t>že </w:t>
      </w:r>
      <w:r>
        <w:t xml:space="preserve">pravidelným stravováním </w:t>
      </w:r>
      <w:r w:rsidR="006E3AC1">
        <w:t>je </w:t>
      </w:r>
      <w:r>
        <w:t xml:space="preserve">myšleno </w:t>
      </w:r>
      <w:r w:rsidR="00846075">
        <w:t xml:space="preserve">stravování vzdáleno maximálně </w:t>
      </w:r>
      <w:r w:rsidR="006E3AC1">
        <w:t>3 </w:t>
      </w:r>
      <w:r w:rsidR="00846075">
        <w:t xml:space="preserve">hodiny </w:t>
      </w:r>
      <w:r w:rsidR="006E3AC1">
        <w:t>od </w:t>
      </w:r>
      <w:r w:rsidR="00846075">
        <w:t>sebe. Respondenti volili z pěti možností:</w:t>
      </w:r>
    </w:p>
    <w:p w14:paraId="746AF2D1" w14:textId="6C5B59AA" w:rsidR="00846075" w:rsidRDefault="00846075" w:rsidP="001073EB">
      <w:pPr>
        <w:pStyle w:val="UPOL-odrky"/>
        <w:keepNext/>
      </w:pPr>
      <w:r>
        <w:t xml:space="preserve">ano, v pracovních </w:t>
      </w:r>
      <w:r w:rsidR="006E3AC1">
        <w:t>i </w:t>
      </w:r>
      <w:r>
        <w:t>volných dnech</w:t>
      </w:r>
      <w:r w:rsidR="001073EB">
        <w:t>;</w:t>
      </w:r>
    </w:p>
    <w:p w14:paraId="45F224C0" w14:textId="078BCCA4" w:rsidR="00846075" w:rsidRDefault="00846075" w:rsidP="001073EB">
      <w:pPr>
        <w:pStyle w:val="UPOL-odrky"/>
      </w:pPr>
      <w:r>
        <w:t>ano, pouze v pracovních dnech v MŠ</w:t>
      </w:r>
      <w:r w:rsidR="001073EB">
        <w:t>;</w:t>
      </w:r>
    </w:p>
    <w:p w14:paraId="7578B815" w14:textId="1936690D" w:rsidR="00846075" w:rsidRDefault="00846075" w:rsidP="001073EB">
      <w:pPr>
        <w:pStyle w:val="UPOL-odrky"/>
      </w:pPr>
      <w:r>
        <w:t xml:space="preserve">ano, pouze </w:t>
      </w:r>
      <w:r w:rsidR="006E3AC1">
        <w:t>ve </w:t>
      </w:r>
      <w:r>
        <w:t>volných dnech doma</w:t>
      </w:r>
      <w:r w:rsidR="001073EB">
        <w:t>;</w:t>
      </w:r>
    </w:p>
    <w:p w14:paraId="333AF1C5" w14:textId="5768D769" w:rsidR="00846075" w:rsidRDefault="00846075" w:rsidP="001073EB">
      <w:pPr>
        <w:pStyle w:val="UPOL-odrky"/>
        <w:keepNext/>
      </w:pPr>
      <w:r>
        <w:t xml:space="preserve">někdy - </w:t>
      </w:r>
      <w:r w:rsidR="006E3AC1">
        <w:t>dle </w:t>
      </w:r>
      <w:r>
        <w:t>časových možností</w:t>
      </w:r>
      <w:r w:rsidR="001073EB">
        <w:t>;</w:t>
      </w:r>
    </w:p>
    <w:p w14:paraId="7759DB05" w14:textId="6C1CC01E" w:rsidR="00846075" w:rsidRDefault="00846075" w:rsidP="001073EB">
      <w:pPr>
        <w:pStyle w:val="UPOL-odrky"/>
      </w:pPr>
      <w:r>
        <w:t>ne</w:t>
      </w:r>
      <w:r w:rsidR="001073EB">
        <w:t>.</w:t>
      </w:r>
    </w:p>
    <w:p w14:paraId="0691C757" w14:textId="1F5A6D8B" w:rsidR="000202CC" w:rsidRDefault="00846075" w:rsidP="001073EB">
      <w:pPr>
        <w:pStyle w:val="UPOL-normlntext"/>
      </w:pPr>
      <w:r>
        <w:t xml:space="preserve">Největší četnost byla zjištěna </w:t>
      </w:r>
      <w:r w:rsidR="006E3AC1">
        <w:t>u </w:t>
      </w:r>
      <w:r>
        <w:t xml:space="preserve">možnosti ano, v pracovních </w:t>
      </w:r>
      <w:r w:rsidR="006E3AC1">
        <w:t>i </w:t>
      </w:r>
      <w:r>
        <w:t>volných dnech (42,3</w:t>
      </w:r>
      <w:r w:rsidR="00D22A54">
        <w:t xml:space="preserve"> </w:t>
      </w:r>
      <w:r>
        <w:t xml:space="preserve">%), poté někdy - </w:t>
      </w:r>
      <w:r w:rsidR="006E3AC1">
        <w:t>dle </w:t>
      </w:r>
      <w:r>
        <w:t>časových možností (29,3</w:t>
      </w:r>
      <w:r w:rsidR="00D22A54">
        <w:t xml:space="preserve"> </w:t>
      </w:r>
      <w:r>
        <w:t xml:space="preserve">%). Nejmenší četnost byla zaznamenána </w:t>
      </w:r>
      <w:r w:rsidR="006E3AC1">
        <w:t>u </w:t>
      </w:r>
      <w:r>
        <w:t xml:space="preserve">možnosti ano, pouze </w:t>
      </w:r>
      <w:r w:rsidR="006E3AC1">
        <w:t>ve </w:t>
      </w:r>
      <w:r>
        <w:t>volných dnech doma (3,3</w:t>
      </w:r>
      <w:r w:rsidR="00D22A54">
        <w:t xml:space="preserve"> </w:t>
      </w:r>
      <w:r>
        <w:t>%).</w:t>
      </w:r>
    </w:p>
    <w:p w14:paraId="6C28C1B9" w14:textId="63F28E82" w:rsidR="00B61FFB" w:rsidRDefault="0012180D" w:rsidP="0012180D">
      <w:pPr>
        <w:pStyle w:val="UPOL-Titulektabulkynadvlevo"/>
      </w:pPr>
      <w:bookmarkStart w:id="96" w:name="_Toc99336290"/>
      <w:r>
        <w:t xml:space="preserve">Tabulka </w:t>
      </w:r>
      <w:r w:rsidR="00AA3A79">
        <w:fldChar w:fldCharType="begin"/>
      </w:r>
      <w:r w:rsidR="00AA3A79">
        <w:instrText xml:space="preserve"> SEQ Tabulka \* ARABIC </w:instrText>
      </w:r>
      <w:r w:rsidR="00AA3A79">
        <w:fldChar w:fldCharType="separate"/>
      </w:r>
      <w:r w:rsidR="00C112A7">
        <w:rPr>
          <w:noProof/>
        </w:rPr>
        <w:t>12</w:t>
      </w:r>
      <w:r w:rsidR="00AA3A79">
        <w:rPr>
          <w:noProof/>
        </w:rPr>
        <w:fldChar w:fldCharType="end"/>
      </w:r>
      <w:r>
        <w:t>:</w:t>
      </w:r>
      <w:bookmarkEnd w:id="96"/>
      <w:r>
        <w:t xml:space="preserve"> </w:t>
      </w:r>
      <w:r w:rsidR="005441AB">
        <w:t>Absolutní a relativní hodnota výsledku otázky č. 11</w:t>
      </w:r>
    </w:p>
    <w:tbl>
      <w:tblPr>
        <w:tblStyle w:val="Mkatabulky"/>
        <w:tblW w:w="5000" w:type="pct"/>
        <w:tblLook w:val="04A0" w:firstRow="1" w:lastRow="0" w:firstColumn="1" w:lastColumn="0" w:noHBand="0" w:noVBand="1"/>
      </w:tblPr>
      <w:tblGrid>
        <w:gridCol w:w="2983"/>
        <w:gridCol w:w="2954"/>
        <w:gridCol w:w="2840"/>
      </w:tblGrid>
      <w:tr w:rsidR="00B61FFB" w:rsidRPr="00EC7230" w14:paraId="7FFA401A" w14:textId="77777777" w:rsidTr="0012180D">
        <w:tc>
          <w:tcPr>
            <w:tcW w:w="1699" w:type="pct"/>
          </w:tcPr>
          <w:p w14:paraId="618A8188" w14:textId="7F8EDA30" w:rsidR="00B61FFB" w:rsidRPr="00EC7230" w:rsidRDefault="002C7BA6" w:rsidP="0012180D">
            <w:pPr>
              <w:pStyle w:val="UPOL-normlntext"/>
              <w:keepNext/>
              <w:keepLines/>
              <w:spacing w:line="240" w:lineRule="auto"/>
              <w:ind w:firstLine="0"/>
              <w:jc w:val="center"/>
              <w:rPr>
                <w:b/>
                <w:bCs/>
              </w:rPr>
            </w:pPr>
            <w:r>
              <w:rPr>
                <w:b/>
                <w:bCs/>
              </w:rPr>
              <w:t>pravidelné stravování</w:t>
            </w:r>
          </w:p>
        </w:tc>
        <w:tc>
          <w:tcPr>
            <w:tcW w:w="3301" w:type="pct"/>
            <w:gridSpan w:val="2"/>
          </w:tcPr>
          <w:p w14:paraId="19983A1E" w14:textId="77777777" w:rsidR="00B61FFB" w:rsidRPr="00EC7230" w:rsidRDefault="00B61FFB" w:rsidP="0012180D">
            <w:pPr>
              <w:pStyle w:val="UPOL-normlntext"/>
              <w:keepNext/>
              <w:keepLines/>
              <w:spacing w:line="240" w:lineRule="auto"/>
              <w:ind w:firstLine="0"/>
              <w:jc w:val="center"/>
              <w:rPr>
                <w:b/>
                <w:bCs/>
              </w:rPr>
            </w:pPr>
            <w:r>
              <w:rPr>
                <w:b/>
                <w:bCs/>
              </w:rPr>
              <w:t>respondenti</w:t>
            </w:r>
          </w:p>
        </w:tc>
      </w:tr>
      <w:tr w:rsidR="00B61FFB" w:rsidRPr="00EC7230" w14:paraId="7D9F36ED" w14:textId="77777777" w:rsidTr="0012180D">
        <w:tc>
          <w:tcPr>
            <w:tcW w:w="1699" w:type="pct"/>
            <w:tcBorders>
              <w:bottom w:val="single" w:sz="4" w:space="0" w:color="auto"/>
            </w:tcBorders>
          </w:tcPr>
          <w:p w14:paraId="3E7A0FEB" w14:textId="77777777" w:rsidR="00B61FFB" w:rsidRPr="00EC7230" w:rsidRDefault="00B61FFB" w:rsidP="0012180D">
            <w:pPr>
              <w:pStyle w:val="UPOL-normlntext"/>
              <w:keepNext/>
              <w:keepLines/>
              <w:spacing w:line="240" w:lineRule="auto"/>
              <w:ind w:firstLine="0"/>
              <w:jc w:val="center"/>
              <w:rPr>
                <w:b/>
                <w:bCs/>
              </w:rPr>
            </w:pPr>
          </w:p>
        </w:tc>
        <w:tc>
          <w:tcPr>
            <w:tcW w:w="1683" w:type="pct"/>
            <w:tcBorders>
              <w:bottom w:val="single" w:sz="4" w:space="0" w:color="auto"/>
            </w:tcBorders>
          </w:tcPr>
          <w:p w14:paraId="6BC1888E" w14:textId="4601DBE4" w:rsidR="00B61FFB" w:rsidRPr="00EC7230" w:rsidRDefault="00B61FFB" w:rsidP="0012180D">
            <w:pPr>
              <w:pStyle w:val="UPOL-normlntext"/>
              <w:keepNext/>
              <w:keepLines/>
              <w:spacing w:line="240" w:lineRule="auto"/>
              <w:ind w:firstLine="0"/>
              <w:jc w:val="center"/>
              <w:rPr>
                <w:b/>
                <w:bCs/>
              </w:rPr>
            </w:pPr>
            <w:r w:rsidRPr="00EC7230">
              <w:rPr>
                <w:b/>
                <w:bCs/>
              </w:rPr>
              <w:t>absolutní h</w:t>
            </w:r>
            <w:r w:rsidR="001A76E2">
              <w:rPr>
                <w:b/>
                <w:bCs/>
              </w:rPr>
              <w:t>odnota</w:t>
            </w:r>
          </w:p>
        </w:tc>
        <w:tc>
          <w:tcPr>
            <w:tcW w:w="1618" w:type="pct"/>
            <w:tcBorders>
              <w:bottom w:val="single" w:sz="4" w:space="0" w:color="auto"/>
            </w:tcBorders>
          </w:tcPr>
          <w:p w14:paraId="7AA095C9" w14:textId="3116775F" w:rsidR="00B61FFB" w:rsidRPr="00EC7230" w:rsidRDefault="00B61FFB" w:rsidP="0012180D">
            <w:pPr>
              <w:pStyle w:val="UPOL-normlntext"/>
              <w:keepNext/>
              <w:keepLines/>
              <w:spacing w:line="240" w:lineRule="auto"/>
              <w:ind w:firstLine="0"/>
              <w:jc w:val="center"/>
              <w:rPr>
                <w:b/>
                <w:bCs/>
              </w:rPr>
            </w:pPr>
            <w:r w:rsidRPr="00EC7230">
              <w:rPr>
                <w:b/>
                <w:bCs/>
              </w:rPr>
              <w:t>relativní h</w:t>
            </w:r>
            <w:r w:rsidR="001A76E2">
              <w:rPr>
                <w:b/>
                <w:bCs/>
              </w:rPr>
              <w:t>odnota</w:t>
            </w:r>
          </w:p>
        </w:tc>
      </w:tr>
      <w:tr w:rsidR="00B61FFB" w14:paraId="79791491" w14:textId="77777777" w:rsidTr="0012180D">
        <w:tc>
          <w:tcPr>
            <w:tcW w:w="1699" w:type="pct"/>
            <w:tcBorders>
              <w:top w:val="single" w:sz="4" w:space="0" w:color="auto"/>
            </w:tcBorders>
          </w:tcPr>
          <w:p w14:paraId="600B2C7D" w14:textId="77777777" w:rsidR="00B61FFB" w:rsidRDefault="00B61FFB" w:rsidP="0012180D">
            <w:pPr>
              <w:pStyle w:val="UPOL-normlntext"/>
              <w:keepNext/>
              <w:keepLines/>
              <w:spacing w:line="240" w:lineRule="auto"/>
              <w:ind w:firstLine="0"/>
            </w:pPr>
            <w:r>
              <w:t>ano, v pracovních i volných dnech</w:t>
            </w:r>
          </w:p>
        </w:tc>
        <w:tc>
          <w:tcPr>
            <w:tcW w:w="1683" w:type="pct"/>
            <w:tcBorders>
              <w:top w:val="single" w:sz="4" w:space="0" w:color="auto"/>
            </w:tcBorders>
          </w:tcPr>
          <w:p w14:paraId="27B6A422" w14:textId="66898948" w:rsidR="00B61FFB" w:rsidRDefault="00864F8D" w:rsidP="00EF5736">
            <w:pPr>
              <w:pStyle w:val="UPOL-normlntext"/>
              <w:keepNext/>
              <w:keepLines/>
              <w:spacing w:line="240" w:lineRule="auto"/>
              <w:ind w:firstLine="0"/>
              <w:jc w:val="right"/>
            </w:pPr>
            <w:r>
              <w:t>52</w:t>
            </w:r>
          </w:p>
        </w:tc>
        <w:tc>
          <w:tcPr>
            <w:tcW w:w="1618" w:type="pct"/>
            <w:tcBorders>
              <w:top w:val="single" w:sz="4" w:space="0" w:color="auto"/>
            </w:tcBorders>
          </w:tcPr>
          <w:p w14:paraId="24C37555" w14:textId="4CD0D45E" w:rsidR="00B61FFB" w:rsidRDefault="00436024" w:rsidP="00EF5736">
            <w:pPr>
              <w:pStyle w:val="UPOL-normlntext"/>
              <w:keepNext/>
              <w:keepLines/>
              <w:spacing w:line="240" w:lineRule="auto"/>
              <w:ind w:firstLine="0"/>
              <w:jc w:val="right"/>
            </w:pPr>
            <w:r>
              <w:t>42, 3</w:t>
            </w:r>
            <w:r w:rsidR="00B61FFB">
              <w:t xml:space="preserve">  %</w:t>
            </w:r>
          </w:p>
        </w:tc>
      </w:tr>
      <w:tr w:rsidR="00B61FFB" w14:paraId="01585E6C" w14:textId="77777777" w:rsidTr="0012180D">
        <w:tc>
          <w:tcPr>
            <w:tcW w:w="1699" w:type="pct"/>
          </w:tcPr>
          <w:p w14:paraId="351704F3" w14:textId="77777777" w:rsidR="00B61FFB" w:rsidRDefault="00B61FFB" w:rsidP="0012180D">
            <w:pPr>
              <w:pStyle w:val="UPOL-normlntext"/>
              <w:keepNext/>
              <w:keepLines/>
              <w:spacing w:line="240" w:lineRule="auto"/>
              <w:ind w:firstLine="0"/>
            </w:pPr>
            <w:r>
              <w:t>někdy - dle časových možností</w:t>
            </w:r>
          </w:p>
        </w:tc>
        <w:tc>
          <w:tcPr>
            <w:tcW w:w="1683" w:type="pct"/>
          </w:tcPr>
          <w:p w14:paraId="4F25A4EF" w14:textId="1DA6DE39" w:rsidR="00B61FFB" w:rsidRDefault="00BA4554" w:rsidP="00EF5736">
            <w:pPr>
              <w:pStyle w:val="UPOL-normlntext"/>
              <w:keepNext/>
              <w:keepLines/>
              <w:spacing w:line="240" w:lineRule="auto"/>
              <w:ind w:firstLine="0"/>
              <w:jc w:val="right"/>
            </w:pPr>
            <w:r>
              <w:t>36</w:t>
            </w:r>
          </w:p>
        </w:tc>
        <w:tc>
          <w:tcPr>
            <w:tcW w:w="1618" w:type="pct"/>
          </w:tcPr>
          <w:p w14:paraId="723549AD" w14:textId="616E3097" w:rsidR="00B61FFB" w:rsidRDefault="00F4570A" w:rsidP="00EF5736">
            <w:pPr>
              <w:pStyle w:val="UPOL-normlntext"/>
              <w:keepNext/>
              <w:keepLines/>
              <w:spacing w:line="240" w:lineRule="auto"/>
              <w:ind w:firstLine="0"/>
              <w:jc w:val="right"/>
            </w:pPr>
            <w:r>
              <w:t>29, 3</w:t>
            </w:r>
            <w:r w:rsidR="00B61FFB">
              <w:t xml:space="preserve"> %</w:t>
            </w:r>
          </w:p>
        </w:tc>
      </w:tr>
      <w:tr w:rsidR="00B61FFB" w14:paraId="0BF4580E" w14:textId="77777777" w:rsidTr="0012180D">
        <w:tc>
          <w:tcPr>
            <w:tcW w:w="1699" w:type="pct"/>
          </w:tcPr>
          <w:p w14:paraId="362B105B" w14:textId="66ADBCF0" w:rsidR="00B61FFB" w:rsidRDefault="00B61FFB" w:rsidP="0012180D">
            <w:pPr>
              <w:pStyle w:val="UPOL-normlntext"/>
              <w:keepNext/>
              <w:keepLines/>
              <w:spacing w:line="240" w:lineRule="auto"/>
              <w:ind w:firstLine="0"/>
            </w:pPr>
            <w:r>
              <w:t>ne</w:t>
            </w:r>
          </w:p>
        </w:tc>
        <w:tc>
          <w:tcPr>
            <w:tcW w:w="1683" w:type="pct"/>
          </w:tcPr>
          <w:p w14:paraId="2D1F329A" w14:textId="6EB48DCD" w:rsidR="00B61FFB" w:rsidRDefault="00A74839" w:rsidP="00EF5736">
            <w:pPr>
              <w:pStyle w:val="UPOL-normlntext"/>
              <w:keepNext/>
              <w:keepLines/>
              <w:spacing w:line="240" w:lineRule="auto"/>
              <w:ind w:firstLine="0"/>
              <w:jc w:val="right"/>
            </w:pPr>
            <w:r>
              <w:t>21</w:t>
            </w:r>
          </w:p>
        </w:tc>
        <w:tc>
          <w:tcPr>
            <w:tcW w:w="1618" w:type="pct"/>
          </w:tcPr>
          <w:p w14:paraId="20E4FE16" w14:textId="35E7CC07" w:rsidR="00B61FFB" w:rsidRDefault="00B61FFB" w:rsidP="00EF5736">
            <w:pPr>
              <w:pStyle w:val="UPOL-normlntext"/>
              <w:keepNext/>
              <w:keepLines/>
              <w:spacing w:line="240" w:lineRule="auto"/>
              <w:ind w:firstLine="0"/>
              <w:jc w:val="right"/>
            </w:pPr>
            <w:r>
              <w:t>1</w:t>
            </w:r>
            <w:r w:rsidR="00E2525C">
              <w:t>7</w:t>
            </w:r>
            <w:r>
              <w:t xml:space="preserve">, </w:t>
            </w:r>
            <w:r w:rsidR="00E2525C">
              <w:t>1</w:t>
            </w:r>
            <w:r>
              <w:t xml:space="preserve"> %</w:t>
            </w:r>
          </w:p>
        </w:tc>
      </w:tr>
      <w:tr w:rsidR="00B61FFB" w14:paraId="4184F12D" w14:textId="77777777" w:rsidTr="0012180D">
        <w:tc>
          <w:tcPr>
            <w:tcW w:w="1699" w:type="pct"/>
          </w:tcPr>
          <w:p w14:paraId="37E2BE32" w14:textId="77777777" w:rsidR="00B61FFB" w:rsidRDefault="00B61FFB" w:rsidP="0012180D">
            <w:pPr>
              <w:pStyle w:val="UPOL-normlntext"/>
              <w:keepNext/>
              <w:keepLines/>
              <w:spacing w:line="240" w:lineRule="auto"/>
              <w:ind w:firstLine="0"/>
            </w:pPr>
            <w:r>
              <w:t>ano, pouze ve volných dnech doma</w:t>
            </w:r>
          </w:p>
        </w:tc>
        <w:tc>
          <w:tcPr>
            <w:tcW w:w="1683" w:type="pct"/>
          </w:tcPr>
          <w:p w14:paraId="10A744FB" w14:textId="4253BF0A" w:rsidR="00B61FFB" w:rsidRDefault="003F305E" w:rsidP="00EF5736">
            <w:pPr>
              <w:pStyle w:val="UPOL-normlntext"/>
              <w:keepNext/>
              <w:keepLines/>
              <w:spacing w:line="240" w:lineRule="auto"/>
              <w:ind w:firstLine="0"/>
              <w:jc w:val="right"/>
            </w:pPr>
            <w:r>
              <w:t>4</w:t>
            </w:r>
          </w:p>
        </w:tc>
        <w:tc>
          <w:tcPr>
            <w:tcW w:w="1618" w:type="pct"/>
          </w:tcPr>
          <w:p w14:paraId="7C0E093A" w14:textId="6162B533" w:rsidR="00B61FFB" w:rsidRDefault="00A33821" w:rsidP="00EF5736">
            <w:pPr>
              <w:pStyle w:val="UPOL-normlntext"/>
              <w:keepNext/>
              <w:keepLines/>
              <w:spacing w:line="240" w:lineRule="auto"/>
              <w:ind w:firstLine="0"/>
              <w:jc w:val="right"/>
            </w:pPr>
            <w:r>
              <w:t>3, 3</w:t>
            </w:r>
            <w:r w:rsidR="00B61FFB">
              <w:t xml:space="preserve">  %</w:t>
            </w:r>
          </w:p>
        </w:tc>
      </w:tr>
      <w:tr w:rsidR="00B61FFB" w14:paraId="594AA2F5" w14:textId="77777777" w:rsidTr="0012180D">
        <w:tc>
          <w:tcPr>
            <w:tcW w:w="1699" w:type="pct"/>
          </w:tcPr>
          <w:p w14:paraId="242535F9" w14:textId="77777777" w:rsidR="00B61FFB" w:rsidRDefault="00B61FFB" w:rsidP="0012180D">
            <w:pPr>
              <w:pStyle w:val="UPOL-normlntext"/>
              <w:keepNext/>
              <w:keepLines/>
              <w:spacing w:line="240" w:lineRule="auto"/>
              <w:ind w:firstLine="0"/>
            </w:pPr>
            <w:r>
              <w:t>ano, pouze v pracovních dnech v MŠ</w:t>
            </w:r>
          </w:p>
        </w:tc>
        <w:tc>
          <w:tcPr>
            <w:tcW w:w="1683" w:type="pct"/>
          </w:tcPr>
          <w:p w14:paraId="42945724" w14:textId="7473FC53" w:rsidR="00B61FFB" w:rsidRDefault="003F305E" w:rsidP="00EF5736">
            <w:pPr>
              <w:pStyle w:val="UPOL-normlntext"/>
              <w:keepNext/>
              <w:keepLines/>
              <w:spacing w:line="240" w:lineRule="auto"/>
              <w:ind w:firstLine="0"/>
              <w:jc w:val="right"/>
            </w:pPr>
            <w:r>
              <w:t>10</w:t>
            </w:r>
          </w:p>
        </w:tc>
        <w:tc>
          <w:tcPr>
            <w:tcW w:w="1618" w:type="pct"/>
          </w:tcPr>
          <w:p w14:paraId="4FDFD712" w14:textId="50A93091" w:rsidR="00B61FFB" w:rsidRDefault="00A33821" w:rsidP="00EF5736">
            <w:pPr>
              <w:pStyle w:val="UPOL-normlntext"/>
              <w:keepNext/>
              <w:keepLines/>
              <w:spacing w:line="240" w:lineRule="auto"/>
              <w:ind w:firstLine="0"/>
              <w:jc w:val="right"/>
            </w:pPr>
            <w:r>
              <w:t>8</w:t>
            </w:r>
            <w:r w:rsidR="00B61FFB">
              <w:t xml:space="preserve">, </w:t>
            </w:r>
            <w:r>
              <w:t>1</w:t>
            </w:r>
            <w:r w:rsidR="00B61FFB">
              <w:t xml:space="preserve"> %</w:t>
            </w:r>
          </w:p>
        </w:tc>
      </w:tr>
    </w:tbl>
    <w:p w14:paraId="189FD73A" w14:textId="48D19A72" w:rsidR="0012180D" w:rsidRPr="009C6283" w:rsidRDefault="0012180D" w:rsidP="0012180D">
      <w:pPr>
        <w:pStyle w:val="UPOL-zdrojobrzku"/>
      </w:pPr>
      <w:r>
        <w:t xml:space="preserve">Zdroj: </w:t>
      </w:r>
      <w:r w:rsidR="00903C1D" w:rsidRPr="00903C1D">
        <w:rPr>
          <w:u w:color="FFFFFF" w:themeColor="background1"/>
        </w:rPr>
        <w:t>vlastní výzkum</w:t>
      </w:r>
    </w:p>
    <w:p w14:paraId="67D442AC" w14:textId="04752BA0" w:rsidR="00786A05" w:rsidRPr="001073EB" w:rsidRDefault="003B1628" w:rsidP="001073EB">
      <w:pPr>
        <w:pStyle w:val="UPOL-drobnnadpis"/>
      </w:pPr>
      <w:r w:rsidRPr="001073EB">
        <w:lastRenderedPageBreak/>
        <w:t xml:space="preserve">Otázka </w:t>
      </w:r>
      <w:r w:rsidR="00076651" w:rsidRPr="001073EB">
        <w:t>č</w:t>
      </w:r>
      <w:r w:rsidR="00076651">
        <w:t xml:space="preserve">. </w:t>
      </w:r>
      <w:r w:rsidR="00076651" w:rsidRPr="001073EB">
        <w:t>1</w:t>
      </w:r>
      <w:r w:rsidR="006E3AC1" w:rsidRPr="001073EB">
        <w:t>2 </w:t>
      </w:r>
      <w:r w:rsidRPr="001073EB">
        <w:t xml:space="preserve">- Stravujete </w:t>
      </w:r>
      <w:r w:rsidR="006E3AC1" w:rsidRPr="001073EB">
        <w:t>se ve </w:t>
      </w:r>
      <w:r w:rsidRPr="001073EB">
        <w:t>školní jídelně?</w:t>
      </w:r>
    </w:p>
    <w:p w14:paraId="2482D188" w14:textId="4601DCA4" w:rsidR="00D83E4F" w:rsidRPr="00D83E4F" w:rsidRDefault="0035448A" w:rsidP="001073EB">
      <w:pPr>
        <w:pStyle w:val="UPOL-Obrzek"/>
      </w:pPr>
      <w:r>
        <w:drawing>
          <wp:inline distT="0" distB="0" distL="0" distR="0" wp14:anchorId="507A5140" wp14:editId="6C22C1C1">
            <wp:extent cx="5099050" cy="2895600"/>
            <wp:effectExtent l="0" t="0" r="6350" b="0"/>
            <wp:docPr id="82" name="Graf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F28492D" w14:textId="06C3634A" w:rsidR="001922B7" w:rsidRDefault="001073EB" w:rsidP="001922B7">
      <w:pPr>
        <w:pStyle w:val="Titulek"/>
      </w:pPr>
      <w:bookmarkStart w:id="97" w:name="_Toc99336260"/>
      <w:r>
        <w:t xml:space="preserve">Obrázek </w:t>
      </w:r>
      <w:fldSimple w:instr=" SEQ Obrázek \* ARABIC ">
        <w:r w:rsidR="00C112A7">
          <w:rPr>
            <w:noProof/>
          </w:rPr>
          <w:t>14</w:t>
        </w:r>
      </w:fldSimple>
      <w:r w:rsidR="001922B7">
        <w:t xml:space="preserve">. </w:t>
      </w:r>
      <w:r>
        <w:t>G</w:t>
      </w:r>
      <w:r w:rsidR="0035448A" w:rsidRPr="00670594">
        <w:t xml:space="preserve">rafické vyhodnocení otázky </w:t>
      </w:r>
      <w:r w:rsidR="00076651" w:rsidRPr="00670594">
        <w:t>č</w:t>
      </w:r>
      <w:r w:rsidR="00076651">
        <w:t xml:space="preserve">. </w:t>
      </w:r>
      <w:r w:rsidR="00076651" w:rsidRPr="00670594">
        <w:t>1</w:t>
      </w:r>
      <w:r w:rsidR="006E3AC1">
        <w:t>2</w:t>
      </w:r>
      <w:bookmarkEnd w:id="97"/>
      <w:r w:rsidR="006E3AC1">
        <w:t> </w:t>
      </w:r>
    </w:p>
    <w:p w14:paraId="1711DD4B" w14:textId="578C2AE6" w:rsidR="00D913B0" w:rsidRPr="00670594" w:rsidRDefault="001922B7" w:rsidP="001922B7">
      <w:pPr>
        <w:pStyle w:val="UPOL-zdrojobrzku"/>
        <w:rPr>
          <w:b/>
          <w:bCs/>
        </w:rPr>
      </w:pPr>
      <w:r>
        <w:t>Zdroj: vlastní výzkum</w:t>
      </w:r>
    </w:p>
    <w:p w14:paraId="0169A9C0" w14:textId="25B7DA86" w:rsidR="00ED4DD9" w:rsidRDefault="00ED4DD9" w:rsidP="001073EB">
      <w:pPr>
        <w:pStyle w:val="UPOL-normlntext"/>
      </w:pPr>
      <w:r>
        <w:t xml:space="preserve">Cílem otázky bylo zjistit, </w:t>
      </w:r>
      <w:r w:rsidR="006E3AC1">
        <w:t>zda </w:t>
      </w:r>
      <w:r>
        <w:t xml:space="preserve">pedagogové mateřských škol Středočeského kraje upřednostňují stravování </w:t>
      </w:r>
      <w:r w:rsidR="006E3AC1">
        <w:t>ve </w:t>
      </w:r>
      <w:r>
        <w:t xml:space="preserve">školní jídelně </w:t>
      </w:r>
      <w:r w:rsidR="006E3AC1">
        <w:t>či </w:t>
      </w:r>
      <w:r>
        <w:t>konzumaci vlastních jídel. Respondenti volili z pěti možností:</w:t>
      </w:r>
    </w:p>
    <w:p w14:paraId="4DA1E21F" w14:textId="3DAD2D6F" w:rsidR="00ED4DD9" w:rsidRDefault="008F6F04" w:rsidP="001073EB">
      <w:pPr>
        <w:pStyle w:val="UPOL-odrky"/>
        <w:keepNext/>
      </w:pPr>
      <w:r>
        <w:t xml:space="preserve">ne, nestravuji - nosím </w:t>
      </w:r>
      <w:r w:rsidR="006E3AC1">
        <w:t>si </w:t>
      </w:r>
      <w:r>
        <w:t xml:space="preserve">jídlo </w:t>
      </w:r>
      <w:r w:rsidR="006E3AC1">
        <w:t>z </w:t>
      </w:r>
      <w:r>
        <w:t>domova</w:t>
      </w:r>
      <w:r w:rsidR="001073EB">
        <w:t>;</w:t>
      </w:r>
    </w:p>
    <w:p w14:paraId="566CA204" w14:textId="37B4CAAD" w:rsidR="00ED4DD9" w:rsidRDefault="008F6F04" w:rsidP="001073EB">
      <w:pPr>
        <w:pStyle w:val="UPOL-odrky"/>
      </w:pPr>
      <w:r>
        <w:t>ano, pravidelně</w:t>
      </w:r>
      <w:r w:rsidR="001073EB">
        <w:t>;</w:t>
      </w:r>
    </w:p>
    <w:p w14:paraId="20906832" w14:textId="2DD01009" w:rsidR="00ED4DD9" w:rsidRDefault="00ED4DD9" w:rsidP="001073EB">
      <w:pPr>
        <w:pStyle w:val="UPOL-odrky"/>
        <w:keepNext/>
      </w:pPr>
      <w:r>
        <w:t xml:space="preserve">ano, pouze </w:t>
      </w:r>
      <w:r w:rsidR="00681F65">
        <w:t>obědy</w:t>
      </w:r>
      <w:r w:rsidR="001073EB">
        <w:t>;</w:t>
      </w:r>
    </w:p>
    <w:p w14:paraId="5EF9F97D" w14:textId="22040429" w:rsidR="00ED4DD9" w:rsidRDefault="00ED4DD9" w:rsidP="001073EB">
      <w:pPr>
        <w:pStyle w:val="UPOL-odrky"/>
      </w:pPr>
      <w:r>
        <w:t xml:space="preserve">někdy - </w:t>
      </w:r>
      <w:r w:rsidR="00681F65">
        <w:t>pouze určitá jídla</w:t>
      </w:r>
      <w:r w:rsidR="001073EB">
        <w:t>.</w:t>
      </w:r>
    </w:p>
    <w:p w14:paraId="05457169" w14:textId="3FEDA9DE" w:rsidR="000202CC" w:rsidRDefault="00BC52F4" w:rsidP="001073EB">
      <w:pPr>
        <w:pStyle w:val="UPOL-normlntext"/>
      </w:pPr>
      <w:r>
        <w:t xml:space="preserve">Největší četnost byla zjištěna </w:t>
      </w:r>
      <w:r w:rsidR="006E3AC1">
        <w:t>u </w:t>
      </w:r>
      <w:r>
        <w:t>možnosti ano, pouze obědy (3</w:t>
      </w:r>
      <w:r w:rsidR="006C4487">
        <w:t>4</w:t>
      </w:r>
      <w:r>
        <w:t>,</w:t>
      </w:r>
      <w:r w:rsidR="006C4487">
        <w:t>4</w:t>
      </w:r>
      <w:r w:rsidR="009E3295">
        <w:t xml:space="preserve"> </w:t>
      </w:r>
      <w:r>
        <w:t xml:space="preserve">%), poté </w:t>
      </w:r>
      <w:r w:rsidR="006E3AC1">
        <w:t>u </w:t>
      </w:r>
      <w:r>
        <w:t>možnosti ano, pravidelně (27,</w:t>
      </w:r>
      <w:r w:rsidR="006C4487">
        <w:t>2</w:t>
      </w:r>
      <w:r w:rsidR="009E3295">
        <w:t xml:space="preserve"> </w:t>
      </w:r>
      <w:r>
        <w:t xml:space="preserve">%). Možnost ne, nestravuji - nosím </w:t>
      </w:r>
      <w:r w:rsidR="006E3AC1">
        <w:t>si </w:t>
      </w:r>
      <w:r>
        <w:t>jídlo z domova, zvolilo pouze 2</w:t>
      </w:r>
      <w:r w:rsidR="006E3AC1">
        <w:t>0 </w:t>
      </w:r>
      <w:r>
        <w:t>respondentů (16</w:t>
      </w:r>
      <w:r w:rsidR="009E3295">
        <w:t xml:space="preserve"> </w:t>
      </w:r>
      <w:r>
        <w:t>%).</w:t>
      </w:r>
    </w:p>
    <w:p w14:paraId="5129F838" w14:textId="05BFDA6F" w:rsidR="00D44057" w:rsidRDefault="0012180D" w:rsidP="0012180D">
      <w:pPr>
        <w:pStyle w:val="UPOL-Titulektabulkynadvlevo"/>
      </w:pPr>
      <w:bookmarkStart w:id="98" w:name="_Toc99336291"/>
      <w:r>
        <w:t xml:space="preserve">Tabulka </w:t>
      </w:r>
      <w:r w:rsidR="00AA3A79">
        <w:fldChar w:fldCharType="begin"/>
      </w:r>
      <w:r w:rsidR="00AA3A79">
        <w:instrText xml:space="preserve"> SEQ Tabulka \* ARABIC </w:instrText>
      </w:r>
      <w:r w:rsidR="00AA3A79">
        <w:fldChar w:fldCharType="separate"/>
      </w:r>
      <w:r w:rsidR="00C112A7">
        <w:rPr>
          <w:noProof/>
        </w:rPr>
        <w:t>13</w:t>
      </w:r>
      <w:r w:rsidR="00AA3A79">
        <w:rPr>
          <w:noProof/>
        </w:rPr>
        <w:fldChar w:fldCharType="end"/>
      </w:r>
      <w:r>
        <w:t>:</w:t>
      </w:r>
      <w:bookmarkEnd w:id="98"/>
      <w:r>
        <w:t xml:space="preserve"> </w:t>
      </w:r>
      <w:r w:rsidR="003E3F26">
        <w:t>Absolutní a relativní hodnota výsledku otázky č. 12</w:t>
      </w:r>
    </w:p>
    <w:tbl>
      <w:tblPr>
        <w:tblStyle w:val="Mkatabulky"/>
        <w:tblW w:w="5000" w:type="pct"/>
        <w:tblLook w:val="04A0" w:firstRow="1" w:lastRow="0" w:firstColumn="1" w:lastColumn="0" w:noHBand="0" w:noVBand="1"/>
      </w:tblPr>
      <w:tblGrid>
        <w:gridCol w:w="2983"/>
        <w:gridCol w:w="2954"/>
        <w:gridCol w:w="2840"/>
      </w:tblGrid>
      <w:tr w:rsidR="00D44057" w:rsidRPr="00EC7230" w14:paraId="1B8AA0EF" w14:textId="77777777" w:rsidTr="0012180D">
        <w:tc>
          <w:tcPr>
            <w:tcW w:w="1699" w:type="pct"/>
          </w:tcPr>
          <w:p w14:paraId="76F836EC" w14:textId="5219D410" w:rsidR="00D44057" w:rsidRPr="00EC7230" w:rsidRDefault="00D44057" w:rsidP="0012180D">
            <w:pPr>
              <w:pStyle w:val="UPOL-normlntext"/>
              <w:spacing w:line="240" w:lineRule="auto"/>
              <w:ind w:firstLine="0"/>
              <w:jc w:val="center"/>
              <w:rPr>
                <w:b/>
                <w:bCs/>
              </w:rPr>
            </w:pPr>
            <w:r>
              <w:rPr>
                <w:b/>
                <w:bCs/>
              </w:rPr>
              <w:t>stravování ve školní jídelně</w:t>
            </w:r>
          </w:p>
        </w:tc>
        <w:tc>
          <w:tcPr>
            <w:tcW w:w="3301" w:type="pct"/>
            <w:gridSpan w:val="2"/>
          </w:tcPr>
          <w:p w14:paraId="2B5FF6C5" w14:textId="77777777" w:rsidR="00D44057" w:rsidRPr="00EC7230" w:rsidRDefault="00D44057" w:rsidP="0012180D">
            <w:pPr>
              <w:pStyle w:val="UPOL-normlntext"/>
              <w:spacing w:line="240" w:lineRule="auto"/>
              <w:ind w:firstLine="0"/>
              <w:jc w:val="center"/>
              <w:rPr>
                <w:b/>
                <w:bCs/>
              </w:rPr>
            </w:pPr>
            <w:r>
              <w:rPr>
                <w:b/>
                <w:bCs/>
              </w:rPr>
              <w:t>respondenti</w:t>
            </w:r>
          </w:p>
        </w:tc>
      </w:tr>
      <w:tr w:rsidR="00D44057" w:rsidRPr="00EC7230" w14:paraId="390E1863" w14:textId="77777777" w:rsidTr="0012180D">
        <w:tc>
          <w:tcPr>
            <w:tcW w:w="1699" w:type="pct"/>
            <w:tcBorders>
              <w:bottom w:val="single" w:sz="4" w:space="0" w:color="auto"/>
            </w:tcBorders>
          </w:tcPr>
          <w:p w14:paraId="304CC199" w14:textId="77777777" w:rsidR="00D44057" w:rsidRPr="00EC7230" w:rsidRDefault="00D44057" w:rsidP="0012180D">
            <w:pPr>
              <w:pStyle w:val="UPOL-normlntext"/>
              <w:spacing w:line="240" w:lineRule="auto"/>
              <w:ind w:firstLine="0"/>
              <w:jc w:val="center"/>
              <w:rPr>
                <w:b/>
                <w:bCs/>
              </w:rPr>
            </w:pPr>
          </w:p>
        </w:tc>
        <w:tc>
          <w:tcPr>
            <w:tcW w:w="1683" w:type="pct"/>
            <w:tcBorders>
              <w:bottom w:val="single" w:sz="4" w:space="0" w:color="auto"/>
            </w:tcBorders>
          </w:tcPr>
          <w:p w14:paraId="0BABDD15" w14:textId="7EDFA722" w:rsidR="00D44057" w:rsidRPr="00EC7230" w:rsidRDefault="00D44057" w:rsidP="0012180D">
            <w:pPr>
              <w:pStyle w:val="UPOL-normlntext"/>
              <w:spacing w:line="240" w:lineRule="auto"/>
              <w:ind w:firstLine="0"/>
              <w:jc w:val="center"/>
              <w:rPr>
                <w:b/>
                <w:bCs/>
              </w:rPr>
            </w:pPr>
            <w:r w:rsidRPr="00EC7230">
              <w:rPr>
                <w:b/>
                <w:bCs/>
              </w:rPr>
              <w:t>absolutní h</w:t>
            </w:r>
            <w:r w:rsidR="00452A6D">
              <w:rPr>
                <w:b/>
                <w:bCs/>
              </w:rPr>
              <w:t>odnota</w:t>
            </w:r>
          </w:p>
        </w:tc>
        <w:tc>
          <w:tcPr>
            <w:tcW w:w="1618" w:type="pct"/>
            <w:tcBorders>
              <w:bottom w:val="single" w:sz="4" w:space="0" w:color="auto"/>
            </w:tcBorders>
          </w:tcPr>
          <w:p w14:paraId="5B4D2194" w14:textId="720AD448" w:rsidR="00D44057" w:rsidRPr="00EC7230" w:rsidRDefault="00D44057" w:rsidP="0012180D">
            <w:pPr>
              <w:pStyle w:val="UPOL-normlntext"/>
              <w:spacing w:line="240" w:lineRule="auto"/>
              <w:ind w:firstLine="0"/>
              <w:jc w:val="center"/>
              <w:rPr>
                <w:b/>
                <w:bCs/>
              </w:rPr>
            </w:pPr>
            <w:r w:rsidRPr="00EC7230">
              <w:rPr>
                <w:b/>
                <w:bCs/>
              </w:rPr>
              <w:t>relativní h</w:t>
            </w:r>
            <w:r w:rsidR="00452A6D">
              <w:rPr>
                <w:b/>
                <w:bCs/>
              </w:rPr>
              <w:t>odnota</w:t>
            </w:r>
          </w:p>
        </w:tc>
      </w:tr>
      <w:tr w:rsidR="00D44057" w14:paraId="17616787" w14:textId="77777777" w:rsidTr="0012180D">
        <w:tc>
          <w:tcPr>
            <w:tcW w:w="1699" w:type="pct"/>
            <w:tcBorders>
              <w:top w:val="single" w:sz="4" w:space="0" w:color="auto"/>
            </w:tcBorders>
          </w:tcPr>
          <w:p w14:paraId="6CCA5DD6" w14:textId="3C33D099" w:rsidR="00D44057" w:rsidRDefault="00D44057" w:rsidP="0012180D">
            <w:pPr>
              <w:pStyle w:val="UPOL-normlntext"/>
              <w:spacing w:line="240" w:lineRule="auto"/>
              <w:ind w:firstLine="0"/>
            </w:pPr>
            <w:r>
              <w:t xml:space="preserve">ano, </w:t>
            </w:r>
            <w:r w:rsidR="00387150">
              <w:t>pravidelně</w:t>
            </w:r>
          </w:p>
        </w:tc>
        <w:tc>
          <w:tcPr>
            <w:tcW w:w="1683" w:type="pct"/>
            <w:tcBorders>
              <w:top w:val="single" w:sz="4" w:space="0" w:color="auto"/>
            </w:tcBorders>
          </w:tcPr>
          <w:p w14:paraId="2A7ECCB6" w14:textId="38E13ECD" w:rsidR="00D44057" w:rsidRDefault="00435615" w:rsidP="00EF5736">
            <w:pPr>
              <w:pStyle w:val="UPOL-normlntext"/>
              <w:spacing w:line="240" w:lineRule="auto"/>
              <w:ind w:firstLine="0"/>
              <w:jc w:val="right"/>
            </w:pPr>
            <w:r>
              <w:t>34</w:t>
            </w:r>
          </w:p>
        </w:tc>
        <w:tc>
          <w:tcPr>
            <w:tcW w:w="1618" w:type="pct"/>
            <w:tcBorders>
              <w:top w:val="single" w:sz="4" w:space="0" w:color="auto"/>
            </w:tcBorders>
          </w:tcPr>
          <w:p w14:paraId="5D80203B" w14:textId="012E53CB" w:rsidR="00D44057" w:rsidRDefault="005858A7" w:rsidP="00EF5736">
            <w:pPr>
              <w:pStyle w:val="UPOL-normlntext"/>
              <w:spacing w:line="240" w:lineRule="auto"/>
              <w:ind w:firstLine="0"/>
              <w:jc w:val="right"/>
            </w:pPr>
            <w:r>
              <w:t>27, 2</w:t>
            </w:r>
            <w:r w:rsidR="00D44057">
              <w:t xml:space="preserve">  %</w:t>
            </w:r>
          </w:p>
        </w:tc>
      </w:tr>
      <w:tr w:rsidR="00D44057" w14:paraId="6AD4AF83" w14:textId="77777777" w:rsidTr="0012180D">
        <w:tc>
          <w:tcPr>
            <w:tcW w:w="1699" w:type="pct"/>
          </w:tcPr>
          <w:p w14:paraId="0ECD75B2" w14:textId="03E7EB74" w:rsidR="00D44057" w:rsidRDefault="00387150" w:rsidP="0012180D">
            <w:pPr>
              <w:pStyle w:val="UPOL-normlntext"/>
              <w:spacing w:line="240" w:lineRule="auto"/>
              <w:ind w:firstLine="0"/>
            </w:pPr>
            <w:r>
              <w:t>ano, pouze obědy</w:t>
            </w:r>
          </w:p>
        </w:tc>
        <w:tc>
          <w:tcPr>
            <w:tcW w:w="1683" w:type="pct"/>
          </w:tcPr>
          <w:p w14:paraId="7B28E45C" w14:textId="5B5631EB" w:rsidR="00D44057" w:rsidRDefault="00435615" w:rsidP="00EF5736">
            <w:pPr>
              <w:pStyle w:val="UPOL-normlntext"/>
              <w:spacing w:line="240" w:lineRule="auto"/>
              <w:ind w:firstLine="0"/>
              <w:jc w:val="right"/>
            </w:pPr>
            <w:r>
              <w:t>43</w:t>
            </w:r>
          </w:p>
        </w:tc>
        <w:tc>
          <w:tcPr>
            <w:tcW w:w="1618" w:type="pct"/>
          </w:tcPr>
          <w:p w14:paraId="6ACD8E30" w14:textId="21BE60E7" w:rsidR="00D44057" w:rsidRDefault="00987622" w:rsidP="00EF5736">
            <w:pPr>
              <w:pStyle w:val="UPOL-normlntext"/>
              <w:spacing w:line="240" w:lineRule="auto"/>
              <w:ind w:firstLine="0"/>
              <w:jc w:val="right"/>
            </w:pPr>
            <w:r>
              <w:t>3</w:t>
            </w:r>
            <w:r w:rsidR="00D44057">
              <w:t>4, 4 %</w:t>
            </w:r>
          </w:p>
        </w:tc>
      </w:tr>
      <w:tr w:rsidR="00D44057" w14:paraId="3624FCBD" w14:textId="77777777" w:rsidTr="0012180D">
        <w:tc>
          <w:tcPr>
            <w:tcW w:w="1699" w:type="pct"/>
          </w:tcPr>
          <w:p w14:paraId="7C5E19F7" w14:textId="7280A350" w:rsidR="00D44057" w:rsidRDefault="00F229AF" w:rsidP="0012180D">
            <w:pPr>
              <w:pStyle w:val="UPOL-normlntext"/>
              <w:spacing w:line="240" w:lineRule="auto"/>
              <w:ind w:firstLine="0"/>
            </w:pPr>
            <w:r>
              <w:t>někdy - pouze určitá jídla</w:t>
            </w:r>
          </w:p>
        </w:tc>
        <w:tc>
          <w:tcPr>
            <w:tcW w:w="1683" w:type="pct"/>
          </w:tcPr>
          <w:p w14:paraId="41170FCB" w14:textId="56AA5FDC" w:rsidR="00D44057" w:rsidRDefault="00540025" w:rsidP="00EF5736">
            <w:pPr>
              <w:pStyle w:val="UPOL-normlntext"/>
              <w:spacing w:line="240" w:lineRule="auto"/>
              <w:ind w:firstLine="0"/>
              <w:jc w:val="right"/>
            </w:pPr>
            <w:r>
              <w:t>28</w:t>
            </w:r>
          </w:p>
        </w:tc>
        <w:tc>
          <w:tcPr>
            <w:tcW w:w="1618" w:type="pct"/>
          </w:tcPr>
          <w:p w14:paraId="2CC5AA5A" w14:textId="7C9215B8" w:rsidR="00D44057" w:rsidRDefault="008E3F71" w:rsidP="00EF5736">
            <w:pPr>
              <w:pStyle w:val="UPOL-normlntext"/>
              <w:spacing w:line="240" w:lineRule="auto"/>
              <w:ind w:firstLine="0"/>
              <w:jc w:val="right"/>
            </w:pPr>
            <w:r>
              <w:t>22</w:t>
            </w:r>
            <w:r w:rsidR="00D44057">
              <w:t xml:space="preserve">, </w:t>
            </w:r>
            <w:r>
              <w:t>4</w:t>
            </w:r>
            <w:r w:rsidR="00D44057">
              <w:t xml:space="preserve"> %</w:t>
            </w:r>
          </w:p>
        </w:tc>
      </w:tr>
      <w:tr w:rsidR="00D44057" w14:paraId="540457A6" w14:textId="77777777" w:rsidTr="0012180D">
        <w:tc>
          <w:tcPr>
            <w:tcW w:w="1699" w:type="pct"/>
          </w:tcPr>
          <w:p w14:paraId="4400A16C" w14:textId="275DC150" w:rsidR="00D44057" w:rsidRDefault="0083768E" w:rsidP="0012180D">
            <w:pPr>
              <w:pStyle w:val="UPOL-normlntext"/>
              <w:spacing w:line="240" w:lineRule="auto"/>
              <w:ind w:firstLine="0"/>
            </w:pPr>
            <w:r>
              <w:lastRenderedPageBreak/>
              <w:t>ne, nestravuji - nosím si jídlo z domova</w:t>
            </w:r>
          </w:p>
        </w:tc>
        <w:tc>
          <w:tcPr>
            <w:tcW w:w="1683" w:type="pct"/>
          </w:tcPr>
          <w:p w14:paraId="673D8001" w14:textId="7CAE2F28" w:rsidR="00D44057" w:rsidRDefault="00540025" w:rsidP="00EF5736">
            <w:pPr>
              <w:pStyle w:val="UPOL-normlntext"/>
              <w:spacing w:line="240" w:lineRule="auto"/>
              <w:ind w:firstLine="0"/>
              <w:jc w:val="right"/>
            </w:pPr>
            <w:r>
              <w:t>2</w:t>
            </w:r>
            <w:r w:rsidR="00D44057">
              <w:t>0</w:t>
            </w:r>
          </w:p>
        </w:tc>
        <w:tc>
          <w:tcPr>
            <w:tcW w:w="1618" w:type="pct"/>
          </w:tcPr>
          <w:p w14:paraId="3D64830D" w14:textId="4F9AB7A6" w:rsidR="00D44057" w:rsidRDefault="003F5DC3" w:rsidP="00EF5736">
            <w:pPr>
              <w:pStyle w:val="UPOL-normlntext"/>
              <w:spacing w:line="240" w:lineRule="auto"/>
              <w:ind w:firstLine="0"/>
              <w:jc w:val="right"/>
            </w:pPr>
            <w:r>
              <w:t>16</w:t>
            </w:r>
            <w:r w:rsidR="00D44057">
              <w:t xml:space="preserve"> %</w:t>
            </w:r>
          </w:p>
        </w:tc>
      </w:tr>
    </w:tbl>
    <w:p w14:paraId="69570611" w14:textId="39E7B2F0" w:rsidR="0012180D" w:rsidRPr="009C6283" w:rsidRDefault="0012180D" w:rsidP="0012180D">
      <w:pPr>
        <w:pStyle w:val="UPOL-zdrojobrzku"/>
      </w:pPr>
      <w:r>
        <w:t xml:space="preserve">Zdroj: </w:t>
      </w:r>
      <w:r w:rsidR="00903C1D" w:rsidRPr="00903C1D">
        <w:rPr>
          <w:u w:color="FFFFFF" w:themeColor="background1"/>
        </w:rPr>
        <w:t>vlastní výzkum</w:t>
      </w:r>
    </w:p>
    <w:p w14:paraId="033B3DF4" w14:textId="1799DE42" w:rsidR="005A757F" w:rsidRPr="001073EB" w:rsidRDefault="001D14ED" w:rsidP="001073EB">
      <w:pPr>
        <w:pStyle w:val="UPOL-drobnnadpis"/>
      </w:pPr>
      <w:r w:rsidRPr="001073EB">
        <w:t xml:space="preserve">Otázka </w:t>
      </w:r>
      <w:r w:rsidR="00076651" w:rsidRPr="001073EB">
        <w:t>č</w:t>
      </w:r>
      <w:r w:rsidR="00076651">
        <w:t xml:space="preserve">. </w:t>
      </w:r>
      <w:r w:rsidR="00076651" w:rsidRPr="001073EB">
        <w:t>1</w:t>
      </w:r>
      <w:r w:rsidR="006E3AC1" w:rsidRPr="001073EB">
        <w:t>3 </w:t>
      </w:r>
      <w:r w:rsidRPr="001073EB">
        <w:t xml:space="preserve">- Považujete Vaši konzumaci nezdravých jídel </w:t>
      </w:r>
      <w:r w:rsidR="006E3AC1" w:rsidRPr="001073EB">
        <w:t>za </w:t>
      </w:r>
      <w:r w:rsidRPr="001073EB">
        <w:t>střídmou?</w:t>
      </w:r>
    </w:p>
    <w:p w14:paraId="4B9EA0E3" w14:textId="11358B98" w:rsidR="002E75BD" w:rsidRPr="002E75BD" w:rsidRDefault="002E75BD" w:rsidP="001073EB">
      <w:pPr>
        <w:pStyle w:val="UPOL-Obrzek"/>
      </w:pPr>
      <w:r>
        <w:drawing>
          <wp:inline distT="0" distB="0" distL="0" distR="0" wp14:anchorId="4E38F31A" wp14:editId="0822FBC0">
            <wp:extent cx="5486400" cy="3200400"/>
            <wp:effectExtent l="0" t="0" r="0" b="0"/>
            <wp:docPr id="83" name="Graf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F89998E" w14:textId="2C32DB21" w:rsidR="001922B7" w:rsidRDefault="001073EB" w:rsidP="001922B7">
      <w:pPr>
        <w:pStyle w:val="Titulek"/>
      </w:pPr>
      <w:bookmarkStart w:id="99" w:name="_Toc99336261"/>
      <w:r>
        <w:t xml:space="preserve">Obrázek </w:t>
      </w:r>
      <w:fldSimple w:instr=" SEQ Obrázek \* ARABIC ">
        <w:r w:rsidR="00C112A7">
          <w:rPr>
            <w:noProof/>
          </w:rPr>
          <w:t>15</w:t>
        </w:r>
      </w:fldSimple>
      <w:r w:rsidR="001922B7">
        <w:t xml:space="preserve">. </w:t>
      </w:r>
      <w:r>
        <w:t>G</w:t>
      </w:r>
      <w:r w:rsidR="002E75BD" w:rsidRPr="00670594">
        <w:t xml:space="preserve">rafické vyhodnocení otázky </w:t>
      </w:r>
      <w:r w:rsidR="00076651" w:rsidRPr="00670594">
        <w:t>č</w:t>
      </w:r>
      <w:r w:rsidR="00076651">
        <w:t xml:space="preserve">. </w:t>
      </w:r>
      <w:r w:rsidR="00076651" w:rsidRPr="00670594">
        <w:t>1</w:t>
      </w:r>
      <w:r w:rsidR="006E3AC1">
        <w:t>3</w:t>
      </w:r>
      <w:bookmarkEnd w:id="99"/>
      <w:r w:rsidR="006E3AC1">
        <w:t> </w:t>
      </w:r>
    </w:p>
    <w:p w14:paraId="5762D80D" w14:textId="2CD4A2A5" w:rsidR="00ED4DD9" w:rsidRPr="00670594" w:rsidRDefault="001922B7" w:rsidP="001922B7">
      <w:pPr>
        <w:pStyle w:val="UPOL-zdrojobrzku"/>
        <w:rPr>
          <w:b/>
          <w:bCs/>
        </w:rPr>
      </w:pPr>
      <w:r>
        <w:t>Zdroj: vlastní výzkum</w:t>
      </w:r>
    </w:p>
    <w:p w14:paraId="6CD2AA86" w14:textId="55A19FD0" w:rsidR="00861BCA" w:rsidRDefault="00EE5554" w:rsidP="001073EB">
      <w:pPr>
        <w:pStyle w:val="UPOL-normlntext"/>
      </w:pPr>
      <w:r>
        <w:t xml:space="preserve">Cílem otázky bylo zjistit pohled pedagogů mateřských škol Středočeského kraje </w:t>
      </w:r>
      <w:r w:rsidR="006E3AC1">
        <w:t>na </w:t>
      </w:r>
      <w:r>
        <w:t xml:space="preserve">konzumaci nezdravých jídel. </w:t>
      </w:r>
      <w:r w:rsidR="004B5AD9">
        <w:t xml:space="preserve">V podotázce bylo uvedeno, </w:t>
      </w:r>
      <w:r w:rsidR="006E3AC1">
        <w:t>že za </w:t>
      </w:r>
      <w:r w:rsidR="004B5AD9">
        <w:t xml:space="preserve">střídmou konzumaci </w:t>
      </w:r>
      <w:r w:rsidR="006E3AC1">
        <w:t>se </w:t>
      </w:r>
      <w:r w:rsidR="004B5AD9">
        <w:t xml:space="preserve">považuje </w:t>
      </w:r>
      <w:r w:rsidR="006E3AC1">
        <w:t>1 </w:t>
      </w:r>
      <w:r w:rsidR="004B5AD9">
        <w:t>porce nezdravého jídla (hrstka bonbónů/chipsů) denně.</w:t>
      </w:r>
      <w:r w:rsidR="00861BCA">
        <w:t xml:space="preserve"> Respondenti volili z pěti možností:</w:t>
      </w:r>
    </w:p>
    <w:p w14:paraId="68E4CC8A" w14:textId="624F7B36" w:rsidR="00861BCA" w:rsidRDefault="00861BCA" w:rsidP="001073EB">
      <w:pPr>
        <w:pStyle w:val="UPOL-odrky"/>
        <w:keepNext/>
      </w:pPr>
      <w:r>
        <w:t xml:space="preserve">ano, v pracovních </w:t>
      </w:r>
      <w:r w:rsidR="006E3AC1">
        <w:t>i </w:t>
      </w:r>
      <w:r>
        <w:t>volných dnech</w:t>
      </w:r>
      <w:r w:rsidR="001073EB">
        <w:t>;</w:t>
      </w:r>
    </w:p>
    <w:p w14:paraId="2C87BFB2" w14:textId="1E36A3E8" w:rsidR="00861BCA" w:rsidRDefault="00861BCA" w:rsidP="001073EB">
      <w:pPr>
        <w:pStyle w:val="UPOL-odrky"/>
      </w:pPr>
      <w:r>
        <w:t>ano, pouze v pracovních dnech v MŠ</w:t>
      </w:r>
      <w:r w:rsidR="001073EB">
        <w:t>;</w:t>
      </w:r>
    </w:p>
    <w:p w14:paraId="6ED1E947" w14:textId="313AB43A" w:rsidR="00861BCA" w:rsidRDefault="00861BCA" w:rsidP="001073EB">
      <w:pPr>
        <w:pStyle w:val="UPOL-odrky"/>
      </w:pPr>
      <w:r>
        <w:t xml:space="preserve">ano, pouze </w:t>
      </w:r>
      <w:r w:rsidR="006E3AC1">
        <w:t>ve </w:t>
      </w:r>
      <w:r>
        <w:t>volných dnech doma</w:t>
      </w:r>
      <w:r w:rsidR="001073EB">
        <w:t>;</w:t>
      </w:r>
    </w:p>
    <w:p w14:paraId="05EF2BED" w14:textId="6EBF2F36" w:rsidR="00861BCA" w:rsidRDefault="00861BCA" w:rsidP="001073EB">
      <w:pPr>
        <w:pStyle w:val="UPOL-odrky"/>
        <w:keepNext/>
      </w:pPr>
      <w:r>
        <w:t xml:space="preserve">někdy - </w:t>
      </w:r>
      <w:r w:rsidR="006E3AC1">
        <w:t>dle </w:t>
      </w:r>
      <w:r w:rsidR="00A54A0D">
        <w:t>míry stresu, nálady, příležitosti - oslava,.</w:t>
      </w:r>
      <w:r w:rsidR="001073EB">
        <w:t>;</w:t>
      </w:r>
    </w:p>
    <w:p w14:paraId="4374E290" w14:textId="37831431" w:rsidR="00861BCA" w:rsidRDefault="00861BCA" w:rsidP="001073EB">
      <w:pPr>
        <w:pStyle w:val="UPOL-odrky"/>
      </w:pPr>
      <w:r>
        <w:t>ne, nepovažuji</w:t>
      </w:r>
      <w:r w:rsidR="001073EB">
        <w:t>.</w:t>
      </w:r>
    </w:p>
    <w:p w14:paraId="640DEF9F" w14:textId="1E0DFFCF" w:rsidR="000202CC" w:rsidRDefault="00981566" w:rsidP="001073EB">
      <w:pPr>
        <w:pStyle w:val="UPOL-normlntext"/>
      </w:pPr>
      <w:r>
        <w:t xml:space="preserve">Největší četnost byla zaznamenána </w:t>
      </w:r>
      <w:r w:rsidR="006E3AC1">
        <w:t>u </w:t>
      </w:r>
      <w:r>
        <w:t xml:space="preserve">možnosti ano, v pracovních </w:t>
      </w:r>
      <w:r w:rsidR="006E3AC1">
        <w:t>i </w:t>
      </w:r>
      <w:r>
        <w:t>volných dnech (43,</w:t>
      </w:r>
      <w:r w:rsidR="006C4487">
        <w:t>5</w:t>
      </w:r>
      <w:r w:rsidR="004C5166">
        <w:t xml:space="preserve"> </w:t>
      </w:r>
      <w:r>
        <w:t xml:space="preserve">%), následně </w:t>
      </w:r>
      <w:r w:rsidR="006E3AC1">
        <w:t>u </w:t>
      </w:r>
      <w:r>
        <w:t xml:space="preserve">možnosti někdy - </w:t>
      </w:r>
      <w:r w:rsidR="006E3AC1">
        <w:t>např. dle </w:t>
      </w:r>
      <w:r>
        <w:t xml:space="preserve">míry stresu, nálady, příležitost - oslava,.. </w:t>
      </w:r>
      <w:r>
        <w:lastRenderedPageBreak/>
        <w:t>(4</w:t>
      </w:r>
      <w:r w:rsidR="006C4487">
        <w:t>2,7</w:t>
      </w:r>
      <w:r w:rsidR="004C5166">
        <w:t xml:space="preserve"> </w:t>
      </w:r>
      <w:r>
        <w:t>%).</w:t>
      </w:r>
      <w:r w:rsidR="000351CA">
        <w:t xml:space="preserve"> Nejmenší četnost byla zjištěna </w:t>
      </w:r>
      <w:r w:rsidR="006E3AC1">
        <w:t>u </w:t>
      </w:r>
      <w:r w:rsidR="000351CA">
        <w:t xml:space="preserve">možnosti ano, </w:t>
      </w:r>
      <w:r w:rsidR="006E3AC1">
        <w:t>ve </w:t>
      </w:r>
      <w:r w:rsidR="000351CA">
        <w:t>volných dnech, kterou vybral pouze jeden respondent (0,8</w:t>
      </w:r>
      <w:r w:rsidR="004C5166">
        <w:t xml:space="preserve"> </w:t>
      </w:r>
      <w:r w:rsidR="000351CA">
        <w:t>%).</w:t>
      </w:r>
    </w:p>
    <w:p w14:paraId="20F94079" w14:textId="44E62B97" w:rsidR="00E43B49" w:rsidRDefault="0012180D" w:rsidP="0012180D">
      <w:pPr>
        <w:pStyle w:val="UPOL-Titulektabulkynadvlevo"/>
      </w:pPr>
      <w:bookmarkStart w:id="100" w:name="_Toc99336292"/>
      <w:r>
        <w:t xml:space="preserve">Tabulka </w:t>
      </w:r>
      <w:r w:rsidR="00AA3A79">
        <w:fldChar w:fldCharType="begin"/>
      </w:r>
      <w:r w:rsidR="00AA3A79">
        <w:instrText xml:space="preserve"> SEQ Tabulka \* ARABIC </w:instrText>
      </w:r>
      <w:r w:rsidR="00AA3A79">
        <w:fldChar w:fldCharType="separate"/>
      </w:r>
      <w:r w:rsidR="00C112A7">
        <w:rPr>
          <w:noProof/>
        </w:rPr>
        <w:t>14</w:t>
      </w:r>
      <w:r w:rsidR="00AA3A79">
        <w:rPr>
          <w:noProof/>
        </w:rPr>
        <w:fldChar w:fldCharType="end"/>
      </w:r>
      <w:r>
        <w:t>:</w:t>
      </w:r>
      <w:bookmarkEnd w:id="100"/>
      <w:r>
        <w:t xml:space="preserve"> </w:t>
      </w:r>
      <w:r w:rsidR="007B063C">
        <w:t>Absolutní a relativní hodnota výsledku otázky č. 13</w:t>
      </w:r>
    </w:p>
    <w:tbl>
      <w:tblPr>
        <w:tblStyle w:val="Mkatabulky"/>
        <w:tblW w:w="5000" w:type="pct"/>
        <w:tblLook w:val="04A0" w:firstRow="1" w:lastRow="0" w:firstColumn="1" w:lastColumn="0" w:noHBand="0" w:noVBand="1"/>
      </w:tblPr>
      <w:tblGrid>
        <w:gridCol w:w="2983"/>
        <w:gridCol w:w="2954"/>
        <w:gridCol w:w="2840"/>
      </w:tblGrid>
      <w:tr w:rsidR="00E43B49" w:rsidRPr="00EC7230" w14:paraId="2204E8FE" w14:textId="77777777" w:rsidTr="0012180D">
        <w:tc>
          <w:tcPr>
            <w:tcW w:w="1699" w:type="pct"/>
          </w:tcPr>
          <w:p w14:paraId="31D3769D" w14:textId="6D201BB3" w:rsidR="00E43B49" w:rsidRPr="00EC7230" w:rsidRDefault="00E43B49" w:rsidP="0012180D">
            <w:pPr>
              <w:pStyle w:val="UPOL-normlntext"/>
              <w:keepNext/>
              <w:keepLines/>
              <w:spacing w:line="240" w:lineRule="auto"/>
              <w:ind w:firstLine="0"/>
              <w:jc w:val="center"/>
              <w:rPr>
                <w:b/>
                <w:bCs/>
              </w:rPr>
            </w:pPr>
            <w:r>
              <w:rPr>
                <w:b/>
                <w:bCs/>
              </w:rPr>
              <w:t>konzumace nezdravých jídel - střídmá?</w:t>
            </w:r>
          </w:p>
        </w:tc>
        <w:tc>
          <w:tcPr>
            <w:tcW w:w="3301" w:type="pct"/>
            <w:gridSpan w:val="2"/>
          </w:tcPr>
          <w:p w14:paraId="187A2C5F" w14:textId="77777777" w:rsidR="00E43B49" w:rsidRPr="00EC7230" w:rsidRDefault="00E43B49" w:rsidP="0012180D">
            <w:pPr>
              <w:pStyle w:val="UPOL-normlntext"/>
              <w:keepNext/>
              <w:keepLines/>
              <w:spacing w:line="240" w:lineRule="auto"/>
              <w:ind w:firstLine="0"/>
              <w:jc w:val="center"/>
              <w:rPr>
                <w:b/>
                <w:bCs/>
              </w:rPr>
            </w:pPr>
            <w:r>
              <w:rPr>
                <w:b/>
                <w:bCs/>
              </w:rPr>
              <w:t>respondenti</w:t>
            </w:r>
          </w:p>
        </w:tc>
      </w:tr>
      <w:tr w:rsidR="00E43B49" w:rsidRPr="00EC7230" w14:paraId="0E4A1C7E" w14:textId="77777777" w:rsidTr="0012180D">
        <w:tc>
          <w:tcPr>
            <w:tcW w:w="1699" w:type="pct"/>
            <w:tcBorders>
              <w:bottom w:val="single" w:sz="4" w:space="0" w:color="auto"/>
            </w:tcBorders>
          </w:tcPr>
          <w:p w14:paraId="316B1FC2" w14:textId="77777777" w:rsidR="00E43B49" w:rsidRPr="00EC7230" w:rsidRDefault="00E43B49" w:rsidP="0012180D">
            <w:pPr>
              <w:pStyle w:val="UPOL-normlntext"/>
              <w:keepNext/>
              <w:keepLines/>
              <w:spacing w:line="240" w:lineRule="auto"/>
              <w:ind w:firstLine="0"/>
              <w:jc w:val="center"/>
              <w:rPr>
                <w:b/>
                <w:bCs/>
              </w:rPr>
            </w:pPr>
          </w:p>
        </w:tc>
        <w:tc>
          <w:tcPr>
            <w:tcW w:w="1683" w:type="pct"/>
            <w:tcBorders>
              <w:bottom w:val="single" w:sz="4" w:space="0" w:color="auto"/>
            </w:tcBorders>
          </w:tcPr>
          <w:p w14:paraId="75AE13E4" w14:textId="4DD6F986" w:rsidR="00E43B49" w:rsidRPr="00EC7230" w:rsidRDefault="00E43B49" w:rsidP="0012180D">
            <w:pPr>
              <w:pStyle w:val="UPOL-normlntext"/>
              <w:keepNext/>
              <w:keepLines/>
              <w:spacing w:line="240" w:lineRule="auto"/>
              <w:ind w:firstLine="0"/>
              <w:jc w:val="center"/>
              <w:rPr>
                <w:b/>
                <w:bCs/>
              </w:rPr>
            </w:pPr>
            <w:r w:rsidRPr="00EC7230">
              <w:rPr>
                <w:b/>
                <w:bCs/>
              </w:rPr>
              <w:t>absolutní h</w:t>
            </w:r>
            <w:r w:rsidR="004A08FF">
              <w:rPr>
                <w:b/>
                <w:bCs/>
              </w:rPr>
              <w:t>odnota</w:t>
            </w:r>
          </w:p>
        </w:tc>
        <w:tc>
          <w:tcPr>
            <w:tcW w:w="1618" w:type="pct"/>
            <w:tcBorders>
              <w:bottom w:val="single" w:sz="4" w:space="0" w:color="auto"/>
            </w:tcBorders>
          </w:tcPr>
          <w:p w14:paraId="323DF76F" w14:textId="7379FD74" w:rsidR="00E43B49" w:rsidRPr="00EC7230" w:rsidRDefault="00E43B49" w:rsidP="0012180D">
            <w:pPr>
              <w:pStyle w:val="UPOL-normlntext"/>
              <w:keepNext/>
              <w:keepLines/>
              <w:spacing w:line="240" w:lineRule="auto"/>
              <w:ind w:firstLine="0"/>
              <w:jc w:val="center"/>
              <w:rPr>
                <w:b/>
                <w:bCs/>
              </w:rPr>
            </w:pPr>
            <w:r w:rsidRPr="00EC7230">
              <w:rPr>
                <w:b/>
                <w:bCs/>
              </w:rPr>
              <w:t>relativní h</w:t>
            </w:r>
            <w:r w:rsidR="004A08FF">
              <w:rPr>
                <w:b/>
                <w:bCs/>
              </w:rPr>
              <w:t>odnota</w:t>
            </w:r>
          </w:p>
        </w:tc>
      </w:tr>
      <w:tr w:rsidR="00E43B49" w14:paraId="59B1BEA0" w14:textId="77777777" w:rsidTr="0012180D">
        <w:tc>
          <w:tcPr>
            <w:tcW w:w="1699" w:type="pct"/>
            <w:tcBorders>
              <w:top w:val="single" w:sz="4" w:space="0" w:color="auto"/>
            </w:tcBorders>
          </w:tcPr>
          <w:p w14:paraId="4C33C5F8" w14:textId="77777777" w:rsidR="00E43B49" w:rsidRDefault="00E43B49" w:rsidP="0012180D">
            <w:pPr>
              <w:pStyle w:val="UPOL-normlntext"/>
              <w:keepNext/>
              <w:keepLines/>
              <w:spacing w:line="240" w:lineRule="auto"/>
              <w:ind w:firstLine="0"/>
            </w:pPr>
            <w:r>
              <w:t>ano, v pracovních i volných dnech</w:t>
            </w:r>
          </w:p>
        </w:tc>
        <w:tc>
          <w:tcPr>
            <w:tcW w:w="1683" w:type="pct"/>
            <w:tcBorders>
              <w:top w:val="single" w:sz="4" w:space="0" w:color="auto"/>
            </w:tcBorders>
          </w:tcPr>
          <w:p w14:paraId="793E9DC5" w14:textId="2BD0498A" w:rsidR="00E43B49" w:rsidRDefault="00F7773F" w:rsidP="00EF5736">
            <w:pPr>
              <w:pStyle w:val="UPOL-normlntext"/>
              <w:keepNext/>
              <w:keepLines/>
              <w:spacing w:line="240" w:lineRule="auto"/>
              <w:ind w:firstLine="0"/>
              <w:jc w:val="right"/>
            </w:pPr>
            <w:r>
              <w:t>54</w:t>
            </w:r>
          </w:p>
        </w:tc>
        <w:tc>
          <w:tcPr>
            <w:tcW w:w="1618" w:type="pct"/>
            <w:tcBorders>
              <w:top w:val="single" w:sz="4" w:space="0" w:color="auto"/>
            </w:tcBorders>
          </w:tcPr>
          <w:p w14:paraId="7237973C" w14:textId="46C24EE0" w:rsidR="00E43B49" w:rsidRDefault="002F2D36" w:rsidP="00EF5736">
            <w:pPr>
              <w:pStyle w:val="UPOL-normlntext"/>
              <w:keepNext/>
              <w:keepLines/>
              <w:spacing w:line="240" w:lineRule="auto"/>
              <w:ind w:firstLine="0"/>
              <w:jc w:val="right"/>
            </w:pPr>
            <w:r>
              <w:t>43, 5</w:t>
            </w:r>
            <w:r w:rsidR="00E43B49">
              <w:t xml:space="preserve">  %</w:t>
            </w:r>
          </w:p>
        </w:tc>
      </w:tr>
      <w:tr w:rsidR="00E43B49" w14:paraId="6EF9A603" w14:textId="77777777" w:rsidTr="0012180D">
        <w:tc>
          <w:tcPr>
            <w:tcW w:w="1699" w:type="pct"/>
          </w:tcPr>
          <w:p w14:paraId="12EAD446" w14:textId="56DE84C4" w:rsidR="00E43B49" w:rsidRDefault="00E43B49" w:rsidP="0012180D">
            <w:pPr>
              <w:pStyle w:val="UPOL-normlntext"/>
              <w:keepNext/>
              <w:keepLines/>
              <w:spacing w:line="240" w:lineRule="auto"/>
              <w:ind w:firstLine="0"/>
            </w:pPr>
            <w:r>
              <w:t xml:space="preserve">někdy - dle </w:t>
            </w:r>
            <w:r w:rsidR="00271ECF">
              <w:t>příležitosti, stresu</w:t>
            </w:r>
          </w:p>
        </w:tc>
        <w:tc>
          <w:tcPr>
            <w:tcW w:w="1683" w:type="pct"/>
          </w:tcPr>
          <w:p w14:paraId="55DE343B" w14:textId="05C5326B" w:rsidR="00E43B49" w:rsidRDefault="00271ECF" w:rsidP="00EF5736">
            <w:pPr>
              <w:pStyle w:val="UPOL-normlntext"/>
              <w:keepNext/>
              <w:keepLines/>
              <w:spacing w:line="240" w:lineRule="auto"/>
              <w:ind w:firstLine="0"/>
              <w:jc w:val="right"/>
            </w:pPr>
            <w:r>
              <w:t>53</w:t>
            </w:r>
          </w:p>
        </w:tc>
        <w:tc>
          <w:tcPr>
            <w:tcW w:w="1618" w:type="pct"/>
          </w:tcPr>
          <w:p w14:paraId="48869B1E" w14:textId="61ACECE4" w:rsidR="00E43B49" w:rsidRDefault="00006826" w:rsidP="00EF5736">
            <w:pPr>
              <w:pStyle w:val="UPOL-normlntext"/>
              <w:keepNext/>
              <w:keepLines/>
              <w:spacing w:line="240" w:lineRule="auto"/>
              <w:ind w:firstLine="0"/>
              <w:jc w:val="right"/>
            </w:pPr>
            <w:r>
              <w:t>42, 7</w:t>
            </w:r>
            <w:r w:rsidR="00E43B49">
              <w:t xml:space="preserve"> %</w:t>
            </w:r>
          </w:p>
        </w:tc>
      </w:tr>
      <w:tr w:rsidR="00E43B49" w14:paraId="10993B47" w14:textId="77777777" w:rsidTr="0012180D">
        <w:tc>
          <w:tcPr>
            <w:tcW w:w="1699" w:type="pct"/>
          </w:tcPr>
          <w:p w14:paraId="7A62B24E" w14:textId="4AB6EEFD" w:rsidR="00E43B49" w:rsidRDefault="00E43B49" w:rsidP="0012180D">
            <w:pPr>
              <w:pStyle w:val="UPOL-normlntext"/>
              <w:keepNext/>
              <w:keepLines/>
              <w:spacing w:line="240" w:lineRule="auto"/>
              <w:ind w:firstLine="0"/>
            </w:pPr>
            <w:r>
              <w:t>ne, ne</w:t>
            </w:r>
            <w:r w:rsidR="00826058">
              <w:t>považuji</w:t>
            </w:r>
          </w:p>
        </w:tc>
        <w:tc>
          <w:tcPr>
            <w:tcW w:w="1683" w:type="pct"/>
          </w:tcPr>
          <w:p w14:paraId="375F45DC" w14:textId="0A3B0B0D" w:rsidR="00E43B49" w:rsidRDefault="00E43B49" w:rsidP="00EF5736">
            <w:pPr>
              <w:pStyle w:val="UPOL-normlntext"/>
              <w:keepNext/>
              <w:keepLines/>
              <w:spacing w:line="240" w:lineRule="auto"/>
              <w:ind w:firstLine="0"/>
              <w:jc w:val="right"/>
            </w:pPr>
            <w:r>
              <w:t>1</w:t>
            </w:r>
            <w:r w:rsidR="00F65280">
              <w:t>1</w:t>
            </w:r>
          </w:p>
        </w:tc>
        <w:tc>
          <w:tcPr>
            <w:tcW w:w="1618" w:type="pct"/>
          </w:tcPr>
          <w:p w14:paraId="5D07D592" w14:textId="35A7C0D9" w:rsidR="00E43B49" w:rsidRDefault="00335627" w:rsidP="00EF5736">
            <w:pPr>
              <w:pStyle w:val="UPOL-normlntext"/>
              <w:keepNext/>
              <w:keepLines/>
              <w:spacing w:line="240" w:lineRule="auto"/>
              <w:ind w:firstLine="0"/>
              <w:jc w:val="right"/>
            </w:pPr>
            <w:r>
              <w:t>8, 9</w:t>
            </w:r>
            <w:r w:rsidR="00E43B49">
              <w:t xml:space="preserve"> %</w:t>
            </w:r>
          </w:p>
        </w:tc>
      </w:tr>
      <w:tr w:rsidR="00E43B49" w14:paraId="256C1800" w14:textId="77777777" w:rsidTr="0012180D">
        <w:tc>
          <w:tcPr>
            <w:tcW w:w="1699" w:type="pct"/>
          </w:tcPr>
          <w:p w14:paraId="6183C239" w14:textId="77777777" w:rsidR="00E43B49" w:rsidRDefault="00E43B49" w:rsidP="0012180D">
            <w:pPr>
              <w:pStyle w:val="UPOL-normlntext"/>
              <w:keepNext/>
              <w:keepLines/>
              <w:spacing w:line="240" w:lineRule="auto"/>
              <w:ind w:firstLine="0"/>
            </w:pPr>
            <w:r>
              <w:t>ano, pouze ve volných dnech doma</w:t>
            </w:r>
          </w:p>
        </w:tc>
        <w:tc>
          <w:tcPr>
            <w:tcW w:w="1683" w:type="pct"/>
          </w:tcPr>
          <w:p w14:paraId="16BEDDBA" w14:textId="7EFD1FF1" w:rsidR="00E43B49" w:rsidRDefault="00E43B49" w:rsidP="00EF5736">
            <w:pPr>
              <w:pStyle w:val="UPOL-normlntext"/>
              <w:keepNext/>
              <w:keepLines/>
              <w:spacing w:line="240" w:lineRule="auto"/>
              <w:ind w:firstLine="0"/>
              <w:jc w:val="right"/>
            </w:pPr>
            <w:r>
              <w:t>1</w:t>
            </w:r>
          </w:p>
        </w:tc>
        <w:tc>
          <w:tcPr>
            <w:tcW w:w="1618" w:type="pct"/>
          </w:tcPr>
          <w:p w14:paraId="334CD3F4" w14:textId="4EDBDDF8" w:rsidR="00E43B49" w:rsidRDefault="002B7F40" w:rsidP="00EF5736">
            <w:pPr>
              <w:pStyle w:val="UPOL-normlntext"/>
              <w:keepNext/>
              <w:keepLines/>
              <w:spacing w:line="240" w:lineRule="auto"/>
              <w:ind w:firstLine="0"/>
              <w:jc w:val="right"/>
            </w:pPr>
            <w:r>
              <w:t xml:space="preserve">0, </w:t>
            </w:r>
            <w:r w:rsidR="00E43B49">
              <w:t>8  %</w:t>
            </w:r>
          </w:p>
        </w:tc>
      </w:tr>
      <w:tr w:rsidR="00E43B49" w14:paraId="5E20424B" w14:textId="77777777" w:rsidTr="0012180D">
        <w:tc>
          <w:tcPr>
            <w:tcW w:w="1699" w:type="pct"/>
          </w:tcPr>
          <w:p w14:paraId="3EE1821B" w14:textId="77777777" w:rsidR="00E43B49" w:rsidRDefault="00E43B49" w:rsidP="0012180D">
            <w:pPr>
              <w:pStyle w:val="UPOL-normlntext"/>
              <w:keepNext/>
              <w:keepLines/>
              <w:spacing w:line="240" w:lineRule="auto"/>
              <w:ind w:firstLine="0"/>
            </w:pPr>
            <w:r>
              <w:t>ano, pouze v pracovních dnech v MŠ</w:t>
            </w:r>
          </w:p>
        </w:tc>
        <w:tc>
          <w:tcPr>
            <w:tcW w:w="1683" w:type="pct"/>
          </w:tcPr>
          <w:p w14:paraId="6C4911EF" w14:textId="7A183311" w:rsidR="00E43B49" w:rsidRDefault="00C9622F" w:rsidP="00EF5736">
            <w:pPr>
              <w:pStyle w:val="UPOL-normlntext"/>
              <w:keepNext/>
              <w:keepLines/>
              <w:spacing w:line="240" w:lineRule="auto"/>
              <w:ind w:firstLine="0"/>
              <w:jc w:val="right"/>
            </w:pPr>
            <w:r>
              <w:t>5</w:t>
            </w:r>
          </w:p>
        </w:tc>
        <w:tc>
          <w:tcPr>
            <w:tcW w:w="1618" w:type="pct"/>
          </w:tcPr>
          <w:p w14:paraId="4A41ECA5" w14:textId="26473362" w:rsidR="00E43B49" w:rsidRDefault="00E43B49" w:rsidP="00EF5736">
            <w:pPr>
              <w:pStyle w:val="UPOL-normlntext"/>
              <w:keepNext/>
              <w:keepLines/>
              <w:spacing w:line="240" w:lineRule="auto"/>
              <w:ind w:firstLine="0"/>
              <w:jc w:val="right"/>
            </w:pPr>
            <w:r>
              <w:t>4 %</w:t>
            </w:r>
          </w:p>
        </w:tc>
      </w:tr>
    </w:tbl>
    <w:p w14:paraId="0886A7A1" w14:textId="0DC2D19E" w:rsidR="0012180D" w:rsidRPr="009C6283" w:rsidRDefault="0012180D" w:rsidP="0012180D">
      <w:pPr>
        <w:pStyle w:val="UPOL-zdrojobrzku"/>
      </w:pPr>
      <w:r>
        <w:t xml:space="preserve">Zdroj: </w:t>
      </w:r>
      <w:r w:rsidR="00903C1D" w:rsidRPr="00903C1D">
        <w:rPr>
          <w:u w:color="FFFFFF" w:themeColor="background1"/>
        </w:rPr>
        <w:t>vlastní výzkum</w:t>
      </w:r>
    </w:p>
    <w:p w14:paraId="522718A1" w14:textId="3F91081F" w:rsidR="001B5723" w:rsidRPr="001073EB" w:rsidRDefault="001B5723" w:rsidP="001073EB">
      <w:pPr>
        <w:pStyle w:val="UPOL-drobnnadpis"/>
      </w:pPr>
      <w:r w:rsidRPr="001073EB">
        <w:t xml:space="preserve">Otázka </w:t>
      </w:r>
      <w:r w:rsidR="00076651" w:rsidRPr="001073EB">
        <w:t>č</w:t>
      </w:r>
      <w:r w:rsidR="00076651">
        <w:t xml:space="preserve">. </w:t>
      </w:r>
      <w:r w:rsidR="00076651" w:rsidRPr="001073EB">
        <w:t>1</w:t>
      </w:r>
      <w:r w:rsidR="006E3AC1" w:rsidRPr="001073EB">
        <w:t>4 </w:t>
      </w:r>
      <w:r w:rsidRPr="001073EB">
        <w:t xml:space="preserve">- Sníte denně minimálně </w:t>
      </w:r>
      <w:r w:rsidR="006E3AC1" w:rsidRPr="001073EB">
        <w:t>5 </w:t>
      </w:r>
      <w:r w:rsidRPr="001073EB">
        <w:t xml:space="preserve">porcí zeleniny </w:t>
      </w:r>
      <w:r w:rsidR="006E3AC1" w:rsidRPr="001073EB">
        <w:t>a </w:t>
      </w:r>
      <w:r w:rsidRPr="001073EB">
        <w:t xml:space="preserve">ovoce </w:t>
      </w:r>
      <w:r w:rsidR="006E3AC1" w:rsidRPr="001073EB">
        <w:t>ve </w:t>
      </w:r>
      <w:r w:rsidRPr="001073EB">
        <w:t>velikosti sevřené pěsti?</w:t>
      </w:r>
    </w:p>
    <w:p w14:paraId="1A4272E9" w14:textId="4957E5B7" w:rsidR="009B7A13" w:rsidRDefault="009B7A13" w:rsidP="001073EB">
      <w:pPr>
        <w:pStyle w:val="UPOL-Obrzek"/>
      </w:pPr>
      <w:r>
        <w:drawing>
          <wp:inline distT="0" distB="0" distL="0" distR="0" wp14:anchorId="4C1478E5" wp14:editId="357C05A9">
            <wp:extent cx="4902200" cy="3022600"/>
            <wp:effectExtent l="0" t="0" r="12700" b="6350"/>
            <wp:docPr id="84" name="Graf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73C0E53" w14:textId="60C1DE92" w:rsidR="001922B7" w:rsidRDefault="001073EB" w:rsidP="001922B7">
      <w:pPr>
        <w:pStyle w:val="Titulek"/>
      </w:pPr>
      <w:bookmarkStart w:id="101" w:name="_Toc99336262"/>
      <w:r>
        <w:t xml:space="preserve">Obrázek </w:t>
      </w:r>
      <w:fldSimple w:instr=" SEQ Obrázek \* ARABIC ">
        <w:r w:rsidR="00C112A7">
          <w:rPr>
            <w:noProof/>
          </w:rPr>
          <w:t>16</w:t>
        </w:r>
      </w:fldSimple>
      <w:r w:rsidR="001922B7">
        <w:t xml:space="preserve">. </w:t>
      </w:r>
      <w:r>
        <w:t>G</w:t>
      </w:r>
      <w:r w:rsidR="00183285" w:rsidRPr="00670594">
        <w:t xml:space="preserve">rafické vyhodnocení otázky </w:t>
      </w:r>
      <w:r w:rsidR="00076651" w:rsidRPr="00670594">
        <w:t>č</w:t>
      </w:r>
      <w:r w:rsidR="00076651">
        <w:t xml:space="preserve">. </w:t>
      </w:r>
      <w:r w:rsidR="00076651" w:rsidRPr="00670594">
        <w:t>1</w:t>
      </w:r>
      <w:r w:rsidR="006E3AC1">
        <w:t>4</w:t>
      </w:r>
      <w:bookmarkEnd w:id="101"/>
      <w:r w:rsidR="006E3AC1">
        <w:t> </w:t>
      </w:r>
    </w:p>
    <w:p w14:paraId="16354596" w14:textId="75FE3E45" w:rsidR="00D913B0" w:rsidRPr="00670594" w:rsidRDefault="001922B7" w:rsidP="001922B7">
      <w:pPr>
        <w:pStyle w:val="UPOL-zdrojobrzku"/>
        <w:rPr>
          <w:b/>
          <w:bCs/>
        </w:rPr>
      </w:pPr>
      <w:r>
        <w:t>Zdroj: vlastní výzkum</w:t>
      </w:r>
    </w:p>
    <w:p w14:paraId="021E05CF" w14:textId="7C6C6FA2" w:rsidR="00022F1E" w:rsidRDefault="005C3515" w:rsidP="001073EB">
      <w:pPr>
        <w:pStyle w:val="UPOL-normlntext"/>
      </w:pPr>
      <w:r>
        <w:lastRenderedPageBreak/>
        <w:t xml:space="preserve">Cílem otázky bylo zjistit, </w:t>
      </w:r>
      <w:r w:rsidR="006E3AC1">
        <w:t>zda </w:t>
      </w:r>
      <w:r>
        <w:t xml:space="preserve">pedagogové mateřských škol Středočeského kraje mají dostatečný přísun ovoce </w:t>
      </w:r>
      <w:r w:rsidR="006E3AC1">
        <w:t>a </w:t>
      </w:r>
      <w:r>
        <w:t xml:space="preserve">zeleniny. V podotázce bylo doplněno, </w:t>
      </w:r>
      <w:r w:rsidR="006E3AC1">
        <w:t>že se </w:t>
      </w:r>
      <w:r>
        <w:t>počítá</w:t>
      </w:r>
      <w:r w:rsidR="00E917CD">
        <w:t xml:space="preserve"> </w:t>
      </w:r>
      <w:r w:rsidR="006E3AC1">
        <w:t>i </w:t>
      </w:r>
      <w:r>
        <w:t xml:space="preserve">tepelně zpracovaná zelenina. </w:t>
      </w:r>
      <w:r w:rsidR="00022F1E">
        <w:t>Respondenti volili z pěti možností:</w:t>
      </w:r>
    </w:p>
    <w:p w14:paraId="54D17B83" w14:textId="1AC664E5" w:rsidR="00022F1E" w:rsidRDefault="00A00D77" w:rsidP="001073EB">
      <w:pPr>
        <w:pStyle w:val="UPOL-odrky"/>
        <w:keepNext/>
      </w:pPr>
      <w:r>
        <w:t xml:space="preserve">ano, v pracovních </w:t>
      </w:r>
      <w:r w:rsidR="006E3AC1">
        <w:t>i </w:t>
      </w:r>
      <w:r>
        <w:t>volných dnech</w:t>
      </w:r>
      <w:r w:rsidR="001073EB">
        <w:t>;</w:t>
      </w:r>
    </w:p>
    <w:p w14:paraId="037C3BF8" w14:textId="48197344" w:rsidR="00022F1E" w:rsidRDefault="00A00D77" w:rsidP="001073EB">
      <w:pPr>
        <w:pStyle w:val="UPOL-odrky"/>
      </w:pPr>
      <w:r>
        <w:t>ano, v pracovních dnech</w:t>
      </w:r>
      <w:r w:rsidR="001073EB">
        <w:t>;</w:t>
      </w:r>
    </w:p>
    <w:p w14:paraId="5015485F" w14:textId="1367DBE3" w:rsidR="00022F1E" w:rsidRDefault="00022F1E" w:rsidP="001073EB">
      <w:pPr>
        <w:pStyle w:val="UPOL-odrky"/>
      </w:pPr>
      <w:r>
        <w:t>ano</w:t>
      </w:r>
      <w:r w:rsidR="00A00D77">
        <w:t xml:space="preserve">, </w:t>
      </w:r>
      <w:r w:rsidR="006E3AC1">
        <w:t>ve </w:t>
      </w:r>
      <w:r w:rsidR="00A00D77">
        <w:t>volných dnech</w:t>
      </w:r>
      <w:r w:rsidR="001073EB">
        <w:t>;</w:t>
      </w:r>
    </w:p>
    <w:p w14:paraId="5B8655F4" w14:textId="37B5C6EC" w:rsidR="00022F1E" w:rsidRDefault="00022F1E" w:rsidP="001073EB">
      <w:pPr>
        <w:pStyle w:val="UPOL-odrky"/>
        <w:keepNext/>
      </w:pPr>
      <w:r>
        <w:t>někdy</w:t>
      </w:r>
      <w:r w:rsidR="001073EB">
        <w:t>;</w:t>
      </w:r>
    </w:p>
    <w:p w14:paraId="727884A3" w14:textId="539D274C" w:rsidR="00A00D77" w:rsidRDefault="00A00D77" w:rsidP="001073EB">
      <w:pPr>
        <w:pStyle w:val="UPOL-odrky"/>
      </w:pPr>
      <w:r>
        <w:t>ne, nesním</w:t>
      </w:r>
      <w:r w:rsidR="001073EB">
        <w:t>.</w:t>
      </w:r>
    </w:p>
    <w:p w14:paraId="1551458C" w14:textId="05868505" w:rsidR="000202CC" w:rsidRDefault="00A00D77" w:rsidP="001073EB">
      <w:pPr>
        <w:pStyle w:val="UPOL-normlntext"/>
      </w:pPr>
      <w:r>
        <w:t>Největší četnost</w:t>
      </w:r>
      <w:r w:rsidR="00E813F4">
        <w:t xml:space="preserve"> byla zaznamenána </w:t>
      </w:r>
      <w:r w:rsidR="006E3AC1">
        <w:t>u </w:t>
      </w:r>
      <w:r w:rsidR="00E813F4">
        <w:t>možnosti někdy (43,1</w:t>
      </w:r>
      <w:r w:rsidR="007C0C4D">
        <w:t xml:space="preserve"> </w:t>
      </w:r>
      <w:r w:rsidR="00E813F4">
        <w:t>%), poté ne, nesním (31,7</w:t>
      </w:r>
      <w:r w:rsidR="007C0C4D">
        <w:t xml:space="preserve"> </w:t>
      </w:r>
      <w:r w:rsidR="00E813F4">
        <w:t>%).</w:t>
      </w:r>
      <w:r w:rsidR="00944DAE">
        <w:t xml:space="preserve"> Nejmenší četnost byla z</w:t>
      </w:r>
      <w:r w:rsidR="00356AE5">
        <w:t>aznamenána</w:t>
      </w:r>
      <w:r w:rsidR="00944DAE">
        <w:t xml:space="preserve"> </w:t>
      </w:r>
      <w:r w:rsidR="006E3AC1">
        <w:t>u </w:t>
      </w:r>
      <w:r w:rsidR="00944DAE">
        <w:t xml:space="preserve">možnosti ano, </w:t>
      </w:r>
      <w:r w:rsidR="006E3AC1">
        <w:t>ve </w:t>
      </w:r>
      <w:r w:rsidR="00944DAE">
        <w:t xml:space="preserve">volných dnech, </w:t>
      </w:r>
      <w:r w:rsidR="00356AE5">
        <w:t>kterou zvolil pouze jeden respondent (0,8</w:t>
      </w:r>
      <w:r w:rsidR="007C0C4D">
        <w:t xml:space="preserve"> </w:t>
      </w:r>
      <w:r w:rsidR="00356AE5">
        <w:t>%).</w:t>
      </w:r>
    </w:p>
    <w:p w14:paraId="3CDA74B7" w14:textId="1EB513BA" w:rsidR="00F830CE" w:rsidRDefault="0012180D" w:rsidP="0012180D">
      <w:pPr>
        <w:pStyle w:val="UPOL-Titulektabulkynadvlevo"/>
      </w:pPr>
      <w:bookmarkStart w:id="102" w:name="_Toc99336293"/>
      <w:r>
        <w:t xml:space="preserve">Tabulka </w:t>
      </w:r>
      <w:r w:rsidR="00AA3A79">
        <w:fldChar w:fldCharType="begin"/>
      </w:r>
      <w:r w:rsidR="00AA3A79">
        <w:instrText xml:space="preserve"> SEQ Tabulka \* ARABIC </w:instrText>
      </w:r>
      <w:r w:rsidR="00AA3A79">
        <w:fldChar w:fldCharType="separate"/>
      </w:r>
      <w:r w:rsidR="00C112A7">
        <w:rPr>
          <w:noProof/>
        </w:rPr>
        <w:t>15</w:t>
      </w:r>
      <w:r w:rsidR="00AA3A79">
        <w:rPr>
          <w:noProof/>
        </w:rPr>
        <w:fldChar w:fldCharType="end"/>
      </w:r>
      <w:r>
        <w:t>:</w:t>
      </w:r>
      <w:bookmarkEnd w:id="102"/>
      <w:r>
        <w:t xml:space="preserve"> </w:t>
      </w:r>
      <w:r w:rsidR="00FE1009">
        <w:t>Absolutní a relativní hodnota výsledku otázky č. 14</w:t>
      </w:r>
    </w:p>
    <w:tbl>
      <w:tblPr>
        <w:tblStyle w:val="Mkatabulky"/>
        <w:tblW w:w="5000" w:type="pct"/>
        <w:tblLook w:val="04A0" w:firstRow="1" w:lastRow="0" w:firstColumn="1" w:lastColumn="0" w:noHBand="0" w:noVBand="1"/>
      </w:tblPr>
      <w:tblGrid>
        <w:gridCol w:w="2983"/>
        <w:gridCol w:w="2954"/>
        <w:gridCol w:w="2840"/>
      </w:tblGrid>
      <w:tr w:rsidR="00F830CE" w:rsidRPr="00EC7230" w14:paraId="1B891569" w14:textId="77777777" w:rsidTr="0012180D">
        <w:tc>
          <w:tcPr>
            <w:tcW w:w="1699" w:type="pct"/>
          </w:tcPr>
          <w:p w14:paraId="78565E10" w14:textId="3317FB5F" w:rsidR="00F830CE" w:rsidRPr="00EC7230" w:rsidRDefault="00316856" w:rsidP="0012180D">
            <w:pPr>
              <w:pStyle w:val="UPOL-normlntext"/>
              <w:keepNext/>
              <w:keepLines/>
              <w:spacing w:line="240" w:lineRule="auto"/>
              <w:ind w:firstLine="0"/>
              <w:jc w:val="center"/>
              <w:rPr>
                <w:b/>
                <w:bCs/>
              </w:rPr>
            </w:pPr>
            <w:r>
              <w:rPr>
                <w:b/>
                <w:bCs/>
              </w:rPr>
              <w:t>5 porcí ovoce a zeleniny denně</w:t>
            </w:r>
          </w:p>
        </w:tc>
        <w:tc>
          <w:tcPr>
            <w:tcW w:w="3301" w:type="pct"/>
            <w:gridSpan w:val="2"/>
          </w:tcPr>
          <w:p w14:paraId="24639648" w14:textId="77777777" w:rsidR="00F830CE" w:rsidRPr="00EC7230" w:rsidRDefault="00F830CE" w:rsidP="0012180D">
            <w:pPr>
              <w:pStyle w:val="UPOL-normlntext"/>
              <w:keepNext/>
              <w:keepLines/>
              <w:spacing w:line="240" w:lineRule="auto"/>
              <w:ind w:firstLine="0"/>
              <w:jc w:val="center"/>
              <w:rPr>
                <w:b/>
                <w:bCs/>
              </w:rPr>
            </w:pPr>
            <w:r>
              <w:rPr>
                <w:b/>
                <w:bCs/>
              </w:rPr>
              <w:t>respondenti</w:t>
            </w:r>
          </w:p>
        </w:tc>
      </w:tr>
      <w:tr w:rsidR="00F830CE" w:rsidRPr="00EC7230" w14:paraId="15CC32C4" w14:textId="77777777" w:rsidTr="0012180D">
        <w:tc>
          <w:tcPr>
            <w:tcW w:w="1699" w:type="pct"/>
            <w:tcBorders>
              <w:bottom w:val="single" w:sz="4" w:space="0" w:color="auto"/>
            </w:tcBorders>
          </w:tcPr>
          <w:p w14:paraId="75071B08" w14:textId="77777777" w:rsidR="00F830CE" w:rsidRPr="00EC7230" w:rsidRDefault="00F830CE" w:rsidP="0012180D">
            <w:pPr>
              <w:pStyle w:val="UPOL-normlntext"/>
              <w:keepNext/>
              <w:keepLines/>
              <w:spacing w:line="240" w:lineRule="auto"/>
              <w:ind w:firstLine="0"/>
              <w:jc w:val="center"/>
              <w:rPr>
                <w:b/>
                <w:bCs/>
              </w:rPr>
            </w:pPr>
          </w:p>
        </w:tc>
        <w:tc>
          <w:tcPr>
            <w:tcW w:w="1683" w:type="pct"/>
            <w:tcBorders>
              <w:bottom w:val="single" w:sz="4" w:space="0" w:color="auto"/>
            </w:tcBorders>
          </w:tcPr>
          <w:p w14:paraId="2CA50375" w14:textId="3AE2C43D" w:rsidR="00F830CE" w:rsidRPr="00EC7230" w:rsidRDefault="00F830CE" w:rsidP="0012180D">
            <w:pPr>
              <w:pStyle w:val="UPOL-normlntext"/>
              <w:keepNext/>
              <w:keepLines/>
              <w:spacing w:line="240" w:lineRule="auto"/>
              <w:ind w:firstLine="0"/>
              <w:jc w:val="center"/>
              <w:rPr>
                <w:b/>
                <w:bCs/>
              </w:rPr>
            </w:pPr>
            <w:r w:rsidRPr="00EC7230">
              <w:rPr>
                <w:b/>
                <w:bCs/>
              </w:rPr>
              <w:t>absolutní h</w:t>
            </w:r>
            <w:r w:rsidR="00C4726C">
              <w:rPr>
                <w:b/>
                <w:bCs/>
              </w:rPr>
              <w:t>odnota</w:t>
            </w:r>
          </w:p>
        </w:tc>
        <w:tc>
          <w:tcPr>
            <w:tcW w:w="1618" w:type="pct"/>
            <w:tcBorders>
              <w:bottom w:val="single" w:sz="4" w:space="0" w:color="auto"/>
            </w:tcBorders>
          </w:tcPr>
          <w:p w14:paraId="51827B97" w14:textId="6E1DF631" w:rsidR="00F830CE" w:rsidRPr="00EC7230" w:rsidRDefault="00F830CE" w:rsidP="0012180D">
            <w:pPr>
              <w:pStyle w:val="UPOL-normlntext"/>
              <w:keepNext/>
              <w:keepLines/>
              <w:spacing w:line="240" w:lineRule="auto"/>
              <w:ind w:firstLine="0"/>
              <w:jc w:val="center"/>
              <w:rPr>
                <w:b/>
                <w:bCs/>
              </w:rPr>
            </w:pPr>
            <w:r w:rsidRPr="00EC7230">
              <w:rPr>
                <w:b/>
                <w:bCs/>
              </w:rPr>
              <w:t>relativní h</w:t>
            </w:r>
            <w:r w:rsidR="00C4726C">
              <w:rPr>
                <w:b/>
                <w:bCs/>
              </w:rPr>
              <w:t>odnota</w:t>
            </w:r>
          </w:p>
        </w:tc>
      </w:tr>
      <w:tr w:rsidR="00F830CE" w14:paraId="720EC2AA" w14:textId="77777777" w:rsidTr="0012180D">
        <w:tc>
          <w:tcPr>
            <w:tcW w:w="1699" w:type="pct"/>
            <w:tcBorders>
              <w:top w:val="single" w:sz="4" w:space="0" w:color="auto"/>
            </w:tcBorders>
          </w:tcPr>
          <w:p w14:paraId="55C433B0" w14:textId="77777777" w:rsidR="00F830CE" w:rsidRDefault="00F830CE" w:rsidP="0012180D">
            <w:pPr>
              <w:pStyle w:val="UPOL-normlntext"/>
              <w:keepNext/>
              <w:keepLines/>
              <w:spacing w:line="240" w:lineRule="auto"/>
              <w:ind w:firstLine="0"/>
            </w:pPr>
            <w:r>
              <w:t>ano, v pracovních i volných dnech</w:t>
            </w:r>
          </w:p>
        </w:tc>
        <w:tc>
          <w:tcPr>
            <w:tcW w:w="1683" w:type="pct"/>
            <w:tcBorders>
              <w:top w:val="single" w:sz="4" w:space="0" w:color="auto"/>
            </w:tcBorders>
          </w:tcPr>
          <w:p w14:paraId="62FFC066" w14:textId="33801D2F" w:rsidR="00F830CE" w:rsidRDefault="004A4EC5" w:rsidP="00EF5736">
            <w:pPr>
              <w:pStyle w:val="UPOL-normlntext"/>
              <w:keepNext/>
              <w:keepLines/>
              <w:tabs>
                <w:tab w:val="left" w:pos="820"/>
              </w:tabs>
              <w:spacing w:line="240" w:lineRule="auto"/>
              <w:ind w:firstLine="0"/>
              <w:jc w:val="right"/>
            </w:pPr>
            <w:r>
              <w:t>28</w:t>
            </w:r>
          </w:p>
        </w:tc>
        <w:tc>
          <w:tcPr>
            <w:tcW w:w="1618" w:type="pct"/>
            <w:tcBorders>
              <w:top w:val="single" w:sz="4" w:space="0" w:color="auto"/>
            </w:tcBorders>
          </w:tcPr>
          <w:p w14:paraId="0885049D" w14:textId="2EA39696" w:rsidR="00F830CE" w:rsidRDefault="00C5046E" w:rsidP="00EF5736">
            <w:pPr>
              <w:pStyle w:val="UPOL-normlntext"/>
              <w:keepNext/>
              <w:keepLines/>
              <w:spacing w:line="240" w:lineRule="auto"/>
              <w:ind w:firstLine="0"/>
              <w:jc w:val="right"/>
            </w:pPr>
            <w:r>
              <w:t>22, 8</w:t>
            </w:r>
            <w:r w:rsidR="00F830CE">
              <w:t xml:space="preserve">  %</w:t>
            </w:r>
          </w:p>
        </w:tc>
      </w:tr>
      <w:tr w:rsidR="00F830CE" w14:paraId="65B034CC" w14:textId="77777777" w:rsidTr="0012180D">
        <w:tc>
          <w:tcPr>
            <w:tcW w:w="1699" w:type="pct"/>
          </w:tcPr>
          <w:p w14:paraId="3B4EE679" w14:textId="3683DB62" w:rsidR="00F830CE" w:rsidRDefault="00F830CE" w:rsidP="0012180D">
            <w:pPr>
              <w:pStyle w:val="UPOL-normlntext"/>
              <w:keepNext/>
              <w:keepLines/>
              <w:spacing w:line="240" w:lineRule="auto"/>
              <w:ind w:firstLine="0"/>
            </w:pPr>
            <w:r>
              <w:t xml:space="preserve">někdy </w:t>
            </w:r>
          </w:p>
        </w:tc>
        <w:tc>
          <w:tcPr>
            <w:tcW w:w="1683" w:type="pct"/>
          </w:tcPr>
          <w:p w14:paraId="5CEC8D64" w14:textId="794F71F0" w:rsidR="00F830CE" w:rsidRDefault="00EF3367" w:rsidP="00EF5736">
            <w:pPr>
              <w:pStyle w:val="UPOL-normlntext"/>
              <w:keepNext/>
              <w:keepLines/>
              <w:spacing w:line="240" w:lineRule="auto"/>
              <w:ind w:firstLine="0"/>
              <w:jc w:val="right"/>
            </w:pPr>
            <w:r>
              <w:t>53</w:t>
            </w:r>
          </w:p>
        </w:tc>
        <w:tc>
          <w:tcPr>
            <w:tcW w:w="1618" w:type="pct"/>
          </w:tcPr>
          <w:p w14:paraId="79F92292" w14:textId="333E487F" w:rsidR="00F830CE" w:rsidRDefault="000B2D54" w:rsidP="00EF5736">
            <w:pPr>
              <w:pStyle w:val="UPOL-normlntext"/>
              <w:keepNext/>
              <w:keepLines/>
              <w:spacing w:line="240" w:lineRule="auto"/>
              <w:ind w:firstLine="0"/>
              <w:jc w:val="right"/>
            </w:pPr>
            <w:r>
              <w:t>43, 1</w:t>
            </w:r>
            <w:r w:rsidR="00F830CE">
              <w:t xml:space="preserve"> %</w:t>
            </w:r>
          </w:p>
        </w:tc>
      </w:tr>
      <w:tr w:rsidR="00F830CE" w14:paraId="2D0E94C9" w14:textId="77777777" w:rsidTr="0012180D">
        <w:tc>
          <w:tcPr>
            <w:tcW w:w="1699" w:type="pct"/>
          </w:tcPr>
          <w:p w14:paraId="33E65665" w14:textId="5CFABD48" w:rsidR="00F830CE" w:rsidRDefault="00F830CE" w:rsidP="0012180D">
            <w:pPr>
              <w:pStyle w:val="UPOL-normlntext"/>
              <w:keepNext/>
              <w:keepLines/>
              <w:spacing w:line="240" w:lineRule="auto"/>
              <w:ind w:firstLine="0"/>
            </w:pPr>
            <w:r>
              <w:t>ne, nesn</w:t>
            </w:r>
            <w:r w:rsidR="004368CC">
              <w:t>ím</w:t>
            </w:r>
          </w:p>
        </w:tc>
        <w:tc>
          <w:tcPr>
            <w:tcW w:w="1683" w:type="pct"/>
          </w:tcPr>
          <w:p w14:paraId="268D23D4" w14:textId="101FCE86" w:rsidR="00F830CE" w:rsidRDefault="00EF3367" w:rsidP="00EF5736">
            <w:pPr>
              <w:pStyle w:val="UPOL-normlntext"/>
              <w:keepNext/>
              <w:keepLines/>
              <w:spacing w:line="240" w:lineRule="auto"/>
              <w:ind w:firstLine="0"/>
              <w:jc w:val="right"/>
            </w:pPr>
            <w:r>
              <w:t>39</w:t>
            </w:r>
          </w:p>
        </w:tc>
        <w:tc>
          <w:tcPr>
            <w:tcW w:w="1618" w:type="pct"/>
          </w:tcPr>
          <w:p w14:paraId="0FA44C44" w14:textId="15A904EC" w:rsidR="00F830CE" w:rsidRDefault="00AC01EE" w:rsidP="00EF5736">
            <w:pPr>
              <w:pStyle w:val="UPOL-normlntext"/>
              <w:keepNext/>
              <w:keepLines/>
              <w:spacing w:line="240" w:lineRule="auto"/>
              <w:ind w:firstLine="0"/>
              <w:jc w:val="right"/>
            </w:pPr>
            <w:r>
              <w:t>31, 7</w:t>
            </w:r>
            <w:r w:rsidR="00F830CE">
              <w:t xml:space="preserve"> %</w:t>
            </w:r>
          </w:p>
        </w:tc>
      </w:tr>
      <w:tr w:rsidR="00F830CE" w14:paraId="4A44D0BA" w14:textId="77777777" w:rsidTr="0012180D">
        <w:tc>
          <w:tcPr>
            <w:tcW w:w="1699" w:type="pct"/>
          </w:tcPr>
          <w:p w14:paraId="236EB2D2" w14:textId="77777777" w:rsidR="00F830CE" w:rsidRDefault="00F830CE" w:rsidP="0012180D">
            <w:pPr>
              <w:pStyle w:val="UPOL-normlntext"/>
              <w:keepNext/>
              <w:keepLines/>
              <w:spacing w:line="240" w:lineRule="auto"/>
              <w:ind w:firstLine="0"/>
            </w:pPr>
            <w:r>
              <w:t>ano, pouze ve volných dnech doma</w:t>
            </w:r>
          </w:p>
        </w:tc>
        <w:tc>
          <w:tcPr>
            <w:tcW w:w="1683" w:type="pct"/>
          </w:tcPr>
          <w:p w14:paraId="68CEE6EC" w14:textId="66E1255A" w:rsidR="00F830CE" w:rsidRDefault="00F830CE" w:rsidP="00EF5736">
            <w:pPr>
              <w:pStyle w:val="UPOL-normlntext"/>
              <w:keepNext/>
              <w:keepLines/>
              <w:spacing w:line="240" w:lineRule="auto"/>
              <w:ind w:firstLine="0"/>
              <w:jc w:val="right"/>
            </w:pPr>
            <w:r>
              <w:t>1</w:t>
            </w:r>
          </w:p>
        </w:tc>
        <w:tc>
          <w:tcPr>
            <w:tcW w:w="1618" w:type="pct"/>
          </w:tcPr>
          <w:p w14:paraId="647DD442" w14:textId="0C546A2D" w:rsidR="00F830CE" w:rsidRDefault="00D64690" w:rsidP="00EF5736">
            <w:pPr>
              <w:pStyle w:val="UPOL-normlntext"/>
              <w:keepNext/>
              <w:keepLines/>
              <w:spacing w:line="240" w:lineRule="auto"/>
              <w:ind w:firstLine="0"/>
              <w:jc w:val="right"/>
            </w:pPr>
            <w:r>
              <w:t xml:space="preserve">0, </w:t>
            </w:r>
            <w:r w:rsidR="00F830CE">
              <w:t>8  %</w:t>
            </w:r>
          </w:p>
        </w:tc>
      </w:tr>
      <w:tr w:rsidR="00F830CE" w14:paraId="4E190BC2" w14:textId="77777777" w:rsidTr="0012180D">
        <w:tc>
          <w:tcPr>
            <w:tcW w:w="1699" w:type="pct"/>
          </w:tcPr>
          <w:p w14:paraId="4D0846DC" w14:textId="77777777" w:rsidR="00F830CE" w:rsidRDefault="00F830CE" w:rsidP="0012180D">
            <w:pPr>
              <w:pStyle w:val="UPOL-normlntext"/>
              <w:keepNext/>
              <w:keepLines/>
              <w:spacing w:line="240" w:lineRule="auto"/>
              <w:ind w:firstLine="0"/>
            </w:pPr>
            <w:r>
              <w:t>ano, pouze v pracovních dnech v MŠ</w:t>
            </w:r>
          </w:p>
        </w:tc>
        <w:tc>
          <w:tcPr>
            <w:tcW w:w="1683" w:type="pct"/>
          </w:tcPr>
          <w:p w14:paraId="51935736" w14:textId="5DDC48C9" w:rsidR="00F830CE" w:rsidRDefault="00E31D28" w:rsidP="00EF5736">
            <w:pPr>
              <w:pStyle w:val="UPOL-normlntext"/>
              <w:keepNext/>
              <w:keepLines/>
              <w:spacing w:line="240" w:lineRule="auto"/>
              <w:ind w:firstLine="0"/>
              <w:jc w:val="right"/>
            </w:pPr>
            <w:r>
              <w:t>2</w:t>
            </w:r>
          </w:p>
        </w:tc>
        <w:tc>
          <w:tcPr>
            <w:tcW w:w="1618" w:type="pct"/>
          </w:tcPr>
          <w:p w14:paraId="1C85A509" w14:textId="66E17ACF" w:rsidR="00F830CE" w:rsidRDefault="001D0457" w:rsidP="00EF5736">
            <w:pPr>
              <w:pStyle w:val="UPOL-normlntext"/>
              <w:keepNext/>
              <w:keepLines/>
              <w:spacing w:line="240" w:lineRule="auto"/>
              <w:ind w:firstLine="0"/>
              <w:jc w:val="right"/>
            </w:pPr>
            <w:r>
              <w:t>1,6</w:t>
            </w:r>
            <w:r w:rsidR="00F830CE">
              <w:t xml:space="preserve"> %</w:t>
            </w:r>
          </w:p>
        </w:tc>
      </w:tr>
    </w:tbl>
    <w:p w14:paraId="294B7210" w14:textId="6CD773D7" w:rsidR="0012180D" w:rsidRPr="009C6283" w:rsidRDefault="0012180D" w:rsidP="0012180D">
      <w:pPr>
        <w:pStyle w:val="UPOL-zdrojobrzku"/>
      </w:pPr>
      <w:r>
        <w:t xml:space="preserve">Zdroj: </w:t>
      </w:r>
      <w:r w:rsidR="00903C1D" w:rsidRPr="00903C1D">
        <w:rPr>
          <w:u w:color="FFFFFF" w:themeColor="background1"/>
        </w:rPr>
        <w:t>vlastní výzkum</w:t>
      </w:r>
    </w:p>
    <w:p w14:paraId="2552A122" w14:textId="7864B4B7" w:rsidR="005F6BE0" w:rsidRPr="001073EB" w:rsidRDefault="00AB273F" w:rsidP="001073EB">
      <w:pPr>
        <w:pStyle w:val="UPOL-drobnnadpis"/>
      </w:pPr>
      <w:r w:rsidRPr="001073EB">
        <w:lastRenderedPageBreak/>
        <w:t xml:space="preserve">Otázka </w:t>
      </w:r>
      <w:r w:rsidR="00076651" w:rsidRPr="001073EB">
        <w:t>č</w:t>
      </w:r>
      <w:r w:rsidR="00076651">
        <w:t xml:space="preserve">. </w:t>
      </w:r>
      <w:r w:rsidR="00076651" w:rsidRPr="001073EB">
        <w:t>1</w:t>
      </w:r>
      <w:r w:rsidR="006E3AC1" w:rsidRPr="001073EB">
        <w:t>5 </w:t>
      </w:r>
      <w:r w:rsidRPr="001073EB">
        <w:t xml:space="preserve">- Užíváte drogy </w:t>
      </w:r>
      <w:r w:rsidR="006E3AC1" w:rsidRPr="001073EB">
        <w:t>či </w:t>
      </w:r>
      <w:r w:rsidRPr="001073EB">
        <w:t>jiné návykové látky?</w:t>
      </w:r>
    </w:p>
    <w:p w14:paraId="051DA0B0" w14:textId="77777777" w:rsidR="005F6BE0" w:rsidRDefault="00AB273F" w:rsidP="00AE3CCC">
      <w:r>
        <w:rPr>
          <w:noProof/>
        </w:rPr>
        <w:drawing>
          <wp:inline distT="0" distB="0" distL="0" distR="0" wp14:anchorId="659E0422" wp14:editId="47580891">
            <wp:extent cx="5555226" cy="2713703"/>
            <wp:effectExtent l="0" t="0" r="26670" b="10795"/>
            <wp:docPr id="85" name="Graf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4284E82" w14:textId="04E83FC6" w:rsidR="001922B7" w:rsidRDefault="001073EB" w:rsidP="001922B7">
      <w:pPr>
        <w:pStyle w:val="Titulek"/>
      </w:pPr>
      <w:bookmarkStart w:id="103" w:name="_Toc99336263"/>
      <w:r>
        <w:t xml:space="preserve">Obrázek </w:t>
      </w:r>
      <w:fldSimple w:instr=" SEQ Obrázek \* ARABIC ">
        <w:r w:rsidR="00C112A7">
          <w:rPr>
            <w:noProof/>
          </w:rPr>
          <w:t>17</w:t>
        </w:r>
      </w:fldSimple>
      <w:r w:rsidR="001922B7">
        <w:t xml:space="preserve">. </w:t>
      </w:r>
      <w:r>
        <w:t>G</w:t>
      </w:r>
      <w:r w:rsidR="00AE3CCC" w:rsidRPr="00AE3CCC">
        <w:t xml:space="preserve">rafické vyhodnocení otázky </w:t>
      </w:r>
      <w:r w:rsidR="00076651" w:rsidRPr="00AE3CCC">
        <w:t>č</w:t>
      </w:r>
      <w:r w:rsidR="00076651">
        <w:t xml:space="preserve">. </w:t>
      </w:r>
      <w:r w:rsidR="00076651" w:rsidRPr="00AE3CCC">
        <w:t>1</w:t>
      </w:r>
      <w:r w:rsidR="006E3AC1">
        <w:t>5</w:t>
      </w:r>
      <w:bookmarkEnd w:id="103"/>
      <w:r w:rsidR="006E3AC1">
        <w:t> </w:t>
      </w:r>
    </w:p>
    <w:p w14:paraId="406FEAF1" w14:textId="678BC1F6" w:rsidR="00D913B0" w:rsidRDefault="001922B7" w:rsidP="001922B7">
      <w:pPr>
        <w:pStyle w:val="UPOL-zdrojobrzku"/>
      </w:pPr>
      <w:r>
        <w:t>Zdroj: vlastní výzkum</w:t>
      </w:r>
    </w:p>
    <w:p w14:paraId="779CFB51" w14:textId="40C1366A" w:rsidR="00A6552A" w:rsidRPr="00AE3CCC" w:rsidRDefault="00A6552A" w:rsidP="004E096D">
      <w:pPr>
        <w:pStyle w:val="UPOL-Obrzek"/>
      </w:pPr>
      <w:r>
        <w:lastRenderedPageBreak/>
        <w:drawing>
          <wp:inline distT="0" distB="0" distL="0" distR="0" wp14:anchorId="4F51527B" wp14:editId="5AA88DF0">
            <wp:extent cx="5888548" cy="4285753"/>
            <wp:effectExtent l="0" t="0" r="17145" b="63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35179F3" w14:textId="4191A366" w:rsidR="004E096D" w:rsidRDefault="004E096D" w:rsidP="004E096D">
      <w:pPr>
        <w:pStyle w:val="Titulek"/>
      </w:pPr>
      <w:bookmarkStart w:id="104" w:name="_Toc99336264"/>
      <w:r>
        <w:t xml:space="preserve">Obrázek </w:t>
      </w:r>
      <w:fldSimple w:instr=" SEQ Obrázek \* ARABIC ">
        <w:r w:rsidR="00C112A7">
          <w:rPr>
            <w:noProof/>
          </w:rPr>
          <w:t>18</w:t>
        </w:r>
      </w:fldSimple>
      <w:r>
        <w:t xml:space="preserve">. </w:t>
      </w:r>
      <w:bookmarkEnd w:id="104"/>
      <w:r w:rsidR="00F76655">
        <w:t>Vyhodnocení otázky č. 15 podle pohlaví</w:t>
      </w:r>
    </w:p>
    <w:p w14:paraId="77C0342B" w14:textId="017C1BBF" w:rsidR="004E096D" w:rsidRDefault="004E096D" w:rsidP="004E096D">
      <w:pPr>
        <w:pStyle w:val="UPOL-zdrojobrzku"/>
      </w:pPr>
      <w:r>
        <w:t xml:space="preserve">Zdroj: </w:t>
      </w:r>
      <w:r w:rsidR="00903C1D" w:rsidRPr="00903C1D">
        <w:rPr>
          <w:u w:color="FFFFFF" w:themeColor="background1"/>
        </w:rPr>
        <w:t>vlastní výzkum</w:t>
      </w:r>
    </w:p>
    <w:p w14:paraId="15CB9883" w14:textId="334CD701" w:rsidR="00D464C9" w:rsidRDefault="00AE3CCC" w:rsidP="00A32FE1">
      <w:pPr>
        <w:pStyle w:val="UPOL-normlntext"/>
      </w:pPr>
      <w:r w:rsidRPr="00AE3CCC">
        <w:t>Cíle</w:t>
      </w:r>
      <w:r>
        <w:t xml:space="preserve">m této otázky bylo zjistit vztah pedagogů mateřských škol </w:t>
      </w:r>
      <w:r w:rsidR="006E3AC1">
        <w:t>ve </w:t>
      </w:r>
      <w:r>
        <w:t xml:space="preserve">Středočeském kraji k návykovým látkám. </w:t>
      </w:r>
      <w:r w:rsidR="00D464C9">
        <w:t xml:space="preserve">Respondenti volili </w:t>
      </w:r>
      <w:r w:rsidR="006E3AC1">
        <w:t>ze </w:t>
      </w:r>
      <w:r w:rsidR="00D464C9">
        <w:t>čtyř možností:</w:t>
      </w:r>
    </w:p>
    <w:p w14:paraId="4B76EAE0" w14:textId="7EE71A9A" w:rsidR="00D464C9" w:rsidRDefault="00745CC5" w:rsidP="00A32FE1">
      <w:pPr>
        <w:pStyle w:val="UPOL-odrky"/>
        <w:keepNext/>
      </w:pPr>
      <w:r>
        <w:t>ne, neužívám</w:t>
      </w:r>
      <w:r w:rsidR="00A32FE1">
        <w:t>;</w:t>
      </w:r>
    </w:p>
    <w:p w14:paraId="3B7A49FA" w14:textId="02F4827B" w:rsidR="00745CC5" w:rsidRDefault="00745CC5" w:rsidP="00A32FE1">
      <w:pPr>
        <w:pStyle w:val="UPOL-odrky"/>
      </w:pPr>
      <w:r>
        <w:t xml:space="preserve">dříve jsem užíval/a, nyní </w:t>
      </w:r>
      <w:r w:rsidR="006E3AC1">
        <w:t>již </w:t>
      </w:r>
      <w:r>
        <w:t>ne</w:t>
      </w:r>
      <w:r w:rsidR="00A32FE1">
        <w:t>;</w:t>
      </w:r>
    </w:p>
    <w:p w14:paraId="7D437780" w14:textId="793E57CF" w:rsidR="00745CC5" w:rsidRDefault="00745CC5" w:rsidP="00A32FE1">
      <w:pPr>
        <w:pStyle w:val="UPOL-odrky"/>
        <w:keepNext/>
      </w:pPr>
      <w:r>
        <w:t xml:space="preserve">ano, příležitostně (max.1x </w:t>
      </w:r>
      <w:r w:rsidR="006E3AC1">
        <w:t>za </w:t>
      </w:r>
      <w:r>
        <w:t>měsíc)</w:t>
      </w:r>
      <w:r w:rsidR="00A32FE1">
        <w:t>;</w:t>
      </w:r>
    </w:p>
    <w:p w14:paraId="3FCE3CA6" w14:textId="67BBAA11" w:rsidR="00745CC5" w:rsidRDefault="00211311" w:rsidP="00A32FE1">
      <w:pPr>
        <w:pStyle w:val="UPOL-odrky"/>
      </w:pPr>
      <w:r>
        <w:t xml:space="preserve">ano, pravidelně (1x týdně </w:t>
      </w:r>
      <w:r w:rsidR="006E3AC1">
        <w:t>a </w:t>
      </w:r>
      <w:r>
        <w:t>častěji)</w:t>
      </w:r>
      <w:r w:rsidR="00A32FE1">
        <w:t>.</w:t>
      </w:r>
    </w:p>
    <w:p w14:paraId="7FA79AF8" w14:textId="18FF684C" w:rsidR="000202CC" w:rsidRDefault="001D48C7" w:rsidP="00A32FE1">
      <w:pPr>
        <w:pStyle w:val="UPOL-normlntext"/>
      </w:pPr>
      <w:r>
        <w:t xml:space="preserve">Téměř stoprocentní četnost byla zaznamenána </w:t>
      </w:r>
      <w:r w:rsidR="006E3AC1">
        <w:t>u </w:t>
      </w:r>
      <w:r>
        <w:t>možnosti ne, neužívám (96,7</w:t>
      </w:r>
      <w:r w:rsidR="00DB1F1A">
        <w:t xml:space="preserve"> </w:t>
      </w:r>
      <w:r>
        <w:t>%). Dva respondenti (1,6</w:t>
      </w:r>
      <w:r w:rsidR="00DB1F1A">
        <w:t xml:space="preserve"> </w:t>
      </w:r>
      <w:r>
        <w:t xml:space="preserve">%) zvolili možnost ano, pravidelně (1x týdně </w:t>
      </w:r>
      <w:r w:rsidR="006E3AC1">
        <w:t>a </w:t>
      </w:r>
      <w:r>
        <w:t xml:space="preserve">častěji). </w:t>
      </w:r>
      <w:r w:rsidR="00F41415">
        <w:t>0,8</w:t>
      </w:r>
      <w:r w:rsidR="00DB1F1A">
        <w:t xml:space="preserve"> </w:t>
      </w:r>
      <w:r w:rsidR="00F41415">
        <w:t xml:space="preserve">% respondentů zvolilo možnosti dříve jsem užíval/a, nyní </w:t>
      </w:r>
      <w:r w:rsidR="006E3AC1">
        <w:t>již ne a </w:t>
      </w:r>
      <w:r w:rsidR="00F41415">
        <w:t>ano, příležitostně.</w:t>
      </w:r>
    </w:p>
    <w:p w14:paraId="17A26813" w14:textId="0D44BA3B" w:rsidR="00113B2B" w:rsidRDefault="0012180D" w:rsidP="0012180D">
      <w:pPr>
        <w:pStyle w:val="UPOL-Titulektabulkynadvlevo"/>
      </w:pPr>
      <w:bookmarkStart w:id="105" w:name="_Toc99336294"/>
      <w:r>
        <w:lastRenderedPageBreak/>
        <w:t xml:space="preserve">Tabulka </w:t>
      </w:r>
      <w:r w:rsidR="00AA3A79">
        <w:fldChar w:fldCharType="begin"/>
      </w:r>
      <w:r w:rsidR="00AA3A79">
        <w:instrText xml:space="preserve"> SEQ Tabulka \* ARABIC </w:instrText>
      </w:r>
      <w:r w:rsidR="00AA3A79">
        <w:fldChar w:fldCharType="separate"/>
      </w:r>
      <w:r w:rsidR="00C112A7">
        <w:rPr>
          <w:noProof/>
        </w:rPr>
        <w:t>16</w:t>
      </w:r>
      <w:r w:rsidR="00AA3A79">
        <w:rPr>
          <w:noProof/>
        </w:rPr>
        <w:fldChar w:fldCharType="end"/>
      </w:r>
      <w:r>
        <w:t>:</w:t>
      </w:r>
      <w:bookmarkEnd w:id="105"/>
      <w:r>
        <w:t xml:space="preserve"> </w:t>
      </w:r>
      <w:r w:rsidR="00954A19">
        <w:t>Absolutní a relativní hodnota výsledku otázky č. 15</w:t>
      </w:r>
    </w:p>
    <w:tbl>
      <w:tblPr>
        <w:tblStyle w:val="Mkatabulky"/>
        <w:tblW w:w="5000" w:type="pct"/>
        <w:tblLook w:val="04A0" w:firstRow="1" w:lastRow="0" w:firstColumn="1" w:lastColumn="0" w:noHBand="0" w:noVBand="1"/>
      </w:tblPr>
      <w:tblGrid>
        <w:gridCol w:w="2983"/>
        <w:gridCol w:w="2954"/>
        <w:gridCol w:w="2840"/>
      </w:tblGrid>
      <w:tr w:rsidR="00113B2B" w:rsidRPr="00EC7230" w14:paraId="135B18FB" w14:textId="77777777" w:rsidTr="0012180D">
        <w:tc>
          <w:tcPr>
            <w:tcW w:w="1699" w:type="pct"/>
          </w:tcPr>
          <w:p w14:paraId="3A47496A" w14:textId="06B48966" w:rsidR="00113B2B" w:rsidRPr="00EC7230" w:rsidRDefault="00113B2B" w:rsidP="0012180D">
            <w:pPr>
              <w:pStyle w:val="UPOL-normlntext"/>
              <w:keepNext/>
              <w:keepLines/>
              <w:spacing w:line="240" w:lineRule="auto"/>
              <w:ind w:firstLine="0"/>
              <w:jc w:val="center"/>
              <w:rPr>
                <w:b/>
                <w:bCs/>
              </w:rPr>
            </w:pPr>
            <w:r>
              <w:rPr>
                <w:b/>
                <w:bCs/>
              </w:rPr>
              <w:t>drogy</w:t>
            </w:r>
          </w:p>
        </w:tc>
        <w:tc>
          <w:tcPr>
            <w:tcW w:w="3301" w:type="pct"/>
            <w:gridSpan w:val="2"/>
          </w:tcPr>
          <w:p w14:paraId="5BD84850" w14:textId="77777777" w:rsidR="00113B2B" w:rsidRPr="00EC7230" w:rsidRDefault="00113B2B" w:rsidP="0012180D">
            <w:pPr>
              <w:pStyle w:val="UPOL-normlntext"/>
              <w:keepNext/>
              <w:keepLines/>
              <w:spacing w:line="240" w:lineRule="auto"/>
              <w:ind w:firstLine="0"/>
              <w:jc w:val="center"/>
              <w:rPr>
                <w:b/>
                <w:bCs/>
              </w:rPr>
            </w:pPr>
            <w:r>
              <w:rPr>
                <w:b/>
                <w:bCs/>
              </w:rPr>
              <w:t>respondenti</w:t>
            </w:r>
          </w:p>
        </w:tc>
      </w:tr>
      <w:tr w:rsidR="00113B2B" w:rsidRPr="00EC7230" w14:paraId="05321EB4" w14:textId="77777777" w:rsidTr="0012180D">
        <w:tc>
          <w:tcPr>
            <w:tcW w:w="1699" w:type="pct"/>
            <w:tcBorders>
              <w:bottom w:val="single" w:sz="4" w:space="0" w:color="auto"/>
            </w:tcBorders>
          </w:tcPr>
          <w:p w14:paraId="28DA0896" w14:textId="77777777" w:rsidR="00113B2B" w:rsidRPr="00EC7230" w:rsidRDefault="00113B2B" w:rsidP="0012180D">
            <w:pPr>
              <w:pStyle w:val="UPOL-normlntext"/>
              <w:keepNext/>
              <w:keepLines/>
              <w:spacing w:line="240" w:lineRule="auto"/>
              <w:ind w:firstLine="0"/>
              <w:jc w:val="center"/>
              <w:rPr>
                <w:b/>
                <w:bCs/>
              </w:rPr>
            </w:pPr>
          </w:p>
        </w:tc>
        <w:tc>
          <w:tcPr>
            <w:tcW w:w="1683" w:type="pct"/>
            <w:tcBorders>
              <w:bottom w:val="single" w:sz="4" w:space="0" w:color="auto"/>
            </w:tcBorders>
          </w:tcPr>
          <w:p w14:paraId="4F882D32" w14:textId="07555C26" w:rsidR="00113B2B" w:rsidRPr="00EC7230" w:rsidRDefault="00113B2B" w:rsidP="0012180D">
            <w:pPr>
              <w:pStyle w:val="UPOL-normlntext"/>
              <w:keepNext/>
              <w:keepLines/>
              <w:spacing w:line="240" w:lineRule="auto"/>
              <w:ind w:firstLine="0"/>
              <w:jc w:val="center"/>
              <w:rPr>
                <w:b/>
                <w:bCs/>
              </w:rPr>
            </w:pPr>
            <w:r w:rsidRPr="00EC7230">
              <w:rPr>
                <w:b/>
                <w:bCs/>
              </w:rPr>
              <w:t>absolutní h</w:t>
            </w:r>
            <w:r w:rsidR="00071F21">
              <w:rPr>
                <w:b/>
                <w:bCs/>
              </w:rPr>
              <w:t>odnota</w:t>
            </w:r>
          </w:p>
        </w:tc>
        <w:tc>
          <w:tcPr>
            <w:tcW w:w="1618" w:type="pct"/>
            <w:tcBorders>
              <w:bottom w:val="single" w:sz="4" w:space="0" w:color="auto"/>
            </w:tcBorders>
          </w:tcPr>
          <w:p w14:paraId="363AB4AD" w14:textId="1C93CCE2" w:rsidR="00113B2B" w:rsidRPr="00EC7230" w:rsidRDefault="00113B2B" w:rsidP="0012180D">
            <w:pPr>
              <w:pStyle w:val="UPOL-normlntext"/>
              <w:keepNext/>
              <w:keepLines/>
              <w:spacing w:line="240" w:lineRule="auto"/>
              <w:ind w:firstLine="0"/>
              <w:jc w:val="center"/>
              <w:rPr>
                <w:b/>
                <w:bCs/>
              </w:rPr>
            </w:pPr>
            <w:r w:rsidRPr="00EC7230">
              <w:rPr>
                <w:b/>
                <w:bCs/>
              </w:rPr>
              <w:t xml:space="preserve">relativní </w:t>
            </w:r>
            <w:r w:rsidR="00071F21">
              <w:rPr>
                <w:b/>
                <w:bCs/>
              </w:rPr>
              <w:t>hodnota</w:t>
            </w:r>
          </w:p>
        </w:tc>
      </w:tr>
      <w:tr w:rsidR="00113B2B" w14:paraId="16F23D38" w14:textId="77777777" w:rsidTr="0012180D">
        <w:tc>
          <w:tcPr>
            <w:tcW w:w="1699" w:type="pct"/>
            <w:tcBorders>
              <w:top w:val="single" w:sz="4" w:space="0" w:color="auto"/>
            </w:tcBorders>
          </w:tcPr>
          <w:p w14:paraId="6ED0884D" w14:textId="3A85A711" w:rsidR="00113B2B" w:rsidRDefault="003E406A" w:rsidP="0012180D">
            <w:pPr>
              <w:pStyle w:val="UPOL-normlntext"/>
              <w:keepNext/>
              <w:keepLines/>
              <w:spacing w:line="240" w:lineRule="auto"/>
              <w:ind w:firstLine="0"/>
            </w:pPr>
            <w:r>
              <w:t>ne, neužívám</w:t>
            </w:r>
          </w:p>
        </w:tc>
        <w:tc>
          <w:tcPr>
            <w:tcW w:w="1683" w:type="pct"/>
            <w:tcBorders>
              <w:top w:val="single" w:sz="4" w:space="0" w:color="auto"/>
            </w:tcBorders>
          </w:tcPr>
          <w:p w14:paraId="5109D28E" w14:textId="6B858A31" w:rsidR="00113B2B" w:rsidRDefault="003E406A" w:rsidP="00EF5736">
            <w:pPr>
              <w:pStyle w:val="UPOL-normlntext"/>
              <w:keepNext/>
              <w:keepLines/>
              <w:spacing w:line="240" w:lineRule="auto"/>
              <w:ind w:firstLine="0"/>
              <w:jc w:val="right"/>
            </w:pPr>
            <w:r>
              <w:t>119</w:t>
            </w:r>
          </w:p>
        </w:tc>
        <w:tc>
          <w:tcPr>
            <w:tcW w:w="1618" w:type="pct"/>
            <w:tcBorders>
              <w:top w:val="single" w:sz="4" w:space="0" w:color="auto"/>
            </w:tcBorders>
          </w:tcPr>
          <w:p w14:paraId="00DF70AD" w14:textId="3BE5F9DD" w:rsidR="00113B2B" w:rsidRDefault="004068FA" w:rsidP="00EF5736">
            <w:pPr>
              <w:pStyle w:val="UPOL-normlntext"/>
              <w:keepNext/>
              <w:keepLines/>
              <w:spacing w:line="240" w:lineRule="auto"/>
              <w:ind w:firstLine="0"/>
              <w:jc w:val="right"/>
            </w:pPr>
            <w:r>
              <w:t>96, 7</w:t>
            </w:r>
            <w:r w:rsidR="00113B2B">
              <w:t xml:space="preserve"> %</w:t>
            </w:r>
          </w:p>
        </w:tc>
      </w:tr>
      <w:tr w:rsidR="00113B2B" w14:paraId="5B59CEA5" w14:textId="77777777" w:rsidTr="0012180D">
        <w:tc>
          <w:tcPr>
            <w:tcW w:w="1699" w:type="pct"/>
          </w:tcPr>
          <w:p w14:paraId="662352CD" w14:textId="1A7F5E21" w:rsidR="00113B2B" w:rsidRDefault="001928DF" w:rsidP="0012180D">
            <w:pPr>
              <w:pStyle w:val="UPOL-normlntext"/>
              <w:keepNext/>
              <w:keepLines/>
              <w:spacing w:line="240" w:lineRule="auto"/>
              <w:ind w:firstLine="0"/>
            </w:pPr>
            <w:r>
              <w:t>dříve jsem užíval/a, nyní již ne</w:t>
            </w:r>
          </w:p>
        </w:tc>
        <w:tc>
          <w:tcPr>
            <w:tcW w:w="1683" w:type="pct"/>
          </w:tcPr>
          <w:p w14:paraId="742C766C" w14:textId="1F2FD61A" w:rsidR="00113B2B" w:rsidRDefault="00113B2B" w:rsidP="00EF5736">
            <w:pPr>
              <w:pStyle w:val="UPOL-normlntext"/>
              <w:keepNext/>
              <w:keepLines/>
              <w:spacing w:line="240" w:lineRule="auto"/>
              <w:ind w:firstLine="0"/>
              <w:jc w:val="right"/>
            </w:pPr>
            <w:r>
              <w:t>1</w:t>
            </w:r>
          </w:p>
        </w:tc>
        <w:tc>
          <w:tcPr>
            <w:tcW w:w="1618" w:type="pct"/>
          </w:tcPr>
          <w:p w14:paraId="68C7FDA0" w14:textId="5D2A61F0" w:rsidR="00113B2B" w:rsidRDefault="001928DF" w:rsidP="00EF5736">
            <w:pPr>
              <w:pStyle w:val="UPOL-normlntext"/>
              <w:keepNext/>
              <w:keepLines/>
              <w:spacing w:line="240" w:lineRule="auto"/>
              <w:ind w:firstLine="0"/>
              <w:jc w:val="right"/>
            </w:pPr>
            <w:r>
              <w:t>0, 8</w:t>
            </w:r>
            <w:r w:rsidR="00113B2B">
              <w:t>%</w:t>
            </w:r>
          </w:p>
        </w:tc>
      </w:tr>
      <w:tr w:rsidR="00113B2B" w14:paraId="2E45806F" w14:textId="77777777" w:rsidTr="0012180D">
        <w:tc>
          <w:tcPr>
            <w:tcW w:w="1699" w:type="pct"/>
          </w:tcPr>
          <w:p w14:paraId="1F5982E2" w14:textId="53F5B13C" w:rsidR="00113B2B" w:rsidRDefault="0038163E" w:rsidP="0012180D">
            <w:pPr>
              <w:pStyle w:val="UPOL-normlntext"/>
              <w:keepNext/>
              <w:keepLines/>
              <w:spacing w:line="240" w:lineRule="auto"/>
              <w:ind w:firstLine="0"/>
            </w:pPr>
            <w:r>
              <w:t>ano, pravidelně</w:t>
            </w:r>
          </w:p>
        </w:tc>
        <w:tc>
          <w:tcPr>
            <w:tcW w:w="1683" w:type="pct"/>
          </w:tcPr>
          <w:p w14:paraId="47FEE401" w14:textId="5E9E5368" w:rsidR="00113B2B" w:rsidRDefault="0038163E" w:rsidP="00EF5736">
            <w:pPr>
              <w:pStyle w:val="UPOL-normlntext"/>
              <w:keepNext/>
              <w:keepLines/>
              <w:spacing w:line="240" w:lineRule="auto"/>
              <w:ind w:firstLine="0"/>
              <w:jc w:val="right"/>
            </w:pPr>
            <w:r>
              <w:t>2</w:t>
            </w:r>
          </w:p>
        </w:tc>
        <w:tc>
          <w:tcPr>
            <w:tcW w:w="1618" w:type="pct"/>
          </w:tcPr>
          <w:p w14:paraId="187DD448" w14:textId="53C25577" w:rsidR="00113B2B" w:rsidRDefault="00113B2B" w:rsidP="00EF5736">
            <w:pPr>
              <w:pStyle w:val="UPOL-normlntext"/>
              <w:keepNext/>
              <w:keepLines/>
              <w:spacing w:line="240" w:lineRule="auto"/>
              <w:ind w:firstLine="0"/>
              <w:jc w:val="right"/>
            </w:pPr>
            <w:r>
              <w:t xml:space="preserve">1, </w:t>
            </w:r>
            <w:r w:rsidR="00974016">
              <w:t>6</w:t>
            </w:r>
            <w:r>
              <w:t xml:space="preserve"> %</w:t>
            </w:r>
          </w:p>
        </w:tc>
      </w:tr>
      <w:tr w:rsidR="00113B2B" w14:paraId="296DDC0E" w14:textId="77777777" w:rsidTr="0012180D">
        <w:tc>
          <w:tcPr>
            <w:tcW w:w="1699" w:type="pct"/>
          </w:tcPr>
          <w:p w14:paraId="3B5CF798" w14:textId="5FB281C2" w:rsidR="00113B2B" w:rsidRDefault="00113B2B" w:rsidP="0012180D">
            <w:pPr>
              <w:pStyle w:val="UPOL-normlntext"/>
              <w:keepNext/>
              <w:keepLines/>
              <w:spacing w:line="240" w:lineRule="auto"/>
              <w:ind w:firstLine="0"/>
            </w:pPr>
            <w:r>
              <w:t xml:space="preserve">ano, </w:t>
            </w:r>
            <w:r w:rsidR="0038163E">
              <w:t>příležitostně</w:t>
            </w:r>
          </w:p>
        </w:tc>
        <w:tc>
          <w:tcPr>
            <w:tcW w:w="1683" w:type="pct"/>
          </w:tcPr>
          <w:p w14:paraId="789350D1" w14:textId="7AF2999D" w:rsidR="00113B2B" w:rsidRDefault="00113B2B" w:rsidP="00EF5736">
            <w:pPr>
              <w:pStyle w:val="UPOL-normlntext"/>
              <w:keepNext/>
              <w:keepLines/>
              <w:spacing w:line="240" w:lineRule="auto"/>
              <w:ind w:firstLine="0"/>
              <w:jc w:val="right"/>
            </w:pPr>
            <w:r>
              <w:t>1</w:t>
            </w:r>
          </w:p>
        </w:tc>
        <w:tc>
          <w:tcPr>
            <w:tcW w:w="1618" w:type="pct"/>
          </w:tcPr>
          <w:p w14:paraId="46905085" w14:textId="3CB5F053" w:rsidR="00113B2B" w:rsidRDefault="00974016" w:rsidP="00EF5736">
            <w:pPr>
              <w:pStyle w:val="UPOL-normlntext"/>
              <w:keepNext/>
              <w:keepLines/>
              <w:spacing w:line="240" w:lineRule="auto"/>
              <w:ind w:firstLine="0"/>
              <w:jc w:val="right"/>
            </w:pPr>
            <w:r>
              <w:t xml:space="preserve">0, </w:t>
            </w:r>
            <w:r w:rsidR="00113B2B">
              <w:t>8  %</w:t>
            </w:r>
          </w:p>
        </w:tc>
      </w:tr>
    </w:tbl>
    <w:p w14:paraId="5FDC15E7" w14:textId="7CCC0F28" w:rsidR="0012180D" w:rsidRPr="009C6283" w:rsidRDefault="0012180D" w:rsidP="0012180D">
      <w:pPr>
        <w:pStyle w:val="UPOL-zdrojobrzku"/>
      </w:pPr>
      <w:r>
        <w:t xml:space="preserve">Zdroj: </w:t>
      </w:r>
      <w:r w:rsidR="00903C1D" w:rsidRPr="00903C1D">
        <w:rPr>
          <w:u w:color="FFFFFF" w:themeColor="background1"/>
        </w:rPr>
        <w:t>vlastní výzkum</w:t>
      </w:r>
    </w:p>
    <w:p w14:paraId="379A4741" w14:textId="24679802" w:rsidR="00FE3459" w:rsidRPr="00A32FE1" w:rsidRDefault="00FE3459" w:rsidP="00A32FE1">
      <w:pPr>
        <w:pStyle w:val="UPOL-drobnnadpis"/>
      </w:pPr>
      <w:r w:rsidRPr="00A32FE1">
        <w:t xml:space="preserve">Otázka </w:t>
      </w:r>
      <w:r w:rsidR="00076651" w:rsidRPr="00A32FE1">
        <w:t>č</w:t>
      </w:r>
      <w:r w:rsidR="00076651">
        <w:t xml:space="preserve">. </w:t>
      </w:r>
      <w:r w:rsidR="00076651" w:rsidRPr="00A32FE1">
        <w:t>1</w:t>
      </w:r>
      <w:r w:rsidR="006E3AC1" w:rsidRPr="00A32FE1">
        <w:t>6 </w:t>
      </w:r>
      <w:r w:rsidRPr="00A32FE1">
        <w:t xml:space="preserve">- </w:t>
      </w:r>
      <w:r w:rsidR="006E3AC1" w:rsidRPr="00A32FE1">
        <w:t>Jak </w:t>
      </w:r>
      <w:r w:rsidRPr="00A32FE1">
        <w:t>často navštěvujete fast foody?</w:t>
      </w:r>
    </w:p>
    <w:p w14:paraId="754C1E81" w14:textId="6EA0B4FE" w:rsidR="00FE3459" w:rsidRPr="00AE3CCC" w:rsidRDefault="00FE3459" w:rsidP="00A32FE1">
      <w:pPr>
        <w:pStyle w:val="UPOL-Obrzek"/>
      </w:pPr>
      <w:r>
        <w:drawing>
          <wp:inline distT="0" distB="0" distL="0" distR="0" wp14:anchorId="264C6B1D" wp14:editId="46DFF560">
            <wp:extent cx="4953000" cy="2971800"/>
            <wp:effectExtent l="0" t="0" r="0" b="0"/>
            <wp:docPr id="86" name="Graf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13BBF41" w14:textId="49035855" w:rsidR="001922B7" w:rsidRDefault="00A32FE1" w:rsidP="001922B7">
      <w:pPr>
        <w:pStyle w:val="Titulek"/>
      </w:pPr>
      <w:bookmarkStart w:id="106" w:name="_Toc99336265"/>
      <w:r>
        <w:t xml:space="preserve">Obrázek </w:t>
      </w:r>
      <w:fldSimple w:instr=" SEQ Obrázek \* ARABIC ">
        <w:r w:rsidR="00C112A7">
          <w:rPr>
            <w:noProof/>
          </w:rPr>
          <w:t>19</w:t>
        </w:r>
      </w:fldSimple>
      <w:r w:rsidR="001922B7">
        <w:t xml:space="preserve">. </w:t>
      </w:r>
      <w:r>
        <w:t>G</w:t>
      </w:r>
      <w:r w:rsidR="00866FAA" w:rsidRPr="00192339">
        <w:t xml:space="preserve">rafické vyhodnocení otázky </w:t>
      </w:r>
      <w:r w:rsidR="00076651" w:rsidRPr="00192339">
        <w:t>č</w:t>
      </w:r>
      <w:r w:rsidR="00076651">
        <w:t xml:space="preserve">. </w:t>
      </w:r>
      <w:r w:rsidR="00076651" w:rsidRPr="00192339">
        <w:t>1</w:t>
      </w:r>
      <w:r w:rsidR="006E3AC1">
        <w:t>6</w:t>
      </w:r>
      <w:bookmarkEnd w:id="106"/>
      <w:r w:rsidR="006E3AC1">
        <w:t> </w:t>
      </w:r>
    </w:p>
    <w:p w14:paraId="0F249803" w14:textId="4C25028B" w:rsidR="00D913B0" w:rsidRPr="00192339" w:rsidRDefault="001922B7" w:rsidP="001922B7">
      <w:pPr>
        <w:pStyle w:val="UPOL-zdrojobrzku"/>
        <w:rPr>
          <w:b/>
          <w:bCs/>
        </w:rPr>
      </w:pPr>
      <w:r>
        <w:t>Zdroj: vlastní výzkum</w:t>
      </w:r>
    </w:p>
    <w:p w14:paraId="4C92BCF3" w14:textId="47FD0A24" w:rsidR="00B049CC" w:rsidRDefault="00192339" w:rsidP="00A32FE1">
      <w:pPr>
        <w:pStyle w:val="UPOL-normlntext"/>
      </w:pPr>
      <w:r>
        <w:t xml:space="preserve">Cílem otázky bylo zjistit četnost návštěv </w:t>
      </w:r>
      <w:r w:rsidR="006E3AC1">
        <w:t>tzv. </w:t>
      </w:r>
      <w:r>
        <w:t xml:space="preserve">rychlých občerstvení. </w:t>
      </w:r>
      <w:r w:rsidR="00B049CC">
        <w:t xml:space="preserve">Respondenti volili </w:t>
      </w:r>
      <w:r w:rsidR="006E3AC1">
        <w:t>ze </w:t>
      </w:r>
      <w:r w:rsidR="00B049CC">
        <w:t>čtyř možností:</w:t>
      </w:r>
    </w:p>
    <w:p w14:paraId="77E36228" w14:textId="318517F4" w:rsidR="00B049CC" w:rsidRDefault="0045244D" w:rsidP="00A32FE1">
      <w:pPr>
        <w:pStyle w:val="UPOL-odrky"/>
        <w:keepNext/>
      </w:pPr>
      <w:r>
        <w:t>nenavštěvuji</w:t>
      </w:r>
      <w:r w:rsidR="00A32FE1">
        <w:t>;</w:t>
      </w:r>
    </w:p>
    <w:p w14:paraId="4FA1650B" w14:textId="59F4AEB3" w:rsidR="0045244D" w:rsidRDefault="0045244D" w:rsidP="00A32FE1">
      <w:pPr>
        <w:pStyle w:val="UPOL-odrky"/>
      </w:pPr>
      <w:r>
        <w:t xml:space="preserve">navštěvuji mimořádně (méně </w:t>
      </w:r>
      <w:r w:rsidR="006E3AC1">
        <w:t>než </w:t>
      </w:r>
      <w:r>
        <w:t xml:space="preserve">1x </w:t>
      </w:r>
      <w:r w:rsidR="006E3AC1">
        <w:t>za </w:t>
      </w:r>
      <w:r>
        <w:t>měsíc)</w:t>
      </w:r>
      <w:r w:rsidR="00A32FE1">
        <w:t>;</w:t>
      </w:r>
    </w:p>
    <w:p w14:paraId="3CB54F4D" w14:textId="1ADEF8AC" w:rsidR="0045244D" w:rsidRDefault="0045244D" w:rsidP="00A32FE1">
      <w:pPr>
        <w:pStyle w:val="UPOL-odrky"/>
        <w:keepNext/>
      </w:pPr>
      <w:r>
        <w:t>navštěvuji pravidelně (cca 1x týdně)</w:t>
      </w:r>
      <w:r w:rsidR="00A32FE1">
        <w:t>;</w:t>
      </w:r>
    </w:p>
    <w:p w14:paraId="01C23D42" w14:textId="76F6AAAF" w:rsidR="0045244D" w:rsidRDefault="0045244D" w:rsidP="00A32FE1">
      <w:pPr>
        <w:pStyle w:val="UPOL-odrky"/>
      </w:pPr>
      <w:r>
        <w:t xml:space="preserve">navštěvuji velmi často (více </w:t>
      </w:r>
      <w:r w:rsidR="006E3AC1">
        <w:t>než </w:t>
      </w:r>
      <w:r>
        <w:t>1x týdně)</w:t>
      </w:r>
      <w:r w:rsidR="00A32FE1">
        <w:t>.</w:t>
      </w:r>
    </w:p>
    <w:p w14:paraId="49EBD765" w14:textId="7B3C20D9" w:rsidR="000202CC" w:rsidRDefault="002A6447" w:rsidP="00A32FE1">
      <w:pPr>
        <w:pStyle w:val="UPOL-normlntext"/>
      </w:pPr>
      <w:r>
        <w:lastRenderedPageBreak/>
        <w:t xml:space="preserve">Největší četnost byla zaznamenána </w:t>
      </w:r>
      <w:r w:rsidR="006E3AC1">
        <w:t>u </w:t>
      </w:r>
      <w:r>
        <w:t>možnos</w:t>
      </w:r>
      <w:r w:rsidR="00AC2372">
        <w:t xml:space="preserve">ti navštěvuji mimořádně - méně </w:t>
      </w:r>
      <w:r w:rsidR="006E3AC1">
        <w:t>než </w:t>
      </w:r>
      <w:r w:rsidR="00AC2372">
        <w:t xml:space="preserve">1x </w:t>
      </w:r>
      <w:r w:rsidR="006E3AC1">
        <w:t>za </w:t>
      </w:r>
      <w:r w:rsidR="00AC2372">
        <w:t>měsíc (60,2</w:t>
      </w:r>
      <w:r w:rsidR="003F78CE">
        <w:t xml:space="preserve"> </w:t>
      </w:r>
      <w:r w:rsidR="00AC2372">
        <w:t>%). Pouze jeden respondent (0,8</w:t>
      </w:r>
      <w:r w:rsidR="003F78CE">
        <w:t xml:space="preserve"> </w:t>
      </w:r>
      <w:r w:rsidR="00AC2372">
        <w:t xml:space="preserve">%) zvolil možnost navštěvuji velmi často - více </w:t>
      </w:r>
      <w:r w:rsidR="006E3AC1">
        <w:t>než </w:t>
      </w:r>
      <w:r w:rsidR="00AC2372">
        <w:t>1x týdně.</w:t>
      </w:r>
    </w:p>
    <w:p w14:paraId="4CC52615" w14:textId="78F5BC6A" w:rsidR="007B2556" w:rsidRDefault="0012180D" w:rsidP="0012180D">
      <w:pPr>
        <w:pStyle w:val="UPOL-Titulektabulkynadvlevo"/>
      </w:pPr>
      <w:bookmarkStart w:id="107" w:name="_Toc99336295"/>
      <w:r>
        <w:t xml:space="preserve">Tabulka </w:t>
      </w:r>
      <w:r w:rsidR="00AA3A79">
        <w:fldChar w:fldCharType="begin"/>
      </w:r>
      <w:r w:rsidR="00AA3A79">
        <w:instrText xml:space="preserve"> SEQ Tabulka \* ARABIC </w:instrText>
      </w:r>
      <w:r w:rsidR="00AA3A79">
        <w:fldChar w:fldCharType="separate"/>
      </w:r>
      <w:r w:rsidR="00C112A7">
        <w:rPr>
          <w:noProof/>
        </w:rPr>
        <w:t>17</w:t>
      </w:r>
      <w:r w:rsidR="00AA3A79">
        <w:rPr>
          <w:noProof/>
        </w:rPr>
        <w:fldChar w:fldCharType="end"/>
      </w:r>
      <w:r>
        <w:t>:</w:t>
      </w:r>
      <w:bookmarkEnd w:id="107"/>
      <w:r>
        <w:t xml:space="preserve"> </w:t>
      </w:r>
      <w:r w:rsidR="00E83982">
        <w:t>Absolutní a relativní hodnota výsledku otázky č. 16</w:t>
      </w:r>
    </w:p>
    <w:tbl>
      <w:tblPr>
        <w:tblStyle w:val="Mkatabulky"/>
        <w:tblW w:w="5000" w:type="pct"/>
        <w:tblLook w:val="04A0" w:firstRow="1" w:lastRow="0" w:firstColumn="1" w:lastColumn="0" w:noHBand="0" w:noVBand="1"/>
      </w:tblPr>
      <w:tblGrid>
        <w:gridCol w:w="2983"/>
        <w:gridCol w:w="2954"/>
        <w:gridCol w:w="2840"/>
      </w:tblGrid>
      <w:tr w:rsidR="007B2556" w:rsidRPr="00EC7230" w14:paraId="286B3A45" w14:textId="77777777" w:rsidTr="0012180D">
        <w:tc>
          <w:tcPr>
            <w:tcW w:w="1699" w:type="pct"/>
          </w:tcPr>
          <w:p w14:paraId="69D3C981" w14:textId="606FC3AA" w:rsidR="007B2556" w:rsidRPr="00EC7230" w:rsidRDefault="007B2556" w:rsidP="0012180D">
            <w:pPr>
              <w:pStyle w:val="UPOL-normlntext"/>
              <w:keepNext/>
              <w:keepLines/>
              <w:spacing w:line="240" w:lineRule="auto"/>
              <w:ind w:firstLine="0"/>
              <w:jc w:val="center"/>
              <w:rPr>
                <w:b/>
                <w:bCs/>
              </w:rPr>
            </w:pPr>
            <w:r>
              <w:rPr>
                <w:b/>
                <w:bCs/>
              </w:rPr>
              <w:t>fast foo</w:t>
            </w:r>
            <w:r w:rsidR="00B320E1">
              <w:rPr>
                <w:b/>
                <w:bCs/>
              </w:rPr>
              <w:t>d</w:t>
            </w:r>
            <w:r>
              <w:rPr>
                <w:b/>
                <w:bCs/>
              </w:rPr>
              <w:t>y</w:t>
            </w:r>
          </w:p>
        </w:tc>
        <w:tc>
          <w:tcPr>
            <w:tcW w:w="3301" w:type="pct"/>
            <w:gridSpan w:val="2"/>
          </w:tcPr>
          <w:p w14:paraId="7CE6417C" w14:textId="77777777" w:rsidR="007B2556" w:rsidRPr="00EC7230" w:rsidRDefault="007B2556" w:rsidP="0012180D">
            <w:pPr>
              <w:pStyle w:val="UPOL-normlntext"/>
              <w:keepNext/>
              <w:keepLines/>
              <w:spacing w:line="240" w:lineRule="auto"/>
              <w:ind w:firstLine="0"/>
              <w:jc w:val="center"/>
              <w:rPr>
                <w:b/>
                <w:bCs/>
              </w:rPr>
            </w:pPr>
            <w:r>
              <w:rPr>
                <w:b/>
                <w:bCs/>
              </w:rPr>
              <w:t>respondenti</w:t>
            </w:r>
          </w:p>
        </w:tc>
      </w:tr>
      <w:tr w:rsidR="007B2556" w:rsidRPr="00EC7230" w14:paraId="74E2B9D5" w14:textId="77777777" w:rsidTr="0012180D">
        <w:tc>
          <w:tcPr>
            <w:tcW w:w="1699" w:type="pct"/>
            <w:tcBorders>
              <w:bottom w:val="single" w:sz="4" w:space="0" w:color="auto"/>
            </w:tcBorders>
          </w:tcPr>
          <w:p w14:paraId="34A7253C" w14:textId="77777777" w:rsidR="007B2556" w:rsidRPr="00EC7230" w:rsidRDefault="007B2556" w:rsidP="0012180D">
            <w:pPr>
              <w:pStyle w:val="UPOL-normlntext"/>
              <w:keepNext/>
              <w:keepLines/>
              <w:spacing w:line="240" w:lineRule="auto"/>
              <w:ind w:firstLine="0"/>
              <w:jc w:val="center"/>
              <w:rPr>
                <w:b/>
                <w:bCs/>
              </w:rPr>
            </w:pPr>
          </w:p>
        </w:tc>
        <w:tc>
          <w:tcPr>
            <w:tcW w:w="1683" w:type="pct"/>
            <w:tcBorders>
              <w:bottom w:val="single" w:sz="4" w:space="0" w:color="auto"/>
            </w:tcBorders>
          </w:tcPr>
          <w:p w14:paraId="0B4C432B" w14:textId="5B67CE68" w:rsidR="007B2556" w:rsidRPr="00EC7230" w:rsidRDefault="007B2556" w:rsidP="0012180D">
            <w:pPr>
              <w:pStyle w:val="UPOL-normlntext"/>
              <w:keepNext/>
              <w:keepLines/>
              <w:spacing w:line="240" w:lineRule="auto"/>
              <w:ind w:firstLine="0"/>
              <w:jc w:val="center"/>
              <w:rPr>
                <w:b/>
                <w:bCs/>
              </w:rPr>
            </w:pPr>
            <w:r w:rsidRPr="00EC7230">
              <w:rPr>
                <w:b/>
                <w:bCs/>
              </w:rPr>
              <w:t>absolutní h</w:t>
            </w:r>
            <w:r w:rsidR="00B30EFC">
              <w:rPr>
                <w:b/>
                <w:bCs/>
              </w:rPr>
              <w:t>odnota</w:t>
            </w:r>
          </w:p>
        </w:tc>
        <w:tc>
          <w:tcPr>
            <w:tcW w:w="1618" w:type="pct"/>
            <w:tcBorders>
              <w:bottom w:val="single" w:sz="4" w:space="0" w:color="auto"/>
            </w:tcBorders>
          </w:tcPr>
          <w:p w14:paraId="07B99055" w14:textId="49135935" w:rsidR="007B2556" w:rsidRPr="00EC7230" w:rsidRDefault="007B2556" w:rsidP="0012180D">
            <w:pPr>
              <w:pStyle w:val="UPOL-normlntext"/>
              <w:keepNext/>
              <w:keepLines/>
              <w:spacing w:line="240" w:lineRule="auto"/>
              <w:ind w:firstLine="0"/>
              <w:jc w:val="center"/>
              <w:rPr>
                <w:b/>
                <w:bCs/>
              </w:rPr>
            </w:pPr>
            <w:r w:rsidRPr="00EC7230">
              <w:rPr>
                <w:b/>
                <w:bCs/>
              </w:rPr>
              <w:t>relativní h</w:t>
            </w:r>
            <w:r w:rsidR="00B30EFC">
              <w:rPr>
                <w:b/>
                <w:bCs/>
              </w:rPr>
              <w:t>odnota</w:t>
            </w:r>
          </w:p>
        </w:tc>
      </w:tr>
      <w:tr w:rsidR="007B2556" w14:paraId="37552EC8" w14:textId="77777777" w:rsidTr="0012180D">
        <w:tc>
          <w:tcPr>
            <w:tcW w:w="1699" w:type="pct"/>
            <w:tcBorders>
              <w:top w:val="single" w:sz="4" w:space="0" w:color="auto"/>
            </w:tcBorders>
          </w:tcPr>
          <w:p w14:paraId="39001FFC" w14:textId="54AE87A8" w:rsidR="007B2556" w:rsidRDefault="0075491A" w:rsidP="0012180D">
            <w:pPr>
              <w:pStyle w:val="UPOL-normlntext"/>
              <w:keepNext/>
              <w:keepLines/>
              <w:spacing w:line="240" w:lineRule="auto"/>
              <w:ind w:firstLine="0"/>
            </w:pPr>
            <w:r>
              <w:t>nenavštěvuji</w:t>
            </w:r>
          </w:p>
        </w:tc>
        <w:tc>
          <w:tcPr>
            <w:tcW w:w="1683" w:type="pct"/>
            <w:tcBorders>
              <w:top w:val="single" w:sz="4" w:space="0" w:color="auto"/>
            </w:tcBorders>
          </w:tcPr>
          <w:p w14:paraId="54D7C6E9" w14:textId="731725B4" w:rsidR="007B2556" w:rsidRDefault="00AC0DCA" w:rsidP="00EF5736">
            <w:pPr>
              <w:pStyle w:val="UPOL-normlntext"/>
              <w:keepNext/>
              <w:keepLines/>
              <w:spacing w:line="240" w:lineRule="auto"/>
              <w:ind w:firstLine="0"/>
              <w:jc w:val="right"/>
            </w:pPr>
            <w:r>
              <w:t>37</w:t>
            </w:r>
          </w:p>
        </w:tc>
        <w:tc>
          <w:tcPr>
            <w:tcW w:w="1618" w:type="pct"/>
            <w:tcBorders>
              <w:top w:val="single" w:sz="4" w:space="0" w:color="auto"/>
            </w:tcBorders>
          </w:tcPr>
          <w:p w14:paraId="74F6B39B" w14:textId="13CAD7C2" w:rsidR="007B2556" w:rsidRDefault="00954CA5" w:rsidP="00EF5736">
            <w:pPr>
              <w:pStyle w:val="UPOL-normlntext"/>
              <w:keepNext/>
              <w:keepLines/>
              <w:spacing w:line="240" w:lineRule="auto"/>
              <w:ind w:firstLine="0"/>
              <w:jc w:val="right"/>
            </w:pPr>
            <w:r>
              <w:t xml:space="preserve">30, 1 </w:t>
            </w:r>
            <w:r w:rsidR="007B2556">
              <w:t xml:space="preserve"> %</w:t>
            </w:r>
          </w:p>
        </w:tc>
      </w:tr>
      <w:tr w:rsidR="007B2556" w14:paraId="5E647DAD" w14:textId="77777777" w:rsidTr="0012180D">
        <w:tc>
          <w:tcPr>
            <w:tcW w:w="1699" w:type="pct"/>
          </w:tcPr>
          <w:p w14:paraId="59F070AB" w14:textId="0FD7E5F6" w:rsidR="007B2556" w:rsidRDefault="0075491A" w:rsidP="0012180D">
            <w:pPr>
              <w:pStyle w:val="UPOL-normlntext"/>
              <w:keepNext/>
              <w:keepLines/>
              <w:spacing w:line="240" w:lineRule="auto"/>
              <w:ind w:firstLine="0"/>
            </w:pPr>
            <w:r>
              <w:t>navštěvuji mimořádně</w:t>
            </w:r>
          </w:p>
        </w:tc>
        <w:tc>
          <w:tcPr>
            <w:tcW w:w="1683" w:type="pct"/>
          </w:tcPr>
          <w:p w14:paraId="781F2AEE" w14:textId="29DC0972" w:rsidR="007B2556" w:rsidRDefault="00E71ACE" w:rsidP="00EF5736">
            <w:pPr>
              <w:pStyle w:val="UPOL-normlntext"/>
              <w:keepNext/>
              <w:keepLines/>
              <w:spacing w:line="240" w:lineRule="auto"/>
              <w:ind w:firstLine="0"/>
              <w:jc w:val="right"/>
            </w:pPr>
            <w:r>
              <w:t>74</w:t>
            </w:r>
          </w:p>
        </w:tc>
        <w:tc>
          <w:tcPr>
            <w:tcW w:w="1618" w:type="pct"/>
          </w:tcPr>
          <w:p w14:paraId="5EBEF25B" w14:textId="073CFE02" w:rsidR="007B2556" w:rsidRDefault="0009167E" w:rsidP="00EF5736">
            <w:pPr>
              <w:pStyle w:val="UPOL-normlntext"/>
              <w:keepNext/>
              <w:keepLines/>
              <w:spacing w:line="240" w:lineRule="auto"/>
              <w:ind w:firstLine="0"/>
              <w:jc w:val="right"/>
            </w:pPr>
            <w:r>
              <w:t xml:space="preserve">60, 2 </w:t>
            </w:r>
            <w:r w:rsidR="007B2556">
              <w:t>%</w:t>
            </w:r>
          </w:p>
        </w:tc>
      </w:tr>
      <w:tr w:rsidR="007B2556" w14:paraId="10486D9E" w14:textId="77777777" w:rsidTr="0012180D">
        <w:tc>
          <w:tcPr>
            <w:tcW w:w="1699" w:type="pct"/>
          </w:tcPr>
          <w:p w14:paraId="4BA3937E" w14:textId="4682A95F" w:rsidR="007B2556" w:rsidRDefault="0075491A" w:rsidP="0012180D">
            <w:pPr>
              <w:pStyle w:val="UPOL-normlntext"/>
              <w:keepNext/>
              <w:keepLines/>
              <w:spacing w:line="240" w:lineRule="auto"/>
              <w:ind w:firstLine="0"/>
            </w:pPr>
            <w:r>
              <w:t>navštěvuji pravidelně</w:t>
            </w:r>
          </w:p>
        </w:tc>
        <w:tc>
          <w:tcPr>
            <w:tcW w:w="1683" w:type="pct"/>
          </w:tcPr>
          <w:p w14:paraId="5D5E23A9" w14:textId="6E2B48A2" w:rsidR="007B2556" w:rsidRDefault="007B2556" w:rsidP="00EF5736">
            <w:pPr>
              <w:pStyle w:val="UPOL-normlntext"/>
              <w:keepNext/>
              <w:keepLines/>
              <w:spacing w:line="240" w:lineRule="auto"/>
              <w:ind w:firstLine="0"/>
              <w:jc w:val="right"/>
            </w:pPr>
            <w:r>
              <w:t>1</w:t>
            </w:r>
            <w:r w:rsidR="00B52DE4">
              <w:t>1</w:t>
            </w:r>
          </w:p>
        </w:tc>
        <w:tc>
          <w:tcPr>
            <w:tcW w:w="1618" w:type="pct"/>
          </w:tcPr>
          <w:p w14:paraId="7F8AF0E5" w14:textId="21A00054" w:rsidR="007B2556" w:rsidRDefault="007B2556" w:rsidP="00EF5736">
            <w:pPr>
              <w:pStyle w:val="UPOL-normlntext"/>
              <w:keepNext/>
              <w:keepLines/>
              <w:spacing w:line="240" w:lineRule="auto"/>
              <w:ind w:firstLine="0"/>
              <w:jc w:val="right"/>
            </w:pPr>
            <w:r>
              <w:t>8</w:t>
            </w:r>
            <w:r w:rsidR="00C25BC6">
              <w:t>, 9</w:t>
            </w:r>
            <w:r>
              <w:t xml:space="preserve">  %</w:t>
            </w:r>
          </w:p>
        </w:tc>
      </w:tr>
      <w:tr w:rsidR="007B2556" w14:paraId="1C23CC05" w14:textId="77777777" w:rsidTr="0012180D">
        <w:tc>
          <w:tcPr>
            <w:tcW w:w="1699" w:type="pct"/>
          </w:tcPr>
          <w:p w14:paraId="45A1F395" w14:textId="46382AB3" w:rsidR="007B2556" w:rsidRDefault="0075491A" w:rsidP="0012180D">
            <w:pPr>
              <w:pStyle w:val="UPOL-normlntext"/>
              <w:keepNext/>
              <w:keepLines/>
              <w:spacing w:line="240" w:lineRule="auto"/>
              <w:ind w:firstLine="0"/>
            </w:pPr>
            <w:r>
              <w:t>navštěvuji velmi často</w:t>
            </w:r>
          </w:p>
        </w:tc>
        <w:tc>
          <w:tcPr>
            <w:tcW w:w="1683" w:type="pct"/>
          </w:tcPr>
          <w:p w14:paraId="710A62E8" w14:textId="28B806E8" w:rsidR="007B2556" w:rsidRDefault="00B52DE4" w:rsidP="00EF5736">
            <w:pPr>
              <w:pStyle w:val="UPOL-normlntext"/>
              <w:keepNext/>
              <w:keepLines/>
              <w:spacing w:line="240" w:lineRule="auto"/>
              <w:ind w:firstLine="0"/>
              <w:jc w:val="right"/>
            </w:pPr>
            <w:r>
              <w:t>1</w:t>
            </w:r>
          </w:p>
        </w:tc>
        <w:tc>
          <w:tcPr>
            <w:tcW w:w="1618" w:type="pct"/>
          </w:tcPr>
          <w:p w14:paraId="36815EEF" w14:textId="60C77EC4" w:rsidR="007B2556" w:rsidRDefault="00DE7A35" w:rsidP="00EF5736">
            <w:pPr>
              <w:pStyle w:val="UPOL-normlntext"/>
              <w:keepNext/>
              <w:keepLines/>
              <w:spacing w:line="240" w:lineRule="auto"/>
              <w:ind w:firstLine="0"/>
              <w:jc w:val="right"/>
            </w:pPr>
            <w:r>
              <w:t>0, 8</w:t>
            </w:r>
            <w:r w:rsidR="007B2556">
              <w:t xml:space="preserve"> %</w:t>
            </w:r>
          </w:p>
        </w:tc>
      </w:tr>
    </w:tbl>
    <w:p w14:paraId="170A068D" w14:textId="090AE07D" w:rsidR="0012180D" w:rsidRPr="009C6283" w:rsidRDefault="0012180D" w:rsidP="0012180D">
      <w:pPr>
        <w:pStyle w:val="UPOL-zdrojobrzku"/>
      </w:pPr>
      <w:r>
        <w:t xml:space="preserve">Zdroj: </w:t>
      </w:r>
      <w:r w:rsidR="00903C1D" w:rsidRPr="00903C1D">
        <w:rPr>
          <w:u w:color="FFFFFF" w:themeColor="background1"/>
        </w:rPr>
        <w:t>vlastní výzkum</w:t>
      </w:r>
    </w:p>
    <w:p w14:paraId="18054F3A" w14:textId="09B37D7D" w:rsidR="00CE2FF7" w:rsidRPr="00A32FE1" w:rsidRDefault="00CE2FF7" w:rsidP="00A32FE1">
      <w:pPr>
        <w:pStyle w:val="UPOL-drobnnadpis"/>
      </w:pPr>
      <w:r w:rsidRPr="00A32FE1">
        <w:t xml:space="preserve">Otázka </w:t>
      </w:r>
      <w:r w:rsidR="00076651" w:rsidRPr="00A32FE1">
        <w:t>č</w:t>
      </w:r>
      <w:r w:rsidR="00076651">
        <w:t xml:space="preserve">. </w:t>
      </w:r>
      <w:r w:rsidR="00076651" w:rsidRPr="00A32FE1">
        <w:t>1</w:t>
      </w:r>
      <w:r w:rsidRPr="00A32FE1">
        <w:t xml:space="preserve">7- </w:t>
      </w:r>
      <w:r w:rsidR="006E3AC1" w:rsidRPr="00A32FE1">
        <w:t>Jak </w:t>
      </w:r>
      <w:r w:rsidRPr="00A32FE1">
        <w:t>často kouříte cigarety?</w:t>
      </w:r>
    </w:p>
    <w:p w14:paraId="6594E6E7" w14:textId="5121D123" w:rsidR="008E1A6E" w:rsidRDefault="008E1A6E" w:rsidP="00A32FE1">
      <w:pPr>
        <w:pStyle w:val="UPOL-Obrzek"/>
      </w:pPr>
      <w:r>
        <w:drawing>
          <wp:inline distT="0" distB="0" distL="0" distR="0" wp14:anchorId="19611ECF" wp14:editId="33D0F121">
            <wp:extent cx="5118100" cy="2730500"/>
            <wp:effectExtent l="0" t="0" r="6350" b="12700"/>
            <wp:docPr id="87" name="Graf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2058226" w14:textId="400D31B2" w:rsidR="001922B7" w:rsidRDefault="00A32FE1" w:rsidP="001922B7">
      <w:pPr>
        <w:pStyle w:val="Titulek"/>
      </w:pPr>
      <w:bookmarkStart w:id="108" w:name="_Toc99336266"/>
      <w:r>
        <w:t xml:space="preserve">Obrázek </w:t>
      </w:r>
      <w:fldSimple w:instr=" SEQ Obrázek \* ARABIC ">
        <w:r w:rsidR="00C112A7">
          <w:rPr>
            <w:noProof/>
          </w:rPr>
          <w:t>20</w:t>
        </w:r>
      </w:fldSimple>
      <w:r w:rsidR="001922B7">
        <w:t xml:space="preserve">. </w:t>
      </w:r>
      <w:r>
        <w:t>G</w:t>
      </w:r>
      <w:r w:rsidR="008E1A6E" w:rsidRPr="0068635B">
        <w:t xml:space="preserve">rafické vyhodnocení otázky </w:t>
      </w:r>
      <w:r w:rsidR="00076651" w:rsidRPr="0068635B">
        <w:t>č</w:t>
      </w:r>
      <w:r w:rsidR="00076651">
        <w:t xml:space="preserve">. </w:t>
      </w:r>
      <w:r w:rsidR="00076651" w:rsidRPr="0068635B">
        <w:t>1</w:t>
      </w:r>
      <w:r w:rsidR="006E3AC1">
        <w:t>7</w:t>
      </w:r>
      <w:bookmarkEnd w:id="108"/>
      <w:r w:rsidR="006E3AC1">
        <w:t> </w:t>
      </w:r>
    </w:p>
    <w:p w14:paraId="6739BC5A" w14:textId="785E95C3" w:rsidR="001E2E4E" w:rsidRDefault="001922B7" w:rsidP="001922B7">
      <w:pPr>
        <w:pStyle w:val="UPOL-zdrojobrzku"/>
        <w:rPr>
          <w:b/>
          <w:bCs/>
        </w:rPr>
      </w:pPr>
      <w:r>
        <w:t>Zdroj: vlastní výzkum</w:t>
      </w:r>
    </w:p>
    <w:p w14:paraId="34E2D522" w14:textId="70F6D5D8" w:rsidR="0068635B" w:rsidRDefault="0068635B" w:rsidP="00A32FE1">
      <w:pPr>
        <w:pStyle w:val="UPOL-normlntext"/>
      </w:pPr>
      <w:r>
        <w:t xml:space="preserve">Cílem otázky bylo zjistit postoj </w:t>
      </w:r>
      <w:r w:rsidR="006E3AC1">
        <w:t>ke </w:t>
      </w:r>
      <w:r>
        <w:t xml:space="preserve">kouření, </w:t>
      </w:r>
      <w:r w:rsidR="006E3AC1">
        <w:t>či </w:t>
      </w:r>
      <w:r>
        <w:t xml:space="preserve">pravidelnost kouření. V podotázce bylo napsáno, </w:t>
      </w:r>
      <w:r w:rsidR="006E3AC1">
        <w:t>že se </w:t>
      </w:r>
      <w:r>
        <w:t xml:space="preserve">otázka týká </w:t>
      </w:r>
      <w:r w:rsidR="006E3AC1">
        <w:t>i </w:t>
      </w:r>
      <w:r>
        <w:t>elektronických cigaret.</w:t>
      </w:r>
      <w:r w:rsidR="00A2030A">
        <w:t xml:space="preserve"> Respondenti volili </w:t>
      </w:r>
      <w:r w:rsidR="006E3AC1">
        <w:t>ze </w:t>
      </w:r>
      <w:r w:rsidR="00A2030A">
        <w:t xml:space="preserve">čtyř </w:t>
      </w:r>
      <w:r w:rsidR="00CB490C">
        <w:t>možností:</w:t>
      </w:r>
    </w:p>
    <w:p w14:paraId="28B914EF" w14:textId="5D164456" w:rsidR="00CB490C" w:rsidRDefault="00E86350" w:rsidP="00A32FE1">
      <w:pPr>
        <w:pStyle w:val="UPOL-odrky"/>
        <w:keepNext/>
      </w:pPr>
      <w:r>
        <w:t>nekouřím</w:t>
      </w:r>
      <w:r w:rsidR="00A32FE1">
        <w:t>;</w:t>
      </w:r>
    </w:p>
    <w:p w14:paraId="39B63B72" w14:textId="3A4870A2" w:rsidR="00E86350" w:rsidRDefault="00E86350" w:rsidP="00A32FE1">
      <w:pPr>
        <w:pStyle w:val="UPOL-odrky"/>
      </w:pPr>
      <w:r>
        <w:t xml:space="preserve">dříve jsem kouřil/a, nyní </w:t>
      </w:r>
      <w:r w:rsidR="006E3AC1">
        <w:t>již </w:t>
      </w:r>
      <w:r>
        <w:t>ne</w:t>
      </w:r>
      <w:r w:rsidR="00A32FE1">
        <w:t>;</w:t>
      </w:r>
    </w:p>
    <w:p w14:paraId="2B10100E" w14:textId="0815C515" w:rsidR="00E86350" w:rsidRDefault="00E86350" w:rsidP="00A32FE1">
      <w:pPr>
        <w:pStyle w:val="UPOL-odrky"/>
        <w:keepNext/>
      </w:pPr>
      <w:r>
        <w:t xml:space="preserve">příležitostně (cca 1x </w:t>
      </w:r>
      <w:r w:rsidR="006E3AC1">
        <w:t>za </w:t>
      </w:r>
      <w:r>
        <w:t>měsíc)</w:t>
      </w:r>
      <w:r w:rsidR="00A32FE1">
        <w:t>;</w:t>
      </w:r>
    </w:p>
    <w:p w14:paraId="012B5DB5" w14:textId="46365C05" w:rsidR="00E86350" w:rsidRDefault="00E86350" w:rsidP="00A32FE1">
      <w:pPr>
        <w:pStyle w:val="UPOL-odrky"/>
      </w:pPr>
      <w:r>
        <w:t>denně</w:t>
      </w:r>
      <w:r w:rsidR="00A32FE1">
        <w:t>.</w:t>
      </w:r>
    </w:p>
    <w:p w14:paraId="2EA8966A" w14:textId="169CA4A8" w:rsidR="000202CC" w:rsidRDefault="00E86350" w:rsidP="00A32FE1">
      <w:pPr>
        <w:pStyle w:val="UPOL-normlntext"/>
      </w:pPr>
      <w:r>
        <w:lastRenderedPageBreak/>
        <w:t>Největší</w:t>
      </w:r>
      <w:r w:rsidR="005609B5">
        <w:t xml:space="preserve"> četnost byla zaznamenána </w:t>
      </w:r>
      <w:r w:rsidR="006E3AC1">
        <w:t>u </w:t>
      </w:r>
      <w:r w:rsidR="005609B5">
        <w:t>možnosti nekouřím (7</w:t>
      </w:r>
      <w:r w:rsidR="002D3FAF">
        <w:t>2,6</w:t>
      </w:r>
      <w:r w:rsidR="00471C3D">
        <w:t xml:space="preserve"> </w:t>
      </w:r>
      <w:r w:rsidR="00273D28">
        <w:t>%</w:t>
      </w:r>
      <w:r w:rsidR="005609B5">
        <w:t>).</w:t>
      </w:r>
      <w:r w:rsidR="00003D0C">
        <w:t xml:space="preserve"> Celkem 1</w:t>
      </w:r>
      <w:r w:rsidR="006E3AC1">
        <w:t>0 </w:t>
      </w:r>
      <w:r w:rsidR="00003D0C">
        <w:t>respondentů (8,1</w:t>
      </w:r>
      <w:r w:rsidR="00471C3D">
        <w:t xml:space="preserve"> </w:t>
      </w:r>
      <w:r w:rsidR="00003D0C">
        <w:t xml:space="preserve">%) zvolili možnost, </w:t>
      </w:r>
      <w:r w:rsidR="006E3AC1">
        <w:t>že </w:t>
      </w:r>
      <w:r w:rsidR="00003D0C">
        <w:t xml:space="preserve">dříve kouřili, </w:t>
      </w:r>
      <w:r w:rsidR="006E3AC1">
        <w:t>ale </w:t>
      </w:r>
      <w:r w:rsidR="00003D0C">
        <w:t xml:space="preserve">nyní </w:t>
      </w:r>
      <w:r w:rsidR="006E3AC1">
        <w:t>již </w:t>
      </w:r>
      <w:r w:rsidR="00003D0C">
        <w:t xml:space="preserve">ne. Nejmenší četnost byla zaznamenána </w:t>
      </w:r>
      <w:r w:rsidR="006E3AC1">
        <w:t>u </w:t>
      </w:r>
      <w:r w:rsidR="00003D0C">
        <w:t xml:space="preserve">možnosti příležitostně - cca 1x </w:t>
      </w:r>
      <w:r w:rsidR="006E3AC1">
        <w:t>za </w:t>
      </w:r>
      <w:r w:rsidR="00003D0C">
        <w:t>měsíc (4</w:t>
      </w:r>
      <w:r w:rsidR="00471C3D">
        <w:t xml:space="preserve"> </w:t>
      </w:r>
      <w:r w:rsidR="00003D0C">
        <w:t>%).</w:t>
      </w:r>
    </w:p>
    <w:p w14:paraId="76AA1F18" w14:textId="62402194" w:rsidR="0012180D" w:rsidRDefault="0012180D" w:rsidP="0012180D">
      <w:pPr>
        <w:pStyle w:val="UPOL-Titulektabulkynadvlevo"/>
      </w:pPr>
      <w:bookmarkStart w:id="109" w:name="_Toc99336296"/>
      <w:r>
        <w:t xml:space="preserve">Tabulka </w:t>
      </w:r>
      <w:r w:rsidR="00AA3A79">
        <w:fldChar w:fldCharType="begin"/>
      </w:r>
      <w:r w:rsidR="00AA3A79">
        <w:instrText xml:space="preserve"> SEQ Tabulka \* ARABIC </w:instrText>
      </w:r>
      <w:r w:rsidR="00AA3A79">
        <w:fldChar w:fldCharType="separate"/>
      </w:r>
      <w:r w:rsidR="00C112A7">
        <w:rPr>
          <w:noProof/>
        </w:rPr>
        <w:t>18</w:t>
      </w:r>
      <w:r w:rsidR="00AA3A79">
        <w:rPr>
          <w:noProof/>
        </w:rPr>
        <w:fldChar w:fldCharType="end"/>
      </w:r>
      <w:r>
        <w:t>:</w:t>
      </w:r>
      <w:bookmarkEnd w:id="109"/>
      <w:r>
        <w:t xml:space="preserve"> </w:t>
      </w:r>
      <w:r w:rsidR="00F32B68">
        <w:t>Absolutní a relativní hodnota výsledku otázky č. 17</w:t>
      </w:r>
    </w:p>
    <w:tbl>
      <w:tblPr>
        <w:tblStyle w:val="Mkatabulky"/>
        <w:tblW w:w="5000" w:type="pct"/>
        <w:tblLook w:val="04A0" w:firstRow="1" w:lastRow="0" w:firstColumn="1" w:lastColumn="0" w:noHBand="0" w:noVBand="1"/>
      </w:tblPr>
      <w:tblGrid>
        <w:gridCol w:w="2983"/>
        <w:gridCol w:w="2954"/>
        <w:gridCol w:w="2840"/>
      </w:tblGrid>
      <w:tr w:rsidR="00B95FB4" w:rsidRPr="00EC7230" w14:paraId="4C9B26F3" w14:textId="77777777" w:rsidTr="0012180D">
        <w:tc>
          <w:tcPr>
            <w:tcW w:w="1699" w:type="pct"/>
          </w:tcPr>
          <w:p w14:paraId="3F0E8A22" w14:textId="4B5870FD" w:rsidR="00B95FB4" w:rsidRPr="00EC7230" w:rsidRDefault="00B95FB4" w:rsidP="0012180D">
            <w:pPr>
              <w:pStyle w:val="UPOL-normlntext"/>
              <w:spacing w:line="240" w:lineRule="auto"/>
              <w:ind w:firstLine="0"/>
              <w:jc w:val="center"/>
              <w:rPr>
                <w:b/>
                <w:bCs/>
              </w:rPr>
            </w:pPr>
            <w:r>
              <w:rPr>
                <w:b/>
                <w:bCs/>
              </w:rPr>
              <w:t>kouření cigaret</w:t>
            </w:r>
          </w:p>
        </w:tc>
        <w:tc>
          <w:tcPr>
            <w:tcW w:w="3301" w:type="pct"/>
            <w:gridSpan w:val="2"/>
          </w:tcPr>
          <w:p w14:paraId="2BD6056E" w14:textId="77777777" w:rsidR="00B95FB4" w:rsidRPr="00EC7230" w:rsidRDefault="00B95FB4" w:rsidP="0012180D">
            <w:pPr>
              <w:pStyle w:val="UPOL-normlntext"/>
              <w:spacing w:line="240" w:lineRule="auto"/>
              <w:ind w:firstLine="0"/>
              <w:jc w:val="center"/>
              <w:rPr>
                <w:b/>
                <w:bCs/>
              </w:rPr>
            </w:pPr>
            <w:r>
              <w:rPr>
                <w:b/>
                <w:bCs/>
              </w:rPr>
              <w:t>respondenti</w:t>
            </w:r>
          </w:p>
        </w:tc>
      </w:tr>
      <w:tr w:rsidR="00B95FB4" w:rsidRPr="00EC7230" w14:paraId="1D0005AC" w14:textId="77777777" w:rsidTr="0012180D">
        <w:tc>
          <w:tcPr>
            <w:tcW w:w="1699" w:type="pct"/>
            <w:tcBorders>
              <w:bottom w:val="single" w:sz="4" w:space="0" w:color="auto"/>
            </w:tcBorders>
          </w:tcPr>
          <w:p w14:paraId="773217E2" w14:textId="77777777" w:rsidR="00B95FB4" w:rsidRPr="00EC7230" w:rsidRDefault="00B95FB4" w:rsidP="0012180D">
            <w:pPr>
              <w:pStyle w:val="UPOL-normlntext"/>
              <w:spacing w:line="240" w:lineRule="auto"/>
              <w:ind w:firstLine="0"/>
              <w:jc w:val="center"/>
              <w:rPr>
                <w:b/>
                <w:bCs/>
              </w:rPr>
            </w:pPr>
          </w:p>
        </w:tc>
        <w:tc>
          <w:tcPr>
            <w:tcW w:w="1683" w:type="pct"/>
            <w:tcBorders>
              <w:bottom w:val="single" w:sz="4" w:space="0" w:color="auto"/>
            </w:tcBorders>
          </w:tcPr>
          <w:p w14:paraId="57CB309C" w14:textId="7902AF0D" w:rsidR="00B95FB4" w:rsidRPr="00EC7230" w:rsidRDefault="00B95FB4" w:rsidP="0012180D">
            <w:pPr>
              <w:pStyle w:val="UPOL-normlntext"/>
              <w:spacing w:line="240" w:lineRule="auto"/>
              <w:ind w:firstLine="0"/>
              <w:jc w:val="center"/>
              <w:rPr>
                <w:b/>
                <w:bCs/>
              </w:rPr>
            </w:pPr>
            <w:r w:rsidRPr="00EC7230">
              <w:rPr>
                <w:b/>
                <w:bCs/>
              </w:rPr>
              <w:t>absolutní h</w:t>
            </w:r>
            <w:r w:rsidR="00B16ADE">
              <w:rPr>
                <w:b/>
                <w:bCs/>
              </w:rPr>
              <w:t>odnota</w:t>
            </w:r>
          </w:p>
        </w:tc>
        <w:tc>
          <w:tcPr>
            <w:tcW w:w="1618" w:type="pct"/>
            <w:tcBorders>
              <w:bottom w:val="single" w:sz="4" w:space="0" w:color="auto"/>
            </w:tcBorders>
          </w:tcPr>
          <w:p w14:paraId="2914C616" w14:textId="37A4BDBD" w:rsidR="00B95FB4" w:rsidRPr="00EC7230" w:rsidRDefault="00B95FB4" w:rsidP="0012180D">
            <w:pPr>
              <w:pStyle w:val="UPOL-normlntext"/>
              <w:spacing w:line="240" w:lineRule="auto"/>
              <w:ind w:firstLine="0"/>
              <w:jc w:val="center"/>
              <w:rPr>
                <w:b/>
                <w:bCs/>
              </w:rPr>
            </w:pPr>
            <w:r w:rsidRPr="00EC7230">
              <w:rPr>
                <w:b/>
                <w:bCs/>
              </w:rPr>
              <w:t>relativní h</w:t>
            </w:r>
            <w:r w:rsidR="00B16ADE">
              <w:rPr>
                <w:b/>
                <w:bCs/>
              </w:rPr>
              <w:t>odnota</w:t>
            </w:r>
          </w:p>
        </w:tc>
      </w:tr>
      <w:tr w:rsidR="00B95FB4" w14:paraId="4DC031DA" w14:textId="77777777" w:rsidTr="0012180D">
        <w:tc>
          <w:tcPr>
            <w:tcW w:w="1699" w:type="pct"/>
            <w:tcBorders>
              <w:top w:val="single" w:sz="4" w:space="0" w:color="auto"/>
            </w:tcBorders>
          </w:tcPr>
          <w:p w14:paraId="24E65C7F" w14:textId="07AC401B" w:rsidR="00B95FB4" w:rsidRDefault="00B95FB4" w:rsidP="0012180D">
            <w:pPr>
              <w:pStyle w:val="UPOL-normlntext"/>
              <w:spacing w:line="240" w:lineRule="auto"/>
              <w:ind w:firstLine="0"/>
            </w:pPr>
            <w:r>
              <w:t>nekouřím</w:t>
            </w:r>
          </w:p>
        </w:tc>
        <w:tc>
          <w:tcPr>
            <w:tcW w:w="1683" w:type="pct"/>
            <w:tcBorders>
              <w:top w:val="single" w:sz="4" w:space="0" w:color="auto"/>
            </w:tcBorders>
          </w:tcPr>
          <w:p w14:paraId="347732C7" w14:textId="0A6A3C67" w:rsidR="00B95FB4" w:rsidRDefault="00F43BFF" w:rsidP="00EF5736">
            <w:pPr>
              <w:pStyle w:val="UPOL-normlntext"/>
              <w:tabs>
                <w:tab w:val="center" w:pos="1407"/>
              </w:tabs>
              <w:spacing w:line="240" w:lineRule="auto"/>
              <w:ind w:firstLine="0"/>
              <w:jc w:val="right"/>
            </w:pPr>
            <w:r>
              <w:t>90</w:t>
            </w:r>
          </w:p>
        </w:tc>
        <w:tc>
          <w:tcPr>
            <w:tcW w:w="1618" w:type="pct"/>
            <w:tcBorders>
              <w:top w:val="single" w:sz="4" w:space="0" w:color="auto"/>
            </w:tcBorders>
          </w:tcPr>
          <w:p w14:paraId="5BE3D070" w14:textId="1CE2D0AA" w:rsidR="00B95FB4" w:rsidRDefault="005E2A45" w:rsidP="00EF5736">
            <w:pPr>
              <w:pStyle w:val="UPOL-normlntext"/>
              <w:spacing w:line="240" w:lineRule="auto"/>
              <w:ind w:firstLine="0"/>
              <w:jc w:val="right"/>
            </w:pPr>
            <w:r>
              <w:t>72, 6</w:t>
            </w:r>
            <w:r w:rsidR="00B95FB4">
              <w:t xml:space="preserve">  %</w:t>
            </w:r>
          </w:p>
        </w:tc>
      </w:tr>
      <w:tr w:rsidR="00B95FB4" w14:paraId="6F4A4D97" w14:textId="77777777" w:rsidTr="0012180D">
        <w:tc>
          <w:tcPr>
            <w:tcW w:w="1699" w:type="pct"/>
          </w:tcPr>
          <w:p w14:paraId="614557E1" w14:textId="1DCA0B4F" w:rsidR="00B95FB4" w:rsidRDefault="00B95FB4" w:rsidP="0012180D">
            <w:pPr>
              <w:pStyle w:val="UPOL-normlntext"/>
              <w:spacing w:line="240" w:lineRule="auto"/>
              <w:ind w:firstLine="0"/>
            </w:pPr>
            <w:r>
              <w:t>dříve jsem kouřil/a, nyní již ne</w:t>
            </w:r>
          </w:p>
        </w:tc>
        <w:tc>
          <w:tcPr>
            <w:tcW w:w="1683" w:type="pct"/>
          </w:tcPr>
          <w:p w14:paraId="3C492ADB" w14:textId="0DB73B65" w:rsidR="00B95FB4" w:rsidRDefault="00B95FB4" w:rsidP="00EF5736">
            <w:pPr>
              <w:pStyle w:val="UPOL-normlntext"/>
              <w:spacing w:line="240" w:lineRule="auto"/>
              <w:ind w:firstLine="0"/>
              <w:jc w:val="right"/>
            </w:pPr>
            <w:r>
              <w:t>1</w:t>
            </w:r>
            <w:r w:rsidR="00824B42">
              <w:t>0</w:t>
            </w:r>
          </w:p>
        </w:tc>
        <w:tc>
          <w:tcPr>
            <w:tcW w:w="1618" w:type="pct"/>
          </w:tcPr>
          <w:p w14:paraId="5DFDDE69" w14:textId="6C07FFD4" w:rsidR="00B95FB4" w:rsidRDefault="00BD74C8" w:rsidP="00EF5736">
            <w:pPr>
              <w:pStyle w:val="UPOL-normlntext"/>
              <w:spacing w:line="240" w:lineRule="auto"/>
              <w:ind w:firstLine="0"/>
              <w:jc w:val="right"/>
            </w:pPr>
            <w:r>
              <w:t>8, 1</w:t>
            </w:r>
            <w:r w:rsidR="00B95FB4">
              <w:t xml:space="preserve"> %</w:t>
            </w:r>
          </w:p>
        </w:tc>
      </w:tr>
      <w:tr w:rsidR="00B95FB4" w14:paraId="21DBA456" w14:textId="77777777" w:rsidTr="0012180D">
        <w:tc>
          <w:tcPr>
            <w:tcW w:w="1699" w:type="pct"/>
          </w:tcPr>
          <w:p w14:paraId="23964885" w14:textId="44D3076E" w:rsidR="00B95FB4" w:rsidRDefault="00B95FB4" w:rsidP="0012180D">
            <w:pPr>
              <w:pStyle w:val="UPOL-normlntext"/>
              <w:spacing w:line="240" w:lineRule="auto"/>
              <w:ind w:firstLine="0"/>
            </w:pPr>
            <w:r>
              <w:t>příležitostně</w:t>
            </w:r>
          </w:p>
        </w:tc>
        <w:tc>
          <w:tcPr>
            <w:tcW w:w="1683" w:type="pct"/>
          </w:tcPr>
          <w:p w14:paraId="5768DFAC" w14:textId="2973DBD2" w:rsidR="00B95FB4" w:rsidRDefault="00824B42" w:rsidP="00EF5736">
            <w:pPr>
              <w:pStyle w:val="UPOL-normlntext"/>
              <w:spacing w:line="240" w:lineRule="auto"/>
              <w:ind w:firstLine="0"/>
              <w:jc w:val="right"/>
            </w:pPr>
            <w:r>
              <w:t>5</w:t>
            </w:r>
          </w:p>
        </w:tc>
        <w:tc>
          <w:tcPr>
            <w:tcW w:w="1618" w:type="pct"/>
          </w:tcPr>
          <w:p w14:paraId="6D599CA7" w14:textId="407A77E7" w:rsidR="00B95FB4" w:rsidRDefault="00431413" w:rsidP="00EF5736">
            <w:pPr>
              <w:pStyle w:val="UPOL-normlntext"/>
              <w:spacing w:line="240" w:lineRule="auto"/>
              <w:ind w:firstLine="0"/>
              <w:jc w:val="right"/>
            </w:pPr>
            <w:r>
              <w:t>4</w:t>
            </w:r>
            <w:r w:rsidR="00B95FB4">
              <w:t xml:space="preserve">  %</w:t>
            </w:r>
          </w:p>
        </w:tc>
      </w:tr>
      <w:tr w:rsidR="00B95FB4" w14:paraId="5A724160" w14:textId="77777777" w:rsidTr="0012180D">
        <w:tc>
          <w:tcPr>
            <w:tcW w:w="1699" w:type="pct"/>
          </w:tcPr>
          <w:p w14:paraId="023C3FDA" w14:textId="3E353037" w:rsidR="00B95FB4" w:rsidRDefault="00B95FB4" w:rsidP="0012180D">
            <w:pPr>
              <w:pStyle w:val="UPOL-normlntext"/>
              <w:spacing w:line="240" w:lineRule="auto"/>
              <w:ind w:firstLine="0"/>
            </w:pPr>
            <w:r>
              <w:t>denně</w:t>
            </w:r>
          </w:p>
        </w:tc>
        <w:tc>
          <w:tcPr>
            <w:tcW w:w="1683" w:type="pct"/>
          </w:tcPr>
          <w:p w14:paraId="5C6A420B" w14:textId="5AF414B5" w:rsidR="00B95FB4" w:rsidRDefault="008E48F4" w:rsidP="00EF5736">
            <w:pPr>
              <w:pStyle w:val="UPOL-normlntext"/>
              <w:spacing w:line="240" w:lineRule="auto"/>
              <w:ind w:firstLine="0"/>
              <w:jc w:val="right"/>
            </w:pPr>
            <w:r>
              <w:t>19</w:t>
            </w:r>
          </w:p>
        </w:tc>
        <w:tc>
          <w:tcPr>
            <w:tcW w:w="1618" w:type="pct"/>
          </w:tcPr>
          <w:p w14:paraId="73749482" w14:textId="3CAE4085" w:rsidR="00B95FB4" w:rsidRDefault="00806FDD" w:rsidP="00EF5736">
            <w:pPr>
              <w:pStyle w:val="UPOL-normlntext"/>
              <w:spacing w:line="240" w:lineRule="auto"/>
              <w:ind w:firstLine="0"/>
              <w:jc w:val="right"/>
            </w:pPr>
            <w:r>
              <w:t>15, 3</w:t>
            </w:r>
            <w:r w:rsidR="00B95FB4">
              <w:t xml:space="preserve"> %</w:t>
            </w:r>
          </w:p>
        </w:tc>
      </w:tr>
    </w:tbl>
    <w:p w14:paraId="5CC97821" w14:textId="63C47A72" w:rsidR="0012180D" w:rsidRPr="009C6283" w:rsidRDefault="0012180D" w:rsidP="0012180D">
      <w:pPr>
        <w:pStyle w:val="UPOL-zdrojobrzku"/>
      </w:pPr>
      <w:r>
        <w:t xml:space="preserve">Zdroj: </w:t>
      </w:r>
      <w:r w:rsidR="00903C1D" w:rsidRPr="00903C1D">
        <w:rPr>
          <w:u w:color="FFFFFF" w:themeColor="background1"/>
        </w:rPr>
        <w:t>vlastní výzkum</w:t>
      </w:r>
    </w:p>
    <w:p w14:paraId="13A9356F" w14:textId="388590C5" w:rsidR="00086033" w:rsidRPr="00A32FE1" w:rsidRDefault="00086033" w:rsidP="00A32FE1">
      <w:pPr>
        <w:pStyle w:val="UPOL-drobnnadpis"/>
      </w:pPr>
      <w:r w:rsidRPr="00A32FE1">
        <w:t xml:space="preserve">Otázka </w:t>
      </w:r>
      <w:r w:rsidR="00076651" w:rsidRPr="00A32FE1">
        <w:t>č</w:t>
      </w:r>
      <w:r w:rsidR="00076651">
        <w:t xml:space="preserve">. </w:t>
      </w:r>
      <w:r w:rsidR="00076651" w:rsidRPr="00A32FE1">
        <w:t>1</w:t>
      </w:r>
      <w:r w:rsidRPr="00A32FE1">
        <w:t>8- Kolik času strávíte denně pohybem?</w:t>
      </w:r>
    </w:p>
    <w:p w14:paraId="35925DD7" w14:textId="067ABA83" w:rsidR="00086033" w:rsidRDefault="00086033" w:rsidP="00A32FE1">
      <w:pPr>
        <w:pStyle w:val="UPOL-Obrzek"/>
      </w:pPr>
      <w:r>
        <w:drawing>
          <wp:inline distT="0" distB="0" distL="0" distR="0" wp14:anchorId="62CCCEA3" wp14:editId="4A71B006">
            <wp:extent cx="5149850" cy="2882900"/>
            <wp:effectExtent l="0" t="0" r="12700" b="12700"/>
            <wp:docPr id="88" name="Graf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D813C5E" w14:textId="6A073E54" w:rsidR="001922B7" w:rsidRDefault="00585232" w:rsidP="001922B7">
      <w:pPr>
        <w:pStyle w:val="Titulek"/>
      </w:pPr>
      <w:bookmarkStart w:id="110" w:name="_Toc99336267"/>
      <w:r>
        <w:t xml:space="preserve">Obrázek </w:t>
      </w:r>
      <w:fldSimple w:instr=" SEQ Obrázek \* ARABIC ">
        <w:r w:rsidR="00C112A7">
          <w:rPr>
            <w:noProof/>
          </w:rPr>
          <w:t>21</w:t>
        </w:r>
      </w:fldSimple>
      <w:r w:rsidR="001922B7">
        <w:t xml:space="preserve">. </w:t>
      </w:r>
      <w:r>
        <w:t>G</w:t>
      </w:r>
      <w:r w:rsidR="00086033" w:rsidRPr="008A444F">
        <w:t xml:space="preserve">rafické vyhodnocení otázky </w:t>
      </w:r>
      <w:r w:rsidR="00076651" w:rsidRPr="008A444F">
        <w:t>č</w:t>
      </w:r>
      <w:r w:rsidR="00076651">
        <w:t xml:space="preserve">. </w:t>
      </w:r>
      <w:r w:rsidR="00076651" w:rsidRPr="008A444F">
        <w:t>1</w:t>
      </w:r>
      <w:r w:rsidR="006E3AC1">
        <w:t>8</w:t>
      </w:r>
      <w:bookmarkEnd w:id="110"/>
      <w:r w:rsidR="006E3AC1">
        <w:t> </w:t>
      </w:r>
    </w:p>
    <w:p w14:paraId="2D51EF62" w14:textId="52AD465B" w:rsidR="00086033" w:rsidRPr="008A444F" w:rsidRDefault="001922B7" w:rsidP="001922B7">
      <w:pPr>
        <w:pStyle w:val="UPOL-zdrojobrzku"/>
        <w:rPr>
          <w:b/>
          <w:bCs/>
        </w:rPr>
      </w:pPr>
      <w:r>
        <w:t xml:space="preserve">Zdroj: </w:t>
      </w:r>
      <w:r w:rsidR="00903C1D" w:rsidRPr="00903C1D">
        <w:rPr>
          <w:u w:color="FFFFFF" w:themeColor="background1"/>
        </w:rPr>
        <w:t>vlastní výzkum</w:t>
      </w:r>
    </w:p>
    <w:p w14:paraId="31AEDBCA" w14:textId="36349719" w:rsidR="00D913B0" w:rsidRDefault="008A444F" w:rsidP="00585232">
      <w:pPr>
        <w:pStyle w:val="UPOL-normlntext"/>
      </w:pPr>
      <w:r>
        <w:t>Cílem otázky bylo zjistit</w:t>
      </w:r>
      <w:r w:rsidR="003108BE">
        <w:t xml:space="preserve">, </w:t>
      </w:r>
      <w:r>
        <w:t xml:space="preserve">jaká </w:t>
      </w:r>
      <w:r w:rsidR="006E3AC1">
        <w:t>je </w:t>
      </w:r>
      <w:r>
        <w:t xml:space="preserve">časová investice </w:t>
      </w:r>
      <w:r w:rsidR="006E3AC1">
        <w:t>do </w:t>
      </w:r>
      <w:r>
        <w:t xml:space="preserve">pohybových </w:t>
      </w:r>
      <w:r w:rsidR="00C93EC1">
        <w:t xml:space="preserve">činnosti </w:t>
      </w:r>
      <w:r w:rsidR="006E3AC1">
        <w:t>u </w:t>
      </w:r>
      <w:r w:rsidR="00C93EC1">
        <w:t xml:space="preserve">pedagogů mateřských škol </w:t>
      </w:r>
      <w:r w:rsidR="006E3AC1">
        <w:t>ve </w:t>
      </w:r>
      <w:r w:rsidR="00C93EC1">
        <w:t xml:space="preserve">Středočeském kraji. V podotázce bylo doplněno, </w:t>
      </w:r>
      <w:r w:rsidR="006E3AC1">
        <w:t>že se </w:t>
      </w:r>
      <w:r w:rsidR="00C93EC1">
        <w:t xml:space="preserve">jedná </w:t>
      </w:r>
      <w:r w:rsidR="006E3AC1">
        <w:t>o </w:t>
      </w:r>
      <w:r w:rsidR="00C93EC1">
        <w:t xml:space="preserve">průměrný čas. Respondenti volili </w:t>
      </w:r>
      <w:r w:rsidR="006E3AC1">
        <w:t>ze </w:t>
      </w:r>
      <w:r w:rsidR="00C93EC1">
        <w:t>čtyř možností:</w:t>
      </w:r>
    </w:p>
    <w:p w14:paraId="7D3B121D" w14:textId="423FCF8B" w:rsidR="00C93EC1" w:rsidRDefault="00C93EC1" w:rsidP="00585232">
      <w:pPr>
        <w:pStyle w:val="UPOL-odrky"/>
        <w:keepNext/>
      </w:pPr>
      <w:r>
        <w:t>maximálně 3</w:t>
      </w:r>
      <w:r w:rsidR="006E3AC1">
        <w:t>0 </w:t>
      </w:r>
      <w:r>
        <w:t>minut</w:t>
      </w:r>
      <w:r w:rsidR="00585232">
        <w:t>;</w:t>
      </w:r>
    </w:p>
    <w:p w14:paraId="2B82451D" w14:textId="2509E1DD" w:rsidR="00C93EC1" w:rsidRDefault="00C93EC1" w:rsidP="00585232">
      <w:pPr>
        <w:pStyle w:val="UPOL-odrky"/>
      </w:pPr>
      <w:r>
        <w:t>30-6</w:t>
      </w:r>
      <w:r w:rsidR="006E3AC1">
        <w:t>0 </w:t>
      </w:r>
      <w:r>
        <w:t>minut</w:t>
      </w:r>
      <w:r w:rsidR="00585232">
        <w:t>;</w:t>
      </w:r>
    </w:p>
    <w:p w14:paraId="5B8C3D2F" w14:textId="072A9103" w:rsidR="00C93EC1" w:rsidRDefault="00C93EC1" w:rsidP="00585232">
      <w:pPr>
        <w:pStyle w:val="UPOL-odrky"/>
        <w:keepNext/>
      </w:pPr>
      <w:r>
        <w:lastRenderedPageBreak/>
        <w:t xml:space="preserve">více </w:t>
      </w:r>
      <w:r w:rsidR="006E3AC1">
        <w:t>než 2 </w:t>
      </w:r>
      <w:r>
        <w:t>hodiny</w:t>
      </w:r>
      <w:r w:rsidR="00585232">
        <w:t>;</w:t>
      </w:r>
    </w:p>
    <w:p w14:paraId="7B854208" w14:textId="0709DCA3" w:rsidR="00C93EC1" w:rsidRDefault="00C93EC1" w:rsidP="00585232">
      <w:pPr>
        <w:pStyle w:val="UPOL-odrky"/>
      </w:pPr>
      <w:r>
        <w:t xml:space="preserve">jiné - liší </w:t>
      </w:r>
      <w:r w:rsidR="006E3AC1">
        <w:t>se </w:t>
      </w:r>
      <w:r>
        <w:t xml:space="preserve">v pracovní </w:t>
      </w:r>
      <w:r w:rsidR="006E3AC1">
        <w:t>a </w:t>
      </w:r>
      <w:r>
        <w:t>volné dny</w:t>
      </w:r>
      <w:r w:rsidR="00585232">
        <w:t>.</w:t>
      </w:r>
    </w:p>
    <w:p w14:paraId="37B7263C" w14:textId="0A195FF7" w:rsidR="000202CC" w:rsidRDefault="006F78E6" w:rsidP="00585232">
      <w:pPr>
        <w:pStyle w:val="UPOL-normlntext"/>
      </w:pPr>
      <w:r>
        <w:t xml:space="preserve">Největší četnost byla zaznamenána </w:t>
      </w:r>
      <w:r w:rsidR="006E3AC1">
        <w:t>u </w:t>
      </w:r>
      <w:r>
        <w:t>možnosti 30-6</w:t>
      </w:r>
      <w:r w:rsidR="006E3AC1">
        <w:t>0 </w:t>
      </w:r>
      <w:r>
        <w:t>minut (4</w:t>
      </w:r>
      <w:r w:rsidR="00644782">
        <w:t>4,8</w:t>
      </w:r>
      <w:r w:rsidR="00FB665B">
        <w:t xml:space="preserve"> </w:t>
      </w:r>
      <w:r>
        <w:t xml:space="preserve">%), poté </w:t>
      </w:r>
      <w:r w:rsidR="006E3AC1">
        <w:t>u </w:t>
      </w:r>
      <w:r>
        <w:t>možnosti maximálně 3</w:t>
      </w:r>
      <w:r w:rsidR="006E3AC1">
        <w:t>0 </w:t>
      </w:r>
      <w:r>
        <w:t>minut (3</w:t>
      </w:r>
      <w:r w:rsidR="00644782">
        <w:t>2,8</w:t>
      </w:r>
      <w:r w:rsidR="00FB665B">
        <w:t xml:space="preserve"> </w:t>
      </w:r>
      <w:r>
        <w:t xml:space="preserve">%). Nejmenší četnost byla zaznamenána </w:t>
      </w:r>
      <w:r w:rsidR="006E3AC1">
        <w:t>u </w:t>
      </w:r>
      <w:r>
        <w:t xml:space="preserve">možnosti jiné - liší </w:t>
      </w:r>
      <w:r w:rsidR="006E3AC1">
        <w:t>se </w:t>
      </w:r>
      <w:r>
        <w:t xml:space="preserve">v pracovní </w:t>
      </w:r>
      <w:r w:rsidR="006E3AC1">
        <w:t>a </w:t>
      </w:r>
      <w:r>
        <w:t>volné dny (8,9</w:t>
      </w:r>
      <w:r w:rsidR="00FB665B">
        <w:t xml:space="preserve"> </w:t>
      </w:r>
      <w:r>
        <w:t>%).</w:t>
      </w:r>
    </w:p>
    <w:p w14:paraId="557E3F3E" w14:textId="199D7455" w:rsidR="00A667AB" w:rsidRDefault="00C061F3" w:rsidP="00C061F3">
      <w:pPr>
        <w:pStyle w:val="UPOL-Titulektabulkynadvlevo"/>
      </w:pPr>
      <w:bookmarkStart w:id="111" w:name="_Toc99336297"/>
      <w:r>
        <w:t xml:space="preserve">Tabulka </w:t>
      </w:r>
      <w:r w:rsidR="00AA3A79">
        <w:fldChar w:fldCharType="begin"/>
      </w:r>
      <w:r w:rsidR="00AA3A79">
        <w:instrText xml:space="preserve"> SEQ Tabulka \* ARABIC </w:instrText>
      </w:r>
      <w:r w:rsidR="00AA3A79">
        <w:fldChar w:fldCharType="separate"/>
      </w:r>
      <w:r w:rsidR="00C112A7">
        <w:rPr>
          <w:noProof/>
        </w:rPr>
        <w:t>19</w:t>
      </w:r>
      <w:r w:rsidR="00AA3A79">
        <w:rPr>
          <w:noProof/>
        </w:rPr>
        <w:fldChar w:fldCharType="end"/>
      </w:r>
      <w:r>
        <w:t>:</w:t>
      </w:r>
      <w:bookmarkEnd w:id="111"/>
      <w:r>
        <w:t xml:space="preserve"> </w:t>
      </w:r>
      <w:r w:rsidR="00E963AF">
        <w:t>Absolutní a relativní hodnota výsledku otázky č. 18</w:t>
      </w:r>
    </w:p>
    <w:tbl>
      <w:tblPr>
        <w:tblStyle w:val="Mkatabulky"/>
        <w:tblW w:w="5000" w:type="pct"/>
        <w:tblLook w:val="04A0" w:firstRow="1" w:lastRow="0" w:firstColumn="1" w:lastColumn="0" w:noHBand="0" w:noVBand="1"/>
      </w:tblPr>
      <w:tblGrid>
        <w:gridCol w:w="2983"/>
        <w:gridCol w:w="2954"/>
        <w:gridCol w:w="2840"/>
      </w:tblGrid>
      <w:tr w:rsidR="00A667AB" w:rsidRPr="00EC7230" w14:paraId="38D07CBF" w14:textId="77777777" w:rsidTr="00C061F3">
        <w:tc>
          <w:tcPr>
            <w:tcW w:w="1699" w:type="pct"/>
          </w:tcPr>
          <w:p w14:paraId="34E9B5EA" w14:textId="1E8DBEA5" w:rsidR="00A667AB" w:rsidRPr="00EC7230" w:rsidRDefault="009447EB" w:rsidP="00C061F3">
            <w:pPr>
              <w:pStyle w:val="UPOL-normlntext"/>
              <w:keepNext/>
              <w:keepLines/>
              <w:spacing w:line="240" w:lineRule="auto"/>
              <w:ind w:firstLine="0"/>
              <w:jc w:val="center"/>
              <w:rPr>
                <w:b/>
                <w:bCs/>
              </w:rPr>
            </w:pPr>
            <w:r>
              <w:rPr>
                <w:b/>
                <w:bCs/>
              </w:rPr>
              <w:t>pohyb denně</w:t>
            </w:r>
          </w:p>
        </w:tc>
        <w:tc>
          <w:tcPr>
            <w:tcW w:w="3301" w:type="pct"/>
            <w:gridSpan w:val="2"/>
          </w:tcPr>
          <w:p w14:paraId="04F4A7A8" w14:textId="77777777" w:rsidR="00A667AB" w:rsidRPr="00EC7230" w:rsidRDefault="00A667AB" w:rsidP="00C061F3">
            <w:pPr>
              <w:pStyle w:val="UPOL-normlntext"/>
              <w:keepNext/>
              <w:keepLines/>
              <w:spacing w:line="240" w:lineRule="auto"/>
              <w:ind w:firstLine="0"/>
              <w:jc w:val="center"/>
              <w:rPr>
                <w:b/>
                <w:bCs/>
              </w:rPr>
            </w:pPr>
            <w:r>
              <w:rPr>
                <w:b/>
                <w:bCs/>
              </w:rPr>
              <w:t>respondenti</w:t>
            </w:r>
          </w:p>
        </w:tc>
      </w:tr>
      <w:tr w:rsidR="00A667AB" w:rsidRPr="00EC7230" w14:paraId="3231C624" w14:textId="77777777" w:rsidTr="00C061F3">
        <w:tc>
          <w:tcPr>
            <w:tcW w:w="1699" w:type="pct"/>
            <w:tcBorders>
              <w:bottom w:val="single" w:sz="4" w:space="0" w:color="auto"/>
            </w:tcBorders>
          </w:tcPr>
          <w:p w14:paraId="314E8560" w14:textId="77777777" w:rsidR="00A667AB" w:rsidRPr="00EC7230" w:rsidRDefault="00A667AB" w:rsidP="00C061F3">
            <w:pPr>
              <w:pStyle w:val="UPOL-normlntext"/>
              <w:keepNext/>
              <w:keepLines/>
              <w:spacing w:line="240" w:lineRule="auto"/>
              <w:ind w:firstLine="0"/>
              <w:jc w:val="center"/>
              <w:rPr>
                <w:b/>
                <w:bCs/>
              </w:rPr>
            </w:pPr>
          </w:p>
        </w:tc>
        <w:tc>
          <w:tcPr>
            <w:tcW w:w="1683" w:type="pct"/>
            <w:tcBorders>
              <w:bottom w:val="single" w:sz="4" w:space="0" w:color="auto"/>
            </w:tcBorders>
          </w:tcPr>
          <w:p w14:paraId="2C5F937C" w14:textId="66EBF347" w:rsidR="00A667AB" w:rsidRPr="00EC7230" w:rsidRDefault="00A667AB" w:rsidP="00C061F3">
            <w:pPr>
              <w:pStyle w:val="UPOL-normlntext"/>
              <w:keepNext/>
              <w:keepLines/>
              <w:spacing w:line="240" w:lineRule="auto"/>
              <w:ind w:firstLine="0"/>
              <w:jc w:val="center"/>
              <w:rPr>
                <w:b/>
                <w:bCs/>
              </w:rPr>
            </w:pPr>
            <w:r w:rsidRPr="00EC7230">
              <w:rPr>
                <w:b/>
                <w:bCs/>
              </w:rPr>
              <w:t>absolutní h</w:t>
            </w:r>
            <w:r w:rsidR="00B16ADE">
              <w:rPr>
                <w:b/>
                <w:bCs/>
              </w:rPr>
              <w:t>odnota</w:t>
            </w:r>
          </w:p>
        </w:tc>
        <w:tc>
          <w:tcPr>
            <w:tcW w:w="1618" w:type="pct"/>
            <w:tcBorders>
              <w:bottom w:val="single" w:sz="4" w:space="0" w:color="auto"/>
            </w:tcBorders>
          </w:tcPr>
          <w:p w14:paraId="69A9CD31" w14:textId="3E0C8AB7" w:rsidR="00A667AB" w:rsidRPr="00EC7230" w:rsidRDefault="00A667AB" w:rsidP="00C061F3">
            <w:pPr>
              <w:pStyle w:val="UPOL-normlntext"/>
              <w:keepNext/>
              <w:keepLines/>
              <w:spacing w:line="240" w:lineRule="auto"/>
              <w:ind w:firstLine="0"/>
              <w:jc w:val="center"/>
              <w:rPr>
                <w:b/>
                <w:bCs/>
              </w:rPr>
            </w:pPr>
            <w:r w:rsidRPr="00EC7230">
              <w:rPr>
                <w:b/>
                <w:bCs/>
              </w:rPr>
              <w:t>relativní h</w:t>
            </w:r>
            <w:r w:rsidR="00B16ADE">
              <w:rPr>
                <w:b/>
                <w:bCs/>
              </w:rPr>
              <w:t>odnota</w:t>
            </w:r>
          </w:p>
        </w:tc>
      </w:tr>
      <w:tr w:rsidR="00A667AB" w14:paraId="1D9D5B03" w14:textId="77777777" w:rsidTr="00C061F3">
        <w:tc>
          <w:tcPr>
            <w:tcW w:w="1699" w:type="pct"/>
            <w:tcBorders>
              <w:top w:val="single" w:sz="4" w:space="0" w:color="auto"/>
            </w:tcBorders>
          </w:tcPr>
          <w:p w14:paraId="3A8B17CA" w14:textId="4F39CB9A" w:rsidR="00A667AB" w:rsidRDefault="009E44FA" w:rsidP="00C061F3">
            <w:pPr>
              <w:pStyle w:val="UPOL-normlntext"/>
              <w:keepNext/>
              <w:keepLines/>
              <w:spacing w:line="240" w:lineRule="auto"/>
              <w:ind w:firstLine="0"/>
            </w:pPr>
            <w:r>
              <w:t>maximálně 30 minut</w:t>
            </w:r>
          </w:p>
        </w:tc>
        <w:tc>
          <w:tcPr>
            <w:tcW w:w="1683" w:type="pct"/>
            <w:tcBorders>
              <w:top w:val="single" w:sz="4" w:space="0" w:color="auto"/>
            </w:tcBorders>
          </w:tcPr>
          <w:p w14:paraId="051C6984" w14:textId="751DB0B7" w:rsidR="00A667AB" w:rsidRDefault="00332F29" w:rsidP="00EF5736">
            <w:pPr>
              <w:pStyle w:val="UPOL-normlntext"/>
              <w:keepNext/>
              <w:keepLines/>
              <w:spacing w:line="240" w:lineRule="auto"/>
              <w:ind w:firstLine="0"/>
              <w:jc w:val="right"/>
            </w:pPr>
            <w:r>
              <w:t>41</w:t>
            </w:r>
          </w:p>
        </w:tc>
        <w:tc>
          <w:tcPr>
            <w:tcW w:w="1618" w:type="pct"/>
            <w:tcBorders>
              <w:top w:val="single" w:sz="4" w:space="0" w:color="auto"/>
            </w:tcBorders>
          </w:tcPr>
          <w:p w14:paraId="2E08AB38" w14:textId="1B3BD837" w:rsidR="00A667AB" w:rsidRDefault="00660432" w:rsidP="00EF5736">
            <w:pPr>
              <w:pStyle w:val="UPOL-normlntext"/>
              <w:keepNext/>
              <w:keepLines/>
              <w:spacing w:line="240" w:lineRule="auto"/>
              <w:ind w:firstLine="0"/>
              <w:jc w:val="right"/>
            </w:pPr>
            <w:r>
              <w:t>32, 8</w:t>
            </w:r>
            <w:r w:rsidR="00A667AB">
              <w:t xml:space="preserve">  %</w:t>
            </w:r>
          </w:p>
        </w:tc>
      </w:tr>
      <w:tr w:rsidR="00A667AB" w14:paraId="0372E55F" w14:textId="77777777" w:rsidTr="00C061F3">
        <w:tc>
          <w:tcPr>
            <w:tcW w:w="1699" w:type="pct"/>
          </w:tcPr>
          <w:p w14:paraId="38B9497F" w14:textId="75850113" w:rsidR="00A667AB" w:rsidRDefault="00774AF4" w:rsidP="00C061F3">
            <w:pPr>
              <w:pStyle w:val="UPOL-normlntext"/>
              <w:keepNext/>
              <w:keepLines/>
              <w:spacing w:line="240" w:lineRule="auto"/>
              <w:ind w:firstLine="0"/>
            </w:pPr>
            <w:r>
              <w:t>30 - 60 minut</w:t>
            </w:r>
          </w:p>
        </w:tc>
        <w:tc>
          <w:tcPr>
            <w:tcW w:w="1683" w:type="pct"/>
          </w:tcPr>
          <w:p w14:paraId="37456AF3" w14:textId="0692092A" w:rsidR="00A667AB" w:rsidRDefault="004A7D00" w:rsidP="00EF5736">
            <w:pPr>
              <w:pStyle w:val="UPOL-normlntext"/>
              <w:keepNext/>
              <w:keepLines/>
              <w:spacing w:line="240" w:lineRule="auto"/>
              <w:ind w:firstLine="0"/>
              <w:jc w:val="right"/>
            </w:pPr>
            <w:r>
              <w:t>56</w:t>
            </w:r>
          </w:p>
        </w:tc>
        <w:tc>
          <w:tcPr>
            <w:tcW w:w="1618" w:type="pct"/>
          </w:tcPr>
          <w:p w14:paraId="7D24AFA2" w14:textId="5D6A6A83" w:rsidR="00A667AB" w:rsidRDefault="00A24B50" w:rsidP="00EF5736">
            <w:pPr>
              <w:pStyle w:val="UPOL-normlntext"/>
              <w:keepNext/>
              <w:keepLines/>
              <w:spacing w:line="240" w:lineRule="auto"/>
              <w:ind w:firstLine="0"/>
              <w:jc w:val="right"/>
            </w:pPr>
            <w:r>
              <w:t>44, 8</w:t>
            </w:r>
            <w:r w:rsidR="00A667AB">
              <w:t xml:space="preserve"> %</w:t>
            </w:r>
          </w:p>
        </w:tc>
      </w:tr>
      <w:tr w:rsidR="00A667AB" w14:paraId="2F0B9F41" w14:textId="77777777" w:rsidTr="00C061F3">
        <w:tc>
          <w:tcPr>
            <w:tcW w:w="1699" w:type="pct"/>
          </w:tcPr>
          <w:p w14:paraId="69D62961" w14:textId="2BED9447" w:rsidR="00A667AB" w:rsidRDefault="00B8279D" w:rsidP="00C061F3">
            <w:pPr>
              <w:pStyle w:val="UPOL-normlntext"/>
              <w:keepNext/>
              <w:keepLines/>
              <w:spacing w:line="240" w:lineRule="auto"/>
              <w:ind w:firstLine="0"/>
            </w:pPr>
            <w:r>
              <w:t>více než 2 hodiny</w:t>
            </w:r>
          </w:p>
        </w:tc>
        <w:tc>
          <w:tcPr>
            <w:tcW w:w="1683" w:type="pct"/>
          </w:tcPr>
          <w:p w14:paraId="57FE4D19" w14:textId="4C8A938B" w:rsidR="00A667AB" w:rsidRDefault="00A667AB" w:rsidP="00EF5736">
            <w:pPr>
              <w:pStyle w:val="UPOL-normlntext"/>
              <w:keepNext/>
              <w:keepLines/>
              <w:spacing w:line="240" w:lineRule="auto"/>
              <w:ind w:firstLine="0"/>
              <w:jc w:val="right"/>
            </w:pPr>
            <w:r>
              <w:t>1</w:t>
            </w:r>
            <w:r w:rsidR="002F2B50">
              <w:t>7</w:t>
            </w:r>
          </w:p>
        </w:tc>
        <w:tc>
          <w:tcPr>
            <w:tcW w:w="1618" w:type="pct"/>
          </w:tcPr>
          <w:p w14:paraId="51E09046" w14:textId="2CE93333" w:rsidR="00A667AB" w:rsidRDefault="00A667AB" w:rsidP="00EF5736">
            <w:pPr>
              <w:pStyle w:val="UPOL-normlntext"/>
              <w:keepNext/>
              <w:keepLines/>
              <w:spacing w:line="240" w:lineRule="auto"/>
              <w:ind w:firstLine="0"/>
              <w:jc w:val="right"/>
            </w:pPr>
            <w:r>
              <w:t>1</w:t>
            </w:r>
            <w:r w:rsidR="00396A0F">
              <w:t>3</w:t>
            </w:r>
            <w:r>
              <w:t xml:space="preserve">, </w:t>
            </w:r>
            <w:r w:rsidR="00396A0F">
              <w:t>6</w:t>
            </w:r>
            <w:r>
              <w:t xml:space="preserve"> %</w:t>
            </w:r>
          </w:p>
        </w:tc>
      </w:tr>
      <w:tr w:rsidR="00A667AB" w14:paraId="77105C5C" w14:textId="77777777" w:rsidTr="00C061F3">
        <w:tc>
          <w:tcPr>
            <w:tcW w:w="1699" w:type="pct"/>
          </w:tcPr>
          <w:p w14:paraId="6BE94193" w14:textId="53F7445B" w:rsidR="00A667AB" w:rsidRDefault="00D578DF" w:rsidP="00C061F3">
            <w:pPr>
              <w:pStyle w:val="UPOL-normlntext"/>
              <w:keepNext/>
              <w:keepLines/>
              <w:spacing w:line="240" w:lineRule="auto"/>
              <w:ind w:firstLine="0"/>
            </w:pPr>
            <w:r>
              <w:t>liší se v pracovní a volné dny</w:t>
            </w:r>
          </w:p>
        </w:tc>
        <w:tc>
          <w:tcPr>
            <w:tcW w:w="1683" w:type="pct"/>
          </w:tcPr>
          <w:p w14:paraId="6E8590BF" w14:textId="3AC529F7" w:rsidR="00A667AB" w:rsidRDefault="00A667AB" w:rsidP="00EF5736">
            <w:pPr>
              <w:pStyle w:val="UPOL-normlntext"/>
              <w:keepNext/>
              <w:keepLines/>
              <w:spacing w:line="240" w:lineRule="auto"/>
              <w:ind w:firstLine="0"/>
              <w:jc w:val="right"/>
            </w:pPr>
            <w:r>
              <w:t>1</w:t>
            </w:r>
            <w:r w:rsidR="002F2B50">
              <w:t>1</w:t>
            </w:r>
          </w:p>
        </w:tc>
        <w:tc>
          <w:tcPr>
            <w:tcW w:w="1618" w:type="pct"/>
          </w:tcPr>
          <w:p w14:paraId="150EE268" w14:textId="0EBC809F" w:rsidR="00A667AB" w:rsidRDefault="00A667AB" w:rsidP="00EF5736">
            <w:pPr>
              <w:pStyle w:val="UPOL-normlntext"/>
              <w:keepNext/>
              <w:keepLines/>
              <w:spacing w:line="240" w:lineRule="auto"/>
              <w:ind w:firstLine="0"/>
              <w:jc w:val="right"/>
            </w:pPr>
            <w:r>
              <w:t>8</w:t>
            </w:r>
            <w:r w:rsidR="008A20D4">
              <w:t xml:space="preserve">, </w:t>
            </w:r>
            <w:r w:rsidR="00E444C3">
              <w:t>9</w:t>
            </w:r>
            <w:r>
              <w:t xml:space="preserve">  %</w:t>
            </w:r>
          </w:p>
        </w:tc>
      </w:tr>
    </w:tbl>
    <w:p w14:paraId="3DB50EF6" w14:textId="7385C480" w:rsidR="00C061F3" w:rsidRPr="009C6283" w:rsidRDefault="00C061F3" w:rsidP="00C061F3">
      <w:pPr>
        <w:pStyle w:val="UPOL-zdrojobrzku"/>
      </w:pPr>
      <w:r>
        <w:t xml:space="preserve">Zdroj: </w:t>
      </w:r>
      <w:r w:rsidR="00903C1D" w:rsidRPr="00903C1D">
        <w:rPr>
          <w:u w:color="FFFFFF" w:themeColor="background1"/>
        </w:rPr>
        <w:t>vlastní výzkum</w:t>
      </w:r>
    </w:p>
    <w:p w14:paraId="30CE1C5A" w14:textId="17AE941A" w:rsidR="002B3537" w:rsidRPr="00585232" w:rsidRDefault="002B3537" w:rsidP="00585232">
      <w:pPr>
        <w:pStyle w:val="UPOL-drobnnadpis"/>
      </w:pPr>
      <w:r w:rsidRPr="00585232">
        <w:t xml:space="preserve">Otázka </w:t>
      </w:r>
      <w:r w:rsidR="00076651" w:rsidRPr="00585232">
        <w:t>č</w:t>
      </w:r>
      <w:r w:rsidR="00076651">
        <w:t xml:space="preserve">. </w:t>
      </w:r>
      <w:r w:rsidR="00076651" w:rsidRPr="00585232">
        <w:t>1</w:t>
      </w:r>
      <w:r w:rsidR="006E3AC1" w:rsidRPr="00585232">
        <w:t>9 </w:t>
      </w:r>
      <w:r w:rsidRPr="00585232">
        <w:t>- Kolik času denně strávíte sledováním TV/užíváním PC?</w:t>
      </w:r>
    </w:p>
    <w:p w14:paraId="61CDDB47" w14:textId="1D5FA86D" w:rsidR="002B3537" w:rsidRDefault="002B3537" w:rsidP="00585232">
      <w:pPr>
        <w:pStyle w:val="UPOL-Obrzek"/>
      </w:pPr>
      <w:r>
        <w:drawing>
          <wp:inline distT="0" distB="0" distL="0" distR="0" wp14:anchorId="79CD1EC8" wp14:editId="6DEA0943">
            <wp:extent cx="5022850" cy="2755900"/>
            <wp:effectExtent l="0" t="0" r="6350" b="6350"/>
            <wp:docPr id="89" name="Graf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D6F69BE" w14:textId="0A639769" w:rsidR="001922B7" w:rsidRDefault="00585232" w:rsidP="001922B7">
      <w:pPr>
        <w:pStyle w:val="Titulek"/>
      </w:pPr>
      <w:bookmarkStart w:id="112" w:name="_Toc99336268"/>
      <w:r>
        <w:t xml:space="preserve">Obrázek </w:t>
      </w:r>
      <w:fldSimple w:instr=" SEQ Obrázek \* ARABIC ">
        <w:r w:rsidR="00C112A7">
          <w:rPr>
            <w:noProof/>
          </w:rPr>
          <w:t>22</w:t>
        </w:r>
      </w:fldSimple>
      <w:r w:rsidR="001922B7">
        <w:t xml:space="preserve">. </w:t>
      </w:r>
      <w:r>
        <w:t>G</w:t>
      </w:r>
      <w:r w:rsidR="002B3537" w:rsidRPr="00B22B3B">
        <w:t xml:space="preserve">rafické vyhodnocení otázky </w:t>
      </w:r>
      <w:r w:rsidR="00076651" w:rsidRPr="00B22B3B">
        <w:t>č</w:t>
      </w:r>
      <w:r w:rsidR="00076651">
        <w:t xml:space="preserve">. </w:t>
      </w:r>
      <w:r w:rsidR="00076651" w:rsidRPr="00B22B3B">
        <w:t>1</w:t>
      </w:r>
      <w:r w:rsidR="006E3AC1">
        <w:t>9</w:t>
      </w:r>
      <w:bookmarkEnd w:id="112"/>
      <w:r w:rsidR="006E3AC1">
        <w:t> </w:t>
      </w:r>
    </w:p>
    <w:p w14:paraId="5E587DA1" w14:textId="6AF7CCB5" w:rsidR="00D913B0" w:rsidRDefault="001922B7" w:rsidP="001922B7">
      <w:pPr>
        <w:pStyle w:val="UPOL-zdrojobrzku"/>
        <w:rPr>
          <w:b/>
          <w:bCs/>
        </w:rPr>
      </w:pPr>
      <w:r>
        <w:t xml:space="preserve">Zdroj: </w:t>
      </w:r>
      <w:r w:rsidR="00903C1D" w:rsidRPr="00903C1D">
        <w:rPr>
          <w:u w:color="FFFFFF" w:themeColor="background1"/>
        </w:rPr>
        <w:t>vlastní výzkum</w:t>
      </w:r>
    </w:p>
    <w:p w14:paraId="6CEF19D2" w14:textId="1478E2D4" w:rsidR="00CC13BA" w:rsidRDefault="00B22B3B" w:rsidP="00585232">
      <w:pPr>
        <w:pStyle w:val="UPOL-normlntext"/>
      </w:pPr>
      <w:r>
        <w:t xml:space="preserve">Cílem otázky bylo zjistit, kolik času denně pedagogové mateřských škol </w:t>
      </w:r>
      <w:r w:rsidR="006E3AC1">
        <w:t>ve </w:t>
      </w:r>
      <w:r>
        <w:t xml:space="preserve">Středočeském kraji věnují sledování TV </w:t>
      </w:r>
      <w:r w:rsidR="006E3AC1">
        <w:t>či </w:t>
      </w:r>
      <w:r>
        <w:t xml:space="preserve">užívání PC, případně </w:t>
      </w:r>
      <w:r w:rsidR="006E3AC1">
        <w:t>zda se to </w:t>
      </w:r>
      <w:r>
        <w:t xml:space="preserve">liší v pracovní </w:t>
      </w:r>
      <w:r w:rsidR="006E3AC1">
        <w:t>a </w:t>
      </w:r>
      <w:r>
        <w:t>volné dny.</w:t>
      </w:r>
      <w:r w:rsidR="00CC13BA">
        <w:t xml:space="preserve"> Respondenti volili </w:t>
      </w:r>
      <w:r w:rsidR="006E3AC1">
        <w:t>ze </w:t>
      </w:r>
      <w:r w:rsidR="00CC13BA">
        <w:t>čtyř možností:</w:t>
      </w:r>
    </w:p>
    <w:p w14:paraId="59ADC9F3" w14:textId="389D4DFD" w:rsidR="00CC13BA" w:rsidRDefault="00D35A68" w:rsidP="00585232">
      <w:pPr>
        <w:pStyle w:val="UPOL-odrky"/>
        <w:keepNext/>
      </w:pPr>
      <w:r>
        <w:lastRenderedPageBreak/>
        <w:t>maximálně 3</w:t>
      </w:r>
      <w:r w:rsidR="006E3AC1">
        <w:t>0 </w:t>
      </w:r>
      <w:r>
        <w:t>minut</w:t>
      </w:r>
      <w:r w:rsidR="00585232">
        <w:t>;</w:t>
      </w:r>
    </w:p>
    <w:p w14:paraId="474CCEC9" w14:textId="05C5C692" w:rsidR="00D35A68" w:rsidRDefault="00D35A68" w:rsidP="00585232">
      <w:pPr>
        <w:pStyle w:val="UPOL-odrky"/>
      </w:pPr>
      <w:r>
        <w:t>30-6</w:t>
      </w:r>
      <w:r w:rsidR="006E3AC1">
        <w:t>0 </w:t>
      </w:r>
      <w:r>
        <w:t>minut</w:t>
      </w:r>
      <w:r w:rsidR="00585232">
        <w:t>;</w:t>
      </w:r>
    </w:p>
    <w:p w14:paraId="246ACC7A" w14:textId="0F5F727C" w:rsidR="00D35A68" w:rsidRDefault="00D35A68" w:rsidP="00585232">
      <w:pPr>
        <w:pStyle w:val="UPOL-odrky"/>
        <w:keepNext/>
      </w:pPr>
      <w:r>
        <w:t xml:space="preserve">více </w:t>
      </w:r>
      <w:r w:rsidR="006E3AC1">
        <w:t>než 2 </w:t>
      </w:r>
      <w:r>
        <w:t>hodiny</w:t>
      </w:r>
      <w:r w:rsidR="00585232">
        <w:t>;</w:t>
      </w:r>
    </w:p>
    <w:p w14:paraId="7DC834A1" w14:textId="5BB7AF4D" w:rsidR="00D35A68" w:rsidRDefault="00D35A68" w:rsidP="00585232">
      <w:pPr>
        <w:pStyle w:val="UPOL-odrky"/>
      </w:pPr>
      <w:r>
        <w:t xml:space="preserve">jiné - liší </w:t>
      </w:r>
      <w:r w:rsidR="006E3AC1">
        <w:t>se </w:t>
      </w:r>
      <w:r>
        <w:t xml:space="preserve">v pracovní </w:t>
      </w:r>
      <w:r w:rsidR="006E3AC1">
        <w:t>a </w:t>
      </w:r>
      <w:r>
        <w:t>volné dny</w:t>
      </w:r>
      <w:r w:rsidR="00585232">
        <w:t>.</w:t>
      </w:r>
    </w:p>
    <w:p w14:paraId="7E46C1FD" w14:textId="673A773D" w:rsidR="000202CC" w:rsidRDefault="009C77F7" w:rsidP="00585232">
      <w:pPr>
        <w:pStyle w:val="UPOL-normlntext"/>
      </w:pPr>
      <w:r>
        <w:t xml:space="preserve">Největší četnost byla zaznamenána </w:t>
      </w:r>
      <w:r w:rsidR="006E3AC1">
        <w:t>u </w:t>
      </w:r>
      <w:r>
        <w:t>možnosti 30-6</w:t>
      </w:r>
      <w:r w:rsidR="006E3AC1">
        <w:t>0 </w:t>
      </w:r>
      <w:r>
        <w:t>minut (</w:t>
      </w:r>
      <w:r w:rsidR="00731C3B">
        <w:t>51,2</w:t>
      </w:r>
      <w:r w:rsidR="00A56F13">
        <w:t xml:space="preserve"> </w:t>
      </w:r>
      <w:r w:rsidR="00731C3B">
        <w:t xml:space="preserve">%), poté </w:t>
      </w:r>
      <w:r w:rsidR="006E3AC1">
        <w:t>u </w:t>
      </w:r>
      <w:r w:rsidR="00731C3B">
        <w:t xml:space="preserve">možnosti více </w:t>
      </w:r>
      <w:r w:rsidR="006E3AC1">
        <w:t>než 2 </w:t>
      </w:r>
      <w:r w:rsidR="00731C3B">
        <w:t>hodiny (41,5</w:t>
      </w:r>
      <w:r w:rsidR="00A56F13">
        <w:t xml:space="preserve"> </w:t>
      </w:r>
      <w:r w:rsidR="00731C3B">
        <w:t>%).</w:t>
      </w:r>
      <w:r w:rsidR="00A0477C">
        <w:t xml:space="preserve"> Nejmenší četnost byla zaznamenána </w:t>
      </w:r>
      <w:r w:rsidR="006E3AC1">
        <w:t>u </w:t>
      </w:r>
      <w:r w:rsidR="00A0477C">
        <w:t xml:space="preserve">možnosti jiné - liší </w:t>
      </w:r>
      <w:r w:rsidR="006E3AC1">
        <w:t>se </w:t>
      </w:r>
      <w:r w:rsidR="00A0477C">
        <w:t xml:space="preserve">v pracovní </w:t>
      </w:r>
      <w:r w:rsidR="006E3AC1">
        <w:t>a </w:t>
      </w:r>
      <w:r w:rsidR="00A0477C">
        <w:t>volné dny (3,3</w:t>
      </w:r>
      <w:r w:rsidR="00A56F13">
        <w:t xml:space="preserve"> </w:t>
      </w:r>
      <w:r w:rsidR="00A0477C">
        <w:t xml:space="preserve">%). Možnost více </w:t>
      </w:r>
      <w:r w:rsidR="006E3AC1">
        <w:t>než 2 </w:t>
      </w:r>
      <w:r w:rsidR="00A0477C">
        <w:t>hodiny zvolilo celkem 5</w:t>
      </w:r>
      <w:r w:rsidR="006E3AC1">
        <w:t>1 </w:t>
      </w:r>
      <w:r w:rsidR="00A0477C">
        <w:t>respondentů (41,5</w:t>
      </w:r>
      <w:r w:rsidR="00A56F13">
        <w:t xml:space="preserve"> </w:t>
      </w:r>
      <w:r w:rsidR="00A0477C">
        <w:t>%).</w:t>
      </w:r>
    </w:p>
    <w:p w14:paraId="660BC017" w14:textId="154835A5" w:rsidR="00C061F3" w:rsidRDefault="00C061F3" w:rsidP="00C061F3">
      <w:pPr>
        <w:pStyle w:val="UPOL-Titulektabulkynadvlevo"/>
      </w:pPr>
      <w:bookmarkStart w:id="113" w:name="_Toc99336298"/>
      <w:r>
        <w:t xml:space="preserve">Tabulka </w:t>
      </w:r>
      <w:r w:rsidR="00AA3A79">
        <w:fldChar w:fldCharType="begin"/>
      </w:r>
      <w:r w:rsidR="00AA3A79">
        <w:instrText xml:space="preserve"> SEQ Tabulka \* ARABIC </w:instrText>
      </w:r>
      <w:r w:rsidR="00AA3A79">
        <w:fldChar w:fldCharType="separate"/>
      </w:r>
      <w:r w:rsidR="00C112A7">
        <w:rPr>
          <w:noProof/>
        </w:rPr>
        <w:t>20</w:t>
      </w:r>
      <w:r w:rsidR="00AA3A79">
        <w:rPr>
          <w:noProof/>
        </w:rPr>
        <w:fldChar w:fldCharType="end"/>
      </w:r>
      <w:r>
        <w:t>:</w:t>
      </w:r>
      <w:bookmarkEnd w:id="113"/>
      <w:r>
        <w:t xml:space="preserve"> </w:t>
      </w:r>
      <w:r w:rsidR="004A37DC">
        <w:t>Absolutní a relativní hodnota výsledku otázky č. 19</w:t>
      </w:r>
    </w:p>
    <w:tbl>
      <w:tblPr>
        <w:tblStyle w:val="Mkatabulky"/>
        <w:tblW w:w="5000" w:type="pct"/>
        <w:tblLook w:val="04A0" w:firstRow="1" w:lastRow="0" w:firstColumn="1" w:lastColumn="0" w:noHBand="0" w:noVBand="1"/>
      </w:tblPr>
      <w:tblGrid>
        <w:gridCol w:w="2983"/>
        <w:gridCol w:w="2954"/>
        <w:gridCol w:w="2840"/>
      </w:tblGrid>
      <w:tr w:rsidR="00BC103D" w:rsidRPr="00EC7230" w14:paraId="19308954" w14:textId="77777777" w:rsidTr="00C061F3">
        <w:tc>
          <w:tcPr>
            <w:tcW w:w="1699" w:type="pct"/>
          </w:tcPr>
          <w:p w14:paraId="0DF05C4D" w14:textId="54E18A99" w:rsidR="00BC103D" w:rsidRPr="00EC7230" w:rsidRDefault="00BC103D" w:rsidP="00C061F3">
            <w:pPr>
              <w:pStyle w:val="UPOL-normlntext"/>
              <w:keepNext/>
              <w:keepLines/>
              <w:spacing w:line="240" w:lineRule="auto"/>
              <w:ind w:firstLine="0"/>
              <w:jc w:val="center"/>
              <w:rPr>
                <w:b/>
                <w:bCs/>
              </w:rPr>
            </w:pPr>
            <w:r>
              <w:rPr>
                <w:b/>
                <w:bCs/>
              </w:rPr>
              <w:t>denní užívání PC/ sledování TV</w:t>
            </w:r>
          </w:p>
        </w:tc>
        <w:tc>
          <w:tcPr>
            <w:tcW w:w="3301" w:type="pct"/>
            <w:gridSpan w:val="2"/>
          </w:tcPr>
          <w:p w14:paraId="5911C146" w14:textId="77777777" w:rsidR="00BC103D" w:rsidRPr="00EC7230" w:rsidRDefault="00BC103D" w:rsidP="00C061F3">
            <w:pPr>
              <w:pStyle w:val="UPOL-normlntext"/>
              <w:keepNext/>
              <w:keepLines/>
              <w:spacing w:line="240" w:lineRule="auto"/>
              <w:ind w:firstLine="0"/>
              <w:jc w:val="center"/>
              <w:rPr>
                <w:b/>
                <w:bCs/>
              </w:rPr>
            </w:pPr>
            <w:r>
              <w:rPr>
                <w:b/>
                <w:bCs/>
              </w:rPr>
              <w:t>respondenti</w:t>
            </w:r>
          </w:p>
        </w:tc>
      </w:tr>
      <w:tr w:rsidR="00BC103D" w:rsidRPr="00EC7230" w14:paraId="195D2476" w14:textId="77777777" w:rsidTr="00C061F3">
        <w:tc>
          <w:tcPr>
            <w:tcW w:w="1699" w:type="pct"/>
            <w:tcBorders>
              <w:bottom w:val="single" w:sz="4" w:space="0" w:color="auto"/>
            </w:tcBorders>
          </w:tcPr>
          <w:p w14:paraId="76110865" w14:textId="77777777" w:rsidR="00BC103D" w:rsidRPr="00EC7230" w:rsidRDefault="00BC103D" w:rsidP="00C061F3">
            <w:pPr>
              <w:pStyle w:val="UPOL-normlntext"/>
              <w:keepNext/>
              <w:keepLines/>
              <w:spacing w:line="240" w:lineRule="auto"/>
              <w:ind w:firstLine="0"/>
              <w:jc w:val="center"/>
              <w:rPr>
                <w:b/>
                <w:bCs/>
              </w:rPr>
            </w:pPr>
          </w:p>
        </w:tc>
        <w:tc>
          <w:tcPr>
            <w:tcW w:w="1683" w:type="pct"/>
            <w:tcBorders>
              <w:bottom w:val="single" w:sz="4" w:space="0" w:color="auto"/>
            </w:tcBorders>
          </w:tcPr>
          <w:p w14:paraId="067C0354" w14:textId="6E8E9CBF" w:rsidR="00BC103D" w:rsidRPr="00EC7230" w:rsidRDefault="00BC103D" w:rsidP="00C061F3">
            <w:pPr>
              <w:pStyle w:val="UPOL-normlntext"/>
              <w:keepNext/>
              <w:keepLines/>
              <w:spacing w:line="240" w:lineRule="auto"/>
              <w:ind w:firstLine="0"/>
              <w:jc w:val="center"/>
              <w:rPr>
                <w:b/>
                <w:bCs/>
              </w:rPr>
            </w:pPr>
            <w:r w:rsidRPr="00EC7230">
              <w:rPr>
                <w:b/>
                <w:bCs/>
              </w:rPr>
              <w:t>absolutní h</w:t>
            </w:r>
            <w:r w:rsidR="00EA5FFE">
              <w:rPr>
                <w:b/>
                <w:bCs/>
              </w:rPr>
              <w:t>odnota</w:t>
            </w:r>
          </w:p>
        </w:tc>
        <w:tc>
          <w:tcPr>
            <w:tcW w:w="1619" w:type="pct"/>
            <w:tcBorders>
              <w:bottom w:val="single" w:sz="4" w:space="0" w:color="auto"/>
            </w:tcBorders>
          </w:tcPr>
          <w:p w14:paraId="5E987213" w14:textId="1EC7B6A5" w:rsidR="00BC103D" w:rsidRPr="00EC7230" w:rsidRDefault="00BC103D" w:rsidP="00C061F3">
            <w:pPr>
              <w:pStyle w:val="UPOL-normlntext"/>
              <w:keepNext/>
              <w:keepLines/>
              <w:spacing w:line="240" w:lineRule="auto"/>
              <w:ind w:firstLine="0"/>
              <w:jc w:val="center"/>
              <w:rPr>
                <w:b/>
                <w:bCs/>
              </w:rPr>
            </w:pPr>
            <w:r w:rsidRPr="00EC7230">
              <w:rPr>
                <w:b/>
                <w:bCs/>
              </w:rPr>
              <w:t>relativní h</w:t>
            </w:r>
            <w:r w:rsidR="00EA5FFE">
              <w:rPr>
                <w:b/>
                <w:bCs/>
              </w:rPr>
              <w:t>odnota</w:t>
            </w:r>
          </w:p>
        </w:tc>
      </w:tr>
      <w:tr w:rsidR="00BC103D" w14:paraId="3D5FDED2" w14:textId="77777777" w:rsidTr="00C061F3">
        <w:tc>
          <w:tcPr>
            <w:tcW w:w="1699" w:type="pct"/>
            <w:tcBorders>
              <w:top w:val="single" w:sz="4" w:space="0" w:color="auto"/>
            </w:tcBorders>
          </w:tcPr>
          <w:p w14:paraId="254C8960" w14:textId="77777777" w:rsidR="00BC103D" w:rsidRDefault="00BC103D" w:rsidP="00C061F3">
            <w:pPr>
              <w:pStyle w:val="UPOL-normlntext"/>
              <w:keepNext/>
              <w:keepLines/>
              <w:spacing w:line="240" w:lineRule="auto"/>
              <w:ind w:firstLine="0"/>
            </w:pPr>
            <w:r>
              <w:t>maximálně 30 minut</w:t>
            </w:r>
          </w:p>
        </w:tc>
        <w:tc>
          <w:tcPr>
            <w:tcW w:w="1683" w:type="pct"/>
            <w:tcBorders>
              <w:top w:val="single" w:sz="4" w:space="0" w:color="auto"/>
            </w:tcBorders>
          </w:tcPr>
          <w:p w14:paraId="043EFECC" w14:textId="442B5C21" w:rsidR="00BC103D" w:rsidRDefault="00505FB0" w:rsidP="00EF5736">
            <w:pPr>
              <w:pStyle w:val="UPOL-normlntext"/>
              <w:keepNext/>
              <w:keepLines/>
              <w:spacing w:line="240" w:lineRule="auto"/>
              <w:ind w:firstLine="0"/>
              <w:jc w:val="right"/>
            </w:pPr>
            <w:r>
              <w:t>5</w:t>
            </w:r>
          </w:p>
        </w:tc>
        <w:tc>
          <w:tcPr>
            <w:tcW w:w="1619" w:type="pct"/>
            <w:tcBorders>
              <w:top w:val="single" w:sz="4" w:space="0" w:color="auto"/>
            </w:tcBorders>
          </w:tcPr>
          <w:p w14:paraId="7FC18031" w14:textId="1B72B129" w:rsidR="00BC103D" w:rsidRDefault="006B32FA" w:rsidP="00EF5736">
            <w:pPr>
              <w:pStyle w:val="UPOL-normlntext"/>
              <w:keepNext/>
              <w:keepLines/>
              <w:spacing w:line="240" w:lineRule="auto"/>
              <w:ind w:firstLine="0"/>
              <w:jc w:val="right"/>
            </w:pPr>
            <w:r>
              <w:t>4, 1</w:t>
            </w:r>
            <w:r w:rsidR="00BC103D">
              <w:t xml:space="preserve">  %</w:t>
            </w:r>
          </w:p>
        </w:tc>
      </w:tr>
      <w:tr w:rsidR="00BC103D" w14:paraId="45E13D80" w14:textId="77777777" w:rsidTr="00C061F3">
        <w:tc>
          <w:tcPr>
            <w:tcW w:w="1699" w:type="pct"/>
          </w:tcPr>
          <w:p w14:paraId="21F4046B" w14:textId="77777777" w:rsidR="00BC103D" w:rsidRDefault="00BC103D" w:rsidP="00C061F3">
            <w:pPr>
              <w:pStyle w:val="UPOL-normlntext"/>
              <w:keepNext/>
              <w:keepLines/>
              <w:spacing w:line="240" w:lineRule="auto"/>
              <w:ind w:firstLine="0"/>
            </w:pPr>
            <w:r>
              <w:t>30 - 60 minut</w:t>
            </w:r>
          </w:p>
        </w:tc>
        <w:tc>
          <w:tcPr>
            <w:tcW w:w="1683" w:type="pct"/>
          </w:tcPr>
          <w:p w14:paraId="295A4674" w14:textId="4B57C33A" w:rsidR="00BC103D" w:rsidRDefault="00705499" w:rsidP="00EF5736">
            <w:pPr>
              <w:pStyle w:val="UPOL-normlntext"/>
              <w:keepNext/>
              <w:keepLines/>
              <w:spacing w:line="240" w:lineRule="auto"/>
              <w:ind w:firstLine="0"/>
              <w:jc w:val="right"/>
            </w:pPr>
            <w:r>
              <w:t>63</w:t>
            </w:r>
          </w:p>
        </w:tc>
        <w:tc>
          <w:tcPr>
            <w:tcW w:w="1619" w:type="pct"/>
          </w:tcPr>
          <w:p w14:paraId="074D91DB" w14:textId="4255FAE7" w:rsidR="00BC103D" w:rsidRDefault="0070635F" w:rsidP="00EF5736">
            <w:pPr>
              <w:pStyle w:val="UPOL-normlntext"/>
              <w:keepNext/>
              <w:keepLines/>
              <w:spacing w:line="240" w:lineRule="auto"/>
              <w:ind w:firstLine="0"/>
              <w:jc w:val="right"/>
            </w:pPr>
            <w:r>
              <w:t>51, 2</w:t>
            </w:r>
            <w:r w:rsidR="00BC103D">
              <w:t xml:space="preserve"> %</w:t>
            </w:r>
          </w:p>
        </w:tc>
      </w:tr>
      <w:tr w:rsidR="00BC103D" w14:paraId="5C163E3E" w14:textId="77777777" w:rsidTr="00C061F3">
        <w:tc>
          <w:tcPr>
            <w:tcW w:w="1699" w:type="pct"/>
          </w:tcPr>
          <w:p w14:paraId="6D012127" w14:textId="77777777" w:rsidR="00BC103D" w:rsidRDefault="00BC103D" w:rsidP="00C061F3">
            <w:pPr>
              <w:pStyle w:val="UPOL-normlntext"/>
              <w:keepNext/>
              <w:keepLines/>
              <w:spacing w:line="240" w:lineRule="auto"/>
              <w:ind w:firstLine="0"/>
            </w:pPr>
            <w:r>
              <w:t>více než 2 hodiny</w:t>
            </w:r>
          </w:p>
        </w:tc>
        <w:tc>
          <w:tcPr>
            <w:tcW w:w="1683" w:type="pct"/>
          </w:tcPr>
          <w:p w14:paraId="5F61C436" w14:textId="44CA4EA1" w:rsidR="00BC103D" w:rsidRDefault="00D16743" w:rsidP="00EF5736">
            <w:pPr>
              <w:pStyle w:val="UPOL-normlntext"/>
              <w:keepNext/>
              <w:keepLines/>
              <w:spacing w:line="240" w:lineRule="auto"/>
              <w:ind w:firstLine="0"/>
              <w:jc w:val="right"/>
            </w:pPr>
            <w:r>
              <w:t>51</w:t>
            </w:r>
          </w:p>
        </w:tc>
        <w:tc>
          <w:tcPr>
            <w:tcW w:w="1619" w:type="pct"/>
          </w:tcPr>
          <w:p w14:paraId="44B12CF3" w14:textId="45DD1B6E" w:rsidR="00BC103D" w:rsidRDefault="005E45FA" w:rsidP="00EF5736">
            <w:pPr>
              <w:pStyle w:val="UPOL-normlntext"/>
              <w:keepNext/>
              <w:keepLines/>
              <w:spacing w:line="240" w:lineRule="auto"/>
              <w:ind w:firstLine="0"/>
              <w:jc w:val="right"/>
            </w:pPr>
            <w:r>
              <w:t>41, 5</w:t>
            </w:r>
            <w:r w:rsidR="00BC103D">
              <w:t xml:space="preserve"> %</w:t>
            </w:r>
          </w:p>
        </w:tc>
      </w:tr>
      <w:tr w:rsidR="00BC103D" w14:paraId="7F55B0F6" w14:textId="77777777" w:rsidTr="00C061F3">
        <w:tc>
          <w:tcPr>
            <w:tcW w:w="1699" w:type="pct"/>
          </w:tcPr>
          <w:p w14:paraId="5C5EB3CD" w14:textId="77777777" w:rsidR="00BC103D" w:rsidRDefault="00BC103D" w:rsidP="00C061F3">
            <w:pPr>
              <w:pStyle w:val="UPOL-normlntext"/>
              <w:keepNext/>
              <w:keepLines/>
              <w:spacing w:line="240" w:lineRule="auto"/>
              <w:ind w:firstLine="0"/>
            </w:pPr>
            <w:r>
              <w:t>liší se v pracovní a volné dny</w:t>
            </w:r>
          </w:p>
        </w:tc>
        <w:tc>
          <w:tcPr>
            <w:tcW w:w="1683" w:type="pct"/>
          </w:tcPr>
          <w:p w14:paraId="3824B32A" w14:textId="7862617C" w:rsidR="00BC103D" w:rsidRDefault="00CD0973" w:rsidP="00EF5736">
            <w:pPr>
              <w:pStyle w:val="UPOL-normlntext"/>
              <w:keepNext/>
              <w:keepLines/>
              <w:spacing w:line="240" w:lineRule="auto"/>
              <w:ind w:firstLine="0"/>
              <w:jc w:val="right"/>
            </w:pPr>
            <w:r>
              <w:t>4</w:t>
            </w:r>
          </w:p>
        </w:tc>
        <w:tc>
          <w:tcPr>
            <w:tcW w:w="1619" w:type="pct"/>
          </w:tcPr>
          <w:p w14:paraId="72FA171D" w14:textId="1F389D35" w:rsidR="00BC103D" w:rsidRDefault="007317C6" w:rsidP="00EF5736">
            <w:pPr>
              <w:pStyle w:val="UPOL-normlntext"/>
              <w:keepNext/>
              <w:keepLines/>
              <w:spacing w:line="240" w:lineRule="auto"/>
              <w:ind w:firstLine="0"/>
              <w:jc w:val="right"/>
            </w:pPr>
            <w:r>
              <w:t>3, 3</w:t>
            </w:r>
            <w:r w:rsidR="00BC103D">
              <w:t xml:space="preserve">  %</w:t>
            </w:r>
          </w:p>
        </w:tc>
      </w:tr>
    </w:tbl>
    <w:p w14:paraId="322B2B61" w14:textId="0FC934E9" w:rsidR="00C061F3" w:rsidRPr="009C6283" w:rsidRDefault="00C061F3" w:rsidP="00C061F3">
      <w:pPr>
        <w:pStyle w:val="UPOL-zdrojobrzku"/>
      </w:pPr>
      <w:r>
        <w:t xml:space="preserve">Zdroj: </w:t>
      </w:r>
      <w:r w:rsidR="00903C1D" w:rsidRPr="00903C1D">
        <w:rPr>
          <w:u w:color="FFFFFF" w:themeColor="background1"/>
        </w:rPr>
        <w:t>vlastní výzkum</w:t>
      </w:r>
    </w:p>
    <w:p w14:paraId="3A754FED" w14:textId="18BCD9D6" w:rsidR="008F2492" w:rsidRPr="00585232" w:rsidRDefault="008F2492" w:rsidP="00585232">
      <w:pPr>
        <w:pStyle w:val="UPOL-drobnnadpis"/>
      </w:pPr>
      <w:r w:rsidRPr="00585232">
        <w:t xml:space="preserve">Otázka </w:t>
      </w:r>
      <w:r w:rsidR="00076651" w:rsidRPr="00585232">
        <w:t>č</w:t>
      </w:r>
      <w:r w:rsidR="00076651">
        <w:t xml:space="preserve">. </w:t>
      </w:r>
      <w:r w:rsidR="00076651" w:rsidRPr="00585232">
        <w:t>2</w:t>
      </w:r>
      <w:r w:rsidR="006E3AC1" w:rsidRPr="00585232">
        <w:t>0 </w:t>
      </w:r>
      <w:r w:rsidRPr="00585232">
        <w:t xml:space="preserve">- </w:t>
      </w:r>
      <w:r w:rsidR="006E3AC1" w:rsidRPr="00585232">
        <w:t>Jak se </w:t>
      </w:r>
      <w:r w:rsidRPr="00585232">
        <w:t xml:space="preserve">dopravujete </w:t>
      </w:r>
      <w:r w:rsidR="006E3AC1" w:rsidRPr="00585232">
        <w:t>do </w:t>
      </w:r>
      <w:r w:rsidRPr="00585232">
        <w:t>práce?</w:t>
      </w:r>
    </w:p>
    <w:p w14:paraId="5A426168" w14:textId="6CADF5EC" w:rsidR="002559D7" w:rsidRDefault="002559D7" w:rsidP="00585232">
      <w:pPr>
        <w:pStyle w:val="UPOL-Obrzek"/>
      </w:pPr>
      <w:r>
        <w:drawing>
          <wp:inline distT="0" distB="0" distL="0" distR="0" wp14:anchorId="68C048FB" wp14:editId="771FB1EA">
            <wp:extent cx="5181600" cy="2851150"/>
            <wp:effectExtent l="0" t="0" r="0" b="6350"/>
            <wp:docPr id="90" name="Graf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4FB5067" w14:textId="260FFAE1" w:rsidR="001922B7" w:rsidRDefault="00585232" w:rsidP="001922B7">
      <w:pPr>
        <w:pStyle w:val="Titulek"/>
      </w:pPr>
      <w:bookmarkStart w:id="114" w:name="_Toc99336269"/>
      <w:r>
        <w:t xml:space="preserve">Obrázek </w:t>
      </w:r>
      <w:fldSimple w:instr=" SEQ Obrázek \* ARABIC ">
        <w:r w:rsidR="00C112A7">
          <w:rPr>
            <w:noProof/>
          </w:rPr>
          <w:t>23</w:t>
        </w:r>
      </w:fldSimple>
      <w:r w:rsidR="001922B7">
        <w:t xml:space="preserve">. </w:t>
      </w:r>
      <w:r>
        <w:t>G</w:t>
      </w:r>
      <w:r w:rsidR="002559D7" w:rsidRPr="00FD651F">
        <w:t xml:space="preserve">rafické vyhodnocení otázky </w:t>
      </w:r>
      <w:r w:rsidR="00076651" w:rsidRPr="00FD651F">
        <w:t>č</w:t>
      </w:r>
      <w:r w:rsidR="00076651">
        <w:t xml:space="preserve">. </w:t>
      </w:r>
      <w:r w:rsidR="00076651" w:rsidRPr="00FD651F">
        <w:t>2</w:t>
      </w:r>
      <w:r w:rsidR="006E3AC1">
        <w:t>0</w:t>
      </w:r>
      <w:bookmarkEnd w:id="114"/>
      <w:r w:rsidR="006E3AC1">
        <w:t> </w:t>
      </w:r>
    </w:p>
    <w:p w14:paraId="6E0C1BB5" w14:textId="48131DBD" w:rsidR="008F2492" w:rsidRDefault="001922B7" w:rsidP="001922B7">
      <w:pPr>
        <w:pStyle w:val="UPOL-zdrojobrzku"/>
        <w:rPr>
          <w:b/>
          <w:bCs/>
        </w:rPr>
      </w:pPr>
      <w:r>
        <w:t xml:space="preserve">Zdroj: </w:t>
      </w:r>
      <w:r w:rsidR="00903C1D" w:rsidRPr="00903C1D">
        <w:rPr>
          <w:u w:color="FFFFFF" w:themeColor="background1"/>
        </w:rPr>
        <w:t>vlastní výzkum</w:t>
      </w:r>
    </w:p>
    <w:p w14:paraId="39E8F0B5" w14:textId="05DD464D" w:rsidR="00FD651F" w:rsidRDefault="0003466C" w:rsidP="00585232">
      <w:pPr>
        <w:pStyle w:val="UPOL-normlntext"/>
      </w:pPr>
      <w:r>
        <w:lastRenderedPageBreak/>
        <w:t xml:space="preserve">Cílem otázky bylo zjistit, </w:t>
      </w:r>
      <w:r w:rsidR="006E3AC1">
        <w:t>zda </w:t>
      </w:r>
      <w:r>
        <w:t xml:space="preserve">pedagogové mateřských škol </w:t>
      </w:r>
      <w:r w:rsidR="006E3AC1">
        <w:t>ve </w:t>
      </w:r>
      <w:r>
        <w:t xml:space="preserve">Středočeském kraji využívají </w:t>
      </w:r>
      <w:r w:rsidR="006E3AC1">
        <w:t>pro </w:t>
      </w:r>
      <w:r>
        <w:t xml:space="preserve">cestu </w:t>
      </w:r>
      <w:r w:rsidR="006E3AC1">
        <w:t>do </w:t>
      </w:r>
      <w:r>
        <w:t xml:space="preserve">práce auto, hromadnou dopravu </w:t>
      </w:r>
      <w:r w:rsidR="006E3AC1">
        <w:t>či </w:t>
      </w:r>
      <w:r>
        <w:t>další formy dopravy.</w:t>
      </w:r>
      <w:r w:rsidR="004A27D1">
        <w:t xml:space="preserve"> Respondenti volili </w:t>
      </w:r>
      <w:r w:rsidR="006E3AC1">
        <w:t>ze </w:t>
      </w:r>
      <w:r w:rsidR="004A27D1">
        <w:t>čtyř možností:</w:t>
      </w:r>
    </w:p>
    <w:p w14:paraId="5D3C3E1B" w14:textId="26B6065B" w:rsidR="004A27D1" w:rsidRDefault="007D290E" w:rsidP="00585232">
      <w:pPr>
        <w:pStyle w:val="UPOL-odrky"/>
        <w:keepNext/>
      </w:pPr>
      <w:r>
        <w:t>pěšky</w:t>
      </w:r>
      <w:r w:rsidR="00585232">
        <w:t>;</w:t>
      </w:r>
    </w:p>
    <w:p w14:paraId="47CF3472" w14:textId="301E8F07" w:rsidR="007D290E" w:rsidRDefault="007D290E" w:rsidP="00585232">
      <w:pPr>
        <w:pStyle w:val="UPOL-odrky"/>
      </w:pPr>
      <w:r>
        <w:t>hromadnou dopravou</w:t>
      </w:r>
      <w:r w:rsidR="00585232">
        <w:t>;</w:t>
      </w:r>
    </w:p>
    <w:p w14:paraId="0693B107" w14:textId="1F61C9B9" w:rsidR="007D290E" w:rsidRDefault="007D290E" w:rsidP="00585232">
      <w:pPr>
        <w:pStyle w:val="UPOL-odrky"/>
        <w:keepNext/>
      </w:pPr>
      <w:r>
        <w:t>autem</w:t>
      </w:r>
      <w:r w:rsidR="00585232">
        <w:t>;</w:t>
      </w:r>
    </w:p>
    <w:p w14:paraId="278AE750" w14:textId="0584914E" w:rsidR="007D290E" w:rsidRDefault="007D290E" w:rsidP="00585232">
      <w:pPr>
        <w:pStyle w:val="UPOL-odrky"/>
      </w:pPr>
      <w:r>
        <w:t>kombinací dvou výše zmíněných možností (</w:t>
      </w:r>
      <w:r w:rsidR="006E3AC1">
        <w:t>např. </w:t>
      </w:r>
      <w:r>
        <w:t xml:space="preserve">autobusem </w:t>
      </w:r>
      <w:r w:rsidR="006E3AC1">
        <w:t>a </w:t>
      </w:r>
      <w:r>
        <w:t xml:space="preserve">poté pěšky </w:t>
      </w:r>
      <w:r w:rsidR="006E3AC1">
        <w:t>ze </w:t>
      </w:r>
      <w:r>
        <w:t>zastávky)</w:t>
      </w:r>
      <w:r w:rsidR="00585232">
        <w:t>.</w:t>
      </w:r>
    </w:p>
    <w:p w14:paraId="6C7EF378" w14:textId="17F938E0" w:rsidR="000202CC" w:rsidRDefault="007B37DD" w:rsidP="00585232">
      <w:pPr>
        <w:pStyle w:val="UPOL-normlntext"/>
      </w:pPr>
      <w:r>
        <w:t xml:space="preserve">Největší četnost byla zaznamenána </w:t>
      </w:r>
      <w:r w:rsidR="006E3AC1">
        <w:t>u </w:t>
      </w:r>
      <w:r>
        <w:t>možnosti autem (58,5</w:t>
      </w:r>
      <w:r w:rsidR="002A3B8D">
        <w:t xml:space="preserve"> </w:t>
      </w:r>
      <w:r>
        <w:t xml:space="preserve">%), poté </w:t>
      </w:r>
      <w:r w:rsidR="006E3AC1">
        <w:t>u </w:t>
      </w:r>
      <w:r>
        <w:t>možnosti pěšky (28,5</w:t>
      </w:r>
      <w:r w:rsidR="002A3B8D">
        <w:t xml:space="preserve"> </w:t>
      </w:r>
      <w:r>
        <w:t xml:space="preserve">%). Nejmenší četnost byla zaznamenána </w:t>
      </w:r>
      <w:r w:rsidR="006E3AC1">
        <w:t>u </w:t>
      </w:r>
      <w:r>
        <w:t>možnosti</w:t>
      </w:r>
      <w:r w:rsidR="00A617C7">
        <w:t xml:space="preserve"> hromadnou dopravou (7,3</w:t>
      </w:r>
      <w:r w:rsidR="002A3B8D">
        <w:t xml:space="preserve"> </w:t>
      </w:r>
      <w:r w:rsidR="00A617C7">
        <w:t>%).</w:t>
      </w:r>
    </w:p>
    <w:p w14:paraId="3D2BE528" w14:textId="287187DE" w:rsidR="00C061F3" w:rsidRDefault="00C061F3" w:rsidP="00C061F3">
      <w:pPr>
        <w:pStyle w:val="UPOL-Titulektabulkynadvlevo"/>
      </w:pPr>
      <w:bookmarkStart w:id="115" w:name="_Toc99336299"/>
      <w:r>
        <w:t xml:space="preserve">Tabulka </w:t>
      </w:r>
      <w:r w:rsidR="00AA3A79">
        <w:fldChar w:fldCharType="begin"/>
      </w:r>
      <w:r w:rsidR="00AA3A79">
        <w:instrText xml:space="preserve"> SEQ Tabulka \* ARABIC </w:instrText>
      </w:r>
      <w:r w:rsidR="00AA3A79">
        <w:fldChar w:fldCharType="separate"/>
      </w:r>
      <w:r w:rsidR="00C112A7">
        <w:rPr>
          <w:noProof/>
        </w:rPr>
        <w:t>21</w:t>
      </w:r>
      <w:r w:rsidR="00AA3A79">
        <w:rPr>
          <w:noProof/>
        </w:rPr>
        <w:fldChar w:fldCharType="end"/>
      </w:r>
      <w:r>
        <w:t>:</w:t>
      </w:r>
      <w:bookmarkEnd w:id="115"/>
      <w:r>
        <w:t xml:space="preserve"> </w:t>
      </w:r>
      <w:r w:rsidR="0018581F">
        <w:t>Absolutní a relativní hodnota výsledku otázky č. 20</w:t>
      </w:r>
    </w:p>
    <w:tbl>
      <w:tblPr>
        <w:tblStyle w:val="Mkatabulky"/>
        <w:tblW w:w="5000" w:type="pct"/>
        <w:tblLook w:val="04A0" w:firstRow="1" w:lastRow="0" w:firstColumn="1" w:lastColumn="0" w:noHBand="0" w:noVBand="1"/>
      </w:tblPr>
      <w:tblGrid>
        <w:gridCol w:w="2983"/>
        <w:gridCol w:w="2954"/>
        <w:gridCol w:w="2840"/>
      </w:tblGrid>
      <w:tr w:rsidR="002A6EA9" w:rsidRPr="00EC7230" w14:paraId="26747040" w14:textId="77777777" w:rsidTr="00C061F3">
        <w:tc>
          <w:tcPr>
            <w:tcW w:w="1699" w:type="pct"/>
          </w:tcPr>
          <w:p w14:paraId="74FEC780" w14:textId="6B49516E" w:rsidR="002A6EA9" w:rsidRPr="00EC7230" w:rsidRDefault="002A6EA9" w:rsidP="00C061F3">
            <w:pPr>
              <w:pStyle w:val="UPOL-normlntext"/>
              <w:keepNext/>
              <w:keepLines/>
              <w:spacing w:line="240" w:lineRule="auto"/>
              <w:ind w:firstLine="0"/>
              <w:jc w:val="center"/>
              <w:rPr>
                <w:b/>
                <w:bCs/>
              </w:rPr>
            </w:pPr>
            <w:r>
              <w:rPr>
                <w:b/>
                <w:bCs/>
              </w:rPr>
              <w:t>doprava do práce</w:t>
            </w:r>
          </w:p>
        </w:tc>
        <w:tc>
          <w:tcPr>
            <w:tcW w:w="3301" w:type="pct"/>
            <w:gridSpan w:val="2"/>
          </w:tcPr>
          <w:p w14:paraId="6D385DD4" w14:textId="77777777" w:rsidR="002A6EA9" w:rsidRPr="00EC7230" w:rsidRDefault="002A6EA9" w:rsidP="00C061F3">
            <w:pPr>
              <w:pStyle w:val="UPOL-normlntext"/>
              <w:keepNext/>
              <w:keepLines/>
              <w:spacing w:line="240" w:lineRule="auto"/>
              <w:ind w:firstLine="0"/>
              <w:jc w:val="center"/>
              <w:rPr>
                <w:b/>
                <w:bCs/>
              </w:rPr>
            </w:pPr>
            <w:r>
              <w:rPr>
                <w:b/>
                <w:bCs/>
              </w:rPr>
              <w:t>respondenti</w:t>
            </w:r>
          </w:p>
        </w:tc>
      </w:tr>
      <w:tr w:rsidR="002A6EA9" w:rsidRPr="00EC7230" w14:paraId="35B0BF19" w14:textId="77777777" w:rsidTr="00C061F3">
        <w:tc>
          <w:tcPr>
            <w:tcW w:w="1699" w:type="pct"/>
            <w:tcBorders>
              <w:bottom w:val="single" w:sz="4" w:space="0" w:color="auto"/>
            </w:tcBorders>
          </w:tcPr>
          <w:p w14:paraId="5C02FFD2" w14:textId="77777777" w:rsidR="002A6EA9" w:rsidRPr="00EC7230" w:rsidRDefault="002A6EA9" w:rsidP="00C061F3">
            <w:pPr>
              <w:pStyle w:val="UPOL-normlntext"/>
              <w:keepNext/>
              <w:keepLines/>
              <w:spacing w:line="240" w:lineRule="auto"/>
              <w:ind w:firstLine="0"/>
              <w:jc w:val="center"/>
              <w:rPr>
                <w:b/>
                <w:bCs/>
              </w:rPr>
            </w:pPr>
          </w:p>
        </w:tc>
        <w:tc>
          <w:tcPr>
            <w:tcW w:w="1683" w:type="pct"/>
            <w:tcBorders>
              <w:bottom w:val="single" w:sz="4" w:space="0" w:color="auto"/>
            </w:tcBorders>
          </w:tcPr>
          <w:p w14:paraId="7A1CFA72" w14:textId="46255484" w:rsidR="002A6EA9" w:rsidRPr="00EC7230" w:rsidRDefault="002A6EA9" w:rsidP="00C061F3">
            <w:pPr>
              <w:pStyle w:val="UPOL-normlntext"/>
              <w:keepNext/>
              <w:keepLines/>
              <w:spacing w:line="240" w:lineRule="auto"/>
              <w:ind w:firstLine="0"/>
              <w:jc w:val="center"/>
              <w:rPr>
                <w:b/>
                <w:bCs/>
              </w:rPr>
            </w:pPr>
            <w:r w:rsidRPr="00EC7230">
              <w:rPr>
                <w:b/>
                <w:bCs/>
              </w:rPr>
              <w:t>absolutní h</w:t>
            </w:r>
            <w:r w:rsidR="00924B27">
              <w:rPr>
                <w:b/>
                <w:bCs/>
              </w:rPr>
              <w:t>odnota</w:t>
            </w:r>
          </w:p>
        </w:tc>
        <w:tc>
          <w:tcPr>
            <w:tcW w:w="1618" w:type="pct"/>
            <w:tcBorders>
              <w:bottom w:val="single" w:sz="4" w:space="0" w:color="auto"/>
            </w:tcBorders>
          </w:tcPr>
          <w:p w14:paraId="44C0DB7A" w14:textId="1B083C63" w:rsidR="002A6EA9" w:rsidRPr="00EC7230" w:rsidRDefault="002A6EA9" w:rsidP="00C061F3">
            <w:pPr>
              <w:pStyle w:val="UPOL-normlntext"/>
              <w:keepNext/>
              <w:keepLines/>
              <w:spacing w:line="240" w:lineRule="auto"/>
              <w:ind w:firstLine="0"/>
              <w:jc w:val="center"/>
              <w:rPr>
                <w:b/>
                <w:bCs/>
              </w:rPr>
            </w:pPr>
            <w:r w:rsidRPr="00EC7230">
              <w:rPr>
                <w:b/>
                <w:bCs/>
              </w:rPr>
              <w:t>relativní h</w:t>
            </w:r>
            <w:r w:rsidR="00924B27">
              <w:rPr>
                <w:b/>
                <w:bCs/>
              </w:rPr>
              <w:t>odnota</w:t>
            </w:r>
          </w:p>
        </w:tc>
      </w:tr>
      <w:tr w:rsidR="002A6EA9" w14:paraId="6F58EACD" w14:textId="77777777" w:rsidTr="00C061F3">
        <w:tc>
          <w:tcPr>
            <w:tcW w:w="1699" w:type="pct"/>
            <w:tcBorders>
              <w:top w:val="single" w:sz="4" w:space="0" w:color="auto"/>
            </w:tcBorders>
          </w:tcPr>
          <w:p w14:paraId="589FEB83" w14:textId="384E8E3B" w:rsidR="002A6EA9" w:rsidRDefault="002A6EA9" w:rsidP="00C061F3">
            <w:pPr>
              <w:pStyle w:val="UPOL-normlntext"/>
              <w:keepNext/>
              <w:keepLines/>
              <w:spacing w:line="240" w:lineRule="auto"/>
              <w:ind w:firstLine="0"/>
            </w:pPr>
            <w:r>
              <w:t>pěšky</w:t>
            </w:r>
          </w:p>
        </w:tc>
        <w:tc>
          <w:tcPr>
            <w:tcW w:w="1683" w:type="pct"/>
            <w:tcBorders>
              <w:top w:val="single" w:sz="4" w:space="0" w:color="auto"/>
            </w:tcBorders>
          </w:tcPr>
          <w:p w14:paraId="0A1ADABB" w14:textId="6B4FA655" w:rsidR="002A6EA9" w:rsidRDefault="0013071B" w:rsidP="00EF5736">
            <w:pPr>
              <w:pStyle w:val="UPOL-normlntext"/>
              <w:keepNext/>
              <w:keepLines/>
              <w:spacing w:line="240" w:lineRule="auto"/>
              <w:ind w:firstLine="0"/>
              <w:jc w:val="right"/>
            </w:pPr>
            <w:r>
              <w:t>35</w:t>
            </w:r>
          </w:p>
        </w:tc>
        <w:tc>
          <w:tcPr>
            <w:tcW w:w="1618" w:type="pct"/>
            <w:tcBorders>
              <w:top w:val="single" w:sz="4" w:space="0" w:color="auto"/>
            </w:tcBorders>
          </w:tcPr>
          <w:p w14:paraId="4345FF1E" w14:textId="777D392F" w:rsidR="002A6EA9" w:rsidRDefault="002D402B" w:rsidP="00EF5736">
            <w:pPr>
              <w:pStyle w:val="UPOL-normlntext"/>
              <w:keepNext/>
              <w:keepLines/>
              <w:spacing w:line="240" w:lineRule="auto"/>
              <w:ind w:firstLine="0"/>
              <w:jc w:val="right"/>
            </w:pPr>
            <w:r>
              <w:t>2</w:t>
            </w:r>
            <w:r w:rsidR="000142A0">
              <w:t>8,5</w:t>
            </w:r>
            <w:r w:rsidR="002A6EA9">
              <w:t xml:space="preserve">  %</w:t>
            </w:r>
          </w:p>
        </w:tc>
      </w:tr>
      <w:tr w:rsidR="002A6EA9" w14:paraId="0964BD9C" w14:textId="77777777" w:rsidTr="00C061F3">
        <w:tc>
          <w:tcPr>
            <w:tcW w:w="1699" w:type="pct"/>
          </w:tcPr>
          <w:p w14:paraId="4134B08F" w14:textId="6C4E4B1E" w:rsidR="002A6EA9" w:rsidRDefault="002A6EA9" w:rsidP="00C061F3">
            <w:pPr>
              <w:pStyle w:val="UPOL-normlntext"/>
              <w:keepNext/>
              <w:keepLines/>
              <w:spacing w:line="240" w:lineRule="auto"/>
              <w:ind w:firstLine="0"/>
            </w:pPr>
            <w:r>
              <w:t>hromadnou dopravou</w:t>
            </w:r>
          </w:p>
        </w:tc>
        <w:tc>
          <w:tcPr>
            <w:tcW w:w="1683" w:type="pct"/>
          </w:tcPr>
          <w:p w14:paraId="1D6641FB" w14:textId="41842722" w:rsidR="002A6EA9" w:rsidRDefault="00CC3923" w:rsidP="00EF5736">
            <w:pPr>
              <w:pStyle w:val="UPOL-normlntext"/>
              <w:keepNext/>
              <w:keepLines/>
              <w:spacing w:line="240" w:lineRule="auto"/>
              <w:ind w:firstLine="0"/>
              <w:jc w:val="right"/>
            </w:pPr>
            <w:r>
              <w:t>9</w:t>
            </w:r>
          </w:p>
        </w:tc>
        <w:tc>
          <w:tcPr>
            <w:tcW w:w="1618" w:type="pct"/>
          </w:tcPr>
          <w:p w14:paraId="76FE0077" w14:textId="32A260FF" w:rsidR="002A6EA9" w:rsidRDefault="006E5FBC" w:rsidP="00EF5736">
            <w:pPr>
              <w:pStyle w:val="UPOL-normlntext"/>
              <w:keepNext/>
              <w:keepLines/>
              <w:spacing w:line="240" w:lineRule="auto"/>
              <w:ind w:firstLine="0"/>
              <w:jc w:val="right"/>
            </w:pPr>
            <w:r>
              <w:t xml:space="preserve">7, </w:t>
            </w:r>
            <w:r w:rsidR="000142A0">
              <w:t>3</w:t>
            </w:r>
            <w:r w:rsidR="002A6EA9">
              <w:t xml:space="preserve"> %</w:t>
            </w:r>
          </w:p>
        </w:tc>
      </w:tr>
      <w:tr w:rsidR="002A6EA9" w14:paraId="7267002E" w14:textId="77777777" w:rsidTr="00C061F3">
        <w:tc>
          <w:tcPr>
            <w:tcW w:w="1699" w:type="pct"/>
          </w:tcPr>
          <w:p w14:paraId="78CABE32" w14:textId="66A6886B" w:rsidR="002A6EA9" w:rsidRDefault="002A6EA9" w:rsidP="00C061F3">
            <w:pPr>
              <w:pStyle w:val="UPOL-normlntext"/>
              <w:keepNext/>
              <w:keepLines/>
              <w:spacing w:line="240" w:lineRule="auto"/>
              <w:ind w:firstLine="0"/>
            </w:pPr>
            <w:r>
              <w:t>autem</w:t>
            </w:r>
          </w:p>
        </w:tc>
        <w:tc>
          <w:tcPr>
            <w:tcW w:w="1683" w:type="pct"/>
          </w:tcPr>
          <w:p w14:paraId="14EF6AAB" w14:textId="56588308" w:rsidR="002A6EA9" w:rsidRDefault="00535149" w:rsidP="00EF5736">
            <w:pPr>
              <w:pStyle w:val="UPOL-normlntext"/>
              <w:keepNext/>
              <w:keepLines/>
              <w:spacing w:line="240" w:lineRule="auto"/>
              <w:ind w:firstLine="0"/>
              <w:jc w:val="right"/>
            </w:pPr>
            <w:r>
              <w:t>72</w:t>
            </w:r>
          </w:p>
        </w:tc>
        <w:tc>
          <w:tcPr>
            <w:tcW w:w="1618" w:type="pct"/>
          </w:tcPr>
          <w:p w14:paraId="3FDBE82E" w14:textId="7040AC81" w:rsidR="002A6EA9" w:rsidRDefault="00901096" w:rsidP="00EF5736">
            <w:pPr>
              <w:pStyle w:val="UPOL-normlntext"/>
              <w:keepNext/>
              <w:keepLines/>
              <w:spacing w:line="240" w:lineRule="auto"/>
              <w:ind w:firstLine="0"/>
              <w:jc w:val="right"/>
            </w:pPr>
            <w:r>
              <w:t>56, 7</w:t>
            </w:r>
            <w:r w:rsidR="002A6EA9">
              <w:t xml:space="preserve"> %</w:t>
            </w:r>
          </w:p>
        </w:tc>
      </w:tr>
      <w:tr w:rsidR="002A6EA9" w14:paraId="05152A36" w14:textId="77777777" w:rsidTr="00C061F3">
        <w:tc>
          <w:tcPr>
            <w:tcW w:w="1699" w:type="pct"/>
          </w:tcPr>
          <w:p w14:paraId="747ECBE2" w14:textId="4B2F54AB" w:rsidR="002A6EA9" w:rsidRDefault="002A6EA9" w:rsidP="00C061F3">
            <w:pPr>
              <w:pStyle w:val="UPOL-normlntext"/>
              <w:keepNext/>
              <w:keepLines/>
              <w:spacing w:line="240" w:lineRule="auto"/>
              <w:ind w:firstLine="0"/>
            </w:pPr>
            <w:r>
              <w:t>kombinací dvou výše zmíněných</w:t>
            </w:r>
          </w:p>
        </w:tc>
        <w:tc>
          <w:tcPr>
            <w:tcW w:w="1683" w:type="pct"/>
          </w:tcPr>
          <w:p w14:paraId="3F60A1F3" w14:textId="7D5E7247" w:rsidR="002A6EA9" w:rsidRDefault="00382F9F" w:rsidP="00EF5736">
            <w:pPr>
              <w:pStyle w:val="UPOL-normlntext"/>
              <w:keepNext/>
              <w:keepLines/>
              <w:spacing w:line="240" w:lineRule="auto"/>
              <w:ind w:firstLine="0"/>
              <w:jc w:val="right"/>
            </w:pPr>
            <w:r>
              <w:t>8, 7</w:t>
            </w:r>
          </w:p>
        </w:tc>
        <w:tc>
          <w:tcPr>
            <w:tcW w:w="1618" w:type="pct"/>
          </w:tcPr>
          <w:p w14:paraId="7931C310" w14:textId="77777777" w:rsidR="002A6EA9" w:rsidRDefault="002A6EA9" w:rsidP="00EF5736">
            <w:pPr>
              <w:pStyle w:val="UPOL-normlntext"/>
              <w:keepNext/>
              <w:keepLines/>
              <w:spacing w:line="240" w:lineRule="auto"/>
              <w:ind w:firstLine="0"/>
              <w:jc w:val="right"/>
            </w:pPr>
            <w:r>
              <w:t>8, 8  %</w:t>
            </w:r>
          </w:p>
        </w:tc>
      </w:tr>
    </w:tbl>
    <w:p w14:paraId="715A750A" w14:textId="69DCFA21" w:rsidR="00C061F3" w:rsidRPr="009C6283" w:rsidRDefault="00C061F3" w:rsidP="00C061F3">
      <w:pPr>
        <w:pStyle w:val="UPOL-zdrojobrzku"/>
      </w:pPr>
      <w:r>
        <w:t xml:space="preserve">Zdroj: </w:t>
      </w:r>
      <w:r w:rsidR="00903C1D" w:rsidRPr="00903C1D">
        <w:rPr>
          <w:u w:color="FFFFFF" w:themeColor="background1"/>
        </w:rPr>
        <w:t>vlastní výzkum</w:t>
      </w:r>
    </w:p>
    <w:p w14:paraId="3C81D9F1" w14:textId="255B86F5" w:rsidR="008C091E" w:rsidRPr="00585232" w:rsidRDefault="008C091E" w:rsidP="00585232">
      <w:pPr>
        <w:pStyle w:val="UPOL-drobnnadpis"/>
      </w:pPr>
      <w:r w:rsidRPr="00585232">
        <w:lastRenderedPageBreak/>
        <w:t xml:space="preserve">Otázka </w:t>
      </w:r>
      <w:r w:rsidR="00076651" w:rsidRPr="00585232">
        <w:t>č</w:t>
      </w:r>
      <w:r w:rsidR="00076651">
        <w:t xml:space="preserve">. </w:t>
      </w:r>
      <w:r w:rsidR="00076651" w:rsidRPr="00585232">
        <w:t>2</w:t>
      </w:r>
      <w:r w:rsidR="006E3AC1" w:rsidRPr="00585232">
        <w:t>1 </w:t>
      </w:r>
      <w:r w:rsidRPr="00585232">
        <w:t xml:space="preserve">- Chodíte </w:t>
      </w:r>
      <w:r w:rsidR="006E3AC1" w:rsidRPr="00585232">
        <w:t>na </w:t>
      </w:r>
      <w:r w:rsidRPr="00585232">
        <w:t>preventivní lékařské prohlídky?</w:t>
      </w:r>
    </w:p>
    <w:p w14:paraId="2CBBF11A" w14:textId="1C1B5D29" w:rsidR="00BE454E" w:rsidRPr="009446C4" w:rsidRDefault="00BE454E" w:rsidP="00585232">
      <w:pPr>
        <w:pStyle w:val="UPOL-Obrzek"/>
      </w:pPr>
      <w:r>
        <w:drawing>
          <wp:inline distT="0" distB="0" distL="0" distR="0" wp14:anchorId="60D1A650" wp14:editId="17DA9862">
            <wp:extent cx="5435600" cy="3035300"/>
            <wp:effectExtent l="0" t="0" r="12700" b="12700"/>
            <wp:docPr id="91" name="Graf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9AA1D2F" w14:textId="1E6F1530" w:rsidR="001922B7" w:rsidRDefault="00585232" w:rsidP="001922B7">
      <w:pPr>
        <w:pStyle w:val="Titulek"/>
      </w:pPr>
      <w:bookmarkStart w:id="116" w:name="_Toc99336270"/>
      <w:r>
        <w:t xml:space="preserve">Obrázek </w:t>
      </w:r>
      <w:fldSimple w:instr=" SEQ Obrázek \* ARABIC ">
        <w:r w:rsidR="00C112A7">
          <w:rPr>
            <w:noProof/>
          </w:rPr>
          <w:t>24</w:t>
        </w:r>
      </w:fldSimple>
      <w:r w:rsidR="001922B7">
        <w:t xml:space="preserve">. </w:t>
      </w:r>
      <w:r>
        <w:t>G</w:t>
      </w:r>
      <w:r w:rsidR="00BE454E" w:rsidRPr="00BE454E">
        <w:t xml:space="preserve">rafické vyhodnocení otázky </w:t>
      </w:r>
      <w:r w:rsidR="00076651" w:rsidRPr="00BE454E">
        <w:t>č</w:t>
      </w:r>
      <w:r w:rsidR="00076651">
        <w:t xml:space="preserve">. </w:t>
      </w:r>
      <w:r w:rsidR="00076651" w:rsidRPr="00BE454E">
        <w:t>2</w:t>
      </w:r>
      <w:r w:rsidR="006E3AC1">
        <w:t>1</w:t>
      </w:r>
      <w:bookmarkEnd w:id="116"/>
      <w:r w:rsidR="006E3AC1">
        <w:t> </w:t>
      </w:r>
    </w:p>
    <w:p w14:paraId="2152E913" w14:textId="61FC4FF7" w:rsidR="00D913B0" w:rsidRDefault="001922B7" w:rsidP="001922B7">
      <w:pPr>
        <w:pStyle w:val="UPOL-zdrojobrzku"/>
        <w:rPr>
          <w:b/>
          <w:bCs/>
        </w:rPr>
      </w:pPr>
      <w:r>
        <w:t xml:space="preserve">Zdroj: </w:t>
      </w:r>
      <w:r w:rsidR="00903C1D" w:rsidRPr="00903C1D">
        <w:rPr>
          <w:u w:color="FFFFFF" w:themeColor="background1"/>
        </w:rPr>
        <w:t>vlastní výzkum</w:t>
      </w:r>
    </w:p>
    <w:p w14:paraId="01583476" w14:textId="55E3341C" w:rsidR="00BE454E" w:rsidRDefault="00842F2B" w:rsidP="00585232">
      <w:pPr>
        <w:pStyle w:val="UPOL-normlntext"/>
      </w:pPr>
      <w:r>
        <w:t xml:space="preserve">Cílem otázky bylo zjistit postoj pedagogů mateřských škol </w:t>
      </w:r>
      <w:r w:rsidR="006E3AC1">
        <w:t>ve </w:t>
      </w:r>
      <w:r>
        <w:t xml:space="preserve">Středočeském kraji k preventivním lékařským prohlídkám, </w:t>
      </w:r>
      <w:r w:rsidR="006E3AC1">
        <w:t>zda je </w:t>
      </w:r>
      <w:r>
        <w:t xml:space="preserve">absolvují </w:t>
      </w:r>
      <w:r w:rsidR="006E3AC1">
        <w:t>či </w:t>
      </w:r>
      <w:r>
        <w:t xml:space="preserve">nikoliv, </w:t>
      </w:r>
      <w:r w:rsidR="006E3AC1">
        <w:t>či </w:t>
      </w:r>
      <w:r>
        <w:t>pouze některé.</w:t>
      </w:r>
      <w:r w:rsidR="00EB1929">
        <w:t xml:space="preserve"> Respondenti volili </w:t>
      </w:r>
      <w:r w:rsidR="006E3AC1">
        <w:t>ze </w:t>
      </w:r>
      <w:r w:rsidR="00EB1929">
        <w:t>tří odpovědí:</w:t>
      </w:r>
    </w:p>
    <w:p w14:paraId="3320D13C" w14:textId="33DFDA88" w:rsidR="00EB1929" w:rsidRDefault="000924D4" w:rsidP="00585232">
      <w:pPr>
        <w:pStyle w:val="UPOL-odrky"/>
        <w:keepNext/>
      </w:pPr>
      <w:r>
        <w:t>ne, nechodím</w:t>
      </w:r>
      <w:r w:rsidR="00585232">
        <w:t>;</w:t>
      </w:r>
    </w:p>
    <w:p w14:paraId="510FDC18" w14:textId="2DCF69CD" w:rsidR="000924D4" w:rsidRDefault="000924D4" w:rsidP="00585232">
      <w:pPr>
        <w:pStyle w:val="UPOL-odrky"/>
        <w:keepNext/>
      </w:pPr>
      <w:r>
        <w:t>ano, pravidelně</w:t>
      </w:r>
      <w:r w:rsidR="00585232">
        <w:t>;</w:t>
      </w:r>
    </w:p>
    <w:p w14:paraId="04063EC5" w14:textId="091AA183" w:rsidR="000924D4" w:rsidRDefault="000924D4" w:rsidP="00585232">
      <w:pPr>
        <w:pStyle w:val="UPOL-odrky"/>
      </w:pPr>
      <w:r>
        <w:t xml:space="preserve">ano, pouze </w:t>
      </w:r>
      <w:r w:rsidR="006E3AC1">
        <w:t>na </w:t>
      </w:r>
      <w:r>
        <w:t>některé</w:t>
      </w:r>
      <w:r w:rsidR="00585232">
        <w:t>.</w:t>
      </w:r>
    </w:p>
    <w:p w14:paraId="42D9B3D7" w14:textId="5FBD0AC2" w:rsidR="000202CC" w:rsidRDefault="000924D4" w:rsidP="00585232">
      <w:pPr>
        <w:pStyle w:val="UPOL-normlntext"/>
      </w:pPr>
      <w:r>
        <w:t xml:space="preserve">Největší četnost byla zaznamenána </w:t>
      </w:r>
      <w:r w:rsidR="006E3AC1">
        <w:t>u </w:t>
      </w:r>
      <w:r>
        <w:t>možnosti ano, pravidelně (63,4</w:t>
      </w:r>
      <w:r w:rsidR="00F74CA3">
        <w:t xml:space="preserve"> </w:t>
      </w:r>
      <w:r>
        <w:t>%). 3</w:t>
      </w:r>
      <w:r w:rsidR="006E3AC1">
        <w:t>6 </w:t>
      </w:r>
      <w:r>
        <w:t>respondentů (29,3</w:t>
      </w:r>
      <w:r w:rsidR="00F74CA3">
        <w:t xml:space="preserve"> </w:t>
      </w:r>
      <w:r>
        <w:t xml:space="preserve">%) zvolilo možnost ano, pouze </w:t>
      </w:r>
      <w:r w:rsidR="006E3AC1">
        <w:t>na </w:t>
      </w:r>
      <w:r>
        <w:t>některé.</w:t>
      </w:r>
      <w:r w:rsidR="00B16DBC">
        <w:t xml:space="preserve"> Možnost ne, nechodím zvolilo celkem </w:t>
      </w:r>
      <w:r w:rsidR="006E3AC1">
        <w:t>9 </w:t>
      </w:r>
      <w:r w:rsidR="00B16DBC">
        <w:t>respondentů (7,3</w:t>
      </w:r>
      <w:r w:rsidR="00F74CA3">
        <w:t xml:space="preserve"> </w:t>
      </w:r>
      <w:r w:rsidR="00B16DBC">
        <w:t>%).</w:t>
      </w:r>
    </w:p>
    <w:p w14:paraId="7252A025" w14:textId="0B887FE5" w:rsidR="00B7303D" w:rsidRDefault="00C061F3" w:rsidP="00C061F3">
      <w:pPr>
        <w:pStyle w:val="UPOL-Titulektabulkynadvlevo"/>
      </w:pPr>
      <w:bookmarkStart w:id="117" w:name="_Toc99336300"/>
      <w:r>
        <w:t xml:space="preserve">Tabulka </w:t>
      </w:r>
      <w:r w:rsidR="00AA3A79">
        <w:fldChar w:fldCharType="begin"/>
      </w:r>
      <w:r w:rsidR="00AA3A79">
        <w:instrText xml:space="preserve"> SEQ Tabulka \* ARABIC </w:instrText>
      </w:r>
      <w:r w:rsidR="00AA3A79">
        <w:fldChar w:fldCharType="separate"/>
      </w:r>
      <w:r w:rsidR="00C112A7">
        <w:rPr>
          <w:noProof/>
        </w:rPr>
        <w:t>22</w:t>
      </w:r>
      <w:r w:rsidR="00AA3A79">
        <w:rPr>
          <w:noProof/>
        </w:rPr>
        <w:fldChar w:fldCharType="end"/>
      </w:r>
      <w:r>
        <w:t>:</w:t>
      </w:r>
      <w:bookmarkEnd w:id="117"/>
      <w:r>
        <w:t xml:space="preserve"> </w:t>
      </w:r>
      <w:r w:rsidR="00D81088">
        <w:t>Absolutní a relativní hodnota výsledku otázky č. 21</w:t>
      </w:r>
    </w:p>
    <w:tbl>
      <w:tblPr>
        <w:tblStyle w:val="Mkatabulky"/>
        <w:tblW w:w="5000" w:type="pct"/>
        <w:tblLook w:val="04A0" w:firstRow="1" w:lastRow="0" w:firstColumn="1" w:lastColumn="0" w:noHBand="0" w:noVBand="1"/>
      </w:tblPr>
      <w:tblGrid>
        <w:gridCol w:w="2983"/>
        <w:gridCol w:w="2954"/>
        <w:gridCol w:w="2840"/>
      </w:tblGrid>
      <w:tr w:rsidR="00B7303D" w:rsidRPr="00EC7230" w14:paraId="6F6D65B9" w14:textId="77777777" w:rsidTr="00C061F3">
        <w:tc>
          <w:tcPr>
            <w:tcW w:w="1699" w:type="pct"/>
          </w:tcPr>
          <w:p w14:paraId="3AAEDB71" w14:textId="5E3DEADC" w:rsidR="00B7303D" w:rsidRPr="00EC7230" w:rsidRDefault="00B7303D" w:rsidP="00C061F3">
            <w:pPr>
              <w:pStyle w:val="UPOL-normlntext"/>
              <w:keepNext/>
              <w:keepLines/>
              <w:spacing w:line="240" w:lineRule="auto"/>
              <w:ind w:firstLine="0"/>
              <w:jc w:val="center"/>
              <w:rPr>
                <w:b/>
                <w:bCs/>
              </w:rPr>
            </w:pPr>
            <w:r>
              <w:rPr>
                <w:b/>
                <w:bCs/>
              </w:rPr>
              <w:t>lékařské prohlídky</w:t>
            </w:r>
          </w:p>
        </w:tc>
        <w:tc>
          <w:tcPr>
            <w:tcW w:w="3301" w:type="pct"/>
            <w:gridSpan w:val="2"/>
          </w:tcPr>
          <w:p w14:paraId="61254FA5" w14:textId="77777777" w:rsidR="00B7303D" w:rsidRPr="00EC7230" w:rsidRDefault="00B7303D" w:rsidP="00C061F3">
            <w:pPr>
              <w:pStyle w:val="UPOL-normlntext"/>
              <w:keepNext/>
              <w:keepLines/>
              <w:spacing w:line="240" w:lineRule="auto"/>
              <w:ind w:firstLine="0"/>
              <w:jc w:val="center"/>
              <w:rPr>
                <w:b/>
                <w:bCs/>
              </w:rPr>
            </w:pPr>
            <w:r>
              <w:rPr>
                <w:b/>
                <w:bCs/>
              </w:rPr>
              <w:t>respondenti</w:t>
            </w:r>
          </w:p>
        </w:tc>
      </w:tr>
      <w:tr w:rsidR="00B7303D" w:rsidRPr="00EC7230" w14:paraId="2CC76D44" w14:textId="77777777" w:rsidTr="00C061F3">
        <w:tc>
          <w:tcPr>
            <w:tcW w:w="1699" w:type="pct"/>
            <w:tcBorders>
              <w:bottom w:val="single" w:sz="4" w:space="0" w:color="auto"/>
            </w:tcBorders>
          </w:tcPr>
          <w:p w14:paraId="52E462EA" w14:textId="77777777" w:rsidR="00B7303D" w:rsidRPr="00EC7230" w:rsidRDefault="00B7303D" w:rsidP="00C061F3">
            <w:pPr>
              <w:pStyle w:val="UPOL-normlntext"/>
              <w:keepNext/>
              <w:keepLines/>
              <w:spacing w:line="240" w:lineRule="auto"/>
              <w:ind w:firstLine="0"/>
              <w:jc w:val="center"/>
              <w:rPr>
                <w:b/>
                <w:bCs/>
              </w:rPr>
            </w:pPr>
          </w:p>
        </w:tc>
        <w:tc>
          <w:tcPr>
            <w:tcW w:w="1683" w:type="pct"/>
            <w:tcBorders>
              <w:bottom w:val="single" w:sz="4" w:space="0" w:color="auto"/>
            </w:tcBorders>
          </w:tcPr>
          <w:p w14:paraId="1EB39CD4" w14:textId="1F9BBAAB" w:rsidR="00B7303D" w:rsidRPr="00EC7230" w:rsidRDefault="00B7303D" w:rsidP="00C061F3">
            <w:pPr>
              <w:pStyle w:val="UPOL-normlntext"/>
              <w:keepNext/>
              <w:keepLines/>
              <w:spacing w:line="240" w:lineRule="auto"/>
              <w:ind w:firstLine="0"/>
              <w:jc w:val="center"/>
              <w:rPr>
                <w:b/>
                <w:bCs/>
              </w:rPr>
            </w:pPr>
            <w:r w:rsidRPr="00EC7230">
              <w:rPr>
                <w:b/>
                <w:bCs/>
              </w:rPr>
              <w:t>absolutní h</w:t>
            </w:r>
            <w:r w:rsidR="00924B27">
              <w:rPr>
                <w:b/>
                <w:bCs/>
              </w:rPr>
              <w:t>odnota</w:t>
            </w:r>
          </w:p>
        </w:tc>
        <w:tc>
          <w:tcPr>
            <w:tcW w:w="1618" w:type="pct"/>
            <w:tcBorders>
              <w:bottom w:val="single" w:sz="4" w:space="0" w:color="auto"/>
            </w:tcBorders>
          </w:tcPr>
          <w:p w14:paraId="6B94211E" w14:textId="3B1DCC0B" w:rsidR="00B7303D" w:rsidRPr="00EC7230" w:rsidRDefault="00B7303D" w:rsidP="00C061F3">
            <w:pPr>
              <w:pStyle w:val="UPOL-normlntext"/>
              <w:keepNext/>
              <w:keepLines/>
              <w:spacing w:line="240" w:lineRule="auto"/>
              <w:ind w:firstLine="0"/>
              <w:jc w:val="center"/>
              <w:rPr>
                <w:b/>
                <w:bCs/>
              </w:rPr>
            </w:pPr>
            <w:r w:rsidRPr="00EC7230">
              <w:rPr>
                <w:b/>
                <w:bCs/>
              </w:rPr>
              <w:t>relativní h</w:t>
            </w:r>
            <w:r w:rsidR="00924B27">
              <w:rPr>
                <w:b/>
                <w:bCs/>
              </w:rPr>
              <w:t>odnota</w:t>
            </w:r>
          </w:p>
        </w:tc>
      </w:tr>
      <w:tr w:rsidR="00B7303D" w14:paraId="5544D311" w14:textId="77777777" w:rsidTr="00C061F3">
        <w:tc>
          <w:tcPr>
            <w:tcW w:w="1699" w:type="pct"/>
            <w:tcBorders>
              <w:top w:val="single" w:sz="4" w:space="0" w:color="auto"/>
            </w:tcBorders>
          </w:tcPr>
          <w:p w14:paraId="79B79CCC" w14:textId="0CC118DA" w:rsidR="00B7303D" w:rsidRDefault="009C54F7" w:rsidP="00C061F3">
            <w:pPr>
              <w:pStyle w:val="UPOL-normlntext"/>
              <w:keepNext/>
              <w:keepLines/>
              <w:spacing w:line="240" w:lineRule="auto"/>
              <w:ind w:firstLine="0"/>
            </w:pPr>
            <w:r>
              <w:t>ne, nechodím</w:t>
            </w:r>
          </w:p>
        </w:tc>
        <w:tc>
          <w:tcPr>
            <w:tcW w:w="1683" w:type="pct"/>
            <w:tcBorders>
              <w:top w:val="single" w:sz="4" w:space="0" w:color="auto"/>
            </w:tcBorders>
          </w:tcPr>
          <w:p w14:paraId="140728CF" w14:textId="0146709C" w:rsidR="00B7303D" w:rsidRDefault="00A00CFD" w:rsidP="00EF5736">
            <w:pPr>
              <w:pStyle w:val="UPOL-normlntext"/>
              <w:keepNext/>
              <w:keepLines/>
              <w:spacing w:line="240" w:lineRule="auto"/>
              <w:ind w:firstLine="0"/>
              <w:jc w:val="right"/>
            </w:pPr>
            <w:r>
              <w:t>9</w:t>
            </w:r>
          </w:p>
        </w:tc>
        <w:tc>
          <w:tcPr>
            <w:tcW w:w="1618" w:type="pct"/>
            <w:tcBorders>
              <w:top w:val="single" w:sz="4" w:space="0" w:color="auto"/>
            </w:tcBorders>
          </w:tcPr>
          <w:p w14:paraId="71B559D9" w14:textId="2B5F6F43" w:rsidR="00B7303D" w:rsidRDefault="002B01C7" w:rsidP="00EF5736">
            <w:pPr>
              <w:pStyle w:val="UPOL-normlntext"/>
              <w:keepNext/>
              <w:keepLines/>
              <w:spacing w:line="240" w:lineRule="auto"/>
              <w:ind w:firstLine="0"/>
              <w:jc w:val="right"/>
            </w:pPr>
            <w:r>
              <w:t>7</w:t>
            </w:r>
            <w:r w:rsidR="00B7303D">
              <w:t xml:space="preserve">, </w:t>
            </w:r>
            <w:r>
              <w:t>3</w:t>
            </w:r>
            <w:r w:rsidR="00B7303D">
              <w:t xml:space="preserve">  %</w:t>
            </w:r>
          </w:p>
        </w:tc>
      </w:tr>
      <w:tr w:rsidR="00B7303D" w14:paraId="2D0E5223" w14:textId="77777777" w:rsidTr="00C061F3">
        <w:tc>
          <w:tcPr>
            <w:tcW w:w="1699" w:type="pct"/>
          </w:tcPr>
          <w:p w14:paraId="4C62091E" w14:textId="12E92317" w:rsidR="00B7303D" w:rsidRDefault="009C54F7" w:rsidP="00C061F3">
            <w:pPr>
              <w:pStyle w:val="UPOL-normlntext"/>
              <w:keepNext/>
              <w:keepLines/>
              <w:spacing w:line="240" w:lineRule="auto"/>
              <w:ind w:firstLine="0"/>
            </w:pPr>
            <w:r>
              <w:t>ano, pravidelně</w:t>
            </w:r>
          </w:p>
        </w:tc>
        <w:tc>
          <w:tcPr>
            <w:tcW w:w="1683" w:type="pct"/>
          </w:tcPr>
          <w:p w14:paraId="6804AAD9" w14:textId="197F73C8" w:rsidR="00B7303D" w:rsidRDefault="00A00CFD" w:rsidP="00EF5736">
            <w:pPr>
              <w:pStyle w:val="UPOL-normlntext"/>
              <w:keepNext/>
              <w:keepLines/>
              <w:spacing w:line="240" w:lineRule="auto"/>
              <w:ind w:firstLine="0"/>
              <w:jc w:val="right"/>
            </w:pPr>
            <w:r>
              <w:t>78</w:t>
            </w:r>
          </w:p>
        </w:tc>
        <w:tc>
          <w:tcPr>
            <w:tcW w:w="1618" w:type="pct"/>
          </w:tcPr>
          <w:p w14:paraId="161B36B4" w14:textId="3312132E" w:rsidR="00B7303D" w:rsidRDefault="00B7303D" w:rsidP="00EF5736">
            <w:pPr>
              <w:pStyle w:val="UPOL-normlntext"/>
              <w:keepNext/>
              <w:keepLines/>
              <w:spacing w:line="240" w:lineRule="auto"/>
              <w:ind w:firstLine="0"/>
              <w:jc w:val="right"/>
            </w:pPr>
            <w:r>
              <w:t xml:space="preserve"> </w:t>
            </w:r>
            <w:r w:rsidR="00711391">
              <w:t xml:space="preserve">63, 4 </w:t>
            </w:r>
            <w:r>
              <w:t>%</w:t>
            </w:r>
          </w:p>
        </w:tc>
      </w:tr>
      <w:tr w:rsidR="00B7303D" w14:paraId="46D05ABC" w14:textId="77777777" w:rsidTr="00C061F3">
        <w:tc>
          <w:tcPr>
            <w:tcW w:w="1699" w:type="pct"/>
          </w:tcPr>
          <w:p w14:paraId="1971CBC7" w14:textId="7A60D117" w:rsidR="00B7303D" w:rsidRDefault="009C54F7" w:rsidP="00C061F3">
            <w:pPr>
              <w:pStyle w:val="UPOL-normlntext"/>
              <w:keepNext/>
              <w:keepLines/>
              <w:spacing w:line="240" w:lineRule="auto"/>
              <w:ind w:firstLine="0"/>
            </w:pPr>
            <w:r>
              <w:t>ano, pouze na některé</w:t>
            </w:r>
          </w:p>
        </w:tc>
        <w:tc>
          <w:tcPr>
            <w:tcW w:w="1683" w:type="pct"/>
          </w:tcPr>
          <w:p w14:paraId="3DA35A93" w14:textId="3B5C58C6" w:rsidR="00B7303D" w:rsidRDefault="00972AC3" w:rsidP="00EF5736">
            <w:pPr>
              <w:pStyle w:val="UPOL-normlntext"/>
              <w:keepNext/>
              <w:keepLines/>
              <w:spacing w:line="240" w:lineRule="auto"/>
              <w:ind w:firstLine="0"/>
              <w:jc w:val="right"/>
            </w:pPr>
            <w:r>
              <w:t>36</w:t>
            </w:r>
          </w:p>
        </w:tc>
        <w:tc>
          <w:tcPr>
            <w:tcW w:w="1618" w:type="pct"/>
          </w:tcPr>
          <w:p w14:paraId="3ED6859B" w14:textId="7873F1E7" w:rsidR="00B7303D" w:rsidRDefault="00807CFE" w:rsidP="00EF5736">
            <w:pPr>
              <w:pStyle w:val="UPOL-normlntext"/>
              <w:keepNext/>
              <w:keepLines/>
              <w:spacing w:line="240" w:lineRule="auto"/>
              <w:ind w:firstLine="0"/>
              <w:jc w:val="right"/>
            </w:pPr>
            <w:r>
              <w:t xml:space="preserve">29, 3 </w:t>
            </w:r>
            <w:r w:rsidR="00B7303D">
              <w:t>%</w:t>
            </w:r>
          </w:p>
        </w:tc>
      </w:tr>
    </w:tbl>
    <w:p w14:paraId="7DA6CE7D" w14:textId="0B7D8B91" w:rsidR="00C061F3" w:rsidRPr="009C6283" w:rsidRDefault="00C061F3" w:rsidP="00C061F3">
      <w:pPr>
        <w:pStyle w:val="UPOL-zdrojobrzku"/>
      </w:pPr>
      <w:r>
        <w:t xml:space="preserve">Zdroj: </w:t>
      </w:r>
      <w:r w:rsidR="00903C1D" w:rsidRPr="00903C1D">
        <w:rPr>
          <w:u w:color="FFFFFF" w:themeColor="background1"/>
        </w:rPr>
        <w:t>vlastní výzkum</w:t>
      </w:r>
    </w:p>
    <w:p w14:paraId="0E5C089A" w14:textId="5D4F360F" w:rsidR="000924D4" w:rsidRPr="00585232" w:rsidRDefault="00166C34" w:rsidP="00585232">
      <w:pPr>
        <w:pStyle w:val="UPOL-drobnnadpis"/>
      </w:pPr>
      <w:r w:rsidRPr="00585232">
        <w:lastRenderedPageBreak/>
        <w:t xml:space="preserve">Otázka </w:t>
      </w:r>
      <w:r w:rsidR="006E3AC1" w:rsidRPr="00585232">
        <w:t>č. </w:t>
      </w:r>
      <w:r w:rsidRPr="00585232">
        <w:t>2</w:t>
      </w:r>
      <w:r w:rsidR="006E3AC1" w:rsidRPr="00585232">
        <w:t>2 </w:t>
      </w:r>
      <w:r w:rsidRPr="00585232">
        <w:t>- Máte zdravotní problémy?</w:t>
      </w:r>
      <w:r w:rsidR="000924D4" w:rsidRPr="00585232">
        <w:t xml:space="preserve"> </w:t>
      </w:r>
    </w:p>
    <w:p w14:paraId="0612168B" w14:textId="790F30CC" w:rsidR="00166C34" w:rsidRPr="00842F2B" w:rsidRDefault="00166C34" w:rsidP="00585232">
      <w:pPr>
        <w:pStyle w:val="UPOL-Obrzek"/>
      </w:pPr>
      <w:r>
        <w:drawing>
          <wp:inline distT="0" distB="0" distL="0" distR="0" wp14:anchorId="56D00469" wp14:editId="6A5240ED">
            <wp:extent cx="5067300" cy="2876550"/>
            <wp:effectExtent l="0" t="0" r="0" b="0"/>
            <wp:docPr id="92" name="Graf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2AF7685" w14:textId="301E5E19" w:rsidR="001922B7" w:rsidRDefault="00585232" w:rsidP="001922B7">
      <w:pPr>
        <w:pStyle w:val="Titulek"/>
      </w:pPr>
      <w:bookmarkStart w:id="118" w:name="_Toc99336271"/>
      <w:r>
        <w:t xml:space="preserve">Obrázek </w:t>
      </w:r>
      <w:fldSimple w:instr=" SEQ Obrázek \* ARABIC ">
        <w:r w:rsidR="00C112A7">
          <w:rPr>
            <w:noProof/>
          </w:rPr>
          <w:t>25</w:t>
        </w:r>
      </w:fldSimple>
      <w:r w:rsidR="001922B7">
        <w:t xml:space="preserve">. </w:t>
      </w:r>
      <w:r>
        <w:t>G</w:t>
      </w:r>
      <w:r w:rsidR="00166C34" w:rsidRPr="00EB39D4">
        <w:t xml:space="preserve">rafické vyhodnocení otázky </w:t>
      </w:r>
      <w:r w:rsidR="00076651" w:rsidRPr="00EB39D4">
        <w:t>č</w:t>
      </w:r>
      <w:r w:rsidR="00076651">
        <w:t xml:space="preserve">. </w:t>
      </w:r>
      <w:r w:rsidR="00076651" w:rsidRPr="00EB39D4">
        <w:t>2</w:t>
      </w:r>
      <w:r w:rsidR="006E3AC1">
        <w:t>2</w:t>
      </w:r>
      <w:bookmarkEnd w:id="118"/>
      <w:r w:rsidR="006E3AC1">
        <w:t> </w:t>
      </w:r>
    </w:p>
    <w:p w14:paraId="79365EE9" w14:textId="7BB832BE" w:rsidR="00D913B0" w:rsidRPr="00EB39D4" w:rsidRDefault="001922B7" w:rsidP="001922B7">
      <w:pPr>
        <w:pStyle w:val="UPOL-zdrojobrzku"/>
        <w:rPr>
          <w:b/>
          <w:bCs/>
        </w:rPr>
      </w:pPr>
      <w:r>
        <w:t xml:space="preserve">Zdroj: </w:t>
      </w:r>
      <w:r w:rsidR="00903C1D" w:rsidRPr="00903C1D">
        <w:rPr>
          <w:u w:color="FFFFFF" w:themeColor="background1"/>
        </w:rPr>
        <w:t>vlastní výzkum</w:t>
      </w:r>
    </w:p>
    <w:p w14:paraId="09084AED" w14:textId="6FD73FE2" w:rsidR="00D913B0" w:rsidRDefault="00DD4610" w:rsidP="00585232">
      <w:pPr>
        <w:pStyle w:val="UPOL-normlntext"/>
      </w:pPr>
      <w:r>
        <w:t xml:space="preserve">Cílem této otázky bylo obecné zjištění zdravotního stavu pedagogů mateřských škol </w:t>
      </w:r>
      <w:r w:rsidR="006E3AC1">
        <w:t>ve </w:t>
      </w:r>
      <w:r>
        <w:t xml:space="preserve">Středočeském kraji. Respondenti volili </w:t>
      </w:r>
      <w:r w:rsidR="006E3AC1">
        <w:t>ze </w:t>
      </w:r>
      <w:r>
        <w:t>tří možností:</w:t>
      </w:r>
    </w:p>
    <w:p w14:paraId="6B18AE98" w14:textId="6643F275" w:rsidR="00DD4610" w:rsidRDefault="003255E6" w:rsidP="00585232">
      <w:pPr>
        <w:pStyle w:val="UPOL-odrky"/>
        <w:keepNext/>
      </w:pPr>
      <w:r>
        <w:t>ne, jsem zdráv/a</w:t>
      </w:r>
      <w:r w:rsidR="00585232">
        <w:t>;</w:t>
      </w:r>
    </w:p>
    <w:p w14:paraId="04A59842" w14:textId="57B95D47" w:rsidR="003255E6" w:rsidRDefault="003255E6" w:rsidP="00585232">
      <w:pPr>
        <w:pStyle w:val="UPOL-odrky"/>
        <w:keepNext/>
      </w:pPr>
      <w:r>
        <w:t>ano, léčím se</w:t>
      </w:r>
      <w:r w:rsidR="00585232">
        <w:t>;</w:t>
      </w:r>
    </w:p>
    <w:p w14:paraId="4BB9DCCD" w14:textId="7D3C4069" w:rsidR="003255E6" w:rsidRDefault="003255E6" w:rsidP="00585232">
      <w:pPr>
        <w:pStyle w:val="UPOL-odrky"/>
      </w:pPr>
      <w:r>
        <w:t>ano</w:t>
      </w:r>
      <w:r w:rsidR="00585232">
        <w:t>.</w:t>
      </w:r>
    </w:p>
    <w:p w14:paraId="70A61101" w14:textId="31289BE3" w:rsidR="000202CC" w:rsidRDefault="003255E6" w:rsidP="00585232">
      <w:pPr>
        <w:pStyle w:val="UPOL-normlntext"/>
      </w:pPr>
      <w:r>
        <w:t>Největší</w:t>
      </w:r>
      <w:r w:rsidR="007C76BA">
        <w:t xml:space="preserve"> četnost byla zaznamenána </w:t>
      </w:r>
      <w:r w:rsidR="006E3AC1">
        <w:t>u </w:t>
      </w:r>
      <w:r w:rsidR="007C76BA">
        <w:t>možnosti ne, jsem zdráv/</w:t>
      </w:r>
      <w:r w:rsidR="006E3AC1">
        <w:t>a </w:t>
      </w:r>
      <w:r w:rsidR="007C76BA">
        <w:t>(64,2</w:t>
      </w:r>
      <w:r w:rsidR="009C140F">
        <w:t xml:space="preserve"> </w:t>
      </w:r>
      <w:r w:rsidR="007C76BA">
        <w:t>%).</w:t>
      </w:r>
      <w:r w:rsidR="00632BC3">
        <w:t xml:space="preserve"> Možnost ano, léčím se, zvolilo celkem 4</w:t>
      </w:r>
      <w:r w:rsidR="006E3AC1">
        <w:t>0 </w:t>
      </w:r>
      <w:r w:rsidR="00632BC3">
        <w:t>respondentů (32,5</w:t>
      </w:r>
      <w:r w:rsidR="009C140F">
        <w:t xml:space="preserve"> %</w:t>
      </w:r>
      <w:r w:rsidR="00632BC3">
        <w:t xml:space="preserve">). Nejmenší četnost byla zaznamenána </w:t>
      </w:r>
      <w:r w:rsidR="006E3AC1">
        <w:t>u </w:t>
      </w:r>
      <w:r w:rsidR="00632BC3">
        <w:t>možnosti ano (3,3</w:t>
      </w:r>
      <w:r w:rsidR="00EE577F">
        <w:t xml:space="preserve"> </w:t>
      </w:r>
      <w:r w:rsidR="00632BC3">
        <w:t>%).</w:t>
      </w:r>
    </w:p>
    <w:p w14:paraId="034C8182" w14:textId="3C2090F5" w:rsidR="00C061F3" w:rsidRDefault="00C061F3" w:rsidP="00C061F3">
      <w:pPr>
        <w:pStyle w:val="UPOL-Titulektabulkynadvlevo"/>
      </w:pPr>
      <w:bookmarkStart w:id="119" w:name="_Toc99336301"/>
      <w:r>
        <w:t xml:space="preserve">Tabulka </w:t>
      </w:r>
      <w:r w:rsidR="00AA3A79">
        <w:fldChar w:fldCharType="begin"/>
      </w:r>
      <w:r w:rsidR="00AA3A79">
        <w:instrText xml:space="preserve"> SEQ Tabulka \* ARABIC </w:instrText>
      </w:r>
      <w:r w:rsidR="00AA3A79">
        <w:fldChar w:fldCharType="separate"/>
      </w:r>
      <w:r w:rsidR="00C112A7">
        <w:rPr>
          <w:noProof/>
        </w:rPr>
        <w:t>23</w:t>
      </w:r>
      <w:r w:rsidR="00AA3A79">
        <w:rPr>
          <w:noProof/>
        </w:rPr>
        <w:fldChar w:fldCharType="end"/>
      </w:r>
      <w:r>
        <w:t>:</w:t>
      </w:r>
      <w:bookmarkEnd w:id="119"/>
      <w:r>
        <w:t xml:space="preserve"> </w:t>
      </w:r>
      <w:r w:rsidR="00E86460">
        <w:t>Absolutní a relativní hodnota výsledku otázky č. 22</w:t>
      </w:r>
    </w:p>
    <w:tbl>
      <w:tblPr>
        <w:tblStyle w:val="Mkatabulky"/>
        <w:tblW w:w="5000" w:type="pct"/>
        <w:tblLook w:val="04A0" w:firstRow="1" w:lastRow="0" w:firstColumn="1" w:lastColumn="0" w:noHBand="0" w:noVBand="1"/>
      </w:tblPr>
      <w:tblGrid>
        <w:gridCol w:w="2983"/>
        <w:gridCol w:w="2954"/>
        <w:gridCol w:w="2840"/>
      </w:tblGrid>
      <w:tr w:rsidR="00171C19" w:rsidRPr="00EC7230" w14:paraId="34890D9C" w14:textId="77777777" w:rsidTr="00C061F3">
        <w:tc>
          <w:tcPr>
            <w:tcW w:w="1699" w:type="pct"/>
          </w:tcPr>
          <w:p w14:paraId="2941310D" w14:textId="51DE6396" w:rsidR="00171C19" w:rsidRPr="00EC7230" w:rsidRDefault="00C75E59" w:rsidP="00C061F3">
            <w:pPr>
              <w:pStyle w:val="UPOL-normlntext"/>
              <w:keepNext/>
              <w:keepLines/>
              <w:spacing w:line="240" w:lineRule="auto"/>
              <w:ind w:firstLine="0"/>
              <w:jc w:val="center"/>
              <w:rPr>
                <w:b/>
                <w:bCs/>
              </w:rPr>
            </w:pPr>
            <w:r>
              <w:rPr>
                <w:b/>
                <w:bCs/>
              </w:rPr>
              <w:t>zdravotní problémy</w:t>
            </w:r>
          </w:p>
        </w:tc>
        <w:tc>
          <w:tcPr>
            <w:tcW w:w="3301" w:type="pct"/>
            <w:gridSpan w:val="2"/>
          </w:tcPr>
          <w:p w14:paraId="45038EC6" w14:textId="77777777" w:rsidR="00171C19" w:rsidRPr="00EC7230" w:rsidRDefault="00171C19" w:rsidP="00C061F3">
            <w:pPr>
              <w:pStyle w:val="UPOL-normlntext"/>
              <w:keepNext/>
              <w:keepLines/>
              <w:spacing w:line="240" w:lineRule="auto"/>
              <w:ind w:firstLine="0"/>
              <w:jc w:val="center"/>
              <w:rPr>
                <w:b/>
                <w:bCs/>
              </w:rPr>
            </w:pPr>
            <w:r>
              <w:rPr>
                <w:b/>
                <w:bCs/>
              </w:rPr>
              <w:t>respondenti</w:t>
            </w:r>
          </w:p>
        </w:tc>
      </w:tr>
      <w:tr w:rsidR="00171C19" w:rsidRPr="00EC7230" w14:paraId="1CD13CDE" w14:textId="77777777" w:rsidTr="00C061F3">
        <w:tc>
          <w:tcPr>
            <w:tcW w:w="1699" w:type="pct"/>
            <w:tcBorders>
              <w:bottom w:val="single" w:sz="4" w:space="0" w:color="auto"/>
            </w:tcBorders>
          </w:tcPr>
          <w:p w14:paraId="08DBDEAF" w14:textId="77777777" w:rsidR="00171C19" w:rsidRPr="00EC7230" w:rsidRDefault="00171C19" w:rsidP="00C061F3">
            <w:pPr>
              <w:pStyle w:val="UPOL-normlntext"/>
              <w:keepNext/>
              <w:keepLines/>
              <w:spacing w:line="240" w:lineRule="auto"/>
              <w:ind w:firstLine="0"/>
              <w:jc w:val="center"/>
              <w:rPr>
                <w:b/>
                <w:bCs/>
              </w:rPr>
            </w:pPr>
          </w:p>
        </w:tc>
        <w:tc>
          <w:tcPr>
            <w:tcW w:w="1683" w:type="pct"/>
            <w:tcBorders>
              <w:bottom w:val="single" w:sz="4" w:space="0" w:color="auto"/>
            </w:tcBorders>
          </w:tcPr>
          <w:p w14:paraId="75FA9E36" w14:textId="2B0EAC1E" w:rsidR="00171C19" w:rsidRPr="00EC7230" w:rsidRDefault="00171C19" w:rsidP="00C061F3">
            <w:pPr>
              <w:pStyle w:val="UPOL-normlntext"/>
              <w:keepNext/>
              <w:keepLines/>
              <w:spacing w:line="240" w:lineRule="auto"/>
              <w:ind w:firstLine="0"/>
              <w:jc w:val="center"/>
              <w:rPr>
                <w:b/>
                <w:bCs/>
              </w:rPr>
            </w:pPr>
            <w:r w:rsidRPr="00EC7230">
              <w:rPr>
                <w:b/>
                <w:bCs/>
              </w:rPr>
              <w:t>absolutní h</w:t>
            </w:r>
            <w:r w:rsidR="006534D8">
              <w:rPr>
                <w:b/>
                <w:bCs/>
              </w:rPr>
              <w:t>odnota</w:t>
            </w:r>
          </w:p>
        </w:tc>
        <w:tc>
          <w:tcPr>
            <w:tcW w:w="1618" w:type="pct"/>
            <w:tcBorders>
              <w:bottom w:val="single" w:sz="4" w:space="0" w:color="auto"/>
            </w:tcBorders>
          </w:tcPr>
          <w:p w14:paraId="2A947820" w14:textId="78668697" w:rsidR="00171C19" w:rsidRPr="00EC7230" w:rsidRDefault="00171C19" w:rsidP="00C061F3">
            <w:pPr>
              <w:pStyle w:val="UPOL-normlntext"/>
              <w:keepNext/>
              <w:keepLines/>
              <w:spacing w:line="240" w:lineRule="auto"/>
              <w:ind w:firstLine="0"/>
              <w:jc w:val="center"/>
              <w:rPr>
                <w:b/>
                <w:bCs/>
              </w:rPr>
            </w:pPr>
            <w:r w:rsidRPr="00EC7230">
              <w:rPr>
                <w:b/>
                <w:bCs/>
              </w:rPr>
              <w:t>relativní h</w:t>
            </w:r>
            <w:r w:rsidR="006534D8">
              <w:rPr>
                <w:b/>
                <w:bCs/>
              </w:rPr>
              <w:t>odnota</w:t>
            </w:r>
          </w:p>
        </w:tc>
      </w:tr>
      <w:tr w:rsidR="00171C19" w14:paraId="343BA2E6" w14:textId="77777777" w:rsidTr="00C061F3">
        <w:tc>
          <w:tcPr>
            <w:tcW w:w="1699" w:type="pct"/>
            <w:tcBorders>
              <w:top w:val="single" w:sz="4" w:space="0" w:color="auto"/>
            </w:tcBorders>
          </w:tcPr>
          <w:p w14:paraId="2218D0F0" w14:textId="5CABC86B" w:rsidR="00171C19" w:rsidRDefault="004909C7" w:rsidP="00C061F3">
            <w:pPr>
              <w:pStyle w:val="UPOL-normlntext"/>
              <w:keepNext/>
              <w:keepLines/>
              <w:spacing w:line="240" w:lineRule="auto"/>
              <w:ind w:firstLine="0"/>
            </w:pPr>
            <w:r>
              <w:t>ne, jsem zdráv/ a</w:t>
            </w:r>
          </w:p>
        </w:tc>
        <w:tc>
          <w:tcPr>
            <w:tcW w:w="1683" w:type="pct"/>
            <w:tcBorders>
              <w:top w:val="single" w:sz="4" w:space="0" w:color="auto"/>
            </w:tcBorders>
          </w:tcPr>
          <w:p w14:paraId="2D145B2F" w14:textId="63A1659A" w:rsidR="00171C19" w:rsidRDefault="00033326" w:rsidP="00EF5736">
            <w:pPr>
              <w:pStyle w:val="UPOL-normlntext"/>
              <w:keepNext/>
              <w:keepLines/>
              <w:spacing w:line="240" w:lineRule="auto"/>
              <w:ind w:firstLine="0"/>
              <w:jc w:val="right"/>
            </w:pPr>
            <w:r>
              <w:t>79</w:t>
            </w:r>
          </w:p>
        </w:tc>
        <w:tc>
          <w:tcPr>
            <w:tcW w:w="1618" w:type="pct"/>
            <w:tcBorders>
              <w:top w:val="single" w:sz="4" w:space="0" w:color="auto"/>
            </w:tcBorders>
          </w:tcPr>
          <w:p w14:paraId="00FAE54E" w14:textId="43C01A82" w:rsidR="00171C19" w:rsidRDefault="008F2EB8" w:rsidP="00EF5736">
            <w:pPr>
              <w:pStyle w:val="UPOL-normlntext"/>
              <w:keepNext/>
              <w:keepLines/>
              <w:spacing w:line="240" w:lineRule="auto"/>
              <w:ind w:firstLine="0"/>
              <w:jc w:val="right"/>
            </w:pPr>
            <w:r>
              <w:t>64, 2</w:t>
            </w:r>
            <w:r w:rsidR="00171C19">
              <w:t xml:space="preserve">  %</w:t>
            </w:r>
          </w:p>
        </w:tc>
      </w:tr>
      <w:tr w:rsidR="00171C19" w14:paraId="3D3373E8" w14:textId="77777777" w:rsidTr="00C061F3">
        <w:tc>
          <w:tcPr>
            <w:tcW w:w="1699" w:type="pct"/>
          </w:tcPr>
          <w:p w14:paraId="6EE528EB" w14:textId="5F58BE50" w:rsidR="00171C19" w:rsidRDefault="00944E2C" w:rsidP="00C061F3">
            <w:pPr>
              <w:pStyle w:val="UPOL-normlntext"/>
              <w:keepNext/>
              <w:keepLines/>
              <w:spacing w:line="240" w:lineRule="auto"/>
              <w:ind w:firstLine="0"/>
            </w:pPr>
            <w:r>
              <w:t>ano, léčím se</w:t>
            </w:r>
          </w:p>
        </w:tc>
        <w:tc>
          <w:tcPr>
            <w:tcW w:w="1683" w:type="pct"/>
          </w:tcPr>
          <w:p w14:paraId="685FC321" w14:textId="32C68C88" w:rsidR="00171C19" w:rsidRDefault="00033326" w:rsidP="00EF5736">
            <w:pPr>
              <w:pStyle w:val="UPOL-normlntext"/>
              <w:keepNext/>
              <w:keepLines/>
              <w:spacing w:line="240" w:lineRule="auto"/>
              <w:ind w:firstLine="0"/>
              <w:jc w:val="right"/>
            </w:pPr>
            <w:r>
              <w:t>40</w:t>
            </w:r>
          </w:p>
        </w:tc>
        <w:tc>
          <w:tcPr>
            <w:tcW w:w="1618" w:type="pct"/>
          </w:tcPr>
          <w:p w14:paraId="3CCDC60B" w14:textId="5B80E564" w:rsidR="00171C19" w:rsidRDefault="004B191F" w:rsidP="00EF5736">
            <w:pPr>
              <w:pStyle w:val="UPOL-normlntext"/>
              <w:keepNext/>
              <w:keepLines/>
              <w:spacing w:line="240" w:lineRule="auto"/>
              <w:ind w:firstLine="0"/>
              <w:jc w:val="right"/>
            </w:pPr>
            <w:r>
              <w:t>32, 5</w:t>
            </w:r>
            <w:r w:rsidR="00171C19">
              <w:t xml:space="preserve"> %</w:t>
            </w:r>
          </w:p>
        </w:tc>
      </w:tr>
      <w:tr w:rsidR="00171C19" w14:paraId="172BF90B" w14:textId="77777777" w:rsidTr="00C061F3">
        <w:tc>
          <w:tcPr>
            <w:tcW w:w="1699" w:type="pct"/>
          </w:tcPr>
          <w:p w14:paraId="79F251EF" w14:textId="3298BE79" w:rsidR="00171C19" w:rsidRDefault="00944E2C" w:rsidP="00C061F3">
            <w:pPr>
              <w:pStyle w:val="UPOL-normlntext"/>
              <w:keepNext/>
              <w:keepLines/>
              <w:spacing w:line="240" w:lineRule="auto"/>
              <w:ind w:firstLine="0"/>
            </w:pPr>
            <w:r>
              <w:t>ano</w:t>
            </w:r>
          </w:p>
        </w:tc>
        <w:tc>
          <w:tcPr>
            <w:tcW w:w="1683" w:type="pct"/>
          </w:tcPr>
          <w:p w14:paraId="603E490A" w14:textId="447B3B60" w:rsidR="00171C19" w:rsidRDefault="00285F48" w:rsidP="00EF5736">
            <w:pPr>
              <w:pStyle w:val="UPOL-normlntext"/>
              <w:keepNext/>
              <w:keepLines/>
              <w:spacing w:line="240" w:lineRule="auto"/>
              <w:ind w:firstLine="0"/>
              <w:jc w:val="right"/>
            </w:pPr>
            <w:r>
              <w:t>4</w:t>
            </w:r>
          </w:p>
        </w:tc>
        <w:tc>
          <w:tcPr>
            <w:tcW w:w="1618" w:type="pct"/>
          </w:tcPr>
          <w:p w14:paraId="5084F15A" w14:textId="00F57972" w:rsidR="00171C19" w:rsidRDefault="00EF7647" w:rsidP="00EF5736">
            <w:pPr>
              <w:pStyle w:val="UPOL-normlntext"/>
              <w:keepNext/>
              <w:keepLines/>
              <w:spacing w:line="240" w:lineRule="auto"/>
              <w:ind w:firstLine="0"/>
              <w:jc w:val="right"/>
            </w:pPr>
            <w:r>
              <w:t>3, 3</w:t>
            </w:r>
            <w:r w:rsidR="00171C19">
              <w:t xml:space="preserve"> %</w:t>
            </w:r>
          </w:p>
        </w:tc>
      </w:tr>
    </w:tbl>
    <w:p w14:paraId="1B43EDC8" w14:textId="10CDCC6D" w:rsidR="00C061F3" w:rsidRPr="009C6283" w:rsidRDefault="00C061F3" w:rsidP="00C061F3">
      <w:pPr>
        <w:pStyle w:val="UPOL-zdrojobrzku"/>
      </w:pPr>
      <w:r>
        <w:t xml:space="preserve">Zdroj: </w:t>
      </w:r>
      <w:r w:rsidR="00903C1D" w:rsidRPr="00903C1D">
        <w:rPr>
          <w:u w:color="FFFFFF" w:themeColor="background1"/>
        </w:rPr>
        <w:t>vlastní výzkum</w:t>
      </w:r>
    </w:p>
    <w:p w14:paraId="07C09224" w14:textId="26F09699" w:rsidR="001E7F0A" w:rsidRPr="00585232" w:rsidRDefault="00BA5824" w:rsidP="00585232">
      <w:pPr>
        <w:pStyle w:val="UPOL-drobnnadpis"/>
      </w:pPr>
      <w:r w:rsidRPr="00585232">
        <w:lastRenderedPageBreak/>
        <w:t xml:space="preserve">Otázka </w:t>
      </w:r>
      <w:r w:rsidR="00076651" w:rsidRPr="00585232">
        <w:t>č</w:t>
      </w:r>
      <w:r w:rsidR="00076651">
        <w:t xml:space="preserve">. </w:t>
      </w:r>
      <w:r w:rsidR="00076651" w:rsidRPr="00585232">
        <w:t>2</w:t>
      </w:r>
      <w:r w:rsidR="006E3AC1" w:rsidRPr="00585232">
        <w:t>3 </w:t>
      </w:r>
      <w:r w:rsidRPr="00585232">
        <w:t xml:space="preserve">- Domníváte se, </w:t>
      </w:r>
      <w:r w:rsidR="006E3AC1" w:rsidRPr="00585232">
        <w:t>že </w:t>
      </w:r>
      <w:r w:rsidRPr="00585232">
        <w:t>Váš životní styl ovlivňuje děti v MŠ?</w:t>
      </w:r>
    </w:p>
    <w:p w14:paraId="669488CD" w14:textId="1E6E6BEA" w:rsidR="008032AA" w:rsidRDefault="008032AA" w:rsidP="00585232">
      <w:pPr>
        <w:pStyle w:val="UPOL-Obrzek"/>
      </w:pPr>
      <w:r>
        <w:drawing>
          <wp:inline distT="0" distB="0" distL="0" distR="0" wp14:anchorId="0D2EBE29" wp14:editId="7BD7B9B7">
            <wp:extent cx="5289550" cy="2933700"/>
            <wp:effectExtent l="0" t="0" r="6350" b="0"/>
            <wp:docPr id="93" name="Graf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1A3B2E6" w14:textId="4E8CF9B7" w:rsidR="001922B7" w:rsidRDefault="00585232" w:rsidP="001922B7">
      <w:pPr>
        <w:pStyle w:val="Titulek"/>
      </w:pPr>
      <w:bookmarkStart w:id="120" w:name="_Toc99336272"/>
      <w:r>
        <w:t xml:space="preserve">Obrázek </w:t>
      </w:r>
      <w:fldSimple w:instr=" SEQ Obrázek \* ARABIC ">
        <w:r w:rsidR="00C112A7">
          <w:rPr>
            <w:noProof/>
          </w:rPr>
          <w:t>26</w:t>
        </w:r>
      </w:fldSimple>
      <w:r w:rsidR="001922B7">
        <w:t xml:space="preserve">. </w:t>
      </w:r>
      <w:r>
        <w:t>G</w:t>
      </w:r>
      <w:r w:rsidR="008032AA" w:rsidRPr="00FC7F53">
        <w:t xml:space="preserve">rafické vyhodnocení otázky </w:t>
      </w:r>
      <w:r w:rsidR="00076651" w:rsidRPr="00FC7F53">
        <w:t>č</w:t>
      </w:r>
      <w:r w:rsidR="00076651">
        <w:t xml:space="preserve">. </w:t>
      </w:r>
      <w:r w:rsidR="00076651" w:rsidRPr="00FC7F53">
        <w:t>2</w:t>
      </w:r>
      <w:r w:rsidR="006E3AC1">
        <w:t>3</w:t>
      </w:r>
      <w:bookmarkEnd w:id="120"/>
      <w:r w:rsidR="006E3AC1">
        <w:t> </w:t>
      </w:r>
    </w:p>
    <w:p w14:paraId="0F5C94EF" w14:textId="18B3009F" w:rsidR="00D913B0" w:rsidRDefault="001922B7" w:rsidP="001922B7">
      <w:pPr>
        <w:pStyle w:val="UPOL-zdrojobrzku"/>
      </w:pPr>
      <w:r>
        <w:t xml:space="preserve">Zdroj: </w:t>
      </w:r>
      <w:r w:rsidR="00903C1D" w:rsidRPr="00903C1D">
        <w:rPr>
          <w:u w:color="FFFFFF" w:themeColor="background1"/>
        </w:rPr>
        <w:t>vlastní výzkum</w:t>
      </w:r>
    </w:p>
    <w:p w14:paraId="5FCB2545" w14:textId="316FFD3A" w:rsidR="00FD3484" w:rsidRPr="00A045B0" w:rsidRDefault="00FD3484" w:rsidP="004E096D">
      <w:pPr>
        <w:pStyle w:val="UPOL-Obrzek"/>
      </w:pPr>
      <w:r>
        <w:drawing>
          <wp:inline distT="0" distB="0" distL="0" distR="0" wp14:anchorId="305271AA" wp14:editId="5B42CA58">
            <wp:extent cx="5486400" cy="32004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39E4E1C" w14:textId="7B9CBABA" w:rsidR="004E096D" w:rsidRDefault="004E096D" w:rsidP="004E096D">
      <w:pPr>
        <w:pStyle w:val="Titulek"/>
      </w:pPr>
      <w:bookmarkStart w:id="121" w:name="_Toc99336273"/>
      <w:r>
        <w:t xml:space="preserve">Obrázek </w:t>
      </w:r>
      <w:fldSimple w:instr=" SEQ Obrázek \* ARABIC ">
        <w:r w:rsidR="00C112A7">
          <w:rPr>
            <w:noProof/>
          </w:rPr>
          <w:t>27</w:t>
        </w:r>
      </w:fldSimple>
      <w:r>
        <w:t xml:space="preserve">. </w:t>
      </w:r>
      <w:bookmarkEnd w:id="121"/>
      <w:r w:rsidR="007532A0">
        <w:t>Vyhodnocení otázky č. 23 podle pohlaví</w:t>
      </w:r>
    </w:p>
    <w:p w14:paraId="0B273EA6" w14:textId="6FF59510" w:rsidR="004E096D" w:rsidRDefault="004E096D" w:rsidP="004E096D">
      <w:pPr>
        <w:pStyle w:val="UPOL-zdrojobrzku"/>
      </w:pPr>
      <w:r>
        <w:t xml:space="preserve">Zdroj: </w:t>
      </w:r>
      <w:r w:rsidR="00903C1D" w:rsidRPr="00903C1D">
        <w:rPr>
          <w:u w:color="FFFFFF" w:themeColor="background1"/>
        </w:rPr>
        <w:t>vlastní výzkum</w:t>
      </w:r>
    </w:p>
    <w:p w14:paraId="6971ECAB" w14:textId="2D5B9F9D" w:rsidR="00FC7F53" w:rsidRDefault="00FC7F53" w:rsidP="00585232">
      <w:pPr>
        <w:pStyle w:val="UPOL-normlntext"/>
      </w:pPr>
      <w:r>
        <w:lastRenderedPageBreak/>
        <w:t xml:space="preserve">Cílem otázky bylo zjistit názor pedagogů mateřských škol </w:t>
      </w:r>
      <w:r w:rsidR="006E3AC1">
        <w:t>ve </w:t>
      </w:r>
      <w:r>
        <w:t xml:space="preserve">Středočeském kraji </w:t>
      </w:r>
      <w:r w:rsidR="006E3AC1">
        <w:t>na </w:t>
      </w:r>
      <w:r>
        <w:t xml:space="preserve">to, </w:t>
      </w:r>
      <w:r w:rsidR="006E3AC1">
        <w:t>zda má </w:t>
      </w:r>
      <w:r>
        <w:t xml:space="preserve">jejich životní styl vliv </w:t>
      </w:r>
      <w:r w:rsidR="006E3AC1">
        <w:t>na </w:t>
      </w:r>
      <w:r>
        <w:t xml:space="preserve">děti v mateřské škole. Jednalo </w:t>
      </w:r>
      <w:r w:rsidR="006E3AC1">
        <w:t>se o </w:t>
      </w:r>
      <w:r>
        <w:t>binární možnosti - ano, ne.</w:t>
      </w:r>
    </w:p>
    <w:p w14:paraId="1A2B0524" w14:textId="202A27C5" w:rsidR="000202CC" w:rsidRDefault="00CB4493" w:rsidP="00585232">
      <w:pPr>
        <w:pStyle w:val="UPOL-normlntext"/>
      </w:pPr>
      <w:r>
        <w:t>Většina pedagogů (52,8</w:t>
      </w:r>
      <w:r w:rsidR="0085458B">
        <w:t xml:space="preserve"> </w:t>
      </w:r>
      <w:r>
        <w:t>%</w:t>
      </w:r>
      <w:r w:rsidR="00F1003E">
        <w:t xml:space="preserve"> - </w:t>
      </w:r>
      <w:r w:rsidR="007074E5">
        <w:t>51,2% žen a 1,6% mužů</w:t>
      </w:r>
      <w:r>
        <w:t xml:space="preserve">) </w:t>
      </w:r>
      <w:r w:rsidR="006E3AC1">
        <w:t>si </w:t>
      </w:r>
      <w:r>
        <w:t xml:space="preserve">myslí, </w:t>
      </w:r>
      <w:r w:rsidR="006E3AC1">
        <w:t>že </w:t>
      </w:r>
      <w:r>
        <w:t xml:space="preserve">jejich životní styl nemá vliv </w:t>
      </w:r>
      <w:r w:rsidR="006E3AC1">
        <w:t>na </w:t>
      </w:r>
      <w:r>
        <w:t>děti v mateřské škole.</w:t>
      </w:r>
      <w:r w:rsidR="009137FF">
        <w:t xml:space="preserve"> Opačný názor </w:t>
      </w:r>
      <w:r w:rsidR="006E3AC1">
        <w:t>má </w:t>
      </w:r>
      <w:r w:rsidR="009137FF">
        <w:t>5</w:t>
      </w:r>
      <w:r w:rsidR="006E3AC1">
        <w:t>7 </w:t>
      </w:r>
      <w:r w:rsidR="009137FF">
        <w:t>pedagogů (46,3</w:t>
      </w:r>
      <w:r w:rsidR="0085458B">
        <w:t xml:space="preserve"> </w:t>
      </w:r>
      <w:r w:rsidR="009137FF">
        <w:t>%</w:t>
      </w:r>
      <w:r w:rsidR="008845B7">
        <w:t xml:space="preserve"> - 45,5</w:t>
      </w:r>
      <w:r w:rsidR="00F1003E">
        <w:t xml:space="preserve"> </w:t>
      </w:r>
      <w:r w:rsidR="008845B7">
        <w:t>% žen a</w:t>
      </w:r>
      <w:r w:rsidR="00151303">
        <w:t> </w:t>
      </w:r>
      <w:r w:rsidR="008845B7">
        <w:t>0,8</w:t>
      </w:r>
      <w:r w:rsidR="00F1003E">
        <w:t xml:space="preserve"> </w:t>
      </w:r>
      <w:r w:rsidR="008845B7">
        <w:t>% mužů</w:t>
      </w:r>
      <w:r w:rsidR="009137FF">
        <w:t>).</w:t>
      </w:r>
    </w:p>
    <w:p w14:paraId="1805C56F" w14:textId="4F16402C" w:rsidR="00C061F3" w:rsidRDefault="00C061F3" w:rsidP="00C061F3">
      <w:pPr>
        <w:pStyle w:val="UPOL-Titulektabulkynadvlevo"/>
      </w:pPr>
      <w:bookmarkStart w:id="122" w:name="_Toc99336302"/>
      <w:r>
        <w:t xml:space="preserve">Tabulka </w:t>
      </w:r>
      <w:r w:rsidR="00AA3A79">
        <w:fldChar w:fldCharType="begin"/>
      </w:r>
      <w:r w:rsidR="00AA3A79">
        <w:instrText xml:space="preserve"> SEQ Tabulka \* ARABIC </w:instrText>
      </w:r>
      <w:r w:rsidR="00AA3A79">
        <w:fldChar w:fldCharType="separate"/>
      </w:r>
      <w:r w:rsidR="00C112A7">
        <w:rPr>
          <w:noProof/>
        </w:rPr>
        <w:t>24</w:t>
      </w:r>
      <w:r w:rsidR="00AA3A79">
        <w:rPr>
          <w:noProof/>
        </w:rPr>
        <w:fldChar w:fldCharType="end"/>
      </w:r>
      <w:r>
        <w:t>:</w:t>
      </w:r>
      <w:bookmarkEnd w:id="122"/>
      <w:r>
        <w:t xml:space="preserve"> </w:t>
      </w:r>
      <w:r w:rsidR="005E7C44">
        <w:t>Absolutní a relativní hodnota výsledku otázky č. 23</w:t>
      </w:r>
    </w:p>
    <w:tbl>
      <w:tblPr>
        <w:tblStyle w:val="Mkatabulky"/>
        <w:tblW w:w="5000" w:type="pct"/>
        <w:tblLook w:val="04A0" w:firstRow="1" w:lastRow="0" w:firstColumn="1" w:lastColumn="0" w:noHBand="0" w:noVBand="1"/>
      </w:tblPr>
      <w:tblGrid>
        <w:gridCol w:w="2983"/>
        <w:gridCol w:w="2954"/>
        <w:gridCol w:w="2840"/>
      </w:tblGrid>
      <w:tr w:rsidR="00E61A62" w:rsidRPr="00EC7230" w14:paraId="4AA707CA" w14:textId="77777777" w:rsidTr="00C061F3">
        <w:tc>
          <w:tcPr>
            <w:tcW w:w="1699" w:type="pct"/>
          </w:tcPr>
          <w:p w14:paraId="3D1D3927" w14:textId="3267DF6E" w:rsidR="00E61A62" w:rsidRPr="00EC7230" w:rsidRDefault="00E61A62" w:rsidP="00C061F3">
            <w:pPr>
              <w:pStyle w:val="UPOL-normlntext"/>
              <w:keepNext/>
              <w:keepLines/>
              <w:spacing w:line="240" w:lineRule="auto"/>
              <w:ind w:firstLine="0"/>
              <w:jc w:val="center"/>
              <w:rPr>
                <w:b/>
                <w:bCs/>
              </w:rPr>
            </w:pPr>
            <w:r>
              <w:rPr>
                <w:b/>
                <w:bCs/>
              </w:rPr>
              <w:t>vliv životního stylu na děti v MŠ</w:t>
            </w:r>
          </w:p>
        </w:tc>
        <w:tc>
          <w:tcPr>
            <w:tcW w:w="3301" w:type="pct"/>
            <w:gridSpan w:val="2"/>
          </w:tcPr>
          <w:p w14:paraId="25265567" w14:textId="77777777" w:rsidR="00E61A62" w:rsidRPr="00EC7230" w:rsidRDefault="00E61A62" w:rsidP="00C061F3">
            <w:pPr>
              <w:pStyle w:val="UPOL-normlntext"/>
              <w:keepNext/>
              <w:keepLines/>
              <w:spacing w:line="240" w:lineRule="auto"/>
              <w:ind w:firstLine="0"/>
              <w:jc w:val="center"/>
              <w:rPr>
                <w:b/>
                <w:bCs/>
              </w:rPr>
            </w:pPr>
            <w:r>
              <w:rPr>
                <w:b/>
                <w:bCs/>
              </w:rPr>
              <w:t>respondenti</w:t>
            </w:r>
          </w:p>
        </w:tc>
      </w:tr>
      <w:tr w:rsidR="00E61A62" w:rsidRPr="00EC7230" w14:paraId="050B5ED9" w14:textId="77777777" w:rsidTr="00C061F3">
        <w:tc>
          <w:tcPr>
            <w:tcW w:w="1699" w:type="pct"/>
            <w:tcBorders>
              <w:bottom w:val="single" w:sz="4" w:space="0" w:color="auto"/>
            </w:tcBorders>
          </w:tcPr>
          <w:p w14:paraId="04E2B324" w14:textId="77777777" w:rsidR="00E61A62" w:rsidRPr="00EC7230" w:rsidRDefault="00E61A62" w:rsidP="00C061F3">
            <w:pPr>
              <w:pStyle w:val="UPOL-normlntext"/>
              <w:keepNext/>
              <w:keepLines/>
              <w:spacing w:line="240" w:lineRule="auto"/>
              <w:ind w:firstLine="0"/>
              <w:jc w:val="center"/>
              <w:rPr>
                <w:b/>
                <w:bCs/>
              </w:rPr>
            </w:pPr>
          </w:p>
        </w:tc>
        <w:tc>
          <w:tcPr>
            <w:tcW w:w="1683" w:type="pct"/>
            <w:tcBorders>
              <w:bottom w:val="single" w:sz="4" w:space="0" w:color="auto"/>
            </w:tcBorders>
          </w:tcPr>
          <w:p w14:paraId="07FF2EFE" w14:textId="750BBBEB" w:rsidR="00E61A62" w:rsidRPr="00EC7230" w:rsidRDefault="00E61A62" w:rsidP="00C061F3">
            <w:pPr>
              <w:pStyle w:val="UPOL-normlntext"/>
              <w:keepNext/>
              <w:keepLines/>
              <w:spacing w:line="240" w:lineRule="auto"/>
              <w:ind w:firstLine="0"/>
              <w:jc w:val="center"/>
              <w:rPr>
                <w:b/>
                <w:bCs/>
              </w:rPr>
            </w:pPr>
            <w:r w:rsidRPr="00EC7230">
              <w:rPr>
                <w:b/>
                <w:bCs/>
              </w:rPr>
              <w:t>absolutní h</w:t>
            </w:r>
            <w:r w:rsidR="006534D8">
              <w:rPr>
                <w:b/>
                <w:bCs/>
              </w:rPr>
              <w:t>odnota</w:t>
            </w:r>
          </w:p>
        </w:tc>
        <w:tc>
          <w:tcPr>
            <w:tcW w:w="1619" w:type="pct"/>
            <w:tcBorders>
              <w:bottom w:val="single" w:sz="4" w:space="0" w:color="auto"/>
            </w:tcBorders>
          </w:tcPr>
          <w:p w14:paraId="63BA819D" w14:textId="3407F5E9" w:rsidR="00E61A62" w:rsidRPr="00EC7230" w:rsidRDefault="00E61A62" w:rsidP="00C061F3">
            <w:pPr>
              <w:pStyle w:val="UPOL-normlntext"/>
              <w:keepNext/>
              <w:keepLines/>
              <w:spacing w:line="240" w:lineRule="auto"/>
              <w:ind w:firstLine="0"/>
              <w:jc w:val="center"/>
              <w:rPr>
                <w:b/>
                <w:bCs/>
              </w:rPr>
            </w:pPr>
            <w:r w:rsidRPr="00EC7230">
              <w:rPr>
                <w:b/>
                <w:bCs/>
              </w:rPr>
              <w:t>relativní h</w:t>
            </w:r>
            <w:r w:rsidR="006534D8">
              <w:rPr>
                <w:b/>
                <w:bCs/>
              </w:rPr>
              <w:t>odnota</w:t>
            </w:r>
          </w:p>
        </w:tc>
      </w:tr>
      <w:tr w:rsidR="00E61A62" w14:paraId="54D91CEE" w14:textId="77777777" w:rsidTr="00C061F3">
        <w:tc>
          <w:tcPr>
            <w:tcW w:w="1699" w:type="pct"/>
            <w:tcBorders>
              <w:top w:val="single" w:sz="4" w:space="0" w:color="auto"/>
            </w:tcBorders>
          </w:tcPr>
          <w:p w14:paraId="20425325" w14:textId="215EDB2D" w:rsidR="00E61A62" w:rsidRDefault="00E61A62" w:rsidP="00C061F3">
            <w:pPr>
              <w:pStyle w:val="UPOL-normlntext"/>
              <w:keepNext/>
              <w:keepLines/>
              <w:spacing w:line="240" w:lineRule="auto"/>
              <w:ind w:firstLine="0"/>
            </w:pPr>
            <w:r>
              <w:t>ano</w:t>
            </w:r>
          </w:p>
        </w:tc>
        <w:tc>
          <w:tcPr>
            <w:tcW w:w="1683" w:type="pct"/>
            <w:tcBorders>
              <w:top w:val="single" w:sz="4" w:space="0" w:color="auto"/>
            </w:tcBorders>
          </w:tcPr>
          <w:p w14:paraId="2B7C81A4" w14:textId="199020DE" w:rsidR="00E61A62" w:rsidRDefault="00C6380F" w:rsidP="00EF5736">
            <w:pPr>
              <w:pStyle w:val="UPOL-normlntext"/>
              <w:keepNext/>
              <w:keepLines/>
              <w:spacing w:line="240" w:lineRule="auto"/>
              <w:ind w:firstLine="0"/>
              <w:jc w:val="right"/>
            </w:pPr>
            <w:r>
              <w:t>65</w:t>
            </w:r>
          </w:p>
        </w:tc>
        <w:tc>
          <w:tcPr>
            <w:tcW w:w="1619" w:type="pct"/>
            <w:tcBorders>
              <w:top w:val="single" w:sz="4" w:space="0" w:color="auto"/>
            </w:tcBorders>
          </w:tcPr>
          <w:p w14:paraId="62864A31" w14:textId="045AC536" w:rsidR="00E61A62" w:rsidRDefault="00DB1597" w:rsidP="00EF5736">
            <w:pPr>
              <w:pStyle w:val="UPOL-normlntext"/>
              <w:keepNext/>
              <w:keepLines/>
              <w:spacing w:line="240" w:lineRule="auto"/>
              <w:ind w:firstLine="0"/>
              <w:jc w:val="right"/>
            </w:pPr>
            <w:r>
              <w:t>46, 3</w:t>
            </w:r>
            <w:r w:rsidR="00E61A62">
              <w:t xml:space="preserve">  %</w:t>
            </w:r>
          </w:p>
        </w:tc>
      </w:tr>
      <w:tr w:rsidR="00DB1597" w14:paraId="18DCA559" w14:textId="77777777" w:rsidTr="00C061F3">
        <w:tc>
          <w:tcPr>
            <w:tcW w:w="1699" w:type="pct"/>
          </w:tcPr>
          <w:p w14:paraId="2837BC37" w14:textId="215A5512" w:rsidR="00DB1597" w:rsidRDefault="00DB1597" w:rsidP="00C061F3">
            <w:pPr>
              <w:pStyle w:val="UPOL-normlntext"/>
              <w:keepNext/>
              <w:keepLines/>
              <w:spacing w:line="240" w:lineRule="auto"/>
              <w:ind w:firstLine="0"/>
            </w:pPr>
            <w:r>
              <w:t>nemyslím si</w:t>
            </w:r>
          </w:p>
        </w:tc>
        <w:tc>
          <w:tcPr>
            <w:tcW w:w="1683" w:type="pct"/>
          </w:tcPr>
          <w:p w14:paraId="7D3C5714" w14:textId="1DDA7526" w:rsidR="00DB1597" w:rsidRDefault="00DB1597" w:rsidP="00EF5736">
            <w:pPr>
              <w:pStyle w:val="UPOL-normlntext"/>
              <w:keepNext/>
              <w:keepLines/>
              <w:spacing w:line="240" w:lineRule="auto"/>
              <w:ind w:firstLine="0"/>
              <w:jc w:val="right"/>
            </w:pPr>
            <w:r>
              <w:t>5</w:t>
            </w:r>
            <w:r w:rsidR="002E61A9">
              <w:t>7</w:t>
            </w:r>
          </w:p>
        </w:tc>
        <w:tc>
          <w:tcPr>
            <w:tcW w:w="1619" w:type="pct"/>
          </w:tcPr>
          <w:p w14:paraId="0EE596F3" w14:textId="76AB4C3F" w:rsidR="00DB1597" w:rsidRDefault="00DB1597" w:rsidP="00EF5736">
            <w:pPr>
              <w:pStyle w:val="UPOL-normlntext"/>
              <w:keepNext/>
              <w:keepLines/>
              <w:spacing w:line="240" w:lineRule="auto"/>
              <w:ind w:firstLine="0"/>
              <w:jc w:val="right"/>
            </w:pPr>
            <w:r>
              <w:t>52, 8 %</w:t>
            </w:r>
          </w:p>
        </w:tc>
      </w:tr>
    </w:tbl>
    <w:p w14:paraId="73925633" w14:textId="16160A3F" w:rsidR="00C061F3" w:rsidRPr="009C6283" w:rsidRDefault="00C061F3" w:rsidP="00C061F3">
      <w:pPr>
        <w:pStyle w:val="UPOL-zdrojobrzku"/>
      </w:pPr>
      <w:r>
        <w:t xml:space="preserve">Zdroj: </w:t>
      </w:r>
      <w:r w:rsidR="00903C1D" w:rsidRPr="00903C1D">
        <w:rPr>
          <w:u w:color="FFFFFF" w:themeColor="background1"/>
        </w:rPr>
        <w:t>vlastní výzkum</w:t>
      </w:r>
    </w:p>
    <w:p w14:paraId="25E31C1C" w14:textId="07793E39" w:rsidR="00C106B4" w:rsidRPr="00585232" w:rsidRDefault="00C106B4" w:rsidP="00585232">
      <w:pPr>
        <w:pStyle w:val="UPOL-drobnnadpis"/>
      </w:pPr>
      <w:r w:rsidRPr="00585232">
        <w:t xml:space="preserve">Otázka </w:t>
      </w:r>
      <w:r w:rsidR="00076651" w:rsidRPr="00585232">
        <w:t>č</w:t>
      </w:r>
      <w:r w:rsidR="00076651">
        <w:t xml:space="preserve">. </w:t>
      </w:r>
      <w:r w:rsidR="00076651" w:rsidRPr="00585232">
        <w:t>2</w:t>
      </w:r>
      <w:r w:rsidR="006E3AC1" w:rsidRPr="00585232">
        <w:t>4 </w:t>
      </w:r>
      <w:r w:rsidRPr="00585232">
        <w:t xml:space="preserve">- Myslíte, </w:t>
      </w:r>
      <w:r w:rsidR="006E3AC1" w:rsidRPr="00585232">
        <w:t>že </w:t>
      </w:r>
      <w:r w:rsidRPr="00585232">
        <w:t xml:space="preserve">jste </w:t>
      </w:r>
      <w:r w:rsidR="006E3AC1" w:rsidRPr="00585232">
        <w:t>pro </w:t>
      </w:r>
      <w:r w:rsidRPr="00585232">
        <w:t xml:space="preserve">děti v MŠ vzorem/ snaží </w:t>
      </w:r>
      <w:r w:rsidR="006E3AC1" w:rsidRPr="00585232">
        <w:t>se </w:t>
      </w:r>
      <w:r w:rsidRPr="00585232">
        <w:t>Vás napodobovat?</w:t>
      </w:r>
    </w:p>
    <w:p w14:paraId="5E8472A9" w14:textId="53145616" w:rsidR="00B93078" w:rsidRDefault="00B93078" w:rsidP="00585232">
      <w:pPr>
        <w:pStyle w:val="UPOL-Obrzek"/>
      </w:pPr>
      <w:r>
        <w:drawing>
          <wp:inline distT="0" distB="0" distL="0" distR="0" wp14:anchorId="16907C1D" wp14:editId="0725E023">
            <wp:extent cx="4902200" cy="2806700"/>
            <wp:effectExtent l="0" t="0" r="12700" b="12700"/>
            <wp:docPr id="94" name="Graf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70A9076" w14:textId="416280EA" w:rsidR="001922B7" w:rsidRDefault="00585232" w:rsidP="001922B7">
      <w:pPr>
        <w:pStyle w:val="Titulek"/>
      </w:pPr>
      <w:bookmarkStart w:id="123" w:name="_Toc99336274"/>
      <w:r>
        <w:t xml:space="preserve">Obrázek </w:t>
      </w:r>
      <w:fldSimple w:instr=" SEQ Obrázek \* ARABIC ">
        <w:r w:rsidR="00C112A7">
          <w:rPr>
            <w:noProof/>
          </w:rPr>
          <w:t>28</w:t>
        </w:r>
      </w:fldSimple>
      <w:r w:rsidR="001922B7">
        <w:t xml:space="preserve">. </w:t>
      </w:r>
      <w:r>
        <w:t>G</w:t>
      </w:r>
      <w:r w:rsidR="005137FC" w:rsidRPr="00D35478">
        <w:t xml:space="preserve">rafické vyhodnocení otázky </w:t>
      </w:r>
      <w:r w:rsidR="00076651" w:rsidRPr="00D35478">
        <w:t>č</w:t>
      </w:r>
      <w:r w:rsidR="00076651">
        <w:t xml:space="preserve">. </w:t>
      </w:r>
      <w:r w:rsidR="00076651" w:rsidRPr="00D35478">
        <w:t>2</w:t>
      </w:r>
      <w:r w:rsidR="006E3AC1">
        <w:t>4</w:t>
      </w:r>
      <w:bookmarkEnd w:id="123"/>
      <w:r w:rsidR="006E3AC1">
        <w:t> </w:t>
      </w:r>
    </w:p>
    <w:p w14:paraId="2BB9875E" w14:textId="4FC8BCF6" w:rsidR="000202CC" w:rsidRDefault="001922B7" w:rsidP="001922B7">
      <w:pPr>
        <w:pStyle w:val="UPOL-zdrojobrzku"/>
        <w:rPr>
          <w:b/>
          <w:bCs/>
        </w:rPr>
      </w:pPr>
      <w:r>
        <w:t xml:space="preserve">Zdroj: </w:t>
      </w:r>
      <w:r w:rsidR="00903C1D" w:rsidRPr="00903C1D">
        <w:rPr>
          <w:u w:color="FFFFFF" w:themeColor="background1"/>
        </w:rPr>
        <w:t>vlastní výzkum</w:t>
      </w:r>
    </w:p>
    <w:p w14:paraId="1D7F9BEE" w14:textId="3295328F" w:rsidR="00D913B0" w:rsidRDefault="00D35478" w:rsidP="00585232">
      <w:pPr>
        <w:pStyle w:val="UPOL-normlntext"/>
      </w:pPr>
      <w:r>
        <w:t xml:space="preserve">Cílem otázky </w:t>
      </w:r>
      <w:r w:rsidR="006E08FE">
        <w:t xml:space="preserve">bylo </w:t>
      </w:r>
      <w:r>
        <w:t xml:space="preserve">zjistit názor pedagogů </w:t>
      </w:r>
      <w:r w:rsidR="006E3AC1">
        <w:t>na </w:t>
      </w:r>
      <w:r>
        <w:t xml:space="preserve">hypotézu, </w:t>
      </w:r>
      <w:r w:rsidR="006E3AC1">
        <w:t>že </w:t>
      </w:r>
      <w:r>
        <w:t xml:space="preserve">jsou </w:t>
      </w:r>
      <w:r w:rsidR="006E3AC1">
        <w:t>pro </w:t>
      </w:r>
      <w:r>
        <w:t xml:space="preserve">děti v mateřské škole vzorem </w:t>
      </w:r>
      <w:r w:rsidR="006E3AC1">
        <w:t>a </w:t>
      </w:r>
      <w:r>
        <w:t xml:space="preserve">snaží </w:t>
      </w:r>
      <w:r w:rsidR="006E3AC1">
        <w:t>se je </w:t>
      </w:r>
      <w:r>
        <w:t xml:space="preserve">napodobit. Respondenti volili </w:t>
      </w:r>
      <w:r w:rsidR="006E3AC1">
        <w:t>ze </w:t>
      </w:r>
      <w:r>
        <w:t>tří možností:</w:t>
      </w:r>
    </w:p>
    <w:p w14:paraId="23D27267" w14:textId="0CF2AEB1" w:rsidR="00D35478" w:rsidRDefault="00BA1B65" w:rsidP="00585232">
      <w:pPr>
        <w:pStyle w:val="UPOL-odrky"/>
        <w:keepNext/>
      </w:pPr>
      <w:r>
        <w:lastRenderedPageBreak/>
        <w:t>ne, nemyslím si</w:t>
      </w:r>
      <w:r w:rsidR="00585232">
        <w:t>;</w:t>
      </w:r>
    </w:p>
    <w:p w14:paraId="0EC26CD9" w14:textId="55247D0A" w:rsidR="00BA1B65" w:rsidRDefault="00BA1B65" w:rsidP="00585232">
      <w:pPr>
        <w:pStyle w:val="UPOL-odrky"/>
        <w:keepNext/>
      </w:pPr>
      <w:r>
        <w:t xml:space="preserve">ano, uvědomuji </w:t>
      </w:r>
      <w:r w:rsidR="006E3AC1">
        <w:t>si to a </w:t>
      </w:r>
      <w:r>
        <w:t xml:space="preserve">snažím </w:t>
      </w:r>
      <w:r w:rsidR="006E3AC1">
        <w:t>se </w:t>
      </w:r>
      <w:r>
        <w:t>být vhodným vzorem</w:t>
      </w:r>
      <w:r w:rsidR="00585232">
        <w:t>;</w:t>
      </w:r>
    </w:p>
    <w:p w14:paraId="04EC0F3E" w14:textId="73DDC012" w:rsidR="00BA1B65" w:rsidRDefault="00BA1B65" w:rsidP="00585232">
      <w:pPr>
        <w:pStyle w:val="UPOL-odrky"/>
      </w:pPr>
      <w:r>
        <w:t>ano</w:t>
      </w:r>
      <w:r w:rsidR="00585232">
        <w:t>.</w:t>
      </w:r>
    </w:p>
    <w:p w14:paraId="79A90F21" w14:textId="669359E9" w:rsidR="000202CC" w:rsidRDefault="00BA1B65" w:rsidP="00585232">
      <w:pPr>
        <w:pStyle w:val="UPOL-normlntext"/>
      </w:pPr>
      <w:r>
        <w:t xml:space="preserve">Největší četnost byla zaznamenána </w:t>
      </w:r>
      <w:r w:rsidR="006E3AC1">
        <w:t>u </w:t>
      </w:r>
      <w:r>
        <w:t xml:space="preserve">možnosti ano, uvědomuji </w:t>
      </w:r>
      <w:r w:rsidR="006E3AC1">
        <w:t>si to a </w:t>
      </w:r>
      <w:r>
        <w:t xml:space="preserve">snažím </w:t>
      </w:r>
      <w:r w:rsidR="006E3AC1">
        <w:t>se </w:t>
      </w:r>
      <w:r>
        <w:t>být vhodným vzorem</w:t>
      </w:r>
      <w:r w:rsidR="005B0E6D">
        <w:t xml:space="preserve"> (74,8</w:t>
      </w:r>
      <w:r w:rsidR="00DB345C">
        <w:t xml:space="preserve"> </w:t>
      </w:r>
      <w:r w:rsidR="005B0E6D">
        <w:t>%).</w:t>
      </w:r>
      <w:r w:rsidR="00780B7D">
        <w:t xml:space="preserve"> S hypotézou nesouhlasí celkem 1</w:t>
      </w:r>
      <w:r w:rsidR="006E3AC1">
        <w:t>8 </w:t>
      </w:r>
      <w:r w:rsidR="00780B7D">
        <w:t>pedagogů (14,6</w:t>
      </w:r>
      <w:r w:rsidR="00DB345C">
        <w:t xml:space="preserve"> </w:t>
      </w:r>
      <w:r w:rsidR="00780B7D">
        <w:t xml:space="preserve">%). Nejmenší četnost byla zaznamenána </w:t>
      </w:r>
      <w:r w:rsidR="006E3AC1">
        <w:t>u </w:t>
      </w:r>
      <w:r w:rsidR="00780B7D">
        <w:t>možnosti ano (10,6</w:t>
      </w:r>
      <w:r w:rsidR="00DB345C">
        <w:t xml:space="preserve"> </w:t>
      </w:r>
      <w:r w:rsidR="00780B7D">
        <w:t>%).</w:t>
      </w:r>
    </w:p>
    <w:p w14:paraId="3DED2373" w14:textId="6572CB7F" w:rsidR="00D356A6" w:rsidRDefault="00C061F3" w:rsidP="00C061F3">
      <w:pPr>
        <w:pStyle w:val="UPOL-Titulektabulkynadvlevo"/>
      </w:pPr>
      <w:bookmarkStart w:id="124" w:name="_Toc99336303"/>
      <w:r>
        <w:t xml:space="preserve">Tabulka </w:t>
      </w:r>
      <w:r w:rsidR="00AA3A79">
        <w:fldChar w:fldCharType="begin"/>
      </w:r>
      <w:r w:rsidR="00AA3A79">
        <w:instrText xml:space="preserve"> SEQ Tabulka \* ARABIC </w:instrText>
      </w:r>
      <w:r w:rsidR="00AA3A79">
        <w:fldChar w:fldCharType="separate"/>
      </w:r>
      <w:r w:rsidR="00C112A7">
        <w:rPr>
          <w:noProof/>
        </w:rPr>
        <w:t>25</w:t>
      </w:r>
      <w:r w:rsidR="00AA3A79">
        <w:rPr>
          <w:noProof/>
        </w:rPr>
        <w:fldChar w:fldCharType="end"/>
      </w:r>
      <w:r>
        <w:t>:</w:t>
      </w:r>
      <w:bookmarkEnd w:id="124"/>
      <w:r>
        <w:t xml:space="preserve"> </w:t>
      </w:r>
      <w:r w:rsidR="002F793C">
        <w:t>Absolutní a relativní hodnota výsledku otázky č. 24</w:t>
      </w:r>
    </w:p>
    <w:tbl>
      <w:tblPr>
        <w:tblStyle w:val="Mkatabulky"/>
        <w:tblW w:w="5000" w:type="pct"/>
        <w:tblLook w:val="04A0" w:firstRow="1" w:lastRow="0" w:firstColumn="1" w:lastColumn="0" w:noHBand="0" w:noVBand="1"/>
      </w:tblPr>
      <w:tblGrid>
        <w:gridCol w:w="2983"/>
        <w:gridCol w:w="2954"/>
        <w:gridCol w:w="2840"/>
      </w:tblGrid>
      <w:tr w:rsidR="00D356A6" w:rsidRPr="00EC7230" w14:paraId="368AC02A" w14:textId="77777777" w:rsidTr="00C061F3">
        <w:tc>
          <w:tcPr>
            <w:tcW w:w="1699" w:type="pct"/>
          </w:tcPr>
          <w:p w14:paraId="2A5CD6AE" w14:textId="1D89CD51" w:rsidR="00D356A6" w:rsidRPr="00EC7230" w:rsidRDefault="00D356A6" w:rsidP="00C061F3">
            <w:pPr>
              <w:pStyle w:val="UPOL-normlntext"/>
              <w:keepNext/>
              <w:keepLines/>
              <w:spacing w:line="240" w:lineRule="auto"/>
              <w:ind w:firstLine="0"/>
              <w:jc w:val="center"/>
              <w:rPr>
                <w:b/>
                <w:bCs/>
              </w:rPr>
            </w:pPr>
            <w:r>
              <w:rPr>
                <w:b/>
                <w:bCs/>
              </w:rPr>
              <w:t>vzor pro děti v MŠ</w:t>
            </w:r>
          </w:p>
        </w:tc>
        <w:tc>
          <w:tcPr>
            <w:tcW w:w="3301" w:type="pct"/>
            <w:gridSpan w:val="2"/>
          </w:tcPr>
          <w:p w14:paraId="46A4ACEC" w14:textId="77777777" w:rsidR="00D356A6" w:rsidRPr="00EC7230" w:rsidRDefault="00D356A6" w:rsidP="00C061F3">
            <w:pPr>
              <w:pStyle w:val="UPOL-normlntext"/>
              <w:keepNext/>
              <w:keepLines/>
              <w:spacing w:line="240" w:lineRule="auto"/>
              <w:ind w:firstLine="0"/>
              <w:jc w:val="center"/>
              <w:rPr>
                <w:b/>
                <w:bCs/>
              </w:rPr>
            </w:pPr>
            <w:r>
              <w:rPr>
                <w:b/>
                <w:bCs/>
              </w:rPr>
              <w:t>respondenti</w:t>
            </w:r>
          </w:p>
        </w:tc>
      </w:tr>
      <w:tr w:rsidR="00D356A6" w:rsidRPr="00EC7230" w14:paraId="533E64B3" w14:textId="77777777" w:rsidTr="00C061F3">
        <w:tc>
          <w:tcPr>
            <w:tcW w:w="1699" w:type="pct"/>
            <w:tcBorders>
              <w:bottom w:val="single" w:sz="4" w:space="0" w:color="auto"/>
            </w:tcBorders>
          </w:tcPr>
          <w:p w14:paraId="03FACA5A" w14:textId="77777777" w:rsidR="00D356A6" w:rsidRPr="00EC7230" w:rsidRDefault="00D356A6" w:rsidP="00C061F3">
            <w:pPr>
              <w:pStyle w:val="UPOL-normlntext"/>
              <w:keepNext/>
              <w:keepLines/>
              <w:spacing w:line="240" w:lineRule="auto"/>
              <w:ind w:firstLine="0"/>
              <w:jc w:val="center"/>
              <w:rPr>
                <w:b/>
                <w:bCs/>
              </w:rPr>
            </w:pPr>
          </w:p>
        </w:tc>
        <w:tc>
          <w:tcPr>
            <w:tcW w:w="1683" w:type="pct"/>
            <w:tcBorders>
              <w:bottom w:val="single" w:sz="4" w:space="0" w:color="auto"/>
            </w:tcBorders>
          </w:tcPr>
          <w:p w14:paraId="47318FEC" w14:textId="4656BF3A" w:rsidR="00D356A6" w:rsidRPr="00EC7230" w:rsidRDefault="00D356A6" w:rsidP="00C061F3">
            <w:pPr>
              <w:pStyle w:val="UPOL-normlntext"/>
              <w:keepNext/>
              <w:keepLines/>
              <w:spacing w:line="240" w:lineRule="auto"/>
              <w:ind w:firstLine="0"/>
              <w:jc w:val="center"/>
              <w:rPr>
                <w:b/>
                <w:bCs/>
              </w:rPr>
            </w:pPr>
            <w:r w:rsidRPr="00EC7230">
              <w:rPr>
                <w:b/>
                <w:bCs/>
              </w:rPr>
              <w:t>absolutní h</w:t>
            </w:r>
            <w:r w:rsidR="004329A6">
              <w:rPr>
                <w:b/>
                <w:bCs/>
              </w:rPr>
              <w:t>odnota</w:t>
            </w:r>
          </w:p>
        </w:tc>
        <w:tc>
          <w:tcPr>
            <w:tcW w:w="1618" w:type="pct"/>
            <w:tcBorders>
              <w:bottom w:val="single" w:sz="4" w:space="0" w:color="auto"/>
            </w:tcBorders>
          </w:tcPr>
          <w:p w14:paraId="536B3789" w14:textId="6A58D86B" w:rsidR="00D356A6" w:rsidRPr="00EC7230" w:rsidRDefault="00D356A6" w:rsidP="00C061F3">
            <w:pPr>
              <w:pStyle w:val="UPOL-normlntext"/>
              <w:keepNext/>
              <w:keepLines/>
              <w:spacing w:line="240" w:lineRule="auto"/>
              <w:ind w:firstLine="0"/>
              <w:jc w:val="center"/>
              <w:rPr>
                <w:b/>
                <w:bCs/>
              </w:rPr>
            </w:pPr>
            <w:r w:rsidRPr="00EC7230">
              <w:rPr>
                <w:b/>
                <w:bCs/>
              </w:rPr>
              <w:t>relativní h</w:t>
            </w:r>
            <w:r w:rsidR="004329A6">
              <w:rPr>
                <w:b/>
                <w:bCs/>
              </w:rPr>
              <w:t>odnota</w:t>
            </w:r>
          </w:p>
        </w:tc>
      </w:tr>
      <w:tr w:rsidR="00D356A6" w14:paraId="7ADB89E8" w14:textId="77777777" w:rsidTr="00C061F3">
        <w:tc>
          <w:tcPr>
            <w:tcW w:w="1699" w:type="pct"/>
            <w:tcBorders>
              <w:top w:val="single" w:sz="4" w:space="0" w:color="auto"/>
            </w:tcBorders>
          </w:tcPr>
          <w:p w14:paraId="1BAA1061" w14:textId="76BD2F46" w:rsidR="00D356A6" w:rsidRDefault="00D356A6" w:rsidP="00C061F3">
            <w:pPr>
              <w:pStyle w:val="UPOL-normlntext"/>
              <w:keepNext/>
              <w:keepLines/>
              <w:spacing w:line="240" w:lineRule="auto"/>
              <w:ind w:firstLine="0"/>
            </w:pPr>
            <w:r>
              <w:t>ne, nemyslím si</w:t>
            </w:r>
          </w:p>
        </w:tc>
        <w:tc>
          <w:tcPr>
            <w:tcW w:w="1683" w:type="pct"/>
            <w:tcBorders>
              <w:top w:val="single" w:sz="4" w:space="0" w:color="auto"/>
            </w:tcBorders>
          </w:tcPr>
          <w:p w14:paraId="66431B8C" w14:textId="0772F579" w:rsidR="00D356A6" w:rsidRDefault="008E3084" w:rsidP="00EF5736">
            <w:pPr>
              <w:pStyle w:val="UPOL-normlntext"/>
              <w:keepNext/>
              <w:keepLines/>
              <w:spacing w:line="240" w:lineRule="auto"/>
              <w:ind w:firstLine="0"/>
              <w:jc w:val="right"/>
            </w:pPr>
            <w:r>
              <w:t>18</w:t>
            </w:r>
          </w:p>
        </w:tc>
        <w:tc>
          <w:tcPr>
            <w:tcW w:w="1618" w:type="pct"/>
            <w:tcBorders>
              <w:top w:val="single" w:sz="4" w:space="0" w:color="auto"/>
            </w:tcBorders>
          </w:tcPr>
          <w:p w14:paraId="3784C08C" w14:textId="544749A0" w:rsidR="00D356A6" w:rsidRDefault="00D269F8" w:rsidP="00EF5736">
            <w:pPr>
              <w:pStyle w:val="UPOL-normlntext"/>
              <w:keepNext/>
              <w:keepLines/>
              <w:spacing w:line="240" w:lineRule="auto"/>
              <w:ind w:firstLine="0"/>
              <w:jc w:val="right"/>
            </w:pPr>
            <w:r>
              <w:t>14</w:t>
            </w:r>
            <w:r w:rsidR="00D356A6">
              <w:t xml:space="preserve">, </w:t>
            </w:r>
            <w:r>
              <w:t>6</w:t>
            </w:r>
            <w:r w:rsidR="00D356A6">
              <w:t xml:space="preserve">  %</w:t>
            </w:r>
          </w:p>
        </w:tc>
      </w:tr>
      <w:tr w:rsidR="00D356A6" w14:paraId="2060687C" w14:textId="77777777" w:rsidTr="00C061F3">
        <w:tc>
          <w:tcPr>
            <w:tcW w:w="1699" w:type="pct"/>
          </w:tcPr>
          <w:p w14:paraId="53467B52" w14:textId="07BFDD24" w:rsidR="00D356A6" w:rsidRDefault="00D356A6" w:rsidP="00C061F3">
            <w:pPr>
              <w:pStyle w:val="UPOL-normlntext"/>
              <w:keepNext/>
              <w:keepLines/>
              <w:spacing w:line="240" w:lineRule="auto"/>
              <w:ind w:firstLine="0"/>
            </w:pPr>
            <w:r>
              <w:t>ano, uvědomuji si to a snažím se být vhodným vzorem</w:t>
            </w:r>
          </w:p>
        </w:tc>
        <w:tc>
          <w:tcPr>
            <w:tcW w:w="1683" w:type="pct"/>
          </w:tcPr>
          <w:p w14:paraId="51F5E44F" w14:textId="61C538AA" w:rsidR="00D356A6" w:rsidRDefault="00BC7BB0" w:rsidP="00EF5736">
            <w:pPr>
              <w:pStyle w:val="UPOL-normlntext"/>
              <w:keepNext/>
              <w:keepLines/>
              <w:spacing w:line="240" w:lineRule="auto"/>
              <w:ind w:firstLine="0"/>
              <w:jc w:val="right"/>
            </w:pPr>
            <w:r>
              <w:t>92</w:t>
            </w:r>
          </w:p>
        </w:tc>
        <w:tc>
          <w:tcPr>
            <w:tcW w:w="1618" w:type="pct"/>
          </w:tcPr>
          <w:p w14:paraId="61449DA3" w14:textId="14C1A695" w:rsidR="00D356A6" w:rsidRDefault="00FF12E8" w:rsidP="00EF5736">
            <w:pPr>
              <w:pStyle w:val="UPOL-normlntext"/>
              <w:keepNext/>
              <w:keepLines/>
              <w:spacing w:line="240" w:lineRule="auto"/>
              <w:ind w:firstLine="0"/>
              <w:jc w:val="right"/>
            </w:pPr>
            <w:r>
              <w:t>74</w:t>
            </w:r>
            <w:r w:rsidR="00D356A6">
              <w:t>, 8 %</w:t>
            </w:r>
          </w:p>
        </w:tc>
      </w:tr>
      <w:tr w:rsidR="00D356A6" w14:paraId="4FE23A1E" w14:textId="77777777" w:rsidTr="00C061F3">
        <w:tc>
          <w:tcPr>
            <w:tcW w:w="1699" w:type="pct"/>
          </w:tcPr>
          <w:p w14:paraId="6C375FF7" w14:textId="128CDB67" w:rsidR="00D356A6" w:rsidRDefault="00B802C2" w:rsidP="00C061F3">
            <w:pPr>
              <w:pStyle w:val="UPOL-normlntext"/>
              <w:keepNext/>
              <w:keepLines/>
              <w:spacing w:line="240" w:lineRule="auto"/>
              <w:ind w:firstLine="0"/>
            </w:pPr>
            <w:r>
              <w:t>ano</w:t>
            </w:r>
          </w:p>
        </w:tc>
        <w:tc>
          <w:tcPr>
            <w:tcW w:w="1683" w:type="pct"/>
          </w:tcPr>
          <w:p w14:paraId="2369892F" w14:textId="26EA662B" w:rsidR="00D356A6" w:rsidRDefault="008E3084" w:rsidP="00EF5736">
            <w:pPr>
              <w:pStyle w:val="UPOL-normlntext"/>
              <w:keepNext/>
              <w:keepLines/>
              <w:spacing w:line="240" w:lineRule="auto"/>
              <w:ind w:firstLine="0"/>
              <w:jc w:val="right"/>
            </w:pPr>
            <w:r>
              <w:t>13</w:t>
            </w:r>
          </w:p>
        </w:tc>
        <w:tc>
          <w:tcPr>
            <w:tcW w:w="1618" w:type="pct"/>
          </w:tcPr>
          <w:p w14:paraId="22C08CB1" w14:textId="7A3D4413" w:rsidR="00D356A6" w:rsidRDefault="000124C2" w:rsidP="00EF5736">
            <w:pPr>
              <w:pStyle w:val="UPOL-normlntext"/>
              <w:keepNext/>
              <w:keepLines/>
              <w:spacing w:line="240" w:lineRule="auto"/>
              <w:ind w:firstLine="0"/>
              <w:jc w:val="right"/>
            </w:pPr>
            <w:r>
              <w:t>10, 6</w:t>
            </w:r>
            <w:r w:rsidR="00D356A6">
              <w:t xml:space="preserve">  %</w:t>
            </w:r>
          </w:p>
        </w:tc>
      </w:tr>
    </w:tbl>
    <w:p w14:paraId="3AF74F96" w14:textId="7C509069" w:rsidR="00C061F3" w:rsidRPr="009C6283" w:rsidRDefault="00C061F3" w:rsidP="00C061F3">
      <w:pPr>
        <w:pStyle w:val="UPOL-zdrojobrzku"/>
      </w:pPr>
      <w:r>
        <w:t xml:space="preserve">Zdroj: </w:t>
      </w:r>
      <w:r w:rsidR="00903C1D" w:rsidRPr="00903C1D">
        <w:rPr>
          <w:u w:color="FFFFFF" w:themeColor="background1"/>
        </w:rPr>
        <w:t>vlastní výzkum</w:t>
      </w:r>
    </w:p>
    <w:p w14:paraId="2A6F4B96" w14:textId="5D081E7C" w:rsidR="0001688E" w:rsidRPr="00585232" w:rsidRDefault="0001688E" w:rsidP="00585232">
      <w:pPr>
        <w:pStyle w:val="UPOL-drobnnadpis"/>
      </w:pPr>
      <w:r w:rsidRPr="00585232">
        <w:t xml:space="preserve">Otázka </w:t>
      </w:r>
      <w:r w:rsidR="00076651" w:rsidRPr="00585232">
        <w:t>č</w:t>
      </w:r>
      <w:r w:rsidR="00076651">
        <w:t xml:space="preserve">. </w:t>
      </w:r>
      <w:r w:rsidR="00076651" w:rsidRPr="00585232">
        <w:t>2</w:t>
      </w:r>
      <w:r w:rsidR="006E3AC1" w:rsidRPr="00585232">
        <w:t>5 </w:t>
      </w:r>
      <w:r w:rsidRPr="00585232">
        <w:t xml:space="preserve">- </w:t>
      </w:r>
      <w:r w:rsidR="006E3AC1" w:rsidRPr="00585232">
        <w:t>Jak </w:t>
      </w:r>
      <w:r w:rsidRPr="00585232">
        <w:t xml:space="preserve">často </w:t>
      </w:r>
      <w:r w:rsidR="006E3AC1" w:rsidRPr="00585232">
        <w:t>se </w:t>
      </w:r>
      <w:r w:rsidRPr="00585232">
        <w:t>věnujete psychohygieně?</w:t>
      </w:r>
    </w:p>
    <w:p w14:paraId="2E98E601" w14:textId="6ADF7E25" w:rsidR="008F3221" w:rsidRDefault="008F3221" w:rsidP="00585232">
      <w:pPr>
        <w:pStyle w:val="UPOL-Obrzek"/>
      </w:pPr>
      <w:r>
        <w:drawing>
          <wp:inline distT="0" distB="0" distL="0" distR="0" wp14:anchorId="1AF7328D" wp14:editId="469279B1">
            <wp:extent cx="5543550" cy="3514725"/>
            <wp:effectExtent l="0" t="0" r="0" b="9525"/>
            <wp:docPr id="95" name="Graf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0C7C054" w14:textId="311C106C" w:rsidR="001922B7" w:rsidRDefault="00585232" w:rsidP="001922B7">
      <w:pPr>
        <w:pStyle w:val="Titulek"/>
      </w:pPr>
      <w:bookmarkStart w:id="125" w:name="_Toc99336275"/>
      <w:r>
        <w:t xml:space="preserve">Obrázek </w:t>
      </w:r>
      <w:fldSimple w:instr=" SEQ Obrázek \* ARABIC ">
        <w:r w:rsidR="00C112A7">
          <w:rPr>
            <w:noProof/>
          </w:rPr>
          <w:t>29</w:t>
        </w:r>
      </w:fldSimple>
      <w:r w:rsidR="001922B7">
        <w:t xml:space="preserve">. </w:t>
      </w:r>
      <w:r>
        <w:t>G</w:t>
      </w:r>
      <w:r w:rsidR="00782D88" w:rsidRPr="00382660">
        <w:t xml:space="preserve">rafické vyhodnocení otázky </w:t>
      </w:r>
      <w:r w:rsidR="00076651">
        <w:t xml:space="preserve">č. </w:t>
      </w:r>
      <w:r w:rsidR="00076651" w:rsidRPr="00382660">
        <w:t>2</w:t>
      </w:r>
      <w:r w:rsidR="006E3AC1">
        <w:t>5</w:t>
      </w:r>
      <w:bookmarkEnd w:id="125"/>
      <w:r w:rsidR="006E3AC1">
        <w:t> </w:t>
      </w:r>
    </w:p>
    <w:p w14:paraId="1BF68BE9" w14:textId="3B2C44B9" w:rsidR="00BA1B65" w:rsidRDefault="001922B7" w:rsidP="001922B7">
      <w:pPr>
        <w:pStyle w:val="UPOL-zdrojobrzku"/>
        <w:rPr>
          <w:b/>
          <w:bCs/>
        </w:rPr>
      </w:pPr>
      <w:r>
        <w:t xml:space="preserve">Zdroj: </w:t>
      </w:r>
      <w:r w:rsidR="00903C1D" w:rsidRPr="00903C1D">
        <w:rPr>
          <w:u w:color="FFFFFF" w:themeColor="background1"/>
        </w:rPr>
        <w:t>vlastní výzkum</w:t>
      </w:r>
    </w:p>
    <w:p w14:paraId="20D97BC7" w14:textId="7B5C4BB7" w:rsidR="00382660" w:rsidRDefault="00382660" w:rsidP="00A30C74">
      <w:pPr>
        <w:pStyle w:val="UPOL-normlntext"/>
      </w:pPr>
      <w:r>
        <w:lastRenderedPageBreak/>
        <w:t xml:space="preserve">Cílem otázky bylo zjistit, </w:t>
      </w:r>
      <w:r w:rsidR="006E3AC1">
        <w:t>jak </w:t>
      </w:r>
      <w:r>
        <w:t xml:space="preserve">často pedagogové mateřských škol </w:t>
      </w:r>
      <w:r w:rsidR="006E3AC1">
        <w:t>ve </w:t>
      </w:r>
      <w:r>
        <w:t xml:space="preserve">Středočeském kraji pečují </w:t>
      </w:r>
      <w:r w:rsidR="006E3AC1">
        <w:t>o své </w:t>
      </w:r>
      <w:r>
        <w:t xml:space="preserve">duševní zdraví </w:t>
      </w:r>
      <w:r w:rsidR="006E3AC1">
        <w:t>a </w:t>
      </w:r>
      <w:r>
        <w:t xml:space="preserve">chrání </w:t>
      </w:r>
      <w:r w:rsidR="006E3AC1">
        <w:t>se tak </w:t>
      </w:r>
      <w:r>
        <w:t>před syndromem vyhoření.</w:t>
      </w:r>
      <w:r w:rsidR="00AE1862">
        <w:t xml:space="preserve"> Respondenti volili </w:t>
      </w:r>
      <w:r w:rsidR="006E3AC1">
        <w:t>ze </w:t>
      </w:r>
      <w:r w:rsidR="00AE1862">
        <w:t>sedmi možností:</w:t>
      </w:r>
    </w:p>
    <w:p w14:paraId="2634DF5B" w14:textId="5F9B1B91" w:rsidR="00AE1862" w:rsidRDefault="00FD474F" w:rsidP="00A30C74">
      <w:pPr>
        <w:pStyle w:val="UPOL-odrky"/>
        <w:keepNext/>
      </w:pPr>
      <w:r>
        <w:t xml:space="preserve">nikdy, </w:t>
      </w:r>
      <w:r w:rsidR="006E3AC1">
        <w:t>i ve </w:t>
      </w:r>
      <w:r>
        <w:t xml:space="preserve">volném čase pracuji (chystám </w:t>
      </w:r>
      <w:r w:rsidR="006E3AC1">
        <w:t>si </w:t>
      </w:r>
      <w:r>
        <w:t>materiály, komunikuji s rodiči,..)</w:t>
      </w:r>
      <w:r w:rsidR="00A30C74">
        <w:t>;</w:t>
      </w:r>
    </w:p>
    <w:p w14:paraId="518C6603" w14:textId="5C7D77BE" w:rsidR="00FD474F" w:rsidRDefault="00FD474F" w:rsidP="00A30C74">
      <w:pPr>
        <w:pStyle w:val="UPOL-odrky"/>
      </w:pPr>
      <w:r>
        <w:t xml:space="preserve">pouze </w:t>
      </w:r>
      <w:r w:rsidR="006E3AC1">
        <w:t>ve </w:t>
      </w:r>
      <w:r>
        <w:t>volných dnech (víkendy/státní svátky)</w:t>
      </w:r>
      <w:r w:rsidR="00A30C74">
        <w:t>;</w:t>
      </w:r>
    </w:p>
    <w:p w14:paraId="4F146522" w14:textId="5467ADB5" w:rsidR="00FD474F" w:rsidRDefault="00FD474F" w:rsidP="00A30C74">
      <w:pPr>
        <w:pStyle w:val="UPOL-odrky"/>
      </w:pPr>
      <w:r>
        <w:t>pouze, když jsem unavený/á</w:t>
      </w:r>
      <w:r w:rsidR="00A30C74">
        <w:t>;</w:t>
      </w:r>
    </w:p>
    <w:p w14:paraId="55C30D41" w14:textId="287FD1FF" w:rsidR="00FD474F" w:rsidRDefault="00067DDB" w:rsidP="00A30C74">
      <w:pPr>
        <w:pStyle w:val="UPOL-odrky"/>
      </w:pPr>
      <w:r>
        <w:t>zhruba 1x měsíčně</w:t>
      </w:r>
      <w:r w:rsidR="00A30C74">
        <w:t>;</w:t>
      </w:r>
    </w:p>
    <w:p w14:paraId="732F9398" w14:textId="4AA7E3ED" w:rsidR="00067DDB" w:rsidRDefault="00067DDB" w:rsidP="00A30C74">
      <w:pPr>
        <w:pStyle w:val="UPOL-odrky"/>
      </w:pPr>
      <w:r>
        <w:t>zhruba 1x týdně</w:t>
      </w:r>
      <w:r w:rsidR="00A30C74">
        <w:t>;</w:t>
      </w:r>
    </w:p>
    <w:p w14:paraId="4191D3A2" w14:textId="25DFCF18" w:rsidR="00067DDB" w:rsidRDefault="00067DDB" w:rsidP="00A30C74">
      <w:pPr>
        <w:pStyle w:val="UPOL-odrky"/>
        <w:keepNext/>
      </w:pPr>
      <w:r>
        <w:t xml:space="preserve">častěji </w:t>
      </w:r>
      <w:r w:rsidR="006E3AC1">
        <w:t>než </w:t>
      </w:r>
      <w:r>
        <w:t>1x týdně</w:t>
      </w:r>
      <w:r w:rsidR="00A30C74">
        <w:t>;</w:t>
      </w:r>
    </w:p>
    <w:p w14:paraId="654E05AF" w14:textId="161896F3" w:rsidR="00067DDB" w:rsidRDefault="00067DDB" w:rsidP="00A30C74">
      <w:pPr>
        <w:pStyle w:val="UPOL-odrky"/>
      </w:pPr>
      <w:r>
        <w:t>téměř každý den</w:t>
      </w:r>
      <w:r w:rsidR="00A30C74">
        <w:t>.</w:t>
      </w:r>
    </w:p>
    <w:p w14:paraId="22ED082F" w14:textId="2FC76EA5" w:rsidR="000202CC" w:rsidRDefault="00853476" w:rsidP="00A30C74">
      <w:pPr>
        <w:pStyle w:val="UPOL-normlntext"/>
      </w:pPr>
      <w:r>
        <w:t xml:space="preserve">Největší četnost byla zaznamenána </w:t>
      </w:r>
      <w:r w:rsidR="006E3AC1">
        <w:t>u </w:t>
      </w:r>
      <w:r>
        <w:t>možnosti téměř každý den (28,5</w:t>
      </w:r>
      <w:r w:rsidR="00A6024C">
        <w:t xml:space="preserve"> </w:t>
      </w:r>
      <w:r>
        <w:t xml:space="preserve">%), poté </w:t>
      </w:r>
      <w:r w:rsidR="006E3AC1">
        <w:t>u </w:t>
      </w:r>
      <w:r>
        <w:t xml:space="preserve">možnosti častěji </w:t>
      </w:r>
      <w:r w:rsidR="006E3AC1">
        <w:t>než </w:t>
      </w:r>
      <w:r>
        <w:t>1x týdně (</w:t>
      </w:r>
      <w:r w:rsidR="007A1AC4">
        <w:t>19</w:t>
      </w:r>
      <w:r>
        <w:t>,</w:t>
      </w:r>
      <w:r w:rsidR="007A1AC4">
        <w:t>4</w:t>
      </w:r>
      <w:r w:rsidR="00A6024C">
        <w:t xml:space="preserve"> </w:t>
      </w:r>
      <w:r>
        <w:t>%).</w:t>
      </w:r>
      <w:r w:rsidR="006673D6">
        <w:t xml:space="preserve"> Celkem 1</w:t>
      </w:r>
      <w:r w:rsidR="006E3AC1">
        <w:t>7 </w:t>
      </w:r>
      <w:r w:rsidR="006673D6">
        <w:t>respondentů</w:t>
      </w:r>
      <w:r w:rsidR="003A2B5D">
        <w:t xml:space="preserve"> (</w:t>
      </w:r>
      <w:r w:rsidR="00442F8C">
        <w:t>13,8</w:t>
      </w:r>
      <w:r w:rsidR="00A6024C">
        <w:t xml:space="preserve"> </w:t>
      </w:r>
      <w:r w:rsidR="00442F8C">
        <w:t>%)</w:t>
      </w:r>
      <w:r w:rsidR="006673D6">
        <w:t xml:space="preserve"> zvolilo možnost nikdy, </w:t>
      </w:r>
      <w:r w:rsidR="006E3AC1">
        <w:t>i ve </w:t>
      </w:r>
      <w:r w:rsidR="006673D6">
        <w:t>volném čase pracuji</w:t>
      </w:r>
      <w:r w:rsidR="003A2B5D">
        <w:t>.</w:t>
      </w:r>
      <w:r w:rsidR="00832716">
        <w:t xml:space="preserve"> Nejmenší četnost byla zaznamenána </w:t>
      </w:r>
      <w:r w:rsidR="006E3AC1">
        <w:t>u </w:t>
      </w:r>
      <w:r w:rsidR="00832716">
        <w:t>možnosti zhruba 1x měsíčně (1,6</w:t>
      </w:r>
      <w:r w:rsidR="00A6024C">
        <w:t xml:space="preserve"> </w:t>
      </w:r>
      <w:r w:rsidR="00832716">
        <w:t>%).</w:t>
      </w:r>
    </w:p>
    <w:p w14:paraId="3CB504B6" w14:textId="7E56FF1D" w:rsidR="00C061F3" w:rsidRDefault="00C061F3" w:rsidP="00C061F3">
      <w:pPr>
        <w:pStyle w:val="UPOL-Titulektabulkynadvlevo"/>
      </w:pPr>
      <w:bookmarkStart w:id="126" w:name="_Toc99336304"/>
      <w:r>
        <w:t xml:space="preserve">Tabulka </w:t>
      </w:r>
      <w:r w:rsidR="00AA3A79">
        <w:fldChar w:fldCharType="begin"/>
      </w:r>
      <w:r w:rsidR="00AA3A79">
        <w:instrText xml:space="preserve"> SEQ Tabulka \* ARABIC </w:instrText>
      </w:r>
      <w:r w:rsidR="00AA3A79">
        <w:fldChar w:fldCharType="separate"/>
      </w:r>
      <w:r w:rsidR="00C112A7">
        <w:rPr>
          <w:noProof/>
        </w:rPr>
        <w:t>26</w:t>
      </w:r>
      <w:r w:rsidR="00AA3A79">
        <w:rPr>
          <w:noProof/>
        </w:rPr>
        <w:fldChar w:fldCharType="end"/>
      </w:r>
      <w:r>
        <w:t>:</w:t>
      </w:r>
      <w:bookmarkEnd w:id="126"/>
      <w:r>
        <w:t xml:space="preserve"> </w:t>
      </w:r>
      <w:r w:rsidR="002830C1">
        <w:t>Absolutní a relativní hodnota výsledku otázky č. 25</w:t>
      </w:r>
    </w:p>
    <w:tbl>
      <w:tblPr>
        <w:tblStyle w:val="Mkatabulky"/>
        <w:tblW w:w="5000" w:type="pct"/>
        <w:tblLook w:val="04A0" w:firstRow="1" w:lastRow="0" w:firstColumn="1" w:lastColumn="0" w:noHBand="0" w:noVBand="1"/>
      </w:tblPr>
      <w:tblGrid>
        <w:gridCol w:w="3274"/>
        <w:gridCol w:w="2805"/>
        <w:gridCol w:w="2698"/>
      </w:tblGrid>
      <w:tr w:rsidR="005A4FB9" w:rsidRPr="00EC7230" w14:paraId="2B0C92CE" w14:textId="77777777" w:rsidTr="00C061F3">
        <w:tc>
          <w:tcPr>
            <w:tcW w:w="1865" w:type="pct"/>
          </w:tcPr>
          <w:p w14:paraId="56AD0F93" w14:textId="3C5CA05B" w:rsidR="005A4FB9" w:rsidRPr="00EC7230" w:rsidRDefault="005A4FB9" w:rsidP="00C061F3">
            <w:pPr>
              <w:pStyle w:val="UPOL-normlntext"/>
              <w:keepNext/>
              <w:keepLines/>
              <w:spacing w:line="240" w:lineRule="auto"/>
              <w:ind w:firstLine="0"/>
              <w:jc w:val="center"/>
              <w:rPr>
                <w:b/>
                <w:bCs/>
              </w:rPr>
            </w:pPr>
            <w:r>
              <w:rPr>
                <w:b/>
                <w:bCs/>
              </w:rPr>
              <w:t>psychohygiena</w:t>
            </w:r>
          </w:p>
        </w:tc>
        <w:tc>
          <w:tcPr>
            <w:tcW w:w="3135" w:type="pct"/>
            <w:gridSpan w:val="2"/>
          </w:tcPr>
          <w:p w14:paraId="483B6E8B" w14:textId="77777777" w:rsidR="005A4FB9" w:rsidRPr="00EC7230" w:rsidRDefault="005A4FB9" w:rsidP="00C061F3">
            <w:pPr>
              <w:pStyle w:val="UPOL-normlntext"/>
              <w:keepNext/>
              <w:keepLines/>
              <w:spacing w:line="240" w:lineRule="auto"/>
              <w:ind w:firstLine="0"/>
              <w:jc w:val="center"/>
              <w:rPr>
                <w:b/>
                <w:bCs/>
              </w:rPr>
            </w:pPr>
            <w:r>
              <w:rPr>
                <w:b/>
                <w:bCs/>
              </w:rPr>
              <w:t>respondenti</w:t>
            </w:r>
          </w:p>
        </w:tc>
      </w:tr>
      <w:tr w:rsidR="005A4FB9" w:rsidRPr="00EC7230" w14:paraId="128036B7" w14:textId="77777777" w:rsidTr="00C061F3">
        <w:tc>
          <w:tcPr>
            <w:tcW w:w="1865" w:type="pct"/>
            <w:tcBorders>
              <w:bottom w:val="single" w:sz="4" w:space="0" w:color="auto"/>
            </w:tcBorders>
          </w:tcPr>
          <w:p w14:paraId="1C68A72E" w14:textId="77777777" w:rsidR="005A4FB9" w:rsidRPr="00EC7230" w:rsidRDefault="005A4FB9" w:rsidP="00C061F3">
            <w:pPr>
              <w:pStyle w:val="UPOL-normlntext"/>
              <w:keepNext/>
              <w:keepLines/>
              <w:spacing w:line="240" w:lineRule="auto"/>
              <w:ind w:firstLine="0"/>
              <w:jc w:val="center"/>
              <w:rPr>
                <w:b/>
                <w:bCs/>
              </w:rPr>
            </w:pPr>
          </w:p>
        </w:tc>
        <w:tc>
          <w:tcPr>
            <w:tcW w:w="1598" w:type="pct"/>
            <w:tcBorders>
              <w:bottom w:val="single" w:sz="4" w:space="0" w:color="auto"/>
            </w:tcBorders>
          </w:tcPr>
          <w:p w14:paraId="75E247FB" w14:textId="4E4ED80A" w:rsidR="005A4FB9" w:rsidRPr="00EC7230" w:rsidRDefault="005A4FB9" w:rsidP="00C061F3">
            <w:pPr>
              <w:pStyle w:val="UPOL-normlntext"/>
              <w:keepNext/>
              <w:keepLines/>
              <w:spacing w:line="240" w:lineRule="auto"/>
              <w:ind w:firstLine="0"/>
              <w:jc w:val="center"/>
              <w:rPr>
                <w:b/>
                <w:bCs/>
              </w:rPr>
            </w:pPr>
            <w:r w:rsidRPr="00EC7230">
              <w:rPr>
                <w:b/>
                <w:bCs/>
              </w:rPr>
              <w:t>absolutní h</w:t>
            </w:r>
            <w:r w:rsidR="00DF562F">
              <w:rPr>
                <w:b/>
                <w:bCs/>
              </w:rPr>
              <w:t>odnota</w:t>
            </w:r>
          </w:p>
        </w:tc>
        <w:tc>
          <w:tcPr>
            <w:tcW w:w="1537" w:type="pct"/>
            <w:tcBorders>
              <w:bottom w:val="single" w:sz="4" w:space="0" w:color="auto"/>
            </w:tcBorders>
          </w:tcPr>
          <w:p w14:paraId="04F051D6" w14:textId="6CFE7D31" w:rsidR="005A4FB9" w:rsidRPr="00EC7230" w:rsidRDefault="005A4FB9" w:rsidP="00C061F3">
            <w:pPr>
              <w:pStyle w:val="UPOL-normlntext"/>
              <w:keepNext/>
              <w:keepLines/>
              <w:spacing w:line="240" w:lineRule="auto"/>
              <w:ind w:firstLine="0"/>
              <w:jc w:val="center"/>
              <w:rPr>
                <w:b/>
                <w:bCs/>
              </w:rPr>
            </w:pPr>
            <w:r w:rsidRPr="00EC7230">
              <w:rPr>
                <w:b/>
                <w:bCs/>
              </w:rPr>
              <w:t>relativní h</w:t>
            </w:r>
            <w:r w:rsidR="00DF562F">
              <w:rPr>
                <w:b/>
                <w:bCs/>
              </w:rPr>
              <w:t>odnota</w:t>
            </w:r>
          </w:p>
        </w:tc>
      </w:tr>
      <w:tr w:rsidR="005A4FB9" w14:paraId="7FE4508D" w14:textId="77777777" w:rsidTr="00C061F3">
        <w:tc>
          <w:tcPr>
            <w:tcW w:w="1865" w:type="pct"/>
            <w:tcBorders>
              <w:top w:val="single" w:sz="4" w:space="0" w:color="auto"/>
            </w:tcBorders>
          </w:tcPr>
          <w:p w14:paraId="5BBFD841" w14:textId="30E1E297" w:rsidR="005A4FB9" w:rsidRDefault="000B02E2" w:rsidP="00C061F3">
            <w:pPr>
              <w:pStyle w:val="UPOL-normlntext"/>
              <w:keepNext/>
              <w:keepLines/>
              <w:spacing w:line="240" w:lineRule="auto"/>
              <w:ind w:firstLine="0"/>
            </w:pPr>
            <w:r>
              <w:t>nikdy, i ve volném čase pracuji</w:t>
            </w:r>
          </w:p>
        </w:tc>
        <w:tc>
          <w:tcPr>
            <w:tcW w:w="1598" w:type="pct"/>
            <w:tcBorders>
              <w:top w:val="single" w:sz="4" w:space="0" w:color="auto"/>
            </w:tcBorders>
          </w:tcPr>
          <w:p w14:paraId="69D82448" w14:textId="562DC04A" w:rsidR="005A4FB9" w:rsidRDefault="00DB3FCD" w:rsidP="00EF5736">
            <w:pPr>
              <w:pStyle w:val="UPOL-normlntext"/>
              <w:keepNext/>
              <w:keepLines/>
              <w:spacing w:line="240" w:lineRule="auto"/>
              <w:ind w:firstLine="0"/>
              <w:jc w:val="right"/>
            </w:pPr>
            <w:r>
              <w:t>17</w:t>
            </w:r>
          </w:p>
        </w:tc>
        <w:tc>
          <w:tcPr>
            <w:tcW w:w="1537" w:type="pct"/>
            <w:tcBorders>
              <w:top w:val="single" w:sz="4" w:space="0" w:color="auto"/>
            </w:tcBorders>
          </w:tcPr>
          <w:p w14:paraId="23F4C2DD" w14:textId="1E46C781" w:rsidR="005A4FB9" w:rsidRDefault="008273F7" w:rsidP="00EF5736">
            <w:pPr>
              <w:pStyle w:val="UPOL-normlntext"/>
              <w:keepNext/>
              <w:keepLines/>
              <w:spacing w:line="240" w:lineRule="auto"/>
              <w:ind w:firstLine="0"/>
              <w:jc w:val="right"/>
            </w:pPr>
            <w:r>
              <w:t xml:space="preserve">13, </w:t>
            </w:r>
            <w:r w:rsidR="007A1AC4">
              <w:t>8</w:t>
            </w:r>
            <w:r w:rsidR="005A4FB9">
              <w:t xml:space="preserve">  %</w:t>
            </w:r>
          </w:p>
        </w:tc>
      </w:tr>
      <w:tr w:rsidR="005A4FB9" w14:paraId="0AD7292B" w14:textId="77777777" w:rsidTr="00C061F3">
        <w:tc>
          <w:tcPr>
            <w:tcW w:w="1865" w:type="pct"/>
          </w:tcPr>
          <w:p w14:paraId="74F3413B" w14:textId="0B9F592C" w:rsidR="005A4FB9" w:rsidRDefault="00EF73D3" w:rsidP="00C061F3">
            <w:pPr>
              <w:pStyle w:val="UPOL-normlntext"/>
              <w:keepNext/>
              <w:keepLines/>
              <w:spacing w:line="240" w:lineRule="auto"/>
              <w:ind w:firstLine="0"/>
            </w:pPr>
            <w:r>
              <w:t>pouze ve volných dnech</w:t>
            </w:r>
          </w:p>
        </w:tc>
        <w:tc>
          <w:tcPr>
            <w:tcW w:w="1598" w:type="pct"/>
          </w:tcPr>
          <w:p w14:paraId="331A7922" w14:textId="62D4E58C" w:rsidR="005A4FB9" w:rsidRDefault="00087FE5" w:rsidP="00EF5736">
            <w:pPr>
              <w:pStyle w:val="UPOL-normlntext"/>
              <w:keepNext/>
              <w:keepLines/>
              <w:spacing w:line="240" w:lineRule="auto"/>
              <w:ind w:firstLine="0"/>
              <w:jc w:val="right"/>
            </w:pPr>
            <w:r>
              <w:t>20</w:t>
            </w:r>
          </w:p>
        </w:tc>
        <w:tc>
          <w:tcPr>
            <w:tcW w:w="1537" w:type="pct"/>
          </w:tcPr>
          <w:p w14:paraId="19A5DB34" w14:textId="3DAB663E" w:rsidR="005A4FB9" w:rsidRDefault="00DF70E9" w:rsidP="00EF5736">
            <w:pPr>
              <w:pStyle w:val="UPOL-normlntext"/>
              <w:keepNext/>
              <w:keepLines/>
              <w:spacing w:line="240" w:lineRule="auto"/>
              <w:ind w:firstLine="0"/>
              <w:jc w:val="right"/>
            </w:pPr>
            <w:r>
              <w:t>15, 5</w:t>
            </w:r>
            <w:r w:rsidR="005A4FB9">
              <w:t xml:space="preserve"> %</w:t>
            </w:r>
          </w:p>
        </w:tc>
      </w:tr>
      <w:tr w:rsidR="005A4FB9" w14:paraId="461F2856" w14:textId="77777777" w:rsidTr="00C061F3">
        <w:tc>
          <w:tcPr>
            <w:tcW w:w="1865" w:type="pct"/>
          </w:tcPr>
          <w:p w14:paraId="7B5310D6" w14:textId="0CA0E520" w:rsidR="005A4FB9" w:rsidRDefault="00EF73D3" w:rsidP="00C061F3">
            <w:pPr>
              <w:pStyle w:val="UPOL-normlntext"/>
              <w:keepNext/>
              <w:keepLines/>
              <w:spacing w:line="240" w:lineRule="auto"/>
              <w:ind w:firstLine="0"/>
            </w:pPr>
            <w:r>
              <w:t>pouze, když jsem unavený/á</w:t>
            </w:r>
          </w:p>
        </w:tc>
        <w:tc>
          <w:tcPr>
            <w:tcW w:w="1598" w:type="pct"/>
          </w:tcPr>
          <w:p w14:paraId="3CB9E71D" w14:textId="432F3CFA" w:rsidR="005A4FB9" w:rsidRDefault="005A4FB9" w:rsidP="00EF5736">
            <w:pPr>
              <w:pStyle w:val="UPOL-normlntext"/>
              <w:keepNext/>
              <w:keepLines/>
              <w:spacing w:line="240" w:lineRule="auto"/>
              <w:ind w:firstLine="0"/>
              <w:jc w:val="right"/>
            </w:pPr>
            <w:r>
              <w:t>1</w:t>
            </w:r>
            <w:r w:rsidR="009D1EE7">
              <w:t>4</w:t>
            </w:r>
          </w:p>
        </w:tc>
        <w:tc>
          <w:tcPr>
            <w:tcW w:w="1537" w:type="pct"/>
          </w:tcPr>
          <w:p w14:paraId="42E429AA" w14:textId="5FB42027" w:rsidR="005A4FB9" w:rsidRDefault="00D41EF5" w:rsidP="00EF5736">
            <w:pPr>
              <w:pStyle w:val="UPOL-normlntext"/>
              <w:keepNext/>
              <w:keepLines/>
              <w:spacing w:line="240" w:lineRule="auto"/>
              <w:ind w:firstLine="0"/>
              <w:jc w:val="right"/>
            </w:pPr>
            <w:r>
              <w:t>10</w:t>
            </w:r>
            <w:r w:rsidR="005A4FB9">
              <w:t>, 9 %</w:t>
            </w:r>
          </w:p>
        </w:tc>
      </w:tr>
      <w:tr w:rsidR="005A4FB9" w14:paraId="08E0838A" w14:textId="77777777" w:rsidTr="00C061F3">
        <w:tc>
          <w:tcPr>
            <w:tcW w:w="1865" w:type="pct"/>
          </w:tcPr>
          <w:p w14:paraId="345B5352" w14:textId="0A7BECF9" w:rsidR="005A4FB9" w:rsidRDefault="007C4809" w:rsidP="00C061F3">
            <w:pPr>
              <w:pStyle w:val="UPOL-normlntext"/>
              <w:keepNext/>
              <w:keepLines/>
              <w:spacing w:line="240" w:lineRule="auto"/>
              <w:ind w:firstLine="0"/>
            </w:pPr>
            <w:r>
              <w:t>zhruba 1x měsíčně</w:t>
            </w:r>
          </w:p>
        </w:tc>
        <w:tc>
          <w:tcPr>
            <w:tcW w:w="1598" w:type="pct"/>
          </w:tcPr>
          <w:p w14:paraId="2E982FBB" w14:textId="540D501E" w:rsidR="005A4FB9" w:rsidRDefault="00C50980" w:rsidP="00EF5736">
            <w:pPr>
              <w:pStyle w:val="UPOL-normlntext"/>
              <w:keepNext/>
              <w:keepLines/>
              <w:spacing w:line="240" w:lineRule="auto"/>
              <w:ind w:firstLine="0"/>
              <w:jc w:val="right"/>
            </w:pPr>
            <w:r>
              <w:t>2</w:t>
            </w:r>
          </w:p>
        </w:tc>
        <w:tc>
          <w:tcPr>
            <w:tcW w:w="1537" w:type="pct"/>
          </w:tcPr>
          <w:p w14:paraId="1F6BE297" w14:textId="5D3762BA" w:rsidR="005A4FB9" w:rsidRDefault="009925E0" w:rsidP="00EF5736">
            <w:pPr>
              <w:pStyle w:val="UPOL-normlntext"/>
              <w:keepNext/>
              <w:keepLines/>
              <w:spacing w:line="240" w:lineRule="auto"/>
              <w:ind w:firstLine="0"/>
              <w:jc w:val="right"/>
            </w:pPr>
            <w:r>
              <w:t>1</w:t>
            </w:r>
            <w:r w:rsidR="005A4FB9">
              <w:t xml:space="preserve">, </w:t>
            </w:r>
            <w:r>
              <w:t>6</w:t>
            </w:r>
            <w:r w:rsidR="005A4FB9">
              <w:t xml:space="preserve">  %</w:t>
            </w:r>
          </w:p>
        </w:tc>
      </w:tr>
      <w:tr w:rsidR="005A4FB9" w14:paraId="6CE0AA84" w14:textId="77777777" w:rsidTr="00C061F3">
        <w:tc>
          <w:tcPr>
            <w:tcW w:w="1865" w:type="pct"/>
          </w:tcPr>
          <w:p w14:paraId="2822FFF4" w14:textId="07352EED" w:rsidR="005A4FB9" w:rsidRDefault="007C4809" w:rsidP="00C061F3">
            <w:pPr>
              <w:pStyle w:val="UPOL-normlntext"/>
              <w:keepNext/>
              <w:keepLines/>
              <w:spacing w:line="240" w:lineRule="auto"/>
              <w:ind w:firstLine="0"/>
            </w:pPr>
            <w:r>
              <w:t>zhruba 1x týdně</w:t>
            </w:r>
          </w:p>
        </w:tc>
        <w:tc>
          <w:tcPr>
            <w:tcW w:w="1598" w:type="pct"/>
          </w:tcPr>
          <w:p w14:paraId="61C1FDAB" w14:textId="380D0F2F" w:rsidR="005A4FB9" w:rsidRDefault="00ED53B1" w:rsidP="00EF5736">
            <w:pPr>
              <w:pStyle w:val="UPOL-normlntext"/>
              <w:keepNext/>
              <w:keepLines/>
              <w:spacing w:line="240" w:lineRule="auto"/>
              <w:ind w:firstLine="0"/>
              <w:jc w:val="right"/>
            </w:pPr>
            <w:r>
              <w:t>16</w:t>
            </w:r>
          </w:p>
        </w:tc>
        <w:tc>
          <w:tcPr>
            <w:tcW w:w="1537" w:type="pct"/>
          </w:tcPr>
          <w:p w14:paraId="6A2D74A4" w14:textId="42DDB9BA" w:rsidR="005A4FB9" w:rsidRDefault="00D264CA" w:rsidP="00EF5736">
            <w:pPr>
              <w:pStyle w:val="UPOL-normlntext"/>
              <w:keepNext/>
              <w:keepLines/>
              <w:spacing w:line="240" w:lineRule="auto"/>
              <w:ind w:firstLine="0"/>
              <w:jc w:val="right"/>
            </w:pPr>
            <w:r>
              <w:t xml:space="preserve">12, 4 </w:t>
            </w:r>
            <w:r w:rsidR="005A4FB9">
              <w:t>%</w:t>
            </w:r>
          </w:p>
        </w:tc>
      </w:tr>
      <w:tr w:rsidR="0063140E" w14:paraId="7EE97CB1" w14:textId="77777777" w:rsidTr="00C061F3">
        <w:tc>
          <w:tcPr>
            <w:tcW w:w="1865" w:type="pct"/>
          </w:tcPr>
          <w:p w14:paraId="660F8907" w14:textId="62E80179" w:rsidR="0063140E" w:rsidRDefault="0063140E" w:rsidP="00C061F3">
            <w:pPr>
              <w:pStyle w:val="UPOL-normlntext"/>
              <w:keepNext/>
              <w:keepLines/>
              <w:spacing w:line="240" w:lineRule="auto"/>
              <w:ind w:firstLine="0"/>
            </w:pPr>
            <w:r>
              <w:t>častěji než 1x týdně</w:t>
            </w:r>
          </w:p>
        </w:tc>
        <w:tc>
          <w:tcPr>
            <w:tcW w:w="1598" w:type="pct"/>
          </w:tcPr>
          <w:p w14:paraId="7D08B100" w14:textId="025FA9D1" w:rsidR="0063140E" w:rsidRDefault="00B4616A" w:rsidP="00EF5736">
            <w:pPr>
              <w:pStyle w:val="UPOL-normlntext"/>
              <w:keepNext/>
              <w:keepLines/>
              <w:spacing w:line="240" w:lineRule="auto"/>
              <w:ind w:firstLine="0"/>
              <w:jc w:val="right"/>
            </w:pPr>
            <w:r>
              <w:t>25</w:t>
            </w:r>
          </w:p>
        </w:tc>
        <w:tc>
          <w:tcPr>
            <w:tcW w:w="1537" w:type="pct"/>
          </w:tcPr>
          <w:p w14:paraId="517B3693" w14:textId="7CB7096D" w:rsidR="0063140E" w:rsidRDefault="003347BE" w:rsidP="00EF5736">
            <w:pPr>
              <w:pStyle w:val="UPOL-normlntext"/>
              <w:keepNext/>
              <w:keepLines/>
              <w:spacing w:line="240" w:lineRule="auto"/>
              <w:ind w:firstLine="0"/>
              <w:jc w:val="right"/>
            </w:pPr>
            <w:r>
              <w:t>19, 4</w:t>
            </w:r>
            <w:r w:rsidR="0063140E">
              <w:t xml:space="preserve"> %</w:t>
            </w:r>
          </w:p>
        </w:tc>
      </w:tr>
      <w:tr w:rsidR="0063140E" w14:paraId="248A87C5" w14:textId="77777777" w:rsidTr="00C061F3">
        <w:tc>
          <w:tcPr>
            <w:tcW w:w="1865" w:type="pct"/>
          </w:tcPr>
          <w:p w14:paraId="5E618397" w14:textId="40A7C537" w:rsidR="0063140E" w:rsidRDefault="0063140E" w:rsidP="00C061F3">
            <w:pPr>
              <w:pStyle w:val="UPOL-normlntext"/>
              <w:keepNext/>
              <w:keepLines/>
              <w:spacing w:line="240" w:lineRule="auto"/>
              <w:ind w:firstLine="0"/>
            </w:pPr>
            <w:r>
              <w:t>téměř každý den</w:t>
            </w:r>
          </w:p>
        </w:tc>
        <w:tc>
          <w:tcPr>
            <w:tcW w:w="1598" w:type="pct"/>
          </w:tcPr>
          <w:p w14:paraId="5E022A45" w14:textId="46286947" w:rsidR="0063140E" w:rsidRDefault="001523D0" w:rsidP="00EF5736">
            <w:pPr>
              <w:pStyle w:val="UPOL-normlntext"/>
              <w:keepNext/>
              <w:keepLines/>
              <w:spacing w:line="240" w:lineRule="auto"/>
              <w:ind w:firstLine="0"/>
              <w:jc w:val="right"/>
            </w:pPr>
            <w:r>
              <w:t>35</w:t>
            </w:r>
          </w:p>
        </w:tc>
        <w:tc>
          <w:tcPr>
            <w:tcW w:w="1537" w:type="pct"/>
          </w:tcPr>
          <w:p w14:paraId="141C80EC" w14:textId="3E483F44" w:rsidR="0063140E" w:rsidRDefault="006B7174" w:rsidP="00EF5736">
            <w:pPr>
              <w:pStyle w:val="UPOL-normlntext"/>
              <w:keepNext/>
              <w:keepLines/>
              <w:spacing w:line="240" w:lineRule="auto"/>
              <w:ind w:firstLine="0"/>
              <w:jc w:val="right"/>
            </w:pPr>
            <w:r>
              <w:t>2</w:t>
            </w:r>
            <w:r w:rsidR="007A1AC4">
              <w:t>8</w:t>
            </w:r>
            <w:r>
              <w:t xml:space="preserve">, </w:t>
            </w:r>
            <w:r w:rsidR="007A1AC4">
              <w:t>5</w:t>
            </w:r>
            <w:r w:rsidR="0063140E">
              <w:t xml:space="preserve"> %</w:t>
            </w:r>
          </w:p>
        </w:tc>
      </w:tr>
    </w:tbl>
    <w:p w14:paraId="5CEDADF5" w14:textId="5F87BE09" w:rsidR="00C061F3" w:rsidRPr="009C6283" w:rsidRDefault="00C061F3" w:rsidP="00C061F3">
      <w:pPr>
        <w:pStyle w:val="UPOL-zdrojobrzku"/>
      </w:pPr>
      <w:r>
        <w:t xml:space="preserve">Zdroj: </w:t>
      </w:r>
      <w:r w:rsidR="00903C1D" w:rsidRPr="00903C1D">
        <w:rPr>
          <w:u w:color="FFFFFF" w:themeColor="background1"/>
        </w:rPr>
        <w:t>vlastní výzkum</w:t>
      </w:r>
    </w:p>
    <w:p w14:paraId="21DB3B4D" w14:textId="1153E9C4" w:rsidR="00C8344B" w:rsidRPr="00A30C74" w:rsidRDefault="00C8344B" w:rsidP="00A30C74">
      <w:pPr>
        <w:pStyle w:val="UPOL-drobnnadpis"/>
      </w:pPr>
      <w:r w:rsidRPr="00A30C74">
        <w:lastRenderedPageBreak/>
        <w:t xml:space="preserve">Otázka </w:t>
      </w:r>
      <w:r w:rsidR="00076651" w:rsidRPr="00A30C74">
        <w:t>č</w:t>
      </w:r>
      <w:r w:rsidR="00076651">
        <w:t xml:space="preserve">. </w:t>
      </w:r>
      <w:r w:rsidR="00076651" w:rsidRPr="00A30C74">
        <w:t>2</w:t>
      </w:r>
      <w:r w:rsidR="006E3AC1" w:rsidRPr="00A30C74">
        <w:t>6 </w:t>
      </w:r>
      <w:r w:rsidRPr="00A30C74">
        <w:t xml:space="preserve">- Máte osobní zkušenost </w:t>
      </w:r>
      <w:r w:rsidR="006E3AC1" w:rsidRPr="00A30C74">
        <w:t>se </w:t>
      </w:r>
      <w:r w:rsidRPr="00A30C74">
        <w:t>syndromem vyhoření?</w:t>
      </w:r>
    </w:p>
    <w:p w14:paraId="2DB19F0B" w14:textId="76846A30" w:rsidR="00D913B0" w:rsidRDefault="00D31226" w:rsidP="00A30C74">
      <w:pPr>
        <w:pStyle w:val="UPOL-Obrzek"/>
      </w:pPr>
      <w:r>
        <w:drawing>
          <wp:inline distT="0" distB="0" distL="0" distR="0" wp14:anchorId="50EA9CD3" wp14:editId="63106782">
            <wp:extent cx="5486400" cy="3200400"/>
            <wp:effectExtent l="0" t="0" r="0" b="0"/>
            <wp:docPr id="96" name="Graf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B8B9C12" w14:textId="38A493F6" w:rsidR="001922B7" w:rsidRDefault="00A30C74" w:rsidP="001922B7">
      <w:pPr>
        <w:pStyle w:val="Titulek"/>
      </w:pPr>
      <w:bookmarkStart w:id="127" w:name="_Toc99336276"/>
      <w:r>
        <w:t xml:space="preserve">Obrázek </w:t>
      </w:r>
      <w:fldSimple w:instr=" SEQ Obrázek \* ARABIC ">
        <w:r w:rsidR="00C112A7">
          <w:rPr>
            <w:noProof/>
          </w:rPr>
          <w:t>30</w:t>
        </w:r>
      </w:fldSimple>
      <w:r w:rsidR="001922B7">
        <w:t xml:space="preserve">. </w:t>
      </w:r>
      <w:r>
        <w:t>G</w:t>
      </w:r>
      <w:r w:rsidR="00D31226" w:rsidRPr="004F72FC">
        <w:t xml:space="preserve">rafické vyhodnocení otázky </w:t>
      </w:r>
      <w:r w:rsidR="00076651" w:rsidRPr="004F72FC">
        <w:t>č</w:t>
      </w:r>
      <w:r w:rsidR="00076651">
        <w:t xml:space="preserve">. </w:t>
      </w:r>
      <w:r w:rsidR="00076651" w:rsidRPr="004F72FC">
        <w:t>2</w:t>
      </w:r>
      <w:r w:rsidR="006E3AC1">
        <w:t>6</w:t>
      </w:r>
      <w:bookmarkEnd w:id="127"/>
      <w:r w:rsidR="006E3AC1">
        <w:t> </w:t>
      </w:r>
    </w:p>
    <w:p w14:paraId="3547356A" w14:textId="0A93A013" w:rsidR="00D913B0" w:rsidRPr="004F72FC" w:rsidRDefault="001922B7" w:rsidP="001922B7">
      <w:pPr>
        <w:pStyle w:val="UPOL-zdrojobrzku"/>
        <w:rPr>
          <w:b/>
          <w:bCs/>
        </w:rPr>
      </w:pPr>
      <w:r>
        <w:t xml:space="preserve">Zdroj: </w:t>
      </w:r>
      <w:r w:rsidR="00903C1D" w:rsidRPr="00903C1D">
        <w:rPr>
          <w:u w:color="FFFFFF" w:themeColor="background1"/>
        </w:rPr>
        <w:t>vlastní výzkum</w:t>
      </w:r>
    </w:p>
    <w:p w14:paraId="279F11FC" w14:textId="7153C5FA" w:rsidR="00D913B0" w:rsidRDefault="004F72FC" w:rsidP="00237CC4">
      <w:pPr>
        <w:pStyle w:val="UPOL-normlntext"/>
      </w:pPr>
      <w:r>
        <w:t xml:space="preserve">Cílem této otázky bylo zjistit zkušenosti pedagogů mateřských škol </w:t>
      </w:r>
      <w:r w:rsidR="006E3AC1">
        <w:t>ve </w:t>
      </w:r>
      <w:r>
        <w:t xml:space="preserve">Středočeském kraji </w:t>
      </w:r>
      <w:r w:rsidR="006E3AC1">
        <w:t>se </w:t>
      </w:r>
      <w:r>
        <w:t>syndromem vyhoření.</w:t>
      </w:r>
      <w:r w:rsidR="00447546">
        <w:t xml:space="preserve"> Respondenti volili z pěti možností:</w:t>
      </w:r>
    </w:p>
    <w:p w14:paraId="5338BC7D" w14:textId="3F228A2C" w:rsidR="00447546" w:rsidRDefault="00447546" w:rsidP="00237CC4">
      <w:pPr>
        <w:pStyle w:val="UPOL-odrky"/>
        <w:keepNext/>
      </w:pPr>
      <w:r>
        <w:t>ne, nemám</w:t>
      </w:r>
      <w:r w:rsidR="00237CC4">
        <w:t>;</w:t>
      </w:r>
    </w:p>
    <w:p w14:paraId="2180BA0F" w14:textId="2B1B96AC" w:rsidR="00447546" w:rsidRDefault="00447546" w:rsidP="00237CC4">
      <w:pPr>
        <w:pStyle w:val="UPOL-odrky"/>
      </w:pPr>
      <w:r>
        <w:t>ano, v dřívější době</w:t>
      </w:r>
      <w:r w:rsidR="00237CC4">
        <w:t>;</w:t>
      </w:r>
    </w:p>
    <w:p w14:paraId="0DBA42A8" w14:textId="5C701269" w:rsidR="00447546" w:rsidRDefault="00447546" w:rsidP="00237CC4">
      <w:pPr>
        <w:pStyle w:val="UPOL-odrky"/>
      </w:pPr>
      <w:r>
        <w:t xml:space="preserve">pozoruji </w:t>
      </w:r>
      <w:r w:rsidR="006E3AC1">
        <w:t>na </w:t>
      </w:r>
      <w:r>
        <w:t xml:space="preserve">sobě určité příznaky, </w:t>
      </w:r>
      <w:r w:rsidR="006E3AC1">
        <w:t>ale </w:t>
      </w:r>
      <w:r>
        <w:t xml:space="preserve">nevím, </w:t>
      </w:r>
      <w:r w:rsidR="006E3AC1">
        <w:t>zda se </w:t>
      </w:r>
      <w:r>
        <w:t xml:space="preserve">jedná </w:t>
      </w:r>
      <w:r w:rsidR="006E3AC1">
        <w:t>o </w:t>
      </w:r>
      <w:r>
        <w:t>SV</w:t>
      </w:r>
      <w:r w:rsidR="00237CC4">
        <w:t>;</w:t>
      </w:r>
    </w:p>
    <w:p w14:paraId="2912C85B" w14:textId="527F1C63" w:rsidR="00447546" w:rsidRDefault="00447546" w:rsidP="00237CC4">
      <w:pPr>
        <w:pStyle w:val="UPOL-odrky"/>
        <w:keepNext/>
      </w:pPr>
      <w:r>
        <w:t>ano, řeším s odborníkem</w:t>
      </w:r>
      <w:r w:rsidR="00237CC4">
        <w:t>;</w:t>
      </w:r>
    </w:p>
    <w:p w14:paraId="05955BDE" w14:textId="7170DE6C" w:rsidR="00447546" w:rsidRDefault="00447546" w:rsidP="00237CC4">
      <w:pPr>
        <w:pStyle w:val="UPOL-odrky"/>
      </w:pPr>
      <w:r>
        <w:t>ano, zatím neřeším</w:t>
      </w:r>
      <w:r w:rsidR="00237CC4">
        <w:t>.</w:t>
      </w:r>
    </w:p>
    <w:p w14:paraId="47C9643E" w14:textId="3F6C3790" w:rsidR="000202CC" w:rsidRDefault="0094368C" w:rsidP="00237CC4">
      <w:pPr>
        <w:pStyle w:val="UPOL-normlntext"/>
      </w:pPr>
      <w:r>
        <w:t xml:space="preserve">Největší četnost byla zaznamenána </w:t>
      </w:r>
      <w:r w:rsidR="006E3AC1">
        <w:t>u </w:t>
      </w:r>
      <w:r>
        <w:t>možnosti ne, nemám (</w:t>
      </w:r>
      <w:r w:rsidR="007A1AC4">
        <w:t>69</w:t>
      </w:r>
      <w:r w:rsidR="002373E8">
        <w:t xml:space="preserve"> </w:t>
      </w:r>
      <w:r>
        <w:t xml:space="preserve">%), poté </w:t>
      </w:r>
      <w:r w:rsidR="006E3AC1">
        <w:t>u </w:t>
      </w:r>
      <w:r>
        <w:t>možnosti ano, v dřívější době (1</w:t>
      </w:r>
      <w:r w:rsidR="00CB364B">
        <w:t>5</w:t>
      </w:r>
      <w:r>
        <w:t>,</w:t>
      </w:r>
      <w:r w:rsidR="00CB364B">
        <w:t>9</w:t>
      </w:r>
      <w:r w:rsidR="002373E8">
        <w:t xml:space="preserve"> </w:t>
      </w:r>
      <w:r w:rsidR="00FF5324">
        <w:t>%</w:t>
      </w:r>
      <w:r>
        <w:t>). Celkem 1</w:t>
      </w:r>
      <w:r w:rsidR="006E3AC1">
        <w:t>7 </w:t>
      </w:r>
      <w:r>
        <w:t>respondentů</w:t>
      </w:r>
      <w:r w:rsidR="00BB6E38">
        <w:t xml:space="preserve"> (13,</w:t>
      </w:r>
      <w:r w:rsidR="00CB364B">
        <w:t>5</w:t>
      </w:r>
      <w:r w:rsidR="002373E8">
        <w:t xml:space="preserve"> </w:t>
      </w:r>
      <w:r w:rsidR="00BB6E38">
        <w:t>%)</w:t>
      </w:r>
      <w:r>
        <w:t xml:space="preserve"> zvolilo možnost, </w:t>
      </w:r>
      <w:r w:rsidR="006E3AC1">
        <w:t>že na </w:t>
      </w:r>
      <w:r>
        <w:t xml:space="preserve">sobě pociťují některé příznaky, </w:t>
      </w:r>
      <w:r w:rsidR="006E3AC1">
        <w:t>ale </w:t>
      </w:r>
      <w:r>
        <w:t xml:space="preserve">neví, </w:t>
      </w:r>
      <w:r w:rsidR="006E3AC1">
        <w:t>zda se </w:t>
      </w:r>
      <w:r>
        <w:t xml:space="preserve">jedná </w:t>
      </w:r>
      <w:r w:rsidR="006E3AC1">
        <w:t>o </w:t>
      </w:r>
      <w:r>
        <w:t>syndrom vyhoření.</w:t>
      </w:r>
      <w:r w:rsidR="00A63889">
        <w:t xml:space="preserve"> 0,8</w:t>
      </w:r>
      <w:r w:rsidR="002373E8">
        <w:t xml:space="preserve"> </w:t>
      </w:r>
      <w:r w:rsidR="00A63889">
        <w:t xml:space="preserve">% respondentů zvolilo možnost ano, řeším s odborníkem </w:t>
      </w:r>
      <w:r w:rsidR="006E3AC1">
        <w:t>a </w:t>
      </w:r>
      <w:r w:rsidR="00A63889">
        <w:t>ano, zatím neřeším.</w:t>
      </w:r>
    </w:p>
    <w:p w14:paraId="79EEBD34" w14:textId="03BAB962" w:rsidR="00904C53" w:rsidRDefault="00C061F3" w:rsidP="00C061F3">
      <w:pPr>
        <w:pStyle w:val="UPOL-Titulektabulkynadvlevo"/>
      </w:pPr>
      <w:bookmarkStart w:id="128" w:name="_Toc99336305"/>
      <w:r>
        <w:lastRenderedPageBreak/>
        <w:t xml:space="preserve">Tabulka </w:t>
      </w:r>
      <w:r w:rsidR="00AA3A79">
        <w:fldChar w:fldCharType="begin"/>
      </w:r>
      <w:r w:rsidR="00AA3A79">
        <w:instrText xml:space="preserve"> SEQ Tabulka \* ARABIC </w:instrText>
      </w:r>
      <w:r w:rsidR="00AA3A79">
        <w:fldChar w:fldCharType="separate"/>
      </w:r>
      <w:r w:rsidR="00C112A7">
        <w:rPr>
          <w:noProof/>
        </w:rPr>
        <w:t>27</w:t>
      </w:r>
      <w:r w:rsidR="00AA3A79">
        <w:rPr>
          <w:noProof/>
        </w:rPr>
        <w:fldChar w:fldCharType="end"/>
      </w:r>
      <w:r>
        <w:t>:</w:t>
      </w:r>
      <w:bookmarkEnd w:id="128"/>
      <w:r>
        <w:t xml:space="preserve"> </w:t>
      </w:r>
      <w:r w:rsidR="00E52794">
        <w:t>Absolutní a relativní hodnota výsledku otázky č. 26</w:t>
      </w:r>
    </w:p>
    <w:tbl>
      <w:tblPr>
        <w:tblStyle w:val="Mkatabulky"/>
        <w:tblW w:w="5000" w:type="pct"/>
        <w:tblLook w:val="04A0" w:firstRow="1" w:lastRow="0" w:firstColumn="1" w:lastColumn="0" w:noHBand="0" w:noVBand="1"/>
      </w:tblPr>
      <w:tblGrid>
        <w:gridCol w:w="3274"/>
        <w:gridCol w:w="2805"/>
        <w:gridCol w:w="2698"/>
      </w:tblGrid>
      <w:tr w:rsidR="00904C53" w:rsidRPr="00EC7230" w14:paraId="2CEB0A92" w14:textId="77777777" w:rsidTr="00C061F3">
        <w:tc>
          <w:tcPr>
            <w:tcW w:w="1865" w:type="pct"/>
          </w:tcPr>
          <w:p w14:paraId="69A38713" w14:textId="354F8840" w:rsidR="00904C53" w:rsidRPr="00EC7230" w:rsidRDefault="00904C53" w:rsidP="00C061F3">
            <w:pPr>
              <w:pStyle w:val="UPOL-normlntext"/>
              <w:keepNext/>
              <w:keepLines/>
              <w:spacing w:line="240" w:lineRule="auto"/>
              <w:ind w:firstLine="0"/>
              <w:jc w:val="center"/>
              <w:rPr>
                <w:b/>
                <w:bCs/>
              </w:rPr>
            </w:pPr>
            <w:r>
              <w:rPr>
                <w:b/>
                <w:bCs/>
              </w:rPr>
              <w:t>osobní zkušenost se syndromem vyhoření</w:t>
            </w:r>
          </w:p>
        </w:tc>
        <w:tc>
          <w:tcPr>
            <w:tcW w:w="3135" w:type="pct"/>
            <w:gridSpan w:val="2"/>
          </w:tcPr>
          <w:p w14:paraId="4181D592" w14:textId="77777777" w:rsidR="00904C53" w:rsidRPr="00EC7230" w:rsidRDefault="00904C53" w:rsidP="00C061F3">
            <w:pPr>
              <w:pStyle w:val="UPOL-normlntext"/>
              <w:keepNext/>
              <w:keepLines/>
              <w:spacing w:line="240" w:lineRule="auto"/>
              <w:ind w:firstLine="0"/>
              <w:jc w:val="center"/>
              <w:rPr>
                <w:b/>
                <w:bCs/>
              </w:rPr>
            </w:pPr>
            <w:r>
              <w:rPr>
                <w:b/>
                <w:bCs/>
              </w:rPr>
              <w:t>respondenti</w:t>
            </w:r>
          </w:p>
        </w:tc>
      </w:tr>
      <w:tr w:rsidR="00904C53" w:rsidRPr="00EC7230" w14:paraId="6DFB4226" w14:textId="77777777" w:rsidTr="00C061F3">
        <w:tc>
          <w:tcPr>
            <w:tcW w:w="1865" w:type="pct"/>
            <w:tcBorders>
              <w:bottom w:val="single" w:sz="4" w:space="0" w:color="auto"/>
            </w:tcBorders>
          </w:tcPr>
          <w:p w14:paraId="50015649" w14:textId="77777777" w:rsidR="00904C53" w:rsidRPr="00EC7230" w:rsidRDefault="00904C53" w:rsidP="00C061F3">
            <w:pPr>
              <w:pStyle w:val="UPOL-normlntext"/>
              <w:keepNext/>
              <w:keepLines/>
              <w:spacing w:line="240" w:lineRule="auto"/>
              <w:ind w:firstLine="0"/>
              <w:jc w:val="center"/>
              <w:rPr>
                <w:b/>
                <w:bCs/>
              </w:rPr>
            </w:pPr>
          </w:p>
        </w:tc>
        <w:tc>
          <w:tcPr>
            <w:tcW w:w="1598" w:type="pct"/>
            <w:tcBorders>
              <w:bottom w:val="single" w:sz="4" w:space="0" w:color="auto"/>
            </w:tcBorders>
          </w:tcPr>
          <w:p w14:paraId="5E5800CA" w14:textId="2D0AB299" w:rsidR="00904C53" w:rsidRPr="00EC7230" w:rsidRDefault="00904C53" w:rsidP="00C061F3">
            <w:pPr>
              <w:pStyle w:val="UPOL-normlntext"/>
              <w:keepNext/>
              <w:keepLines/>
              <w:spacing w:line="240" w:lineRule="auto"/>
              <w:ind w:firstLine="0"/>
              <w:jc w:val="center"/>
              <w:rPr>
                <w:b/>
                <w:bCs/>
              </w:rPr>
            </w:pPr>
            <w:r w:rsidRPr="00EC7230">
              <w:rPr>
                <w:b/>
                <w:bCs/>
              </w:rPr>
              <w:t>absolutní h</w:t>
            </w:r>
            <w:r w:rsidR="00DF562F">
              <w:rPr>
                <w:b/>
                <w:bCs/>
              </w:rPr>
              <w:t>odnota</w:t>
            </w:r>
          </w:p>
        </w:tc>
        <w:tc>
          <w:tcPr>
            <w:tcW w:w="1537" w:type="pct"/>
            <w:tcBorders>
              <w:bottom w:val="single" w:sz="4" w:space="0" w:color="auto"/>
            </w:tcBorders>
          </w:tcPr>
          <w:p w14:paraId="71233027" w14:textId="5587A426" w:rsidR="00904C53" w:rsidRPr="00EC7230" w:rsidRDefault="00904C53" w:rsidP="00C061F3">
            <w:pPr>
              <w:pStyle w:val="UPOL-normlntext"/>
              <w:keepNext/>
              <w:keepLines/>
              <w:spacing w:line="240" w:lineRule="auto"/>
              <w:ind w:firstLine="0"/>
              <w:jc w:val="center"/>
              <w:rPr>
                <w:b/>
                <w:bCs/>
              </w:rPr>
            </w:pPr>
            <w:r w:rsidRPr="00EC7230">
              <w:rPr>
                <w:b/>
                <w:bCs/>
              </w:rPr>
              <w:t>relativní h</w:t>
            </w:r>
            <w:r w:rsidR="00DF562F">
              <w:rPr>
                <w:b/>
                <w:bCs/>
              </w:rPr>
              <w:t>odnota</w:t>
            </w:r>
          </w:p>
        </w:tc>
      </w:tr>
      <w:tr w:rsidR="00904C53" w14:paraId="70193385" w14:textId="77777777" w:rsidTr="00C061F3">
        <w:tc>
          <w:tcPr>
            <w:tcW w:w="1865" w:type="pct"/>
            <w:tcBorders>
              <w:top w:val="single" w:sz="4" w:space="0" w:color="auto"/>
            </w:tcBorders>
          </w:tcPr>
          <w:p w14:paraId="5B25A0EB" w14:textId="0CB8AEF3" w:rsidR="00904C53" w:rsidRDefault="005C42D4" w:rsidP="00C061F3">
            <w:pPr>
              <w:pStyle w:val="UPOL-normlntext"/>
              <w:keepNext/>
              <w:keepLines/>
              <w:spacing w:line="240" w:lineRule="auto"/>
              <w:ind w:firstLine="0"/>
            </w:pPr>
            <w:r>
              <w:t>ne, nemám</w:t>
            </w:r>
          </w:p>
        </w:tc>
        <w:tc>
          <w:tcPr>
            <w:tcW w:w="1598" w:type="pct"/>
            <w:tcBorders>
              <w:top w:val="single" w:sz="4" w:space="0" w:color="auto"/>
            </w:tcBorders>
          </w:tcPr>
          <w:p w14:paraId="4D9B2D9D" w14:textId="7C0DF49C" w:rsidR="00904C53" w:rsidRDefault="003970E7" w:rsidP="00EF5736">
            <w:pPr>
              <w:pStyle w:val="UPOL-normlntext"/>
              <w:keepNext/>
              <w:keepLines/>
              <w:spacing w:line="240" w:lineRule="auto"/>
              <w:ind w:firstLine="0"/>
              <w:jc w:val="right"/>
            </w:pPr>
            <w:r>
              <w:t>87</w:t>
            </w:r>
          </w:p>
        </w:tc>
        <w:tc>
          <w:tcPr>
            <w:tcW w:w="1537" w:type="pct"/>
            <w:tcBorders>
              <w:top w:val="single" w:sz="4" w:space="0" w:color="auto"/>
            </w:tcBorders>
          </w:tcPr>
          <w:p w14:paraId="5531BC7F" w14:textId="1061AF00" w:rsidR="00904C53" w:rsidRDefault="00B50AB4" w:rsidP="00EF5736">
            <w:pPr>
              <w:pStyle w:val="UPOL-normlntext"/>
              <w:keepNext/>
              <w:keepLines/>
              <w:spacing w:line="240" w:lineRule="auto"/>
              <w:ind w:firstLine="0"/>
              <w:jc w:val="right"/>
            </w:pPr>
            <w:r>
              <w:t>69</w:t>
            </w:r>
            <w:r w:rsidR="00904C53">
              <w:t xml:space="preserve">  %</w:t>
            </w:r>
          </w:p>
        </w:tc>
      </w:tr>
      <w:tr w:rsidR="00904C53" w14:paraId="5D20AF1B" w14:textId="77777777" w:rsidTr="00C061F3">
        <w:tc>
          <w:tcPr>
            <w:tcW w:w="1865" w:type="pct"/>
          </w:tcPr>
          <w:p w14:paraId="11DA57ED" w14:textId="3FDAC6B0" w:rsidR="00904C53" w:rsidRDefault="005C42D4" w:rsidP="00C061F3">
            <w:pPr>
              <w:pStyle w:val="UPOL-normlntext"/>
              <w:keepNext/>
              <w:keepLines/>
              <w:spacing w:line="240" w:lineRule="auto"/>
              <w:ind w:firstLine="0"/>
            </w:pPr>
            <w:r>
              <w:t>ano, v dřívější době</w:t>
            </w:r>
          </w:p>
        </w:tc>
        <w:tc>
          <w:tcPr>
            <w:tcW w:w="1598" w:type="pct"/>
          </w:tcPr>
          <w:p w14:paraId="006BD413" w14:textId="77777777" w:rsidR="00904C53" w:rsidRDefault="00904C53" w:rsidP="00EF5736">
            <w:pPr>
              <w:pStyle w:val="UPOL-normlntext"/>
              <w:keepNext/>
              <w:keepLines/>
              <w:spacing w:line="240" w:lineRule="auto"/>
              <w:ind w:firstLine="0"/>
              <w:jc w:val="right"/>
            </w:pPr>
            <w:r>
              <w:t>20</w:t>
            </w:r>
          </w:p>
        </w:tc>
        <w:tc>
          <w:tcPr>
            <w:tcW w:w="1537" w:type="pct"/>
          </w:tcPr>
          <w:p w14:paraId="43B3A07D" w14:textId="1A9CA6A5" w:rsidR="00904C53" w:rsidRDefault="00904C53" w:rsidP="00EF5736">
            <w:pPr>
              <w:pStyle w:val="UPOL-normlntext"/>
              <w:keepNext/>
              <w:keepLines/>
              <w:spacing w:line="240" w:lineRule="auto"/>
              <w:ind w:firstLine="0"/>
              <w:jc w:val="right"/>
            </w:pPr>
            <w:r>
              <w:t xml:space="preserve">15, </w:t>
            </w:r>
            <w:r w:rsidR="005F331F">
              <w:t>9</w:t>
            </w:r>
            <w:r>
              <w:t xml:space="preserve"> %</w:t>
            </w:r>
          </w:p>
        </w:tc>
      </w:tr>
      <w:tr w:rsidR="00904C53" w14:paraId="720BFAB6" w14:textId="77777777" w:rsidTr="00C061F3">
        <w:tc>
          <w:tcPr>
            <w:tcW w:w="1865" w:type="pct"/>
          </w:tcPr>
          <w:p w14:paraId="49EA7FFE" w14:textId="0B821847" w:rsidR="00904C53" w:rsidRDefault="005C42D4" w:rsidP="00C061F3">
            <w:pPr>
              <w:pStyle w:val="UPOL-normlntext"/>
              <w:keepNext/>
              <w:keepLines/>
              <w:spacing w:line="240" w:lineRule="auto"/>
              <w:ind w:firstLine="0"/>
            </w:pPr>
            <w:r>
              <w:t>pozoruji na sobě určité příznaky</w:t>
            </w:r>
          </w:p>
        </w:tc>
        <w:tc>
          <w:tcPr>
            <w:tcW w:w="1598" w:type="pct"/>
          </w:tcPr>
          <w:p w14:paraId="443CFD4D" w14:textId="1EF8817B" w:rsidR="00904C53" w:rsidRDefault="00904C53" w:rsidP="00EF5736">
            <w:pPr>
              <w:pStyle w:val="UPOL-normlntext"/>
              <w:keepNext/>
              <w:keepLines/>
              <w:spacing w:line="240" w:lineRule="auto"/>
              <w:ind w:firstLine="0"/>
              <w:jc w:val="right"/>
            </w:pPr>
            <w:r>
              <w:t>1</w:t>
            </w:r>
            <w:r w:rsidR="005C23C9">
              <w:t>7</w:t>
            </w:r>
          </w:p>
        </w:tc>
        <w:tc>
          <w:tcPr>
            <w:tcW w:w="1537" w:type="pct"/>
          </w:tcPr>
          <w:p w14:paraId="72CE5E7E" w14:textId="44E6CF56" w:rsidR="00904C53" w:rsidRDefault="00904C53" w:rsidP="00EF5736">
            <w:pPr>
              <w:pStyle w:val="UPOL-normlntext"/>
              <w:keepNext/>
              <w:keepLines/>
              <w:spacing w:line="240" w:lineRule="auto"/>
              <w:ind w:firstLine="0"/>
              <w:jc w:val="right"/>
            </w:pPr>
            <w:r>
              <w:t>1</w:t>
            </w:r>
            <w:r w:rsidR="00F85FD4">
              <w:t>3</w:t>
            </w:r>
            <w:r>
              <w:t xml:space="preserve">, </w:t>
            </w:r>
            <w:r w:rsidR="00F85FD4">
              <w:t>5</w:t>
            </w:r>
            <w:r>
              <w:t xml:space="preserve"> %</w:t>
            </w:r>
          </w:p>
        </w:tc>
      </w:tr>
      <w:tr w:rsidR="00904C53" w14:paraId="5F4689C8" w14:textId="77777777" w:rsidTr="00C061F3">
        <w:tc>
          <w:tcPr>
            <w:tcW w:w="1865" w:type="pct"/>
          </w:tcPr>
          <w:p w14:paraId="509E0A88" w14:textId="08037442" w:rsidR="00904C53" w:rsidRDefault="005C42D4" w:rsidP="00C061F3">
            <w:pPr>
              <w:pStyle w:val="UPOL-normlntext"/>
              <w:keepNext/>
              <w:keepLines/>
              <w:spacing w:line="240" w:lineRule="auto"/>
              <w:ind w:firstLine="0"/>
            </w:pPr>
            <w:r>
              <w:t>ano, řeším s odborníkem</w:t>
            </w:r>
          </w:p>
        </w:tc>
        <w:tc>
          <w:tcPr>
            <w:tcW w:w="1598" w:type="pct"/>
          </w:tcPr>
          <w:p w14:paraId="5A06EB55" w14:textId="1E9FD8D9" w:rsidR="00904C53" w:rsidRDefault="005C23C9" w:rsidP="00EF5736">
            <w:pPr>
              <w:pStyle w:val="UPOL-normlntext"/>
              <w:keepNext/>
              <w:keepLines/>
              <w:spacing w:line="240" w:lineRule="auto"/>
              <w:ind w:firstLine="0"/>
              <w:jc w:val="right"/>
            </w:pPr>
            <w:r>
              <w:t>1</w:t>
            </w:r>
          </w:p>
        </w:tc>
        <w:tc>
          <w:tcPr>
            <w:tcW w:w="1537" w:type="pct"/>
          </w:tcPr>
          <w:p w14:paraId="567EF33F" w14:textId="54E87416" w:rsidR="00904C53" w:rsidRDefault="005C23C9" w:rsidP="00EF5736">
            <w:pPr>
              <w:pStyle w:val="UPOL-normlntext"/>
              <w:keepNext/>
              <w:keepLines/>
              <w:spacing w:line="240" w:lineRule="auto"/>
              <w:ind w:firstLine="0"/>
              <w:jc w:val="right"/>
            </w:pPr>
            <w:r>
              <w:t>0</w:t>
            </w:r>
            <w:r w:rsidR="00904C53">
              <w:t xml:space="preserve">, </w:t>
            </w:r>
            <w:r>
              <w:t>8</w:t>
            </w:r>
            <w:r w:rsidR="00904C53">
              <w:t xml:space="preserve">  %</w:t>
            </w:r>
          </w:p>
        </w:tc>
      </w:tr>
      <w:tr w:rsidR="00904C53" w14:paraId="1339F097" w14:textId="77777777" w:rsidTr="00C061F3">
        <w:tc>
          <w:tcPr>
            <w:tcW w:w="1865" w:type="pct"/>
          </w:tcPr>
          <w:p w14:paraId="3020ABF4" w14:textId="0540244F" w:rsidR="00904C53" w:rsidRDefault="00EC64DA" w:rsidP="00C061F3">
            <w:pPr>
              <w:pStyle w:val="UPOL-normlntext"/>
              <w:keepNext/>
              <w:keepLines/>
              <w:spacing w:line="240" w:lineRule="auto"/>
              <w:ind w:firstLine="0"/>
            </w:pPr>
            <w:r>
              <w:t>ano, zatím neřeším</w:t>
            </w:r>
          </w:p>
        </w:tc>
        <w:tc>
          <w:tcPr>
            <w:tcW w:w="1598" w:type="pct"/>
          </w:tcPr>
          <w:p w14:paraId="70717180" w14:textId="754ECF66" w:rsidR="00904C53" w:rsidRDefault="00904C53" w:rsidP="00EF5736">
            <w:pPr>
              <w:pStyle w:val="UPOL-normlntext"/>
              <w:keepNext/>
              <w:keepLines/>
              <w:spacing w:line="240" w:lineRule="auto"/>
              <w:ind w:firstLine="0"/>
              <w:jc w:val="right"/>
            </w:pPr>
            <w:r>
              <w:t>1</w:t>
            </w:r>
          </w:p>
        </w:tc>
        <w:tc>
          <w:tcPr>
            <w:tcW w:w="1537" w:type="pct"/>
          </w:tcPr>
          <w:p w14:paraId="4B1C2EBD" w14:textId="59F1B3E6" w:rsidR="00904C53" w:rsidRDefault="00CB364B" w:rsidP="00CB364B">
            <w:pPr>
              <w:pStyle w:val="UPOL-normlntext"/>
              <w:keepNext/>
              <w:keepLines/>
              <w:spacing w:line="240" w:lineRule="auto"/>
              <w:ind w:firstLine="0"/>
              <w:jc w:val="center"/>
            </w:pPr>
            <w:r>
              <w:t xml:space="preserve">                              </w:t>
            </w:r>
            <w:r w:rsidR="005C23C9">
              <w:t>0</w:t>
            </w:r>
            <w:r w:rsidR="00904C53">
              <w:t xml:space="preserve">, </w:t>
            </w:r>
            <w:r w:rsidR="005C23C9">
              <w:t>8</w:t>
            </w:r>
            <w:r w:rsidR="00904C53">
              <w:t xml:space="preserve"> %</w:t>
            </w:r>
          </w:p>
        </w:tc>
      </w:tr>
    </w:tbl>
    <w:p w14:paraId="7F614632" w14:textId="689AA208" w:rsidR="00C061F3" w:rsidRPr="009C6283" w:rsidRDefault="00C061F3" w:rsidP="00C061F3">
      <w:pPr>
        <w:pStyle w:val="UPOL-zdrojobrzku"/>
      </w:pPr>
      <w:r>
        <w:t xml:space="preserve">Zdroj: </w:t>
      </w:r>
      <w:r w:rsidR="00903C1D" w:rsidRPr="00903C1D">
        <w:rPr>
          <w:u w:color="FFFFFF" w:themeColor="background1"/>
        </w:rPr>
        <w:t>vlastní výzkum</w:t>
      </w:r>
    </w:p>
    <w:p w14:paraId="65CD8335" w14:textId="2265EEAE" w:rsidR="00E743E9" w:rsidRPr="00237CC4" w:rsidRDefault="00E743E9" w:rsidP="00237CC4">
      <w:pPr>
        <w:pStyle w:val="UPOL-drobnnadpis"/>
      </w:pPr>
      <w:r w:rsidRPr="00237CC4">
        <w:t xml:space="preserve">Otázka </w:t>
      </w:r>
      <w:r w:rsidR="00076651" w:rsidRPr="00237CC4">
        <w:t>č</w:t>
      </w:r>
      <w:r w:rsidR="00076651">
        <w:t xml:space="preserve">. </w:t>
      </w:r>
      <w:r w:rsidR="00076651" w:rsidRPr="00237CC4">
        <w:t>2</w:t>
      </w:r>
      <w:r w:rsidR="006E3AC1" w:rsidRPr="00237CC4">
        <w:t>7 </w:t>
      </w:r>
      <w:r w:rsidRPr="00237CC4">
        <w:t xml:space="preserve">- Pozorujete </w:t>
      </w:r>
      <w:r w:rsidR="006E3AC1" w:rsidRPr="00237CC4">
        <w:t>na </w:t>
      </w:r>
      <w:r w:rsidRPr="00237CC4">
        <w:t>sobě příznaky syndromu vyhoření?</w:t>
      </w:r>
    </w:p>
    <w:p w14:paraId="557043CB" w14:textId="0C715496" w:rsidR="001B0CF3" w:rsidRDefault="001B0CF3" w:rsidP="00237CC4">
      <w:pPr>
        <w:pStyle w:val="UPOL-Obrzek"/>
      </w:pPr>
      <w:r>
        <w:drawing>
          <wp:inline distT="0" distB="0" distL="0" distR="0" wp14:anchorId="297FEFC2" wp14:editId="4F04F67F">
            <wp:extent cx="5054600" cy="3035300"/>
            <wp:effectExtent l="0" t="0" r="12700" b="12700"/>
            <wp:docPr id="98" name="Graf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AD2A4BC" w14:textId="1847C6A6" w:rsidR="001922B7" w:rsidRDefault="00237CC4" w:rsidP="001922B7">
      <w:pPr>
        <w:pStyle w:val="Titulek"/>
      </w:pPr>
      <w:bookmarkStart w:id="129" w:name="_Toc99336277"/>
      <w:r>
        <w:t xml:space="preserve">Obrázek </w:t>
      </w:r>
      <w:fldSimple w:instr=" SEQ Obrázek \* ARABIC ">
        <w:r w:rsidR="00C112A7">
          <w:rPr>
            <w:noProof/>
          </w:rPr>
          <w:t>31</w:t>
        </w:r>
      </w:fldSimple>
      <w:r w:rsidR="001922B7">
        <w:t xml:space="preserve">. </w:t>
      </w:r>
      <w:r>
        <w:t>G</w:t>
      </w:r>
      <w:r w:rsidR="00E743E9" w:rsidRPr="00471B81">
        <w:t xml:space="preserve">rafické vyhodnocení otázky </w:t>
      </w:r>
      <w:r w:rsidR="00076651" w:rsidRPr="00471B81">
        <w:t>č</w:t>
      </w:r>
      <w:r w:rsidR="00076651">
        <w:t xml:space="preserve">. </w:t>
      </w:r>
      <w:r w:rsidR="00076651" w:rsidRPr="00471B81">
        <w:t>2</w:t>
      </w:r>
      <w:r w:rsidR="006E3AC1">
        <w:t>7</w:t>
      </w:r>
      <w:bookmarkEnd w:id="129"/>
      <w:r w:rsidR="006E3AC1">
        <w:t> </w:t>
      </w:r>
    </w:p>
    <w:p w14:paraId="28ED3742" w14:textId="2F5C700F" w:rsidR="00D913B0" w:rsidRPr="00471B81" w:rsidRDefault="001922B7" w:rsidP="001922B7">
      <w:pPr>
        <w:pStyle w:val="UPOL-zdrojobrzku"/>
        <w:rPr>
          <w:b/>
          <w:bCs/>
        </w:rPr>
      </w:pPr>
      <w:r>
        <w:t xml:space="preserve">Zdroj: </w:t>
      </w:r>
      <w:r w:rsidR="00903C1D" w:rsidRPr="00903C1D">
        <w:rPr>
          <w:u w:color="FFFFFF" w:themeColor="background1"/>
        </w:rPr>
        <w:t>vlastní výzkum</w:t>
      </w:r>
    </w:p>
    <w:p w14:paraId="1DD10D30" w14:textId="5C2F16E3" w:rsidR="00D913B0" w:rsidRDefault="00471B81" w:rsidP="00237CC4">
      <w:pPr>
        <w:pStyle w:val="UPOL-normlntext"/>
      </w:pPr>
      <w:r>
        <w:t xml:space="preserve">Cílem otázky bylo zjistit, </w:t>
      </w:r>
      <w:r w:rsidR="006E3AC1">
        <w:t>zda na </w:t>
      </w:r>
      <w:r>
        <w:t xml:space="preserve">sobě pedagogové mateřských škol </w:t>
      </w:r>
      <w:r w:rsidR="006E3AC1">
        <w:t>ve </w:t>
      </w:r>
      <w:r>
        <w:t xml:space="preserve">Středočeském kraji ociťují příznaky syndromu vyhoření. V podotázce bylo krátké shrnutí </w:t>
      </w:r>
      <w:r w:rsidR="006E3AC1">
        <w:t>od </w:t>
      </w:r>
      <w:r>
        <w:t xml:space="preserve">Ministerstva vnitra -) </w:t>
      </w:r>
      <w:r w:rsidR="006E3AC1">
        <w:t>Dle </w:t>
      </w:r>
      <w:r>
        <w:t xml:space="preserve">zdravotnického zařízení Ministerstva vnitra sem řadíme: chronickou únavu, nespavost, zapomínání, zhoršenou koncentraci </w:t>
      </w:r>
      <w:r w:rsidR="006E3AC1">
        <w:t>a </w:t>
      </w:r>
      <w:r>
        <w:t xml:space="preserve">pozornost, různé fyzické projevy - dušnost, závratě, mdloby, bolesti hlavy </w:t>
      </w:r>
      <w:r w:rsidR="006E3AC1">
        <w:t>či </w:t>
      </w:r>
      <w:r>
        <w:t xml:space="preserve">bolesti </w:t>
      </w:r>
      <w:r w:rsidR="006E3AC1">
        <w:t>na </w:t>
      </w:r>
      <w:r>
        <w:t xml:space="preserve">hrudi, častější nemoci, ztrátu chuti k jídlu </w:t>
      </w:r>
      <w:r w:rsidR="006E3AC1">
        <w:t>a </w:t>
      </w:r>
      <w:r>
        <w:t xml:space="preserve">úzkost - napětí </w:t>
      </w:r>
      <w:r w:rsidR="006E3AC1">
        <w:t>a </w:t>
      </w:r>
      <w:r>
        <w:t>otupělost, zlost.</w:t>
      </w:r>
    </w:p>
    <w:p w14:paraId="203E44EE" w14:textId="6CAB8AA2" w:rsidR="00471B81" w:rsidRDefault="00471B81" w:rsidP="007348B4">
      <w:pPr>
        <w:pStyle w:val="UPOL-normlntext"/>
        <w:keepNext/>
        <w:keepLines/>
      </w:pPr>
      <w:r>
        <w:lastRenderedPageBreak/>
        <w:t xml:space="preserve">Respondenti volili </w:t>
      </w:r>
      <w:r w:rsidR="006E3AC1">
        <w:t>ze </w:t>
      </w:r>
      <w:r>
        <w:t>čtyř možností:</w:t>
      </w:r>
    </w:p>
    <w:p w14:paraId="4B7CD8F3" w14:textId="71D56CDB" w:rsidR="00471B81" w:rsidRDefault="00471B81" w:rsidP="00237CC4">
      <w:pPr>
        <w:pStyle w:val="UPOL-odrky"/>
        <w:keepNext/>
      </w:pPr>
      <w:r>
        <w:t xml:space="preserve">ano, myslím, </w:t>
      </w:r>
      <w:r w:rsidR="006E3AC1">
        <w:t>že </w:t>
      </w:r>
      <w:r>
        <w:t>trpím syndromem vyhoření</w:t>
      </w:r>
      <w:r w:rsidR="00237CC4">
        <w:t>;</w:t>
      </w:r>
    </w:p>
    <w:p w14:paraId="06604230" w14:textId="23BE03F3" w:rsidR="00471B81" w:rsidRDefault="00471B81" w:rsidP="00237CC4">
      <w:pPr>
        <w:pStyle w:val="UPOL-odrky"/>
      </w:pPr>
      <w:r>
        <w:t>ano, pozoruji pouze některé příznaky</w:t>
      </w:r>
      <w:r w:rsidR="00237CC4">
        <w:t>;</w:t>
      </w:r>
    </w:p>
    <w:p w14:paraId="064A506F" w14:textId="4BAA3474" w:rsidR="00471B81" w:rsidRDefault="00471B81" w:rsidP="00237CC4">
      <w:pPr>
        <w:pStyle w:val="UPOL-odrky"/>
        <w:keepNext/>
      </w:pPr>
      <w:r>
        <w:t>ne, nepozoruji</w:t>
      </w:r>
      <w:r w:rsidR="00237CC4">
        <w:t>;</w:t>
      </w:r>
    </w:p>
    <w:p w14:paraId="12831CD7" w14:textId="5BAB224D" w:rsidR="00471B81" w:rsidRDefault="00471B81" w:rsidP="00237CC4">
      <w:pPr>
        <w:pStyle w:val="UPOL-odrky"/>
      </w:pPr>
      <w:r>
        <w:t xml:space="preserve">ano, </w:t>
      </w:r>
      <w:r w:rsidR="000B7F20">
        <w:t xml:space="preserve">souvisí s délkou </w:t>
      </w:r>
      <w:r w:rsidR="006E3AC1">
        <w:t>mé </w:t>
      </w:r>
      <w:r w:rsidR="000B7F20">
        <w:t>praxe</w:t>
      </w:r>
      <w:r w:rsidR="00237CC4">
        <w:t>.</w:t>
      </w:r>
    </w:p>
    <w:p w14:paraId="61327352" w14:textId="77805AA1" w:rsidR="000202CC" w:rsidRDefault="000B7F20" w:rsidP="00237CC4">
      <w:pPr>
        <w:pStyle w:val="UPOL-normlntext"/>
      </w:pPr>
      <w:r>
        <w:t xml:space="preserve">Největší četnost byla zaznamenána </w:t>
      </w:r>
      <w:r w:rsidR="006E3AC1">
        <w:t>u </w:t>
      </w:r>
      <w:r>
        <w:t>možnosti ne, nepozoruji (75,6</w:t>
      </w:r>
      <w:r w:rsidR="00E05319">
        <w:t xml:space="preserve"> </w:t>
      </w:r>
      <w:r>
        <w:t xml:space="preserve">%), poté </w:t>
      </w:r>
      <w:r w:rsidR="006E3AC1">
        <w:t>u </w:t>
      </w:r>
      <w:r>
        <w:t>možnosti ano, pozoruji pouze některé příznaky (18,7</w:t>
      </w:r>
      <w:r w:rsidR="00E05319">
        <w:t xml:space="preserve"> </w:t>
      </w:r>
      <w:r>
        <w:t>%).</w:t>
      </w:r>
      <w:r w:rsidR="0076650A">
        <w:t xml:space="preserve"> Celkem </w:t>
      </w:r>
      <w:r w:rsidR="006E3AC1">
        <w:t>5 </w:t>
      </w:r>
      <w:r w:rsidR="0076650A">
        <w:t>respondentů (4,1</w:t>
      </w:r>
      <w:r w:rsidR="00E05319">
        <w:t xml:space="preserve"> </w:t>
      </w:r>
      <w:r w:rsidR="0076650A">
        <w:t>%) zvolilo možnost</w:t>
      </w:r>
      <w:r w:rsidR="00E15402">
        <w:t xml:space="preserve"> ano, myslím, </w:t>
      </w:r>
      <w:r w:rsidR="006E3AC1">
        <w:t>že </w:t>
      </w:r>
      <w:r w:rsidR="00E15402">
        <w:t xml:space="preserve">trpím syndromem vyhoření. Všech </w:t>
      </w:r>
      <w:r w:rsidR="006E3AC1">
        <w:t>5 </w:t>
      </w:r>
      <w:r w:rsidR="00E15402">
        <w:t xml:space="preserve">respondentů také zvolilo možnost, </w:t>
      </w:r>
      <w:r w:rsidR="006E3AC1">
        <w:t>že to </w:t>
      </w:r>
      <w:r w:rsidR="00E15402">
        <w:t>souvisí s délkou jejich praxe.</w:t>
      </w:r>
    </w:p>
    <w:p w14:paraId="77E7A05C" w14:textId="3E3BF782" w:rsidR="007348B4" w:rsidRDefault="007348B4" w:rsidP="007348B4">
      <w:pPr>
        <w:pStyle w:val="UPOL-Titulektabulkynadvlevo"/>
      </w:pPr>
      <w:bookmarkStart w:id="130" w:name="_Toc99336306"/>
      <w:r>
        <w:t xml:space="preserve">Tabulka </w:t>
      </w:r>
      <w:r w:rsidR="00AA3A79">
        <w:fldChar w:fldCharType="begin"/>
      </w:r>
      <w:r w:rsidR="00AA3A79">
        <w:instrText xml:space="preserve"> SEQ Tabulka \* ARABIC </w:instrText>
      </w:r>
      <w:r w:rsidR="00AA3A79">
        <w:fldChar w:fldCharType="separate"/>
      </w:r>
      <w:r w:rsidR="00C112A7">
        <w:rPr>
          <w:noProof/>
        </w:rPr>
        <w:t>28</w:t>
      </w:r>
      <w:r w:rsidR="00AA3A79">
        <w:rPr>
          <w:noProof/>
        </w:rPr>
        <w:fldChar w:fldCharType="end"/>
      </w:r>
      <w:r>
        <w:t>:</w:t>
      </w:r>
      <w:bookmarkEnd w:id="130"/>
      <w:r>
        <w:t xml:space="preserve"> </w:t>
      </w:r>
      <w:r w:rsidR="00612D31">
        <w:t>Absolutní a relativní hodnota výsledku otázky č. 27</w:t>
      </w:r>
    </w:p>
    <w:tbl>
      <w:tblPr>
        <w:tblStyle w:val="Mkatabulky"/>
        <w:tblW w:w="5000" w:type="pct"/>
        <w:tblLook w:val="04A0" w:firstRow="1" w:lastRow="0" w:firstColumn="1" w:lastColumn="0" w:noHBand="0" w:noVBand="1"/>
      </w:tblPr>
      <w:tblGrid>
        <w:gridCol w:w="3274"/>
        <w:gridCol w:w="2805"/>
        <w:gridCol w:w="2698"/>
      </w:tblGrid>
      <w:tr w:rsidR="0024530E" w:rsidRPr="00EC7230" w14:paraId="0C38D240" w14:textId="77777777" w:rsidTr="007348B4">
        <w:tc>
          <w:tcPr>
            <w:tcW w:w="1865" w:type="pct"/>
          </w:tcPr>
          <w:p w14:paraId="6BE1C925" w14:textId="1DE3B95F" w:rsidR="0024530E" w:rsidRPr="00EC7230" w:rsidRDefault="0024530E" w:rsidP="007348B4">
            <w:pPr>
              <w:pStyle w:val="UPOL-normlntext"/>
              <w:keepNext/>
              <w:keepLines/>
              <w:spacing w:line="240" w:lineRule="auto"/>
              <w:ind w:firstLine="0"/>
              <w:jc w:val="center"/>
              <w:rPr>
                <w:b/>
                <w:bCs/>
              </w:rPr>
            </w:pPr>
            <w:r>
              <w:rPr>
                <w:b/>
                <w:bCs/>
              </w:rPr>
              <w:t>příznaky syndromu vyhoření</w:t>
            </w:r>
          </w:p>
        </w:tc>
        <w:tc>
          <w:tcPr>
            <w:tcW w:w="3135" w:type="pct"/>
            <w:gridSpan w:val="2"/>
          </w:tcPr>
          <w:p w14:paraId="4FEE8388" w14:textId="77777777" w:rsidR="0024530E" w:rsidRPr="00EC7230" w:rsidRDefault="0024530E" w:rsidP="007348B4">
            <w:pPr>
              <w:pStyle w:val="UPOL-normlntext"/>
              <w:keepNext/>
              <w:keepLines/>
              <w:spacing w:line="240" w:lineRule="auto"/>
              <w:ind w:firstLine="0"/>
              <w:jc w:val="center"/>
              <w:rPr>
                <w:b/>
                <w:bCs/>
              </w:rPr>
            </w:pPr>
            <w:r>
              <w:rPr>
                <w:b/>
                <w:bCs/>
              </w:rPr>
              <w:t>respondenti</w:t>
            </w:r>
          </w:p>
        </w:tc>
      </w:tr>
      <w:tr w:rsidR="0024530E" w:rsidRPr="00EC7230" w14:paraId="46B22D14" w14:textId="77777777" w:rsidTr="007348B4">
        <w:tc>
          <w:tcPr>
            <w:tcW w:w="1865" w:type="pct"/>
            <w:tcBorders>
              <w:bottom w:val="single" w:sz="4" w:space="0" w:color="auto"/>
            </w:tcBorders>
          </w:tcPr>
          <w:p w14:paraId="7AE68C8E" w14:textId="77777777" w:rsidR="0024530E" w:rsidRPr="00EC7230" w:rsidRDefault="0024530E" w:rsidP="007348B4">
            <w:pPr>
              <w:pStyle w:val="UPOL-normlntext"/>
              <w:keepNext/>
              <w:keepLines/>
              <w:spacing w:line="240" w:lineRule="auto"/>
              <w:ind w:firstLine="0"/>
              <w:jc w:val="center"/>
              <w:rPr>
                <w:b/>
                <w:bCs/>
              </w:rPr>
            </w:pPr>
          </w:p>
        </w:tc>
        <w:tc>
          <w:tcPr>
            <w:tcW w:w="1598" w:type="pct"/>
            <w:tcBorders>
              <w:bottom w:val="single" w:sz="4" w:space="0" w:color="auto"/>
            </w:tcBorders>
          </w:tcPr>
          <w:p w14:paraId="79AB2356" w14:textId="5BC3EFD5" w:rsidR="0024530E" w:rsidRPr="00EC7230" w:rsidRDefault="0024530E" w:rsidP="007348B4">
            <w:pPr>
              <w:pStyle w:val="UPOL-normlntext"/>
              <w:keepNext/>
              <w:keepLines/>
              <w:spacing w:line="240" w:lineRule="auto"/>
              <w:ind w:firstLine="0"/>
              <w:jc w:val="center"/>
              <w:rPr>
                <w:b/>
                <w:bCs/>
              </w:rPr>
            </w:pPr>
            <w:r w:rsidRPr="00EC7230">
              <w:rPr>
                <w:b/>
                <w:bCs/>
              </w:rPr>
              <w:t>absolutní h</w:t>
            </w:r>
            <w:r w:rsidR="00DF562F">
              <w:rPr>
                <w:b/>
                <w:bCs/>
              </w:rPr>
              <w:t>odnota</w:t>
            </w:r>
          </w:p>
        </w:tc>
        <w:tc>
          <w:tcPr>
            <w:tcW w:w="1537" w:type="pct"/>
            <w:tcBorders>
              <w:bottom w:val="single" w:sz="4" w:space="0" w:color="auto"/>
            </w:tcBorders>
          </w:tcPr>
          <w:p w14:paraId="35778EE8" w14:textId="274D5215" w:rsidR="0024530E" w:rsidRPr="00EC7230" w:rsidRDefault="0024530E" w:rsidP="007348B4">
            <w:pPr>
              <w:pStyle w:val="UPOL-normlntext"/>
              <w:keepNext/>
              <w:keepLines/>
              <w:spacing w:line="240" w:lineRule="auto"/>
              <w:ind w:firstLine="0"/>
              <w:jc w:val="center"/>
              <w:rPr>
                <w:b/>
                <w:bCs/>
              </w:rPr>
            </w:pPr>
            <w:r w:rsidRPr="00EC7230">
              <w:rPr>
                <w:b/>
                <w:bCs/>
              </w:rPr>
              <w:t>relativní h</w:t>
            </w:r>
            <w:r w:rsidR="00DF562F">
              <w:rPr>
                <w:b/>
                <w:bCs/>
              </w:rPr>
              <w:t>odnota</w:t>
            </w:r>
          </w:p>
        </w:tc>
      </w:tr>
      <w:tr w:rsidR="0024530E" w14:paraId="171A4053" w14:textId="77777777" w:rsidTr="007348B4">
        <w:tc>
          <w:tcPr>
            <w:tcW w:w="1865" w:type="pct"/>
            <w:tcBorders>
              <w:top w:val="single" w:sz="4" w:space="0" w:color="auto"/>
            </w:tcBorders>
          </w:tcPr>
          <w:p w14:paraId="3C782717" w14:textId="0B6562E7" w:rsidR="0024530E" w:rsidRDefault="0024530E" w:rsidP="007348B4">
            <w:pPr>
              <w:pStyle w:val="UPOL-normlntext"/>
              <w:keepNext/>
              <w:keepLines/>
              <w:spacing w:line="240" w:lineRule="auto"/>
              <w:ind w:firstLine="0"/>
            </w:pPr>
            <w:r>
              <w:t>ne, n</w:t>
            </w:r>
            <w:r w:rsidR="00AD47DF">
              <w:t>epozoruji</w:t>
            </w:r>
          </w:p>
        </w:tc>
        <w:tc>
          <w:tcPr>
            <w:tcW w:w="1598" w:type="pct"/>
            <w:tcBorders>
              <w:top w:val="single" w:sz="4" w:space="0" w:color="auto"/>
            </w:tcBorders>
          </w:tcPr>
          <w:p w14:paraId="68807A7D" w14:textId="3BAB98E3" w:rsidR="0024530E" w:rsidRDefault="00AD47DF" w:rsidP="00EF5736">
            <w:pPr>
              <w:pStyle w:val="UPOL-normlntext"/>
              <w:keepNext/>
              <w:keepLines/>
              <w:spacing w:line="240" w:lineRule="auto"/>
              <w:ind w:firstLine="0"/>
              <w:jc w:val="right"/>
            </w:pPr>
            <w:r>
              <w:t>93</w:t>
            </w:r>
          </w:p>
        </w:tc>
        <w:tc>
          <w:tcPr>
            <w:tcW w:w="1537" w:type="pct"/>
            <w:tcBorders>
              <w:top w:val="single" w:sz="4" w:space="0" w:color="auto"/>
            </w:tcBorders>
          </w:tcPr>
          <w:p w14:paraId="23E80526" w14:textId="176EFBCD" w:rsidR="0024530E" w:rsidRDefault="00E65B75" w:rsidP="00EF5736">
            <w:pPr>
              <w:pStyle w:val="UPOL-normlntext"/>
              <w:keepNext/>
              <w:keepLines/>
              <w:spacing w:line="240" w:lineRule="auto"/>
              <w:ind w:firstLine="0"/>
              <w:jc w:val="right"/>
            </w:pPr>
            <w:r>
              <w:t>7</w:t>
            </w:r>
            <w:r w:rsidR="002E0157">
              <w:t>5</w:t>
            </w:r>
            <w:r>
              <w:t xml:space="preserve">, </w:t>
            </w:r>
            <w:r w:rsidR="002E0157">
              <w:t>6</w:t>
            </w:r>
            <w:r w:rsidR="0024530E">
              <w:t xml:space="preserve">  %</w:t>
            </w:r>
          </w:p>
        </w:tc>
      </w:tr>
      <w:tr w:rsidR="0024530E" w14:paraId="2DC25313" w14:textId="77777777" w:rsidTr="007348B4">
        <w:tc>
          <w:tcPr>
            <w:tcW w:w="1865" w:type="pct"/>
          </w:tcPr>
          <w:p w14:paraId="6522687F" w14:textId="42DA10D7" w:rsidR="0024530E" w:rsidRDefault="0024530E" w:rsidP="007348B4">
            <w:pPr>
              <w:pStyle w:val="UPOL-normlntext"/>
              <w:keepNext/>
              <w:keepLines/>
              <w:spacing w:line="240" w:lineRule="auto"/>
              <w:ind w:firstLine="0"/>
            </w:pPr>
            <w:r>
              <w:t xml:space="preserve">ano, </w:t>
            </w:r>
            <w:r w:rsidR="00CF182C">
              <w:t>pozoruji pouze některé příznaky</w:t>
            </w:r>
          </w:p>
        </w:tc>
        <w:tc>
          <w:tcPr>
            <w:tcW w:w="1598" w:type="pct"/>
          </w:tcPr>
          <w:p w14:paraId="740FC0C0" w14:textId="3828CE62" w:rsidR="0024530E" w:rsidRDefault="0024530E" w:rsidP="00EF5736">
            <w:pPr>
              <w:pStyle w:val="UPOL-normlntext"/>
              <w:keepNext/>
              <w:keepLines/>
              <w:spacing w:line="240" w:lineRule="auto"/>
              <w:ind w:firstLine="0"/>
              <w:jc w:val="right"/>
            </w:pPr>
            <w:r>
              <w:t>2</w:t>
            </w:r>
            <w:r w:rsidR="00882340">
              <w:t>3</w:t>
            </w:r>
          </w:p>
        </w:tc>
        <w:tc>
          <w:tcPr>
            <w:tcW w:w="1537" w:type="pct"/>
          </w:tcPr>
          <w:p w14:paraId="1B62862E" w14:textId="47DCE945" w:rsidR="0024530E" w:rsidRDefault="0024530E" w:rsidP="00EF5736">
            <w:pPr>
              <w:pStyle w:val="UPOL-normlntext"/>
              <w:keepNext/>
              <w:keepLines/>
              <w:spacing w:line="240" w:lineRule="auto"/>
              <w:ind w:firstLine="0"/>
              <w:jc w:val="right"/>
            </w:pPr>
            <w:r>
              <w:t>1</w:t>
            </w:r>
            <w:r w:rsidR="00FF5D2A">
              <w:t>8</w:t>
            </w:r>
            <w:r>
              <w:t xml:space="preserve">, </w:t>
            </w:r>
            <w:r w:rsidR="00FF5D2A">
              <w:t>3</w:t>
            </w:r>
            <w:r>
              <w:t xml:space="preserve"> %</w:t>
            </w:r>
          </w:p>
        </w:tc>
      </w:tr>
      <w:tr w:rsidR="0024530E" w14:paraId="783D9F59" w14:textId="77777777" w:rsidTr="007348B4">
        <w:tc>
          <w:tcPr>
            <w:tcW w:w="1865" w:type="pct"/>
          </w:tcPr>
          <w:p w14:paraId="12F9DADE" w14:textId="3F9C74E7" w:rsidR="0024530E" w:rsidRDefault="00214168" w:rsidP="007348B4">
            <w:pPr>
              <w:pStyle w:val="UPOL-normlntext"/>
              <w:keepNext/>
              <w:keepLines/>
              <w:spacing w:line="240" w:lineRule="auto"/>
              <w:ind w:firstLine="0"/>
            </w:pPr>
            <w:r>
              <w:t>ano, myslím, že trpím SV</w:t>
            </w:r>
          </w:p>
        </w:tc>
        <w:tc>
          <w:tcPr>
            <w:tcW w:w="1598" w:type="pct"/>
          </w:tcPr>
          <w:p w14:paraId="164E3DC2" w14:textId="40CF5248" w:rsidR="0024530E" w:rsidRDefault="00214168" w:rsidP="00EF5736">
            <w:pPr>
              <w:pStyle w:val="UPOL-normlntext"/>
              <w:keepNext/>
              <w:keepLines/>
              <w:spacing w:line="240" w:lineRule="auto"/>
              <w:ind w:firstLine="0"/>
              <w:jc w:val="right"/>
            </w:pPr>
            <w:r>
              <w:t>5</w:t>
            </w:r>
          </w:p>
        </w:tc>
        <w:tc>
          <w:tcPr>
            <w:tcW w:w="1537" w:type="pct"/>
          </w:tcPr>
          <w:p w14:paraId="52A3FD6A" w14:textId="071D0483" w:rsidR="0024530E" w:rsidRDefault="003E02C1" w:rsidP="00EF5736">
            <w:pPr>
              <w:pStyle w:val="UPOL-normlntext"/>
              <w:keepNext/>
              <w:keepLines/>
              <w:spacing w:line="240" w:lineRule="auto"/>
              <w:ind w:firstLine="0"/>
              <w:jc w:val="right"/>
            </w:pPr>
            <w:r>
              <w:t>4</w:t>
            </w:r>
            <w:r w:rsidR="002E0157">
              <w:t>,1</w:t>
            </w:r>
            <w:r>
              <w:t xml:space="preserve"> </w:t>
            </w:r>
            <w:r w:rsidR="0024530E">
              <w:t>%</w:t>
            </w:r>
          </w:p>
        </w:tc>
      </w:tr>
      <w:tr w:rsidR="0024530E" w14:paraId="121B817E" w14:textId="77777777" w:rsidTr="007348B4">
        <w:tc>
          <w:tcPr>
            <w:tcW w:w="1865" w:type="pct"/>
          </w:tcPr>
          <w:p w14:paraId="6F172359" w14:textId="443C2B48" w:rsidR="0024530E" w:rsidRDefault="0024530E" w:rsidP="007348B4">
            <w:pPr>
              <w:pStyle w:val="UPOL-normlntext"/>
              <w:keepNext/>
              <w:keepLines/>
              <w:spacing w:line="240" w:lineRule="auto"/>
              <w:ind w:firstLine="0"/>
            </w:pPr>
            <w:r>
              <w:t xml:space="preserve">ano, </w:t>
            </w:r>
            <w:r w:rsidR="00214168">
              <w:t>souvisí to s délkou mé praxe</w:t>
            </w:r>
          </w:p>
        </w:tc>
        <w:tc>
          <w:tcPr>
            <w:tcW w:w="1598" w:type="pct"/>
          </w:tcPr>
          <w:p w14:paraId="65B3FDA6" w14:textId="2AA1AAC8" w:rsidR="0024530E" w:rsidRDefault="00BD43EA" w:rsidP="00EF5736">
            <w:pPr>
              <w:pStyle w:val="UPOL-normlntext"/>
              <w:keepNext/>
              <w:keepLines/>
              <w:spacing w:line="240" w:lineRule="auto"/>
              <w:ind w:firstLine="0"/>
              <w:jc w:val="right"/>
            </w:pPr>
            <w:r>
              <w:t>5</w:t>
            </w:r>
          </w:p>
        </w:tc>
        <w:tc>
          <w:tcPr>
            <w:tcW w:w="1537" w:type="pct"/>
          </w:tcPr>
          <w:p w14:paraId="4516ADEF" w14:textId="11BD3DB2" w:rsidR="0024530E" w:rsidRDefault="003E02C1" w:rsidP="00EF5736">
            <w:pPr>
              <w:pStyle w:val="UPOL-normlntext"/>
              <w:keepNext/>
              <w:keepLines/>
              <w:spacing w:line="240" w:lineRule="auto"/>
              <w:ind w:firstLine="0"/>
              <w:jc w:val="right"/>
            </w:pPr>
            <w:r>
              <w:t>4</w:t>
            </w:r>
            <w:r w:rsidR="0024530E">
              <w:t xml:space="preserve">  %</w:t>
            </w:r>
          </w:p>
        </w:tc>
      </w:tr>
    </w:tbl>
    <w:p w14:paraId="37E245B0" w14:textId="28D64CDA" w:rsidR="007348B4" w:rsidRPr="009C6283" w:rsidRDefault="007348B4" w:rsidP="007348B4">
      <w:pPr>
        <w:pStyle w:val="UPOL-zdrojobrzku"/>
      </w:pPr>
      <w:r>
        <w:t xml:space="preserve">Zdroj: </w:t>
      </w:r>
      <w:r w:rsidR="00903C1D" w:rsidRPr="00903C1D">
        <w:rPr>
          <w:u w:color="FFFFFF" w:themeColor="background1"/>
        </w:rPr>
        <w:t>vlastní výzkum</w:t>
      </w:r>
    </w:p>
    <w:p w14:paraId="00A4BBA2" w14:textId="3DE5EF89" w:rsidR="004B7066" w:rsidRPr="00237CC4" w:rsidRDefault="004B7066" w:rsidP="00237CC4">
      <w:pPr>
        <w:pStyle w:val="UPOL-drobnnadpis"/>
      </w:pPr>
      <w:r w:rsidRPr="00237CC4">
        <w:lastRenderedPageBreak/>
        <w:t xml:space="preserve">Otázka </w:t>
      </w:r>
      <w:r w:rsidR="00076651" w:rsidRPr="00237CC4">
        <w:t>č</w:t>
      </w:r>
      <w:r w:rsidR="00076651">
        <w:t xml:space="preserve">. </w:t>
      </w:r>
      <w:r w:rsidR="00076651" w:rsidRPr="00237CC4">
        <w:t>2</w:t>
      </w:r>
      <w:r w:rsidR="006E3AC1" w:rsidRPr="00237CC4">
        <w:t>8 </w:t>
      </w:r>
      <w:r w:rsidRPr="00237CC4">
        <w:t>- Vyhovuje Vám váš současný životní styl?</w:t>
      </w:r>
    </w:p>
    <w:p w14:paraId="39B6BD35" w14:textId="42E943BB" w:rsidR="004B7066" w:rsidRDefault="004B7066" w:rsidP="007348B4">
      <w:pPr>
        <w:pStyle w:val="UPOL-Obrzek"/>
      </w:pPr>
      <w:r>
        <w:drawing>
          <wp:inline distT="0" distB="0" distL="0" distR="0" wp14:anchorId="09D82BC3" wp14:editId="28E1B3A9">
            <wp:extent cx="5156200" cy="2984500"/>
            <wp:effectExtent l="0" t="0" r="6350" b="6350"/>
            <wp:docPr id="99" name="Graf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2FB25D5" w14:textId="4938A7FD" w:rsidR="001922B7" w:rsidRDefault="00237CC4" w:rsidP="001922B7">
      <w:pPr>
        <w:pStyle w:val="Titulek"/>
      </w:pPr>
      <w:bookmarkStart w:id="131" w:name="_Toc99336278"/>
      <w:r>
        <w:t xml:space="preserve">Obrázek </w:t>
      </w:r>
      <w:fldSimple w:instr=" SEQ Obrázek \* ARABIC ">
        <w:r w:rsidR="00C112A7">
          <w:rPr>
            <w:noProof/>
          </w:rPr>
          <w:t>32</w:t>
        </w:r>
      </w:fldSimple>
      <w:r w:rsidR="001922B7">
        <w:t xml:space="preserve">. </w:t>
      </w:r>
      <w:r>
        <w:t>G</w:t>
      </w:r>
      <w:r w:rsidR="004B7066" w:rsidRPr="004B7066">
        <w:t xml:space="preserve">rafické vyhodnocení otázky </w:t>
      </w:r>
      <w:r w:rsidR="00076651" w:rsidRPr="004B7066">
        <w:t>č</w:t>
      </w:r>
      <w:r w:rsidR="00076651">
        <w:t xml:space="preserve">. </w:t>
      </w:r>
      <w:r w:rsidR="00076651" w:rsidRPr="004B7066">
        <w:t>2</w:t>
      </w:r>
      <w:r w:rsidR="006E3AC1">
        <w:t>8</w:t>
      </w:r>
      <w:bookmarkEnd w:id="131"/>
      <w:r w:rsidR="006E3AC1">
        <w:t> </w:t>
      </w:r>
    </w:p>
    <w:p w14:paraId="171B9796" w14:textId="369C28FA" w:rsidR="00471B81" w:rsidRDefault="001922B7" w:rsidP="001922B7">
      <w:pPr>
        <w:pStyle w:val="UPOL-zdrojobrzku"/>
        <w:rPr>
          <w:b/>
          <w:bCs/>
        </w:rPr>
      </w:pPr>
      <w:r>
        <w:t xml:space="preserve">Zdroj: </w:t>
      </w:r>
      <w:r w:rsidR="00903C1D" w:rsidRPr="00903C1D">
        <w:rPr>
          <w:u w:color="FFFFFF" w:themeColor="background1"/>
        </w:rPr>
        <w:t>vlastní výzkum</w:t>
      </w:r>
    </w:p>
    <w:p w14:paraId="3DEBFEA8" w14:textId="69BE5D68" w:rsidR="00484097" w:rsidRDefault="00484097" w:rsidP="00303289">
      <w:pPr>
        <w:pStyle w:val="UPOL-normlntext"/>
      </w:pPr>
      <w:r>
        <w:t xml:space="preserve">Cílem otázky bylo zjistit spokojenost pedagogů mateřských škol </w:t>
      </w:r>
      <w:r w:rsidR="006E3AC1">
        <w:t>ve </w:t>
      </w:r>
      <w:r>
        <w:t xml:space="preserve">Středočeském kraji </w:t>
      </w:r>
      <w:r w:rsidR="006E3AC1">
        <w:t>se </w:t>
      </w:r>
      <w:r>
        <w:t xml:space="preserve">svým životním stylem. Respondenti volili </w:t>
      </w:r>
      <w:r w:rsidR="006E3AC1">
        <w:t>ze </w:t>
      </w:r>
      <w:r>
        <w:t>tří možností:</w:t>
      </w:r>
    </w:p>
    <w:p w14:paraId="414AE34E" w14:textId="0D4BDEB8" w:rsidR="00484097" w:rsidRDefault="00D06F03" w:rsidP="00303289">
      <w:pPr>
        <w:pStyle w:val="UPOL-odrky"/>
        <w:keepNext/>
      </w:pPr>
      <w:r>
        <w:t>ne, absolutně mi nevyhovuje</w:t>
      </w:r>
      <w:r w:rsidR="00303289">
        <w:t>;</w:t>
      </w:r>
    </w:p>
    <w:p w14:paraId="7EFB43E6" w14:textId="32ABEE0B" w:rsidR="00D06F03" w:rsidRDefault="00D06F03" w:rsidP="00303289">
      <w:pPr>
        <w:pStyle w:val="UPOL-odrky"/>
        <w:keepNext/>
      </w:pPr>
      <w:r>
        <w:t>chtěl/</w:t>
      </w:r>
      <w:r w:rsidR="006E3AC1">
        <w:t>a </w:t>
      </w:r>
      <w:r>
        <w:t>bych změnit některé návyky</w:t>
      </w:r>
      <w:r w:rsidR="00303289">
        <w:t>;</w:t>
      </w:r>
    </w:p>
    <w:p w14:paraId="415951FA" w14:textId="08D7F47D" w:rsidR="00D06F03" w:rsidRDefault="00D06F03" w:rsidP="00303289">
      <w:pPr>
        <w:pStyle w:val="UPOL-odrky"/>
      </w:pPr>
      <w:r>
        <w:t xml:space="preserve">ano, jsem </w:t>
      </w:r>
      <w:r w:rsidR="006E3AC1">
        <w:t>se </w:t>
      </w:r>
      <w:r>
        <w:t>svým životním stylem spokojen/a</w:t>
      </w:r>
      <w:r w:rsidR="00303289">
        <w:t>.</w:t>
      </w:r>
    </w:p>
    <w:p w14:paraId="359488C9" w14:textId="5F95C662" w:rsidR="005F6BE0" w:rsidRDefault="00D06F03" w:rsidP="00303289">
      <w:pPr>
        <w:pStyle w:val="UPOL-normlntext"/>
      </w:pPr>
      <w:r>
        <w:t xml:space="preserve">Největší četnost byla zaznamenána </w:t>
      </w:r>
      <w:r w:rsidR="006E3AC1">
        <w:t>u </w:t>
      </w:r>
      <w:r>
        <w:t>možnosti chtěl/</w:t>
      </w:r>
      <w:r w:rsidR="006E3AC1">
        <w:t>a </w:t>
      </w:r>
      <w:r>
        <w:t>bych změnit některé návyky (7</w:t>
      </w:r>
      <w:r w:rsidR="00857330">
        <w:t>1,8</w:t>
      </w:r>
      <w:r w:rsidR="00BB2F55">
        <w:t xml:space="preserve"> </w:t>
      </w:r>
      <w:r>
        <w:t>%).</w:t>
      </w:r>
      <w:r w:rsidR="001C2C28">
        <w:t xml:space="preserve"> Velká četnost byla též zaznamenána </w:t>
      </w:r>
      <w:r w:rsidR="006E3AC1">
        <w:t>u </w:t>
      </w:r>
      <w:r w:rsidR="001C2C28">
        <w:t xml:space="preserve">možnosti ano, jsem </w:t>
      </w:r>
      <w:r w:rsidR="006E3AC1">
        <w:t>se </w:t>
      </w:r>
      <w:r w:rsidR="001C2C28">
        <w:t>svým životním stylem spokojen/</w:t>
      </w:r>
      <w:r w:rsidR="006E3AC1">
        <w:t>a </w:t>
      </w:r>
      <w:r w:rsidR="001C2C28">
        <w:t>(25,</w:t>
      </w:r>
      <w:r w:rsidR="00857330">
        <w:t>0</w:t>
      </w:r>
      <w:r w:rsidR="00BB2F55">
        <w:t xml:space="preserve"> </w:t>
      </w:r>
      <w:r w:rsidR="001C2C28">
        <w:t>%).</w:t>
      </w:r>
      <w:r w:rsidR="009A1078">
        <w:t xml:space="preserve"> Celkem </w:t>
      </w:r>
      <w:r w:rsidR="006E3AC1">
        <w:t>4 </w:t>
      </w:r>
      <w:r w:rsidR="009A1078">
        <w:t>respondenti (3,</w:t>
      </w:r>
      <w:r w:rsidR="00857330">
        <w:t>2</w:t>
      </w:r>
      <w:r w:rsidR="00BB2F55">
        <w:t xml:space="preserve"> </w:t>
      </w:r>
      <w:r w:rsidR="009A1078">
        <w:t xml:space="preserve">%) uvedli, </w:t>
      </w:r>
      <w:r w:rsidR="006E3AC1">
        <w:t>že jim </w:t>
      </w:r>
      <w:r w:rsidR="009A1078">
        <w:t>jejich životní styl absolutně nevyhovuje.</w:t>
      </w:r>
    </w:p>
    <w:p w14:paraId="4E1A5CB0" w14:textId="61AAEBAD" w:rsidR="007348B4" w:rsidRDefault="007348B4" w:rsidP="007348B4">
      <w:pPr>
        <w:pStyle w:val="UPOL-Titulektabulkynadvlevo"/>
      </w:pPr>
      <w:bookmarkStart w:id="132" w:name="_Toc99336307"/>
      <w:r>
        <w:lastRenderedPageBreak/>
        <w:t xml:space="preserve">Tabulka </w:t>
      </w:r>
      <w:r w:rsidR="00AA3A79">
        <w:fldChar w:fldCharType="begin"/>
      </w:r>
      <w:r w:rsidR="00AA3A79">
        <w:instrText xml:space="preserve"> SEQ Tabulka \* ARABIC </w:instrText>
      </w:r>
      <w:r w:rsidR="00AA3A79">
        <w:fldChar w:fldCharType="separate"/>
      </w:r>
      <w:r w:rsidR="00C112A7">
        <w:rPr>
          <w:noProof/>
        </w:rPr>
        <w:t>29</w:t>
      </w:r>
      <w:r w:rsidR="00AA3A79">
        <w:rPr>
          <w:noProof/>
        </w:rPr>
        <w:fldChar w:fldCharType="end"/>
      </w:r>
      <w:r>
        <w:t>:</w:t>
      </w:r>
      <w:bookmarkEnd w:id="132"/>
      <w:r>
        <w:t xml:space="preserve"> </w:t>
      </w:r>
      <w:r w:rsidR="00554495">
        <w:t>Absolutní a relativní hodnota výsledku otázky č. 28</w:t>
      </w:r>
    </w:p>
    <w:tbl>
      <w:tblPr>
        <w:tblStyle w:val="Mkatabulky"/>
        <w:tblW w:w="5000" w:type="pct"/>
        <w:tblLook w:val="04A0" w:firstRow="1" w:lastRow="0" w:firstColumn="1" w:lastColumn="0" w:noHBand="0" w:noVBand="1"/>
      </w:tblPr>
      <w:tblGrid>
        <w:gridCol w:w="3274"/>
        <w:gridCol w:w="2805"/>
        <w:gridCol w:w="2698"/>
      </w:tblGrid>
      <w:tr w:rsidR="00190E4C" w:rsidRPr="00EC7230" w14:paraId="3CAE28D9" w14:textId="77777777" w:rsidTr="007348B4">
        <w:tc>
          <w:tcPr>
            <w:tcW w:w="1865" w:type="pct"/>
          </w:tcPr>
          <w:p w14:paraId="0E6D999D" w14:textId="1E96A9CE" w:rsidR="00190E4C" w:rsidRPr="00EC7230" w:rsidRDefault="00190E4C" w:rsidP="007348B4">
            <w:pPr>
              <w:pStyle w:val="UPOL-normlntext"/>
              <w:keepNext/>
              <w:keepLines/>
              <w:spacing w:line="240" w:lineRule="auto"/>
              <w:ind w:firstLine="0"/>
              <w:jc w:val="center"/>
              <w:rPr>
                <w:b/>
                <w:bCs/>
              </w:rPr>
            </w:pPr>
            <w:r>
              <w:rPr>
                <w:b/>
                <w:bCs/>
              </w:rPr>
              <w:t>spokojenost se životním stylem</w:t>
            </w:r>
          </w:p>
        </w:tc>
        <w:tc>
          <w:tcPr>
            <w:tcW w:w="3135" w:type="pct"/>
            <w:gridSpan w:val="2"/>
          </w:tcPr>
          <w:p w14:paraId="1DAACE04" w14:textId="77777777" w:rsidR="00190E4C" w:rsidRPr="00EC7230" w:rsidRDefault="00190E4C" w:rsidP="007348B4">
            <w:pPr>
              <w:pStyle w:val="UPOL-normlntext"/>
              <w:keepNext/>
              <w:keepLines/>
              <w:spacing w:line="240" w:lineRule="auto"/>
              <w:ind w:firstLine="0"/>
              <w:jc w:val="center"/>
              <w:rPr>
                <w:b/>
                <w:bCs/>
              </w:rPr>
            </w:pPr>
            <w:r>
              <w:rPr>
                <w:b/>
                <w:bCs/>
              </w:rPr>
              <w:t>respondenti</w:t>
            </w:r>
          </w:p>
        </w:tc>
      </w:tr>
      <w:tr w:rsidR="00190E4C" w:rsidRPr="00EC7230" w14:paraId="6AEF1989" w14:textId="77777777" w:rsidTr="007348B4">
        <w:tc>
          <w:tcPr>
            <w:tcW w:w="1865" w:type="pct"/>
            <w:tcBorders>
              <w:bottom w:val="single" w:sz="4" w:space="0" w:color="auto"/>
            </w:tcBorders>
          </w:tcPr>
          <w:p w14:paraId="0061EBEC" w14:textId="77777777" w:rsidR="00190E4C" w:rsidRPr="00EC7230" w:rsidRDefault="00190E4C" w:rsidP="007348B4">
            <w:pPr>
              <w:pStyle w:val="UPOL-normlntext"/>
              <w:keepNext/>
              <w:keepLines/>
              <w:spacing w:line="240" w:lineRule="auto"/>
              <w:ind w:firstLine="0"/>
              <w:jc w:val="center"/>
              <w:rPr>
                <w:b/>
                <w:bCs/>
              </w:rPr>
            </w:pPr>
          </w:p>
        </w:tc>
        <w:tc>
          <w:tcPr>
            <w:tcW w:w="1598" w:type="pct"/>
            <w:tcBorders>
              <w:bottom w:val="single" w:sz="4" w:space="0" w:color="auto"/>
            </w:tcBorders>
          </w:tcPr>
          <w:p w14:paraId="47A45D1A" w14:textId="3C15543F" w:rsidR="00190E4C" w:rsidRPr="00EC7230" w:rsidRDefault="00190E4C" w:rsidP="007348B4">
            <w:pPr>
              <w:pStyle w:val="UPOL-normlntext"/>
              <w:keepNext/>
              <w:keepLines/>
              <w:spacing w:line="240" w:lineRule="auto"/>
              <w:ind w:firstLine="0"/>
              <w:jc w:val="center"/>
              <w:rPr>
                <w:b/>
                <w:bCs/>
              </w:rPr>
            </w:pPr>
            <w:r w:rsidRPr="00EC7230">
              <w:rPr>
                <w:b/>
                <w:bCs/>
              </w:rPr>
              <w:t>absolutní h</w:t>
            </w:r>
            <w:r w:rsidR="004B4FF2">
              <w:rPr>
                <w:b/>
                <w:bCs/>
              </w:rPr>
              <w:t>odnota</w:t>
            </w:r>
          </w:p>
        </w:tc>
        <w:tc>
          <w:tcPr>
            <w:tcW w:w="1537" w:type="pct"/>
            <w:tcBorders>
              <w:bottom w:val="single" w:sz="4" w:space="0" w:color="auto"/>
            </w:tcBorders>
          </w:tcPr>
          <w:p w14:paraId="07949A46" w14:textId="579377AA" w:rsidR="00190E4C" w:rsidRPr="00EC7230" w:rsidRDefault="00190E4C" w:rsidP="007348B4">
            <w:pPr>
              <w:pStyle w:val="UPOL-normlntext"/>
              <w:keepNext/>
              <w:keepLines/>
              <w:spacing w:line="240" w:lineRule="auto"/>
              <w:ind w:firstLine="0"/>
              <w:jc w:val="center"/>
              <w:rPr>
                <w:b/>
                <w:bCs/>
              </w:rPr>
            </w:pPr>
            <w:r w:rsidRPr="00EC7230">
              <w:rPr>
                <w:b/>
                <w:bCs/>
              </w:rPr>
              <w:t>relativní h</w:t>
            </w:r>
            <w:r w:rsidR="004B4FF2">
              <w:rPr>
                <w:b/>
                <w:bCs/>
              </w:rPr>
              <w:t>odnota</w:t>
            </w:r>
          </w:p>
        </w:tc>
      </w:tr>
      <w:tr w:rsidR="00190E4C" w14:paraId="675B46BD" w14:textId="77777777" w:rsidTr="007348B4">
        <w:tc>
          <w:tcPr>
            <w:tcW w:w="1865" w:type="pct"/>
            <w:tcBorders>
              <w:top w:val="single" w:sz="4" w:space="0" w:color="auto"/>
            </w:tcBorders>
          </w:tcPr>
          <w:p w14:paraId="71B3A01E" w14:textId="7482E882" w:rsidR="00190E4C" w:rsidRDefault="00190E4C" w:rsidP="007348B4">
            <w:pPr>
              <w:pStyle w:val="UPOL-normlntext"/>
              <w:keepNext/>
              <w:keepLines/>
              <w:spacing w:line="240" w:lineRule="auto"/>
              <w:ind w:firstLine="0"/>
            </w:pPr>
            <w:r>
              <w:t>ne, absolutně mi nevyhovuje</w:t>
            </w:r>
          </w:p>
        </w:tc>
        <w:tc>
          <w:tcPr>
            <w:tcW w:w="1598" w:type="pct"/>
            <w:tcBorders>
              <w:top w:val="single" w:sz="4" w:space="0" w:color="auto"/>
            </w:tcBorders>
          </w:tcPr>
          <w:p w14:paraId="131288C6" w14:textId="56111AE8" w:rsidR="00190E4C" w:rsidRDefault="00752A2A" w:rsidP="00EF5736">
            <w:pPr>
              <w:pStyle w:val="UPOL-normlntext"/>
              <w:keepNext/>
              <w:keepLines/>
              <w:spacing w:line="240" w:lineRule="auto"/>
              <w:ind w:firstLine="0"/>
              <w:jc w:val="right"/>
            </w:pPr>
            <w:r>
              <w:t>4</w:t>
            </w:r>
          </w:p>
        </w:tc>
        <w:tc>
          <w:tcPr>
            <w:tcW w:w="1537" w:type="pct"/>
            <w:tcBorders>
              <w:top w:val="single" w:sz="4" w:space="0" w:color="auto"/>
            </w:tcBorders>
          </w:tcPr>
          <w:p w14:paraId="4915E0BB" w14:textId="2BBB1746" w:rsidR="00190E4C" w:rsidRDefault="00D1264E" w:rsidP="00EF5736">
            <w:pPr>
              <w:pStyle w:val="UPOL-normlntext"/>
              <w:keepNext/>
              <w:keepLines/>
              <w:spacing w:line="240" w:lineRule="auto"/>
              <w:ind w:firstLine="0"/>
              <w:jc w:val="right"/>
            </w:pPr>
            <w:r>
              <w:t>3, 2</w:t>
            </w:r>
            <w:r w:rsidR="00190E4C">
              <w:t xml:space="preserve">  %</w:t>
            </w:r>
          </w:p>
        </w:tc>
      </w:tr>
      <w:tr w:rsidR="00190E4C" w14:paraId="0CAA46AB" w14:textId="77777777" w:rsidTr="007348B4">
        <w:tc>
          <w:tcPr>
            <w:tcW w:w="1865" w:type="pct"/>
          </w:tcPr>
          <w:p w14:paraId="33B5B493" w14:textId="3DE2804C" w:rsidR="00190E4C" w:rsidRDefault="00190E4C" w:rsidP="007348B4">
            <w:pPr>
              <w:pStyle w:val="UPOL-normlntext"/>
              <w:keepNext/>
              <w:keepLines/>
              <w:spacing w:line="240" w:lineRule="auto"/>
              <w:ind w:firstLine="0"/>
            </w:pPr>
            <w:r>
              <w:t>chtěl/a bych změnit některé návyky</w:t>
            </w:r>
          </w:p>
        </w:tc>
        <w:tc>
          <w:tcPr>
            <w:tcW w:w="1598" w:type="pct"/>
          </w:tcPr>
          <w:p w14:paraId="5CDD452A" w14:textId="2CD69846" w:rsidR="00190E4C" w:rsidRDefault="00E80ED9" w:rsidP="00EF5736">
            <w:pPr>
              <w:pStyle w:val="UPOL-normlntext"/>
              <w:keepNext/>
              <w:keepLines/>
              <w:spacing w:line="240" w:lineRule="auto"/>
              <w:ind w:firstLine="0"/>
              <w:jc w:val="right"/>
            </w:pPr>
            <w:r>
              <w:t>89</w:t>
            </w:r>
          </w:p>
        </w:tc>
        <w:tc>
          <w:tcPr>
            <w:tcW w:w="1537" w:type="pct"/>
          </w:tcPr>
          <w:p w14:paraId="2FB34D53" w14:textId="7EFE5720" w:rsidR="00190E4C" w:rsidRDefault="00051880" w:rsidP="00EF5736">
            <w:pPr>
              <w:pStyle w:val="UPOL-normlntext"/>
              <w:keepNext/>
              <w:keepLines/>
              <w:spacing w:line="240" w:lineRule="auto"/>
              <w:ind w:firstLine="0"/>
              <w:jc w:val="right"/>
            </w:pPr>
            <w:r>
              <w:t>71, 8</w:t>
            </w:r>
            <w:r w:rsidR="00190E4C">
              <w:t xml:space="preserve"> %</w:t>
            </w:r>
          </w:p>
        </w:tc>
      </w:tr>
      <w:tr w:rsidR="00190E4C" w14:paraId="6BD82AE3" w14:textId="77777777" w:rsidTr="007348B4">
        <w:tc>
          <w:tcPr>
            <w:tcW w:w="1865" w:type="pct"/>
          </w:tcPr>
          <w:p w14:paraId="7B65B59B" w14:textId="2B596CCB" w:rsidR="00190E4C" w:rsidRDefault="00190E4C" w:rsidP="007348B4">
            <w:pPr>
              <w:pStyle w:val="UPOL-normlntext"/>
              <w:keepNext/>
              <w:keepLines/>
              <w:spacing w:line="240" w:lineRule="auto"/>
              <w:ind w:firstLine="0"/>
            </w:pPr>
            <w:r>
              <w:t>ano, jsem spokojen/ a</w:t>
            </w:r>
          </w:p>
        </w:tc>
        <w:tc>
          <w:tcPr>
            <w:tcW w:w="1598" w:type="pct"/>
          </w:tcPr>
          <w:p w14:paraId="07F4F0F3" w14:textId="3D311BBA" w:rsidR="00190E4C" w:rsidRDefault="00752A2A" w:rsidP="00EF5736">
            <w:pPr>
              <w:pStyle w:val="UPOL-normlntext"/>
              <w:keepNext/>
              <w:keepLines/>
              <w:spacing w:line="240" w:lineRule="auto"/>
              <w:ind w:firstLine="0"/>
              <w:jc w:val="right"/>
            </w:pPr>
            <w:r>
              <w:t>31</w:t>
            </w:r>
          </w:p>
        </w:tc>
        <w:tc>
          <w:tcPr>
            <w:tcW w:w="1537" w:type="pct"/>
          </w:tcPr>
          <w:p w14:paraId="5ACC54A5" w14:textId="594DF58E" w:rsidR="00190E4C" w:rsidRDefault="00D1264E" w:rsidP="00EF5736">
            <w:pPr>
              <w:pStyle w:val="UPOL-normlntext"/>
              <w:keepNext/>
              <w:keepLines/>
              <w:spacing w:line="240" w:lineRule="auto"/>
              <w:ind w:firstLine="0"/>
              <w:jc w:val="right"/>
            </w:pPr>
            <w:r>
              <w:t>25</w:t>
            </w:r>
            <w:r w:rsidR="00190E4C">
              <w:t xml:space="preserve"> %</w:t>
            </w:r>
          </w:p>
        </w:tc>
      </w:tr>
    </w:tbl>
    <w:p w14:paraId="5B136E7F" w14:textId="75906727" w:rsidR="007348B4" w:rsidRPr="009C6283" w:rsidRDefault="007348B4" w:rsidP="007348B4">
      <w:pPr>
        <w:pStyle w:val="UPOL-zdrojobrzku"/>
      </w:pPr>
      <w:bookmarkStart w:id="133" w:name="_Toc96978741"/>
      <w:r>
        <w:t xml:space="preserve">Zdroj: </w:t>
      </w:r>
      <w:r w:rsidR="00903C1D" w:rsidRPr="00903C1D">
        <w:rPr>
          <w:u w:color="FFFFFF" w:themeColor="background1"/>
        </w:rPr>
        <w:t>vlastní výzkum</w:t>
      </w:r>
    </w:p>
    <w:p w14:paraId="06640A13" w14:textId="2E514FB4" w:rsidR="00D913B0" w:rsidRPr="00FD7C16" w:rsidRDefault="00FD7C16" w:rsidP="00FD7C16">
      <w:pPr>
        <w:pStyle w:val="Nadpis1"/>
      </w:pPr>
      <w:bookmarkStart w:id="134" w:name="_Toc99336238"/>
      <w:r w:rsidRPr="00FD7C16">
        <w:lastRenderedPageBreak/>
        <w:t>Diskuse</w:t>
      </w:r>
      <w:bookmarkEnd w:id="133"/>
      <w:bookmarkEnd w:id="134"/>
    </w:p>
    <w:p w14:paraId="15238927" w14:textId="062D8A67" w:rsidR="00D913B0" w:rsidRDefault="003149EA" w:rsidP="00FD7C16">
      <w:pPr>
        <w:pStyle w:val="UPOL-normlntext"/>
      </w:pPr>
      <w:r>
        <w:t xml:space="preserve">Dotazníkového šetření </w:t>
      </w:r>
      <w:r w:rsidR="006E3AC1">
        <w:t>se </w:t>
      </w:r>
      <w:r>
        <w:t>účastnilo 12</w:t>
      </w:r>
      <w:r w:rsidR="006E3AC1">
        <w:t>3 </w:t>
      </w:r>
      <w:r>
        <w:t>respondentů, pedagogů mateřských škol Středočeského kraje.</w:t>
      </w:r>
      <w:r w:rsidR="00660582">
        <w:t xml:space="preserve"> </w:t>
      </w:r>
      <w:r w:rsidR="006E3AC1">
        <w:t>Na </w:t>
      </w:r>
      <w:r w:rsidR="00660582">
        <w:t>základě výzkumného šetření</w:t>
      </w:r>
      <w:r w:rsidR="00B05409">
        <w:t xml:space="preserve"> bylo zaznamenáno</w:t>
      </w:r>
      <w:r w:rsidR="00660582">
        <w:t xml:space="preserve">, </w:t>
      </w:r>
      <w:r w:rsidR="006E3AC1">
        <w:t>že </w:t>
      </w:r>
      <w:r w:rsidR="00660582">
        <w:t>převážnou většinu respondentů tvořily ženy (97,6</w:t>
      </w:r>
      <w:r w:rsidR="00CD32AC">
        <w:t xml:space="preserve"> </w:t>
      </w:r>
      <w:r w:rsidR="00660582">
        <w:t>%).</w:t>
      </w:r>
      <w:r w:rsidR="00321126">
        <w:t xml:space="preserve"> Nejčastěji pedagogové uváděli, </w:t>
      </w:r>
      <w:r w:rsidR="006E3AC1">
        <w:t>že na </w:t>
      </w:r>
      <w:r w:rsidR="00321126">
        <w:t>této pozici pracují</w:t>
      </w:r>
      <w:r w:rsidR="00660582">
        <w:t xml:space="preserve"> </w:t>
      </w:r>
      <w:r w:rsidR="001B319A">
        <w:t>2-</w:t>
      </w:r>
      <w:r w:rsidR="006E3AC1">
        <w:t>5 </w:t>
      </w:r>
      <w:r w:rsidR="001B319A">
        <w:t>let (24,4</w:t>
      </w:r>
      <w:r w:rsidR="00CD32AC">
        <w:t xml:space="preserve"> </w:t>
      </w:r>
      <w:r w:rsidR="001B319A">
        <w:t>%).</w:t>
      </w:r>
      <w:r w:rsidR="005A1E4C">
        <w:t xml:space="preserve"> Rozmezí výkonu této profese </w:t>
      </w:r>
      <w:r w:rsidR="006E3AC1">
        <w:t>se </w:t>
      </w:r>
      <w:r w:rsidR="005A1E4C">
        <w:t xml:space="preserve">pohybovalo mezi </w:t>
      </w:r>
      <w:r w:rsidR="006E3AC1">
        <w:t>3 </w:t>
      </w:r>
      <w:r w:rsidR="005A1E4C">
        <w:t xml:space="preserve">měsíci </w:t>
      </w:r>
      <w:r w:rsidR="006E3AC1">
        <w:t>a </w:t>
      </w:r>
      <w:r w:rsidR="005A1E4C">
        <w:t>3</w:t>
      </w:r>
      <w:r w:rsidR="006E3AC1">
        <w:t>4 </w:t>
      </w:r>
      <w:r w:rsidR="005A1E4C">
        <w:t>lety.</w:t>
      </w:r>
    </w:p>
    <w:p w14:paraId="48A713BA" w14:textId="121F2433" w:rsidR="00237859" w:rsidRDefault="00237859" w:rsidP="00FD7C16">
      <w:pPr>
        <w:pStyle w:val="UPOL-normlntext"/>
      </w:pPr>
      <w:r>
        <w:t xml:space="preserve">Výsledky výzkumu potvrzují, </w:t>
      </w:r>
      <w:r w:rsidR="006E3AC1">
        <w:t>že </w:t>
      </w:r>
      <w:r>
        <w:t xml:space="preserve">pedagogové mateřských škol </w:t>
      </w:r>
      <w:r w:rsidR="006E3AC1">
        <w:t>ve </w:t>
      </w:r>
      <w:r>
        <w:t>Středočeském kraji</w:t>
      </w:r>
      <w:r w:rsidR="00B02AD9">
        <w:t xml:space="preserve"> dosahují především středoškolského vzdělání (52,8</w:t>
      </w:r>
      <w:r w:rsidR="00CD32AC">
        <w:t xml:space="preserve"> </w:t>
      </w:r>
      <w:r w:rsidR="00B02AD9">
        <w:t xml:space="preserve">%), </w:t>
      </w:r>
      <w:r w:rsidR="006E3AC1">
        <w:t>nad </w:t>
      </w:r>
      <w:r w:rsidR="00B02AD9">
        <w:t>rámec poté vyššího odborného vzdělání (9,8%)</w:t>
      </w:r>
      <w:r w:rsidR="000B5934">
        <w:t xml:space="preserve"> </w:t>
      </w:r>
      <w:r w:rsidR="006E3AC1">
        <w:t>a </w:t>
      </w:r>
      <w:r w:rsidR="000B5934">
        <w:t>vysokoškolského vzdělání v bakalářském programu (20,3</w:t>
      </w:r>
      <w:r w:rsidR="00CD32AC">
        <w:t xml:space="preserve"> </w:t>
      </w:r>
      <w:r w:rsidR="000B5934">
        <w:t>%).</w:t>
      </w:r>
      <w:r w:rsidR="00924DC8">
        <w:t xml:space="preserve"> Nemalý byl </w:t>
      </w:r>
      <w:r w:rsidR="006E3AC1">
        <w:t>i </w:t>
      </w:r>
      <w:r w:rsidR="00924DC8">
        <w:t>počet respondentů s absolvovaným magisterským programem (17,1</w:t>
      </w:r>
      <w:r w:rsidR="00CD32AC">
        <w:t xml:space="preserve"> </w:t>
      </w:r>
      <w:r w:rsidR="00924DC8">
        <w:t>%).</w:t>
      </w:r>
    </w:p>
    <w:p w14:paraId="32C90CC7" w14:textId="1F8AE7C4" w:rsidR="00173E45" w:rsidRDefault="004C0122" w:rsidP="00FD7C16">
      <w:pPr>
        <w:pStyle w:val="UPOL-normlntext"/>
      </w:pPr>
      <w:r>
        <w:t xml:space="preserve">Výsledky výzkumného šetření ukázaly, </w:t>
      </w:r>
      <w:r w:rsidR="006E3AC1">
        <w:t>že dle </w:t>
      </w:r>
      <w:r>
        <w:t xml:space="preserve">respondentů </w:t>
      </w:r>
      <w:r w:rsidR="006E3AC1">
        <w:t>se </w:t>
      </w:r>
      <w:r>
        <w:t xml:space="preserve">jejich životní styl příliš neliší </w:t>
      </w:r>
      <w:r w:rsidR="006E3AC1">
        <w:t>ve </w:t>
      </w:r>
      <w:r>
        <w:t xml:space="preserve">volných </w:t>
      </w:r>
      <w:r w:rsidR="006E3AC1">
        <w:t>a </w:t>
      </w:r>
      <w:r>
        <w:t xml:space="preserve">pracovních dnech, </w:t>
      </w:r>
      <w:r w:rsidR="006E3AC1">
        <w:t>což </w:t>
      </w:r>
      <w:r>
        <w:t>jsem nepředpokládala.</w:t>
      </w:r>
      <w:r w:rsidR="00D6457A">
        <w:t xml:space="preserve"> V otázce </w:t>
      </w:r>
      <w:r w:rsidR="00076651">
        <w:t>č. 5</w:t>
      </w:r>
      <w:r w:rsidR="006E3AC1">
        <w:t> </w:t>
      </w:r>
      <w:r w:rsidR="00D6457A">
        <w:t xml:space="preserve">„Kolik tekutin denně vypijete?“ zvolil možnost liší </w:t>
      </w:r>
      <w:r w:rsidR="006E3AC1">
        <w:t>se </w:t>
      </w:r>
      <w:r w:rsidR="00D6457A">
        <w:t xml:space="preserve">v pracovní </w:t>
      </w:r>
      <w:r w:rsidR="006E3AC1">
        <w:t>a </w:t>
      </w:r>
      <w:r w:rsidR="00D6457A">
        <w:t>volné dny pouze jeden respondent (0,8</w:t>
      </w:r>
      <w:r w:rsidR="00CD32AC">
        <w:t xml:space="preserve"> </w:t>
      </w:r>
      <w:r w:rsidR="00D6457A">
        <w:t>%).</w:t>
      </w:r>
      <w:r w:rsidR="00EE26A0">
        <w:t xml:space="preserve"> </w:t>
      </w:r>
      <w:r w:rsidR="006E3AC1">
        <w:t>U </w:t>
      </w:r>
      <w:r w:rsidR="00EE26A0">
        <w:t xml:space="preserve">otázky </w:t>
      </w:r>
      <w:r w:rsidR="00076651">
        <w:t>č. 8</w:t>
      </w:r>
      <w:r w:rsidR="006E3AC1">
        <w:t> </w:t>
      </w:r>
      <w:r w:rsidR="00EE26A0">
        <w:t xml:space="preserve">„Považujete Váš spánek </w:t>
      </w:r>
      <w:r w:rsidR="006E3AC1">
        <w:t>za </w:t>
      </w:r>
      <w:r w:rsidR="00EE26A0">
        <w:t xml:space="preserve">kvalitní“ zvolilo možnost odlišnosti </w:t>
      </w:r>
      <w:r w:rsidR="006E3AC1">
        <w:t>ve </w:t>
      </w:r>
      <w:r w:rsidR="00EE26A0">
        <w:t xml:space="preserve">volných </w:t>
      </w:r>
      <w:r w:rsidR="006E3AC1">
        <w:t>a </w:t>
      </w:r>
      <w:r w:rsidR="00EE26A0">
        <w:t xml:space="preserve">pracovních dnech celkem </w:t>
      </w:r>
      <w:r w:rsidR="006E3AC1">
        <w:t>6 </w:t>
      </w:r>
      <w:r w:rsidR="00EE26A0">
        <w:t>respondentů (4,9</w:t>
      </w:r>
      <w:r w:rsidR="00CD32AC">
        <w:t xml:space="preserve"> </w:t>
      </w:r>
      <w:r w:rsidR="00EE26A0">
        <w:t>%).</w:t>
      </w:r>
      <w:r w:rsidR="006D3957">
        <w:t xml:space="preserve"> </w:t>
      </w:r>
      <w:r w:rsidR="006E3AC1">
        <w:t>U </w:t>
      </w:r>
      <w:r w:rsidR="000B3628">
        <w:t xml:space="preserve">otázky </w:t>
      </w:r>
      <w:r w:rsidR="00076651">
        <w:t>č</w:t>
      </w:r>
      <w:r w:rsidR="00E749C0">
        <w:t>. </w:t>
      </w:r>
      <w:r w:rsidR="00076651">
        <w:t>1</w:t>
      </w:r>
      <w:r w:rsidR="006E3AC1">
        <w:t>9 </w:t>
      </w:r>
      <w:r w:rsidR="000B3628">
        <w:t>„Kolik času denně strávíte sledováním TV/užíváním PC?“</w:t>
      </w:r>
      <w:r w:rsidR="0057759D">
        <w:t xml:space="preserve"> zvolilo</w:t>
      </w:r>
      <w:r w:rsidR="000B3628">
        <w:t xml:space="preserve"> možnost jiné - liší </w:t>
      </w:r>
      <w:r w:rsidR="006E3AC1">
        <w:t>se </w:t>
      </w:r>
      <w:r w:rsidR="0057759D">
        <w:t xml:space="preserve">v pracovní </w:t>
      </w:r>
      <w:r w:rsidR="006E3AC1">
        <w:t>a </w:t>
      </w:r>
      <w:r w:rsidR="0057759D">
        <w:t>volné dny 3,3</w:t>
      </w:r>
      <w:r w:rsidR="00CD32AC">
        <w:t xml:space="preserve"> </w:t>
      </w:r>
      <w:r w:rsidR="0057759D">
        <w:t>% respondentů (</w:t>
      </w:r>
      <w:r w:rsidR="006E3AC1">
        <w:t>3 </w:t>
      </w:r>
      <w:r w:rsidR="0057759D">
        <w:t xml:space="preserve">respondenti). </w:t>
      </w:r>
      <w:r w:rsidR="006E3AC1">
        <w:t>U </w:t>
      </w:r>
      <w:r w:rsidR="006D3957">
        <w:t xml:space="preserve">otázky </w:t>
      </w:r>
      <w:r w:rsidR="00076651">
        <w:t>č. 9</w:t>
      </w:r>
      <w:r w:rsidR="006E3AC1">
        <w:t> </w:t>
      </w:r>
      <w:r w:rsidR="006D3957">
        <w:t xml:space="preserve">„Snídáte?“, většina respondentů zvolila možnost ano, v pracovních </w:t>
      </w:r>
      <w:r w:rsidR="006E3AC1">
        <w:t>i </w:t>
      </w:r>
      <w:r w:rsidR="006D3957">
        <w:t>volných dnech (61,0</w:t>
      </w:r>
      <w:r w:rsidR="00CD32AC">
        <w:t xml:space="preserve"> </w:t>
      </w:r>
      <w:r w:rsidR="006D3957">
        <w:t>%)</w:t>
      </w:r>
      <w:r w:rsidR="0007148E">
        <w:t xml:space="preserve">. </w:t>
      </w:r>
      <w:r w:rsidR="006E3AC1">
        <w:t>U </w:t>
      </w:r>
      <w:r w:rsidR="0007148E">
        <w:t xml:space="preserve">otázky </w:t>
      </w:r>
      <w:r w:rsidR="00076651">
        <w:t>č. 1</w:t>
      </w:r>
      <w:r w:rsidR="006E3AC1">
        <w:t>0 </w:t>
      </w:r>
      <w:r w:rsidR="0007148E">
        <w:t>„Svačíte“ celkem 4</w:t>
      </w:r>
      <w:r w:rsidR="006E3AC1">
        <w:t>2 </w:t>
      </w:r>
      <w:r w:rsidR="0007148E">
        <w:t>respondentů (34,1</w:t>
      </w:r>
      <w:r w:rsidR="00CD32AC">
        <w:t xml:space="preserve"> </w:t>
      </w:r>
      <w:r w:rsidR="0007148E">
        <w:t xml:space="preserve">%) zvolilo možnost někdy - </w:t>
      </w:r>
      <w:r w:rsidR="006E3AC1">
        <w:t>dle </w:t>
      </w:r>
      <w:r w:rsidR="0007148E">
        <w:t xml:space="preserve">časových možností </w:t>
      </w:r>
      <w:r w:rsidR="006E3AC1">
        <w:t>a </w:t>
      </w:r>
      <w:r w:rsidR="0007148E">
        <w:t>3</w:t>
      </w:r>
      <w:r w:rsidR="006E3AC1">
        <w:t>9 </w:t>
      </w:r>
      <w:r w:rsidR="0007148E">
        <w:t>respondentů (31,7</w:t>
      </w:r>
      <w:r w:rsidR="00CD32AC">
        <w:t xml:space="preserve"> </w:t>
      </w:r>
      <w:r w:rsidR="0007148E">
        <w:t xml:space="preserve">%) vybralo možnost ano, v pracovních </w:t>
      </w:r>
      <w:r w:rsidR="006E3AC1">
        <w:t>i </w:t>
      </w:r>
      <w:r w:rsidR="0007148E">
        <w:t>volných dnech.</w:t>
      </w:r>
      <w:r w:rsidR="007D6B11">
        <w:t xml:space="preserve"> </w:t>
      </w:r>
      <w:r w:rsidR="006E3AC1">
        <w:t>U </w:t>
      </w:r>
      <w:r w:rsidR="007D6B11">
        <w:t xml:space="preserve">otázky </w:t>
      </w:r>
      <w:r w:rsidR="00076651">
        <w:t>č. 1</w:t>
      </w:r>
      <w:r w:rsidR="006E3AC1">
        <w:t>1 </w:t>
      </w:r>
      <w:r w:rsidR="007D6B11">
        <w:t xml:space="preserve">„Považujete </w:t>
      </w:r>
      <w:r w:rsidR="006E3AC1">
        <w:t>své </w:t>
      </w:r>
      <w:r w:rsidR="007D6B11">
        <w:t xml:space="preserve">stravování </w:t>
      </w:r>
      <w:r w:rsidR="006E3AC1">
        <w:t>za </w:t>
      </w:r>
      <w:r w:rsidR="007D6B11">
        <w:t>pravidelné?“</w:t>
      </w:r>
      <w:r w:rsidR="00EC54D4">
        <w:t xml:space="preserve"> 5</w:t>
      </w:r>
      <w:r w:rsidR="006E3AC1">
        <w:t>2 </w:t>
      </w:r>
      <w:r w:rsidR="00EC54D4">
        <w:t>respondentů (42,3</w:t>
      </w:r>
      <w:r w:rsidR="00CD32AC">
        <w:t xml:space="preserve"> </w:t>
      </w:r>
      <w:r w:rsidR="00EC54D4">
        <w:t xml:space="preserve">%) zvolilo možnost ano, v pracovních </w:t>
      </w:r>
      <w:r w:rsidR="006E3AC1">
        <w:t>i </w:t>
      </w:r>
      <w:r w:rsidR="00EC54D4">
        <w:t>volných dnech.</w:t>
      </w:r>
      <w:r w:rsidR="00587741">
        <w:t xml:space="preserve"> </w:t>
      </w:r>
      <w:r w:rsidR="006E3AC1">
        <w:t>Na </w:t>
      </w:r>
      <w:r w:rsidR="00587741">
        <w:t xml:space="preserve">otázku </w:t>
      </w:r>
      <w:r w:rsidR="00076651">
        <w:t>č. 1</w:t>
      </w:r>
      <w:r w:rsidR="006E3AC1">
        <w:t>3 </w:t>
      </w:r>
      <w:r w:rsidR="005A099A">
        <w:t xml:space="preserve">„Považujete Vaši konzumaci nezdravých jídel </w:t>
      </w:r>
      <w:r w:rsidR="006E3AC1">
        <w:t>za </w:t>
      </w:r>
      <w:r w:rsidR="005A099A">
        <w:t>střídmou?“</w:t>
      </w:r>
      <w:r w:rsidR="00F65F8A">
        <w:t xml:space="preserve"> zvolilo celkem 5</w:t>
      </w:r>
      <w:r w:rsidR="006E3AC1">
        <w:t>4 </w:t>
      </w:r>
      <w:r w:rsidR="00F65F8A">
        <w:t>respondentů (43,9</w:t>
      </w:r>
      <w:r w:rsidR="00CD32AC">
        <w:t xml:space="preserve"> </w:t>
      </w:r>
      <w:r w:rsidR="00F65F8A">
        <w:t xml:space="preserve">%) možnost ano, v pracovních </w:t>
      </w:r>
      <w:r w:rsidR="006E3AC1">
        <w:t>a </w:t>
      </w:r>
      <w:r w:rsidR="00F65F8A">
        <w:t xml:space="preserve">volných dnech </w:t>
      </w:r>
      <w:r w:rsidR="006E3AC1">
        <w:t>a </w:t>
      </w:r>
      <w:r w:rsidR="00F65F8A">
        <w:t>5</w:t>
      </w:r>
      <w:r w:rsidR="006E3AC1">
        <w:t>3 </w:t>
      </w:r>
      <w:r w:rsidR="00F65F8A">
        <w:t>respondentů (43,1</w:t>
      </w:r>
      <w:r w:rsidR="00CD32AC">
        <w:t xml:space="preserve"> </w:t>
      </w:r>
      <w:r w:rsidR="00F65F8A">
        <w:t>%) možnost někdy (</w:t>
      </w:r>
      <w:r w:rsidR="006E3AC1">
        <w:t>např. dle </w:t>
      </w:r>
      <w:r w:rsidR="00F65F8A">
        <w:t>míry stresu, nálady, příležitosti - oslava,..).</w:t>
      </w:r>
      <w:r w:rsidR="007E371B">
        <w:t xml:space="preserve"> Pouze </w:t>
      </w:r>
      <w:r w:rsidR="006E3AC1">
        <w:t>5 </w:t>
      </w:r>
      <w:r w:rsidR="007E371B">
        <w:t>respondentů (4,1</w:t>
      </w:r>
      <w:r w:rsidR="00CD32AC">
        <w:t xml:space="preserve"> </w:t>
      </w:r>
      <w:r w:rsidR="007E371B">
        <w:t xml:space="preserve">%) zvolilo </w:t>
      </w:r>
      <w:r w:rsidR="006E3AC1">
        <w:t>u </w:t>
      </w:r>
      <w:r w:rsidR="007E371B">
        <w:t>této otázky možnost ano, v pracovních dnech, pouze jeden respondent (0,8</w:t>
      </w:r>
      <w:r w:rsidR="00CD32AC">
        <w:t xml:space="preserve"> </w:t>
      </w:r>
      <w:r w:rsidR="007E371B">
        <w:t xml:space="preserve">%) zvolil možnost ano, </w:t>
      </w:r>
      <w:r w:rsidR="006E3AC1">
        <w:t>ve </w:t>
      </w:r>
      <w:r w:rsidR="007E371B">
        <w:t>volných dnech.</w:t>
      </w:r>
      <w:r w:rsidR="00702995">
        <w:t xml:space="preserve"> </w:t>
      </w:r>
      <w:r w:rsidR="00D46425">
        <w:t>Na</w:t>
      </w:r>
      <w:r w:rsidR="00702995">
        <w:t> otáz</w:t>
      </w:r>
      <w:r w:rsidR="00D46425">
        <w:t>ku</w:t>
      </w:r>
      <w:r w:rsidR="00702995">
        <w:t xml:space="preserve"> </w:t>
      </w:r>
      <w:r w:rsidR="00076651">
        <w:t>č. 1</w:t>
      </w:r>
      <w:r w:rsidR="006E3AC1">
        <w:t>4 </w:t>
      </w:r>
      <w:r w:rsidR="00702995">
        <w:t xml:space="preserve">„Sníte denně minimálně </w:t>
      </w:r>
      <w:r w:rsidR="006E3AC1">
        <w:t>5 </w:t>
      </w:r>
      <w:r w:rsidR="00702995">
        <w:t xml:space="preserve">porcí zeleniny </w:t>
      </w:r>
      <w:r w:rsidR="006E3AC1">
        <w:t>a </w:t>
      </w:r>
      <w:r w:rsidR="00702995">
        <w:t xml:space="preserve">ovoce </w:t>
      </w:r>
      <w:r w:rsidR="006E3AC1">
        <w:t>ve </w:t>
      </w:r>
      <w:r w:rsidR="00702995">
        <w:t>velikosti sevřené pěsti?“</w:t>
      </w:r>
      <w:r w:rsidR="00F10E55">
        <w:t xml:space="preserve"> většina respondentů odpověděla pomocí možnosti někdy (43,1</w:t>
      </w:r>
      <w:r w:rsidR="00B82C14">
        <w:t> </w:t>
      </w:r>
      <w:r w:rsidR="00F10E55">
        <w:t>%)</w:t>
      </w:r>
      <w:r w:rsidR="006A5DB8">
        <w:t>, 3</w:t>
      </w:r>
      <w:r w:rsidR="006E3AC1">
        <w:t>9 </w:t>
      </w:r>
      <w:r w:rsidR="006A5DB8">
        <w:t>respondentů (31,7</w:t>
      </w:r>
      <w:r w:rsidR="00CD32AC">
        <w:t xml:space="preserve"> </w:t>
      </w:r>
      <w:r w:rsidR="006A5DB8">
        <w:t>%) zvolilo možnost</w:t>
      </w:r>
      <w:r w:rsidR="007A385E">
        <w:t xml:space="preserve"> ne, nesním. Pouze </w:t>
      </w:r>
      <w:r w:rsidR="006E3AC1">
        <w:t>2 </w:t>
      </w:r>
      <w:r w:rsidR="007A385E">
        <w:t>respondenti (1,6</w:t>
      </w:r>
      <w:r w:rsidR="00CD32AC">
        <w:t xml:space="preserve"> </w:t>
      </w:r>
      <w:r w:rsidR="007A385E">
        <w:t xml:space="preserve">%) </w:t>
      </w:r>
      <w:r w:rsidR="006E3AC1">
        <w:t>u </w:t>
      </w:r>
      <w:r w:rsidR="007A385E">
        <w:t xml:space="preserve">této otázky zvolili možnost ano, v pracovních dnech </w:t>
      </w:r>
      <w:r w:rsidR="006E3AC1">
        <w:t>a </w:t>
      </w:r>
      <w:r w:rsidR="007A385E">
        <w:t>pouze jeden respondent (</w:t>
      </w:r>
      <w:r w:rsidR="00376A66">
        <w:t>0,8</w:t>
      </w:r>
      <w:r w:rsidR="00CD32AC">
        <w:t xml:space="preserve"> </w:t>
      </w:r>
      <w:r w:rsidR="00376A66">
        <w:t xml:space="preserve">%) zvolil možnost ano, </w:t>
      </w:r>
      <w:r w:rsidR="006E3AC1">
        <w:t>ve </w:t>
      </w:r>
      <w:r w:rsidR="00376A66">
        <w:t>volných dnech.</w:t>
      </w:r>
      <w:r w:rsidR="00771FE8">
        <w:t xml:space="preserve"> </w:t>
      </w:r>
      <w:r w:rsidR="006E3AC1">
        <w:t>U </w:t>
      </w:r>
      <w:r w:rsidR="00771FE8">
        <w:t xml:space="preserve">poslední otázky zkoumající existující odlišnost </w:t>
      </w:r>
      <w:r w:rsidR="00771FE8">
        <w:lastRenderedPageBreak/>
        <w:t xml:space="preserve">v pracovních </w:t>
      </w:r>
      <w:r w:rsidR="006E3AC1">
        <w:t>a </w:t>
      </w:r>
      <w:r w:rsidR="00771FE8">
        <w:t xml:space="preserve">volných dnech - otázky </w:t>
      </w:r>
      <w:r w:rsidR="00076651">
        <w:t>č. 1</w:t>
      </w:r>
      <w:r w:rsidR="006E3AC1">
        <w:t>8 </w:t>
      </w:r>
      <w:r w:rsidR="00771FE8">
        <w:t>„Kolik času strávíte denně pohybem?“</w:t>
      </w:r>
      <w:r w:rsidR="00BD5E51">
        <w:t xml:space="preserve"> zvolilo možnost odlišnosti v pracovních </w:t>
      </w:r>
      <w:r w:rsidR="006E3AC1">
        <w:t>a </w:t>
      </w:r>
      <w:r w:rsidR="00BD5E51">
        <w:t>volných dnech 1</w:t>
      </w:r>
      <w:r w:rsidR="006E3AC1">
        <w:t>1 </w:t>
      </w:r>
      <w:r w:rsidR="00BD5E51">
        <w:t>respondentů (8,9</w:t>
      </w:r>
      <w:r w:rsidR="00CD32AC">
        <w:t xml:space="preserve"> </w:t>
      </w:r>
      <w:r w:rsidR="00BD5E51">
        <w:t>%).</w:t>
      </w:r>
    </w:p>
    <w:p w14:paraId="3EE0E314" w14:textId="7453CA57" w:rsidR="00BB284C" w:rsidRDefault="00BB284C" w:rsidP="00FD7C16">
      <w:pPr>
        <w:pStyle w:val="UPOL-normlntext"/>
      </w:pPr>
      <w:r>
        <w:t xml:space="preserve">Většina respondentů </w:t>
      </w:r>
      <w:r w:rsidR="006E3AC1">
        <w:t>se </w:t>
      </w:r>
      <w:r>
        <w:t xml:space="preserve">vyjádřila, </w:t>
      </w:r>
      <w:r w:rsidR="006E3AC1">
        <w:t>že se </w:t>
      </w:r>
      <w:r>
        <w:t xml:space="preserve">stravuje </w:t>
      </w:r>
      <w:r w:rsidR="006E3AC1">
        <w:t>ve </w:t>
      </w:r>
      <w:r>
        <w:t>školní jídelně, 2</w:t>
      </w:r>
      <w:r w:rsidR="006E3AC1">
        <w:t>0 </w:t>
      </w:r>
      <w:r>
        <w:t>respondentů (16,3</w:t>
      </w:r>
      <w:r w:rsidR="00CD32AC">
        <w:t xml:space="preserve"> </w:t>
      </w:r>
      <w:r>
        <w:t xml:space="preserve">%) </w:t>
      </w:r>
      <w:r w:rsidR="006E3AC1">
        <w:t>si </w:t>
      </w:r>
      <w:r>
        <w:t xml:space="preserve">nosí vlastní jídlo </w:t>
      </w:r>
      <w:r w:rsidR="006E3AC1">
        <w:t>z </w:t>
      </w:r>
      <w:r>
        <w:t xml:space="preserve">domova. </w:t>
      </w:r>
      <w:r w:rsidR="008343D1">
        <w:t>Celkem 4</w:t>
      </w:r>
      <w:r w:rsidR="006E3AC1">
        <w:t>3 </w:t>
      </w:r>
      <w:r>
        <w:t>respondentů</w:t>
      </w:r>
      <w:r w:rsidR="00BD6D6A">
        <w:t xml:space="preserve"> (35,0</w:t>
      </w:r>
      <w:r w:rsidR="00CD32AC">
        <w:t xml:space="preserve"> </w:t>
      </w:r>
      <w:r w:rsidR="00BD6D6A">
        <w:t>%)</w:t>
      </w:r>
      <w:r w:rsidR="006E3AC1">
        <w:t xml:space="preserve"> se ve </w:t>
      </w:r>
      <w:r w:rsidR="008343D1">
        <w:t xml:space="preserve">školní jídelně stravuje pouze formou obědů </w:t>
      </w:r>
      <w:r w:rsidR="006E3AC1">
        <w:t>a </w:t>
      </w:r>
      <w:r w:rsidR="008343D1">
        <w:t>2</w:t>
      </w:r>
      <w:r w:rsidR="006E3AC1">
        <w:t>8 </w:t>
      </w:r>
      <w:r w:rsidR="008343D1">
        <w:t>respondentů</w:t>
      </w:r>
      <w:r w:rsidR="00C63C91">
        <w:t xml:space="preserve"> (22,8</w:t>
      </w:r>
      <w:r w:rsidR="00750297">
        <w:t xml:space="preserve"> </w:t>
      </w:r>
      <w:r w:rsidR="00C63C91">
        <w:t>%) pouze někdy, některá jídla.</w:t>
      </w:r>
    </w:p>
    <w:p w14:paraId="5442CDA6" w14:textId="0859F167" w:rsidR="00140EFD" w:rsidRDefault="00F86B50" w:rsidP="00FD7C16">
      <w:pPr>
        <w:pStyle w:val="UPOL-normlntext"/>
      </w:pPr>
      <w:r>
        <w:t xml:space="preserve">Část otázek </w:t>
      </w:r>
      <w:r w:rsidR="00B4585A">
        <w:t>byla zaměřena</w:t>
      </w:r>
      <w:r>
        <w:t xml:space="preserve"> </w:t>
      </w:r>
      <w:r w:rsidR="006E3AC1">
        <w:t>na </w:t>
      </w:r>
      <w:r>
        <w:t xml:space="preserve">postoj pedagogů k alkoholickým nápojům, kouření, drogám </w:t>
      </w:r>
      <w:r w:rsidR="006E3AC1">
        <w:t>a </w:t>
      </w:r>
      <w:r>
        <w:t>návykovým látkám.</w:t>
      </w:r>
      <w:r w:rsidR="00287CB1">
        <w:t xml:space="preserve"> Většina respondentů (50,</w:t>
      </w:r>
      <w:r w:rsidR="006104F7">
        <w:t>4</w:t>
      </w:r>
      <w:r w:rsidR="00750297">
        <w:t xml:space="preserve"> </w:t>
      </w:r>
      <w:r w:rsidR="00287CB1">
        <w:t xml:space="preserve">%) </w:t>
      </w:r>
      <w:r w:rsidR="00B4585A">
        <w:t xml:space="preserve">odpověděla, </w:t>
      </w:r>
      <w:r w:rsidR="006E3AC1">
        <w:t>že </w:t>
      </w:r>
      <w:r w:rsidR="006104F7">
        <w:t xml:space="preserve">pijí alkoholické nápoje pouze příležitostně (maximálně 2x </w:t>
      </w:r>
      <w:r w:rsidR="006E3AC1">
        <w:t>za </w:t>
      </w:r>
      <w:r w:rsidR="006104F7">
        <w:t>měsíc).</w:t>
      </w:r>
      <w:r w:rsidR="00B35BDC">
        <w:t xml:space="preserve"> Celkem 1</w:t>
      </w:r>
      <w:r w:rsidR="006E3AC1">
        <w:t>1 </w:t>
      </w:r>
      <w:r w:rsidR="00B35BDC">
        <w:t>respondentů (8,9</w:t>
      </w:r>
      <w:r w:rsidR="00750297">
        <w:t xml:space="preserve"> </w:t>
      </w:r>
      <w:r w:rsidR="00B35BDC">
        <w:t xml:space="preserve">%) zvolilo možnost ano, častěji </w:t>
      </w:r>
      <w:r w:rsidR="006E3AC1">
        <w:t>než </w:t>
      </w:r>
      <w:r w:rsidR="00B35BDC">
        <w:t>1x týdně</w:t>
      </w:r>
      <w:r w:rsidR="00CC06D5">
        <w:t xml:space="preserve"> </w:t>
      </w:r>
      <w:r w:rsidR="006E3AC1">
        <w:t>a </w:t>
      </w:r>
      <w:r w:rsidR="00CC06D5">
        <w:t>1</w:t>
      </w:r>
      <w:r w:rsidR="006E3AC1">
        <w:t>0 </w:t>
      </w:r>
      <w:r w:rsidR="00CC06D5">
        <w:t xml:space="preserve">z nich (8,1%) zvolilo možnost, </w:t>
      </w:r>
      <w:r w:rsidR="006E3AC1">
        <w:t>že </w:t>
      </w:r>
      <w:r w:rsidR="00CC06D5">
        <w:t xml:space="preserve">užívání alkoholu souvisí s mírou stresu v práci, </w:t>
      </w:r>
      <w:r w:rsidR="006E3AC1">
        <w:t>což </w:t>
      </w:r>
      <w:r w:rsidR="00CC06D5">
        <w:t>byl jeden z výzkumných problémů této práce.</w:t>
      </w:r>
      <w:r w:rsidR="00A17B95">
        <w:t xml:space="preserve"> </w:t>
      </w:r>
      <w:r w:rsidR="004B41C7">
        <w:t>Celkem 9</w:t>
      </w:r>
      <w:r w:rsidR="006E3AC1">
        <w:t>0 </w:t>
      </w:r>
      <w:r w:rsidR="004B41C7">
        <w:t>respondentů (73,2</w:t>
      </w:r>
      <w:r w:rsidR="0067095F">
        <w:t xml:space="preserve"> </w:t>
      </w:r>
      <w:r w:rsidR="004B41C7">
        <w:t xml:space="preserve">%) odpovědělo, </w:t>
      </w:r>
      <w:r w:rsidR="006E3AC1">
        <w:t>že </w:t>
      </w:r>
      <w:r w:rsidR="004B41C7">
        <w:t>nekouří cigarety, 1</w:t>
      </w:r>
      <w:r w:rsidR="006E3AC1">
        <w:t>0 </w:t>
      </w:r>
      <w:r w:rsidR="004B41C7">
        <w:t>respondentů (8,1</w:t>
      </w:r>
      <w:r w:rsidR="0067095F">
        <w:t xml:space="preserve"> </w:t>
      </w:r>
      <w:r w:rsidR="004B41C7">
        <w:t xml:space="preserve">%) uvedlo, </w:t>
      </w:r>
      <w:r w:rsidR="006E3AC1">
        <w:t>že </w:t>
      </w:r>
      <w:r w:rsidR="004B41C7">
        <w:t xml:space="preserve">kouřili dříve </w:t>
      </w:r>
      <w:r w:rsidR="006E3AC1">
        <w:t>a </w:t>
      </w:r>
      <w:r w:rsidR="004B41C7">
        <w:t xml:space="preserve">nyní </w:t>
      </w:r>
      <w:r w:rsidR="006E3AC1">
        <w:t>již ne a </w:t>
      </w:r>
      <w:r w:rsidR="004B41C7">
        <w:t>celkem 1</w:t>
      </w:r>
      <w:r w:rsidR="006E3AC1">
        <w:t>9 </w:t>
      </w:r>
      <w:r w:rsidR="004B41C7">
        <w:t>respondentů (15,4</w:t>
      </w:r>
      <w:r w:rsidR="0067095F">
        <w:t xml:space="preserve"> </w:t>
      </w:r>
      <w:r w:rsidR="004B41C7">
        <w:t>%) zvolilo možnost denně.</w:t>
      </w:r>
      <w:r w:rsidR="00C15894">
        <w:t xml:space="preserve"> Nejvyšší četnost v celém dotazníkovém šetření byla zaznamenána </w:t>
      </w:r>
      <w:r w:rsidR="006E3AC1">
        <w:t>u </w:t>
      </w:r>
      <w:r w:rsidR="00C15894">
        <w:t xml:space="preserve">otázky </w:t>
      </w:r>
      <w:r w:rsidR="00076651">
        <w:t>č. 1</w:t>
      </w:r>
      <w:r w:rsidR="006E3AC1">
        <w:t>5 </w:t>
      </w:r>
      <w:r w:rsidR="00C15894">
        <w:t xml:space="preserve">„Užíváte drogy </w:t>
      </w:r>
      <w:r w:rsidR="006E3AC1">
        <w:t>či </w:t>
      </w:r>
      <w:r w:rsidR="00C15894">
        <w:t xml:space="preserve">jiné návykové látky?“, </w:t>
      </w:r>
      <w:r w:rsidR="006E3AC1">
        <w:t>na </w:t>
      </w:r>
      <w:r w:rsidR="00C15894">
        <w:t>kterou 11</w:t>
      </w:r>
      <w:r w:rsidR="006E3AC1">
        <w:t>9 </w:t>
      </w:r>
      <w:r w:rsidR="00C15894">
        <w:t>respondentů (96,7</w:t>
      </w:r>
      <w:r w:rsidR="0067095F">
        <w:t xml:space="preserve"> </w:t>
      </w:r>
      <w:r w:rsidR="00C15894">
        <w:t>%) odpovědělo ne, neužívám.</w:t>
      </w:r>
      <w:r w:rsidR="00034EAC">
        <w:t xml:space="preserve"> Pouze jeden respondent (0,8</w:t>
      </w:r>
      <w:r w:rsidR="0067095F">
        <w:t xml:space="preserve"> </w:t>
      </w:r>
      <w:r w:rsidR="00034EAC">
        <w:t>%) zvolil možnost ano, příležitostně</w:t>
      </w:r>
      <w:r w:rsidR="00640E9D">
        <w:t xml:space="preserve"> (max.1x</w:t>
      </w:r>
      <w:r w:rsidR="00536152">
        <w:t> </w:t>
      </w:r>
      <w:r w:rsidR="006E3AC1">
        <w:t>za </w:t>
      </w:r>
      <w:r w:rsidR="00640E9D">
        <w:t>měsíc)</w:t>
      </w:r>
      <w:r w:rsidR="00034EAC">
        <w:t xml:space="preserve"> </w:t>
      </w:r>
      <w:r w:rsidR="006E3AC1">
        <w:t>a </w:t>
      </w:r>
      <w:r w:rsidR="00034EAC">
        <w:t xml:space="preserve">dřív jsem užíval/a, nyní </w:t>
      </w:r>
      <w:r w:rsidR="006E3AC1">
        <w:t>již </w:t>
      </w:r>
      <w:r w:rsidR="00034EAC">
        <w:t>ne.</w:t>
      </w:r>
      <w:r w:rsidR="003904A9">
        <w:t xml:space="preserve"> </w:t>
      </w:r>
      <w:r w:rsidR="006E3AC1">
        <w:t>Dále 2 </w:t>
      </w:r>
      <w:r w:rsidR="003904A9">
        <w:t>respondenti (1,6</w:t>
      </w:r>
      <w:r w:rsidR="0067095F">
        <w:t xml:space="preserve"> </w:t>
      </w:r>
      <w:r w:rsidR="003904A9">
        <w:t>%) zvolili</w:t>
      </w:r>
      <w:r w:rsidR="0069301A">
        <w:t xml:space="preserve"> </w:t>
      </w:r>
      <w:r w:rsidR="003904A9">
        <w:t xml:space="preserve">možnost ano, pravidelně (1x týdně </w:t>
      </w:r>
      <w:r w:rsidR="006E3AC1">
        <w:t>a </w:t>
      </w:r>
      <w:r w:rsidR="003904A9">
        <w:t>častěji).</w:t>
      </w:r>
    </w:p>
    <w:p w14:paraId="03D97327" w14:textId="489F0C96" w:rsidR="00465C5E" w:rsidRDefault="00465C5E" w:rsidP="00FD7C16">
      <w:pPr>
        <w:pStyle w:val="UPOL-normlntext"/>
      </w:pPr>
      <w:r>
        <w:t xml:space="preserve">Z výzkumného šetření vyplynulo, </w:t>
      </w:r>
      <w:r w:rsidR="006E3AC1">
        <w:t>že </w:t>
      </w:r>
      <w:r>
        <w:t>většina respondentů (61,0</w:t>
      </w:r>
      <w:r w:rsidR="0067095F">
        <w:t xml:space="preserve"> </w:t>
      </w:r>
      <w:r>
        <w:t>%)</w:t>
      </w:r>
      <w:r w:rsidR="00B56D39">
        <w:t xml:space="preserve"> vypije denně méně </w:t>
      </w:r>
      <w:r w:rsidR="006E3AC1">
        <w:t>než 2 </w:t>
      </w:r>
      <w:r w:rsidR="00B56D39">
        <w:t>litry tekutin.</w:t>
      </w:r>
      <w:r w:rsidR="002509E8">
        <w:t xml:space="preserve"> Z následující otázky vyplynulo, </w:t>
      </w:r>
      <w:r w:rsidR="006E3AC1">
        <w:t>že se </w:t>
      </w:r>
      <w:r w:rsidR="002509E8">
        <w:t xml:space="preserve">nejčastěji jedná </w:t>
      </w:r>
      <w:r w:rsidR="006E3AC1">
        <w:t>o </w:t>
      </w:r>
      <w:r w:rsidR="002509E8">
        <w:t>příjem vody (67,5</w:t>
      </w:r>
      <w:r w:rsidR="00687442">
        <w:t> </w:t>
      </w:r>
      <w:r w:rsidR="002509E8">
        <w:t xml:space="preserve">%) </w:t>
      </w:r>
      <w:r w:rsidR="006E3AC1">
        <w:t>a na </w:t>
      </w:r>
      <w:r w:rsidR="002509E8">
        <w:t>dalším místě teplých nápojů (46,3</w:t>
      </w:r>
      <w:r w:rsidR="0067095F">
        <w:t xml:space="preserve"> </w:t>
      </w:r>
      <w:r w:rsidR="002509E8">
        <w:t xml:space="preserve">%), </w:t>
      </w:r>
      <w:r w:rsidR="006E3AC1">
        <w:t>což </w:t>
      </w:r>
      <w:r w:rsidR="002509E8">
        <w:t xml:space="preserve">přisuzuji ročnímu období, </w:t>
      </w:r>
      <w:r w:rsidR="006E3AC1">
        <w:t>ve </w:t>
      </w:r>
      <w:r w:rsidR="002509E8">
        <w:t>kterém byl výzkum realizován.</w:t>
      </w:r>
    </w:p>
    <w:p w14:paraId="224F7436" w14:textId="0EAA0FC6" w:rsidR="00BC7C4E" w:rsidRDefault="006E3AC1" w:rsidP="00FD7C16">
      <w:pPr>
        <w:pStyle w:val="UPOL-normlntext"/>
      </w:pPr>
      <w:r>
        <w:t>Na </w:t>
      </w:r>
      <w:r w:rsidR="00E44C15">
        <w:t xml:space="preserve">otázku, </w:t>
      </w:r>
      <w:r>
        <w:t>jak </w:t>
      </w:r>
      <w:r w:rsidR="00E44C15">
        <w:t xml:space="preserve">často respondenti navštěvují fast foody, bylo zjištěno, </w:t>
      </w:r>
      <w:r>
        <w:t>že </w:t>
      </w:r>
      <w:r w:rsidR="00E44C15">
        <w:t>většina navštěvuje mimořádně (60,2</w:t>
      </w:r>
      <w:r w:rsidR="0067095F">
        <w:t xml:space="preserve"> </w:t>
      </w:r>
      <w:r w:rsidR="00E44C15">
        <w:t>%), 3</w:t>
      </w:r>
      <w:r>
        <w:t>7 </w:t>
      </w:r>
      <w:r w:rsidR="00E44C15">
        <w:t>respondentů</w:t>
      </w:r>
      <w:r w:rsidR="0063117A">
        <w:t xml:space="preserve"> (30,1</w:t>
      </w:r>
      <w:r w:rsidR="0067095F">
        <w:t xml:space="preserve"> </w:t>
      </w:r>
      <w:r w:rsidR="0063117A">
        <w:t xml:space="preserve">%) uvedlo, </w:t>
      </w:r>
      <w:r>
        <w:t>že </w:t>
      </w:r>
      <w:r w:rsidR="0063117A">
        <w:t xml:space="preserve">fast foody nenavštěvuji vůbec </w:t>
      </w:r>
      <w:r>
        <w:t>a </w:t>
      </w:r>
      <w:r w:rsidR="0063117A">
        <w:t xml:space="preserve">pouze </w:t>
      </w:r>
      <w:r>
        <w:t>1 </w:t>
      </w:r>
      <w:r w:rsidR="0063117A">
        <w:t>respondent (0,8</w:t>
      </w:r>
      <w:r w:rsidR="0067095F">
        <w:t xml:space="preserve"> </w:t>
      </w:r>
      <w:r w:rsidR="0063117A">
        <w:t xml:space="preserve">%) uvedl, </w:t>
      </w:r>
      <w:r>
        <w:t>že </w:t>
      </w:r>
      <w:r w:rsidR="0063117A">
        <w:t xml:space="preserve">navštěvuje velmi často (více </w:t>
      </w:r>
      <w:r>
        <w:t>než </w:t>
      </w:r>
      <w:r w:rsidR="0063117A">
        <w:t>1x týdně).</w:t>
      </w:r>
    </w:p>
    <w:p w14:paraId="231C8EAF" w14:textId="3979AE9D" w:rsidR="00DE48E4" w:rsidRDefault="009B61AF" w:rsidP="00FD7C16">
      <w:pPr>
        <w:pStyle w:val="UPOL-normlntext"/>
      </w:pPr>
      <w:r>
        <w:t>Další část</w:t>
      </w:r>
      <w:r w:rsidR="00DE48E4">
        <w:t xml:space="preserve"> výzkumu byla věnována pohybu. Většina respondentů (45,5</w:t>
      </w:r>
      <w:r w:rsidR="0067095F">
        <w:t xml:space="preserve"> </w:t>
      </w:r>
      <w:r w:rsidR="00DE48E4">
        <w:t xml:space="preserve">%) uvedla, </w:t>
      </w:r>
      <w:r w:rsidR="006E3AC1">
        <w:t>že </w:t>
      </w:r>
      <w:r w:rsidR="00DE48E4">
        <w:t>denně stráví pohybem 30-6</w:t>
      </w:r>
      <w:r w:rsidR="006E3AC1">
        <w:t>0 </w:t>
      </w:r>
      <w:r w:rsidR="00DE48E4">
        <w:t xml:space="preserve">minut. </w:t>
      </w:r>
      <w:r w:rsidR="00C65BD0">
        <w:t xml:space="preserve">Vliv </w:t>
      </w:r>
      <w:r w:rsidR="006E3AC1">
        <w:t>na </w:t>
      </w:r>
      <w:r w:rsidR="00C65BD0">
        <w:t xml:space="preserve">dobu strávenou </w:t>
      </w:r>
      <w:r w:rsidR="006E3AC1">
        <w:t>do </w:t>
      </w:r>
      <w:r w:rsidR="00C65BD0">
        <w:t xml:space="preserve">práce </w:t>
      </w:r>
      <w:r w:rsidR="006E3AC1">
        <w:t>má i </w:t>
      </w:r>
      <w:r w:rsidR="00C65BD0">
        <w:t xml:space="preserve">možnost dopravy </w:t>
      </w:r>
      <w:r w:rsidR="006E3AC1">
        <w:t>do </w:t>
      </w:r>
      <w:r w:rsidR="00C65BD0">
        <w:t>práce pěšky, kterou zvolilo 3</w:t>
      </w:r>
      <w:r w:rsidR="006E3AC1">
        <w:t>5 </w:t>
      </w:r>
      <w:r w:rsidR="00C65BD0">
        <w:t>respondentů (28,5</w:t>
      </w:r>
      <w:r w:rsidR="0067095F">
        <w:t xml:space="preserve"> </w:t>
      </w:r>
      <w:r w:rsidR="00C65BD0">
        <w:t>%)</w:t>
      </w:r>
      <w:r w:rsidR="008155A3">
        <w:t>. Většina respondentů (58,5</w:t>
      </w:r>
      <w:r w:rsidR="00024ACA">
        <w:t> </w:t>
      </w:r>
      <w:r w:rsidR="008155A3">
        <w:t xml:space="preserve">%) </w:t>
      </w:r>
      <w:r w:rsidR="006E3AC1">
        <w:t>se </w:t>
      </w:r>
      <w:r w:rsidR="008155A3">
        <w:t xml:space="preserve">však </w:t>
      </w:r>
      <w:r w:rsidR="006E3AC1">
        <w:t>do </w:t>
      </w:r>
      <w:r w:rsidR="008155A3">
        <w:t>práce dopravuje autem.</w:t>
      </w:r>
    </w:p>
    <w:p w14:paraId="5F8E9891" w14:textId="2EAB76DB" w:rsidR="0093363C" w:rsidRDefault="006E3AC1" w:rsidP="00FD7C16">
      <w:pPr>
        <w:pStyle w:val="UPOL-normlntext"/>
      </w:pPr>
      <w:r>
        <w:t>Na </w:t>
      </w:r>
      <w:r w:rsidR="0093363C">
        <w:t xml:space="preserve">základě odpovědí pedagogů vyplynulo, </w:t>
      </w:r>
      <w:r>
        <w:t>že </w:t>
      </w:r>
      <w:r w:rsidR="0093363C">
        <w:t xml:space="preserve">pečují </w:t>
      </w:r>
      <w:r>
        <w:t>o své </w:t>
      </w:r>
      <w:r w:rsidR="0093363C">
        <w:t>zdraví. Celkem 7</w:t>
      </w:r>
      <w:r>
        <w:t>8 </w:t>
      </w:r>
      <w:r w:rsidR="0093363C">
        <w:t>respondentů (63,4</w:t>
      </w:r>
      <w:r w:rsidR="00487508">
        <w:t xml:space="preserve"> </w:t>
      </w:r>
      <w:r w:rsidR="0093363C">
        <w:t xml:space="preserve">%) uvedlo, </w:t>
      </w:r>
      <w:r>
        <w:t>že </w:t>
      </w:r>
      <w:r w:rsidR="0093363C">
        <w:t xml:space="preserve">pravidelně chodí </w:t>
      </w:r>
      <w:r>
        <w:t>na </w:t>
      </w:r>
      <w:r w:rsidR="0093363C">
        <w:t>preventivní lékařské prohlídky.</w:t>
      </w:r>
      <w:r w:rsidR="003B0429">
        <w:t xml:space="preserve"> Pouze </w:t>
      </w:r>
      <w:r>
        <w:t>9 </w:t>
      </w:r>
      <w:r w:rsidR="003B0429">
        <w:t>respondentů (7,3</w:t>
      </w:r>
      <w:r w:rsidR="00487508">
        <w:t xml:space="preserve"> </w:t>
      </w:r>
      <w:r w:rsidR="003B0429">
        <w:t>%) zvolilo možnost ne, nechodím.</w:t>
      </w:r>
      <w:r w:rsidR="00BD01C3">
        <w:t xml:space="preserve"> Většina respondentů (64,2</w:t>
      </w:r>
      <w:r w:rsidR="00487508">
        <w:t xml:space="preserve"> </w:t>
      </w:r>
      <w:r w:rsidR="00BD01C3">
        <w:t xml:space="preserve">%) uvedlo, </w:t>
      </w:r>
      <w:r>
        <w:t>že </w:t>
      </w:r>
      <w:r w:rsidR="00BD01C3">
        <w:t>jsou zdraví, 4</w:t>
      </w:r>
      <w:r>
        <w:t>0 </w:t>
      </w:r>
      <w:r w:rsidR="00BD01C3">
        <w:t>respondentů (42,5</w:t>
      </w:r>
      <w:r w:rsidR="00487508">
        <w:t xml:space="preserve"> %</w:t>
      </w:r>
      <w:r w:rsidR="00BD01C3">
        <w:t xml:space="preserve">) uvedlo, </w:t>
      </w:r>
      <w:r>
        <w:t>že </w:t>
      </w:r>
      <w:r w:rsidR="00BD01C3">
        <w:t xml:space="preserve">mají zdravotní problémy </w:t>
      </w:r>
      <w:r>
        <w:t>a </w:t>
      </w:r>
      <w:r w:rsidR="00BD01C3">
        <w:t xml:space="preserve">léčí </w:t>
      </w:r>
      <w:r>
        <w:t>se a 4 </w:t>
      </w:r>
      <w:r w:rsidR="00BD01C3">
        <w:t>respondenti (3,3</w:t>
      </w:r>
      <w:r w:rsidR="00BB2C0F">
        <w:t xml:space="preserve"> </w:t>
      </w:r>
      <w:r w:rsidR="00BD01C3">
        <w:t xml:space="preserve">%) </w:t>
      </w:r>
      <w:r>
        <w:t>na </w:t>
      </w:r>
      <w:r w:rsidR="00BD01C3">
        <w:t>otázku „Máte zdravotní problémy?“ uvedli pouze ano.</w:t>
      </w:r>
    </w:p>
    <w:p w14:paraId="4A1CCC4D" w14:textId="7F491AC9" w:rsidR="0055463C" w:rsidRDefault="0055463C" w:rsidP="00FD7C16">
      <w:pPr>
        <w:pStyle w:val="UPOL-normlntext"/>
      </w:pPr>
      <w:r>
        <w:lastRenderedPageBreak/>
        <w:t>Celkem 52,8</w:t>
      </w:r>
      <w:r w:rsidR="00EA4031">
        <w:t xml:space="preserve"> </w:t>
      </w:r>
      <w:r>
        <w:t xml:space="preserve">% respondentů </w:t>
      </w:r>
      <w:r w:rsidR="006E3AC1">
        <w:t>si </w:t>
      </w:r>
      <w:r>
        <w:t xml:space="preserve">nemyslí, </w:t>
      </w:r>
      <w:r w:rsidR="006E3AC1">
        <w:t>že </w:t>
      </w:r>
      <w:r>
        <w:t xml:space="preserve">jejich životní styl ovlivňuje děti v mateřské škole. Opačný názor </w:t>
      </w:r>
      <w:r w:rsidR="006E3AC1">
        <w:t>má </w:t>
      </w:r>
      <w:r>
        <w:t>46,3</w:t>
      </w:r>
      <w:r w:rsidR="00EA4031">
        <w:t xml:space="preserve"> </w:t>
      </w:r>
      <w:r>
        <w:t>%</w:t>
      </w:r>
      <w:r w:rsidR="00EA4031">
        <w:t xml:space="preserve"> respondentů</w:t>
      </w:r>
      <w:r>
        <w:t>.</w:t>
      </w:r>
      <w:r w:rsidR="00FC4198">
        <w:t xml:space="preserve"> </w:t>
      </w:r>
      <w:r w:rsidR="00324764">
        <w:t xml:space="preserve">Více shody bylo zaznamenáno </w:t>
      </w:r>
      <w:r w:rsidR="006E3AC1">
        <w:t>u </w:t>
      </w:r>
      <w:r w:rsidR="00324764">
        <w:t xml:space="preserve">otázky, </w:t>
      </w:r>
      <w:r w:rsidR="006E3AC1">
        <w:t>zda si </w:t>
      </w:r>
      <w:r w:rsidR="00324764">
        <w:t xml:space="preserve">pedagogové myslí, </w:t>
      </w:r>
      <w:r w:rsidR="006E3AC1">
        <w:t>že </w:t>
      </w:r>
      <w:r w:rsidR="00324764">
        <w:t xml:space="preserve">jsou </w:t>
      </w:r>
      <w:r w:rsidR="006E3AC1">
        <w:t>pro </w:t>
      </w:r>
      <w:r w:rsidR="00324764">
        <w:t xml:space="preserve">děti v mateřské škole vzorem/ snaží </w:t>
      </w:r>
      <w:r w:rsidR="006E3AC1">
        <w:t>se je </w:t>
      </w:r>
      <w:r w:rsidR="00324764">
        <w:t xml:space="preserve">napodobit, </w:t>
      </w:r>
      <w:r w:rsidR="006E3AC1">
        <w:t>kde </w:t>
      </w:r>
      <w:r w:rsidR="00324764">
        <w:t xml:space="preserve">možnost ano, uvědomuji </w:t>
      </w:r>
      <w:r w:rsidR="006E3AC1">
        <w:t>si to a </w:t>
      </w:r>
      <w:r w:rsidR="00324764">
        <w:t xml:space="preserve">snažím </w:t>
      </w:r>
      <w:r w:rsidR="006E3AC1">
        <w:t>se </w:t>
      </w:r>
      <w:r w:rsidR="00324764">
        <w:t>být vhodným vzorem zvolilo celkem 9</w:t>
      </w:r>
      <w:r w:rsidR="006E3AC1">
        <w:t>2 </w:t>
      </w:r>
      <w:r w:rsidR="00324764">
        <w:t>respondentů (74,8</w:t>
      </w:r>
      <w:r w:rsidR="009955F8">
        <w:t xml:space="preserve"> </w:t>
      </w:r>
      <w:r w:rsidR="00324764">
        <w:t>%)</w:t>
      </w:r>
      <w:r w:rsidR="00F81956">
        <w:t xml:space="preserve"> </w:t>
      </w:r>
      <w:r w:rsidR="006E3AC1">
        <w:t>a </w:t>
      </w:r>
      <w:r w:rsidR="00F81956">
        <w:t xml:space="preserve">možnost ne, nemyslím </w:t>
      </w:r>
      <w:r w:rsidR="006E3AC1">
        <w:t>si </w:t>
      </w:r>
      <w:r w:rsidR="00F81956">
        <w:t>zvolilo 1</w:t>
      </w:r>
      <w:r w:rsidR="006E3AC1">
        <w:t>8 </w:t>
      </w:r>
      <w:r w:rsidR="00F81956">
        <w:t>respondentů (14,6</w:t>
      </w:r>
      <w:r w:rsidR="009955F8">
        <w:t xml:space="preserve"> </w:t>
      </w:r>
      <w:r w:rsidR="00F81956">
        <w:t>%).</w:t>
      </w:r>
    </w:p>
    <w:p w14:paraId="2FACF783" w14:textId="19569490" w:rsidR="00F22BDF" w:rsidRDefault="00F22BDF" w:rsidP="00FD7C16">
      <w:pPr>
        <w:pStyle w:val="UPOL-normlntext"/>
      </w:pPr>
      <w:r>
        <w:t xml:space="preserve">Z výzkumného šetření také vyplynula snaha pedagogů </w:t>
      </w:r>
      <w:r w:rsidR="006E3AC1">
        <w:t>o </w:t>
      </w:r>
      <w:r>
        <w:t>prevenci syndromu vyhoření, celkem 3</w:t>
      </w:r>
      <w:r w:rsidR="006E3AC1">
        <w:t>5 </w:t>
      </w:r>
      <w:r>
        <w:t>respondentů (28,5</w:t>
      </w:r>
      <w:r w:rsidR="009955F8">
        <w:t xml:space="preserve"> </w:t>
      </w:r>
      <w:r>
        <w:t>%)</w:t>
      </w:r>
      <w:r w:rsidR="009E6280">
        <w:t xml:space="preserve"> odpovědělo, </w:t>
      </w:r>
      <w:r w:rsidR="006E3AC1">
        <w:t>že se </w:t>
      </w:r>
      <w:r w:rsidR="009E6280">
        <w:t xml:space="preserve">psychohygieně věnují téměř každý den </w:t>
      </w:r>
      <w:r w:rsidR="006E3AC1">
        <w:t>a </w:t>
      </w:r>
      <w:r w:rsidR="009E6280">
        <w:t>2</w:t>
      </w:r>
      <w:r w:rsidR="006E3AC1">
        <w:t>5 </w:t>
      </w:r>
      <w:r w:rsidR="009E6280">
        <w:t>respondentů (20,3</w:t>
      </w:r>
      <w:r w:rsidR="009955F8">
        <w:t xml:space="preserve"> </w:t>
      </w:r>
      <w:r w:rsidR="009E6280">
        <w:t xml:space="preserve">%) častěji </w:t>
      </w:r>
      <w:r w:rsidR="006E3AC1">
        <w:t>než </w:t>
      </w:r>
      <w:r w:rsidR="009E6280">
        <w:t>1x týdně.</w:t>
      </w:r>
      <w:r w:rsidR="002F1F30">
        <w:t xml:space="preserve"> 1</w:t>
      </w:r>
      <w:r w:rsidR="006E3AC1">
        <w:t>7 </w:t>
      </w:r>
      <w:r w:rsidR="002F1F30">
        <w:t>respondentů (13,8</w:t>
      </w:r>
      <w:r w:rsidR="009955F8">
        <w:t xml:space="preserve"> </w:t>
      </w:r>
      <w:r w:rsidR="002F1F30">
        <w:t>%) však zvolilo možnos</w:t>
      </w:r>
      <w:r w:rsidR="00A445E7">
        <w:t>t</w:t>
      </w:r>
      <w:r w:rsidR="002F1F30">
        <w:t xml:space="preserve"> nikdy, </w:t>
      </w:r>
      <w:r w:rsidR="006E3AC1">
        <w:t>i ve </w:t>
      </w:r>
      <w:r w:rsidR="002F1F30">
        <w:t>volném čase pracuji.</w:t>
      </w:r>
      <w:r w:rsidR="00A445E7">
        <w:t xml:space="preserve"> </w:t>
      </w:r>
      <w:r w:rsidR="00B5590E">
        <w:t xml:space="preserve">Osobní zkušenost </w:t>
      </w:r>
      <w:r w:rsidR="006E3AC1">
        <w:t>se </w:t>
      </w:r>
      <w:r w:rsidR="00B5590E">
        <w:t xml:space="preserve">syndromem vyhoření </w:t>
      </w:r>
      <w:r w:rsidR="006E3AC1">
        <w:t>má </w:t>
      </w:r>
      <w:r w:rsidR="00B5590E">
        <w:t>2</w:t>
      </w:r>
      <w:r w:rsidR="006E3AC1">
        <w:t>0 </w:t>
      </w:r>
      <w:r w:rsidR="00B5590E">
        <w:t>respondentů (16,3</w:t>
      </w:r>
      <w:r w:rsidR="009955F8">
        <w:t xml:space="preserve"> </w:t>
      </w:r>
      <w:r w:rsidR="00B5590E">
        <w:t>%)</w:t>
      </w:r>
      <w:r w:rsidR="003C3E95">
        <w:t>, 1</w:t>
      </w:r>
      <w:r w:rsidR="006E3AC1">
        <w:t>7 </w:t>
      </w:r>
      <w:r w:rsidR="003C3E95">
        <w:t>respondentů (13,8</w:t>
      </w:r>
      <w:r w:rsidR="009955F8">
        <w:t xml:space="preserve"> </w:t>
      </w:r>
      <w:r w:rsidR="003C3E95">
        <w:t xml:space="preserve">%) </w:t>
      </w:r>
      <w:r w:rsidR="006E3AC1">
        <w:t>na </w:t>
      </w:r>
      <w:r w:rsidR="003C3E95">
        <w:t xml:space="preserve">sobě pozoruje některé příznaky, </w:t>
      </w:r>
      <w:r w:rsidR="006E3AC1">
        <w:t>ale </w:t>
      </w:r>
      <w:r w:rsidR="003C3E95">
        <w:t xml:space="preserve">není </w:t>
      </w:r>
      <w:r w:rsidR="006E3AC1">
        <w:t>si </w:t>
      </w:r>
      <w:r w:rsidR="003C3E95">
        <w:t xml:space="preserve">jistá, </w:t>
      </w:r>
      <w:r w:rsidR="006E3AC1">
        <w:t>zda se </w:t>
      </w:r>
      <w:r w:rsidR="003C3E95">
        <w:t xml:space="preserve">jedná </w:t>
      </w:r>
      <w:r w:rsidR="006E3AC1">
        <w:t>o </w:t>
      </w:r>
      <w:r w:rsidR="003C3E95">
        <w:t>syndrom vyhoření.</w:t>
      </w:r>
      <w:r w:rsidR="000733A4">
        <w:t xml:space="preserve"> Jeden respondent (0,8</w:t>
      </w:r>
      <w:r w:rsidR="009955F8">
        <w:t xml:space="preserve"> </w:t>
      </w:r>
      <w:r w:rsidR="000733A4">
        <w:t xml:space="preserve">%) uvedl, </w:t>
      </w:r>
      <w:r w:rsidR="006E3AC1">
        <w:t>že má </w:t>
      </w:r>
      <w:r w:rsidR="000733A4">
        <w:t xml:space="preserve">osobní zkušenost </w:t>
      </w:r>
      <w:r w:rsidR="006E3AC1">
        <w:t>se </w:t>
      </w:r>
      <w:r w:rsidR="000733A4">
        <w:t xml:space="preserve">syndromem vyhoření </w:t>
      </w:r>
      <w:r w:rsidR="006E3AC1">
        <w:t>a </w:t>
      </w:r>
      <w:r w:rsidR="000733A4">
        <w:t xml:space="preserve">řeší </w:t>
      </w:r>
      <w:r w:rsidR="006E3AC1">
        <w:t>ji </w:t>
      </w:r>
      <w:r w:rsidR="000733A4">
        <w:t xml:space="preserve">s odborníkem </w:t>
      </w:r>
      <w:r w:rsidR="006E3AC1">
        <w:t>a </w:t>
      </w:r>
      <w:r w:rsidR="000733A4">
        <w:t>jeden respondent zvolil možnost ano, zatím neřeším.</w:t>
      </w:r>
      <w:r w:rsidR="00257F48">
        <w:t xml:space="preserve"> Celkem </w:t>
      </w:r>
      <w:r w:rsidR="006E3AC1">
        <w:t>5 </w:t>
      </w:r>
      <w:r w:rsidR="00257F48">
        <w:t>respondentů (4,1</w:t>
      </w:r>
      <w:r w:rsidR="009955F8">
        <w:t xml:space="preserve"> </w:t>
      </w:r>
      <w:r w:rsidR="00257F48">
        <w:t xml:space="preserve">%) zvolilo možnost ano, myslím, </w:t>
      </w:r>
      <w:r w:rsidR="006E3AC1">
        <w:t>že </w:t>
      </w:r>
      <w:r w:rsidR="00257F48">
        <w:t xml:space="preserve">trpím syndromem vyhoření </w:t>
      </w:r>
      <w:r w:rsidR="006E3AC1">
        <w:t>a </w:t>
      </w:r>
      <w:r w:rsidR="008D241F">
        <w:t xml:space="preserve">zároveň všech </w:t>
      </w:r>
      <w:r w:rsidR="006E3AC1">
        <w:t>5 </w:t>
      </w:r>
      <w:r w:rsidR="008D241F">
        <w:t xml:space="preserve">respondentů zvolilo </w:t>
      </w:r>
      <w:r w:rsidR="006E3AC1">
        <w:t>i </w:t>
      </w:r>
      <w:r w:rsidR="008D241F">
        <w:t xml:space="preserve">možnost, jenž popisuje, </w:t>
      </w:r>
      <w:r w:rsidR="006E3AC1">
        <w:t>že </w:t>
      </w:r>
      <w:r w:rsidR="008D241F">
        <w:t xml:space="preserve">syndrom vyhoření </w:t>
      </w:r>
      <w:r w:rsidR="006E3AC1">
        <w:t>je u </w:t>
      </w:r>
      <w:r w:rsidR="008D241F">
        <w:t>nich způsoben délkou praxe.</w:t>
      </w:r>
    </w:p>
    <w:p w14:paraId="74CF2EBE" w14:textId="4964362F" w:rsidR="006E3AC1" w:rsidRDefault="006E3AC1" w:rsidP="00FD7C16">
      <w:pPr>
        <w:pStyle w:val="UPOL-normlntext"/>
      </w:pPr>
      <w:r>
        <w:t>Na </w:t>
      </w:r>
      <w:r w:rsidR="002A766B">
        <w:t xml:space="preserve">otázku, </w:t>
      </w:r>
      <w:r>
        <w:t>zda </w:t>
      </w:r>
      <w:r w:rsidR="002A766B">
        <w:t>respondentům vyhovuje jejich současný životní styl, většina (72,4</w:t>
      </w:r>
      <w:r w:rsidR="009955F8">
        <w:t xml:space="preserve"> </w:t>
      </w:r>
      <w:r w:rsidR="002A766B">
        <w:t xml:space="preserve">%) odpověděla, </w:t>
      </w:r>
      <w:r>
        <w:t>že by </w:t>
      </w:r>
      <w:r w:rsidR="002A766B">
        <w:t xml:space="preserve">chtěla změnit některé návyky </w:t>
      </w:r>
      <w:r>
        <w:t>a 4 </w:t>
      </w:r>
      <w:r w:rsidR="002A766B">
        <w:t>respondenti (3,3</w:t>
      </w:r>
      <w:r w:rsidR="009955F8">
        <w:t xml:space="preserve"> </w:t>
      </w:r>
      <w:r w:rsidR="002A766B">
        <w:t>%) zvolili možnost ne, absolutně mi nevyhovuje</w:t>
      </w:r>
      <w:r>
        <w:t>.</w:t>
      </w:r>
    </w:p>
    <w:p w14:paraId="77726261" w14:textId="43622704" w:rsidR="008A3A5A" w:rsidRDefault="008A3A5A" w:rsidP="00FD7C16">
      <w:pPr>
        <w:pStyle w:val="UPOL-normlntext"/>
      </w:pPr>
      <w:r>
        <w:t>V oblasti životního stylu pedagogů mateřských škol nebylo provedeno mnoho výzkumů.</w:t>
      </w:r>
      <w:r w:rsidR="002F0D2E">
        <w:t xml:space="preserve"> </w:t>
      </w:r>
      <w:r w:rsidR="00A44539">
        <w:t xml:space="preserve">Problematikou životního stylu pedagogů mateřských škol </w:t>
      </w:r>
      <w:r w:rsidR="006E3AC1">
        <w:t>se </w:t>
      </w:r>
      <w:r w:rsidR="00A44539">
        <w:t>zabývala v roce 201</w:t>
      </w:r>
      <w:r w:rsidR="006E3AC1">
        <w:t>7 </w:t>
      </w:r>
      <w:r w:rsidR="00A44539">
        <w:t>Simona Zámečníková</w:t>
      </w:r>
      <w:r w:rsidR="00D17D72">
        <w:t xml:space="preserve">, která provedla výzkum </w:t>
      </w:r>
      <w:r w:rsidR="006E3AC1">
        <w:t>ke své </w:t>
      </w:r>
      <w:r w:rsidR="00D17D72">
        <w:t>bakalářské prác</w:t>
      </w:r>
      <w:r w:rsidR="009001EC">
        <w:t>i</w:t>
      </w:r>
      <w:r w:rsidR="00A16C61">
        <w:t>, jenž měla totožný název - Životní styl pedagogů mateřských škol.</w:t>
      </w:r>
      <w:r w:rsidR="006C37C9">
        <w:t xml:space="preserve"> Jednalo </w:t>
      </w:r>
      <w:r w:rsidR="006E3AC1">
        <w:t>se o </w:t>
      </w:r>
      <w:r w:rsidR="006C37C9">
        <w:t xml:space="preserve">dotazníkové šetření pedagogů mateřských škol z celé republiky, </w:t>
      </w:r>
      <w:r w:rsidR="006E3AC1">
        <w:t>ale </w:t>
      </w:r>
      <w:r w:rsidR="006C37C9">
        <w:t>převážně z Brna.</w:t>
      </w:r>
      <w:r w:rsidR="008F7C98">
        <w:t xml:space="preserve"> Výzkumu </w:t>
      </w:r>
      <w:r w:rsidR="006E3AC1">
        <w:t>se </w:t>
      </w:r>
      <w:r w:rsidR="008F7C98">
        <w:t>zúčastnilo celkem 6</w:t>
      </w:r>
      <w:r w:rsidR="006E3AC1">
        <w:t>0 </w:t>
      </w:r>
      <w:r w:rsidR="008F7C98">
        <w:t>respondentů z řad pedagogů mateřských škol</w:t>
      </w:r>
      <w:r w:rsidR="00A76A38">
        <w:t xml:space="preserve"> </w:t>
      </w:r>
      <w:r w:rsidR="006E3AC1">
        <w:t>ve </w:t>
      </w:r>
      <w:r w:rsidR="00A76A38">
        <w:t>věku 21-6</w:t>
      </w:r>
      <w:r w:rsidR="006E3AC1">
        <w:t>1 </w:t>
      </w:r>
      <w:r w:rsidR="00A76A38">
        <w:t>let. Průměrný věk respondentů byl cca 3</w:t>
      </w:r>
      <w:r w:rsidR="006E3AC1">
        <w:t>3 </w:t>
      </w:r>
      <w:r w:rsidR="00A76A38">
        <w:t>let.</w:t>
      </w:r>
    </w:p>
    <w:p w14:paraId="695C0EE8" w14:textId="55F1562C" w:rsidR="00B9723B" w:rsidRDefault="00B9723B" w:rsidP="00FD7C16">
      <w:pPr>
        <w:pStyle w:val="UPOL-normlntext"/>
      </w:pPr>
      <w:r>
        <w:t xml:space="preserve">Z výzkumu </w:t>
      </w:r>
      <w:r w:rsidR="00DC2CE1">
        <w:t>realizovaného</w:t>
      </w:r>
      <w:r>
        <w:t xml:space="preserve"> v roce 201</w:t>
      </w:r>
      <w:r w:rsidR="006E3AC1">
        <w:t>7 </w:t>
      </w:r>
      <w:r>
        <w:t xml:space="preserve">vyplynulo, </w:t>
      </w:r>
      <w:r w:rsidR="006E3AC1">
        <w:t>že </w:t>
      </w:r>
      <w:r>
        <w:t>2</w:t>
      </w:r>
      <w:r w:rsidR="006E3AC1">
        <w:t>8 </w:t>
      </w:r>
      <w:r>
        <w:t>respondentů (46,7</w:t>
      </w:r>
      <w:r w:rsidR="009C13EE">
        <w:t xml:space="preserve"> </w:t>
      </w:r>
      <w:r>
        <w:t>%)</w:t>
      </w:r>
      <w:r w:rsidR="00B02E6B">
        <w:t xml:space="preserve"> </w:t>
      </w:r>
      <w:r w:rsidR="006E3AC1">
        <w:t>má </w:t>
      </w:r>
      <w:r w:rsidR="00B02E6B">
        <w:t xml:space="preserve">vystudovanou střední školu </w:t>
      </w:r>
      <w:r w:rsidR="006E3AC1">
        <w:t>a </w:t>
      </w:r>
      <w:r w:rsidR="00B02E6B">
        <w:t xml:space="preserve">pouze </w:t>
      </w:r>
      <w:r w:rsidR="006E3AC1">
        <w:t>8 </w:t>
      </w:r>
      <w:r w:rsidR="00B02E6B">
        <w:t>respondentů (13,3</w:t>
      </w:r>
      <w:r w:rsidR="009C13EE">
        <w:t xml:space="preserve"> </w:t>
      </w:r>
      <w:r w:rsidR="00B02E6B">
        <w:t>%)</w:t>
      </w:r>
      <w:r w:rsidR="007D46E7">
        <w:t xml:space="preserve"> vysokou školu</w:t>
      </w:r>
      <w:r w:rsidR="002011A2">
        <w:t xml:space="preserve"> </w:t>
      </w:r>
      <w:r w:rsidR="006E3AC1">
        <w:t>což </w:t>
      </w:r>
      <w:r w:rsidR="002011A2">
        <w:t xml:space="preserve">autorka zdůvodňuje neuzákoněným požadavkem </w:t>
      </w:r>
      <w:r w:rsidR="006E3AC1">
        <w:t>na </w:t>
      </w:r>
      <w:r w:rsidR="002011A2">
        <w:t>vysokoškolské vzdělání pedagogů mateřských škol.</w:t>
      </w:r>
      <w:r w:rsidR="00F21893">
        <w:t xml:space="preserve"> V porovnání s výzkumem, který jsem realizovala </w:t>
      </w:r>
      <w:r w:rsidR="006E3AC1">
        <w:t>ve </w:t>
      </w:r>
      <w:r w:rsidR="00F21893">
        <w:t xml:space="preserve">Středočeském kraji byla také zaznamenána největší četnost </w:t>
      </w:r>
      <w:r w:rsidR="006E3AC1">
        <w:t>u </w:t>
      </w:r>
      <w:r w:rsidR="00F21893">
        <w:t>možnosti středoškolského vzdělání</w:t>
      </w:r>
      <w:r w:rsidR="00F918A8">
        <w:t xml:space="preserve"> - 52,8</w:t>
      </w:r>
      <w:r w:rsidR="009C13EE">
        <w:t xml:space="preserve"> </w:t>
      </w:r>
      <w:r w:rsidR="00F918A8">
        <w:t xml:space="preserve">%. Četnost možnosti vysokoškolského vzdělání však byla mnohem vyšší </w:t>
      </w:r>
      <w:r w:rsidR="006E3AC1">
        <w:t>než u </w:t>
      </w:r>
      <w:r w:rsidR="00F918A8">
        <w:t>výzkumu realizovaného v roce 2017, celkem 2</w:t>
      </w:r>
      <w:r w:rsidR="006E3AC1">
        <w:t>5 </w:t>
      </w:r>
      <w:r w:rsidR="00F918A8">
        <w:t>respondentů (20,3</w:t>
      </w:r>
      <w:r w:rsidR="009C13EE">
        <w:t xml:space="preserve"> </w:t>
      </w:r>
      <w:r w:rsidR="00F918A8">
        <w:t xml:space="preserve">%) uvedlo, </w:t>
      </w:r>
      <w:r w:rsidR="006E3AC1">
        <w:t>že má </w:t>
      </w:r>
      <w:r w:rsidR="00F918A8">
        <w:t xml:space="preserve">vysokoškolské vzdělání v bakalářském programu </w:t>
      </w:r>
      <w:r w:rsidR="006E3AC1">
        <w:t>a </w:t>
      </w:r>
      <w:r w:rsidR="00F918A8">
        <w:t>2</w:t>
      </w:r>
      <w:r w:rsidR="006E3AC1">
        <w:t>1 </w:t>
      </w:r>
      <w:r w:rsidR="00F918A8">
        <w:t>respondentů (17,1</w:t>
      </w:r>
      <w:r w:rsidR="009C13EE">
        <w:t xml:space="preserve"> </w:t>
      </w:r>
      <w:r w:rsidR="00F918A8">
        <w:t>%) zvolilo možnost vysokoškolského vzdělání v magisterském programu.</w:t>
      </w:r>
    </w:p>
    <w:p w14:paraId="42676805" w14:textId="655697F8" w:rsidR="00020DCD" w:rsidRDefault="00020DCD" w:rsidP="00FD7C16">
      <w:pPr>
        <w:pStyle w:val="UPOL-normlntext"/>
      </w:pPr>
      <w:r>
        <w:lastRenderedPageBreak/>
        <w:t xml:space="preserve">Z obou výzkumů vyplynulo, </w:t>
      </w:r>
      <w:r w:rsidR="006E3AC1">
        <w:t>že </w:t>
      </w:r>
      <w:r>
        <w:t>většinu pedagogů mateřských škol tvoří převážně ženy. Výzkumu v roce 201</w:t>
      </w:r>
      <w:r w:rsidR="006E3AC1">
        <w:t>7 se </w:t>
      </w:r>
      <w:r>
        <w:t>účastnily pouze ženy.</w:t>
      </w:r>
      <w:r w:rsidR="00E96D84">
        <w:t xml:space="preserve"> </w:t>
      </w:r>
      <w:r w:rsidR="005F74FF">
        <w:t xml:space="preserve">Výzkumu </w:t>
      </w:r>
      <w:r w:rsidR="006E3AC1">
        <w:t>na </w:t>
      </w:r>
      <w:r w:rsidR="005F74FF">
        <w:t>přelomu roku 202</w:t>
      </w:r>
      <w:r w:rsidR="006E3AC1">
        <w:t>1 a </w:t>
      </w:r>
      <w:r w:rsidR="005F74FF">
        <w:t>202</w:t>
      </w:r>
      <w:r w:rsidR="006E3AC1">
        <w:t>2 se </w:t>
      </w:r>
      <w:r w:rsidR="005F74FF">
        <w:t>účastnilo 12</w:t>
      </w:r>
      <w:r w:rsidR="006E3AC1">
        <w:t>3 </w:t>
      </w:r>
      <w:r w:rsidR="005F74FF">
        <w:t xml:space="preserve">respondentů, z čehož </w:t>
      </w:r>
      <w:r w:rsidR="006E3AC1">
        <w:t>3 </w:t>
      </w:r>
      <w:r w:rsidR="005F74FF">
        <w:t>respondenti (2,4</w:t>
      </w:r>
      <w:r w:rsidR="009C13EE">
        <w:t xml:space="preserve"> </w:t>
      </w:r>
      <w:r w:rsidR="005F74FF">
        <w:t>%) byli muži.</w:t>
      </w:r>
    </w:p>
    <w:p w14:paraId="51A75EDE" w14:textId="3BF24AF9" w:rsidR="0066005D" w:rsidRDefault="0066005D" w:rsidP="00FD7C16">
      <w:pPr>
        <w:pStyle w:val="UPOL-normlntext"/>
      </w:pPr>
      <w:r>
        <w:t xml:space="preserve">Další porovnání, </w:t>
      </w:r>
      <w:r w:rsidR="006E3AC1">
        <w:t>jež </w:t>
      </w:r>
      <w:r>
        <w:t xml:space="preserve">jsem provedla, </w:t>
      </w:r>
      <w:r w:rsidR="006E3AC1">
        <w:t>se </w:t>
      </w:r>
      <w:r>
        <w:t>týkalo</w:t>
      </w:r>
      <w:r w:rsidR="007878B8">
        <w:t xml:space="preserve"> otázky, </w:t>
      </w:r>
      <w:r w:rsidR="006E3AC1">
        <w:t>zda </w:t>
      </w:r>
      <w:r w:rsidR="007878B8">
        <w:t>respondenti svačí.</w:t>
      </w:r>
      <w:r w:rsidR="002D51B2">
        <w:t xml:space="preserve"> V porovnání s výzkumem z roku 201</w:t>
      </w:r>
      <w:r w:rsidR="006E3AC1">
        <w:t>7 </w:t>
      </w:r>
      <w:r w:rsidR="002D51B2">
        <w:t>jsou výsledky velmi podobné. V roce 201</w:t>
      </w:r>
      <w:r w:rsidR="006E3AC1">
        <w:t>7 </w:t>
      </w:r>
      <w:r w:rsidR="002D51B2">
        <w:t>uvedlo 18,30</w:t>
      </w:r>
      <w:r w:rsidR="009C13EE">
        <w:t xml:space="preserve"> </w:t>
      </w:r>
      <w:r w:rsidR="002D51B2">
        <w:t xml:space="preserve">% respondentů možnost ano, </w:t>
      </w:r>
      <w:r w:rsidR="006E3AC1">
        <w:t>i o </w:t>
      </w:r>
      <w:r w:rsidR="002D51B2">
        <w:t xml:space="preserve">víkendu </w:t>
      </w:r>
      <w:r w:rsidR="006E3AC1">
        <w:t>a </w:t>
      </w:r>
      <w:r w:rsidR="002D51B2">
        <w:t xml:space="preserve">stejně </w:t>
      </w:r>
      <w:r w:rsidR="006E3AC1">
        <w:t>tak i </w:t>
      </w:r>
      <w:r w:rsidR="002D51B2">
        <w:t xml:space="preserve">možnost </w:t>
      </w:r>
      <w:r w:rsidR="006E3AC1">
        <w:t>o </w:t>
      </w:r>
      <w:r w:rsidR="002D51B2">
        <w:t>víkendu.</w:t>
      </w:r>
      <w:r w:rsidR="009233DF">
        <w:t xml:space="preserve"> Pouze 4,7</w:t>
      </w:r>
      <w:r w:rsidR="002E6BD7">
        <w:t> </w:t>
      </w:r>
      <w:r w:rsidR="009233DF">
        <w:t xml:space="preserve">% respondentů uvedlo, </w:t>
      </w:r>
      <w:r w:rsidR="006E3AC1">
        <w:t>že </w:t>
      </w:r>
      <w:r w:rsidR="009233DF">
        <w:t>nesvačí.</w:t>
      </w:r>
      <w:r w:rsidR="00EA0F26">
        <w:t xml:space="preserve"> V rámci výzkumu realizovaného </w:t>
      </w:r>
      <w:r w:rsidR="006E3AC1">
        <w:t>na </w:t>
      </w:r>
      <w:r w:rsidR="00EA0F26">
        <w:t>přelomu roku 202</w:t>
      </w:r>
      <w:r w:rsidR="006E3AC1">
        <w:t>1 a </w:t>
      </w:r>
      <w:r w:rsidR="00EA0F26">
        <w:t>202</w:t>
      </w:r>
      <w:r w:rsidR="006E3AC1">
        <w:t>2 </w:t>
      </w:r>
      <w:r w:rsidR="00EA0F26">
        <w:t xml:space="preserve">možnost někdy - </w:t>
      </w:r>
      <w:r w:rsidR="006E3AC1">
        <w:t>dle </w:t>
      </w:r>
      <w:r w:rsidR="00EA0F26">
        <w:t xml:space="preserve">časových možností 34,1% </w:t>
      </w:r>
      <w:r w:rsidR="006E3AC1">
        <w:t>a </w:t>
      </w:r>
      <w:r w:rsidR="00EA0F26">
        <w:t xml:space="preserve">možnost ano, v pracovních </w:t>
      </w:r>
      <w:r w:rsidR="006E3AC1">
        <w:t>i </w:t>
      </w:r>
      <w:r w:rsidR="00EA0F26">
        <w:t>volných dnech zvolilo 31,7</w:t>
      </w:r>
      <w:r w:rsidR="009C13EE">
        <w:t xml:space="preserve"> </w:t>
      </w:r>
      <w:r w:rsidR="00EA0F26">
        <w:t>% respondentů.</w:t>
      </w:r>
      <w:r w:rsidR="001B44C3">
        <w:t xml:space="preserve"> Možnost </w:t>
      </w:r>
      <w:r w:rsidR="006E3AC1">
        <w:t>ne </w:t>
      </w:r>
      <w:r w:rsidR="001B44C3">
        <w:t xml:space="preserve">zvolilo pouze </w:t>
      </w:r>
      <w:r w:rsidR="006E3AC1">
        <w:t>5 </w:t>
      </w:r>
      <w:r w:rsidR="001B44C3">
        <w:t>respondentů (4,1</w:t>
      </w:r>
      <w:r w:rsidR="002A6973">
        <w:t> </w:t>
      </w:r>
      <w:r w:rsidR="001B44C3">
        <w:t xml:space="preserve">%), </w:t>
      </w:r>
      <w:r w:rsidR="006E3AC1">
        <w:t>což je </w:t>
      </w:r>
      <w:r w:rsidR="001B44C3">
        <w:t>velmi podobné s výsledky výzkumu z roku 2017.</w:t>
      </w:r>
    </w:p>
    <w:p w14:paraId="2D42A76A" w14:textId="2D584CEB" w:rsidR="000202CC" w:rsidRDefault="00804485" w:rsidP="00FD7C16">
      <w:pPr>
        <w:pStyle w:val="UPOL-normlntext"/>
      </w:pPr>
      <w:r>
        <w:t>Z výzkumu z roku 201</w:t>
      </w:r>
      <w:r w:rsidR="006E3AC1">
        <w:t>7 </w:t>
      </w:r>
      <w:r>
        <w:t xml:space="preserve">vyplynulo, </w:t>
      </w:r>
      <w:r w:rsidR="006E3AC1">
        <w:t>že </w:t>
      </w:r>
      <w:r>
        <w:t xml:space="preserve">většina pedagogů </w:t>
      </w:r>
      <w:r w:rsidR="006E3AC1">
        <w:t>si </w:t>
      </w:r>
      <w:r>
        <w:t xml:space="preserve">myslí, </w:t>
      </w:r>
      <w:r w:rsidR="006E3AC1">
        <w:t>že </w:t>
      </w:r>
      <w:r>
        <w:t>jejich životní styl ovlivňuje děti v mateřské škole (45</w:t>
      </w:r>
      <w:r w:rsidR="009C13EE">
        <w:t xml:space="preserve"> </w:t>
      </w:r>
      <w:r>
        <w:t xml:space="preserve">% respondentů </w:t>
      </w:r>
      <w:r w:rsidR="006E3AC1">
        <w:t>si </w:t>
      </w:r>
      <w:r>
        <w:t xml:space="preserve">myslí, </w:t>
      </w:r>
      <w:r w:rsidR="006E3AC1">
        <w:t>že </w:t>
      </w:r>
      <w:r>
        <w:t xml:space="preserve">hodně </w:t>
      </w:r>
      <w:r w:rsidR="006E3AC1">
        <w:t>a </w:t>
      </w:r>
      <w:r>
        <w:t>10</w:t>
      </w:r>
      <w:r w:rsidR="009C13EE">
        <w:t xml:space="preserve"> </w:t>
      </w:r>
      <w:r>
        <w:t xml:space="preserve">%, </w:t>
      </w:r>
      <w:r w:rsidR="006E3AC1">
        <w:t>že </w:t>
      </w:r>
      <w:r>
        <w:t>ovlivňuje). 17</w:t>
      </w:r>
      <w:r w:rsidR="009C13EE">
        <w:t xml:space="preserve"> </w:t>
      </w:r>
      <w:r>
        <w:t xml:space="preserve">% respondentů uvedlo, </w:t>
      </w:r>
      <w:r w:rsidR="006E3AC1">
        <w:t>že </w:t>
      </w:r>
      <w:r>
        <w:t xml:space="preserve">neovlivňuje téměř vůbec </w:t>
      </w:r>
      <w:r w:rsidR="006E3AC1">
        <w:t>a </w:t>
      </w:r>
      <w:r>
        <w:t>dalších 17</w:t>
      </w:r>
      <w:r w:rsidR="009C13EE">
        <w:t xml:space="preserve"> </w:t>
      </w:r>
      <w:r>
        <w:t xml:space="preserve">% respondentů zvolilo možnost ne, vůbec. </w:t>
      </w:r>
      <w:r w:rsidR="00226A78">
        <w:t xml:space="preserve">Z výzkumu realizovaného </w:t>
      </w:r>
      <w:r w:rsidR="006E3AC1">
        <w:t>na </w:t>
      </w:r>
      <w:r w:rsidR="00226A78">
        <w:t>přelomu roku 202</w:t>
      </w:r>
      <w:r w:rsidR="006E3AC1">
        <w:t>1 a </w:t>
      </w:r>
      <w:r w:rsidR="00226A78">
        <w:t>202</w:t>
      </w:r>
      <w:r w:rsidR="006E3AC1">
        <w:t>2 </w:t>
      </w:r>
      <w:r w:rsidR="00226A78">
        <w:t xml:space="preserve">vyplynulo, </w:t>
      </w:r>
      <w:r w:rsidR="006E3AC1">
        <w:t>že </w:t>
      </w:r>
      <w:r w:rsidR="00226A78">
        <w:t>většina respondentů (52,8</w:t>
      </w:r>
      <w:r w:rsidR="009C13EE">
        <w:t xml:space="preserve"> </w:t>
      </w:r>
      <w:r w:rsidR="00226A78">
        <w:t>%)</w:t>
      </w:r>
      <w:r w:rsidR="008B3EF6">
        <w:t xml:space="preserve"> </w:t>
      </w:r>
      <w:r w:rsidR="006E3AC1">
        <w:t>se </w:t>
      </w:r>
      <w:r w:rsidR="008B3EF6">
        <w:t xml:space="preserve">domnívá, </w:t>
      </w:r>
      <w:r w:rsidR="006E3AC1">
        <w:t>že </w:t>
      </w:r>
      <w:r w:rsidR="008B3EF6">
        <w:t xml:space="preserve">jejich životní styl nemá vliv </w:t>
      </w:r>
      <w:r w:rsidR="006E3AC1">
        <w:t>na </w:t>
      </w:r>
      <w:r w:rsidR="008B3EF6">
        <w:t xml:space="preserve">děti v mateřské škole </w:t>
      </w:r>
      <w:r w:rsidR="006E3AC1">
        <w:t>a </w:t>
      </w:r>
      <w:r w:rsidR="008B3EF6">
        <w:t xml:space="preserve">opačný názor </w:t>
      </w:r>
      <w:r w:rsidR="006E3AC1">
        <w:t>má </w:t>
      </w:r>
      <w:r w:rsidR="008B3EF6">
        <w:t>46,3</w:t>
      </w:r>
      <w:r w:rsidR="009C13EE">
        <w:t xml:space="preserve"> </w:t>
      </w:r>
      <w:r w:rsidR="008B3EF6">
        <w:t>%.</w:t>
      </w:r>
    </w:p>
    <w:p w14:paraId="47176958" w14:textId="42E14726" w:rsidR="00E45A07" w:rsidRDefault="00E45A07" w:rsidP="00FD7C16">
      <w:pPr>
        <w:pStyle w:val="UPOL-normlntext"/>
      </w:pPr>
      <w:r>
        <w:t xml:space="preserve">Porovnání jsem provedla </w:t>
      </w:r>
      <w:r w:rsidR="006E3AC1">
        <w:t>i u </w:t>
      </w:r>
      <w:r>
        <w:t xml:space="preserve">otázky zkoumající užívání drog </w:t>
      </w:r>
      <w:r w:rsidR="006E3AC1">
        <w:t>a </w:t>
      </w:r>
      <w:r>
        <w:t>dalších návykových látek.</w:t>
      </w:r>
      <w:r w:rsidR="00026456">
        <w:t xml:space="preserve"> </w:t>
      </w:r>
      <w:r w:rsidR="006E3AC1">
        <w:t>Ve </w:t>
      </w:r>
      <w:r w:rsidR="00026456">
        <w:t>výzkumu z roku 201</w:t>
      </w:r>
      <w:r w:rsidR="006E3AC1">
        <w:t>7 </w:t>
      </w:r>
      <w:r w:rsidR="00026456">
        <w:t>100</w:t>
      </w:r>
      <w:r w:rsidR="00F83122">
        <w:t xml:space="preserve"> </w:t>
      </w:r>
      <w:r w:rsidR="00026456">
        <w:t xml:space="preserve">% respondentů zvolilo možnost ne. Z výzkumu uskutečněného </w:t>
      </w:r>
      <w:r w:rsidR="006E3AC1">
        <w:t>na </w:t>
      </w:r>
      <w:r w:rsidR="00026456">
        <w:t>přelomu roku 202</w:t>
      </w:r>
      <w:r w:rsidR="006E3AC1">
        <w:t>1 a </w:t>
      </w:r>
      <w:r w:rsidR="00026456">
        <w:t>202</w:t>
      </w:r>
      <w:r w:rsidR="006E3AC1">
        <w:t>2 </w:t>
      </w:r>
      <w:r w:rsidR="00026456">
        <w:t xml:space="preserve">vyplynulo, </w:t>
      </w:r>
      <w:r w:rsidR="006E3AC1">
        <w:t>že </w:t>
      </w:r>
      <w:r w:rsidR="00026456">
        <w:t>většina respondentů drogy neužívá (96,7</w:t>
      </w:r>
      <w:r w:rsidR="00F83122">
        <w:t xml:space="preserve"> </w:t>
      </w:r>
      <w:r w:rsidR="00026456">
        <w:t>%), jeden respondent (0,8</w:t>
      </w:r>
      <w:r w:rsidR="00F83122">
        <w:t xml:space="preserve"> </w:t>
      </w:r>
      <w:r w:rsidR="00026456">
        <w:t xml:space="preserve">%) dříve užíval </w:t>
      </w:r>
      <w:r w:rsidR="006E3AC1">
        <w:t>a </w:t>
      </w:r>
      <w:r w:rsidR="00026456">
        <w:t xml:space="preserve">nyní </w:t>
      </w:r>
      <w:r w:rsidR="006E3AC1">
        <w:t>již </w:t>
      </w:r>
      <w:r w:rsidR="00026456">
        <w:t xml:space="preserve">ne, jeden respondent užívá příležitostně (max.1x </w:t>
      </w:r>
      <w:r w:rsidR="006E3AC1">
        <w:t>za </w:t>
      </w:r>
      <w:r w:rsidR="00026456">
        <w:t xml:space="preserve">měsíc) </w:t>
      </w:r>
      <w:r w:rsidR="006E3AC1">
        <w:t>a 2 </w:t>
      </w:r>
      <w:r w:rsidR="00026456">
        <w:t>respondenti (1,6</w:t>
      </w:r>
      <w:r w:rsidR="00F83122">
        <w:t xml:space="preserve"> </w:t>
      </w:r>
      <w:r w:rsidR="00026456">
        <w:t xml:space="preserve">%) uvedlo, </w:t>
      </w:r>
      <w:r w:rsidR="006E3AC1">
        <w:t>že </w:t>
      </w:r>
      <w:r w:rsidR="00026456">
        <w:t xml:space="preserve">drogy užívají pravidelně (1x týdně </w:t>
      </w:r>
      <w:r w:rsidR="006E3AC1">
        <w:t>a </w:t>
      </w:r>
      <w:r w:rsidR="00026456">
        <w:t>častěji).</w:t>
      </w:r>
    </w:p>
    <w:p w14:paraId="48F1DDEF" w14:textId="184FBD45" w:rsidR="00F941EF" w:rsidRDefault="006E3AC1" w:rsidP="00FD7C16">
      <w:pPr>
        <w:pStyle w:val="UPOL-normlntext"/>
      </w:pPr>
      <w:r>
        <w:t>Na </w:t>
      </w:r>
      <w:r w:rsidR="00F941EF">
        <w:t xml:space="preserve">základě obou výzkumů bylo zjištěno, </w:t>
      </w:r>
      <w:r>
        <w:t>že </w:t>
      </w:r>
      <w:r w:rsidR="00F941EF">
        <w:t xml:space="preserve">pedagogové mateřských škol </w:t>
      </w:r>
      <w:r>
        <w:t>ve </w:t>
      </w:r>
      <w:r w:rsidR="00F941EF">
        <w:t xml:space="preserve">Středočeském kraji jsou kvalifikovaní, často </w:t>
      </w:r>
      <w:r>
        <w:t>i nad </w:t>
      </w:r>
      <w:r w:rsidR="00F941EF">
        <w:t xml:space="preserve">povinný rámec - vyšší odborná škola </w:t>
      </w:r>
      <w:r>
        <w:t>či </w:t>
      </w:r>
      <w:r w:rsidR="00F941EF">
        <w:t>vysokoškolské vzdělání.</w:t>
      </w:r>
      <w:r w:rsidR="00804485">
        <w:t xml:space="preserve"> </w:t>
      </w:r>
      <w:r w:rsidR="00490D71">
        <w:t xml:space="preserve">Taktéž oba výzkumy potvrzují, </w:t>
      </w:r>
      <w:r>
        <w:t>že si </w:t>
      </w:r>
      <w:r w:rsidR="00490D71">
        <w:t xml:space="preserve">pedagogové uvědomují vliv vlastního životního stylu </w:t>
      </w:r>
      <w:r>
        <w:t>na </w:t>
      </w:r>
      <w:r w:rsidR="00490D71">
        <w:t xml:space="preserve">děti v mateřské škole, </w:t>
      </w:r>
      <w:r>
        <w:t>i </w:t>
      </w:r>
      <w:r w:rsidR="00490D71">
        <w:t xml:space="preserve">když </w:t>
      </w:r>
      <w:r>
        <w:t>ve </w:t>
      </w:r>
      <w:r w:rsidR="00490D71">
        <w:t xml:space="preserve">výzkumu realizovaném </w:t>
      </w:r>
      <w:r>
        <w:t>na </w:t>
      </w:r>
      <w:r w:rsidR="00490D71">
        <w:t>přelomu roku 202</w:t>
      </w:r>
      <w:r>
        <w:t>1 a </w:t>
      </w:r>
      <w:r w:rsidR="00490D71">
        <w:t>202</w:t>
      </w:r>
      <w:r>
        <w:t>2 je </w:t>
      </w:r>
      <w:r w:rsidR="00490D71">
        <w:t>četnost této možnosti výrazně menší.</w:t>
      </w:r>
    </w:p>
    <w:p w14:paraId="5B6E4569" w14:textId="11F5E1B7" w:rsidR="00BD08AF" w:rsidRDefault="00AC6D20" w:rsidP="00FD7C16">
      <w:pPr>
        <w:pStyle w:val="UPOL-normlntext"/>
      </w:pPr>
      <w:r>
        <w:t xml:space="preserve">S odstupem téměř </w:t>
      </w:r>
      <w:r w:rsidR="006E3AC1">
        <w:t>5 </w:t>
      </w:r>
      <w:r>
        <w:t xml:space="preserve">let došlo k většímu nárustu vysokoškolsky vzdělaných pedagogů mateřských škol. </w:t>
      </w:r>
      <w:r w:rsidR="006E3AC1">
        <w:t>Dále </w:t>
      </w:r>
      <w:r w:rsidR="00757737">
        <w:t xml:space="preserve">bylo zjištěno, </w:t>
      </w:r>
      <w:r w:rsidR="006E3AC1">
        <w:t>že </w:t>
      </w:r>
      <w:r w:rsidR="00757737">
        <w:t xml:space="preserve">stále není věnována potřebná pozornost tématu syndromu vyhoření, </w:t>
      </w:r>
      <w:r w:rsidR="006E3AC1">
        <w:t>jež </w:t>
      </w:r>
      <w:r w:rsidR="00757737">
        <w:t>výzkum z roku 201</w:t>
      </w:r>
      <w:r w:rsidR="006E3AC1">
        <w:t>7 ani </w:t>
      </w:r>
      <w:r w:rsidR="00757737">
        <w:t>nezahrnoval.</w:t>
      </w:r>
      <w:bookmarkStart w:id="135" w:name="OLE_LINK1"/>
    </w:p>
    <w:p w14:paraId="20E0F2C3" w14:textId="733C3245" w:rsidR="00F72257" w:rsidRDefault="00F72257" w:rsidP="00FD7C16">
      <w:pPr>
        <w:pStyle w:val="UPOL-normlntext"/>
      </w:pPr>
      <w:r>
        <w:t>Další obdobný výzkum realizovala v roce 2016 Bc. Ivana Mitáčková ve své diplomové práci</w:t>
      </w:r>
      <w:r w:rsidR="00491C9E">
        <w:t>, jejíž téma bylo „Životní styl pedagogů na vybraných školách.“</w:t>
      </w:r>
      <w:r w:rsidR="005546A8">
        <w:t xml:space="preserve"> Opět byla použita metoda dotazníkového šetření. Výzkumu se účastnili respondenti ze sedmi škol, ze dvou základních</w:t>
      </w:r>
      <w:r w:rsidR="00BF117E">
        <w:t xml:space="preserve"> (pedagogové 1. i 2. stupně)</w:t>
      </w:r>
      <w:r w:rsidR="005546A8">
        <w:t xml:space="preserve"> a pěti středních</w:t>
      </w:r>
      <w:r w:rsidR="00BF117E">
        <w:t xml:space="preserve">. Vzorek respondentů byl širší - </w:t>
      </w:r>
      <w:r w:rsidR="009222EC">
        <w:t xml:space="preserve">z celé </w:t>
      </w:r>
      <w:r w:rsidR="009222EC">
        <w:lastRenderedPageBreak/>
        <w:t>republiky, ale nejčastěji z Prahy a okolí.</w:t>
      </w:r>
      <w:r w:rsidR="00E475FB">
        <w:t xml:space="preserve"> Dotazníkového šetření se zúčastnilo celkem 104 respondentů</w:t>
      </w:r>
      <w:r w:rsidR="00930889">
        <w:t xml:space="preserve"> (z původních 300 rozeslaných dotazníků)</w:t>
      </w:r>
      <w:r w:rsidR="00E475FB">
        <w:t>.</w:t>
      </w:r>
    </w:p>
    <w:p w14:paraId="21E0B8C7" w14:textId="06354495" w:rsidR="00CC0F3E" w:rsidRDefault="00CC0F3E" w:rsidP="00FD7C16">
      <w:pPr>
        <w:pStyle w:val="UPOL-normlntext"/>
      </w:pPr>
      <w:r>
        <w:t xml:space="preserve">Počet respondentů byl </w:t>
      </w:r>
      <w:r w:rsidR="009703B3">
        <w:t xml:space="preserve">nižší než </w:t>
      </w:r>
      <w:r>
        <w:t>poč</w:t>
      </w:r>
      <w:r w:rsidR="009703B3">
        <w:t>et</w:t>
      </w:r>
      <w:r>
        <w:t xml:space="preserve"> respondentů u výzkumu provedeného na</w:t>
      </w:r>
      <w:r w:rsidR="002534E6">
        <w:t> </w:t>
      </w:r>
      <w:r>
        <w:t xml:space="preserve">přelomu </w:t>
      </w:r>
      <w:r w:rsidR="00AA7A05">
        <w:t xml:space="preserve">let </w:t>
      </w:r>
      <w:r>
        <w:t xml:space="preserve">2021 a 2022, ačkoliv cílová skupina byla mnohem </w:t>
      </w:r>
      <w:r w:rsidR="00063791">
        <w:t>širší.</w:t>
      </w:r>
      <w:r w:rsidR="00B87E1B">
        <w:t xml:space="preserve"> Na rozdíl u výzkumu prováděného </w:t>
      </w:r>
      <w:r w:rsidR="004F67A1">
        <w:t>koncem roku</w:t>
      </w:r>
      <w:r w:rsidR="00B87E1B">
        <w:t xml:space="preserve"> 20</w:t>
      </w:r>
      <w:r w:rsidR="004F67A1">
        <w:t>21</w:t>
      </w:r>
      <w:r w:rsidR="00B87E1B">
        <w:t xml:space="preserve">, jež se zabýval životním stylem pedagogů mateřských škol, se v tomto výzkumu z roku 2016 dotazníkového šetření účastnilo více mužů. </w:t>
      </w:r>
      <w:r w:rsidR="00AA47FA">
        <w:t xml:space="preserve">Tato skutečnost byla předpokládaná, jelikož více mužů pedagogů se věnuje právě starším žákům - 2.stupeň základních škol či na středních školách. </w:t>
      </w:r>
      <w:r w:rsidR="00186710">
        <w:t>Z výzkumu uskutečněného v roce 2016 vyplynulo, že 73% respondentů tvořily ženy a 27</w:t>
      </w:r>
      <w:r w:rsidR="00F10332">
        <w:t xml:space="preserve"> </w:t>
      </w:r>
      <w:r w:rsidR="00186710">
        <w:t>% muži.</w:t>
      </w:r>
      <w:r w:rsidR="003F7E30">
        <w:t xml:space="preserve"> Ve výzkumu zaměřeném na pedagogy mateřských škol bylo množství mužů menší - 97,6</w:t>
      </w:r>
      <w:r w:rsidR="00F10332">
        <w:t xml:space="preserve"> </w:t>
      </w:r>
      <w:r w:rsidR="003F7E30">
        <w:t>% žen a 2,4</w:t>
      </w:r>
      <w:r w:rsidR="00F10332">
        <w:t xml:space="preserve"> </w:t>
      </w:r>
      <w:r w:rsidR="003F7E30">
        <w:t>% mužů.</w:t>
      </w:r>
    </w:p>
    <w:p w14:paraId="33F80E43" w14:textId="672C2A43" w:rsidR="00FA472A" w:rsidRDefault="00FA472A" w:rsidP="00FD7C16">
      <w:pPr>
        <w:pStyle w:val="UPOL-normlntext"/>
      </w:pPr>
      <w:r>
        <w:t>V obou výzkumech byla zkoumána délka praxe respondentů. Z výzkumu realizovaného v roce 2016 bylo zjištěno, že 28</w:t>
      </w:r>
      <w:r w:rsidR="00F10332">
        <w:t xml:space="preserve"> </w:t>
      </w:r>
      <w:r>
        <w:t xml:space="preserve">% (30 respondentů) překročila hranici 30 let. </w:t>
      </w:r>
      <w:r w:rsidR="00AA7A05">
        <w:t>U výzkumu realizovaného na přelomu let 2021 a 2022</w:t>
      </w:r>
      <w:r w:rsidR="00E733F7">
        <w:t xml:space="preserve"> tuto hranici překročilo 13,8</w:t>
      </w:r>
      <w:r w:rsidR="00F10332">
        <w:t xml:space="preserve"> </w:t>
      </w:r>
      <w:r w:rsidR="00E733F7">
        <w:t>% (17</w:t>
      </w:r>
      <w:r w:rsidR="00700456">
        <w:t> </w:t>
      </w:r>
      <w:r w:rsidR="00E733F7">
        <w:t>respondentů).</w:t>
      </w:r>
    </w:p>
    <w:p w14:paraId="01AA603B" w14:textId="06F06CB3" w:rsidR="006255E0" w:rsidRDefault="006255E0" w:rsidP="00FD7C16">
      <w:pPr>
        <w:pStyle w:val="UPOL-normlntext"/>
      </w:pPr>
      <w:r>
        <w:t>Obdobně byla formulována otázka zkoumající pohybovou aktivitu respondentů. Ve výzkumu realizovaném v roce 2016 autorka položila dotaz „Jak často se věnujete pohybové aktivitě?“. Respondenti měli na výběr ze tří možností - denně, 2-3x týdně, vůbec.</w:t>
      </w:r>
      <w:r w:rsidR="00640FA8">
        <w:t xml:space="preserve"> Většina respondentů (55</w:t>
      </w:r>
      <w:r w:rsidR="00F10332">
        <w:t xml:space="preserve"> </w:t>
      </w:r>
      <w:r w:rsidR="00640FA8">
        <w:t xml:space="preserve">%) zvolila možnost </w:t>
      </w:r>
      <w:r w:rsidR="00C37305">
        <w:t>„</w:t>
      </w:r>
      <w:r w:rsidR="00640FA8">
        <w:t>2-3x týdně</w:t>
      </w:r>
      <w:r w:rsidR="00C37305">
        <w:t>“</w:t>
      </w:r>
      <w:r w:rsidR="00640FA8">
        <w:t xml:space="preserve"> (57 pedagogů)</w:t>
      </w:r>
      <w:r w:rsidR="00C37305">
        <w:t xml:space="preserve"> a 17</w:t>
      </w:r>
      <w:r w:rsidR="00F10332">
        <w:t xml:space="preserve"> </w:t>
      </w:r>
      <w:r w:rsidR="00C37305">
        <w:t>% respondentů (18 pedagogů) zvolilo možnost „vůbec“.</w:t>
      </w:r>
      <w:r w:rsidR="002555F3">
        <w:t xml:space="preserve"> Ve výzkumu realizovaném koncem roku 2021 byla otázka mířena na průměrnou denní dobu strávenou pohybem.</w:t>
      </w:r>
      <w:r w:rsidR="00686AFD">
        <w:t xml:space="preserve"> Nejvíce respondentů (45,5</w:t>
      </w:r>
      <w:r w:rsidR="00F10332">
        <w:t xml:space="preserve"> </w:t>
      </w:r>
      <w:r w:rsidR="00686AFD">
        <w:t>%), tedy 56 respondentů zvolilo možnost „30-60 minut“.</w:t>
      </w:r>
      <w:r w:rsidR="00A45B56">
        <w:t xml:space="preserve"> Možnost „maximálně 30 minut“ vybralo 33,3</w:t>
      </w:r>
      <w:r w:rsidR="00F10332">
        <w:t xml:space="preserve"> </w:t>
      </w:r>
      <w:r w:rsidR="00A45B56">
        <w:t>% respondentů (41 pedagogů). Pouze 11 respondentů (8,9</w:t>
      </w:r>
      <w:r w:rsidR="00F10332">
        <w:t xml:space="preserve"> </w:t>
      </w:r>
      <w:r w:rsidR="00A45B56">
        <w:t>%) zvolilo možnost „liší se v pracovní a volné dny“.</w:t>
      </w:r>
    </w:p>
    <w:p w14:paraId="10EB4AB0" w14:textId="62E99034" w:rsidR="00E51106" w:rsidRDefault="00366A81" w:rsidP="00FD7C16">
      <w:pPr>
        <w:pStyle w:val="UPOL-normlntext"/>
      </w:pPr>
      <w:r>
        <w:t>Ve výzkumu z roku 2016 vyplynulo, že se 77</w:t>
      </w:r>
      <w:r w:rsidR="00F10332">
        <w:t xml:space="preserve"> </w:t>
      </w:r>
      <w:r>
        <w:t xml:space="preserve">% respondentů (80 </w:t>
      </w:r>
      <w:r w:rsidR="00564C43">
        <w:t>pedagog</w:t>
      </w:r>
      <w:r>
        <w:t>ů)</w:t>
      </w:r>
      <w:r w:rsidR="00564C43">
        <w:t xml:space="preserve"> během dne stravuje ve školní jídelně a 22</w:t>
      </w:r>
      <w:r w:rsidR="00F10332">
        <w:t xml:space="preserve"> </w:t>
      </w:r>
      <w:r w:rsidR="00564C43">
        <w:t>% respondentů (23 pedagogů)</w:t>
      </w:r>
      <w:r w:rsidR="00C719DF">
        <w:t xml:space="preserve"> si nosí jídlo z domova. </w:t>
      </w:r>
      <w:r w:rsidR="0063720C">
        <w:t>Výsledky jsou podobné s výzkumem realizovaným na přelomu let 2021 a 2022, ve kterém 43 respondentů (35,0</w:t>
      </w:r>
      <w:r w:rsidR="00F10332">
        <w:t xml:space="preserve"> </w:t>
      </w:r>
      <w:r w:rsidR="0063720C">
        <w:t>%)</w:t>
      </w:r>
      <w:r w:rsidR="00252D3A">
        <w:t xml:space="preserve"> zvolilo možnost „ano, pravidelně se stravuji ve školní jídelně“ a</w:t>
      </w:r>
      <w:r w:rsidR="00135377">
        <w:t> </w:t>
      </w:r>
      <w:r w:rsidR="00252D3A">
        <w:t>16,3 % (20 respondentů) zvolilo možnost „nosím si jídlo z domova“.</w:t>
      </w:r>
      <w:r w:rsidR="00361912">
        <w:t xml:space="preserve"> U výzkumu z roku 2016 měli respondenti možnost „stravuji se v rychlém občerstvení“, kterou zvolil </w:t>
      </w:r>
      <w:r w:rsidR="0009305A">
        <w:t>pouze jeden respondent.</w:t>
      </w:r>
      <w:r w:rsidR="00E765B1">
        <w:t xml:space="preserve"> Výzkum realizován </w:t>
      </w:r>
      <w:r w:rsidR="00DA61A6">
        <w:t>koncem roku 2021 se zabýval návštěvami fast foodu v samostatné otázce, kde také pouze jeden respondent (0,8%) zvolil možnost, že se ve fast foodu stravuje častěji než 1x týdně.</w:t>
      </w:r>
    </w:p>
    <w:p w14:paraId="0A70777B" w14:textId="6C685413" w:rsidR="0063720C" w:rsidRDefault="0084665C" w:rsidP="002A1808">
      <w:pPr>
        <w:pStyle w:val="UPOL-normlntext"/>
      </w:pPr>
      <w:r>
        <w:t>Výsledky obou výzkumů byly v mnohém podobné, i když byl každý orientován na</w:t>
      </w:r>
      <w:r w:rsidR="00284AFD">
        <w:t> </w:t>
      </w:r>
      <w:r>
        <w:t>jinou skupinu respondentů.</w:t>
      </w:r>
      <w:r w:rsidR="00060A64">
        <w:t xml:space="preserve"> Výzkum z roku 2016 se nezabýval </w:t>
      </w:r>
      <w:r w:rsidR="00002A38">
        <w:t>syndromem vyhoření.</w:t>
      </w:r>
    </w:p>
    <w:p w14:paraId="770C6C5B" w14:textId="50696E4B" w:rsidR="00A84C96" w:rsidRPr="00F959D3" w:rsidRDefault="00F959D3" w:rsidP="00BD08AF">
      <w:pPr>
        <w:pStyle w:val="UPOL-Nadpis1neslovan"/>
      </w:pPr>
      <w:bookmarkStart w:id="136" w:name="_Toc96978742"/>
      <w:bookmarkStart w:id="137" w:name="_Toc99336239"/>
      <w:bookmarkEnd w:id="135"/>
      <w:r w:rsidRPr="00F959D3">
        <w:lastRenderedPageBreak/>
        <w:t>Závěr</w:t>
      </w:r>
      <w:bookmarkEnd w:id="136"/>
      <w:bookmarkEnd w:id="137"/>
    </w:p>
    <w:p w14:paraId="2B7397EC" w14:textId="538AB7CD" w:rsidR="00A47AE8" w:rsidRDefault="00E009F8" w:rsidP="00F959D3">
      <w:pPr>
        <w:pStyle w:val="UPOL-normlntext"/>
      </w:pPr>
      <w:r>
        <w:t xml:space="preserve">Tato bakalářská práce </w:t>
      </w:r>
      <w:r w:rsidR="006E3AC1">
        <w:t>se </w:t>
      </w:r>
      <w:r>
        <w:t xml:space="preserve">zabývala tématem životního stylu pedagogů mateřských škol. </w:t>
      </w:r>
      <w:r w:rsidR="002F7AD0">
        <w:t xml:space="preserve">Cílem práce bylo zjistit, jaký </w:t>
      </w:r>
      <w:r w:rsidR="006E3AC1">
        <w:t>je </w:t>
      </w:r>
      <w:r w:rsidR="002F7AD0">
        <w:t>životní styl pedagogů mateřských škol</w:t>
      </w:r>
      <w:r w:rsidR="00EB6EF7">
        <w:t>.</w:t>
      </w:r>
    </w:p>
    <w:p w14:paraId="41C95E32" w14:textId="7A44C9D9" w:rsidR="00A47AE8" w:rsidRDefault="00A47AE8" w:rsidP="00F959D3">
      <w:pPr>
        <w:pStyle w:val="UPOL-normlntext"/>
      </w:pPr>
      <w:r>
        <w:t xml:space="preserve">Cílem teoretické části bylo </w:t>
      </w:r>
      <w:r w:rsidR="00C413F1">
        <w:t xml:space="preserve">charakterizovat životní styl </w:t>
      </w:r>
      <w:r w:rsidR="006E3AC1">
        <w:t>a </w:t>
      </w:r>
      <w:r w:rsidR="00C413F1">
        <w:t xml:space="preserve">pozici pedagoga v mateřské škole. </w:t>
      </w:r>
      <w:r w:rsidR="006E3AC1">
        <w:t>Dále </w:t>
      </w:r>
      <w:r w:rsidR="00C413F1">
        <w:t xml:space="preserve">uvést stresové faktory </w:t>
      </w:r>
      <w:r w:rsidR="006E3AC1">
        <w:t>při </w:t>
      </w:r>
      <w:r w:rsidR="00C413F1">
        <w:t>výkonu této práce</w:t>
      </w:r>
      <w:r w:rsidR="008F7C11">
        <w:t xml:space="preserve"> </w:t>
      </w:r>
      <w:r w:rsidR="006E3AC1">
        <w:t>a </w:t>
      </w:r>
      <w:r w:rsidR="008F7C11">
        <w:t>dalším dílčím cílem bylo nalezení možností k udržení motivace k výkonu pedagogické činnosti (psychohygiena).</w:t>
      </w:r>
    </w:p>
    <w:p w14:paraId="3BC46CBD" w14:textId="1A1D072E" w:rsidR="00345D96" w:rsidRDefault="00971259" w:rsidP="00F959D3">
      <w:pPr>
        <w:pStyle w:val="UPOL-normlntext"/>
      </w:pPr>
      <w:r>
        <w:t>Cílem praktické části bylo zjistit,</w:t>
      </w:r>
      <w:r w:rsidR="00F95E87">
        <w:t xml:space="preserve"> jaký </w:t>
      </w:r>
      <w:r w:rsidR="006E3AC1">
        <w:t>je </w:t>
      </w:r>
      <w:r w:rsidR="00F95E87">
        <w:t xml:space="preserve">životní styl pedagogů mateřských škol </w:t>
      </w:r>
      <w:r w:rsidR="006E3AC1">
        <w:t>ve </w:t>
      </w:r>
      <w:r w:rsidR="00F95E87">
        <w:t>Středočeském kraji</w:t>
      </w:r>
      <w:r w:rsidR="00214822">
        <w:t xml:space="preserve"> </w:t>
      </w:r>
      <w:r w:rsidR="006E3AC1">
        <w:t>a </w:t>
      </w:r>
      <w:r w:rsidR="00214822">
        <w:t xml:space="preserve">riziko syndromu vyhoření. </w:t>
      </w:r>
      <w:r w:rsidR="00C77437">
        <w:t>Z</w:t>
      </w:r>
      <w:r w:rsidR="00A774FA">
        <w:t xml:space="preserve">jistit, </w:t>
      </w:r>
      <w:r w:rsidR="006E3AC1">
        <w:t>zda je </w:t>
      </w:r>
      <w:r w:rsidR="00C77437">
        <w:t xml:space="preserve">délka praxe předpokladem </w:t>
      </w:r>
      <w:r w:rsidR="006E3AC1">
        <w:t>pro </w:t>
      </w:r>
      <w:r w:rsidR="00C77437">
        <w:t xml:space="preserve">syndrom vyhoření, </w:t>
      </w:r>
      <w:r w:rsidR="006E3AC1">
        <w:t>zda </w:t>
      </w:r>
      <w:r w:rsidR="00C77437">
        <w:t xml:space="preserve">pedagogové vnímají vliv svého životního stylu </w:t>
      </w:r>
      <w:r w:rsidR="006E3AC1">
        <w:t>na </w:t>
      </w:r>
      <w:r w:rsidR="00C77437">
        <w:t xml:space="preserve">děti v mateřské škole, </w:t>
      </w:r>
      <w:r w:rsidR="006E3AC1">
        <w:t>zda se </w:t>
      </w:r>
      <w:r w:rsidR="00C77437">
        <w:t xml:space="preserve">liší životní styl pedagogů v pracovních </w:t>
      </w:r>
      <w:r w:rsidR="006E3AC1">
        <w:t>a </w:t>
      </w:r>
      <w:r w:rsidR="00C77437">
        <w:t xml:space="preserve">volných dnech </w:t>
      </w:r>
      <w:r w:rsidR="006E3AC1">
        <w:t>a zda </w:t>
      </w:r>
      <w:r w:rsidR="00C77437">
        <w:t>stres z výkonu této profese vede k užívání alkoholických nápojů.</w:t>
      </w:r>
    </w:p>
    <w:p w14:paraId="5ED8C856" w14:textId="6A9E41AA" w:rsidR="000202CC" w:rsidRDefault="00DC1338" w:rsidP="00F959D3">
      <w:pPr>
        <w:pStyle w:val="UPOL-normlntext"/>
      </w:pPr>
      <w:r>
        <w:t xml:space="preserve">Hypotézy byly potvrzeny, </w:t>
      </w:r>
      <w:r w:rsidR="006E3AC1">
        <w:t>jak je </w:t>
      </w:r>
      <w:r>
        <w:t>zmíněno v části Výsledky.</w:t>
      </w:r>
      <w:r w:rsidR="00267B76">
        <w:t xml:space="preserve"> Nebyla potvrzena hypotéza „Pedagogové vnímají vliv svého životního stylu </w:t>
      </w:r>
      <w:r w:rsidR="006E3AC1">
        <w:t>na </w:t>
      </w:r>
      <w:r w:rsidR="00267B76">
        <w:t>děti v MŠ“, jelikož většina respondentů (52,8</w:t>
      </w:r>
      <w:r w:rsidR="00CA32E3">
        <w:t xml:space="preserve"> </w:t>
      </w:r>
      <w:r w:rsidR="00267B76">
        <w:t xml:space="preserve">%) odpověděla, </w:t>
      </w:r>
      <w:r w:rsidR="006E3AC1">
        <w:t>že si to </w:t>
      </w:r>
      <w:r w:rsidR="00267B76">
        <w:t xml:space="preserve">nemyslí. </w:t>
      </w:r>
      <w:r w:rsidR="006E3AC1">
        <w:t>Do </w:t>
      </w:r>
      <w:r w:rsidR="001B4BEB">
        <w:t xml:space="preserve">jisté míry </w:t>
      </w:r>
      <w:r w:rsidR="006E3AC1">
        <w:t>je to dle </w:t>
      </w:r>
      <w:r w:rsidR="001B4BEB">
        <w:t xml:space="preserve">mého názoru způsobeno tím, </w:t>
      </w:r>
      <w:r w:rsidR="006E3AC1">
        <w:t>že </w:t>
      </w:r>
      <w:r w:rsidR="001B4BEB">
        <w:t>podstatnou část (38,2</w:t>
      </w:r>
      <w:r w:rsidR="00096AEB">
        <w:t xml:space="preserve"> </w:t>
      </w:r>
      <w:r w:rsidR="001B4BEB">
        <w:t xml:space="preserve">%) respondentů tvoří začínající pedagogové </w:t>
      </w:r>
      <w:r w:rsidR="006E3AC1">
        <w:t>(</w:t>
      </w:r>
      <w:r w:rsidR="001B4BEB">
        <w:t xml:space="preserve">s prací </w:t>
      </w:r>
      <w:r w:rsidR="006E3AC1">
        <w:t>od 3 </w:t>
      </w:r>
      <w:r w:rsidR="001B4BEB">
        <w:t xml:space="preserve">měsíců </w:t>
      </w:r>
      <w:r w:rsidR="006E3AC1">
        <w:t>do 5 </w:t>
      </w:r>
      <w:r w:rsidR="001B4BEB">
        <w:t>let).</w:t>
      </w:r>
    </w:p>
    <w:p w14:paraId="6CA59D94" w14:textId="33E8A287" w:rsidR="00DF436F" w:rsidRDefault="00EF1009" w:rsidP="00F959D3">
      <w:pPr>
        <w:pStyle w:val="UPOL-normlntext"/>
      </w:pPr>
      <w:r>
        <w:t xml:space="preserve">Metodou </w:t>
      </w:r>
      <w:r w:rsidR="006E3AC1">
        <w:t>pro </w:t>
      </w:r>
      <w:r w:rsidR="00916A27">
        <w:t>realizaci výzkumného šetření byl zvolen dotazník. Cílovou skupinou byl</w:t>
      </w:r>
      <w:r w:rsidR="00E14004">
        <w:t>o 12</w:t>
      </w:r>
      <w:r w:rsidR="006E3AC1">
        <w:t>3 </w:t>
      </w:r>
      <w:r w:rsidR="00916A27">
        <w:t>pedagog</w:t>
      </w:r>
      <w:r w:rsidR="00E14004">
        <w:t>ů</w:t>
      </w:r>
      <w:r w:rsidR="00916A27">
        <w:t xml:space="preserve"> mateřských škol </w:t>
      </w:r>
      <w:r w:rsidR="006E3AC1">
        <w:t>ve </w:t>
      </w:r>
      <w:r w:rsidR="00916A27">
        <w:t>Středočeském kraji</w:t>
      </w:r>
      <w:r w:rsidR="003754FE">
        <w:t xml:space="preserve">. Nejprve byl uskutečněn předvýzkum </w:t>
      </w:r>
      <w:r w:rsidR="006E3AC1">
        <w:t>na </w:t>
      </w:r>
      <w:r w:rsidR="003754FE">
        <w:t>vzorku 2</w:t>
      </w:r>
      <w:r w:rsidR="006E3AC1">
        <w:t>0 </w:t>
      </w:r>
      <w:r w:rsidR="003754FE">
        <w:t>respondentů. Poté následovalo rozeslání dotazníků formou e-</w:t>
      </w:r>
      <w:r w:rsidR="008632F2">
        <w:t> </w:t>
      </w:r>
      <w:r w:rsidR="003754FE">
        <w:t xml:space="preserve">mailů s průvodním dopisem, osobní formou </w:t>
      </w:r>
      <w:r w:rsidR="006E3AC1">
        <w:t>či </w:t>
      </w:r>
      <w:r w:rsidR="003754FE">
        <w:t xml:space="preserve">umístěním dotazníku </w:t>
      </w:r>
      <w:r w:rsidR="006E3AC1">
        <w:t>do </w:t>
      </w:r>
      <w:r w:rsidR="003754FE">
        <w:t>facebookových skupin určených pedagogům mateřských škol.</w:t>
      </w:r>
    </w:p>
    <w:p w14:paraId="1DC660F1" w14:textId="77777777" w:rsidR="006E3AC1" w:rsidRDefault="0070305A" w:rsidP="00F959D3">
      <w:pPr>
        <w:pStyle w:val="UPOL-normlntext"/>
      </w:pPr>
      <w:r>
        <w:t xml:space="preserve">K dosažení cílů bakalářské práce byla použita odborná literatura, právní normy </w:t>
      </w:r>
      <w:r w:rsidR="006E3AC1">
        <w:t>a </w:t>
      </w:r>
      <w:r>
        <w:t xml:space="preserve">další formy zdrojů. </w:t>
      </w:r>
      <w:r w:rsidR="006E3AC1">
        <w:t>Pro </w:t>
      </w:r>
      <w:r w:rsidR="000A42AC">
        <w:t xml:space="preserve">dosažení cíle v praktické části bylo použito dotazníkové šetření </w:t>
      </w:r>
      <w:r w:rsidR="006E3AC1">
        <w:t>u </w:t>
      </w:r>
      <w:r w:rsidR="000A42AC">
        <w:t xml:space="preserve">pedagogů mateřských škol </w:t>
      </w:r>
      <w:r w:rsidR="006E3AC1">
        <w:t>ve </w:t>
      </w:r>
      <w:r w:rsidR="000A42AC">
        <w:t>Středočeském kraji</w:t>
      </w:r>
      <w:r w:rsidR="006E3AC1">
        <w:t>.</w:t>
      </w:r>
    </w:p>
    <w:p w14:paraId="14C085A9" w14:textId="4B4128C8" w:rsidR="00EB7F22" w:rsidRDefault="001B13AD" w:rsidP="00F959D3">
      <w:pPr>
        <w:pStyle w:val="UPOL-normlntext"/>
      </w:pPr>
      <w:r>
        <w:t xml:space="preserve">Veškeré cíle </w:t>
      </w:r>
      <w:r w:rsidR="00EB7F22">
        <w:t xml:space="preserve">bakalářské práce byly naplněny, s výjimkou dílčího cíle zprostředkovat </w:t>
      </w:r>
      <w:r w:rsidR="008528CE">
        <w:t xml:space="preserve">pomocí bakalářské práce </w:t>
      </w:r>
      <w:r w:rsidR="00EB7F22">
        <w:t xml:space="preserve">informace studentům pedagogických oborů </w:t>
      </w:r>
      <w:r w:rsidR="006E3AC1">
        <w:t>a </w:t>
      </w:r>
      <w:r w:rsidR="00EB7F22">
        <w:t xml:space="preserve">širší veřejnosti, </w:t>
      </w:r>
      <w:r w:rsidR="006E3AC1">
        <w:t>a </w:t>
      </w:r>
      <w:r w:rsidR="00EB7F22">
        <w:t xml:space="preserve">pomoci </w:t>
      </w:r>
      <w:r w:rsidR="006E3AC1">
        <w:t>tak </w:t>
      </w:r>
      <w:r w:rsidR="00EB7F22">
        <w:t xml:space="preserve">lepšímu „nahlížení“ </w:t>
      </w:r>
      <w:r w:rsidR="006E3AC1">
        <w:t>na </w:t>
      </w:r>
      <w:r w:rsidR="00EB7F22">
        <w:t>tuto profesi.</w:t>
      </w:r>
      <w:r w:rsidR="000D75E1">
        <w:t xml:space="preserve"> Tento dílčí cíl bude naplněn </w:t>
      </w:r>
      <w:r w:rsidR="006E3AC1">
        <w:t>po </w:t>
      </w:r>
      <w:r w:rsidR="000D75E1">
        <w:t>obhajobě bakalářské práce.</w:t>
      </w:r>
    </w:p>
    <w:p w14:paraId="15276DF3" w14:textId="1F4FAB1B" w:rsidR="008752A9" w:rsidRDefault="008752A9" w:rsidP="00F959D3">
      <w:pPr>
        <w:pStyle w:val="UPOL-normlntext"/>
      </w:pPr>
      <w:r>
        <w:t xml:space="preserve">Výkon profese pedagoga mateřské školy vyžaduje odpovědnost, kvalifikaci </w:t>
      </w:r>
      <w:r w:rsidR="006E3AC1">
        <w:t>a </w:t>
      </w:r>
      <w:r>
        <w:t xml:space="preserve">odborné znalosti </w:t>
      </w:r>
      <w:r w:rsidR="006E3AC1">
        <w:t>a </w:t>
      </w:r>
      <w:r>
        <w:t>dovednosti.</w:t>
      </w:r>
      <w:r w:rsidR="00561811">
        <w:t xml:space="preserve"> Vyžaduje také komunikaci s několika stranami, </w:t>
      </w:r>
      <w:r w:rsidR="006E3AC1">
        <w:t>a tak </w:t>
      </w:r>
      <w:r w:rsidR="00561811">
        <w:t xml:space="preserve">může vést </w:t>
      </w:r>
      <w:r w:rsidR="006E3AC1">
        <w:t>ke </w:t>
      </w:r>
      <w:r w:rsidR="00561811">
        <w:t>stresu.</w:t>
      </w:r>
      <w:r>
        <w:t xml:space="preserve"> Proto </w:t>
      </w:r>
      <w:r w:rsidR="006E3AC1">
        <w:t>je </w:t>
      </w:r>
      <w:r>
        <w:t>důležité</w:t>
      </w:r>
      <w:r w:rsidR="00561811">
        <w:t xml:space="preserve"> dbát </w:t>
      </w:r>
      <w:r w:rsidR="006E3AC1">
        <w:t>na </w:t>
      </w:r>
      <w:r w:rsidR="00561811">
        <w:t xml:space="preserve">kvalitní stravu, pravidelný pohyb </w:t>
      </w:r>
      <w:r w:rsidR="006E3AC1">
        <w:t>a </w:t>
      </w:r>
      <w:r w:rsidR="00561811">
        <w:t>celkový zdravý životní styl.</w:t>
      </w:r>
    </w:p>
    <w:p w14:paraId="090BB2DA" w14:textId="77777777" w:rsidR="005F6BE0" w:rsidRDefault="00561811" w:rsidP="00F959D3">
      <w:pPr>
        <w:pStyle w:val="UPOL-normlntext"/>
      </w:pPr>
      <w:r>
        <w:lastRenderedPageBreak/>
        <w:t xml:space="preserve">Výsledky bakalářské práce </w:t>
      </w:r>
      <w:r w:rsidR="006E3AC1">
        <w:t>je </w:t>
      </w:r>
      <w:r>
        <w:t xml:space="preserve">možné využít </w:t>
      </w:r>
      <w:r w:rsidR="006E3AC1">
        <w:t>pro </w:t>
      </w:r>
      <w:r>
        <w:t xml:space="preserve">zkvalitnění podmínek v jednotlivých mateřských školách, </w:t>
      </w:r>
      <w:r w:rsidR="006E3AC1">
        <w:t>ale i pro </w:t>
      </w:r>
      <w:r>
        <w:t>osobní účely budoucích pedagogů mateřských škol.</w:t>
      </w:r>
    </w:p>
    <w:p w14:paraId="798C5683" w14:textId="1E5048F5" w:rsidR="000C051D" w:rsidRPr="00F959D3" w:rsidRDefault="001E1C19" w:rsidP="00F959D3">
      <w:pPr>
        <w:pStyle w:val="UPOL-Nadpis1neslovan"/>
      </w:pPr>
      <w:bookmarkStart w:id="138" w:name="_Toc96978743"/>
      <w:bookmarkStart w:id="139" w:name="_Toc99336240"/>
      <w:r w:rsidRPr="00F959D3">
        <w:lastRenderedPageBreak/>
        <w:t>Souhrn</w:t>
      </w:r>
      <w:bookmarkEnd w:id="138"/>
      <w:bookmarkEnd w:id="139"/>
    </w:p>
    <w:p w14:paraId="17DFE736" w14:textId="4ABCDBD0" w:rsidR="001E1C19" w:rsidRDefault="00B34DF4" w:rsidP="00F959D3">
      <w:pPr>
        <w:pStyle w:val="UPOL-normlntext"/>
      </w:pPr>
      <w:r>
        <w:t>Pedagog v mateřské škole poskytuje výchovně - vzdělávací činnost</w:t>
      </w:r>
      <w:r w:rsidR="009D4D03">
        <w:t xml:space="preserve"> dětem v předškolním věku, tedy </w:t>
      </w:r>
      <w:r w:rsidR="006E3AC1">
        <w:t>do </w:t>
      </w:r>
      <w:r w:rsidR="009D4D03">
        <w:t>zahájení povinné školní docházky.</w:t>
      </w:r>
    </w:p>
    <w:p w14:paraId="424A8DF6" w14:textId="41523EAD" w:rsidR="00E436E5" w:rsidRDefault="00E436E5" w:rsidP="00F959D3">
      <w:pPr>
        <w:pStyle w:val="UPOL-normlntext"/>
      </w:pPr>
      <w:r>
        <w:t xml:space="preserve">Cílem bakalářské práce bylo charakterizovat životní styl pedagogů mateřských škol </w:t>
      </w:r>
      <w:r w:rsidR="006E3AC1">
        <w:t>ve </w:t>
      </w:r>
      <w:r>
        <w:t xml:space="preserve">Středočeském kraji. Důraz byl kladen </w:t>
      </w:r>
      <w:r w:rsidR="006E3AC1">
        <w:t>na </w:t>
      </w:r>
      <w:r>
        <w:t xml:space="preserve">pohyb, stravu, riziko syndromu vyhoření </w:t>
      </w:r>
      <w:r w:rsidR="006E3AC1">
        <w:t>a </w:t>
      </w:r>
      <w:r>
        <w:t xml:space="preserve">uvědomování vlivu vlastního životního stylu </w:t>
      </w:r>
      <w:r w:rsidR="006E3AC1">
        <w:t>na </w:t>
      </w:r>
      <w:r>
        <w:t>děti.</w:t>
      </w:r>
    </w:p>
    <w:p w14:paraId="4B28A1F2" w14:textId="024256F1" w:rsidR="00773AC4" w:rsidRDefault="00773AC4" w:rsidP="00F959D3">
      <w:pPr>
        <w:pStyle w:val="UPOL-normlntext"/>
      </w:pPr>
      <w:r>
        <w:t>Teoretická část</w:t>
      </w:r>
      <w:r w:rsidR="00B20792">
        <w:t xml:space="preserve"> bakalářské práce</w:t>
      </w:r>
      <w:r>
        <w:t xml:space="preserve"> </w:t>
      </w:r>
      <w:r w:rsidR="006E3AC1">
        <w:t>je </w:t>
      </w:r>
      <w:r>
        <w:t xml:space="preserve">rozdělena </w:t>
      </w:r>
      <w:r w:rsidR="006E3AC1">
        <w:t>do </w:t>
      </w:r>
      <w:r>
        <w:t xml:space="preserve">tří kapitol, popisuje životní styl, pedagoga v mateřské škole </w:t>
      </w:r>
      <w:r w:rsidR="006E3AC1">
        <w:t>a </w:t>
      </w:r>
      <w:r>
        <w:t xml:space="preserve">předškolní období. Cílem teoretické části bylo charakterizovat životní styl </w:t>
      </w:r>
      <w:r w:rsidR="006E3AC1">
        <w:t>a </w:t>
      </w:r>
      <w:r>
        <w:t>pozici pedagoga v mateřské škole.</w:t>
      </w:r>
    </w:p>
    <w:p w14:paraId="15ACDB66" w14:textId="77777777" w:rsidR="000202CC" w:rsidRDefault="00B20792" w:rsidP="00F959D3">
      <w:pPr>
        <w:pStyle w:val="UPOL-normlntext"/>
      </w:pPr>
      <w:r>
        <w:t xml:space="preserve">Praktická část bakalářské práce </w:t>
      </w:r>
      <w:r w:rsidR="006E3AC1">
        <w:t>je </w:t>
      </w:r>
      <w:r>
        <w:t xml:space="preserve">věnována výzkumu, </w:t>
      </w:r>
      <w:r w:rsidR="006E3AC1">
        <w:t>do </w:t>
      </w:r>
      <w:r>
        <w:t xml:space="preserve">kterého byli zapojeni pedagogové mateřských škol </w:t>
      </w:r>
      <w:r w:rsidR="006E3AC1">
        <w:t>ve </w:t>
      </w:r>
      <w:r>
        <w:t>Středočeském kraji</w:t>
      </w:r>
      <w:r w:rsidR="002A2DC5">
        <w:t xml:space="preserve">. Výsledky výzkumu měly ověřit životní styl pedagogů, riziko syndromu vyhoření </w:t>
      </w:r>
      <w:r w:rsidR="006E3AC1">
        <w:t>a </w:t>
      </w:r>
      <w:r w:rsidR="002A2DC5">
        <w:t xml:space="preserve">vliv životního stylu </w:t>
      </w:r>
      <w:r w:rsidR="006E3AC1">
        <w:t>na </w:t>
      </w:r>
      <w:r w:rsidR="002A2DC5">
        <w:t>děti.</w:t>
      </w:r>
    </w:p>
    <w:p w14:paraId="59C5A85E" w14:textId="21BE1EB5" w:rsidR="00011817" w:rsidRPr="00F959D3" w:rsidRDefault="00011817" w:rsidP="00F959D3">
      <w:pPr>
        <w:pStyle w:val="UPOL-drobnnadpis"/>
      </w:pPr>
      <w:r w:rsidRPr="00F959D3">
        <w:t>Klíčová slova:</w:t>
      </w:r>
    </w:p>
    <w:p w14:paraId="42A70F37" w14:textId="3A43EF4E" w:rsidR="005F6BE0" w:rsidRDefault="00F959D3" w:rsidP="00F959D3">
      <w:pPr>
        <w:pStyle w:val="UPOL-normlntext"/>
      </w:pPr>
      <w:r>
        <w:t>držení těla, komunikace, kvalifikační požadavky, mateřská škola, pedagog, pohyb, předškolní období, role a kompetence, sociální dovednosti, spánek, stres, syndrom vyhoření, tělesná zdatnost, výživa, zdraví, životní styl</w:t>
      </w:r>
    </w:p>
    <w:p w14:paraId="4E62DDF5" w14:textId="20D9127D" w:rsidR="000C051D" w:rsidRPr="00087EBD" w:rsidRDefault="001E1C19" w:rsidP="00087EBD">
      <w:pPr>
        <w:pStyle w:val="UPOL-Nadpis1neslovan"/>
      </w:pPr>
      <w:bookmarkStart w:id="140" w:name="_Toc96978744"/>
      <w:bookmarkStart w:id="141" w:name="_Toc99336241"/>
      <w:r w:rsidRPr="00087EBD">
        <w:lastRenderedPageBreak/>
        <w:t>Summary</w:t>
      </w:r>
      <w:bookmarkEnd w:id="140"/>
      <w:bookmarkEnd w:id="141"/>
    </w:p>
    <w:p w14:paraId="08B771F2" w14:textId="5AF1C7F5" w:rsidR="005F3D64" w:rsidRDefault="006E3AC1" w:rsidP="00087EBD">
      <w:pPr>
        <w:pStyle w:val="UPOL-normlntext"/>
      </w:pPr>
      <w:r>
        <w:t>The </w:t>
      </w:r>
      <w:r w:rsidR="005F3D64">
        <w:t xml:space="preserve">kindergarten teacher provides educational activites </w:t>
      </w:r>
      <w:r>
        <w:t>to </w:t>
      </w:r>
      <w:r w:rsidR="005F3D64">
        <w:t xml:space="preserve">children </w:t>
      </w:r>
      <w:r>
        <w:t>of </w:t>
      </w:r>
      <w:r w:rsidR="005F3D64">
        <w:t xml:space="preserve">preschool age, untill </w:t>
      </w:r>
      <w:r>
        <w:t>the </w:t>
      </w:r>
      <w:r w:rsidR="005F3D64">
        <w:t xml:space="preserve">start </w:t>
      </w:r>
      <w:r>
        <w:t>of </w:t>
      </w:r>
      <w:r w:rsidR="005F3D64">
        <w:t>compuls</w:t>
      </w:r>
      <w:r w:rsidR="004E6E90">
        <w:t>o</w:t>
      </w:r>
      <w:r w:rsidR="005F3D64">
        <w:t>ry schooling.</w:t>
      </w:r>
    </w:p>
    <w:p w14:paraId="0A762CC6" w14:textId="1ECADD43" w:rsidR="00C36AE2" w:rsidRDefault="00C36AE2" w:rsidP="00087EBD">
      <w:pPr>
        <w:pStyle w:val="UPOL-normlntext"/>
      </w:pPr>
      <w:r>
        <w:t xml:space="preserve">Object </w:t>
      </w:r>
      <w:r w:rsidR="006E3AC1">
        <w:t>of </w:t>
      </w:r>
      <w:r>
        <w:t xml:space="preserve">theoretical part </w:t>
      </w:r>
      <w:r w:rsidR="006E3AC1">
        <w:t>of </w:t>
      </w:r>
      <w:r>
        <w:t xml:space="preserve">bachelor work </w:t>
      </w:r>
      <w:r w:rsidR="006E3AC1">
        <w:t>is </w:t>
      </w:r>
      <w:r>
        <w:t xml:space="preserve">characterize lifestyle </w:t>
      </w:r>
      <w:r w:rsidR="006E3AC1">
        <w:t>of </w:t>
      </w:r>
      <w:r>
        <w:t xml:space="preserve">kindergarten teachers, kindergarten teacher </w:t>
      </w:r>
      <w:r w:rsidR="006E3AC1">
        <w:t>and </w:t>
      </w:r>
      <w:r>
        <w:t>pre-school period.</w:t>
      </w:r>
    </w:p>
    <w:p w14:paraId="6C3DE520" w14:textId="77777777" w:rsidR="000202CC" w:rsidRDefault="00E83655" w:rsidP="00087EBD">
      <w:pPr>
        <w:pStyle w:val="UPOL-normlntext"/>
      </w:pPr>
      <w:r>
        <w:t xml:space="preserve">Practical part </w:t>
      </w:r>
      <w:r w:rsidR="006E3AC1">
        <w:t>of </w:t>
      </w:r>
      <w:r>
        <w:t xml:space="preserve">bachelor work </w:t>
      </w:r>
      <w:r w:rsidR="006E3AC1">
        <w:t>is </w:t>
      </w:r>
      <w:r>
        <w:t xml:space="preserve">dedicated </w:t>
      </w:r>
      <w:r w:rsidR="006E3AC1">
        <w:t>to </w:t>
      </w:r>
      <w:r>
        <w:t xml:space="preserve">research, which involved kindergarten teachers </w:t>
      </w:r>
      <w:r w:rsidR="006E3AC1">
        <w:t>in </w:t>
      </w:r>
      <w:r>
        <w:t>Středočeský kraj.</w:t>
      </w:r>
      <w:r w:rsidR="00CB7522">
        <w:t xml:space="preserve"> Results </w:t>
      </w:r>
      <w:r w:rsidR="006E3AC1">
        <w:t>of </w:t>
      </w:r>
      <w:r w:rsidR="00CB7522">
        <w:t xml:space="preserve">research </w:t>
      </w:r>
      <w:r w:rsidR="00850DC7">
        <w:t xml:space="preserve">should checked </w:t>
      </w:r>
      <w:r w:rsidR="006E3AC1">
        <w:t>the </w:t>
      </w:r>
      <w:r w:rsidR="00850DC7">
        <w:t xml:space="preserve">lifestyle </w:t>
      </w:r>
      <w:r w:rsidR="006E3AC1">
        <w:t>of </w:t>
      </w:r>
      <w:r w:rsidR="00850DC7">
        <w:t xml:space="preserve">teachers, </w:t>
      </w:r>
      <w:r w:rsidR="006E3AC1">
        <w:t>the </w:t>
      </w:r>
      <w:r w:rsidR="00850DC7">
        <w:t xml:space="preserve">risk </w:t>
      </w:r>
      <w:r w:rsidR="006E3AC1">
        <w:t>of </w:t>
      </w:r>
      <w:r w:rsidR="00850DC7">
        <w:t xml:space="preserve">burnout syndrome </w:t>
      </w:r>
      <w:r w:rsidR="006E3AC1">
        <w:t>and the </w:t>
      </w:r>
      <w:r w:rsidR="00850DC7">
        <w:t xml:space="preserve">impact </w:t>
      </w:r>
      <w:r w:rsidR="006E3AC1">
        <w:t>of </w:t>
      </w:r>
      <w:r w:rsidR="00850DC7">
        <w:t xml:space="preserve">lifestyle </w:t>
      </w:r>
      <w:r w:rsidR="006E3AC1">
        <w:t>to </w:t>
      </w:r>
      <w:r w:rsidR="00850DC7">
        <w:t>children.</w:t>
      </w:r>
    </w:p>
    <w:p w14:paraId="41E9DA4B" w14:textId="5B4AE162" w:rsidR="000C051D" w:rsidRDefault="001E1C19" w:rsidP="00087EBD">
      <w:pPr>
        <w:pStyle w:val="UPOL-drobnnadpis"/>
      </w:pPr>
      <w:r w:rsidRPr="00087EBD">
        <w:t>Keywords</w:t>
      </w:r>
      <w:r w:rsidR="001B40D8" w:rsidRPr="00BB287B">
        <w:t>:</w:t>
      </w:r>
    </w:p>
    <w:p w14:paraId="33CFCC76" w14:textId="666143E9" w:rsidR="005F6BE0" w:rsidRDefault="00087EBD" w:rsidP="00087EBD">
      <w:pPr>
        <w:pStyle w:val="UPOL-normlntext"/>
      </w:pPr>
      <w:r>
        <w:t>burnout syndrome, communication, health, kindergarten, lifestyle, movement, nutrition, physical fitness, posture, preschool period, qualification requirements, roles and competencies, sleep, social skills, stress, teacher</w:t>
      </w:r>
      <w:r w:rsidR="00147184">
        <w:t>.</w:t>
      </w:r>
    </w:p>
    <w:p w14:paraId="32B6C1AA" w14:textId="2A45E5CA" w:rsidR="006D5AF5" w:rsidRPr="000C02DE" w:rsidRDefault="00A23940" w:rsidP="000C02DE">
      <w:pPr>
        <w:pStyle w:val="UPOL-Nadpis1neslovan"/>
      </w:pPr>
      <w:bookmarkStart w:id="142" w:name="_Toc96978745"/>
      <w:bookmarkStart w:id="143" w:name="_Toc99336242"/>
      <w:r w:rsidRPr="000C02DE">
        <w:lastRenderedPageBreak/>
        <w:t>REFERENČNÍ SEZNAM</w:t>
      </w:r>
      <w:bookmarkEnd w:id="142"/>
      <w:bookmarkEnd w:id="143"/>
    </w:p>
    <w:p w14:paraId="2830680F" w14:textId="51213EBE" w:rsidR="005B2E67" w:rsidRPr="000C02DE" w:rsidRDefault="005B2E67" w:rsidP="000C02DE">
      <w:pPr>
        <w:pStyle w:val="UPOL-drobnnadpis"/>
      </w:pPr>
      <w:bookmarkStart w:id="144" w:name="_Toc96978746"/>
      <w:r w:rsidRPr="000C02DE">
        <w:t>Seznam použité literatury</w:t>
      </w:r>
      <w:bookmarkEnd w:id="144"/>
    </w:p>
    <w:p w14:paraId="3723C7A6" w14:textId="52BDAE16" w:rsidR="00B8115E" w:rsidRPr="00B8115E" w:rsidRDefault="00B8115E" w:rsidP="00B8115E">
      <w:pPr>
        <w:pStyle w:val="UPOL-seznamliteratury"/>
      </w:pPr>
      <w:r w:rsidRPr="00AB7AC7">
        <w:rPr>
          <w:shd w:val="clear" w:color="auto" w:fill="FFFFFF"/>
        </w:rPr>
        <w:t>B</w:t>
      </w:r>
      <w:r>
        <w:rPr>
          <w:shd w:val="clear" w:color="auto" w:fill="FFFFFF"/>
        </w:rPr>
        <w:t>ÁRTOVÁ</w:t>
      </w:r>
      <w:r w:rsidRPr="00AB7AC7">
        <w:rPr>
          <w:shd w:val="clear" w:color="auto" w:fill="FFFFFF"/>
        </w:rPr>
        <w:t xml:space="preserve">, </w:t>
      </w:r>
      <w:r>
        <w:rPr>
          <w:shd w:val="clear" w:color="auto" w:fill="FFFFFF"/>
        </w:rPr>
        <w:t>Zdenka</w:t>
      </w:r>
      <w:r w:rsidRPr="00AB7AC7">
        <w:rPr>
          <w:shd w:val="clear" w:color="auto" w:fill="FFFFFF"/>
        </w:rPr>
        <w:t>.</w:t>
      </w:r>
      <w:r w:rsidR="00B16B0A">
        <w:rPr>
          <w:shd w:val="clear" w:color="auto" w:fill="FFFFFF"/>
        </w:rPr>
        <w:t xml:space="preserve"> 2011</w:t>
      </w:r>
      <w:r w:rsidR="00943865">
        <w:rPr>
          <w:shd w:val="clear" w:color="auto" w:fill="FFFFFF"/>
        </w:rPr>
        <w:t>.</w:t>
      </w:r>
      <w:r w:rsidRPr="00AB7AC7">
        <w:rPr>
          <w:shd w:val="clear" w:color="auto" w:fill="FFFFFF"/>
        </w:rPr>
        <w:t> </w:t>
      </w:r>
      <w:r>
        <w:rPr>
          <w:i/>
          <w:iCs/>
          <w:shd w:val="clear" w:color="auto" w:fill="FFFFFF"/>
        </w:rPr>
        <w:t>Jak zvládnout stres za katedrou</w:t>
      </w:r>
      <w:r w:rsidRPr="00AB7AC7">
        <w:rPr>
          <w:shd w:val="clear" w:color="auto" w:fill="FFFFFF"/>
        </w:rPr>
        <w:t xml:space="preserve">. </w:t>
      </w:r>
      <w:r>
        <w:rPr>
          <w:shd w:val="clear" w:color="auto" w:fill="FFFFFF"/>
        </w:rPr>
        <w:t xml:space="preserve">1.vyd. </w:t>
      </w:r>
      <w:r w:rsidR="006C21E5">
        <w:rPr>
          <w:shd w:val="clear" w:color="auto" w:fill="FFFFFF"/>
        </w:rPr>
        <w:t>Prostějov</w:t>
      </w:r>
      <w:r w:rsidRPr="00AB7AC7">
        <w:rPr>
          <w:shd w:val="clear" w:color="auto" w:fill="FFFFFF"/>
        </w:rPr>
        <w:t xml:space="preserve">: </w:t>
      </w:r>
      <w:r w:rsidR="00C062E7">
        <w:rPr>
          <w:shd w:val="clear" w:color="auto" w:fill="FFFFFF"/>
        </w:rPr>
        <w:t>Computer Media s.r.o</w:t>
      </w:r>
      <w:r w:rsidRPr="00AB7AC7">
        <w:rPr>
          <w:shd w:val="clear" w:color="auto" w:fill="FFFFFF"/>
        </w:rPr>
        <w:t>.</w:t>
      </w:r>
      <w:r w:rsidR="00B16B0A">
        <w:rPr>
          <w:shd w:val="clear" w:color="auto" w:fill="FFFFFF"/>
        </w:rPr>
        <w:t xml:space="preserve"> </w:t>
      </w:r>
      <w:r w:rsidR="00717706">
        <w:rPr>
          <w:shd w:val="clear" w:color="auto" w:fill="FFFFFF"/>
        </w:rPr>
        <w:t>96</w:t>
      </w:r>
      <w:r>
        <w:rPr>
          <w:shd w:val="clear" w:color="auto" w:fill="FFFFFF"/>
        </w:rPr>
        <w:t> s. ISBN </w:t>
      </w:r>
      <w:r w:rsidR="00287CE3">
        <w:rPr>
          <w:shd w:val="clear" w:color="auto" w:fill="FFFFFF"/>
        </w:rPr>
        <w:t>978-80-7402-110-7</w:t>
      </w:r>
      <w:r w:rsidRPr="00AB7AC7">
        <w:rPr>
          <w:shd w:val="clear" w:color="auto" w:fill="FFFFFF"/>
        </w:rPr>
        <w:t>.</w:t>
      </w:r>
    </w:p>
    <w:p w14:paraId="31A129A8" w14:textId="06EFB115" w:rsidR="00A5119C" w:rsidRPr="00E51C5A" w:rsidRDefault="00AB7AC7" w:rsidP="00A84BA8">
      <w:pPr>
        <w:pStyle w:val="UPOL-seznamliteratury"/>
      </w:pPr>
      <w:r w:rsidRPr="00AB7AC7">
        <w:rPr>
          <w:shd w:val="clear" w:color="auto" w:fill="FFFFFF"/>
        </w:rPr>
        <w:t>BUCHWALD, Petra. </w:t>
      </w:r>
      <w:r w:rsidR="00F132D5">
        <w:rPr>
          <w:shd w:val="clear" w:color="auto" w:fill="FFFFFF"/>
        </w:rPr>
        <w:t xml:space="preserve">2013. </w:t>
      </w:r>
      <w:r w:rsidRPr="00AB7AC7">
        <w:rPr>
          <w:i/>
          <w:iCs/>
          <w:shd w:val="clear" w:color="auto" w:fill="FFFFFF"/>
        </w:rPr>
        <w:t xml:space="preserve">Stres </w:t>
      </w:r>
      <w:r w:rsidR="006E3AC1">
        <w:rPr>
          <w:i/>
          <w:iCs/>
          <w:shd w:val="clear" w:color="auto" w:fill="FFFFFF"/>
        </w:rPr>
        <w:t>ve </w:t>
      </w:r>
      <w:r w:rsidRPr="00AB7AC7">
        <w:rPr>
          <w:i/>
          <w:iCs/>
          <w:shd w:val="clear" w:color="auto" w:fill="FFFFFF"/>
        </w:rPr>
        <w:t xml:space="preserve">škole </w:t>
      </w:r>
      <w:r w:rsidR="006E3AC1">
        <w:rPr>
          <w:i/>
          <w:iCs/>
          <w:shd w:val="clear" w:color="auto" w:fill="FFFFFF"/>
        </w:rPr>
        <w:t>a jak ho </w:t>
      </w:r>
      <w:r w:rsidRPr="00AB7AC7">
        <w:rPr>
          <w:i/>
          <w:iCs/>
          <w:shd w:val="clear" w:color="auto" w:fill="FFFFFF"/>
        </w:rPr>
        <w:t>zvládnout</w:t>
      </w:r>
      <w:r w:rsidRPr="00AB7AC7">
        <w:rPr>
          <w:shd w:val="clear" w:color="auto" w:fill="FFFFFF"/>
        </w:rPr>
        <w:t xml:space="preserve">. </w:t>
      </w:r>
      <w:r w:rsidR="00B838DF">
        <w:rPr>
          <w:shd w:val="clear" w:color="auto" w:fill="FFFFFF"/>
        </w:rPr>
        <w:t xml:space="preserve">1.vyd. </w:t>
      </w:r>
      <w:r w:rsidRPr="00AB7AC7">
        <w:rPr>
          <w:shd w:val="clear" w:color="auto" w:fill="FFFFFF"/>
        </w:rPr>
        <w:t>Brno: Edika. 10</w:t>
      </w:r>
      <w:r w:rsidR="006E3AC1">
        <w:rPr>
          <w:shd w:val="clear" w:color="auto" w:fill="FFFFFF"/>
        </w:rPr>
        <w:t>4 s. ISBN </w:t>
      </w:r>
      <w:r w:rsidRPr="00AB7AC7">
        <w:rPr>
          <w:shd w:val="clear" w:color="auto" w:fill="FFFFFF"/>
        </w:rPr>
        <w:t>978-80-266-0159-3.</w:t>
      </w:r>
    </w:p>
    <w:p w14:paraId="401411CD" w14:textId="6FAD6C9B" w:rsidR="00E51C5A" w:rsidRPr="004D0029" w:rsidRDefault="00E51C5A" w:rsidP="00AA4076">
      <w:pPr>
        <w:pStyle w:val="UPOL-seznamliteratury"/>
      </w:pPr>
      <w:r>
        <w:t xml:space="preserve">ČESKO. MINISTERSTVO ŠKOLSTVÍ, MLÁDEŽE A TĚLOVÝCHOVY. </w:t>
      </w:r>
      <w:r w:rsidRPr="00BF7772">
        <w:rPr>
          <w:i/>
          <w:iCs/>
        </w:rPr>
        <w:t>M</w:t>
      </w:r>
      <w:r w:rsidR="00DA0926">
        <w:rPr>
          <w:i/>
          <w:iCs/>
        </w:rPr>
        <w:t>ŠMT</w:t>
      </w:r>
      <w:r w:rsidRPr="00BF7772">
        <w:rPr>
          <w:i/>
          <w:iCs/>
        </w:rPr>
        <w:t>:</w:t>
      </w:r>
      <w:r>
        <w:t xml:space="preserve"> </w:t>
      </w:r>
      <w:r w:rsidRPr="00BF7772">
        <w:rPr>
          <w:i/>
          <w:iCs/>
        </w:rPr>
        <w:t>M</w:t>
      </w:r>
      <w:r w:rsidR="00A4238F">
        <w:rPr>
          <w:i/>
          <w:iCs/>
        </w:rPr>
        <w:t>inistryně k vysokoškolskému vzdělání učitelů MŠ</w:t>
      </w:r>
      <w:r>
        <w:rPr>
          <w:i/>
          <w:iCs/>
        </w:rPr>
        <w:t xml:space="preserve"> </w:t>
      </w:r>
      <w:r w:rsidRPr="004D0029">
        <w:rPr>
          <w:shd w:val="clear" w:color="auto" w:fill="FFFFFF"/>
        </w:rPr>
        <w:t>[online].</w:t>
      </w:r>
      <w:r>
        <w:rPr>
          <w:shd w:val="clear" w:color="auto" w:fill="FFFFFF"/>
        </w:rPr>
        <w:t xml:space="preserve"> M</w:t>
      </w:r>
      <w:r w:rsidR="00A4238F">
        <w:rPr>
          <w:shd w:val="clear" w:color="auto" w:fill="FFFFFF"/>
        </w:rPr>
        <w:t>ŠMT</w:t>
      </w:r>
      <w:r>
        <w:rPr>
          <w:shd w:val="clear" w:color="auto" w:fill="FFFFFF"/>
        </w:rPr>
        <w:t xml:space="preserve">, </w:t>
      </w:r>
      <w:r>
        <w:t>©201</w:t>
      </w:r>
      <w:r w:rsidR="00D67D18">
        <w:t>6</w:t>
      </w:r>
      <w:r>
        <w:t> </w:t>
      </w:r>
      <w:r w:rsidRPr="004D0029">
        <w:rPr>
          <w:shd w:val="clear" w:color="auto" w:fill="FFFFFF"/>
        </w:rPr>
        <w:t>[</w:t>
      </w:r>
      <w:r>
        <w:rPr>
          <w:shd w:val="clear" w:color="auto" w:fill="FFFFFF"/>
        </w:rPr>
        <w:t>cit. </w:t>
      </w:r>
      <w:r w:rsidRPr="004D0029">
        <w:rPr>
          <w:shd w:val="clear" w:color="auto" w:fill="FFFFFF"/>
        </w:rPr>
        <w:t>2022-0</w:t>
      </w:r>
      <w:r w:rsidR="00D67D18">
        <w:rPr>
          <w:shd w:val="clear" w:color="auto" w:fill="FFFFFF"/>
        </w:rPr>
        <w:t>3</w:t>
      </w:r>
      <w:r w:rsidRPr="004D0029">
        <w:rPr>
          <w:shd w:val="clear" w:color="auto" w:fill="FFFFFF"/>
        </w:rPr>
        <w:t>-</w:t>
      </w:r>
      <w:r w:rsidR="00D67D18">
        <w:rPr>
          <w:shd w:val="clear" w:color="auto" w:fill="FFFFFF"/>
        </w:rPr>
        <w:t>08</w:t>
      </w:r>
      <w:r w:rsidRPr="004D0029">
        <w:rPr>
          <w:shd w:val="clear" w:color="auto" w:fill="FFFFFF"/>
        </w:rPr>
        <w:t xml:space="preserve">]. </w:t>
      </w:r>
      <w:r>
        <w:rPr>
          <w:shd w:val="clear" w:color="auto" w:fill="FFFFFF"/>
        </w:rPr>
        <w:t>Dostupné z: </w:t>
      </w:r>
      <w:r w:rsidR="00AA4076" w:rsidRPr="00AA4076">
        <w:rPr>
          <w:shd w:val="clear" w:color="auto" w:fill="FFFFFF"/>
        </w:rPr>
        <w:t>https://www.msmt.cz/ministerstvo/novinar/msmt-k-clanku</w:t>
      </w:r>
      <w:r w:rsidR="00AA4076" w:rsidRPr="004D0029">
        <w:t xml:space="preserve"> </w:t>
      </w:r>
    </w:p>
    <w:p w14:paraId="6EAE79B9" w14:textId="5DF5E022" w:rsidR="00985352" w:rsidRPr="00985352" w:rsidRDefault="005428CE" w:rsidP="00985352">
      <w:pPr>
        <w:pStyle w:val="UPOL-seznamliteratury"/>
      </w:pPr>
      <w:r>
        <w:t xml:space="preserve">ČESKO. MINISTERSTVO ZDRAVOTNICTVÍ. </w:t>
      </w:r>
      <w:r w:rsidRPr="00BF7772">
        <w:rPr>
          <w:i/>
          <w:iCs/>
        </w:rPr>
        <w:t>MZČR:</w:t>
      </w:r>
      <w:r>
        <w:t xml:space="preserve"> </w:t>
      </w:r>
      <w:r w:rsidRPr="00BF7772">
        <w:rPr>
          <w:i/>
          <w:iCs/>
        </w:rPr>
        <w:t>Modré světlo negativně ovlivňuje kvalitu spánku, odborníci doporučují dodržovat pravidla spánkové hygieny</w:t>
      </w:r>
      <w:r>
        <w:rPr>
          <w:i/>
          <w:iCs/>
        </w:rPr>
        <w:t xml:space="preserve"> </w:t>
      </w:r>
      <w:r w:rsidRPr="004D0029">
        <w:rPr>
          <w:shd w:val="clear" w:color="auto" w:fill="FFFFFF"/>
        </w:rPr>
        <w:t>[online].</w:t>
      </w:r>
      <w:r>
        <w:rPr>
          <w:shd w:val="clear" w:color="auto" w:fill="FFFFFF"/>
        </w:rPr>
        <w:t xml:space="preserve"> MZČR, </w:t>
      </w:r>
      <w:r>
        <w:t>©201</w:t>
      </w:r>
      <w:r w:rsidR="006E3AC1">
        <w:t>9 </w:t>
      </w:r>
      <w:r w:rsidRPr="004D0029">
        <w:rPr>
          <w:shd w:val="clear" w:color="auto" w:fill="FFFFFF"/>
        </w:rPr>
        <w:t>[</w:t>
      </w:r>
      <w:r w:rsidR="006E3AC1">
        <w:rPr>
          <w:shd w:val="clear" w:color="auto" w:fill="FFFFFF"/>
        </w:rPr>
        <w:t>cit. </w:t>
      </w:r>
      <w:r w:rsidRPr="004D0029">
        <w:rPr>
          <w:shd w:val="clear" w:color="auto" w:fill="FFFFFF"/>
        </w:rPr>
        <w:t xml:space="preserve">2022-02-28]. </w:t>
      </w:r>
      <w:r w:rsidR="006E3AC1">
        <w:rPr>
          <w:shd w:val="clear" w:color="auto" w:fill="FFFFFF"/>
        </w:rPr>
        <w:t>Dostupné z: </w:t>
      </w:r>
      <w:hyperlink r:id="rId44" w:history="1">
        <w:r w:rsidR="00985352" w:rsidRPr="004F2157">
          <w:rPr>
            <w:rStyle w:val="Hypertextovodkaz"/>
            <w:shd w:val="clear" w:color="auto" w:fill="FFFFFF"/>
          </w:rPr>
          <w:t>https://www.mzcr.cz/tiskove-centrum-mz/modre-svetlo-negativne-ovlivnuje-kvalitu-spanku-odbornici-doporucuji-dodrzovat-pravidla-spankove-hygieny/</w:t>
        </w:r>
      </w:hyperlink>
    </w:p>
    <w:p w14:paraId="5B4CB1DB" w14:textId="427407E7" w:rsidR="00985352" w:rsidRPr="004D0029" w:rsidRDefault="00985352" w:rsidP="00985352">
      <w:pPr>
        <w:pStyle w:val="UPOL-seznamliteratury"/>
      </w:pPr>
      <w:r w:rsidRPr="004D0029">
        <w:rPr>
          <w:shd w:val="clear" w:color="auto" w:fill="FFFFFF"/>
        </w:rPr>
        <w:t>Český statistický úřad.</w:t>
      </w:r>
      <w:r>
        <w:rPr>
          <w:i/>
          <w:iCs/>
          <w:shd w:val="clear" w:color="auto" w:fill="FFFFFF"/>
        </w:rPr>
        <w:t xml:space="preserve"> </w:t>
      </w:r>
      <w:r w:rsidRPr="004D0029">
        <w:rPr>
          <w:i/>
          <w:iCs/>
          <w:shd w:val="clear" w:color="auto" w:fill="FFFFFF"/>
        </w:rPr>
        <w:t xml:space="preserve">Školství </w:t>
      </w:r>
      <w:r>
        <w:rPr>
          <w:i/>
          <w:iCs/>
          <w:shd w:val="clear" w:color="auto" w:fill="FFFFFF"/>
        </w:rPr>
        <w:t>ve </w:t>
      </w:r>
      <w:r w:rsidRPr="004D0029">
        <w:rPr>
          <w:i/>
          <w:iCs/>
          <w:shd w:val="clear" w:color="auto" w:fill="FFFFFF"/>
        </w:rPr>
        <w:t xml:space="preserve">Středočeském kraji </w:t>
      </w:r>
      <w:r>
        <w:rPr>
          <w:i/>
          <w:iCs/>
          <w:shd w:val="clear" w:color="auto" w:fill="FFFFFF"/>
        </w:rPr>
        <w:t>ve </w:t>
      </w:r>
      <w:r w:rsidRPr="004D0029">
        <w:rPr>
          <w:i/>
          <w:iCs/>
          <w:shd w:val="clear" w:color="auto" w:fill="FFFFFF"/>
        </w:rPr>
        <w:t>školním roce 2020/2021</w:t>
      </w:r>
      <w:r w:rsidRPr="004D0029">
        <w:rPr>
          <w:shd w:val="clear" w:color="auto" w:fill="FFFFFF"/>
        </w:rPr>
        <w:t xml:space="preserve"> [online]. </w:t>
      </w:r>
      <w:r>
        <w:rPr>
          <w:shd w:val="clear" w:color="auto" w:fill="FFFFFF"/>
        </w:rPr>
        <w:t>2021 </w:t>
      </w:r>
      <w:r w:rsidRPr="004D0029">
        <w:rPr>
          <w:shd w:val="clear" w:color="auto" w:fill="FFFFFF"/>
        </w:rPr>
        <w:t>[</w:t>
      </w:r>
      <w:r>
        <w:rPr>
          <w:shd w:val="clear" w:color="auto" w:fill="FFFFFF"/>
        </w:rPr>
        <w:t>cit. </w:t>
      </w:r>
      <w:r w:rsidRPr="004D0029">
        <w:rPr>
          <w:shd w:val="clear" w:color="auto" w:fill="FFFFFF"/>
        </w:rPr>
        <w:t xml:space="preserve">2022-02-28]. </w:t>
      </w:r>
      <w:r>
        <w:rPr>
          <w:shd w:val="clear" w:color="auto" w:fill="FFFFFF"/>
        </w:rPr>
        <w:t>Dostupné z: </w:t>
      </w:r>
      <w:r w:rsidRPr="006E3AC1">
        <w:rPr>
          <w:shd w:val="clear" w:color="auto" w:fill="FFFFFF"/>
        </w:rPr>
        <w:t>https://www.czso.cz/csu/xs/skolstvi-ve-stredoceskem-kraji-ve-skolnim-roce-20202021</w:t>
      </w:r>
    </w:p>
    <w:p w14:paraId="15991853" w14:textId="7E55E123" w:rsidR="00AB7AC7" w:rsidRPr="005428CE" w:rsidRDefault="007B625E" w:rsidP="00A84BA8">
      <w:pPr>
        <w:pStyle w:val="UPOL-seznamliteratury"/>
      </w:pPr>
      <w:r w:rsidRPr="0017728D">
        <w:rPr>
          <w:shd w:val="clear" w:color="auto" w:fill="FFFFFF"/>
        </w:rPr>
        <w:t xml:space="preserve">ČESKO. Zákon </w:t>
      </w:r>
      <w:r w:rsidR="006E3AC1">
        <w:rPr>
          <w:shd w:val="clear" w:color="auto" w:fill="FFFFFF"/>
        </w:rPr>
        <w:t>č. </w:t>
      </w:r>
      <w:r w:rsidRPr="0017728D">
        <w:rPr>
          <w:shd w:val="clear" w:color="auto" w:fill="FFFFFF"/>
        </w:rPr>
        <w:t>563/200</w:t>
      </w:r>
      <w:r w:rsidR="006E3AC1">
        <w:rPr>
          <w:shd w:val="clear" w:color="auto" w:fill="FFFFFF"/>
        </w:rPr>
        <w:t>4 </w:t>
      </w:r>
      <w:r w:rsidRPr="0017728D">
        <w:rPr>
          <w:shd w:val="clear" w:color="auto" w:fill="FFFFFF"/>
        </w:rPr>
        <w:t xml:space="preserve">Sb. </w:t>
      </w:r>
      <w:r w:rsidR="006E3AC1">
        <w:rPr>
          <w:shd w:val="clear" w:color="auto" w:fill="FFFFFF"/>
        </w:rPr>
        <w:t>ze </w:t>
      </w:r>
      <w:r w:rsidRPr="0017728D">
        <w:rPr>
          <w:shd w:val="clear" w:color="auto" w:fill="FFFFFF"/>
        </w:rPr>
        <w:t xml:space="preserve">dne 1.září 2012, </w:t>
      </w:r>
      <w:r w:rsidR="006E3AC1">
        <w:rPr>
          <w:shd w:val="clear" w:color="auto" w:fill="FFFFFF"/>
        </w:rPr>
        <w:t>o </w:t>
      </w:r>
      <w:r w:rsidRPr="0017728D">
        <w:rPr>
          <w:shd w:val="clear" w:color="auto" w:fill="FFFFFF"/>
        </w:rPr>
        <w:t xml:space="preserve">pedagogických pracovnících </w:t>
      </w:r>
      <w:r w:rsidR="006E3AC1">
        <w:rPr>
          <w:shd w:val="clear" w:color="auto" w:fill="FFFFFF"/>
        </w:rPr>
        <w:t>a o </w:t>
      </w:r>
      <w:r w:rsidRPr="0017728D">
        <w:rPr>
          <w:shd w:val="clear" w:color="auto" w:fill="FFFFFF"/>
        </w:rPr>
        <w:t>změně některých zákonů.</w:t>
      </w:r>
    </w:p>
    <w:p w14:paraId="5FBA9C01" w14:textId="3233EC75" w:rsidR="00B838DF" w:rsidRPr="00FA6BC2" w:rsidRDefault="005428CE" w:rsidP="00A84BA8">
      <w:pPr>
        <w:pStyle w:val="UPOL-seznamliteratury"/>
      </w:pPr>
      <w:r w:rsidRPr="003568EE">
        <w:t>ČESKO. ZDRAVOTNICKÉ ZAŘÍZENÍ MINISTERSTVA VNITRA</w:t>
      </w:r>
      <w:r w:rsidRPr="003568EE">
        <w:rPr>
          <w:i/>
          <w:iCs/>
        </w:rPr>
        <w:t>. ZZMV: Syndrom vyhoření</w:t>
      </w:r>
      <w:r w:rsidRPr="003568EE">
        <w:t xml:space="preserve"> </w:t>
      </w:r>
      <w:r w:rsidRPr="003568EE">
        <w:rPr>
          <w:shd w:val="clear" w:color="auto" w:fill="FFFFFF"/>
        </w:rPr>
        <w:t xml:space="preserve">[online]. </w:t>
      </w:r>
      <w:r>
        <w:rPr>
          <w:shd w:val="clear" w:color="auto" w:fill="FFFFFF"/>
        </w:rPr>
        <w:t>ZZMV</w:t>
      </w:r>
      <w:r w:rsidRPr="003568EE">
        <w:rPr>
          <w:shd w:val="clear" w:color="auto" w:fill="FFFFFF"/>
        </w:rPr>
        <w:t>,</w:t>
      </w:r>
      <w:r w:rsidRPr="003568EE">
        <w:t xml:space="preserve"> </w:t>
      </w:r>
      <w:r w:rsidRPr="003568EE">
        <w:rPr>
          <w:shd w:val="clear" w:color="auto" w:fill="FFFFFF"/>
        </w:rPr>
        <w:t>[</w:t>
      </w:r>
      <w:r w:rsidR="006E3AC1">
        <w:rPr>
          <w:shd w:val="clear" w:color="auto" w:fill="FFFFFF"/>
        </w:rPr>
        <w:t>cit. </w:t>
      </w:r>
      <w:r w:rsidRPr="003568EE">
        <w:rPr>
          <w:shd w:val="clear" w:color="auto" w:fill="FFFFFF"/>
        </w:rPr>
        <w:t xml:space="preserve">2022-02-28]. </w:t>
      </w:r>
      <w:r w:rsidR="006E3AC1">
        <w:rPr>
          <w:shd w:val="clear" w:color="auto" w:fill="FFFFFF"/>
        </w:rPr>
        <w:t>Dostupné z: </w:t>
      </w:r>
      <w:hyperlink r:id="rId45" w:history="1">
        <w:r w:rsidR="00FA6BC2" w:rsidRPr="00433B43">
          <w:rPr>
            <w:rStyle w:val="Hypertextovodkaz"/>
            <w:shd w:val="clear" w:color="auto" w:fill="FFFFFF"/>
          </w:rPr>
          <w:t>https://www.zzmv.cz/syndrom-vyhoreni</w:t>
        </w:r>
      </w:hyperlink>
    </w:p>
    <w:p w14:paraId="6CFB9C5D" w14:textId="66C502E1" w:rsidR="00FA6BC2" w:rsidRDefault="00FA6BC2" w:rsidP="00606CDA">
      <w:pPr>
        <w:pStyle w:val="UPOL-seznamliteratury"/>
      </w:pPr>
      <w:r>
        <w:t>DOČEKAL</w:t>
      </w:r>
      <w:r w:rsidRPr="009F2C1B">
        <w:t xml:space="preserve">, </w:t>
      </w:r>
      <w:r>
        <w:t>D</w:t>
      </w:r>
      <w:r w:rsidR="00F9083E">
        <w:t>aniel</w:t>
      </w:r>
      <w:r w:rsidRPr="009F2C1B">
        <w:t xml:space="preserve">, </w:t>
      </w:r>
      <w:r>
        <w:t>J</w:t>
      </w:r>
      <w:r w:rsidR="00F9083E">
        <w:t>an</w:t>
      </w:r>
      <w:r w:rsidRPr="009F2C1B">
        <w:t xml:space="preserve"> </w:t>
      </w:r>
      <w:r>
        <w:t>M</w:t>
      </w:r>
      <w:r w:rsidR="0014740F" w:rsidRPr="0014740F">
        <w:rPr>
          <w:shd w:val="clear" w:color="auto" w:fill="FFFFFF"/>
        </w:rPr>
        <w:t>Ü</w:t>
      </w:r>
      <w:r>
        <w:t>LLER</w:t>
      </w:r>
      <w:r w:rsidR="003411B3">
        <w:t>, A</w:t>
      </w:r>
      <w:r w:rsidR="00F9083E">
        <w:t>nastázie</w:t>
      </w:r>
      <w:r w:rsidR="003411B3">
        <w:t xml:space="preserve"> HARRIS</w:t>
      </w:r>
      <w:r w:rsidRPr="009F2C1B">
        <w:t xml:space="preserve"> a </w:t>
      </w:r>
      <w:r w:rsidR="003411B3">
        <w:t>L</w:t>
      </w:r>
      <w:r w:rsidR="00851984">
        <w:t>ubomír</w:t>
      </w:r>
      <w:r w:rsidRPr="009F2C1B">
        <w:t xml:space="preserve"> </w:t>
      </w:r>
      <w:r w:rsidR="003411B3">
        <w:t>HEGER a kol.</w:t>
      </w:r>
      <w:r w:rsidR="00776BCD">
        <w:t xml:space="preserve"> 2019.</w:t>
      </w:r>
      <w:r w:rsidRPr="009F2C1B">
        <w:t xml:space="preserve"> </w:t>
      </w:r>
      <w:r w:rsidR="00881801">
        <w:rPr>
          <w:rStyle w:val="Normln-kurzvaChar"/>
        </w:rPr>
        <w:t>Dítě v síti</w:t>
      </w:r>
      <w:r w:rsidRPr="009F2C1B">
        <w:t xml:space="preserve">. Praha: </w:t>
      </w:r>
      <w:r w:rsidR="00401D46">
        <w:t>Mladá fronta</w:t>
      </w:r>
      <w:r w:rsidR="00455D5F">
        <w:t xml:space="preserve">. </w:t>
      </w:r>
      <w:r w:rsidRPr="009F2C1B">
        <w:t>ISBN</w:t>
      </w:r>
      <w:r w:rsidR="00BC7A0C">
        <w:t xml:space="preserve"> 978-80-204-5145-3</w:t>
      </w:r>
      <w:r w:rsidRPr="009F2C1B">
        <w:t xml:space="preserve"> .</w:t>
      </w:r>
    </w:p>
    <w:p w14:paraId="58B63891" w14:textId="35438B3A" w:rsidR="00606CDA" w:rsidRDefault="00B838DF" w:rsidP="009928B9">
      <w:pPr>
        <w:pStyle w:val="UPOL-seznamliteratury"/>
      </w:pPr>
      <w:r>
        <w:rPr>
          <w:shd w:val="clear" w:color="auto" w:fill="FFFFFF"/>
        </w:rPr>
        <w:t>HAGEMANN,</w:t>
      </w:r>
      <w:r w:rsidRPr="00AB7AC7">
        <w:rPr>
          <w:shd w:val="clear" w:color="auto" w:fill="FFFFFF"/>
        </w:rPr>
        <w:t xml:space="preserve"> </w:t>
      </w:r>
      <w:r>
        <w:rPr>
          <w:shd w:val="clear" w:color="auto" w:fill="FFFFFF"/>
        </w:rPr>
        <w:t>Wolfgang</w:t>
      </w:r>
      <w:r w:rsidRPr="00AB7AC7">
        <w:rPr>
          <w:shd w:val="clear" w:color="auto" w:fill="FFFFFF"/>
        </w:rPr>
        <w:t>.</w:t>
      </w:r>
      <w:r w:rsidR="008D23FF">
        <w:rPr>
          <w:shd w:val="clear" w:color="auto" w:fill="FFFFFF"/>
        </w:rPr>
        <w:t xml:space="preserve"> 2012.</w:t>
      </w:r>
      <w:r w:rsidRPr="00AB7AC7">
        <w:rPr>
          <w:shd w:val="clear" w:color="auto" w:fill="FFFFFF"/>
        </w:rPr>
        <w:t> </w:t>
      </w:r>
      <w:r>
        <w:rPr>
          <w:i/>
          <w:iCs/>
          <w:shd w:val="clear" w:color="auto" w:fill="FFFFFF"/>
        </w:rPr>
        <w:t xml:space="preserve">Syndrom vyhoření </w:t>
      </w:r>
      <w:r w:rsidR="006E3AC1">
        <w:rPr>
          <w:i/>
          <w:iCs/>
          <w:shd w:val="clear" w:color="auto" w:fill="FFFFFF"/>
        </w:rPr>
        <w:t>u </w:t>
      </w:r>
      <w:r>
        <w:rPr>
          <w:i/>
          <w:iCs/>
          <w:shd w:val="clear" w:color="auto" w:fill="FFFFFF"/>
        </w:rPr>
        <w:t>učitelů:</w:t>
      </w:r>
      <w:r w:rsidR="009E65B7">
        <w:rPr>
          <w:i/>
          <w:iCs/>
          <w:shd w:val="clear" w:color="auto" w:fill="FFFFFF"/>
        </w:rPr>
        <w:t xml:space="preserve"> příčiny, pomoc, terapie</w:t>
      </w:r>
      <w:r w:rsidRPr="00AB7AC7">
        <w:rPr>
          <w:shd w:val="clear" w:color="auto" w:fill="FFFFFF"/>
        </w:rPr>
        <w:t xml:space="preserve">. </w:t>
      </w:r>
      <w:r>
        <w:rPr>
          <w:shd w:val="clear" w:color="auto" w:fill="FFFFFF"/>
        </w:rPr>
        <w:t xml:space="preserve">1.vyd. </w:t>
      </w:r>
      <w:r w:rsidR="00252DFB">
        <w:rPr>
          <w:shd w:val="clear" w:color="auto" w:fill="FFFFFF"/>
        </w:rPr>
        <w:t xml:space="preserve">Ústí </w:t>
      </w:r>
      <w:r w:rsidR="006E3AC1">
        <w:rPr>
          <w:shd w:val="clear" w:color="auto" w:fill="FFFFFF"/>
        </w:rPr>
        <w:t>nad </w:t>
      </w:r>
      <w:r w:rsidR="00252DFB">
        <w:rPr>
          <w:shd w:val="clear" w:color="auto" w:fill="FFFFFF"/>
        </w:rPr>
        <w:t>Labem</w:t>
      </w:r>
      <w:r w:rsidRPr="00AB7AC7">
        <w:rPr>
          <w:shd w:val="clear" w:color="auto" w:fill="FFFFFF"/>
        </w:rPr>
        <w:t xml:space="preserve">: </w:t>
      </w:r>
      <w:r w:rsidR="00252DFB">
        <w:rPr>
          <w:shd w:val="clear" w:color="auto" w:fill="FFFFFF"/>
        </w:rPr>
        <w:t xml:space="preserve">Univerzita </w:t>
      </w:r>
      <w:r w:rsidR="006E3AC1">
        <w:rPr>
          <w:shd w:val="clear" w:color="auto" w:fill="FFFFFF"/>
        </w:rPr>
        <w:t>J. E. </w:t>
      </w:r>
      <w:r w:rsidR="00252DFB">
        <w:rPr>
          <w:shd w:val="clear" w:color="auto" w:fill="FFFFFF"/>
        </w:rPr>
        <w:t>Purkyně</w:t>
      </w:r>
      <w:r w:rsidRPr="00AB7AC7">
        <w:rPr>
          <w:shd w:val="clear" w:color="auto" w:fill="FFFFFF"/>
        </w:rPr>
        <w:t>.</w:t>
      </w:r>
      <w:r w:rsidR="002E06D9">
        <w:rPr>
          <w:shd w:val="clear" w:color="auto" w:fill="FFFFFF"/>
        </w:rPr>
        <w:t xml:space="preserve"> </w:t>
      </w:r>
      <w:r w:rsidRPr="00AB7AC7">
        <w:rPr>
          <w:shd w:val="clear" w:color="auto" w:fill="FFFFFF"/>
        </w:rPr>
        <w:t>1</w:t>
      </w:r>
      <w:r w:rsidR="005115CE">
        <w:rPr>
          <w:shd w:val="clear" w:color="auto" w:fill="FFFFFF"/>
        </w:rPr>
        <w:t>1</w:t>
      </w:r>
      <w:r w:rsidR="006E3AC1">
        <w:rPr>
          <w:shd w:val="clear" w:color="auto" w:fill="FFFFFF"/>
        </w:rPr>
        <w:t>9 s. ISBN </w:t>
      </w:r>
      <w:r w:rsidRPr="00AB7AC7">
        <w:rPr>
          <w:shd w:val="clear" w:color="auto" w:fill="FFFFFF"/>
        </w:rPr>
        <w:t>978-80-</w:t>
      </w:r>
      <w:r w:rsidR="00B54008">
        <w:rPr>
          <w:shd w:val="clear" w:color="auto" w:fill="FFFFFF"/>
        </w:rPr>
        <w:t>7414</w:t>
      </w:r>
      <w:r w:rsidRPr="00AB7AC7">
        <w:rPr>
          <w:shd w:val="clear" w:color="auto" w:fill="FFFFFF"/>
        </w:rPr>
        <w:t>-</w:t>
      </w:r>
      <w:r w:rsidR="00B54008">
        <w:rPr>
          <w:shd w:val="clear" w:color="auto" w:fill="FFFFFF"/>
        </w:rPr>
        <w:t>364</w:t>
      </w:r>
      <w:r w:rsidRPr="00AB7AC7">
        <w:rPr>
          <w:shd w:val="clear" w:color="auto" w:fill="FFFFFF"/>
        </w:rPr>
        <w:t>-</w:t>
      </w:r>
      <w:r w:rsidR="00B54008">
        <w:rPr>
          <w:shd w:val="clear" w:color="auto" w:fill="FFFFFF"/>
        </w:rPr>
        <w:t>9</w:t>
      </w:r>
      <w:r w:rsidRPr="00AB7AC7">
        <w:rPr>
          <w:shd w:val="clear" w:color="auto" w:fill="FFFFFF"/>
        </w:rPr>
        <w:t>.</w:t>
      </w:r>
    </w:p>
    <w:p w14:paraId="55D147A4" w14:textId="658F8BB4" w:rsidR="00606CDA" w:rsidRPr="004D0029" w:rsidRDefault="00606CDA" w:rsidP="00606CDA">
      <w:pPr>
        <w:pStyle w:val="UPOL-seznamliteratury"/>
      </w:pPr>
      <w:r>
        <w:rPr>
          <w:shd w:val="clear" w:color="auto" w:fill="FFFFFF"/>
        </w:rPr>
        <w:lastRenderedPageBreak/>
        <w:t>HARRISON</w:t>
      </w:r>
      <w:r w:rsidRPr="00AB7AC7">
        <w:rPr>
          <w:shd w:val="clear" w:color="auto" w:fill="FFFFFF"/>
        </w:rPr>
        <w:t xml:space="preserve">, </w:t>
      </w:r>
      <w:r>
        <w:rPr>
          <w:shd w:val="clear" w:color="auto" w:fill="FFFFFF"/>
        </w:rPr>
        <w:t>Eric</w:t>
      </w:r>
      <w:r w:rsidRPr="00AB7AC7">
        <w:rPr>
          <w:shd w:val="clear" w:color="auto" w:fill="FFFFFF"/>
        </w:rPr>
        <w:t>.</w:t>
      </w:r>
      <w:r w:rsidR="00A93BB3">
        <w:rPr>
          <w:shd w:val="clear" w:color="auto" w:fill="FFFFFF"/>
        </w:rPr>
        <w:t xml:space="preserve"> 2020.</w:t>
      </w:r>
      <w:r w:rsidRPr="00AB7AC7">
        <w:rPr>
          <w:shd w:val="clear" w:color="auto" w:fill="FFFFFF"/>
        </w:rPr>
        <w:t> </w:t>
      </w:r>
      <w:r>
        <w:rPr>
          <w:i/>
          <w:iCs/>
          <w:shd w:val="clear" w:color="auto" w:fill="FFFFFF"/>
        </w:rPr>
        <w:t>Rychlé meditace pro zklidnění těla a mysli</w:t>
      </w:r>
      <w:r w:rsidRPr="00AB7AC7">
        <w:rPr>
          <w:shd w:val="clear" w:color="auto" w:fill="FFFFFF"/>
        </w:rPr>
        <w:t xml:space="preserve">. </w:t>
      </w:r>
      <w:r>
        <w:rPr>
          <w:shd w:val="clear" w:color="auto" w:fill="FFFFFF"/>
        </w:rPr>
        <w:t>7.vyd. Praha</w:t>
      </w:r>
      <w:r w:rsidRPr="00AB7AC7">
        <w:rPr>
          <w:shd w:val="clear" w:color="auto" w:fill="FFFFFF"/>
        </w:rPr>
        <w:t xml:space="preserve">: </w:t>
      </w:r>
      <w:r>
        <w:rPr>
          <w:shd w:val="clear" w:color="auto" w:fill="FFFFFF"/>
        </w:rPr>
        <w:t>Grada</w:t>
      </w:r>
      <w:r w:rsidRPr="00AB7AC7">
        <w:rPr>
          <w:shd w:val="clear" w:color="auto" w:fill="FFFFFF"/>
        </w:rPr>
        <w:t>.</w:t>
      </w:r>
      <w:r>
        <w:rPr>
          <w:shd w:val="clear" w:color="auto" w:fill="FFFFFF"/>
        </w:rPr>
        <w:t>160 s. ISBN 978-80-247-3768-3</w:t>
      </w:r>
      <w:r w:rsidRPr="00AB7AC7">
        <w:rPr>
          <w:shd w:val="clear" w:color="auto" w:fill="FFFFFF"/>
        </w:rPr>
        <w:t>.</w:t>
      </w:r>
    </w:p>
    <w:p w14:paraId="2A397B9C" w14:textId="5238CC60" w:rsidR="007027D3" w:rsidRPr="00606CDA" w:rsidRDefault="007027D3" w:rsidP="00A84BA8">
      <w:pPr>
        <w:pStyle w:val="UPOL-seznamliteratury"/>
      </w:pPr>
      <w:r>
        <w:rPr>
          <w:shd w:val="clear" w:color="auto" w:fill="FFFFFF"/>
        </w:rPr>
        <w:t>HOLEČEK,</w:t>
      </w:r>
      <w:r w:rsidRPr="00AB7AC7">
        <w:rPr>
          <w:shd w:val="clear" w:color="auto" w:fill="FFFFFF"/>
        </w:rPr>
        <w:t xml:space="preserve"> </w:t>
      </w:r>
      <w:r>
        <w:rPr>
          <w:shd w:val="clear" w:color="auto" w:fill="FFFFFF"/>
        </w:rPr>
        <w:t>Václav</w:t>
      </w:r>
      <w:r w:rsidRPr="00AB7AC7">
        <w:rPr>
          <w:shd w:val="clear" w:color="auto" w:fill="FFFFFF"/>
        </w:rPr>
        <w:t>.</w:t>
      </w:r>
      <w:r w:rsidR="00080E02">
        <w:rPr>
          <w:shd w:val="clear" w:color="auto" w:fill="FFFFFF"/>
        </w:rPr>
        <w:t xml:space="preserve"> 2014.</w:t>
      </w:r>
      <w:r w:rsidRPr="00AB7AC7">
        <w:rPr>
          <w:shd w:val="clear" w:color="auto" w:fill="FFFFFF"/>
        </w:rPr>
        <w:t> </w:t>
      </w:r>
      <w:r>
        <w:rPr>
          <w:i/>
          <w:iCs/>
          <w:shd w:val="clear" w:color="auto" w:fill="FFFFFF"/>
        </w:rPr>
        <w:t>Psychologie v učitelské praxi</w:t>
      </w:r>
      <w:r w:rsidRPr="00AB7AC7">
        <w:rPr>
          <w:shd w:val="clear" w:color="auto" w:fill="FFFFFF"/>
        </w:rPr>
        <w:t xml:space="preserve">. </w:t>
      </w:r>
      <w:r>
        <w:rPr>
          <w:shd w:val="clear" w:color="auto" w:fill="FFFFFF"/>
        </w:rPr>
        <w:t xml:space="preserve">1.vyd. </w:t>
      </w:r>
      <w:r w:rsidR="00561DC4">
        <w:rPr>
          <w:shd w:val="clear" w:color="auto" w:fill="FFFFFF"/>
        </w:rPr>
        <w:t>Praha</w:t>
      </w:r>
      <w:r w:rsidRPr="00AB7AC7">
        <w:rPr>
          <w:shd w:val="clear" w:color="auto" w:fill="FFFFFF"/>
        </w:rPr>
        <w:t xml:space="preserve">: </w:t>
      </w:r>
      <w:r w:rsidR="00561DC4">
        <w:rPr>
          <w:shd w:val="clear" w:color="auto" w:fill="FFFFFF"/>
        </w:rPr>
        <w:t>Grada</w:t>
      </w:r>
      <w:r w:rsidRPr="00AB7AC7">
        <w:rPr>
          <w:shd w:val="clear" w:color="auto" w:fill="FFFFFF"/>
        </w:rPr>
        <w:t xml:space="preserve">. </w:t>
      </w:r>
      <w:r w:rsidR="00940C70">
        <w:rPr>
          <w:shd w:val="clear" w:color="auto" w:fill="FFFFFF"/>
        </w:rPr>
        <w:t>22</w:t>
      </w:r>
      <w:r w:rsidR="006E3AC1">
        <w:rPr>
          <w:shd w:val="clear" w:color="auto" w:fill="FFFFFF"/>
        </w:rPr>
        <w:t>3 s. ISBN </w:t>
      </w:r>
      <w:r w:rsidRPr="00AB7AC7">
        <w:rPr>
          <w:shd w:val="clear" w:color="auto" w:fill="FFFFFF"/>
        </w:rPr>
        <w:t>978-80-</w:t>
      </w:r>
      <w:r w:rsidR="00F679FF">
        <w:rPr>
          <w:shd w:val="clear" w:color="auto" w:fill="FFFFFF"/>
        </w:rPr>
        <w:t>247</w:t>
      </w:r>
      <w:r w:rsidRPr="00AB7AC7">
        <w:rPr>
          <w:shd w:val="clear" w:color="auto" w:fill="FFFFFF"/>
        </w:rPr>
        <w:t>-</w:t>
      </w:r>
      <w:r>
        <w:rPr>
          <w:shd w:val="clear" w:color="auto" w:fill="FFFFFF"/>
        </w:rPr>
        <w:t>3</w:t>
      </w:r>
      <w:r w:rsidR="00173F39">
        <w:rPr>
          <w:shd w:val="clear" w:color="auto" w:fill="FFFFFF"/>
        </w:rPr>
        <w:t>704</w:t>
      </w:r>
      <w:r w:rsidRPr="00AB7AC7">
        <w:rPr>
          <w:shd w:val="clear" w:color="auto" w:fill="FFFFFF"/>
        </w:rPr>
        <w:t>-</w:t>
      </w:r>
      <w:r w:rsidR="00173F39">
        <w:rPr>
          <w:shd w:val="clear" w:color="auto" w:fill="FFFFFF"/>
        </w:rPr>
        <w:t>1</w:t>
      </w:r>
      <w:r w:rsidRPr="00AB7AC7">
        <w:rPr>
          <w:shd w:val="clear" w:color="auto" w:fill="FFFFFF"/>
        </w:rPr>
        <w:t>.</w:t>
      </w:r>
    </w:p>
    <w:p w14:paraId="609851FE" w14:textId="2627731A" w:rsidR="00606CDA" w:rsidRPr="004D0029" w:rsidRDefault="00606CDA" w:rsidP="00606CDA">
      <w:pPr>
        <w:pStyle w:val="UPOL-seznamliteratury"/>
      </w:pPr>
      <w:r>
        <w:rPr>
          <w:shd w:val="clear" w:color="auto" w:fill="FFFFFF"/>
        </w:rPr>
        <w:t>HONZÁK,</w:t>
      </w:r>
      <w:r w:rsidRPr="00AB7AC7">
        <w:rPr>
          <w:shd w:val="clear" w:color="auto" w:fill="FFFFFF"/>
        </w:rPr>
        <w:t xml:space="preserve"> </w:t>
      </w:r>
      <w:r>
        <w:rPr>
          <w:shd w:val="clear" w:color="auto" w:fill="FFFFFF"/>
        </w:rPr>
        <w:t>Radkin</w:t>
      </w:r>
      <w:r w:rsidRPr="00AB7AC7">
        <w:rPr>
          <w:shd w:val="clear" w:color="auto" w:fill="FFFFFF"/>
        </w:rPr>
        <w:t>.</w:t>
      </w:r>
      <w:r w:rsidR="00B06625">
        <w:rPr>
          <w:shd w:val="clear" w:color="auto" w:fill="FFFFFF"/>
        </w:rPr>
        <w:t xml:space="preserve"> 2021</w:t>
      </w:r>
      <w:r w:rsidR="002E683D">
        <w:rPr>
          <w:shd w:val="clear" w:color="auto" w:fill="FFFFFF"/>
        </w:rPr>
        <w:t xml:space="preserve">. </w:t>
      </w:r>
      <w:r w:rsidRPr="00AB7AC7">
        <w:rPr>
          <w:shd w:val="clear" w:color="auto" w:fill="FFFFFF"/>
        </w:rPr>
        <w:t> </w:t>
      </w:r>
      <w:r>
        <w:rPr>
          <w:i/>
          <w:iCs/>
          <w:shd w:val="clear" w:color="auto" w:fill="FFFFFF"/>
        </w:rPr>
        <w:t>I v nemoci si buď přítelem</w:t>
      </w:r>
      <w:r w:rsidRPr="00AB7AC7">
        <w:rPr>
          <w:shd w:val="clear" w:color="auto" w:fill="FFFFFF"/>
        </w:rPr>
        <w:t xml:space="preserve">. </w:t>
      </w:r>
      <w:r w:rsidR="001E3A6E">
        <w:rPr>
          <w:shd w:val="clear" w:color="auto" w:fill="FFFFFF"/>
        </w:rPr>
        <w:t>2</w:t>
      </w:r>
      <w:r>
        <w:rPr>
          <w:shd w:val="clear" w:color="auto" w:fill="FFFFFF"/>
        </w:rPr>
        <w:t>.vyd. Praha</w:t>
      </w:r>
      <w:r w:rsidRPr="00AB7AC7">
        <w:rPr>
          <w:shd w:val="clear" w:color="auto" w:fill="FFFFFF"/>
        </w:rPr>
        <w:t xml:space="preserve">: </w:t>
      </w:r>
      <w:r w:rsidR="00010364">
        <w:rPr>
          <w:shd w:val="clear" w:color="auto" w:fill="FFFFFF"/>
        </w:rPr>
        <w:t>Euromedia Group, a.s</w:t>
      </w:r>
      <w:r w:rsidRPr="00AB7AC7">
        <w:rPr>
          <w:shd w:val="clear" w:color="auto" w:fill="FFFFFF"/>
        </w:rPr>
        <w:t>.</w:t>
      </w:r>
      <w:r w:rsidR="00566544">
        <w:rPr>
          <w:shd w:val="clear" w:color="auto" w:fill="FFFFFF"/>
        </w:rPr>
        <w:t xml:space="preserve"> </w:t>
      </w:r>
      <w:r>
        <w:rPr>
          <w:shd w:val="clear" w:color="auto" w:fill="FFFFFF"/>
        </w:rPr>
        <w:t>2</w:t>
      </w:r>
      <w:r w:rsidR="00010364">
        <w:rPr>
          <w:shd w:val="clear" w:color="auto" w:fill="FFFFFF"/>
        </w:rPr>
        <w:t>27</w:t>
      </w:r>
      <w:r>
        <w:rPr>
          <w:shd w:val="clear" w:color="auto" w:fill="FFFFFF"/>
        </w:rPr>
        <w:t> s. ISBN </w:t>
      </w:r>
      <w:r w:rsidRPr="00AB7AC7">
        <w:rPr>
          <w:shd w:val="clear" w:color="auto" w:fill="FFFFFF"/>
        </w:rPr>
        <w:t>978-80-</w:t>
      </w:r>
      <w:r>
        <w:rPr>
          <w:shd w:val="clear" w:color="auto" w:fill="FFFFFF"/>
        </w:rPr>
        <w:t>242</w:t>
      </w:r>
      <w:r w:rsidRPr="00AB7AC7">
        <w:rPr>
          <w:shd w:val="clear" w:color="auto" w:fill="FFFFFF"/>
        </w:rPr>
        <w:t>-</w:t>
      </w:r>
      <w:r>
        <w:rPr>
          <w:shd w:val="clear" w:color="auto" w:fill="FFFFFF"/>
        </w:rPr>
        <w:t>7290</w:t>
      </w:r>
      <w:r w:rsidRPr="00AB7AC7">
        <w:rPr>
          <w:shd w:val="clear" w:color="auto" w:fill="FFFFFF"/>
        </w:rPr>
        <w:t>-</w:t>
      </w:r>
      <w:r>
        <w:rPr>
          <w:shd w:val="clear" w:color="auto" w:fill="FFFFFF"/>
        </w:rPr>
        <w:t>0</w:t>
      </w:r>
      <w:r w:rsidRPr="00AB7AC7">
        <w:rPr>
          <w:shd w:val="clear" w:color="auto" w:fill="FFFFFF"/>
        </w:rPr>
        <w:t>.</w:t>
      </w:r>
    </w:p>
    <w:p w14:paraId="7DB1CFA7" w14:textId="62D35AEB" w:rsidR="00F60E10" w:rsidRPr="00584205" w:rsidRDefault="00F60E10" w:rsidP="00A84BA8">
      <w:pPr>
        <w:pStyle w:val="UPOL-seznamliteratury"/>
      </w:pPr>
      <w:r>
        <w:rPr>
          <w:shd w:val="clear" w:color="auto" w:fill="FFFFFF"/>
        </w:rPr>
        <w:t>HONZÁK,</w:t>
      </w:r>
      <w:r w:rsidRPr="00AB7AC7">
        <w:rPr>
          <w:shd w:val="clear" w:color="auto" w:fill="FFFFFF"/>
        </w:rPr>
        <w:t xml:space="preserve"> </w:t>
      </w:r>
      <w:r>
        <w:rPr>
          <w:shd w:val="clear" w:color="auto" w:fill="FFFFFF"/>
        </w:rPr>
        <w:t>Radkin</w:t>
      </w:r>
      <w:r w:rsidRPr="00AB7AC7">
        <w:rPr>
          <w:shd w:val="clear" w:color="auto" w:fill="FFFFFF"/>
        </w:rPr>
        <w:t>.</w:t>
      </w:r>
      <w:r w:rsidR="00B1366A">
        <w:rPr>
          <w:shd w:val="clear" w:color="auto" w:fill="FFFFFF"/>
        </w:rPr>
        <w:t xml:space="preserve"> 2018. </w:t>
      </w:r>
      <w:r w:rsidR="006E3AC1">
        <w:rPr>
          <w:i/>
          <w:iCs/>
          <w:shd w:val="clear" w:color="auto" w:fill="FFFFFF"/>
        </w:rPr>
        <w:t>Jak </w:t>
      </w:r>
      <w:r w:rsidR="00B0196A">
        <w:rPr>
          <w:i/>
          <w:iCs/>
          <w:shd w:val="clear" w:color="auto" w:fill="FFFFFF"/>
        </w:rPr>
        <w:t xml:space="preserve">žít </w:t>
      </w:r>
      <w:r w:rsidR="006E3AC1">
        <w:rPr>
          <w:i/>
          <w:iCs/>
          <w:shd w:val="clear" w:color="auto" w:fill="FFFFFF"/>
        </w:rPr>
        <w:t>a </w:t>
      </w:r>
      <w:r w:rsidR="00B0196A">
        <w:rPr>
          <w:i/>
          <w:iCs/>
          <w:shd w:val="clear" w:color="auto" w:fill="FFFFFF"/>
        </w:rPr>
        <w:t xml:space="preserve">vyhnout </w:t>
      </w:r>
      <w:r w:rsidR="006E3AC1">
        <w:rPr>
          <w:i/>
          <w:iCs/>
          <w:shd w:val="clear" w:color="auto" w:fill="FFFFFF"/>
        </w:rPr>
        <w:t>se </w:t>
      </w:r>
      <w:r w:rsidR="00B0196A">
        <w:rPr>
          <w:i/>
          <w:iCs/>
          <w:shd w:val="clear" w:color="auto" w:fill="FFFFFF"/>
        </w:rPr>
        <w:t>syndromu vyhoření</w:t>
      </w:r>
      <w:r w:rsidRPr="00AB7AC7">
        <w:rPr>
          <w:shd w:val="clear" w:color="auto" w:fill="FFFFFF"/>
        </w:rPr>
        <w:t xml:space="preserve">. </w:t>
      </w:r>
      <w:r w:rsidR="00A34E4D">
        <w:rPr>
          <w:shd w:val="clear" w:color="auto" w:fill="FFFFFF"/>
        </w:rPr>
        <w:t>3</w:t>
      </w:r>
      <w:r>
        <w:rPr>
          <w:shd w:val="clear" w:color="auto" w:fill="FFFFFF"/>
        </w:rPr>
        <w:t>.vyd. Praha</w:t>
      </w:r>
      <w:r w:rsidRPr="00AB7AC7">
        <w:rPr>
          <w:shd w:val="clear" w:color="auto" w:fill="FFFFFF"/>
        </w:rPr>
        <w:t xml:space="preserve">: </w:t>
      </w:r>
      <w:r w:rsidR="009545B9">
        <w:rPr>
          <w:shd w:val="clear" w:color="auto" w:fill="FFFFFF"/>
        </w:rPr>
        <w:t>Vyšehrad</w:t>
      </w:r>
      <w:r w:rsidRPr="00AB7AC7">
        <w:rPr>
          <w:shd w:val="clear" w:color="auto" w:fill="FFFFFF"/>
        </w:rPr>
        <w:t xml:space="preserve">. </w:t>
      </w:r>
      <w:r>
        <w:rPr>
          <w:shd w:val="clear" w:color="auto" w:fill="FFFFFF"/>
        </w:rPr>
        <w:t>2</w:t>
      </w:r>
      <w:r w:rsidR="008709EB">
        <w:rPr>
          <w:shd w:val="clear" w:color="auto" w:fill="FFFFFF"/>
        </w:rPr>
        <w:t>1</w:t>
      </w:r>
      <w:r w:rsidR="006E3AC1">
        <w:rPr>
          <w:shd w:val="clear" w:color="auto" w:fill="FFFFFF"/>
        </w:rPr>
        <w:t>5 s. ISBN </w:t>
      </w:r>
      <w:r w:rsidRPr="00AB7AC7">
        <w:rPr>
          <w:shd w:val="clear" w:color="auto" w:fill="FFFFFF"/>
        </w:rPr>
        <w:t>978-80-</w:t>
      </w:r>
      <w:r w:rsidR="003B5D44">
        <w:rPr>
          <w:shd w:val="clear" w:color="auto" w:fill="FFFFFF"/>
        </w:rPr>
        <w:t>7601</w:t>
      </w:r>
      <w:r w:rsidRPr="00AB7AC7">
        <w:rPr>
          <w:shd w:val="clear" w:color="auto" w:fill="FFFFFF"/>
        </w:rPr>
        <w:t>-</w:t>
      </w:r>
      <w:r w:rsidR="003B5D44">
        <w:rPr>
          <w:shd w:val="clear" w:color="auto" w:fill="FFFFFF"/>
        </w:rPr>
        <w:t>004</w:t>
      </w:r>
      <w:r w:rsidRPr="00AB7AC7">
        <w:rPr>
          <w:shd w:val="clear" w:color="auto" w:fill="FFFFFF"/>
        </w:rPr>
        <w:t>-</w:t>
      </w:r>
      <w:r w:rsidR="003B5D44">
        <w:rPr>
          <w:shd w:val="clear" w:color="auto" w:fill="FFFFFF"/>
        </w:rPr>
        <w:t>8</w:t>
      </w:r>
      <w:r w:rsidRPr="00AB7AC7">
        <w:rPr>
          <w:shd w:val="clear" w:color="auto" w:fill="FFFFFF"/>
        </w:rPr>
        <w:t>.</w:t>
      </w:r>
    </w:p>
    <w:p w14:paraId="48CB93AD" w14:textId="0FB08B9F" w:rsidR="00584205" w:rsidRPr="00694B48" w:rsidRDefault="009F7B65" w:rsidP="00584205">
      <w:pPr>
        <w:pStyle w:val="UPOL-seznamliteratury"/>
      </w:pPr>
      <w:r>
        <w:rPr>
          <w:shd w:val="clear" w:color="auto" w:fill="FFFFFF"/>
        </w:rPr>
        <w:t>HORÁKO</w:t>
      </w:r>
      <w:r w:rsidR="00584205" w:rsidRPr="000A2517">
        <w:rPr>
          <w:shd w:val="clear" w:color="auto" w:fill="FFFFFF"/>
        </w:rPr>
        <w:t xml:space="preserve">VÁ, </w:t>
      </w:r>
      <w:r w:rsidR="00FE3949">
        <w:rPr>
          <w:shd w:val="clear" w:color="auto" w:fill="FFFFFF"/>
        </w:rPr>
        <w:t>Vladimíra</w:t>
      </w:r>
      <w:r w:rsidR="00584205" w:rsidRPr="000A2517">
        <w:rPr>
          <w:shd w:val="clear" w:color="auto" w:fill="FFFFFF"/>
        </w:rPr>
        <w:t>.</w:t>
      </w:r>
      <w:r w:rsidR="008A3DAD">
        <w:rPr>
          <w:shd w:val="clear" w:color="auto" w:fill="FFFFFF"/>
        </w:rPr>
        <w:t xml:space="preserve"> 2016.</w:t>
      </w:r>
      <w:r w:rsidR="007A1228">
        <w:rPr>
          <w:shd w:val="clear" w:color="auto" w:fill="FFFFFF"/>
        </w:rPr>
        <w:t xml:space="preserve"> </w:t>
      </w:r>
      <w:r w:rsidR="00712124">
        <w:rPr>
          <w:i/>
          <w:iCs/>
          <w:shd w:val="clear" w:color="auto" w:fill="FFFFFF"/>
        </w:rPr>
        <w:t>Determinanty zdraví a jejich ovlivnitelnost</w:t>
      </w:r>
      <w:r w:rsidR="00584205" w:rsidRPr="000A2517">
        <w:rPr>
          <w:shd w:val="clear" w:color="auto" w:fill="FFFFFF"/>
        </w:rPr>
        <w:t xml:space="preserve"> [online]. </w:t>
      </w:r>
      <w:r w:rsidR="00D306C7">
        <w:rPr>
          <w:shd w:val="clear" w:color="auto" w:fill="FFFFFF"/>
        </w:rPr>
        <w:t>České Budějovice</w:t>
      </w:r>
      <w:r w:rsidR="00FA7A3F">
        <w:rPr>
          <w:shd w:val="clear" w:color="auto" w:fill="FFFFFF"/>
        </w:rPr>
        <w:t>,</w:t>
      </w:r>
      <w:r w:rsidR="00584205" w:rsidRPr="000A2517">
        <w:rPr>
          <w:shd w:val="clear" w:color="auto" w:fill="FFFFFF"/>
        </w:rPr>
        <w:t xml:space="preserve"> [cit. 2022-03-0</w:t>
      </w:r>
      <w:r w:rsidR="00584205">
        <w:rPr>
          <w:shd w:val="clear" w:color="auto" w:fill="FFFFFF"/>
        </w:rPr>
        <w:t>8</w:t>
      </w:r>
      <w:r w:rsidR="00584205" w:rsidRPr="000A2517">
        <w:rPr>
          <w:shd w:val="clear" w:color="auto" w:fill="FFFFFF"/>
        </w:rPr>
        <w:t>]. Bakalářská</w:t>
      </w:r>
      <w:r w:rsidR="00584205">
        <w:rPr>
          <w:shd w:val="clear" w:color="auto" w:fill="FFFFFF"/>
        </w:rPr>
        <w:t xml:space="preserve"> práce</w:t>
      </w:r>
      <w:r w:rsidR="00584205" w:rsidRPr="000A2517">
        <w:rPr>
          <w:shd w:val="clear" w:color="auto" w:fill="FFFFFF"/>
        </w:rPr>
        <w:t xml:space="preserve">. </w:t>
      </w:r>
      <w:r w:rsidR="000838A6">
        <w:rPr>
          <w:shd w:val="clear" w:color="auto" w:fill="FFFFFF"/>
        </w:rPr>
        <w:t>Jihočeská</w:t>
      </w:r>
      <w:r w:rsidR="00584205" w:rsidRPr="000A2517">
        <w:rPr>
          <w:shd w:val="clear" w:color="auto" w:fill="FFFFFF"/>
        </w:rPr>
        <w:t xml:space="preserve"> univerzita. Vedoucí práce </w:t>
      </w:r>
      <w:r w:rsidR="000D6FE5">
        <w:rPr>
          <w:shd w:val="clear" w:color="auto" w:fill="FFFFFF"/>
        </w:rPr>
        <w:t>MU</w:t>
      </w:r>
      <w:r w:rsidR="00584205" w:rsidRPr="000A2517">
        <w:rPr>
          <w:shd w:val="clear" w:color="auto" w:fill="FFFFFF"/>
        </w:rPr>
        <w:t xml:space="preserve">Dr. </w:t>
      </w:r>
      <w:r w:rsidR="00012110">
        <w:rPr>
          <w:shd w:val="clear" w:color="auto" w:fill="FFFFFF"/>
        </w:rPr>
        <w:t>Rostislav Čevela</w:t>
      </w:r>
      <w:r w:rsidR="00584205" w:rsidRPr="000A2517">
        <w:rPr>
          <w:shd w:val="clear" w:color="auto" w:fill="FFFFFF"/>
        </w:rPr>
        <w:t>, Ph.D.</w:t>
      </w:r>
      <w:r w:rsidR="000F7900">
        <w:rPr>
          <w:shd w:val="clear" w:color="auto" w:fill="FFFFFF"/>
        </w:rPr>
        <w:t>, MBA</w:t>
      </w:r>
    </w:p>
    <w:p w14:paraId="51754766" w14:textId="2A3DC0A7" w:rsidR="00694B48" w:rsidRPr="00694B48" w:rsidRDefault="00694B48" w:rsidP="00584205">
      <w:pPr>
        <w:pStyle w:val="UPOL-seznamliteratury"/>
      </w:pPr>
      <w:r w:rsidRPr="00694B48">
        <w:rPr>
          <w:shd w:val="clear" w:color="auto" w:fill="FFFFFF"/>
        </w:rPr>
        <w:t>Charakteristika psychiky dítěte předškolního věku. </w:t>
      </w:r>
      <w:r w:rsidRPr="00694B48">
        <w:rPr>
          <w:i/>
          <w:iCs/>
          <w:shd w:val="clear" w:color="auto" w:fill="FFFFFF"/>
        </w:rPr>
        <w:t>Metodický portál RVP</w:t>
      </w:r>
      <w:r w:rsidRPr="00694B48">
        <w:rPr>
          <w:shd w:val="clear" w:color="auto" w:fill="FFFFFF"/>
        </w:rPr>
        <w:t> [online]. 15.3.2017 [cit. 2022-03-</w:t>
      </w:r>
      <w:r>
        <w:rPr>
          <w:shd w:val="clear" w:color="auto" w:fill="FFFFFF"/>
        </w:rPr>
        <w:t>0</w:t>
      </w:r>
      <w:r w:rsidRPr="00694B48">
        <w:rPr>
          <w:shd w:val="clear" w:color="auto" w:fill="FFFFFF"/>
        </w:rPr>
        <w:t>8]. Dostupné z: https://digifolio.rvp.cz/view/view.php?id=12939</w:t>
      </w:r>
    </w:p>
    <w:p w14:paraId="2F844DA5" w14:textId="79291F8A" w:rsidR="0069349E" w:rsidRPr="00522AD8" w:rsidRDefault="005C116F" w:rsidP="00A84BA8">
      <w:pPr>
        <w:pStyle w:val="UPOL-seznamliteratury"/>
      </w:pPr>
      <w:r>
        <w:rPr>
          <w:shd w:val="clear" w:color="auto" w:fill="FFFFFF"/>
        </w:rPr>
        <w:t>CHRÁSKA</w:t>
      </w:r>
      <w:r w:rsidR="0069349E">
        <w:rPr>
          <w:shd w:val="clear" w:color="auto" w:fill="FFFFFF"/>
        </w:rPr>
        <w:t>,</w:t>
      </w:r>
      <w:r w:rsidR="0069349E" w:rsidRPr="00AB7AC7">
        <w:rPr>
          <w:shd w:val="clear" w:color="auto" w:fill="FFFFFF"/>
        </w:rPr>
        <w:t xml:space="preserve"> </w:t>
      </w:r>
      <w:r w:rsidR="00EB40C5">
        <w:rPr>
          <w:shd w:val="clear" w:color="auto" w:fill="FFFFFF"/>
        </w:rPr>
        <w:t>Miroslav</w:t>
      </w:r>
      <w:r w:rsidR="0069349E" w:rsidRPr="00AB7AC7">
        <w:rPr>
          <w:shd w:val="clear" w:color="auto" w:fill="FFFFFF"/>
        </w:rPr>
        <w:t>.</w:t>
      </w:r>
      <w:r w:rsidR="00701777">
        <w:rPr>
          <w:shd w:val="clear" w:color="auto" w:fill="FFFFFF"/>
        </w:rPr>
        <w:t xml:space="preserve"> 2016.</w:t>
      </w:r>
      <w:r w:rsidR="0069349E" w:rsidRPr="00AB7AC7">
        <w:rPr>
          <w:shd w:val="clear" w:color="auto" w:fill="FFFFFF"/>
        </w:rPr>
        <w:t> </w:t>
      </w:r>
      <w:r w:rsidR="00FE6C92">
        <w:rPr>
          <w:i/>
          <w:iCs/>
          <w:shd w:val="clear" w:color="auto" w:fill="FFFFFF"/>
        </w:rPr>
        <w:t>Metody pedagogického výzkumu</w:t>
      </w:r>
      <w:r w:rsidR="0069349E" w:rsidRPr="00AB7AC7">
        <w:rPr>
          <w:shd w:val="clear" w:color="auto" w:fill="FFFFFF"/>
        </w:rPr>
        <w:t xml:space="preserve">. </w:t>
      </w:r>
      <w:r w:rsidR="00CF43D9">
        <w:rPr>
          <w:shd w:val="clear" w:color="auto" w:fill="FFFFFF"/>
        </w:rPr>
        <w:t>2</w:t>
      </w:r>
      <w:r w:rsidR="0069349E">
        <w:rPr>
          <w:shd w:val="clear" w:color="auto" w:fill="FFFFFF"/>
        </w:rPr>
        <w:t>.vyd. Praha</w:t>
      </w:r>
      <w:r w:rsidR="0069349E" w:rsidRPr="00AB7AC7">
        <w:rPr>
          <w:shd w:val="clear" w:color="auto" w:fill="FFFFFF"/>
        </w:rPr>
        <w:t xml:space="preserve">: </w:t>
      </w:r>
      <w:r w:rsidR="00C83CBB">
        <w:rPr>
          <w:shd w:val="clear" w:color="auto" w:fill="FFFFFF"/>
        </w:rPr>
        <w:t>Grada</w:t>
      </w:r>
      <w:r w:rsidR="0069349E" w:rsidRPr="00AB7AC7">
        <w:rPr>
          <w:shd w:val="clear" w:color="auto" w:fill="FFFFFF"/>
        </w:rPr>
        <w:t xml:space="preserve">. </w:t>
      </w:r>
      <w:r w:rsidR="0069349E">
        <w:rPr>
          <w:shd w:val="clear" w:color="auto" w:fill="FFFFFF"/>
        </w:rPr>
        <w:t>2</w:t>
      </w:r>
      <w:r w:rsidR="000D0771">
        <w:rPr>
          <w:shd w:val="clear" w:color="auto" w:fill="FFFFFF"/>
        </w:rPr>
        <w:t>5</w:t>
      </w:r>
      <w:r w:rsidR="00113814">
        <w:rPr>
          <w:shd w:val="clear" w:color="auto" w:fill="FFFFFF"/>
        </w:rPr>
        <w:t>4</w:t>
      </w:r>
      <w:r w:rsidR="006E3AC1">
        <w:rPr>
          <w:shd w:val="clear" w:color="auto" w:fill="FFFFFF"/>
        </w:rPr>
        <w:t> s. ISBN </w:t>
      </w:r>
      <w:r w:rsidR="0069349E" w:rsidRPr="00AB7AC7">
        <w:rPr>
          <w:shd w:val="clear" w:color="auto" w:fill="FFFFFF"/>
        </w:rPr>
        <w:t>978-80-</w:t>
      </w:r>
      <w:r w:rsidR="00535189">
        <w:rPr>
          <w:shd w:val="clear" w:color="auto" w:fill="FFFFFF"/>
        </w:rPr>
        <w:t>247</w:t>
      </w:r>
      <w:r w:rsidR="0069349E" w:rsidRPr="00AB7AC7">
        <w:rPr>
          <w:shd w:val="clear" w:color="auto" w:fill="FFFFFF"/>
        </w:rPr>
        <w:t>-</w:t>
      </w:r>
      <w:r w:rsidR="00992B60">
        <w:rPr>
          <w:shd w:val="clear" w:color="auto" w:fill="FFFFFF"/>
        </w:rPr>
        <w:t>5326</w:t>
      </w:r>
      <w:r w:rsidR="0069349E" w:rsidRPr="00AB7AC7">
        <w:rPr>
          <w:shd w:val="clear" w:color="auto" w:fill="FFFFFF"/>
        </w:rPr>
        <w:t>-</w:t>
      </w:r>
      <w:r w:rsidR="00992B60">
        <w:rPr>
          <w:shd w:val="clear" w:color="auto" w:fill="FFFFFF"/>
        </w:rPr>
        <w:t>3</w:t>
      </w:r>
      <w:r w:rsidR="0069349E" w:rsidRPr="00AB7AC7">
        <w:rPr>
          <w:shd w:val="clear" w:color="auto" w:fill="FFFFFF"/>
        </w:rPr>
        <w:t>.</w:t>
      </w:r>
    </w:p>
    <w:p w14:paraId="1D817694" w14:textId="4FBF2D10" w:rsidR="00522AD8" w:rsidRPr="00960086" w:rsidRDefault="00522AD8" w:rsidP="00522AD8">
      <w:pPr>
        <w:pStyle w:val="UPOL-seznamliteratury"/>
      </w:pPr>
      <w:r>
        <w:rPr>
          <w:shd w:val="clear" w:color="auto" w:fill="FFFFFF"/>
        </w:rPr>
        <w:t>KOPŘIVA,</w:t>
      </w:r>
      <w:r w:rsidRPr="00AB7AC7">
        <w:rPr>
          <w:shd w:val="clear" w:color="auto" w:fill="FFFFFF"/>
        </w:rPr>
        <w:t xml:space="preserve"> </w:t>
      </w:r>
      <w:r>
        <w:rPr>
          <w:shd w:val="clear" w:color="auto" w:fill="FFFFFF"/>
        </w:rPr>
        <w:t>Karel</w:t>
      </w:r>
      <w:r w:rsidRPr="00AB7AC7">
        <w:rPr>
          <w:shd w:val="clear" w:color="auto" w:fill="FFFFFF"/>
        </w:rPr>
        <w:t>.</w:t>
      </w:r>
      <w:r w:rsidR="00A71734">
        <w:rPr>
          <w:shd w:val="clear" w:color="auto" w:fill="FFFFFF"/>
        </w:rPr>
        <w:t xml:space="preserve"> 2016.</w:t>
      </w:r>
      <w:r w:rsidR="00E33C94">
        <w:rPr>
          <w:shd w:val="clear" w:color="auto" w:fill="FFFFFF"/>
        </w:rPr>
        <w:t xml:space="preserve"> </w:t>
      </w:r>
      <w:r w:rsidR="00882C78">
        <w:rPr>
          <w:i/>
          <w:iCs/>
          <w:shd w:val="clear" w:color="auto" w:fill="FFFFFF"/>
        </w:rPr>
        <w:t>Lidský vztah jako součást profese</w:t>
      </w:r>
      <w:r w:rsidRPr="00AB7AC7">
        <w:rPr>
          <w:shd w:val="clear" w:color="auto" w:fill="FFFFFF"/>
        </w:rPr>
        <w:t xml:space="preserve">. </w:t>
      </w:r>
      <w:r w:rsidR="005443F0">
        <w:rPr>
          <w:shd w:val="clear" w:color="auto" w:fill="FFFFFF"/>
        </w:rPr>
        <w:t>7</w:t>
      </w:r>
      <w:r>
        <w:rPr>
          <w:shd w:val="clear" w:color="auto" w:fill="FFFFFF"/>
        </w:rPr>
        <w:t>.vyd. Praha</w:t>
      </w:r>
      <w:r w:rsidRPr="00AB7AC7">
        <w:rPr>
          <w:shd w:val="clear" w:color="auto" w:fill="FFFFFF"/>
        </w:rPr>
        <w:t xml:space="preserve">: </w:t>
      </w:r>
      <w:r w:rsidR="005443F0">
        <w:rPr>
          <w:shd w:val="clear" w:color="auto" w:fill="FFFFFF"/>
        </w:rPr>
        <w:t>Portál</w:t>
      </w:r>
      <w:r w:rsidRPr="00AB7AC7">
        <w:rPr>
          <w:shd w:val="clear" w:color="auto" w:fill="FFFFFF"/>
        </w:rPr>
        <w:t xml:space="preserve">. </w:t>
      </w:r>
      <w:r w:rsidR="005443F0">
        <w:rPr>
          <w:shd w:val="clear" w:color="auto" w:fill="FFFFFF"/>
        </w:rPr>
        <w:t>152</w:t>
      </w:r>
      <w:r w:rsidR="005E38A3">
        <w:rPr>
          <w:shd w:val="clear" w:color="auto" w:fill="FFFFFF"/>
        </w:rPr>
        <w:t xml:space="preserve"> </w:t>
      </w:r>
      <w:r>
        <w:rPr>
          <w:shd w:val="clear" w:color="auto" w:fill="FFFFFF"/>
        </w:rPr>
        <w:t>s. ISBN </w:t>
      </w:r>
      <w:r w:rsidRPr="00AB7AC7">
        <w:rPr>
          <w:shd w:val="clear" w:color="auto" w:fill="FFFFFF"/>
        </w:rPr>
        <w:t>978-80-</w:t>
      </w:r>
      <w:r>
        <w:rPr>
          <w:shd w:val="clear" w:color="auto" w:fill="FFFFFF"/>
        </w:rPr>
        <w:t>2</w:t>
      </w:r>
      <w:r w:rsidR="00D7011C">
        <w:rPr>
          <w:shd w:val="clear" w:color="auto" w:fill="FFFFFF"/>
        </w:rPr>
        <w:t>62</w:t>
      </w:r>
      <w:r w:rsidRPr="00AB7AC7">
        <w:rPr>
          <w:shd w:val="clear" w:color="auto" w:fill="FFFFFF"/>
        </w:rPr>
        <w:t>-</w:t>
      </w:r>
      <w:r w:rsidR="00D7011C">
        <w:rPr>
          <w:shd w:val="clear" w:color="auto" w:fill="FFFFFF"/>
        </w:rPr>
        <w:t>1147</w:t>
      </w:r>
      <w:r w:rsidRPr="00AB7AC7">
        <w:rPr>
          <w:shd w:val="clear" w:color="auto" w:fill="FFFFFF"/>
        </w:rPr>
        <w:t>-</w:t>
      </w:r>
      <w:r w:rsidR="00D7011C">
        <w:rPr>
          <w:shd w:val="clear" w:color="auto" w:fill="FFFFFF"/>
        </w:rPr>
        <w:t>1</w:t>
      </w:r>
      <w:r w:rsidRPr="00AB7AC7">
        <w:rPr>
          <w:shd w:val="clear" w:color="auto" w:fill="FFFFFF"/>
        </w:rPr>
        <w:t>.</w:t>
      </w:r>
    </w:p>
    <w:p w14:paraId="11C0A854" w14:textId="1583F75A" w:rsidR="00960086" w:rsidRPr="004D0029" w:rsidRDefault="00960086" w:rsidP="00960086">
      <w:pPr>
        <w:pStyle w:val="UPOL-seznamliteratury"/>
      </w:pPr>
      <w:r>
        <w:t>LANGMEIER, J., D. KREJČÍŘOVÁ.</w:t>
      </w:r>
      <w:r w:rsidR="00613B5C">
        <w:t xml:space="preserve"> 2013.</w:t>
      </w:r>
      <w:r w:rsidR="005D200E">
        <w:t xml:space="preserve"> </w:t>
      </w:r>
      <w:r w:rsidR="0080764F">
        <w:rPr>
          <w:i/>
          <w:iCs/>
          <w:shd w:val="clear" w:color="auto" w:fill="FFFFFF"/>
        </w:rPr>
        <w:t>Vývojová psychologie</w:t>
      </w:r>
      <w:r w:rsidRPr="00AB7AC7">
        <w:rPr>
          <w:shd w:val="clear" w:color="auto" w:fill="FFFFFF"/>
        </w:rPr>
        <w:t xml:space="preserve">. </w:t>
      </w:r>
      <w:r w:rsidR="003217F5">
        <w:rPr>
          <w:shd w:val="clear" w:color="auto" w:fill="FFFFFF"/>
        </w:rPr>
        <w:t>2</w:t>
      </w:r>
      <w:r w:rsidR="00001261">
        <w:rPr>
          <w:shd w:val="clear" w:color="auto" w:fill="FFFFFF"/>
        </w:rPr>
        <w:t>.</w:t>
      </w:r>
      <w:r>
        <w:rPr>
          <w:shd w:val="clear" w:color="auto" w:fill="FFFFFF"/>
        </w:rPr>
        <w:t>vyd. Praha</w:t>
      </w:r>
      <w:r w:rsidRPr="00AB7AC7">
        <w:rPr>
          <w:shd w:val="clear" w:color="auto" w:fill="FFFFFF"/>
        </w:rPr>
        <w:t xml:space="preserve">: </w:t>
      </w:r>
      <w:r>
        <w:rPr>
          <w:shd w:val="clear" w:color="auto" w:fill="FFFFFF"/>
        </w:rPr>
        <w:t>Grada</w:t>
      </w:r>
      <w:r w:rsidRPr="00AB7AC7">
        <w:rPr>
          <w:shd w:val="clear" w:color="auto" w:fill="FFFFFF"/>
        </w:rPr>
        <w:t>.</w:t>
      </w:r>
      <w:r w:rsidR="000E1D88">
        <w:rPr>
          <w:shd w:val="clear" w:color="auto" w:fill="FFFFFF"/>
        </w:rPr>
        <w:t xml:space="preserve"> </w:t>
      </w:r>
      <w:r>
        <w:rPr>
          <w:shd w:val="clear" w:color="auto" w:fill="FFFFFF"/>
        </w:rPr>
        <w:t>3</w:t>
      </w:r>
      <w:r w:rsidR="00001261">
        <w:rPr>
          <w:shd w:val="clear" w:color="auto" w:fill="FFFFFF"/>
        </w:rPr>
        <w:t>68</w:t>
      </w:r>
      <w:r w:rsidR="005E38A3">
        <w:rPr>
          <w:shd w:val="clear" w:color="auto" w:fill="FFFFFF"/>
        </w:rPr>
        <w:t xml:space="preserve"> </w:t>
      </w:r>
      <w:r w:rsidRPr="00AB7AC7">
        <w:rPr>
          <w:shd w:val="clear" w:color="auto" w:fill="FFFFFF"/>
        </w:rPr>
        <w:t xml:space="preserve">s. </w:t>
      </w:r>
      <w:r>
        <w:rPr>
          <w:shd w:val="clear" w:color="auto" w:fill="FFFFFF"/>
        </w:rPr>
        <w:t>ISBN 978-80-247-</w:t>
      </w:r>
      <w:r w:rsidR="005A5672">
        <w:rPr>
          <w:shd w:val="clear" w:color="auto" w:fill="FFFFFF"/>
        </w:rPr>
        <w:t>1284</w:t>
      </w:r>
      <w:r>
        <w:rPr>
          <w:shd w:val="clear" w:color="auto" w:fill="FFFFFF"/>
        </w:rPr>
        <w:t>-</w:t>
      </w:r>
      <w:r w:rsidR="005A5672">
        <w:rPr>
          <w:shd w:val="clear" w:color="auto" w:fill="FFFFFF"/>
        </w:rPr>
        <w:t>0</w:t>
      </w:r>
      <w:r>
        <w:rPr>
          <w:shd w:val="clear" w:color="auto" w:fill="FFFFFF"/>
        </w:rPr>
        <w:t>.</w:t>
      </w:r>
    </w:p>
    <w:p w14:paraId="2F8D0192" w14:textId="0AB87297" w:rsidR="00694B48" w:rsidRPr="00B856FB" w:rsidRDefault="004C73E8" w:rsidP="00694B48">
      <w:pPr>
        <w:pStyle w:val="UPOL-seznamliteratury"/>
      </w:pPr>
      <w:r>
        <w:t xml:space="preserve">MACHOVÁ, J., </w:t>
      </w:r>
      <w:r w:rsidR="006E3AC1">
        <w:t>D. </w:t>
      </w:r>
      <w:r>
        <w:t xml:space="preserve">KUBÁTOVÁ </w:t>
      </w:r>
      <w:r w:rsidR="006E3AC1">
        <w:t>a </w:t>
      </w:r>
      <w:r>
        <w:t>kolektiv</w:t>
      </w:r>
      <w:r w:rsidR="00F86552">
        <w:t>. 2015</w:t>
      </w:r>
      <w:r w:rsidR="00C13EDD">
        <w:t xml:space="preserve">. </w:t>
      </w:r>
      <w:r>
        <w:rPr>
          <w:i/>
          <w:iCs/>
          <w:shd w:val="clear" w:color="auto" w:fill="FFFFFF"/>
        </w:rPr>
        <w:t xml:space="preserve">Výchova </w:t>
      </w:r>
      <w:r w:rsidR="006E3AC1">
        <w:rPr>
          <w:i/>
          <w:iCs/>
          <w:shd w:val="clear" w:color="auto" w:fill="FFFFFF"/>
        </w:rPr>
        <w:t>ke </w:t>
      </w:r>
      <w:r>
        <w:rPr>
          <w:i/>
          <w:iCs/>
          <w:shd w:val="clear" w:color="auto" w:fill="FFFFFF"/>
        </w:rPr>
        <w:t>zdraví</w:t>
      </w:r>
      <w:r w:rsidRPr="00AB7AC7">
        <w:rPr>
          <w:shd w:val="clear" w:color="auto" w:fill="FFFFFF"/>
        </w:rPr>
        <w:t xml:space="preserve">. </w:t>
      </w:r>
      <w:r>
        <w:rPr>
          <w:shd w:val="clear" w:color="auto" w:fill="FFFFFF"/>
        </w:rPr>
        <w:t>2.vyd. Praha</w:t>
      </w:r>
      <w:r w:rsidRPr="00AB7AC7">
        <w:rPr>
          <w:shd w:val="clear" w:color="auto" w:fill="FFFFFF"/>
        </w:rPr>
        <w:t xml:space="preserve">: </w:t>
      </w:r>
      <w:r w:rsidR="00555054">
        <w:rPr>
          <w:shd w:val="clear" w:color="auto" w:fill="FFFFFF"/>
        </w:rPr>
        <w:t>Grada</w:t>
      </w:r>
      <w:r w:rsidRPr="00AB7AC7">
        <w:rPr>
          <w:shd w:val="clear" w:color="auto" w:fill="FFFFFF"/>
        </w:rPr>
        <w:t xml:space="preserve">. </w:t>
      </w:r>
      <w:r w:rsidR="00B77338">
        <w:rPr>
          <w:shd w:val="clear" w:color="auto" w:fill="FFFFFF"/>
        </w:rPr>
        <w:t>312</w:t>
      </w:r>
      <w:r w:rsidR="00130FF0">
        <w:rPr>
          <w:shd w:val="clear" w:color="auto" w:fill="FFFFFF"/>
        </w:rPr>
        <w:t xml:space="preserve"> </w:t>
      </w:r>
      <w:r w:rsidRPr="00AB7AC7">
        <w:rPr>
          <w:shd w:val="clear" w:color="auto" w:fill="FFFFFF"/>
        </w:rPr>
        <w:t xml:space="preserve">s. </w:t>
      </w:r>
      <w:r w:rsidR="006E3AC1">
        <w:rPr>
          <w:shd w:val="clear" w:color="auto" w:fill="FFFFFF"/>
        </w:rPr>
        <w:t>ISBN </w:t>
      </w:r>
      <w:r w:rsidR="00DA6477">
        <w:rPr>
          <w:shd w:val="clear" w:color="auto" w:fill="FFFFFF"/>
        </w:rPr>
        <w:t>978-80-247-5351-5.</w:t>
      </w:r>
    </w:p>
    <w:p w14:paraId="53AEF211" w14:textId="795C3DE2" w:rsidR="00B856FB" w:rsidRPr="00746C1A" w:rsidRDefault="00B856FB" w:rsidP="00B856FB">
      <w:pPr>
        <w:pStyle w:val="UPOL-seznamliteratury"/>
      </w:pPr>
      <w:r>
        <w:rPr>
          <w:shd w:val="clear" w:color="auto" w:fill="FFFFFF"/>
        </w:rPr>
        <w:t>PRIE</w:t>
      </w:r>
      <w:r w:rsidRPr="00B856FB">
        <w:rPr>
          <w:shd w:val="clear" w:color="auto" w:fill="FFFFFF"/>
        </w:rPr>
        <w:t>ß</w:t>
      </w:r>
      <w:r>
        <w:rPr>
          <w:rFonts w:ascii="Arial" w:hAnsi="Arial" w:cs="Arial"/>
          <w:color w:val="4D5156"/>
          <w:sz w:val="21"/>
          <w:szCs w:val="21"/>
          <w:shd w:val="clear" w:color="auto" w:fill="FFFFFF"/>
        </w:rPr>
        <w:t> </w:t>
      </w:r>
      <w:r>
        <w:rPr>
          <w:shd w:val="clear" w:color="auto" w:fill="FFFFFF"/>
        </w:rPr>
        <w:t>,</w:t>
      </w:r>
      <w:r w:rsidRPr="00AB7AC7">
        <w:rPr>
          <w:shd w:val="clear" w:color="auto" w:fill="FFFFFF"/>
        </w:rPr>
        <w:t xml:space="preserve"> </w:t>
      </w:r>
      <w:r>
        <w:rPr>
          <w:shd w:val="clear" w:color="auto" w:fill="FFFFFF"/>
        </w:rPr>
        <w:t>Mirriam</w:t>
      </w:r>
      <w:r w:rsidRPr="00AB7AC7">
        <w:rPr>
          <w:shd w:val="clear" w:color="auto" w:fill="FFFFFF"/>
        </w:rPr>
        <w:t>.</w:t>
      </w:r>
      <w:r w:rsidR="00B27AFF">
        <w:rPr>
          <w:shd w:val="clear" w:color="auto" w:fill="FFFFFF"/>
        </w:rPr>
        <w:t xml:space="preserve"> 2021. </w:t>
      </w:r>
      <w:r w:rsidR="00A6662A">
        <w:rPr>
          <w:i/>
          <w:iCs/>
          <w:shd w:val="clear" w:color="auto" w:fill="FFFFFF"/>
        </w:rPr>
        <w:t>Jak zvládnout syndrom vyhoření</w:t>
      </w:r>
      <w:r w:rsidRPr="00AB7AC7">
        <w:rPr>
          <w:shd w:val="clear" w:color="auto" w:fill="FFFFFF"/>
        </w:rPr>
        <w:t xml:space="preserve">. </w:t>
      </w:r>
      <w:r w:rsidR="005E38A3">
        <w:rPr>
          <w:shd w:val="clear" w:color="auto" w:fill="FFFFFF"/>
        </w:rPr>
        <w:t>3</w:t>
      </w:r>
      <w:r>
        <w:rPr>
          <w:shd w:val="clear" w:color="auto" w:fill="FFFFFF"/>
        </w:rPr>
        <w:t>.vyd. Praha</w:t>
      </w:r>
      <w:r w:rsidRPr="00AB7AC7">
        <w:rPr>
          <w:shd w:val="clear" w:color="auto" w:fill="FFFFFF"/>
        </w:rPr>
        <w:t xml:space="preserve">: </w:t>
      </w:r>
      <w:r>
        <w:rPr>
          <w:shd w:val="clear" w:color="auto" w:fill="FFFFFF"/>
        </w:rPr>
        <w:t>Grada</w:t>
      </w:r>
      <w:r w:rsidRPr="00AB7AC7">
        <w:rPr>
          <w:shd w:val="clear" w:color="auto" w:fill="FFFFFF"/>
        </w:rPr>
        <w:t>.</w:t>
      </w:r>
      <w:r w:rsidR="00C150F9">
        <w:rPr>
          <w:shd w:val="clear" w:color="auto" w:fill="FFFFFF"/>
        </w:rPr>
        <w:t xml:space="preserve"> </w:t>
      </w:r>
      <w:r w:rsidR="005E38A3">
        <w:rPr>
          <w:shd w:val="clear" w:color="auto" w:fill="FFFFFF"/>
        </w:rPr>
        <w:t xml:space="preserve">176 </w:t>
      </w:r>
      <w:r>
        <w:rPr>
          <w:shd w:val="clear" w:color="auto" w:fill="FFFFFF"/>
        </w:rPr>
        <w:t>s. ISBN </w:t>
      </w:r>
      <w:r w:rsidRPr="00AB7AC7">
        <w:rPr>
          <w:shd w:val="clear" w:color="auto" w:fill="FFFFFF"/>
        </w:rPr>
        <w:t>978-80-</w:t>
      </w:r>
      <w:r>
        <w:rPr>
          <w:shd w:val="clear" w:color="auto" w:fill="FFFFFF"/>
        </w:rPr>
        <w:t>247</w:t>
      </w:r>
      <w:r w:rsidRPr="00AB7AC7">
        <w:rPr>
          <w:shd w:val="clear" w:color="auto" w:fill="FFFFFF"/>
        </w:rPr>
        <w:t>-</w:t>
      </w:r>
      <w:r>
        <w:rPr>
          <w:shd w:val="clear" w:color="auto" w:fill="FFFFFF"/>
        </w:rPr>
        <w:t>53</w:t>
      </w:r>
      <w:r w:rsidR="00076B1B">
        <w:rPr>
          <w:shd w:val="clear" w:color="auto" w:fill="FFFFFF"/>
        </w:rPr>
        <w:t>94</w:t>
      </w:r>
      <w:r w:rsidRPr="00AB7AC7">
        <w:rPr>
          <w:shd w:val="clear" w:color="auto" w:fill="FFFFFF"/>
        </w:rPr>
        <w:t>-</w:t>
      </w:r>
      <w:r w:rsidR="00076B1B">
        <w:rPr>
          <w:shd w:val="clear" w:color="auto" w:fill="FFFFFF"/>
        </w:rPr>
        <w:t>2</w:t>
      </w:r>
      <w:r w:rsidRPr="00AB7AC7">
        <w:rPr>
          <w:shd w:val="clear" w:color="auto" w:fill="FFFFFF"/>
        </w:rPr>
        <w:t>.</w:t>
      </w:r>
    </w:p>
    <w:p w14:paraId="01036D51" w14:textId="11616DCA" w:rsidR="00746C1A" w:rsidRPr="006E71A7" w:rsidRDefault="00746C1A" w:rsidP="00A84BA8">
      <w:pPr>
        <w:pStyle w:val="UPOL-seznamliteratury"/>
      </w:pPr>
      <w:r w:rsidRPr="006E71A7">
        <w:rPr>
          <w:i/>
          <w:iCs/>
          <w:shd w:val="clear" w:color="auto" w:fill="FFFFFF"/>
        </w:rPr>
        <w:t>Rámcový vzdělávací program pro předškolní vzdělávání </w:t>
      </w:r>
      <w:r w:rsidRPr="006E71A7">
        <w:rPr>
          <w:shd w:val="clear" w:color="auto" w:fill="FFFFFF"/>
        </w:rPr>
        <w:t>[online]. Praha: MŠMT, 20</w:t>
      </w:r>
      <w:r w:rsidR="006E71A7" w:rsidRPr="006E71A7">
        <w:rPr>
          <w:shd w:val="clear" w:color="auto" w:fill="FFFFFF"/>
        </w:rPr>
        <w:t>21</w:t>
      </w:r>
      <w:r w:rsidRPr="006E71A7">
        <w:rPr>
          <w:shd w:val="clear" w:color="auto" w:fill="FFFFFF"/>
        </w:rPr>
        <w:t xml:space="preserve"> [cit. 20</w:t>
      </w:r>
      <w:r w:rsidR="006E71A7">
        <w:rPr>
          <w:shd w:val="clear" w:color="auto" w:fill="FFFFFF"/>
        </w:rPr>
        <w:t>22</w:t>
      </w:r>
      <w:r w:rsidRPr="006E71A7">
        <w:rPr>
          <w:shd w:val="clear" w:color="auto" w:fill="FFFFFF"/>
        </w:rPr>
        <w:t>-0</w:t>
      </w:r>
      <w:r w:rsidR="006E71A7">
        <w:rPr>
          <w:shd w:val="clear" w:color="auto" w:fill="FFFFFF"/>
        </w:rPr>
        <w:t>2</w:t>
      </w:r>
      <w:r w:rsidRPr="006E71A7">
        <w:rPr>
          <w:shd w:val="clear" w:color="auto" w:fill="FFFFFF"/>
        </w:rPr>
        <w:t>-</w:t>
      </w:r>
      <w:r w:rsidR="006E71A7">
        <w:rPr>
          <w:shd w:val="clear" w:color="auto" w:fill="FFFFFF"/>
        </w:rPr>
        <w:t>28</w:t>
      </w:r>
      <w:r w:rsidRPr="006E71A7">
        <w:rPr>
          <w:shd w:val="clear" w:color="auto" w:fill="FFFFFF"/>
        </w:rPr>
        <w:t>]. Dostupné z: </w:t>
      </w:r>
      <w:r w:rsidR="004E0240" w:rsidRPr="004E0240">
        <w:rPr>
          <w:shd w:val="clear" w:color="auto" w:fill="FFFFFF"/>
        </w:rPr>
        <w:t>https://www.msmt.cz/vzdelavani/predskolni-vzdelavani/opatreni-ministra-zmena-rvppv-2021</w:t>
      </w:r>
    </w:p>
    <w:p w14:paraId="46F0E701" w14:textId="70605FD7" w:rsidR="003A0065" w:rsidRPr="004D0029" w:rsidRDefault="003A0065" w:rsidP="00A84BA8">
      <w:pPr>
        <w:pStyle w:val="UPOL-seznamliteratury"/>
      </w:pPr>
      <w:r>
        <w:rPr>
          <w:shd w:val="clear" w:color="auto" w:fill="FFFFFF"/>
        </w:rPr>
        <w:lastRenderedPageBreak/>
        <w:t>ŘEHULKA,</w:t>
      </w:r>
      <w:r w:rsidRPr="00AB7AC7">
        <w:rPr>
          <w:shd w:val="clear" w:color="auto" w:fill="FFFFFF"/>
        </w:rPr>
        <w:t xml:space="preserve"> </w:t>
      </w:r>
      <w:r>
        <w:rPr>
          <w:shd w:val="clear" w:color="auto" w:fill="FFFFFF"/>
        </w:rPr>
        <w:t>Evžen</w:t>
      </w:r>
      <w:r w:rsidRPr="00AB7AC7">
        <w:rPr>
          <w:shd w:val="clear" w:color="auto" w:fill="FFFFFF"/>
        </w:rPr>
        <w:t>.</w:t>
      </w:r>
      <w:r w:rsidR="003434AC">
        <w:rPr>
          <w:shd w:val="clear" w:color="auto" w:fill="FFFFFF"/>
        </w:rPr>
        <w:t xml:space="preserve"> 2016. </w:t>
      </w:r>
      <w:r w:rsidRPr="00AB7AC7">
        <w:rPr>
          <w:shd w:val="clear" w:color="auto" w:fill="FFFFFF"/>
        </w:rPr>
        <w:t> </w:t>
      </w:r>
      <w:r w:rsidR="00B93377">
        <w:rPr>
          <w:i/>
          <w:iCs/>
          <w:shd w:val="clear" w:color="auto" w:fill="FFFFFF"/>
        </w:rPr>
        <w:t>Zdraví - učitelé - škola</w:t>
      </w:r>
      <w:r w:rsidRPr="00AB7AC7">
        <w:rPr>
          <w:shd w:val="clear" w:color="auto" w:fill="FFFFFF"/>
        </w:rPr>
        <w:t xml:space="preserve">. </w:t>
      </w:r>
      <w:r w:rsidR="006B19D5">
        <w:rPr>
          <w:shd w:val="clear" w:color="auto" w:fill="FFFFFF"/>
        </w:rPr>
        <w:t>1</w:t>
      </w:r>
      <w:r>
        <w:rPr>
          <w:shd w:val="clear" w:color="auto" w:fill="FFFFFF"/>
        </w:rPr>
        <w:t xml:space="preserve">.vyd. </w:t>
      </w:r>
      <w:r w:rsidR="006B19D5">
        <w:rPr>
          <w:shd w:val="clear" w:color="auto" w:fill="FFFFFF"/>
        </w:rPr>
        <w:t>Brno</w:t>
      </w:r>
      <w:r w:rsidRPr="00AB7AC7">
        <w:rPr>
          <w:shd w:val="clear" w:color="auto" w:fill="FFFFFF"/>
        </w:rPr>
        <w:t xml:space="preserve">: </w:t>
      </w:r>
      <w:r w:rsidR="006B19D5">
        <w:rPr>
          <w:shd w:val="clear" w:color="auto" w:fill="FFFFFF"/>
        </w:rPr>
        <w:t>Masarykova univerzita</w:t>
      </w:r>
      <w:r w:rsidRPr="00AB7AC7">
        <w:rPr>
          <w:shd w:val="clear" w:color="auto" w:fill="FFFFFF"/>
        </w:rPr>
        <w:t>.</w:t>
      </w:r>
      <w:r w:rsidR="006E3AC1">
        <w:rPr>
          <w:shd w:val="clear" w:color="auto" w:fill="FFFFFF"/>
        </w:rPr>
        <w:t> </w:t>
      </w:r>
      <w:r>
        <w:rPr>
          <w:shd w:val="clear" w:color="auto" w:fill="FFFFFF"/>
        </w:rPr>
        <w:t>21</w:t>
      </w:r>
      <w:r w:rsidR="006E3AC1">
        <w:rPr>
          <w:shd w:val="clear" w:color="auto" w:fill="FFFFFF"/>
        </w:rPr>
        <w:t>1 s. ISBN </w:t>
      </w:r>
      <w:r w:rsidRPr="00AB7AC7">
        <w:rPr>
          <w:shd w:val="clear" w:color="auto" w:fill="FFFFFF"/>
        </w:rPr>
        <w:t>978-80-</w:t>
      </w:r>
      <w:r w:rsidR="00667C8D">
        <w:rPr>
          <w:shd w:val="clear" w:color="auto" w:fill="FFFFFF"/>
        </w:rPr>
        <w:t>210</w:t>
      </w:r>
      <w:r w:rsidRPr="00AB7AC7">
        <w:rPr>
          <w:shd w:val="clear" w:color="auto" w:fill="FFFFFF"/>
        </w:rPr>
        <w:t>-</w:t>
      </w:r>
      <w:r w:rsidR="00667C8D">
        <w:rPr>
          <w:shd w:val="clear" w:color="auto" w:fill="FFFFFF"/>
        </w:rPr>
        <w:t>8254</w:t>
      </w:r>
      <w:r w:rsidRPr="00AB7AC7">
        <w:rPr>
          <w:shd w:val="clear" w:color="auto" w:fill="FFFFFF"/>
        </w:rPr>
        <w:t>-</w:t>
      </w:r>
      <w:r w:rsidR="00667C8D">
        <w:rPr>
          <w:shd w:val="clear" w:color="auto" w:fill="FFFFFF"/>
        </w:rPr>
        <w:t>0</w:t>
      </w:r>
      <w:r w:rsidRPr="00AB7AC7">
        <w:rPr>
          <w:shd w:val="clear" w:color="auto" w:fill="FFFFFF"/>
        </w:rPr>
        <w:t>.</w:t>
      </w:r>
    </w:p>
    <w:p w14:paraId="74B2079D" w14:textId="6C8E5AF0" w:rsidR="0076760C" w:rsidRPr="0032638C" w:rsidRDefault="00F667B2" w:rsidP="00A84BA8">
      <w:pPr>
        <w:pStyle w:val="UPOL-seznamliteratury"/>
      </w:pPr>
      <w:r w:rsidRPr="00F667B2">
        <w:rPr>
          <w:shd w:val="clear" w:color="auto" w:fill="FFFFFF"/>
        </w:rPr>
        <w:t>SYSLOVÁ, Zora. </w:t>
      </w:r>
      <w:r w:rsidR="00667145">
        <w:rPr>
          <w:shd w:val="clear" w:color="auto" w:fill="FFFFFF"/>
        </w:rPr>
        <w:t xml:space="preserve">2013. </w:t>
      </w:r>
      <w:r w:rsidRPr="00F667B2">
        <w:rPr>
          <w:i/>
          <w:iCs/>
          <w:shd w:val="clear" w:color="auto" w:fill="FFFFFF"/>
        </w:rPr>
        <w:t>Profesní kompetence učitele mateřské školy</w:t>
      </w:r>
      <w:r w:rsidRPr="00F667B2">
        <w:rPr>
          <w:shd w:val="clear" w:color="auto" w:fill="FFFFFF"/>
        </w:rPr>
        <w:t> [online]. Praha: Grada,</w:t>
      </w:r>
      <w:r w:rsidR="006E3AC1">
        <w:rPr>
          <w:shd w:val="clear" w:color="auto" w:fill="FFFFFF"/>
        </w:rPr>
        <w:t> </w:t>
      </w:r>
      <w:r w:rsidRPr="00F667B2">
        <w:rPr>
          <w:shd w:val="clear" w:color="auto" w:fill="FFFFFF"/>
        </w:rPr>
        <w:t>[cit.2022-02-28].</w:t>
      </w:r>
      <w:r w:rsidR="009D6A45">
        <w:rPr>
          <w:shd w:val="clear" w:color="auto" w:fill="FFFFFF"/>
        </w:rPr>
        <w:t xml:space="preserve"> </w:t>
      </w:r>
      <w:r w:rsidR="006E3AC1">
        <w:rPr>
          <w:shd w:val="clear" w:color="auto" w:fill="FFFFFF"/>
        </w:rPr>
        <w:t>ISBN </w:t>
      </w:r>
      <w:r w:rsidRPr="00F667B2">
        <w:rPr>
          <w:shd w:val="clear" w:color="auto" w:fill="FFFFFF"/>
        </w:rPr>
        <w:t>978-80-247-4309-</w:t>
      </w:r>
      <w:r w:rsidR="006E3AC1">
        <w:rPr>
          <w:shd w:val="clear" w:color="auto" w:fill="FFFFFF"/>
        </w:rPr>
        <w:t>7. Dostupné z: </w:t>
      </w:r>
      <w:r w:rsidR="009D6A45" w:rsidRPr="006E3AC1">
        <w:rPr>
          <w:shd w:val="clear" w:color="auto" w:fill="FFFFFF"/>
        </w:rPr>
        <w:t>https://www.martinu</w:t>
      </w:r>
      <w:r w:rsidR="00076651" w:rsidRPr="006E3AC1">
        <w:rPr>
          <w:shd w:val="clear" w:color="auto" w:fill="FFFFFF"/>
        </w:rPr>
        <w:t>s</w:t>
      </w:r>
      <w:r w:rsidR="00076651">
        <w:rPr>
          <w:shd w:val="clear" w:color="auto" w:fill="FFFFFF"/>
        </w:rPr>
        <w:t xml:space="preserve">. </w:t>
      </w:r>
      <w:r w:rsidR="00076651" w:rsidRPr="006E3AC1">
        <w:rPr>
          <w:shd w:val="clear" w:color="auto" w:fill="FFFFFF"/>
        </w:rPr>
        <w:t>c</w:t>
      </w:r>
      <w:r w:rsidR="009D6A45" w:rsidRPr="006E3AC1">
        <w:rPr>
          <w:shd w:val="clear" w:color="auto" w:fill="FFFFFF"/>
        </w:rPr>
        <w:t>z/?uItem=225833</w:t>
      </w:r>
    </w:p>
    <w:p w14:paraId="69C31AA7" w14:textId="2B86FA28" w:rsidR="0032638C" w:rsidRPr="00B04BB0" w:rsidRDefault="0032638C" w:rsidP="0032638C">
      <w:pPr>
        <w:pStyle w:val="UPOL-seznamliteratury"/>
      </w:pPr>
      <w:r>
        <w:rPr>
          <w:shd w:val="clear" w:color="auto" w:fill="FFFFFF"/>
        </w:rPr>
        <w:t>ŠVAMBERK ŠAUEROVÁ,</w:t>
      </w:r>
      <w:r w:rsidRPr="00AB7AC7">
        <w:rPr>
          <w:shd w:val="clear" w:color="auto" w:fill="FFFFFF"/>
        </w:rPr>
        <w:t xml:space="preserve"> </w:t>
      </w:r>
      <w:r>
        <w:rPr>
          <w:shd w:val="clear" w:color="auto" w:fill="FFFFFF"/>
        </w:rPr>
        <w:t>Markéta</w:t>
      </w:r>
      <w:r w:rsidRPr="00AB7AC7">
        <w:rPr>
          <w:shd w:val="clear" w:color="auto" w:fill="FFFFFF"/>
        </w:rPr>
        <w:t>.</w:t>
      </w:r>
      <w:r w:rsidR="000C646E">
        <w:rPr>
          <w:shd w:val="clear" w:color="auto" w:fill="FFFFFF"/>
        </w:rPr>
        <w:t xml:space="preserve"> 2018.</w:t>
      </w:r>
      <w:r w:rsidRPr="00AB7AC7">
        <w:rPr>
          <w:shd w:val="clear" w:color="auto" w:fill="FFFFFF"/>
        </w:rPr>
        <w:t> </w:t>
      </w:r>
      <w:r>
        <w:rPr>
          <w:i/>
          <w:iCs/>
          <w:shd w:val="clear" w:color="auto" w:fill="FFFFFF"/>
        </w:rPr>
        <w:t>Techniky osobnostního rozvoje a duševní hygieny učitele</w:t>
      </w:r>
      <w:r w:rsidRPr="00AB7AC7">
        <w:rPr>
          <w:shd w:val="clear" w:color="auto" w:fill="FFFFFF"/>
        </w:rPr>
        <w:t xml:space="preserve">. </w:t>
      </w:r>
      <w:r w:rsidR="004B2B1D">
        <w:rPr>
          <w:shd w:val="clear" w:color="auto" w:fill="FFFFFF"/>
        </w:rPr>
        <w:t>1</w:t>
      </w:r>
      <w:r>
        <w:rPr>
          <w:shd w:val="clear" w:color="auto" w:fill="FFFFFF"/>
        </w:rPr>
        <w:t>.vyd. Praha</w:t>
      </w:r>
      <w:r w:rsidRPr="00AB7AC7">
        <w:rPr>
          <w:shd w:val="clear" w:color="auto" w:fill="FFFFFF"/>
        </w:rPr>
        <w:t xml:space="preserve">: </w:t>
      </w:r>
      <w:r w:rsidR="004B2B1D">
        <w:rPr>
          <w:shd w:val="clear" w:color="auto" w:fill="FFFFFF"/>
        </w:rPr>
        <w:t>Grada</w:t>
      </w:r>
      <w:r w:rsidRPr="00AB7AC7">
        <w:rPr>
          <w:shd w:val="clear" w:color="auto" w:fill="FFFFFF"/>
        </w:rPr>
        <w:t>.</w:t>
      </w:r>
      <w:r>
        <w:rPr>
          <w:shd w:val="clear" w:color="auto" w:fill="FFFFFF"/>
        </w:rPr>
        <w:t> </w:t>
      </w:r>
      <w:r w:rsidR="004B2B1D">
        <w:rPr>
          <w:shd w:val="clear" w:color="auto" w:fill="FFFFFF"/>
        </w:rPr>
        <w:t>276</w:t>
      </w:r>
      <w:r>
        <w:rPr>
          <w:shd w:val="clear" w:color="auto" w:fill="FFFFFF"/>
        </w:rPr>
        <w:t xml:space="preserve"> s. ISBN </w:t>
      </w:r>
      <w:r w:rsidRPr="00AB7AC7">
        <w:rPr>
          <w:shd w:val="clear" w:color="auto" w:fill="FFFFFF"/>
        </w:rPr>
        <w:t>978-80-</w:t>
      </w:r>
      <w:r>
        <w:rPr>
          <w:shd w:val="clear" w:color="auto" w:fill="FFFFFF"/>
        </w:rPr>
        <w:t>2</w:t>
      </w:r>
      <w:r w:rsidR="004B2B1D">
        <w:rPr>
          <w:shd w:val="clear" w:color="auto" w:fill="FFFFFF"/>
        </w:rPr>
        <w:t>71</w:t>
      </w:r>
      <w:r w:rsidRPr="00AB7AC7">
        <w:rPr>
          <w:shd w:val="clear" w:color="auto" w:fill="FFFFFF"/>
        </w:rPr>
        <w:t>-</w:t>
      </w:r>
      <w:r w:rsidR="004B2B1D">
        <w:rPr>
          <w:shd w:val="clear" w:color="auto" w:fill="FFFFFF"/>
        </w:rPr>
        <w:t>0470</w:t>
      </w:r>
      <w:r w:rsidRPr="00AB7AC7">
        <w:rPr>
          <w:shd w:val="clear" w:color="auto" w:fill="FFFFFF"/>
        </w:rPr>
        <w:t>-</w:t>
      </w:r>
      <w:r w:rsidR="004B2B1D">
        <w:rPr>
          <w:shd w:val="clear" w:color="auto" w:fill="FFFFFF"/>
        </w:rPr>
        <w:t>3</w:t>
      </w:r>
      <w:r w:rsidRPr="00AB7AC7">
        <w:rPr>
          <w:shd w:val="clear" w:color="auto" w:fill="FFFFFF"/>
        </w:rPr>
        <w:t>.</w:t>
      </w:r>
    </w:p>
    <w:p w14:paraId="6192091C" w14:textId="38E1DE65" w:rsidR="00B04BB0" w:rsidRPr="00B04BB0" w:rsidRDefault="00B04BB0" w:rsidP="0032638C">
      <w:pPr>
        <w:pStyle w:val="UPOL-seznamliteratury"/>
      </w:pPr>
      <w:r w:rsidRPr="00B04BB0">
        <w:rPr>
          <w:shd w:val="clear" w:color="auto" w:fill="FFFFFF"/>
        </w:rPr>
        <w:t>VAŠUTOVÁ, Kateřina.</w:t>
      </w:r>
      <w:r w:rsidR="00FA14E4">
        <w:rPr>
          <w:shd w:val="clear" w:color="auto" w:fill="FFFFFF"/>
        </w:rPr>
        <w:t xml:space="preserve"> 2009.</w:t>
      </w:r>
      <w:r w:rsidRPr="00B04BB0">
        <w:rPr>
          <w:shd w:val="clear" w:color="auto" w:fill="FFFFFF"/>
        </w:rPr>
        <w:t xml:space="preserve"> Spánek a vybrané poruchy spánku a bdění. </w:t>
      </w:r>
      <w:r w:rsidRPr="00B04BB0">
        <w:rPr>
          <w:i/>
          <w:iCs/>
          <w:shd w:val="clear" w:color="auto" w:fill="FFFFFF"/>
        </w:rPr>
        <w:t>Aktuální farmakoterapie</w:t>
      </w:r>
      <w:r w:rsidRPr="00B04BB0">
        <w:rPr>
          <w:shd w:val="clear" w:color="auto" w:fill="FFFFFF"/>
        </w:rPr>
        <w:t> [online]</w:t>
      </w:r>
      <w:r w:rsidR="005D0778">
        <w:rPr>
          <w:shd w:val="clear" w:color="auto" w:fill="FFFFFF"/>
        </w:rPr>
        <w:t xml:space="preserve">, </w:t>
      </w:r>
      <w:r w:rsidRPr="00B04BB0">
        <w:rPr>
          <w:shd w:val="clear" w:color="auto" w:fill="FFFFFF"/>
        </w:rPr>
        <w:t>[cit. 2022-03-</w:t>
      </w:r>
      <w:r>
        <w:rPr>
          <w:shd w:val="clear" w:color="auto" w:fill="FFFFFF"/>
        </w:rPr>
        <w:t>0</w:t>
      </w:r>
      <w:r w:rsidRPr="00B04BB0">
        <w:rPr>
          <w:shd w:val="clear" w:color="auto" w:fill="FFFFFF"/>
        </w:rPr>
        <w:t>8]. Dostupné z: http://solen.cz/pdfs/lek/2009/01/04.pdf</w:t>
      </w:r>
    </w:p>
    <w:p w14:paraId="23D1687E" w14:textId="13CA0B3E" w:rsidR="00B04BB0" w:rsidRPr="007D68B3" w:rsidRDefault="00E47DA8" w:rsidP="00B04BB0">
      <w:pPr>
        <w:pStyle w:val="UPOL-seznamliteratury"/>
      </w:pPr>
      <w:r>
        <w:rPr>
          <w:shd w:val="clear" w:color="auto" w:fill="FFFFFF"/>
        </w:rPr>
        <w:t>VÁGNEROVÁ,</w:t>
      </w:r>
      <w:r w:rsidRPr="00AB7AC7">
        <w:rPr>
          <w:shd w:val="clear" w:color="auto" w:fill="FFFFFF"/>
        </w:rPr>
        <w:t xml:space="preserve"> </w:t>
      </w:r>
      <w:r>
        <w:rPr>
          <w:shd w:val="clear" w:color="auto" w:fill="FFFFFF"/>
        </w:rPr>
        <w:t>Marie</w:t>
      </w:r>
      <w:r w:rsidRPr="00AB7AC7">
        <w:rPr>
          <w:shd w:val="clear" w:color="auto" w:fill="FFFFFF"/>
        </w:rPr>
        <w:t>.</w:t>
      </w:r>
      <w:r w:rsidR="005F7A6F">
        <w:rPr>
          <w:shd w:val="clear" w:color="auto" w:fill="FFFFFF"/>
        </w:rPr>
        <w:t xml:space="preserve"> 2000.</w:t>
      </w:r>
      <w:r w:rsidRPr="00AB7AC7">
        <w:rPr>
          <w:shd w:val="clear" w:color="auto" w:fill="FFFFFF"/>
        </w:rPr>
        <w:t> </w:t>
      </w:r>
      <w:r w:rsidR="006D52BA">
        <w:rPr>
          <w:i/>
          <w:iCs/>
          <w:shd w:val="clear" w:color="auto" w:fill="FFFFFF"/>
        </w:rPr>
        <w:t>Vývojová psychologie: dětství, dospělost, stáří</w:t>
      </w:r>
      <w:r w:rsidRPr="00AB7AC7">
        <w:rPr>
          <w:shd w:val="clear" w:color="auto" w:fill="FFFFFF"/>
        </w:rPr>
        <w:t xml:space="preserve">. </w:t>
      </w:r>
      <w:r>
        <w:rPr>
          <w:shd w:val="clear" w:color="auto" w:fill="FFFFFF"/>
        </w:rPr>
        <w:t xml:space="preserve">1.vyd. </w:t>
      </w:r>
      <w:r w:rsidR="00BB42C7">
        <w:rPr>
          <w:shd w:val="clear" w:color="auto" w:fill="FFFFFF"/>
        </w:rPr>
        <w:t>Praha</w:t>
      </w:r>
      <w:r w:rsidRPr="00AB7AC7">
        <w:rPr>
          <w:shd w:val="clear" w:color="auto" w:fill="FFFFFF"/>
        </w:rPr>
        <w:t>:</w:t>
      </w:r>
      <w:r w:rsidR="00BB42C7">
        <w:rPr>
          <w:shd w:val="clear" w:color="auto" w:fill="FFFFFF"/>
        </w:rPr>
        <w:t xml:space="preserve"> Portál</w:t>
      </w:r>
      <w:r w:rsidRPr="00AB7AC7">
        <w:rPr>
          <w:shd w:val="clear" w:color="auto" w:fill="FFFFFF"/>
        </w:rPr>
        <w:t>.</w:t>
      </w:r>
      <w:r w:rsidR="0026414D">
        <w:rPr>
          <w:shd w:val="clear" w:color="auto" w:fill="FFFFFF"/>
        </w:rPr>
        <w:t xml:space="preserve"> </w:t>
      </w:r>
      <w:r w:rsidR="00276F96">
        <w:rPr>
          <w:shd w:val="clear" w:color="auto" w:fill="FFFFFF"/>
        </w:rPr>
        <w:t>52</w:t>
      </w:r>
      <w:r w:rsidR="006E3AC1">
        <w:rPr>
          <w:shd w:val="clear" w:color="auto" w:fill="FFFFFF"/>
        </w:rPr>
        <w:t>2 s. ISBN </w:t>
      </w:r>
      <w:r w:rsidR="00BD7FED">
        <w:rPr>
          <w:shd w:val="clear" w:color="auto" w:fill="FFFFFF"/>
        </w:rPr>
        <w:t>80-717-8308-0</w:t>
      </w:r>
      <w:r w:rsidRPr="00AB7AC7">
        <w:rPr>
          <w:shd w:val="clear" w:color="auto" w:fill="FFFFFF"/>
        </w:rPr>
        <w:t>.</w:t>
      </w:r>
    </w:p>
    <w:p w14:paraId="1172CA4D" w14:textId="6EE9DBBA" w:rsidR="007D68B3" w:rsidRPr="007D68B3" w:rsidRDefault="007D68B3" w:rsidP="007D68B3">
      <w:pPr>
        <w:pStyle w:val="UPOL-seznamliteratury"/>
      </w:pPr>
      <w:r>
        <w:rPr>
          <w:shd w:val="clear" w:color="auto" w:fill="FFFFFF"/>
        </w:rPr>
        <w:t>VODÁČKOVÁ,</w:t>
      </w:r>
      <w:r w:rsidRPr="00AB7AC7">
        <w:rPr>
          <w:shd w:val="clear" w:color="auto" w:fill="FFFFFF"/>
        </w:rPr>
        <w:t xml:space="preserve"> </w:t>
      </w:r>
      <w:r>
        <w:rPr>
          <w:shd w:val="clear" w:color="auto" w:fill="FFFFFF"/>
        </w:rPr>
        <w:t>Daniela</w:t>
      </w:r>
      <w:r w:rsidR="00BD063A">
        <w:rPr>
          <w:shd w:val="clear" w:color="auto" w:fill="FFFFFF"/>
        </w:rPr>
        <w:t xml:space="preserve"> a kol</w:t>
      </w:r>
      <w:r w:rsidRPr="00AB7AC7">
        <w:rPr>
          <w:shd w:val="clear" w:color="auto" w:fill="FFFFFF"/>
        </w:rPr>
        <w:t>.</w:t>
      </w:r>
      <w:r w:rsidR="00791DD9">
        <w:rPr>
          <w:shd w:val="clear" w:color="auto" w:fill="FFFFFF"/>
        </w:rPr>
        <w:t xml:space="preserve"> 2020. </w:t>
      </w:r>
      <w:r w:rsidRPr="00AB7AC7">
        <w:rPr>
          <w:shd w:val="clear" w:color="auto" w:fill="FFFFFF"/>
        </w:rPr>
        <w:t> </w:t>
      </w:r>
      <w:r w:rsidR="00C722E2">
        <w:rPr>
          <w:i/>
          <w:iCs/>
          <w:shd w:val="clear" w:color="auto" w:fill="FFFFFF"/>
        </w:rPr>
        <w:t>Krizová intervence</w:t>
      </w:r>
      <w:r w:rsidRPr="00AB7AC7">
        <w:rPr>
          <w:shd w:val="clear" w:color="auto" w:fill="FFFFFF"/>
        </w:rPr>
        <w:t xml:space="preserve">. </w:t>
      </w:r>
      <w:r w:rsidR="00C722E2">
        <w:rPr>
          <w:shd w:val="clear" w:color="auto" w:fill="FFFFFF"/>
        </w:rPr>
        <w:t>4</w:t>
      </w:r>
      <w:r>
        <w:rPr>
          <w:shd w:val="clear" w:color="auto" w:fill="FFFFFF"/>
        </w:rPr>
        <w:t>.vyd. Praha</w:t>
      </w:r>
      <w:r w:rsidRPr="00AB7AC7">
        <w:rPr>
          <w:shd w:val="clear" w:color="auto" w:fill="FFFFFF"/>
        </w:rPr>
        <w:t>:</w:t>
      </w:r>
      <w:r>
        <w:rPr>
          <w:shd w:val="clear" w:color="auto" w:fill="FFFFFF"/>
        </w:rPr>
        <w:t xml:space="preserve"> Portál</w:t>
      </w:r>
      <w:r w:rsidRPr="00AB7AC7">
        <w:rPr>
          <w:shd w:val="clear" w:color="auto" w:fill="FFFFFF"/>
        </w:rPr>
        <w:t>.</w:t>
      </w:r>
      <w:r w:rsidR="00A65E70">
        <w:rPr>
          <w:shd w:val="clear" w:color="auto" w:fill="FFFFFF"/>
        </w:rPr>
        <w:t xml:space="preserve"> </w:t>
      </w:r>
      <w:r>
        <w:rPr>
          <w:shd w:val="clear" w:color="auto" w:fill="FFFFFF"/>
        </w:rPr>
        <w:t>5</w:t>
      </w:r>
      <w:r w:rsidR="005F35F3">
        <w:rPr>
          <w:shd w:val="clear" w:color="auto" w:fill="FFFFFF"/>
        </w:rPr>
        <w:t>33</w:t>
      </w:r>
      <w:r>
        <w:rPr>
          <w:shd w:val="clear" w:color="auto" w:fill="FFFFFF"/>
        </w:rPr>
        <w:t> s. ISBN </w:t>
      </w:r>
      <w:r w:rsidR="005F35F3">
        <w:rPr>
          <w:shd w:val="clear" w:color="auto" w:fill="FFFFFF"/>
        </w:rPr>
        <w:t>978-80-262-1704-6</w:t>
      </w:r>
      <w:r w:rsidRPr="00AB7AC7">
        <w:rPr>
          <w:shd w:val="clear" w:color="auto" w:fill="FFFFFF"/>
        </w:rPr>
        <w:t>.</w:t>
      </w:r>
    </w:p>
    <w:p w14:paraId="2E7733D9" w14:textId="55A04FA8" w:rsidR="007D68B3" w:rsidRPr="000A2517" w:rsidRDefault="00B63DF4" w:rsidP="00B63DF4">
      <w:pPr>
        <w:pStyle w:val="UPOL-seznamliteratury"/>
      </w:pPr>
      <w:r>
        <w:rPr>
          <w:shd w:val="clear" w:color="auto" w:fill="FFFFFF"/>
        </w:rPr>
        <w:t>WALKER,</w:t>
      </w:r>
      <w:r w:rsidRPr="00AB7AC7">
        <w:rPr>
          <w:shd w:val="clear" w:color="auto" w:fill="FFFFFF"/>
        </w:rPr>
        <w:t xml:space="preserve"> </w:t>
      </w:r>
      <w:r>
        <w:rPr>
          <w:shd w:val="clear" w:color="auto" w:fill="FFFFFF"/>
        </w:rPr>
        <w:t>Matthew</w:t>
      </w:r>
      <w:r w:rsidR="00621F2F">
        <w:rPr>
          <w:shd w:val="clear" w:color="auto" w:fill="FFFFFF"/>
        </w:rPr>
        <w:t>. 2021.</w:t>
      </w:r>
      <w:r w:rsidR="000D5C75">
        <w:rPr>
          <w:shd w:val="clear" w:color="auto" w:fill="FFFFFF"/>
        </w:rPr>
        <w:t xml:space="preserve"> </w:t>
      </w:r>
      <w:r>
        <w:rPr>
          <w:i/>
          <w:iCs/>
          <w:shd w:val="clear" w:color="auto" w:fill="FFFFFF"/>
        </w:rPr>
        <w:t>Proč spíme</w:t>
      </w:r>
      <w:r w:rsidRPr="00AB7AC7">
        <w:rPr>
          <w:shd w:val="clear" w:color="auto" w:fill="FFFFFF"/>
        </w:rPr>
        <w:t xml:space="preserve">. </w:t>
      </w:r>
      <w:r w:rsidR="00B03B48">
        <w:rPr>
          <w:shd w:val="clear" w:color="auto" w:fill="FFFFFF"/>
        </w:rPr>
        <w:t>1</w:t>
      </w:r>
      <w:r>
        <w:rPr>
          <w:shd w:val="clear" w:color="auto" w:fill="FFFFFF"/>
        </w:rPr>
        <w:t xml:space="preserve">.vyd. </w:t>
      </w:r>
      <w:r w:rsidR="00B03B48">
        <w:rPr>
          <w:shd w:val="clear" w:color="auto" w:fill="FFFFFF"/>
        </w:rPr>
        <w:t>Brno</w:t>
      </w:r>
      <w:r w:rsidRPr="00AB7AC7">
        <w:rPr>
          <w:shd w:val="clear" w:color="auto" w:fill="FFFFFF"/>
        </w:rPr>
        <w:t>:</w:t>
      </w:r>
      <w:r>
        <w:rPr>
          <w:shd w:val="clear" w:color="auto" w:fill="FFFFFF"/>
        </w:rPr>
        <w:t xml:space="preserve"> </w:t>
      </w:r>
      <w:r w:rsidR="00B03B48">
        <w:rPr>
          <w:shd w:val="clear" w:color="auto" w:fill="FFFFFF"/>
        </w:rPr>
        <w:t>Jan Melvil Publishing</w:t>
      </w:r>
      <w:r w:rsidRPr="00AB7AC7">
        <w:rPr>
          <w:shd w:val="clear" w:color="auto" w:fill="FFFFFF"/>
        </w:rPr>
        <w:t xml:space="preserve">. </w:t>
      </w:r>
      <w:r w:rsidR="00614D7A">
        <w:rPr>
          <w:shd w:val="clear" w:color="auto" w:fill="FFFFFF"/>
        </w:rPr>
        <w:t>408</w:t>
      </w:r>
      <w:r>
        <w:rPr>
          <w:shd w:val="clear" w:color="auto" w:fill="FFFFFF"/>
        </w:rPr>
        <w:t> s. ISBN 978-80-</w:t>
      </w:r>
      <w:r w:rsidR="00614D7A">
        <w:rPr>
          <w:shd w:val="clear" w:color="auto" w:fill="FFFFFF"/>
        </w:rPr>
        <w:t>7555</w:t>
      </w:r>
      <w:r>
        <w:rPr>
          <w:shd w:val="clear" w:color="auto" w:fill="FFFFFF"/>
        </w:rPr>
        <w:t>-1</w:t>
      </w:r>
      <w:r w:rsidR="00614D7A">
        <w:rPr>
          <w:shd w:val="clear" w:color="auto" w:fill="FFFFFF"/>
        </w:rPr>
        <w:t>22</w:t>
      </w:r>
      <w:r>
        <w:rPr>
          <w:shd w:val="clear" w:color="auto" w:fill="FFFFFF"/>
        </w:rPr>
        <w:t>-</w:t>
      </w:r>
      <w:r w:rsidR="00614D7A">
        <w:rPr>
          <w:shd w:val="clear" w:color="auto" w:fill="FFFFFF"/>
        </w:rPr>
        <w:t>1</w:t>
      </w:r>
      <w:r w:rsidRPr="00AB7AC7">
        <w:rPr>
          <w:shd w:val="clear" w:color="auto" w:fill="FFFFFF"/>
        </w:rPr>
        <w:t>.</w:t>
      </w:r>
    </w:p>
    <w:p w14:paraId="3EF31BBD" w14:textId="50184C61" w:rsidR="000A2517" w:rsidRPr="000A2517" w:rsidRDefault="000A2517" w:rsidP="00A84BA8">
      <w:pPr>
        <w:pStyle w:val="UPOL-seznamliteratury"/>
      </w:pPr>
      <w:r w:rsidRPr="000A2517">
        <w:rPr>
          <w:shd w:val="clear" w:color="auto" w:fill="FFFFFF"/>
        </w:rPr>
        <w:t>ZÁMEČNÍKOVÁ, Simona.</w:t>
      </w:r>
      <w:r w:rsidR="00370845">
        <w:rPr>
          <w:shd w:val="clear" w:color="auto" w:fill="FFFFFF"/>
        </w:rPr>
        <w:t xml:space="preserve"> </w:t>
      </w:r>
      <w:r w:rsidR="000E436A">
        <w:rPr>
          <w:shd w:val="clear" w:color="auto" w:fill="FFFFFF"/>
        </w:rPr>
        <w:t xml:space="preserve">2017. </w:t>
      </w:r>
      <w:r w:rsidRPr="000A2517">
        <w:rPr>
          <w:i/>
          <w:iCs/>
          <w:shd w:val="clear" w:color="auto" w:fill="FFFFFF"/>
        </w:rPr>
        <w:t>Životní styl pedagogů mateřské školy</w:t>
      </w:r>
      <w:r w:rsidRPr="000A2517">
        <w:rPr>
          <w:shd w:val="clear" w:color="auto" w:fill="FFFFFF"/>
        </w:rPr>
        <w:t> [online]. Brno, [cit. 2022-03-02]. Bakalářská</w:t>
      </w:r>
      <w:r w:rsidR="00316749">
        <w:rPr>
          <w:shd w:val="clear" w:color="auto" w:fill="FFFFFF"/>
        </w:rPr>
        <w:t xml:space="preserve"> práce</w:t>
      </w:r>
      <w:r w:rsidRPr="000A2517">
        <w:rPr>
          <w:shd w:val="clear" w:color="auto" w:fill="FFFFFF"/>
        </w:rPr>
        <w:t>. Masarykova univerzita. Vedoucí práce PhDr. Leona Mužíková, Ph.D.</w:t>
      </w:r>
    </w:p>
    <w:p w14:paraId="2E903960" w14:textId="30E7B82A" w:rsidR="000202CC" w:rsidRDefault="0035613D" w:rsidP="00AE3CCC">
      <w:pPr>
        <w:pStyle w:val="UPOL-seznamliteratury"/>
      </w:pPr>
      <w:r w:rsidRPr="00A84BA8">
        <w:rPr>
          <w:shd w:val="clear" w:color="auto" w:fill="FFFFFF"/>
        </w:rPr>
        <w:t>ZVÍROTSKÝ,</w:t>
      </w:r>
      <w:r w:rsidR="00B968B8">
        <w:rPr>
          <w:shd w:val="clear" w:color="auto" w:fill="FFFFFF"/>
        </w:rPr>
        <w:t xml:space="preserve"> </w:t>
      </w:r>
      <w:r w:rsidRPr="00A84BA8">
        <w:rPr>
          <w:shd w:val="clear" w:color="auto" w:fill="FFFFFF"/>
        </w:rPr>
        <w:t>Michal.</w:t>
      </w:r>
      <w:r w:rsidR="00E65C8B">
        <w:rPr>
          <w:shd w:val="clear" w:color="auto" w:fill="FFFFFF"/>
        </w:rPr>
        <w:t xml:space="preserve"> 2014. </w:t>
      </w:r>
      <w:r w:rsidRPr="00A84BA8">
        <w:rPr>
          <w:shd w:val="clear" w:color="auto" w:fill="FFFFFF"/>
        </w:rPr>
        <w:t> </w:t>
      </w:r>
      <w:r w:rsidRPr="00A84BA8">
        <w:rPr>
          <w:i/>
          <w:iCs/>
          <w:shd w:val="clear" w:color="auto" w:fill="FFFFFF"/>
        </w:rPr>
        <w:t>Zdravý životní styl</w:t>
      </w:r>
      <w:r w:rsidRPr="00A84BA8">
        <w:rPr>
          <w:shd w:val="clear" w:color="auto" w:fill="FFFFFF"/>
        </w:rPr>
        <w:t> [online]. Praha: Univerzita Karlova, Pedagogická fakulta, 5</w:t>
      </w:r>
      <w:r w:rsidR="006E3AC1" w:rsidRPr="00A84BA8">
        <w:rPr>
          <w:shd w:val="clear" w:color="auto" w:fill="FFFFFF"/>
        </w:rPr>
        <w:t>1 s. </w:t>
      </w:r>
      <w:r w:rsidRPr="00A84BA8">
        <w:rPr>
          <w:shd w:val="clear" w:color="auto" w:fill="FFFFFF"/>
        </w:rPr>
        <w:t>[</w:t>
      </w:r>
      <w:r w:rsidR="006E3AC1" w:rsidRPr="00A84BA8">
        <w:rPr>
          <w:shd w:val="clear" w:color="auto" w:fill="FFFFFF"/>
        </w:rPr>
        <w:t>cit. </w:t>
      </w:r>
      <w:r w:rsidRPr="00A84BA8">
        <w:rPr>
          <w:shd w:val="clear" w:color="auto" w:fill="FFFFFF"/>
        </w:rPr>
        <w:t xml:space="preserve">2022-02-28]. </w:t>
      </w:r>
      <w:r w:rsidR="006E3AC1" w:rsidRPr="00A84BA8">
        <w:rPr>
          <w:shd w:val="clear" w:color="auto" w:fill="FFFFFF"/>
        </w:rPr>
        <w:t>ISBN </w:t>
      </w:r>
      <w:r w:rsidRPr="00A84BA8">
        <w:rPr>
          <w:shd w:val="clear" w:color="auto" w:fill="FFFFFF"/>
        </w:rPr>
        <w:t>978-80-7290-661-</w:t>
      </w:r>
      <w:r w:rsidR="006E3AC1" w:rsidRPr="00A84BA8">
        <w:rPr>
          <w:shd w:val="clear" w:color="auto" w:fill="FFFFFF"/>
        </w:rPr>
        <w:t>1. Dostupné z: </w:t>
      </w:r>
      <w:r w:rsidRPr="00A84BA8">
        <w:rPr>
          <w:shd w:val="clear" w:color="auto" w:fill="FFFFFF"/>
        </w:rPr>
        <w:t>https://uprp</w:t>
      </w:r>
      <w:r w:rsidR="00076651" w:rsidRPr="00A84BA8">
        <w:rPr>
          <w:shd w:val="clear" w:color="auto" w:fill="FFFFFF"/>
        </w:rPr>
        <w:t>s</w:t>
      </w:r>
      <w:r w:rsidR="00076651">
        <w:rPr>
          <w:shd w:val="clear" w:color="auto" w:fill="FFFFFF"/>
        </w:rPr>
        <w:t xml:space="preserve">. </w:t>
      </w:r>
      <w:r w:rsidR="00076651" w:rsidRPr="00A84BA8">
        <w:rPr>
          <w:shd w:val="clear" w:color="auto" w:fill="FFFFFF"/>
        </w:rPr>
        <w:t>p</w:t>
      </w:r>
      <w:r w:rsidRPr="00A84BA8">
        <w:rPr>
          <w:shd w:val="clear" w:color="auto" w:fill="FFFFFF"/>
        </w:rPr>
        <w:t>edf.cuni.cz/UPRPS-440-version1-20_zvirotsky.pdf</w:t>
      </w:r>
    </w:p>
    <w:p w14:paraId="3719C877" w14:textId="77962BE7" w:rsidR="005B2E67" w:rsidRPr="00A84BA8" w:rsidRDefault="005B2E67" w:rsidP="00A84BA8">
      <w:pPr>
        <w:pStyle w:val="UPOL-Nadpis1neslovan"/>
      </w:pPr>
      <w:bookmarkStart w:id="145" w:name="_Toc96978747"/>
      <w:bookmarkStart w:id="146" w:name="_Toc99336243"/>
      <w:r w:rsidRPr="00A84BA8">
        <w:lastRenderedPageBreak/>
        <w:t xml:space="preserve">Seznam použitých symbolů </w:t>
      </w:r>
      <w:r w:rsidR="006E3AC1" w:rsidRPr="00A84BA8">
        <w:t>a </w:t>
      </w:r>
      <w:r w:rsidRPr="00A84BA8">
        <w:t>zkratek</w:t>
      </w:r>
      <w:bookmarkEnd w:id="145"/>
      <w:bookmarkEnd w:id="146"/>
    </w:p>
    <w:p w14:paraId="732C3CC4" w14:textId="40179D51" w:rsidR="005B2E67" w:rsidRPr="00DA12EC" w:rsidRDefault="00A5119C" w:rsidP="003D03DA">
      <w:pPr>
        <w:pStyle w:val="UPOL-seznamzkratek"/>
      </w:pPr>
      <w:r w:rsidRPr="00DA12EC">
        <w:t xml:space="preserve">% </w:t>
      </w:r>
      <w:r w:rsidR="003D03DA" w:rsidRPr="00DA12EC">
        <w:tab/>
      </w:r>
      <w:r w:rsidRPr="00DA12EC">
        <w:t>procento</w:t>
      </w:r>
    </w:p>
    <w:p w14:paraId="761AF7B6" w14:textId="64FAFAA6" w:rsidR="00A5119C" w:rsidRPr="00DA12EC" w:rsidRDefault="00A5119C" w:rsidP="003D03DA">
      <w:pPr>
        <w:pStyle w:val="UPOL-seznamzkratek"/>
      </w:pPr>
      <w:r w:rsidRPr="00DA12EC">
        <w:t xml:space="preserve">atd. </w:t>
      </w:r>
      <w:r w:rsidR="003D03DA" w:rsidRPr="00DA12EC">
        <w:tab/>
      </w:r>
      <w:r w:rsidR="006E3AC1" w:rsidRPr="00DA12EC">
        <w:t>a tak </w:t>
      </w:r>
      <w:r w:rsidRPr="00DA12EC">
        <w:t>dále</w:t>
      </w:r>
    </w:p>
    <w:p w14:paraId="5E0E9A84" w14:textId="0B6EA46D" w:rsidR="00A5119C" w:rsidRDefault="00A5119C" w:rsidP="003D03DA">
      <w:pPr>
        <w:pStyle w:val="UPOL-seznamzkratek"/>
      </w:pPr>
      <w:r w:rsidRPr="00DA12EC">
        <w:t xml:space="preserve">apod. </w:t>
      </w:r>
      <w:r w:rsidR="003D03DA" w:rsidRPr="00DA12EC">
        <w:tab/>
      </w:r>
      <w:r w:rsidR="006E3AC1" w:rsidRPr="00DA12EC">
        <w:t>a </w:t>
      </w:r>
      <w:r w:rsidRPr="00DA12EC">
        <w:t>podobně</w:t>
      </w:r>
    </w:p>
    <w:p w14:paraId="3A7F7992" w14:textId="7F13A3C6" w:rsidR="00965482" w:rsidRDefault="003D03DA" w:rsidP="003D03DA">
      <w:pPr>
        <w:pStyle w:val="UPOL-seznamzkratek"/>
      </w:pPr>
      <w:r>
        <w:t>ČR</w:t>
      </w:r>
      <w:r>
        <w:tab/>
      </w:r>
      <w:r w:rsidR="00965482">
        <w:t>Česká republika</w:t>
      </w:r>
    </w:p>
    <w:p w14:paraId="1F8B3201" w14:textId="0E09438E" w:rsidR="00745267" w:rsidRDefault="00745267" w:rsidP="003D03DA">
      <w:pPr>
        <w:pStyle w:val="UPOL-seznamzkratek"/>
      </w:pPr>
      <w:r>
        <w:t xml:space="preserve">MŠ </w:t>
      </w:r>
      <w:r w:rsidR="003D03DA">
        <w:tab/>
      </w:r>
      <w:r>
        <w:t>mateřská škola</w:t>
      </w:r>
    </w:p>
    <w:p w14:paraId="7CB71195" w14:textId="2EA68F37" w:rsidR="00745267" w:rsidRPr="00DA12EC" w:rsidRDefault="00745267" w:rsidP="003D03DA">
      <w:pPr>
        <w:pStyle w:val="UPOL-seznamzkratek"/>
      </w:pPr>
      <w:r w:rsidRPr="00DA12EC">
        <w:t xml:space="preserve">obr. </w:t>
      </w:r>
      <w:r w:rsidR="003D03DA" w:rsidRPr="00DA12EC">
        <w:tab/>
      </w:r>
      <w:r w:rsidRPr="00DA12EC">
        <w:t>obrázek</w:t>
      </w:r>
    </w:p>
    <w:p w14:paraId="19F46E46" w14:textId="46D0EB80" w:rsidR="00745267" w:rsidRDefault="00745267" w:rsidP="003D03DA">
      <w:pPr>
        <w:pStyle w:val="UPOL-seznamzkratek"/>
      </w:pPr>
      <w:r w:rsidRPr="00DA12EC">
        <w:t xml:space="preserve">odst. </w:t>
      </w:r>
      <w:r w:rsidR="003D03DA" w:rsidRPr="00DA12EC">
        <w:tab/>
      </w:r>
      <w:r w:rsidRPr="00DA12EC">
        <w:t>odstavec</w:t>
      </w:r>
    </w:p>
    <w:p w14:paraId="39E0B61C" w14:textId="57E76205" w:rsidR="00745267" w:rsidRDefault="00745267" w:rsidP="003D03DA">
      <w:pPr>
        <w:pStyle w:val="UPOL-seznamzkratek"/>
      </w:pPr>
      <w:r>
        <w:t>OMJ</w:t>
      </w:r>
      <w:r w:rsidR="006E3AC1">
        <w:t xml:space="preserve"> </w:t>
      </w:r>
      <w:r w:rsidR="003D03DA">
        <w:tab/>
      </w:r>
      <w:r>
        <w:t>odlišný mateřský jazyk</w:t>
      </w:r>
    </w:p>
    <w:p w14:paraId="02CD7842" w14:textId="62A82F75" w:rsidR="00745267" w:rsidRDefault="00745267" w:rsidP="003D03DA">
      <w:pPr>
        <w:pStyle w:val="UPOL-seznamzkratek"/>
      </w:pPr>
      <w:r>
        <w:t xml:space="preserve">RVP PV </w:t>
      </w:r>
      <w:r w:rsidR="003D03DA">
        <w:tab/>
      </w:r>
      <w:r>
        <w:t>rámcový vzdělávací program předškolního vzdělávání</w:t>
      </w:r>
    </w:p>
    <w:p w14:paraId="5DAD5EF9" w14:textId="69318CF1" w:rsidR="007479E6" w:rsidRDefault="007479E6" w:rsidP="003D03DA">
      <w:pPr>
        <w:pStyle w:val="UPOL-seznamzkratek"/>
      </w:pPr>
      <w:r w:rsidRPr="00DA12EC">
        <w:t xml:space="preserve">Sb. </w:t>
      </w:r>
      <w:r w:rsidR="003D03DA" w:rsidRPr="00DA12EC">
        <w:tab/>
      </w:r>
      <w:r w:rsidRPr="00DA12EC">
        <w:t>sbírky</w:t>
      </w:r>
    </w:p>
    <w:p w14:paraId="6D8C3556" w14:textId="2CF8F9E8" w:rsidR="007479E6" w:rsidRDefault="007479E6" w:rsidP="003D03DA">
      <w:pPr>
        <w:pStyle w:val="UPOL-seznamzkratek"/>
      </w:pPr>
      <w:r>
        <w:t xml:space="preserve">SVP </w:t>
      </w:r>
      <w:r w:rsidR="003D03DA">
        <w:tab/>
      </w:r>
      <w:r>
        <w:t>speciální vzdělávací programy</w:t>
      </w:r>
    </w:p>
    <w:p w14:paraId="4504A252" w14:textId="6697F286" w:rsidR="007479E6" w:rsidRDefault="007479E6" w:rsidP="003D03DA">
      <w:pPr>
        <w:pStyle w:val="UPOL-seznamzkratek"/>
      </w:pPr>
      <w:r>
        <w:t xml:space="preserve">ŠVP </w:t>
      </w:r>
      <w:r w:rsidR="003D03DA">
        <w:tab/>
      </w:r>
      <w:r>
        <w:t>školní vzdělávací program</w:t>
      </w:r>
    </w:p>
    <w:p w14:paraId="0ED99012" w14:textId="6E3FF630" w:rsidR="000202CC" w:rsidRDefault="006E3AC1" w:rsidP="003D03DA">
      <w:pPr>
        <w:pStyle w:val="UPOL-seznamzkratek"/>
      </w:pPr>
      <w:r w:rsidRPr="00DA12EC">
        <w:t>tzv. </w:t>
      </w:r>
      <w:r w:rsidR="003D03DA" w:rsidRPr="00DA12EC">
        <w:tab/>
      </w:r>
      <w:r w:rsidR="007479E6" w:rsidRPr="00DA12EC">
        <w:t>takzvaný</w:t>
      </w:r>
    </w:p>
    <w:p w14:paraId="03242C9C" w14:textId="326EF39F" w:rsidR="005B2E67" w:rsidRPr="00BC33D2" w:rsidRDefault="005B2E67" w:rsidP="00BC33D2">
      <w:pPr>
        <w:pStyle w:val="UPOL-Nadpis1neslovan"/>
      </w:pPr>
      <w:bookmarkStart w:id="147" w:name="_Toc96978748"/>
      <w:bookmarkStart w:id="148" w:name="_Toc99336244"/>
      <w:r w:rsidRPr="00BC33D2">
        <w:lastRenderedPageBreak/>
        <w:t>Seznam obrázků</w:t>
      </w:r>
      <w:bookmarkEnd w:id="147"/>
      <w:bookmarkEnd w:id="148"/>
    </w:p>
    <w:bookmarkStart w:id="149" w:name="_Toc96978749"/>
    <w:p w14:paraId="046927B1" w14:textId="77777777" w:rsidR="004E096D" w:rsidRDefault="00BC33D2">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99336247" w:history="1">
        <w:r w:rsidR="004E096D" w:rsidRPr="003F0DAF">
          <w:rPr>
            <w:rStyle w:val="Hypertextovodkaz"/>
            <w:noProof/>
          </w:rPr>
          <w:t>Obrázek 1. Grafické vyhodnocení otázky č. 1</w:t>
        </w:r>
        <w:r w:rsidR="004E096D">
          <w:rPr>
            <w:noProof/>
            <w:webHidden/>
          </w:rPr>
          <w:tab/>
        </w:r>
        <w:r w:rsidR="004E096D">
          <w:rPr>
            <w:noProof/>
            <w:webHidden/>
          </w:rPr>
          <w:fldChar w:fldCharType="begin"/>
        </w:r>
        <w:r w:rsidR="004E096D">
          <w:rPr>
            <w:noProof/>
            <w:webHidden/>
          </w:rPr>
          <w:instrText xml:space="preserve"> PAGEREF _Toc99336247 \h </w:instrText>
        </w:r>
        <w:r w:rsidR="004E096D">
          <w:rPr>
            <w:noProof/>
            <w:webHidden/>
          </w:rPr>
        </w:r>
        <w:r w:rsidR="004E096D">
          <w:rPr>
            <w:noProof/>
            <w:webHidden/>
          </w:rPr>
          <w:fldChar w:fldCharType="separate"/>
        </w:r>
        <w:r w:rsidR="00C112A7">
          <w:rPr>
            <w:noProof/>
            <w:webHidden/>
          </w:rPr>
          <w:t>54</w:t>
        </w:r>
        <w:r w:rsidR="004E096D">
          <w:rPr>
            <w:noProof/>
            <w:webHidden/>
          </w:rPr>
          <w:fldChar w:fldCharType="end"/>
        </w:r>
      </w:hyperlink>
    </w:p>
    <w:p w14:paraId="5124721D"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48" w:history="1">
        <w:r w:rsidR="004E096D" w:rsidRPr="003F0DAF">
          <w:rPr>
            <w:rStyle w:val="Hypertextovodkaz"/>
            <w:noProof/>
          </w:rPr>
          <w:t>Obrázek 2. Grafické vyhodnocení otázky č. 2</w:t>
        </w:r>
        <w:r w:rsidR="004E096D">
          <w:rPr>
            <w:noProof/>
            <w:webHidden/>
          </w:rPr>
          <w:tab/>
        </w:r>
        <w:r w:rsidR="004E096D">
          <w:rPr>
            <w:noProof/>
            <w:webHidden/>
          </w:rPr>
          <w:fldChar w:fldCharType="begin"/>
        </w:r>
        <w:r w:rsidR="004E096D">
          <w:rPr>
            <w:noProof/>
            <w:webHidden/>
          </w:rPr>
          <w:instrText xml:space="preserve"> PAGEREF _Toc99336248 \h </w:instrText>
        </w:r>
        <w:r w:rsidR="004E096D">
          <w:rPr>
            <w:noProof/>
            <w:webHidden/>
          </w:rPr>
        </w:r>
        <w:r w:rsidR="004E096D">
          <w:rPr>
            <w:noProof/>
            <w:webHidden/>
          </w:rPr>
          <w:fldChar w:fldCharType="separate"/>
        </w:r>
        <w:r w:rsidR="00C112A7">
          <w:rPr>
            <w:noProof/>
            <w:webHidden/>
          </w:rPr>
          <w:t>55</w:t>
        </w:r>
        <w:r w:rsidR="004E096D">
          <w:rPr>
            <w:noProof/>
            <w:webHidden/>
          </w:rPr>
          <w:fldChar w:fldCharType="end"/>
        </w:r>
      </w:hyperlink>
    </w:p>
    <w:p w14:paraId="7E3AA0F1"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49" w:history="1">
        <w:r w:rsidR="004E096D" w:rsidRPr="003F0DAF">
          <w:rPr>
            <w:rStyle w:val="Hypertextovodkaz"/>
            <w:noProof/>
          </w:rPr>
          <w:t>Obrázek 3. Grafické vyhodnocení otázky č. 3</w:t>
        </w:r>
        <w:r w:rsidR="004E096D">
          <w:rPr>
            <w:noProof/>
            <w:webHidden/>
          </w:rPr>
          <w:tab/>
        </w:r>
        <w:r w:rsidR="004E096D">
          <w:rPr>
            <w:noProof/>
            <w:webHidden/>
          </w:rPr>
          <w:fldChar w:fldCharType="begin"/>
        </w:r>
        <w:r w:rsidR="004E096D">
          <w:rPr>
            <w:noProof/>
            <w:webHidden/>
          </w:rPr>
          <w:instrText xml:space="preserve"> PAGEREF _Toc99336249 \h </w:instrText>
        </w:r>
        <w:r w:rsidR="004E096D">
          <w:rPr>
            <w:noProof/>
            <w:webHidden/>
          </w:rPr>
        </w:r>
        <w:r w:rsidR="004E096D">
          <w:rPr>
            <w:noProof/>
            <w:webHidden/>
          </w:rPr>
          <w:fldChar w:fldCharType="separate"/>
        </w:r>
        <w:r w:rsidR="00C112A7">
          <w:rPr>
            <w:noProof/>
            <w:webHidden/>
          </w:rPr>
          <w:t>56</w:t>
        </w:r>
        <w:r w:rsidR="004E096D">
          <w:rPr>
            <w:noProof/>
            <w:webHidden/>
          </w:rPr>
          <w:fldChar w:fldCharType="end"/>
        </w:r>
      </w:hyperlink>
    </w:p>
    <w:p w14:paraId="2A3D38A9"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50" w:history="1">
        <w:r w:rsidR="004E096D" w:rsidRPr="003F0DAF">
          <w:rPr>
            <w:rStyle w:val="Hypertextovodkaz"/>
            <w:noProof/>
          </w:rPr>
          <w:t>Obrázek 4. Grafické vyhodnocení otázky č. 4</w:t>
        </w:r>
        <w:r w:rsidR="004E096D">
          <w:rPr>
            <w:noProof/>
            <w:webHidden/>
          </w:rPr>
          <w:tab/>
        </w:r>
        <w:r w:rsidR="004E096D">
          <w:rPr>
            <w:noProof/>
            <w:webHidden/>
          </w:rPr>
          <w:fldChar w:fldCharType="begin"/>
        </w:r>
        <w:r w:rsidR="004E096D">
          <w:rPr>
            <w:noProof/>
            <w:webHidden/>
          </w:rPr>
          <w:instrText xml:space="preserve"> PAGEREF _Toc99336250 \h </w:instrText>
        </w:r>
        <w:r w:rsidR="004E096D">
          <w:rPr>
            <w:noProof/>
            <w:webHidden/>
          </w:rPr>
        </w:r>
        <w:r w:rsidR="004E096D">
          <w:rPr>
            <w:noProof/>
            <w:webHidden/>
          </w:rPr>
          <w:fldChar w:fldCharType="separate"/>
        </w:r>
        <w:r w:rsidR="00C112A7">
          <w:rPr>
            <w:noProof/>
            <w:webHidden/>
          </w:rPr>
          <w:t>58</w:t>
        </w:r>
        <w:r w:rsidR="004E096D">
          <w:rPr>
            <w:noProof/>
            <w:webHidden/>
          </w:rPr>
          <w:fldChar w:fldCharType="end"/>
        </w:r>
      </w:hyperlink>
    </w:p>
    <w:p w14:paraId="09B36FA8"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51" w:history="1">
        <w:r w:rsidR="004E096D" w:rsidRPr="003F0DAF">
          <w:rPr>
            <w:rStyle w:val="Hypertextovodkaz"/>
            <w:noProof/>
          </w:rPr>
          <w:t>Obrázek 5. Grafické vyhodnocení otázky č. 5</w:t>
        </w:r>
        <w:r w:rsidR="004E096D">
          <w:rPr>
            <w:noProof/>
            <w:webHidden/>
          </w:rPr>
          <w:tab/>
        </w:r>
        <w:r w:rsidR="004E096D">
          <w:rPr>
            <w:noProof/>
            <w:webHidden/>
          </w:rPr>
          <w:fldChar w:fldCharType="begin"/>
        </w:r>
        <w:r w:rsidR="004E096D">
          <w:rPr>
            <w:noProof/>
            <w:webHidden/>
          </w:rPr>
          <w:instrText xml:space="preserve"> PAGEREF _Toc99336251 \h </w:instrText>
        </w:r>
        <w:r w:rsidR="004E096D">
          <w:rPr>
            <w:noProof/>
            <w:webHidden/>
          </w:rPr>
        </w:r>
        <w:r w:rsidR="004E096D">
          <w:rPr>
            <w:noProof/>
            <w:webHidden/>
          </w:rPr>
          <w:fldChar w:fldCharType="separate"/>
        </w:r>
        <w:r w:rsidR="00C112A7">
          <w:rPr>
            <w:noProof/>
            <w:webHidden/>
          </w:rPr>
          <w:t>59</w:t>
        </w:r>
        <w:r w:rsidR="004E096D">
          <w:rPr>
            <w:noProof/>
            <w:webHidden/>
          </w:rPr>
          <w:fldChar w:fldCharType="end"/>
        </w:r>
      </w:hyperlink>
    </w:p>
    <w:p w14:paraId="43CF45B7"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52" w:history="1">
        <w:r w:rsidR="004E096D" w:rsidRPr="003F0DAF">
          <w:rPr>
            <w:rStyle w:val="Hypertextovodkaz"/>
            <w:noProof/>
          </w:rPr>
          <w:t>Obrázek 6. Grafické vyhodnocení otázky č. 6</w:t>
        </w:r>
        <w:r w:rsidR="004E096D">
          <w:rPr>
            <w:noProof/>
            <w:webHidden/>
          </w:rPr>
          <w:tab/>
        </w:r>
        <w:r w:rsidR="004E096D">
          <w:rPr>
            <w:noProof/>
            <w:webHidden/>
          </w:rPr>
          <w:fldChar w:fldCharType="begin"/>
        </w:r>
        <w:r w:rsidR="004E096D">
          <w:rPr>
            <w:noProof/>
            <w:webHidden/>
          </w:rPr>
          <w:instrText xml:space="preserve"> PAGEREF _Toc99336252 \h </w:instrText>
        </w:r>
        <w:r w:rsidR="004E096D">
          <w:rPr>
            <w:noProof/>
            <w:webHidden/>
          </w:rPr>
        </w:r>
        <w:r w:rsidR="004E096D">
          <w:rPr>
            <w:noProof/>
            <w:webHidden/>
          </w:rPr>
          <w:fldChar w:fldCharType="separate"/>
        </w:r>
        <w:r w:rsidR="00C112A7">
          <w:rPr>
            <w:noProof/>
            <w:webHidden/>
          </w:rPr>
          <w:t>60</w:t>
        </w:r>
        <w:r w:rsidR="004E096D">
          <w:rPr>
            <w:noProof/>
            <w:webHidden/>
          </w:rPr>
          <w:fldChar w:fldCharType="end"/>
        </w:r>
      </w:hyperlink>
    </w:p>
    <w:p w14:paraId="01B2547A" w14:textId="1E6C3FED"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53" w:history="1">
        <w:r w:rsidR="004E096D" w:rsidRPr="003F0DAF">
          <w:rPr>
            <w:rStyle w:val="Hypertextovodkaz"/>
            <w:noProof/>
          </w:rPr>
          <w:t xml:space="preserve">Obrázek 7. </w:t>
        </w:r>
        <w:r w:rsidR="003910FC">
          <w:rPr>
            <w:rStyle w:val="Hypertextovodkaz"/>
            <w:noProof/>
          </w:rPr>
          <w:t>Vyhodnocení otázky č.</w:t>
        </w:r>
        <w:r w:rsidR="0063217D">
          <w:rPr>
            <w:rStyle w:val="Hypertextovodkaz"/>
            <w:noProof/>
          </w:rPr>
          <w:t xml:space="preserve"> 6</w:t>
        </w:r>
        <w:r w:rsidR="003910FC">
          <w:rPr>
            <w:rStyle w:val="Hypertextovodkaz"/>
            <w:noProof/>
          </w:rPr>
          <w:t xml:space="preserve"> podle pohlaví</w:t>
        </w:r>
        <w:r w:rsidR="004E096D">
          <w:rPr>
            <w:noProof/>
            <w:webHidden/>
          </w:rPr>
          <w:tab/>
        </w:r>
        <w:r w:rsidR="004E096D">
          <w:rPr>
            <w:noProof/>
            <w:webHidden/>
          </w:rPr>
          <w:fldChar w:fldCharType="begin"/>
        </w:r>
        <w:r w:rsidR="004E096D">
          <w:rPr>
            <w:noProof/>
            <w:webHidden/>
          </w:rPr>
          <w:instrText xml:space="preserve"> PAGEREF _Toc99336253 \h </w:instrText>
        </w:r>
        <w:r w:rsidR="004E096D">
          <w:rPr>
            <w:noProof/>
            <w:webHidden/>
          </w:rPr>
        </w:r>
        <w:r w:rsidR="004E096D">
          <w:rPr>
            <w:noProof/>
            <w:webHidden/>
          </w:rPr>
          <w:fldChar w:fldCharType="separate"/>
        </w:r>
        <w:r w:rsidR="00C112A7">
          <w:rPr>
            <w:noProof/>
            <w:webHidden/>
          </w:rPr>
          <w:t>61</w:t>
        </w:r>
        <w:r w:rsidR="004E096D">
          <w:rPr>
            <w:noProof/>
            <w:webHidden/>
          </w:rPr>
          <w:fldChar w:fldCharType="end"/>
        </w:r>
      </w:hyperlink>
    </w:p>
    <w:p w14:paraId="315F7B60"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54" w:history="1">
        <w:r w:rsidR="004E096D" w:rsidRPr="003F0DAF">
          <w:rPr>
            <w:rStyle w:val="Hypertextovodkaz"/>
            <w:noProof/>
          </w:rPr>
          <w:t>Obrázek 8. Grafické vyhodnocení otázky č. 7</w:t>
        </w:r>
        <w:r w:rsidR="004E096D">
          <w:rPr>
            <w:noProof/>
            <w:webHidden/>
          </w:rPr>
          <w:tab/>
        </w:r>
        <w:r w:rsidR="004E096D">
          <w:rPr>
            <w:noProof/>
            <w:webHidden/>
          </w:rPr>
          <w:fldChar w:fldCharType="begin"/>
        </w:r>
        <w:r w:rsidR="004E096D">
          <w:rPr>
            <w:noProof/>
            <w:webHidden/>
          </w:rPr>
          <w:instrText xml:space="preserve"> PAGEREF _Toc99336254 \h </w:instrText>
        </w:r>
        <w:r w:rsidR="004E096D">
          <w:rPr>
            <w:noProof/>
            <w:webHidden/>
          </w:rPr>
        </w:r>
        <w:r w:rsidR="004E096D">
          <w:rPr>
            <w:noProof/>
            <w:webHidden/>
          </w:rPr>
          <w:fldChar w:fldCharType="separate"/>
        </w:r>
        <w:r w:rsidR="00C112A7">
          <w:rPr>
            <w:noProof/>
            <w:webHidden/>
          </w:rPr>
          <w:t>62</w:t>
        </w:r>
        <w:r w:rsidR="004E096D">
          <w:rPr>
            <w:noProof/>
            <w:webHidden/>
          </w:rPr>
          <w:fldChar w:fldCharType="end"/>
        </w:r>
      </w:hyperlink>
    </w:p>
    <w:p w14:paraId="370CEE6A" w14:textId="7CE6DEE8"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55" w:history="1">
        <w:r w:rsidR="004E096D" w:rsidRPr="003F0DAF">
          <w:rPr>
            <w:rStyle w:val="Hypertextovodkaz"/>
            <w:noProof/>
          </w:rPr>
          <w:t xml:space="preserve">Obrázek 9. </w:t>
        </w:r>
        <w:r w:rsidR="00124EDE">
          <w:rPr>
            <w:rStyle w:val="Hypertextovodkaz"/>
            <w:noProof/>
          </w:rPr>
          <w:t>Vyhodnocení otázky č. 7 podle pohlaví</w:t>
        </w:r>
        <w:r w:rsidR="004E096D">
          <w:rPr>
            <w:noProof/>
            <w:webHidden/>
          </w:rPr>
          <w:tab/>
        </w:r>
        <w:r w:rsidR="004E096D">
          <w:rPr>
            <w:noProof/>
            <w:webHidden/>
          </w:rPr>
          <w:fldChar w:fldCharType="begin"/>
        </w:r>
        <w:r w:rsidR="004E096D">
          <w:rPr>
            <w:noProof/>
            <w:webHidden/>
          </w:rPr>
          <w:instrText xml:space="preserve"> PAGEREF _Toc99336255 \h </w:instrText>
        </w:r>
        <w:r w:rsidR="004E096D">
          <w:rPr>
            <w:noProof/>
            <w:webHidden/>
          </w:rPr>
        </w:r>
        <w:r w:rsidR="004E096D">
          <w:rPr>
            <w:noProof/>
            <w:webHidden/>
          </w:rPr>
          <w:fldChar w:fldCharType="separate"/>
        </w:r>
        <w:r w:rsidR="00C112A7">
          <w:rPr>
            <w:noProof/>
            <w:webHidden/>
          </w:rPr>
          <w:t>62</w:t>
        </w:r>
        <w:r w:rsidR="004E096D">
          <w:rPr>
            <w:noProof/>
            <w:webHidden/>
          </w:rPr>
          <w:fldChar w:fldCharType="end"/>
        </w:r>
      </w:hyperlink>
    </w:p>
    <w:p w14:paraId="06232F81"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56" w:history="1">
        <w:r w:rsidR="004E096D" w:rsidRPr="003F0DAF">
          <w:rPr>
            <w:rStyle w:val="Hypertextovodkaz"/>
            <w:noProof/>
          </w:rPr>
          <w:t>Obrázek 10. Grafické vyhodnocení otázky č. 8</w:t>
        </w:r>
        <w:r w:rsidR="004E096D">
          <w:rPr>
            <w:noProof/>
            <w:webHidden/>
          </w:rPr>
          <w:tab/>
        </w:r>
        <w:r w:rsidR="004E096D">
          <w:rPr>
            <w:noProof/>
            <w:webHidden/>
          </w:rPr>
          <w:fldChar w:fldCharType="begin"/>
        </w:r>
        <w:r w:rsidR="004E096D">
          <w:rPr>
            <w:noProof/>
            <w:webHidden/>
          </w:rPr>
          <w:instrText xml:space="preserve"> PAGEREF _Toc99336256 \h </w:instrText>
        </w:r>
        <w:r w:rsidR="004E096D">
          <w:rPr>
            <w:noProof/>
            <w:webHidden/>
          </w:rPr>
        </w:r>
        <w:r w:rsidR="004E096D">
          <w:rPr>
            <w:noProof/>
            <w:webHidden/>
          </w:rPr>
          <w:fldChar w:fldCharType="separate"/>
        </w:r>
        <w:r w:rsidR="00C112A7">
          <w:rPr>
            <w:noProof/>
            <w:webHidden/>
          </w:rPr>
          <w:t>64</w:t>
        </w:r>
        <w:r w:rsidR="004E096D">
          <w:rPr>
            <w:noProof/>
            <w:webHidden/>
          </w:rPr>
          <w:fldChar w:fldCharType="end"/>
        </w:r>
      </w:hyperlink>
    </w:p>
    <w:p w14:paraId="0EE216EC"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57" w:history="1">
        <w:r w:rsidR="004E096D" w:rsidRPr="003F0DAF">
          <w:rPr>
            <w:rStyle w:val="Hypertextovodkaz"/>
            <w:noProof/>
          </w:rPr>
          <w:t>Obrázek 11. Grafické vyhodnocení otázky č. 9</w:t>
        </w:r>
        <w:r w:rsidR="004E096D">
          <w:rPr>
            <w:noProof/>
            <w:webHidden/>
          </w:rPr>
          <w:tab/>
        </w:r>
        <w:r w:rsidR="004E096D">
          <w:rPr>
            <w:noProof/>
            <w:webHidden/>
          </w:rPr>
          <w:fldChar w:fldCharType="begin"/>
        </w:r>
        <w:r w:rsidR="004E096D">
          <w:rPr>
            <w:noProof/>
            <w:webHidden/>
          </w:rPr>
          <w:instrText xml:space="preserve"> PAGEREF _Toc99336257 \h </w:instrText>
        </w:r>
        <w:r w:rsidR="004E096D">
          <w:rPr>
            <w:noProof/>
            <w:webHidden/>
          </w:rPr>
        </w:r>
        <w:r w:rsidR="004E096D">
          <w:rPr>
            <w:noProof/>
            <w:webHidden/>
          </w:rPr>
          <w:fldChar w:fldCharType="separate"/>
        </w:r>
        <w:r w:rsidR="00C112A7">
          <w:rPr>
            <w:noProof/>
            <w:webHidden/>
          </w:rPr>
          <w:t>65</w:t>
        </w:r>
        <w:r w:rsidR="004E096D">
          <w:rPr>
            <w:noProof/>
            <w:webHidden/>
          </w:rPr>
          <w:fldChar w:fldCharType="end"/>
        </w:r>
      </w:hyperlink>
    </w:p>
    <w:p w14:paraId="129611E9"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58" w:history="1">
        <w:r w:rsidR="004E096D" w:rsidRPr="003F0DAF">
          <w:rPr>
            <w:rStyle w:val="Hypertextovodkaz"/>
            <w:noProof/>
          </w:rPr>
          <w:t>Obrázek 12. Grafické vyhodnocení otázky č. 10</w:t>
        </w:r>
        <w:r w:rsidR="004E096D">
          <w:rPr>
            <w:noProof/>
            <w:webHidden/>
          </w:rPr>
          <w:tab/>
        </w:r>
        <w:r w:rsidR="004E096D">
          <w:rPr>
            <w:noProof/>
            <w:webHidden/>
          </w:rPr>
          <w:fldChar w:fldCharType="begin"/>
        </w:r>
        <w:r w:rsidR="004E096D">
          <w:rPr>
            <w:noProof/>
            <w:webHidden/>
          </w:rPr>
          <w:instrText xml:space="preserve"> PAGEREF _Toc99336258 \h </w:instrText>
        </w:r>
        <w:r w:rsidR="004E096D">
          <w:rPr>
            <w:noProof/>
            <w:webHidden/>
          </w:rPr>
        </w:r>
        <w:r w:rsidR="004E096D">
          <w:rPr>
            <w:noProof/>
            <w:webHidden/>
          </w:rPr>
          <w:fldChar w:fldCharType="separate"/>
        </w:r>
        <w:r w:rsidR="00C112A7">
          <w:rPr>
            <w:noProof/>
            <w:webHidden/>
          </w:rPr>
          <w:t>66</w:t>
        </w:r>
        <w:r w:rsidR="004E096D">
          <w:rPr>
            <w:noProof/>
            <w:webHidden/>
          </w:rPr>
          <w:fldChar w:fldCharType="end"/>
        </w:r>
      </w:hyperlink>
    </w:p>
    <w:p w14:paraId="2239D7A3"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59" w:history="1">
        <w:r w:rsidR="004E096D" w:rsidRPr="003F0DAF">
          <w:rPr>
            <w:rStyle w:val="Hypertextovodkaz"/>
            <w:noProof/>
          </w:rPr>
          <w:t>Obrázek 13. Grafické vyhodnocení otázky č. 11</w:t>
        </w:r>
        <w:r w:rsidR="004E096D">
          <w:rPr>
            <w:noProof/>
            <w:webHidden/>
          </w:rPr>
          <w:tab/>
        </w:r>
        <w:r w:rsidR="004E096D">
          <w:rPr>
            <w:noProof/>
            <w:webHidden/>
          </w:rPr>
          <w:fldChar w:fldCharType="begin"/>
        </w:r>
        <w:r w:rsidR="004E096D">
          <w:rPr>
            <w:noProof/>
            <w:webHidden/>
          </w:rPr>
          <w:instrText xml:space="preserve"> PAGEREF _Toc99336259 \h </w:instrText>
        </w:r>
        <w:r w:rsidR="004E096D">
          <w:rPr>
            <w:noProof/>
            <w:webHidden/>
          </w:rPr>
        </w:r>
        <w:r w:rsidR="004E096D">
          <w:rPr>
            <w:noProof/>
            <w:webHidden/>
          </w:rPr>
          <w:fldChar w:fldCharType="separate"/>
        </w:r>
        <w:r w:rsidR="00C112A7">
          <w:rPr>
            <w:noProof/>
            <w:webHidden/>
          </w:rPr>
          <w:t>68</w:t>
        </w:r>
        <w:r w:rsidR="004E096D">
          <w:rPr>
            <w:noProof/>
            <w:webHidden/>
          </w:rPr>
          <w:fldChar w:fldCharType="end"/>
        </w:r>
      </w:hyperlink>
    </w:p>
    <w:p w14:paraId="20124057"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60" w:history="1">
        <w:r w:rsidR="004E096D" w:rsidRPr="003F0DAF">
          <w:rPr>
            <w:rStyle w:val="Hypertextovodkaz"/>
            <w:noProof/>
          </w:rPr>
          <w:t>Obrázek 14. Grafické vyhodnocení otázky č. 12</w:t>
        </w:r>
        <w:r w:rsidR="004E096D">
          <w:rPr>
            <w:noProof/>
            <w:webHidden/>
          </w:rPr>
          <w:tab/>
        </w:r>
        <w:r w:rsidR="004E096D">
          <w:rPr>
            <w:noProof/>
            <w:webHidden/>
          </w:rPr>
          <w:fldChar w:fldCharType="begin"/>
        </w:r>
        <w:r w:rsidR="004E096D">
          <w:rPr>
            <w:noProof/>
            <w:webHidden/>
          </w:rPr>
          <w:instrText xml:space="preserve"> PAGEREF _Toc99336260 \h </w:instrText>
        </w:r>
        <w:r w:rsidR="004E096D">
          <w:rPr>
            <w:noProof/>
            <w:webHidden/>
          </w:rPr>
        </w:r>
        <w:r w:rsidR="004E096D">
          <w:rPr>
            <w:noProof/>
            <w:webHidden/>
          </w:rPr>
          <w:fldChar w:fldCharType="separate"/>
        </w:r>
        <w:r w:rsidR="00C112A7">
          <w:rPr>
            <w:noProof/>
            <w:webHidden/>
          </w:rPr>
          <w:t>69</w:t>
        </w:r>
        <w:r w:rsidR="004E096D">
          <w:rPr>
            <w:noProof/>
            <w:webHidden/>
          </w:rPr>
          <w:fldChar w:fldCharType="end"/>
        </w:r>
      </w:hyperlink>
    </w:p>
    <w:p w14:paraId="773AFEF4"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61" w:history="1">
        <w:r w:rsidR="004E096D" w:rsidRPr="003F0DAF">
          <w:rPr>
            <w:rStyle w:val="Hypertextovodkaz"/>
            <w:noProof/>
          </w:rPr>
          <w:t>Obrázek 15. Grafické vyhodnocení otázky č. 13</w:t>
        </w:r>
        <w:r w:rsidR="004E096D">
          <w:rPr>
            <w:noProof/>
            <w:webHidden/>
          </w:rPr>
          <w:tab/>
        </w:r>
        <w:r w:rsidR="004E096D">
          <w:rPr>
            <w:noProof/>
            <w:webHidden/>
          </w:rPr>
          <w:fldChar w:fldCharType="begin"/>
        </w:r>
        <w:r w:rsidR="004E096D">
          <w:rPr>
            <w:noProof/>
            <w:webHidden/>
          </w:rPr>
          <w:instrText xml:space="preserve"> PAGEREF _Toc99336261 \h </w:instrText>
        </w:r>
        <w:r w:rsidR="004E096D">
          <w:rPr>
            <w:noProof/>
            <w:webHidden/>
          </w:rPr>
        </w:r>
        <w:r w:rsidR="004E096D">
          <w:rPr>
            <w:noProof/>
            <w:webHidden/>
          </w:rPr>
          <w:fldChar w:fldCharType="separate"/>
        </w:r>
        <w:r w:rsidR="00C112A7">
          <w:rPr>
            <w:noProof/>
            <w:webHidden/>
          </w:rPr>
          <w:t>70</w:t>
        </w:r>
        <w:r w:rsidR="004E096D">
          <w:rPr>
            <w:noProof/>
            <w:webHidden/>
          </w:rPr>
          <w:fldChar w:fldCharType="end"/>
        </w:r>
      </w:hyperlink>
    </w:p>
    <w:p w14:paraId="2D53BD12"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62" w:history="1">
        <w:r w:rsidR="004E096D" w:rsidRPr="003F0DAF">
          <w:rPr>
            <w:rStyle w:val="Hypertextovodkaz"/>
            <w:noProof/>
          </w:rPr>
          <w:t>Obrázek 16. Grafické vyhodnocení otázky č. 14</w:t>
        </w:r>
        <w:r w:rsidR="004E096D">
          <w:rPr>
            <w:noProof/>
            <w:webHidden/>
          </w:rPr>
          <w:tab/>
        </w:r>
        <w:r w:rsidR="004E096D">
          <w:rPr>
            <w:noProof/>
            <w:webHidden/>
          </w:rPr>
          <w:fldChar w:fldCharType="begin"/>
        </w:r>
        <w:r w:rsidR="004E096D">
          <w:rPr>
            <w:noProof/>
            <w:webHidden/>
          </w:rPr>
          <w:instrText xml:space="preserve"> PAGEREF _Toc99336262 \h </w:instrText>
        </w:r>
        <w:r w:rsidR="004E096D">
          <w:rPr>
            <w:noProof/>
            <w:webHidden/>
          </w:rPr>
        </w:r>
        <w:r w:rsidR="004E096D">
          <w:rPr>
            <w:noProof/>
            <w:webHidden/>
          </w:rPr>
          <w:fldChar w:fldCharType="separate"/>
        </w:r>
        <w:r w:rsidR="00C112A7">
          <w:rPr>
            <w:noProof/>
            <w:webHidden/>
          </w:rPr>
          <w:t>72</w:t>
        </w:r>
        <w:r w:rsidR="004E096D">
          <w:rPr>
            <w:noProof/>
            <w:webHidden/>
          </w:rPr>
          <w:fldChar w:fldCharType="end"/>
        </w:r>
      </w:hyperlink>
    </w:p>
    <w:p w14:paraId="00891AB5"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63" w:history="1">
        <w:r w:rsidR="004E096D" w:rsidRPr="003F0DAF">
          <w:rPr>
            <w:rStyle w:val="Hypertextovodkaz"/>
            <w:noProof/>
          </w:rPr>
          <w:t>Obrázek 17. Grafické vyhodnocení otázky č. 15</w:t>
        </w:r>
        <w:r w:rsidR="004E096D">
          <w:rPr>
            <w:noProof/>
            <w:webHidden/>
          </w:rPr>
          <w:tab/>
        </w:r>
        <w:r w:rsidR="004E096D">
          <w:rPr>
            <w:noProof/>
            <w:webHidden/>
          </w:rPr>
          <w:fldChar w:fldCharType="begin"/>
        </w:r>
        <w:r w:rsidR="004E096D">
          <w:rPr>
            <w:noProof/>
            <w:webHidden/>
          </w:rPr>
          <w:instrText xml:space="preserve"> PAGEREF _Toc99336263 \h </w:instrText>
        </w:r>
        <w:r w:rsidR="004E096D">
          <w:rPr>
            <w:noProof/>
            <w:webHidden/>
          </w:rPr>
        </w:r>
        <w:r w:rsidR="004E096D">
          <w:rPr>
            <w:noProof/>
            <w:webHidden/>
          </w:rPr>
          <w:fldChar w:fldCharType="separate"/>
        </w:r>
        <w:r w:rsidR="00C112A7">
          <w:rPr>
            <w:noProof/>
            <w:webHidden/>
          </w:rPr>
          <w:t>73</w:t>
        </w:r>
        <w:r w:rsidR="004E096D">
          <w:rPr>
            <w:noProof/>
            <w:webHidden/>
          </w:rPr>
          <w:fldChar w:fldCharType="end"/>
        </w:r>
      </w:hyperlink>
    </w:p>
    <w:p w14:paraId="26D249F4" w14:textId="5768FCB2"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64" w:history="1">
        <w:r w:rsidR="004E096D" w:rsidRPr="003F0DAF">
          <w:rPr>
            <w:rStyle w:val="Hypertextovodkaz"/>
            <w:noProof/>
          </w:rPr>
          <w:t xml:space="preserve">Obrázek 18. </w:t>
        </w:r>
        <w:r w:rsidR="005B4BB9">
          <w:rPr>
            <w:rStyle w:val="Hypertextovodkaz"/>
            <w:noProof/>
          </w:rPr>
          <w:t>Vyhodnocení otázky č. 15 podle pohlaví</w:t>
        </w:r>
        <w:r w:rsidR="004E096D">
          <w:rPr>
            <w:noProof/>
            <w:webHidden/>
          </w:rPr>
          <w:tab/>
        </w:r>
        <w:r w:rsidR="004E096D">
          <w:rPr>
            <w:noProof/>
            <w:webHidden/>
          </w:rPr>
          <w:fldChar w:fldCharType="begin"/>
        </w:r>
        <w:r w:rsidR="004E096D">
          <w:rPr>
            <w:noProof/>
            <w:webHidden/>
          </w:rPr>
          <w:instrText xml:space="preserve"> PAGEREF _Toc99336264 \h </w:instrText>
        </w:r>
        <w:r w:rsidR="004E096D">
          <w:rPr>
            <w:noProof/>
            <w:webHidden/>
          </w:rPr>
        </w:r>
        <w:r w:rsidR="004E096D">
          <w:rPr>
            <w:noProof/>
            <w:webHidden/>
          </w:rPr>
          <w:fldChar w:fldCharType="separate"/>
        </w:r>
        <w:r w:rsidR="00C112A7">
          <w:rPr>
            <w:noProof/>
            <w:webHidden/>
          </w:rPr>
          <w:t>74</w:t>
        </w:r>
        <w:r w:rsidR="004E096D">
          <w:rPr>
            <w:noProof/>
            <w:webHidden/>
          </w:rPr>
          <w:fldChar w:fldCharType="end"/>
        </w:r>
      </w:hyperlink>
    </w:p>
    <w:p w14:paraId="6C6BD1F5"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65" w:history="1">
        <w:r w:rsidR="004E096D" w:rsidRPr="003F0DAF">
          <w:rPr>
            <w:rStyle w:val="Hypertextovodkaz"/>
            <w:noProof/>
          </w:rPr>
          <w:t>Obrázek 19. Grafické vyhodnocení otázky č. 16</w:t>
        </w:r>
        <w:r w:rsidR="004E096D">
          <w:rPr>
            <w:noProof/>
            <w:webHidden/>
          </w:rPr>
          <w:tab/>
        </w:r>
        <w:r w:rsidR="004E096D">
          <w:rPr>
            <w:noProof/>
            <w:webHidden/>
          </w:rPr>
          <w:fldChar w:fldCharType="begin"/>
        </w:r>
        <w:r w:rsidR="004E096D">
          <w:rPr>
            <w:noProof/>
            <w:webHidden/>
          </w:rPr>
          <w:instrText xml:space="preserve"> PAGEREF _Toc99336265 \h </w:instrText>
        </w:r>
        <w:r w:rsidR="004E096D">
          <w:rPr>
            <w:noProof/>
            <w:webHidden/>
          </w:rPr>
        </w:r>
        <w:r w:rsidR="004E096D">
          <w:rPr>
            <w:noProof/>
            <w:webHidden/>
          </w:rPr>
          <w:fldChar w:fldCharType="separate"/>
        </w:r>
        <w:r w:rsidR="00C112A7">
          <w:rPr>
            <w:noProof/>
            <w:webHidden/>
          </w:rPr>
          <w:t>75</w:t>
        </w:r>
        <w:r w:rsidR="004E096D">
          <w:rPr>
            <w:noProof/>
            <w:webHidden/>
          </w:rPr>
          <w:fldChar w:fldCharType="end"/>
        </w:r>
      </w:hyperlink>
    </w:p>
    <w:p w14:paraId="7F6291CF"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66" w:history="1">
        <w:r w:rsidR="004E096D" w:rsidRPr="003F0DAF">
          <w:rPr>
            <w:rStyle w:val="Hypertextovodkaz"/>
            <w:noProof/>
          </w:rPr>
          <w:t>Obrázek 20. Grafické vyhodnocení otázky č. 17</w:t>
        </w:r>
        <w:r w:rsidR="004E096D">
          <w:rPr>
            <w:noProof/>
            <w:webHidden/>
          </w:rPr>
          <w:tab/>
        </w:r>
        <w:r w:rsidR="004E096D">
          <w:rPr>
            <w:noProof/>
            <w:webHidden/>
          </w:rPr>
          <w:fldChar w:fldCharType="begin"/>
        </w:r>
        <w:r w:rsidR="004E096D">
          <w:rPr>
            <w:noProof/>
            <w:webHidden/>
          </w:rPr>
          <w:instrText xml:space="preserve"> PAGEREF _Toc99336266 \h </w:instrText>
        </w:r>
        <w:r w:rsidR="004E096D">
          <w:rPr>
            <w:noProof/>
            <w:webHidden/>
          </w:rPr>
        </w:r>
        <w:r w:rsidR="004E096D">
          <w:rPr>
            <w:noProof/>
            <w:webHidden/>
          </w:rPr>
          <w:fldChar w:fldCharType="separate"/>
        </w:r>
        <w:r w:rsidR="00C112A7">
          <w:rPr>
            <w:noProof/>
            <w:webHidden/>
          </w:rPr>
          <w:t>76</w:t>
        </w:r>
        <w:r w:rsidR="004E096D">
          <w:rPr>
            <w:noProof/>
            <w:webHidden/>
          </w:rPr>
          <w:fldChar w:fldCharType="end"/>
        </w:r>
      </w:hyperlink>
    </w:p>
    <w:p w14:paraId="0380A6B7"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67" w:history="1">
        <w:r w:rsidR="004E096D" w:rsidRPr="003F0DAF">
          <w:rPr>
            <w:rStyle w:val="Hypertextovodkaz"/>
            <w:noProof/>
          </w:rPr>
          <w:t>Obrázek 21. Grafické vyhodnocení otázky č. 18</w:t>
        </w:r>
        <w:r w:rsidR="004E096D">
          <w:rPr>
            <w:noProof/>
            <w:webHidden/>
          </w:rPr>
          <w:tab/>
        </w:r>
        <w:r w:rsidR="004E096D">
          <w:rPr>
            <w:noProof/>
            <w:webHidden/>
          </w:rPr>
          <w:fldChar w:fldCharType="begin"/>
        </w:r>
        <w:r w:rsidR="004E096D">
          <w:rPr>
            <w:noProof/>
            <w:webHidden/>
          </w:rPr>
          <w:instrText xml:space="preserve"> PAGEREF _Toc99336267 \h </w:instrText>
        </w:r>
        <w:r w:rsidR="004E096D">
          <w:rPr>
            <w:noProof/>
            <w:webHidden/>
          </w:rPr>
        </w:r>
        <w:r w:rsidR="004E096D">
          <w:rPr>
            <w:noProof/>
            <w:webHidden/>
          </w:rPr>
          <w:fldChar w:fldCharType="separate"/>
        </w:r>
        <w:r w:rsidR="00C112A7">
          <w:rPr>
            <w:noProof/>
            <w:webHidden/>
          </w:rPr>
          <w:t>77</w:t>
        </w:r>
        <w:r w:rsidR="004E096D">
          <w:rPr>
            <w:noProof/>
            <w:webHidden/>
          </w:rPr>
          <w:fldChar w:fldCharType="end"/>
        </w:r>
      </w:hyperlink>
    </w:p>
    <w:p w14:paraId="79887F56"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68" w:history="1">
        <w:r w:rsidR="004E096D" w:rsidRPr="003F0DAF">
          <w:rPr>
            <w:rStyle w:val="Hypertextovodkaz"/>
            <w:noProof/>
          </w:rPr>
          <w:t>Obrázek 22. Grafické vyhodnocení otázky č. 19</w:t>
        </w:r>
        <w:r w:rsidR="004E096D">
          <w:rPr>
            <w:noProof/>
            <w:webHidden/>
          </w:rPr>
          <w:tab/>
        </w:r>
        <w:r w:rsidR="004E096D">
          <w:rPr>
            <w:noProof/>
            <w:webHidden/>
          </w:rPr>
          <w:fldChar w:fldCharType="begin"/>
        </w:r>
        <w:r w:rsidR="004E096D">
          <w:rPr>
            <w:noProof/>
            <w:webHidden/>
          </w:rPr>
          <w:instrText xml:space="preserve"> PAGEREF _Toc99336268 \h </w:instrText>
        </w:r>
        <w:r w:rsidR="004E096D">
          <w:rPr>
            <w:noProof/>
            <w:webHidden/>
          </w:rPr>
        </w:r>
        <w:r w:rsidR="004E096D">
          <w:rPr>
            <w:noProof/>
            <w:webHidden/>
          </w:rPr>
          <w:fldChar w:fldCharType="separate"/>
        </w:r>
        <w:r w:rsidR="00C112A7">
          <w:rPr>
            <w:noProof/>
            <w:webHidden/>
          </w:rPr>
          <w:t>78</w:t>
        </w:r>
        <w:r w:rsidR="004E096D">
          <w:rPr>
            <w:noProof/>
            <w:webHidden/>
          </w:rPr>
          <w:fldChar w:fldCharType="end"/>
        </w:r>
      </w:hyperlink>
    </w:p>
    <w:p w14:paraId="048A03AD"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69" w:history="1">
        <w:r w:rsidR="004E096D" w:rsidRPr="003F0DAF">
          <w:rPr>
            <w:rStyle w:val="Hypertextovodkaz"/>
            <w:noProof/>
          </w:rPr>
          <w:t>Obrázek 23. Grafické vyhodnocení otázky č. 20</w:t>
        </w:r>
        <w:r w:rsidR="004E096D">
          <w:rPr>
            <w:noProof/>
            <w:webHidden/>
          </w:rPr>
          <w:tab/>
        </w:r>
        <w:r w:rsidR="004E096D">
          <w:rPr>
            <w:noProof/>
            <w:webHidden/>
          </w:rPr>
          <w:fldChar w:fldCharType="begin"/>
        </w:r>
        <w:r w:rsidR="004E096D">
          <w:rPr>
            <w:noProof/>
            <w:webHidden/>
          </w:rPr>
          <w:instrText xml:space="preserve"> PAGEREF _Toc99336269 \h </w:instrText>
        </w:r>
        <w:r w:rsidR="004E096D">
          <w:rPr>
            <w:noProof/>
            <w:webHidden/>
          </w:rPr>
        </w:r>
        <w:r w:rsidR="004E096D">
          <w:rPr>
            <w:noProof/>
            <w:webHidden/>
          </w:rPr>
          <w:fldChar w:fldCharType="separate"/>
        </w:r>
        <w:r w:rsidR="00C112A7">
          <w:rPr>
            <w:noProof/>
            <w:webHidden/>
          </w:rPr>
          <w:t>79</w:t>
        </w:r>
        <w:r w:rsidR="004E096D">
          <w:rPr>
            <w:noProof/>
            <w:webHidden/>
          </w:rPr>
          <w:fldChar w:fldCharType="end"/>
        </w:r>
      </w:hyperlink>
    </w:p>
    <w:p w14:paraId="3DBBB9DF"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70" w:history="1">
        <w:r w:rsidR="004E096D" w:rsidRPr="003F0DAF">
          <w:rPr>
            <w:rStyle w:val="Hypertextovodkaz"/>
            <w:noProof/>
          </w:rPr>
          <w:t>Obrázek 24. Grafické vyhodnocení otázky č. 21</w:t>
        </w:r>
        <w:r w:rsidR="004E096D">
          <w:rPr>
            <w:noProof/>
            <w:webHidden/>
          </w:rPr>
          <w:tab/>
        </w:r>
        <w:r w:rsidR="004E096D">
          <w:rPr>
            <w:noProof/>
            <w:webHidden/>
          </w:rPr>
          <w:fldChar w:fldCharType="begin"/>
        </w:r>
        <w:r w:rsidR="004E096D">
          <w:rPr>
            <w:noProof/>
            <w:webHidden/>
          </w:rPr>
          <w:instrText xml:space="preserve"> PAGEREF _Toc99336270 \h </w:instrText>
        </w:r>
        <w:r w:rsidR="004E096D">
          <w:rPr>
            <w:noProof/>
            <w:webHidden/>
          </w:rPr>
        </w:r>
        <w:r w:rsidR="004E096D">
          <w:rPr>
            <w:noProof/>
            <w:webHidden/>
          </w:rPr>
          <w:fldChar w:fldCharType="separate"/>
        </w:r>
        <w:r w:rsidR="00C112A7">
          <w:rPr>
            <w:noProof/>
            <w:webHidden/>
          </w:rPr>
          <w:t>81</w:t>
        </w:r>
        <w:r w:rsidR="004E096D">
          <w:rPr>
            <w:noProof/>
            <w:webHidden/>
          </w:rPr>
          <w:fldChar w:fldCharType="end"/>
        </w:r>
      </w:hyperlink>
    </w:p>
    <w:p w14:paraId="65D6786D"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71" w:history="1">
        <w:r w:rsidR="004E096D" w:rsidRPr="003F0DAF">
          <w:rPr>
            <w:rStyle w:val="Hypertextovodkaz"/>
            <w:noProof/>
          </w:rPr>
          <w:t>Obrázek 25. Grafické vyhodnocení otázky č. 22</w:t>
        </w:r>
        <w:r w:rsidR="004E096D">
          <w:rPr>
            <w:noProof/>
            <w:webHidden/>
          </w:rPr>
          <w:tab/>
        </w:r>
        <w:r w:rsidR="004E096D">
          <w:rPr>
            <w:noProof/>
            <w:webHidden/>
          </w:rPr>
          <w:fldChar w:fldCharType="begin"/>
        </w:r>
        <w:r w:rsidR="004E096D">
          <w:rPr>
            <w:noProof/>
            <w:webHidden/>
          </w:rPr>
          <w:instrText xml:space="preserve"> PAGEREF _Toc99336271 \h </w:instrText>
        </w:r>
        <w:r w:rsidR="004E096D">
          <w:rPr>
            <w:noProof/>
            <w:webHidden/>
          </w:rPr>
        </w:r>
        <w:r w:rsidR="004E096D">
          <w:rPr>
            <w:noProof/>
            <w:webHidden/>
          </w:rPr>
          <w:fldChar w:fldCharType="separate"/>
        </w:r>
        <w:r w:rsidR="00C112A7">
          <w:rPr>
            <w:noProof/>
            <w:webHidden/>
          </w:rPr>
          <w:t>82</w:t>
        </w:r>
        <w:r w:rsidR="004E096D">
          <w:rPr>
            <w:noProof/>
            <w:webHidden/>
          </w:rPr>
          <w:fldChar w:fldCharType="end"/>
        </w:r>
      </w:hyperlink>
    </w:p>
    <w:p w14:paraId="6FD6D452"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72" w:history="1">
        <w:r w:rsidR="004E096D" w:rsidRPr="003F0DAF">
          <w:rPr>
            <w:rStyle w:val="Hypertextovodkaz"/>
            <w:noProof/>
          </w:rPr>
          <w:t>Obrázek 26. Grafické vyhodnocení otázky č. 23</w:t>
        </w:r>
        <w:r w:rsidR="004E096D">
          <w:rPr>
            <w:noProof/>
            <w:webHidden/>
          </w:rPr>
          <w:tab/>
        </w:r>
        <w:r w:rsidR="004E096D">
          <w:rPr>
            <w:noProof/>
            <w:webHidden/>
          </w:rPr>
          <w:fldChar w:fldCharType="begin"/>
        </w:r>
        <w:r w:rsidR="004E096D">
          <w:rPr>
            <w:noProof/>
            <w:webHidden/>
          </w:rPr>
          <w:instrText xml:space="preserve"> PAGEREF _Toc99336272 \h </w:instrText>
        </w:r>
        <w:r w:rsidR="004E096D">
          <w:rPr>
            <w:noProof/>
            <w:webHidden/>
          </w:rPr>
        </w:r>
        <w:r w:rsidR="004E096D">
          <w:rPr>
            <w:noProof/>
            <w:webHidden/>
          </w:rPr>
          <w:fldChar w:fldCharType="separate"/>
        </w:r>
        <w:r w:rsidR="00C112A7">
          <w:rPr>
            <w:noProof/>
            <w:webHidden/>
          </w:rPr>
          <w:t>83</w:t>
        </w:r>
        <w:r w:rsidR="004E096D">
          <w:rPr>
            <w:noProof/>
            <w:webHidden/>
          </w:rPr>
          <w:fldChar w:fldCharType="end"/>
        </w:r>
      </w:hyperlink>
    </w:p>
    <w:p w14:paraId="1F9C4F1E" w14:textId="34F75E96"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73" w:history="1">
        <w:r w:rsidR="004E096D" w:rsidRPr="003F0DAF">
          <w:rPr>
            <w:rStyle w:val="Hypertextovodkaz"/>
            <w:noProof/>
          </w:rPr>
          <w:t xml:space="preserve">Obrázek 27. </w:t>
        </w:r>
        <w:r w:rsidR="0082053A">
          <w:rPr>
            <w:rStyle w:val="Hypertextovodkaz"/>
            <w:noProof/>
          </w:rPr>
          <w:t>Vyhodnocení otázky č. 23 podle pohlaví</w:t>
        </w:r>
        <w:r w:rsidR="004E096D">
          <w:rPr>
            <w:noProof/>
            <w:webHidden/>
          </w:rPr>
          <w:tab/>
        </w:r>
        <w:r w:rsidR="004E096D">
          <w:rPr>
            <w:noProof/>
            <w:webHidden/>
          </w:rPr>
          <w:fldChar w:fldCharType="begin"/>
        </w:r>
        <w:r w:rsidR="004E096D">
          <w:rPr>
            <w:noProof/>
            <w:webHidden/>
          </w:rPr>
          <w:instrText xml:space="preserve"> PAGEREF _Toc99336273 \h </w:instrText>
        </w:r>
        <w:r w:rsidR="004E096D">
          <w:rPr>
            <w:noProof/>
            <w:webHidden/>
          </w:rPr>
        </w:r>
        <w:r w:rsidR="004E096D">
          <w:rPr>
            <w:noProof/>
            <w:webHidden/>
          </w:rPr>
          <w:fldChar w:fldCharType="separate"/>
        </w:r>
        <w:r w:rsidR="00C112A7">
          <w:rPr>
            <w:noProof/>
            <w:webHidden/>
          </w:rPr>
          <w:t>83</w:t>
        </w:r>
        <w:r w:rsidR="004E096D">
          <w:rPr>
            <w:noProof/>
            <w:webHidden/>
          </w:rPr>
          <w:fldChar w:fldCharType="end"/>
        </w:r>
      </w:hyperlink>
    </w:p>
    <w:p w14:paraId="4A93F901"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74" w:history="1">
        <w:r w:rsidR="004E096D" w:rsidRPr="003F0DAF">
          <w:rPr>
            <w:rStyle w:val="Hypertextovodkaz"/>
            <w:noProof/>
          </w:rPr>
          <w:t>Obrázek 28. Grafické vyhodnocení otázky č. 24</w:t>
        </w:r>
        <w:r w:rsidR="004E096D">
          <w:rPr>
            <w:noProof/>
            <w:webHidden/>
          </w:rPr>
          <w:tab/>
        </w:r>
        <w:r w:rsidR="004E096D">
          <w:rPr>
            <w:noProof/>
            <w:webHidden/>
          </w:rPr>
          <w:fldChar w:fldCharType="begin"/>
        </w:r>
        <w:r w:rsidR="004E096D">
          <w:rPr>
            <w:noProof/>
            <w:webHidden/>
          </w:rPr>
          <w:instrText xml:space="preserve"> PAGEREF _Toc99336274 \h </w:instrText>
        </w:r>
        <w:r w:rsidR="004E096D">
          <w:rPr>
            <w:noProof/>
            <w:webHidden/>
          </w:rPr>
        </w:r>
        <w:r w:rsidR="004E096D">
          <w:rPr>
            <w:noProof/>
            <w:webHidden/>
          </w:rPr>
          <w:fldChar w:fldCharType="separate"/>
        </w:r>
        <w:r w:rsidR="00C112A7">
          <w:rPr>
            <w:noProof/>
            <w:webHidden/>
          </w:rPr>
          <w:t>84</w:t>
        </w:r>
        <w:r w:rsidR="004E096D">
          <w:rPr>
            <w:noProof/>
            <w:webHidden/>
          </w:rPr>
          <w:fldChar w:fldCharType="end"/>
        </w:r>
      </w:hyperlink>
    </w:p>
    <w:p w14:paraId="29C483AA" w14:textId="77777777" w:rsidR="004E096D" w:rsidRDefault="00AA3A79" w:rsidP="004E096D">
      <w:pPr>
        <w:pStyle w:val="Seznamobrzk"/>
        <w:keepNext/>
        <w:keepLines/>
        <w:tabs>
          <w:tab w:val="right" w:leader="dot" w:pos="8777"/>
        </w:tabs>
        <w:rPr>
          <w:rFonts w:asciiTheme="minorHAnsi" w:eastAsiaTheme="minorEastAsia" w:hAnsiTheme="minorHAnsi" w:cstheme="minorBidi"/>
          <w:noProof/>
          <w:sz w:val="22"/>
          <w:szCs w:val="22"/>
        </w:rPr>
      </w:pPr>
      <w:hyperlink w:anchor="_Toc99336275" w:history="1">
        <w:r w:rsidR="004E096D" w:rsidRPr="003F0DAF">
          <w:rPr>
            <w:rStyle w:val="Hypertextovodkaz"/>
            <w:noProof/>
          </w:rPr>
          <w:t>Obrázek 29. Grafické vyhodnocení otázky č. 25</w:t>
        </w:r>
        <w:r w:rsidR="004E096D">
          <w:rPr>
            <w:noProof/>
            <w:webHidden/>
          </w:rPr>
          <w:tab/>
        </w:r>
        <w:r w:rsidR="004E096D">
          <w:rPr>
            <w:noProof/>
            <w:webHidden/>
          </w:rPr>
          <w:fldChar w:fldCharType="begin"/>
        </w:r>
        <w:r w:rsidR="004E096D">
          <w:rPr>
            <w:noProof/>
            <w:webHidden/>
          </w:rPr>
          <w:instrText xml:space="preserve"> PAGEREF _Toc99336275 \h </w:instrText>
        </w:r>
        <w:r w:rsidR="004E096D">
          <w:rPr>
            <w:noProof/>
            <w:webHidden/>
          </w:rPr>
        </w:r>
        <w:r w:rsidR="004E096D">
          <w:rPr>
            <w:noProof/>
            <w:webHidden/>
          </w:rPr>
          <w:fldChar w:fldCharType="separate"/>
        </w:r>
        <w:r w:rsidR="00C112A7">
          <w:rPr>
            <w:noProof/>
            <w:webHidden/>
          </w:rPr>
          <w:t>85</w:t>
        </w:r>
        <w:r w:rsidR="004E096D">
          <w:rPr>
            <w:noProof/>
            <w:webHidden/>
          </w:rPr>
          <w:fldChar w:fldCharType="end"/>
        </w:r>
      </w:hyperlink>
    </w:p>
    <w:p w14:paraId="72FBE49A" w14:textId="77777777" w:rsidR="004E096D" w:rsidRDefault="00AA3A79" w:rsidP="004E096D">
      <w:pPr>
        <w:pStyle w:val="Seznamobrzk"/>
        <w:keepNext/>
        <w:keepLines/>
        <w:tabs>
          <w:tab w:val="right" w:leader="dot" w:pos="8777"/>
        </w:tabs>
        <w:rPr>
          <w:rFonts w:asciiTheme="minorHAnsi" w:eastAsiaTheme="minorEastAsia" w:hAnsiTheme="minorHAnsi" w:cstheme="minorBidi"/>
          <w:noProof/>
          <w:sz w:val="22"/>
          <w:szCs w:val="22"/>
        </w:rPr>
      </w:pPr>
      <w:hyperlink w:anchor="_Toc99336276" w:history="1">
        <w:r w:rsidR="004E096D" w:rsidRPr="003F0DAF">
          <w:rPr>
            <w:rStyle w:val="Hypertextovodkaz"/>
            <w:noProof/>
          </w:rPr>
          <w:t>Obrázek 30. Grafické vyhodnocení otázky č. 26</w:t>
        </w:r>
        <w:r w:rsidR="004E096D">
          <w:rPr>
            <w:noProof/>
            <w:webHidden/>
          </w:rPr>
          <w:tab/>
        </w:r>
        <w:r w:rsidR="004E096D">
          <w:rPr>
            <w:noProof/>
            <w:webHidden/>
          </w:rPr>
          <w:fldChar w:fldCharType="begin"/>
        </w:r>
        <w:r w:rsidR="004E096D">
          <w:rPr>
            <w:noProof/>
            <w:webHidden/>
          </w:rPr>
          <w:instrText xml:space="preserve"> PAGEREF _Toc99336276 \h </w:instrText>
        </w:r>
        <w:r w:rsidR="004E096D">
          <w:rPr>
            <w:noProof/>
            <w:webHidden/>
          </w:rPr>
        </w:r>
        <w:r w:rsidR="004E096D">
          <w:rPr>
            <w:noProof/>
            <w:webHidden/>
          </w:rPr>
          <w:fldChar w:fldCharType="separate"/>
        </w:r>
        <w:r w:rsidR="00C112A7">
          <w:rPr>
            <w:noProof/>
            <w:webHidden/>
          </w:rPr>
          <w:t>87</w:t>
        </w:r>
        <w:r w:rsidR="004E096D">
          <w:rPr>
            <w:noProof/>
            <w:webHidden/>
          </w:rPr>
          <w:fldChar w:fldCharType="end"/>
        </w:r>
      </w:hyperlink>
    </w:p>
    <w:p w14:paraId="447DCB9A" w14:textId="77777777" w:rsidR="004E096D" w:rsidRDefault="00AA3A79" w:rsidP="004E096D">
      <w:pPr>
        <w:pStyle w:val="Seznamobrzk"/>
        <w:keepNext/>
        <w:keepLines/>
        <w:tabs>
          <w:tab w:val="right" w:leader="dot" w:pos="8777"/>
        </w:tabs>
        <w:rPr>
          <w:rFonts w:asciiTheme="minorHAnsi" w:eastAsiaTheme="minorEastAsia" w:hAnsiTheme="minorHAnsi" w:cstheme="minorBidi"/>
          <w:noProof/>
          <w:sz w:val="22"/>
          <w:szCs w:val="22"/>
        </w:rPr>
      </w:pPr>
      <w:hyperlink w:anchor="_Toc99336277" w:history="1">
        <w:r w:rsidR="004E096D" w:rsidRPr="003F0DAF">
          <w:rPr>
            <w:rStyle w:val="Hypertextovodkaz"/>
            <w:noProof/>
          </w:rPr>
          <w:t>Obrázek 31. Grafické vyhodnocení otázky č. 27</w:t>
        </w:r>
        <w:r w:rsidR="004E096D">
          <w:rPr>
            <w:noProof/>
            <w:webHidden/>
          </w:rPr>
          <w:tab/>
        </w:r>
        <w:r w:rsidR="004E096D">
          <w:rPr>
            <w:noProof/>
            <w:webHidden/>
          </w:rPr>
          <w:fldChar w:fldCharType="begin"/>
        </w:r>
        <w:r w:rsidR="004E096D">
          <w:rPr>
            <w:noProof/>
            <w:webHidden/>
          </w:rPr>
          <w:instrText xml:space="preserve"> PAGEREF _Toc99336277 \h </w:instrText>
        </w:r>
        <w:r w:rsidR="004E096D">
          <w:rPr>
            <w:noProof/>
            <w:webHidden/>
          </w:rPr>
        </w:r>
        <w:r w:rsidR="004E096D">
          <w:rPr>
            <w:noProof/>
            <w:webHidden/>
          </w:rPr>
          <w:fldChar w:fldCharType="separate"/>
        </w:r>
        <w:r w:rsidR="00C112A7">
          <w:rPr>
            <w:noProof/>
            <w:webHidden/>
          </w:rPr>
          <w:t>88</w:t>
        </w:r>
        <w:r w:rsidR="004E096D">
          <w:rPr>
            <w:noProof/>
            <w:webHidden/>
          </w:rPr>
          <w:fldChar w:fldCharType="end"/>
        </w:r>
      </w:hyperlink>
    </w:p>
    <w:p w14:paraId="28F89CC0" w14:textId="7777777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78" w:history="1">
        <w:r w:rsidR="004E096D" w:rsidRPr="003F0DAF">
          <w:rPr>
            <w:rStyle w:val="Hypertextovodkaz"/>
            <w:noProof/>
          </w:rPr>
          <w:t>Obrázek 32. Grafické vyhodnocení otázky č. 28</w:t>
        </w:r>
        <w:r w:rsidR="004E096D">
          <w:rPr>
            <w:noProof/>
            <w:webHidden/>
          </w:rPr>
          <w:tab/>
        </w:r>
        <w:r w:rsidR="004E096D">
          <w:rPr>
            <w:noProof/>
            <w:webHidden/>
          </w:rPr>
          <w:fldChar w:fldCharType="begin"/>
        </w:r>
        <w:r w:rsidR="004E096D">
          <w:rPr>
            <w:noProof/>
            <w:webHidden/>
          </w:rPr>
          <w:instrText xml:space="preserve"> PAGEREF _Toc99336278 \h </w:instrText>
        </w:r>
        <w:r w:rsidR="004E096D">
          <w:rPr>
            <w:noProof/>
            <w:webHidden/>
          </w:rPr>
        </w:r>
        <w:r w:rsidR="004E096D">
          <w:rPr>
            <w:noProof/>
            <w:webHidden/>
          </w:rPr>
          <w:fldChar w:fldCharType="separate"/>
        </w:r>
        <w:r w:rsidR="00C112A7">
          <w:rPr>
            <w:noProof/>
            <w:webHidden/>
          </w:rPr>
          <w:t>90</w:t>
        </w:r>
        <w:r w:rsidR="004E096D">
          <w:rPr>
            <w:noProof/>
            <w:webHidden/>
          </w:rPr>
          <w:fldChar w:fldCharType="end"/>
        </w:r>
      </w:hyperlink>
    </w:p>
    <w:p w14:paraId="325151E2" w14:textId="77777777" w:rsidR="00BC33D2" w:rsidRDefault="00BC33D2" w:rsidP="00BC33D2">
      <w:r>
        <w:fldChar w:fldCharType="end"/>
      </w:r>
    </w:p>
    <w:p w14:paraId="642996DC" w14:textId="18856D3B" w:rsidR="007348B4" w:rsidRDefault="007348B4" w:rsidP="007348B4">
      <w:pPr>
        <w:pStyle w:val="UPOL-Nadpis1neslovan"/>
      </w:pPr>
      <w:bookmarkStart w:id="150" w:name="_Toc99336245"/>
      <w:r>
        <w:lastRenderedPageBreak/>
        <w:t>Seznam tabulek</w:t>
      </w:r>
      <w:bookmarkEnd w:id="150"/>
    </w:p>
    <w:p w14:paraId="5A3F700C" w14:textId="77777777" w:rsidR="004E096D" w:rsidRDefault="007348B4">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99336279" w:history="1">
        <w:r w:rsidR="004E096D" w:rsidRPr="00E46C09">
          <w:rPr>
            <w:rStyle w:val="Hypertextovodkaz"/>
            <w:noProof/>
          </w:rPr>
          <w:t xml:space="preserve">Tabulka 1: </w:t>
        </w:r>
        <w:r w:rsidR="004E096D" w:rsidRPr="00E46C09">
          <w:rPr>
            <w:rStyle w:val="Hypertextovodkaz"/>
            <w:noProof/>
            <w:lang w:eastAsia="x-none"/>
          </w:rPr>
          <w:t>Přehled relevantních zdrojů</w:t>
        </w:r>
        <w:r w:rsidR="004E096D">
          <w:rPr>
            <w:noProof/>
            <w:webHidden/>
          </w:rPr>
          <w:tab/>
        </w:r>
        <w:r w:rsidR="004E096D">
          <w:rPr>
            <w:noProof/>
            <w:webHidden/>
          </w:rPr>
          <w:fldChar w:fldCharType="begin"/>
        </w:r>
        <w:r w:rsidR="004E096D">
          <w:rPr>
            <w:noProof/>
            <w:webHidden/>
          </w:rPr>
          <w:instrText xml:space="preserve"> PAGEREF _Toc99336279 \h </w:instrText>
        </w:r>
        <w:r w:rsidR="004E096D">
          <w:rPr>
            <w:noProof/>
            <w:webHidden/>
          </w:rPr>
        </w:r>
        <w:r w:rsidR="004E096D">
          <w:rPr>
            <w:noProof/>
            <w:webHidden/>
          </w:rPr>
          <w:fldChar w:fldCharType="separate"/>
        </w:r>
        <w:r w:rsidR="00C112A7">
          <w:rPr>
            <w:noProof/>
            <w:webHidden/>
          </w:rPr>
          <w:t>12</w:t>
        </w:r>
        <w:r w:rsidR="004E096D">
          <w:rPr>
            <w:noProof/>
            <w:webHidden/>
          </w:rPr>
          <w:fldChar w:fldCharType="end"/>
        </w:r>
      </w:hyperlink>
    </w:p>
    <w:p w14:paraId="4EBA7405" w14:textId="2292B2E6"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80" w:history="1">
        <w:r w:rsidR="004E096D" w:rsidRPr="00E46C09">
          <w:rPr>
            <w:rStyle w:val="Hypertextovodkaz"/>
            <w:noProof/>
          </w:rPr>
          <w:t xml:space="preserve">Tabulka 2: </w:t>
        </w:r>
        <w:r w:rsidR="00A85D56">
          <w:rPr>
            <w:rStyle w:val="Hypertextovodkaz"/>
            <w:noProof/>
          </w:rPr>
          <w:t>Absolutní a relativní hodnota otázky č. 1</w:t>
        </w:r>
        <w:r w:rsidR="004E096D">
          <w:rPr>
            <w:noProof/>
            <w:webHidden/>
          </w:rPr>
          <w:tab/>
        </w:r>
        <w:r w:rsidR="004E096D">
          <w:rPr>
            <w:noProof/>
            <w:webHidden/>
          </w:rPr>
          <w:fldChar w:fldCharType="begin"/>
        </w:r>
        <w:r w:rsidR="004E096D">
          <w:rPr>
            <w:noProof/>
            <w:webHidden/>
          </w:rPr>
          <w:instrText xml:space="preserve"> PAGEREF _Toc99336280 \h </w:instrText>
        </w:r>
        <w:r w:rsidR="004E096D">
          <w:rPr>
            <w:noProof/>
            <w:webHidden/>
          </w:rPr>
        </w:r>
        <w:r w:rsidR="004E096D">
          <w:rPr>
            <w:noProof/>
            <w:webHidden/>
          </w:rPr>
          <w:fldChar w:fldCharType="separate"/>
        </w:r>
        <w:r w:rsidR="00C112A7">
          <w:rPr>
            <w:noProof/>
            <w:webHidden/>
          </w:rPr>
          <w:t>54</w:t>
        </w:r>
        <w:r w:rsidR="004E096D">
          <w:rPr>
            <w:noProof/>
            <w:webHidden/>
          </w:rPr>
          <w:fldChar w:fldCharType="end"/>
        </w:r>
      </w:hyperlink>
    </w:p>
    <w:p w14:paraId="6201C0BA" w14:textId="37DDCC9A"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81" w:history="1">
        <w:r w:rsidR="004E096D" w:rsidRPr="00E46C09">
          <w:rPr>
            <w:rStyle w:val="Hypertextovodkaz"/>
            <w:noProof/>
          </w:rPr>
          <w:t xml:space="preserve">Tabulka 3: </w:t>
        </w:r>
        <w:r w:rsidR="00E61C9B" w:rsidRPr="00E61C9B">
          <w:rPr>
            <w:rStyle w:val="Hypertextovodkaz"/>
            <w:noProof/>
          </w:rPr>
          <w:t xml:space="preserve">Absolutní a relativní hodnota otázky č. </w:t>
        </w:r>
        <w:r w:rsidR="00E61C9B">
          <w:rPr>
            <w:rStyle w:val="Hypertextovodkaz"/>
            <w:noProof/>
          </w:rPr>
          <w:t>2</w:t>
        </w:r>
        <w:r w:rsidR="004E096D">
          <w:rPr>
            <w:noProof/>
            <w:webHidden/>
          </w:rPr>
          <w:tab/>
        </w:r>
        <w:r w:rsidR="004E096D">
          <w:rPr>
            <w:noProof/>
            <w:webHidden/>
          </w:rPr>
          <w:fldChar w:fldCharType="begin"/>
        </w:r>
        <w:r w:rsidR="004E096D">
          <w:rPr>
            <w:noProof/>
            <w:webHidden/>
          </w:rPr>
          <w:instrText xml:space="preserve"> PAGEREF _Toc99336281 \h </w:instrText>
        </w:r>
        <w:r w:rsidR="004E096D">
          <w:rPr>
            <w:noProof/>
            <w:webHidden/>
          </w:rPr>
        </w:r>
        <w:r w:rsidR="004E096D">
          <w:rPr>
            <w:noProof/>
            <w:webHidden/>
          </w:rPr>
          <w:fldChar w:fldCharType="separate"/>
        </w:r>
        <w:r w:rsidR="00C112A7">
          <w:rPr>
            <w:noProof/>
            <w:webHidden/>
          </w:rPr>
          <w:t>56</w:t>
        </w:r>
        <w:r w:rsidR="004E096D">
          <w:rPr>
            <w:noProof/>
            <w:webHidden/>
          </w:rPr>
          <w:fldChar w:fldCharType="end"/>
        </w:r>
      </w:hyperlink>
    </w:p>
    <w:p w14:paraId="784B8266" w14:textId="568422C1"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82" w:history="1">
        <w:r w:rsidR="004E096D" w:rsidRPr="00E46C09">
          <w:rPr>
            <w:rStyle w:val="Hypertextovodkaz"/>
            <w:noProof/>
          </w:rPr>
          <w:t>Tabulka 4:</w:t>
        </w:r>
        <w:r w:rsidR="00E352AD">
          <w:rPr>
            <w:rStyle w:val="Hypertextovodkaz"/>
            <w:noProof/>
          </w:rPr>
          <w:t xml:space="preserve"> </w:t>
        </w:r>
        <w:r w:rsidR="00E352AD" w:rsidRPr="00E352AD">
          <w:rPr>
            <w:rStyle w:val="Hypertextovodkaz"/>
            <w:noProof/>
          </w:rPr>
          <w:t xml:space="preserve">Absolutní a relativní hodnota otázky č. </w:t>
        </w:r>
        <w:r w:rsidR="00E352AD">
          <w:rPr>
            <w:rStyle w:val="Hypertextovodkaz"/>
            <w:noProof/>
          </w:rPr>
          <w:t>3</w:t>
        </w:r>
        <w:r w:rsidR="004E096D">
          <w:rPr>
            <w:noProof/>
            <w:webHidden/>
          </w:rPr>
          <w:tab/>
        </w:r>
        <w:r w:rsidR="004E096D">
          <w:rPr>
            <w:noProof/>
            <w:webHidden/>
          </w:rPr>
          <w:fldChar w:fldCharType="begin"/>
        </w:r>
        <w:r w:rsidR="004E096D">
          <w:rPr>
            <w:noProof/>
            <w:webHidden/>
          </w:rPr>
          <w:instrText xml:space="preserve"> PAGEREF _Toc99336282 \h </w:instrText>
        </w:r>
        <w:r w:rsidR="004E096D">
          <w:rPr>
            <w:noProof/>
            <w:webHidden/>
          </w:rPr>
        </w:r>
        <w:r w:rsidR="004E096D">
          <w:rPr>
            <w:noProof/>
            <w:webHidden/>
          </w:rPr>
          <w:fldChar w:fldCharType="separate"/>
        </w:r>
        <w:r w:rsidR="00C112A7">
          <w:rPr>
            <w:noProof/>
            <w:webHidden/>
          </w:rPr>
          <w:t>57</w:t>
        </w:r>
        <w:r w:rsidR="004E096D">
          <w:rPr>
            <w:noProof/>
            <w:webHidden/>
          </w:rPr>
          <w:fldChar w:fldCharType="end"/>
        </w:r>
      </w:hyperlink>
    </w:p>
    <w:p w14:paraId="03D6734D" w14:textId="73EAAB86"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83" w:history="1">
        <w:r w:rsidR="004E096D" w:rsidRPr="00E46C09">
          <w:rPr>
            <w:rStyle w:val="Hypertextovodkaz"/>
            <w:noProof/>
          </w:rPr>
          <w:t>Tabulka 5:</w:t>
        </w:r>
        <w:r w:rsidR="007312D6">
          <w:rPr>
            <w:rStyle w:val="Hypertextovodkaz"/>
            <w:noProof/>
          </w:rPr>
          <w:t xml:space="preserve"> </w:t>
        </w:r>
        <w:r w:rsidR="007312D6" w:rsidRPr="007312D6">
          <w:rPr>
            <w:rStyle w:val="Hypertextovodkaz"/>
            <w:noProof/>
          </w:rPr>
          <w:t xml:space="preserve">Absolutní a relativní hodnota otázky č. </w:t>
        </w:r>
        <w:r w:rsidR="007312D6">
          <w:rPr>
            <w:rStyle w:val="Hypertextovodkaz"/>
            <w:noProof/>
          </w:rPr>
          <w:t>4</w:t>
        </w:r>
        <w:r w:rsidR="004E096D">
          <w:rPr>
            <w:noProof/>
            <w:webHidden/>
          </w:rPr>
          <w:tab/>
        </w:r>
        <w:r w:rsidR="004E096D">
          <w:rPr>
            <w:noProof/>
            <w:webHidden/>
          </w:rPr>
          <w:fldChar w:fldCharType="begin"/>
        </w:r>
        <w:r w:rsidR="004E096D">
          <w:rPr>
            <w:noProof/>
            <w:webHidden/>
          </w:rPr>
          <w:instrText xml:space="preserve"> PAGEREF _Toc99336283 \h </w:instrText>
        </w:r>
        <w:r w:rsidR="004E096D">
          <w:rPr>
            <w:noProof/>
            <w:webHidden/>
          </w:rPr>
        </w:r>
        <w:r w:rsidR="004E096D">
          <w:rPr>
            <w:noProof/>
            <w:webHidden/>
          </w:rPr>
          <w:fldChar w:fldCharType="separate"/>
        </w:r>
        <w:r w:rsidR="00C112A7">
          <w:rPr>
            <w:noProof/>
            <w:webHidden/>
          </w:rPr>
          <w:t>59</w:t>
        </w:r>
        <w:r w:rsidR="004E096D">
          <w:rPr>
            <w:noProof/>
            <w:webHidden/>
          </w:rPr>
          <w:fldChar w:fldCharType="end"/>
        </w:r>
      </w:hyperlink>
    </w:p>
    <w:p w14:paraId="55120832" w14:textId="51099CFD"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84" w:history="1">
        <w:r w:rsidR="004E096D" w:rsidRPr="00E46C09">
          <w:rPr>
            <w:rStyle w:val="Hypertextovodkaz"/>
            <w:noProof/>
          </w:rPr>
          <w:t>Tabulka 6:</w:t>
        </w:r>
        <w:r w:rsidR="00F4564C">
          <w:rPr>
            <w:rStyle w:val="Hypertextovodkaz"/>
            <w:noProof/>
          </w:rPr>
          <w:t xml:space="preserve"> </w:t>
        </w:r>
        <w:r w:rsidR="00F4564C" w:rsidRPr="00F4564C">
          <w:rPr>
            <w:rStyle w:val="Hypertextovodkaz"/>
            <w:noProof/>
          </w:rPr>
          <w:t xml:space="preserve">Absolutní a relativní hodnota otázky č. </w:t>
        </w:r>
        <w:r w:rsidR="00F4564C">
          <w:rPr>
            <w:rStyle w:val="Hypertextovodkaz"/>
            <w:noProof/>
          </w:rPr>
          <w:t>5</w:t>
        </w:r>
        <w:r w:rsidR="004E096D">
          <w:rPr>
            <w:noProof/>
            <w:webHidden/>
          </w:rPr>
          <w:tab/>
        </w:r>
        <w:r w:rsidR="004E096D">
          <w:rPr>
            <w:noProof/>
            <w:webHidden/>
          </w:rPr>
          <w:fldChar w:fldCharType="begin"/>
        </w:r>
        <w:r w:rsidR="004E096D">
          <w:rPr>
            <w:noProof/>
            <w:webHidden/>
          </w:rPr>
          <w:instrText xml:space="preserve"> PAGEREF _Toc99336284 \h </w:instrText>
        </w:r>
        <w:r w:rsidR="004E096D">
          <w:rPr>
            <w:noProof/>
            <w:webHidden/>
          </w:rPr>
        </w:r>
        <w:r w:rsidR="004E096D">
          <w:rPr>
            <w:noProof/>
            <w:webHidden/>
          </w:rPr>
          <w:fldChar w:fldCharType="separate"/>
        </w:r>
        <w:r w:rsidR="00C112A7">
          <w:rPr>
            <w:noProof/>
            <w:webHidden/>
          </w:rPr>
          <w:t>60</w:t>
        </w:r>
        <w:r w:rsidR="004E096D">
          <w:rPr>
            <w:noProof/>
            <w:webHidden/>
          </w:rPr>
          <w:fldChar w:fldCharType="end"/>
        </w:r>
      </w:hyperlink>
    </w:p>
    <w:p w14:paraId="2FD13AFC" w14:textId="3B16164A"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85" w:history="1">
        <w:r w:rsidR="004E096D" w:rsidRPr="00E46C09">
          <w:rPr>
            <w:rStyle w:val="Hypertextovodkaz"/>
            <w:noProof/>
          </w:rPr>
          <w:t>Tabulka 7:</w:t>
        </w:r>
        <w:r w:rsidR="004E235A">
          <w:rPr>
            <w:rStyle w:val="Hypertextovodkaz"/>
            <w:noProof/>
          </w:rPr>
          <w:t xml:space="preserve"> </w:t>
        </w:r>
        <w:r w:rsidR="004E235A" w:rsidRPr="004E235A">
          <w:rPr>
            <w:rStyle w:val="Hypertextovodkaz"/>
            <w:noProof/>
          </w:rPr>
          <w:t xml:space="preserve">Absolutní a relativní hodnota otázky č. </w:t>
        </w:r>
        <w:r w:rsidR="004E235A">
          <w:rPr>
            <w:rStyle w:val="Hypertextovodkaz"/>
            <w:noProof/>
          </w:rPr>
          <w:t>6</w:t>
        </w:r>
        <w:r w:rsidR="004E096D">
          <w:rPr>
            <w:noProof/>
            <w:webHidden/>
          </w:rPr>
          <w:tab/>
        </w:r>
        <w:r w:rsidR="004E096D">
          <w:rPr>
            <w:noProof/>
            <w:webHidden/>
          </w:rPr>
          <w:fldChar w:fldCharType="begin"/>
        </w:r>
        <w:r w:rsidR="004E096D">
          <w:rPr>
            <w:noProof/>
            <w:webHidden/>
          </w:rPr>
          <w:instrText xml:space="preserve"> PAGEREF _Toc99336285 \h </w:instrText>
        </w:r>
        <w:r w:rsidR="004E096D">
          <w:rPr>
            <w:noProof/>
            <w:webHidden/>
          </w:rPr>
        </w:r>
        <w:r w:rsidR="004E096D">
          <w:rPr>
            <w:noProof/>
            <w:webHidden/>
          </w:rPr>
          <w:fldChar w:fldCharType="separate"/>
        </w:r>
        <w:r w:rsidR="00C112A7">
          <w:rPr>
            <w:noProof/>
            <w:webHidden/>
          </w:rPr>
          <w:t>61</w:t>
        </w:r>
        <w:r w:rsidR="004E096D">
          <w:rPr>
            <w:noProof/>
            <w:webHidden/>
          </w:rPr>
          <w:fldChar w:fldCharType="end"/>
        </w:r>
      </w:hyperlink>
    </w:p>
    <w:p w14:paraId="08D0A0B4" w14:textId="15CDD72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86" w:history="1">
        <w:r w:rsidR="004E096D" w:rsidRPr="00E46C09">
          <w:rPr>
            <w:rStyle w:val="Hypertextovodkaz"/>
            <w:noProof/>
          </w:rPr>
          <w:t>Tabulka 8:</w:t>
        </w:r>
        <w:r w:rsidR="00450C16">
          <w:rPr>
            <w:rStyle w:val="Hypertextovodkaz"/>
            <w:noProof/>
          </w:rPr>
          <w:t xml:space="preserve"> </w:t>
        </w:r>
        <w:r w:rsidR="00450C16" w:rsidRPr="00450C16">
          <w:rPr>
            <w:rStyle w:val="Hypertextovodkaz"/>
            <w:noProof/>
          </w:rPr>
          <w:t xml:space="preserve">Absolutní a relativní hodnota otázky č. </w:t>
        </w:r>
        <w:r w:rsidR="00450C16">
          <w:rPr>
            <w:rStyle w:val="Hypertextovodkaz"/>
            <w:noProof/>
          </w:rPr>
          <w:t>7</w:t>
        </w:r>
        <w:r w:rsidR="004E096D">
          <w:rPr>
            <w:noProof/>
            <w:webHidden/>
          </w:rPr>
          <w:tab/>
        </w:r>
        <w:r w:rsidR="004E096D">
          <w:rPr>
            <w:noProof/>
            <w:webHidden/>
          </w:rPr>
          <w:fldChar w:fldCharType="begin"/>
        </w:r>
        <w:r w:rsidR="004E096D">
          <w:rPr>
            <w:noProof/>
            <w:webHidden/>
          </w:rPr>
          <w:instrText xml:space="preserve"> PAGEREF _Toc99336286 \h </w:instrText>
        </w:r>
        <w:r w:rsidR="004E096D">
          <w:rPr>
            <w:noProof/>
            <w:webHidden/>
          </w:rPr>
        </w:r>
        <w:r w:rsidR="004E096D">
          <w:rPr>
            <w:noProof/>
            <w:webHidden/>
          </w:rPr>
          <w:fldChar w:fldCharType="separate"/>
        </w:r>
        <w:r w:rsidR="00C112A7">
          <w:rPr>
            <w:noProof/>
            <w:webHidden/>
          </w:rPr>
          <w:t>63</w:t>
        </w:r>
        <w:r w:rsidR="004E096D">
          <w:rPr>
            <w:noProof/>
            <w:webHidden/>
          </w:rPr>
          <w:fldChar w:fldCharType="end"/>
        </w:r>
      </w:hyperlink>
    </w:p>
    <w:p w14:paraId="46B1D3FC" w14:textId="17642213"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87" w:history="1">
        <w:r w:rsidR="004E096D" w:rsidRPr="00E46C09">
          <w:rPr>
            <w:rStyle w:val="Hypertextovodkaz"/>
            <w:noProof/>
          </w:rPr>
          <w:t>Tabulka 9:</w:t>
        </w:r>
        <w:r w:rsidR="001D6E97">
          <w:rPr>
            <w:rStyle w:val="Hypertextovodkaz"/>
            <w:noProof/>
          </w:rPr>
          <w:t xml:space="preserve"> </w:t>
        </w:r>
        <w:r w:rsidR="001D6E97" w:rsidRPr="001D6E97">
          <w:rPr>
            <w:rStyle w:val="Hypertextovodkaz"/>
            <w:noProof/>
          </w:rPr>
          <w:t xml:space="preserve">Absolutní a relativní hodnota otázky č. </w:t>
        </w:r>
        <w:r w:rsidR="001D6E97">
          <w:rPr>
            <w:rStyle w:val="Hypertextovodkaz"/>
            <w:noProof/>
          </w:rPr>
          <w:t>8</w:t>
        </w:r>
        <w:r w:rsidR="004E096D">
          <w:rPr>
            <w:noProof/>
            <w:webHidden/>
          </w:rPr>
          <w:tab/>
        </w:r>
        <w:r w:rsidR="004E096D">
          <w:rPr>
            <w:noProof/>
            <w:webHidden/>
          </w:rPr>
          <w:fldChar w:fldCharType="begin"/>
        </w:r>
        <w:r w:rsidR="004E096D">
          <w:rPr>
            <w:noProof/>
            <w:webHidden/>
          </w:rPr>
          <w:instrText xml:space="preserve"> PAGEREF _Toc99336287 \h </w:instrText>
        </w:r>
        <w:r w:rsidR="004E096D">
          <w:rPr>
            <w:noProof/>
            <w:webHidden/>
          </w:rPr>
        </w:r>
        <w:r w:rsidR="004E096D">
          <w:rPr>
            <w:noProof/>
            <w:webHidden/>
          </w:rPr>
          <w:fldChar w:fldCharType="separate"/>
        </w:r>
        <w:r w:rsidR="00C112A7">
          <w:rPr>
            <w:noProof/>
            <w:webHidden/>
          </w:rPr>
          <w:t>65</w:t>
        </w:r>
        <w:r w:rsidR="004E096D">
          <w:rPr>
            <w:noProof/>
            <w:webHidden/>
          </w:rPr>
          <w:fldChar w:fldCharType="end"/>
        </w:r>
      </w:hyperlink>
    </w:p>
    <w:p w14:paraId="2F1E4609" w14:textId="5CAC1C2E"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88" w:history="1">
        <w:r w:rsidR="004E096D" w:rsidRPr="00E46C09">
          <w:rPr>
            <w:rStyle w:val="Hypertextovodkaz"/>
            <w:noProof/>
          </w:rPr>
          <w:t>Tabulka 10:</w:t>
        </w:r>
        <w:r w:rsidR="001445EC">
          <w:rPr>
            <w:rStyle w:val="Hypertextovodkaz"/>
            <w:noProof/>
          </w:rPr>
          <w:t xml:space="preserve"> </w:t>
        </w:r>
        <w:r w:rsidR="001445EC" w:rsidRPr="001445EC">
          <w:rPr>
            <w:rStyle w:val="Hypertextovodkaz"/>
            <w:noProof/>
          </w:rPr>
          <w:t xml:space="preserve">Absolutní a relativní hodnota otázky č. </w:t>
        </w:r>
        <w:r w:rsidR="001445EC">
          <w:rPr>
            <w:rStyle w:val="Hypertextovodkaz"/>
            <w:noProof/>
          </w:rPr>
          <w:t>9</w:t>
        </w:r>
        <w:r w:rsidR="004E096D">
          <w:rPr>
            <w:noProof/>
            <w:webHidden/>
          </w:rPr>
          <w:tab/>
        </w:r>
        <w:r w:rsidR="004E096D">
          <w:rPr>
            <w:noProof/>
            <w:webHidden/>
          </w:rPr>
          <w:fldChar w:fldCharType="begin"/>
        </w:r>
        <w:r w:rsidR="004E096D">
          <w:rPr>
            <w:noProof/>
            <w:webHidden/>
          </w:rPr>
          <w:instrText xml:space="preserve"> PAGEREF _Toc99336288 \h </w:instrText>
        </w:r>
        <w:r w:rsidR="004E096D">
          <w:rPr>
            <w:noProof/>
            <w:webHidden/>
          </w:rPr>
        </w:r>
        <w:r w:rsidR="004E096D">
          <w:rPr>
            <w:noProof/>
            <w:webHidden/>
          </w:rPr>
          <w:fldChar w:fldCharType="separate"/>
        </w:r>
        <w:r w:rsidR="00C112A7">
          <w:rPr>
            <w:noProof/>
            <w:webHidden/>
          </w:rPr>
          <w:t>66</w:t>
        </w:r>
        <w:r w:rsidR="004E096D">
          <w:rPr>
            <w:noProof/>
            <w:webHidden/>
          </w:rPr>
          <w:fldChar w:fldCharType="end"/>
        </w:r>
      </w:hyperlink>
    </w:p>
    <w:p w14:paraId="377198CB" w14:textId="4CFCC0C3"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89" w:history="1">
        <w:r w:rsidR="004E096D" w:rsidRPr="00E46C09">
          <w:rPr>
            <w:rStyle w:val="Hypertextovodkaz"/>
            <w:noProof/>
          </w:rPr>
          <w:t>Tabulka 11</w:t>
        </w:r>
        <w:r w:rsidR="007F5A75">
          <w:rPr>
            <w:rStyle w:val="Hypertextovodkaz"/>
            <w:noProof/>
          </w:rPr>
          <w:t xml:space="preserve">: </w:t>
        </w:r>
        <w:r w:rsidR="007F5A75" w:rsidRPr="007F5A75">
          <w:rPr>
            <w:rStyle w:val="Hypertextovodkaz"/>
            <w:noProof/>
          </w:rPr>
          <w:t>Absolutní a relativní hodnota otázky č. 1</w:t>
        </w:r>
        <w:r w:rsidR="007F5A75">
          <w:rPr>
            <w:rStyle w:val="Hypertextovodkaz"/>
            <w:noProof/>
          </w:rPr>
          <w:t>0</w:t>
        </w:r>
        <w:r w:rsidR="004E096D">
          <w:rPr>
            <w:noProof/>
            <w:webHidden/>
          </w:rPr>
          <w:tab/>
        </w:r>
        <w:r w:rsidR="004E096D">
          <w:rPr>
            <w:noProof/>
            <w:webHidden/>
          </w:rPr>
          <w:fldChar w:fldCharType="begin"/>
        </w:r>
        <w:r w:rsidR="004E096D">
          <w:rPr>
            <w:noProof/>
            <w:webHidden/>
          </w:rPr>
          <w:instrText xml:space="preserve"> PAGEREF _Toc99336289 \h </w:instrText>
        </w:r>
        <w:r w:rsidR="004E096D">
          <w:rPr>
            <w:noProof/>
            <w:webHidden/>
          </w:rPr>
        </w:r>
        <w:r w:rsidR="004E096D">
          <w:rPr>
            <w:noProof/>
            <w:webHidden/>
          </w:rPr>
          <w:fldChar w:fldCharType="separate"/>
        </w:r>
        <w:r w:rsidR="00C112A7">
          <w:rPr>
            <w:noProof/>
            <w:webHidden/>
          </w:rPr>
          <w:t>67</w:t>
        </w:r>
        <w:r w:rsidR="004E096D">
          <w:rPr>
            <w:noProof/>
            <w:webHidden/>
          </w:rPr>
          <w:fldChar w:fldCharType="end"/>
        </w:r>
      </w:hyperlink>
    </w:p>
    <w:p w14:paraId="1BFF6F34" w14:textId="4040FA4F"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90" w:history="1">
        <w:r w:rsidR="004E096D" w:rsidRPr="00E46C09">
          <w:rPr>
            <w:rStyle w:val="Hypertextovodkaz"/>
            <w:noProof/>
          </w:rPr>
          <w:t>Tabulka 12:</w:t>
        </w:r>
        <w:r w:rsidR="00FB2F20">
          <w:rPr>
            <w:rStyle w:val="Hypertextovodkaz"/>
            <w:noProof/>
          </w:rPr>
          <w:t xml:space="preserve"> </w:t>
        </w:r>
        <w:r w:rsidR="00FB2F20" w:rsidRPr="00FB2F20">
          <w:rPr>
            <w:rStyle w:val="Hypertextovodkaz"/>
            <w:noProof/>
          </w:rPr>
          <w:t>Absolutní a relativní hodnota otázky č. 1</w:t>
        </w:r>
        <w:r w:rsidR="00FB2F20">
          <w:rPr>
            <w:rStyle w:val="Hypertextovodkaz"/>
            <w:noProof/>
          </w:rPr>
          <w:t>1</w:t>
        </w:r>
        <w:r w:rsidR="004E096D">
          <w:rPr>
            <w:noProof/>
            <w:webHidden/>
          </w:rPr>
          <w:tab/>
        </w:r>
        <w:r w:rsidR="004E096D">
          <w:rPr>
            <w:noProof/>
            <w:webHidden/>
          </w:rPr>
          <w:fldChar w:fldCharType="begin"/>
        </w:r>
        <w:r w:rsidR="004E096D">
          <w:rPr>
            <w:noProof/>
            <w:webHidden/>
          </w:rPr>
          <w:instrText xml:space="preserve"> PAGEREF _Toc99336290 \h </w:instrText>
        </w:r>
        <w:r w:rsidR="004E096D">
          <w:rPr>
            <w:noProof/>
            <w:webHidden/>
          </w:rPr>
        </w:r>
        <w:r w:rsidR="004E096D">
          <w:rPr>
            <w:noProof/>
            <w:webHidden/>
          </w:rPr>
          <w:fldChar w:fldCharType="separate"/>
        </w:r>
        <w:r w:rsidR="00C112A7">
          <w:rPr>
            <w:noProof/>
            <w:webHidden/>
          </w:rPr>
          <w:t>69</w:t>
        </w:r>
        <w:r w:rsidR="004E096D">
          <w:rPr>
            <w:noProof/>
            <w:webHidden/>
          </w:rPr>
          <w:fldChar w:fldCharType="end"/>
        </w:r>
      </w:hyperlink>
    </w:p>
    <w:p w14:paraId="3159CDFF" w14:textId="704C66A2"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91" w:history="1">
        <w:r w:rsidR="004E096D" w:rsidRPr="00E46C09">
          <w:rPr>
            <w:rStyle w:val="Hypertextovodkaz"/>
            <w:noProof/>
          </w:rPr>
          <w:t>Tabulka 13:</w:t>
        </w:r>
        <w:r w:rsidR="00D8410D">
          <w:rPr>
            <w:rStyle w:val="Hypertextovodkaz"/>
            <w:noProof/>
          </w:rPr>
          <w:t xml:space="preserve"> </w:t>
        </w:r>
        <w:r w:rsidR="00D8410D" w:rsidRPr="00D8410D">
          <w:rPr>
            <w:rStyle w:val="Hypertextovodkaz"/>
            <w:noProof/>
          </w:rPr>
          <w:t>Absolutní a relativní hodnota otázky č. 1</w:t>
        </w:r>
        <w:r w:rsidR="00D8410D">
          <w:rPr>
            <w:rStyle w:val="Hypertextovodkaz"/>
            <w:noProof/>
          </w:rPr>
          <w:t>2</w:t>
        </w:r>
        <w:r w:rsidR="004E096D">
          <w:rPr>
            <w:noProof/>
            <w:webHidden/>
          </w:rPr>
          <w:tab/>
        </w:r>
        <w:r w:rsidR="004E096D">
          <w:rPr>
            <w:noProof/>
            <w:webHidden/>
          </w:rPr>
          <w:fldChar w:fldCharType="begin"/>
        </w:r>
        <w:r w:rsidR="004E096D">
          <w:rPr>
            <w:noProof/>
            <w:webHidden/>
          </w:rPr>
          <w:instrText xml:space="preserve"> PAGEREF _Toc99336291 \h </w:instrText>
        </w:r>
        <w:r w:rsidR="004E096D">
          <w:rPr>
            <w:noProof/>
            <w:webHidden/>
          </w:rPr>
        </w:r>
        <w:r w:rsidR="004E096D">
          <w:rPr>
            <w:noProof/>
            <w:webHidden/>
          </w:rPr>
          <w:fldChar w:fldCharType="separate"/>
        </w:r>
        <w:r w:rsidR="00C112A7">
          <w:rPr>
            <w:noProof/>
            <w:webHidden/>
          </w:rPr>
          <w:t>70</w:t>
        </w:r>
        <w:r w:rsidR="004E096D">
          <w:rPr>
            <w:noProof/>
            <w:webHidden/>
          </w:rPr>
          <w:fldChar w:fldCharType="end"/>
        </w:r>
      </w:hyperlink>
    </w:p>
    <w:p w14:paraId="5D407AA3" w14:textId="55DC5EB6"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92" w:history="1">
        <w:r w:rsidR="004E096D" w:rsidRPr="00E46C09">
          <w:rPr>
            <w:rStyle w:val="Hypertextovodkaz"/>
            <w:noProof/>
          </w:rPr>
          <w:t>Tabulka 14:</w:t>
        </w:r>
        <w:r w:rsidR="00AF713D">
          <w:rPr>
            <w:rStyle w:val="Hypertextovodkaz"/>
            <w:noProof/>
          </w:rPr>
          <w:t xml:space="preserve"> </w:t>
        </w:r>
        <w:r w:rsidR="00AF713D" w:rsidRPr="00AF713D">
          <w:rPr>
            <w:rStyle w:val="Hypertextovodkaz"/>
            <w:noProof/>
          </w:rPr>
          <w:t>Absolutní a relativní hodnota otázky č. 1</w:t>
        </w:r>
        <w:r w:rsidR="00AF713D">
          <w:rPr>
            <w:rStyle w:val="Hypertextovodkaz"/>
            <w:noProof/>
          </w:rPr>
          <w:t>3</w:t>
        </w:r>
        <w:r w:rsidR="004E096D">
          <w:rPr>
            <w:noProof/>
            <w:webHidden/>
          </w:rPr>
          <w:tab/>
        </w:r>
        <w:r w:rsidR="004E096D">
          <w:rPr>
            <w:noProof/>
            <w:webHidden/>
          </w:rPr>
          <w:fldChar w:fldCharType="begin"/>
        </w:r>
        <w:r w:rsidR="004E096D">
          <w:rPr>
            <w:noProof/>
            <w:webHidden/>
          </w:rPr>
          <w:instrText xml:space="preserve"> PAGEREF _Toc99336292 \h </w:instrText>
        </w:r>
        <w:r w:rsidR="004E096D">
          <w:rPr>
            <w:noProof/>
            <w:webHidden/>
          </w:rPr>
        </w:r>
        <w:r w:rsidR="004E096D">
          <w:rPr>
            <w:noProof/>
            <w:webHidden/>
          </w:rPr>
          <w:fldChar w:fldCharType="separate"/>
        </w:r>
        <w:r w:rsidR="00C112A7">
          <w:rPr>
            <w:noProof/>
            <w:webHidden/>
          </w:rPr>
          <w:t>71</w:t>
        </w:r>
        <w:r w:rsidR="004E096D">
          <w:rPr>
            <w:noProof/>
            <w:webHidden/>
          </w:rPr>
          <w:fldChar w:fldCharType="end"/>
        </w:r>
      </w:hyperlink>
    </w:p>
    <w:p w14:paraId="0DADB89A" w14:textId="6F5F5207"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93" w:history="1">
        <w:r w:rsidR="004E096D" w:rsidRPr="00E46C09">
          <w:rPr>
            <w:rStyle w:val="Hypertextovodkaz"/>
            <w:noProof/>
          </w:rPr>
          <w:t>Tabulka 15:</w:t>
        </w:r>
        <w:r w:rsidR="00C51D93">
          <w:rPr>
            <w:rStyle w:val="Hypertextovodkaz"/>
            <w:noProof/>
          </w:rPr>
          <w:t xml:space="preserve"> </w:t>
        </w:r>
        <w:r w:rsidR="00C51D93" w:rsidRPr="00C51D93">
          <w:rPr>
            <w:rStyle w:val="Hypertextovodkaz"/>
            <w:noProof/>
          </w:rPr>
          <w:t>Absolutní a relativní hodnota otázky č. 1</w:t>
        </w:r>
        <w:r w:rsidR="00C51D93">
          <w:rPr>
            <w:rStyle w:val="Hypertextovodkaz"/>
            <w:noProof/>
          </w:rPr>
          <w:t>4</w:t>
        </w:r>
        <w:r w:rsidR="004E096D">
          <w:rPr>
            <w:noProof/>
            <w:webHidden/>
          </w:rPr>
          <w:tab/>
        </w:r>
        <w:r w:rsidR="004E096D">
          <w:rPr>
            <w:noProof/>
            <w:webHidden/>
          </w:rPr>
          <w:fldChar w:fldCharType="begin"/>
        </w:r>
        <w:r w:rsidR="004E096D">
          <w:rPr>
            <w:noProof/>
            <w:webHidden/>
          </w:rPr>
          <w:instrText xml:space="preserve"> PAGEREF _Toc99336293 \h </w:instrText>
        </w:r>
        <w:r w:rsidR="004E096D">
          <w:rPr>
            <w:noProof/>
            <w:webHidden/>
          </w:rPr>
        </w:r>
        <w:r w:rsidR="004E096D">
          <w:rPr>
            <w:noProof/>
            <w:webHidden/>
          </w:rPr>
          <w:fldChar w:fldCharType="separate"/>
        </w:r>
        <w:r w:rsidR="00C112A7">
          <w:rPr>
            <w:noProof/>
            <w:webHidden/>
          </w:rPr>
          <w:t>73</w:t>
        </w:r>
        <w:r w:rsidR="004E096D">
          <w:rPr>
            <w:noProof/>
            <w:webHidden/>
          </w:rPr>
          <w:fldChar w:fldCharType="end"/>
        </w:r>
      </w:hyperlink>
    </w:p>
    <w:p w14:paraId="5C8FA94F" w14:textId="62B22FB6"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94" w:history="1">
        <w:r w:rsidR="004E096D" w:rsidRPr="00E46C09">
          <w:rPr>
            <w:rStyle w:val="Hypertextovodkaz"/>
            <w:noProof/>
          </w:rPr>
          <w:t>Tabulka 16:</w:t>
        </w:r>
        <w:r w:rsidR="00AF6B7C">
          <w:rPr>
            <w:rStyle w:val="Hypertextovodkaz"/>
            <w:noProof/>
          </w:rPr>
          <w:t xml:space="preserve"> </w:t>
        </w:r>
        <w:r w:rsidR="00AF6B7C" w:rsidRPr="00AF6B7C">
          <w:rPr>
            <w:rStyle w:val="Hypertextovodkaz"/>
            <w:noProof/>
          </w:rPr>
          <w:t>Absolutní a relativní hodnota otázky č. 1</w:t>
        </w:r>
        <w:r w:rsidR="00AF6B7C">
          <w:rPr>
            <w:rStyle w:val="Hypertextovodkaz"/>
            <w:noProof/>
          </w:rPr>
          <w:t>5</w:t>
        </w:r>
        <w:r w:rsidR="004E096D">
          <w:rPr>
            <w:noProof/>
            <w:webHidden/>
          </w:rPr>
          <w:tab/>
        </w:r>
        <w:r w:rsidR="004E096D">
          <w:rPr>
            <w:noProof/>
            <w:webHidden/>
          </w:rPr>
          <w:fldChar w:fldCharType="begin"/>
        </w:r>
        <w:r w:rsidR="004E096D">
          <w:rPr>
            <w:noProof/>
            <w:webHidden/>
          </w:rPr>
          <w:instrText xml:space="preserve"> PAGEREF _Toc99336294 \h </w:instrText>
        </w:r>
        <w:r w:rsidR="004E096D">
          <w:rPr>
            <w:noProof/>
            <w:webHidden/>
          </w:rPr>
        </w:r>
        <w:r w:rsidR="004E096D">
          <w:rPr>
            <w:noProof/>
            <w:webHidden/>
          </w:rPr>
          <w:fldChar w:fldCharType="separate"/>
        </w:r>
        <w:r w:rsidR="00C112A7">
          <w:rPr>
            <w:noProof/>
            <w:webHidden/>
          </w:rPr>
          <w:t>75</w:t>
        </w:r>
        <w:r w:rsidR="004E096D">
          <w:rPr>
            <w:noProof/>
            <w:webHidden/>
          </w:rPr>
          <w:fldChar w:fldCharType="end"/>
        </w:r>
      </w:hyperlink>
    </w:p>
    <w:p w14:paraId="0E5F32D7" w14:textId="2950D183"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95" w:history="1">
        <w:r w:rsidR="004E096D" w:rsidRPr="00E46C09">
          <w:rPr>
            <w:rStyle w:val="Hypertextovodkaz"/>
            <w:noProof/>
          </w:rPr>
          <w:t>Tabulka 17:</w:t>
        </w:r>
        <w:r w:rsidR="00227356">
          <w:rPr>
            <w:rStyle w:val="Hypertextovodkaz"/>
            <w:noProof/>
          </w:rPr>
          <w:t xml:space="preserve"> </w:t>
        </w:r>
        <w:r w:rsidR="00227356" w:rsidRPr="00227356">
          <w:rPr>
            <w:rStyle w:val="Hypertextovodkaz"/>
            <w:noProof/>
          </w:rPr>
          <w:t>Absolutní a relativní hodnota otázky č. 1</w:t>
        </w:r>
        <w:r w:rsidR="00227356">
          <w:rPr>
            <w:rStyle w:val="Hypertextovodkaz"/>
            <w:noProof/>
          </w:rPr>
          <w:t>6</w:t>
        </w:r>
        <w:r w:rsidR="004E096D">
          <w:rPr>
            <w:noProof/>
            <w:webHidden/>
          </w:rPr>
          <w:tab/>
        </w:r>
        <w:r w:rsidR="004E096D">
          <w:rPr>
            <w:noProof/>
            <w:webHidden/>
          </w:rPr>
          <w:fldChar w:fldCharType="begin"/>
        </w:r>
        <w:r w:rsidR="004E096D">
          <w:rPr>
            <w:noProof/>
            <w:webHidden/>
          </w:rPr>
          <w:instrText xml:space="preserve"> PAGEREF _Toc99336295 \h </w:instrText>
        </w:r>
        <w:r w:rsidR="004E096D">
          <w:rPr>
            <w:noProof/>
            <w:webHidden/>
          </w:rPr>
        </w:r>
        <w:r w:rsidR="004E096D">
          <w:rPr>
            <w:noProof/>
            <w:webHidden/>
          </w:rPr>
          <w:fldChar w:fldCharType="separate"/>
        </w:r>
        <w:r w:rsidR="00C112A7">
          <w:rPr>
            <w:noProof/>
            <w:webHidden/>
          </w:rPr>
          <w:t>76</w:t>
        </w:r>
        <w:r w:rsidR="004E096D">
          <w:rPr>
            <w:noProof/>
            <w:webHidden/>
          </w:rPr>
          <w:fldChar w:fldCharType="end"/>
        </w:r>
      </w:hyperlink>
    </w:p>
    <w:p w14:paraId="752E0E3C" w14:textId="31D7FE54"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96" w:history="1">
        <w:r w:rsidR="004E096D" w:rsidRPr="00E46C09">
          <w:rPr>
            <w:rStyle w:val="Hypertextovodkaz"/>
            <w:noProof/>
          </w:rPr>
          <w:t>Tabulka 18:</w:t>
        </w:r>
        <w:r w:rsidR="00324832">
          <w:rPr>
            <w:rStyle w:val="Hypertextovodkaz"/>
            <w:noProof/>
          </w:rPr>
          <w:t xml:space="preserve"> </w:t>
        </w:r>
        <w:r w:rsidR="00324832" w:rsidRPr="00324832">
          <w:rPr>
            <w:rStyle w:val="Hypertextovodkaz"/>
            <w:noProof/>
          </w:rPr>
          <w:t>Absolutní a relativní hodnota otázky č. 1</w:t>
        </w:r>
        <w:r w:rsidR="00324832">
          <w:rPr>
            <w:rStyle w:val="Hypertextovodkaz"/>
            <w:noProof/>
          </w:rPr>
          <w:t>7</w:t>
        </w:r>
        <w:r w:rsidR="004E096D">
          <w:rPr>
            <w:noProof/>
            <w:webHidden/>
          </w:rPr>
          <w:tab/>
        </w:r>
        <w:r w:rsidR="004E096D">
          <w:rPr>
            <w:noProof/>
            <w:webHidden/>
          </w:rPr>
          <w:fldChar w:fldCharType="begin"/>
        </w:r>
        <w:r w:rsidR="004E096D">
          <w:rPr>
            <w:noProof/>
            <w:webHidden/>
          </w:rPr>
          <w:instrText xml:space="preserve"> PAGEREF _Toc99336296 \h </w:instrText>
        </w:r>
        <w:r w:rsidR="004E096D">
          <w:rPr>
            <w:noProof/>
            <w:webHidden/>
          </w:rPr>
        </w:r>
        <w:r w:rsidR="004E096D">
          <w:rPr>
            <w:noProof/>
            <w:webHidden/>
          </w:rPr>
          <w:fldChar w:fldCharType="separate"/>
        </w:r>
        <w:r w:rsidR="00C112A7">
          <w:rPr>
            <w:noProof/>
            <w:webHidden/>
          </w:rPr>
          <w:t>77</w:t>
        </w:r>
        <w:r w:rsidR="004E096D">
          <w:rPr>
            <w:noProof/>
            <w:webHidden/>
          </w:rPr>
          <w:fldChar w:fldCharType="end"/>
        </w:r>
      </w:hyperlink>
    </w:p>
    <w:p w14:paraId="02E5137B" w14:textId="4CC0AA2F"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97" w:history="1">
        <w:r w:rsidR="004E096D" w:rsidRPr="00E46C09">
          <w:rPr>
            <w:rStyle w:val="Hypertextovodkaz"/>
            <w:noProof/>
          </w:rPr>
          <w:t>Tabulka 19:</w:t>
        </w:r>
        <w:r w:rsidR="00EA5EE8">
          <w:rPr>
            <w:rStyle w:val="Hypertextovodkaz"/>
            <w:noProof/>
          </w:rPr>
          <w:t xml:space="preserve"> </w:t>
        </w:r>
        <w:r w:rsidR="00EA5EE8" w:rsidRPr="00EA5EE8">
          <w:rPr>
            <w:rStyle w:val="Hypertextovodkaz"/>
            <w:noProof/>
          </w:rPr>
          <w:t>Absolutní a relativní hodnota otázky č. 1</w:t>
        </w:r>
        <w:r w:rsidR="00EA5EE8">
          <w:rPr>
            <w:rStyle w:val="Hypertextovodkaz"/>
            <w:noProof/>
          </w:rPr>
          <w:t>8</w:t>
        </w:r>
        <w:r w:rsidR="004E096D">
          <w:rPr>
            <w:noProof/>
            <w:webHidden/>
          </w:rPr>
          <w:tab/>
        </w:r>
        <w:r w:rsidR="004E096D">
          <w:rPr>
            <w:noProof/>
            <w:webHidden/>
          </w:rPr>
          <w:fldChar w:fldCharType="begin"/>
        </w:r>
        <w:r w:rsidR="004E096D">
          <w:rPr>
            <w:noProof/>
            <w:webHidden/>
          </w:rPr>
          <w:instrText xml:space="preserve"> PAGEREF _Toc99336297 \h </w:instrText>
        </w:r>
        <w:r w:rsidR="004E096D">
          <w:rPr>
            <w:noProof/>
            <w:webHidden/>
          </w:rPr>
        </w:r>
        <w:r w:rsidR="004E096D">
          <w:rPr>
            <w:noProof/>
            <w:webHidden/>
          </w:rPr>
          <w:fldChar w:fldCharType="separate"/>
        </w:r>
        <w:r w:rsidR="00C112A7">
          <w:rPr>
            <w:noProof/>
            <w:webHidden/>
          </w:rPr>
          <w:t>78</w:t>
        </w:r>
        <w:r w:rsidR="004E096D">
          <w:rPr>
            <w:noProof/>
            <w:webHidden/>
          </w:rPr>
          <w:fldChar w:fldCharType="end"/>
        </w:r>
      </w:hyperlink>
    </w:p>
    <w:p w14:paraId="2928F694" w14:textId="111D0B1C"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98" w:history="1">
        <w:r w:rsidR="004E096D" w:rsidRPr="00E46C09">
          <w:rPr>
            <w:rStyle w:val="Hypertextovodkaz"/>
            <w:noProof/>
          </w:rPr>
          <w:t>Tabulka 20:</w:t>
        </w:r>
        <w:r w:rsidR="007C3C45">
          <w:rPr>
            <w:rStyle w:val="Hypertextovodkaz"/>
            <w:noProof/>
          </w:rPr>
          <w:t xml:space="preserve"> </w:t>
        </w:r>
        <w:r w:rsidR="007C3C45" w:rsidRPr="007C3C45">
          <w:rPr>
            <w:rStyle w:val="Hypertextovodkaz"/>
            <w:noProof/>
          </w:rPr>
          <w:t>Absolutní a relativní hodnota otázky č. 1</w:t>
        </w:r>
        <w:r w:rsidR="007C3C45">
          <w:rPr>
            <w:rStyle w:val="Hypertextovodkaz"/>
            <w:noProof/>
          </w:rPr>
          <w:t>9</w:t>
        </w:r>
        <w:r w:rsidR="004E096D">
          <w:rPr>
            <w:noProof/>
            <w:webHidden/>
          </w:rPr>
          <w:tab/>
        </w:r>
        <w:r w:rsidR="004E096D">
          <w:rPr>
            <w:noProof/>
            <w:webHidden/>
          </w:rPr>
          <w:fldChar w:fldCharType="begin"/>
        </w:r>
        <w:r w:rsidR="004E096D">
          <w:rPr>
            <w:noProof/>
            <w:webHidden/>
          </w:rPr>
          <w:instrText xml:space="preserve"> PAGEREF _Toc99336298 \h </w:instrText>
        </w:r>
        <w:r w:rsidR="004E096D">
          <w:rPr>
            <w:noProof/>
            <w:webHidden/>
          </w:rPr>
        </w:r>
        <w:r w:rsidR="004E096D">
          <w:rPr>
            <w:noProof/>
            <w:webHidden/>
          </w:rPr>
          <w:fldChar w:fldCharType="separate"/>
        </w:r>
        <w:r w:rsidR="00C112A7">
          <w:rPr>
            <w:noProof/>
            <w:webHidden/>
          </w:rPr>
          <w:t>79</w:t>
        </w:r>
        <w:r w:rsidR="004E096D">
          <w:rPr>
            <w:noProof/>
            <w:webHidden/>
          </w:rPr>
          <w:fldChar w:fldCharType="end"/>
        </w:r>
      </w:hyperlink>
    </w:p>
    <w:p w14:paraId="23885BA5" w14:textId="0594E574"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299" w:history="1">
        <w:r w:rsidR="004E096D" w:rsidRPr="00E46C09">
          <w:rPr>
            <w:rStyle w:val="Hypertextovodkaz"/>
            <w:noProof/>
          </w:rPr>
          <w:t>Tabulka 21:</w:t>
        </w:r>
        <w:r w:rsidR="00BD492A">
          <w:rPr>
            <w:rStyle w:val="Hypertextovodkaz"/>
            <w:noProof/>
          </w:rPr>
          <w:t xml:space="preserve"> </w:t>
        </w:r>
        <w:r w:rsidR="00BD492A" w:rsidRPr="00BD492A">
          <w:rPr>
            <w:rStyle w:val="Hypertextovodkaz"/>
            <w:noProof/>
          </w:rPr>
          <w:t xml:space="preserve">Absolutní a relativní hodnota otázky č. </w:t>
        </w:r>
        <w:r w:rsidR="00BD492A">
          <w:rPr>
            <w:rStyle w:val="Hypertextovodkaz"/>
            <w:noProof/>
          </w:rPr>
          <w:t>20</w:t>
        </w:r>
        <w:r w:rsidR="004E096D">
          <w:rPr>
            <w:noProof/>
            <w:webHidden/>
          </w:rPr>
          <w:tab/>
        </w:r>
        <w:r w:rsidR="004E096D">
          <w:rPr>
            <w:noProof/>
            <w:webHidden/>
          </w:rPr>
          <w:fldChar w:fldCharType="begin"/>
        </w:r>
        <w:r w:rsidR="004E096D">
          <w:rPr>
            <w:noProof/>
            <w:webHidden/>
          </w:rPr>
          <w:instrText xml:space="preserve"> PAGEREF _Toc99336299 \h </w:instrText>
        </w:r>
        <w:r w:rsidR="004E096D">
          <w:rPr>
            <w:noProof/>
            <w:webHidden/>
          </w:rPr>
        </w:r>
        <w:r w:rsidR="004E096D">
          <w:rPr>
            <w:noProof/>
            <w:webHidden/>
          </w:rPr>
          <w:fldChar w:fldCharType="separate"/>
        </w:r>
        <w:r w:rsidR="00C112A7">
          <w:rPr>
            <w:noProof/>
            <w:webHidden/>
          </w:rPr>
          <w:t>80</w:t>
        </w:r>
        <w:r w:rsidR="004E096D">
          <w:rPr>
            <w:noProof/>
            <w:webHidden/>
          </w:rPr>
          <w:fldChar w:fldCharType="end"/>
        </w:r>
      </w:hyperlink>
    </w:p>
    <w:p w14:paraId="4130852F" w14:textId="4396344D"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300" w:history="1">
        <w:r w:rsidR="004E096D" w:rsidRPr="00E46C09">
          <w:rPr>
            <w:rStyle w:val="Hypertextovodkaz"/>
            <w:noProof/>
          </w:rPr>
          <w:t>Tabulka 22:</w:t>
        </w:r>
        <w:r w:rsidR="00071784">
          <w:rPr>
            <w:rStyle w:val="Hypertextovodkaz"/>
            <w:noProof/>
          </w:rPr>
          <w:t xml:space="preserve"> </w:t>
        </w:r>
        <w:r w:rsidR="00071784" w:rsidRPr="00071784">
          <w:rPr>
            <w:rStyle w:val="Hypertextovodkaz"/>
            <w:noProof/>
          </w:rPr>
          <w:t xml:space="preserve">Absolutní a relativní hodnota otázky č. </w:t>
        </w:r>
        <w:r w:rsidR="00071784">
          <w:rPr>
            <w:rStyle w:val="Hypertextovodkaz"/>
            <w:noProof/>
          </w:rPr>
          <w:t>21</w:t>
        </w:r>
        <w:r w:rsidR="004E096D">
          <w:rPr>
            <w:noProof/>
            <w:webHidden/>
          </w:rPr>
          <w:tab/>
        </w:r>
        <w:r w:rsidR="004E096D">
          <w:rPr>
            <w:noProof/>
            <w:webHidden/>
          </w:rPr>
          <w:fldChar w:fldCharType="begin"/>
        </w:r>
        <w:r w:rsidR="004E096D">
          <w:rPr>
            <w:noProof/>
            <w:webHidden/>
          </w:rPr>
          <w:instrText xml:space="preserve"> PAGEREF _Toc99336300 \h </w:instrText>
        </w:r>
        <w:r w:rsidR="004E096D">
          <w:rPr>
            <w:noProof/>
            <w:webHidden/>
          </w:rPr>
        </w:r>
        <w:r w:rsidR="004E096D">
          <w:rPr>
            <w:noProof/>
            <w:webHidden/>
          </w:rPr>
          <w:fldChar w:fldCharType="separate"/>
        </w:r>
        <w:r w:rsidR="00C112A7">
          <w:rPr>
            <w:noProof/>
            <w:webHidden/>
          </w:rPr>
          <w:t>81</w:t>
        </w:r>
        <w:r w:rsidR="004E096D">
          <w:rPr>
            <w:noProof/>
            <w:webHidden/>
          </w:rPr>
          <w:fldChar w:fldCharType="end"/>
        </w:r>
      </w:hyperlink>
    </w:p>
    <w:p w14:paraId="7D723769" w14:textId="3ED4E91E"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301" w:history="1">
        <w:r w:rsidR="004E096D" w:rsidRPr="00E46C09">
          <w:rPr>
            <w:rStyle w:val="Hypertextovodkaz"/>
            <w:noProof/>
          </w:rPr>
          <w:t>Tabulka 23:</w:t>
        </w:r>
        <w:r w:rsidR="00D1350E">
          <w:rPr>
            <w:rStyle w:val="Hypertextovodkaz"/>
            <w:noProof/>
          </w:rPr>
          <w:t xml:space="preserve"> </w:t>
        </w:r>
        <w:r w:rsidR="00D1350E" w:rsidRPr="00D1350E">
          <w:rPr>
            <w:rStyle w:val="Hypertextovodkaz"/>
            <w:noProof/>
          </w:rPr>
          <w:t xml:space="preserve">Absolutní a relativní hodnota otázky č. </w:t>
        </w:r>
        <w:r w:rsidR="00D1350E">
          <w:rPr>
            <w:rStyle w:val="Hypertextovodkaz"/>
            <w:noProof/>
          </w:rPr>
          <w:t>22</w:t>
        </w:r>
        <w:r w:rsidR="004E096D">
          <w:rPr>
            <w:noProof/>
            <w:webHidden/>
          </w:rPr>
          <w:tab/>
        </w:r>
        <w:r w:rsidR="004E096D">
          <w:rPr>
            <w:noProof/>
            <w:webHidden/>
          </w:rPr>
          <w:fldChar w:fldCharType="begin"/>
        </w:r>
        <w:r w:rsidR="004E096D">
          <w:rPr>
            <w:noProof/>
            <w:webHidden/>
          </w:rPr>
          <w:instrText xml:space="preserve"> PAGEREF _Toc99336301 \h </w:instrText>
        </w:r>
        <w:r w:rsidR="004E096D">
          <w:rPr>
            <w:noProof/>
            <w:webHidden/>
          </w:rPr>
        </w:r>
        <w:r w:rsidR="004E096D">
          <w:rPr>
            <w:noProof/>
            <w:webHidden/>
          </w:rPr>
          <w:fldChar w:fldCharType="separate"/>
        </w:r>
        <w:r w:rsidR="00C112A7">
          <w:rPr>
            <w:noProof/>
            <w:webHidden/>
          </w:rPr>
          <w:t>82</w:t>
        </w:r>
        <w:r w:rsidR="004E096D">
          <w:rPr>
            <w:noProof/>
            <w:webHidden/>
          </w:rPr>
          <w:fldChar w:fldCharType="end"/>
        </w:r>
      </w:hyperlink>
    </w:p>
    <w:p w14:paraId="21C4A118" w14:textId="33D7AFF6"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302" w:history="1">
        <w:r w:rsidR="004E096D" w:rsidRPr="00E46C09">
          <w:rPr>
            <w:rStyle w:val="Hypertextovodkaz"/>
            <w:noProof/>
          </w:rPr>
          <w:t>Tabulka 24:</w:t>
        </w:r>
        <w:r w:rsidR="002D6A3D">
          <w:rPr>
            <w:rStyle w:val="Hypertextovodkaz"/>
            <w:noProof/>
          </w:rPr>
          <w:t xml:space="preserve"> </w:t>
        </w:r>
        <w:r w:rsidR="002D6A3D" w:rsidRPr="002D6A3D">
          <w:rPr>
            <w:rStyle w:val="Hypertextovodkaz"/>
            <w:noProof/>
          </w:rPr>
          <w:t xml:space="preserve">Absolutní a relativní hodnota otázky č. </w:t>
        </w:r>
        <w:r w:rsidR="002D6A3D">
          <w:rPr>
            <w:rStyle w:val="Hypertextovodkaz"/>
            <w:noProof/>
          </w:rPr>
          <w:t>23</w:t>
        </w:r>
        <w:r w:rsidR="004E096D">
          <w:rPr>
            <w:noProof/>
            <w:webHidden/>
          </w:rPr>
          <w:tab/>
        </w:r>
        <w:r w:rsidR="004E096D">
          <w:rPr>
            <w:noProof/>
            <w:webHidden/>
          </w:rPr>
          <w:fldChar w:fldCharType="begin"/>
        </w:r>
        <w:r w:rsidR="004E096D">
          <w:rPr>
            <w:noProof/>
            <w:webHidden/>
          </w:rPr>
          <w:instrText xml:space="preserve"> PAGEREF _Toc99336302 \h </w:instrText>
        </w:r>
        <w:r w:rsidR="004E096D">
          <w:rPr>
            <w:noProof/>
            <w:webHidden/>
          </w:rPr>
        </w:r>
        <w:r w:rsidR="004E096D">
          <w:rPr>
            <w:noProof/>
            <w:webHidden/>
          </w:rPr>
          <w:fldChar w:fldCharType="separate"/>
        </w:r>
        <w:r w:rsidR="00C112A7">
          <w:rPr>
            <w:noProof/>
            <w:webHidden/>
          </w:rPr>
          <w:t>84</w:t>
        </w:r>
        <w:r w:rsidR="004E096D">
          <w:rPr>
            <w:noProof/>
            <w:webHidden/>
          </w:rPr>
          <w:fldChar w:fldCharType="end"/>
        </w:r>
      </w:hyperlink>
    </w:p>
    <w:p w14:paraId="0F64E96B" w14:textId="417E75FE"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303" w:history="1">
        <w:r w:rsidR="004E096D" w:rsidRPr="00E46C09">
          <w:rPr>
            <w:rStyle w:val="Hypertextovodkaz"/>
            <w:noProof/>
          </w:rPr>
          <w:t>Tabulka 25:</w:t>
        </w:r>
        <w:r w:rsidR="000A73ED">
          <w:rPr>
            <w:rStyle w:val="Hypertextovodkaz"/>
            <w:noProof/>
          </w:rPr>
          <w:t xml:space="preserve"> </w:t>
        </w:r>
        <w:r w:rsidR="000A73ED" w:rsidRPr="000A73ED">
          <w:rPr>
            <w:rStyle w:val="Hypertextovodkaz"/>
            <w:noProof/>
          </w:rPr>
          <w:t xml:space="preserve">Absolutní a relativní hodnota otázky č. </w:t>
        </w:r>
        <w:r w:rsidR="000A73ED">
          <w:rPr>
            <w:rStyle w:val="Hypertextovodkaz"/>
            <w:noProof/>
          </w:rPr>
          <w:t>24</w:t>
        </w:r>
        <w:r w:rsidR="004E096D">
          <w:rPr>
            <w:noProof/>
            <w:webHidden/>
          </w:rPr>
          <w:tab/>
        </w:r>
        <w:r w:rsidR="004E096D">
          <w:rPr>
            <w:noProof/>
            <w:webHidden/>
          </w:rPr>
          <w:fldChar w:fldCharType="begin"/>
        </w:r>
        <w:r w:rsidR="004E096D">
          <w:rPr>
            <w:noProof/>
            <w:webHidden/>
          </w:rPr>
          <w:instrText xml:space="preserve"> PAGEREF _Toc99336303 \h </w:instrText>
        </w:r>
        <w:r w:rsidR="004E096D">
          <w:rPr>
            <w:noProof/>
            <w:webHidden/>
          </w:rPr>
        </w:r>
        <w:r w:rsidR="004E096D">
          <w:rPr>
            <w:noProof/>
            <w:webHidden/>
          </w:rPr>
          <w:fldChar w:fldCharType="separate"/>
        </w:r>
        <w:r w:rsidR="00C112A7">
          <w:rPr>
            <w:noProof/>
            <w:webHidden/>
          </w:rPr>
          <w:t>85</w:t>
        </w:r>
        <w:r w:rsidR="004E096D">
          <w:rPr>
            <w:noProof/>
            <w:webHidden/>
          </w:rPr>
          <w:fldChar w:fldCharType="end"/>
        </w:r>
      </w:hyperlink>
    </w:p>
    <w:p w14:paraId="2D5B5D3A" w14:textId="5E1B0BAD"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304" w:history="1">
        <w:r w:rsidR="004E096D" w:rsidRPr="00E46C09">
          <w:rPr>
            <w:rStyle w:val="Hypertextovodkaz"/>
            <w:noProof/>
          </w:rPr>
          <w:t>Tabulka 26:</w:t>
        </w:r>
        <w:r w:rsidR="00FE7964">
          <w:rPr>
            <w:rStyle w:val="Hypertextovodkaz"/>
            <w:noProof/>
          </w:rPr>
          <w:t xml:space="preserve"> </w:t>
        </w:r>
        <w:r w:rsidR="00FE7964" w:rsidRPr="00FE7964">
          <w:rPr>
            <w:rStyle w:val="Hypertextovodkaz"/>
            <w:noProof/>
          </w:rPr>
          <w:t xml:space="preserve">Absolutní a relativní hodnota otázky č. </w:t>
        </w:r>
        <w:r w:rsidR="00FE7964">
          <w:rPr>
            <w:rStyle w:val="Hypertextovodkaz"/>
            <w:noProof/>
          </w:rPr>
          <w:t>25</w:t>
        </w:r>
        <w:r w:rsidR="004E096D">
          <w:rPr>
            <w:noProof/>
            <w:webHidden/>
          </w:rPr>
          <w:tab/>
        </w:r>
        <w:r w:rsidR="004E096D">
          <w:rPr>
            <w:noProof/>
            <w:webHidden/>
          </w:rPr>
          <w:fldChar w:fldCharType="begin"/>
        </w:r>
        <w:r w:rsidR="004E096D">
          <w:rPr>
            <w:noProof/>
            <w:webHidden/>
          </w:rPr>
          <w:instrText xml:space="preserve"> PAGEREF _Toc99336304 \h </w:instrText>
        </w:r>
        <w:r w:rsidR="004E096D">
          <w:rPr>
            <w:noProof/>
            <w:webHidden/>
          </w:rPr>
        </w:r>
        <w:r w:rsidR="004E096D">
          <w:rPr>
            <w:noProof/>
            <w:webHidden/>
          </w:rPr>
          <w:fldChar w:fldCharType="separate"/>
        </w:r>
        <w:r w:rsidR="00C112A7">
          <w:rPr>
            <w:noProof/>
            <w:webHidden/>
          </w:rPr>
          <w:t>86</w:t>
        </w:r>
        <w:r w:rsidR="004E096D">
          <w:rPr>
            <w:noProof/>
            <w:webHidden/>
          </w:rPr>
          <w:fldChar w:fldCharType="end"/>
        </w:r>
      </w:hyperlink>
    </w:p>
    <w:p w14:paraId="25144C1E" w14:textId="7534D055"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305" w:history="1">
        <w:r w:rsidR="004E096D" w:rsidRPr="00E46C09">
          <w:rPr>
            <w:rStyle w:val="Hypertextovodkaz"/>
            <w:noProof/>
          </w:rPr>
          <w:t>Tabulka 27:</w:t>
        </w:r>
        <w:r w:rsidR="00C15D0B">
          <w:rPr>
            <w:rStyle w:val="Hypertextovodkaz"/>
            <w:noProof/>
          </w:rPr>
          <w:t xml:space="preserve"> </w:t>
        </w:r>
        <w:r w:rsidR="00C15D0B" w:rsidRPr="00C15D0B">
          <w:rPr>
            <w:rStyle w:val="Hypertextovodkaz"/>
            <w:noProof/>
          </w:rPr>
          <w:t xml:space="preserve">Absolutní a relativní hodnota otázky č. </w:t>
        </w:r>
        <w:r w:rsidR="00C15D0B">
          <w:rPr>
            <w:rStyle w:val="Hypertextovodkaz"/>
            <w:noProof/>
          </w:rPr>
          <w:t>26</w:t>
        </w:r>
        <w:r w:rsidR="004E096D">
          <w:rPr>
            <w:noProof/>
            <w:webHidden/>
          </w:rPr>
          <w:tab/>
        </w:r>
        <w:r w:rsidR="004E096D">
          <w:rPr>
            <w:noProof/>
            <w:webHidden/>
          </w:rPr>
          <w:fldChar w:fldCharType="begin"/>
        </w:r>
        <w:r w:rsidR="004E096D">
          <w:rPr>
            <w:noProof/>
            <w:webHidden/>
          </w:rPr>
          <w:instrText xml:space="preserve"> PAGEREF _Toc99336305 \h </w:instrText>
        </w:r>
        <w:r w:rsidR="004E096D">
          <w:rPr>
            <w:noProof/>
            <w:webHidden/>
          </w:rPr>
        </w:r>
        <w:r w:rsidR="004E096D">
          <w:rPr>
            <w:noProof/>
            <w:webHidden/>
          </w:rPr>
          <w:fldChar w:fldCharType="separate"/>
        </w:r>
        <w:r w:rsidR="00C112A7">
          <w:rPr>
            <w:noProof/>
            <w:webHidden/>
          </w:rPr>
          <w:t>88</w:t>
        </w:r>
        <w:r w:rsidR="004E096D">
          <w:rPr>
            <w:noProof/>
            <w:webHidden/>
          </w:rPr>
          <w:fldChar w:fldCharType="end"/>
        </w:r>
      </w:hyperlink>
    </w:p>
    <w:p w14:paraId="16B8F0C5" w14:textId="31D2DAD2"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306" w:history="1">
        <w:r w:rsidR="004E096D" w:rsidRPr="00E46C09">
          <w:rPr>
            <w:rStyle w:val="Hypertextovodkaz"/>
            <w:noProof/>
          </w:rPr>
          <w:t>Tabulka 28:</w:t>
        </w:r>
        <w:r w:rsidR="00D74EF8">
          <w:rPr>
            <w:rStyle w:val="Hypertextovodkaz"/>
            <w:noProof/>
          </w:rPr>
          <w:t xml:space="preserve"> </w:t>
        </w:r>
        <w:r w:rsidR="00D74EF8" w:rsidRPr="00D74EF8">
          <w:rPr>
            <w:rStyle w:val="Hypertextovodkaz"/>
            <w:noProof/>
          </w:rPr>
          <w:t xml:space="preserve">Absolutní a relativní hodnota otázky č. </w:t>
        </w:r>
        <w:r w:rsidR="00D74EF8">
          <w:rPr>
            <w:rStyle w:val="Hypertextovodkaz"/>
            <w:noProof/>
          </w:rPr>
          <w:t>27</w:t>
        </w:r>
        <w:r w:rsidR="004E096D">
          <w:rPr>
            <w:noProof/>
            <w:webHidden/>
          </w:rPr>
          <w:tab/>
        </w:r>
        <w:r w:rsidR="004E096D">
          <w:rPr>
            <w:noProof/>
            <w:webHidden/>
          </w:rPr>
          <w:fldChar w:fldCharType="begin"/>
        </w:r>
        <w:r w:rsidR="004E096D">
          <w:rPr>
            <w:noProof/>
            <w:webHidden/>
          </w:rPr>
          <w:instrText xml:space="preserve"> PAGEREF _Toc99336306 \h </w:instrText>
        </w:r>
        <w:r w:rsidR="004E096D">
          <w:rPr>
            <w:noProof/>
            <w:webHidden/>
          </w:rPr>
        </w:r>
        <w:r w:rsidR="004E096D">
          <w:rPr>
            <w:noProof/>
            <w:webHidden/>
          </w:rPr>
          <w:fldChar w:fldCharType="separate"/>
        </w:r>
        <w:r w:rsidR="00C112A7">
          <w:rPr>
            <w:noProof/>
            <w:webHidden/>
          </w:rPr>
          <w:t>89</w:t>
        </w:r>
        <w:r w:rsidR="004E096D">
          <w:rPr>
            <w:noProof/>
            <w:webHidden/>
          </w:rPr>
          <w:fldChar w:fldCharType="end"/>
        </w:r>
      </w:hyperlink>
    </w:p>
    <w:p w14:paraId="4FF96F30" w14:textId="4419DBA5" w:rsidR="004E096D" w:rsidRDefault="00AA3A79">
      <w:pPr>
        <w:pStyle w:val="Seznamobrzk"/>
        <w:tabs>
          <w:tab w:val="right" w:leader="dot" w:pos="8777"/>
        </w:tabs>
        <w:rPr>
          <w:rFonts w:asciiTheme="minorHAnsi" w:eastAsiaTheme="minorEastAsia" w:hAnsiTheme="minorHAnsi" w:cstheme="minorBidi"/>
          <w:noProof/>
          <w:sz w:val="22"/>
          <w:szCs w:val="22"/>
        </w:rPr>
      </w:pPr>
      <w:hyperlink w:anchor="_Toc99336307" w:history="1">
        <w:r w:rsidR="004E096D" w:rsidRPr="00E46C09">
          <w:rPr>
            <w:rStyle w:val="Hypertextovodkaz"/>
            <w:noProof/>
          </w:rPr>
          <w:t>Tabulka 29:</w:t>
        </w:r>
        <w:r w:rsidR="00D7321C">
          <w:rPr>
            <w:rStyle w:val="Hypertextovodkaz"/>
            <w:noProof/>
          </w:rPr>
          <w:t xml:space="preserve"> </w:t>
        </w:r>
        <w:r w:rsidR="00D7321C" w:rsidRPr="00D7321C">
          <w:rPr>
            <w:rStyle w:val="Hypertextovodkaz"/>
            <w:noProof/>
          </w:rPr>
          <w:t xml:space="preserve">Absolutní a relativní hodnota otázky č. </w:t>
        </w:r>
        <w:r w:rsidR="00D7321C">
          <w:rPr>
            <w:rStyle w:val="Hypertextovodkaz"/>
            <w:noProof/>
          </w:rPr>
          <w:t>28</w:t>
        </w:r>
        <w:r w:rsidR="004E096D">
          <w:rPr>
            <w:noProof/>
            <w:webHidden/>
          </w:rPr>
          <w:tab/>
        </w:r>
        <w:r w:rsidR="004E096D">
          <w:rPr>
            <w:noProof/>
            <w:webHidden/>
          </w:rPr>
          <w:fldChar w:fldCharType="begin"/>
        </w:r>
        <w:r w:rsidR="004E096D">
          <w:rPr>
            <w:noProof/>
            <w:webHidden/>
          </w:rPr>
          <w:instrText xml:space="preserve"> PAGEREF _Toc99336307 \h </w:instrText>
        </w:r>
        <w:r w:rsidR="004E096D">
          <w:rPr>
            <w:noProof/>
            <w:webHidden/>
          </w:rPr>
        </w:r>
        <w:r w:rsidR="004E096D">
          <w:rPr>
            <w:noProof/>
            <w:webHidden/>
          </w:rPr>
          <w:fldChar w:fldCharType="separate"/>
        </w:r>
        <w:r w:rsidR="00C112A7">
          <w:rPr>
            <w:noProof/>
            <w:webHidden/>
          </w:rPr>
          <w:t>91</w:t>
        </w:r>
        <w:r w:rsidR="004E096D">
          <w:rPr>
            <w:noProof/>
            <w:webHidden/>
          </w:rPr>
          <w:fldChar w:fldCharType="end"/>
        </w:r>
      </w:hyperlink>
    </w:p>
    <w:p w14:paraId="4D1ACF09" w14:textId="77777777" w:rsidR="007348B4" w:rsidRPr="00BC33D2" w:rsidRDefault="007348B4" w:rsidP="00BC33D2">
      <w:r>
        <w:fldChar w:fldCharType="end"/>
      </w:r>
    </w:p>
    <w:p w14:paraId="101ED503" w14:textId="070BF4F3" w:rsidR="005B2E67" w:rsidRPr="00BC33D2" w:rsidRDefault="005B2E67" w:rsidP="00BC33D2">
      <w:pPr>
        <w:pStyle w:val="UPOL-Nadpis1neslovan"/>
      </w:pPr>
      <w:bookmarkStart w:id="151" w:name="_Toc99336246"/>
      <w:r w:rsidRPr="00BC33D2">
        <w:lastRenderedPageBreak/>
        <w:t>Seznam příloh</w:t>
      </w:r>
      <w:bookmarkEnd w:id="149"/>
      <w:bookmarkEnd w:id="151"/>
    </w:p>
    <w:p w14:paraId="7593AC83" w14:textId="1C69D602" w:rsidR="001E1C19" w:rsidRDefault="00A55A0C" w:rsidP="00AE3CCC">
      <w:r>
        <w:t>Příloha</w:t>
      </w:r>
      <w:r w:rsidR="003D3E8B">
        <w:t xml:space="preserve"> č.</w:t>
      </w:r>
      <w:r w:rsidR="00B05BF8">
        <w:t xml:space="preserve"> </w:t>
      </w:r>
      <w:r>
        <w:t>1: Dotazník</w:t>
      </w:r>
    </w:p>
    <w:p w14:paraId="18DF4E15" w14:textId="77777777" w:rsidR="000202CC" w:rsidRDefault="00A55A0C" w:rsidP="00AE3CCC">
      <w:r>
        <w:t>Příloha</w:t>
      </w:r>
      <w:r w:rsidR="003D3E8B">
        <w:t xml:space="preserve"> </w:t>
      </w:r>
      <w:r w:rsidR="006E3AC1">
        <w:t>č. </w:t>
      </w:r>
      <w:r>
        <w:t>2: Průvodní dopis k dotazníku</w:t>
      </w:r>
    </w:p>
    <w:p w14:paraId="49C3310D" w14:textId="77777777" w:rsidR="000202CC" w:rsidRDefault="000202CC" w:rsidP="00AE3CCC"/>
    <w:p w14:paraId="753F1014" w14:textId="77777777" w:rsidR="00B258E2" w:rsidRDefault="00B258E2" w:rsidP="00AE3CCC">
      <w:pPr>
        <w:sectPr w:rsidR="00B258E2" w:rsidSect="0095749A">
          <w:footerReference w:type="default" r:id="rId46"/>
          <w:pgSz w:w="11906" w:h="16838"/>
          <w:pgMar w:top="1418" w:right="1134" w:bottom="1418" w:left="1985" w:header="709" w:footer="709" w:gutter="0"/>
          <w:cols w:space="708"/>
          <w:docGrid w:linePitch="326"/>
        </w:sectPr>
      </w:pPr>
    </w:p>
    <w:p w14:paraId="1CB91403" w14:textId="2F89CEA4" w:rsidR="00355009" w:rsidRDefault="001D086B" w:rsidP="00AE3CCC">
      <w:r>
        <w:lastRenderedPageBreak/>
        <w:t>Příloha</w:t>
      </w:r>
      <w:r w:rsidR="00355009">
        <w:t xml:space="preserve"> </w:t>
      </w:r>
      <w:r w:rsidR="00076651">
        <w:t>č. 1</w:t>
      </w:r>
      <w:r w:rsidR="00355009">
        <w:t>: Dotazník</w:t>
      </w:r>
    </w:p>
    <w:p w14:paraId="1C0254CF" w14:textId="69091DF4" w:rsidR="002A6FCD" w:rsidRDefault="002A6FCD" w:rsidP="001D086B">
      <w:pPr>
        <w:jc w:val="center"/>
      </w:pPr>
      <w:r>
        <w:t>Dobrý den,</w:t>
      </w:r>
    </w:p>
    <w:p w14:paraId="2D8DA1CB" w14:textId="3E9B6ED5" w:rsidR="002A6FCD" w:rsidRDefault="002A6FCD" w:rsidP="00AE3CCC">
      <w:r>
        <w:t xml:space="preserve">věnujte prosím několik minut svého času vyplnění následujícího dotazníku, který slouží </w:t>
      </w:r>
      <w:r w:rsidR="006E3AC1">
        <w:t>pro </w:t>
      </w:r>
      <w:r>
        <w:t xml:space="preserve">účely bakalářské práce „Životní styl pedagogů mateřských škol“. Děkuji </w:t>
      </w:r>
      <w:r w:rsidR="006E3AC1">
        <w:t>za </w:t>
      </w:r>
      <w:r>
        <w:t>Vaši ochotu!</w:t>
      </w:r>
    </w:p>
    <w:p w14:paraId="12044F2E" w14:textId="77777777" w:rsidR="0042329E" w:rsidRDefault="0042329E" w:rsidP="00AE3CCC"/>
    <w:p w14:paraId="5C723BD7" w14:textId="0DA49FFA" w:rsidR="002A6FCD" w:rsidRPr="003D2CD1" w:rsidRDefault="00A6385B" w:rsidP="00AB7EE0">
      <w:pPr>
        <w:pStyle w:val="Odstavecseseznamem"/>
        <w:numPr>
          <w:ilvl w:val="0"/>
          <w:numId w:val="2"/>
        </w:numPr>
        <w:rPr>
          <w:rFonts w:cstheme="minorHAnsi"/>
        </w:rPr>
      </w:pPr>
      <w:r>
        <w:rPr>
          <w:rFonts w:cstheme="minorHAnsi"/>
        </w:rPr>
        <w:t>Vaše p</w:t>
      </w:r>
      <w:r w:rsidR="002A6FCD" w:rsidRPr="003D2CD1">
        <w:rPr>
          <w:rFonts w:cstheme="minorHAnsi"/>
        </w:rPr>
        <w:t>ohlaví</w:t>
      </w:r>
    </w:p>
    <w:p w14:paraId="256E7D20" w14:textId="77777777" w:rsidR="002A6FCD" w:rsidRPr="003D2CD1" w:rsidRDefault="002A6FCD" w:rsidP="00AB7EE0">
      <w:pPr>
        <w:pStyle w:val="Odstavecseseznamem"/>
        <w:numPr>
          <w:ilvl w:val="0"/>
          <w:numId w:val="3"/>
        </w:numPr>
        <w:spacing w:after="160"/>
        <w:ind w:left="1134"/>
        <w:rPr>
          <w:rFonts w:cstheme="minorHAnsi"/>
        </w:rPr>
      </w:pPr>
      <w:r w:rsidRPr="003D2CD1">
        <w:rPr>
          <w:rFonts w:cstheme="minorHAnsi"/>
        </w:rPr>
        <w:t>žena</w:t>
      </w:r>
    </w:p>
    <w:p w14:paraId="1AC2FC2F" w14:textId="77777777" w:rsidR="002A6FCD" w:rsidRPr="003D2CD1" w:rsidRDefault="002A6FCD" w:rsidP="00AB7EE0">
      <w:pPr>
        <w:pStyle w:val="Odstavecseseznamem"/>
        <w:numPr>
          <w:ilvl w:val="0"/>
          <w:numId w:val="3"/>
        </w:numPr>
        <w:spacing w:after="160"/>
        <w:ind w:left="1134"/>
        <w:rPr>
          <w:rFonts w:cstheme="minorHAnsi"/>
        </w:rPr>
      </w:pPr>
      <w:r w:rsidRPr="003D2CD1">
        <w:rPr>
          <w:rFonts w:cstheme="minorHAnsi"/>
        </w:rPr>
        <w:t>muž</w:t>
      </w:r>
    </w:p>
    <w:p w14:paraId="45515C75" w14:textId="77777777" w:rsidR="002A6FCD" w:rsidRPr="003D2CD1" w:rsidRDefault="002A6FCD" w:rsidP="002A6FCD">
      <w:pPr>
        <w:pStyle w:val="Odstavecseseznamem"/>
        <w:rPr>
          <w:rFonts w:cstheme="minorHAnsi"/>
        </w:rPr>
      </w:pPr>
    </w:p>
    <w:p w14:paraId="5D54D5FC" w14:textId="2FC9A247" w:rsidR="002A6FCD" w:rsidRPr="003D2CD1" w:rsidRDefault="002A6FCD" w:rsidP="00AB7EE0">
      <w:pPr>
        <w:pStyle w:val="Odstavecseseznamem"/>
        <w:numPr>
          <w:ilvl w:val="0"/>
          <w:numId w:val="2"/>
        </w:numPr>
        <w:rPr>
          <w:rFonts w:cstheme="minorHAnsi"/>
        </w:rPr>
      </w:pPr>
      <w:r w:rsidRPr="003D2CD1">
        <w:rPr>
          <w:rFonts w:cstheme="minorHAnsi"/>
        </w:rPr>
        <w:t>V</w:t>
      </w:r>
      <w:r w:rsidR="00FE7FD2">
        <w:rPr>
          <w:rFonts w:cstheme="minorHAnsi"/>
        </w:rPr>
        <w:t>yberte Váš věk</w:t>
      </w:r>
    </w:p>
    <w:p w14:paraId="1AA20A74" w14:textId="77777777" w:rsidR="002A6FCD" w:rsidRPr="003D2CD1" w:rsidRDefault="002A6FCD" w:rsidP="00AB7EE0">
      <w:pPr>
        <w:pStyle w:val="Odstavecseseznamem"/>
        <w:numPr>
          <w:ilvl w:val="0"/>
          <w:numId w:val="4"/>
        </w:numPr>
        <w:rPr>
          <w:rFonts w:cstheme="minorHAnsi"/>
        </w:rPr>
      </w:pPr>
      <w:r w:rsidRPr="003D2CD1">
        <w:rPr>
          <w:rFonts w:cstheme="minorHAnsi"/>
        </w:rPr>
        <w:t>19-24</w:t>
      </w:r>
    </w:p>
    <w:p w14:paraId="5577B8D0" w14:textId="77777777" w:rsidR="002A6FCD" w:rsidRPr="003D2CD1" w:rsidRDefault="002A6FCD" w:rsidP="00AB7EE0">
      <w:pPr>
        <w:pStyle w:val="Odstavecseseznamem"/>
        <w:numPr>
          <w:ilvl w:val="0"/>
          <w:numId w:val="4"/>
        </w:numPr>
        <w:rPr>
          <w:rFonts w:cstheme="minorHAnsi"/>
        </w:rPr>
      </w:pPr>
      <w:r w:rsidRPr="003D2CD1">
        <w:rPr>
          <w:rFonts w:cstheme="minorHAnsi"/>
        </w:rPr>
        <w:t>25-30</w:t>
      </w:r>
    </w:p>
    <w:p w14:paraId="6CF9F800" w14:textId="77777777" w:rsidR="002A6FCD" w:rsidRPr="003D2CD1" w:rsidRDefault="002A6FCD" w:rsidP="00AB7EE0">
      <w:pPr>
        <w:pStyle w:val="Odstavecseseznamem"/>
        <w:numPr>
          <w:ilvl w:val="0"/>
          <w:numId w:val="4"/>
        </w:numPr>
        <w:rPr>
          <w:rFonts w:cstheme="minorHAnsi"/>
        </w:rPr>
      </w:pPr>
      <w:r w:rsidRPr="003D2CD1">
        <w:rPr>
          <w:rFonts w:cstheme="minorHAnsi"/>
        </w:rPr>
        <w:t>31-36</w:t>
      </w:r>
    </w:p>
    <w:p w14:paraId="4CABFC2E" w14:textId="77777777" w:rsidR="002A6FCD" w:rsidRPr="003D2CD1" w:rsidRDefault="002A6FCD" w:rsidP="00AB7EE0">
      <w:pPr>
        <w:pStyle w:val="Odstavecseseznamem"/>
        <w:numPr>
          <w:ilvl w:val="0"/>
          <w:numId w:val="4"/>
        </w:numPr>
        <w:rPr>
          <w:rFonts w:cstheme="minorHAnsi"/>
        </w:rPr>
      </w:pPr>
      <w:r w:rsidRPr="003D2CD1">
        <w:rPr>
          <w:rFonts w:cstheme="minorHAnsi"/>
        </w:rPr>
        <w:t>37-42</w:t>
      </w:r>
    </w:p>
    <w:p w14:paraId="7CF64500" w14:textId="77777777" w:rsidR="002A6FCD" w:rsidRPr="003D2CD1" w:rsidRDefault="002A6FCD" w:rsidP="00AB7EE0">
      <w:pPr>
        <w:pStyle w:val="Odstavecseseznamem"/>
        <w:numPr>
          <w:ilvl w:val="0"/>
          <w:numId w:val="4"/>
        </w:numPr>
        <w:rPr>
          <w:rFonts w:cstheme="minorHAnsi"/>
        </w:rPr>
      </w:pPr>
      <w:r w:rsidRPr="003D2CD1">
        <w:rPr>
          <w:rFonts w:cstheme="minorHAnsi"/>
        </w:rPr>
        <w:t>43-48</w:t>
      </w:r>
    </w:p>
    <w:p w14:paraId="0EC21E78" w14:textId="656341D3" w:rsidR="002A6FCD" w:rsidRDefault="002A6FCD" w:rsidP="00AB7EE0">
      <w:pPr>
        <w:pStyle w:val="Odstavecseseznamem"/>
        <w:numPr>
          <w:ilvl w:val="0"/>
          <w:numId w:val="4"/>
        </w:numPr>
        <w:rPr>
          <w:rFonts w:cstheme="minorHAnsi"/>
        </w:rPr>
      </w:pPr>
      <w:r w:rsidRPr="003D2CD1">
        <w:rPr>
          <w:rFonts w:cstheme="minorHAnsi"/>
        </w:rPr>
        <w:t>49-54</w:t>
      </w:r>
    </w:p>
    <w:p w14:paraId="2BE13929" w14:textId="40248B37" w:rsidR="00FE7FD2" w:rsidRPr="003D2CD1" w:rsidRDefault="00FE7FD2" w:rsidP="00AB7EE0">
      <w:pPr>
        <w:pStyle w:val="Odstavecseseznamem"/>
        <w:numPr>
          <w:ilvl w:val="0"/>
          <w:numId w:val="4"/>
        </w:numPr>
        <w:rPr>
          <w:rFonts w:cstheme="minorHAnsi"/>
        </w:rPr>
      </w:pPr>
      <w:r>
        <w:rPr>
          <w:rFonts w:cstheme="minorHAnsi"/>
        </w:rPr>
        <w:t xml:space="preserve">g) více </w:t>
      </w:r>
      <w:r w:rsidR="006E3AC1">
        <w:rPr>
          <w:rFonts w:cstheme="minorHAnsi"/>
        </w:rPr>
        <w:t>než </w:t>
      </w:r>
      <w:r>
        <w:rPr>
          <w:rFonts w:cstheme="minorHAnsi"/>
        </w:rPr>
        <w:t>5</w:t>
      </w:r>
      <w:r w:rsidR="006E3AC1">
        <w:rPr>
          <w:rFonts w:cstheme="minorHAnsi"/>
        </w:rPr>
        <w:t>4 </w:t>
      </w:r>
      <w:r>
        <w:rPr>
          <w:rFonts w:cstheme="minorHAnsi"/>
        </w:rPr>
        <w:t>(</w:t>
      </w:r>
      <w:r w:rsidR="006E3AC1">
        <w:rPr>
          <w:rFonts w:cstheme="minorHAnsi"/>
        </w:rPr>
        <w:t>např. </w:t>
      </w:r>
      <w:r>
        <w:rPr>
          <w:rFonts w:cstheme="minorHAnsi"/>
        </w:rPr>
        <w:t xml:space="preserve">menší úvazek </w:t>
      </w:r>
      <w:r w:rsidR="006E3AC1">
        <w:rPr>
          <w:rFonts w:cstheme="minorHAnsi"/>
        </w:rPr>
        <w:t>při </w:t>
      </w:r>
      <w:r>
        <w:rPr>
          <w:rFonts w:cstheme="minorHAnsi"/>
        </w:rPr>
        <w:t>důchodu)</w:t>
      </w:r>
    </w:p>
    <w:p w14:paraId="481792AC" w14:textId="77777777" w:rsidR="002A6FCD" w:rsidRPr="003D2CD1" w:rsidRDefault="002A6FCD" w:rsidP="002A6FCD">
      <w:pPr>
        <w:pStyle w:val="Odstavecseseznamem"/>
        <w:ind w:left="1080"/>
        <w:rPr>
          <w:rFonts w:cstheme="minorHAnsi"/>
        </w:rPr>
      </w:pPr>
    </w:p>
    <w:p w14:paraId="4B62A959" w14:textId="77777777" w:rsidR="002A6FCD" w:rsidRPr="003D2CD1" w:rsidRDefault="002A6FCD" w:rsidP="00AB7EE0">
      <w:pPr>
        <w:pStyle w:val="Odstavecseseznamem"/>
        <w:numPr>
          <w:ilvl w:val="0"/>
          <w:numId w:val="2"/>
        </w:numPr>
        <w:rPr>
          <w:rFonts w:cstheme="minorHAnsi"/>
        </w:rPr>
      </w:pPr>
      <w:r w:rsidRPr="003D2CD1">
        <w:rPr>
          <w:rFonts w:cstheme="minorHAnsi"/>
        </w:rPr>
        <w:t>Počet let, které učíte v MŠ</w:t>
      </w:r>
    </w:p>
    <w:p w14:paraId="3F7D40F7" w14:textId="6A0868AA" w:rsidR="003046ED" w:rsidRDefault="003046ED" w:rsidP="00AB7EE0">
      <w:pPr>
        <w:pStyle w:val="Odstavecseseznamem"/>
        <w:numPr>
          <w:ilvl w:val="0"/>
          <w:numId w:val="5"/>
        </w:numPr>
        <w:rPr>
          <w:rFonts w:cstheme="minorHAnsi"/>
        </w:rPr>
      </w:pPr>
      <w:r>
        <w:rPr>
          <w:rFonts w:cstheme="minorHAnsi"/>
        </w:rPr>
        <w:t xml:space="preserve">méně </w:t>
      </w:r>
      <w:r w:rsidR="006E3AC1">
        <w:rPr>
          <w:rFonts w:cstheme="minorHAnsi"/>
        </w:rPr>
        <w:t>než 1 </w:t>
      </w:r>
      <w:r>
        <w:rPr>
          <w:rFonts w:cstheme="minorHAnsi"/>
        </w:rPr>
        <w:t>rok</w:t>
      </w:r>
    </w:p>
    <w:p w14:paraId="2307A582" w14:textId="3952C542" w:rsidR="002A6FCD" w:rsidRPr="003D2CD1" w:rsidRDefault="006E3AC1" w:rsidP="00AB7EE0">
      <w:pPr>
        <w:pStyle w:val="Odstavecseseznamem"/>
        <w:numPr>
          <w:ilvl w:val="0"/>
          <w:numId w:val="5"/>
        </w:numPr>
        <w:rPr>
          <w:rFonts w:cstheme="minorHAnsi"/>
        </w:rPr>
      </w:pPr>
      <w:r>
        <w:rPr>
          <w:rFonts w:cstheme="minorHAnsi"/>
        </w:rPr>
        <w:t>1 </w:t>
      </w:r>
      <w:r w:rsidR="002A6FCD" w:rsidRPr="003D2CD1">
        <w:rPr>
          <w:rFonts w:cstheme="minorHAnsi"/>
        </w:rPr>
        <w:t>rok</w:t>
      </w:r>
    </w:p>
    <w:p w14:paraId="77652E76" w14:textId="00970575" w:rsidR="002A6FCD" w:rsidRPr="003D2CD1" w:rsidRDefault="002A6FCD" w:rsidP="00AB7EE0">
      <w:pPr>
        <w:pStyle w:val="Odstavecseseznamem"/>
        <w:numPr>
          <w:ilvl w:val="0"/>
          <w:numId w:val="5"/>
        </w:numPr>
        <w:rPr>
          <w:rFonts w:cstheme="minorHAnsi"/>
        </w:rPr>
      </w:pPr>
      <w:r w:rsidRPr="003D2CD1">
        <w:rPr>
          <w:rFonts w:cstheme="minorHAnsi"/>
        </w:rPr>
        <w:t>2-</w:t>
      </w:r>
      <w:r w:rsidR="006E3AC1">
        <w:rPr>
          <w:rFonts w:cstheme="minorHAnsi"/>
        </w:rPr>
        <w:t>5 </w:t>
      </w:r>
      <w:r w:rsidRPr="003D2CD1">
        <w:rPr>
          <w:rFonts w:cstheme="minorHAnsi"/>
        </w:rPr>
        <w:t>let</w:t>
      </w:r>
    </w:p>
    <w:p w14:paraId="7FB45495" w14:textId="20BE4BA0" w:rsidR="002A6FCD" w:rsidRPr="003D2CD1" w:rsidRDefault="006E3AC1" w:rsidP="00AB7EE0">
      <w:pPr>
        <w:pStyle w:val="Odstavecseseznamem"/>
        <w:numPr>
          <w:ilvl w:val="0"/>
          <w:numId w:val="5"/>
        </w:numPr>
        <w:rPr>
          <w:rFonts w:cstheme="minorHAnsi"/>
        </w:rPr>
      </w:pPr>
      <w:r>
        <w:rPr>
          <w:rFonts w:cstheme="minorHAnsi"/>
        </w:rPr>
        <w:t>6 </w:t>
      </w:r>
      <w:r w:rsidR="002A6FCD" w:rsidRPr="003D2CD1">
        <w:rPr>
          <w:rFonts w:cstheme="minorHAnsi"/>
        </w:rPr>
        <w:t>- 1</w:t>
      </w:r>
      <w:r>
        <w:rPr>
          <w:rFonts w:cstheme="minorHAnsi"/>
        </w:rPr>
        <w:t>0 </w:t>
      </w:r>
      <w:r w:rsidR="002A6FCD" w:rsidRPr="003D2CD1">
        <w:rPr>
          <w:rFonts w:cstheme="minorHAnsi"/>
        </w:rPr>
        <w:t>let</w:t>
      </w:r>
    </w:p>
    <w:p w14:paraId="441DD1BD" w14:textId="2344DE93" w:rsidR="002A6FCD" w:rsidRPr="003D2CD1" w:rsidRDefault="002A6FCD" w:rsidP="00AB7EE0">
      <w:pPr>
        <w:pStyle w:val="Odstavecseseznamem"/>
        <w:numPr>
          <w:ilvl w:val="0"/>
          <w:numId w:val="5"/>
        </w:numPr>
        <w:rPr>
          <w:rFonts w:cstheme="minorHAnsi"/>
        </w:rPr>
      </w:pPr>
      <w:r w:rsidRPr="003D2CD1">
        <w:rPr>
          <w:rFonts w:cstheme="minorHAnsi"/>
        </w:rPr>
        <w:t>11-1</w:t>
      </w:r>
      <w:r w:rsidR="006E3AC1">
        <w:rPr>
          <w:rFonts w:cstheme="minorHAnsi"/>
        </w:rPr>
        <w:t>5 </w:t>
      </w:r>
      <w:r w:rsidRPr="003D2CD1">
        <w:rPr>
          <w:rFonts w:cstheme="minorHAnsi"/>
        </w:rPr>
        <w:t>let</w:t>
      </w:r>
    </w:p>
    <w:p w14:paraId="47041202" w14:textId="7A6506AC" w:rsidR="002A6FCD" w:rsidRPr="003D2CD1" w:rsidRDefault="002A6FCD" w:rsidP="00AB7EE0">
      <w:pPr>
        <w:pStyle w:val="Odstavecseseznamem"/>
        <w:numPr>
          <w:ilvl w:val="0"/>
          <w:numId w:val="5"/>
        </w:numPr>
        <w:rPr>
          <w:rFonts w:cstheme="minorHAnsi"/>
        </w:rPr>
      </w:pPr>
      <w:r w:rsidRPr="003D2CD1">
        <w:rPr>
          <w:rFonts w:cstheme="minorHAnsi"/>
        </w:rPr>
        <w:t>16-2</w:t>
      </w:r>
      <w:r w:rsidR="006E3AC1">
        <w:rPr>
          <w:rFonts w:cstheme="minorHAnsi"/>
        </w:rPr>
        <w:t>0 </w:t>
      </w:r>
      <w:r w:rsidRPr="003D2CD1">
        <w:rPr>
          <w:rFonts w:cstheme="minorHAnsi"/>
        </w:rPr>
        <w:t>let</w:t>
      </w:r>
    </w:p>
    <w:p w14:paraId="0233A21C" w14:textId="611EE42B" w:rsidR="002A6FCD" w:rsidRPr="003D2CD1" w:rsidRDefault="002A6FCD" w:rsidP="00AB7EE0">
      <w:pPr>
        <w:pStyle w:val="Odstavecseseznamem"/>
        <w:numPr>
          <w:ilvl w:val="0"/>
          <w:numId w:val="5"/>
        </w:numPr>
        <w:rPr>
          <w:rFonts w:cstheme="minorHAnsi"/>
        </w:rPr>
      </w:pPr>
      <w:r w:rsidRPr="003D2CD1">
        <w:rPr>
          <w:rFonts w:cstheme="minorHAnsi"/>
        </w:rPr>
        <w:t>25-3</w:t>
      </w:r>
      <w:r w:rsidR="006E3AC1">
        <w:rPr>
          <w:rFonts w:cstheme="minorHAnsi"/>
        </w:rPr>
        <w:t>0 </w:t>
      </w:r>
      <w:r w:rsidRPr="003D2CD1">
        <w:rPr>
          <w:rFonts w:cstheme="minorHAnsi"/>
        </w:rPr>
        <w:t>let</w:t>
      </w:r>
    </w:p>
    <w:p w14:paraId="11DEB550" w14:textId="49D923FA" w:rsidR="002A6FCD" w:rsidRPr="003D2CD1" w:rsidRDefault="002A6FCD" w:rsidP="00AB7EE0">
      <w:pPr>
        <w:pStyle w:val="Odstavecseseznamem"/>
        <w:numPr>
          <w:ilvl w:val="0"/>
          <w:numId w:val="5"/>
        </w:numPr>
        <w:rPr>
          <w:rFonts w:cstheme="minorHAnsi"/>
        </w:rPr>
      </w:pPr>
      <w:r w:rsidRPr="003D2CD1">
        <w:rPr>
          <w:rFonts w:cstheme="minorHAnsi"/>
        </w:rPr>
        <w:t>31-3</w:t>
      </w:r>
      <w:r w:rsidR="006E3AC1">
        <w:rPr>
          <w:rFonts w:cstheme="minorHAnsi"/>
        </w:rPr>
        <w:t>5 </w:t>
      </w:r>
      <w:r w:rsidRPr="003D2CD1">
        <w:rPr>
          <w:rFonts w:cstheme="minorHAnsi"/>
        </w:rPr>
        <w:t>let</w:t>
      </w:r>
    </w:p>
    <w:p w14:paraId="27DE66D4" w14:textId="77777777" w:rsidR="002A6FCD" w:rsidRPr="003D2CD1" w:rsidRDefault="002A6FCD" w:rsidP="002A6FCD">
      <w:pPr>
        <w:pStyle w:val="Odstavecseseznamem"/>
        <w:ind w:left="1080"/>
        <w:rPr>
          <w:rFonts w:cstheme="minorHAnsi"/>
        </w:rPr>
      </w:pPr>
    </w:p>
    <w:p w14:paraId="1A1B964E" w14:textId="77777777" w:rsidR="002A6FCD" w:rsidRPr="003D2CD1" w:rsidRDefault="002A6FCD" w:rsidP="00AB7EE0">
      <w:pPr>
        <w:pStyle w:val="Odstavecseseznamem"/>
        <w:numPr>
          <w:ilvl w:val="0"/>
          <w:numId w:val="2"/>
        </w:numPr>
        <w:rPr>
          <w:rFonts w:cstheme="minorHAnsi"/>
        </w:rPr>
      </w:pPr>
      <w:r w:rsidRPr="003D2CD1">
        <w:rPr>
          <w:rFonts w:cstheme="minorHAnsi"/>
        </w:rPr>
        <w:t>Vaše nejvyšší vzdělání</w:t>
      </w:r>
    </w:p>
    <w:p w14:paraId="2F61E629" w14:textId="2752D33B" w:rsidR="002A6FCD" w:rsidRPr="003D2CD1" w:rsidRDefault="002A6FCD" w:rsidP="00AB7EE0">
      <w:pPr>
        <w:pStyle w:val="Odstavecseseznamem"/>
        <w:numPr>
          <w:ilvl w:val="0"/>
          <w:numId w:val="7"/>
        </w:numPr>
        <w:rPr>
          <w:rFonts w:cstheme="minorHAnsi"/>
        </w:rPr>
      </w:pPr>
      <w:r w:rsidRPr="003D2CD1">
        <w:rPr>
          <w:rFonts w:cstheme="minorHAnsi"/>
        </w:rPr>
        <w:t>střední škola</w:t>
      </w:r>
      <w:r w:rsidR="00583BD0">
        <w:rPr>
          <w:rFonts w:cstheme="minorHAnsi"/>
        </w:rPr>
        <w:t xml:space="preserve"> </w:t>
      </w:r>
      <w:r w:rsidR="006E3AC1">
        <w:rPr>
          <w:rFonts w:cstheme="minorHAnsi"/>
        </w:rPr>
        <w:t>s </w:t>
      </w:r>
      <w:r w:rsidR="00583BD0">
        <w:rPr>
          <w:rFonts w:cstheme="minorHAnsi"/>
        </w:rPr>
        <w:t>maturitou</w:t>
      </w:r>
    </w:p>
    <w:p w14:paraId="59C772BB" w14:textId="77777777" w:rsidR="002A6FCD" w:rsidRPr="003D2CD1" w:rsidRDefault="002A6FCD" w:rsidP="00AB7EE0">
      <w:pPr>
        <w:pStyle w:val="Odstavecseseznamem"/>
        <w:numPr>
          <w:ilvl w:val="0"/>
          <w:numId w:val="7"/>
        </w:numPr>
        <w:rPr>
          <w:rFonts w:cstheme="minorHAnsi"/>
        </w:rPr>
      </w:pPr>
      <w:r w:rsidRPr="003D2CD1">
        <w:rPr>
          <w:rFonts w:cstheme="minorHAnsi"/>
        </w:rPr>
        <w:t>vyšší odborná škola</w:t>
      </w:r>
    </w:p>
    <w:p w14:paraId="538966D8" w14:textId="0668C0BB" w:rsidR="002A6FCD" w:rsidRDefault="002A6FCD" w:rsidP="00AB7EE0">
      <w:pPr>
        <w:pStyle w:val="Odstavecseseznamem"/>
        <w:numPr>
          <w:ilvl w:val="0"/>
          <w:numId w:val="7"/>
        </w:numPr>
        <w:rPr>
          <w:rFonts w:cstheme="minorHAnsi"/>
        </w:rPr>
      </w:pPr>
      <w:r w:rsidRPr="003D2CD1">
        <w:rPr>
          <w:rFonts w:cstheme="minorHAnsi"/>
        </w:rPr>
        <w:t>vysoká škola</w:t>
      </w:r>
      <w:r w:rsidR="00670D01">
        <w:rPr>
          <w:rFonts w:cstheme="minorHAnsi"/>
        </w:rPr>
        <w:t xml:space="preserve"> - bakalářský program</w:t>
      </w:r>
    </w:p>
    <w:p w14:paraId="7BB68ACA" w14:textId="63838AEA" w:rsidR="00670D01" w:rsidRPr="003D2CD1" w:rsidRDefault="00670D01" w:rsidP="00AB7EE0">
      <w:pPr>
        <w:pStyle w:val="Odstavecseseznamem"/>
        <w:numPr>
          <w:ilvl w:val="0"/>
          <w:numId w:val="7"/>
        </w:numPr>
        <w:rPr>
          <w:rFonts w:cstheme="minorHAnsi"/>
        </w:rPr>
      </w:pPr>
      <w:r>
        <w:rPr>
          <w:rFonts w:cstheme="minorHAnsi"/>
        </w:rPr>
        <w:t>vysoká škola - magisterský program</w:t>
      </w:r>
    </w:p>
    <w:p w14:paraId="593B506C" w14:textId="77777777" w:rsidR="002A6FCD" w:rsidRPr="003D2CD1" w:rsidRDefault="002A6FCD" w:rsidP="002A6FCD">
      <w:pPr>
        <w:pStyle w:val="Odstavecseseznamem"/>
        <w:ind w:left="1080"/>
        <w:rPr>
          <w:rFonts w:cstheme="minorHAnsi"/>
        </w:rPr>
      </w:pPr>
    </w:p>
    <w:p w14:paraId="538924E9" w14:textId="3896DA1B" w:rsidR="002A6FCD" w:rsidRDefault="002A6FCD" w:rsidP="00AB7EE0">
      <w:pPr>
        <w:pStyle w:val="Odstavecseseznamem"/>
        <w:numPr>
          <w:ilvl w:val="0"/>
          <w:numId w:val="2"/>
        </w:numPr>
        <w:rPr>
          <w:rFonts w:cstheme="minorHAnsi"/>
        </w:rPr>
      </w:pPr>
      <w:r w:rsidRPr="003D2CD1">
        <w:rPr>
          <w:rFonts w:cstheme="minorHAnsi"/>
        </w:rPr>
        <w:t xml:space="preserve">Kolik tekutin denně vypijete? </w:t>
      </w:r>
    </w:p>
    <w:p w14:paraId="0E3A1BFF" w14:textId="4523CB30" w:rsidR="00DA1F6C" w:rsidRPr="000540AB" w:rsidRDefault="00DA1F6C" w:rsidP="00DA1F6C">
      <w:pPr>
        <w:pStyle w:val="Odstavecseseznamem"/>
        <w:rPr>
          <w:rFonts w:cstheme="minorHAnsi"/>
          <w:i/>
          <w:iCs/>
          <w:sz w:val="22"/>
          <w:szCs w:val="22"/>
        </w:rPr>
      </w:pPr>
      <w:r w:rsidRPr="000540AB">
        <w:rPr>
          <w:rFonts w:cstheme="minorHAnsi"/>
          <w:i/>
          <w:iCs/>
          <w:sz w:val="22"/>
          <w:szCs w:val="22"/>
        </w:rPr>
        <w:t>Celkově tekutin, nikoliv pouze vody.</w:t>
      </w:r>
    </w:p>
    <w:p w14:paraId="4F59EB24" w14:textId="648E41C2" w:rsidR="002A6FCD" w:rsidRPr="003D2CD1" w:rsidRDefault="002A6FCD" w:rsidP="00AB7EE0">
      <w:pPr>
        <w:pStyle w:val="Odstavecseseznamem"/>
        <w:numPr>
          <w:ilvl w:val="0"/>
          <w:numId w:val="8"/>
        </w:numPr>
        <w:rPr>
          <w:rFonts w:cstheme="minorHAnsi"/>
        </w:rPr>
      </w:pPr>
      <w:r w:rsidRPr="003D2CD1">
        <w:rPr>
          <w:rFonts w:cstheme="minorHAnsi"/>
        </w:rPr>
        <w:t xml:space="preserve">méně </w:t>
      </w:r>
      <w:r w:rsidR="006E3AC1">
        <w:rPr>
          <w:rFonts w:cstheme="minorHAnsi"/>
        </w:rPr>
        <w:t>než 2 </w:t>
      </w:r>
      <w:r w:rsidRPr="003D2CD1">
        <w:rPr>
          <w:rFonts w:cstheme="minorHAnsi"/>
        </w:rPr>
        <w:t>litry</w:t>
      </w:r>
    </w:p>
    <w:p w14:paraId="479E9E84" w14:textId="2E795286" w:rsidR="002A6FCD" w:rsidRDefault="006E3AC1" w:rsidP="00AB7EE0">
      <w:pPr>
        <w:pStyle w:val="Odstavecseseznamem"/>
        <w:numPr>
          <w:ilvl w:val="0"/>
          <w:numId w:val="8"/>
        </w:numPr>
        <w:rPr>
          <w:rFonts w:cstheme="minorHAnsi"/>
        </w:rPr>
      </w:pPr>
      <w:r>
        <w:rPr>
          <w:rFonts w:cstheme="minorHAnsi"/>
        </w:rPr>
        <w:t>2 </w:t>
      </w:r>
      <w:r w:rsidR="002A6FCD" w:rsidRPr="003D2CD1">
        <w:rPr>
          <w:rFonts w:cstheme="minorHAnsi"/>
        </w:rPr>
        <w:t>litry</w:t>
      </w:r>
    </w:p>
    <w:p w14:paraId="313F0441" w14:textId="16E3103B" w:rsidR="00801A1A" w:rsidRPr="003D2CD1" w:rsidRDefault="00801A1A" w:rsidP="00AB7EE0">
      <w:pPr>
        <w:pStyle w:val="Odstavecseseznamem"/>
        <w:numPr>
          <w:ilvl w:val="0"/>
          <w:numId w:val="8"/>
        </w:numPr>
        <w:rPr>
          <w:rFonts w:cstheme="minorHAnsi"/>
        </w:rPr>
      </w:pPr>
      <w:r>
        <w:rPr>
          <w:rFonts w:cstheme="minorHAnsi"/>
        </w:rPr>
        <w:t xml:space="preserve">více </w:t>
      </w:r>
      <w:r w:rsidR="006E3AC1">
        <w:rPr>
          <w:rFonts w:cstheme="minorHAnsi"/>
        </w:rPr>
        <w:t>než 2 </w:t>
      </w:r>
      <w:r>
        <w:rPr>
          <w:rFonts w:cstheme="minorHAnsi"/>
        </w:rPr>
        <w:t>litry</w:t>
      </w:r>
    </w:p>
    <w:p w14:paraId="2B341103" w14:textId="18BE4C53" w:rsidR="002A6FCD" w:rsidRPr="003D2CD1" w:rsidRDefault="00801A1A" w:rsidP="00AB7EE0">
      <w:pPr>
        <w:pStyle w:val="Odstavecseseznamem"/>
        <w:numPr>
          <w:ilvl w:val="0"/>
          <w:numId w:val="8"/>
        </w:numPr>
        <w:rPr>
          <w:rFonts w:cstheme="minorHAnsi"/>
        </w:rPr>
      </w:pPr>
      <w:r>
        <w:rPr>
          <w:rFonts w:cstheme="minorHAnsi"/>
        </w:rPr>
        <w:t xml:space="preserve">jiné - </w:t>
      </w:r>
      <w:r w:rsidR="002A6FCD" w:rsidRPr="003D2CD1">
        <w:rPr>
          <w:rFonts w:cstheme="minorHAnsi"/>
        </w:rPr>
        <w:t xml:space="preserve">liší </w:t>
      </w:r>
      <w:r w:rsidR="006E3AC1">
        <w:rPr>
          <w:rFonts w:cstheme="minorHAnsi"/>
        </w:rPr>
        <w:t>se </w:t>
      </w:r>
      <w:r w:rsidR="002A6FCD" w:rsidRPr="003D2CD1">
        <w:rPr>
          <w:rFonts w:cstheme="minorHAnsi"/>
        </w:rPr>
        <w:t xml:space="preserve">v pracovní dny </w:t>
      </w:r>
      <w:r w:rsidR="006E3AC1">
        <w:rPr>
          <w:rFonts w:cstheme="minorHAnsi"/>
        </w:rPr>
        <w:t>a </w:t>
      </w:r>
      <w:r w:rsidR="002A6FCD" w:rsidRPr="003D2CD1">
        <w:rPr>
          <w:rFonts w:cstheme="minorHAnsi"/>
        </w:rPr>
        <w:t xml:space="preserve">volné dny </w:t>
      </w:r>
    </w:p>
    <w:p w14:paraId="077D5884" w14:textId="77777777" w:rsidR="002A6FCD" w:rsidRPr="003D2CD1" w:rsidRDefault="002A6FCD" w:rsidP="002A6FCD">
      <w:pPr>
        <w:pStyle w:val="Odstavecseseznamem"/>
        <w:ind w:left="1080"/>
        <w:rPr>
          <w:rFonts w:cstheme="minorHAnsi"/>
        </w:rPr>
      </w:pPr>
    </w:p>
    <w:p w14:paraId="6EB96ACF" w14:textId="22CA9E3C" w:rsidR="002A6FCD" w:rsidRPr="00664C48" w:rsidRDefault="006E3AC1" w:rsidP="00AB7EE0">
      <w:pPr>
        <w:pStyle w:val="Odstavecseseznamem"/>
        <w:numPr>
          <w:ilvl w:val="0"/>
          <w:numId w:val="2"/>
        </w:numPr>
        <w:rPr>
          <w:rFonts w:cstheme="minorHAnsi"/>
        </w:rPr>
      </w:pPr>
      <w:r>
        <w:rPr>
          <w:rFonts w:cstheme="minorHAnsi"/>
        </w:rPr>
        <w:t>Co </w:t>
      </w:r>
      <w:r w:rsidR="002A6FCD" w:rsidRPr="00664C48">
        <w:rPr>
          <w:rFonts w:cstheme="minorHAnsi"/>
        </w:rPr>
        <w:t xml:space="preserve">pijete nejčastěji? </w:t>
      </w:r>
    </w:p>
    <w:p w14:paraId="5A438381" w14:textId="77777777" w:rsidR="002A6FCD" w:rsidRPr="003D2CD1" w:rsidRDefault="002A6FCD" w:rsidP="00AB7EE0">
      <w:pPr>
        <w:pStyle w:val="Odstavecseseznamem"/>
        <w:numPr>
          <w:ilvl w:val="0"/>
          <w:numId w:val="9"/>
        </w:numPr>
        <w:rPr>
          <w:rFonts w:cstheme="minorHAnsi"/>
        </w:rPr>
      </w:pPr>
      <w:r w:rsidRPr="003D2CD1">
        <w:rPr>
          <w:rFonts w:cstheme="minorHAnsi"/>
        </w:rPr>
        <w:t>slazené nápoje</w:t>
      </w:r>
    </w:p>
    <w:p w14:paraId="6B18D2E3" w14:textId="77777777" w:rsidR="002A6FCD" w:rsidRPr="003D2CD1" w:rsidRDefault="002A6FCD" w:rsidP="00AB7EE0">
      <w:pPr>
        <w:pStyle w:val="Odstavecseseznamem"/>
        <w:numPr>
          <w:ilvl w:val="0"/>
          <w:numId w:val="9"/>
        </w:numPr>
        <w:rPr>
          <w:rFonts w:cstheme="minorHAnsi"/>
        </w:rPr>
      </w:pPr>
      <w:r w:rsidRPr="003D2CD1">
        <w:rPr>
          <w:rFonts w:cstheme="minorHAnsi"/>
        </w:rPr>
        <w:t>vodu</w:t>
      </w:r>
    </w:p>
    <w:p w14:paraId="325F454D" w14:textId="5EBDA219" w:rsidR="002A6FCD" w:rsidRDefault="002A6FCD" w:rsidP="00AB7EE0">
      <w:pPr>
        <w:pStyle w:val="Odstavecseseznamem"/>
        <w:numPr>
          <w:ilvl w:val="0"/>
          <w:numId w:val="9"/>
        </w:numPr>
        <w:rPr>
          <w:rFonts w:cstheme="minorHAnsi"/>
        </w:rPr>
      </w:pPr>
      <w:r w:rsidRPr="003D2CD1">
        <w:rPr>
          <w:rFonts w:cstheme="minorHAnsi"/>
        </w:rPr>
        <w:t>teplé nápoje - káva, čaj</w:t>
      </w:r>
    </w:p>
    <w:p w14:paraId="2C007EE9" w14:textId="52F5B068" w:rsidR="00044024" w:rsidRPr="003D2CD1" w:rsidRDefault="00044024" w:rsidP="00AB7EE0">
      <w:pPr>
        <w:pStyle w:val="Odstavecseseznamem"/>
        <w:numPr>
          <w:ilvl w:val="0"/>
          <w:numId w:val="9"/>
        </w:numPr>
        <w:rPr>
          <w:rFonts w:cstheme="minorHAnsi"/>
        </w:rPr>
      </w:pPr>
      <w:r>
        <w:rPr>
          <w:rFonts w:cstheme="minorHAnsi"/>
        </w:rPr>
        <w:t>jiné</w:t>
      </w:r>
    </w:p>
    <w:p w14:paraId="0BF2781D" w14:textId="77777777" w:rsidR="002A6FCD" w:rsidRPr="003D2CD1" w:rsidRDefault="002A6FCD" w:rsidP="002A6FCD">
      <w:pPr>
        <w:pStyle w:val="Odstavecseseznamem"/>
        <w:ind w:left="1080"/>
        <w:rPr>
          <w:rFonts w:cstheme="minorHAnsi"/>
        </w:rPr>
      </w:pPr>
    </w:p>
    <w:p w14:paraId="6FF69B8B" w14:textId="1DF4FD7C" w:rsidR="002A6FCD" w:rsidRPr="00664C48" w:rsidRDefault="002A6FCD" w:rsidP="00AB7EE0">
      <w:pPr>
        <w:pStyle w:val="Odstavecseseznamem"/>
        <w:numPr>
          <w:ilvl w:val="0"/>
          <w:numId w:val="2"/>
        </w:numPr>
        <w:rPr>
          <w:rFonts w:cstheme="minorHAnsi"/>
        </w:rPr>
      </w:pPr>
      <w:r w:rsidRPr="00664C48">
        <w:rPr>
          <w:rFonts w:cstheme="minorHAnsi"/>
        </w:rPr>
        <w:t>Pijete alkohol</w:t>
      </w:r>
      <w:r w:rsidR="00EB3080">
        <w:rPr>
          <w:rFonts w:cstheme="minorHAnsi"/>
        </w:rPr>
        <w:t>ické nápoje?</w:t>
      </w:r>
    </w:p>
    <w:p w14:paraId="62BA0760" w14:textId="77777777" w:rsidR="002A6FCD" w:rsidRPr="003D2CD1" w:rsidRDefault="002A6FCD" w:rsidP="00AB7EE0">
      <w:pPr>
        <w:pStyle w:val="Odstavecseseznamem"/>
        <w:numPr>
          <w:ilvl w:val="0"/>
          <w:numId w:val="10"/>
        </w:numPr>
        <w:rPr>
          <w:rFonts w:cstheme="minorHAnsi"/>
        </w:rPr>
      </w:pPr>
      <w:r w:rsidRPr="003D2CD1">
        <w:rPr>
          <w:rFonts w:cstheme="minorHAnsi"/>
        </w:rPr>
        <w:t>ne</w:t>
      </w:r>
    </w:p>
    <w:p w14:paraId="15B9CCAA" w14:textId="119C62DB" w:rsidR="002A6FCD" w:rsidRPr="003D2CD1" w:rsidRDefault="002A6FCD" w:rsidP="00AB7EE0">
      <w:pPr>
        <w:pStyle w:val="Odstavecseseznamem"/>
        <w:numPr>
          <w:ilvl w:val="0"/>
          <w:numId w:val="10"/>
        </w:numPr>
        <w:rPr>
          <w:rFonts w:cstheme="minorHAnsi"/>
        </w:rPr>
      </w:pPr>
      <w:r w:rsidRPr="003D2CD1">
        <w:rPr>
          <w:rFonts w:cstheme="minorHAnsi"/>
        </w:rPr>
        <w:t xml:space="preserve">ano, příležitostně (max. 1x </w:t>
      </w:r>
      <w:r w:rsidR="006E3AC1">
        <w:rPr>
          <w:rFonts w:cstheme="minorHAnsi"/>
        </w:rPr>
        <w:t>za </w:t>
      </w:r>
      <w:r w:rsidRPr="003D2CD1">
        <w:rPr>
          <w:rFonts w:cstheme="minorHAnsi"/>
        </w:rPr>
        <w:t>měsíc)</w:t>
      </w:r>
    </w:p>
    <w:p w14:paraId="13ED409F" w14:textId="77777777" w:rsidR="002A6FCD" w:rsidRPr="003D2CD1" w:rsidRDefault="002A6FCD" w:rsidP="00AB7EE0">
      <w:pPr>
        <w:pStyle w:val="Odstavecseseznamem"/>
        <w:numPr>
          <w:ilvl w:val="0"/>
          <w:numId w:val="10"/>
        </w:numPr>
        <w:rPr>
          <w:rFonts w:cstheme="minorHAnsi"/>
        </w:rPr>
      </w:pPr>
      <w:r w:rsidRPr="003D2CD1">
        <w:rPr>
          <w:rFonts w:cstheme="minorHAnsi"/>
        </w:rPr>
        <w:t>ano, pravidelně (1x týdně)</w:t>
      </w:r>
    </w:p>
    <w:p w14:paraId="0FD4C358" w14:textId="7F7D1A4F" w:rsidR="002A6FCD" w:rsidRDefault="002A6FCD" w:rsidP="00AB7EE0">
      <w:pPr>
        <w:pStyle w:val="Odstavecseseznamem"/>
        <w:numPr>
          <w:ilvl w:val="0"/>
          <w:numId w:val="10"/>
        </w:numPr>
        <w:rPr>
          <w:rFonts w:cstheme="minorHAnsi"/>
        </w:rPr>
      </w:pPr>
      <w:r w:rsidRPr="003D2CD1">
        <w:rPr>
          <w:rFonts w:cstheme="minorHAnsi"/>
        </w:rPr>
        <w:t xml:space="preserve">ano, častěji </w:t>
      </w:r>
      <w:r w:rsidR="006E3AC1">
        <w:rPr>
          <w:rFonts w:cstheme="minorHAnsi"/>
        </w:rPr>
        <w:t>než </w:t>
      </w:r>
      <w:r w:rsidRPr="003D2CD1">
        <w:rPr>
          <w:rFonts w:cstheme="minorHAnsi"/>
        </w:rPr>
        <w:t>1x týdně</w:t>
      </w:r>
    </w:p>
    <w:p w14:paraId="16497933" w14:textId="211F4085" w:rsidR="00461BAA" w:rsidRPr="003D2CD1" w:rsidRDefault="00461BAA" w:rsidP="00AB7EE0">
      <w:pPr>
        <w:pStyle w:val="Odstavecseseznamem"/>
        <w:numPr>
          <w:ilvl w:val="0"/>
          <w:numId w:val="10"/>
        </w:numPr>
        <w:rPr>
          <w:rFonts w:cstheme="minorHAnsi"/>
        </w:rPr>
      </w:pPr>
      <w:r>
        <w:rPr>
          <w:rFonts w:cstheme="minorHAnsi"/>
        </w:rPr>
        <w:t xml:space="preserve">pokud ano, souvisí </w:t>
      </w:r>
      <w:r w:rsidR="006E3AC1">
        <w:rPr>
          <w:rFonts w:cstheme="minorHAnsi"/>
        </w:rPr>
        <w:t>to </w:t>
      </w:r>
      <w:r>
        <w:rPr>
          <w:rFonts w:cstheme="minorHAnsi"/>
        </w:rPr>
        <w:t xml:space="preserve">s mírou stresu </w:t>
      </w:r>
      <w:r w:rsidR="006E3AC1">
        <w:rPr>
          <w:rFonts w:cstheme="minorHAnsi"/>
        </w:rPr>
        <w:t>v </w:t>
      </w:r>
      <w:r>
        <w:rPr>
          <w:rFonts w:cstheme="minorHAnsi"/>
        </w:rPr>
        <w:t>práci</w:t>
      </w:r>
    </w:p>
    <w:p w14:paraId="7056C78E" w14:textId="77777777" w:rsidR="002A6FCD" w:rsidRPr="003D2CD1" w:rsidRDefault="002A6FCD" w:rsidP="002A6FCD">
      <w:pPr>
        <w:pStyle w:val="Odstavecseseznamem"/>
        <w:ind w:left="1080"/>
        <w:rPr>
          <w:rFonts w:cstheme="minorHAnsi"/>
        </w:rPr>
      </w:pPr>
    </w:p>
    <w:p w14:paraId="4C328274" w14:textId="213F1C0A" w:rsidR="002A6FCD" w:rsidRDefault="002A6FCD" w:rsidP="00AB7EE0">
      <w:pPr>
        <w:pStyle w:val="Odstavecseseznamem"/>
        <w:numPr>
          <w:ilvl w:val="0"/>
          <w:numId w:val="2"/>
        </w:numPr>
        <w:rPr>
          <w:rFonts w:cstheme="minorHAnsi"/>
        </w:rPr>
      </w:pPr>
      <w:r w:rsidRPr="003D2CD1">
        <w:rPr>
          <w:rFonts w:cstheme="minorHAnsi"/>
        </w:rPr>
        <w:t xml:space="preserve">Pokládáte Váš spánek </w:t>
      </w:r>
      <w:r w:rsidR="006E3AC1">
        <w:rPr>
          <w:rFonts w:cstheme="minorHAnsi"/>
        </w:rPr>
        <w:t>za </w:t>
      </w:r>
      <w:r w:rsidRPr="003D2CD1">
        <w:rPr>
          <w:rFonts w:cstheme="minorHAnsi"/>
        </w:rPr>
        <w:t xml:space="preserve">kvalitní? </w:t>
      </w:r>
    </w:p>
    <w:p w14:paraId="5EC43BCB" w14:textId="56FB08C7" w:rsidR="00CF53D8" w:rsidRPr="00CB6B22" w:rsidRDefault="00CF53D8" w:rsidP="00CF53D8">
      <w:pPr>
        <w:pStyle w:val="Odstavecseseznamem"/>
        <w:rPr>
          <w:rFonts w:cstheme="minorHAnsi"/>
          <w:i/>
          <w:iCs/>
          <w:sz w:val="22"/>
          <w:szCs w:val="22"/>
        </w:rPr>
      </w:pPr>
      <w:r w:rsidRPr="00CB6B22">
        <w:rPr>
          <w:rFonts w:cstheme="minorHAnsi"/>
          <w:i/>
          <w:iCs/>
          <w:sz w:val="22"/>
          <w:szCs w:val="22"/>
        </w:rPr>
        <w:t xml:space="preserve">Mělo </w:t>
      </w:r>
      <w:r w:rsidR="006E3AC1">
        <w:rPr>
          <w:rFonts w:cstheme="minorHAnsi"/>
          <w:i/>
          <w:iCs/>
          <w:sz w:val="22"/>
          <w:szCs w:val="22"/>
        </w:rPr>
        <w:t>by se </w:t>
      </w:r>
      <w:r w:rsidRPr="00CB6B22">
        <w:rPr>
          <w:rFonts w:cstheme="minorHAnsi"/>
          <w:i/>
          <w:iCs/>
          <w:sz w:val="22"/>
          <w:szCs w:val="22"/>
        </w:rPr>
        <w:t xml:space="preserve">jednat </w:t>
      </w:r>
      <w:r w:rsidR="006E3AC1">
        <w:rPr>
          <w:rFonts w:cstheme="minorHAnsi"/>
          <w:i/>
          <w:iCs/>
          <w:sz w:val="22"/>
          <w:szCs w:val="22"/>
        </w:rPr>
        <w:t>o </w:t>
      </w:r>
      <w:r w:rsidRPr="00CB6B22">
        <w:rPr>
          <w:rFonts w:cstheme="minorHAnsi"/>
          <w:i/>
          <w:iCs/>
          <w:sz w:val="22"/>
          <w:szCs w:val="22"/>
        </w:rPr>
        <w:t>7-</w:t>
      </w:r>
      <w:r w:rsidR="006E3AC1">
        <w:rPr>
          <w:rFonts w:cstheme="minorHAnsi"/>
          <w:i/>
          <w:iCs/>
          <w:sz w:val="22"/>
          <w:szCs w:val="22"/>
        </w:rPr>
        <w:t>9 </w:t>
      </w:r>
      <w:r w:rsidRPr="00CB6B22">
        <w:rPr>
          <w:rFonts w:cstheme="minorHAnsi"/>
          <w:i/>
          <w:iCs/>
          <w:sz w:val="22"/>
          <w:szCs w:val="22"/>
        </w:rPr>
        <w:t xml:space="preserve">hodin denně, </w:t>
      </w:r>
      <w:r w:rsidR="006E3AC1">
        <w:rPr>
          <w:rFonts w:cstheme="minorHAnsi"/>
          <w:i/>
          <w:iCs/>
          <w:sz w:val="22"/>
          <w:szCs w:val="22"/>
        </w:rPr>
        <w:t>ale </w:t>
      </w:r>
      <w:r w:rsidRPr="00CB6B22">
        <w:rPr>
          <w:rFonts w:cstheme="minorHAnsi"/>
          <w:i/>
          <w:iCs/>
          <w:sz w:val="22"/>
          <w:szCs w:val="22"/>
        </w:rPr>
        <w:t xml:space="preserve">záleží </w:t>
      </w:r>
      <w:r w:rsidR="006E3AC1">
        <w:rPr>
          <w:rFonts w:cstheme="minorHAnsi"/>
          <w:i/>
          <w:iCs/>
          <w:sz w:val="22"/>
          <w:szCs w:val="22"/>
        </w:rPr>
        <w:t>na </w:t>
      </w:r>
      <w:r w:rsidRPr="00CB6B22">
        <w:rPr>
          <w:rFonts w:cstheme="minorHAnsi"/>
          <w:i/>
          <w:iCs/>
          <w:sz w:val="22"/>
          <w:szCs w:val="22"/>
        </w:rPr>
        <w:t>dalších individuálních faktorech.</w:t>
      </w:r>
    </w:p>
    <w:p w14:paraId="48C37D53" w14:textId="60B82292" w:rsidR="002A6FCD" w:rsidRPr="003D2CD1" w:rsidRDefault="00461BAA" w:rsidP="00AB7EE0">
      <w:pPr>
        <w:pStyle w:val="Odstavecseseznamem"/>
        <w:numPr>
          <w:ilvl w:val="0"/>
          <w:numId w:val="11"/>
        </w:numPr>
        <w:rPr>
          <w:rFonts w:cstheme="minorHAnsi"/>
        </w:rPr>
      </w:pPr>
      <w:r>
        <w:rPr>
          <w:rFonts w:cstheme="minorHAnsi"/>
        </w:rPr>
        <w:t>ne</w:t>
      </w:r>
    </w:p>
    <w:p w14:paraId="0EABA32F" w14:textId="194AF1F0" w:rsidR="002A6FCD" w:rsidRDefault="00461BAA" w:rsidP="00AB7EE0">
      <w:pPr>
        <w:pStyle w:val="Odstavecseseznamem"/>
        <w:numPr>
          <w:ilvl w:val="0"/>
          <w:numId w:val="11"/>
        </w:numPr>
        <w:rPr>
          <w:rFonts w:cstheme="minorHAnsi"/>
        </w:rPr>
      </w:pPr>
      <w:r>
        <w:rPr>
          <w:rFonts w:cstheme="minorHAnsi"/>
        </w:rPr>
        <w:t>většinou ano</w:t>
      </w:r>
    </w:p>
    <w:p w14:paraId="6B3050E9" w14:textId="4A319620" w:rsidR="00461BAA" w:rsidRPr="003D2CD1" w:rsidRDefault="00461BAA" w:rsidP="00AB7EE0">
      <w:pPr>
        <w:pStyle w:val="Odstavecseseznamem"/>
        <w:numPr>
          <w:ilvl w:val="0"/>
          <w:numId w:val="11"/>
        </w:numPr>
        <w:rPr>
          <w:rFonts w:cstheme="minorHAnsi"/>
        </w:rPr>
      </w:pPr>
      <w:r>
        <w:rPr>
          <w:rFonts w:cstheme="minorHAnsi"/>
        </w:rPr>
        <w:t>ano</w:t>
      </w:r>
    </w:p>
    <w:p w14:paraId="3B425560" w14:textId="50AD5640" w:rsidR="002A6FCD" w:rsidRDefault="00461BAA" w:rsidP="00AB7EE0">
      <w:pPr>
        <w:pStyle w:val="Odstavecseseznamem"/>
        <w:numPr>
          <w:ilvl w:val="0"/>
          <w:numId w:val="11"/>
        </w:numPr>
        <w:rPr>
          <w:rFonts w:cstheme="minorHAnsi"/>
        </w:rPr>
      </w:pPr>
      <w:r w:rsidRPr="00461BAA">
        <w:rPr>
          <w:rFonts w:cstheme="minorHAnsi"/>
        </w:rPr>
        <w:t>j</w:t>
      </w:r>
      <w:r>
        <w:rPr>
          <w:rFonts w:cstheme="minorHAnsi"/>
        </w:rPr>
        <w:t>i</w:t>
      </w:r>
      <w:r w:rsidRPr="00461BAA">
        <w:rPr>
          <w:rFonts w:cstheme="minorHAnsi"/>
        </w:rPr>
        <w:t xml:space="preserve">né - </w:t>
      </w:r>
      <w:r w:rsidR="002A6FCD" w:rsidRPr="00461BAA">
        <w:rPr>
          <w:rFonts w:cstheme="minorHAnsi"/>
        </w:rPr>
        <w:t xml:space="preserve">liší </w:t>
      </w:r>
      <w:r w:rsidR="006E3AC1">
        <w:rPr>
          <w:rFonts w:cstheme="minorHAnsi"/>
        </w:rPr>
        <w:t>se </w:t>
      </w:r>
      <w:r w:rsidR="002A6FCD" w:rsidRPr="00461BAA">
        <w:rPr>
          <w:rFonts w:cstheme="minorHAnsi"/>
        </w:rPr>
        <w:t xml:space="preserve">v pracovní dny </w:t>
      </w:r>
      <w:r w:rsidR="006E3AC1">
        <w:rPr>
          <w:rFonts w:cstheme="minorHAnsi"/>
        </w:rPr>
        <w:t>a </w:t>
      </w:r>
      <w:r w:rsidR="002A6FCD" w:rsidRPr="00461BAA">
        <w:rPr>
          <w:rFonts w:cstheme="minorHAnsi"/>
        </w:rPr>
        <w:t xml:space="preserve">volné dny </w:t>
      </w:r>
    </w:p>
    <w:p w14:paraId="0D9DE145" w14:textId="77777777" w:rsidR="00D055B7" w:rsidRPr="00461BAA" w:rsidRDefault="00D055B7" w:rsidP="00D055B7">
      <w:pPr>
        <w:pStyle w:val="Odstavecseseznamem"/>
        <w:ind w:left="1080"/>
        <w:rPr>
          <w:rFonts w:cstheme="minorHAnsi"/>
        </w:rPr>
      </w:pPr>
    </w:p>
    <w:p w14:paraId="7AD20FC6" w14:textId="77777777" w:rsidR="002A6FCD" w:rsidRPr="003D2CD1" w:rsidRDefault="002A6FCD" w:rsidP="00AB7EE0">
      <w:pPr>
        <w:pStyle w:val="Odstavecseseznamem"/>
        <w:numPr>
          <w:ilvl w:val="0"/>
          <w:numId w:val="2"/>
        </w:numPr>
        <w:rPr>
          <w:rFonts w:cstheme="minorHAnsi"/>
        </w:rPr>
      </w:pPr>
      <w:r w:rsidRPr="003D2CD1">
        <w:rPr>
          <w:rFonts w:cstheme="minorHAnsi"/>
        </w:rPr>
        <w:t xml:space="preserve">Snídáte? </w:t>
      </w:r>
    </w:p>
    <w:p w14:paraId="67B41F34" w14:textId="695605D2" w:rsidR="002A6FCD" w:rsidRPr="003D2CD1" w:rsidRDefault="002A6FCD" w:rsidP="00AB7EE0">
      <w:pPr>
        <w:pStyle w:val="Odstavecseseznamem"/>
        <w:numPr>
          <w:ilvl w:val="0"/>
          <w:numId w:val="12"/>
        </w:numPr>
        <w:rPr>
          <w:rFonts w:cstheme="minorHAnsi"/>
        </w:rPr>
      </w:pPr>
      <w:r w:rsidRPr="003D2CD1">
        <w:rPr>
          <w:rFonts w:cstheme="minorHAnsi"/>
        </w:rPr>
        <w:t xml:space="preserve">ano, v pracovních </w:t>
      </w:r>
      <w:r w:rsidR="006E3AC1">
        <w:rPr>
          <w:rFonts w:cstheme="minorHAnsi"/>
        </w:rPr>
        <w:t>i </w:t>
      </w:r>
      <w:r w:rsidRPr="003D2CD1">
        <w:rPr>
          <w:rFonts w:cstheme="minorHAnsi"/>
        </w:rPr>
        <w:t>volných dnech</w:t>
      </w:r>
    </w:p>
    <w:p w14:paraId="041E0CE6" w14:textId="6B6A9FC0" w:rsidR="002A6FCD" w:rsidRPr="003D2CD1" w:rsidRDefault="002A6FCD" w:rsidP="00AB7EE0">
      <w:pPr>
        <w:pStyle w:val="Odstavecseseznamem"/>
        <w:numPr>
          <w:ilvl w:val="0"/>
          <w:numId w:val="12"/>
        </w:numPr>
        <w:rPr>
          <w:rFonts w:cstheme="minorHAnsi"/>
        </w:rPr>
      </w:pPr>
      <w:r w:rsidRPr="003D2CD1">
        <w:rPr>
          <w:rFonts w:cstheme="minorHAnsi"/>
        </w:rPr>
        <w:t xml:space="preserve">ano – pouze v pracovních dnech </w:t>
      </w:r>
      <w:r w:rsidR="006E3AC1">
        <w:rPr>
          <w:rFonts w:cstheme="minorHAnsi"/>
        </w:rPr>
        <w:t>ve </w:t>
      </w:r>
      <w:r w:rsidRPr="003D2CD1">
        <w:rPr>
          <w:rFonts w:cstheme="minorHAnsi"/>
        </w:rPr>
        <w:t>školce</w:t>
      </w:r>
    </w:p>
    <w:p w14:paraId="0FE18277" w14:textId="581B13D3" w:rsidR="002A6FCD" w:rsidRPr="003D2CD1" w:rsidRDefault="002A6FCD" w:rsidP="00AB7EE0">
      <w:pPr>
        <w:pStyle w:val="Odstavecseseznamem"/>
        <w:numPr>
          <w:ilvl w:val="0"/>
          <w:numId w:val="12"/>
        </w:numPr>
        <w:rPr>
          <w:rFonts w:cstheme="minorHAnsi"/>
        </w:rPr>
      </w:pPr>
      <w:r w:rsidRPr="003D2CD1">
        <w:rPr>
          <w:rFonts w:cstheme="minorHAnsi"/>
        </w:rPr>
        <w:t xml:space="preserve">ano – pouze </w:t>
      </w:r>
      <w:r w:rsidR="006E3AC1">
        <w:rPr>
          <w:rFonts w:cstheme="minorHAnsi"/>
        </w:rPr>
        <w:t>ve </w:t>
      </w:r>
      <w:r w:rsidRPr="003D2CD1">
        <w:rPr>
          <w:rFonts w:cstheme="minorHAnsi"/>
        </w:rPr>
        <w:t>volných dnech doma</w:t>
      </w:r>
    </w:p>
    <w:p w14:paraId="5956B777" w14:textId="4CB75FE7" w:rsidR="002A6FCD" w:rsidRPr="003D2CD1" w:rsidRDefault="002A6FCD" w:rsidP="00AB7EE0">
      <w:pPr>
        <w:pStyle w:val="Odstavecseseznamem"/>
        <w:numPr>
          <w:ilvl w:val="0"/>
          <w:numId w:val="12"/>
        </w:numPr>
        <w:rPr>
          <w:rFonts w:cstheme="minorHAnsi"/>
        </w:rPr>
      </w:pPr>
      <w:r w:rsidRPr="003D2CD1">
        <w:rPr>
          <w:rFonts w:cstheme="minorHAnsi"/>
        </w:rPr>
        <w:t xml:space="preserve">někdy – </w:t>
      </w:r>
      <w:r w:rsidR="006E3AC1">
        <w:rPr>
          <w:rFonts w:cstheme="minorHAnsi"/>
        </w:rPr>
        <w:t>dle </w:t>
      </w:r>
      <w:r w:rsidRPr="003D2CD1">
        <w:rPr>
          <w:rFonts w:cstheme="minorHAnsi"/>
        </w:rPr>
        <w:t>časových možností</w:t>
      </w:r>
    </w:p>
    <w:p w14:paraId="6EC93ED2" w14:textId="16FF1176" w:rsidR="002A6FCD" w:rsidRPr="003D2CD1" w:rsidRDefault="002A6FCD" w:rsidP="00AB7EE0">
      <w:pPr>
        <w:pStyle w:val="Odstavecseseznamem"/>
        <w:numPr>
          <w:ilvl w:val="0"/>
          <w:numId w:val="12"/>
        </w:numPr>
        <w:rPr>
          <w:rFonts w:cstheme="minorHAnsi"/>
        </w:rPr>
      </w:pPr>
      <w:r w:rsidRPr="003D2CD1">
        <w:rPr>
          <w:rFonts w:cstheme="minorHAnsi"/>
        </w:rPr>
        <w:t>ne</w:t>
      </w:r>
      <w:r w:rsidR="00E170FE">
        <w:rPr>
          <w:rFonts w:cstheme="minorHAnsi"/>
        </w:rPr>
        <w:t>, nesnídám</w:t>
      </w:r>
    </w:p>
    <w:p w14:paraId="57401AFD" w14:textId="77777777" w:rsidR="006E3AC1" w:rsidRDefault="006E3AC1" w:rsidP="002A6FCD">
      <w:pPr>
        <w:rPr>
          <w:rFonts w:cstheme="minorHAnsi"/>
        </w:rPr>
      </w:pPr>
    </w:p>
    <w:p w14:paraId="657472CB" w14:textId="4082067F" w:rsidR="002A6FCD" w:rsidRDefault="002A6FCD" w:rsidP="00AB7EE0">
      <w:pPr>
        <w:pStyle w:val="Odstavecseseznamem"/>
        <w:numPr>
          <w:ilvl w:val="0"/>
          <w:numId w:val="2"/>
        </w:numPr>
        <w:rPr>
          <w:rFonts w:cstheme="minorHAnsi"/>
        </w:rPr>
      </w:pPr>
      <w:r w:rsidRPr="003D2CD1">
        <w:rPr>
          <w:rFonts w:cstheme="minorHAnsi"/>
        </w:rPr>
        <w:t xml:space="preserve">Svačíte? </w:t>
      </w:r>
    </w:p>
    <w:p w14:paraId="561AA632" w14:textId="6A8B9DDD" w:rsidR="005D14F6" w:rsidRPr="00320544" w:rsidRDefault="005D14F6" w:rsidP="005D14F6">
      <w:pPr>
        <w:pStyle w:val="Odstavecseseznamem"/>
        <w:rPr>
          <w:rFonts w:cstheme="minorHAnsi"/>
          <w:i/>
          <w:iCs/>
          <w:sz w:val="22"/>
          <w:szCs w:val="22"/>
        </w:rPr>
      </w:pPr>
      <w:r w:rsidRPr="00320544">
        <w:rPr>
          <w:rFonts w:cstheme="minorHAnsi"/>
          <w:i/>
          <w:iCs/>
          <w:sz w:val="22"/>
          <w:szCs w:val="22"/>
        </w:rPr>
        <w:t xml:space="preserve">Alespoň </w:t>
      </w:r>
      <w:r w:rsidR="006E3AC1">
        <w:rPr>
          <w:rFonts w:cstheme="minorHAnsi"/>
          <w:i/>
          <w:iCs/>
          <w:sz w:val="22"/>
          <w:szCs w:val="22"/>
        </w:rPr>
        <w:t>1 </w:t>
      </w:r>
      <w:r w:rsidRPr="00320544">
        <w:rPr>
          <w:rFonts w:cstheme="minorHAnsi"/>
          <w:i/>
          <w:iCs/>
          <w:sz w:val="22"/>
          <w:szCs w:val="22"/>
        </w:rPr>
        <w:t xml:space="preserve">svačina denně - dopolední </w:t>
      </w:r>
      <w:r w:rsidR="006E3AC1">
        <w:rPr>
          <w:rFonts w:cstheme="minorHAnsi"/>
          <w:i/>
          <w:iCs/>
          <w:sz w:val="22"/>
          <w:szCs w:val="22"/>
        </w:rPr>
        <w:t>či </w:t>
      </w:r>
      <w:r w:rsidRPr="00320544">
        <w:rPr>
          <w:rFonts w:cstheme="minorHAnsi"/>
          <w:i/>
          <w:iCs/>
          <w:sz w:val="22"/>
          <w:szCs w:val="22"/>
        </w:rPr>
        <w:t>odpolední.</w:t>
      </w:r>
    </w:p>
    <w:p w14:paraId="3F64C5FD" w14:textId="04DC5DC0" w:rsidR="002A6FCD" w:rsidRPr="003D2CD1" w:rsidRDefault="002A6FCD" w:rsidP="00AB7EE0">
      <w:pPr>
        <w:pStyle w:val="Odstavecseseznamem"/>
        <w:numPr>
          <w:ilvl w:val="0"/>
          <w:numId w:val="13"/>
        </w:numPr>
        <w:ind w:left="1134"/>
        <w:rPr>
          <w:rFonts w:cstheme="minorHAnsi"/>
        </w:rPr>
      </w:pPr>
      <w:r w:rsidRPr="003D2CD1">
        <w:rPr>
          <w:rFonts w:cstheme="minorHAnsi"/>
        </w:rPr>
        <w:t xml:space="preserve">ano, v pracovních </w:t>
      </w:r>
      <w:r w:rsidR="006E3AC1">
        <w:rPr>
          <w:rFonts w:cstheme="minorHAnsi"/>
        </w:rPr>
        <w:t>i </w:t>
      </w:r>
      <w:r w:rsidRPr="003D2CD1">
        <w:rPr>
          <w:rFonts w:cstheme="minorHAnsi"/>
        </w:rPr>
        <w:t>volných dnech</w:t>
      </w:r>
    </w:p>
    <w:p w14:paraId="180C5880" w14:textId="6E17D725" w:rsidR="002A6FCD" w:rsidRPr="003D2CD1" w:rsidRDefault="002A6FCD" w:rsidP="00AB7EE0">
      <w:pPr>
        <w:pStyle w:val="Odstavecseseznamem"/>
        <w:numPr>
          <w:ilvl w:val="0"/>
          <w:numId w:val="13"/>
        </w:numPr>
        <w:ind w:left="1134"/>
        <w:rPr>
          <w:rFonts w:cstheme="minorHAnsi"/>
        </w:rPr>
      </w:pPr>
      <w:r w:rsidRPr="003D2CD1">
        <w:rPr>
          <w:rFonts w:cstheme="minorHAnsi"/>
        </w:rPr>
        <w:t xml:space="preserve">ano – pouze v pracovních dnech </w:t>
      </w:r>
      <w:r w:rsidR="006E3AC1">
        <w:rPr>
          <w:rFonts w:cstheme="minorHAnsi"/>
        </w:rPr>
        <w:t>ve </w:t>
      </w:r>
      <w:r w:rsidRPr="003D2CD1">
        <w:rPr>
          <w:rFonts w:cstheme="minorHAnsi"/>
        </w:rPr>
        <w:t>školce</w:t>
      </w:r>
    </w:p>
    <w:p w14:paraId="2CABD4F5" w14:textId="24EB5A35" w:rsidR="002A6FCD" w:rsidRPr="003D2CD1" w:rsidRDefault="002A6FCD" w:rsidP="00AB7EE0">
      <w:pPr>
        <w:pStyle w:val="Odstavecseseznamem"/>
        <w:numPr>
          <w:ilvl w:val="0"/>
          <w:numId w:val="13"/>
        </w:numPr>
        <w:ind w:left="1134"/>
        <w:rPr>
          <w:rFonts w:cstheme="minorHAnsi"/>
        </w:rPr>
      </w:pPr>
      <w:r w:rsidRPr="003D2CD1">
        <w:rPr>
          <w:rFonts w:cstheme="minorHAnsi"/>
        </w:rPr>
        <w:t xml:space="preserve">ano – pouze </w:t>
      </w:r>
      <w:r w:rsidR="006E3AC1">
        <w:rPr>
          <w:rFonts w:cstheme="minorHAnsi"/>
        </w:rPr>
        <w:t>ve </w:t>
      </w:r>
      <w:r w:rsidRPr="003D2CD1">
        <w:rPr>
          <w:rFonts w:cstheme="minorHAnsi"/>
        </w:rPr>
        <w:t>volných dnech doma</w:t>
      </w:r>
    </w:p>
    <w:p w14:paraId="57158628" w14:textId="03D2E5CD" w:rsidR="002A6FCD" w:rsidRPr="003D2CD1" w:rsidRDefault="002A6FCD" w:rsidP="00AB7EE0">
      <w:pPr>
        <w:pStyle w:val="Odstavecseseznamem"/>
        <w:numPr>
          <w:ilvl w:val="0"/>
          <w:numId w:val="13"/>
        </w:numPr>
        <w:ind w:left="1134"/>
        <w:rPr>
          <w:rFonts w:cstheme="minorHAnsi"/>
        </w:rPr>
      </w:pPr>
      <w:r w:rsidRPr="003D2CD1">
        <w:rPr>
          <w:rFonts w:cstheme="minorHAnsi"/>
        </w:rPr>
        <w:t xml:space="preserve">někdy – </w:t>
      </w:r>
      <w:r w:rsidR="006E3AC1">
        <w:rPr>
          <w:rFonts w:cstheme="minorHAnsi"/>
        </w:rPr>
        <w:t>dle </w:t>
      </w:r>
      <w:r w:rsidRPr="003D2CD1">
        <w:rPr>
          <w:rFonts w:cstheme="minorHAnsi"/>
        </w:rPr>
        <w:t>časových možností</w:t>
      </w:r>
    </w:p>
    <w:p w14:paraId="6FC88D7C" w14:textId="64D897F6" w:rsidR="002A6FCD" w:rsidRPr="003D2CD1" w:rsidRDefault="002A6FCD" w:rsidP="00AB7EE0">
      <w:pPr>
        <w:pStyle w:val="Odstavecseseznamem"/>
        <w:numPr>
          <w:ilvl w:val="0"/>
          <w:numId w:val="13"/>
        </w:numPr>
        <w:ind w:left="1134"/>
        <w:rPr>
          <w:rFonts w:cstheme="minorHAnsi"/>
        </w:rPr>
      </w:pPr>
      <w:r w:rsidRPr="003D2CD1">
        <w:rPr>
          <w:rFonts w:cstheme="minorHAnsi"/>
        </w:rPr>
        <w:t>ne</w:t>
      </w:r>
      <w:r w:rsidR="00440647">
        <w:rPr>
          <w:rFonts w:cstheme="minorHAnsi"/>
        </w:rPr>
        <w:t xml:space="preserve">, nesvačím </w:t>
      </w:r>
      <w:r w:rsidR="006E3AC1">
        <w:rPr>
          <w:rFonts w:cstheme="minorHAnsi"/>
        </w:rPr>
        <w:t>ani </w:t>
      </w:r>
      <w:r w:rsidR="00440647">
        <w:rPr>
          <w:rFonts w:cstheme="minorHAnsi"/>
        </w:rPr>
        <w:t>jednou denně</w:t>
      </w:r>
    </w:p>
    <w:p w14:paraId="42E17817" w14:textId="77777777" w:rsidR="006E3AC1" w:rsidRDefault="006E3AC1" w:rsidP="002A6FCD">
      <w:pPr>
        <w:pStyle w:val="Odstavecseseznamem"/>
        <w:rPr>
          <w:rFonts w:cstheme="minorHAnsi"/>
        </w:rPr>
      </w:pPr>
    </w:p>
    <w:p w14:paraId="2D7C7C27" w14:textId="5158487B" w:rsidR="002A6FCD" w:rsidRDefault="00E2338B" w:rsidP="00AB7EE0">
      <w:pPr>
        <w:pStyle w:val="Odstavecseseznamem"/>
        <w:numPr>
          <w:ilvl w:val="0"/>
          <w:numId w:val="2"/>
        </w:numPr>
        <w:rPr>
          <w:rFonts w:cstheme="minorHAnsi"/>
        </w:rPr>
      </w:pPr>
      <w:r>
        <w:rPr>
          <w:rFonts w:cstheme="minorHAnsi"/>
        </w:rPr>
        <w:t xml:space="preserve">Považujete </w:t>
      </w:r>
      <w:r w:rsidR="006E3AC1">
        <w:rPr>
          <w:rFonts w:cstheme="minorHAnsi"/>
        </w:rPr>
        <w:t>své </w:t>
      </w:r>
      <w:r>
        <w:rPr>
          <w:rFonts w:cstheme="minorHAnsi"/>
        </w:rPr>
        <w:t xml:space="preserve">stravování </w:t>
      </w:r>
      <w:r w:rsidR="006E3AC1">
        <w:rPr>
          <w:rFonts w:cstheme="minorHAnsi"/>
        </w:rPr>
        <w:t>za </w:t>
      </w:r>
      <w:r>
        <w:rPr>
          <w:rFonts w:cstheme="minorHAnsi"/>
        </w:rPr>
        <w:t>pravidelné?</w:t>
      </w:r>
    </w:p>
    <w:p w14:paraId="287C5B03" w14:textId="22EA8E52" w:rsidR="00320544" w:rsidRPr="00D7445F" w:rsidRDefault="00320544" w:rsidP="00320544">
      <w:pPr>
        <w:pStyle w:val="Odstavecseseznamem"/>
        <w:rPr>
          <w:rFonts w:cstheme="minorHAnsi"/>
          <w:i/>
          <w:iCs/>
          <w:sz w:val="22"/>
          <w:szCs w:val="22"/>
        </w:rPr>
      </w:pPr>
      <w:r w:rsidRPr="00D7445F">
        <w:rPr>
          <w:rFonts w:cstheme="minorHAnsi"/>
          <w:i/>
          <w:iCs/>
          <w:sz w:val="22"/>
          <w:szCs w:val="22"/>
        </w:rPr>
        <w:t xml:space="preserve">Pravidelným stravováním označujeme stravování maximálně </w:t>
      </w:r>
      <w:r w:rsidR="006E3AC1">
        <w:rPr>
          <w:rFonts w:cstheme="minorHAnsi"/>
          <w:i/>
          <w:iCs/>
          <w:sz w:val="22"/>
          <w:szCs w:val="22"/>
        </w:rPr>
        <w:t>3 </w:t>
      </w:r>
      <w:r w:rsidRPr="00D7445F">
        <w:rPr>
          <w:rFonts w:cstheme="minorHAnsi"/>
          <w:i/>
          <w:iCs/>
          <w:sz w:val="22"/>
          <w:szCs w:val="22"/>
        </w:rPr>
        <w:t xml:space="preserve">hodiny </w:t>
      </w:r>
      <w:r w:rsidR="006E3AC1">
        <w:rPr>
          <w:rFonts w:cstheme="minorHAnsi"/>
          <w:i/>
          <w:iCs/>
          <w:sz w:val="22"/>
          <w:szCs w:val="22"/>
        </w:rPr>
        <w:t>od </w:t>
      </w:r>
      <w:r w:rsidRPr="00D7445F">
        <w:rPr>
          <w:rFonts w:cstheme="minorHAnsi"/>
          <w:i/>
          <w:iCs/>
          <w:sz w:val="22"/>
          <w:szCs w:val="22"/>
        </w:rPr>
        <w:t xml:space="preserve">sebe vzdálené, </w:t>
      </w:r>
      <w:r w:rsidR="006E3AC1">
        <w:rPr>
          <w:rFonts w:cstheme="minorHAnsi"/>
          <w:i/>
          <w:iCs/>
          <w:sz w:val="22"/>
          <w:szCs w:val="22"/>
        </w:rPr>
        <w:t>bez </w:t>
      </w:r>
      <w:r w:rsidRPr="00D7445F">
        <w:rPr>
          <w:rFonts w:cstheme="minorHAnsi"/>
          <w:i/>
          <w:iCs/>
          <w:sz w:val="22"/>
          <w:szCs w:val="22"/>
        </w:rPr>
        <w:t>pojídání mezi nimi.</w:t>
      </w:r>
    </w:p>
    <w:p w14:paraId="1BB3B6AB" w14:textId="080C42C0" w:rsidR="002A6FCD" w:rsidRPr="003D2CD1" w:rsidRDefault="002A6FCD" w:rsidP="00AB7EE0">
      <w:pPr>
        <w:pStyle w:val="Odstavecseseznamem"/>
        <w:numPr>
          <w:ilvl w:val="0"/>
          <w:numId w:val="14"/>
        </w:numPr>
        <w:rPr>
          <w:rFonts w:cstheme="minorHAnsi"/>
        </w:rPr>
      </w:pPr>
      <w:r w:rsidRPr="003D2CD1">
        <w:rPr>
          <w:rFonts w:cstheme="minorHAnsi"/>
        </w:rPr>
        <w:t>ano, v</w:t>
      </w:r>
      <w:r w:rsidR="009938E8">
        <w:rPr>
          <w:rFonts w:cstheme="minorHAnsi"/>
        </w:rPr>
        <w:t xml:space="preserve"> pracovních </w:t>
      </w:r>
      <w:r w:rsidR="006E3AC1">
        <w:rPr>
          <w:rFonts w:cstheme="minorHAnsi"/>
        </w:rPr>
        <w:t>i </w:t>
      </w:r>
      <w:r w:rsidR="009938E8">
        <w:rPr>
          <w:rFonts w:cstheme="minorHAnsi"/>
        </w:rPr>
        <w:t>volných dnech</w:t>
      </w:r>
    </w:p>
    <w:p w14:paraId="58737112" w14:textId="770E90A6" w:rsidR="002A6FCD" w:rsidRPr="003D2CD1" w:rsidRDefault="002A6FCD" w:rsidP="00AB7EE0">
      <w:pPr>
        <w:pStyle w:val="Odstavecseseznamem"/>
        <w:numPr>
          <w:ilvl w:val="0"/>
          <w:numId w:val="14"/>
        </w:numPr>
        <w:rPr>
          <w:rFonts w:cstheme="minorHAnsi"/>
        </w:rPr>
      </w:pPr>
      <w:r w:rsidRPr="003D2CD1">
        <w:rPr>
          <w:rFonts w:cstheme="minorHAnsi"/>
        </w:rPr>
        <w:t xml:space="preserve">ano – pouze v pracovních dnech </w:t>
      </w:r>
      <w:r w:rsidR="006E3AC1">
        <w:rPr>
          <w:rFonts w:cstheme="minorHAnsi"/>
        </w:rPr>
        <w:t>v </w:t>
      </w:r>
      <w:r w:rsidR="006901FD">
        <w:rPr>
          <w:rFonts w:cstheme="minorHAnsi"/>
        </w:rPr>
        <w:t>MŠ</w:t>
      </w:r>
    </w:p>
    <w:p w14:paraId="5FC5AD28" w14:textId="69AE8DE6" w:rsidR="002A6FCD" w:rsidRPr="003D2CD1" w:rsidRDefault="002A6FCD" w:rsidP="00AB7EE0">
      <w:pPr>
        <w:pStyle w:val="Odstavecseseznamem"/>
        <w:numPr>
          <w:ilvl w:val="0"/>
          <w:numId w:val="14"/>
        </w:numPr>
        <w:rPr>
          <w:rFonts w:cstheme="minorHAnsi"/>
        </w:rPr>
      </w:pPr>
      <w:r w:rsidRPr="003D2CD1">
        <w:rPr>
          <w:rFonts w:cstheme="minorHAnsi"/>
        </w:rPr>
        <w:t xml:space="preserve">ano – pouze </w:t>
      </w:r>
      <w:r w:rsidR="006E3AC1">
        <w:rPr>
          <w:rFonts w:cstheme="minorHAnsi"/>
        </w:rPr>
        <w:t>ve </w:t>
      </w:r>
      <w:r w:rsidRPr="003D2CD1">
        <w:rPr>
          <w:rFonts w:cstheme="minorHAnsi"/>
        </w:rPr>
        <w:t>volných dnech doma</w:t>
      </w:r>
    </w:p>
    <w:p w14:paraId="3D90CDC5" w14:textId="7A6BC8DA" w:rsidR="002A6FCD" w:rsidRPr="003D2CD1" w:rsidRDefault="002A6FCD" w:rsidP="00AB7EE0">
      <w:pPr>
        <w:pStyle w:val="Odstavecseseznamem"/>
        <w:numPr>
          <w:ilvl w:val="0"/>
          <w:numId w:val="14"/>
        </w:numPr>
        <w:rPr>
          <w:rFonts w:cstheme="minorHAnsi"/>
        </w:rPr>
      </w:pPr>
      <w:r w:rsidRPr="003D2CD1">
        <w:rPr>
          <w:rFonts w:cstheme="minorHAnsi"/>
        </w:rPr>
        <w:t xml:space="preserve">někdy – </w:t>
      </w:r>
      <w:r w:rsidR="006E3AC1">
        <w:rPr>
          <w:rFonts w:cstheme="minorHAnsi"/>
        </w:rPr>
        <w:t>dle </w:t>
      </w:r>
      <w:r w:rsidRPr="003D2CD1">
        <w:rPr>
          <w:rFonts w:cstheme="minorHAnsi"/>
        </w:rPr>
        <w:t>časových možností</w:t>
      </w:r>
    </w:p>
    <w:p w14:paraId="7732CA2A" w14:textId="77777777" w:rsidR="002A6FCD" w:rsidRPr="003D2CD1" w:rsidRDefault="002A6FCD" w:rsidP="00AB7EE0">
      <w:pPr>
        <w:pStyle w:val="Odstavecseseznamem"/>
        <w:numPr>
          <w:ilvl w:val="0"/>
          <w:numId w:val="14"/>
        </w:numPr>
        <w:rPr>
          <w:rFonts w:cstheme="minorHAnsi"/>
        </w:rPr>
      </w:pPr>
      <w:r w:rsidRPr="003D2CD1">
        <w:rPr>
          <w:rFonts w:cstheme="minorHAnsi"/>
        </w:rPr>
        <w:t>ne</w:t>
      </w:r>
    </w:p>
    <w:p w14:paraId="5CAA9B0A" w14:textId="77777777" w:rsidR="006E3AC1" w:rsidRDefault="006E3AC1" w:rsidP="002A6FCD">
      <w:pPr>
        <w:pStyle w:val="Odstavecseseznamem"/>
        <w:ind w:left="1080"/>
        <w:rPr>
          <w:rFonts w:cstheme="minorHAnsi"/>
        </w:rPr>
      </w:pPr>
    </w:p>
    <w:p w14:paraId="1BDAA74E" w14:textId="5EC8E94A" w:rsidR="002A6FCD" w:rsidRPr="003D2CD1" w:rsidRDefault="002A6FCD" w:rsidP="00AB7EE0">
      <w:pPr>
        <w:pStyle w:val="Odstavecseseznamem"/>
        <w:numPr>
          <w:ilvl w:val="0"/>
          <w:numId w:val="2"/>
        </w:numPr>
        <w:rPr>
          <w:rFonts w:cstheme="minorHAnsi"/>
        </w:rPr>
      </w:pPr>
      <w:r w:rsidRPr="003D2CD1">
        <w:rPr>
          <w:rFonts w:cstheme="minorHAnsi"/>
        </w:rPr>
        <w:t xml:space="preserve">Stravujete </w:t>
      </w:r>
      <w:r w:rsidR="006E3AC1">
        <w:rPr>
          <w:rFonts w:cstheme="minorHAnsi"/>
        </w:rPr>
        <w:t>se ve </w:t>
      </w:r>
      <w:r w:rsidRPr="003D2CD1">
        <w:rPr>
          <w:rFonts w:cstheme="minorHAnsi"/>
        </w:rPr>
        <w:t xml:space="preserve">školní jídelně? </w:t>
      </w:r>
    </w:p>
    <w:p w14:paraId="2E512F2F" w14:textId="36DBD64B" w:rsidR="002A6FCD" w:rsidRPr="003D2CD1" w:rsidRDefault="006901FD" w:rsidP="00AB7EE0">
      <w:pPr>
        <w:pStyle w:val="Odstavecseseznamem"/>
        <w:numPr>
          <w:ilvl w:val="0"/>
          <w:numId w:val="15"/>
        </w:numPr>
        <w:rPr>
          <w:rFonts w:cstheme="minorHAnsi"/>
        </w:rPr>
      </w:pPr>
      <w:r>
        <w:rPr>
          <w:rFonts w:cstheme="minorHAnsi"/>
        </w:rPr>
        <w:t xml:space="preserve">ne, nestravuji - nosím </w:t>
      </w:r>
      <w:r w:rsidR="006E3AC1">
        <w:rPr>
          <w:rFonts w:cstheme="minorHAnsi"/>
        </w:rPr>
        <w:t>si </w:t>
      </w:r>
      <w:r>
        <w:rPr>
          <w:rFonts w:cstheme="minorHAnsi"/>
        </w:rPr>
        <w:t xml:space="preserve">jídlo </w:t>
      </w:r>
      <w:r w:rsidR="006E3AC1">
        <w:rPr>
          <w:rFonts w:cstheme="minorHAnsi"/>
        </w:rPr>
        <w:t>z </w:t>
      </w:r>
      <w:r>
        <w:rPr>
          <w:rFonts w:cstheme="minorHAnsi"/>
        </w:rPr>
        <w:t>domova</w:t>
      </w:r>
    </w:p>
    <w:p w14:paraId="7B8BDB5D" w14:textId="487B2973" w:rsidR="002A6FCD" w:rsidRPr="003D2CD1" w:rsidRDefault="006901FD" w:rsidP="00AB7EE0">
      <w:pPr>
        <w:pStyle w:val="Odstavecseseznamem"/>
        <w:numPr>
          <w:ilvl w:val="0"/>
          <w:numId w:val="15"/>
        </w:numPr>
        <w:rPr>
          <w:rFonts w:cstheme="minorHAnsi"/>
        </w:rPr>
      </w:pPr>
      <w:r>
        <w:rPr>
          <w:rFonts w:cstheme="minorHAnsi"/>
        </w:rPr>
        <w:t>ano, pravidelně</w:t>
      </w:r>
    </w:p>
    <w:p w14:paraId="3F6B6EF4" w14:textId="069BB2B8" w:rsidR="002A6FCD" w:rsidRDefault="006901FD" w:rsidP="00AB7EE0">
      <w:pPr>
        <w:pStyle w:val="Odstavecseseznamem"/>
        <w:numPr>
          <w:ilvl w:val="0"/>
          <w:numId w:val="15"/>
        </w:numPr>
        <w:rPr>
          <w:rFonts w:cstheme="minorHAnsi"/>
        </w:rPr>
      </w:pPr>
      <w:r>
        <w:rPr>
          <w:rFonts w:cstheme="minorHAnsi"/>
        </w:rPr>
        <w:t>ano, pouze obědy</w:t>
      </w:r>
    </w:p>
    <w:p w14:paraId="1E23F498" w14:textId="2A321879" w:rsidR="006901FD" w:rsidRDefault="006901FD" w:rsidP="00AB7EE0">
      <w:pPr>
        <w:pStyle w:val="Odstavecseseznamem"/>
        <w:numPr>
          <w:ilvl w:val="0"/>
          <w:numId w:val="15"/>
        </w:numPr>
        <w:rPr>
          <w:rFonts w:cstheme="minorHAnsi"/>
        </w:rPr>
      </w:pPr>
      <w:r>
        <w:rPr>
          <w:rFonts w:cstheme="minorHAnsi"/>
        </w:rPr>
        <w:t>někdy, pouze určitá jídla</w:t>
      </w:r>
    </w:p>
    <w:p w14:paraId="6FDC0E5D" w14:textId="77777777" w:rsidR="006E3AC1" w:rsidRDefault="006E3AC1" w:rsidP="002A6FCD">
      <w:pPr>
        <w:pStyle w:val="Odstavecseseznamem"/>
        <w:ind w:left="1080"/>
        <w:rPr>
          <w:rFonts w:cstheme="minorHAnsi"/>
        </w:rPr>
      </w:pPr>
    </w:p>
    <w:p w14:paraId="2DFCDF29" w14:textId="180AC2B3" w:rsidR="001D59DB" w:rsidRDefault="002A6FCD" w:rsidP="00AB7EE0">
      <w:pPr>
        <w:pStyle w:val="Odstavecseseznamem"/>
        <w:numPr>
          <w:ilvl w:val="0"/>
          <w:numId w:val="2"/>
        </w:numPr>
        <w:rPr>
          <w:rFonts w:cstheme="minorHAnsi"/>
        </w:rPr>
      </w:pPr>
      <w:r w:rsidRPr="003D2CD1">
        <w:rPr>
          <w:rFonts w:cstheme="minorHAnsi"/>
        </w:rPr>
        <w:t xml:space="preserve">Považujete Vaši konzumaci nezdravých jídel </w:t>
      </w:r>
      <w:r w:rsidR="006E3AC1">
        <w:rPr>
          <w:rFonts w:cstheme="minorHAnsi"/>
        </w:rPr>
        <w:t>za </w:t>
      </w:r>
      <w:r w:rsidRPr="003D2CD1">
        <w:rPr>
          <w:rFonts w:cstheme="minorHAnsi"/>
        </w:rPr>
        <w:t>střídmou?</w:t>
      </w:r>
    </w:p>
    <w:p w14:paraId="7EE565C9" w14:textId="2E2CB6FE" w:rsidR="002A6FCD" w:rsidRPr="001D59DB" w:rsidRDefault="002A6FCD" w:rsidP="001D59DB">
      <w:pPr>
        <w:pStyle w:val="Odstavecseseznamem"/>
        <w:rPr>
          <w:rFonts w:cstheme="minorHAnsi"/>
          <w:i/>
          <w:iCs/>
          <w:sz w:val="22"/>
          <w:szCs w:val="22"/>
        </w:rPr>
      </w:pPr>
      <w:r w:rsidRPr="001D59DB">
        <w:rPr>
          <w:rFonts w:cstheme="minorHAnsi"/>
          <w:i/>
          <w:iCs/>
          <w:sz w:val="22"/>
          <w:szCs w:val="22"/>
        </w:rPr>
        <w:t xml:space="preserve">Maximálně </w:t>
      </w:r>
      <w:r w:rsidR="006E3AC1">
        <w:rPr>
          <w:rFonts w:cstheme="minorHAnsi"/>
          <w:i/>
          <w:iCs/>
          <w:sz w:val="22"/>
          <w:szCs w:val="22"/>
        </w:rPr>
        <w:t>1 </w:t>
      </w:r>
      <w:r w:rsidRPr="001D59DB">
        <w:rPr>
          <w:rFonts w:cstheme="minorHAnsi"/>
          <w:i/>
          <w:iCs/>
          <w:sz w:val="22"/>
          <w:szCs w:val="22"/>
        </w:rPr>
        <w:t xml:space="preserve">porce denně </w:t>
      </w:r>
      <w:r w:rsidR="001D59DB" w:rsidRPr="001D59DB">
        <w:rPr>
          <w:rFonts w:cstheme="minorHAnsi"/>
          <w:i/>
          <w:iCs/>
          <w:sz w:val="22"/>
          <w:szCs w:val="22"/>
        </w:rPr>
        <w:t>(</w:t>
      </w:r>
      <w:r w:rsidRPr="001D59DB">
        <w:rPr>
          <w:rFonts w:cstheme="minorHAnsi"/>
          <w:i/>
          <w:iCs/>
          <w:sz w:val="22"/>
          <w:szCs w:val="22"/>
        </w:rPr>
        <w:t xml:space="preserve">oplatek, hrst bonbónů </w:t>
      </w:r>
      <w:r w:rsidR="006E3AC1">
        <w:rPr>
          <w:rFonts w:cstheme="minorHAnsi"/>
          <w:i/>
          <w:iCs/>
          <w:sz w:val="22"/>
          <w:szCs w:val="22"/>
        </w:rPr>
        <w:t>či </w:t>
      </w:r>
      <w:r w:rsidRPr="001D59DB">
        <w:rPr>
          <w:rFonts w:cstheme="minorHAnsi"/>
          <w:i/>
          <w:iCs/>
          <w:sz w:val="22"/>
          <w:szCs w:val="22"/>
        </w:rPr>
        <w:t>chipsů, apod.).</w:t>
      </w:r>
    </w:p>
    <w:p w14:paraId="417EBD0A" w14:textId="3FBDCF7D" w:rsidR="002A6FCD" w:rsidRPr="003D2CD1" w:rsidRDefault="002A6FCD" w:rsidP="00AB7EE0">
      <w:pPr>
        <w:pStyle w:val="Odstavecseseznamem"/>
        <w:numPr>
          <w:ilvl w:val="0"/>
          <w:numId w:val="16"/>
        </w:numPr>
        <w:rPr>
          <w:rFonts w:cstheme="minorHAnsi"/>
        </w:rPr>
      </w:pPr>
      <w:r w:rsidRPr="003D2CD1">
        <w:rPr>
          <w:rFonts w:cstheme="minorHAnsi"/>
        </w:rPr>
        <w:t>ano</w:t>
      </w:r>
      <w:r w:rsidR="00085D7C">
        <w:rPr>
          <w:rFonts w:cstheme="minorHAnsi"/>
        </w:rPr>
        <w:t xml:space="preserve">, v pracovních </w:t>
      </w:r>
      <w:r w:rsidR="006E3AC1">
        <w:rPr>
          <w:rFonts w:cstheme="minorHAnsi"/>
        </w:rPr>
        <w:t>i </w:t>
      </w:r>
      <w:r w:rsidR="00085D7C">
        <w:rPr>
          <w:rFonts w:cstheme="minorHAnsi"/>
        </w:rPr>
        <w:t>volných dnech</w:t>
      </w:r>
    </w:p>
    <w:p w14:paraId="36270D90" w14:textId="6C70BAB0" w:rsidR="002A6FCD" w:rsidRPr="003D2CD1" w:rsidRDefault="002A6FCD" w:rsidP="00AB7EE0">
      <w:pPr>
        <w:pStyle w:val="Odstavecseseznamem"/>
        <w:numPr>
          <w:ilvl w:val="0"/>
          <w:numId w:val="16"/>
        </w:numPr>
        <w:rPr>
          <w:rFonts w:cstheme="minorHAnsi"/>
        </w:rPr>
      </w:pPr>
      <w:r w:rsidRPr="003D2CD1">
        <w:rPr>
          <w:rFonts w:cstheme="minorHAnsi"/>
        </w:rPr>
        <w:t xml:space="preserve">ano, v pracovních dnech </w:t>
      </w:r>
    </w:p>
    <w:p w14:paraId="13401A7E" w14:textId="7696209A" w:rsidR="002A6FCD" w:rsidRPr="003D2CD1" w:rsidRDefault="002A6FCD" w:rsidP="00AB7EE0">
      <w:pPr>
        <w:pStyle w:val="Odstavecseseznamem"/>
        <w:numPr>
          <w:ilvl w:val="0"/>
          <w:numId w:val="16"/>
        </w:numPr>
        <w:rPr>
          <w:rFonts w:cstheme="minorHAnsi"/>
        </w:rPr>
      </w:pPr>
      <w:r w:rsidRPr="003D2CD1">
        <w:rPr>
          <w:rFonts w:cstheme="minorHAnsi"/>
        </w:rPr>
        <w:t xml:space="preserve">ano, </w:t>
      </w:r>
      <w:r w:rsidR="006E3AC1">
        <w:rPr>
          <w:rFonts w:cstheme="minorHAnsi"/>
        </w:rPr>
        <w:t>ve </w:t>
      </w:r>
      <w:r w:rsidRPr="003D2CD1">
        <w:rPr>
          <w:rFonts w:cstheme="minorHAnsi"/>
        </w:rPr>
        <w:t>volných dnech</w:t>
      </w:r>
    </w:p>
    <w:p w14:paraId="1D450AB3" w14:textId="29DEF2EE" w:rsidR="002A6FCD" w:rsidRDefault="00085D7C" w:rsidP="00AB7EE0">
      <w:pPr>
        <w:pStyle w:val="Odstavecseseznamem"/>
        <w:numPr>
          <w:ilvl w:val="0"/>
          <w:numId w:val="16"/>
        </w:numPr>
        <w:rPr>
          <w:rFonts w:cstheme="minorHAnsi"/>
        </w:rPr>
      </w:pPr>
      <w:r>
        <w:rPr>
          <w:rFonts w:cstheme="minorHAnsi"/>
        </w:rPr>
        <w:t>někdy (</w:t>
      </w:r>
      <w:r w:rsidR="006E3AC1">
        <w:rPr>
          <w:rFonts w:cstheme="minorHAnsi"/>
        </w:rPr>
        <w:t>např. dle </w:t>
      </w:r>
      <w:r>
        <w:rPr>
          <w:rFonts w:cstheme="minorHAnsi"/>
        </w:rPr>
        <w:t>míry stresu, nálady, příležitosti - oslava,..)</w:t>
      </w:r>
    </w:p>
    <w:p w14:paraId="2BDD5617" w14:textId="51551CB8" w:rsidR="007E321E" w:rsidRDefault="007E321E" w:rsidP="00AB7EE0">
      <w:pPr>
        <w:pStyle w:val="Odstavecseseznamem"/>
        <w:numPr>
          <w:ilvl w:val="0"/>
          <w:numId w:val="16"/>
        </w:numPr>
        <w:rPr>
          <w:rFonts w:cstheme="minorHAnsi"/>
        </w:rPr>
      </w:pPr>
      <w:r>
        <w:rPr>
          <w:rFonts w:cstheme="minorHAnsi"/>
        </w:rPr>
        <w:t>ne, nepovažuji</w:t>
      </w:r>
    </w:p>
    <w:p w14:paraId="2C11B502" w14:textId="77777777" w:rsidR="006E3AC1" w:rsidRDefault="006E3AC1" w:rsidP="002A6FCD">
      <w:pPr>
        <w:pStyle w:val="Odstavecseseznamem"/>
        <w:ind w:left="1080"/>
        <w:rPr>
          <w:rFonts w:cstheme="minorHAnsi"/>
        </w:rPr>
      </w:pPr>
    </w:p>
    <w:p w14:paraId="40C88518" w14:textId="5E5E1082" w:rsidR="002A6FCD" w:rsidRDefault="002A6FCD" w:rsidP="00AB7EE0">
      <w:pPr>
        <w:pStyle w:val="Odstavecseseznamem"/>
        <w:keepNext/>
        <w:keepLines/>
        <w:numPr>
          <w:ilvl w:val="0"/>
          <w:numId w:val="2"/>
        </w:numPr>
        <w:rPr>
          <w:rFonts w:cstheme="minorHAnsi"/>
        </w:rPr>
      </w:pPr>
      <w:r w:rsidRPr="003D2CD1">
        <w:rPr>
          <w:rFonts w:cstheme="minorHAnsi"/>
        </w:rPr>
        <w:lastRenderedPageBreak/>
        <w:t xml:space="preserve">Sníte </w:t>
      </w:r>
      <w:r w:rsidR="002634F5">
        <w:rPr>
          <w:rFonts w:cstheme="minorHAnsi"/>
        </w:rPr>
        <w:t xml:space="preserve">denně </w:t>
      </w:r>
      <w:r w:rsidRPr="003D2CD1">
        <w:rPr>
          <w:rFonts w:cstheme="minorHAnsi"/>
        </w:rPr>
        <w:t xml:space="preserve">minimálně </w:t>
      </w:r>
      <w:r w:rsidR="006E3AC1">
        <w:rPr>
          <w:rFonts w:cstheme="minorHAnsi"/>
        </w:rPr>
        <w:t>5 </w:t>
      </w:r>
      <w:r w:rsidRPr="003D2CD1">
        <w:rPr>
          <w:rFonts w:cstheme="minorHAnsi"/>
        </w:rPr>
        <w:t xml:space="preserve">porcí ovoce </w:t>
      </w:r>
      <w:r w:rsidR="006E3AC1">
        <w:rPr>
          <w:rFonts w:cstheme="minorHAnsi"/>
        </w:rPr>
        <w:t>a </w:t>
      </w:r>
      <w:r w:rsidRPr="003D2CD1">
        <w:rPr>
          <w:rFonts w:cstheme="minorHAnsi"/>
        </w:rPr>
        <w:t xml:space="preserve">zeleniny </w:t>
      </w:r>
      <w:r w:rsidR="006E3AC1">
        <w:rPr>
          <w:rFonts w:cstheme="minorHAnsi"/>
        </w:rPr>
        <w:t>ve </w:t>
      </w:r>
      <w:r w:rsidRPr="003D2CD1">
        <w:rPr>
          <w:rFonts w:cstheme="minorHAnsi"/>
        </w:rPr>
        <w:t xml:space="preserve">velikosti sevřené pěsti? </w:t>
      </w:r>
    </w:p>
    <w:p w14:paraId="7C139390" w14:textId="459364E5" w:rsidR="0058250A" w:rsidRPr="0058250A" w:rsidRDefault="0058250A" w:rsidP="00B05BF8">
      <w:pPr>
        <w:pStyle w:val="Odstavecseseznamem"/>
        <w:keepNext/>
        <w:keepLines/>
        <w:rPr>
          <w:rFonts w:cstheme="minorHAnsi"/>
          <w:i/>
          <w:iCs/>
          <w:sz w:val="22"/>
          <w:szCs w:val="22"/>
        </w:rPr>
      </w:pPr>
      <w:r w:rsidRPr="0058250A">
        <w:rPr>
          <w:rFonts w:cstheme="minorHAnsi"/>
          <w:i/>
          <w:iCs/>
          <w:sz w:val="22"/>
          <w:szCs w:val="22"/>
        </w:rPr>
        <w:t xml:space="preserve">Počítá </w:t>
      </w:r>
      <w:r w:rsidR="006E3AC1">
        <w:rPr>
          <w:rFonts w:cstheme="minorHAnsi"/>
          <w:i/>
          <w:iCs/>
          <w:sz w:val="22"/>
          <w:szCs w:val="22"/>
        </w:rPr>
        <w:t>se i </w:t>
      </w:r>
      <w:r w:rsidRPr="0058250A">
        <w:rPr>
          <w:rFonts w:cstheme="minorHAnsi"/>
          <w:i/>
          <w:iCs/>
          <w:sz w:val="22"/>
          <w:szCs w:val="22"/>
        </w:rPr>
        <w:t>tepelně zpracovaná zelenina.</w:t>
      </w:r>
    </w:p>
    <w:p w14:paraId="67A6C940" w14:textId="09202795" w:rsidR="002A6FCD" w:rsidRPr="003D2CD1" w:rsidRDefault="002A6FCD" w:rsidP="00AB7EE0">
      <w:pPr>
        <w:pStyle w:val="Odstavecseseznamem"/>
        <w:numPr>
          <w:ilvl w:val="0"/>
          <w:numId w:val="17"/>
        </w:numPr>
        <w:rPr>
          <w:rFonts w:cstheme="minorHAnsi"/>
        </w:rPr>
      </w:pPr>
      <w:r w:rsidRPr="003D2CD1">
        <w:rPr>
          <w:rFonts w:cstheme="minorHAnsi"/>
        </w:rPr>
        <w:t>ano, v</w:t>
      </w:r>
      <w:r w:rsidR="003418AB">
        <w:rPr>
          <w:rFonts w:cstheme="minorHAnsi"/>
        </w:rPr>
        <w:t xml:space="preserve"> pracovních </w:t>
      </w:r>
      <w:r w:rsidR="006E3AC1">
        <w:rPr>
          <w:rFonts w:cstheme="minorHAnsi"/>
        </w:rPr>
        <w:t>i </w:t>
      </w:r>
      <w:r w:rsidR="003418AB">
        <w:rPr>
          <w:rFonts w:cstheme="minorHAnsi"/>
        </w:rPr>
        <w:t>volných dnech</w:t>
      </w:r>
    </w:p>
    <w:p w14:paraId="04838CCC" w14:textId="77777777" w:rsidR="002A6FCD" w:rsidRPr="003D2CD1" w:rsidRDefault="002A6FCD" w:rsidP="00AB7EE0">
      <w:pPr>
        <w:pStyle w:val="Odstavecseseznamem"/>
        <w:numPr>
          <w:ilvl w:val="0"/>
          <w:numId w:val="17"/>
        </w:numPr>
        <w:rPr>
          <w:rFonts w:cstheme="minorHAnsi"/>
        </w:rPr>
      </w:pPr>
      <w:r w:rsidRPr="003D2CD1">
        <w:rPr>
          <w:rFonts w:cstheme="minorHAnsi"/>
        </w:rPr>
        <w:t>ano, v pracovních dnech</w:t>
      </w:r>
    </w:p>
    <w:p w14:paraId="45BD1AD7" w14:textId="212FE29F" w:rsidR="002A6FCD" w:rsidRPr="003D2CD1" w:rsidRDefault="002A6FCD" w:rsidP="00AB7EE0">
      <w:pPr>
        <w:pStyle w:val="Odstavecseseznamem"/>
        <w:numPr>
          <w:ilvl w:val="0"/>
          <w:numId w:val="17"/>
        </w:numPr>
        <w:rPr>
          <w:rFonts w:cstheme="minorHAnsi"/>
        </w:rPr>
      </w:pPr>
      <w:r w:rsidRPr="003D2CD1">
        <w:rPr>
          <w:rFonts w:cstheme="minorHAnsi"/>
        </w:rPr>
        <w:t xml:space="preserve">ano, </w:t>
      </w:r>
      <w:r w:rsidR="006E3AC1">
        <w:rPr>
          <w:rFonts w:cstheme="minorHAnsi"/>
        </w:rPr>
        <w:t>ve </w:t>
      </w:r>
      <w:r w:rsidRPr="003D2CD1">
        <w:rPr>
          <w:rFonts w:cstheme="minorHAnsi"/>
        </w:rPr>
        <w:t>volných dnech</w:t>
      </w:r>
    </w:p>
    <w:p w14:paraId="02BB94CF" w14:textId="77777777" w:rsidR="002A6FCD" w:rsidRPr="003D2CD1" w:rsidRDefault="002A6FCD" w:rsidP="00AB7EE0">
      <w:pPr>
        <w:pStyle w:val="Odstavecseseznamem"/>
        <w:numPr>
          <w:ilvl w:val="0"/>
          <w:numId w:val="17"/>
        </w:numPr>
        <w:rPr>
          <w:rFonts w:cstheme="minorHAnsi"/>
        </w:rPr>
      </w:pPr>
      <w:r w:rsidRPr="003D2CD1">
        <w:rPr>
          <w:rFonts w:cstheme="minorHAnsi"/>
        </w:rPr>
        <w:t>někdy</w:t>
      </w:r>
    </w:p>
    <w:p w14:paraId="71486F7C" w14:textId="3E8092AB" w:rsidR="002A6FCD" w:rsidRDefault="002A6FCD" w:rsidP="00AB7EE0">
      <w:pPr>
        <w:pStyle w:val="Odstavecseseznamem"/>
        <w:numPr>
          <w:ilvl w:val="0"/>
          <w:numId w:val="17"/>
        </w:numPr>
        <w:rPr>
          <w:rFonts w:cstheme="minorHAnsi"/>
        </w:rPr>
      </w:pPr>
      <w:r w:rsidRPr="003D2CD1">
        <w:rPr>
          <w:rFonts w:cstheme="minorHAnsi"/>
        </w:rPr>
        <w:t>ne</w:t>
      </w:r>
      <w:r w:rsidR="003418AB">
        <w:rPr>
          <w:rFonts w:cstheme="minorHAnsi"/>
        </w:rPr>
        <w:t>, nesním</w:t>
      </w:r>
    </w:p>
    <w:p w14:paraId="65876F0E" w14:textId="77777777" w:rsidR="00E028C8" w:rsidRPr="004552D5" w:rsidRDefault="00E028C8" w:rsidP="00E028C8">
      <w:pPr>
        <w:pStyle w:val="Odstavecseseznamem"/>
        <w:ind w:left="1080"/>
        <w:rPr>
          <w:rFonts w:cstheme="minorHAnsi"/>
        </w:rPr>
      </w:pPr>
    </w:p>
    <w:p w14:paraId="02E9E14A" w14:textId="247F86D4" w:rsidR="002A6FCD" w:rsidRPr="003D2CD1" w:rsidRDefault="002A6FCD" w:rsidP="00AB7EE0">
      <w:pPr>
        <w:pStyle w:val="Odstavecseseznamem"/>
        <w:numPr>
          <w:ilvl w:val="0"/>
          <w:numId w:val="2"/>
        </w:numPr>
        <w:rPr>
          <w:rFonts w:cstheme="minorHAnsi"/>
        </w:rPr>
      </w:pPr>
      <w:r w:rsidRPr="003D2CD1">
        <w:rPr>
          <w:rFonts w:cstheme="minorHAnsi"/>
        </w:rPr>
        <w:t xml:space="preserve">Užíváte </w:t>
      </w:r>
      <w:r w:rsidR="00C93462">
        <w:rPr>
          <w:rFonts w:cstheme="minorHAnsi"/>
        </w:rPr>
        <w:t xml:space="preserve">drogy </w:t>
      </w:r>
      <w:r w:rsidR="006E3AC1">
        <w:rPr>
          <w:rFonts w:cstheme="minorHAnsi"/>
        </w:rPr>
        <w:t>či </w:t>
      </w:r>
      <w:r w:rsidR="00C93462">
        <w:rPr>
          <w:rFonts w:cstheme="minorHAnsi"/>
        </w:rPr>
        <w:t>jiné návykové látky</w:t>
      </w:r>
      <w:r w:rsidRPr="003D2CD1">
        <w:rPr>
          <w:rFonts w:cstheme="minorHAnsi"/>
        </w:rPr>
        <w:t xml:space="preserve">? </w:t>
      </w:r>
    </w:p>
    <w:p w14:paraId="61747406" w14:textId="24F98937" w:rsidR="002A6FCD" w:rsidRPr="003D2CD1" w:rsidRDefault="002A6FCD" w:rsidP="00AB7EE0">
      <w:pPr>
        <w:pStyle w:val="Odstavecseseznamem"/>
        <w:numPr>
          <w:ilvl w:val="0"/>
          <w:numId w:val="18"/>
        </w:numPr>
        <w:rPr>
          <w:rFonts w:cstheme="minorHAnsi"/>
        </w:rPr>
      </w:pPr>
      <w:r w:rsidRPr="003D2CD1">
        <w:rPr>
          <w:rFonts w:cstheme="minorHAnsi"/>
        </w:rPr>
        <w:t>ne</w:t>
      </w:r>
      <w:r w:rsidR="0032641D">
        <w:rPr>
          <w:rFonts w:cstheme="minorHAnsi"/>
        </w:rPr>
        <w:t>, neužívám</w:t>
      </w:r>
    </w:p>
    <w:p w14:paraId="4B940776" w14:textId="7B07CFFA" w:rsidR="002A6FCD" w:rsidRDefault="0032641D" w:rsidP="00AB7EE0">
      <w:pPr>
        <w:pStyle w:val="Odstavecseseznamem"/>
        <w:numPr>
          <w:ilvl w:val="0"/>
          <w:numId w:val="18"/>
        </w:numPr>
        <w:rPr>
          <w:rFonts w:cstheme="minorHAnsi"/>
        </w:rPr>
      </w:pPr>
      <w:r>
        <w:rPr>
          <w:rFonts w:cstheme="minorHAnsi"/>
        </w:rPr>
        <w:t xml:space="preserve">dříve jsem užíval/a, nyní </w:t>
      </w:r>
      <w:r w:rsidR="006E3AC1">
        <w:rPr>
          <w:rFonts w:cstheme="minorHAnsi"/>
        </w:rPr>
        <w:t>již </w:t>
      </w:r>
      <w:r>
        <w:rPr>
          <w:rFonts w:cstheme="minorHAnsi"/>
        </w:rPr>
        <w:t>ne</w:t>
      </w:r>
    </w:p>
    <w:p w14:paraId="1E1044FA" w14:textId="3896DF87" w:rsidR="0032641D" w:rsidRPr="003D2CD1" w:rsidRDefault="0032641D" w:rsidP="00AB7EE0">
      <w:pPr>
        <w:pStyle w:val="Odstavecseseznamem"/>
        <w:numPr>
          <w:ilvl w:val="0"/>
          <w:numId w:val="18"/>
        </w:numPr>
        <w:rPr>
          <w:rFonts w:cstheme="minorHAnsi"/>
        </w:rPr>
      </w:pPr>
      <w:r>
        <w:rPr>
          <w:rFonts w:cstheme="minorHAnsi"/>
        </w:rPr>
        <w:t xml:space="preserve">ano, příležitostně (max.1x </w:t>
      </w:r>
      <w:r w:rsidR="006E3AC1">
        <w:rPr>
          <w:rFonts w:cstheme="minorHAnsi"/>
        </w:rPr>
        <w:t>za </w:t>
      </w:r>
      <w:r>
        <w:rPr>
          <w:rFonts w:cstheme="minorHAnsi"/>
        </w:rPr>
        <w:t>měsíc)</w:t>
      </w:r>
    </w:p>
    <w:p w14:paraId="08EF1F53" w14:textId="1E080FB2" w:rsidR="002A6FCD" w:rsidRDefault="002A6FCD" w:rsidP="00AB7EE0">
      <w:pPr>
        <w:pStyle w:val="Odstavecseseznamem"/>
        <w:numPr>
          <w:ilvl w:val="0"/>
          <w:numId w:val="18"/>
        </w:numPr>
        <w:rPr>
          <w:rFonts w:cstheme="minorHAnsi"/>
        </w:rPr>
      </w:pPr>
      <w:r w:rsidRPr="003D2CD1">
        <w:rPr>
          <w:rFonts w:cstheme="minorHAnsi"/>
        </w:rPr>
        <w:t xml:space="preserve">ano, </w:t>
      </w:r>
      <w:r w:rsidR="00024A4D">
        <w:rPr>
          <w:rFonts w:cstheme="minorHAnsi"/>
        </w:rPr>
        <w:t>pravidelně</w:t>
      </w:r>
      <w:r w:rsidRPr="003D2CD1">
        <w:rPr>
          <w:rFonts w:cstheme="minorHAnsi"/>
        </w:rPr>
        <w:t xml:space="preserve"> (1x týdně </w:t>
      </w:r>
      <w:r w:rsidR="006E3AC1">
        <w:rPr>
          <w:rFonts w:cstheme="minorHAnsi"/>
        </w:rPr>
        <w:t>a </w:t>
      </w:r>
      <w:r w:rsidRPr="003D2CD1">
        <w:rPr>
          <w:rFonts w:cstheme="minorHAnsi"/>
        </w:rPr>
        <w:t>častěji)</w:t>
      </w:r>
    </w:p>
    <w:p w14:paraId="1846AC2C" w14:textId="77777777" w:rsidR="006E3AC1" w:rsidRDefault="006E3AC1" w:rsidP="002A6FCD">
      <w:pPr>
        <w:pStyle w:val="Odstavecseseznamem"/>
        <w:ind w:left="1080"/>
        <w:rPr>
          <w:rFonts w:cstheme="minorHAnsi"/>
        </w:rPr>
      </w:pPr>
    </w:p>
    <w:p w14:paraId="5CC4C40A" w14:textId="3E59DB81" w:rsidR="002A6FCD" w:rsidRPr="003D2CD1" w:rsidRDefault="006E3AC1" w:rsidP="00AB7EE0">
      <w:pPr>
        <w:pStyle w:val="Odstavecseseznamem"/>
        <w:numPr>
          <w:ilvl w:val="0"/>
          <w:numId w:val="2"/>
        </w:numPr>
        <w:rPr>
          <w:rFonts w:cstheme="minorHAnsi"/>
        </w:rPr>
      </w:pPr>
      <w:r>
        <w:rPr>
          <w:rFonts w:cstheme="minorHAnsi"/>
        </w:rPr>
        <w:t>Jak </w:t>
      </w:r>
      <w:r w:rsidR="002A6FCD" w:rsidRPr="003D2CD1">
        <w:rPr>
          <w:rFonts w:cstheme="minorHAnsi"/>
        </w:rPr>
        <w:t xml:space="preserve">často navštěvujete fast foody? </w:t>
      </w:r>
    </w:p>
    <w:p w14:paraId="03A19591" w14:textId="77777777" w:rsidR="002A6FCD" w:rsidRPr="003D2CD1" w:rsidRDefault="002A6FCD" w:rsidP="00AB7EE0">
      <w:pPr>
        <w:pStyle w:val="Odstavecseseznamem"/>
        <w:numPr>
          <w:ilvl w:val="0"/>
          <w:numId w:val="19"/>
        </w:numPr>
        <w:rPr>
          <w:rFonts w:cstheme="minorHAnsi"/>
        </w:rPr>
      </w:pPr>
      <w:r w:rsidRPr="003D2CD1">
        <w:rPr>
          <w:rFonts w:cstheme="minorHAnsi"/>
        </w:rPr>
        <w:t>nenavštěvuji</w:t>
      </w:r>
    </w:p>
    <w:p w14:paraId="68F39EA9" w14:textId="0F0CC441" w:rsidR="002A6FCD" w:rsidRPr="003D2CD1" w:rsidRDefault="002A6FCD" w:rsidP="00AB7EE0">
      <w:pPr>
        <w:pStyle w:val="Odstavecseseznamem"/>
        <w:numPr>
          <w:ilvl w:val="0"/>
          <w:numId w:val="19"/>
        </w:numPr>
        <w:rPr>
          <w:rFonts w:cstheme="minorHAnsi"/>
        </w:rPr>
      </w:pPr>
      <w:r w:rsidRPr="003D2CD1">
        <w:rPr>
          <w:rFonts w:cstheme="minorHAnsi"/>
        </w:rPr>
        <w:t xml:space="preserve">navštěvuji mimořádně (méně </w:t>
      </w:r>
      <w:r w:rsidR="006E3AC1">
        <w:rPr>
          <w:rFonts w:cstheme="minorHAnsi"/>
        </w:rPr>
        <w:t>než </w:t>
      </w:r>
      <w:r w:rsidRPr="003D2CD1">
        <w:rPr>
          <w:rFonts w:cstheme="minorHAnsi"/>
        </w:rPr>
        <w:t xml:space="preserve">1x </w:t>
      </w:r>
      <w:r w:rsidR="006E3AC1">
        <w:rPr>
          <w:rFonts w:cstheme="minorHAnsi"/>
        </w:rPr>
        <w:t>za </w:t>
      </w:r>
      <w:r w:rsidRPr="003D2CD1">
        <w:rPr>
          <w:rFonts w:cstheme="minorHAnsi"/>
        </w:rPr>
        <w:t>měsíc)</w:t>
      </w:r>
    </w:p>
    <w:p w14:paraId="651AA211" w14:textId="49404A47" w:rsidR="002A6FCD" w:rsidRPr="003D2CD1" w:rsidRDefault="002A6FCD" w:rsidP="00AB7EE0">
      <w:pPr>
        <w:pStyle w:val="Odstavecseseznamem"/>
        <w:numPr>
          <w:ilvl w:val="0"/>
          <w:numId w:val="19"/>
        </w:numPr>
        <w:rPr>
          <w:rFonts w:cstheme="minorHAnsi"/>
        </w:rPr>
      </w:pPr>
      <w:r w:rsidRPr="003D2CD1">
        <w:rPr>
          <w:rFonts w:cstheme="minorHAnsi"/>
        </w:rPr>
        <w:t xml:space="preserve">navštěvuji pravidelně </w:t>
      </w:r>
      <w:r w:rsidR="006E3AC1">
        <w:rPr>
          <w:rFonts w:cstheme="minorHAnsi"/>
        </w:rPr>
        <w:t>(</w:t>
      </w:r>
      <w:r w:rsidRPr="003D2CD1">
        <w:rPr>
          <w:rFonts w:cstheme="minorHAnsi"/>
        </w:rPr>
        <w:t>cca 1x týdně)</w:t>
      </w:r>
    </w:p>
    <w:p w14:paraId="49C85CDD" w14:textId="5C1922A6" w:rsidR="002A6FCD" w:rsidRPr="003D2CD1" w:rsidRDefault="002A6FCD" w:rsidP="00AB7EE0">
      <w:pPr>
        <w:pStyle w:val="Odstavecseseznamem"/>
        <w:numPr>
          <w:ilvl w:val="0"/>
          <w:numId w:val="19"/>
        </w:numPr>
        <w:rPr>
          <w:rFonts w:cstheme="minorHAnsi"/>
        </w:rPr>
      </w:pPr>
      <w:r w:rsidRPr="003D2CD1">
        <w:rPr>
          <w:rFonts w:cstheme="minorHAnsi"/>
        </w:rPr>
        <w:t xml:space="preserve">navštěvuji velmi často (častěji </w:t>
      </w:r>
      <w:r w:rsidR="006E3AC1">
        <w:rPr>
          <w:rFonts w:cstheme="minorHAnsi"/>
        </w:rPr>
        <w:t>než </w:t>
      </w:r>
      <w:r w:rsidRPr="003D2CD1">
        <w:rPr>
          <w:rFonts w:cstheme="minorHAnsi"/>
        </w:rPr>
        <w:t>1x týdně)</w:t>
      </w:r>
    </w:p>
    <w:p w14:paraId="605C98C9" w14:textId="77777777" w:rsidR="006E3AC1" w:rsidRDefault="006E3AC1" w:rsidP="002A6FCD">
      <w:pPr>
        <w:pStyle w:val="Odstavecseseznamem"/>
        <w:ind w:left="1080"/>
        <w:rPr>
          <w:rFonts w:cstheme="minorHAnsi"/>
        </w:rPr>
      </w:pPr>
    </w:p>
    <w:p w14:paraId="4A3303EB" w14:textId="6A47D253" w:rsidR="002A6FCD" w:rsidRDefault="006E3AC1" w:rsidP="00AB7EE0">
      <w:pPr>
        <w:pStyle w:val="Odstavecseseznamem"/>
        <w:numPr>
          <w:ilvl w:val="0"/>
          <w:numId w:val="2"/>
        </w:numPr>
        <w:rPr>
          <w:rFonts w:cstheme="minorHAnsi"/>
        </w:rPr>
      </w:pPr>
      <w:r>
        <w:rPr>
          <w:rFonts w:cstheme="minorHAnsi"/>
        </w:rPr>
        <w:t>Jak </w:t>
      </w:r>
      <w:r w:rsidR="00F038AD">
        <w:rPr>
          <w:rFonts w:cstheme="minorHAnsi"/>
        </w:rPr>
        <w:t>často kouříte cigarety?</w:t>
      </w:r>
    </w:p>
    <w:p w14:paraId="2D745F87" w14:textId="29DFF6C2" w:rsidR="00E028C8" w:rsidRPr="00910D26" w:rsidRDefault="00E028C8" w:rsidP="00E028C8">
      <w:pPr>
        <w:pStyle w:val="Odstavecseseznamem"/>
        <w:rPr>
          <w:rFonts w:cstheme="minorHAnsi"/>
          <w:i/>
          <w:iCs/>
          <w:sz w:val="22"/>
          <w:szCs w:val="22"/>
        </w:rPr>
      </w:pPr>
      <w:r w:rsidRPr="00910D26">
        <w:rPr>
          <w:rFonts w:cstheme="minorHAnsi"/>
          <w:i/>
          <w:iCs/>
          <w:sz w:val="22"/>
          <w:szCs w:val="22"/>
        </w:rPr>
        <w:t xml:space="preserve">Elektronické </w:t>
      </w:r>
      <w:r w:rsidR="006E3AC1">
        <w:rPr>
          <w:rFonts w:cstheme="minorHAnsi"/>
          <w:i/>
          <w:iCs/>
          <w:sz w:val="22"/>
          <w:szCs w:val="22"/>
        </w:rPr>
        <w:t>i </w:t>
      </w:r>
      <w:r w:rsidRPr="00910D26">
        <w:rPr>
          <w:rFonts w:cstheme="minorHAnsi"/>
          <w:i/>
          <w:iCs/>
          <w:sz w:val="22"/>
          <w:szCs w:val="22"/>
        </w:rPr>
        <w:t>klasické.</w:t>
      </w:r>
    </w:p>
    <w:p w14:paraId="222A39BF" w14:textId="77777777" w:rsidR="002A6FCD" w:rsidRPr="003D2CD1" w:rsidRDefault="002A6FCD" w:rsidP="00AB7EE0">
      <w:pPr>
        <w:pStyle w:val="Odstavecseseznamem"/>
        <w:numPr>
          <w:ilvl w:val="0"/>
          <w:numId w:val="20"/>
        </w:numPr>
        <w:rPr>
          <w:rFonts w:cstheme="minorHAnsi"/>
        </w:rPr>
      </w:pPr>
      <w:r w:rsidRPr="003D2CD1">
        <w:rPr>
          <w:rFonts w:cstheme="minorHAnsi"/>
        </w:rPr>
        <w:t>nekouřím</w:t>
      </w:r>
    </w:p>
    <w:p w14:paraId="2344C7B1" w14:textId="4954AAAA" w:rsidR="002A6FCD" w:rsidRPr="00C36E49" w:rsidRDefault="002A6FCD" w:rsidP="00AB7EE0">
      <w:pPr>
        <w:pStyle w:val="Odstavecseseznamem"/>
        <w:numPr>
          <w:ilvl w:val="0"/>
          <w:numId w:val="20"/>
        </w:numPr>
        <w:rPr>
          <w:rFonts w:cstheme="minorHAnsi"/>
        </w:rPr>
      </w:pPr>
      <w:r w:rsidRPr="003D2CD1">
        <w:rPr>
          <w:rFonts w:cstheme="minorHAnsi"/>
        </w:rPr>
        <w:t xml:space="preserve">dříve jsem kouřil/a, nyní </w:t>
      </w:r>
      <w:r w:rsidR="006E3AC1">
        <w:rPr>
          <w:rFonts w:cstheme="minorHAnsi"/>
        </w:rPr>
        <w:t>již </w:t>
      </w:r>
      <w:r w:rsidRPr="003D2CD1">
        <w:rPr>
          <w:rFonts w:cstheme="minorHAnsi"/>
        </w:rPr>
        <w:t>ne</w:t>
      </w:r>
    </w:p>
    <w:p w14:paraId="20AD841B" w14:textId="41948B12" w:rsidR="002A6FCD" w:rsidRDefault="002A6FCD" w:rsidP="00AB7EE0">
      <w:pPr>
        <w:pStyle w:val="Odstavecseseznamem"/>
        <w:numPr>
          <w:ilvl w:val="0"/>
          <w:numId w:val="20"/>
        </w:numPr>
        <w:rPr>
          <w:rFonts w:cstheme="minorHAnsi"/>
        </w:rPr>
      </w:pPr>
      <w:r w:rsidRPr="003D2CD1">
        <w:rPr>
          <w:rFonts w:cstheme="minorHAnsi"/>
        </w:rPr>
        <w:t xml:space="preserve">příležitostně (cca 1x </w:t>
      </w:r>
      <w:r w:rsidR="006E3AC1">
        <w:rPr>
          <w:rFonts w:cstheme="minorHAnsi"/>
        </w:rPr>
        <w:t>za </w:t>
      </w:r>
      <w:r w:rsidRPr="003D2CD1">
        <w:rPr>
          <w:rFonts w:cstheme="minorHAnsi"/>
        </w:rPr>
        <w:t>měsíc)</w:t>
      </w:r>
    </w:p>
    <w:p w14:paraId="3F73B99A" w14:textId="41B3550B" w:rsidR="00C36E49" w:rsidRDefault="00C36E49" w:rsidP="00AB7EE0">
      <w:pPr>
        <w:pStyle w:val="Odstavecseseznamem"/>
        <w:numPr>
          <w:ilvl w:val="0"/>
          <w:numId w:val="20"/>
        </w:numPr>
        <w:rPr>
          <w:rFonts w:cstheme="minorHAnsi"/>
        </w:rPr>
      </w:pPr>
      <w:r>
        <w:rPr>
          <w:rFonts w:cstheme="minorHAnsi"/>
        </w:rPr>
        <w:t>denně</w:t>
      </w:r>
    </w:p>
    <w:p w14:paraId="49E3BE4E" w14:textId="77777777" w:rsidR="006E3AC1" w:rsidRDefault="006E3AC1" w:rsidP="002A6FCD">
      <w:pPr>
        <w:pStyle w:val="Odstavecseseznamem"/>
        <w:ind w:left="1080"/>
        <w:rPr>
          <w:rFonts w:cstheme="minorHAnsi"/>
        </w:rPr>
      </w:pPr>
    </w:p>
    <w:p w14:paraId="2C17FF1B" w14:textId="5B5E40AB" w:rsidR="002A6FCD" w:rsidRDefault="002A6FCD" w:rsidP="00AB7EE0">
      <w:pPr>
        <w:pStyle w:val="Odstavecseseznamem"/>
        <w:numPr>
          <w:ilvl w:val="0"/>
          <w:numId w:val="2"/>
        </w:numPr>
        <w:rPr>
          <w:rFonts w:cstheme="minorHAnsi"/>
        </w:rPr>
      </w:pPr>
      <w:r w:rsidRPr="003D2CD1">
        <w:rPr>
          <w:rFonts w:cstheme="minorHAnsi"/>
        </w:rPr>
        <w:t xml:space="preserve">Kolik času strávíte denně pohybem? </w:t>
      </w:r>
    </w:p>
    <w:p w14:paraId="449F16E4" w14:textId="73B56F68" w:rsidR="007E1ECF" w:rsidRPr="007E1ECF" w:rsidRDefault="007E1ECF" w:rsidP="007E1ECF">
      <w:pPr>
        <w:pStyle w:val="Odstavecseseznamem"/>
        <w:rPr>
          <w:rFonts w:cstheme="minorHAnsi"/>
          <w:i/>
          <w:iCs/>
          <w:sz w:val="22"/>
          <w:szCs w:val="22"/>
        </w:rPr>
      </w:pPr>
      <w:r w:rsidRPr="007E1ECF">
        <w:rPr>
          <w:rFonts w:cstheme="minorHAnsi"/>
          <w:i/>
          <w:iCs/>
          <w:sz w:val="22"/>
          <w:szCs w:val="22"/>
        </w:rPr>
        <w:t xml:space="preserve">Průměrně - počítá </w:t>
      </w:r>
      <w:r w:rsidR="006E3AC1">
        <w:rPr>
          <w:rFonts w:cstheme="minorHAnsi"/>
          <w:i/>
          <w:iCs/>
          <w:sz w:val="22"/>
          <w:szCs w:val="22"/>
        </w:rPr>
        <w:t>se i </w:t>
      </w:r>
      <w:r w:rsidRPr="007E1ECF">
        <w:rPr>
          <w:rFonts w:cstheme="minorHAnsi"/>
          <w:i/>
          <w:iCs/>
          <w:sz w:val="22"/>
          <w:szCs w:val="22"/>
        </w:rPr>
        <w:t>svižná chůze.</w:t>
      </w:r>
    </w:p>
    <w:p w14:paraId="2FA279AA" w14:textId="7AFFD637" w:rsidR="002A6FCD" w:rsidRPr="003D2CD1" w:rsidRDefault="002A6FCD" w:rsidP="00AB7EE0">
      <w:pPr>
        <w:pStyle w:val="Odstavecseseznamem"/>
        <w:numPr>
          <w:ilvl w:val="0"/>
          <w:numId w:val="21"/>
        </w:numPr>
        <w:rPr>
          <w:rFonts w:cstheme="minorHAnsi"/>
        </w:rPr>
      </w:pPr>
      <w:r w:rsidRPr="003D2CD1">
        <w:rPr>
          <w:rFonts w:cstheme="minorHAnsi"/>
        </w:rPr>
        <w:t>maximálně 3</w:t>
      </w:r>
      <w:r w:rsidR="006E3AC1">
        <w:rPr>
          <w:rFonts w:cstheme="minorHAnsi"/>
        </w:rPr>
        <w:t>0 </w:t>
      </w:r>
      <w:r w:rsidRPr="003D2CD1">
        <w:rPr>
          <w:rFonts w:cstheme="minorHAnsi"/>
        </w:rPr>
        <w:t>minut</w:t>
      </w:r>
    </w:p>
    <w:p w14:paraId="072233D8" w14:textId="366F2DBC" w:rsidR="002A6FCD" w:rsidRPr="003D2CD1" w:rsidRDefault="002A6FCD" w:rsidP="00AB7EE0">
      <w:pPr>
        <w:pStyle w:val="Odstavecseseznamem"/>
        <w:numPr>
          <w:ilvl w:val="0"/>
          <w:numId w:val="21"/>
        </w:numPr>
        <w:rPr>
          <w:rFonts w:cstheme="minorHAnsi"/>
        </w:rPr>
      </w:pPr>
      <w:r w:rsidRPr="003D2CD1">
        <w:rPr>
          <w:rFonts w:cstheme="minorHAnsi"/>
        </w:rPr>
        <w:t>30-6</w:t>
      </w:r>
      <w:r w:rsidR="006E3AC1">
        <w:rPr>
          <w:rFonts w:cstheme="minorHAnsi"/>
        </w:rPr>
        <w:t>0 </w:t>
      </w:r>
      <w:r w:rsidRPr="003D2CD1">
        <w:rPr>
          <w:rFonts w:cstheme="minorHAnsi"/>
        </w:rPr>
        <w:t>minut</w:t>
      </w:r>
    </w:p>
    <w:p w14:paraId="462BAB14" w14:textId="32B58A5D" w:rsidR="002A6FCD" w:rsidRPr="003D2CD1" w:rsidRDefault="002A6FCD" w:rsidP="00AB7EE0">
      <w:pPr>
        <w:pStyle w:val="Odstavecseseznamem"/>
        <w:numPr>
          <w:ilvl w:val="0"/>
          <w:numId w:val="21"/>
        </w:numPr>
        <w:rPr>
          <w:rFonts w:cstheme="minorHAnsi"/>
        </w:rPr>
      </w:pPr>
      <w:r w:rsidRPr="003D2CD1">
        <w:rPr>
          <w:rFonts w:cstheme="minorHAnsi"/>
        </w:rPr>
        <w:t xml:space="preserve">více </w:t>
      </w:r>
      <w:r w:rsidR="006E3AC1">
        <w:rPr>
          <w:rFonts w:cstheme="minorHAnsi"/>
        </w:rPr>
        <w:t>než 2 </w:t>
      </w:r>
      <w:r w:rsidRPr="003D2CD1">
        <w:rPr>
          <w:rFonts w:cstheme="minorHAnsi"/>
        </w:rPr>
        <w:t>hodiny</w:t>
      </w:r>
    </w:p>
    <w:p w14:paraId="144EEE4B" w14:textId="0DEF053D" w:rsidR="002A6FCD" w:rsidRPr="003D2CD1" w:rsidRDefault="00B24E32" w:rsidP="00AB7EE0">
      <w:pPr>
        <w:pStyle w:val="Odstavecseseznamem"/>
        <w:numPr>
          <w:ilvl w:val="0"/>
          <w:numId w:val="21"/>
        </w:numPr>
        <w:rPr>
          <w:rFonts w:cstheme="minorHAnsi"/>
        </w:rPr>
      </w:pPr>
      <w:r>
        <w:rPr>
          <w:rFonts w:cstheme="minorHAnsi"/>
        </w:rPr>
        <w:t xml:space="preserve">jiné - </w:t>
      </w:r>
      <w:r w:rsidR="002A6FCD" w:rsidRPr="003D2CD1">
        <w:rPr>
          <w:rFonts w:cstheme="minorHAnsi"/>
        </w:rPr>
        <w:t xml:space="preserve">liší </w:t>
      </w:r>
      <w:r w:rsidR="006E3AC1">
        <w:rPr>
          <w:rFonts w:cstheme="minorHAnsi"/>
        </w:rPr>
        <w:t>se </w:t>
      </w:r>
      <w:r w:rsidR="002A6FCD" w:rsidRPr="003D2CD1">
        <w:rPr>
          <w:rFonts w:cstheme="minorHAnsi"/>
        </w:rPr>
        <w:t xml:space="preserve">v pracovní </w:t>
      </w:r>
      <w:r w:rsidR="006E3AC1">
        <w:rPr>
          <w:rFonts w:cstheme="minorHAnsi"/>
        </w:rPr>
        <w:t>a </w:t>
      </w:r>
      <w:r w:rsidR="002A6FCD" w:rsidRPr="003D2CD1">
        <w:rPr>
          <w:rFonts w:cstheme="minorHAnsi"/>
        </w:rPr>
        <w:t xml:space="preserve">volné dny </w:t>
      </w:r>
    </w:p>
    <w:p w14:paraId="026A2AAF" w14:textId="77777777" w:rsidR="006E3AC1" w:rsidRDefault="006E3AC1" w:rsidP="002A6FCD">
      <w:pPr>
        <w:pStyle w:val="Odstavecseseznamem"/>
        <w:ind w:left="1080"/>
        <w:rPr>
          <w:rFonts w:cstheme="minorHAnsi"/>
        </w:rPr>
      </w:pPr>
    </w:p>
    <w:p w14:paraId="4A1E1965" w14:textId="41089C8A" w:rsidR="002A6FCD" w:rsidRPr="003D2CD1" w:rsidRDefault="002A6FCD" w:rsidP="00AB7EE0">
      <w:pPr>
        <w:pStyle w:val="Odstavecseseznamem"/>
        <w:numPr>
          <w:ilvl w:val="0"/>
          <w:numId w:val="2"/>
        </w:numPr>
        <w:rPr>
          <w:rFonts w:cstheme="minorHAnsi"/>
        </w:rPr>
      </w:pPr>
      <w:r w:rsidRPr="003D2CD1">
        <w:rPr>
          <w:rFonts w:cstheme="minorHAnsi"/>
        </w:rPr>
        <w:lastRenderedPageBreak/>
        <w:t xml:space="preserve">Kolik </w:t>
      </w:r>
      <w:r w:rsidR="00CF3630">
        <w:rPr>
          <w:rFonts w:cstheme="minorHAnsi"/>
        </w:rPr>
        <w:t>času</w:t>
      </w:r>
      <w:r w:rsidRPr="003D2CD1">
        <w:rPr>
          <w:rFonts w:cstheme="minorHAnsi"/>
        </w:rPr>
        <w:t xml:space="preserve"> denně strávíte sledováním TV</w:t>
      </w:r>
      <w:r w:rsidR="00CF3630">
        <w:rPr>
          <w:rFonts w:cstheme="minorHAnsi"/>
        </w:rPr>
        <w:t>/</w:t>
      </w:r>
      <w:r w:rsidRPr="003D2CD1">
        <w:rPr>
          <w:rFonts w:cstheme="minorHAnsi"/>
        </w:rPr>
        <w:t xml:space="preserve">užíváním PC? </w:t>
      </w:r>
    </w:p>
    <w:p w14:paraId="7FC12190" w14:textId="75D362B3" w:rsidR="002A6FCD" w:rsidRPr="003D2CD1" w:rsidRDefault="002A6FCD" w:rsidP="00AB7EE0">
      <w:pPr>
        <w:pStyle w:val="Odstavecseseznamem"/>
        <w:numPr>
          <w:ilvl w:val="0"/>
          <w:numId w:val="22"/>
        </w:numPr>
        <w:rPr>
          <w:rFonts w:cstheme="minorHAnsi"/>
        </w:rPr>
      </w:pPr>
      <w:r w:rsidRPr="003D2CD1">
        <w:rPr>
          <w:rFonts w:cstheme="minorHAnsi"/>
        </w:rPr>
        <w:t>maximálně 3</w:t>
      </w:r>
      <w:r w:rsidR="006E3AC1">
        <w:rPr>
          <w:rFonts w:cstheme="minorHAnsi"/>
        </w:rPr>
        <w:t>0 </w:t>
      </w:r>
      <w:r w:rsidRPr="003D2CD1">
        <w:rPr>
          <w:rFonts w:cstheme="minorHAnsi"/>
        </w:rPr>
        <w:t>minut denně</w:t>
      </w:r>
    </w:p>
    <w:p w14:paraId="2F318467" w14:textId="12F1D972" w:rsidR="002A6FCD" w:rsidRPr="003D2CD1" w:rsidRDefault="00FE58A8" w:rsidP="00AB7EE0">
      <w:pPr>
        <w:pStyle w:val="Odstavecseseznamem"/>
        <w:numPr>
          <w:ilvl w:val="0"/>
          <w:numId w:val="22"/>
        </w:numPr>
        <w:rPr>
          <w:rFonts w:cstheme="minorHAnsi"/>
        </w:rPr>
      </w:pPr>
      <w:r>
        <w:rPr>
          <w:rFonts w:cstheme="minorHAnsi"/>
        </w:rPr>
        <w:t>30-6</w:t>
      </w:r>
      <w:r w:rsidR="006E3AC1">
        <w:rPr>
          <w:rFonts w:cstheme="minorHAnsi"/>
        </w:rPr>
        <w:t>0 </w:t>
      </w:r>
      <w:r>
        <w:rPr>
          <w:rFonts w:cstheme="minorHAnsi"/>
        </w:rPr>
        <w:t>minut</w:t>
      </w:r>
    </w:p>
    <w:p w14:paraId="19B13D42" w14:textId="3BD92285" w:rsidR="002A6FCD" w:rsidRPr="003D2CD1" w:rsidRDefault="00FE58A8" w:rsidP="00AB7EE0">
      <w:pPr>
        <w:pStyle w:val="Odstavecseseznamem"/>
        <w:numPr>
          <w:ilvl w:val="0"/>
          <w:numId w:val="22"/>
        </w:numPr>
        <w:rPr>
          <w:rFonts w:cstheme="minorHAnsi"/>
        </w:rPr>
      </w:pPr>
      <w:r>
        <w:rPr>
          <w:rFonts w:cstheme="minorHAnsi"/>
        </w:rPr>
        <w:t xml:space="preserve">více </w:t>
      </w:r>
      <w:r w:rsidR="006E3AC1">
        <w:rPr>
          <w:rFonts w:cstheme="minorHAnsi"/>
        </w:rPr>
        <w:t>než 2 </w:t>
      </w:r>
      <w:r>
        <w:rPr>
          <w:rFonts w:cstheme="minorHAnsi"/>
        </w:rPr>
        <w:t>hodiny</w:t>
      </w:r>
    </w:p>
    <w:p w14:paraId="5A755FB1" w14:textId="529C63E9" w:rsidR="002A6FCD" w:rsidRDefault="00FE58A8" w:rsidP="00AB7EE0">
      <w:pPr>
        <w:pStyle w:val="Odstavecseseznamem"/>
        <w:numPr>
          <w:ilvl w:val="0"/>
          <w:numId w:val="22"/>
        </w:numPr>
        <w:rPr>
          <w:rFonts w:cstheme="minorHAnsi"/>
        </w:rPr>
      </w:pPr>
      <w:r w:rsidRPr="00FE58A8">
        <w:rPr>
          <w:rFonts w:cstheme="minorHAnsi"/>
        </w:rPr>
        <w:t xml:space="preserve">jiné - </w:t>
      </w:r>
      <w:r w:rsidR="002A6FCD" w:rsidRPr="00FE58A8">
        <w:rPr>
          <w:rFonts w:cstheme="minorHAnsi"/>
        </w:rPr>
        <w:t xml:space="preserve">liší </w:t>
      </w:r>
      <w:r w:rsidR="006E3AC1">
        <w:rPr>
          <w:rFonts w:cstheme="minorHAnsi"/>
        </w:rPr>
        <w:t>se </w:t>
      </w:r>
      <w:r w:rsidR="002A6FCD" w:rsidRPr="00FE58A8">
        <w:rPr>
          <w:rFonts w:cstheme="minorHAnsi"/>
        </w:rPr>
        <w:t xml:space="preserve">v pracovní </w:t>
      </w:r>
      <w:r w:rsidR="006E3AC1">
        <w:rPr>
          <w:rFonts w:cstheme="minorHAnsi"/>
        </w:rPr>
        <w:t>a </w:t>
      </w:r>
      <w:r w:rsidR="002A6FCD" w:rsidRPr="00FE58A8">
        <w:rPr>
          <w:rFonts w:cstheme="minorHAnsi"/>
        </w:rPr>
        <w:t xml:space="preserve">volné dny </w:t>
      </w:r>
    </w:p>
    <w:p w14:paraId="5D41E5F0" w14:textId="77777777" w:rsidR="006E3AC1" w:rsidRDefault="006E3AC1" w:rsidP="00205E43">
      <w:pPr>
        <w:pStyle w:val="Odstavecseseznamem"/>
        <w:ind w:left="1080"/>
        <w:rPr>
          <w:rFonts w:cstheme="minorHAnsi"/>
        </w:rPr>
      </w:pPr>
    </w:p>
    <w:p w14:paraId="63E4FDE3" w14:textId="3DF4392A" w:rsidR="002A6FCD" w:rsidRPr="003D2CD1" w:rsidRDefault="006E3AC1" w:rsidP="00AB7EE0">
      <w:pPr>
        <w:pStyle w:val="Odstavecseseznamem"/>
        <w:numPr>
          <w:ilvl w:val="0"/>
          <w:numId w:val="2"/>
        </w:numPr>
        <w:rPr>
          <w:rFonts w:cstheme="minorHAnsi"/>
        </w:rPr>
      </w:pPr>
      <w:r>
        <w:rPr>
          <w:rFonts w:cstheme="minorHAnsi"/>
        </w:rPr>
        <w:t>Jak se </w:t>
      </w:r>
      <w:r w:rsidR="002A6FCD" w:rsidRPr="003D2CD1">
        <w:rPr>
          <w:rFonts w:cstheme="minorHAnsi"/>
        </w:rPr>
        <w:t xml:space="preserve">dopravujete </w:t>
      </w:r>
      <w:r>
        <w:rPr>
          <w:rFonts w:cstheme="minorHAnsi"/>
        </w:rPr>
        <w:t>do </w:t>
      </w:r>
      <w:r w:rsidR="002A6FCD" w:rsidRPr="003D2CD1">
        <w:rPr>
          <w:rFonts w:cstheme="minorHAnsi"/>
        </w:rPr>
        <w:t>práce?</w:t>
      </w:r>
    </w:p>
    <w:p w14:paraId="62ECDF94" w14:textId="77777777" w:rsidR="002A6FCD" w:rsidRPr="003D2CD1" w:rsidRDefault="002A6FCD" w:rsidP="00AB7EE0">
      <w:pPr>
        <w:pStyle w:val="Odstavecseseznamem"/>
        <w:numPr>
          <w:ilvl w:val="0"/>
          <w:numId w:val="23"/>
        </w:numPr>
        <w:rPr>
          <w:rFonts w:cstheme="minorHAnsi"/>
        </w:rPr>
      </w:pPr>
      <w:r w:rsidRPr="003D2CD1">
        <w:rPr>
          <w:rFonts w:cstheme="minorHAnsi"/>
        </w:rPr>
        <w:t>pěšky</w:t>
      </w:r>
    </w:p>
    <w:p w14:paraId="344A231B" w14:textId="77777777" w:rsidR="002A6FCD" w:rsidRPr="003D2CD1" w:rsidRDefault="002A6FCD" w:rsidP="00AB7EE0">
      <w:pPr>
        <w:pStyle w:val="Odstavecseseznamem"/>
        <w:numPr>
          <w:ilvl w:val="0"/>
          <w:numId w:val="23"/>
        </w:numPr>
        <w:rPr>
          <w:rFonts w:cstheme="minorHAnsi"/>
        </w:rPr>
      </w:pPr>
      <w:r w:rsidRPr="003D2CD1">
        <w:rPr>
          <w:rFonts w:cstheme="minorHAnsi"/>
        </w:rPr>
        <w:t>hromadnou dopravou</w:t>
      </w:r>
    </w:p>
    <w:p w14:paraId="1B31A3B2" w14:textId="170F1C32" w:rsidR="002A6FCD" w:rsidRDefault="002A6FCD" w:rsidP="00AB7EE0">
      <w:pPr>
        <w:pStyle w:val="Odstavecseseznamem"/>
        <w:numPr>
          <w:ilvl w:val="0"/>
          <w:numId w:val="23"/>
        </w:numPr>
        <w:rPr>
          <w:rFonts w:cstheme="minorHAnsi"/>
        </w:rPr>
      </w:pPr>
      <w:r w:rsidRPr="003D2CD1">
        <w:rPr>
          <w:rFonts w:cstheme="minorHAnsi"/>
        </w:rPr>
        <w:t>autem</w:t>
      </w:r>
    </w:p>
    <w:p w14:paraId="39B95925" w14:textId="126F3CFF" w:rsidR="00F75B91" w:rsidRPr="003D2CD1" w:rsidRDefault="00F75B91" w:rsidP="00AB7EE0">
      <w:pPr>
        <w:pStyle w:val="Odstavecseseznamem"/>
        <w:numPr>
          <w:ilvl w:val="0"/>
          <w:numId w:val="23"/>
        </w:numPr>
        <w:rPr>
          <w:rFonts w:cstheme="minorHAnsi"/>
        </w:rPr>
      </w:pPr>
      <w:r>
        <w:rPr>
          <w:rFonts w:cstheme="minorHAnsi"/>
        </w:rPr>
        <w:t>kombinací dvou výše zmíněných možností (</w:t>
      </w:r>
      <w:r w:rsidR="006E3AC1">
        <w:rPr>
          <w:rFonts w:cstheme="minorHAnsi"/>
        </w:rPr>
        <w:t>např. </w:t>
      </w:r>
      <w:r>
        <w:rPr>
          <w:rFonts w:cstheme="minorHAnsi"/>
        </w:rPr>
        <w:t xml:space="preserve">autobusem </w:t>
      </w:r>
      <w:r w:rsidR="006E3AC1">
        <w:rPr>
          <w:rFonts w:cstheme="minorHAnsi"/>
        </w:rPr>
        <w:t>a </w:t>
      </w:r>
      <w:r>
        <w:rPr>
          <w:rFonts w:cstheme="minorHAnsi"/>
        </w:rPr>
        <w:t xml:space="preserve">poté pěšky </w:t>
      </w:r>
      <w:r w:rsidR="006E3AC1">
        <w:rPr>
          <w:rFonts w:cstheme="minorHAnsi"/>
        </w:rPr>
        <w:t>ze </w:t>
      </w:r>
      <w:r>
        <w:rPr>
          <w:rFonts w:cstheme="minorHAnsi"/>
        </w:rPr>
        <w:t>zastávky)</w:t>
      </w:r>
    </w:p>
    <w:p w14:paraId="751C1286" w14:textId="77777777" w:rsidR="006E3AC1" w:rsidRDefault="006E3AC1" w:rsidP="002A6FCD">
      <w:pPr>
        <w:pStyle w:val="Odstavecseseznamem"/>
        <w:ind w:left="1080"/>
        <w:rPr>
          <w:rFonts w:cstheme="minorHAnsi"/>
        </w:rPr>
      </w:pPr>
    </w:p>
    <w:p w14:paraId="6C23FAEE" w14:textId="441F0553" w:rsidR="002A6FCD" w:rsidRPr="003D2CD1" w:rsidRDefault="002A6FCD" w:rsidP="00AB7EE0">
      <w:pPr>
        <w:pStyle w:val="Odstavecseseznamem"/>
        <w:numPr>
          <w:ilvl w:val="0"/>
          <w:numId w:val="2"/>
        </w:numPr>
        <w:rPr>
          <w:rFonts w:cstheme="minorHAnsi"/>
        </w:rPr>
      </w:pPr>
      <w:r w:rsidRPr="003D2CD1">
        <w:rPr>
          <w:rFonts w:cstheme="minorHAnsi"/>
        </w:rPr>
        <w:t xml:space="preserve">Chodíte </w:t>
      </w:r>
      <w:r w:rsidR="006E3AC1">
        <w:rPr>
          <w:rFonts w:cstheme="minorHAnsi"/>
        </w:rPr>
        <w:t>na </w:t>
      </w:r>
      <w:r w:rsidRPr="003D2CD1">
        <w:rPr>
          <w:rFonts w:cstheme="minorHAnsi"/>
        </w:rPr>
        <w:t>preventivní lékařské prohlídky?</w:t>
      </w:r>
    </w:p>
    <w:p w14:paraId="3B5E6DE7" w14:textId="00E08A01" w:rsidR="002A6FCD" w:rsidRPr="003D2CD1" w:rsidRDefault="00581A81" w:rsidP="00AB7EE0">
      <w:pPr>
        <w:pStyle w:val="Odstavecseseznamem"/>
        <w:numPr>
          <w:ilvl w:val="0"/>
          <w:numId w:val="24"/>
        </w:numPr>
        <w:rPr>
          <w:rFonts w:cstheme="minorHAnsi"/>
        </w:rPr>
      </w:pPr>
      <w:r>
        <w:rPr>
          <w:rFonts w:cstheme="minorHAnsi"/>
        </w:rPr>
        <w:t>ne, nechodím</w:t>
      </w:r>
    </w:p>
    <w:p w14:paraId="30AB110F" w14:textId="41AAD0C6" w:rsidR="002A6FCD" w:rsidRDefault="00581A81" w:rsidP="00AB7EE0">
      <w:pPr>
        <w:pStyle w:val="Odstavecseseznamem"/>
        <w:numPr>
          <w:ilvl w:val="0"/>
          <w:numId w:val="24"/>
        </w:numPr>
        <w:rPr>
          <w:rFonts w:cstheme="minorHAnsi"/>
        </w:rPr>
      </w:pPr>
      <w:r>
        <w:rPr>
          <w:rFonts w:cstheme="minorHAnsi"/>
        </w:rPr>
        <w:t>ano, pravidelně</w:t>
      </w:r>
    </w:p>
    <w:p w14:paraId="51180116" w14:textId="327BDDFC" w:rsidR="00581A81" w:rsidRPr="003D2CD1" w:rsidRDefault="00581A81" w:rsidP="00AB7EE0">
      <w:pPr>
        <w:pStyle w:val="Odstavecseseznamem"/>
        <w:numPr>
          <w:ilvl w:val="0"/>
          <w:numId w:val="24"/>
        </w:numPr>
        <w:rPr>
          <w:rFonts w:cstheme="minorHAnsi"/>
        </w:rPr>
      </w:pPr>
      <w:r>
        <w:rPr>
          <w:rFonts w:cstheme="minorHAnsi"/>
        </w:rPr>
        <w:t xml:space="preserve">ano, pouze </w:t>
      </w:r>
      <w:r w:rsidR="006E3AC1">
        <w:rPr>
          <w:rFonts w:cstheme="minorHAnsi"/>
        </w:rPr>
        <w:t>na </w:t>
      </w:r>
      <w:r>
        <w:rPr>
          <w:rFonts w:cstheme="minorHAnsi"/>
        </w:rPr>
        <w:t>některé</w:t>
      </w:r>
    </w:p>
    <w:p w14:paraId="754086BB" w14:textId="77777777" w:rsidR="006E3AC1" w:rsidRDefault="006E3AC1" w:rsidP="002A6FCD">
      <w:pPr>
        <w:pStyle w:val="Odstavecseseznamem"/>
        <w:ind w:left="1080"/>
        <w:rPr>
          <w:rFonts w:cstheme="minorHAnsi"/>
        </w:rPr>
      </w:pPr>
    </w:p>
    <w:p w14:paraId="5B5B96C1" w14:textId="50FF828F" w:rsidR="002A6FCD" w:rsidRPr="003D2CD1" w:rsidRDefault="002A6FCD" w:rsidP="00AB7EE0">
      <w:pPr>
        <w:pStyle w:val="Odstavecseseznamem"/>
        <w:numPr>
          <w:ilvl w:val="0"/>
          <w:numId w:val="2"/>
        </w:numPr>
        <w:rPr>
          <w:rFonts w:cstheme="minorHAnsi"/>
        </w:rPr>
      </w:pPr>
      <w:r w:rsidRPr="003D2CD1">
        <w:rPr>
          <w:rFonts w:cstheme="minorHAnsi"/>
        </w:rPr>
        <w:t>Máte zdravotní problémy?</w:t>
      </w:r>
    </w:p>
    <w:p w14:paraId="63B36033" w14:textId="21C3AC78" w:rsidR="002A6FCD" w:rsidRPr="003D2CD1" w:rsidRDefault="003A0981" w:rsidP="00AB7EE0">
      <w:pPr>
        <w:pStyle w:val="Odstavecseseznamem"/>
        <w:numPr>
          <w:ilvl w:val="0"/>
          <w:numId w:val="25"/>
        </w:numPr>
        <w:rPr>
          <w:rFonts w:cstheme="minorHAnsi"/>
        </w:rPr>
      </w:pPr>
      <w:r>
        <w:rPr>
          <w:rFonts w:cstheme="minorHAnsi"/>
        </w:rPr>
        <w:t>ne, jsem zdráv/a</w:t>
      </w:r>
    </w:p>
    <w:p w14:paraId="737E688E" w14:textId="7F1C1AD6" w:rsidR="002A6FCD" w:rsidRDefault="003A0981" w:rsidP="00AB7EE0">
      <w:pPr>
        <w:pStyle w:val="Odstavecseseznamem"/>
        <w:numPr>
          <w:ilvl w:val="0"/>
          <w:numId w:val="25"/>
        </w:numPr>
        <w:rPr>
          <w:rFonts w:cstheme="minorHAnsi"/>
        </w:rPr>
      </w:pPr>
      <w:r>
        <w:rPr>
          <w:rFonts w:cstheme="minorHAnsi"/>
        </w:rPr>
        <w:t>ano, léčím se</w:t>
      </w:r>
    </w:p>
    <w:p w14:paraId="743E7E79" w14:textId="708C938E" w:rsidR="003A0981" w:rsidRPr="003D2CD1" w:rsidRDefault="003A0981" w:rsidP="00AB7EE0">
      <w:pPr>
        <w:pStyle w:val="Odstavecseseznamem"/>
        <w:numPr>
          <w:ilvl w:val="0"/>
          <w:numId w:val="25"/>
        </w:numPr>
        <w:rPr>
          <w:rFonts w:cstheme="minorHAnsi"/>
        </w:rPr>
      </w:pPr>
      <w:r>
        <w:rPr>
          <w:rFonts w:cstheme="minorHAnsi"/>
        </w:rPr>
        <w:t>ano</w:t>
      </w:r>
    </w:p>
    <w:p w14:paraId="537DFC3B" w14:textId="77777777" w:rsidR="002A6FCD" w:rsidRPr="003D2CD1" w:rsidRDefault="002A6FCD" w:rsidP="002A6FCD">
      <w:pPr>
        <w:pStyle w:val="Odstavecseseznamem"/>
        <w:ind w:left="1080"/>
        <w:rPr>
          <w:rFonts w:cstheme="minorHAnsi"/>
        </w:rPr>
      </w:pPr>
    </w:p>
    <w:p w14:paraId="23424BF6" w14:textId="4237B6E1" w:rsidR="002A6FCD" w:rsidRPr="003D2CD1" w:rsidRDefault="002A6FCD" w:rsidP="00AB7EE0">
      <w:pPr>
        <w:pStyle w:val="Odstavecseseznamem"/>
        <w:numPr>
          <w:ilvl w:val="0"/>
          <w:numId w:val="2"/>
        </w:numPr>
        <w:rPr>
          <w:rFonts w:cstheme="minorHAnsi"/>
        </w:rPr>
      </w:pPr>
      <w:r w:rsidRPr="003D2CD1">
        <w:rPr>
          <w:rFonts w:cstheme="minorHAnsi"/>
        </w:rPr>
        <w:t xml:space="preserve">Domníváte se, </w:t>
      </w:r>
      <w:r w:rsidR="006E3AC1">
        <w:rPr>
          <w:rFonts w:cstheme="minorHAnsi"/>
        </w:rPr>
        <w:t>že </w:t>
      </w:r>
      <w:r w:rsidRPr="003D2CD1">
        <w:rPr>
          <w:rFonts w:cstheme="minorHAnsi"/>
        </w:rPr>
        <w:t>Váš životní styl ovlivňuje děti v MŠ?</w:t>
      </w:r>
    </w:p>
    <w:p w14:paraId="4168DEC1" w14:textId="2A1BC3E7" w:rsidR="002A6FCD" w:rsidRPr="003D2CD1" w:rsidRDefault="00951BEA" w:rsidP="00AB7EE0">
      <w:pPr>
        <w:pStyle w:val="Odstavecseseznamem"/>
        <w:numPr>
          <w:ilvl w:val="0"/>
          <w:numId w:val="26"/>
        </w:numPr>
        <w:rPr>
          <w:rFonts w:cstheme="minorHAnsi"/>
        </w:rPr>
      </w:pPr>
      <w:r>
        <w:rPr>
          <w:rFonts w:cstheme="minorHAnsi"/>
        </w:rPr>
        <w:t>ne, nemyslím si</w:t>
      </w:r>
    </w:p>
    <w:p w14:paraId="6F366967" w14:textId="5286D4B7" w:rsidR="002A6FCD" w:rsidRPr="003D2CD1" w:rsidRDefault="00951BEA" w:rsidP="00AB7EE0">
      <w:pPr>
        <w:pStyle w:val="Odstavecseseznamem"/>
        <w:numPr>
          <w:ilvl w:val="0"/>
          <w:numId w:val="26"/>
        </w:numPr>
        <w:rPr>
          <w:rFonts w:cstheme="minorHAnsi"/>
        </w:rPr>
      </w:pPr>
      <w:r>
        <w:rPr>
          <w:rFonts w:cstheme="minorHAnsi"/>
        </w:rPr>
        <w:t>ano</w:t>
      </w:r>
    </w:p>
    <w:p w14:paraId="157685B6" w14:textId="77777777" w:rsidR="002A6FCD" w:rsidRPr="003D2CD1" w:rsidRDefault="002A6FCD" w:rsidP="002A6FCD">
      <w:pPr>
        <w:pStyle w:val="Odstavecseseznamem"/>
        <w:ind w:left="1080"/>
        <w:rPr>
          <w:rFonts w:cstheme="minorHAnsi"/>
        </w:rPr>
      </w:pPr>
    </w:p>
    <w:p w14:paraId="7EF4632A" w14:textId="4CB57DB0" w:rsidR="002A6FCD" w:rsidRPr="003D2CD1" w:rsidRDefault="002A6FCD" w:rsidP="00AB7EE0">
      <w:pPr>
        <w:pStyle w:val="Odstavecseseznamem"/>
        <w:numPr>
          <w:ilvl w:val="0"/>
          <w:numId w:val="2"/>
        </w:numPr>
        <w:rPr>
          <w:rFonts w:cstheme="minorHAnsi"/>
        </w:rPr>
      </w:pPr>
      <w:r w:rsidRPr="003D2CD1">
        <w:rPr>
          <w:rFonts w:cstheme="minorHAnsi"/>
        </w:rPr>
        <w:t xml:space="preserve">Myslíte si, </w:t>
      </w:r>
      <w:r w:rsidR="006E3AC1">
        <w:rPr>
          <w:rFonts w:cstheme="minorHAnsi"/>
        </w:rPr>
        <w:t>že </w:t>
      </w:r>
      <w:r w:rsidRPr="003D2CD1">
        <w:rPr>
          <w:rFonts w:cstheme="minorHAnsi"/>
        </w:rPr>
        <w:t xml:space="preserve">jste </w:t>
      </w:r>
      <w:r w:rsidR="006E3AC1">
        <w:rPr>
          <w:rFonts w:cstheme="minorHAnsi"/>
        </w:rPr>
        <w:t>pro </w:t>
      </w:r>
      <w:r w:rsidRPr="003D2CD1">
        <w:rPr>
          <w:rFonts w:cstheme="minorHAnsi"/>
        </w:rPr>
        <w:t xml:space="preserve">děti vzorem/ snaží </w:t>
      </w:r>
      <w:r w:rsidR="006E3AC1">
        <w:rPr>
          <w:rFonts w:cstheme="minorHAnsi"/>
        </w:rPr>
        <w:t>se </w:t>
      </w:r>
      <w:r w:rsidRPr="003D2CD1">
        <w:rPr>
          <w:rFonts w:cstheme="minorHAnsi"/>
        </w:rPr>
        <w:t>Vás napodobit?</w:t>
      </w:r>
    </w:p>
    <w:p w14:paraId="008D507A" w14:textId="2A4693DC" w:rsidR="002A6FCD" w:rsidRPr="003D2CD1" w:rsidRDefault="0066735B" w:rsidP="00AB7EE0">
      <w:pPr>
        <w:pStyle w:val="Odstavecseseznamem"/>
        <w:numPr>
          <w:ilvl w:val="0"/>
          <w:numId w:val="27"/>
        </w:numPr>
        <w:rPr>
          <w:rFonts w:cstheme="minorHAnsi"/>
        </w:rPr>
      </w:pPr>
      <w:r>
        <w:rPr>
          <w:rFonts w:cstheme="minorHAnsi"/>
        </w:rPr>
        <w:t>ne, nemyslím si</w:t>
      </w:r>
    </w:p>
    <w:p w14:paraId="48550281" w14:textId="244FDC6B" w:rsidR="002A6FCD" w:rsidRDefault="007A2051" w:rsidP="00AB7EE0">
      <w:pPr>
        <w:pStyle w:val="Odstavecseseznamem"/>
        <w:numPr>
          <w:ilvl w:val="0"/>
          <w:numId w:val="27"/>
        </w:numPr>
        <w:rPr>
          <w:rFonts w:cstheme="minorHAnsi"/>
        </w:rPr>
      </w:pPr>
      <w:r>
        <w:rPr>
          <w:rFonts w:cstheme="minorHAnsi"/>
        </w:rPr>
        <w:t xml:space="preserve">ano, uvědomuji </w:t>
      </w:r>
      <w:r w:rsidR="006E3AC1">
        <w:rPr>
          <w:rFonts w:cstheme="minorHAnsi"/>
        </w:rPr>
        <w:t>si to a </w:t>
      </w:r>
      <w:r>
        <w:rPr>
          <w:rFonts w:cstheme="minorHAnsi"/>
        </w:rPr>
        <w:t xml:space="preserve">snažím </w:t>
      </w:r>
      <w:r w:rsidR="006E3AC1">
        <w:rPr>
          <w:rFonts w:cstheme="minorHAnsi"/>
        </w:rPr>
        <w:t>se </w:t>
      </w:r>
      <w:r>
        <w:rPr>
          <w:rFonts w:cstheme="minorHAnsi"/>
        </w:rPr>
        <w:t>být vhodným vzorem</w:t>
      </w:r>
    </w:p>
    <w:p w14:paraId="2CE990CA" w14:textId="6503B92E" w:rsidR="007A2051" w:rsidRPr="003D2CD1" w:rsidRDefault="007A2051" w:rsidP="00AB7EE0">
      <w:pPr>
        <w:pStyle w:val="Odstavecseseznamem"/>
        <w:numPr>
          <w:ilvl w:val="0"/>
          <w:numId w:val="27"/>
        </w:numPr>
        <w:rPr>
          <w:rFonts w:cstheme="minorHAnsi"/>
        </w:rPr>
      </w:pPr>
      <w:r>
        <w:rPr>
          <w:rFonts w:cstheme="minorHAnsi"/>
        </w:rPr>
        <w:t>ano</w:t>
      </w:r>
    </w:p>
    <w:p w14:paraId="004DF2D3" w14:textId="395C85A4" w:rsidR="002A6FCD" w:rsidRDefault="006E3AC1" w:rsidP="00AB7EE0">
      <w:pPr>
        <w:pStyle w:val="Odstavecseseznamem"/>
        <w:keepNext/>
        <w:keepLines/>
        <w:numPr>
          <w:ilvl w:val="0"/>
          <w:numId w:val="2"/>
        </w:numPr>
        <w:rPr>
          <w:rFonts w:cstheme="minorHAnsi"/>
        </w:rPr>
      </w:pPr>
      <w:r>
        <w:rPr>
          <w:rFonts w:cstheme="minorHAnsi"/>
        </w:rPr>
        <w:lastRenderedPageBreak/>
        <w:t>Jak </w:t>
      </w:r>
      <w:r w:rsidR="0005617F">
        <w:rPr>
          <w:rFonts w:cstheme="minorHAnsi"/>
        </w:rPr>
        <w:t xml:space="preserve">často </w:t>
      </w:r>
      <w:r>
        <w:rPr>
          <w:rFonts w:cstheme="minorHAnsi"/>
        </w:rPr>
        <w:t>se </w:t>
      </w:r>
      <w:r w:rsidR="0005617F">
        <w:rPr>
          <w:rFonts w:cstheme="minorHAnsi"/>
        </w:rPr>
        <w:t>věnujete psychohygieně?</w:t>
      </w:r>
    </w:p>
    <w:p w14:paraId="0855A1C5" w14:textId="55D53D0D" w:rsidR="00695808" w:rsidRPr="00695808" w:rsidRDefault="00695808" w:rsidP="00B05BF8">
      <w:pPr>
        <w:pStyle w:val="Odstavecseseznamem"/>
        <w:keepNext/>
        <w:keepLines/>
        <w:rPr>
          <w:rFonts w:cstheme="minorHAnsi"/>
          <w:i/>
          <w:iCs/>
          <w:sz w:val="22"/>
          <w:szCs w:val="22"/>
        </w:rPr>
      </w:pPr>
      <w:r w:rsidRPr="00695808">
        <w:rPr>
          <w:rFonts w:cstheme="minorHAnsi"/>
          <w:i/>
          <w:iCs/>
          <w:sz w:val="22"/>
          <w:szCs w:val="22"/>
        </w:rPr>
        <w:t xml:space="preserve">Duševní hygiena, jejíž cílem </w:t>
      </w:r>
      <w:r w:rsidR="006E3AC1">
        <w:rPr>
          <w:rFonts w:cstheme="minorHAnsi"/>
          <w:i/>
          <w:iCs/>
          <w:sz w:val="22"/>
          <w:szCs w:val="22"/>
        </w:rPr>
        <w:t>je </w:t>
      </w:r>
      <w:r w:rsidRPr="00695808">
        <w:rPr>
          <w:rFonts w:cstheme="minorHAnsi"/>
          <w:i/>
          <w:iCs/>
          <w:sz w:val="22"/>
          <w:szCs w:val="22"/>
        </w:rPr>
        <w:t>předejít syndromu vyhoření.</w:t>
      </w:r>
    </w:p>
    <w:p w14:paraId="62F2C9A7" w14:textId="51281123" w:rsidR="002A6FCD" w:rsidRDefault="0005617F" w:rsidP="00AB7EE0">
      <w:pPr>
        <w:pStyle w:val="Odstavecseseznamem"/>
        <w:keepNext/>
        <w:keepLines/>
        <w:numPr>
          <w:ilvl w:val="0"/>
          <w:numId w:val="28"/>
        </w:numPr>
        <w:rPr>
          <w:rFonts w:cstheme="minorHAnsi"/>
        </w:rPr>
      </w:pPr>
      <w:r>
        <w:rPr>
          <w:rFonts w:cstheme="minorHAnsi"/>
        </w:rPr>
        <w:t xml:space="preserve">nikdy, </w:t>
      </w:r>
      <w:r w:rsidR="006E3AC1">
        <w:rPr>
          <w:rFonts w:cstheme="minorHAnsi"/>
        </w:rPr>
        <w:t>i ve </w:t>
      </w:r>
      <w:r>
        <w:rPr>
          <w:rFonts w:cstheme="minorHAnsi"/>
        </w:rPr>
        <w:t xml:space="preserve">volném čase pracuji (chystám </w:t>
      </w:r>
      <w:r w:rsidR="006E3AC1">
        <w:rPr>
          <w:rFonts w:cstheme="minorHAnsi"/>
        </w:rPr>
        <w:t>si </w:t>
      </w:r>
      <w:r>
        <w:rPr>
          <w:rFonts w:cstheme="minorHAnsi"/>
        </w:rPr>
        <w:t>materiály, komunikuji s rodiči,..)</w:t>
      </w:r>
    </w:p>
    <w:p w14:paraId="120D5338" w14:textId="5295106E" w:rsidR="0005617F" w:rsidRDefault="0005617F" w:rsidP="00AB7EE0">
      <w:pPr>
        <w:pStyle w:val="Odstavecseseznamem"/>
        <w:numPr>
          <w:ilvl w:val="0"/>
          <w:numId w:val="28"/>
        </w:numPr>
        <w:rPr>
          <w:rFonts w:cstheme="minorHAnsi"/>
        </w:rPr>
      </w:pPr>
      <w:r>
        <w:rPr>
          <w:rFonts w:cstheme="minorHAnsi"/>
        </w:rPr>
        <w:t xml:space="preserve">pouze </w:t>
      </w:r>
      <w:r w:rsidR="006E3AC1">
        <w:rPr>
          <w:rFonts w:cstheme="minorHAnsi"/>
        </w:rPr>
        <w:t>ve </w:t>
      </w:r>
      <w:r>
        <w:rPr>
          <w:rFonts w:cstheme="minorHAnsi"/>
        </w:rPr>
        <w:t>volných dnech (víkendy/státní svátky)</w:t>
      </w:r>
    </w:p>
    <w:p w14:paraId="53A1975D" w14:textId="3DB337A6" w:rsidR="0005617F" w:rsidRDefault="0005617F" w:rsidP="00AB7EE0">
      <w:pPr>
        <w:pStyle w:val="Odstavecseseznamem"/>
        <w:numPr>
          <w:ilvl w:val="0"/>
          <w:numId w:val="28"/>
        </w:numPr>
        <w:rPr>
          <w:rFonts w:cstheme="minorHAnsi"/>
        </w:rPr>
      </w:pPr>
      <w:r>
        <w:rPr>
          <w:rFonts w:cstheme="minorHAnsi"/>
        </w:rPr>
        <w:t>pouze, když jsem unavený/á</w:t>
      </w:r>
    </w:p>
    <w:p w14:paraId="1F6ABBBD" w14:textId="0D7CB0CD" w:rsidR="0005617F" w:rsidRDefault="00A0121E" w:rsidP="00AB7EE0">
      <w:pPr>
        <w:pStyle w:val="Odstavecseseznamem"/>
        <w:numPr>
          <w:ilvl w:val="0"/>
          <w:numId w:val="28"/>
        </w:numPr>
        <w:rPr>
          <w:rFonts w:cstheme="minorHAnsi"/>
        </w:rPr>
      </w:pPr>
      <w:r>
        <w:rPr>
          <w:rFonts w:cstheme="minorHAnsi"/>
        </w:rPr>
        <w:t>zhruba 1x měsíčně</w:t>
      </w:r>
    </w:p>
    <w:p w14:paraId="03976A6A" w14:textId="3DA0B3AE" w:rsidR="00A0121E" w:rsidRDefault="00A0121E" w:rsidP="00AB7EE0">
      <w:pPr>
        <w:pStyle w:val="Odstavecseseznamem"/>
        <w:numPr>
          <w:ilvl w:val="0"/>
          <w:numId w:val="28"/>
        </w:numPr>
        <w:rPr>
          <w:rFonts w:cstheme="minorHAnsi"/>
        </w:rPr>
      </w:pPr>
      <w:r>
        <w:rPr>
          <w:rFonts w:cstheme="minorHAnsi"/>
        </w:rPr>
        <w:t>zhruba 1x týdně</w:t>
      </w:r>
    </w:p>
    <w:p w14:paraId="5919FFE3" w14:textId="1701EA23" w:rsidR="00A0121E" w:rsidRDefault="00AB7BCC" w:rsidP="00AB7EE0">
      <w:pPr>
        <w:pStyle w:val="Odstavecseseznamem"/>
        <w:numPr>
          <w:ilvl w:val="0"/>
          <w:numId w:val="28"/>
        </w:numPr>
        <w:rPr>
          <w:rFonts w:cstheme="minorHAnsi"/>
        </w:rPr>
      </w:pPr>
      <w:r>
        <w:rPr>
          <w:rFonts w:cstheme="minorHAnsi"/>
        </w:rPr>
        <w:t xml:space="preserve">častěji </w:t>
      </w:r>
      <w:r w:rsidR="006E3AC1">
        <w:rPr>
          <w:rFonts w:cstheme="minorHAnsi"/>
        </w:rPr>
        <w:t>než </w:t>
      </w:r>
      <w:r>
        <w:rPr>
          <w:rFonts w:cstheme="minorHAnsi"/>
        </w:rPr>
        <w:t>1x týdně</w:t>
      </w:r>
    </w:p>
    <w:p w14:paraId="5AAF8076" w14:textId="7F2B3E7B" w:rsidR="00AB7BCC" w:rsidRDefault="00AB7BCC" w:rsidP="00AB7EE0">
      <w:pPr>
        <w:pStyle w:val="Odstavecseseznamem"/>
        <w:numPr>
          <w:ilvl w:val="0"/>
          <w:numId w:val="28"/>
        </w:numPr>
        <w:rPr>
          <w:rFonts w:cstheme="minorHAnsi"/>
        </w:rPr>
      </w:pPr>
      <w:r>
        <w:rPr>
          <w:rFonts w:cstheme="minorHAnsi"/>
        </w:rPr>
        <w:t>téměř každý den</w:t>
      </w:r>
    </w:p>
    <w:p w14:paraId="3908FFC0" w14:textId="77777777" w:rsidR="003D43A8" w:rsidRDefault="003D43A8" w:rsidP="003D43A8">
      <w:pPr>
        <w:pStyle w:val="Odstavecseseznamem"/>
        <w:ind w:left="1080"/>
        <w:rPr>
          <w:rFonts w:cstheme="minorHAnsi"/>
        </w:rPr>
      </w:pPr>
    </w:p>
    <w:p w14:paraId="2EB48AC9" w14:textId="16A7F857" w:rsidR="003D43A8" w:rsidRDefault="003D43A8" w:rsidP="00AB7EE0">
      <w:pPr>
        <w:pStyle w:val="Odstavecseseznamem"/>
        <w:numPr>
          <w:ilvl w:val="0"/>
          <w:numId w:val="29"/>
        </w:numPr>
        <w:ind w:left="709"/>
        <w:rPr>
          <w:rFonts w:cstheme="minorHAnsi"/>
        </w:rPr>
      </w:pPr>
      <w:r>
        <w:rPr>
          <w:rFonts w:cstheme="minorHAnsi"/>
        </w:rPr>
        <w:t xml:space="preserve">Máte osobní zkušenost </w:t>
      </w:r>
      <w:r w:rsidR="006E3AC1">
        <w:rPr>
          <w:rFonts w:cstheme="minorHAnsi"/>
        </w:rPr>
        <w:t>se </w:t>
      </w:r>
      <w:r>
        <w:rPr>
          <w:rFonts w:cstheme="minorHAnsi"/>
        </w:rPr>
        <w:t>syndromem vyhoření?</w:t>
      </w:r>
    </w:p>
    <w:p w14:paraId="0CB5A42B" w14:textId="2917DB4C" w:rsidR="003D43A8" w:rsidRDefault="003D43A8" w:rsidP="00AB7EE0">
      <w:pPr>
        <w:pStyle w:val="Odstavecseseznamem"/>
        <w:numPr>
          <w:ilvl w:val="0"/>
          <w:numId w:val="30"/>
        </w:numPr>
        <w:ind w:left="1134"/>
        <w:rPr>
          <w:rFonts w:cstheme="minorHAnsi"/>
        </w:rPr>
      </w:pPr>
      <w:r>
        <w:rPr>
          <w:rFonts w:cstheme="minorHAnsi"/>
        </w:rPr>
        <w:t>ne, nemám</w:t>
      </w:r>
    </w:p>
    <w:p w14:paraId="1344CD0D" w14:textId="7F078312" w:rsidR="003D43A8" w:rsidRDefault="003D43A8" w:rsidP="00AB7EE0">
      <w:pPr>
        <w:pStyle w:val="Odstavecseseznamem"/>
        <w:numPr>
          <w:ilvl w:val="0"/>
          <w:numId w:val="30"/>
        </w:numPr>
        <w:ind w:left="1134"/>
        <w:rPr>
          <w:rFonts w:cstheme="minorHAnsi"/>
        </w:rPr>
      </w:pPr>
      <w:r>
        <w:rPr>
          <w:rFonts w:cstheme="minorHAnsi"/>
        </w:rPr>
        <w:t>ano, v dřívější době</w:t>
      </w:r>
    </w:p>
    <w:p w14:paraId="5E3C50DC" w14:textId="59940EB4" w:rsidR="003D43A8" w:rsidRDefault="003D43A8" w:rsidP="00AB7EE0">
      <w:pPr>
        <w:pStyle w:val="Odstavecseseznamem"/>
        <w:numPr>
          <w:ilvl w:val="0"/>
          <w:numId w:val="30"/>
        </w:numPr>
        <w:ind w:left="1134"/>
        <w:rPr>
          <w:rFonts w:cstheme="minorHAnsi"/>
        </w:rPr>
      </w:pPr>
      <w:r>
        <w:rPr>
          <w:rFonts w:cstheme="minorHAnsi"/>
        </w:rPr>
        <w:t xml:space="preserve">pozoruji </w:t>
      </w:r>
      <w:r w:rsidR="006E3AC1">
        <w:rPr>
          <w:rFonts w:cstheme="minorHAnsi"/>
        </w:rPr>
        <w:t>na </w:t>
      </w:r>
      <w:r>
        <w:rPr>
          <w:rFonts w:cstheme="minorHAnsi"/>
        </w:rPr>
        <w:t xml:space="preserve">sobě některé příznaky, </w:t>
      </w:r>
      <w:r w:rsidR="006E3AC1">
        <w:rPr>
          <w:rFonts w:cstheme="minorHAnsi"/>
        </w:rPr>
        <w:t>ale </w:t>
      </w:r>
      <w:r>
        <w:rPr>
          <w:rFonts w:cstheme="minorHAnsi"/>
        </w:rPr>
        <w:t xml:space="preserve">nevím, </w:t>
      </w:r>
      <w:r w:rsidR="006E3AC1">
        <w:rPr>
          <w:rFonts w:cstheme="minorHAnsi"/>
        </w:rPr>
        <w:t>zda se </w:t>
      </w:r>
      <w:r>
        <w:rPr>
          <w:rFonts w:cstheme="minorHAnsi"/>
        </w:rPr>
        <w:t xml:space="preserve">jedná </w:t>
      </w:r>
      <w:r w:rsidR="006E3AC1">
        <w:rPr>
          <w:rFonts w:cstheme="minorHAnsi"/>
        </w:rPr>
        <w:t>o </w:t>
      </w:r>
      <w:r>
        <w:rPr>
          <w:rFonts w:cstheme="minorHAnsi"/>
        </w:rPr>
        <w:t>SV</w:t>
      </w:r>
    </w:p>
    <w:p w14:paraId="3907E93B" w14:textId="14DAC350" w:rsidR="003D43A8" w:rsidRDefault="003D43A8" w:rsidP="00AB7EE0">
      <w:pPr>
        <w:pStyle w:val="Odstavecseseznamem"/>
        <w:numPr>
          <w:ilvl w:val="0"/>
          <w:numId w:val="30"/>
        </w:numPr>
        <w:ind w:left="1134"/>
        <w:rPr>
          <w:rFonts w:cstheme="minorHAnsi"/>
        </w:rPr>
      </w:pPr>
      <w:r>
        <w:rPr>
          <w:rFonts w:cstheme="minorHAnsi"/>
        </w:rPr>
        <w:t>ano, řeším s odborníkem</w:t>
      </w:r>
    </w:p>
    <w:p w14:paraId="502A7776" w14:textId="659AD005" w:rsidR="003D43A8" w:rsidRPr="003D43A8" w:rsidRDefault="003D43A8" w:rsidP="00AB7EE0">
      <w:pPr>
        <w:pStyle w:val="Odstavecseseznamem"/>
        <w:numPr>
          <w:ilvl w:val="0"/>
          <w:numId w:val="30"/>
        </w:numPr>
        <w:ind w:left="1134"/>
        <w:rPr>
          <w:rFonts w:cstheme="minorHAnsi"/>
        </w:rPr>
      </w:pPr>
      <w:r>
        <w:rPr>
          <w:rFonts w:cstheme="minorHAnsi"/>
        </w:rPr>
        <w:t>ano, zatím neřeším</w:t>
      </w:r>
    </w:p>
    <w:p w14:paraId="6A318443" w14:textId="77777777" w:rsidR="003D43A8" w:rsidRPr="0005617F" w:rsidRDefault="003D43A8" w:rsidP="003D43A8">
      <w:pPr>
        <w:pStyle w:val="Odstavecseseznamem"/>
        <w:ind w:left="1080"/>
        <w:rPr>
          <w:rFonts w:cstheme="minorHAnsi"/>
        </w:rPr>
      </w:pPr>
    </w:p>
    <w:p w14:paraId="172F0A26" w14:textId="3B08316A" w:rsidR="002A6FCD" w:rsidRDefault="002A6FCD" w:rsidP="00AB7EE0">
      <w:pPr>
        <w:pStyle w:val="Odstavecseseznamem"/>
        <w:numPr>
          <w:ilvl w:val="0"/>
          <w:numId w:val="29"/>
        </w:numPr>
        <w:ind w:left="709"/>
        <w:rPr>
          <w:rFonts w:cstheme="minorHAnsi"/>
        </w:rPr>
      </w:pPr>
      <w:r w:rsidRPr="003D2CD1">
        <w:rPr>
          <w:rFonts w:cstheme="minorHAnsi"/>
        </w:rPr>
        <w:t xml:space="preserve">Pozorujete </w:t>
      </w:r>
      <w:r w:rsidR="006E3AC1">
        <w:rPr>
          <w:rFonts w:cstheme="minorHAnsi"/>
        </w:rPr>
        <w:t>na </w:t>
      </w:r>
      <w:r w:rsidRPr="003D2CD1">
        <w:rPr>
          <w:rFonts w:cstheme="minorHAnsi"/>
        </w:rPr>
        <w:t>sobě příznaky syndromu vyhoření?</w:t>
      </w:r>
    </w:p>
    <w:p w14:paraId="476CD33E" w14:textId="2BF7198D" w:rsidR="00A55D8D" w:rsidRPr="00A50953" w:rsidRDefault="006E3AC1" w:rsidP="00B05BF8">
      <w:pPr>
        <w:pStyle w:val="Odstavecseseznamem"/>
        <w:ind w:left="709"/>
        <w:rPr>
          <w:rFonts w:cstheme="minorHAnsi"/>
          <w:i/>
          <w:iCs/>
          <w:sz w:val="22"/>
          <w:szCs w:val="22"/>
        </w:rPr>
      </w:pPr>
      <w:r>
        <w:rPr>
          <w:rFonts w:cstheme="minorHAnsi"/>
          <w:i/>
          <w:iCs/>
          <w:sz w:val="22"/>
          <w:szCs w:val="22"/>
        </w:rPr>
        <w:t>Dle </w:t>
      </w:r>
      <w:r w:rsidR="00A55D8D" w:rsidRPr="00A50953">
        <w:rPr>
          <w:rFonts w:cstheme="minorHAnsi"/>
          <w:i/>
          <w:iCs/>
          <w:sz w:val="22"/>
          <w:szCs w:val="22"/>
        </w:rPr>
        <w:t xml:space="preserve">zdravotnického zařízení Ministerstva vnitra sem řadíme: chronickou únavu, nespavost, zapomínání, zhoršenou koncentraci </w:t>
      </w:r>
      <w:r>
        <w:rPr>
          <w:rFonts w:cstheme="minorHAnsi"/>
          <w:i/>
          <w:iCs/>
          <w:sz w:val="22"/>
          <w:szCs w:val="22"/>
        </w:rPr>
        <w:t>a </w:t>
      </w:r>
      <w:r w:rsidR="00A55D8D" w:rsidRPr="00A50953">
        <w:rPr>
          <w:rFonts w:cstheme="minorHAnsi"/>
          <w:i/>
          <w:iCs/>
          <w:sz w:val="22"/>
          <w:szCs w:val="22"/>
        </w:rPr>
        <w:t xml:space="preserve">pozornost, různé fyzické projevy - dušnost, závratě, mdloby, bolesti hlavy </w:t>
      </w:r>
      <w:r>
        <w:rPr>
          <w:rFonts w:cstheme="minorHAnsi"/>
          <w:i/>
          <w:iCs/>
          <w:sz w:val="22"/>
          <w:szCs w:val="22"/>
        </w:rPr>
        <w:t>či </w:t>
      </w:r>
      <w:r w:rsidR="00A55D8D" w:rsidRPr="00A50953">
        <w:rPr>
          <w:rFonts w:cstheme="minorHAnsi"/>
          <w:i/>
          <w:iCs/>
          <w:sz w:val="22"/>
          <w:szCs w:val="22"/>
        </w:rPr>
        <w:t xml:space="preserve">bolesti </w:t>
      </w:r>
      <w:r>
        <w:rPr>
          <w:rFonts w:cstheme="minorHAnsi"/>
          <w:i/>
          <w:iCs/>
          <w:sz w:val="22"/>
          <w:szCs w:val="22"/>
        </w:rPr>
        <w:t>na </w:t>
      </w:r>
      <w:r w:rsidR="00A55D8D" w:rsidRPr="00A50953">
        <w:rPr>
          <w:rFonts w:cstheme="minorHAnsi"/>
          <w:i/>
          <w:iCs/>
          <w:sz w:val="22"/>
          <w:szCs w:val="22"/>
        </w:rPr>
        <w:t>hrudi, častější nemoci,</w:t>
      </w:r>
      <w:r w:rsidR="0015759B" w:rsidRPr="00A50953">
        <w:rPr>
          <w:rFonts w:cstheme="minorHAnsi"/>
          <w:i/>
          <w:iCs/>
          <w:sz w:val="22"/>
          <w:szCs w:val="22"/>
        </w:rPr>
        <w:t xml:space="preserve"> ztrátu chuti k jídlu, </w:t>
      </w:r>
      <w:r>
        <w:rPr>
          <w:rFonts w:cstheme="minorHAnsi"/>
          <w:i/>
          <w:iCs/>
          <w:sz w:val="22"/>
          <w:szCs w:val="22"/>
        </w:rPr>
        <w:t>dále </w:t>
      </w:r>
      <w:r w:rsidR="0015759B" w:rsidRPr="00A50953">
        <w:rPr>
          <w:rFonts w:cstheme="minorHAnsi"/>
          <w:i/>
          <w:iCs/>
          <w:sz w:val="22"/>
          <w:szCs w:val="22"/>
        </w:rPr>
        <w:t>úzkost, napětí, otupělost, zlost.</w:t>
      </w:r>
    </w:p>
    <w:p w14:paraId="02A51EAA" w14:textId="4796E7B8" w:rsidR="002A6FCD" w:rsidRPr="003D2CD1" w:rsidRDefault="002A6FCD" w:rsidP="00AB7EE0">
      <w:pPr>
        <w:pStyle w:val="Odstavecseseznamem"/>
        <w:numPr>
          <w:ilvl w:val="0"/>
          <w:numId w:val="6"/>
        </w:numPr>
        <w:rPr>
          <w:rFonts w:cstheme="minorHAnsi"/>
        </w:rPr>
      </w:pPr>
      <w:r w:rsidRPr="003D2CD1">
        <w:rPr>
          <w:rFonts w:cstheme="minorHAnsi"/>
        </w:rPr>
        <w:t>ano</w:t>
      </w:r>
      <w:r w:rsidR="007E4048">
        <w:rPr>
          <w:rFonts w:cstheme="minorHAnsi"/>
        </w:rPr>
        <w:t xml:space="preserve">, myslím, </w:t>
      </w:r>
      <w:r w:rsidR="006E3AC1">
        <w:rPr>
          <w:rFonts w:cstheme="minorHAnsi"/>
        </w:rPr>
        <w:t>že </w:t>
      </w:r>
      <w:r w:rsidR="007E4048">
        <w:rPr>
          <w:rFonts w:cstheme="minorHAnsi"/>
        </w:rPr>
        <w:t>trpím SV</w:t>
      </w:r>
    </w:p>
    <w:p w14:paraId="1395FE7B" w14:textId="10DAC09B" w:rsidR="002A6FCD" w:rsidRPr="003D2CD1" w:rsidRDefault="007E4048" w:rsidP="00AB7EE0">
      <w:pPr>
        <w:pStyle w:val="Odstavecseseznamem"/>
        <w:numPr>
          <w:ilvl w:val="0"/>
          <w:numId w:val="6"/>
        </w:numPr>
        <w:rPr>
          <w:rFonts w:cstheme="minorHAnsi"/>
        </w:rPr>
      </w:pPr>
      <w:r>
        <w:rPr>
          <w:rFonts w:cstheme="minorHAnsi"/>
        </w:rPr>
        <w:t>ano, pozoruji pouze některé příznaky</w:t>
      </w:r>
    </w:p>
    <w:p w14:paraId="7C507A4A" w14:textId="4C3369EA" w:rsidR="002A6FCD" w:rsidRPr="003D2CD1" w:rsidRDefault="007E4048" w:rsidP="00AB7EE0">
      <w:pPr>
        <w:pStyle w:val="Odstavecseseznamem"/>
        <w:numPr>
          <w:ilvl w:val="0"/>
          <w:numId w:val="6"/>
        </w:numPr>
        <w:rPr>
          <w:rFonts w:cstheme="minorHAnsi"/>
        </w:rPr>
      </w:pPr>
      <w:r>
        <w:rPr>
          <w:rFonts w:cstheme="minorHAnsi"/>
        </w:rPr>
        <w:t>ne, nepozoruji</w:t>
      </w:r>
    </w:p>
    <w:p w14:paraId="36707646" w14:textId="54F3EB9B" w:rsidR="002A6FCD" w:rsidRDefault="007E4048" w:rsidP="00AB7EE0">
      <w:pPr>
        <w:pStyle w:val="Odstavecseseznamem"/>
        <w:numPr>
          <w:ilvl w:val="0"/>
          <w:numId w:val="6"/>
        </w:numPr>
        <w:rPr>
          <w:rFonts w:cstheme="minorHAnsi"/>
        </w:rPr>
      </w:pPr>
      <w:r>
        <w:rPr>
          <w:rFonts w:cstheme="minorHAnsi"/>
        </w:rPr>
        <w:t xml:space="preserve">pokud ano, </w:t>
      </w:r>
      <w:r w:rsidR="006E3AC1">
        <w:rPr>
          <w:rFonts w:cstheme="minorHAnsi"/>
        </w:rPr>
        <w:t>je to </w:t>
      </w:r>
      <w:r>
        <w:rPr>
          <w:rFonts w:cstheme="minorHAnsi"/>
        </w:rPr>
        <w:t>způsobeno délkou praxe</w:t>
      </w:r>
    </w:p>
    <w:p w14:paraId="0E731614" w14:textId="77777777" w:rsidR="004224CC" w:rsidRDefault="004224CC" w:rsidP="004224CC">
      <w:pPr>
        <w:pStyle w:val="Odstavecseseznamem"/>
        <w:ind w:left="1080"/>
        <w:rPr>
          <w:rFonts w:cstheme="minorHAnsi"/>
        </w:rPr>
      </w:pPr>
    </w:p>
    <w:p w14:paraId="6C253323" w14:textId="4EAA1AC6" w:rsidR="004224CC" w:rsidRDefault="004224CC" w:rsidP="00AB7EE0">
      <w:pPr>
        <w:pStyle w:val="Odstavecseseznamem"/>
        <w:numPr>
          <w:ilvl w:val="0"/>
          <w:numId w:val="29"/>
        </w:numPr>
        <w:ind w:left="709"/>
        <w:rPr>
          <w:rFonts w:cstheme="minorHAnsi"/>
        </w:rPr>
      </w:pPr>
      <w:r>
        <w:rPr>
          <w:rFonts w:cstheme="minorHAnsi"/>
        </w:rPr>
        <w:t>Vyhovuje Vám váš současný životní styl?</w:t>
      </w:r>
    </w:p>
    <w:p w14:paraId="6ED20447" w14:textId="069C6A6F" w:rsidR="00531ED3" w:rsidRDefault="00531ED3" w:rsidP="00AB7EE0">
      <w:pPr>
        <w:pStyle w:val="Odstavecseseznamem"/>
        <w:numPr>
          <w:ilvl w:val="0"/>
          <w:numId w:val="31"/>
        </w:numPr>
        <w:ind w:left="1134"/>
        <w:rPr>
          <w:rFonts w:cstheme="minorHAnsi"/>
        </w:rPr>
      </w:pPr>
      <w:r>
        <w:rPr>
          <w:rFonts w:cstheme="minorHAnsi"/>
        </w:rPr>
        <w:t>ne, absolutně mi nevyhovuje</w:t>
      </w:r>
    </w:p>
    <w:p w14:paraId="39ABD601" w14:textId="11D0E17C" w:rsidR="00531ED3" w:rsidRDefault="00531ED3" w:rsidP="00AB7EE0">
      <w:pPr>
        <w:pStyle w:val="Odstavecseseznamem"/>
        <w:numPr>
          <w:ilvl w:val="0"/>
          <w:numId w:val="31"/>
        </w:numPr>
        <w:ind w:left="1134"/>
        <w:rPr>
          <w:rFonts w:cstheme="minorHAnsi"/>
        </w:rPr>
      </w:pPr>
      <w:r>
        <w:rPr>
          <w:rFonts w:cstheme="minorHAnsi"/>
        </w:rPr>
        <w:t>chtěl/</w:t>
      </w:r>
      <w:r w:rsidR="006E3AC1">
        <w:rPr>
          <w:rFonts w:cstheme="minorHAnsi"/>
        </w:rPr>
        <w:t>a </w:t>
      </w:r>
      <w:r>
        <w:rPr>
          <w:rFonts w:cstheme="minorHAnsi"/>
        </w:rPr>
        <w:t>bych změnit některé návyky</w:t>
      </w:r>
    </w:p>
    <w:p w14:paraId="5B8D6565" w14:textId="5AAFBB47" w:rsidR="00531ED3" w:rsidRPr="004224CC" w:rsidRDefault="00531ED3" w:rsidP="00AB7EE0">
      <w:pPr>
        <w:pStyle w:val="Odstavecseseznamem"/>
        <w:numPr>
          <w:ilvl w:val="0"/>
          <w:numId w:val="31"/>
        </w:numPr>
        <w:ind w:left="1134"/>
        <w:rPr>
          <w:rFonts w:cstheme="minorHAnsi"/>
        </w:rPr>
      </w:pPr>
      <w:r>
        <w:rPr>
          <w:rFonts w:cstheme="minorHAnsi"/>
        </w:rPr>
        <w:t xml:space="preserve">ano, jsem </w:t>
      </w:r>
      <w:r w:rsidR="006E3AC1">
        <w:rPr>
          <w:rFonts w:cstheme="minorHAnsi"/>
        </w:rPr>
        <w:t>se </w:t>
      </w:r>
      <w:r>
        <w:rPr>
          <w:rFonts w:cstheme="minorHAnsi"/>
        </w:rPr>
        <w:t>svým životním stylem spokojen/a</w:t>
      </w:r>
    </w:p>
    <w:p w14:paraId="47C8593D" w14:textId="77777777" w:rsidR="00BC33D2" w:rsidRDefault="00BC33D2">
      <w:pPr>
        <w:spacing w:line="240" w:lineRule="auto"/>
      </w:pPr>
      <w:r>
        <w:br w:type="page"/>
      </w:r>
    </w:p>
    <w:p w14:paraId="78E7A120" w14:textId="1954081F" w:rsidR="00BA7C39" w:rsidRDefault="005B2E67" w:rsidP="00AE3CCC">
      <w:r w:rsidRPr="005B2E67">
        <w:lastRenderedPageBreak/>
        <w:t xml:space="preserve">Příloha </w:t>
      </w:r>
      <w:r w:rsidR="006E3AC1">
        <w:t>č. </w:t>
      </w:r>
      <w:r w:rsidR="006F46DF">
        <w:t>2</w:t>
      </w:r>
      <w:r w:rsidRPr="005B2E67">
        <w:t>:</w:t>
      </w:r>
      <w:r w:rsidR="006F46DF">
        <w:t xml:space="preserve"> </w:t>
      </w:r>
      <w:r w:rsidR="00BA7C39">
        <w:t>Ukázka průvodního dopisu</w:t>
      </w:r>
    </w:p>
    <w:p w14:paraId="691D3B7D" w14:textId="77777777" w:rsidR="00BA7C39" w:rsidRDefault="00BA7C39" w:rsidP="00AE3CCC"/>
    <w:p w14:paraId="5E97ED8A" w14:textId="095E0E5F" w:rsidR="00BA7C39" w:rsidRPr="00EA5836" w:rsidRDefault="00BA7C39" w:rsidP="00AE3CCC">
      <w:r w:rsidRPr="00EA5836">
        <w:t>Vážená paní ředitelko,</w:t>
      </w:r>
    </w:p>
    <w:p w14:paraId="171456AA" w14:textId="54F9AA2E" w:rsidR="00BA7C39" w:rsidRDefault="00BA7C39" w:rsidP="001129F5">
      <w:pPr>
        <w:jc w:val="both"/>
      </w:pPr>
      <w:r w:rsidRPr="00EA5836">
        <w:t xml:space="preserve">jmenuji </w:t>
      </w:r>
      <w:r w:rsidR="006E3AC1">
        <w:t>se </w:t>
      </w:r>
      <w:r w:rsidR="006F46DF">
        <w:t>Kristýna Kapounková</w:t>
      </w:r>
      <w:r w:rsidRPr="00EA5836">
        <w:t xml:space="preserve"> </w:t>
      </w:r>
      <w:r w:rsidR="006E3AC1">
        <w:t>a </w:t>
      </w:r>
      <w:r w:rsidRPr="00EA5836">
        <w:t xml:space="preserve">jsem studentkou posledního ročníku </w:t>
      </w:r>
      <w:r w:rsidR="006F46DF">
        <w:t>bakalářského</w:t>
      </w:r>
      <w:r w:rsidRPr="00EA5836">
        <w:t xml:space="preserve"> programu </w:t>
      </w:r>
      <w:r w:rsidR="006F46DF">
        <w:t xml:space="preserve">Výchovy </w:t>
      </w:r>
      <w:r w:rsidR="006E3AC1">
        <w:t>ke </w:t>
      </w:r>
      <w:r w:rsidR="006F46DF">
        <w:t xml:space="preserve">zdraví </w:t>
      </w:r>
      <w:r w:rsidR="006E3AC1">
        <w:t>a </w:t>
      </w:r>
      <w:r w:rsidR="006F46DF">
        <w:t xml:space="preserve">Speciální pedagogiky </w:t>
      </w:r>
      <w:r w:rsidR="006E3AC1">
        <w:t>pro </w:t>
      </w:r>
      <w:r w:rsidR="006F46DF">
        <w:t xml:space="preserve">2.stupeň ZŠ </w:t>
      </w:r>
      <w:r w:rsidR="006E3AC1">
        <w:t>a </w:t>
      </w:r>
      <w:r w:rsidR="006F46DF">
        <w:t>SŠ</w:t>
      </w:r>
      <w:r w:rsidRPr="00EA5836">
        <w:t xml:space="preserve"> v kombinované formě </w:t>
      </w:r>
      <w:r w:rsidR="006E3AC1">
        <w:t>na </w:t>
      </w:r>
      <w:r w:rsidRPr="00EA5836">
        <w:t xml:space="preserve">Pedagogické fakultě Univerzity Palackého v Olomouci. </w:t>
      </w:r>
      <w:r w:rsidR="00EE7906">
        <w:t xml:space="preserve">Zpracovávám bakalářskou práci zabývající </w:t>
      </w:r>
      <w:r w:rsidR="006E3AC1">
        <w:t>se </w:t>
      </w:r>
      <w:r w:rsidR="00EE7906">
        <w:t>tématem životního stylu pedagogů mateřských škol.</w:t>
      </w:r>
    </w:p>
    <w:p w14:paraId="2DB529CC" w14:textId="4409C4DB" w:rsidR="00C324DD" w:rsidRDefault="00C324DD" w:rsidP="001129F5">
      <w:pPr>
        <w:jc w:val="both"/>
      </w:pPr>
      <w:r>
        <w:t xml:space="preserve">Dovoluji </w:t>
      </w:r>
      <w:r w:rsidR="006E3AC1">
        <w:t>si </w:t>
      </w:r>
      <w:r>
        <w:t xml:space="preserve">Vás požádat </w:t>
      </w:r>
      <w:r w:rsidR="006E3AC1">
        <w:t>o </w:t>
      </w:r>
      <w:r>
        <w:t xml:space="preserve">zaslání dotazníku, </w:t>
      </w:r>
      <w:r w:rsidR="00462771">
        <w:t>jehož odkaz zasílám níže</w:t>
      </w:r>
      <w:r>
        <w:t xml:space="preserve">, pedagogům </w:t>
      </w:r>
      <w:r w:rsidR="006E3AC1">
        <w:t>ve </w:t>
      </w:r>
      <w:r>
        <w:t>vaší mateřské škole.</w:t>
      </w:r>
      <w:r w:rsidR="00B62EE8">
        <w:t xml:space="preserve"> Dotazník </w:t>
      </w:r>
      <w:r w:rsidR="006E3AC1">
        <w:t>je </w:t>
      </w:r>
      <w:r w:rsidR="00B62EE8">
        <w:t xml:space="preserve">anonymní </w:t>
      </w:r>
      <w:r w:rsidR="006E3AC1">
        <w:t>a </w:t>
      </w:r>
      <w:r w:rsidR="00B62EE8">
        <w:t xml:space="preserve">výsledky budou použity </w:t>
      </w:r>
      <w:r w:rsidR="006E3AC1">
        <w:t>pro </w:t>
      </w:r>
      <w:r w:rsidR="00B62EE8">
        <w:t>účely výzkumu.</w:t>
      </w:r>
    </w:p>
    <w:p w14:paraId="36013ABE" w14:textId="68375A38" w:rsidR="00071D00" w:rsidRDefault="00071D00" w:rsidP="00C324DD"/>
    <w:p w14:paraId="2E8D1653" w14:textId="1A2B6C89" w:rsidR="00071D00" w:rsidRPr="00EA5836" w:rsidRDefault="00071D00" w:rsidP="00C324DD">
      <w:r>
        <w:t xml:space="preserve">Předem děkuji </w:t>
      </w:r>
      <w:r w:rsidR="006E3AC1">
        <w:t>za </w:t>
      </w:r>
      <w:r>
        <w:t>ochotu!</w:t>
      </w:r>
    </w:p>
    <w:p w14:paraId="71CF4F2B" w14:textId="77777777" w:rsidR="00BA7C39" w:rsidRPr="00EA5836" w:rsidRDefault="00BA7C39" w:rsidP="00AE3CCC"/>
    <w:p w14:paraId="7725D51E" w14:textId="6A5E436E" w:rsidR="00417423" w:rsidRPr="00EA5836" w:rsidRDefault="00BA7C39" w:rsidP="00AE3CCC">
      <w:r w:rsidRPr="00EA5836">
        <w:t>S</w:t>
      </w:r>
      <w:r w:rsidR="004E50CC">
        <w:t> </w:t>
      </w:r>
      <w:r w:rsidRPr="00EA5836">
        <w:t>úcto</w:t>
      </w:r>
      <w:r w:rsidR="00C76FC0">
        <w:t>u</w:t>
      </w:r>
    </w:p>
    <w:p w14:paraId="14AC0E47" w14:textId="1C4948A6" w:rsidR="00BA7C39" w:rsidRPr="00EA5836" w:rsidRDefault="00071D00" w:rsidP="00AE3CCC">
      <w:r>
        <w:t>Kristýna Kapounková</w:t>
      </w:r>
      <w:r w:rsidR="00BA7C39" w:rsidRPr="00EA5836">
        <w:t xml:space="preserve">, </w:t>
      </w:r>
    </w:p>
    <w:p w14:paraId="27AC8758" w14:textId="6B587A39" w:rsidR="00BA7C39" w:rsidRDefault="00BA7C39" w:rsidP="00AE3CCC">
      <w:r w:rsidRPr="00EA5836">
        <w:t xml:space="preserve">studentka </w:t>
      </w:r>
      <w:r w:rsidR="006E3AC1">
        <w:t>3. </w:t>
      </w:r>
      <w:r w:rsidRPr="00EA5836">
        <w:t xml:space="preserve">ročníku </w:t>
      </w:r>
      <w:r w:rsidR="00071D00">
        <w:t xml:space="preserve">Výchovy </w:t>
      </w:r>
      <w:r w:rsidR="006E3AC1">
        <w:t>ke </w:t>
      </w:r>
      <w:r w:rsidR="00071D00">
        <w:t xml:space="preserve">zdraví </w:t>
      </w:r>
      <w:r w:rsidR="006E3AC1">
        <w:t>a </w:t>
      </w:r>
      <w:r w:rsidR="00071D00">
        <w:t xml:space="preserve">Speciální pedagogiky </w:t>
      </w:r>
      <w:r w:rsidR="006E3AC1">
        <w:t>pro </w:t>
      </w:r>
      <w:r w:rsidR="00071D00">
        <w:t xml:space="preserve">2.stupeň ZŠ </w:t>
      </w:r>
      <w:r w:rsidR="006E3AC1">
        <w:t>a </w:t>
      </w:r>
      <w:r w:rsidR="00071D00">
        <w:t>SŠ</w:t>
      </w:r>
    </w:p>
    <w:p w14:paraId="671ADB2D" w14:textId="59602662" w:rsidR="00EB726F" w:rsidRDefault="00EB726F">
      <w:pPr>
        <w:spacing w:line="240" w:lineRule="auto"/>
        <w:rPr>
          <w:rStyle w:val="Anotace"/>
        </w:rPr>
      </w:pPr>
      <w:r>
        <w:rPr>
          <w:rStyle w:val="Anotace"/>
        </w:rPr>
        <w:br w:type="page"/>
      </w:r>
    </w:p>
    <w:p w14:paraId="2E3EB94F" w14:textId="6C1119E2" w:rsidR="00B258E2" w:rsidRPr="00E07DAA" w:rsidRDefault="00B258E2" w:rsidP="00AE3CCC">
      <w:pPr>
        <w:rPr>
          <w:rStyle w:val="Anotace"/>
        </w:rPr>
      </w:pPr>
      <w:r w:rsidRPr="00E07DAA">
        <w:rPr>
          <w:rStyle w:val="Anotace"/>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5930"/>
      </w:tblGrid>
      <w:tr w:rsidR="00B258E2" w14:paraId="0AF58309" w14:textId="77777777" w:rsidTr="008037AC">
        <w:trPr>
          <w:trHeight w:val="435"/>
        </w:trPr>
        <w:tc>
          <w:tcPr>
            <w:tcW w:w="2943" w:type="dxa"/>
            <w:tcBorders>
              <w:top w:val="double" w:sz="4" w:space="0" w:color="auto"/>
              <w:left w:val="double" w:sz="4" w:space="0" w:color="auto"/>
              <w:right w:val="single" w:sz="2" w:space="0" w:color="auto"/>
            </w:tcBorders>
            <w:shd w:val="clear" w:color="auto" w:fill="auto"/>
          </w:tcPr>
          <w:p w14:paraId="3757D8A7" w14:textId="0BDF60FD" w:rsidR="00B258E2" w:rsidRPr="00AC6323" w:rsidRDefault="00B258E2" w:rsidP="00AE3CCC">
            <w:pPr>
              <w:pStyle w:val="Anotace-tabulka"/>
            </w:pPr>
            <w:r w:rsidRPr="00AC6323">
              <w:t xml:space="preserve">Jméno </w:t>
            </w:r>
            <w:r w:rsidR="006E3AC1">
              <w:t>a </w:t>
            </w:r>
            <w:r w:rsidRPr="00AC6323">
              <w:t>příjmení:</w:t>
            </w:r>
          </w:p>
        </w:tc>
        <w:tc>
          <w:tcPr>
            <w:tcW w:w="6269" w:type="dxa"/>
            <w:tcBorders>
              <w:top w:val="double" w:sz="4" w:space="0" w:color="auto"/>
              <w:left w:val="single" w:sz="2" w:space="0" w:color="auto"/>
              <w:right w:val="double" w:sz="4" w:space="0" w:color="auto"/>
            </w:tcBorders>
            <w:shd w:val="clear" w:color="auto" w:fill="auto"/>
          </w:tcPr>
          <w:p w14:paraId="401F470D" w14:textId="5E72C0AB" w:rsidR="00B258E2" w:rsidRDefault="00630F9A" w:rsidP="00AE3CCC">
            <w:r>
              <w:t>Kristýna Kapounková</w:t>
            </w:r>
          </w:p>
        </w:tc>
      </w:tr>
      <w:tr w:rsidR="00B258E2" w14:paraId="0F63D9DC" w14:textId="77777777" w:rsidTr="008037AC">
        <w:trPr>
          <w:trHeight w:val="415"/>
        </w:trPr>
        <w:tc>
          <w:tcPr>
            <w:tcW w:w="2943" w:type="dxa"/>
            <w:tcBorders>
              <w:top w:val="single" w:sz="2" w:space="0" w:color="auto"/>
              <w:left w:val="double" w:sz="4" w:space="0" w:color="auto"/>
              <w:right w:val="single" w:sz="2" w:space="0" w:color="auto"/>
            </w:tcBorders>
            <w:shd w:val="clear" w:color="auto" w:fill="auto"/>
          </w:tcPr>
          <w:p w14:paraId="07B0A46C" w14:textId="77777777" w:rsidR="00B258E2" w:rsidRPr="00AC6323" w:rsidRDefault="00B258E2" w:rsidP="00AE3CCC">
            <w:pPr>
              <w:pStyle w:val="Anotace-tabulka"/>
            </w:pPr>
            <w:r w:rsidRPr="00AC6323">
              <w:t>Katedra:</w:t>
            </w:r>
          </w:p>
        </w:tc>
        <w:tc>
          <w:tcPr>
            <w:tcW w:w="6269" w:type="dxa"/>
            <w:tcBorders>
              <w:top w:val="single" w:sz="2" w:space="0" w:color="auto"/>
              <w:left w:val="single" w:sz="2" w:space="0" w:color="auto"/>
              <w:right w:val="double" w:sz="4" w:space="0" w:color="auto"/>
            </w:tcBorders>
            <w:shd w:val="clear" w:color="auto" w:fill="auto"/>
          </w:tcPr>
          <w:p w14:paraId="1EA086E6" w14:textId="5C42CE4F" w:rsidR="00B258E2" w:rsidRDefault="00630F9A" w:rsidP="00AE3CCC">
            <w:r>
              <w:t xml:space="preserve">Katedra antropologie </w:t>
            </w:r>
            <w:r w:rsidR="006E3AC1">
              <w:t>a </w:t>
            </w:r>
            <w:r>
              <w:t>zdravovědy</w:t>
            </w:r>
          </w:p>
        </w:tc>
      </w:tr>
      <w:tr w:rsidR="00B258E2" w14:paraId="0A8E2AFE" w14:textId="77777777" w:rsidTr="008037AC">
        <w:trPr>
          <w:trHeight w:val="415"/>
        </w:trPr>
        <w:tc>
          <w:tcPr>
            <w:tcW w:w="2943" w:type="dxa"/>
            <w:tcBorders>
              <w:top w:val="single" w:sz="2" w:space="0" w:color="auto"/>
              <w:left w:val="double" w:sz="4" w:space="0" w:color="auto"/>
              <w:bottom w:val="single" w:sz="4" w:space="0" w:color="auto"/>
              <w:right w:val="single" w:sz="2" w:space="0" w:color="auto"/>
            </w:tcBorders>
            <w:shd w:val="clear" w:color="auto" w:fill="auto"/>
          </w:tcPr>
          <w:p w14:paraId="04A97829" w14:textId="77777777" w:rsidR="00B258E2" w:rsidRPr="00AC6323" w:rsidRDefault="00B258E2" w:rsidP="00AE3CCC">
            <w:pPr>
              <w:pStyle w:val="Anotace-tabulka"/>
            </w:pPr>
            <w:r w:rsidRPr="00AC6323">
              <w:t>Vedoucí práce:</w:t>
            </w:r>
          </w:p>
        </w:tc>
        <w:tc>
          <w:tcPr>
            <w:tcW w:w="6269" w:type="dxa"/>
            <w:tcBorders>
              <w:top w:val="single" w:sz="2" w:space="0" w:color="auto"/>
              <w:left w:val="single" w:sz="2" w:space="0" w:color="auto"/>
              <w:right w:val="double" w:sz="4" w:space="0" w:color="auto"/>
            </w:tcBorders>
            <w:shd w:val="clear" w:color="auto" w:fill="auto"/>
          </w:tcPr>
          <w:p w14:paraId="747368F3" w14:textId="31B0D92A" w:rsidR="00B258E2" w:rsidRDefault="006E3AC1" w:rsidP="00AE3CCC">
            <w:r>
              <w:t>Mgr. </w:t>
            </w:r>
            <w:r w:rsidR="00630F9A">
              <w:t>Petr Zemánek, Ph.D.</w:t>
            </w:r>
          </w:p>
        </w:tc>
      </w:tr>
      <w:tr w:rsidR="00B258E2" w14:paraId="263C659E" w14:textId="77777777" w:rsidTr="008037AC">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14:paraId="0B13F75E" w14:textId="77777777" w:rsidR="00B258E2" w:rsidRPr="00AC6323" w:rsidRDefault="00B258E2" w:rsidP="00AE3CCC">
            <w:pPr>
              <w:pStyle w:val="Anotace-tabulka"/>
            </w:pPr>
            <w:r w:rsidRPr="00AC6323">
              <w:t>Rok obhajoby:</w:t>
            </w:r>
          </w:p>
        </w:tc>
        <w:tc>
          <w:tcPr>
            <w:tcW w:w="6269" w:type="dxa"/>
            <w:tcBorders>
              <w:top w:val="single" w:sz="2" w:space="0" w:color="auto"/>
              <w:left w:val="single" w:sz="2" w:space="0" w:color="auto"/>
              <w:right w:val="double" w:sz="4" w:space="0" w:color="auto"/>
            </w:tcBorders>
            <w:shd w:val="clear" w:color="auto" w:fill="auto"/>
          </w:tcPr>
          <w:p w14:paraId="18058141" w14:textId="2A7791E1" w:rsidR="00B258E2" w:rsidRDefault="00630F9A" w:rsidP="00AE3CCC">
            <w:r>
              <w:t>2022</w:t>
            </w:r>
          </w:p>
        </w:tc>
      </w:tr>
      <w:tr w:rsidR="00B258E2" w14:paraId="2EEC19CB" w14:textId="77777777" w:rsidTr="008037AC">
        <w:tc>
          <w:tcPr>
            <w:tcW w:w="2943" w:type="dxa"/>
            <w:tcBorders>
              <w:top w:val="double" w:sz="4" w:space="0" w:color="auto"/>
              <w:left w:val="nil"/>
              <w:bottom w:val="double" w:sz="4" w:space="0" w:color="auto"/>
              <w:right w:val="nil"/>
            </w:tcBorders>
            <w:shd w:val="clear" w:color="auto" w:fill="auto"/>
          </w:tcPr>
          <w:p w14:paraId="7613316A" w14:textId="77777777" w:rsidR="00B258E2" w:rsidRDefault="00B258E2" w:rsidP="00AE3CCC"/>
        </w:tc>
        <w:tc>
          <w:tcPr>
            <w:tcW w:w="6269" w:type="dxa"/>
            <w:tcBorders>
              <w:top w:val="double" w:sz="4" w:space="0" w:color="auto"/>
              <w:left w:val="nil"/>
              <w:bottom w:val="double" w:sz="4" w:space="0" w:color="auto"/>
              <w:right w:val="nil"/>
            </w:tcBorders>
            <w:shd w:val="clear" w:color="auto" w:fill="auto"/>
          </w:tcPr>
          <w:p w14:paraId="595BB999" w14:textId="77777777" w:rsidR="00B258E2" w:rsidRDefault="00B258E2" w:rsidP="00AE3CCC"/>
        </w:tc>
      </w:tr>
      <w:tr w:rsidR="00B258E2" w14:paraId="75326850" w14:textId="77777777" w:rsidTr="008037AC">
        <w:trPr>
          <w:trHeight w:val="995"/>
        </w:trPr>
        <w:tc>
          <w:tcPr>
            <w:tcW w:w="2943" w:type="dxa"/>
            <w:tcBorders>
              <w:top w:val="double" w:sz="4" w:space="0" w:color="auto"/>
              <w:left w:val="double" w:sz="4" w:space="0" w:color="auto"/>
              <w:right w:val="single" w:sz="2" w:space="0" w:color="auto"/>
            </w:tcBorders>
            <w:shd w:val="clear" w:color="auto" w:fill="auto"/>
          </w:tcPr>
          <w:p w14:paraId="32A65A36" w14:textId="77777777" w:rsidR="00B258E2" w:rsidRPr="00AC6323" w:rsidRDefault="00B258E2" w:rsidP="00AE3CCC">
            <w:pPr>
              <w:pStyle w:val="Anotace-tabulka"/>
            </w:pPr>
            <w:r w:rsidRPr="00AC6323">
              <w:t>Název práce:</w:t>
            </w:r>
          </w:p>
        </w:tc>
        <w:tc>
          <w:tcPr>
            <w:tcW w:w="6269" w:type="dxa"/>
            <w:tcBorders>
              <w:top w:val="double" w:sz="4" w:space="0" w:color="auto"/>
              <w:left w:val="single" w:sz="2" w:space="0" w:color="auto"/>
              <w:right w:val="double" w:sz="4" w:space="0" w:color="auto"/>
            </w:tcBorders>
            <w:shd w:val="clear" w:color="auto" w:fill="auto"/>
          </w:tcPr>
          <w:p w14:paraId="32DF9ED0" w14:textId="5B0D2B38" w:rsidR="00B258E2" w:rsidRDefault="00FF4FF0" w:rsidP="00AE3CCC">
            <w:r>
              <w:t>Životní styl pedagogů mateřských škol</w:t>
            </w:r>
          </w:p>
          <w:p w14:paraId="47DC5932" w14:textId="77777777" w:rsidR="00B258E2" w:rsidRDefault="00B258E2" w:rsidP="00AE3CCC"/>
          <w:p w14:paraId="6B569F84" w14:textId="77777777" w:rsidR="00B258E2" w:rsidRPr="00AC6323" w:rsidRDefault="00B258E2" w:rsidP="00AE3CCC"/>
        </w:tc>
      </w:tr>
      <w:tr w:rsidR="00B258E2" w14:paraId="475C6039" w14:textId="77777777" w:rsidTr="008037AC">
        <w:trPr>
          <w:trHeight w:val="975"/>
        </w:trPr>
        <w:tc>
          <w:tcPr>
            <w:tcW w:w="2943" w:type="dxa"/>
            <w:tcBorders>
              <w:top w:val="single" w:sz="2" w:space="0" w:color="auto"/>
              <w:left w:val="double" w:sz="4" w:space="0" w:color="auto"/>
              <w:right w:val="single" w:sz="2" w:space="0" w:color="auto"/>
            </w:tcBorders>
            <w:shd w:val="clear" w:color="auto" w:fill="auto"/>
          </w:tcPr>
          <w:p w14:paraId="29D8AB7E" w14:textId="77777777" w:rsidR="00B258E2" w:rsidRPr="00AC6323" w:rsidRDefault="00B258E2" w:rsidP="00AE3CCC">
            <w:pPr>
              <w:pStyle w:val="Anotace-tabulka"/>
            </w:pPr>
            <w:r w:rsidRPr="00AC6323">
              <w:t>Název v angličtině:</w:t>
            </w:r>
          </w:p>
        </w:tc>
        <w:tc>
          <w:tcPr>
            <w:tcW w:w="6269" w:type="dxa"/>
            <w:tcBorders>
              <w:top w:val="single" w:sz="2" w:space="0" w:color="auto"/>
              <w:left w:val="single" w:sz="2" w:space="0" w:color="auto"/>
              <w:right w:val="double" w:sz="4" w:space="0" w:color="auto"/>
            </w:tcBorders>
            <w:shd w:val="clear" w:color="auto" w:fill="auto"/>
          </w:tcPr>
          <w:p w14:paraId="7837BFEF" w14:textId="2B7D5E55" w:rsidR="00B258E2" w:rsidRDefault="00FF4FF0" w:rsidP="00AE3CCC">
            <w:r>
              <w:t xml:space="preserve">Lifestyle </w:t>
            </w:r>
            <w:r w:rsidR="006E3AC1">
              <w:t>of </w:t>
            </w:r>
            <w:r w:rsidR="00FA3CCF">
              <w:t>teacher in nursery school</w:t>
            </w:r>
          </w:p>
          <w:p w14:paraId="0DCB38C0" w14:textId="77777777" w:rsidR="00B258E2" w:rsidRDefault="00B258E2" w:rsidP="00AE3CCC"/>
          <w:p w14:paraId="484CDA38" w14:textId="77777777" w:rsidR="00B258E2" w:rsidRPr="00AC6323" w:rsidRDefault="00B258E2" w:rsidP="00AE3CCC"/>
        </w:tc>
      </w:tr>
      <w:tr w:rsidR="00B258E2" w14:paraId="40819E6A" w14:textId="77777777" w:rsidTr="008037AC">
        <w:trPr>
          <w:trHeight w:val="1815"/>
        </w:trPr>
        <w:tc>
          <w:tcPr>
            <w:tcW w:w="2943" w:type="dxa"/>
            <w:tcBorders>
              <w:top w:val="single" w:sz="2" w:space="0" w:color="auto"/>
              <w:left w:val="double" w:sz="4" w:space="0" w:color="auto"/>
              <w:right w:val="single" w:sz="2" w:space="0" w:color="auto"/>
            </w:tcBorders>
            <w:shd w:val="clear" w:color="auto" w:fill="auto"/>
          </w:tcPr>
          <w:p w14:paraId="3DE4484B" w14:textId="77777777" w:rsidR="00B258E2" w:rsidRPr="00AC6323" w:rsidRDefault="00B258E2" w:rsidP="00AE3CCC">
            <w:pPr>
              <w:pStyle w:val="Anotace-tabulka"/>
            </w:pPr>
            <w:r w:rsidRPr="00AC6323">
              <w:t>Anotace práce:</w:t>
            </w:r>
          </w:p>
        </w:tc>
        <w:tc>
          <w:tcPr>
            <w:tcW w:w="6269" w:type="dxa"/>
            <w:tcBorders>
              <w:top w:val="single" w:sz="2" w:space="0" w:color="auto"/>
              <w:left w:val="single" w:sz="2" w:space="0" w:color="auto"/>
              <w:right w:val="double" w:sz="4" w:space="0" w:color="auto"/>
            </w:tcBorders>
            <w:shd w:val="clear" w:color="auto" w:fill="auto"/>
          </w:tcPr>
          <w:p w14:paraId="79B63A10" w14:textId="77777777" w:rsidR="00B258E2" w:rsidRDefault="00B258E2" w:rsidP="00EB726F">
            <w:pPr>
              <w:jc w:val="both"/>
            </w:pPr>
          </w:p>
          <w:p w14:paraId="1B99F539" w14:textId="575619B7" w:rsidR="00F3793F" w:rsidRDefault="00F3793F" w:rsidP="00EB726F">
            <w:pPr>
              <w:jc w:val="both"/>
            </w:pPr>
            <w:r>
              <w:t xml:space="preserve">Pedagog v mateřské škole poskytuje výchovně - vzdělávací činnost dětem v předškolním věku, tedy </w:t>
            </w:r>
            <w:r w:rsidR="006E3AC1">
              <w:t>do </w:t>
            </w:r>
            <w:r>
              <w:t>zahájení povinné školní docházky.</w:t>
            </w:r>
          </w:p>
          <w:p w14:paraId="7C614EC4" w14:textId="0079632B" w:rsidR="00F3793F" w:rsidRDefault="00F3793F" w:rsidP="00EB726F">
            <w:pPr>
              <w:jc w:val="both"/>
            </w:pPr>
            <w:r>
              <w:t xml:space="preserve">Cílem bakalářské práce bylo charakterizovat životní styl pedagogů mateřských škol </w:t>
            </w:r>
            <w:r w:rsidR="006E3AC1">
              <w:t>ve </w:t>
            </w:r>
            <w:r>
              <w:t xml:space="preserve">Středočeském kraji. Důraz byl kladen </w:t>
            </w:r>
            <w:r w:rsidR="006E3AC1">
              <w:t>na </w:t>
            </w:r>
            <w:r>
              <w:t xml:space="preserve">pohyb, stravu, riziko syndromu vyhoření </w:t>
            </w:r>
            <w:r w:rsidR="006E3AC1">
              <w:t>a </w:t>
            </w:r>
            <w:r>
              <w:t xml:space="preserve">uvědomování vlivu vlastního životního stylu </w:t>
            </w:r>
            <w:r w:rsidR="006E3AC1">
              <w:t>na </w:t>
            </w:r>
            <w:r>
              <w:t>děti.</w:t>
            </w:r>
          </w:p>
          <w:p w14:paraId="3C17A4D9" w14:textId="3EFBF5A4" w:rsidR="00F3793F" w:rsidRDefault="00F3793F" w:rsidP="00EB726F">
            <w:pPr>
              <w:jc w:val="both"/>
            </w:pPr>
            <w:r>
              <w:t xml:space="preserve">Teoretická část bakalářské práce </w:t>
            </w:r>
            <w:r w:rsidR="006E3AC1">
              <w:t>je </w:t>
            </w:r>
            <w:r>
              <w:t xml:space="preserve">rozdělena </w:t>
            </w:r>
            <w:r w:rsidR="006E3AC1">
              <w:t>do </w:t>
            </w:r>
            <w:r>
              <w:t xml:space="preserve">tří kapitol, popisuje životní styl, pedagoga v mateřské škole </w:t>
            </w:r>
            <w:r w:rsidR="006E3AC1">
              <w:t>a </w:t>
            </w:r>
            <w:r>
              <w:t xml:space="preserve">předškolní období. Cílem teoretické části bylo charakterizovat životní styl </w:t>
            </w:r>
            <w:r w:rsidR="006E3AC1">
              <w:t>a </w:t>
            </w:r>
            <w:r>
              <w:t>pozici pedagoga v mateřské škole.</w:t>
            </w:r>
          </w:p>
          <w:p w14:paraId="721BE52E" w14:textId="46D484D9" w:rsidR="00F3793F" w:rsidRDefault="00F3793F" w:rsidP="00EB726F">
            <w:pPr>
              <w:jc w:val="both"/>
            </w:pPr>
            <w:r>
              <w:t xml:space="preserve">Praktická část bakalářské práce </w:t>
            </w:r>
            <w:r w:rsidR="006E3AC1">
              <w:t>je </w:t>
            </w:r>
            <w:r>
              <w:t xml:space="preserve">věnována výzkumu, </w:t>
            </w:r>
            <w:r w:rsidR="006E3AC1">
              <w:t>do </w:t>
            </w:r>
            <w:r>
              <w:t xml:space="preserve">kterého byli zapojeni pedagogové mateřských škol </w:t>
            </w:r>
            <w:r w:rsidR="006E3AC1">
              <w:t>ve </w:t>
            </w:r>
            <w:r>
              <w:t xml:space="preserve">Středočeském kraji. Výsledky výzkumu měly ověřit životní styl pedagogů, riziko syndromu vyhoření </w:t>
            </w:r>
            <w:r w:rsidR="006E3AC1">
              <w:t>a </w:t>
            </w:r>
            <w:r>
              <w:t xml:space="preserve">vliv životního stylu </w:t>
            </w:r>
            <w:r w:rsidR="006E3AC1">
              <w:t>na </w:t>
            </w:r>
            <w:r>
              <w:t>děti.</w:t>
            </w:r>
          </w:p>
          <w:p w14:paraId="5EDE6954" w14:textId="77777777" w:rsidR="00B258E2" w:rsidRDefault="00B258E2" w:rsidP="00EB726F">
            <w:pPr>
              <w:jc w:val="both"/>
            </w:pPr>
          </w:p>
          <w:p w14:paraId="157B9C8D" w14:textId="77777777" w:rsidR="00B258E2" w:rsidRDefault="00B258E2" w:rsidP="00EB726F">
            <w:pPr>
              <w:jc w:val="both"/>
            </w:pPr>
          </w:p>
          <w:p w14:paraId="68E551D7" w14:textId="77777777" w:rsidR="00B258E2" w:rsidRPr="00AC6323" w:rsidRDefault="00B258E2" w:rsidP="00EB726F">
            <w:pPr>
              <w:jc w:val="both"/>
            </w:pPr>
          </w:p>
        </w:tc>
      </w:tr>
      <w:tr w:rsidR="00B258E2" w14:paraId="43DD9658" w14:textId="77777777" w:rsidTr="00651CAC">
        <w:trPr>
          <w:trHeight w:val="2561"/>
        </w:trPr>
        <w:tc>
          <w:tcPr>
            <w:tcW w:w="2943" w:type="dxa"/>
            <w:tcBorders>
              <w:top w:val="single" w:sz="2" w:space="0" w:color="auto"/>
              <w:left w:val="double" w:sz="4" w:space="0" w:color="auto"/>
              <w:right w:val="single" w:sz="2" w:space="0" w:color="auto"/>
            </w:tcBorders>
            <w:shd w:val="clear" w:color="auto" w:fill="auto"/>
          </w:tcPr>
          <w:p w14:paraId="47A730BC" w14:textId="77777777" w:rsidR="00B258E2" w:rsidRPr="00AC6323" w:rsidRDefault="00B258E2" w:rsidP="00AE3CCC">
            <w:pPr>
              <w:pStyle w:val="Anotace-tabulka"/>
            </w:pPr>
            <w:r w:rsidRPr="00AC6323">
              <w:lastRenderedPageBreak/>
              <w:t>Klíčová slova:</w:t>
            </w:r>
          </w:p>
        </w:tc>
        <w:tc>
          <w:tcPr>
            <w:tcW w:w="6269" w:type="dxa"/>
            <w:tcBorders>
              <w:top w:val="single" w:sz="2" w:space="0" w:color="auto"/>
              <w:left w:val="single" w:sz="2" w:space="0" w:color="auto"/>
              <w:right w:val="double" w:sz="4" w:space="0" w:color="auto"/>
            </w:tcBorders>
            <w:shd w:val="clear" w:color="auto" w:fill="auto"/>
          </w:tcPr>
          <w:p w14:paraId="7405692C" w14:textId="77777777" w:rsidR="00B258E2" w:rsidRDefault="00B258E2" w:rsidP="00EB726F">
            <w:pPr>
              <w:jc w:val="both"/>
            </w:pPr>
          </w:p>
          <w:p w14:paraId="0C3444F3" w14:textId="4D082ABD" w:rsidR="00175F7A" w:rsidRDefault="00491485" w:rsidP="00EB726F">
            <w:pPr>
              <w:pStyle w:val="Odrazkovyseznam"/>
              <w:numPr>
                <w:ilvl w:val="0"/>
                <w:numId w:val="0"/>
              </w:numPr>
              <w:jc w:val="both"/>
            </w:pPr>
            <w:r>
              <w:t>Ž</w:t>
            </w:r>
            <w:r w:rsidR="00175F7A">
              <w:t xml:space="preserve">ivotní styl, zdraví, výživa, pohyb, tělesná zdatnost, držení těla, spánek, pedagog, mateřská škola, kvalifikační požadavky, role </w:t>
            </w:r>
            <w:r w:rsidR="006E3AC1">
              <w:t>a </w:t>
            </w:r>
            <w:r w:rsidR="00175F7A">
              <w:t>kompetence, stres, syndrom vyhoření, předškolní období, sociální dovednosti, komunikace</w:t>
            </w:r>
            <w:r>
              <w:t>.</w:t>
            </w:r>
          </w:p>
          <w:p w14:paraId="0EA0A4C3" w14:textId="77777777" w:rsidR="00B258E2" w:rsidRPr="00AC6323" w:rsidRDefault="00B258E2" w:rsidP="00EB726F">
            <w:pPr>
              <w:jc w:val="both"/>
            </w:pPr>
          </w:p>
        </w:tc>
      </w:tr>
      <w:tr w:rsidR="00B258E2" w14:paraId="6675B7ED" w14:textId="77777777" w:rsidTr="00651CAC">
        <w:trPr>
          <w:trHeight w:val="4468"/>
        </w:trPr>
        <w:tc>
          <w:tcPr>
            <w:tcW w:w="2943" w:type="dxa"/>
            <w:tcBorders>
              <w:top w:val="single" w:sz="2" w:space="0" w:color="auto"/>
              <w:left w:val="double" w:sz="4" w:space="0" w:color="auto"/>
              <w:right w:val="single" w:sz="2" w:space="0" w:color="auto"/>
            </w:tcBorders>
            <w:shd w:val="clear" w:color="auto" w:fill="auto"/>
          </w:tcPr>
          <w:p w14:paraId="26DD8F14" w14:textId="77777777" w:rsidR="00B258E2" w:rsidRPr="00AC6323" w:rsidRDefault="00B258E2" w:rsidP="00AE3CCC">
            <w:pPr>
              <w:pStyle w:val="Anotace-tabulka"/>
            </w:pPr>
            <w:r w:rsidRPr="00AC6323">
              <w:t>Anotace v angličtině:</w:t>
            </w:r>
          </w:p>
        </w:tc>
        <w:tc>
          <w:tcPr>
            <w:tcW w:w="6269" w:type="dxa"/>
            <w:tcBorders>
              <w:top w:val="single" w:sz="2" w:space="0" w:color="auto"/>
              <w:left w:val="single" w:sz="2" w:space="0" w:color="auto"/>
              <w:right w:val="double" w:sz="4" w:space="0" w:color="auto"/>
            </w:tcBorders>
            <w:shd w:val="clear" w:color="auto" w:fill="auto"/>
          </w:tcPr>
          <w:p w14:paraId="5018F084" w14:textId="7116B43B" w:rsidR="00C8151C" w:rsidRDefault="006E3AC1" w:rsidP="00EB726F">
            <w:pPr>
              <w:jc w:val="both"/>
            </w:pPr>
            <w:r>
              <w:t>The </w:t>
            </w:r>
            <w:r w:rsidR="00C8151C">
              <w:t xml:space="preserve">kindergarten teacher provides educational activites </w:t>
            </w:r>
            <w:r>
              <w:t>to </w:t>
            </w:r>
            <w:r w:rsidR="00C8151C">
              <w:t xml:space="preserve">children </w:t>
            </w:r>
            <w:r>
              <w:t>of </w:t>
            </w:r>
            <w:r w:rsidR="00C8151C">
              <w:t xml:space="preserve">preschool age, untill </w:t>
            </w:r>
            <w:r>
              <w:t>the </w:t>
            </w:r>
            <w:r w:rsidR="00C8151C">
              <w:t xml:space="preserve">start </w:t>
            </w:r>
            <w:r>
              <w:t>of </w:t>
            </w:r>
            <w:r w:rsidR="00C8151C">
              <w:t>compulsory schooling.</w:t>
            </w:r>
          </w:p>
          <w:p w14:paraId="67CFDE01" w14:textId="3D475415" w:rsidR="00C8151C" w:rsidRDefault="00C8151C" w:rsidP="00EB726F">
            <w:pPr>
              <w:jc w:val="both"/>
            </w:pPr>
            <w:r>
              <w:t xml:space="preserve">Object </w:t>
            </w:r>
            <w:r w:rsidR="006E3AC1">
              <w:t>of </w:t>
            </w:r>
            <w:r>
              <w:t xml:space="preserve">theoretical part </w:t>
            </w:r>
            <w:r w:rsidR="006E3AC1">
              <w:t>of </w:t>
            </w:r>
            <w:r>
              <w:t xml:space="preserve">bachelor work </w:t>
            </w:r>
            <w:r w:rsidR="006E3AC1">
              <w:t>is </w:t>
            </w:r>
            <w:r>
              <w:t xml:space="preserve">characterize lifestyle </w:t>
            </w:r>
            <w:r w:rsidR="006E3AC1">
              <w:t>of </w:t>
            </w:r>
            <w:r>
              <w:t xml:space="preserve">kindergarten teachers, kindergarten teacher </w:t>
            </w:r>
            <w:r w:rsidR="006E3AC1">
              <w:t>and </w:t>
            </w:r>
            <w:r>
              <w:t>pre-school period.</w:t>
            </w:r>
          </w:p>
          <w:p w14:paraId="1B354A72" w14:textId="791FD4FB" w:rsidR="00B258E2" w:rsidRPr="00AC6323" w:rsidRDefault="00C8151C" w:rsidP="00EB726F">
            <w:pPr>
              <w:jc w:val="both"/>
            </w:pPr>
            <w:r>
              <w:t xml:space="preserve">Practical part </w:t>
            </w:r>
            <w:r w:rsidR="006E3AC1">
              <w:t>of </w:t>
            </w:r>
            <w:r>
              <w:t xml:space="preserve">bachelor work </w:t>
            </w:r>
            <w:r w:rsidR="006E3AC1">
              <w:t>is </w:t>
            </w:r>
            <w:r>
              <w:t xml:space="preserve">dedicated </w:t>
            </w:r>
            <w:r w:rsidR="006E3AC1">
              <w:t>to </w:t>
            </w:r>
            <w:r>
              <w:t xml:space="preserve">research, which involved kindergarten teachers </w:t>
            </w:r>
            <w:r w:rsidR="006E3AC1">
              <w:t>in </w:t>
            </w:r>
            <w:r>
              <w:t xml:space="preserve">Středočeský kraj. Results </w:t>
            </w:r>
            <w:r w:rsidR="006E3AC1">
              <w:t>of </w:t>
            </w:r>
            <w:r>
              <w:t xml:space="preserve">research should checked </w:t>
            </w:r>
            <w:r w:rsidR="006E3AC1">
              <w:t>the </w:t>
            </w:r>
            <w:r>
              <w:t xml:space="preserve">lifestyle </w:t>
            </w:r>
            <w:r w:rsidR="006E3AC1">
              <w:t>of </w:t>
            </w:r>
            <w:r>
              <w:t xml:space="preserve">teachers, </w:t>
            </w:r>
            <w:r w:rsidR="006E3AC1">
              <w:t>the </w:t>
            </w:r>
            <w:r>
              <w:t xml:space="preserve">risk </w:t>
            </w:r>
            <w:r w:rsidR="006E3AC1">
              <w:t>of </w:t>
            </w:r>
            <w:r>
              <w:t xml:space="preserve">burnout syndrome </w:t>
            </w:r>
            <w:r w:rsidR="006E3AC1">
              <w:t>and the </w:t>
            </w:r>
            <w:r>
              <w:t xml:space="preserve">impact </w:t>
            </w:r>
            <w:r w:rsidR="006E3AC1">
              <w:t>of </w:t>
            </w:r>
            <w:r>
              <w:t xml:space="preserve">lifestyle </w:t>
            </w:r>
            <w:r w:rsidR="006E3AC1">
              <w:t>to </w:t>
            </w:r>
            <w:r>
              <w:t>children.</w:t>
            </w:r>
          </w:p>
        </w:tc>
      </w:tr>
      <w:tr w:rsidR="00B258E2" w14:paraId="4DF8F10B" w14:textId="77777777" w:rsidTr="008037AC">
        <w:trPr>
          <w:trHeight w:val="695"/>
        </w:trPr>
        <w:tc>
          <w:tcPr>
            <w:tcW w:w="2943" w:type="dxa"/>
            <w:tcBorders>
              <w:top w:val="single" w:sz="2" w:space="0" w:color="auto"/>
              <w:left w:val="double" w:sz="4" w:space="0" w:color="auto"/>
              <w:right w:val="single" w:sz="2" w:space="0" w:color="auto"/>
            </w:tcBorders>
            <w:shd w:val="clear" w:color="auto" w:fill="auto"/>
          </w:tcPr>
          <w:p w14:paraId="4D1DE7FF" w14:textId="77777777" w:rsidR="00B258E2" w:rsidRPr="00AC6323" w:rsidRDefault="00B258E2" w:rsidP="00AE3CCC">
            <w:pPr>
              <w:pStyle w:val="Anotace-tabulka"/>
            </w:pPr>
            <w:r w:rsidRPr="00AC6323">
              <w:t>Klíčová slova v angličtině:</w:t>
            </w:r>
          </w:p>
        </w:tc>
        <w:tc>
          <w:tcPr>
            <w:tcW w:w="6269" w:type="dxa"/>
            <w:tcBorders>
              <w:top w:val="single" w:sz="2" w:space="0" w:color="auto"/>
              <w:left w:val="single" w:sz="2" w:space="0" w:color="auto"/>
              <w:right w:val="double" w:sz="4" w:space="0" w:color="auto"/>
            </w:tcBorders>
            <w:shd w:val="clear" w:color="auto" w:fill="auto"/>
          </w:tcPr>
          <w:p w14:paraId="636BAB2D" w14:textId="6A37A7E4" w:rsidR="00657E64" w:rsidRPr="00147184" w:rsidRDefault="00FC34C8" w:rsidP="00EB726F">
            <w:pPr>
              <w:jc w:val="both"/>
            </w:pPr>
            <w:r>
              <w:t>L</w:t>
            </w:r>
            <w:r w:rsidR="00657E64">
              <w:t xml:space="preserve">ifestyle, health, nutrition, movement, physical fitness, posture, sleep, teacher, kindergarten, qualification requirements, roles </w:t>
            </w:r>
            <w:r w:rsidR="006E3AC1">
              <w:t>and </w:t>
            </w:r>
            <w:r w:rsidR="00657E64">
              <w:t>competencies, stress, burnout syndrome, preschool period, social skills, communication</w:t>
            </w:r>
            <w:r>
              <w:t>.</w:t>
            </w:r>
          </w:p>
          <w:p w14:paraId="0F5A06DE" w14:textId="77777777" w:rsidR="00B258E2" w:rsidRDefault="00B258E2" w:rsidP="00EB726F">
            <w:pPr>
              <w:jc w:val="both"/>
            </w:pPr>
          </w:p>
          <w:p w14:paraId="0BC63557" w14:textId="77777777" w:rsidR="00B258E2" w:rsidRPr="00AC6323" w:rsidRDefault="00B258E2" w:rsidP="00EB726F">
            <w:pPr>
              <w:jc w:val="both"/>
            </w:pPr>
          </w:p>
        </w:tc>
      </w:tr>
      <w:tr w:rsidR="00B258E2" w14:paraId="6B85D140" w14:textId="77777777" w:rsidTr="008037AC">
        <w:trPr>
          <w:trHeight w:val="2375"/>
        </w:trPr>
        <w:tc>
          <w:tcPr>
            <w:tcW w:w="2943" w:type="dxa"/>
            <w:tcBorders>
              <w:top w:val="single" w:sz="2" w:space="0" w:color="auto"/>
              <w:left w:val="double" w:sz="4" w:space="0" w:color="auto"/>
              <w:right w:val="single" w:sz="2" w:space="0" w:color="auto"/>
            </w:tcBorders>
            <w:shd w:val="clear" w:color="auto" w:fill="auto"/>
          </w:tcPr>
          <w:p w14:paraId="624413CD" w14:textId="77777777" w:rsidR="00B258E2" w:rsidRPr="00AC6323" w:rsidRDefault="00B258E2" w:rsidP="00AE3CCC">
            <w:pPr>
              <w:pStyle w:val="Anotace-tabulka"/>
            </w:pPr>
            <w:r w:rsidRPr="00AC6323">
              <w:t>Přílohy vázané v práci:</w:t>
            </w:r>
          </w:p>
        </w:tc>
        <w:tc>
          <w:tcPr>
            <w:tcW w:w="6269" w:type="dxa"/>
            <w:tcBorders>
              <w:top w:val="single" w:sz="2" w:space="0" w:color="auto"/>
              <w:left w:val="single" w:sz="2" w:space="0" w:color="auto"/>
              <w:right w:val="double" w:sz="4" w:space="0" w:color="auto"/>
            </w:tcBorders>
            <w:shd w:val="clear" w:color="auto" w:fill="auto"/>
          </w:tcPr>
          <w:p w14:paraId="68B89362" w14:textId="77777777" w:rsidR="00B258E2" w:rsidRDefault="00B258E2" w:rsidP="00EB726F">
            <w:pPr>
              <w:jc w:val="both"/>
            </w:pPr>
          </w:p>
          <w:p w14:paraId="0BFB16BC" w14:textId="16D3C895" w:rsidR="00B258E2" w:rsidRDefault="00E428A1" w:rsidP="00EB726F">
            <w:pPr>
              <w:jc w:val="both"/>
            </w:pPr>
            <w:r>
              <w:t xml:space="preserve">Příloha </w:t>
            </w:r>
            <w:r w:rsidR="006E3AC1">
              <w:t>č. 1 </w:t>
            </w:r>
            <w:r>
              <w:t>- dotazník</w:t>
            </w:r>
          </w:p>
          <w:p w14:paraId="3A528B09" w14:textId="668E01C5" w:rsidR="00E428A1" w:rsidRDefault="00E428A1" w:rsidP="00EB726F">
            <w:pPr>
              <w:jc w:val="both"/>
            </w:pPr>
            <w:r>
              <w:t xml:space="preserve">Příloha </w:t>
            </w:r>
            <w:r w:rsidR="00076651">
              <w:t>č. 2</w:t>
            </w:r>
            <w:r w:rsidR="006E3AC1">
              <w:t> </w:t>
            </w:r>
            <w:r>
              <w:t>- průvodní dopis</w:t>
            </w:r>
          </w:p>
          <w:p w14:paraId="6785B196" w14:textId="1D2F0EE2" w:rsidR="00E428A1" w:rsidRDefault="00E428A1" w:rsidP="00EB726F">
            <w:pPr>
              <w:jc w:val="both"/>
            </w:pPr>
          </w:p>
          <w:p w14:paraId="3AA3CEA3" w14:textId="77777777" w:rsidR="00B258E2" w:rsidRDefault="00B258E2" w:rsidP="00EB726F">
            <w:pPr>
              <w:jc w:val="both"/>
            </w:pPr>
          </w:p>
          <w:p w14:paraId="789DF781" w14:textId="77777777" w:rsidR="00B258E2" w:rsidRDefault="00B258E2" w:rsidP="00EB726F">
            <w:pPr>
              <w:jc w:val="both"/>
            </w:pPr>
          </w:p>
          <w:p w14:paraId="5FD0E248" w14:textId="77777777" w:rsidR="00B258E2" w:rsidRPr="00AC6323" w:rsidRDefault="00B258E2" w:rsidP="00EB726F">
            <w:pPr>
              <w:jc w:val="both"/>
            </w:pPr>
          </w:p>
        </w:tc>
      </w:tr>
      <w:tr w:rsidR="00B258E2" w14:paraId="49058D90" w14:textId="77777777" w:rsidTr="008037AC">
        <w:trPr>
          <w:trHeight w:val="415"/>
        </w:trPr>
        <w:tc>
          <w:tcPr>
            <w:tcW w:w="2943" w:type="dxa"/>
            <w:tcBorders>
              <w:top w:val="single" w:sz="4" w:space="0" w:color="auto"/>
              <w:left w:val="double" w:sz="4" w:space="0" w:color="auto"/>
              <w:bottom w:val="single" w:sz="4" w:space="0" w:color="auto"/>
              <w:right w:val="single" w:sz="2" w:space="0" w:color="auto"/>
            </w:tcBorders>
            <w:shd w:val="clear" w:color="auto" w:fill="auto"/>
          </w:tcPr>
          <w:p w14:paraId="07B97013" w14:textId="77777777" w:rsidR="00B258E2" w:rsidRPr="00AC6323" w:rsidRDefault="00B258E2" w:rsidP="00AE3CCC">
            <w:pPr>
              <w:pStyle w:val="Anotace-tabulka"/>
            </w:pPr>
            <w:r w:rsidRPr="00AC6323">
              <w:t>Rozsah práce:</w:t>
            </w:r>
          </w:p>
        </w:tc>
        <w:tc>
          <w:tcPr>
            <w:tcW w:w="6269" w:type="dxa"/>
            <w:tcBorders>
              <w:top w:val="single" w:sz="2" w:space="0" w:color="auto"/>
              <w:left w:val="single" w:sz="2" w:space="0" w:color="auto"/>
              <w:bottom w:val="single" w:sz="4" w:space="0" w:color="auto"/>
              <w:right w:val="double" w:sz="4" w:space="0" w:color="auto"/>
            </w:tcBorders>
            <w:shd w:val="clear" w:color="auto" w:fill="auto"/>
          </w:tcPr>
          <w:p w14:paraId="700D4B10" w14:textId="3A083AF4" w:rsidR="00B258E2" w:rsidRPr="00AC6323" w:rsidRDefault="00C9674F" w:rsidP="00AE3CCC">
            <w:r>
              <w:t>1</w:t>
            </w:r>
            <w:r w:rsidR="000E6179">
              <w:t>07</w:t>
            </w:r>
            <w:r w:rsidR="001F7B43">
              <w:t xml:space="preserve"> s.</w:t>
            </w:r>
          </w:p>
        </w:tc>
      </w:tr>
      <w:tr w:rsidR="00B258E2" w14:paraId="32BF5925" w14:textId="77777777" w:rsidTr="008037AC">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14:paraId="7514A4C0" w14:textId="77777777" w:rsidR="00B258E2" w:rsidRPr="00AC6323" w:rsidRDefault="00B258E2" w:rsidP="00AE3CCC">
            <w:pPr>
              <w:pStyle w:val="Anotace-tabulka"/>
            </w:pPr>
            <w:r w:rsidRPr="00AC6323">
              <w:t>Jazyk práce:</w:t>
            </w:r>
          </w:p>
        </w:tc>
        <w:tc>
          <w:tcPr>
            <w:tcW w:w="6269" w:type="dxa"/>
            <w:tcBorders>
              <w:top w:val="single" w:sz="4" w:space="0" w:color="auto"/>
              <w:left w:val="single" w:sz="2" w:space="0" w:color="auto"/>
              <w:bottom w:val="double" w:sz="4" w:space="0" w:color="auto"/>
              <w:right w:val="double" w:sz="4" w:space="0" w:color="auto"/>
            </w:tcBorders>
            <w:shd w:val="clear" w:color="auto" w:fill="auto"/>
          </w:tcPr>
          <w:p w14:paraId="340158FB" w14:textId="718DD97B" w:rsidR="00B258E2" w:rsidRPr="00AC6323" w:rsidRDefault="004B05F8" w:rsidP="00AE3CCC">
            <w:r>
              <w:t>český</w:t>
            </w:r>
          </w:p>
        </w:tc>
      </w:tr>
    </w:tbl>
    <w:p w14:paraId="71CBB09D" w14:textId="7F46FA0A" w:rsidR="00B258E2" w:rsidRDefault="00B258E2" w:rsidP="00AE3CCC"/>
    <w:sectPr w:rsidR="00B258E2" w:rsidSect="000763F4">
      <w:headerReference w:type="even" r:id="rId47"/>
      <w:footerReference w:type="default" r:id="rId48"/>
      <w:pgSz w:w="11906" w:h="16838" w:code="9"/>
      <w:pgMar w:top="1418" w:right="1134" w:bottom="1418" w:left="1985"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7CDF" w14:textId="77777777" w:rsidR="00AA3A79" w:rsidRDefault="00AA3A79" w:rsidP="00AE3CCC">
      <w:r>
        <w:separator/>
      </w:r>
    </w:p>
    <w:p w14:paraId="24E47112" w14:textId="77777777" w:rsidR="00AA3A79" w:rsidRDefault="00AA3A79" w:rsidP="00AE3CCC"/>
    <w:p w14:paraId="6AD29554" w14:textId="77777777" w:rsidR="00AA3A79" w:rsidRDefault="00AA3A79" w:rsidP="00AE3CCC"/>
    <w:p w14:paraId="2BB7B6E5" w14:textId="77777777" w:rsidR="00AA3A79" w:rsidRDefault="00AA3A79" w:rsidP="00AE3CCC"/>
    <w:p w14:paraId="41F040F0" w14:textId="77777777" w:rsidR="00AA3A79" w:rsidRDefault="00AA3A79" w:rsidP="00AE3CCC"/>
    <w:p w14:paraId="38F8178C" w14:textId="77777777" w:rsidR="00AA3A79" w:rsidRDefault="00AA3A79" w:rsidP="00AE3CCC"/>
    <w:p w14:paraId="20AC1FF7" w14:textId="77777777" w:rsidR="00AA3A79" w:rsidRDefault="00AA3A79" w:rsidP="00AE3CCC"/>
    <w:p w14:paraId="065312DD" w14:textId="77777777" w:rsidR="00AA3A79" w:rsidRDefault="00AA3A79" w:rsidP="00AE3CCC"/>
    <w:p w14:paraId="3C074A61" w14:textId="77777777" w:rsidR="00AA3A79" w:rsidRDefault="00AA3A79" w:rsidP="00AE3CCC"/>
    <w:p w14:paraId="7EBD3783" w14:textId="77777777" w:rsidR="00AA3A79" w:rsidRDefault="00AA3A79" w:rsidP="00AE3CCC"/>
    <w:p w14:paraId="3C079959" w14:textId="77777777" w:rsidR="00AA3A79" w:rsidRDefault="00AA3A79" w:rsidP="00AE3CCC"/>
    <w:p w14:paraId="0A92AF72" w14:textId="77777777" w:rsidR="00AA3A79" w:rsidRDefault="00AA3A79" w:rsidP="00AE3CCC"/>
    <w:p w14:paraId="38616029" w14:textId="77777777" w:rsidR="00AA3A79" w:rsidRDefault="00AA3A79" w:rsidP="00AE3CCC"/>
    <w:p w14:paraId="0AB2E422" w14:textId="77777777" w:rsidR="00AA3A79" w:rsidRDefault="00AA3A79" w:rsidP="00AE3CCC"/>
    <w:p w14:paraId="0BE69AA9" w14:textId="77777777" w:rsidR="00AA3A79" w:rsidRDefault="00AA3A79" w:rsidP="00AE3CCC"/>
    <w:p w14:paraId="28C8029D" w14:textId="77777777" w:rsidR="00AA3A79" w:rsidRDefault="00AA3A79" w:rsidP="00AE3CCC"/>
    <w:p w14:paraId="1C1903E0" w14:textId="77777777" w:rsidR="00AA3A79" w:rsidRDefault="00AA3A79" w:rsidP="00AE3CCC"/>
    <w:p w14:paraId="06B65CC1" w14:textId="77777777" w:rsidR="00AA3A79" w:rsidRDefault="00AA3A79" w:rsidP="00AE3CCC"/>
    <w:p w14:paraId="1D110A51" w14:textId="77777777" w:rsidR="00AA3A79" w:rsidRDefault="00AA3A79" w:rsidP="00AE3CCC"/>
    <w:p w14:paraId="31C593BA" w14:textId="77777777" w:rsidR="00AA3A79" w:rsidRDefault="00AA3A79" w:rsidP="00AE3CCC"/>
    <w:p w14:paraId="03C1194C" w14:textId="77777777" w:rsidR="00AA3A79" w:rsidRDefault="00AA3A79" w:rsidP="00AE3CCC"/>
    <w:p w14:paraId="21F41A1B" w14:textId="77777777" w:rsidR="00AA3A79" w:rsidRDefault="00AA3A79" w:rsidP="00AE3CCC"/>
    <w:p w14:paraId="2C9A38B4" w14:textId="77777777" w:rsidR="00AA3A79" w:rsidRDefault="00AA3A79" w:rsidP="00AE3CCC"/>
    <w:p w14:paraId="337E2264" w14:textId="77777777" w:rsidR="00AA3A79" w:rsidRDefault="00AA3A79" w:rsidP="00AE3CCC"/>
    <w:p w14:paraId="08FA175F" w14:textId="77777777" w:rsidR="00AA3A79" w:rsidRDefault="00AA3A79" w:rsidP="00AE3CCC"/>
    <w:p w14:paraId="7D5F3E19" w14:textId="77777777" w:rsidR="00AA3A79" w:rsidRDefault="00AA3A79" w:rsidP="00AE3CCC"/>
    <w:p w14:paraId="49DE33D3" w14:textId="77777777" w:rsidR="00AA3A79" w:rsidRDefault="00AA3A79" w:rsidP="00AE3CCC"/>
    <w:p w14:paraId="6C771179" w14:textId="77777777" w:rsidR="00AA3A79" w:rsidRDefault="00AA3A79" w:rsidP="00AE3CCC"/>
    <w:p w14:paraId="2EE63769" w14:textId="77777777" w:rsidR="00AA3A79" w:rsidRDefault="00AA3A79" w:rsidP="00AE3CCC"/>
    <w:p w14:paraId="50E872B6" w14:textId="77777777" w:rsidR="00AA3A79" w:rsidRDefault="00AA3A79" w:rsidP="00AE3CCC"/>
    <w:p w14:paraId="00859978" w14:textId="77777777" w:rsidR="00AA3A79" w:rsidRDefault="00AA3A79" w:rsidP="00AE3CCC"/>
    <w:p w14:paraId="205D52E8" w14:textId="77777777" w:rsidR="00AA3A79" w:rsidRDefault="00AA3A79" w:rsidP="00AE3CCC"/>
    <w:p w14:paraId="37425E9B" w14:textId="77777777" w:rsidR="00AA3A79" w:rsidRDefault="00AA3A79" w:rsidP="00AE3CCC"/>
    <w:p w14:paraId="08343ADD" w14:textId="77777777" w:rsidR="00AA3A79" w:rsidRDefault="00AA3A79" w:rsidP="00AE3CCC"/>
    <w:p w14:paraId="56C2E449" w14:textId="77777777" w:rsidR="00AA3A79" w:rsidRDefault="00AA3A79" w:rsidP="00AE3CCC"/>
    <w:p w14:paraId="0DBCA09C" w14:textId="77777777" w:rsidR="00AA3A79" w:rsidRDefault="00AA3A79" w:rsidP="00AE3CCC"/>
    <w:p w14:paraId="186A3D37" w14:textId="77777777" w:rsidR="00AA3A79" w:rsidRDefault="00AA3A79" w:rsidP="00AE3CCC"/>
    <w:p w14:paraId="3EBB37D4" w14:textId="77777777" w:rsidR="00AA3A79" w:rsidRDefault="00AA3A79" w:rsidP="00AE3CCC"/>
    <w:p w14:paraId="2F59997B" w14:textId="77777777" w:rsidR="00AA3A79" w:rsidRDefault="00AA3A79" w:rsidP="00AE3CCC"/>
    <w:p w14:paraId="1B61D8E1" w14:textId="77777777" w:rsidR="00AA3A79" w:rsidRDefault="00AA3A79" w:rsidP="00AE3CCC"/>
    <w:p w14:paraId="13C9F75F" w14:textId="77777777" w:rsidR="00AA3A79" w:rsidRDefault="00AA3A79" w:rsidP="00AE3CCC"/>
    <w:p w14:paraId="4623C3DD" w14:textId="77777777" w:rsidR="00AA3A79" w:rsidRDefault="00AA3A79" w:rsidP="00AE3CCC"/>
    <w:p w14:paraId="651DD2A5" w14:textId="77777777" w:rsidR="00AA3A79" w:rsidRDefault="00AA3A79" w:rsidP="00AE3CCC"/>
    <w:p w14:paraId="4426EA38" w14:textId="77777777" w:rsidR="00AA3A79" w:rsidRDefault="00AA3A79" w:rsidP="00AE3CCC"/>
    <w:p w14:paraId="23F43DDD" w14:textId="77777777" w:rsidR="00AA3A79" w:rsidRDefault="00AA3A79" w:rsidP="00AE3CCC"/>
    <w:p w14:paraId="6BF600C1" w14:textId="77777777" w:rsidR="00AA3A79" w:rsidRDefault="00AA3A79" w:rsidP="00AE3CCC"/>
    <w:p w14:paraId="5787D22A" w14:textId="77777777" w:rsidR="00AA3A79" w:rsidRDefault="00AA3A79" w:rsidP="00AE3CCC"/>
    <w:p w14:paraId="10967E63" w14:textId="77777777" w:rsidR="00AA3A79" w:rsidRDefault="00AA3A79" w:rsidP="00AE3CCC"/>
    <w:p w14:paraId="787B495E" w14:textId="77777777" w:rsidR="00AA3A79" w:rsidRDefault="00AA3A79" w:rsidP="00AE3CCC"/>
    <w:p w14:paraId="2CBA9E33" w14:textId="77777777" w:rsidR="00AA3A79" w:rsidRDefault="00AA3A79" w:rsidP="00AE3CCC"/>
    <w:p w14:paraId="0E53D888" w14:textId="77777777" w:rsidR="00AA3A79" w:rsidRDefault="00AA3A79" w:rsidP="00AE3CCC"/>
    <w:p w14:paraId="41A69041" w14:textId="77777777" w:rsidR="00AA3A79" w:rsidRDefault="00AA3A79" w:rsidP="00AE3CCC"/>
    <w:p w14:paraId="2DF8E5F5" w14:textId="77777777" w:rsidR="00AA3A79" w:rsidRDefault="00AA3A79" w:rsidP="00AE3CCC"/>
    <w:p w14:paraId="409AA166" w14:textId="77777777" w:rsidR="00AA3A79" w:rsidRDefault="00AA3A79" w:rsidP="00AE3CCC"/>
    <w:p w14:paraId="072EA524" w14:textId="77777777" w:rsidR="00AA3A79" w:rsidRDefault="00AA3A79" w:rsidP="00AE3CCC"/>
    <w:p w14:paraId="23821CD0" w14:textId="77777777" w:rsidR="00AA3A79" w:rsidRDefault="00AA3A79" w:rsidP="00192339"/>
    <w:p w14:paraId="51981D05" w14:textId="77777777" w:rsidR="00AA3A79" w:rsidRDefault="00AA3A79" w:rsidP="00192339"/>
    <w:p w14:paraId="539E3144" w14:textId="77777777" w:rsidR="00AA3A79" w:rsidRDefault="00AA3A79" w:rsidP="0068635B"/>
    <w:p w14:paraId="76D4DF7B" w14:textId="77777777" w:rsidR="00AA3A79" w:rsidRDefault="00AA3A79" w:rsidP="0068635B"/>
    <w:p w14:paraId="5F8E7375" w14:textId="77777777" w:rsidR="00AA3A79" w:rsidRDefault="00AA3A79" w:rsidP="008A444F"/>
    <w:p w14:paraId="76F0406B" w14:textId="77777777" w:rsidR="00AA3A79" w:rsidRDefault="00AA3A79" w:rsidP="008A444F"/>
    <w:p w14:paraId="79E43ECE" w14:textId="77777777" w:rsidR="00AA3A79" w:rsidRDefault="00AA3A79" w:rsidP="00B22B3B"/>
    <w:p w14:paraId="444A6171" w14:textId="77777777" w:rsidR="00AA3A79" w:rsidRDefault="00AA3A79" w:rsidP="00FD651F"/>
    <w:p w14:paraId="74890896" w14:textId="77777777" w:rsidR="00AA3A79" w:rsidRDefault="00AA3A79" w:rsidP="00BE454E"/>
    <w:p w14:paraId="481B48D8" w14:textId="77777777" w:rsidR="00AA3A79" w:rsidRDefault="00AA3A79" w:rsidP="00EB39D4"/>
    <w:p w14:paraId="59C6651A" w14:textId="77777777" w:rsidR="00AA3A79" w:rsidRDefault="00AA3A79" w:rsidP="00EB39D4"/>
    <w:p w14:paraId="2B218019" w14:textId="77777777" w:rsidR="00AA3A79" w:rsidRDefault="00AA3A79" w:rsidP="00FC7F53"/>
    <w:p w14:paraId="3F3BF6E7" w14:textId="77777777" w:rsidR="00AA3A79" w:rsidRDefault="00AA3A79" w:rsidP="00FC7F53"/>
    <w:p w14:paraId="7A7BE21E" w14:textId="77777777" w:rsidR="00AA3A79" w:rsidRDefault="00AA3A79" w:rsidP="00D35478"/>
    <w:p w14:paraId="7D9E8FCE" w14:textId="77777777" w:rsidR="00AA3A79" w:rsidRDefault="00AA3A79" w:rsidP="00382660"/>
    <w:p w14:paraId="46FFDC3A" w14:textId="77777777" w:rsidR="00AA3A79" w:rsidRDefault="00AA3A79" w:rsidP="004F72FC"/>
    <w:p w14:paraId="60B089CA" w14:textId="77777777" w:rsidR="00AA3A79" w:rsidRDefault="00AA3A79" w:rsidP="004F72FC"/>
    <w:p w14:paraId="6FA2F9B9" w14:textId="77777777" w:rsidR="00AA3A79" w:rsidRDefault="00AA3A79" w:rsidP="00471B81"/>
    <w:p w14:paraId="5A532B43" w14:textId="77777777" w:rsidR="00AA3A79" w:rsidRDefault="00AA3A79" w:rsidP="00471B81"/>
    <w:p w14:paraId="43AF8953" w14:textId="77777777" w:rsidR="00AA3A79" w:rsidRDefault="00AA3A79"/>
    <w:p w14:paraId="403402C7" w14:textId="77777777" w:rsidR="00AA3A79" w:rsidRDefault="00AA3A79" w:rsidP="00670594"/>
    <w:p w14:paraId="265B6D07" w14:textId="77777777" w:rsidR="00AA3A79" w:rsidRDefault="00AA3A79" w:rsidP="00670594"/>
    <w:p w14:paraId="1C726C21" w14:textId="77777777" w:rsidR="00AA3A79" w:rsidRDefault="00AA3A79" w:rsidP="00670594"/>
    <w:p w14:paraId="6CAAE582" w14:textId="77777777" w:rsidR="00AA3A79" w:rsidRDefault="00AA3A79" w:rsidP="00670594"/>
    <w:p w14:paraId="73339CEA" w14:textId="77777777" w:rsidR="00AA3A79" w:rsidRDefault="00AA3A79" w:rsidP="00670594"/>
    <w:p w14:paraId="1E17C468" w14:textId="77777777" w:rsidR="00AA3A79" w:rsidRDefault="00AA3A79" w:rsidP="00670594"/>
    <w:p w14:paraId="10D685F4" w14:textId="77777777" w:rsidR="00AA3A79" w:rsidRDefault="00AA3A79" w:rsidP="00670594"/>
    <w:p w14:paraId="10DD8FA6" w14:textId="77777777" w:rsidR="00AA3A79" w:rsidRDefault="00AA3A79" w:rsidP="00670594"/>
    <w:p w14:paraId="1EDC9B03" w14:textId="77777777" w:rsidR="00AA3A79" w:rsidRDefault="00AA3A79" w:rsidP="00670594"/>
    <w:p w14:paraId="1033956A" w14:textId="77777777" w:rsidR="00AA3A79" w:rsidRDefault="00AA3A79" w:rsidP="00670594"/>
    <w:p w14:paraId="25F7B663" w14:textId="77777777" w:rsidR="00AA3A79" w:rsidRDefault="00AA3A79" w:rsidP="00670594"/>
    <w:p w14:paraId="2B1CB441" w14:textId="77777777" w:rsidR="00AA3A79" w:rsidRDefault="00AA3A79" w:rsidP="00670594"/>
    <w:p w14:paraId="073BF59D" w14:textId="77777777" w:rsidR="00AA3A79" w:rsidRDefault="00AA3A79" w:rsidP="00670594"/>
    <w:p w14:paraId="224A2CE7" w14:textId="77777777" w:rsidR="00AA3A79" w:rsidRDefault="00AA3A79" w:rsidP="00670594"/>
    <w:p w14:paraId="12A95B7C" w14:textId="77777777" w:rsidR="00AA3A79" w:rsidRDefault="00AA3A79" w:rsidP="00670594"/>
    <w:p w14:paraId="0627550E" w14:textId="77777777" w:rsidR="00AA3A79" w:rsidRDefault="00AA3A79" w:rsidP="00670594"/>
    <w:p w14:paraId="2DF6A59F" w14:textId="77777777" w:rsidR="00AA3A79" w:rsidRDefault="00AA3A79" w:rsidP="00670594"/>
    <w:p w14:paraId="6A3C8CB1" w14:textId="77777777" w:rsidR="00AA3A79" w:rsidRDefault="00AA3A79" w:rsidP="00670594"/>
    <w:p w14:paraId="2FEE4A87" w14:textId="77777777" w:rsidR="00AA3A79" w:rsidRDefault="00AA3A79" w:rsidP="00670594"/>
    <w:p w14:paraId="63ADE9EB" w14:textId="77777777" w:rsidR="00AA3A79" w:rsidRDefault="00AA3A79" w:rsidP="00670594"/>
    <w:p w14:paraId="21F3C426" w14:textId="77777777" w:rsidR="00AA3A79" w:rsidRDefault="00AA3A79" w:rsidP="00670594"/>
    <w:p w14:paraId="1FB8AF3D" w14:textId="77777777" w:rsidR="00AA3A79" w:rsidRDefault="00AA3A79" w:rsidP="00670594"/>
    <w:p w14:paraId="0B276AF0" w14:textId="77777777" w:rsidR="00AA3A79" w:rsidRDefault="00AA3A79" w:rsidP="00670594"/>
    <w:p w14:paraId="023E4060" w14:textId="77777777" w:rsidR="00AA3A79" w:rsidRDefault="00AA3A79" w:rsidP="00670594"/>
    <w:p w14:paraId="2938456B" w14:textId="77777777" w:rsidR="00AA3A79" w:rsidRDefault="00AA3A79" w:rsidP="00670594"/>
    <w:p w14:paraId="6ECBE998" w14:textId="77777777" w:rsidR="00AA3A79" w:rsidRDefault="00AA3A79" w:rsidP="00670594"/>
    <w:p w14:paraId="1FCD6741" w14:textId="77777777" w:rsidR="00AA3A79" w:rsidRDefault="00AA3A79"/>
  </w:endnote>
  <w:endnote w:type="continuationSeparator" w:id="0">
    <w:p w14:paraId="3EC99EF5" w14:textId="77777777" w:rsidR="00AA3A79" w:rsidRDefault="00AA3A79" w:rsidP="00AE3CCC">
      <w:r>
        <w:continuationSeparator/>
      </w:r>
    </w:p>
    <w:p w14:paraId="57E3EF80" w14:textId="77777777" w:rsidR="00AA3A79" w:rsidRDefault="00AA3A79" w:rsidP="00AE3CCC"/>
    <w:p w14:paraId="5E67DAD0" w14:textId="77777777" w:rsidR="00AA3A79" w:rsidRDefault="00AA3A79" w:rsidP="00AE3CCC"/>
    <w:p w14:paraId="51424B2F" w14:textId="77777777" w:rsidR="00AA3A79" w:rsidRDefault="00AA3A79" w:rsidP="00AE3CCC"/>
    <w:p w14:paraId="774B19F2" w14:textId="77777777" w:rsidR="00AA3A79" w:rsidRDefault="00AA3A79" w:rsidP="00AE3CCC"/>
    <w:p w14:paraId="172F4AE2" w14:textId="77777777" w:rsidR="00AA3A79" w:rsidRDefault="00AA3A79" w:rsidP="00AE3CCC"/>
    <w:p w14:paraId="0C587E38" w14:textId="77777777" w:rsidR="00AA3A79" w:rsidRDefault="00AA3A79" w:rsidP="00AE3CCC"/>
    <w:p w14:paraId="39EEF413" w14:textId="77777777" w:rsidR="00AA3A79" w:rsidRDefault="00AA3A79" w:rsidP="00AE3CCC"/>
    <w:p w14:paraId="1F164C8E" w14:textId="77777777" w:rsidR="00AA3A79" w:rsidRDefault="00AA3A79" w:rsidP="00AE3CCC"/>
    <w:p w14:paraId="35839A49" w14:textId="77777777" w:rsidR="00AA3A79" w:rsidRDefault="00AA3A79" w:rsidP="00AE3CCC"/>
    <w:p w14:paraId="14C2ACED" w14:textId="77777777" w:rsidR="00AA3A79" w:rsidRDefault="00AA3A79" w:rsidP="00AE3CCC"/>
    <w:p w14:paraId="0B70C1BD" w14:textId="77777777" w:rsidR="00AA3A79" w:rsidRDefault="00AA3A79" w:rsidP="00AE3CCC"/>
    <w:p w14:paraId="7FC527A1" w14:textId="77777777" w:rsidR="00AA3A79" w:rsidRDefault="00AA3A79" w:rsidP="00AE3CCC"/>
    <w:p w14:paraId="498E3FA0" w14:textId="77777777" w:rsidR="00AA3A79" w:rsidRDefault="00AA3A79" w:rsidP="00AE3CCC"/>
    <w:p w14:paraId="712BCBF1" w14:textId="77777777" w:rsidR="00AA3A79" w:rsidRDefault="00AA3A79" w:rsidP="00AE3CCC"/>
    <w:p w14:paraId="383BCF31" w14:textId="77777777" w:rsidR="00AA3A79" w:rsidRDefault="00AA3A79" w:rsidP="00AE3CCC"/>
    <w:p w14:paraId="69886157" w14:textId="77777777" w:rsidR="00AA3A79" w:rsidRDefault="00AA3A79" w:rsidP="00AE3CCC"/>
    <w:p w14:paraId="300B3EF1" w14:textId="77777777" w:rsidR="00AA3A79" w:rsidRDefault="00AA3A79" w:rsidP="00AE3CCC"/>
    <w:p w14:paraId="3A7A7273" w14:textId="77777777" w:rsidR="00AA3A79" w:rsidRDefault="00AA3A79" w:rsidP="00AE3CCC"/>
    <w:p w14:paraId="068589E3" w14:textId="77777777" w:rsidR="00AA3A79" w:rsidRDefault="00AA3A79" w:rsidP="00AE3CCC"/>
    <w:p w14:paraId="4C07705A" w14:textId="77777777" w:rsidR="00AA3A79" w:rsidRDefault="00AA3A79" w:rsidP="00AE3CCC"/>
    <w:p w14:paraId="546E10F3" w14:textId="77777777" w:rsidR="00AA3A79" w:rsidRDefault="00AA3A79" w:rsidP="00AE3CCC"/>
    <w:p w14:paraId="1D8D1578" w14:textId="77777777" w:rsidR="00AA3A79" w:rsidRDefault="00AA3A79" w:rsidP="00AE3CCC"/>
    <w:p w14:paraId="487D523E" w14:textId="77777777" w:rsidR="00AA3A79" w:rsidRDefault="00AA3A79" w:rsidP="00AE3CCC"/>
    <w:p w14:paraId="0AC8F077" w14:textId="77777777" w:rsidR="00AA3A79" w:rsidRDefault="00AA3A79" w:rsidP="00AE3CCC"/>
    <w:p w14:paraId="59BDB3D6" w14:textId="77777777" w:rsidR="00AA3A79" w:rsidRDefault="00AA3A79" w:rsidP="00AE3CCC"/>
    <w:p w14:paraId="5DA8F1D5" w14:textId="77777777" w:rsidR="00AA3A79" w:rsidRDefault="00AA3A79" w:rsidP="00AE3CCC"/>
    <w:p w14:paraId="35525118" w14:textId="77777777" w:rsidR="00AA3A79" w:rsidRDefault="00AA3A79" w:rsidP="00AE3CCC"/>
    <w:p w14:paraId="31FDE1F5" w14:textId="77777777" w:rsidR="00AA3A79" w:rsidRDefault="00AA3A79" w:rsidP="00AE3CCC"/>
    <w:p w14:paraId="73D23E7B" w14:textId="77777777" w:rsidR="00AA3A79" w:rsidRDefault="00AA3A79" w:rsidP="00AE3CCC"/>
    <w:p w14:paraId="63B3E3A7" w14:textId="77777777" w:rsidR="00AA3A79" w:rsidRDefault="00AA3A79" w:rsidP="00AE3CCC"/>
    <w:p w14:paraId="073157F6" w14:textId="77777777" w:rsidR="00AA3A79" w:rsidRDefault="00AA3A79" w:rsidP="00AE3CCC"/>
    <w:p w14:paraId="0B082720" w14:textId="77777777" w:rsidR="00AA3A79" w:rsidRDefault="00AA3A79" w:rsidP="00AE3CCC"/>
    <w:p w14:paraId="52D1B74A" w14:textId="77777777" w:rsidR="00AA3A79" w:rsidRDefault="00AA3A79" w:rsidP="00AE3CCC"/>
    <w:p w14:paraId="5271625B" w14:textId="77777777" w:rsidR="00AA3A79" w:rsidRDefault="00AA3A79" w:rsidP="00AE3CCC"/>
    <w:p w14:paraId="62D71A0B" w14:textId="77777777" w:rsidR="00AA3A79" w:rsidRDefault="00AA3A79" w:rsidP="00AE3CCC"/>
    <w:p w14:paraId="710F01CB" w14:textId="77777777" w:rsidR="00AA3A79" w:rsidRDefault="00AA3A79" w:rsidP="00AE3CCC"/>
    <w:p w14:paraId="67C4B4DE" w14:textId="77777777" w:rsidR="00AA3A79" w:rsidRDefault="00AA3A79" w:rsidP="00AE3CCC"/>
    <w:p w14:paraId="005B86B0" w14:textId="77777777" w:rsidR="00AA3A79" w:rsidRDefault="00AA3A79" w:rsidP="00AE3CCC"/>
    <w:p w14:paraId="524ABFD7" w14:textId="77777777" w:rsidR="00AA3A79" w:rsidRDefault="00AA3A79" w:rsidP="00AE3CCC"/>
    <w:p w14:paraId="18AE73E6" w14:textId="77777777" w:rsidR="00AA3A79" w:rsidRDefault="00AA3A79" w:rsidP="00AE3CCC"/>
    <w:p w14:paraId="77A109C8" w14:textId="77777777" w:rsidR="00AA3A79" w:rsidRDefault="00AA3A79" w:rsidP="00AE3CCC"/>
    <w:p w14:paraId="78012594" w14:textId="77777777" w:rsidR="00AA3A79" w:rsidRDefault="00AA3A79" w:rsidP="00AE3CCC"/>
    <w:p w14:paraId="5F0B9C92" w14:textId="77777777" w:rsidR="00AA3A79" w:rsidRDefault="00AA3A79" w:rsidP="00AE3CCC"/>
    <w:p w14:paraId="5B8265FA" w14:textId="77777777" w:rsidR="00AA3A79" w:rsidRDefault="00AA3A79" w:rsidP="00AE3CCC"/>
    <w:p w14:paraId="348F18F7" w14:textId="77777777" w:rsidR="00AA3A79" w:rsidRDefault="00AA3A79" w:rsidP="00AE3CCC"/>
    <w:p w14:paraId="70BD79D8" w14:textId="77777777" w:rsidR="00AA3A79" w:rsidRDefault="00AA3A79" w:rsidP="00AE3CCC"/>
    <w:p w14:paraId="2FF84390" w14:textId="77777777" w:rsidR="00AA3A79" w:rsidRDefault="00AA3A79" w:rsidP="00AE3CCC"/>
    <w:p w14:paraId="6244BAF6" w14:textId="77777777" w:rsidR="00AA3A79" w:rsidRDefault="00AA3A79" w:rsidP="00AE3CCC"/>
    <w:p w14:paraId="01C54C6F" w14:textId="77777777" w:rsidR="00AA3A79" w:rsidRDefault="00AA3A79" w:rsidP="00AE3CCC"/>
    <w:p w14:paraId="0911E25E" w14:textId="77777777" w:rsidR="00AA3A79" w:rsidRDefault="00AA3A79" w:rsidP="00AE3CCC"/>
    <w:p w14:paraId="0E25F1CB" w14:textId="77777777" w:rsidR="00AA3A79" w:rsidRDefault="00AA3A79" w:rsidP="00AE3CCC"/>
    <w:p w14:paraId="60B9A159" w14:textId="77777777" w:rsidR="00AA3A79" w:rsidRDefault="00AA3A79" w:rsidP="00AE3CCC"/>
    <w:p w14:paraId="4C6FAF28" w14:textId="77777777" w:rsidR="00AA3A79" w:rsidRDefault="00AA3A79" w:rsidP="00AE3CCC"/>
    <w:p w14:paraId="739F6F30" w14:textId="77777777" w:rsidR="00AA3A79" w:rsidRDefault="00AA3A79" w:rsidP="00AE3CCC"/>
    <w:p w14:paraId="46798696" w14:textId="77777777" w:rsidR="00AA3A79" w:rsidRDefault="00AA3A79" w:rsidP="00192339"/>
    <w:p w14:paraId="3F2D15F6" w14:textId="77777777" w:rsidR="00AA3A79" w:rsidRDefault="00AA3A79" w:rsidP="00192339"/>
    <w:p w14:paraId="3FB066AB" w14:textId="77777777" w:rsidR="00AA3A79" w:rsidRDefault="00AA3A79" w:rsidP="0068635B"/>
    <w:p w14:paraId="6D5F81F7" w14:textId="77777777" w:rsidR="00AA3A79" w:rsidRDefault="00AA3A79" w:rsidP="0068635B"/>
    <w:p w14:paraId="0409C464" w14:textId="77777777" w:rsidR="00AA3A79" w:rsidRDefault="00AA3A79" w:rsidP="008A444F"/>
    <w:p w14:paraId="05BFD3EC" w14:textId="77777777" w:rsidR="00AA3A79" w:rsidRDefault="00AA3A79" w:rsidP="008A444F"/>
    <w:p w14:paraId="2B31C2ED" w14:textId="77777777" w:rsidR="00AA3A79" w:rsidRDefault="00AA3A79" w:rsidP="00B22B3B"/>
    <w:p w14:paraId="2F0FCECC" w14:textId="77777777" w:rsidR="00AA3A79" w:rsidRDefault="00AA3A79" w:rsidP="00FD651F"/>
    <w:p w14:paraId="0C7D33A4" w14:textId="77777777" w:rsidR="00AA3A79" w:rsidRDefault="00AA3A79" w:rsidP="00BE454E"/>
    <w:p w14:paraId="3A32D1A7" w14:textId="77777777" w:rsidR="00AA3A79" w:rsidRDefault="00AA3A79" w:rsidP="00EB39D4"/>
    <w:p w14:paraId="4AA1BA8D" w14:textId="77777777" w:rsidR="00AA3A79" w:rsidRDefault="00AA3A79" w:rsidP="00EB39D4"/>
    <w:p w14:paraId="397E869E" w14:textId="77777777" w:rsidR="00AA3A79" w:rsidRDefault="00AA3A79" w:rsidP="00FC7F53"/>
    <w:p w14:paraId="45FF3B9B" w14:textId="77777777" w:rsidR="00AA3A79" w:rsidRDefault="00AA3A79" w:rsidP="00FC7F53"/>
    <w:p w14:paraId="6B9E8BD6" w14:textId="77777777" w:rsidR="00AA3A79" w:rsidRDefault="00AA3A79" w:rsidP="00D35478"/>
    <w:p w14:paraId="3C678B7A" w14:textId="77777777" w:rsidR="00AA3A79" w:rsidRDefault="00AA3A79" w:rsidP="00382660"/>
    <w:p w14:paraId="6B5E8F2D" w14:textId="77777777" w:rsidR="00AA3A79" w:rsidRDefault="00AA3A79" w:rsidP="004F72FC"/>
    <w:p w14:paraId="25A7929B" w14:textId="77777777" w:rsidR="00AA3A79" w:rsidRDefault="00AA3A79" w:rsidP="004F72FC"/>
    <w:p w14:paraId="28B01575" w14:textId="77777777" w:rsidR="00AA3A79" w:rsidRDefault="00AA3A79" w:rsidP="00471B81"/>
    <w:p w14:paraId="0633F87B" w14:textId="77777777" w:rsidR="00AA3A79" w:rsidRDefault="00AA3A79" w:rsidP="00471B81"/>
    <w:p w14:paraId="12D04B65" w14:textId="77777777" w:rsidR="00AA3A79" w:rsidRDefault="00AA3A79"/>
    <w:p w14:paraId="5BE92AD2" w14:textId="77777777" w:rsidR="00AA3A79" w:rsidRDefault="00AA3A79" w:rsidP="00670594"/>
    <w:p w14:paraId="1B1C9EEC" w14:textId="77777777" w:rsidR="00AA3A79" w:rsidRDefault="00AA3A79" w:rsidP="00670594"/>
    <w:p w14:paraId="3409750A" w14:textId="77777777" w:rsidR="00AA3A79" w:rsidRDefault="00AA3A79" w:rsidP="00670594"/>
    <w:p w14:paraId="69DBC80A" w14:textId="77777777" w:rsidR="00AA3A79" w:rsidRDefault="00AA3A79" w:rsidP="00670594"/>
    <w:p w14:paraId="2F960572" w14:textId="77777777" w:rsidR="00AA3A79" w:rsidRDefault="00AA3A79" w:rsidP="00670594"/>
    <w:p w14:paraId="295BA9C7" w14:textId="77777777" w:rsidR="00AA3A79" w:rsidRDefault="00AA3A79" w:rsidP="00670594"/>
    <w:p w14:paraId="3C8CF615" w14:textId="77777777" w:rsidR="00AA3A79" w:rsidRDefault="00AA3A79" w:rsidP="00670594"/>
    <w:p w14:paraId="06C965B7" w14:textId="77777777" w:rsidR="00AA3A79" w:rsidRDefault="00AA3A79" w:rsidP="00670594"/>
    <w:p w14:paraId="774FC809" w14:textId="77777777" w:rsidR="00AA3A79" w:rsidRDefault="00AA3A79" w:rsidP="00670594"/>
    <w:p w14:paraId="4ABA0811" w14:textId="77777777" w:rsidR="00AA3A79" w:rsidRDefault="00AA3A79" w:rsidP="00670594"/>
    <w:p w14:paraId="5DD44552" w14:textId="77777777" w:rsidR="00AA3A79" w:rsidRDefault="00AA3A79" w:rsidP="00670594"/>
    <w:p w14:paraId="33745021" w14:textId="77777777" w:rsidR="00AA3A79" w:rsidRDefault="00AA3A79" w:rsidP="00670594"/>
    <w:p w14:paraId="1032C6B3" w14:textId="77777777" w:rsidR="00AA3A79" w:rsidRDefault="00AA3A79" w:rsidP="00670594"/>
    <w:p w14:paraId="06FD8A29" w14:textId="77777777" w:rsidR="00AA3A79" w:rsidRDefault="00AA3A79" w:rsidP="00670594"/>
    <w:p w14:paraId="47AA0529" w14:textId="77777777" w:rsidR="00AA3A79" w:rsidRDefault="00AA3A79" w:rsidP="00670594"/>
    <w:p w14:paraId="6094CD8F" w14:textId="77777777" w:rsidR="00AA3A79" w:rsidRDefault="00AA3A79" w:rsidP="00670594"/>
    <w:p w14:paraId="479ED4B8" w14:textId="77777777" w:rsidR="00AA3A79" w:rsidRDefault="00AA3A79" w:rsidP="00670594"/>
    <w:p w14:paraId="335374A8" w14:textId="77777777" w:rsidR="00AA3A79" w:rsidRDefault="00AA3A79" w:rsidP="00670594"/>
    <w:p w14:paraId="23AF1465" w14:textId="77777777" w:rsidR="00AA3A79" w:rsidRDefault="00AA3A79" w:rsidP="00670594"/>
    <w:p w14:paraId="0EAE257C" w14:textId="77777777" w:rsidR="00AA3A79" w:rsidRDefault="00AA3A79" w:rsidP="00670594"/>
    <w:p w14:paraId="49E0C1C4" w14:textId="77777777" w:rsidR="00AA3A79" w:rsidRDefault="00AA3A79" w:rsidP="00670594"/>
    <w:p w14:paraId="4E764D20" w14:textId="77777777" w:rsidR="00AA3A79" w:rsidRDefault="00AA3A79" w:rsidP="00670594"/>
    <w:p w14:paraId="2B79A50F" w14:textId="77777777" w:rsidR="00AA3A79" w:rsidRDefault="00AA3A79" w:rsidP="00670594"/>
    <w:p w14:paraId="74BE0185" w14:textId="77777777" w:rsidR="00AA3A79" w:rsidRDefault="00AA3A79" w:rsidP="00670594"/>
    <w:p w14:paraId="384D39B0" w14:textId="77777777" w:rsidR="00AA3A79" w:rsidRDefault="00AA3A79" w:rsidP="00670594"/>
    <w:p w14:paraId="05AADDD9" w14:textId="77777777" w:rsidR="00AA3A79" w:rsidRDefault="00AA3A79" w:rsidP="00670594"/>
    <w:p w14:paraId="070D7732" w14:textId="77777777" w:rsidR="00AA3A79" w:rsidRDefault="00AA3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00022FF" w:usb1="C000205B" w:usb2="00000009" w:usb3="00000000" w:csb0="000001D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54E3" w14:textId="77777777" w:rsidR="005C6464" w:rsidRDefault="005C6464" w:rsidP="00AE3CCC">
    <w:pPr>
      <w:pStyle w:val="Zpat"/>
      <w:rPr>
        <w:rStyle w:val="slostrnky"/>
      </w:rPr>
    </w:pPr>
    <w:r>
      <w:rPr>
        <w:rStyle w:val="slostrnky"/>
      </w:rPr>
      <w:fldChar w:fldCharType="begin"/>
    </w:r>
    <w:r>
      <w:rPr>
        <w:rStyle w:val="slostrnky"/>
      </w:rPr>
      <w:instrText xml:space="preserve">PAGE  </w:instrText>
    </w:r>
    <w:r>
      <w:rPr>
        <w:rStyle w:val="slostrnky"/>
      </w:rPr>
      <w:fldChar w:fldCharType="end"/>
    </w:r>
  </w:p>
  <w:p w14:paraId="36595544" w14:textId="77777777" w:rsidR="005C6464" w:rsidRDefault="005C6464" w:rsidP="00AE3C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5923" w14:textId="7B62FD1C" w:rsidR="005C6464" w:rsidRDefault="005C6464" w:rsidP="00B2436F">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902C" w14:textId="77777777" w:rsidR="005C6464" w:rsidRDefault="005C6464" w:rsidP="00AE3CCC">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7</w:t>
    </w:r>
    <w:r>
      <w:rPr>
        <w:rStyle w:val="slostrnky"/>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602548"/>
      <w:docPartObj>
        <w:docPartGallery w:val="Page Numbers (Bottom of Page)"/>
        <w:docPartUnique/>
      </w:docPartObj>
    </w:sdtPr>
    <w:sdtEndPr/>
    <w:sdtContent>
      <w:p w14:paraId="2EE71083" w14:textId="57096E92" w:rsidR="005C6464" w:rsidRDefault="005C6464" w:rsidP="000763F4">
        <w:pPr>
          <w:pStyle w:val="Zpat"/>
          <w:jc w:val="center"/>
        </w:pPr>
        <w:r>
          <w:fldChar w:fldCharType="begin"/>
        </w:r>
        <w:r>
          <w:instrText>PAGE   \* MERGEFORMAT</w:instrText>
        </w:r>
        <w:r>
          <w:fldChar w:fldCharType="separate"/>
        </w:r>
        <w:r w:rsidR="00C112A7">
          <w:rPr>
            <w:noProof/>
          </w:rPr>
          <w:t>109</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916E" w14:textId="4192EBFC" w:rsidR="005C6464" w:rsidRDefault="005C6464" w:rsidP="000763F4">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6A27" w14:textId="77777777" w:rsidR="00AA3A79" w:rsidRDefault="00AA3A79" w:rsidP="00AE3CCC">
      <w:r>
        <w:separator/>
      </w:r>
    </w:p>
    <w:p w14:paraId="496055E0" w14:textId="77777777" w:rsidR="00AA3A79" w:rsidRDefault="00AA3A79" w:rsidP="00AE3CCC"/>
    <w:p w14:paraId="0FCB4805" w14:textId="77777777" w:rsidR="00AA3A79" w:rsidRDefault="00AA3A79" w:rsidP="00AE3CCC"/>
    <w:p w14:paraId="0496B2E6" w14:textId="77777777" w:rsidR="00AA3A79" w:rsidRDefault="00AA3A79" w:rsidP="00AE3CCC"/>
    <w:p w14:paraId="2459D52F" w14:textId="77777777" w:rsidR="00AA3A79" w:rsidRDefault="00AA3A79" w:rsidP="00AE3CCC"/>
    <w:p w14:paraId="25542552" w14:textId="77777777" w:rsidR="00AA3A79" w:rsidRDefault="00AA3A79" w:rsidP="00AE3CCC"/>
    <w:p w14:paraId="28288BF0" w14:textId="77777777" w:rsidR="00AA3A79" w:rsidRDefault="00AA3A79" w:rsidP="00AE3CCC"/>
    <w:p w14:paraId="368D452A" w14:textId="77777777" w:rsidR="00AA3A79" w:rsidRDefault="00AA3A79" w:rsidP="00AE3CCC"/>
    <w:p w14:paraId="64A320F7" w14:textId="77777777" w:rsidR="00AA3A79" w:rsidRDefault="00AA3A79" w:rsidP="00AE3CCC"/>
    <w:p w14:paraId="61349339" w14:textId="77777777" w:rsidR="00AA3A79" w:rsidRDefault="00AA3A79" w:rsidP="00AE3CCC"/>
    <w:p w14:paraId="3900D656" w14:textId="77777777" w:rsidR="00AA3A79" w:rsidRDefault="00AA3A79" w:rsidP="00AE3CCC"/>
    <w:p w14:paraId="702B78E8" w14:textId="77777777" w:rsidR="00AA3A79" w:rsidRDefault="00AA3A79" w:rsidP="00AE3CCC"/>
    <w:p w14:paraId="4ECA4A0D" w14:textId="77777777" w:rsidR="00AA3A79" w:rsidRDefault="00AA3A79" w:rsidP="00AE3CCC"/>
    <w:p w14:paraId="4187B29C" w14:textId="77777777" w:rsidR="00AA3A79" w:rsidRDefault="00AA3A79" w:rsidP="00AE3CCC"/>
    <w:p w14:paraId="0DDBD501" w14:textId="77777777" w:rsidR="00AA3A79" w:rsidRDefault="00AA3A79" w:rsidP="00AE3CCC"/>
    <w:p w14:paraId="45874208" w14:textId="77777777" w:rsidR="00AA3A79" w:rsidRDefault="00AA3A79" w:rsidP="00AE3CCC"/>
    <w:p w14:paraId="70FD0F5C" w14:textId="77777777" w:rsidR="00AA3A79" w:rsidRDefault="00AA3A79" w:rsidP="00AE3CCC"/>
    <w:p w14:paraId="37433030" w14:textId="77777777" w:rsidR="00AA3A79" w:rsidRDefault="00AA3A79" w:rsidP="00AE3CCC"/>
    <w:p w14:paraId="279C6D57" w14:textId="77777777" w:rsidR="00AA3A79" w:rsidRDefault="00AA3A79" w:rsidP="00AE3CCC"/>
    <w:p w14:paraId="371B7C85" w14:textId="77777777" w:rsidR="00AA3A79" w:rsidRDefault="00AA3A79" w:rsidP="00AE3CCC"/>
    <w:p w14:paraId="3484D2F5" w14:textId="77777777" w:rsidR="00AA3A79" w:rsidRDefault="00AA3A79" w:rsidP="00AE3CCC"/>
    <w:p w14:paraId="669DD645" w14:textId="77777777" w:rsidR="00AA3A79" w:rsidRDefault="00AA3A79" w:rsidP="00AE3CCC"/>
    <w:p w14:paraId="50320A07" w14:textId="77777777" w:rsidR="00AA3A79" w:rsidRDefault="00AA3A79" w:rsidP="00AE3CCC"/>
    <w:p w14:paraId="2AB79D24" w14:textId="77777777" w:rsidR="00AA3A79" w:rsidRDefault="00AA3A79" w:rsidP="00AE3CCC"/>
    <w:p w14:paraId="61142573" w14:textId="77777777" w:rsidR="00AA3A79" w:rsidRDefault="00AA3A79" w:rsidP="00AE3CCC"/>
    <w:p w14:paraId="5CED8F88" w14:textId="77777777" w:rsidR="00AA3A79" w:rsidRDefault="00AA3A79" w:rsidP="00AE3CCC"/>
    <w:p w14:paraId="20A83DAF" w14:textId="77777777" w:rsidR="00AA3A79" w:rsidRDefault="00AA3A79" w:rsidP="00AE3CCC"/>
    <w:p w14:paraId="71531DEA" w14:textId="77777777" w:rsidR="00AA3A79" w:rsidRDefault="00AA3A79" w:rsidP="00AE3CCC"/>
    <w:p w14:paraId="1CAF94D1" w14:textId="77777777" w:rsidR="00AA3A79" w:rsidRDefault="00AA3A79" w:rsidP="00AE3CCC"/>
    <w:p w14:paraId="16ECE4AE" w14:textId="77777777" w:rsidR="00AA3A79" w:rsidRDefault="00AA3A79" w:rsidP="00AE3CCC"/>
    <w:p w14:paraId="190D9705" w14:textId="77777777" w:rsidR="00AA3A79" w:rsidRDefault="00AA3A79" w:rsidP="00AE3CCC"/>
    <w:p w14:paraId="396749F2" w14:textId="77777777" w:rsidR="00AA3A79" w:rsidRDefault="00AA3A79" w:rsidP="00AE3CCC"/>
    <w:p w14:paraId="4A8CAC6B" w14:textId="77777777" w:rsidR="00AA3A79" w:rsidRDefault="00AA3A79" w:rsidP="00AE3CCC"/>
    <w:p w14:paraId="11BF671B" w14:textId="77777777" w:rsidR="00AA3A79" w:rsidRDefault="00AA3A79" w:rsidP="00AE3CCC"/>
    <w:p w14:paraId="76E32F4D" w14:textId="77777777" w:rsidR="00AA3A79" w:rsidRDefault="00AA3A79" w:rsidP="00AE3CCC"/>
    <w:p w14:paraId="049A9B88" w14:textId="77777777" w:rsidR="00AA3A79" w:rsidRDefault="00AA3A79" w:rsidP="00AE3CCC"/>
    <w:p w14:paraId="3A4D5BF1" w14:textId="77777777" w:rsidR="00AA3A79" w:rsidRDefault="00AA3A79" w:rsidP="00AE3CCC"/>
    <w:p w14:paraId="44CCF47B" w14:textId="77777777" w:rsidR="00AA3A79" w:rsidRDefault="00AA3A79" w:rsidP="00AE3CCC"/>
    <w:p w14:paraId="05CBFAEA" w14:textId="77777777" w:rsidR="00AA3A79" w:rsidRDefault="00AA3A79" w:rsidP="00AE3CCC"/>
    <w:p w14:paraId="7D658984" w14:textId="77777777" w:rsidR="00AA3A79" w:rsidRDefault="00AA3A79" w:rsidP="00192339"/>
    <w:p w14:paraId="3B599B18" w14:textId="77777777" w:rsidR="00AA3A79" w:rsidRDefault="00AA3A79" w:rsidP="00192339"/>
    <w:p w14:paraId="779FB138" w14:textId="77777777" w:rsidR="00AA3A79" w:rsidRDefault="00AA3A79" w:rsidP="0068635B"/>
    <w:p w14:paraId="445EB8D0" w14:textId="77777777" w:rsidR="00AA3A79" w:rsidRDefault="00AA3A79" w:rsidP="0068635B"/>
    <w:p w14:paraId="00E4ECFE" w14:textId="77777777" w:rsidR="00AA3A79" w:rsidRDefault="00AA3A79" w:rsidP="008A444F"/>
    <w:p w14:paraId="69646F30" w14:textId="77777777" w:rsidR="00AA3A79" w:rsidRDefault="00AA3A79" w:rsidP="008A444F"/>
    <w:p w14:paraId="4D0A7701" w14:textId="77777777" w:rsidR="00AA3A79" w:rsidRDefault="00AA3A79" w:rsidP="00B22B3B"/>
    <w:p w14:paraId="25843C41" w14:textId="77777777" w:rsidR="00AA3A79" w:rsidRDefault="00AA3A79" w:rsidP="00FD651F"/>
    <w:p w14:paraId="5D0849C0" w14:textId="77777777" w:rsidR="00AA3A79" w:rsidRDefault="00AA3A79" w:rsidP="00BE454E"/>
    <w:p w14:paraId="2202372C" w14:textId="77777777" w:rsidR="00AA3A79" w:rsidRDefault="00AA3A79" w:rsidP="00EB39D4"/>
    <w:p w14:paraId="4A0B6674" w14:textId="77777777" w:rsidR="00AA3A79" w:rsidRDefault="00AA3A79" w:rsidP="00EB39D4"/>
    <w:p w14:paraId="32665751" w14:textId="77777777" w:rsidR="00AA3A79" w:rsidRDefault="00AA3A79" w:rsidP="00FC7F53"/>
    <w:p w14:paraId="1B309CD7" w14:textId="77777777" w:rsidR="00AA3A79" w:rsidRDefault="00AA3A79" w:rsidP="00FC7F53"/>
    <w:p w14:paraId="32FD927D" w14:textId="77777777" w:rsidR="00AA3A79" w:rsidRDefault="00AA3A79" w:rsidP="00D35478"/>
    <w:p w14:paraId="44E98998" w14:textId="77777777" w:rsidR="00AA3A79" w:rsidRDefault="00AA3A79" w:rsidP="00382660"/>
    <w:p w14:paraId="4E50714C" w14:textId="77777777" w:rsidR="00AA3A79" w:rsidRDefault="00AA3A79" w:rsidP="004F72FC"/>
    <w:p w14:paraId="7F174BB8" w14:textId="77777777" w:rsidR="00AA3A79" w:rsidRDefault="00AA3A79" w:rsidP="004F72FC"/>
    <w:p w14:paraId="3BC0CD40" w14:textId="77777777" w:rsidR="00AA3A79" w:rsidRDefault="00AA3A79" w:rsidP="00471B81"/>
    <w:p w14:paraId="6E8EF061" w14:textId="77777777" w:rsidR="00AA3A79" w:rsidRDefault="00AA3A79" w:rsidP="00471B81"/>
    <w:p w14:paraId="7CA8BB29" w14:textId="77777777" w:rsidR="00AA3A79" w:rsidRDefault="00AA3A79"/>
    <w:p w14:paraId="702112E5" w14:textId="77777777" w:rsidR="00AA3A79" w:rsidRDefault="00AA3A79" w:rsidP="00670594"/>
    <w:p w14:paraId="3FDED6E6" w14:textId="77777777" w:rsidR="00AA3A79" w:rsidRDefault="00AA3A79" w:rsidP="00670594"/>
    <w:p w14:paraId="62E70B32" w14:textId="77777777" w:rsidR="00AA3A79" w:rsidRDefault="00AA3A79" w:rsidP="00670594"/>
    <w:p w14:paraId="54A56E9B" w14:textId="77777777" w:rsidR="00AA3A79" w:rsidRDefault="00AA3A79" w:rsidP="00670594"/>
    <w:p w14:paraId="69910A4C" w14:textId="77777777" w:rsidR="00AA3A79" w:rsidRDefault="00AA3A79" w:rsidP="00670594"/>
    <w:p w14:paraId="7C44E537" w14:textId="77777777" w:rsidR="00AA3A79" w:rsidRDefault="00AA3A79" w:rsidP="00670594"/>
    <w:p w14:paraId="7A1A667D" w14:textId="77777777" w:rsidR="00AA3A79" w:rsidRDefault="00AA3A79" w:rsidP="00670594"/>
    <w:p w14:paraId="61DABED2" w14:textId="77777777" w:rsidR="00AA3A79" w:rsidRDefault="00AA3A79" w:rsidP="00670594"/>
    <w:p w14:paraId="1FD77068" w14:textId="77777777" w:rsidR="00AA3A79" w:rsidRDefault="00AA3A79" w:rsidP="00670594"/>
    <w:p w14:paraId="270011C3" w14:textId="77777777" w:rsidR="00AA3A79" w:rsidRDefault="00AA3A79" w:rsidP="00670594"/>
    <w:p w14:paraId="48B6205C" w14:textId="77777777" w:rsidR="00AA3A79" w:rsidRDefault="00AA3A79" w:rsidP="00670594"/>
    <w:p w14:paraId="0E043DF2" w14:textId="77777777" w:rsidR="00AA3A79" w:rsidRDefault="00AA3A79" w:rsidP="00670594"/>
    <w:p w14:paraId="53C91C31" w14:textId="77777777" w:rsidR="00AA3A79" w:rsidRDefault="00AA3A79" w:rsidP="00670594"/>
    <w:p w14:paraId="654B753E" w14:textId="77777777" w:rsidR="00AA3A79" w:rsidRDefault="00AA3A79" w:rsidP="00670594"/>
    <w:p w14:paraId="1ADDA584" w14:textId="77777777" w:rsidR="00AA3A79" w:rsidRDefault="00AA3A79" w:rsidP="00670594"/>
    <w:p w14:paraId="44237233" w14:textId="77777777" w:rsidR="00AA3A79" w:rsidRDefault="00AA3A79" w:rsidP="00670594"/>
    <w:p w14:paraId="1EE0DFAD" w14:textId="77777777" w:rsidR="00AA3A79" w:rsidRDefault="00AA3A79" w:rsidP="00670594"/>
    <w:p w14:paraId="33F1BED3" w14:textId="77777777" w:rsidR="00AA3A79" w:rsidRDefault="00AA3A79" w:rsidP="00670594"/>
    <w:p w14:paraId="5C32695C" w14:textId="77777777" w:rsidR="00AA3A79" w:rsidRDefault="00AA3A79" w:rsidP="00670594"/>
    <w:p w14:paraId="1500DDEB" w14:textId="77777777" w:rsidR="00AA3A79" w:rsidRDefault="00AA3A79" w:rsidP="00670594"/>
    <w:p w14:paraId="5D4E3EA3" w14:textId="77777777" w:rsidR="00AA3A79" w:rsidRDefault="00AA3A79" w:rsidP="00670594"/>
    <w:p w14:paraId="1DC5CAE2" w14:textId="77777777" w:rsidR="00AA3A79" w:rsidRDefault="00AA3A79" w:rsidP="00670594"/>
    <w:p w14:paraId="48050782" w14:textId="77777777" w:rsidR="00AA3A79" w:rsidRDefault="00AA3A79" w:rsidP="00670594"/>
    <w:p w14:paraId="03FDE40A" w14:textId="77777777" w:rsidR="00AA3A79" w:rsidRDefault="00AA3A79" w:rsidP="00670594"/>
    <w:p w14:paraId="3E2216FE" w14:textId="77777777" w:rsidR="00AA3A79" w:rsidRDefault="00AA3A79" w:rsidP="00670594"/>
    <w:p w14:paraId="3CD8F36D" w14:textId="77777777" w:rsidR="00AA3A79" w:rsidRDefault="00AA3A79" w:rsidP="00670594"/>
    <w:p w14:paraId="69FF7EAD" w14:textId="77777777" w:rsidR="00AA3A79" w:rsidRDefault="00AA3A79"/>
  </w:footnote>
  <w:footnote w:type="continuationSeparator" w:id="0">
    <w:p w14:paraId="19AABAC9" w14:textId="77777777" w:rsidR="00AA3A79" w:rsidRDefault="00AA3A79" w:rsidP="00AE3CCC">
      <w:r>
        <w:continuationSeparator/>
      </w:r>
    </w:p>
    <w:p w14:paraId="45CC8218" w14:textId="77777777" w:rsidR="00AA3A79" w:rsidRDefault="00AA3A79" w:rsidP="00AE3CCC"/>
    <w:p w14:paraId="51A79AB9" w14:textId="77777777" w:rsidR="00AA3A79" w:rsidRDefault="00AA3A79" w:rsidP="00AE3CCC"/>
    <w:p w14:paraId="25E79A67" w14:textId="77777777" w:rsidR="00AA3A79" w:rsidRDefault="00AA3A79" w:rsidP="00AE3CCC"/>
    <w:p w14:paraId="411B2A2C" w14:textId="77777777" w:rsidR="00AA3A79" w:rsidRDefault="00AA3A79" w:rsidP="00AE3CCC"/>
    <w:p w14:paraId="4A2DC222" w14:textId="77777777" w:rsidR="00AA3A79" w:rsidRDefault="00AA3A79" w:rsidP="00AE3CCC"/>
    <w:p w14:paraId="587D7E9F" w14:textId="77777777" w:rsidR="00AA3A79" w:rsidRDefault="00AA3A79" w:rsidP="00AE3CCC"/>
    <w:p w14:paraId="616F85A8" w14:textId="77777777" w:rsidR="00AA3A79" w:rsidRDefault="00AA3A79" w:rsidP="00AE3CCC"/>
    <w:p w14:paraId="0E676D74" w14:textId="77777777" w:rsidR="00AA3A79" w:rsidRDefault="00AA3A79" w:rsidP="00AE3CCC"/>
    <w:p w14:paraId="30DEB270" w14:textId="77777777" w:rsidR="00AA3A79" w:rsidRDefault="00AA3A79" w:rsidP="00AE3CCC"/>
    <w:p w14:paraId="6A704E79" w14:textId="77777777" w:rsidR="00AA3A79" w:rsidRDefault="00AA3A79" w:rsidP="00AE3CCC"/>
    <w:p w14:paraId="717F655A" w14:textId="77777777" w:rsidR="00AA3A79" w:rsidRDefault="00AA3A79" w:rsidP="00AE3CCC"/>
    <w:p w14:paraId="3F600F07" w14:textId="77777777" w:rsidR="00AA3A79" w:rsidRDefault="00AA3A79" w:rsidP="00AE3CCC"/>
    <w:p w14:paraId="632D5795" w14:textId="77777777" w:rsidR="00AA3A79" w:rsidRDefault="00AA3A79" w:rsidP="00AE3CCC"/>
    <w:p w14:paraId="5D85D960" w14:textId="77777777" w:rsidR="00AA3A79" w:rsidRDefault="00AA3A79" w:rsidP="00AE3CCC"/>
    <w:p w14:paraId="72F12771" w14:textId="77777777" w:rsidR="00AA3A79" w:rsidRDefault="00AA3A79" w:rsidP="00AE3CCC"/>
    <w:p w14:paraId="288305A6" w14:textId="77777777" w:rsidR="00AA3A79" w:rsidRDefault="00AA3A79" w:rsidP="00AE3CCC"/>
    <w:p w14:paraId="457C84DA" w14:textId="77777777" w:rsidR="00AA3A79" w:rsidRDefault="00AA3A79" w:rsidP="00AE3CCC"/>
    <w:p w14:paraId="550166FA" w14:textId="77777777" w:rsidR="00AA3A79" w:rsidRDefault="00AA3A79" w:rsidP="00AE3CCC"/>
    <w:p w14:paraId="31D85F1C" w14:textId="77777777" w:rsidR="00AA3A79" w:rsidRDefault="00AA3A79" w:rsidP="00AE3CCC"/>
    <w:p w14:paraId="54C58A4A" w14:textId="77777777" w:rsidR="00AA3A79" w:rsidRDefault="00AA3A79" w:rsidP="00AE3CCC"/>
    <w:p w14:paraId="39571FE9" w14:textId="77777777" w:rsidR="00AA3A79" w:rsidRDefault="00AA3A79" w:rsidP="00AE3CCC"/>
    <w:p w14:paraId="5E6FFE1E" w14:textId="77777777" w:rsidR="00AA3A79" w:rsidRDefault="00AA3A79" w:rsidP="00AE3CCC"/>
    <w:p w14:paraId="0974A1E3" w14:textId="77777777" w:rsidR="00AA3A79" w:rsidRDefault="00AA3A79" w:rsidP="00AE3CCC"/>
    <w:p w14:paraId="5A7344E6" w14:textId="77777777" w:rsidR="00AA3A79" w:rsidRDefault="00AA3A79" w:rsidP="00AE3CCC"/>
    <w:p w14:paraId="132717AE" w14:textId="77777777" w:rsidR="00AA3A79" w:rsidRDefault="00AA3A79" w:rsidP="00AE3CCC"/>
    <w:p w14:paraId="5DC425CE" w14:textId="77777777" w:rsidR="00AA3A79" w:rsidRDefault="00AA3A79" w:rsidP="00AE3CCC"/>
    <w:p w14:paraId="48EB477F" w14:textId="77777777" w:rsidR="00AA3A79" w:rsidRDefault="00AA3A79" w:rsidP="00AE3CCC"/>
    <w:p w14:paraId="0522B00D" w14:textId="77777777" w:rsidR="00AA3A79" w:rsidRDefault="00AA3A79" w:rsidP="00AE3CCC"/>
    <w:p w14:paraId="1EC89F31" w14:textId="77777777" w:rsidR="00AA3A79" w:rsidRDefault="00AA3A79" w:rsidP="00AE3CCC"/>
    <w:p w14:paraId="118FE4AF" w14:textId="77777777" w:rsidR="00AA3A79" w:rsidRDefault="00AA3A79" w:rsidP="00AE3CCC"/>
    <w:p w14:paraId="5844C4CC" w14:textId="77777777" w:rsidR="00AA3A79" w:rsidRDefault="00AA3A79" w:rsidP="00AE3CCC"/>
    <w:p w14:paraId="613E9AED" w14:textId="77777777" w:rsidR="00AA3A79" w:rsidRDefault="00AA3A79" w:rsidP="00AE3CCC"/>
    <w:p w14:paraId="39CA679D" w14:textId="77777777" w:rsidR="00AA3A79" w:rsidRDefault="00AA3A79" w:rsidP="00AE3CCC"/>
    <w:p w14:paraId="24F5D2FF" w14:textId="77777777" w:rsidR="00AA3A79" w:rsidRDefault="00AA3A79" w:rsidP="00AE3CCC"/>
    <w:p w14:paraId="05AC35C4" w14:textId="77777777" w:rsidR="00AA3A79" w:rsidRDefault="00AA3A79" w:rsidP="00AE3CCC"/>
    <w:p w14:paraId="3A974B5D" w14:textId="77777777" w:rsidR="00AA3A79" w:rsidRDefault="00AA3A79" w:rsidP="00AE3CCC"/>
    <w:p w14:paraId="5932FA3D" w14:textId="77777777" w:rsidR="00AA3A79" w:rsidRDefault="00AA3A79" w:rsidP="00AE3CCC"/>
    <w:p w14:paraId="13B6CCA1" w14:textId="77777777" w:rsidR="00AA3A79" w:rsidRDefault="00AA3A79" w:rsidP="00AE3CCC"/>
    <w:p w14:paraId="66D5077D" w14:textId="77777777" w:rsidR="00AA3A79" w:rsidRDefault="00AA3A79" w:rsidP="00AE3CCC"/>
    <w:p w14:paraId="158D3FCC" w14:textId="77777777" w:rsidR="00AA3A79" w:rsidRDefault="00AA3A79" w:rsidP="00AE3CCC"/>
    <w:p w14:paraId="66D53279" w14:textId="77777777" w:rsidR="00AA3A79" w:rsidRDefault="00AA3A79" w:rsidP="00192339"/>
    <w:p w14:paraId="1BFE4318" w14:textId="77777777" w:rsidR="00AA3A79" w:rsidRDefault="00AA3A79" w:rsidP="00192339"/>
    <w:p w14:paraId="0460C238" w14:textId="77777777" w:rsidR="00AA3A79" w:rsidRDefault="00AA3A79" w:rsidP="0068635B"/>
    <w:p w14:paraId="0F07914C" w14:textId="77777777" w:rsidR="00AA3A79" w:rsidRDefault="00AA3A79" w:rsidP="0068635B"/>
    <w:p w14:paraId="305DD7DE" w14:textId="77777777" w:rsidR="00AA3A79" w:rsidRDefault="00AA3A79" w:rsidP="008A444F"/>
    <w:p w14:paraId="1B2F2F86" w14:textId="77777777" w:rsidR="00AA3A79" w:rsidRDefault="00AA3A79" w:rsidP="008A444F"/>
    <w:p w14:paraId="7C3EF347" w14:textId="77777777" w:rsidR="00AA3A79" w:rsidRDefault="00AA3A79" w:rsidP="00B22B3B"/>
    <w:p w14:paraId="1607F590" w14:textId="77777777" w:rsidR="00AA3A79" w:rsidRDefault="00AA3A79" w:rsidP="00FD651F"/>
    <w:p w14:paraId="4A645813" w14:textId="77777777" w:rsidR="00AA3A79" w:rsidRDefault="00AA3A79" w:rsidP="00BE454E"/>
    <w:p w14:paraId="0693A4AD" w14:textId="77777777" w:rsidR="00AA3A79" w:rsidRDefault="00AA3A79" w:rsidP="00EB39D4"/>
    <w:p w14:paraId="6921372B" w14:textId="77777777" w:rsidR="00AA3A79" w:rsidRDefault="00AA3A79" w:rsidP="00EB39D4"/>
    <w:p w14:paraId="3A4E60E9" w14:textId="77777777" w:rsidR="00AA3A79" w:rsidRDefault="00AA3A79" w:rsidP="00FC7F53"/>
    <w:p w14:paraId="6BE8A0E2" w14:textId="77777777" w:rsidR="00AA3A79" w:rsidRDefault="00AA3A79" w:rsidP="00FC7F53"/>
    <w:p w14:paraId="567100ED" w14:textId="77777777" w:rsidR="00AA3A79" w:rsidRDefault="00AA3A79" w:rsidP="00D35478"/>
    <w:p w14:paraId="483D63A2" w14:textId="77777777" w:rsidR="00AA3A79" w:rsidRDefault="00AA3A79" w:rsidP="00382660"/>
    <w:p w14:paraId="76240807" w14:textId="77777777" w:rsidR="00AA3A79" w:rsidRDefault="00AA3A79" w:rsidP="004F72FC"/>
    <w:p w14:paraId="5F54EE00" w14:textId="77777777" w:rsidR="00AA3A79" w:rsidRDefault="00AA3A79" w:rsidP="004F72FC"/>
    <w:p w14:paraId="583B60C6" w14:textId="77777777" w:rsidR="00AA3A79" w:rsidRDefault="00AA3A79" w:rsidP="00471B81"/>
    <w:p w14:paraId="78FC5F8C" w14:textId="77777777" w:rsidR="00AA3A79" w:rsidRDefault="00AA3A79" w:rsidP="00471B81"/>
    <w:p w14:paraId="04EA72FA" w14:textId="77777777" w:rsidR="00AA3A79" w:rsidRDefault="00AA3A79"/>
    <w:p w14:paraId="314990B3" w14:textId="77777777" w:rsidR="00AA3A79" w:rsidRDefault="00AA3A79" w:rsidP="00670594"/>
    <w:p w14:paraId="6E40FF7D" w14:textId="77777777" w:rsidR="00AA3A79" w:rsidRDefault="00AA3A79" w:rsidP="00670594"/>
    <w:p w14:paraId="4E963DCB" w14:textId="77777777" w:rsidR="00AA3A79" w:rsidRDefault="00AA3A79" w:rsidP="00670594"/>
    <w:p w14:paraId="74CD776C" w14:textId="77777777" w:rsidR="00AA3A79" w:rsidRDefault="00AA3A79" w:rsidP="00670594"/>
    <w:p w14:paraId="096B72E8" w14:textId="77777777" w:rsidR="00AA3A79" w:rsidRDefault="00AA3A79" w:rsidP="00670594"/>
    <w:p w14:paraId="7A23EDBE" w14:textId="77777777" w:rsidR="00AA3A79" w:rsidRDefault="00AA3A79" w:rsidP="00670594"/>
    <w:p w14:paraId="4F648C75" w14:textId="77777777" w:rsidR="00AA3A79" w:rsidRDefault="00AA3A79" w:rsidP="00670594"/>
    <w:p w14:paraId="5F6D36D9" w14:textId="77777777" w:rsidR="00AA3A79" w:rsidRDefault="00AA3A79" w:rsidP="00670594"/>
    <w:p w14:paraId="7BDE1492" w14:textId="77777777" w:rsidR="00AA3A79" w:rsidRDefault="00AA3A79" w:rsidP="00670594"/>
    <w:p w14:paraId="11C81AE8" w14:textId="77777777" w:rsidR="00AA3A79" w:rsidRDefault="00AA3A79" w:rsidP="00670594"/>
    <w:p w14:paraId="44BCDF1E" w14:textId="77777777" w:rsidR="00AA3A79" w:rsidRDefault="00AA3A79" w:rsidP="00670594"/>
    <w:p w14:paraId="1CC85B84" w14:textId="77777777" w:rsidR="00AA3A79" w:rsidRDefault="00AA3A79" w:rsidP="00670594"/>
    <w:p w14:paraId="4D6B93B8" w14:textId="77777777" w:rsidR="00AA3A79" w:rsidRDefault="00AA3A79" w:rsidP="00670594"/>
    <w:p w14:paraId="330EDF99" w14:textId="77777777" w:rsidR="00AA3A79" w:rsidRDefault="00AA3A79" w:rsidP="00670594"/>
    <w:p w14:paraId="5CA4BDAF" w14:textId="77777777" w:rsidR="00AA3A79" w:rsidRDefault="00AA3A79" w:rsidP="00670594"/>
    <w:p w14:paraId="370DB8E4" w14:textId="77777777" w:rsidR="00AA3A79" w:rsidRDefault="00AA3A79" w:rsidP="00670594"/>
    <w:p w14:paraId="247AE643" w14:textId="77777777" w:rsidR="00AA3A79" w:rsidRDefault="00AA3A79" w:rsidP="00670594"/>
    <w:p w14:paraId="19E04D3E" w14:textId="77777777" w:rsidR="00AA3A79" w:rsidRDefault="00AA3A79" w:rsidP="00670594"/>
    <w:p w14:paraId="4D000024" w14:textId="77777777" w:rsidR="00AA3A79" w:rsidRDefault="00AA3A79" w:rsidP="00670594"/>
    <w:p w14:paraId="14123CE6" w14:textId="77777777" w:rsidR="00AA3A79" w:rsidRDefault="00AA3A79" w:rsidP="00670594"/>
    <w:p w14:paraId="1AB6F28A" w14:textId="77777777" w:rsidR="00AA3A79" w:rsidRDefault="00AA3A79" w:rsidP="00670594"/>
    <w:p w14:paraId="77834756" w14:textId="77777777" w:rsidR="00AA3A79" w:rsidRDefault="00AA3A79" w:rsidP="00670594"/>
    <w:p w14:paraId="025498B8" w14:textId="77777777" w:rsidR="00AA3A79" w:rsidRDefault="00AA3A79" w:rsidP="00670594"/>
    <w:p w14:paraId="027382AB" w14:textId="77777777" w:rsidR="00AA3A79" w:rsidRDefault="00AA3A79" w:rsidP="00670594"/>
    <w:p w14:paraId="246899F7" w14:textId="77777777" w:rsidR="00AA3A79" w:rsidRDefault="00AA3A79" w:rsidP="00670594"/>
    <w:p w14:paraId="5BE759E9" w14:textId="77777777" w:rsidR="00AA3A79" w:rsidRDefault="00AA3A79" w:rsidP="00670594"/>
    <w:p w14:paraId="55713941" w14:textId="77777777" w:rsidR="00AA3A79" w:rsidRDefault="00AA3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36A9" w14:textId="77777777" w:rsidR="005C6464" w:rsidRDefault="005C6464" w:rsidP="00AE3C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566B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AAA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40C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3C25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4A2C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7618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81A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1ECD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5457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4CC1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A689F"/>
    <w:multiLevelType w:val="hybridMultilevel"/>
    <w:tmpl w:val="7044830A"/>
    <w:lvl w:ilvl="0" w:tplc="5290B02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0385376E"/>
    <w:multiLevelType w:val="hybridMultilevel"/>
    <w:tmpl w:val="17A20ED6"/>
    <w:lvl w:ilvl="0" w:tplc="A4D4D412">
      <w:start w:val="1"/>
      <w:numFmt w:val="bullet"/>
      <w:pStyle w:val="UPOL-odrky"/>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5EB27F0"/>
    <w:multiLevelType w:val="hybridMultilevel"/>
    <w:tmpl w:val="7BAC025E"/>
    <w:lvl w:ilvl="0" w:tplc="B468800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06481B8B"/>
    <w:multiLevelType w:val="hybridMultilevel"/>
    <w:tmpl w:val="26EEC7C8"/>
    <w:lvl w:ilvl="0" w:tplc="0D5E2B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0AF75064"/>
    <w:multiLevelType w:val="hybridMultilevel"/>
    <w:tmpl w:val="4C8A9F54"/>
    <w:lvl w:ilvl="0" w:tplc="7B84D84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0D577742"/>
    <w:multiLevelType w:val="hybridMultilevel"/>
    <w:tmpl w:val="225C82AA"/>
    <w:lvl w:ilvl="0" w:tplc="82DA4F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0ED93F06"/>
    <w:multiLevelType w:val="hybridMultilevel"/>
    <w:tmpl w:val="A7E0D4E0"/>
    <w:lvl w:ilvl="0" w:tplc="367A39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111E51F1"/>
    <w:multiLevelType w:val="hybridMultilevel"/>
    <w:tmpl w:val="6D0ABA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1A05460"/>
    <w:multiLevelType w:val="hybridMultilevel"/>
    <w:tmpl w:val="6D223BD2"/>
    <w:lvl w:ilvl="0" w:tplc="B2B07F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14B065FA"/>
    <w:multiLevelType w:val="hybridMultilevel"/>
    <w:tmpl w:val="6158CFE8"/>
    <w:lvl w:ilvl="0" w:tplc="D7BCF88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16DE675C"/>
    <w:multiLevelType w:val="hybridMultilevel"/>
    <w:tmpl w:val="0D748282"/>
    <w:lvl w:ilvl="0" w:tplc="28965F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1C3F43B9"/>
    <w:multiLevelType w:val="hybridMultilevel"/>
    <w:tmpl w:val="4BA097EC"/>
    <w:lvl w:ilvl="0" w:tplc="F73EBD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233E3884"/>
    <w:multiLevelType w:val="multilevel"/>
    <w:tmpl w:val="6CC6474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257F2E63"/>
    <w:multiLevelType w:val="hybridMultilevel"/>
    <w:tmpl w:val="201651F0"/>
    <w:lvl w:ilvl="0" w:tplc="F11A171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3A738F1"/>
    <w:multiLevelType w:val="hybridMultilevel"/>
    <w:tmpl w:val="43BE3D3E"/>
    <w:lvl w:ilvl="0" w:tplc="C35889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4CD5334"/>
    <w:multiLevelType w:val="hybridMultilevel"/>
    <w:tmpl w:val="D584E8FA"/>
    <w:lvl w:ilvl="0" w:tplc="CC2E887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351358B6"/>
    <w:multiLevelType w:val="hybridMultilevel"/>
    <w:tmpl w:val="25FA326C"/>
    <w:lvl w:ilvl="0" w:tplc="D276A1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1A17367"/>
    <w:multiLevelType w:val="hybridMultilevel"/>
    <w:tmpl w:val="9F7284F6"/>
    <w:lvl w:ilvl="0" w:tplc="84AC57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79859FB"/>
    <w:multiLevelType w:val="hybridMultilevel"/>
    <w:tmpl w:val="860E461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9" w15:restartNumberingAfterBreak="0">
    <w:nsid w:val="48A8212A"/>
    <w:multiLevelType w:val="hybridMultilevel"/>
    <w:tmpl w:val="D170463A"/>
    <w:lvl w:ilvl="0" w:tplc="94EEE8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52915552"/>
    <w:multiLevelType w:val="hybridMultilevel"/>
    <w:tmpl w:val="9C4EC4E2"/>
    <w:lvl w:ilvl="0" w:tplc="A8A412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29A1FE0"/>
    <w:multiLevelType w:val="hybridMultilevel"/>
    <w:tmpl w:val="8EB66CA0"/>
    <w:lvl w:ilvl="0" w:tplc="57FCC97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7D30587"/>
    <w:multiLevelType w:val="hybridMultilevel"/>
    <w:tmpl w:val="FCF4A6BC"/>
    <w:lvl w:ilvl="0" w:tplc="9466BA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5BAA5C8D"/>
    <w:multiLevelType w:val="hybridMultilevel"/>
    <w:tmpl w:val="48A07E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F51456"/>
    <w:multiLevelType w:val="hybridMultilevel"/>
    <w:tmpl w:val="3F7A74E2"/>
    <w:lvl w:ilvl="0" w:tplc="B7CC953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60415DAF"/>
    <w:multiLevelType w:val="hybridMultilevel"/>
    <w:tmpl w:val="64D0ED9C"/>
    <w:lvl w:ilvl="0" w:tplc="F3D003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61C20EFF"/>
    <w:multiLevelType w:val="hybridMultilevel"/>
    <w:tmpl w:val="4D3EC01E"/>
    <w:lvl w:ilvl="0" w:tplc="19509B4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62A63C9A"/>
    <w:multiLevelType w:val="hybridMultilevel"/>
    <w:tmpl w:val="FC8E8374"/>
    <w:lvl w:ilvl="0" w:tplc="7BE0A868">
      <w:start w:val="1"/>
      <w:numFmt w:val="decimal"/>
      <w:pStyle w:val="UPOL-odrkysla"/>
      <w:lvlText w:val="%1)"/>
      <w:lvlJc w:val="left"/>
      <w:pPr>
        <w:ind w:left="720" w:hanging="360"/>
      </w:pPr>
      <w:rPr>
        <w:b w:val="0"/>
        <w:i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B1715E"/>
    <w:multiLevelType w:val="hybridMultilevel"/>
    <w:tmpl w:val="A8FA06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0D78FF"/>
    <w:multiLevelType w:val="hybridMultilevel"/>
    <w:tmpl w:val="BE2E8F86"/>
    <w:lvl w:ilvl="0" w:tplc="F726F5BA">
      <w:start w:val="1"/>
      <w:numFmt w:val="decimal"/>
      <w:pStyle w:val="UPOL-seznamliteratury"/>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174372"/>
    <w:multiLevelType w:val="hybridMultilevel"/>
    <w:tmpl w:val="2834C050"/>
    <w:lvl w:ilvl="0" w:tplc="6D04A2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69291C8C"/>
    <w:multiLevelType w:val="hybridMultilevel"/>
    <w:tmpl w:val="1494EF44"/>
    <w:lvl w:ilvl="0" w:tplc="BE402100">
      <w:start w:val="1"/>
      <w:numFmt w:val="lowerLetter"/>
      <w:pStyle w:val="UPOL-odkypsmenn"/>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6ABE4269"/>
    <w:multiLevelType w:val="hybridMultilevel"/>
    <w:tmpl w:val="A6C8E696"/>
    <w:lvl w:ilvl="0" w:tplc="832CB88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6C7628BD"/>
    <w:multiLevelType w:val="hybridMultilevel"/>
    <w:tmpl w:val="AD38D888"/>
    <w:lvl w:ilvl="0" w:tplc="EA742A8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70314F7C"/>
    <w:multiLevelType w:val="hybridMultilevel"/>
    <w:tmpl w:val="241EEDF6"/>
    <w:lvl w:ilvl="0" w:tplc="F606C472">
      <w:start w:val="2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75854323"/>
    <w:multiLevelType w:val="hybridMultilevel"/>
    <w:tmpl w:val="D36C4FCA"/>
    <w:lvl w:ilvl="0" w:tplc="251AE36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7BDB4E41"/>
    <w:multiLevelType w:val="hybridMultilevel"/>
    <w:tmpl w:val="9378F74C"/>
    <w:lvl w:ilvl="0" w:tplc="DE1EB6A2">
      <w:start w:val="1"/>
      <w:numFmt w:val="bullet"/>
      <w:pStyle w:val="Odrazkovy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477ED"/>
    <w:multiLevelType w:val="hybridMultilevel"/>
    <w:tmpl w:val="D400B404"/>
    <w:lvl w:ilvl="0" w:tplc="CF5ECB0A">
      <w:numFmt w:val="bullet"/>
      <w:lvlText w:val="-"/>
      <w:lvlJc w:val="left"/>
      <w:pPr>
        <w:ind w:left="792" w:hanging="360"/>
      </w:pPr>
      <w:rPr>
        <w:rFonts w:ascii="Times New Roman" w:eastAsia="Times New Roman" w:hAnsi="Times New Roman" w:cs="Times New Roman"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num w:numId="1" w16cid:durableId="538514890">
    <w:abstractNumId w:val="46"/>
  </w:num>
  <w:num w:numId="2" w16cid:durableId="581305256">
    <w:abstractNumId w:val="33"/>
  </w:num>
  <w:num w:numId="3" w16cid:durableId="186020608">
    <w:abstractNumId w:val="38"/>
  </w:num>
  <w:num w:numId="4" w16cid:durableId="149759663">
    <w:abstractNumId w:val="25"/>
  </w:num>
  <w:num w:numId="5" w16cid:durableId="937638238">
    <w:abstractNumId w:val="16"/>
  </w:num>
  <w:num w:numId="6" w16cid:durableId="1841309581">
    <w:abstractNumId w:val="43"/>
  </w:num>
  <w:num w:numId="7" w16cid:durableId="290474913">
    <w:abstractNumId w:val="14"/>
  </w:num>
  <w:num w:numId="8" w16cid:durableId="638803541">
    <w:abstractNumId w:val="30"/>
  </w:num>
  <w:num w:numId="9" w16cid:durableId="884023176">
    <w:abstractNumId w:val="36"/>
  </w:num>
  <w:num w:numId="10" w16cid:durableId="473645704">
    <w:abstractNumId w:val="13"/>
  </w:num>
  <w:num w:numId="11" w16cid:durableId="271789310">
    <w:abstractNumId w:val="35"/>
  </w:num>
  <w:num w:numId="12" w16cid:durableId="1419060319">
    <w:abstractNumId w:val="26"/>
  </w:num>
  <w:num w:numId="13" w16cid:durableId="1702586880">
    <w:abstractNumId w:val="17"/>
  </w:num>
  <w:num w:numId="14" w16cid:durableId="365760481">
    <w:abstractNumId w:val="34"/>
  </w:num>
  <w:num w:numId="15" w16cid:durableId="169835696">
    <w:abstractNumId w:val="42"/>
  </w:num>
  <w:num w:numId="16" w16cid:durableId="117532572">
    <w:abstractNumId w:val="18"/>
  </w:num>
  <w:num w:numId="17" w16cid:durableId="1381975999">
    <w:abstractNumId w:val="40"/>
  </w:num>
  <w:num w:numId="18" w16cid:durableId="833839594">
    <w:abstractNumId w:val="23"/>
  </w:num>
  <w:num w:numId="19" w16cid:durableId="69735424">
    <w:abstractNumId w:val="24"/>
  </w:num>
  <w:num w:numId="20" w16cid:durableId="1855149724">
    <w:abstractNumId w:val="12"/>
  </w:num>
  <w:num w:numId="21" w16cid:durableId="863129021">
    <w:abstractNumId w:val="19"/>
  </w:num>
  <w:num w:numId="22" w16cid:durableId="741409195">
    <w:abstractNumId w:val="20"/>
  </w:num>
  <w:num w:numId="23" w16cid:durableId="1731152313">
    <w:abstractNumId w:val="32"/>
  </w:num>
  <w:num w:numId="24" w16cid:durableId="1733191554">
    <w:abstractNumId w:val="10"/>
  </w:num>
  <w:num w:numId="25" w16cid:durableId="1206798481">
    <w:abstractNumId w:val="15"/>
  </w:num>
  <w:num w:numId="26" w16cid:durableId="2140103584">
    <w:abstractNumId w:val="29"/>
  </w:num>
  <w:num w:numId="27" w16cid:durableId="479928302">
    <w:abstractNumId w:val="27"/>
  </w:num>
  <w:num w:numId="28" w16cid:durableId="91052539">
    <w:abstractNumId w:val="21"/>
  </w:num>
  <w:num w:numId="29" w16cid:durableId="1980843441">
    <w:abstractNumId w:val="44"/>
  </w:num>
  <w:num w:numId="30" w16cid:durableId="916597231">
    <w:abstractNumId w:val="45"/>
  </w:num>
  <w:num w:numId="31" w16cid:durableId="184515643">
    <w:abstractNumId w:val="31"/>
  </w:num>
  <w:num w:numId="32" w16cid:durableId="558790778">
    <w:abstractNumId w:val="11"/>
  </w:num>
  <w:num w:numId="33" w16cid:durableId="285090379">
    <w:abstractNumId w:val="37"/>
  </w:num>
  <w:num w:numId="34" w16cid:durableId="1907373108">
    <w:abstractNumId w:val="41"/>
  </w:num>
  <w:num w:numId="35" w16cid:durableId="1217660873">
    <w:abstractNumId w:val="39"/>
  </w:num>
  <w:num w:numId="36" w16cid:durableId="2092849313">
    <w:abstractNumId w:val="22"/>
  </w:num>
  <w:num w:numId="37" w16cid:durableId="708802458">
    <w:abstractNumId w:val="28"/>
  </w:num>
  <w:num w:numId="38" w16cid:durableId="1026905994">
    <w:abstractNumId w:val="47"/>
  </w:num>
  <w:num w:numId="39" w16cid:durableId="447512211">
    <w:abstractNumId w:val="22"/>
    <w:lvlOverride w:ilvl="0">
      <w:startOverride w:val="3"/>
    </w:lvlOverride>
  </w:num>
  <w:num w:numId="40" w16cid:durableId="2094665557">
    <w:abstractNumId w:val="8"/>
  </w:num>
  <w:num w:numId="41" w16cid:durableId="139003050">
    <w:abstractNumId w:val="3"/>
  </w:num>
  <w:num w:numId="42" w16cid:durableId="744382098">
    <w:abstractNumId w:val="2"/>
  </w:num>
  <w:num w:numId="43" w16cid:durableId="1719746566">
    <w:abstractNumId w:val="1"/>
  </w:num>
  <w:num w:numId="44" w16cid:durableId="1485195289">
    <w:abstractNumId w:val="0"/>
  </w:num>
  <w:num w:numId="45" w16cid:durableId="1985969152">
    <w:abstractNumId w:val="9"/>
  </w:num>
  <w:num w:numId="46" w16cid:durableId="1643389085">
    <w:abstractNumId w:val="7"/>
  </w:num>
  <w:num w:numId="47" w16cid:durableId="1280526519">
    <w:abstractNumId w:val="6"/>
  </w:num>
  <w:num w:numId="48" w16cid:durableId="1291589031">
    <w:abstractNumId w:val="5"/>
  </w:num>
  <w:num w:numId="49" w16cid:durableId="1467043989">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B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C9"/>
    <w:rsid w:val="00001261"/>
    <w:rsid w:val="00001E37"/>
    <w:rsid w:val="00002A38"/>
    <w:rsid w:val="00003D0C"/>
    <w:rsid w:val="000052B7"/>
    <w:rsid w:val="0000589E"/>
    <w:rsid w:val="00005939"/>
    <w:rsid w:val="00006826"/>
    <w:rsid w:val="00006DF5"/>
    <w:rsid w:val="00010364"/>
    <w:rsid w:val="00011817"/>
    <w:rsid w:val="00012110"/>
    <w:rsid w:val="00012272"/>
    <w:rsid w:val="000124C2"/>
    <w:rsid w:val="00013A3B"/>
    <w:rsid w:val="000142A0"/>
    <w:rsid w:val="0001568A"/>
    <w:rsid w:val="000165F7"/>
    <w:rsid w:val="0001688E"/>
    <w:rsid w:val="00016E57"/>
    <w:rsid w:val="0001758A"/>
    <w:rsid w:val="000202CC"/>
    <w:rsid w:val="00020B68"/>
    <w:rsid w:val="00020DCD"/>
    <w:rsid w:val="00021A10"/>
    <w:rsid w:val="00021D1B"/>
    <w:rsid w:val="00021ED1"/>
    <w:rsid w:val="00022F1E"/>
    <w:rsid w:val="000248B7"/>
    <w:rsid w:val="00024A4D"/>
    <w:rsid w:val="00024ACA"/>
    <w:rsid w:val="00024E83"/>
    <w:rsid w:val="000254B1"/>
    <w:rsid w:val="00026456"/>
    <w:rsid w:val="00026A7B"/>
    <w:rsid w:val="00027744"/>
    <w:rsid w:val="00027C6B"/>
    <w:rsid w:val="00032A1F"/>
    <w:rsid w:val="00033326"/>
    <w:rsid w:val="00033740"/>
    <w:rsid w:val="0003466C"/>
    <w:rsid w:val="000347B2"/>
    <w:rsid w:val="00034B54"/>
    <w:rsid w:val="00034EAC"/>
    <w:rsid w:val="000351CA"/>
    <w:rsid w:val="00035AB2"/>
    <w:rsid w:val="000362D8"/>
    <w:rsid w:val="000365A5"/>
    <w:rsid w:val="00036F0A"/>
    <w:rsid w:val="000376F9"/>
    <w:rsid w:val="00037C4F"/>
    <w:rsid w:val="0004005C"/>
    <w:rsid w:val="00040EAA"/>
    <w:rsid w:val="0004179D"/>
    <w:rsid w:val="0004307E"/>
    <w:rsid w:val="00044024"/>
    <w:rsid w:val="00044DE7"/>
    <w:rsid w:val="00044F7E"/>
    <w:rsid w:val="000459B3"/>
    <w:rsid w:val="0004637E"/>
    <w:rsid w:val="00046C2A"/>
    <w:rsid w:val="00047F88"/>
    <w:rsid w:val="00050383"/>
    <w:rsid w:val="00050769"/>
    <w:rsid w:val="000513FB"/>
    <w:rsid w:val="00051880"/>
    <w:rsid w:val="000535BE"/>
    <w:rsid w:val="00053D16"/>
    <w:rsid w:val="000540AB"/>
    <w:rsid w:val="000552A9"/>
    <w:rsid w:val="0005617F"/>
    <w:rsid w:val="0006067D"/>
    <w:rsid w:val="00060A64"/>
    <w:rsid w:val="00061329"/>
    <w:rsid w:val="0006143A"/>
    <w:rsid w:val="000619A5"/>
    <w:rsid w:val="00062398"/>
    <w:rsid w:val="00063791"/>
    <w:rsid w:val="00063BC2"/>
    <w:rsid w:val="0006424D"/>
    <w:rsid w:val="00064A12"/>
    <w:rsid w:val="0006530F"/>
    <w:rsid w:val="00065488"/>
    <w:rsid w:val="00066171"/>
    <w:rsid w:val="000664A0"/>
    <w:rsid w:val="00067745"/>
    <w:rsid w:val="00067DDB"/>
    <w:rsid w:val="0007148E"/>
    <w:rsid w:val="00071784"/>
    <w:rsid w:val="00071852"/>
    <w:rsid w:val="00071D00"/>
    <w:rsid w:val="00071F21"/>
    <w:rsid w:val="000733A4"/>
    <w:rsid w:val="000749F8"/>
    <w:rsid w:val="00075E9E"/>
    <w:rsid w:val="000762DE"/>
    <w:rsid w:val="000763F4"/>
    <w:rsid w:val="000765C6"/>
    <w:rsid w:val="00076651"/>
    <w:rsid w:val="00076B1B"/>
    <w:rsid w:val="0008040B"/>
    <w:rsid w:val="00080E02"/>
    <w:rsid w:val="00080EC3"/>
    <w:rsid w:val="00081057"/>
    <w:rsid w:val="00081BA7"/>
    <w:rsid w:val="00081E5B"/>
    <w:rsid w:val="00082439"/>
    <w:rsid w:val="00082A5D"/>
    <w:rsid w:val="000838A6"/>
    <w:rsid w:val="00083B79"/>
    <w:rsid w:val="000850D2"/>
    <w:rsid w:val="00085D7C"/>
    <w:rsid w:val="00086033"/>
    <w:rsid w:val="00086543"/>
    <w:rsid w:val="0008739D"/>
    <w:rsid w:val="000873D9"/>
    <w:rsid w:val="00087983"/>
    <w:rsid w:val="00087E9D"/>
    <w:rsid w:val="00087EBD"/>
    <w:rsid w:val="00087FE5"/>
    <w:rsid w:val="00090F5C"/>
    <w:rsid w:val="0009167E"/>
    <w:rsid w:val="000924D4"/>
    <w:rsid w:val="0009305A"/>
    <w:rsid w:val="00094978"/>
    <w:rsid w:val="00095381"/>
    <w:rsid w:val="000969FB"/>
    <w:rsid w:val="00096AEB"/>
    <w:rsid w:val="00097794"/>
    <w:rsid w:val="000A0566"/>
    <w:rsid w:val="000A05ED"/>
    <w:rsid w:val="000A23BE"/>
    <w:rsid w:val="000A2517"/>
    <w:rsid w:val="000A3A45"/>
    <w:rsid w:val="000A42AC"/>
    <w:rsid w:val="000A6F7F"/>
    <w:rsid w:val="000A73ED"/>
    <w:rsid w:val="000A7E22"/>
    <w:rsid w:val="000B02E2"/>
    <w:rsid w:val="000B2D54"/>
    <w:rsid w:val="000B3408"/>
    <w:rsid w:val="000B3628"/>
    <w:rsid w:val="000B379B"/>
    <w:rsid w:val="000B38B3"/>
    <w:rsid w:val="000B457D"/>
    <w:rsid w:val="000B5934"/>
    <w:rsid w:val="000B7F20"/>
    <w:rsid w:val="000C02DE"/>
    <w:rsid w:val="000C051D"/>
    <w:rsid w:val="000C0CE2"/>
    <w:rsid w:val="000C2426"/>
    <w:rsid w:val="000C5155"/>
    <w:rsid w:val="000C646E"/>
    <w:rsid w:val="000C7FF5"/>
    <w:rsid w:val="000D05C7"/>
    <w:rsid w:val="000D0771"/>
    <w:rsid w:val="000D17BB"/>
    <w:rsid w:val="000D1F70"/>
    <w:rsid w:val="000D23B8"/>
    <w:rsid w:val="000D36DE"/>
    <w:rsid w:val="000D5C75"/>
    <w:rsid w:val="000D609A"/>
    <w:rsid w:val="000D6FE5"/>
    <w:rsid w:val="000D75E1"/>
    <w:rsid w:val="000D7EB8"/>
    <w:rsid w:val="000D7EE2"/>
    <w:rsid w:val="000E16F9"/>
    <w:rsid w:val="000E1D32"/>
    <w:rsid w:val="000E1D88"/>
    <w:rsid w:val="000E3730"/>
    <w:rsid w:val="000E41E9"/>
    <w:rsid w:val="000E436A"/>
    <w:rsid w:val="000E5119"/>
    <w:rsid w:val="000E5864"/>
    <w:rsid w:val="000E6179"/>
    <w:rsid w:val="000E6608"/>
    <w:rsid w:val="000E6A74"/>
    <w:rsid w:val="000E77B0"/>
    <w:rsid w:val="000F027A"/>
    <w:rsid w:val="000F42CA"/>
    <w:rsid w:val="000F5FF0"/>
    <w:rsid w:val="000F720D"/>
    <w:rsid w:val="000F7900"/>
    <w:rsid w:val="000F7DCD"/>
    <w:rsid w:val="001039C6"/>
    <w:rsid w:val="001044B3"/>
    <w:rsid w:val="00105711"/>
    <w:rsid w:val="0010572C"/>
    <w:rsid w:val="00106164"/>
    <w:rsid w:val="001070C1"/>
    <w:rsid w:val="001073EB"/>
    <w:rsid w:val="00107906"/>
    <w:rsid w:val="00107B4A"/>
    <w:rsid w:val="00107EFB"/>
    <w:rsid w:val="00110F79"/>
    <w:rsid w:val="0011102F"/>
    <w:rsid w:val="001122BF"/>
    <w:rsid w:val="001129F5"/>
    <w:rsid w:val="00113814"/>
    <w:rsid w:val="00113AA3"/>
    <w:rsid w:val="00113B2B"/>
    <w:rsid w:val="00115609"/>
    <w:rsid w:val="00115F1D"/>
    <w:rsid w:val="00117A42"/>
    <w:rsid w:val="00120A1C"/>
    <w:rsid w:val="0012180D"/>
    <w:rsid w:val="00121EAC"/>
    <w:rsid w:val="00122025"/>
    <w:rsid w:val="0012245C"/>
    <w:rsid w:val="00122FA5"/>
    <w:rsid w:val="0012323C"/>
    <w:rsid w:val="001239F8"/>
    <w:rsid w:val="00123FA5"/>
    <w:rsid w:val="0012443D"/>
    <w:rsid w:val="00124EDE"/>
    <w:rsid w:val="00130278"/>
    <w:rsid w:val="0013071B"/>
    <w:rsid w:val="00130FF0"/>
    <w:rsid w:val="00132E56"/>
    <w:rsid w:val="00133250"/>
    <w:rsid w:val="001345E3"/>
    <w:rsid w:val="00134E65"/>
    <w:rsid w:val="00134FB4"/>
    <w:rsid w:val="00135170"/>
    <w:rsid w:val="00135377"/>
    <w:rsid w:val="0013559F"/>
    <w:rsid w:val="001377F6"/>
    <w:rsid w:val="00137E68"/>
    <w:rsid w:val="00140EFD"/>
    <w:rsid w:val="00142193"/>
    <w:rsid w:val="001441B4"/>
    <w:rsid w:val="001445EC"/>
    <w:rsid w:val="00145448"/>
    <w:rsid w:val="001457E9"/>
    <w:rsid w:val="00147184"/>
    <w:rsid w:val="0014740F"/>
    <w:rsid w:val="00150EC5"/>
    <w:rsid w:val="00151303"/>
    <w:rsid w:val="00151F7D"/>
    <w:rsid w:val="001523D0"/>
    <w:rsid w:val="001525A9"/>
    <w:rsid w:val="0015381B"/>
    <w:rsid w:val="00154F33"/>
    <w:rsid w:val="0015670E"/>
    <w:rsid w:val="00156835"/>
    <w:rsid w:val="00156877"/>
    <w:rsid w:val="0015759B"/>
    <w:rsid w:val="001575CE"/>
    <w:rsid w:val="001613DF"/>
    <w:rsid w:val="001617CD"/>
    <w:rsid w:val="00161C76"/>
    <w:rsid w:val="001625CD"/>
    <w:rsid w:val="00162A4E"/>
    <w:rsid w:val="001651EB"/>
    <w:rsid w:val="00166585"/>
    <w:rsid w:val="001666BC"/>
    <w:rsid w:val="00166745"/>
    <w:rsid w:val="00166A04"/>
    <w:rsid w:val="00166C34"/>
    <w:rsid w:val="00167364"/>
    <w:rsid w:val="00167427"/>
    <w:rsid w:val="00167F65"/>
    <w:rsid w:val="00171C19"/>
    <w:rsid w:val="001721A7"/>
    <w:rsid w:val="00173E45"/>
    <w:rsid w:val="00173EA0"/>
    <w:rsid w:val="00173F39"/>
    <w:rsid w:val="00174861"/>
    <w:rsid w:val="00174C16"/>
    <w:rsid w:val="00175F7A"/>
    <w:rsid w:val="0017728D"/>
    <w:rsid w:val="00180646"/>
    <w:rsid w:val="00180B94"/>
    <w:rsid w:val="00180CB1"/>
    <w:rsid w:val="00183285"/>
    <w:rsid w:val="00183454"/>
    <w:rsid w:val="0018581F"/>
    <w:rsid w:val="001863CA"/>
    <w:rsid w:val="00186710"/>
    <w:rsid w:val="00186C0E"/>
    <w:rsid w:val="00190CA1"/>
    <w:rsid w:val="00190E4C"/>
    <w:rsid w:val="001922B7"/>
    <w:rsid w:val="00192339"/>
    <w:rsid w:val="001928DF"/>
    <w:rsid w:val="00192F25"/>
    <w:rsid w:val="001944A0"/>
    <w:rsid w:val="00194824"/>
    <w:rsid w:val="00195032"/>
    <w:rsid w:val="00196626"/>
    <w:rsid w:val="00196B14"/>
    <w:rsid w:val="00196F80"/>
    <w:rsid w:val="00197220"/>
    <w:rsid w:val="001976E4"/>
    <w:rsid w:val="00197E7A"/>
    <w:rsid w:val="001A02FC"/>
    <w:rsid w:val="001A199F"/>
    <w:rsid w:val="001A2ADD"/>
    <w:rsid w:val="001A32D7"/>
    <w:rsid w:val="001A3974"/>
    <w:rsid w:val="001A6B0E"/>
    <w:rsid w:val="001A75DA"/>
    <w:rsid w:val="001A76E2"/>
    <w:rsid w:val="001B0CF3"/>
    <w:rsid w:val="001B13AD"/>
    <w:rsid w:val="001B304E"/>
    <w:rsid w:val="001B319A"/>
    <w:rsid w:val="001B40D8"/>
    <w:rsid w:val="001B4221"/>
    <w:rsid w:val="001B44C3"/>
    <w:rsid w:val="001B4BEB"/>
    <w:rsid w:val="001B5723"/>
    <w:rsid w:val="001B5A7A"/>
    <w:rsid w:val="001C1C3A"/>
    <w:rsid w:val="001C23A2"/>
    <w:rsid w:val="001C2C28"/>
    <w:rsid w:val="001C307B"/>
    <w:rsid w:val="001C35FC"/>
    <w:rsid w:val="001C3CE4"/>
    <w:rsid w:val="001C441B"/>
    <w:rsid w:val="001C559B"/>
    <w:rsid w:val="001C703C"/>
    <w:rsid w:val="001D0457"/>
    <w:rsid w:val="001D086B"/>
    <w:rsid w:val="001D14ED"/>
    <w:rsid w:val="001D26EB"/>
    <w:rsid w:val="001D4733"/>
    <w:rsid w:val="001D48C7"/>
    <w:rsid w:val="001D48DE"/>
    <w:rsid w:val="001D5545"/>
    <w:rsid w:val="001D597A"/>
    <w:rsid w:val="001D59DB"/>
    <w:rsid w:val="001D62F1"/>
    <w:rsid w:val="001D6E97"/>
    <w:rsid w:val="001D74F5"/>
    <w:rsid w:val="001E1C19"/>
    <w:rsid w:val="001E2E4E"/>
    <w:rsid w:val="001E31F5"/>
    <w:rsid w:val="001E3876"/>
    <w:rsid w:val="001E3A6E"/>
    <w:rsid w:val="001E4C9E"/>
    <w:rsid w:val="001E5A26"/>
    <w:rsid w:val="001E7F0A"/>
    <w:rsid w:val="001E7F75"/>
    <w:rsid w:val="001F0488"/>
    <w:rsid w:val="001F1CD3"/>
    <w:rsid w:val="001F1FF9"/>
    <w:rsid w:val="001F3D22"/>
    <w:rsid w:val="001F3FF6"/>
    <w:rsid w:val="001F4D0F"/>
    <w:rsid w:val="001F5289"/>
    <w:rsid w:val="001F56F3"/>
    <w:rsid w:val="001F7604"/>
    <w:rsid w:val="001F7B43"/>
    <w:rsid w:val="001F7B6A"/>
    <w:rsid w:val="002011A2"/>
    <w:rsid w:val="00201D4A"/>
    <w:rsid w:val="00202D08"/>
    <w:rsid w:val="00205E43"/>
    <w:rsid w:val="00211311"/>
    <w:rsid w:val="00214168"/>
    <w:rsid w:val="00214822"/>
    <w:rsid w:val="00215A1C"/>
    <w:rsid w:val="00217F46"/>
    <w:rsid w:val="0022240E"/>
    <w:rsid w:val="00226A78"/>
    <w:rsid w:val="00227356"/>
    <w:rsid w:val="00231660"/>
    <w:rsid w:val="00233A87"/>
    <w:rsid w:val="00234ACE"/>
    <w:rsid w:val="00234EA1"/>
    <w:rsid w:val="002367F5"/>
    <w:rsid w:val="00236B70"/>
    <w:rsid w:val="00236CF1"/>
    <w:rsid w:val="002373E8"/>
    <w:rsid w:val="00237859"/>
    <w:rsid w:val="00237CC4"/>
    <w:rsid w:val="00240DD4"/>
    <w:rsid w:val="00242881"/>
    <w:rsid w:val="0024362B"/>
    <w:rsid w:val="00244A21"/>
    <w:rsid w:val="0024501C"/>
    <w:rsid w:val="0024530E"/>
    <w:rsid w:val="00247D4F"/>
    <w:rsid w:val="002509E8"/>
    <w:rsid w:val="00252D3A"/>
    <w:rsid w:val="00252DFB"/>
    <w:rsid w:val="002534E6"/>
    <w:rsid w:val="002555F3"/>
    <w:rsid w:val="002559D7"/>
    <w:rsid w:val="00256066"/>
    <w:rsid w:val="00256674"/>
    <w:rsid w:val="00256E5C"/>
    <w:rsid w:val="00256FFD"/>
    <w:rsid w:val="00257F48"/>
    <w:rsid w:val="002608DB"/>
    <w:rsid w:val="00261996"/>
    <w:rsid w:val="00261C19"/>
    <w:rsid w:val="002626DE"/>
    <w:rsid w:val="002634B4"/>
    <w:rsid w:val="002634F5"/>
    <w:rsid w:val="0026414D"/>
    <w:rsid w:val="0026624B"/>
    <w:rsid w:val="002663A6"/>
    <w:rsid w:val="00267B76"/>
    <w:rsid w:val="00271ECF"/>
    <w:rsid w:val="0027235B"/>
    <w:rsid w:val="00272722"/>
    <w:rsid w:val="00273D28"/>
    <w:rsid w:val="002746B2"/>
    <w:rsid w:val="0027614A"/>
    <w:rsid w:val="00276DBA"/>
    <w:rsid w:val="00276F96"/>
    <w:rsid w:val="00277CD3"/>
    <w:rsid w:val="00280163"/>
    <w:rsid w:val="002807BE"/>
    <w:rsid w:val="00281261"/>
    <w:rsid w:val="00282444"/>
    <w:rsid w:val="002830C1"/>
    <w:rsid w:val="002840D5"/>
    <w:rsid w:val="00284AFD"/>
    <w:rsid w:val="00285C84"/>
    <w:rsid w:val="00285F48"/>
    <w:rsid w:val="0028682D"/>
    <w:rsid w:val="00286B58"/>
    <w:rsid w:val="0028738B"/>
    <w:rsid w:val="00287AC3"/>
    <w:rsid w:val="00287CB1"/>
    <w:rsid w:val="00287CE3"/>
    <w:rsid w:val="00287ECC"/>
    <w:rsid w:val="00292C35"/>
    <w:rsid w:val="002930C2"/>
    <w:rsid w:val="00293F75"/>
    <w:rsid w:val="0029449C"/>
    <w:rsid w:val="002959AB"/>
    <w:rsid w:val="00295DA4"/>
    <w:rsid w:val="002A0E08"/>
    <w:rsid w:val="002A1808"/>
    <w:rsid w:val="002A1FF8"/>
    <w:rsid w:val="002A2DC5"/>
    <w:rsid w:val="002A3B8D"/>
    <w:rsid w:val="002A40FB"/>
    <w:rsid w:val="002A50AD"/>
    <w:rsid w:val="002A6447"/>
    <w:rsid w:val="002A6973"/>
    <w:rsid w:val="002A6EA9"/>
    <w:rsid w:val="002A6F52"/>
    <w:rsid w:val="002A6FCD"/>
    <w:rsid w:val="002A710C"/>
    <w:rsid w:val="002A766B"/>
    <w:rsid w:val="002B01C7"/>
    <w:rsid w:val="002B057D"/>
    <w:rsid w:val="002B10BA"/>
    <w:rsid w:val="002B29B5"/>
    <w:rsid w:val="002B2CA2"/>
    <w:rsid w:val="002B3252"/>
    <w:rsid w:val="002B3537"/>
    <w:rsid w:val="002B54DB"/>
    <w:rsid w:val="002B7143"/>
    <w:rsid w:val="002B787A"/>
    <w:rsid w:val="002B7F3B"/>
    <w:rsid w:val="002B7F40"/>
    <w:rsid w:val="002C044D"/>
    <w:rsid w:val="002C15B1"/>
    <w:rsid w:val="002C3772"/>
    <w:rsid w:val="002C6058"/>
    <w:rsid w:val="002C71EB"/>
    <w:rsid w:val="002C793F"/>
    <w:rsid w:val="002C7BA6"/>
    <w:rsid w:val="002D01FA"/>
    <w:rsid w:val="002D3FAF"/>
    <w:rsid w:val="002D402B"/>
    <w:rsid w:val="002D51B2"/>
    <w:rsid w:val="002D5EC5"/>
    <w:rsid w:val="002D6A3D"/>
    <w:rsid w:val="002E0157"/>
    <w:rsid w:val="002E06D9"/>
    <w:rsid w:val="002E1DDC"/>
    <w:rsid w:val="002E2BA5"/>
    <w:rsid w:val="002E40CA"/>
    <w:rsid w:val="002E4F7C"/>
    <w:rsid w:val="002E5B26"/>
    <w:rsid w:val="002E61A9"/>
    <w:rsid w:val="002E683D"/>
    <w:rsid w:val="002E6A30"/>
    <w:rsid w:val="002E6BD7"/>
    <w:rsid w:val="002E7136"/>
    <w:rsid w:val="002E75BD"/>
    <w:rsid w:val="002F0094"/>
    <w:rsid w:val="002F0402"/>
    <w:rsid w:val="002F0ACD"/>
    <w:rsid w:val="002F0D2E"/>
    <w:rsid w:val="002F12AF"/>
    <w:rsid w:val="002F15B2"/>
    <w:rsid w:val="002F1BFC"/>
    <w:rsid w:val="002F1CD5"/>
    <w:rsid w:val="002F1F30"/>
    <w:rsid w:val="002F2B50"/>
    <w:rsid w:val="002F2D36"/>
    <w:rsid w:val="002F2E48"/>
    <w:rsid w:val="002F3289"/>
    <w:rsid w:val="002F3972"/>
    <w:rsid w:val="002F4123"/>
    <w:rsid w:val="002F4C94"/>
    <w:rsid w:val="002F578A"/>
    <w:rsid w:val="002F6BCC"/>
    <w:rsid w:val="002F6D74"/>
    <w:rsid w:val="002F793C"/>
    <w:rsid w:val="002F7AD0"/>
    <w:rsid w:val="00300DA7"/>
    <w:rsid w:val="0030104B"/>
    <w:rsid w:val="00301DE8"/>
    <w:rsid w:val="00303289"/>
    <w:rsid w:val="00304510"/>
    <w:rsid w:val="003046ED"/>
    <w:rsid w:val="003066CC"/>
    <w:rsid w:val="003070BF"/>
    <w:rsid w:val="0031031C"/>
    <w:rsid w:val="003108BE"/>
    <w:rsid w:val="00310DA4"/>
    <w:rsid w:val="00310EA5"/>
    <w:rsid w:val="00311113"/>
    <w:rsid w:val="00312EC9"/>
    <w:rsid w:val="00313E25"/>
    <w:rsid w:val="00314506"/>
    <w:rsid w:val="003149EA"/>
    <w:rsid w:val="00315CB8"/>
    <w:rsid w:val="003160AC"/>
    <w:rsid w:val="00316749"/>
    <w:rsid w:val="00316856"/>
    <w:rsid w:val="00316F6D"/>
    <w:rsid w:val="003176C5"/>
    <w:rsid w:val="003178F6"/>
    <w:rsid w:val="00320544"/>
    <w:rsid w:val="00321126"/>
    <w:rsid w:val="003217F5"/>
    <w:rsid w:val="0032330F"/>
    <w:rsid w:val="00324764"/>
    <w:rsid w:val="00324832"/>
    <w:rsid w:val="00324F22"/>
    <w:rsid w:val="0032527F"/>
    <w:rsid w:val="003255E6"/>
    <w:rsid w:val="00325901"/>
    <w:rsid w:val="0032638C"/>
    <w:rsid w:val="0032641D"/>
    <w:rsid w:val="00326BE1"/>
    <w:rsid w:val="0032792B"/>
    <w:rsid w:val="003303FB"/>
    <w:rsid w:val="00330A16"/>
    <w:rsid w:val="00330FDA"/>
    <w:rsid w:val="00332A9D"/>
    <w:rsid w:val="00332F29"/>
    <w:rsid w:val="0033313D"/>
    <w:rsid w:val="0033435E"/>
    <w:rsid w:val="003347BE"/>
    <w:rsid w:val="00334E9C"/>
    <w:rsid w:val="00335303"/>
    <w:rsid w:val="00335627"/>
    <w:rsid w:val="00335946"/>
    <w:rsid w:val="00340162"/>
    <w:rsid w:val="003409D6"/>
    <w:rsid w:val="003411B3"/>
    <w:rsid w:val="003418AB"/>
    <w:rsid w:val="00341BE5"/>
    <w:rsid w:val="003434AC"/>
    <w:rsid w:val="00345D96"/>
    <w:rsid w:val="00345F44"/>
    <w:rsid w:val="00347DEA"/>
    <w:rsid w:val="00351E86"/>
    <w:rsid w:val="00353823"/>
    <w:rsid w:val="0035448A"/>
    <w:rsid w:val="00355009"/>
    <w:rsid w:val="003552E5"/>
    <w:rsid w:val="00355961"/>
    <w:rsid w:val="00355EB4"/>
    <w:rsid w:val="0035613D"/>
    <w:rsid w:val="003568EE"/>
    <w:rsid w:val="00356AE5"/>
    <w:rsid w:val="00357467"/>
    <w:rsid w:val="0036002B"/>
    <w:rsid w:val="003600AA"/>
    <w:rsid w:val="003601B6"/>
    <w:rsid w:val="00360610"/>
    <w:rsid w:val="00360935"/>
    <w:rsid w:val="00361912"/>
    <w:rsid w:val="0036374C"/>
    <w:rsid w:val="0036428D"/>
    <w:rsid w:val="003657C1"/>
    <w:rsid w:val="00366260"/>
    <w:rsid w:val="00366A81"/>
    <w:rsid w:val="00367B2B"/>
    <w:rsid w:val="00367C67"/>
    <w:rsid w:val="0037083B"/>
    <w:rsid w:val="00370845"/>
    <w:rsid w:val="00370C5B"/>
    <w:rsid w:val="00371B45"/>
    <w:rsid w:val="0037216B"/>
    <w:rsid w:val="003723BE"/>
    <w:rsid w:val="003754FE"/>
    <w:rsid w:val="0037566F"/>
    <w:rsid w:val="00375803"/>
    <w:rsid w:val="00375E85"/>
    <w:rsid w:val="00376742"/>
    <w:rsid w:val="00376A66"/>
    <w:rsid w:val="00376EC9"/>
    <w:rsid w:val="0037722D"/>
    <w:rsid w:val="00377269"/>
    <w:rsid w:val="003801B9"/>
    <w:rsid w:val="00380877"/>
    <w:rsid w:val="0038163E"/>
    <w:rsid w:val="00381BF8"/>
    <w:rsid w:val="00382660"/>
    <w:rsid w:val="00382C06"/>
    <w:rsid w:val="00382F9F"/>
    <w:rsid w:val="00385584"/>
    <w:rsid w:val="00385E8D"/>
    <w:rsid w:val="00386794"/>
    <w:rsid w:val="003870C4"/>
    <w:rsid w:val="00387150"/>
    <w:rsid w:val="003904A9"/>
    <w:rsid w:val="003910FC"/>
    <w:rsid w:val="0039259C"/>
    <w:rsid w:val="00393EBC"/>
    <w:rsid w:val="00395C6E"/>
    <w:rsid w:val="00396A0F"/>
    <w:rsid w:val="00396F2F"/>
    <w:rsid w:val="003970CC"/>
    <w:rsid w:val="003970E7"/>
    <w:rsid w:val="003A0065"/>
    <w:rsid w:val="003A083F"/>
    <w:rsid w:val="003A094B"/>
    <w:rsid w:val="003A0981"/>
    <w:rsid w:val="003A0B2A"/>
    <w:rsid w:val="003A2598"/>
    <w:rsid w:val="003A294A"/>
    <w:rsid w:val="003A2B5D"/>
    <w:rsid w:val="003A2DAA"/>
    <w:rsid w:val="003A49D0"/>
    <w:rsid w:val="003A6793"/>
    <w:rsid w:val="003B0429"/>
    <w:rsid w:val="003B1628"/>
    <w:rsid w:val="003B1A10"/>
    <w:rsid w:val="003B3588"/>
    <w:rsid w:val="003B5ABF"/>
    <w:rsid w:val="003B5D44"/>
    <w:rsid w:val="003B6FEE"/>
    <w:rsid w:val="003C0DD4"/>
    <w:rsid w:val="003C19A7"/>
    <w:rsid w:val="003C31CE"/>
    <w:rsid w:val="003C35E7"/>
    <w:rsid w:val="003C3C63"/>
    <w:rsid w:val="003C3E95"/>
    <w:rsid w:val="003C5388"/>
    <w:rsid w:val="003C678E"/>
    <w:rsid w:val="003C7B5C"/>
    <w:rsid w:val="003C7D5A"/>
    <w:rsid w:val="003D03DA"/>
    <w:rsid w:val="003D17C1"/>
    <w:rsid w:val="003D1F47"/>
    <w:rsid w:val="003D3E8B"/>
    <w:rsid w:val="003D43A8"/>
    <w:rsid w:val="003D4647"/>
    <w:rsid w:val="003D5EC6"/>
    <w:rsid w:val="003D603F"/>
    <w:rsid w:val="003D60C9"/>
    <w:rsid w:val="003D7B6C"/>
    <w:rsid w:val="003E02C1"/>
    <w:rsid w:val="003E0668"/>
    <w:rsid w:val="003E1FBB"/>
    <w:rsid w:val="003E245E"/>
    <w:rsid w:val="003E28F9"/>
    <w:rsid w:val="003E3565"/>
    <w:rsid w:val="003E3F26"/>
    <w:rsid w:val="003E406A"/>
    <w:rsid w:val="003E50B7"/>
    <w:rsid w:val="003E593D"/>
    <w:rsid w:val="003E5CBB"/>
    <w:rsid w:val="003E715C"/>
    <w:rsid w:val="003F2C0F"/>
    <w:rsid w:val="003F305E"/>
    <w:rsid w:val="003F36D0"/>
    <w:rsid w:val="003F5DC3"/>
    <w:rsid w:val="003F5E7D"/>
    <w:rsid w:val="003F72FB"/>
    <w:rsid w:val="003F7312"/>
    <w:rsid w:val="003F78CE"/>
    <w:rsid w:val="003F7E30"/>
    <w:rsid w:val="004005A5"/>
    <w:rsid w:val="00401D46"/>
    <w:rsid w:val="004021E5"/>
    <w:rsid w:val="004049D0"/>
    <w:rsid w:val="004057C0"/>
    <w:rsid w:val="00405BBF"/>
    <w:rsid w:val="00406321"/>
    <w:rsid w:val="004068FA"/>
    <w:rsid w:val="004073B9"/>
    <w:rsid w:val="00410A6D"/>
    <w:rsid w:val="0041131F"/>
    <w:rsid w:val="004123C7"/>
    <w:rsid w:val="004136D0"/>
    <w:rsid w:val="00413B07"/>
    <w:rsid w:val="004155B1"/>
    <w:rsid w:val="004165B6"/>
    <w:rsid w:val="00417423"/>
    <w:rsid w:val="00417BC0"/>
    <w:rsid w:val="00417E98"/>
    <w:rsid w:val="00417F11"/>
    <w:rsid w:val="00420389"/>
    <w:rsid w:val="004207A8"/>
    <w:rsid w:val="0042116C"/>
    <w:rsid w:val="00421B5E"/>
    <w:rsid w:val="00422005"/>
    <w:rsid w:val="004224CC"/>
    <w:rsid w:val="00422B0C"/>
    <w:rsid w:val="0042329E"/>
    <w:rsid w:val="0042381A"/>
    <w:rsid w:val="00424466"/>
    <w:rsid w:val="00424957"/>
    <w:rsid w:val="00424C57"/>
    <w:rsid w:val="0042601E"/>
    <w:rsid w:val="00426617"/>
    <w:rsid w:val="0042668C"/>
    <w:rsid w:val="004278E7"/>
    <w:rsid w:val="00430D07"/>
    <w:rsid w:val="00430F8F"/>
    <w:rsid w:val="00431413"/>
    <w:rsid w:val="00431FCB"/>
    <w:rsid w:val="004329A6"/>
    <w:rsid w:val="004335E4"/>
    <w:rsid w:val="00434059"/>
    <w:rsid w:val="004347B3"/>
    <w:rsid w:val="004349C3"/>
    <w:rsid w:val="004355D8"/>
    <w:rsid w:val="00435615"/>
    <w:rsid w:val="00435D53"/>
    <w:rsid w:val="00436024"/>
    <w:rsid w:val="0043612D"/>
    <w:rsid w:val="0043674F"/>
    <w:rsid w:val="004368CC"/>
    <w:rsid w:val="00437FD3"/>
    <w:rsid w:val="00440647"/>
    <w:rsid w:val="004418EB"/>
    <w:rsid w:val="00442F8C"/>
    <w:rsid w:val="00443D03"/>
    <w:rsid w:val="00444CAB"/>
    <w:rsid w:val="00445160"/>
    <w:rsid w:val="004474ED"/>
    <w:rsid w:val="00447546"/>
    <w:rsid w:val="00447F38"/>
    <w:rsid w:val="00447F4A"/>
    <w:rsid w:val="00450C16"/>
    <w:rsid w:val="0045244D"/>
    <w:rsid w:val="004527C1"/>
    <w:rsid w:val="004528D0"/>
    <w:rsid w:val="00452A6D"/>
    <w:rsid w:val="00453EBA"/>
    <w:rsid w:val="00454B59"/>
    <w:rsid w:val="00455D5F"/>
    <w:rsid w:val="00455D7F"/>
    <w:rsid w:val="00457371"/>
    <w:rsid w:val="00460803"/>
    <w:rsid w:val="00461BAA"/>
    <w:rsid w:val="00462128"/>
    <w:rsid w:val="00462771"/>
    <w:rsid w:val="00463553"/>
    <w:rsid w:val="004641F4"/>
    <w:rsid w:val="00464CDB"/>
    <w:rsid w:val="004655F9"/>
    <w:rsid w:val="00465B51"/>
    <w:rsid w:val="00465C5E"/>
    <w:rsid w:val="00466ABA"/>
    <w:rsid w:val="00470CB9"/>
    <w:rsid w:val="00471B81"/>
    <w:rsid w:val="00471C3D"/>
    <w:rsid w:val="0047225E"/>
    <w:rsid w:val="00474A45"/>
    <w:rsid w:val="00475784"/>
    <w:rsid w:val="00480369"/>
    <w:rsid w:val="00481C86"/>
    <w:rsid w:val="00482512"/>
    <w:rsid w:val="00482637"/>
    <w:rsid w:val="00484097"/>
    <w:rsid w:val="0048509D"/>
    <w:rsid w:val="00485194"/>
    <w:rsid w:val="00485BB4"/>
    <w:rsid w:val="00487508"/>
    <w:rsid w:val="00487956"/>
    <w:rsid w:val="004906ED"/>
    <w:rsid w:val="004909C7"/>
    <w:rsid w:val="00490D71"/>
    <w:rsid w:val="004913DF"/>
    <w:rsid w:val="00491485"/>
    <w:rsid w:val="00491C9E"/>
    <w:rsid w:val="004938CB"/>
    <w:rsid w:val="0049626B"/>
    <w:rsid w:val="00496618"/>
    <w:rsid w:val="004A04B6"/>
    <w:rsid w:val="004A08FF"/>
    <w:rsid w:val="004A1A9D"/>
    <w:rsid w:val="004A24BD"/>
    <w:rsid w:val="004A27D1"/>
    <w:rsid w:val="004A37DC"/>
    <w:rsid w:val="004A381A"/>
    <w:rsid w:val="004A4EC5"/>
    <w:rsid w:val="004A6D32"/>
    <w:rsid w:val="004A7D00"/>
    <w:rsid w:val="004B05F8"/>
    <w:rsid w:val="004B191F"/>
    <w:rsid w:val="004B1A6A"/>
    <w:rsid w:val="004B25BE"/>
    <w:rsid w:val="004B2B1D"/>
    <w:rsid w:val="004B3B2A"/>
    <w:rsid w:val="004B41C7"/>
    <w:rsid w:val="004B4982"/>
    <w:rsid w:val="004B4F01"/>
    <w:rsid w:val="004B4FF2"/>
    <w:rsid w:val="004B52C0"/>
    <w:rsid w:val="004B5522"/>
    <w:rsid w:val="004B5AD9"/>
    <w:rsid w:val="004B7066"/>
    <w:rsid w:val="004B74B9"/>
    <w:rsid w:val="004C0122"/>
    <w:rsid w:val="004C05E2"/>
    <w:rsid w:val="004C0C0C"/>
    <w:rsid w:val="004C2571"/>
    <w:rsid w:val="004C5166"/>
    <w:rsid w:val="004C5F75"/>
    <w:rsid w:val="004C62D7"/>
    <w:rsid w:val="004C6D58"/>
    <w:rsid w:val="004C72BF"/>
    <w:rsid w:val="004C73E8"/>
    <w:rsid w:val="004C7FED"/>
    <w:rsid w:val="004D0029"/>
    <w:rsid w:val="004D068E"/>
    <w:rsid w:val="004D15FF"/>
    <w:rsid w:val="004D1A6E"/>
    <w:rsid w:val="004D3DDF"/>
    <w:rsid w:val="004D3F80"/>
    <w:rsid w:val="004D6BAC"/>
    <w:rsid w:val="004E01A3"/>
    <w:rsid w:val="004E0240"/>
    <w:rsid w:val="004E096D"/>
    <w:rsid w:val="004E0DBF"/>
    <w:rsid w:val="004E11E8"/>
    <w:rsid w:val="004E235A"/>
    <w:rsid w:val="004E351F"/>
    <w:rsid w:val="004E4900"/>
    <w:rsid w:val="004E50CC"/>
    <w:rsid w:val="004E54C9"/>
    <w:rsid w:val="004E5CE0"/>
    <w:rsid w:val="004E617F"/>
    <w:rsid w:val="004E6473"/>
    <w:rsid w:val="004E6E90"/>
    <w:rsid w:val="004E765D"/>
    <w:rsid w:val="004E7ECE"/>
    <w:rsid w:val="004F09E2"/>
    <w:rsid w:val="004F17E2"/>
    <w:rsid w:val="004F21DD"/>
    <w:rsid w:val="004F222E"/>
    <w:rsid w:val="004F24F4"/>
    <w:rsid w:val="004F2FA5"/>
    <w:rsid w:val="004F36FE"/>
    <w:rsid w:val="004F3FA6"/>
    <w:rsid w:val="004F4FF4"/>
    <w:rsid w:val="004F67A1"/>
    <w:rsid w:val="004F72FC"/>
    <w:rsid w:val="004F7C6A"/>
    <w:rsid w:val="00500B76"/>
    <w:rsid w:val="00500C69"/>
    <w:rsid w:val="00500EA1"/>
    <w:rsid w:val="005016B3"/>
    <w:rsid w:val="00501811"/>
    <w:rsid w:val="00502E3C"/>
    <w:rsid w:val="00505FB0"/>
    <w:rsid w:val="00511013"/>
    <w:rsid w:val="0051149E"/>
    <w:rsid w:val="005115CE"/>
    <w:rsid w:val="00511F91"/>
    <w:rsid w:val="00512330"/>
    <w:rsid w:val="005137FC"/>
    <w:rsid w:val="0051545A"/>
    <w:rsid w:val="00515C7A"/>
    <w:rsid w:val="005207F8"/>
    <w:rsid w:val="00522AD8"/>
    <w:rsid w:val="00523982"/>
    <w:rsid w:val="00523C6D"/>
    <w:rsid w:val="00523CB8"/>
    <w:rsid w:val="00523E76"/>
    <w:rsid w:val="005240DC"/>
    <w:rsid w:val="00527207"/>
    <w:rsid w:val="005311F0"/>
    <w:rsid w:val="005317AF"/>
    <w:rsid w:val="00531ED3"/>
    <w:rsid w:val="00532D43"/>
    <w:rsid w:val="00533925"/>
    <w:rsid w:val="00535149"/>
    <w:rsid w:val="00535189"/>
    <w:rsid w:val="00536152"/>
    <w:rsid w:val="00536822"/>
    <w:rsid w:val="005369F5"/>
    <w:rsid w:val="00536D15"/>
    <w:rsid w:val="00537308"/>
    <w:rsid w:val="00537FB6"/>
    <w:rsid w:val="00540025"/>
    <w:rsid w:val="00540997"/>
    <w:rsid w:val="00541DBE"/>
    <w:rsid w:val="00541F09"/>
    <w:rsid w:val="005428CE"/>
    <w:rsid w:val="00542A59"/>
    <w:rsid w:val="00543CC3"/>
    <w:rsid w:val="005441AB"/>
    <w:rsid w:val="005443F0"/>
    <w:rsid w:val="00547239"/>
    <w:rsid w:val="0055002F"/>
    <w:rsid w:val="00550073"/>
    <w:rsid w:val="005502EF"/>
    <w:rsid w:val="00550CD1"/>
    <w:rsid w:val="00551FC0"/>
    <w:rsid w:val="00553C0E"/>
    <w:rsid w:val="00554495"/>
    <w:rsid w:val="0055463C"/>
    <w:rsid w:val="00554699"/>
    <w:rsid w:val="005546A8"/>
    <w:rsid w:val="00554D36"/>
    <w:rsid w:val="00555054"/>
    <w:rsid w:val="005569C9"/>
    <w:rsid w:val="00560254"/>
    <w:rsid w:val="005609B5"/>
    <w:rsid w:val="00561040"/>
    <w:rsid w:val="00561811"/>
    <w:rsid w:val="005618DC"/>
    <w:rsid w:val="00561DC4"/>
    <w:rsid w:val="00561E08"/>
    <w:rsid w:val="0056223F"/>
    <w:rsid w:val="00562524"/>
    <w:rsid w:val="005625D2"/>
    <w:rsid w:val="0056309F"/>
    <w:rsid w:val="00563EB4"/>
    <w:rsid w:val="0056401A"/>
    <w:rsid w:val="00564C43"/>
    <w:rsid w:val="00565FDE"/>
    <w:rsid w:val="0056610F"/>
    <w:rsid w:val="00566544"/>
    <w:rsid w:val="0057022F"/>
    <w:rsid w:val="00571807"/>
    <w:rsid w:val="005750F9"/>
    <w:rsid w:val="00576936"/>
    <w:rsid w:val="0057759D"/>
    <w:rsid w:val="005776AE"/>
    <w:rsid w:val="00577701"/>
    <w:rsid w:val="00581A81"/>
    <w:rsid w:val="0058250A"/>
    <w:rsid w:val="00583BD0"/>
    <w:rsid w:val="00584205"/>
    <w:rsid w:val="00585232"/>
    <w:rsid w:val="005858A7"/>
    <w:rsid w:val="00585B97"/>
    <w:rsid w:val="00586AF1"/>
    <w:rsid w:val="005872E6"/>
    <w:rsid w:val="00587741"/>
    <w:rsid w:val="00590F8D"/>
    <w:rsid w:val="0059248E"/>
    <w:rsid w:val="005927B1"/>
    <w:rsid w:val="005937C0"/>
    <w:rsid w:val="00594879"/>
    <w:rsid w:val="00594EFF"/>
    <w:rsid w:val="0059536D"/>
    <w:rsid w:val="00596345"/>
    <w:rsid w:val="00596744"/>
    <w:rsid w:val="00596920"/>
    <w:rsid w:val="005A099A"/>
    <w:rsid w:val="005A10F8"/>
    <w:rsid w:val="005A1CD9"/>
    <w:rsid w:val="005A1E4C"/>
    <w:rsid w:val="005A1EBC"/>
    <w:rsid w:val="005A395C"/>
    <w:rsid w:val="005A3A62"/>
    <w:rsid w:val="005A3DF4"/>
    <w:rsid w:val="005A4FB9"/>
    <w:rsid w:val="005A5672"/>
    <w:rsid w:val="005A5C31"/>
    <w:rsid w:val="005A5C85"/>
    <w:rsid w:val="005A6924"/>
    <w:rsid w:val="005A6F5E"/>
    <w:rsid w:val="005A757F"/>
    <w:rsid w:val="005B0E6D"/>
    <w:rsid w:val="005B2E67"/>
    <w:rsid w:val="005B32C0"/>
    <w:rsid w:val="005B3781"/>
    <w:rsid w:val="005B4BB9"/>
    <w:rsid w:val="005B4C17"/>
    <w:rsid w:val="005B6EBF"/>
    <w:rsid w:val="005B6EDB"/>
    <w:rsid w:val="005B7B04"/>
    <w:rsid w:val="005C116F"/>
    <w:rsid w:val="005C15BC"/>
    <w:rsid w:val="005C1AE2"/>
    <w:rsid w:val="005C1B6D"/>
    <w:rsid w:val="005C23C9"/>
    <w:rsid w:val="005C3515"/>
    <w:rsid w:val="005C42D4"/>
    <w:rsid w:val="005C6464"/>
    <w:rsid w:val="005C6E80"/>
    <w:rsid w:val="005C6F56"/>
    <w:rsid w:val="005D0778"/>
    <w:rsid w:val="005D14F6"/>
    <w:rsid w:val="005D2002"/>
    <w:rsid w:val="005D200E"/>
    <w:rsid w:val="005D22B4"/>
    <w:rsid w:val="005D2400"/>
    <w:rsid w:val="005D3D12"/>
    <w:rsid w:val="005D3E33"/>
    <w:rsid w:val="005D467A"/>
    <w:rsid w:val="005D4E28"/>
    <w:rsid w:val="005D583F"/>
    <w:rsid w:val="005D606E"/>
    <w:rsid w:val="005E058A"/>
    <w:rsid w:val="005E142B"/>
    <w:rsid w:val="005E264A"/>
    <w:rsid w:val="005E2A45"/>
    <w:rsid w:val="005E2CBE"/>
    <w:rsid w:val="005E38A3"/>
    <w:rsid w:val="005E45FA"/>
    <w:rsid w:val="005E54B8"/>
    <w:rsid w:val="005E5A47"/>
    <w:rsid w:val="005E61AD"/>
    <w:rsid w:val="005E6979"/>
    <w:rsid w:val="005E6E27"/>
    <w:rsid w:val="005E71A5"/>
    <w:rsid w:val="005E7C44"/>
    <w:rsid w:val="005F1887"/>
    <w:rsid w:val="005F255B"/>
    <w:rsid w:val="005F27F3"/>
    <w:rsid w:val="005F331F"/>
    <w:rsid w:val="005F35F3"/>
    <w:rsid w:val="005F3D64"/>
    <w:rsid w:val="005F4C84"/>
    <w:rsid w:val="005F52A9"/>
    <w:rsid w:val="005F54AA"/>
    <w:rsid w:val="005F57B8"/>
    <w:rsid w:val="005F6BE0"/>
    <w:rsid w:val="005F74FF"/>
    <w:rsid w:val="005F7A6F"/>
    <w:rsid w:val="00601E2F"/>
    <w:rsid w:val="00601E69"/>
    <w:rsid w:val="00602E35"/>
    <w:rsid w:val="006059E5"/>
    <w:rsid w:val="00606CDA"/>
    <w:rsid w:val="00607182"/>
    <w:rsid w:val="006104F7"/>
    <w:rsid w:val="00610BD1"/>
    <w:rsid w:val="00611C0B"/>
    <w:rsid w:val="00611DB5"/>
    <w:rsid w:val="00612D31"/>
    <w:rsid w:val="006131BE"/>
    <w:rsid w:val="00613B5C"/>
    <w:rsid w:val="00613FDB"/>
    <w:rsid w:val="00614D7A"/>
    <w:rsid w:val="006158EA"/>
    <w:rsid w:val="0061633E"/>
    <w:rsid w:val="00620CF4"/>
    <w:rsid w:val="00621F2F"/>
    <w:rsid w:val="00622EA0"/>
    <w:rsid w:val="006230A4"/>
    <w:rsid w:val="0062558C"/>
    <w:rsid w:val="006255E0"/>
    <w:rsid w:val="006262AF"/>
    <w:rsid w:val="00626AF4"/>
    <w:rsid w:val="006270BB"/>
    <w:rsid w:val="00627122"/>
    <w:rsid w:val="00627E31"/>
    <w:rsid w:val="00627EF8"/>
    <w:rsid w:val="00630F9A"/>
    <w:rsid w:val="0063101A"/>
    <w:rsid w:val="006310BB"/>
    <w:rsid w:val="0063117A"/>
    <w:rsid w:val="0063140E"/>
    <w:rsid w:val="0063217D"/>
    <w:rsid w:val="00632BC3"/>
    <w:rsid w:val="0063515A"/>
    <w:rsid w:val="006358A3"/>
    <w:rsid w:val="00636038"/>
    <w:rsid w:val="00636C79"/>
    <w:rsid w:val="0063720C"/>
    <w:rsid w:val="006377AC"/>
    <w:rsid w:val="006401FE"/>
    <w:rsid w:val="00640DA1"/>
    <w:rsid w:val="00640E9D"/>
    <w:rsid w:val="00640FA8"/>
    <w:rsid w:val="006412EC"/>
    <w:rsid w:val="00642401"/>
    <w:rsid w:val="00644220"/>
    <w:rsid w:val="00644782"/>
    <w:rsid w:val="006457E8"/>
    <w:rsid w:val="006459A8"/>
    <w:rsid w:val="006466C6"/>
    <w:rsid w:val="00647D0C"/>
    <w:rsid w:val="00651CAC"/>
    <w:rsid w:val="00652520"/>
    <w:rsid w:val="006534D8"/>
    <w:rsid w:val="0065369B"/>
    <w:rsid w:val="00653E87"/>
    <w:rsid w:val="00655748"/>
    <w:rsid w:val="00655E6C"/>
    <w:rsid w:val="00657859"/>
    <w:rsid w:val="00657E64"/>
    <w:rsid w:val="0066005D"/>
    <w:rsid w:val="00660432"/>
    <w:rsid w:val="00660582"/>
    <w:rsid w:val="006613FB"/>
    <w:rsid w:val="0066181F"/>
    <w:rsid w:val="00662207"/>
    <w:rsid w:val="00663A8C"/>
    <w:rsid w:val="00663BA8"/>
    <w:rsid w:val="00663FDE"/>
    <w:rsid w:val="006642B4"/>
    <w:rsid w:val="00665056"/>
    <w:rsid w:val="00666BB0"/>
    <w:rsid w:val="00667145"/>
    <w:rsid w:val="0066735B"/>
    <w:rsid w:val="006673D6"/>
    <w:rsid w:val="00667553"/>
    <w:rsid w:val="00667C8D"/>
    <w:rsid w:val="00670594"/>
    <w:rsid w:val="0067095F"/>
    <w:rsid w:val="00670D01"/>
    <w:rsid w:val="006727B1"/>
    <w:rsid w:val="00674670"/>
    <w:rsid w:val="00677927"/>
    <w:rsid w:val="00677C01"/>
    <w:rsid w:val="0068071A"/>
    <w:rsid w:val="006815B8"/>
    <w:rsid w:val="00681CF9"/>
    <w:rsid w:val="00681F65"/>
    <w:rsid w:val="0068205D"/>
    <w:rsid w:val="00682539"/>
    <w:rsid w:val="00683F68"/>
    <w:rsid w:val="00684061"/>
    <w:rsid w:val="006851AA"/>
    <w:rsid w:val="00685A1B"/>
    <w:rsid w:val="0068635B"/>
    <w:rsid w:val="006867A9"/>
    <w:rsid w:val="00686AFD"/>
    <w:rsid w:val="00687442"/>
    <w:rsid w:val="00687A17"/>
    <w:rsid w:val="00687DF9"/>
    <w:rsid w:val="006901FD"/>
    <w:rsid w:val="00692666"/>
    <w:rsid w:val="0069301A"/>
    <w:rsid w:val="0069349E"/>
    <w:rsid w:val="00693A00"/>
    <w:rsid w:val="0069433E"/>
    <w:rsid w:val="00694B48"/>
    <w:rsid w:val="00695808"/>
    <w:rsid w:val="00696743"/>
    <w:rsid w:val="006969E6"/>
    <w:rsid w:val="006976C1"/>
    <w:rsid w:val="006976ED"/>
    <w:rsid w:val="00697FAC"/>
    <w:rsid w:val="006A233B"/>
    <w:rsid w:val="006A2711"/>
    <w:rsid w:val="006A3247"/>
    <w:rsid w:val="006A49DF"/>
    <w:rsid w:val="006A4DD3"/>
    <w:rsid w:val="006A5DB8"/>
    <w:rsid w:val="006A67CA"/>
    <w:rsid w:val="006A6CA9"/>
    <w:rsid w:val="006A6E73"/>
    <w:rsid w:val="006B19D5"/>
    <w:rsid w:val="006B299E"/>
    <w:rsid w:val="006B30ED"/>
    <w:rsid w:val="006B32FA"/>
    <w:rsid w:val="006B3CA2"/>
    <w:rsid w:val="006B4C31"/>
    <w:rsid w:val="006B5F82"/>
    <w:rsid w:val="006B7174"/>
    <w:rsid w:val="006C0E0C"/>
    <w:rsid w:val="006C1349"/>
    <w:rsid w:val="006C21E5"/>
    <w:rsid w:val="006C2B44"/>
    <w:rsid w:val="006C2EC3"/>
    <w:rsid w:val="006C37C9"/>
    <w:rsid w:val="006C4487"/>
    <w:rsid w:val="006C4CEC"/>
    <w:rsid w:val="006C542E"/>
    <w:rsid w:val="006C5809"/>
    <w:rsid w:val="006C7497"/>
    <w:rsid w:val="006C7815"/>
    <w:rsid w:val="006D01C5"/>
    <w:rsid w:val="006D351F"/>
    <w:rsid w:val="006D3957"/>
    <w:rsid w:val="006D4112"/>
    <w:rsid w:val="006D47AD"/>
    <w:rsid w:val="006D52BA"/>
    <w:rsid w:val="006D5AF5"/>
    <w:rsid w:val="006D740C"/>
    <w:rsid w:val="006D7490"/>
    <w:rsid w:val="006D77B8"/>
    <w:rsid w:val="006D7CB6"/>
    <w:rsid w:val="006D7D26"/>
    <w:rsid w:val="006E08FE"/>
    <w:rsid w:val="006E309E"/>
    <w:rsid w:val="006E3AC1"/>
    <w:rsid w:val="006E5FBC"/>
    <w:rsid w:val="006E71A7"/>
    <w:rsid w:val="006E733D"/>
    <w:rsid w:val="006E77D2"/>
    <w:rsid w:val="006F025E"/>
    <w:rsid w:val="006F328C"/>
    <w:rsid w:val="006F3D47"/>
    <w:rsid w:val="006F3E7B"/>
    <w:rsid w:val="006F46DF"/>
    <w:rsid w:val="006F479B"/>
    <w:rsid w:val="006F5265"/>
    <w:rsid w:val="006F6584"/>
    <w:rsid w:val="006F748C"/>
    <w:rsid w:val="006F78E6"/>
    <w:rsid w:val="006F7A9F"/>
    <w:rsid w:val="00700456"/>
    <w:rsid w:val="00700B4F"/>
    <w:rsid w:val="00701777"/>
    <w:rsid w:val="007027D3"/>
    <w:rsid w:val="00702995"/>
    <w:rsid w:val="00702B21"/>
    <w:rsid w:val="00702C8A"/>
    <w:rsid w:val="0070305A"/>
    <w:rsid w:val="00704237"/>
    <w:rsid w:val="007043B8"/>
    <w:rsid w:val="00705499"/>
    <w:rsid w:val="00705AF1"/>
    <w:rsid w:val="0070635F"/>
    <w:rsid w:val="00706458"/>
    <w:rsid w:val="00706776"/>
    <w:rsid w:val="00706F93"/>
    <w:rsid w:val="007074E5"/>
    <w:rsid w:val="0070792A"/>
    <w:rsid w:val="00707CB4"/>
    <w:rsid w:val="00711391"/>
    <w:rsid w:val="00712124"/>
    <w:rsid w:val="0071232C"/>
    <w:rsid w:val="0071349C"/>
    <w:rsid w:val="00713C81"/>
    <w:rsid w:val="00714AED"/>
    <w:rsid w:val="00714CAA"/>
    <w:rsid w:val="00715143"/>
    <w:rsid w:val="00715238"/>
    <w:rsid w:val="00717706"/>
    <w:rsid w:val="00717934"/>
    <w:rsid w:val="00717FAD"/>
    <w:rsid w:val="00720661"/>
    <w:rsid w:val="00721048"/>
    <w:rsid w:val="0072141F"/>
    <w:rsid w:val="00723ED3"/>
    <w:rsid w:val="0072486E"/>
    <w:rsid w:val="00724EA9"/>
    <w:rsid w:val="0072527C"/>
    <w:rsid w:val="007259F8"/>
    <w:rsid w:val="00726910"/>
    <w:rsid w:val="007303C4"/>
    <w:rsid w:val="007312D6"/>
    <w:rsid w:val="007317C6"/>
    <w:rsid w:val="00731BC6"/>
    <w:rsid w:val="00731C3B"/>
    <w:rsid w:val="00733AAE"/>
    <w:rsid w:val="007348B4"/>
    <w:rsid w:val="007348D7"/>
    <w:rsid w:val="007352A2"/>
    <w:rsid w:val="00735ADE"/>
    <w:rsid w:val="00735B1A"/>
    <w:rsid w:val="00736D0F"/>
    <w:rsid w:val="00745267"/>
    <w:rsid w:val="00745CC5"/>
    <w:rsid w:val="00746B40"/>
    <w:rsid w:val="00746C1A"/>
    <w:rsid w:val="007479E6"/>
    <w:rsid w:val="00747A0E"/>
    <w:rsid w:val="00750297"/>
    <w:rsid w:val="00750AA3"/>
    <w:rsid w:val="00751A6A"/>
    <w:rsid w:val="00751B24"/>
    <w:rsid w:val="00752A2A"/>
    <w:rsid w:val="007532A0"/>
    <w:rsid w:val="0075484D"/>
    <w:rsid w:val="0075491A"/>
    <w:rsid w:val="007556BE"/>
    <w:rsid w:val="007558F4"/>
    <w:rsid w:val="00755DEA"/>
    <w:rsid w:val="00755F99"/>
    <w:rsid w:val="00757737"/>
    <w:rsid w:val="00757A45"/>
    <w:rsid w:val="0076070B"/>
    <w:rsid w:val="007625CA"/>
    <w:rsid w:val="00763F0B"/>
    <w:rsid w:val="0076462B"/>
    <w:rsid w:val="00764857"/>
    <w:rsid w:val="00764BB1"/>
    <w:rsid w:val="0076650A"/>
    <w:rsid w:val="0076760C"/>
    <w:rsid w:val="0076770D"/>
    <w:rsid w:val="00767FBF"/>
    <w:rsid w:val="00770F5E"/>
    <w:rsid w:val="007712D3"/>
    <w:rsid w:val="00771D50"/>
    <w:rsid w:val="00771FE8"/>
    <w:rsid w:val="007724E8"/>
    <w:rsid w:val="00773AC4"/>
    <w:rsid w:val="00774AF4"/>
    <w:rsid w:val="00776BCD"/>
    <w:rsid w:val="00777564"/>
    <w:rsid w:val="00780B7D"/>
    <w:rsid w:val="00782D88"/>
    <w:rsid w:val="0078311D"/>
    <w:rsid w:val="007835FF"/>
    <w:rsid w:val="00784391"/>
    <w:rsid w:val="00784B91"/>
    <w:rsid w:val="00784EE5"/>
    <w:rsid w:val="00785D04"/>
    <w:rsid w:val="007863B5"/>
    <w:rsid w:val="00786544"/>
    <w:rsid w:val="0078698F"/>
    <w:rsid w:val="007869FE"/>
    <w:rsid w:val="00786A05"/>
    <w:rsid w:val="00786CDF"/>
    <w:rsid w:val="00787055"/>
    <w:rsid w:val="00787722"/>
    <w:rsid w:val="007878B8"/>
    <w:rsid w:val="00787BC4"/>
    <w:rsid w:val="007912E2"/>
    <w:rsid w:val="00791AC8"/>
    <w:rsid w:val="00791DD9"/>
    <w:rsid w:val="007921A1"/>
    <w:rsid w:val="00792498"/>
    <w:rsid w:val="00794BA9"/>
    <w:rsid w:val="007A1228"/>
    <w:rsid w:val="007A1AC4"/>
    <w:rsid w:val="007A1B89"/>
    <w:rsid w:val="007A2051"/>
    <w:rsid w:val="007A2365"/>
    <w:rsid w:val="007A337F"/>
    <w:rsid w:val="007A385E"/>
    <w:rsid w:val="007A68FE"/>
    <w:rsid w:val="007A78F4"/>
    <w:rsid w:val="007B013A"/>
    <w:rsid w:val="007B063C"/>
    <w:rsid w:val="007B07F5"/>
    <w:rsid w:val="007B1F95"/>
    <w:rsid w:val="007B22BF"/>
    <w:rsid w:val="007B2556"/>
    <w:rsid w:val="007B37DD"/>
    <w:rsid w:val="007B625E"/>
    <w:rsid w:val="007B672D"/>
    <w:rsid w:val="007B67FF"/>
    <w:rsid w:val="007B6FEF"/>
    <w:rsid w:val="007B73C0"/>
    <w:rsid w:val="007C0C4D"/>
    <w:rsid w:val="007C1802"/>
    <w:rsid w:val="007C3C45"/>
    <w:rsid w:val="007C3DB4"/>
    <w:rsid w:val="007C43F6"/>
    <w:rsid w:val="007C4809"/>
    <w:rsid w:val="007C4F29"/>
    <w:rsid w:val="007C5B25"/>
    <w:rsid w:val="007C76BA"/>
    <w:rsid w:val="007D15E2"/>
    <w:rsid w:val="007D265F"/>
    <w:rsid w:val="007D290E"/>
    <w:rsid w:val="007D321F"/>
    <w:rsid w:val="007D3339"/>
    <w:rsid w:val="007D46E7"/>
    <w:rsid w:val="007D483D"/>
    <w:rsid w:val="007D65B0"/>
    <w:rsid w:val="007D68B3"/>
    <w:rsid w:val="007D6B11"/>
    <w:rsid w:val="007D6B35"/>
    <w:rsid w:val="007D6F03"/>
    <w:rsid w:val="007D7055"/>
    <w:rsid w:val="007E1C40"/>
    <w:rsid w:val="007E1ECF"/>
    <w:rsid w:val="007E2F77"/>
    <w:rsid w:val="007E321E"/>
    <w:rsid w:val="007E371B"/>
    <w:rsid w:val="007E4048"/>
    <w:rsid w:val="007E414F"/>
    <w:rsid w:val="007E50AB"/>
    <w:rsid w:val="007E5B05"/>
    <w:rsid w:val="007F17FD"/>
    <w:rsid w:val="007F4420"/>
    <w:rsid w:val="007F5471"/>
    <w:rsid w:val="007F5A75"/>
    <w:rsid w:val="007F733B"/>
    <w:rsid w:val="008000E4"/>
    <w:rsid w:val="00800584"/>
    <w:rsid w:val="008007D6"/>
    <w:rsid w:val="00800993"/>
    <w:rsid w:val="00801A1A"/>
    <w:rsid w:val="00802E53"/>
    <w:rsid w:val="008032AA"/>
    <w:rsid w:val="00803374"/>
    <w:rsid w:val="0080357F"/>
    <w:rsid w:val="008037AC"/>
    <w:rsid w:val="00804485"/>
    <w:rsid w:val="00804C54"/>
    <w:rsid w:val="008050A3"/>
    <w:rsid w:val="00806FDD"/>
    <w:rsid w:val="0080764F"/>
    <w:rsid w:val="0080768D"/>
    <w:rsid w:val="00807966"/>
    <w:rsid w:val="00807CFE"/>
    <w:rsid w:val="0081017E"/>
    <w:rsid w:val="00810963"/>
    <w:rsid w:val="00811D6E"/>
    <w:rsid w:val="008122B5"/>
    <w:rsid w:val="008122D6"/>
    <w:rsid w:val="0081252B"/>
    <w:rsid w:val="008135FA"/>
    <w:rsid w:val="00813A4C"/>
    <w:rsid w:val="00814379"/>
    <w:rsid w:val="008155A3"/>
    <w:rsid w:val="008164C0"/>
    <w:rsid w:val="00817289"/>
    <w:rsid w:val="008178CA"/>
    <w:rsid w:val="00820128"/>
    <w:rsid w:val="00820460"/>
    <w:rsid w:val="0082053A"/>
    <w:rsid w:val="00820775"/>
    <w:rsid w:val="00821A56"/>
    <w:rsid w:val="00821BDE"/>
    <w:rsid w:val="0082378A"/>
    <w:rsid w:val="00824B42"/>
    <w:rsid w:val="00825756"/>
    <w:rsid w:val="00826058"/>
    <w:rsid w:val="008273F7"/>
    <w:rsid w:val="00827463"/>
    <w:rsid w:val="0083114D"/>
    <w:rsid w:val="00832716"/>
    <w:rsid w:val="00832EDF"/>
    <w:rsid w:val="008343D1"/>
    <w:rsid w:val="0083722C"/>
    <w:rsid w:val="0083768E"/>
    <w:rsid w:val="00837B67"/>
    <w:rsid w:val="0084279E"/>
    <w:rsid w:val="00842F2B"/>
    <w:rsid w:val="00843C47"/>
    <w:rsid w:val="00845F97"/>
    <w:rsid w:val="00846075"/>
    <w:rsid w:val="0084665C"/>
    <w:rsid w:val="008473C2"/>
    <w:rsid w:val="008476BE"/>
    <w:rsid w:val="00850655"/>
    <w:rsid w:val="00850954"/>
    <w:rsid w:val="00850DC7"/>
    <w:rsid w:val="00851984"/>
    <w:rsid w:val="00851B25"/>
    <w:rsid w:val="00852411"/>
    <w:rsid w:val="008528CE"/>
    <w:rsid w:val="00853476"/>
    <w:rsid w:val="00853BC4"/>
    <w:rsid w:val="0085458B"/>
    <w:rsid w:val="00855759"/>
    <w:rsid w:val="00857330"/>
    <w:rsid w:val="008574FD"/>
    <w:rsid w:val="008577CA"/>
    <w:rsid w:val="008605CD"/>
    <w:rsid w:val="00860B4F"/>
    <w:rsid w:val="00861BCA"/>
    <w:rsid w:val="00862C99"/>
    <w:rsid w:val="00862F0A"/>
    <w:rsid w:val="008632F2"/>
    <w:rsid w:val="00863552"/>
    <w:rsid w:val="00863DC9"/>
    <w:rsid w:val="00863FAA"/>
    <w:rsid w:val="008641A2"/>
    <w:rsid w:val="00864478"/>
    <w:rsid w:val="00864F8D"/>
    <w:rsid w:val="008655D4"/>
    <w:rsid w:val="00865887"/>
    <w:rsid w:val="00865CA6"/>
    <w:rsid w:val="00866FAA"/>
    <w:rsid w:val="008709EB"/>
    <w:rsid w:val="00871E1C"/>
    <w:rsid w:val="008722A2"/>
    <w:rsid w:val="00872312"/>
    <w:rsid w:val="00872BE5"/>
    <w:rsid w:val="00874834"/>
    <w:rsid w:val="00874FF2"/>
    <w:rsid w:val="008752A9"/>
    <w:rsid w:val="00876152"/>
    <w:rsid w:val="00876B38"/>
    <w:rsid w:val="0088081F"/>
    <w:rsid w:val="00880BAC"/>
    <w:rsid w:val="00881801"/>
    <w:rsid w:val="0088184A"/>
    <w:rsid w:val="00881FAC"/>
    <w:rsid w:val="00882340"/>
    <w:rsid w:val="00882700"/>
    <w:rsid w:val="008828EE"/>
    <w:rsid w:val="00882AFC"/>
    <w:rsid w:val="00882C78"/>
    <w:rsid w:val="00883045"/>
    <w:rsid w:val="008833B6"/>
    <w:rsid w:val="008845B7"/>
    <w:rsid w:val="008846AD"/>
    <w:rsid w:val="00886EEF"/>
    <w:rsid w:val="00886FE9"/>
    <w:rsid w:val="008878DE"/>
    <w:rsid w:val="00887B25"/>
    <w:rsid w:val="00891108"/>
    <w:rsid w:val="008914CE"/>
    <w:rsid w:val="00893816"/>
    <w:rsid w:val="008957AD"/>
    <w:rsid w:val="00897CCE"/>
    <w:rsid w:val="00897F11"/>
    <w:rsid w:val="00897F7D"/>
    <w:rsid w:val="008A045E"/>
    <w:rsid w:val="008A19B7"/>
    <w:rsid w:val="008A1D21"/>
    <w:rsid w:val="008A2037"/>
    <w:rsid w:val="008A20D4"/>
    <w:rsid w:val="008A2D3B"/>
    <w:rsid w:val="008A37E4"/>
    <w:rsid w:val="008A3A5A"/>
    <w:rsid w:val="008A3C2E"/>
    <w:rsid w:val="008A3DAD"/>
    <w:rsid w:val="008A3F3F"/>
    <w:rsid w:val="008A444F"/>
    <w:rsid w:val="008A5D8F"/>
    <w:rsid w:val="008A5FE7"/>
    <w:rsid w:val="008A7C4A"/>
    <w:rsid w:val="008A7E6E"/>
    <w:rsid w:val="008B0220"/>
    <w:rsid w:val="008B1219"/>
    <w:rsid w:val="008B3B12"/>
    <w:rsid w:val="008B3EF6"/>
    <w:rsid w:val="008B4C65"/>
    <w:rsid w:val="008B66E7"/>
    <w:rsid w:val="008B70E3"/>
    <w:rsid w:val="008C091E"/>
    <w:rsid w:val="008C1EF7"/>
    <w:rsid w:val="008C5444"/>
    <w:rsid w:val="008D0BA9"/>
    <w:rsid w:val="008D1345"/>
    <w:rsid w:val="008D1412"/>
    <w:rsid w:val="008D1E7E"/>
    <w:rsid w:val="008D20DA"/>
    <w:rsid w:val="008D23FF"/>
    <w:rsid w:val="008D241F"/>
    <w:rsid w:val="008D2BEB"/>
    <w:rsid w:val="008D2EAE"/>
    <w:rsid w:val="008D300E"/>
    <w:rsid w:val="008D55FF"/>
    <w:rsid w:val="008D5F81"/>
    <w:rsid w:val="008D68A7"/>
    <w:rsid w:val="008D7520"/>
    <w:rsid w:val="008D7717"/>
    <w:rsid w:val="008E1017"/>
    <w:rsid w:val="008E1A6E"/>
    <w:rsid w:val="008E2FA8"/>
    <w:rsid w:val="008E3084"/>
    <w:rsid w:val="008E39E6"/>
    <w:rsid w:val="008E3F71"/>
    <w:rsid w:val="008E48F4"/>
    <w:rsid w:val="008E5281"/>
    <w:rsid w:val="008E5466"/>
    <w:rsid w:val="008E5D20"/>
    <w:rsid w:val="008F0366"/>
    <w:rsid w:val="008F19C3"/>
    <w:rsid w:val="008F1BC8"/>
    <w:rsid w:val="008F2492"/>
    <w:rsid w:val="008F2EB8"/>
    <w:rsid w:val="008F2F8E"/>
    <w:rsid w:val="008F30D0"/>
    <w:rsid w:val="008F3221"/>
    <w:rsid w:val="008F64E4"/>
    <w:rsid w:val="008F6F04"/>
    <w:rsid w:val="008F7C11"/>
    <w:rsid w:val="008F7C98"/>
    <w:rsid w:val="009001EC"/>
    <w:rsid w:val="00900A69"/>
    <w:rsid w:val="00900C33"/>
    <w:rsid w:val="00901096"/>
    <w:rsid w:val="00901E9E"/>
    <w:rsid w:val="00902434"/>
    <w:rsid w:val="00903A97"/>
    <w:rsid w:val="00903C1D"/>
    <w:rsid w:val="00904101"/>
    <w:rsid w:val="0090432C"/>
    <w:rsid w:val="00904C53"/>
    <w:rsid w:val="00904FA5"/>
    <w:rsid w:val="00905EC0"/>
    <w:rsid w:val="00906424"/>
    <w:rsid w:val="009077B8"/>
    <w:rsid w:val="00910D26"/>
    <w:rsid w:val="009115F0"/>
    <w:rsid w:val="00911B79"/>
    <w:rsid w:val="00912A47"/>
    <w:rsid w:val="00912DC9"/>
    <w:rsid w:val="009137FF"/>
    <w:rsid w:val="009141B8"/>
    <w:rsid w:val="009164F5"/>
    <w:rsid w:val="00916A27"/>
    <w:rsid w:val="00917DD4"/>
    <w:rsid w:val="009222EC"/>
    <w:rsid w:val="00922D50"/>
    <w:rsid w:val="0092329A"/>
    <w:rsid w:val="009233DF"/>
    <w:rsid w:val="00923995"/>
    <w:rsid w:val="0092449D"/>
    <w:rsid w:val="00924B27"/>
    <w:rsid w:val="00924DC8"/>
    <w:rsid w:val="009251EC"/>
    <w:rsid w:val="0092713E"/>
    <w:rsid w:val="00930889"/>
    <w:rsid w:val="00930E0A"/>
    <w:rsid w:val="00931BA1"/>
    <w:rsid w:val="0093254E"/>
    <w:rsid w:val="0093363C"/>
    <w:rsid w:val="00936B20"/>
    <w:rsid w:val="00940C70"/>
    <w:rsid w:val="00941389"/>
    <w:rsid w:val="00942150"/>
    <w:rsid w:val="009425EF"/>
    <w:rsid w:val="00942735"/>
    <w:rsid w:val="009427EA"/>
    <w:rsid w:val="009431FF"/>
    <w:rsid w:val="009433DD"/>
    <w:rsid w:val="0094368C"/>
    <w:rsid w:val="00943789"/>
    <w:rsid w:val="00943865"/>
    <w:rsid w:val="0094395B"/>
    <w:rsid w:val="009446C4"/>
    <w:rsid w:val="009447EB"/>
    <w:rsid w:val="009448EF"/>
    <w:rsid w:val="00944DAE"/>
    <w:rsid w:val="00944E2C"/>
    <w:rsid w:val="00945E40"/>
    <w:rsid w:val="00947B18"/>
    <w:rsid w:val="00951BEA"/>
    <w:rsid w:val="0095205A"/>
    <w:rsid w:val="009522F1"/>
    <w:rsid w:val="009538D1"/>
    <w:rsid w:val="00953F1B"/>
    <w:rsid w:val="009545B9"/>
    <w:rsid w:val="00954880"/>
    <w:rsid w:val="00954A19"/>
    <w:rsid w:val="00954CA5"/>
    <w:rsid w:val="0095501B"/>
    <w:rsid w:val="00956A9F"/>
    <w:rsid w:val="00957344"/>
    <w:rsid w:val="0095749A"/>
    <w:rsid w:val="0095765A"/>
    <w:rsid w:val="00960086"/>
    <w:rsid w:val="00961618"/>
    <w:rsid w:val="0096194F"/>
    <w:rsid w:val="0096240D"/>
    <w:rsid w:val="0096514C"/>
    <w:rsid w:val="00965316"/>
    <w:rsid w:val="00965482"/>
    <w:rsid w:val="009700A9"/>
    <w:rsid w:val="00970244"/>
    <w:rsid w:val="009703B3"/>
    <w:rsid w:val="009706F5"/>
    <w:rsid w:val="00971259"/>
    <w:rsid w:val="00972AC3"/>
    <w:rsid w:val="009734FE"/>
    <w:rsid w:val="00973E6E"/>
    <w:rsid w:val="00974016"/>
    <w:rsid w:val="009758A2"/>
    <w:rsid w:val="00975FEE"/>
    <w:rsid w:val="009760B7"/>
    <w:rsid w:val="00976F25"/>
    <w:rsid w:val="00976F3F"/>
    <w:rsid w:val="00981451"/>
    <w:rsid w:val="00981566"/>
    <w:rsid w:val="0098349F"/>
    <w:rsid w:val="00983844"/>
    <w:rsid w:val="00983B54"/>
    <w:rsid w:val="00985352"/>
    <w:rsid w:val="00985BD5"/>
    <w:rsid w:val="009863C9"/>
    <w:rsid w:val="00987622"/>
    <w:rsid w:val="00987A32"/>
    <w:rsid w:val="009902FC"/>
    <w:rsid w:val="009909B1"/>
    <w:rsid w:val="009912BF"/>
    <w:rsid w:val="00991A2C"/>
    <w:rsid w:val="009925E0"/>
    <w:rsid w:val="009928B9"/>
    <w:rsid w:val="00992B60"/>
    <w:rsid w:val="00992F96"/>
    <w:rsid w:val="009931AA"/>
    <w:rsid w:val="009933E7"/>
    <w:rsid w:val="0099341B"/>
    <w:rsid w:val="0099387B"/>
    <w:rsid w:val="009938E8"/>
    <w:rsid w:val="00993944"/>
    <w:rsid w:val="0099513E"/>
    <w:rsid w:val="009955F8"/>
    <w:rsid w:val="00996232"/>
    <w:rsid w:val="0099656F"/>
    <w:rsid w:val="009A1078"/>
    <w:rsid w:val="009A19A2"/>
    <w:rsid w:val="009A32B7"/>
    <w:rsid w:val="009A3559"/>
    <w:rsid w:val="009A49AD"/>
    <w:rsid w:val="009A7CF0"/>
    <w:rsid w:val="009B057D"/>
    <w:rsid w:val="009B09FC"/>
    <w:rsid w:val="009B2931"/>
    <w:rsid w:val="009B29E6"/>
    <w:rsid w:val="009B43D4"/>
    <w:rsid w:val="009B4DE4"/>
    <w:rsid w:val="009B4F27"/>
    <w:rsid w:val="009B5799"/>
    <w:rsid w:val="009B57FE"/>
    <w:rsid w:val="009B5A7B"/>
    <w:rsid w:val="009B61AF"/>
    <w:rsid w:val="009B6A8A"/>
    <w:rsid w:val="009B7A13"/>
    <w:rsid w:val="009C13EE"/>
    <w:rsid w:val="009C140F"/>
    <w:rsid w:val="009C1C1C"/>
    <w:rsid w:val="009C3726"/>
    <w:rsid w:val="009C3BB3"/>
    <w:rsid w:val="009C3D92"/>
    <w:rsid w:val="009C51E3"/>
    <w:rsid w:val="009C54F7"/>
    <w:rsid w:val="009C6283"/>
    <w:rsid w:val="009C77EB"/>
    <w:rsid w:val="009C77F7"/>
    <w:rsid w:val="009D0891"/>
    <w:rsid w:val="009D159C"/>
    <w:rsid w:val="009D173F"/>
    <w:rsid w:val="009D1EE7"/>
    <w:rsid w:val="009D23E4"/>
    <w:rsid w:val="009D2C0C"/>
    <w:rsid w:val="009D2D1A"/>
    <w:rsid w:val="009D4A20"/>
    <w:rsid w:val="009D4D03"/>
    <w:rsid w:val="009D529F"/>
    <w:rsid w:val="009D5FDA"/>
    <w:rsid w:val="009D637C"/>
    <w:rsid w:val="009D6A45"/>
    <w:rsid w:val="009D6F86"/>
    <w:rsid w:val="009E0923"/>
    <w:rsid w:val="009E0D66"/>
    <w:rsid w:val="009E1560"/>
    <w:rsid w:val="009E217A"/>
    <w:rsid w:val="009E2CD1"/>
    <w:rsid w:val="009E30E2"/>
    <w:rsid w:val="009E3295"/>
    <w:rsid w:val="009E3D6D"/>
    <w:rsid w:val="009E3DFF"/>
    <w:rsid w:val="009E44FA"/>
    <w:rsid w:val="009E5B27"/>
    <w:rsid w:val="009E6006"/>
    <w:rsid w:val="009E6280"/>
    <w:rsid w:val="009E65B7"/>
    <w:rsid w:val="009E69A0"/>
    <w:rsid w:val="009E73F7"/>
    <w:rsid w:val="009E7683"/>
    <w:rsid w:val="009F1256"/>
    <w:rsid w:val="009F1955"/>
    <w:rsid w:val="009F2C1B"/>
    <w:rsid w:val="009F3123"/>
    <w:rsid w:val="009F3423"/>
    <w:rsid w:val="009F5810"/>
    <w:rsid w:val="009F6DFF"/>
    <w:rsid w:val="009F6EE3"/>
    <w:rsid w:val="009F7B65"/>
    <w:rsid w:val="00A00375"/>
    <w:rsid w:val="00A00CFD"/>
    <w:rsid w:val="00A00D77"/>
    <w:rsid w:val="00A0121E"/>
    <w:rsid w:val="00A02065"/>
    <w:rsid w:val="00A0243A"/>
    <w:rsid w:val="00A0385C"/>
    <w:rsid w:val="00A045B0"/>
    <w:rsid w:val="00A0477C"/>
    <w:rsid w:val="00A053C3"/>
    <w:rsid w:val="00A06CFC"/>
    <w:rsid w:val="00A07B84"/>
    <w:rsid w:val="00A12823"/>
    <w:rsid w:val="00A13808"/>
    <w:rsid w:val="00A155D0"/>
    <w:rsid w:val="00A16C61"/>
    <w:rsid w:val="00A1745E"/>
    <w:rsid w:val="00A17B95"/>
    <w:rsid w:val="00A2030A"/>
    <w:rsid w:val="00A20D95"/>
    <w:rsid w:val="00A2163A"/>
    <w:rsid w:val="00A21A97"/>
    <w:rsid w:val="00A225E1"/>
    <w:rsid w:val="00A23940"/>
    <w:rsid w:val="00A242C0"/>
    <w:rsid w:val="00A24B50"/>
    <w:rsid w:val="00A25DD7"/>
    <w:rsid w:val="00A25F3D"/>
    <w:rsid w:val="00A260BB"/>
    <w:rsid w:val="00A270E4"/>
    <w:rsid w:val="00A271B0"/>
    <w:rsid w:val="00A275FB"/>
    <w:rsid w:val="00A27B4A"/>
    <w:rsid w:val="00A27FAD"/>
    <w:rsid w:val="00A3095F"/>
    <w:rsid w:val="00A30C74"/>
    <w:rsid w:val="00A3118C"/>
    <w:rsid w:val="00A312A7"/>
    <w:rsid w:val="00A32623"/>
    <w:rsid w:val="00A32FE1"/>
    <w:rsid w:val="00A33408"/>
    <w:rsid w:val="00A33821"/>
    <w:rsid w:val="00A34E4D"/>
    <w:rsid w:val="00A356C1"/>
    <w:rsid w:val="00A35B57"/>
    <w:rsid w:val="00A376DD"/>
    <w:rsid w:val="00A40E34"/>
    <w:rsid w:val="00A411A6"/>
    <w:rsid w:val="00A41422"/>
    <w:rsid w:val="00A4238F"/>
    <w:rsid w:val="00A44539"/>
    <w:rsid w:val="00A445E7"/>
    <w:rsid w:val="00A458AD"/>
    <w:rsid w:val="00A45B56"/>
    <w:rsid w:val="00A46CE1"/>
    <w:rsid w:val="00A47AE8"/>
    <w:rsid w:val="00A501F7"/>
    <w:rsid w:val="00A504D4"/>
    <w:rsid w:val="00A50953"/>
    <w:rsid w:val="00A5119C"/>
    <w:rsid w:val="00A51710"/>
    <w:rsid w:val="00A525B7"/>
    <w:rsid w:val="00A53B66"/>
    <w:rsid w:val="00A53D53"/>
    <w:rsid w:val="00A53F7E"/>
    <w:rsid w:val="00A54A0D"/>
    <w:rsid w:val="00A54E7E"/>
    <w:rsid w:val="00A55289"/>
    <w:rsid w:val="00A55A0C"/>
    <w:rsid w:val="00A55D8D"/>
    <w:rsid w:val="00A56F13"/>
    <w:rsid w:val="00A5728E"/>
    <w:rsid w:val="00A573F4"/>
    <w:rsid w:val="00A57747"/>
    <w:rsid w:val="00A6024C"/>
    <w:rsid w:val="00A61277"/>
    <w:rsid w:val="00A6173B"/>
    <w:rsid w:val="00A61771"/>
    <w:rsid w:val="00A617C7"/>
    <w:rsid w:val="00A62885"/>
    <w:rsid w:val="00A6385B"/>
    <w:rsid w:val="00A63889"/>
    <w:rsid w:val="00A6552A"/>
    <w:rsid w:val="00A659F5"/>
    <w:rsid w:val="00A65E70"/>
    <w:rsid w:val="00A6662A"/>
    <w:rsid w:val="00A667AB"/>
    <w:rsid w:val="00A667C1"/>
    <w:rsid w:val="00A71734"/>
    <w:rsid w:val="00A7294B"/>
    <w:rsid w:val="00A73251"/>
    <w:rsid w:val="00A74220"/>
    <w:rsid w:val="00A74839"/>
    <w:rsid w:val="00A76A38"/>
    <w:rsid w:val="00A771AB"/>
    <w:rsid w:val="00A774FA"/>
    <w:rsid w:val="00A80AB3"/>
    <w:rsid w:val="00A81F66"/>
    <w:rsid w:val="00A84BA8"/>
    <w:rsid w:val="00A84C96"/>
    <w:rsid w:val="00A858D1"/>
    <w:rsid w:val="00A85D56"/>
    <w:rsid w:val="00A87F60"/>
    <w:rsid w:val="00A90660"/>
    <w:rsid w:val="00A90803"/>
    <w:rsid w:val="00A90B86"/>
    <w:rsid w:val="00A90C84"/>
    <w:rsid w:val="00A917F4"/>
    <w:rsid w:val="00A92B4E"/>
    <w:rsid w:val="00A93773"/>
    <w:rsid w:val="00A93BB3"/>
    <w:rsid w:val="00A93F75"/>
    <w:rsid w:val="00A95077"/>
    <w:rsid w:val="00A95A6F"/>
    <w:rsid w:val="00A972FC"/>
    <w:rsid w:val="00A97321"/>
    <w:rsid w:val="00AA34DB"/>
    <w:rsid w:val="00AA3A79"/>
    <w:rsid w:val="00AA4076"/>
    <w:rsid w:val="00AA4377"/>
    <w:rsid w:val="00AA44D6"/>
    <w:rsid w:val="00AA47FA"/>
    <w:rsid w:val="00AA4B02"/>
    <w:rsid w:val="00AA617C"/>
    <w:rsid w:val="00AA7A05"/>
    <w:rsid w:val="00AA7EB5"/>
    <w:rsid w:val="00AB019B"/>
    <w:rsid w:val="00AB0268"/>
    <w:rsid w:val="00AB0664"/>
    <w:rsid w:val="00AB2511"/>
    <w:rsid w:val="00AB26CB"/>
    <w:rsid w:val="00AB273F"/>
    <w:rsid w:val="00AB3AFE"/>
    <w:rsid w:val="00AB4B0F"/>
    <w:rsid w:val="00AB607B"/>
    <w:rsid w:val="00AB7250"/>
    <w:rsid w:val="00AB7AC7"/>
    <w:rsid w:val="00AB7BCC"/>
    <w:rsid w:val="00AB7EE0"/>
    <w:rsid w:val="00AC01EE"/>
    <w:rsid w:val="00AC0DCA"/>
    <w:rsid w:val="00AC20BE"/>
    <w:rsid w:val="00AC2372"/>
    <w:rsid w:val="00AC3C84"/>
    <w:rsid w:val="00AC481D"/>
    <w:rsid w:val="00AC4EA2"/>
    <w:rsid w:val="00AC528F"/>
    <w:rsid w:val="00AC6149"/>
    <w:rsid w:val="00AC64E4"/>
    <w:rsid w:val="00AC6D20"/>
    <w:rsid w:val="00AC73E6"/>
    <w:rsid w:val="00AC78FD"/>
    <w:rsid w:val="00AD0151"/>
    <w:rsid w:val="00AD0574"/>
    <w:rsid w:val="00AD159E"/>
    <w:rsid w:val="00AD1ABD"/>
    <w:rsid w:val="00AD1D57"/>
    <w:rsid w:val="00AD37F2"/>
    <w:rsid w:val="00AD47DF"/>
    <w:rsid w:val="00AD4C5B"/>
    <w:rsid w:val="00AE05FB"/>
    <w:rsid w:val="00AE1862"/>
    <w:rsid w:val="00AE2AF7"/>
    <w:rsid w:val="00AE3CCC"/>
    <w:rsid w:val="00AE6183"/>
    <w:rsid w:val="00AE6720"/>
    <w:rsid w:val="00AE6BB1"/>
    <w:rsid w:val="00AE6C93"/>
    <w:rsid w:val="00AE772D"/>
    <w:rsid w:val="00AE7767"/>
    <w:rsid w:val="00AE7B48"/>
    <w:rsid w:val="00AF1ED4"/>
    <w:rsid w:val="00AF29A6"/>
    <w:rsid w:val="00AF2B5B"/>
    <w:rsid w:val="00AF3ADA"/>
    <w:rsid w:val="00AF67DF"/>
    <w:rsid w:val="00AF67EB"/>
    <w:rsid w:val="00AF697F"/>
    <w:rsid w:val="00AF6B7C"/>
    <w:rsid w:val="00AF713D"/>
    <w:rsid w:val="00B0196A"/>
    <w:rsid w:val="00B02842"/>
    <w:rsid w:val="00B02A42"/>
    <w:rsid w:val="00B02AD9"/>
    <w:rsid w:val="00B02E6B"/>
    <w:rsid w:val="00B033A4"/>
    <w:rsid w:val="00B03B48"/>
    <w:rsid w:val="00B049CC"/>
    <w:rsid w:val="00B04BB0"/>
    <w:rsid w:val="00B05258"/>
    <w:rsid w:val="00B05409"/>
    <w:rsid w:val="00B05BF8"/>
    <w:rsid w:val="00B06625"/>
    <w:rsid w:val="00B06D8E"/>
    <w:rsid w:val="00B07A1C"/>
    <w:rsid w:val="00B10690"/>
    <w:rsid w:val="00B1366A"/>
    <w:rsid w:val="00B13B15"/>
    <w:rsid w:val="00B1400E"/>
    <w:rsid w:val="00B15880"/>
    <w:rsid w:val="00B16193"/>
    <w:rsid w:val="00B161DC"/>
    <w:rsid w:val="00B16ADE"/>
    <w:rsid w:val="00B16B0A"/>
    <w:rsid w:val="00B16DBC"/>
    <w:rsid w:val="00B17091"/>
    <w:rsid w:val="00B20792"/>
    <w:rsid w:val="00B22B3B"/>
    <w:rsid w:val="00B2355A"/>
    <w:rsid w:val="00B2436F"/>
    <w:rsid w:val="00B24E32"/>
    <w:rsid w:val="00B258E2"/>
    <w:rsid w:val="00B266B3"/>
    <w:rsid w:val="00B26F5C"/>
    <w:rsid w:val="00B2779E"/>
    <w:rsid w:val="00B278C1"/>
    <w:rsid w:val="00B27AFF"/>
    <w:rsid w:val="00B27D02"/>
    <w:rsid w:val="00B30EFC"/>
    <w:rsid w:val="00B31848"/>
    <w:rsid w:val="00B320E1"/>
    <w:rsid w:val="00B3299D"/>
    <w:rsid w:val="00B331AC"/>
    <w:rsid w:val="00B33321"/>
    <w:rsid w:val="00B336C6"/>
    <w:rsid w:val="00B33752"/>
    <w:rsid w:val="00B34DF4"/>
    <w:rsid w:val="00B35BDC"/>
    <w:rsid w:val="00B37093"/>
    <w:rsid w:val="00B37E1D"/>
    <w:rsid w:val="00B40529"/>
    <w:rsid w:val="00B40B04"/>
    <w:rsid w:val="00B40B9E"/>
    <w:rsid w:val="00B40CD6"/>
    <w:rsid w:val="00B41EE0"/>
    <w:rsid w:val="00B41F2B"/>
    <w:rsid w:val="00B42410"/>
    <w:rsid w:val="00B448AA"/>
    <w:rsid w:val="00B4585A"/>
    <w:rsid w:val="00B4616A"/>
    <w:rsid w:val="00B46A14"/>
    <w:rsid w:val="00B47D3B"/>
    <w:rsid w:val="00B50AB4"/>
    <w:rsid w:val="00B52DE4"/>
    <w:rsid w:val="00B535E1"/>
    <w:rsid w:val="00B54008"/>
    <w:rsid w:val="00B54AE9"/>
    <w:rsid w:val="00B54CEF"/>
    <w:rsid w:val="00B5590E"/>
    <w:rsid w:val="00B566D5"/>
    <w:rsid w:val="00B56D39"/>
    <w:rsid w:val="00B57D89"/>
    <w:rsid w:val="00B60E70"/>
    <w:rsid w:val="00B61B0D"/>
    <w:rsid w:val="00B61FFB"/>
    <w:rsid w:val="00B621EF"/>
    <w:rsid w:val="00B62259"/>
    <w:rsid w:val="00B623B2"/>
    <w:rsid w:val="00B62473"/>
    <w:rsid w:val="00B6262D"/>
    <w:rsid w:val="00B62E91"/>
    <w:rsid w:val="00B62E9B"/>
    <w:rsid w:val="00B62EE8"/>
    <w:rsid w:val="00B63779"/>
    <w:rsid w:val="00B63DF4"/>
    <w:rsid w:val="00B64170"/>
    <w:rsid w:val="00B6462B"/>
    <w:rsid w:val="00B65553"/>
    <w:rsid w:val="00B656C9"/>
    <w:rsid w:val="00B65E2F"/>
    <w:rsid w:val="00B66FA5"/>
    <w:rsid w:val="00B71188"/>
    <w:rsid w:val="00B713CD"/>
    <w:rsid w:val="00B71D23"/>
    <w:rsid w:val="00B71F56"/>
    <w:rsid w:val="00B7303D"/>
    <w:rsid w:val="00B7369E"/>
    <w:rsid w:val="00B7414C"/>
    <w:rsid w:val="00B7682F"/>
    <w:rsid w:val="00B76F85"/>
    <w:rsid w:val="00B7724F"/>
    <w:rsid w:val="00B77338"/>
    <w:rsid w:val="00B77A86"/>
    <w:rsid w:val="00B802C2"/>
    <w:rsid w:val="00B80CA2"/>
    <w:rsid w:val="00B8115E"/>
    <w:rsid w:val="00B8279D"/>
    <w:rsid w:val="00B82C14"/>
    <w:rsid w:val="00B838DF"/>
    <w:rsid w:val="00B83C5B"/>
    <w:rsid w:val="00B83FFE"/>
    <w:rsid w:val="00B85557"/>
    <w:rsid w:val="00B856FB"/>
    <w:rsid w:val="00B85C13"/>
    <w:rsid w:val="00B86A3C"/>
    <w:rsid w:val="00B87E1B"/>
    <w:rsid w:val="00B911F7"/>
    <w:rsid w:val="00B9245F"/>
    <w:rsid w:val="00B92510"/>
    <w:rsid w:val="00B93078"/>
    <w:rsid w:val="00B932E8"/>
    <w:rsid w:val="00B93377"/>
    <w:rsid w:val="00B95DA9"/>
    <w:rsid w:val="00B95DBC"/>
    <w:rsid w:val="00B95EE6"/>
    <w:rsid w:val="00B95FB4"/>
    <w:rsid w:val="00B968B8"/>
    <w:rsid w:val="00B9723B"/>
    <w:rsid w:val="00B97766"/>
    <w:rsid w:val="00BA1B65"/>
    <w:rsid w:val="00BA1CC5"/>
    <w:rsid w:val="00BA2840"/>
    <w:rsid w:val="00BA2BA6"/>
    <w:rsid w:val="00BA4058"/>
    <w:rsid w:val="00BA4554"/>
    <w:rsid w:val="00BA5824"/>
    <w:rsid w:val="00BA7AF9"/>
    <w:rsid w:val="00BA7C39"/>
    <w:rsid w:val="00BA7D0E"/>
    <w:rsid w:val="00BB0984"/>
    <w:rsid w:val="00BB0C4D"/>
    <w:rsid w:val="00BB0E67"/>
    <w:rsid w:val="00BB16D1"/>
    <w:rsid w:val="00BB1D50"/>
    <w:rsid w:val="00BB284C"/>
    <w:rsid w:val="00BB287B"/>
    <w:rsid w:val="00BB2C0F"/>
    <w:rsid w:val="00BB2F55"/>
    <w:rsid w:val="00BB42C7"/>
    <w:rsid w:val="00BB4B02"/>
    <w:rsid w:val="00BB6E38"/>
    <w:rsid w:val="00BB764F"/>
    <w:rsid w:val="00BB78B9"/>
    <w:rsid w:val="00BB7D02"/>
    <w:rsid w:val="00BB7E23"/>
    <w:rsid w:val="00BC0AD3"/>
    <w:rsid w:val="00BC103D"/>
    <w:rsid w:val="00BC1071"/>
    <w:rsid w:val="00BC244D"/>
    <w:rsid w:val="00BC33D2"/>
    <w:rsid w:val="00BC3A96"/>
    <w:rsid w:val="00BC4035"/>
    <w:rsid w:val="00BC4985"/>
    <w:rsid w:val="00BC49CF"/>
    <w:rsid w:val="00BC4ACC"/>
    <w:rsid w:val="00BC52F4"/>
    <w:rsid w:val="00BC69A9"/>
    <w:rsid w:val="00BC7A0C"/>
    <w:rsid w:val="00BC7BB0"/>
    <w:rsid w:val="00BC7C4E"/>
    <w:rsid w:val="00BC7ED0"/>
    <w:rsid w:val="00BD01C3"/>
    <w:rsid w:val="00BD063A"/>
    <w:rsid w:val="00BD08AF"/>
    <w:rsid w:val="00BD1057"/>
    <w:rsid w:val="00BD124F"/>
    <w:rsid w:val="00BD14D7"/>
    <w:rsid w:val="00BD3F40"/>
    <w:rsid w:val="00BD43EA"/>
    <w:rsid w:val="00BD492A"/>
    <w:rsid w:val="00BD59D6"/>
    <w:rsid w:val="00BD5E51"/>
    <w:rsid w:val="00BD64AA"/>
    <w:rsid w:val="00BD6BFB"/>
    <w:rsid w:val="00BD6D6A"/>
    <w:rsid w:val="00BD74C8"/>
    <w:rsid w:val="00BD754D"/>
    <w:rsid w:val="00BD7FED"/>
    <w:rsid w:val="00BE1546"/>
    <w:rsid w:val="00BE1E13"/>
    <w:rsid w:val="00BE20D7"/>
    <w:rsid w:val="00BE39A3"/>
    <w:rsid w:val="00BE454E"/>
    <w:rsid w:val="00BE468E"/>
    <w:rsid w:val="00BE4B75"/>
    <w:rsid w:val="00BE703D"/>
    <w:rsid w:val="00BE7338"/>
    <w:rsid w:val="00BE7BB7"/>
    <w:rsid w:val="00BF08F5"/>
    <w:rsid w:val="00BF0B32"/>
    <w:rsid w:val="00BF117E"/>
    <w:rsid w:val="00BF73CF"/>
    <w:rsid w:val="00BF7772"/>
    <w:rsid w:val="00C01853"/>
    <w:rsid w:val="00C0190D"/>
    <w:rsid w:val="00C0222D"/>
    <w:rsid w:val="00C0289E"/>
    <w:rsid w:val="00C03927"/>
    <w:rsid w:val="00C040B7"/>
    <w:rsid w:val="00C0481E"/>
    <w:rsid w:val="00C04886"/>
    <w:rsid w:val="00C05745"/>
    <w:rsid w:val="00C061F3"/>
    <w:rsid w:val="00C062E7"/>
    <w:rsid w:val="00C070F4"/>
    <w:rsid w:val="00C07716"/>
    <w:rsid w:val="00C07792"/>
    <w:rsid w:val="00C07C95"/>
    <w:rsid w:val="00C07ECE"/>
    <w:rsid w:val="00C1064C"/>
    <w:rsid w:val="00C106B4"/>
    <w:rsid w:val="00C10C87"/>
    <w:rsid w:val="00C112A7"/>
    <w:rsid w:val="00C112D2"/>
    <w:rsid w:val="00C12E20"/>
    <w:rsid w:val="00C13668"/>
    <w:rsid w:val="00C13EDD"/>
    <w:rsid w:val="00C14F68"/>
    <w:rsid w:val="00C150F9"/>
    <w:rsid w:val="00C1522E"/>
    <w:rsid w:val="00C15894"/>
    <w:rsid w:val="00C15B26"/>
    <w:rsid w:val="00C15D0B"/>
    <w:rsid w:val="00C16A62"/>
    <w:rsid w:val="00C16EFE"/>
    <w:rsid w:val="00C17709"/>
    <w:rsid w:val="00C179AE"/>
    <w:rsid w:val="00C23866"/>
    <w:rsid w:val="00C24269"/>
    <w:rsid w:val="00C24A47"/>
    <w:rsid w:val="00C24A51"/>
    <w:rsid w:val="00C24BCD"/>
    <w:rsid w:val="00C258A2"/>
    <w:rsid w:val="00C259A9"/>
    <w:rsid w:val="00C25A1A"/>
    <w:rsid w:val="00C25BC6"/>
    <w:rsid w:val="00C26661"/>
    <w:rsid w:val="00C2705B"/>
    <w:rsid w:val="00C275EA"/>
    <w:rsid w:val="00C32064"/>
    <w:rsid w:val="00C324DD"/>
    <w:rsid w:val="00C342EA"/>
    <w:rsid w:val="00C34C02"/>
    <w:rsid w:val="00C359A0"/>
    <w:rsid w:val="00C367DA"/>
    <w:rsid w:val="00C36803"/>
    <w:rsid w:val="00C36AE2"/>
    <w:rsid w:val="00C36E49"/>
    <w:rsid w:val="00C37305"/>
    <w:rsid w:val="00C3786F"/>
    <w:rsid w:val="00C406ED"/>
    <w:rsid w:val="00C411DE"/>
    <w:rsid w:val="00C413F1"/>
    <w:rsid w:val="00C41CE9"/>
    <w:rsid w:val="00C43107"/>
    <w:rsid w:val="00C433CA"/>
    <w:rsid w:val="00C438C5"/>
    <w:rsid w:val="00C43903"/>
    <w:rsid w:val="00C461C4"/>
    <w:rsid w:val="00C463E9"/>
    <w:rsid w:val="00C47217"/>
    <w:rsid w:val="00C4726C"/>
    <w:rsid w:val="00C5046E"/>
    <w:rsid w:val="00C506D2"/>
    <w:rsid w:val="00C50980"/>
    <w:rsid w:val="00C512DA"/>
    <w:rsid w:val="00C51D93"/>
    <w:rsid w:val="00C53EAB"/>
    <w:rsid w:val="00C541B2"/>
    <w:rsid w:val="00C55F45"/>
    <w:rsid w:val="00C600AB"/>
    <w:rsid w:val="00C607A2"/>
    <w:rsid w:val="00C61039"/>
    <w:rsid w:val="00C61612"/>
    <w:rsid w:val="00C628D0"/>
    <w:rsid w:val="00C63376"/>
    <w:rsid w:val="00C6380F"/>
    <w:rsid w:val="00C63AFE"/>
    <w:rsid w:val="00C63C91"/>
    <w:rsid w:val="00C6438E"/>
    <w:rsid w:val="00C64B4E"/>
    <w:rsid w:val="00C64F19"/>
    <w:rsid w:val="00C65BD0"/>
    <w:rsid w:val="00C6710D"/>
    <w:rsid w:val="00C719DF"/>
    <w:rsid w:val="00C71A51"/>
    <w:rsid w:val="00C722E2"/>
    <w:rsid w:val="00C72C29"/>
    <w:rsid w:val="00C72E9A"/>
    <w:rsid w:val="00C7313D"/>
    <w:rsid w:val="00C74D47"/>
    <w:rsid w:val="00C75E59"/>
    <w:rsid w:val="00C760E9"/>
    <w:rsid w:val="00C76AED"/>
    <w:rsid w:val="00C76FC0"/>
    <w:rsid w:val="00C770AD"/>
    <w:rsid w:val="00C77437"/>
    <w:rsid w:val="00C77541"/>
    <w:rsid w:val="00C779F7"/>
    <w:rsid w:val="00C77D1D"/>
    <w:rsid w:val="00C80000"/>
    <w:rsid w:val="00C8151C"/>
    <w:rsid w:val="00C8344B"/>
    <w:rsid w:val="00C838C0"/>
    <w:rsid w:val="00C83CBB"/>
    <w:rsid w:val="00C85629"/>
    <w:rsid w:val="00C86155"/>
    <w:rsid w:val="00C870EA"/>
    <w:rsid w:val="00C87C19"/>
    <w:rsid w:val="00C87EAC"/>
    <w:rsid w:val="00C90445"/>
    <w:rsid w:val="00C91151"/>
    <w:rsid w:val="00C93462"/>
    <w:rsid w:val="00C93EC1"/>
    <w:rsid w:val="00C9574B"/>
    <w:rsid w:val="00C9622F"/>
    <w:rsid w:val="00C96258"/>
    <w:rsid w:val="00C9639E"/>
    <w:rsid w:val="00C96601"/>
    <w:rsid w:val="00C9674F"/>
    <w:rsid w:val="00C9692D"/>
    <w:rsid w:val="00C96FC2"/>
    <w:rsid w:val="00C97969"/>
    <w:rsid w:val="00C9799A"/>
    <w:rsid w:val="00CA06B4"/>
    <w:rsid w:val="00CA1D44"/>
    <w:rsid w:val="00CA1F63"/>
    <w:rsid w:val="00CA309B"/>
    <w:rsid w:val="00CA32E3"/>
    <w:rsid w:val="00CA42CB"/>
    <w:rsid w:val="00CA468D"/>
    <w:rsid w:val="00CA4A13"/>
    <w:rsid w:val="00CA4C54"/>
    <w:rsid w:val="00CA7669"/>
    <w:rsid w:val="00CB0926"/>
    <w:rsid w:val="00CB0C89"/>
    <w:rsid w:val="00CB226E"/>
    <w:rsid w:val="00CB3144"/>
    <w:rsid w:val="00CB324C"/>
    <w:rsid w:val="00CB364B"/>
    <w:rsid w:val="00CB43BB"/>
    <w:rsid w:val="00CB4493"/>
    <w:rsid w:val="00CB490C"/>
    <w:rsid w:val="00CB5E6F"/>
    <w:rsid w:val="00CB6B22"/>
    <w:rsid w:val="00CB731E"/>
    <w:rsid w:val="00CB7522"/>
    <w:rsid w:val="00CB7E56"/>
    <w:rsid w:val="00CC0023"/>
    <w:rsid w:val="00CC06D5"/>
    <w:rsid w:val="00CC0A87"/>
    <w:rsid w:val="00CC0F3E"/>
    <w:rsid w:val="00CC116A"/>
    <w:rsid w:val="00CC13BA"/>
    <w:rsid w:val="00CC1EA5"/>
    <w:rsid w:val="00CC2335"/>
    <w:rsid w:val="00CC294F"/>
    <w:rsid w:val="00CC34E1"/>
    <w:rsid w:val="00CC3923"/>
    <w:rsid w:val="00CC3B7B"/>
    <w:rsid w:val="00CC717A"/>
    <w:rsid w:val="00CC79C6"/>
    <w:rsid w:val="00CD0973"/>
    <w:rsid w:val="00CD1EF1"/>
    <w:rsid w:val="00CD299F"/>
    <w:rsid w:val="00CD29E7"/>
    <w:rsid w:val="00CD32AC"/>
    <w:rsid w:val="00CD6FFA"/>
    <w:rsid w:val="00CE2E7D"/>
    <w:rsid w:val="00CE2FF7"/>
    <w:rsid w:val="00CE3C83"/>
    <w:rsid w:val="00CE728B"/>
    <w:rsid w:val="00CE7566"/>
    <w:rsid w:val="00CF1231"/>
    <w:rsid w:val="00CF182C"/>
    <w:rsid w:val="00CF1D8D"/>
    <w:rsid w:val="00CF3480"/>
    <w:rsid w:val="00CF3630"/>
    <w:rsid w:val="00CF43D9"/>
    <w:rsid w:val="00CF5346"/>
    <w:rsid w:val="00CF53D8"/>
    <w:rsid w:val="00CF6FDB"/>
    <w:rsid w:val="00D0145E"/>
    <w:rsid w:val="00D0296F"/>
    <w:rsid w:val="00D03426"/>
    <w:rsid w:val="00D055B7"/>
    <w:rsid w:val="00D05F0B"/>
    <w:rsid w:val="00D06EF7"/>
    <w:rsid w:val="00D06F03"/>
    <w:rsid w:val="00D07CA8"/>
    <w:rsid w:val="00D1264E"/>
    <w:rsid w:val="00D1350E"/>
    <w:rsid w:val="00D15061"/>
    <w:rsid w:val="00D15FAF"/>
    <w:rsid w:val="00D16743"/>
    <w:rsid w:val="00D16E9C"/>
    <w:rsid w:val="00D17D72"/>
    <w:rsid w:val="00D21501"/>
    <w:rsid w:val="00D22A54"/>
    <w:rsid w:val="00D2424B"/>
    <w:rsid w:val="00D250FA"/>
    <w:rsid w:val="00D252B8"/>
    <w:rsid w:val="00D261C2"/>
    <w:rsid w:val="00D264CA"/>
    <w:rsid w:val="00D26892"/>
    <w:rsid w:val="00D269F8"/>
    <w:rsid w:val="00D27A64"/>
    <w:rsid w:val="00D306C7"/>
    <w:rsid w:val="00D308CD"/>
    <w:rsid w:val="00D31226"/>
    <w:rsid w:val="00D33A19"/>
    <w:rsid w:val="00D33C69"/>
    <w:rsid w:val="00D35478"/>
    <w:rsid w:val="00D356A6"/>
    <w:rsid w:val="00D35A68"/>
    <w:rsid w:val="00D36837"/>
    <w:rsid w:val="00D3683E"/>
    <w:rsid w:val="00D37C8F"/>
    <w:rsid w:val="00D40EDC"/>
    <w:rsid w:val="00D4108C"/>
    <w:rsid w:val="00D41EF5"/>
    <w:rsid w:val="00D42D0E"/>
    <w:rsid w:val="00D42EB2"/>
    <w:rsid w:val="00D43F8B"/>
    <w:rsid w:val="00D44057"/>
    <w:rsid w:val="00D444F8"/>
    <w:rsid w:val="00D4483B"/>
    <w:rsid w:val="00D46425"/>
    <w:rsid w:val="00D464C9"/>
    <w:rsid w:val="00D4679E"/>
    <w:rsid w:val="00D46EA1"/>
    <w:rsid w:val="00D47C40"/>
    <w:rsid w:val="00D50169"/>
    <w:rsid w:val="00D50310"/>
    <w:rsid w:val="00D50A17"/>
    <w:rsid w:val="00D51111"/>
    <w:rsid w:val="00D519D3"/>
    <w:rsid w:val="00D51ACF"/>
    <w:rsid w:val="00D53D2C"/>
    <w:rsid w:val="00D5422D"/>
    <w:rsid w:val="00D552F1"/>
    <w:rsid w:val="00D5599F"/>
    <w:rsid w:val="00D5631B"/>
    <w:rsid w:val="00D578DF"/>
    <w:rsid w:val="00D604C0"/>
    <w:rsid w:val="00D609B4"/>
    <w:rsid w:val="00D60A64"/>
    <w:rsid w:val="00D60A8A"/>
    <w:rsid w:val="00D617EB"/>
    <w:rsid w:val="00D61FB0"/>
    <w:rsid w:val="00D63ECE"/>
    <w:rsid w:val="00D6457A"/>
    <w:rsid w:val="00D64690"/>
    <w:rsid w:val="00D64C70"/>
    <w:rsid w:val="00D6587B"/>
    <w:rsid w:val="00D65ACF"/>
    <w:rsid w:val="00D65E24"/>
    <w:rsid w:val="00D66058"/>
    <w:rsid w:val="00D6763A"/>
    <w:rsid w:val="00D67D18"/>
    <w:rsid w:val="00D7011C"/>
    <w:rsid w:val="00D704AB"/>
    <w:rsid w:val="00D723A4"/>
    <w:rsid w:val="00D7321C"/>
    <w:rsid w:val="00D73EDE"/>
    <w:rsid w:val="00D7445F"/>
    <w:rsid w:val="00D74EF8"/>
    <w:rsid w:val="00D80A23"/>
    <w:rsid w:val="00D80E8A"/>
    <w:rsid w:val="00D81088"/>
    <w:rsid w:val="00D8213A"/>
    <w:rsid w:val="00D83E13"/>
    <w:rsid w:val="00D83E4F"/>
    <w:rsid w:val="00D8410D"/>
    <w:rsid w:val="00D85670"/>
    <w:rsid w:val="00D87C9A"/>
    <w:rsid w:val="00D90248"/>
    <w:rsid w:val="00D913B0"/>
    <w:rsid w:val="00D92335"/>
    <w:rsid w:val="00D9338B"/>
    <w:rsid w:val="00D95F5D"/>
    <w:rsid w:val="00DA0926"/>
    <w:rsid w:val="00DA0DE6"/>
    <w:rsid w:val="00DA12EC"/>
    <w:rsid w:val="00DA15E7"/>
    <w:rsid w:val="00DA1D01"/>
    <w:rsid w:val="00DA1F6C"/>
    <w:rsid w:val="00DA6103"/>
    <w:rsid w:val="00DA61A6"/>
    <w:rsid w:val="00DA6477"/>
    <w:rsid w:val="00DA667D"/>
    <w:rsid w:val="00DA6EF1"/>
    <w:rsid w:val="00DB06C1"/>
    <w:rsid w:val="00DB1453"/>
    <w:rsid w:val="00DB1597"/>
    <w:rsid w:val="00DB1914"/>
    <w:rsid w:val="00DB1ED0"/>
    <w:rsid w:val="00DB1F1A"/>
    <w:rsid w:val="00DB21F0"/>
    <w:rsid w:val="00DB2A50"/>
    <w:rsid w:val="00DB345C"/>
    <w:rsid w:val="00DB3538"/>
    <w:rsid w:val="00DB3FCD"/>
    <w:rsid w:val="00DB46DB"/>
    <w:rsid w:val="00DB547E"/>
    <w:rsid w:val="00DB59DF"/>
    <w:rsid w:val="00DB6A05"/>
    <w:rsid w:val="00DB6AF3"/>
    <w:rsid w:val="00DB71C3"/>
    <w:rsid w:val="00DC01C5"/>
    <w:rsid w:val="00DC1338"/>
    <w:rsid w:val="00DC2558"/>
    <w:rsid w:val="00DC2CE1"/>
    <w:rsid w:val="00DC36A8"/>
    <w:rsid w:val="00DC40FF"/>
    <w:rsid w:val="00DC4C17"/>
    <w:rsid w:val="00DC5893"/>
    <w:rsid w:val="00DC6205"/>
    <w:rsid w:val="00DC6207"/>
    <w:rsid w:val="00DC6DC8"/>
    <w:rsid w:val="00DC6E72"/>
    <w:rsid w:val="00DC7959"/>
    <w:rsid w:val="00DC7BCC"/>
    <w:rsid w:val="00DD3CFA"/>
    <w:rsid w:val="00DD4610"/>
    <w:rsid w:val="00DD6578"/>
    <w:rsid w:val="00DE2151"/>
    <w:rsid w:val="00DE28CE"/>
    <w:rsid w:val="00DE36CC"/>
    <w:rsid w:val="00DE41EF"/>
    <w:rsid w:val="00DE48E4"/>
    <w:rsid w:val="00DE49C7"/>
    <w:rsid w:val="00DE5A5D"/>
    <w:rsid w:val="00DE6D8D"/>
    <w:rsid w:val="00DE7A35"/>
    <w:rsid w:val="00DE7FB3"/>
    <w:rsid w:val="00DF00BB"/>
    <w:rsid w:val="00DF00CB"/>
    <w:rsid w:val="00DF0C04"/>
    <w:rsid w:val="00DF1396"/>
    <w:rsid w:val="00DF29E9"/>
    <w:rsid w:val="00DF3570"/>
    <w:rsid w:val="00DF3CB1"/>
    <w:rsid w:val="00DF436F"/>
    <w:rsid w:val="00DF4CE8"/>
    <w:rsid w:val="00DF4F0B"/>
    <w:rsid w:val="00DF562F"/>
    <w:rsid w:val="00DF5B05"/>
    <w:rsid w:val="00DF5E52"/>
    <w:rsid w:val="00DF70E9"/>
    <w:rsid w:val="00DF74D9"/>
    <w:rsid w:val="00E009F8"/>
    <w:rsid w:val="00E0179A"/>
    <w:rsid w:val="00E017C8"/>
    <w:rsid w:val="00E02727"/>
    <w:rsid w:val="00E028C8"/>
    <w:rsid w:val="00E05319"/>
    <w:rsid w:val="00E05670"/>
    <w:rsid w:val="00E06667"/>
    <w:rsid w:val="00E07DAA"/>
    <w:rsid w:val="00E1170F"/>
    <w:rsid w:val="00E11E8E"/>
    <w:rsid w:val="00E135D3"/>
    <w:rsid w:val="00E14004"/>
    <w:rsid w:val="00E14F03"/>
    <w:rsid w:val="00E15402"/>
    <w:rsid w:val="00E16E65"/>
    <w:rsid w:val="00E170FE"/>
    <w:rsid w:val="00E1716F"/>
    <w:rsid w:val="00E2067A"/>
    <w:rsid w:val="00E209BF"/>
    <w:rsid w:val="00E21795"/>
    <w:rsid w:val="00E2338B"/>
    <w:rsid w:val="00E2437D"/>
    <w:rsid w:val="00E2525C"/>
    <w:rsid w:val="00E25AA1"/>
    <w:rsid w:val="00E27861"/>
    <w:rsid w:val="00E3147A"/>
    <w:rsid w:val="00E31D28"/>
    <w:rsid w:val="00E32060"/>
    <w:rsid w:val="00E3234E"/>
    <w:rsid w:val="00E33C94"/>
    <w:rsid w:val="00E3511D"/>
    <w:rsid w:val="00E352AD"/>
    <w:rsid w:val="00E3781C"/>
    <w:rsid w:val="00E37DD9"/>
    <w:rsid w:val="00E40570"/>
    <w:rsid w:val="00E40948"/>
    <w:rsid w:val="00E41531"/>
    <w:rsid w:val="00E428A1"/>
    <w:rsid w:val="00E436E5"/>
    <w:rsid w:val="00E43B49"/>
    <w:rsid w:val="00E444C3"/>
    <w:rsid w:val="00E44C15"/>
    <w:rsid w:val="00E45A07"/>
    <w:rsid w:val="00E475FB"/>
    <w:rsid w:val="00E47DA8"/>
    <w:rsid w:val="00E50A21"/>
    <w:rsid w:val="00E51106"/>
    <w:rsid w:val="00E51C5A"/>
    <w:rsid w:val="00E52794"/>
    <w:rsid w:val="00E539AF"/>
    <w:rsid w:val="00E5420F"/>
    <w:rsid w:val="00E57C2C"/>
    <w:rsid w:val="00E57F93"/>
    <w:rsid w:val="00E60677"/>
    <w:rsid w:val="00E60A86"/>
    <w:rsid w:val="00E61A62"/>
    <w:rsid w:val="00E61C9B"/>
    <w:rsid w:val="00E62A5E"/>
    <w:rsid w:val="00E64F74"/>
    <w:rsid w:val="00E64FD8"/>
    <w:rsid w:val="00E65B75"/>
    <w:rsid w:val="00E65C8B"/>
    <w:rsid w:val="00E66609"/>
    <w:rsid w:val="00E66FB8"/>
    <w:rsid w:val="00E7068F"/>
    <w:rsid w:val="00E71ACE"/>
    <w:rsid w:val="00E72352"/>
    <w:rsid w:val="00E72856"/>
    <w:rsid w:val="00E72A83"/>
    <w:rsid w:val="00E733F7"/>
    <w:rsid w:val="00E743E9"/>
    <w:rsid w:val="00E749C0"/>
    <w:rsid w:val="00E74D02"/>
    <w:rsid w:val="00E765B1"/>
    <w:rsid w:val="00E7694C"/>
    <w:rsid w:val="00E804F0"/>
    <w:rsid w:val="00E80ED9"/>
    <w:rsid w:val="00E813F4"/>
    <w:rsid w:val="00E82BCD"/>
    <w:rsid w:val="00E82C56"/>
    <w:rsid w:val="00E8346D"/>
    <w:rsid w:val="00E83655"/>
    <w:rsid w:val="00E83982"/>
    <w:rsid w:val="00E8479D"/>
    <w:rsid w:val="00E84A00"/>
    <w:rsid w:val="00E8603A"/>
    <w:rsid w:val="00E86112"/>
    <w:rsid w:val="00E86350"/>
    <w:rsid w:val="00E86460"/>
    <w:rsid w:val="00E86CDE"/>
    <w:rsid w:val="00E8702F"/>
    <w:rsid w:val="00E917CD"/>
    <w:rsid w:val="00E91ACE"/>
    <w:rsid w:val="00E92636"/>
    <w:rsid w:val="00E92FD8"/>
    <w:rsid w:val="00E93A81"/>
    <w:rsid w:val="00E94129"/>
    <w:rsid w:val="00E963AF"/>
    <w:rsid w:val="00E96D84"/>
    <w:rsid w:val="00EA0F26"/>
    <w:rsid w:val="00EA1A41"/>
    <w:rsid w:val="00EA2176"/>
    <w:rsid w:val="00EA25CF"/>
    <w:rsid w:val="00EA2D68"/>
    <w:rsid w:val="00EA361A"/>
    <w:rsid w:val="00EA4031"/>
    <w:rsid w:val="00EA56E1"/>
    <w:rsid w:val="00EA5EE8"/>
    <w:rsid w:val="00EA5F93"/>
    <w:rsid w:val="00EA5FFE"/>
    <w:rsid w:val="00EB04FA"/>
    <w:rsid w:val="00EB1090"/>
    <w:rsid w:val="00EB1929"/>
    <w:rsid w:val="00EB25DF"/>
    <w:rsid w:val="00EB2AA0"/>
    <w:rsid w:val="00EB3080"/>
    <w:rsid w:val="00EB3425"/>
    <w:rsid w:val="00EB39D4"/>
    <w:rsid w:val="00EB40C5"/>
    <w:rsid w:val="00EB4456"/>
    <w:rsid w:val="00EB454D"/>
    <w:rsid w:val="00EB6359"/>
    <w:rsid w:val="00EB6EF7"/>
    <w:rsid w:val="00EB726F"/>
    <w:rsid w:val="00EB7E72"/>
    <w:rsid w:val="00EB7F22"/>
    <w:rsid w:val="00EC01AF"/>
    <w:rsid w:val="00EC030B"/>
    <w:rsid w:val="00EC0367"/>
    <w:rsid w:val="00EC229F"/>
    <w:rsid w:val="00EC2E23"/>
    <w:rsid w:val="00EC3E92"/>
    <w:rsid w:val="00EC45E3"/>
    <w:rsid w:val="00EC535A"/>
    <w:rsid w:val="00EC54D4"/>
    <w:rsid w:val="00EC64DA"/>
    <w:rsid w:val="00EC691F"/>
    <w:rsid w:val="00EC6C40"/>
    <w:rsid w:val="00EC7230"/>
    <w:rsid w:val="00ED0D54"/>
    <w:rsid w:val="00ED1AB8"/>
    <w:rsid w:val="00ED4DD9"/>
    <w:rsid w:val="00ED4E31"/>
    <w:rsid w:val="00ED53B1"/>
    <w:rsid w:val="00ED5F0F"/>
    <w:rsid w:val="00ED67F6"/>
    <w:rsid w:val="00ED7A38"/>
    <w:rsid w:val="00EE14DE"/>
    <w:rsid w:val="00EE26A0"/>
    <w:rsid w:val="00EE2B02"/>
    <w:rsid w:val="00EE3877"/>
    <w:rsid w:val="00EE5554"/>
    <w:rsid w:val="00EE577F"/>
    <w:rsid w:val="00EE7418"/>
    <w:rsid w:val="00EE7906"/>
    <w:rsid w:val="00EF0453"/>
    <w:rsid w:val="00EF09F8"/>
    <w:rsid w:val="00EF0B14"/>
    <w:rsid w:val="00EF1009"/>
    <w:rsid w:val="00EF1844"/>
    <w:rsid w:val="00EF2014"/>
    <w:rsid w:val="00EF262D"/>
    <w:rsid w:val="00EF2900"/>
    <w:rsid w:val="00EF2A67"/>
    <w:rsid w:val="00EF3367"/>
    <w:rsid w:val="00EF4F56"/>
    <w:rsid w:val="00EF5736"/>
    <w:rsid w:val="00EF5EB1"/>
    <w:rsid w:val="00EF6215"/>
    <w:rsid w:val="00EF73D3"/>
    <w:rsid w:val="00EF7505"/>
    <w:rsid w:val="00EF7647"/>
    <w:rsid w:val="00EF7954"/>
    <w:rsid w:val="00EF7ACF"/>
    <w:rsid w:val="00EF7E1C"/>
    <w:rsid w:val="00F00994"/>
    <w:rsid w:val="00F02841"/>
    <w:rsid w:val="00F02F39"/>
    <w:rsid w:val="00F033A1"/>
    <w:rsid w:val="00F03484"/>
    <w:rsid w:val="00F03892"/>
    <w:rsid w:val="00F038AD"/>
    <w:rsid w:val="00F049A4"/>
    <w:rsid w:val="00F07861"/>
    <w:rsid w:val="00F1003E"/>
    <w:rsid w:val="00F10332"/>
    <w:rsid w:val="00F10E55"/>
    <w:rsid w:val="00F112D8"/>
    <w:rsid w:val="00F1140E"/>
    <w:rsid w:val="00F132D5"/>
    <w:rsid w:val="00F1485F"/>
    <w:rsid w:val="00F15F06"/>
    <w:rsid w:val="00F16B65"/>
    <w:rsid w:val="00F171A0"/>
    <w:rsid w:val="00F20249"/>
    <w:rsid w:val="00F20718"/>
    <w:rsid w:val="00F207C0"/>
    <w:rsid w:val="00F20B87"/>
    <w:rsid w:val="00F20C9E"/>
    <w:rsid w:val="00F21893"/>
    <w:rsid w:val="00F229AF"/>
    <w:rsid w:val="00F22BDF"/>
    <w:rsid w:val="00F22D20"/>
    <w:rsid w:val="00F25EEE"/>
    <w:rsid w:val="00F2604D"/>
    <w:rsid w:val="00F32B68"/>
    <w:rsid w:val="00F338DD"/>
    <w:rsid w:val="00F34454"/>
    <w:rsid w:val="00F35600"/>
    <w:rsid w:val="00F3709F"/>
    <w:rsid w:val="00F3793F"/>
    <w:rsid w:val="00F400A7"/>
    <w:rsid w:val="00F4044F"/>
    <w:rsid w:val="00F40654"/>
    <w:rsid w:val="00F41415"/>
    <w:rsid w:val="00F42017"/>
    <w:rsid w:val="00F43531"/>
    <w:rsid w:val="00F43BFF"/>
    <w:rsid w:val="00F43D11"/>
    <w:rsid w:val="00F44964"/>
    <w:rsid w:val="00F44D54"/>
    <w:rsid w:val="00F44F3C"/>
    <w:rsid w:val="00F4523E"/>
    <w:rsid w:val="00F4564C"/>
    <w:rsid w:val="00F4570A"/>
    <w:rsid w:val="00F505FD"/>
    <w:rsid w:val="00F52213"/>
    <w:rsid w:val="00F52CB0"/>
    <w:rsid w:val="00F52CE4"/>
    <w:rsid w:val="00F559E8"/>
    <w:rsid w:val="00F55B24"/>
    <w:rsid w:val="00F55FE1"/>
    <w:rsid w:val="00F563A6"/>
    <w:rsid w:val="00F576D8"/>
    <w:rsid w:val="00F5783C"/>
    <w:rsid w:val="00F57AEA"/>
    <w:rsid w:val="00F57DDE"/>
    <w:rsid w:val="00F60893"/>
    <w:rsid w:val="00F60E10"/>
    <w:rsid w:val="00F61A7A"/>
    <w:rsid w:val="00F64575"/>
    <w:rsid w:val="00F65280"/>
    <w:rsid w:val="00F653DF"/>
    <w:rsid w:val="00F65B37"/>
    <w:rsid w:val="00F65F8A"/>
    <w:rsid w:val="00F667B2"/>
    <w:rsid w:val="00F672CB"/>
    <w:rsid w:val="00F679FF"/>
    <w:rsid w:val="00F700C3"/>
    <w:rsid w:val="00F709DE"/>
    <w:rsid w:val="00F712A8"/>
    <w:rsid w:val="00F72257"/>
    <w:rsid w:val="00F734E5"/>
    <w:rsid w:val="00F74CA3"/>
    <w:rsid w:val="00F752BB"/>
    <w:rsid w:val="00F75928"/>
    <w:rsid w:val="00F75B91"/>
    <w:rsid w:val="00F763A2"/>
    <w:rsid w:val="00F76655"/>
    <w:rsid w:val="00F774E0"/>
    <w:rsid w:val="00F7773F"/>
    <w:rsid w:val="00F77C0F"/>
    <w:rsid w:val="00F77D02"/>
    <w:rsid w:val="00F813D6"/>
    <w:rsid w:val="00F81956"/>
    <w:rsid w:val="00F826E1"/>
    <w:rsid w:val="00F82C1D"/>
    <w:rsid w:val="00F830CE"/>
    <w:rsid w:val="00F83122"/>
    <w:rsid w:val="00F84C13"/>
    <w:rsid w:val="00F85FD4"/>
    <w:rsid w:val="00F86552"/>
    <w:rsid w:val="00F86B50"/>
    <w:rsid w:val="00F86CA2"/>
    <w:rsid w:val="00F9083E"/>
    <w:rsid w:val="00F90C51"/>
    <w:rsid w:val="00F90D53"/>
    <w:rsid w:val="00F910E3"/>
    <w:rsid w:val="00F918A8"/>
    <w:rsid w:val="00F918BE"/>
    <w:rsid w:val="00F919C7"/>
    <w:rsid w:val="00F91C67"/>
    <w:rsid w:val="00F93DFE"/>
    <w:rsid w:val="00F941EF"/>
    <w:rsid w:val="00F955B7"/>
    <w:rsid w:val="00F95996"/>
    <w:rsid w:val="00F959D3"/>
    <w:rsid w:val="00F95BB9"/>
    <w:rsid w:val="00F95E87"/>
    <w:rsid w:val="00FA067E"/>
    <w:rsid w:val="00FA12C2"/>
    <w:rsid w:val="00FA141D"/>
    <w:rsid w:val="00FA14E4"/>
    <w:rsid w:val="00FA1CF4"/>
    <w:rsid w:val="00FA3C7C"/>
    <w:rsid w:val="00FA3CCF"/>
    <w:rsid w:val="00FA472A"/>
    <w:rsid w:val="00FA49FF"/>
    <w:rsid w:val="00FA67A3"/>
    <w:rsid w:val="00FA680B"/>
    <w:rsid w:val="00FA6BC2"/>
    <w:rsid w:val="00FA7A3F"/>
    <w:rsid w:val="00FB1589"/>
    <w:rsid w:val="00FB16B3"/>
    <w:rsid w:val="00FB1E41"/>
    <w:rsid w:val="00FB2A2B"/>
    <w:rsid w:val="00FB2F20"/>
    <w:rsid w:val="00FB408A"/>
    <w:rsid w:val="00FB4603"/>
    <w:rsid w:val="00FB4DB6"/>
    <w:rsid w:val="00FB5A96"/>
    <w:rsid w:val="00FB6015"/>
    <w:rsid w:val="00FB665B"/>
    <w:rsid w:val="00FC1CAB"/>
    <w:rsid w:val="00FC1E41"/>
    <w:rsid w:val="00FC210D"/>
    <w:rsid w:val="00FC34C8"/>
    <w:rsid w:val="00FC3B1A"/>
    <w:rsid w:val="00FC4198"/>
    <w:rsid w:val="00FC477B"/>
    <w:rsid w:val="00FC4F5D"/>
    <w:rsid w:val="00FC5FDF"/>
    <w:rsid w:val="00FC6518"/>
    <w:rsid w:val="00FC6DD5"/>
    <w:rsid w:val="00FC73DD"/>
    <w:rsid w:val="00FC7F53"/>
    <w:rsid w:val="00FD0F0E"/>
    <w:rsid w:val="00FD14F2"/>
    <w:rsid w:val="00FD19FA"/>
    <w:rsid w:val="00FD2E49"/>
    <w:rsid w:val="00FD2F59"/>
    <w:rsid w:val="00FD3484"/>
    <w:rsid w:val="00FD474F"/>
    <w:rsid w:val="00FD557A"/>
    <w:rsid w:val="00FD63D0"/>
    <w:rsid w:val="00FD651F"/>
    <w:rsid w:val="00FD6BAD"/>
    <w:rsid w:val="00FD71C7"/>
    <w:rsid w:val="00FD7C16"/>
    <w:rsid w:val="00FE0248"/>
    <w:rsid w:val="00FE02A4"/>
    <w:rsid w:val="00FE02D8"/>
    <w:rsid w:val="00FE1009"/>
    <w:rsid w:val="00FE168A"/>
    <w:rsid w:val="00FE3459"/>
    <w:rsid w:val="00FE3949"/>
    <w:rsid w:val="00FE3B98"/>
    <w:rsid w:val="00FE47E0"/>
    <w:rsid w:val="00FE5883"/>
    <w:rsid w:val="00FE58A8"/>
    <w:rsid w:val="00FE6C92"/>
    <w:rsid w:val="00FE7143"/>
    <w:rsid w:val="00FE7964"/>
    <w:rsid w:val="00FE7FD2"/>
    <w:rsid w:val="00FF12E8"/>
    <w:rsid w:val="00FF23A3"/>
    <w:rsid w:val="00FF4FF0"/>
    <w:rsid w:val="00FF501E"/>
    <w:rsid w:val="00FF5324"/>
    <w:rsid w:val="00FF5D2A"/>
    <w:rsid w:val="00FF70BB"/>
    <w:rsid w:val="00FF7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3459964"/>
  <w15:docId w15:val="{9A74B099-223E-4DCE-9BEF-8B4620C1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E3AC1"/>
    <w:pPr>
      <w:spacing w:line="360" w:lineRule="auto"/>
    </w:pPr>
    <w:rPr>
      <w:sz w:val="24"/>
      <w:szCs w:val="24"/>
    </w:rPr>
  </w:style>
  <w:style w:type="paragraph" w:styleId="Nadpis1">
    <w:name w:val="heading 1"/>
    <w:aliases w:val="UPOL - Nadpis 1"/>
    <w:basedOn w:val="Normln"/>
    <w:next w:val="Normln"/>
    <w:link w:val="Nadpis1Char"/>
    <w:qFormat/>
    <w:rsid w:val="006E3AC1"/>
    <w:pPr>
      <w:keepNext/>
      <w:keepLines/>
      <w:pageBreakBefore/>
      <w:numPr>
        <w:numId w:val="36"/>
      </w:numPr>
      <w:spacing w:after="360"/>
      <w:outlineLvl w:val="0"/>
    </w:pPr>
    <w:rPr>
      <w:b/>
      <w:bCs/>
      <w:caps/>
      <w:sz w:val="32"/>
      <w:szCs w:val="28"/>
      <w:lang w:val="x-none" w:eastAsia="x-none"/>
    </w:rPr>
  </w:style>
  <w:style w:type="paragraph" w:styleId="Nadpis2">
    <w:name w:val="heading 2"/>
    <w:aliases w:val="UPOL - Nadpis 2"/>
    <w:basedOn w:val="Normln"/>
    <w:next w:val="Normln"/>
    <w:link w:val="Nadpis2Char"/>
    <w:qFormat/>
    <w:rsid w:val="001721A7"/>
    <w:pPr>
      <w:keepNext/>
      <w:keepLines/>
      <w:numPr>
        <w:ilvl w:val="1"/>
        <w:numId w:val="36"/>
      </w:numPr>
      <w:spacing w:before="360" w:after="240"/>
      <w:ind w:left="1134" w:hanging="709"/>
      <w:outlineLvl w:val="1"/>
    </w:pPr>
    <w:rPr>
      <w:b/>
      <w:bCs/>
      <w:sz w:val="30"/>
      <w:szCs w:val="26"/>
      <w:lang w:val="x-none" w:eastAsia="x-none"/>
    </w:rPr>
  </w:style>
  <w:style w:type="paragraph" w:styleId="Nadpis3">
    <w:name w:val="heading 3"/>
    <w:aliases w:val="UPOL - Nadpis 3"/>
    <w:basedOn w:val="Normln"/>
    <w:next w:val="Normln"/>
    <w:link w:val="Nadpis3Char"/>
    <w:qFormat/>
    <w:rsid w:val="007F5471"/>
    <w:pPr>
      <w:keepNext/>
      <w:keepLines/>
      <w:numPr>
        <w:ilvl w:val="2"/>
        <w:numId w:val="36"/>
      </w:numPr>
      <w:spacing w:before="360" w:after="240"/>
      <w:ind w:left="1145"/>
      <w:outlineLvl w:val="2"/>
    </w:pPr>
    <w:rPr>
      <w:b/>
      <w:bCs/>
      <w:sz w:val="28"/>
      <w:lang w:val="x-none" w:eastAsia="x-none"/>
    </w:rPr>
  </w:style>
  <w:style w:type="paragraph" w:styleId="Nadpis4">
    <w:name w:val="heading 4"/>
    <w:aliases w:val="UPOL - Nadpis 4"/>
    <w:basedOn w:val="Normln"/>
    <w:next w:val="Normln"/>
    <w:link w:val="Nadpis4Char"/>
    <w:autoRedefine/>
    <w:qFormat/>
    <w:rsid w:val="007835FF"/>
    <w:pPr>
      <w:keepNext/>
      <w:keepLines/>
      <w:spacing w:before="240" w:after="60"/>
      <w:outlineLvl w:val="3"/>
    </w:pPr>
    <w:rPr>
      <w:b/>
      <w:bCs/>
    </w:rPr>
  </w:style>
  <w:style w:type="paragraph" w:styleId="Nadpis5">
    <w:name w:val="heading 5"/>
    <w:basedOn w:val="Normln"/>
    <w:next w:val="Normln"/>
    <w:qFormat/>
    <w:rsid w:val="008B70E3"/>
    <w:pPr>
      <w:keepNext/>
      <w:keepLines/>
      <w:numPr>
        <w:ilvl w:val="4"/>
        <w:numId w:val="36"/>
      </w:numPr>
      <w:spacing w:before="240" w:after="60"/>
      <w:outlineLvl w:val="4"/>
    </w:pPr>
    <w:rPr>
      <w:b/>
      <w:bCs/>
      <w:i/>
      <w:iCs/>
      <w:sz w:val="26"/>
      <w:szCs w:val="26"/>
    </w:rPr>
  </w:style>
  <w:style w:type="paragraph" w:styleId="Nadpis6">
    <w:name w:val="heading 6"/>
    <w:basedOn w:val="Normln"/>
    <w:next w:val="Normln"/>
    <w:qFormat/>
    <w:rsid w:val="008B70E3"/>
    <w:pPr>
      <w:numPr>
        <w:ilvl w:val="5"/>
        <w:numId w:val="36"/>
      </w:numPr>
      <w:spacing w:before="240" w:after="60"/>
      <w:outlineLvl w:val="5"/>
    </w:pPr>
    <w:rPr>
      <w:b/>
      <w:bCs/>
      <w:sz w:val="22"/>
      <w:szCs w:val="22"/>
    </w:rPr>
  </w:style>
  <w:style w:type="paragraph" w:styleId="Nadpis7">
    <w:name w:val="heading 7"/>
    <w:basedOn w:val="Normln"/>
    <w:next w:val="Normln"/>
    <w:qFormat/>
    <w:rsid w:val="008B70E3"/>
    <w:pPr>
      <w:numPr>
        <w:ilvl w:val="6"/>
        <w:numId w:val="36"/>
      </w:numPr>
      <w:spacing w:before="240" w:after="60"/>
      <w:outlineLvl w:val="6"/>
    </w:pPr>
  </w:style>
  <w:style w:type="paragraph" w:styleId="Nadpis8">
    <w:name w:val="heading 8"/>
    <w:basedOn w:val="Normln"/>
    <w:next w:val="Normln"/>
    <w:qFormat/>
    <w:rsid w:val="008B70E3"/>
    <w:pPr>
      <w:numPr>
        <w:ilvl w:val="7"/>
        <w:numId w:val="36"/>
      </w:numPr>
      <w:spacing w:before="240" w:after="60"/>
      <w:outlineLvl w:val="7"/>
    </w:pPr>
    <w:rPr>
      <w:i/>
      <w:iCs/>
    </w:rPr>
  </w:style>
  <w:style w:type="paragraph" w:styleId="Nadpis9">
    <w:name w:val="heading 9"/>
    <w:basedOn w:val="Normln"/>
    <w:next w:val="Normln"/>
    <w:qFormat/>
    <w:rsid w:val="008B70E3"/>
    <w:pPr>
      <w:numPr>
        <w:ilvl w:val="8"/>
        <w:numId w:val="3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kurzva">
    <w:name w:val="Normální-kurzíva"/>
    <w:basedOn w:val="Normln"/>
    <w:link w:val="Normln-kurzvaChar"/>
    <w:rsid w:val="009F2C1B"/>
    <w:rPr>
      <w:i/>
    </w:rPr>
  </w:style>
  <w:style w:type="paragraph" w:customStyle="1" w:styleId="Odrazkovyseznam">
    <w:name w:val="Odrazkovy seznam"/>
    <w:basedOn w:val="Normln"/>
    <w:autoRedefine/>
    <w:rsid w:val="008B70E3"/>
    <w:pPr>
      <w:numPr>
        <w:numId w:val="1"/>
      </w:numPr>
    </w:pPr>
  </w:style>
  <w:style w:type="paragraph" w:customStyle="1" w:styleId="Normln-tun">
    <w:name w:val="Normální-tučné"/>
    <w:basedOn w:val="Normln"/>
    <w:link w:val="Normln-tunChar"/>
    <w:rsid w:val="00C90445"/>
    <w:rPr>
      <w:b/>
    </w:rPr>
  </w:style>
  <w:style w:type="paragraph" w:customStyle="1" w:styleId="Titul-1">
    <w:name w:val="Titul-1"/>
    <w:basedOn w:val="Normln"/>
    <w:rsid w:val="0096240D"/>
    <w:pPr>
      <w:spacing w:line="240" w:lineRule="auto"/>
      <w:jc w:val="center"/>
    </w:pPr>
    <w:rPr>
      <w:b/>
      <w:sz w:val="32"/>
    </w:rPr>
  </w:style>
  <w:style w:type="paragraph" w:customStyle="1" w:styleId="Normln-sted">
    <w:name w:val="Normální-střed"/>
    <w:basedOn w:val="Normln"/>
    <w:rsid w:val="00C90445"/>
    <w:pPr>
      <w:jc w:val="center"/>
    </w:pPr>
    <w:rPr>
      <w:szCs w:val="20"/>
    </w:rPr>
  </w:style>
  <w:style w:type="paragraph" w:customStyle="1" w:styleId="Titul-2">
    <w:name w:val="Titul-2"/>
    <w:basedOn w:val="Normln"/>
    <w:rsid w:val="00C90445"/>
    <w:pPr>
      <w:jc w:val="center"/>
    </w:pPr>
    <w:rPr>
      <w:sz w:val="28"/>
    </w:rPr>
  </w:style>
  <w:style w:type="paragraph" w:customStyle="1" w:styleId="Titul-3">
    <w:name w:val="Titul-3"/>
    <w:basedOn w:val="Normln"/>
    <w:rsid w:val="00C90445"/>
    <w:pPr>
      <w:jc w:val="center"/>
    </w:pPr>
    <w:rPr>
      <w:b/>
      <w:sz w:val="36"/>
    </w:rPr>
  </w:style>
  <w:style w:type="paragraph" w:customStyle="1" w:styleId="Normln-tun-sted">
    <w:name w:val="Normální-tučné-střed"/>
    <w:basedOn w:val="Normln-tun"/>
    <w:rsid w:val="00C90445"/>
    <w:pPr>
      <w:jc w:val="center"/>
    </w:pPr>
  </w:style>
  <w:style w:type="paragraph" w:styleId="Obsah1">
    <w:name w:val="toc 1"/>
    <w:aliases w:val="UPOL - Obsah 1"/>
    <w:basedOn w:val="Normln"/>
    <w:next w:val="Normln"/>
    <w:autoRedefine/>
    <w:uiPriority w:val="39"/>
    <w:unhideWhenUsed/>
    <w:qFormat/>
    <w:rsid w:val="007F5471"/>
    <w:pPr>
      <w:tabs>
        <w:tab w:val="right" w:leader="dot" w:pos="8777"/>
      </w:tabs>
      <w:ind w:left="454" w:hanging="454"/>
    </w:pPr>
    <w:rPr>
      <w:b/>
      <w:caps/>
      <w:noProof/>
    </w:rPr>
  </w:style>
  <w:style w:type="paragraph" w:styleId="Obsah2">
    <w:name w:val="toc 2"/>
    <w:aliases w:val="UPOL - Obsah 2"/>
    <w:basedOn w:val="Normln"/>
    <w:next w:val="Normln"/>
    <w:autoRedefine/>
    <w:uiPriority w:val="39"/>
    <w:unhideWhenUsed/>
    <w:qFormat/>
    <w:rsid w:val="006E3AC1"/>
    <w:pPr>
      <w:tabs>
        <w:tab w:val="left" w:pos="1361"/>
        <w:tab w:val="right" w:leader="dot" w:pos="8771"/>
      </w:tabs>
      <w:ind w:left="993" w:right="567" w:hanging="539"/>
    </w:pPr>
    <w:rPr>
      <w:noProof/>
    </w:rPr>
  </w:style>
  <w:style w:type="paragraph" w:styleId="Obsah3">
    <w:name w:val="toc 3"/>
    <w:aliases w:val="UPOL - Obsah 3"/>
    <w:basedOn w:val="Normln"/>
    <w:next w:val="Normln"/>
    <w:autoRedefine/>
    <w:uiPriority w:val="39"/>
    <w:unhideWhenUsed/>
    <w:qFormat/>
    <w:rsid w:val="006E3AC1"/>
    <w:pPr>
      <w:ind w:left="1361" w:hanging="454"/>
    </w:pPr>
  </w:style>
  <w:style w:type="paragraph" w:styleId="Obsah4">
    <w:name w:val="toc 4"/>
    <w:basedOn w:val="Normln"/>
    <w:next w:val="Normln"/>
    <w:autoRedefine/>
    <w:uiPriority w:val="39"/>
    <w:rsid w:val="0096240D"/>
    <w:pPr>
      <w:ind w:left="720"/>
    </w:pPr>
  </w:style>
  <w:style w:type="character" w:styleId="Hypertextovodkaz">
    <w:name w:val="Hyperlink"/>
    <w:uiPriority w:val="99"/>
    <w:rsid w:val="0096240D"/>
    <w:rPr>
      <w:rFonts w:ascii="Times New Roman" w:hAnsi="Times New Roman"/>
      <w:color w:val="0000FF"/>
      <w:sz w:val="24"/>
      <w:u w:val="single"/>
    </w:rPr>
  </w:style>
  <w:style w:type="paragraph" w:styleId="Zpat">
    <w:name w:val="footer"/>
    <w:basedOn w:val="Normln"/>
    <w:link w:val="ZpatChar"/>
    <w:uiPriority w:val="99"/>
    <w:rsid w:val="0096240D"/>
    <w:pPr>
      <w:tabs>
        <w:tab w:val="center" w:pos="4536"/>
        <w:tab w:val="right" w:pos="9072"/>
      </w:tabs>
    </w:pPr>
  </w:style>
  <w:style w:type="character" w:styleId="slostrnky">
    <w:name w:val="page number"/>
    <w:basedOn w:val="Standardnpsmoodstavce"/>
    <w:rsid w:val="0096240D"/>
  </w:style>
  <w:style w:type="paragraph" w:styleId="Textpoznpodarou">
    <w:name w:val="footnote text"/>
    <w:aliases w:val="UPOL - Text pozn. pod čarou"/>
    <w:basedOn w:val="Normln"/>
    <w:link w:val="TextpoznpodarouChar"/>
    <w:uiPriority w:val="99"/>
    <w:unhideWhenUsed/>
    <w:rsid w:val="006E3AC1"/>
    <w:rPr>
      <w:sz w:val="20"/>
      <w:szCs w:val="20"/>
    </w:rPr>
  </w:style>
  <w:style w:type="character" w:styleId="Znakapoznpodarou">
    <w:name w:val="footnote reference"/>
    <w:uiPriority w:val="99"/>
    <w:semiHidden/>
    <w:rsid w:val="00DC4C17"/>
    <w:rPr>
      <w:vertAlign w:val="superscript"/>
    </w:rPr>
  </w:style>
  <w:style w:type="paragraph" w:customStyle="1" w:styleId="Poznmkapodarou">
    <w:name w:val="Poznámka pod čarou"/>
    <w:basedOn w:val="Textpoznpodarou"/>
    <w:rsid w:val="00DC4C17"/>
  </w:style>
  <w:style w:type="paragraph" w:styleId="Zhlav">
    <w:name w:val="header"/>
    <w:basedOn w:val="Normln"/>
    <w:rsid w:val="00B258E2"/>
    <w:pPr>
      <w:tabs>
        <w:tab w:val="center" w:pos="4536"/>
        <w:tab w:val="right" w:pos="9072"/>
      </w:tabs>
    </w:pPr>
  </w:style>
  <w:style w:type="table" w:styleId="Mkatabulky">
    <w:name w:val="Table Grid"/>
    <w:basedOn w:val="Normlntabulka"/>
    <w:rsid w:val="00B2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otace">
    <w:name w:val="Anotace"/>
    <w:rsid w:val="00E07DAA"/>
    <w:rPr>
      <w:b/>
      <w:bCs/>
      <w:sz w:val="32"/>
    </w:rPr>
  </w:style>
  <w:style w:type="paragraph" w:customStyle="1" w:styleId="Anotace-tabulka">
    <w:name w:val="Anotace-tabulka"/>
    <w:basedOn w:val="Normln"/>
    <w:rsid w:val="00E07DAA"/>
    <w:pPr>
      <w:spacing w:line="240" w:lineRule="auto"/>
    </w:pPr>
    <w:rPr>
      <w:b/>
      <w:bCs/>
      <w:szCs w:val="20"/>
    </w:rPr>
  </w:style>
  <w:style w:type="paragraph" w:customStyle="1" w:styleId="Obsah-plohy">
    <w:name w:val="Obsah-přílohy"/>
    <w:basedOn w:val="Normln"/>
    <w:rsid w:val="00E07DAA"/>
    <w:rPr>
      <w:b/>
      <w:sz w:val="28"/>
    </w:rPr>
  </w:style>
  <w:style w:type="paragraph" w:customStyle="1" w:styleId="Styl1">
    <w:name w:val="Styl1"/>
    <w:basedOn w:val="Normln"/>
    <w:next w:val="Obsah-plohy"/>
    <w:rsid w:val="00E07DAA"/>
  </w:style>
  <w:style w:type="paragraph" w:styleId="Rozloendokumentu">
    <w:name w:val="Document Map"/>
    <w:basedOn w:val="Normln"/>
    <w:semiHidden/>
    <w:rsid w:val="00C07C95"/>
    <w:pPr>
      <w:shd w:val="clear" w:color="auto" w:fill="000080"/>
    </w:pPr>
    <w:rPr>
      <w:rFonts w:ascii="Tahoma" w:hAnsi="Tahoma" w:cs="Tahoma"/>
    </w:rPr>
  </w:style>
  <w:style w:type="paragraph" w:customStyle="1" w:styleId="Styl2">
    <w:name w:val="Styl2"/>
    <w:basedOn w:val="Nadpis1"/>
    <w:autoRedefine/>
    <w:rsid w:val="007B22BF"/>
    <w:pPr>
      <w:numPr>
        <w:numId w:val="0"/>
      </w:numPr>
    </w:pPr>
  </w:style>
  <w:style w:type="paragraph" w:customStyle="1" w:styleId="Default">
    <w:name w:val="Default"/>
    <w:rsid w:val="009F2C1B"/>
    <w:pPr>
      <w:autoSpaceDE w:val="0"/>
      <w:autoSpaceDN w:val="0"/>
      <w:adjustRightInd w:val="0"/>
    </w:pPr>
    <w:rPr>
      <w:rFonts w:ascii="Cambria" w:hAnsi="Cambria" w:cs="Cambria"/>
      <w:color w:val="000000"/>
      <w:sz w:val="24"/>
      <w:szCs w:val="24"/>
    </w:rPr>
  </w:style>
  <w:style w:type="character" w:customStyle="1" w:styleId="Normln-tunChar">
    <w:name w:val="Normální-tučné Char"/>
    <w:link w:val="Normln-tun"/>
    <w:rsid w:val="009F2C1B"/>
    <w:rPr>
      <w:b/>
      <w:sz w:val="24"/>
      <w:szCs w:val="24"/>
      <w:lang w:val="cs-CZ" w:eastAsia="cs-CZ" w:bidi="ar-SA"/>
    </w:rPr>
  </w:style>
  <w:style w:type="character" w:customStyle="1" w:styleId="Normln-kurzvaChar">
    <w:name w:val="Normální-kurzíva Char"/>
    <w:link w:val="Normln-kurzva"/>
    <w:rsid w:val="009F2C1B"/>
    <w:rPr>
      <w:i/>
      <w:sz w:val="24"/>
      <w:szCs w:val="24"/>
      <w:lang w:val="cs-CZ" w:eastAsia="cs-CZ" w:bidi="ar-SA"/>
    </w:rPr>
  </w:style>
  <w:style w:type="paragraph" w:customStyle="1" w:styleId="Normln-referennseznam">
    <w:name w:val="Normální-referenční seznam"/>
    <w:basedOn w:val="Normln"/>
    <w:rsid w:val="009F2C1B"/>
  </w:style>
  <w:style w:type="paragraph" w:customStyle="1" w:styleId="Nadpis1neslovan">
    <w:name w:val="Nadpis 1 . nečíslovaný"/>
    <w:basedOn w:val="Nadpis1"/>
    <w:rsid w:val="008D68A7"/>
    <w:pPr>
      <w:numPr>
        <w:numId w:val="0"/>
      </w:numPr>
    </w:pPr>
  </w:style>
  <w:style w:type="paragraph" w:customStyle="1" w:styleId="Nadpis2-refenennseznam">
    <w:name w:val="Nadpis 2 - refenenční seznam"/>
    <w:basedOn w:val="Nadpis2"/>
    <w:rsid w:val="006D5AF5"/>
    <w:pPr>
      <w:numPr>
        <w:ilvl w:val="0"/>
        <w:numId w:val="0"/>
      </w:numPr>
    </w:pPr>
  </w:style>
  <w:style w:type="paragraph" w:styleId="Textbubliny">
    <w:name w:val="Balloon Text"/>
    <w:basedOn w:val="Normln"/>
    <w:link w:val="TextbublinyChar"/>
    <w:rsid w:val="00E86CDE"/>
    <w:pPr>
      <w:spacing w:line="240" w:lineRule="auto"/>
    </w:pPr>
    <w:rPr>
      <w:rFonts w:ascii="Segoe UI" w:hAnsi="Segoe UI" w:cs="Segoe UI"/>
      <w:sz w:val="18"/>
      <w:szCs w:val="18"/>
    </w:rPr>
  </w:style>
  <w:style w:type="character" w:customStyle="1" w:styleId="TextbublinyChar">
    <w:name w:val="Text bubliny Char"/>
    <w:link w:val="Textbubliny"/>
    <w:rsid w:val="00E86CDE"/>
    <w:rPr>
      <w:rFonts w:ascii="Segoe UI" w:hAnsi="Segoe UI" w:cs="Segoe UI"/>
      <w:sz w:val="18"/>
      <w:szCs w:val="18"/>
    </w:rPr>
  </w:style>
  <w:style w:type="character" w:customStyle="1" w:styleId="TextpoznpodarouChar">
    <w:name w:val="Text pozn. pod čarou Char"/>
    <w:aliases w:val="UPOL - Text pozn. pod čarou Char"/>
    <w:link w:val="Textpoznpodarou"/>
    <w:uiPriority w:val="99"/>
    <w:rsid w:val="006E3AC1"/>
  </w:style>
  <w:style w:type="character" w:customStyle="1" w:styleId="Nadpis3Char">
    <w:name w:val="Nadpis 3 Char"/>
    <w:aliases w:val="UPOL - Nadpis 3 Char"/>
    <w:link w:val="Nadpis3"/>
    <w:rsid w:val="007F5471"/>
    <w:rPr>
      <w:b/>
      <w:bCs/>
      <w:sz w:val="28"/>
      <w:szCs w:val="24"/>
      <w:lang w:val="x-none" w:eastAsia="x-none"/>
    </w:rPr>
  </w:style>
  <w:style w:type="character" w:customStyle="1" w:styleId="Nadpis4Char">
    <w:name w:val="Nadpis 4 Char"/>
    <w:aliases w:val="UPOL - Nadpis 4 Char"/>
    <w:link w:val="Nadpis4"/>
    <w:rsid w:val="007835FF"/>
    <w:rPr>
      <w:b/>
      <w:bCs/>
      <w:sz w:val="24"/>
      <w:szCs w:val="24"/>
    </w:rPr>
  </w:style>
  <w:style w:type="character" w:styleId="Siln">
    <w:name w:val="Strong"/>
    <w:qFormat/>
    <w:rsid w:val="00173E45"/>
    <w:rPr>
      <w:b/>
      <w:bCs/>
    </w:rPr>
  </w:style>
  <w:style w:type="paragraph" w:styleId="Odstavecseseznamem">
    <w:name w:val="List Paragraph"/>
    <w:basedOn w:val="Normln"/>
    <w:uiPriority w:val="34"/>
    <w:qFormat/>
    <w:rsid w:val="00B62E9B"/>
    <w:pPr>
      <w:ind w:left="720"/>
      <w:contextualSpacing/>
    </w:pPr>
  </w:style>
  <w:style w:type="character" w:customStyle="1" w:styleId="Nevyeenzmnka1">
    <w:name w:val="Nevyřešená zmínka1"/>
    <w:basedOn w:val="Standardnpsmoodstavce"/>
    <w:uiPriority w:val="99"/>
    <w:semiHidden/>
    <w:unhideWhenUsed/>
    <w:rsid w:val="00F77D02"/>
    <w:rPr>
      <w:color w:val="605E5C"/>
      <w:shd w:val="clear" w:color="auto" w:fill="E1DFDD"/>
    </w:rPr>
  </w:style>
  <w:style w:type="paragraph" w:customStyle="1" w:styleId="UPOL-Citace">
    <w:name w:val="UPOL - Citace"/>
    <w:basedOn w:val="Normln"/>
    <w:qFormat/>
    <w:rsid w:val="006E3AC1"/>
    <w:pPr>
      <w:spacing w:before="240" w:after="240"/>
      <w:ind w:firstLine="567"/>
      <w:contextualSpacing/>
    </w:pPr>
    <w:rPr>
      <w:i/>
    </w:rPr>
  </w:style>
  <w:style w:type="paragraph" w:customStyle="1" w:styleId="UPOL-drobnnadpis">
    <w:name w:val="UPOL - drobný nadpis"/>
    <w:basedOn w:val="Normln"/>
    <w:qFormat/>
    <w:rsid w:val="006E3AC1"/>
    <w:pPr>
      <w:keepNext/>
      <w:spacing w:before="240" w:after="120"/>
    </w:pPr>
    <w:rPr>
      <w:b/>
    </w:rPr>
  </w:style>
  <w:style w:type="paragraph" w:customStyle="1" w:styleId="UPOL-nadpis">
    <w:name w:val="UPOL - nadpis"/>
    <w:basedOn w:val="Nadpis1"/>
    <w:qFormat/>
    <w:rsid w:val="006E3AC1"/>
    <w:pPr>
      <w:numPr>
        <w:numId w:val="0"/>
      </w:numPr>
      <w:spacing w:after="120"/>
      <w:jc w:val="center"/>
    </w:pPr>
    <w:rPr>
      <w:sz w:val="36"/>
    </w:rPr>
  </w:style>
  <w:style w:type="character" w:customStyle="1" w:styleId="Nadpis1Char">
    <w:name w:val="Nadpis 1 Char"/>
    <w:aliases w:val="UPOL - Nadpis 1 Char"/>
    <w:link w:val="Nadpis1"/>
    <w:rsid w:val="006E3AC1"/>
    <w:rPr>
      <w:b/>
      <w:bCs/>
      <w:caps/>
      <w:sz w:val="32"/>
      <w:szCs w:val="28"/>
      <w:lang w:val="x-none" w:eastAsia="x-none"/>
    </w:rPr>
  </w:style>
  <w:style w:type="paragraph" w:customStyle="1" w:styleId="UPOL-Nadpis1neslovan">
    <w:name w:val="UPOL - Nadpis 1 nečíslovaný"/>
    <w:basedOn w:val="Nadpis1"/>
    <w:qFormat/>
    <w:rsid w:val="006E3AC1"/>
    <w:pPr>
      <w:numPr>
        <w:numId w:val="0"/>
      </w:numPr>
    </w:pPr>
  </w:style>
  <w:style w:type="character" w:customStyle="1" w:styleId="Nadpis2Char">
    <w:name w:val="Nadpis 2 Char"/>
    <w:aliases w:val="UPOL - Nadpis 2 Char"/>
    <w:link w:val="Nadpis2"/>
    <w:rsid w:val="001721A7"/>
    <w:rPr>
      <w:b/>
      <w:bCs/>
      <w:sz w:val="30"/>
      <w:szCs w:val="26"/>
      <w:lang w:val="x-none" w:eastAsia="x-none"/>
    </w:rPr>
  </w:style>
  <w:style w:type="paragraph" w:styleId="Nadpisobsahu">
    <w:name w:val="TOC Heading"/>
    <w:aliases w:val="UPOL - Nadpis obsahu"/>
    <w:basedOn w:val="Nadpis1"/>
    <w:next w:val="Normln"/>
    <w:uiPriority w:val="39"/>
    <w:unhideWhenUsed/>
    <w:qFormat/>
    <w:rsid w:val="006E3AC1"/>
    <w:pPr>
      <w:pageBreakBefore w:val="0"/>
      <w:numPr>
        <w:numId w:val="0"/>
      </w:numPr>
      <w:outlineLvl w:val="9"/>
    </w:pPr>
  </w:style>
  <w:style w:type="paragraph" w:customStyle="1" w:styleId="UPOL-normlntext">
    <w:name w:val="UPOL - normální text"/>
    <w:basedOn w:val="Normln"/>
    <w:qFormat/>
    <w:rsid w:val="001D4733"/>
    <w:pPr>
      <w:ind w:firstLine="567"/>
      <w:jc w:val="both"/>
    </w:pPr>
  </w:style>
  <w:style w:type="paragraph" w:customStyle="1" w:styleId="UPOL-Normlntextneodsazen">
    <w:name w:val="UPOL - Normální text neodsazený"/>
    <w:basedOn w:val="Normln"/>
    <w:qFormat/>
    <w:rsid w:val="006E3AC1"/>
  </w:style>
  <w:style w:type="paragraph" w:customStyle="1" w:styleId="UPOL-Obrzek">
    <w:name w:val="UPOL - Obrázek"/>
    <w:basedOn w:val="Normln"/>
    <w:qFormat/>
    <w:rsid w:val="006E3AC1"/>
    <w:pPr>
      <w:keepNext/>
      <w:jc w:val="center"/>
    </w:pPr>
    <w:rPr>
      <w:noProof/>
    </w:rPr>
  </w:style>
  <w:style w:type="paragraph" w:customStyle="1" w:styleId="UPOL-odrky">
    <w:name w:val="UPOL - odrážky"/>
    <w:basedOn w:val="Normln"/>
    <w:qFormat/>
    <w:rsid w:val="006E3AC1"/>
    <w:pPr>
      <w:numPr>
        <w:numId w:val="32"/>
      </w:numPr>
      <w:spacing w:after="240"/>
      <w:contextualSpacing/>
    </w:pPr>
  </w:style>
  <w:style w:type="paragraph" w:customStyle="1" w:styleId="UPOL-odrkysla">
    <w:name w:val="UPOL - odrážky čísla"/>
    <w:basedOn w:val="Normln"/>
    <w:qFormat/>
    <w:rsid w:val="008577CA"/>
    <w:pPr>
      <w:numPr>
        <w:numId w:val="33"/>
      </w:numPr>
      <w:spacing w:before="120" w:after="120"/>
      <w:contextualSpacing/>
      <w:jc w:val="both"/>
    </w:pPr>
  </w:style>
  <w:style w:type="paragraph" w:customStyle="1" w:styleId="UPOL-odkypsmenn">
    <w:name w:val="UPOL - odřážky písmenné"/>
    <w:basedOn w:val="Normln"/>
    <w:qFormat/>
    <w:rsid w:val="006E3AC1"/>
    <w:pPr>
      <w:numPr>
        <w:numId w:val="34"/>
      </w:numPr>
      <w:spacing w:after="120"/>
      <w:contextualSpacing/>
    </w:pPr>
  </w:style>
  <w:style w:type="paragraph" w:customStyle="1" w:styleId="UPOL-plohy-nadpis">
    <w:name w:val="UPOL - přílohy - nadpis"/>
    <w:basedOn w:val="Titulek"/>
    <w:qFormat/>
    <w:rsid w:val="006E3AC1"/>
  </w:style>
  <w:style w:type="paragraph" w:styleId="Titulek">
    <w:name w:val="caption"/>
    <w:aliases w:val="UPOL - Titulek obrázku (pod na střed)"/>
    <w:basedOn w:val="Normln"/>
    <w:next w:val="Normln"/>
    <w:uiPriority w:val="35"/>
    <w:qFormat/>
    <w:rsid w:val="006E3AC1"/>
    <w:pPr>
      <w:keepNext/>
      <w:spacing w:before="240" w:after="240"/>
      <w:jc w:val="center"/>
    </w:pPr>
    <w:rPr>
      <w:b/>
      <w:bCs/>
      <w:szCs w:val="18"/>
    </w:rPr>
  </w:style>
  <w:style w:type="paragraph" w:customStyle="1" w:styleId="UPOL-dkovcitace">
    <w:name w:val="UPOL - řádková citace"/>
    <w:basedOn w:val="Normln"/>
    <w:qFormat/>
    <w:rsid w:val="006E3AC1"/>
    <w:pPr>
      <w:ind w:firstLine="567"/>
    </w:pPr>
    <w:rPr>
      <w:i/>
    </w:rPr>
  </w:style>
  <w:style w:type="paragraph" w:customStyle="1" w:styleId="UPOL-seznamliteratury">
    <w:name w:val="UPOL - seznam literatury"/>
    <w:basedOn w:val="Normln"/>
    <w:qFormat/>
    <w:rsid w:val="006E3AC1"/>
    <w:pPr>
      <w:keepLines/>
      <w:numPr>
        <w:numId w:val="35"/>
      </w:numPr>
      <w:spacing w:after="240"/>
    </w:pPr>
  </w:style>
  <w:style w:type="paragraph" w:styleId="Seznamobrzk">
    <w:name w:val="table of figures"/>
    <w:aliases w:val="UPOL - Seznam obrázků"/>
    <w:basedOn w:val="Normln"/>
    <w:next w:val="Normln"/>
    <w:uiPriority w:val="99"/>
    <w:unhideWhenUsed/>
    <w:rsid w:val="006E3AC1"/>
    <w:pPr>
      <w:ind w:left="284" w:right="284" w:hanging="284"/>
    </w:pPr>
  </w:style>
  <w:style w:type="paragraph" w:customStyle="1" w:styleId="UPOL-seznamzkratek">
    <w:name w:val="UPOL - seznam zkratek"/>
    <w:basedOn w:val="FormtovanvHTML"/>
    <w:qFormat/>
    <w:rsid w:val="006E3AC1"/>
    <w:pPr>
      <w:tabs>
        <w:tab w:val="left" w:pos="1418"/>
      </w:tabs>
      <w:spacing w:line="360" w:lineRule="auto"/>
    </w:pPr>
    <w:rPr>
      <w:rFonts w:ascii="Times New Roman" w:hAnsi="Times New Roman"/>
      <w:sz w:val="24"/>
      <w:szCs w:val="24"/>
    </w:rPr>
  </w:style>
  <w:style w:type="paragraph" w:styleId="FormtovanvHTML">
    <w:name w:val="HTML Preformatted"/>
    <w:basedOn w:val="Normln"/>
    <w:link w:val="FormtovanvHTMLChar"/>
    <w:rsid w:val="006E3AC1"/>
    <w:pPr>
      <w:spacing w:line="240" w:lineRule="auto"/>
    </w:pPr>
    <w:rPr>
      <w:rFonts w:ascii="Consolas" w:hAnsi="Consolas"/>
      <w:sz w:val="20"/>
      <w:szCs w:val="20"/>
    </w:rPr>
  </w:style>
  <w:style w:type="character" w:customStyle="1" w:styleId="FormtovanvHTMLChar">
    <w:name w:val="Formátovaný v HTML Char"/>
    <w:basedOn w:val="Standardnpsmoodstavce"/>
    <w:link w:val="FormtovanvHTML"/>
    <w:rsid w:val="006E3AC1"/>
    <w:rPr>
      <w:rFonts w:ascii="Consolas" w:hAnsi="Consolas"/>
    </w:rPr>
  </w:style>
  <w:style w:type="paragraph" w:customStyle="1" w:styleId="UPOL-Titulekgrafupodnalevo">
    <w:name w:val="UPOL - Titulek grafu (pod nalevo)"/>
    <w:basedOn w:val="Titulek"/>
    <w:qFormat/>
    <w:rsid w:val="006E3AC1"/>
    <w:rPr>
      <w:b w:val="0"/>
      <w:i/>
    </w:rPr>
  </w:style>
  <w:style w:type="paragraph" w:customStyle="1" w:styleId="UPOL-Titulekplohy">
    <w:name w:val="UPOL - Titulek přílohy"/>
    <w:basedOn w:val="Titulek"/>
    <w:qFormat/>
    <w:rsid w:val="006E3AC1"/>
    <w:pPr>
      <w:pageBreakBefore/>
      <w:jc w:val="left"/>
    </w:pPr>
  </w:style>
  <w:style w:type="paragraph" w:customStyle="1" w:styleId="UPOL-Titulektabulkynadvlevo">
    <w:name w:val="UPOL - Titulek tabulky (nad vlevo)"/>
    <w:basedOn w:val="Titulek"/>
    <w:qFormat/>
    <w:rsid w:val="006E3AC1"/>
    <w:pPr>
      <w:jc w:val="left"/>
    </w:pPr>
  </w:style>
  <w:style w:type="paragraph" w:customStyle="1" w:styleId="UPOL-zdrojobrzku">
    <w:name w:val="UPOL - zdroj obrázku"/>
    <w:basedOn w:val="Normln"/>
    <w:qFormat/>
    <w:rsid w:val="006E3AC1"/>
    <w:pPr>
      <w:spacing w:before="240" w:after="240"/>
      <w:jc w:val="right"/>
    </w:pPr>
    <w:rPr>
      <w:i/>
      <w:sz w:val="20"/>
    </w:rPr>
  </w:style>
  <w:style w:type="character" w:customStyle="1" w:styleId="ZpatChar">
    <w:name w:val="Zápatí Char"/>
    <w:basedOn w:val="Standardnpsmoodstavce"/>
    <w:link w:val="Zpat"/>
    <w:uiPriority w:val="99"/>
    <w:rsid w:val="000763F4"/>
    <w:rPr>
      <w:sz w:val="24"/>
      <w:szCs w:val="24"/>
    </w:rPr>
  </w:style>
  <w:style w:type="character" w:customStyle="1" w:styleId="Nevyeenzmnka2">
    <w:name w:val="Nevyřešená zmínka2"/>
    <w:basedOn w:val="Standardnpsmoodstavce"/>
    <w:uiPriority w:val="99"/>
    <w:semiHidden/>
    <w:unhideWhenUsed/>
    <w:rsid w:val="00985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3109">
      <w:bodyDiv w:val="1"/>
      <w:marLeft w:val="0"/>
      <w:marRight w:val="0"/>
      <w:marTop w:val="0"/>
      <w:marBottom w:val="0"/>
      <w:divBdr>
        <w:top w:val="none" w:sz="0" w:space="0" w:color="auto"/>
        <w:left w:val="none" w:sz="0" w:space="0" w:color="auto"/>
        <w:bottom w:val="none" w:sz="0" w:space="0" w:color="auto"/>
        <w:right w:val="none" w:sz="0" w:space="0" w:color="auto"/>
      </w:divBdr>
      <w:divsChild>
        <w:div w:id="1955017395">
          <w:marLeft w:val="0"/>
          <w:marRight w:val="0"/>
          <w:marTop w:val="0"/>
          <w:marBottom w:val="0"/>
          <w:divBdr>
            <w:top w:val="none" w:sz="0" w:space="0" w:color="auto"/>
            <w:left w:val="none" w:sz="0" w:space="0" w:color="auto"/>
            <w:bottom w:val="none" w:sz="0" w:space="0" w:color="auto"/>
            <w:right w:val="none" w:sz="0" w:space="0" w:color="auto"/>
          </w:divBdr>
        </w:div>
      </w:divsChild>
    </w:div>
    <w:div w:id="678510843">
      <w:bodyDiv w:val="1"/>
      <w:marLeft w:val="0"/>
      <w:marRight w:val="0"/>
      <w:marTop w:val="0"/>
      <w:marBottom w:val="0"/>
      <w:divBdr>
        <w:top w:val="none" w:sz="0" w:space="0" w:color="auto"/>
        <w:left w:val="none" w:sz="0" w:space="0" w:color="auto"/>
        <w:bottom w:val="none" w:sz="0" w:space="0" w:color="auto"/>
        <w:right w:val="none" w:sz="0" w:space="0" w:color="auto"/>
      </w:divBdr>
    </w:div>
    <w:div w:id="920941861">
      <w:bodyDiv w:val="1"/>
      <w:marLeft w:val="0"/>
      <w:marRight w:val="0"/>
      <w:marTop w:val="0"/>
      <w:marBottom w:val="0"/>
      <w:divBdr>
        <w:top w:val="none" w:sz="0" w:space="0" w:color="auto"/>
        <w:left w:val="none" w:sz="0" w:space="0" w:color="auto"/>
        <w:bottom w:val="none" w:sz="0" w:space="0" w:color="auto"/>
        <w:right w:val="none" w:sz="0" w:space="0" w:color="auto"/>
      </w:divBdr>
      <w:divsChild>
        <w:div w:id="739136663">
          <w:marLeft w:val="0"/>
          <w:marRight w:val="0"/>
          <w:marTop w:val="0"/>
          <w:marBottom w:val="0"/>
          <w:divBdr>
            <w:top w:val="none" w:sz="0" w:space="0" w:color="auto"/>
            <w:left w:val="none" w:sz="0" w:space="0" w:color="auto"/>
            <w:bottom w:val="none" w:sz="0" w:space="0" w:color="auto"/>
            <w:right w:val="none" w:sz="0" w:space="0" w:color="auto"/>
          </w:divBdr>
        </w:div>
      </w:divsChild>
    </w:div>
    <w:div w:id="1240404881">
      <w:bodyDiv w:val="1"/>
      <w:marLeft w:val="0"/>
      <w:marRight w:val="0"/>
      <w:marTop w:val="0"/>
      <w:marBottom w:val="0"/>
      <w:divBdr>
        <w:top w:val="none" w:sz="0" w:space="0" w:color="auto"/>
        <w:left w:val="none" w:sz="0" w:space="0" w:color="auto"/>
        <w:bottom w:val="none" w:sz="0" w:space="0" w:color="auto"/>
        <w:right w:val="none" w:sz="0" w:space="0" w:color="auto"/>
      </w:divBdr>
      <w:divsChild>
        <w:div w:id="1642734009">
          <w:marLeft w:val="0"/>
          <w:marRight w:val="0"/>
          <w:marTop w:val="0"/>
          <w:marBottom w:val="0"/>
          <w:divBdr>
            <w:top w:val="none" w:sz="0" w:space="0" w:color="auto"/>
            <w:left w:val="none" w:sz="0" w:space="0" w:color="auto"/>
            <w:bottom w:val="none" w:sz="0" w:space="0" w:color="auto"/>
            <w:right w:val="none" w:sz="0" w:space="0" w:color="auto"/>
          </w:divBdr>
        </w:div>
      </w:divsChild>
    </w:div>
    <w:div w:id="1423644046">
      <w:bodyDiv w:val="1"/>
      <w:marLeft w:val="0"/>
      <w:marRight w:val="0"/>
      <w:marTop w:val="0"/>
      <w:marBottom w:val="0"/>
      <w:divBdr>
        <w:top w:val="none" w:sz="0" w:space="0" w:color="auto"/>
        <w:left w:val="none" w:sz="0" w:space="0" w:color="auto"/>
        <w:bottom w:val="none" w:sz="0" w:space="0" w:color="auto"/>
        <w:right w:val="none" w:sz="0" w:space="0" w:color="auto"/>
      </w:divBdr>
      <w:divsChild>
        <w:div w:id="287980884">
          <w:marLeft w:val="0"/>
          <w:marRight w:val="0"/>
          <w:marTop w:val="0"/>
          <w:marBottom w:val="0"/>
          <w:divBdr>
            <w:top w:val="none" w:sz="0" w:space="0" w:color="auto"/>
            <w:left w:val="none" w:sz="0" w:space="0" w:color="auto"/>
            <w:bottom w:val="none" w:sz="0" w:space="0" w:color="auto"/>
            <w:right w:val="none" w:sz="0" w:space="0" w:color="auto"/>
          </w:divBdr>
        </w:div>
      </w:divsChild>
    </w:div>
    <w:div w:id="1737437012">
      <w:bodyDiv w:val="1"/>
      <w:marLeft w:val="0"/>
      <w:marRight w:val="0"/>
      <w:marTop w:val="0"/>
      <w:marBottom w:val="0"/>
      <w:divBdr>
        <w:top w:val="none" w:sz="0" w:space="0" w:color="auto"/>
        <w:left w:val="none" w:sz="0" w:space="0" w:color="auto"/>
        <w:bottom w:val="none" w:sz="0" w:space="0" w:color="auto"/>
        <w:right w:val="none" w:sz="0" w:space="0" w:color="auto"/>
      </w:divBdr>
      <w:divsChild>
        <w:div w:id="697043177">
          <w:marLeft w:val="0"/>
          <w:marRight w:val="0"/>
          <w:marTop w:val="0"/>
          <w:marBottom w:val="0"/>
          <w:divBdr>
            <w:top w:val="none" w:sz="0" w:space="0" w:color="auto"/>
            <w:left w:val="none" w:sz="0" w:space="0" w:color="auto"/>
            <w:bottom w:val="none" w:sz="0" w:space="0" w:color="auto"/>
            <w:right w:val="none" w:sz="0" w:space="0" w:color="auto"/>
          </w:divBdr>
        </w:div>
      </w:divsChild>
    </w:div>
    <w:div w:id="1959335276">
      <w:bodyDiv w:val="1"/>
      <w:marLeft w:val="0"/>
      <w:marRight w:val="0"/>
      <w:marTop w:val="0"/>
      <w:marBottom w:val="0"/>
      <w:divBdr>
        <w:top w:val="none" w:sz="0" w:space="0" w:color="auto"/>
        <w:left w:val="none" w:sz="0" w:space="0" w:color="auto"/>
        <w:bottom w:val="none" w:sz="0" w:space="0" w:color="auto"/>
        <w:right w:val="none" w:sz="0" w:space="0" w:color="auto"/>
      </w:divBdr>
      <w:divsChild>
        <w:div w:id="1998460482">
          <w:marLeft w:val="0"/>
          <w:marRight w:val="0"/>
          <w:marTop w:val="0"/>
          <w:marBottom w:val="0"/>
          <w:divBdr>
            <w:top w:val="none" w:sz="0" w:space="0" w:color="auto"/>
            <w:left w:val="none" w:sz="0" w:space="0" w:color="auto"/>
            <w:bottom w:val="none" w:sz="0" w:space="0" w:color="auto"/>
            <w:right w:val="none" w:sz="0" w:space="0" w:color="auto"/>
          </w:divBdr>
        </w:div>
      </w:divsChild>
    </w:div>
    <w:div w:id="2009168860">
      <w:bodyDiv w:val="1"/>
      <w:marLeft w:val="0"/>
      <w:marRight w:val="0"/>
      <w:marTop w:val="0"/>
      <w:marBottom w:val="0"/>
      <w:divBdr>
        <w:top w:val="none" w:sz="0" w:space="0" w:color="auto"/>
        <w:left w:val="none" w:sz="0" w:space="0" w:color="auto"/>
        <w:bottom w:val="none" w:sz="0" w:space="0" w:color="auto"/>
        <w:right w:val="none" w:sz="0" w:space="0" w:color="auto"/>
      </w:divBdr>
      <w:divsChild>
        <w:div w:id="61025146">
          <w:marLeft w:val="0"/>
          <w:marRight w:val="0"/>
          <w:marTop w:val="0"/>
          <w:marBottom w:val="0"/>
          <w:divBdr>
            <w:top w:val="none" w:sz="0" w:space="0" w:color="auto"/>
            <w:left w:val="none" w:sz="0" w:space="0" w:color="auto"/>
            <w:bottom w:val="none" w:sz="0" w:space="0" w:color="auto"/>
            <w:right w:val="none" w:sz="0" w:space="0" w:color="auto"/>
          </w:divBdr>
        </w:div>
      </w:divsChild>
    </w:div>
    <w:div w:id="2144227301">
      <w:bodyDiv w:val="1"/>
      <w:marLeft w:val="0"/>
      <w:marRight w:val="0"/>
      <w:marTop w:val="0"/>
      <w:marBottom w:val="0"/>
      <w:divBdr>
        <w:top w:val="none" w:sz="0" w:space="0" w:color="auto"/>
        <w:left w:val="none" w:sz="0" w:space="0" w:color="auto"/>
        <w:bottom w:val="none" w:sz="0" w:space="0" w:color="auto"/>
        <w:right w:val="none" w:sz="0" w:space="0" w:color="auto"/>
      </w:divBdr>
      <w:divsChild>
        <w:div w:id="1077094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8.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chart" Target="charts/chart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hyperlink" Target="https://www.zzmv.cz/syndrom-vyhoreni"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hyperlink" Target="https://www.mzcr.cz/tiskove-centrum-mz/modre-svetlo-negativne-ovlivnuje-kvalitu-spanku-odbornici-doporucuji-dodrzovat-pravidla-spankove-hygien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footer" Target="footer5.xm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3.xml"/><Relationship Id="rId1" Type="http://schemas.microsoft.com/office/2011/relationships/chartStyle" Target="style23.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4.xml"/><Relationship Id="rId1" Type="http://schemas.microsoft.com/office/2011/relationships/chartStyle" Target="style24.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5.xml"/><Relationship Id="rId1" Type="http://schemas.microsoft.com/office/2011/relationships/chartStyle" Target="style25.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6.xml"/><Relationship Id="rId1" Type="http://schemas.microsoft.com/office/2011/relationships/chartStyle" Target="style26.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7.xml"/><Relationship Id="rId1" Type="http://schemas.microsoft.com/office/2011/relationships/chartStyle" Target="style27.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29.xml"/><Relationship Id="rId1" Type="http://schemas.microsoft.com/office/2011/relationships/chartStyle" Target="style29.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0.xml"/><Relationship Id="rId1" Type="http://schemas.microsoft.com/office/2011/relationships/chartStyle" Target="style30.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1.xml"/><Relationship Id="rId1" Type="http://schemas.microsoft.com/office/2011/relationships/chartStyle" Target="style3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Pohlaví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9DF2-43E6-8EBB-DAD26CE0D7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F0B-47D3-88FA-A1A41C007902}"/>
              </c:ext>
            </c:extLst>
          </c:dPt>
          <c:dLbls>
            <c:dLbl>
              <c:idx val="0"/>
              <c:layout>
                <c:manualLayout>
                  <c:x val="0.13549668270632828"/>
                  <c:y val="-8.062804649418822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F2-43E6-8EBB-DAD26CE0D7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žena</c:v>
                </c:pt>
                <c:pt idx="1">
                  <c:v>muž</c:v>
                </c:pt>
              </c:strCache>
            </c:strRef>
          </c:cat>
          <c:val>
            <c:numRef>
              <c:f>List1!$B$2:$B$3</c:f>
              <c:numCache>
                <c:formatCode>0.00%</c:formatCode>
                <c:ptCount val="2"/>
                <c:pt idx="0">
                  <c:v>0.97599999999999998</c:v>
                </c:pt>
                <c:pt idx="1">
                  <c:v>2.4E-2</c:v>
                </c:pt>
              </c:numCache>
            </c:numRef>
          </c:val>
          <c:extLst>
            <c:ext xmlns:c16="http://schemas.microsoft.com/office/drawing/2014/chart" uri="{C3380CC4-5D6E-409C-BE32-E72D297353CC}">
              <c16:uniqueId val="{00000000-9DF2-43E6-8EBB-DAD26CE0D7A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Považujete Váš spánek za kvalitní?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5CD-439C-B1F8-A37ABCAD29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5CD-439C-B1F8-A37ABCAD29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5CD-439C-B1F8-A37ABCAD29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5CD-439C-B1F8-A37ABCAD29D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ne</c:v>
                </c:pt>
                <c:pt idx="1">
                  <c:v>většinou ano</c:v>
                </c:pt>
                <c:pt idx="2">
                  <c:v>ano</c:v>
                </c:pt>
                <c:pt idx="3">
                  <c:v>jiné - liší se v pracovní a volné dny</c:v>
                </c:pt>
              </c:strCache>
            </c:strRef>
          </c:cat>
          <c:val>
            <c:numRef>
              <c:f>List1!$B$2:$B$5</c:f>
              <c:numCache>
                <c:formatCode>0.00%</c:formatCode>
                <c:ptCount val="4"/>
                <c:pt idx="0">
                  <c:v>0.252</c:v>
                </c:pt>
                <c:pt idx="1">
                  <c:v>0.57699999999999996</c:v>
                </c:pt>
                <c:pt idx="2">
                  <c:v>0.122</c:v>
                </c:pt>
                <c:pt idx="3">
                  <c:v>4.9000000000000002E-2</c:v>
                </c:pt>
              </c:numCache>
            </c:numRef>
          </c:val>
          <c:extLst>
            <c:ext xmlns:c16="http://schemas.microsoft.com/office/drawing/2014/chart" uri="{C3380CC4-5D6E-409C-BE32-E72D297353CC}">
              <c16:uniqueId val="{00000000-309F-4B35-98F2-10CBAAA9B0F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Snídáte?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10-4AA5-BF07-F1FE41ACC97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10-4AA5-BF07-F1FE41ACC97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E10-4AA5-BF07-F1FE41ACC97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E10-4AA5-BF07-F1FE41ACC97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E10-4AA5-BF07-F1FE41ACC97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ne, nesnídám</c:v>
                </c:pt>
                <c:pt idx="1">
                  <c:v>někdy - dle časových možností</c:v>
                </c:pt>
                <c:pt idx="2">
                  <c:v>ano, v pracovních i volných dnech</c:v>
                </c:pt>
                <c:pt idx="3">
                  <c:v>ano, pouze v pracovních dnech v MŠ</c:v>
                </c:pt>
                <c:pt idx="4">
                  <c:v>ano, pouze ve volných dnech doma</c:v>
                </c:pt>
              </c:strCache>
            </c:strRef>
          </c:cat>
          <c:val>
            <c:numRef>
              <c:f>List1!$B$2:$B$6</c:f>
              <c:numCache>
                <c:formatCode>0.00%</c:formatCode>
                <c:ptCount val="5"/>
                <c:pt idx="0">
                  <c:v>0.114</c:v>
                </c:pt>
                <c:pt idx="1">
                  <c:v>0.14599999999999999</c:v>
                </c:pt>
                <c:pt idx="2">
                  <c:v>0.61</c:v>
                </c:pt>
                <c:pt idx="3">
                  <c:v>6.5000000000000002E-2</c:v>
                </c:pt>
                <c:pt idx="4">
                  <c:v>8.1000000000000003E-2</c:v>
                </c:pt>
              </c:numCache>
            </c:numRef>
          </c:val>
          <c:extLst>
            <c:ext xmlns:c16="http://schemas.microsoft.com/office/drawing/2014/chart" uri="{C3380CC4-5D6E-409C-BE32-E72D297353CC}">
              <c16:uniqueId val="{00000000-647F-4246-B377-E5295493E98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Svačíte?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D1A-4C23-A6AD-DF9446544CC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D1A-4C23-A6AD-DF9446544CC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D1A-4C23-A6AD-DF9446544CC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D1A-4C23-A6AD-DF9446544CC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D1A-4C23-A6AD-DF9446544C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ano, v pracovních i volných dnech</c:v>
                </c:pt>
                <c:pt idx="1">
                  <c:v>ano, pouze v pracovních dnech v MŠ</c:v>
                </c:pt>
                <c:pt idx="2">
                  <c:v>ano, pouze ve volných dnech doma</c:v>
                </c:pt>
                <c:pt idx="3">
                  <c:v>někdy - dle časových možností</c:v>
                </c:pt>
                <c:pt idx="4">
                  <c:v>ne, nesvačím ani jednou denně</c:v>
                </c:pt>
              </c:strCache>
            </c:strRef>
          </c:cat>
          <c:val>
            <c:numRef>
              <c:f>List1!$B$2:$B$6</c:f>
              <c:numCache>
                <c:formatCode>0.00%</c:formatCode>
                <c:ptCount val="5"/>
                <c:pt idx="0">
                  <c:v>0.317</c:v>
                </c:pt>
                <c:pt idx="1">
                  <c:v>0.309</c:v>
                </c:pt>
                <c:pt idx="2">
                  <c:v>2.4E-2</c:v>
                </c:pt>
                <c:pt idx="3">
                  <c:v>0.34100000000000003</c:v>
                </c:pt>
                <c:pt idx="4">
                  <c:v>4.1000000000000002E-2</c:v>
                </c:pt>
              </c:numCache>
            </c:numRef>
          </c:val>
          <c:extLst>
            <c:ext xmlns:c16="http://schemas.microsoft.com/office/drawing/2014/chart" uri="{C3380CC4-5D6E-409C-BE32-E72D297353CC}">
              <c16:uniqueId val="{00000000-9035-4844-AFAD-979B0E78EC9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Považujete své stravování za pravidelné?</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99F-43BD-8E08-C45E80594A0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99F-43BD-8E08-C45E80594A0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99F-43BD-8E08-C45E80594A0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99F-43BD-8E08-C45E80594A0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99F-43BD-8E08-C45E80594A0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ano, v pracovních i volných dnech</c:v>
                </c:pt>
                <c:pt idx="1">
                  <c:v>ano, pouze v pracovních dnech v MŠ</c:v>
                </c:pt>
                <c:pt idx="2">
                  <c:v>ano, pouze ve volných dnech</c:v>
                </c:pt>
                <c:pt idx="3">
                  <c:v>někdy - dle časových možností</c:v>
                </c:pt>
                <c:pt idx="4">
                  <c:v>ne, nepovažuji</c:v>
                </c:pt>
              </c:strCache>
            </c:strRef>
          </c:cat>
          <c:val>
            <c:numRef>
              <c:f>List1!$B$2:$B$6</c:f>
              <c:numCache>
                <c:formatCode>0.00%</c:formatCode>
                <c:ptCount val="5"/>
                <c:pt idx="0">
                  <c:v>0.42299999999999999</c:v>
                </c:pt>
                <c:pt idx="1">
                  <c:v>8.1000000000000003E-2</c:v>
                </c:pt>
                <c:pt idx="2">
                  <c:v>3.3000000000000002E-2</c:v>
                </c:pt>
                <c:pt idx="3">
                  <c:v>0.29299999999999998</c:v>
                </c:pt>
                <c:pt idx="4">
                  <c:v>0.17100000000000001</c:v>
                </c:pt>
              </c:numCache>
            </c:numRef>
          </c:val>
          <c:extLst>
            <c:ext xmlns:c16="http://schemas.microsoft.com/office/drawing/2014/chart" uri="{C3380CC4-5D6E-409C-BE32-E72D297353CC}">
              <c16:uniqueId val="{00000000-07AA-4000-994E-41AD393A070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Stravujete se ve školní jídelně?</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A56-49D4-9542-E15E672CA92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A56-49D4-9542-E15E672CA92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A56-49D4-9542-E15E672CA92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A56-49D4-9542-E15E672CA92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ne, nestravuji - nosím si jídlo z domova</c:v>
                </c:pt>
                <c:pt idx="1">
                  <c:v>ano, pravidelně</c:v>
                </c:pt>
                <c:pt idx="2">
                  <c:v>ano, pouze obědy</c:v>
                </c:pt>
                <c:pt idx="3">
                  <c:v>někdy, pouze určitá jídla</c:v>
                </c:pt>
              </c:strCache>
            </c:strRef>
          </c:cat>
          <c:val>
            <c:numRef>
              <c:f>List1!$B$2:$B$5</c:f>
              <c:numCache>
                <c:formatCode>0.00%</c:formatCode>
                <c:ptCount val="4"/>
                <c:pt idx="0">
                  <c:v>0.16300000000000001</c:v>
                </c:pt>
                <c:pt idx="1">
                  <c:v>0.27600000000000002</c:v>
                </c:pt>
                <c:pt idx="2">
                  <c:v>0.35</c:v>
                </c:pt>
                <c:pt idx="3">
                  <c:v>0.22800000000000001</c:v>
                </c:pt>
              </c:numCache>
            </c:numRef>
          </c:val>
          <c:extLst>
            <c:ext xmlns:c16="http://schemas.microsoft.com/office/drawing/2014/chart" uri="{C3380CC4-5D6E-409C-BE32-E72D297353CC}">
              <c16:uniqueId val="{00000000-8BDC-4516-A0D7-33BCE76C881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Považujete Vaši konzumaci nezdravých jídel za střídmou?</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9E3-4A1B-A0D4-789C9E69116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9E3-4A1B-A0D4-789C9E69116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9E3-4A1B-A0D4-789C9E69116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9E3-4A1B-A0D4-789C9E69116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9E3-4A1B-A0D4-789C9E69116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ano, v pracovních i volných dnech</c:v>
                </c:pt>
                <c:pt idx="1">
                  <c:v>ano, v pracovních dnech</c:v>
                </c:pt>
                <c:pt idx="2">
                  <c:v>ano, ve volných dnech</c:v>
                </c:pt>
                <c:pt idx="3">
                  <c:v>někdy (např. dle nálady, míry stresu, příležitosti - oslava)</c:v>
                </c:pt>
                <c:pt idx="4">
                  <c:v>ne, nepovažuji</c:v>
                </c:pt>
              </c:strCache>
            </c:strRef>
          </c:cat>
          <c:val>
            <c:numRef>
              <c:f>List1!$B$2:$B$6</c:f>
              <c:numCache>
                <c:formatCode>0.00%</c:formatCode>
                <c:ptCount val="5"/>
                <c:pt idx="0">
                  <c:v>0.439</c:v>
                </c:pt>
                <c:pt idx="1">
                  <c:v>4.1000000000000002E-2</c:v>
                </c:pt>
                <c:pt idx="2">
                  <c:v>8.0000000000000002E-3</c:v>
                </c:pt>
                <c:pt idx="3">
                  <c:v>0.43099999999999999</c:v>
                </c:pt>
                <c:pt idx="4">
                  <c:v>8.8999999999999996E-2</c:v>
                </c:pt>
              </c:numCache>
            </c:numRef>
          </c:val>
          <c:extLst>
            <c:ext xmlns:c16="http://schemas.microsoft.com/office/drawing/2014/chart" uri="{C3380CC4-5D6E-409C-BE32-E72D297353CC}">
              <c16:uniqueId val="{00000000-A28C-4FE7-BDEC-F4670EFCC37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Otázka č.14 - Sníte denně minimálně 5 porcí zeleniny a ovoce ve velikosti sevřené pěsti?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A1C-4C11-8983-DA137207773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A1C-4C11-8983-DA137207773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A1C-4C11-8983-DA137207773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A1C-4C11-8983-DA137207773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A1C-4C11-8983-DA137207773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ano, v pracovních i volných dnech</c:v>
                </c:pt>
                <c:pt idx="1">
                  <c:v>ano, v pracovních dnech</c:v>
                </c:pt>
                <c:pt idx="2">
                  <c:v>ano, ve volných dnech</c:v>
                </c:pt>
                <c:pt idx="3">
                  <c:v>někdy</c:v>
                </c:pt>
                <c:pt idx="4">
                  <c:v>ne, nesním</c:v>
                </c:pt>
              </c:strCache>
            </c:strRef>
          </c:cat>
          <c:val>
            <c:numRef>
              <c:f>List1!$B$2:$B$6</c:f>
              <c:numCache>
                <c:formatCode>0.00%</c:formatCode>
                <c:ptCount val="5"/>
                <c:pt idx="0">
                  <c:v>0.22800000000000001</c:v>
                </c:pt>
                <c:pt idx="1">
                  <c:v>1.6E-2</c:v>
                </c:pt>
                <c:pt idx="2">
                  <c:v>8.0000000000000002E-3</c:v>
                </c:pt>
                <c:pt idx="3">
                  <c:v>0.43099999999999999</c:v>
                </c:pt>
                <c:pt idx="4">
                  <c:v>0.317</c:v>
                </c:pt>
              </c:numCache>
            </c:numRef>
          </c:val>
          <c:extLst>
            <c:ext xmlns:c16="http://schemas.microsoft.com/office/drawing/2014/chart" uri="{C3380CC4-5D6E-409C-BE32-E72D297353CC}">
              <c16:uniqueId val="{00000000-841E-40E0-9228-270857A9B3A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Užíváte drogy či jiné návykové látky?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8F4-47F9-A57A-83DFF8D7DF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4-D81D-4654-B3C0-D397C0E32CC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D81D-4654-B3C0-D397C0E32CC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2-D81D-4654-B3C0-D397C0E32CCE}"/>
              </c:ext>
            </c:extLst>
          </c:dPt>
          <c:dLbls>
            <c:dLbl>
              <c:idx val="1"/>
              <c:layout>
                <c:manualLayout>
                  <c:x val="-0.1764010566640335"/>
                  <c:y val="3.174810508499521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1D-4654-B3C0-D397C0E32CCE}"/>
                </c:ext>
              </c:extLst>
            </c:dLbl>
            <c:dLbl>
              <c:idx val="2"/>
              <c:layout>
                <c:manualLayout>
                  <c:x val="1.1176175793559786E-2"/>
                  <c:y val="-1.740378247111634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1D-4654-B3C0-D397C0E32CCE}"/>
                </c:ext>
              </c:extLst>
            </c:dLbl>
            <c:dLbl>
              <c:idx val="3"/>
              <c:layout>
                <c:manualLayout>
                  <c:x val="0.14383847650111697"/>
                  <c:y val="-2.4321142100228125E-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81D-4654-B3C0-D397C0E32C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ne, neužívám</c:v>
                </c:pt>
                <c:pt idx="1">
                  <c:v>dříve jsem užíval/a, nyní ne</c:v>
                </c:pt>
                <c:pt idx="2">
                  <c:v>ano, příležitostně (max.1 za měsíc)</c:v>
                </c:pt>
                <c:pt idx="3">
                  <c:v>ano, pravidelně</c:v>
                </c:pt>
              </c:strCache>
            </c:strRef>
          </c:cat>
          <c:val>
            <c:numRef>
              <c:f>List1!$B$2:$B$5</c:f>
              <c:numCache>
                <c:formatCode>0.00%</c:formatCode>
                <c:ptCount val="4"/>
                <c:pt idx="0">
                  <c:v>0.96699999999999997</c:v>
                </c:pt>
                <c:pt idx="1">
                  <c:v>8.0000000000000002E-3</c:v>
                </c:pt>
                <c:pt idx="2">
                  <c:v>8.0000000000000002E-3</c:v>
                </c:pt>
                <c:pt idx="3">
                  <c:v>1.6E-2</c:v>
                </c:pt>
              </c:numCache>
            </c:numRef>
          </c:val>
          <c:extLst>
            <c:ext xmlns:c16="http://schemas.microsoft.com/office/drawing/2014/chart" uri="{C3380CC4-5D6E-409C-BE32-E72D297353CC}">
              <c16:uniqueId val="{00000000-D81D-4654-B3C0-D397C0E32CC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Odpovědi</a:t>
            </a:r>
            <a:r>
              <a:rPr lang="cs-CZ" baseline="0"/>
              <a:t> na otázku č. 15 podle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4286253280839895"/>
          <c:y val="9.5595238095238108E-2"/>
          <c:w val="0.84787820793234181"/>
          <c:h val="0.51632327209098861"/>
        </c:manualLayout>
      </c:layout>
      <c:barChart>
        <c:barDir val="col"/>
        <c:grouping val="clustered"/>
        <c:varyColors val="0"/>
        <c:ser>
          <c:idx val="0"/>
          <c:order val="0"/>
          <c:tx>
            <c:strRef>
              <c:f>List1!$B$1</c:f>
              <c:strCache>
                <c:ptCount val="1"/>
                <c:pt idx="0">
                  <c:v>Ženy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ne</c:v>
                </c:pt>
                <c:pt idx="1">
                  <c:v>ano - pravidelně</c:v>
                </c:pt>
                <c:pt idx="2">
                  <c:v>ano - příležitostně</c:v>
                </c:pt>
                <c:pt idx="3">
                  <c:v>ano dříve, nyní již ne</c:v>
                </c:pt>
              </c:strCache>
            </c:strRef>
          </c:cat>
          <c:val>
            <c:numRef>
              <c:f>List1!$B$2:$B$5</c:f>
              <c:numCache>
                <c:formatCode>0.00%</c:formatCode>
                <c:ptCount val="4"/>
                <c:pt idx="0">
                  <c:v>0.97499999999999998</c:v>
                </c:pt>
                <c:pt idx="1">
                  <c:v>1.6E-2</c:v>
                </c:pt>
                <c:pt idx="2">
                  <c:v>8.0000000000000002E-3</c:v>
                </c:pt>
                <c:pt idx="3">
                  <c:v>8.0000000000000002E-3</c:v>
                </c:pt>
              </c:numCache>
            </c:numRef>
          </c:val>
          <c:extLst>
            <c:ext xmlns:c16="http://schemas.microsoft.com/office/drawing/2014/chart" uri="{C3380CC4-5D6E-409C-BE32-E72D297353CC}">
              <c16:uniqueId val="{00000000-A3EE-4614-981D-E49FDE4DF182}"/>
            </c:ext>
          </c:extLst>
        </c:ser>
        <c:ser>
          <c:idx val="1"/>
          <c:order val="1"/>
          <c:tx>
            <c:strRef>
              <c:f>List1!$C$1</c:f>
              <c:strCache>
                <c:ptCount val="1"/>
                <c:pt idx="0">
                  <c:v>Muži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ne</c:v>
                </c:pt>
                <c:pt idx="1">
                  <c:v>ano - pravidelně</c:v>
                </c:pt>
                <c:pt idx="2">
                  <c:v>ano - příležitostně</c:v>
                </c:pt>
                <c:pt idx="3">
                  <c:v>ano dříve, nyní již ne</c:v>
                </c:pt>
              </c:strCache>
            </c:strRef>
          </c:cat>
          <c:val>
            <c:numRef>
              <c:f>List1!$C$2:$C$5</c:f>
              <c:numCache>
                <c:formatCode>0%</c:formatCode>
                <c:ptCount val="4"/>
                <c:pt idx="0" formatCode="0.00%">
                  <c:v>2.5000000000000001E-2</c:v>
                </c:pt>
                <c:pt idx="1">
                  <c:v>0</c:v>
                </c:pt>
                <c:pt idx="2">
                  <c:v>0</c:v>
                </c:pt>
                <c:pt idx="3">
                  <c:v>0</c:v>
                </c:pt>
              </c:numCache>
            </c:numRef>
          </c:val>
          <c:extLst>
            <c:ext xmlns:c16="http://schemas.microsoft.com/office/drawing/2014/chart" uri="{C3380CC4-5D6E-409C-BE32-E72D297353CC}">
              <c16:uniqueId val="{00000001-A3EE-4614-981D-E49FDE4DF182}"/>
            </c:ext>
          </c:extLst>
        </c:ser>
        <c:ser>
          <c:idx val="2"/>
          <c:order val="2"/>
          <c:tx>
            <c:strRef>
              <c:f>List1!$D$1</c:f>
              <c:strCache>
                <c:ptCount val="1"/>
                <c:pt idx="0">
                  <c:v>Řada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ne</c:v>
                </c:pt>
                <c:pt idx="1">
                  <c:v>ano - pravidelně</c:v>
                </c:pt>
                <c:pt idx="2">
                  <c:v>ano - příležitostně</c:v>
                </c:pt>
                <c:pt idx="3">
                  <c:v>ano dříve, nyní již ne</c:v>
                </c:pt>
              </c:strCache>
            </c:strRef>
          </c:cat>
          <c:val>
            <c:numRef>
              <c:f>List1!$D$2:$D$5</c:f>
              <c:numCache>
                <c:formatCode>General</c:formatCode>
                <c:ptCount val="4"/>
              </c:numCache>
            </c:numRef>
          </c:val>
          <c:extLst>
            <c:ext xmlns:c16="http://schemas.microsoft.com/office/drawing/2014/chart" uri="{C3380CC4-5D6E-409C-BE32-E72D297353CC}">
              <c16:uniqueId val="{00000002-A3EE-4614-981D-E49FDE4DF182}"/>
            </c:ext>
          </c:extLst>
        </c:ser>
        <c:dLbls>
          <c:dLblPos val="outEnd"/>
          <c:showLegendKey val="0"/>
          <c:showVal val="1"/>
          <c:showCatName val="0"/>
          <c:showSerName val="0"/>
          <c:showPercent val="0"/>
          <c:showBubbleSize val="0"/>
        </c:dLbls>
        <c:gapWidth val="219"/>
        <c:overlap val="-27"/>
        <c:axId val="139548928"/>
        <c:axId val="139563008"/>
      </c:barChart>
      <c:catAx>
        <c:axId val="13954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9563008"/>
        <c:crosses val="autoZero"/>
        <c:auto val="1"/>
        <c:lblAlgn val="ctr"/>
        <c:lblOffset val="100"/>
        <c:noMultiLvlLbl val="0"/>
      </c:catAx>
      <c:valAx>
        <c:axId val="13956300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954892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Jak často navštěvujete fast foody?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32-4A87-8E91-EE3AD034ABC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932-4A87-8E91-EE3AD034ABC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932-4A87-8E91-EE3AD034ABC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932-4A87-8E91-EE3AD034ABC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nenavštěvuji</c:v>
                </c:pt>
                <c:pt idx="1">
                  <c:v>navštěvuji mimořádně (méně než 1x za měsíc)</c:v>
                </c:pt>
                <c:pt idx="2">
                  <c:v>navštěvuji pravidelně (cca 1x týdně)</c:v>
                </c:pt>
                <c:pt idx="3">
                  <c:v>navštěvuji velmi často (více než 1x týdně)</c:v>
                </c:pt>
              </c:strCache>
            </c:strRef>
          </c:cat>
          <c:val>
            <c:numRef>
              <c:f>List1!$B$2:$B$5</c:f>
              <c:numCache>
                <c:formatCode>0.00%</c:formatCode>
                <c:ptCount val="4"/>
                <c:pt idx="0">
                  <c:v>0.30099999999999999</c:v>
                </c:pt>
                <c:pt idx="1">
                  <c:v>0.60199999999999998</c:v>
                </c:pt>
                <c:pt idx="2">
                  <c:v>8.8999999999999996E-2</c:v>
                </c:pt>
                <c:pt idx="3">
                  <c:v>8.0000000000000002E-3</c:v>
                </c:pt>
              </c:numCache>
            </c:numRef>
          </c:val>
          <c:extLst>
            <c:ext xmlns:c16="http://schemas.microsoft.com/office/drawing/2014/chart" uri="{C3380CC4-5D6E-409C-BE32-E72D297353CC}">
              <c16:uniqueId val="{00000000-09B3-45B2-AB8B-EEE46373992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Věk</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63E-4BE6-A62E-C8007531552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63E-4BE6-A62E-C8007531552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63E-4BE6-A62E-C8007531552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63E-4BE6-A62E-C8007531552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63E-4BE6-A62E-C8007531552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63E-4BE6-A62E-C8007531552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63E-4BE6-A62E-C8007531552A}"/>
              </c:ext>
            </c:extLst>
          </c:dPt>
          <c:dLbls>
            <c:dLbl>
              <c:idx val="6"/>
              <c:layout>
                <c:manualLayout>
                  <c:x val="6.5065765926986402E-3"/>
                  <c:y val="2.72219434109197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63E-4BE6-A62E-C800753155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List1!$A$2:$A$8</c:f>
              <c:strCache>
                <c:ptCount val="7"/>
                <c:pt idx="0">
                  <c:v>19-24 let</c:v>
                </c:pt>
                <c:pt idx="1">
                  <c:v>25-30 let</c:v>
                </c:pt>
                <c:pt idx="2">
                  <c:v>31-36 let</c:v>
                </c:pt>
                <c:pt idx="3">
                  <c:v>37-42 let</c:v>
                </c:pt>
                <c:pt idx="4">
                  <c:v>43-48 let</c:v>
                </c:pt>
                <c:pt idx="5">
                  <c:v>49-54 let</c:v>
                </c:pt>
                <c:pt idx="6">
                  <c:v>nad 54 let</c:v>
                </c:pt>
              </c:strCache>
            </c:strRef>
          </c:cat>
          <c:val>
            <c:numRef>
              <c:f>List1!$B$2:$B$8</c:f>
              <c:numCache>
                <c:formatCode>0.00%</c:formatCode>
                <c:ptCount val="7"/>
                <c:pt idx="0">
                  <c:v>0.154</c:v>
                </c:pt>
                <c:pt idx="1">
                  <c:v>0.14599999999999999</c:v>
                </c:pt>
                <c:pt idx="2">
                  <c:v>0.14599999999999999</c:v>
                </c:pt>
                <c:pt idx="3">
                  <c:v>0.114</c:v>
                </c:pt>
                <c:pt idx="4">
                  <c:v>0.16300000000000001</c:v>
                </c:pt>
                <c:pt idx="5">
                  <c:v>0.13</c:v>
                </c:pt>
                <c:pt idx="6">
                  <c:v>0.14599999999999999</c:v>
                </c:pt>
              </c:numCache>
            </c:numRef>
          </c:val>
          <c:extLst>
            <c:ext xmlns:c16="http://schemas.microsoft.com/office/drawing/2014/chart" uri="{C3380CC4-5D6E-409C-BE32-E72D297353CC}">
              <c16:uniqueId val="{00000000-EC5E-4B9D-B1EB-26C7EFBCABF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Jak často kouříte cigarety?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A2B-4C5A-8AE2-803A9DA8D5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2B-4C5A-8AE2-803A9DA8D5D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A2B-4C5A-8AE2-803A9DA8D5D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A2B-4C5A-8AE2-803A9DA8D5D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nekouřím</c:v>
                </c:pt>
                <c:pt idx="1">
                  <c:v>dříve jsem kouřil/a, nyní již ne</c:v>
                </c:pt>
                <c:pt idx="2">
                  <c:v>příležitostně (cca 1x za měsíc)</c:v>
                </c:pt>
                <c:pt idx="3">
                  <c:v>denně</c:v>
                </c:pt>
              </c:strCache>
            </c:strRef>
          </c:cat>
          <c:val>
            <c:numRef>
              <c:f>List1!$B$2:$B$5</c:f>
              <c:numCache>
                <c:formatCode>0.00%</c:formatCode>
                <c:ptCount val="4"/>
                <c:pt idx="0">
                  <c:v>0.73199999999999998</c:v>
                </c:pt>
                <c:pt idx="1">
                  <c:v>8.1000000000000003E-2</c:v>
                </c:pt>
                <c:pt idx="2">
                  <c:v>4.1000000000000002E-2</c:v>
                </c:pt>
                <c:pt idx="3">
                  <c:v>0.154</c:v>
                </c:pt>
              </c:numCache>
            </c:numRef>
          </c:val>
          <c:extLst>
            <c:ext xmlns:c16="http://schemas.microsoft.com/office/drawing/2014/chart" uri="{C3380CC4-5D6E-409C-BE32-E72D297353CC}">
              <c16:uniqueId val="{00000000-2E0E-47D7-96CD-502C0017BAE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Kolik času strávíte denně pohybem?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0E8-4DD5-A4EB-E9B94C208E9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0E8-4DD5-A4EB-E9B94C208E9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0E8-4DD5-A4EB-E9B94C208E9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0E8-4DD5-A4EB-E9B94C208E9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maximálně 30 minut</c:v>
                </c:pt>
                <c:pt idx="1">
                  <c:v>30-60 minut</c:v>
                </c:pt>
                <c:pt idx="2">
                  <c:v>více než 2 hodiny</c:v>
                </c:pt>
                <c:pt idx="3">
                  <c:v>jiné - liší se v pracovní a volné dny</c:v>
                </c:pt>
              </c:strCache>
            </c:strRef>
          </c:cat>
          <c:val>
            <c:numRef>
              <c:f>List1!$B$2:$B$5</c:f>
              <c:numCache>
                <c:formatCode>0.00%</c:formatCode>
                <c:ptCount val="4"/>
                <c:pt idx="0">
                  <c:v>0.33300000000000002</c:v>
                </c:pt>
                <c:pt idx="1">
                  <c:v>0.45500000000000002</c:v>
                </c:pt>
                <c:pt idx="2">
                  <c:v>0.13800000000000001</c:v>
                </c:pt>
                <c:pt idx="3">
                  <c:v>8.8999999999999996E-2</c:v>
                </c:pt>
              </c:numCache>
            </c:numRef>
          </c:val>
          <c:extLst>
            <c:ext xmlns:c16="http://schemas.microsoft.com/office/drawing/2014/chart" uri="{C3380CC4-5D6E-409C-BE32-E72D297353CC}">
              <c16:uniqueId val="{00000000-5FCB-4971-A8AB-871F885F0A1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Kolik času denně strávíte sledováním TV/užíváním PC?</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AF8-4210-B780-208BC90BB2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AF8-4210-B780-208BC90BB2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AF8-4210-B780-208BC90BB25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AF8-4210-B780-208BC90BB2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maximálně 30 minut</c:v>
                </c:pt>
                <c:pt idx="1">
                  <c:v>30-60 minut</c:v>
                </c:pt>
                <c:pt idx="2">
                  <c:v>více než 2 hodiny</c:v>
                </c:pt>
                <c:pt idx="3">
                  <c:v>jiné - liší se v pracovní a volné dny</c:v>
                </c:pt>
              </c:strCache>
            </c:strRef>
          </c:cat>
          <c:val>
            <c:numRef>
              <c:f>List1!$B$2:$B$5</c:f>
              <c:numCache>
                <c:formatCode>0.00%</c:formatCode>
                <c:ptCount val="4"/>
                <c:pt idx="0">
                  <c:v>4.1000000000000002E-2</c:v>
                </c:pt>
                <c:pt idx="1">
                  <c:v>0.51200000000000001</c:v>
                </c:pt>
                <c:pt idx="2">
                  <c:v>0.41499999999999998</c:v>
                </c:pt>
                <c:pt idx="3">
                  <c:v>3.3000000000000002E-2</c:v>
                </c:pt>
              </c:numCache>
            </c:numRef>
          </c:val>
          <c:extLst>
            <c:ext xmlns:c16="http://schemas.microsoft.com/office/drawing/2014/chart" uri="{C3380CC4-5D6E-409C-BE32-E72D297353CC}">
              <c16:uniqueId val="{00000000-BF8D-436B-9D96-A2767D65032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Jak se dopravujete do práce?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B91-4317-9437-0E337D1287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B91-4317-9437-0E337D1287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B91-4317-9437-0E337D12870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B91-4317-9437-0E337D1287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pěšky</c:v>
                </c:pt>
                <c:pt idx="1">
                  <c:v>hromadnou dopravou</c:v>
                </c:pt>
                <c:pt idx="2">
                  <c:v>autem</c:v>
                </c:pt>
                <c:pt idx="3">
                  <c:v>kombinací dvou výše zmíněných (např. autobusem a poté pěšky)</c:v>
                </c:pt>
              </c:strCache>
            </c:strRef>
          </c:cat>
          <c:val>
            <c:numRef>
              <c:f>List1!$B$2:$B$5</c:f>
              <c:numCache>
                <c:formatCode>0.00%</c:formatCode>
                <c:ptCount val="4"/>
                <c:pt idx="0">
                  <c:v>0.28499999999999998</c:v>
                </c:pt>
                <c:pt idx="1">
                  <c:v>7.2999999999999995E-2</c:v>
                </c:pt>
                <c:pt idx="2">
                  <c:v>0.58499999999999996</c:v>
                </c:pt>
                <c:pt idx="3">
                  <c:v>8.8999999999999996E-2</c:v>
                </c:pt>
              </c:numCache>
            </c:numRef>
          </c:val>
          <c:extLst>
            <c:ext xmlns:c16="http://schemas.microsoft.com/office/drawing/2014/chart" uri="{C3380CC4-5D6E-409C-BE32-E72D297353CC}">
              <c16:uniqueId val="{00000000-103A-4D22-8BD1-608BE6BF1CB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Chodíte na preventivní lékařské prohlídky?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22-4A5D-A1D3-6049128518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22-4A5D-A1D3-6049128518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C22-4A5D-A1D3-6049128518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C22-4A5D-A1D3-6049128518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3"/>
                <c:pt idx="0">
                  <c:v>ne, nechodím</c:v>
                </c:pt>
                <c:pt idx="1">
                  <c:v>ano, pravidelně</c:v>
                </c:pt>
                <c:pt idx="2">
                  <c:v>ano, pouze na některé</c:v>
                </c:pt>
              </c:strCache>
            </c:strRef>
          </c:cat>
          <c:val>
            <c:numRef>
              <c:f>List1!$B$2:$B$5</c:f>
              <c:numCache>
                <c:formatCode>0.00%</c:formatCode>
                <c:ptCount val="4"/>
                <c:pt idx="0">
                  <c:v>7.2999999999999995E-2</c:v>
                </c:pt>
                <c:pt idx="1">
                  <c:v>0.63400000000000001</c:v>
                </c:pt>
                <c:pt idx="2">
                  <c:v>0.29299999999999998</c:v>
                </c:pt>
              </c:numCache>
            </c:numRef>
          </c:val>
          <c:extLst>
            <c:ext xmlns:c16="http://schemas.microsoft.com/office/drawing/2014/chart" uri="{C3380CC4-5D6E-409C-BE32-E72D297353CC}">
              <c16:uniqueId val="{00000000-7232-4287-93B1-00AADA674AA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Máte zdravotní problémy?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25D-4329-9851-C0424E85C5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25D-4329-9851-C0424E85C5F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25D-4329-9851-C0424E85C5F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25D-4329-9851-C0424E85C5F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3"/>
                <c:pt idx="0">
                  <c:v>ne, jsem zdráv/a</c:v>
                </c:pt>
                <c:pt idx="1">
                  <c:v>ano, léčím se</c:v>
                </c:pt>
                <c:pt idx="2">
                  <c:v>ano</c:v>
                </c:pt>
              </c:strCache>
            </c:strRef>
          </c:cat>
          <c:val>
            <c:numRef>
              <c:f>List1!$B$2:$B$5</c:f>
              <c:numCache>
                <c:formatCode>0.00%</c:formatCode>
                <c:ptCount val="4"/>
                <c:pt idx="0">
                  <c:v>0.64200000000000002</c:v>
                </c:pt>
                <c:pt idx="1">
                  <c:v>0.32500000000000001</c:v>
                </c:pt>
                <c:pt idx="2">
                  <c:v>3.3000000000000002E-2</c:v>
                </c:pt>
              </c:numCache>
            </c:numRef>
          </c:val>
          <c:extLst>
            <c:ext xmlns:c16="http://schemas.microsoft.com/office/drawing/2014/chart" uri="{C3380CC4-5D6E-409C-BE32-E72D297353CC}">
              <c16:uniqueId val="{00000000-40DA-4170-8FB5-BA589642449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layout>
        <c:manualLayout>
          <c:xMode val="edge"/>
          <c:yMode val="edge"/>
          <c:x val="0.25715528979930141"/>
          <c:y val="0.89900610105855971"/>
          <c:w val="0.48568942040139718"/>
          <c:h val="7.450383271627469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Domníváte se, že Váš životní styl ovlivňuje děti v MŠ?</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96-49C3-B431-9E55C0A6ED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96-49C3-B431-9E55C0A6ED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96-49C3-B431-9E55C0A6ED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196-49C3-B431-9E55C0A6ED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2"/>
                <c:pt idx="0">
                  <c:v>ne, nemyslím si</c:v>
                </c:pt>
                <c:pt idx="1">
                  <c:v>ano</c:v>
                </c:pt>
              </c:strCache>
            </c:strRef>
          </c:cat>
          <c:val>
            <c:numRef>
              <c:f>List1!$B$2:$B$5</c:f>
              <c:numCache>
                <c:formatCode>0.00%</c:formatCode>
                <c:ptCount val="4"/>
                <c:pt idx="0">
                  <c:v>0.52800000000000002</c:v>
                </c:pt>
                <c:pt idx="1">
                  <c:v>0.46300000000000002</c:v>
                </c:pt>
              </c:numCache>
            </c:numRef>
          </c:val>
          <c:extLst>
            <c:ext xmlns:c16="http://schemas.microsoft.com/office/drawing/2014/chart" uri="{C3380CC4-5D6E-409C-BE32-E72D297353CC}">
              <c16:uniqueId val="{00000000-AD00-4AA6-ABD4-3A06A6C3E27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Odpovědi</a:t>
            </a:r>
            <a:r>
              <a:rPr lang="cs-CZ" baseline="0"/>
              <a:t> na otázku č.23 podle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Ženy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2"/>
                <c:pt idx="0">
                  <c:v>ne, nemyslím si</c:v>
                </c:pt>
                <c:pt idx="1">
                  <c:v>ano</c:v>
                </c:pt>
              </c:strCache>
            </c:strRef>
          </c:cat>
          <c:val>
            <c:numRef>
              <c:f>List1!$B$2:$B$5</c:f>
              <c:numCache>
                <c:formatCode>0.00%</c:formatCode>
                <c:ptCount val="4"/>
                <c:pt idx="0">
                  <c:v>0.51200000000000001</c:v>
                </c:pt>
                <c:pt idx="1">
                  <c:v>0.45500000000000002</c:v>
                </c:pt>
              </c:numCache>
            </c:numRef>
          </c:val>
          <c:extLst>
            <c:ext xmlns:c16="http://schemas.microsoft.com/office/drawing/2014/chart" uri="{C3380CC4-5D6E-409C-BE32-E72D297353CC}">
              <c16:uniqueId val="{00000000-2938-40CC-80C3-B636C357A842}"/>
            </c:ext>
          </c:extLst>
        </c:ser>
        <c:ser>
          <c:idx val="1"/>
          <c:order val="1"/>
          <c:tx>
            <c:strRef>
              <c:f>List1!$C$1</c:f>
              <c:strCache>
                <c:ptCount val="1"/>
                <c:pt idx="0">
                  <c:v>Muži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2"/>
                <c:pt idx="0">
                  <c:v>ne, nemyslím si</c:v>
                </c:pt>
                <c:pt idx="1">
                  <c:v>ano</c:v>
                </c:pt>
              </c:strCache>
            </c:strRef>
          </c:cat>
          <c:val>
            <c:numRef>
              <c:f>List1!$C$2:$C$5</c:f>
              <c:numCache>
                <c:formatCode>0.00%</c:formatCode>
                <c:ptCount val="4"/>
                <c:pt idx="0">
                  <c:v>1.6E-2</c:v>
                </c:pt>
                <c:pt idx="1">
                  <c:v>8.0000000000000002E-3</c:v>
                </c:pt>
              </c:numCache>
            </c:numRef>
          </c:val>
          <c:extLst>
            <c:ext xmlns:c16="http://schemas.microsoft.com/office/drawing/2014/chart" uri="{C3380CC4-5D6E-409C-BE32-E72D297353CC}">
              <c16:uniqueId val="{00000001-2938-40CC-80C3-B636C357A842}"/>
            </c:ext>
          </c:extLst>
        </c:ser>
        <c:ser>
          <c:idx val="2"/>
          <c:order val="2"/>
          <c:tx>
            <c:strRef>
              <c:f>List1!$D$1</c:f>
              <c:strCache>
                <c:ptCount val="1"/>
                <c:pt idx="0">
                  <c:v>Sloupec1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2"/>
                <c:pt idx="0">
                  <c:v>ne, nemyslím si</c:v>
                </c:pt>
                <c:pt idx="1">
                  <c:v>ano</c:v>
                </c:pt>
              </c:strCache>
            </c:strRef>
          </c:cat>
          <c:val>
            <c:numRef>
              <c:f>List1!$D$2:$D$5</c:f>
              <c:numCache>
                <c:formatCode>General</c:formatCode>
                <c:ptCount val="4"/>
              </c:numCache>
            </c:numRef>
          </c:val>
          <c:extLst>
            <c:ext xmlns:c16="http://schemas.microsoft.com/office/drawing/2014/chart" uri="{C3380CC4-5D6E-409C-BE32-E72D297353CC}">
              <c16:uniqueId val="{00000002-2938-40CC-80C3-B636C357A842}"/>
            </c:ext>
          </c:extLst>
        </c:ser>
        <c:dLbls>
          <c:dLblPos val="outEnd"/>
          <c:showLegendKey val="0"/>
          <c:showVal val="1"/>
          <c:showCatName val="0"/>
          <c:showSerName val="0"/>
          <c:showPercent val="0"/>
          <c:showBubbleSize val="0"/>
        </c:dLbls>
        <c:gapWidth val="219"/>
        <c:overlap val="-27"/>
        <c:axId val="140587392"/>
        <c:axId val="140588928"/>
      </c:barChart>
      <c:catAx>
        <c:axId val="14058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0588928"/>
        <c:crosses val="autoZero"/>
        <c:auto val="1"/>
        <c:lblAlgn val="ctr"/>
        <c:lblOffset val="100"/>
        <c:noMultiLvlLbl val="0"/>
      </c:catAx>
      <c:valAx>
        <c:axId val="1405889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0587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Myslíte, že jste pro děti v MŠ vzorem/ snaží se Vás napodobovat?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F88D-4E8A-8D29-7C976BE173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88D-4E8A-8D29-7C976BE173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4-F88D-4E8A-8D29-7C976BE1738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448-4323-A785-B8A4DC9F9545}"/>
              </c:ext>
            </c:extLst>
          </c:dPt>
          <c:dLbls>
            <c:dLbl>
              <c:idx val="0"/>
              <c:layout>
                <c:manualLayout>
                  <c:x val="-6.2408683289588804E-2"/>
                  <c:y val="-5.2012248468941381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88D-4E8A-8D29-7C976BE1738C}"/>
                </c:ext>
              </c:extLst>
            </c:dLbl>
            <c:dLbl>
              <c:idx val="1"/>
              <c:layout>
                <c:manualLayout>
                  <c:x val="-2.0134332166812565E-2"/>
                  <c:y val="0.377228158980127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88D-4E8A-8D29-7C976BE1738C}"/>
                </c:ext>
              </c:extLst>
            </c:dLbl>
            <c:dLbl>
              <c:idx val="2"/>
              <c:layout>
                <c:manualLayout>
                  <c:x val="0.1258639545056868"/>
                  <c:y val="-0.6166426071741032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88D-4E8A-8D29-7C976BE173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3"/>
                <c:pt idx="0">
                  <c:v>ne, nemyslím si</c:v>
                </c:pt>
                <c:pt idx="1">
                  <c:v>ano, uvědomuji si to a snažím se být vhodným vzorem</c:v>
                </c:pt>
                <c:pt idx="2">
                  <c:v>ano</c:v>
                </c:pt>
              </c:strCache>
            </c:strRef>
          </c:cat>
          <c:val>
            <c:numRef>
              <c:f>List1!$B$2:$B$5</c:f>
              <c:numCache>
                <c:formatCode>0.00%</c:formatCode>
                <c:ptCount val="4"/>
                <c:pt idx="0">
                  <c:v>0.14599999999999999</c:v>
                </c:pt>
                <c:pt idx="1">
                  <c:v>0.748</c:v>
                </c:pt>
                <c:pt idx="2" formatCode="General">
                  <c:v>10.6</c:v>
                </c:pt>
              </c:numCache>
            </c:numRef>
          </c:val>
          <c:extLst>
            <c:ext xmlns:c16="http://schemas.microsoft.com/office/drawing/2014/chart" uri="{C3380CC4-5D6E-409C-BE32-E72D297353CC}">
              <c16:uniqueId val="{00000000-F88D-4E8A-8D29-7C976BE1738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Jak často se věnujete psychohygieně?</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3BB-4A3E-A0C4-B501A65CC77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3BB-4A3E-A0C4-B501A65CC77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3BB-4A3E-A0C4-B501A65CC77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3BB-4A3E-A0C4-B501A65CC77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3BB-4A3E-A0C4-B501A65CC77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3BB-4A3E-A0C4-B501A65CC77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3BB-4A3E-A0C4-B501A65CC77D}"/>
              </c:ext>
            </c:extLst>
          </c:dPt>
          <c:dLbls>
            <c:dLbl>
              <c:idx val="6"/>
              <c:layout>
                <c:manualLayout>
                  <c:x val="-4.1565422878841176E-3"/>
                  <c:y val="5.4476523767862349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3BB-4A3E-A0C4-B501A65CC7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List1!$A$2:$A$8</c:f>
              <c:strCache>
                <c:ptCount val="7"/>
                <c:pt idx="0">
                  <c:v>nikdy, i ve volném čase pracuji (chystám si materiály, komunikuji s rodiči,..)</c:v>
                </c:pt>
                <c:pt idx="1">
                  <c:v>pouze ve volných dnech (víkendy/státní svátky)</c:v>
                </c:pt>
                <c:pt idx="2">
                  <c:v>pouze, když jsem unavený/á</c:v>
                </c:pt>
                <c:pt idx="3">
                  <c:v>zhruba 1x měsíčně</c:v>
                </c:pt>
                <c:pt idx="4">
                  <c:v>zhruba 1x týdně</c:v>
                </c:pt>
                <c:pt idx="5">
                  <c:v>častěji než 1x týdně</c:v>
                </c:pt>
                <c:pt idx="6">
                  <c:v>téměř každý den</c:v>
                </c:pt>
              </c:strCache>
            </c:strRef>
          </c:cat>
          <c:val>
            <c:numRef>
              <c:f>List1!$B$2:$B$8</c:f>
              <c:numCache>
                <c:formatCode>0.00%</c:formatCode>
                <c:ptCount val="7"/>
                <c:pt idx="0">
                  <c:v>0.13800000000000001</c:v>
                </c:pt>
                <c:pt idx="1">
                  <c:v>0.16300000000000001</c:v>
                </c:pt>
                <c:pt idx="2">
                  <c:v>0.114</c:v>
                </c:pt>
                <c:pt idx="3">
                  <c:v>1.6E-2</c:v>
                </c:pt>
                <c:pt idx="4">
                  <c:v>0.13</c:v>
                </c:pt>
                <c:pt idx="5">
                  <c:v>0.20300000000000001</c:v>
                </c:pt>
                <c:pt idx="6">
                  <c:v>0.28499999999999998</c:v>
                </c:pt>
              </c:numCache>
            </c:numRef>
          </c:val>
          <c:extLst>
            <c:ext xmlns:c16="http://schemas.microsoft.com/office/drawing/2014/chart" uri="{C3380CC4-5D6E-409C-BE32-E72D297353CC}">
              <c16:uniqueId val="{00000000-CEDE-46FE-92DF-5645782E5AB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Praxe v MŠ</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A00-4DC7-8C6D-527D10B23DA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A00-4DC7-8C6D-527D10B23DA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A00-4DC7-8C6D-527D10B23DA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A00-4DC7-8C6D-527D10B23DA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A00-4DC7-8C6D-527D10B23DA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A00-4DC7-8C6D-527D10B23DA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2-BFFE-4D0E-B607-EB3478E5C1A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A00-4DC7-8C6D-527D10B23DA9}"/>
              </c:ext>
            </c:extLst>
          </c:dPt>
          <c:dLbls>
            <c:dLbl>
              <c:idx val="6"/>
              <c:layout>
                <c:manualLayout>
                  <c:x val="-6.5516096202260432E-3"/>
                  <c:y val="-2.196207262171698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FE-4D0E-B607-EB3478E5C1A5}"/>
                </c:ext>
              </c:extLst>
            </c:dLbl>
            <c:dLbl>
              <c:idx val="7"/>
              <c:layout>
                <c:manualLayout>
                  <c:x val="7.5504847608334671E-3"/>
                  <c:y val="5.6908449357735539E-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A00-4DC7-8C6D-527D10B23DA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List1!$A$2:$A$9</c:f>
              <c:strCache>
                <c:ptCount val="8"/>
                <c:pt idx="0">
                  <c:v>méně než 1 rok</c:v>
                </c:pt>
                <c:pt idx="1">
                  <c:v>1 rok</c:v>
                </c:pt>
                <c:pt idx="2">
                  <c:v>2-5 let</c:v>
                </c:pt>
                <c:pt idx="3">
                  <c:v>6-10 let</c:v>
                </c:pt>
                <c:pt idx="4">
                  <c:v>11-15 let</c:v>
                </c:pt>
                <c:pt idx="5">
                  <c:v>16-20 let</c:v>
                </c:pt>
                <c:pt idx="6">
                  <c:v>21-30 let</c:v>
                </c:pt>
                <c:pt idx="7">
                  <c:v>31-35 let</c:v>
                </c:pt>
              </c:strCache>
            </c:strRef>
          </c:cat>
          <c:val>
            <c:numRef>
              <c:f>List1!$B$2:$B$9</c:f>
              <c:numCache>
                <c:formatCode>0.00%</c:formatCode>
                <c:ptCount val="8"/>
                <c:pt idx="0">
                  <c:v>5.7000000000000002E-2</c:v>
                </c:pt>
                <c:pt idx="1">
                  <c:v>8.1000000000000003E-2</c:v>
                </c:pt>
                <c:pt idx="2">
                  <c:v>0.24399999999999999</c:v>
                </c:pt>
                <c:pt idx="3">
                  <c:v>0.21099999999999999</c:v>
                </c:pt>
                <c:pt idx="4">
                  <c:v>0.13800000000000001</c:v>
                </c:pt>
                <c:pt idx="5">
                  <c:v>4.9000000000000002E-2</c:v>
                </c:pt>
                <c:pt idx="6">
                  <c:v>8.1000000000000003E-2</c:v>
                </c:pt>
                <c:pt idx="7">
                  <c:v>0.13800000000000001</c:v>
                </c:pt>
              </c:numCache>
            </c:numRef>
          </c:val>
          <c:extLst>
            <c:ext xmlns:c16="http://schemas.microsoft.com/office/drawing/2014/chart" uri="{C3380CC4-5D6E-409C-BE32-E72D297353CC}">
              <c16:uniqueId val="{00000000-BFFE-4D0E-B607-EB3478E5C1A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Máte osobní zkušenost se syndromem vyhoření?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B63-475C-9B43-8E5EC3A3D18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B63-475C-9B43-8E5EC3A3D18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B63-475C-9B43-8E5EC3A3D18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B63-475C-9B43-8E5EC3A3D18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B63-475C-9B43-8E5EC3A3D18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ne, nemám</c:v>
                </c:pt>
                <c:pt idx="1">
                  <c:v>ano, v dřívější době</c:v>
                </c:pt>
                <c:pt idx="2">
                  <c:v>pozoruji na sobě určité příznaky, ale nevím, zda se jedná o SV</c:v>
                </c:pt>
                <c:pt idx="3">
                  <c:v>ano, řeším s odborníkem</c:v>
                </c:pt>
                <c:pt idx="4">
                  <c:v>ano, zatím neřeším</c:v>
                </c:pt>
              </c:strCache>
            </c:strRef>
          </c:cat>
          <c:val>
            <c:numRef>
              <c:f>List1!$B$2:$B$6</c:f>
              <c:numCache>
                <c:formatCode>0.00%</c:formatCode>
                <c:ptCount val="5"/>
                <c:pt idx="0">
                  <c:v>0.70699999999999996</c:v>
                </c:pt>
                <c:pt idx="1">
                  <c:v>0.16300000000000001</c:v>
                </c:pt>
                <c:pt idx="2">
                  <c:v>0.13800000000000001</c:v>
                </c:pt>
                <c:pt idx="3">
                  <c:v>8.0000000000000002E-3</c:v>
                </c:pt>
                <c:pt idx="4">
                  <c:v>8.0000000000000002E-3</c:v>
                </c:pt>
              </c:numCache>
            </c:numRef>
          </c:val>
          <c:extLst>
            <c:ext xmlns:c16="http://schemas.microsoft.com/office/drawing/2014/chart" uri="{C3380CC4-5D6E-409C-BE32-E72D297353CC}">
              <c16:uniqueId val="{00000000-1440-40AD-890F-5D56004062F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Pozorujete na sobě příznaky syndromu vyhoření?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66-46E8-9419-C8EBDCC1D16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66-46E8-9419-C8EBDCC1D16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266-46E8-9419-C8EBDCC1D16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266-46E8-9419-C8EBDCC1D1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ano, myslím, že trpím syndromem vyhoření</c:v>
                </c:pt>
                <c:pt idx="1">
                  <c:v>ano, pozoruji pouze některé příznaky</c:v>
                </c:pt>
                <c:pt idx="2">
                  <c:v>ne, nepozoruji</c:v>
                </c:pt>
                <c:pt idx="3">
                  <c:v>ano, souvisí s délkou praxe</c:v>
                </c:pt>
              </c:strCache>
            </c:strRef>
          </c:cat>
          <c:val>
            <c:numRef>
              <c:f>List1!$B$2:$B$5</c:f>
              <c:numCache>
                <c:formatCode>0.00%</c:formatCode>
                <c:ptCount val="4"/>
                <c:pt idx="0">
                  <c:v>4.1000000000000002E-2</c:v>
                </c:pt>
                <c:pt idx="1">
                  <c:v>0.187</c:v>
                </c:pt>
                <c:pt idx="2">
                  <c:v>0.75600000000000001</c:v>
                </c:pt>
                <c:pt idx="3">
                  <c:v>4.1000000000000002E-2</c:v>
                </c:pt>
              </c:numCache>
            </c:numRef>
          </c:val>
          <c:extLst>
            <c:ext xmlns:c16="http://schemas.microsoft.com/office/drawing/2014/chart" uri="{C3380CC4-5D6E-409C-BE32-E72D297353CC}">
              <c16:uniqueId val="{00000000-3DEC-494B-B6E4-F6919786311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Vyhovuje Vám váš současný životní styl?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F5-4D06-815F-87D53972C7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F5-4D06-815F-87D53972C74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8F5-4D06-815F-87D53972C74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8F5-4D06-815F-87D53972C74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3"/>
                <c:pt idx="0">
                  <c:v>ne, absolutně mi nevyhovuje</c:v>
                </c:pt>
                <c:pt idx="1">
                  <c:v>chtěl/a bych změnit některé návyky</c:v>
                </c:pt>
                <c:pt idx="2">
                  <c:v>ano, jsem se svým životním stylem spokojen/a</c:v>
                </c:pt>
              </c:strCache>
            </c:strRef>
          </c:cat>
          <c:val>
            <c:numRef>
              <c:f>List1!$B$2:$B$5</c:f>
              <c:numCache>
                <c:formatCode>0.00%</c:formatCode>
                <c:ptCount val="4"/>
                <c:pt idx="0">
                  <c:v>3.3000000000000002E-2</c:v>
                </c:pt>
                <c:pt idx="1">
                  <c:v>0.72399999999999998</c:v>
                </c:pt>
                <c:pt idx="2">
                  <c:v>0.252</c:v>
                </c:pt>
              </c:numCache>
            </c:numRef>
          </c:val>
          <c:extLst>
            <c:ext xmlns:c16="http://schemas.microsoft.com/office/drawing/2014/chart" uri="{C3380CC4-5D6E-409C-BE32-E72D297353CC}">
              <c16:uniqueId val="{00000000-210B-4F76-8A3A-036ECFD9A60B}"/>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Nejvyšší dosažené vzdělání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B35-4F6A-8E66-DE607F64E7D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B35-4F6A-8E66-DE607F64E7D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B35-4F6A-8E66-DE607F64E7D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B35-4F6A-8E66-DE607F64E7D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střední škola s maturitou</c:v>
                </c:pt>
                <c:pt idx="1">
                  <c:v>vyšší odborná škola</c:v>
                </c:pt>
                <c:pt idx="2">
                  <c:v>vysoká škola - bakalářský program</c:v>
                </c:pt>
                <c:pt idx="3">
                  <c:v>vysoká škola - magisterský program</c:v>
                </c:pt>
              </c:strCache>
            </c:strRef>
          </c:cat>
          <c:val>
            <c:numRef>
              <c:f>List1!$B$2:$B$5</c:f>
              <c:numCache>
                <c:formatCode>0.00%</c:formatCode>
                <c:ptCount val="4"/>
                <c:pt idx="0">
                  <c:v>0.52800000000000002</c:v>
                </c:pt>
                <c:pt idx="1">
                  <c:v>9.8000000000000004E-2</c:v>
                </c:pt>
                <c:pt idx="2">
                  <c:v>0.20300000000000001</c:v>
                </c:pt>
                <c:pt idx="3">
                  <c:v>0.17100000000000001</c:v>
                </c:pt>
              </c:numCache>
            </c:numRef>
          </c:val>
          <c:extLst>
            <c:ext xmlns:c16="http://schemas.microsoft.com/office/drawing/2014/chart" uri="{C3380CC4-5D6E-409C-BE32-E72D297353CC}">
              <c16:uniqueId val="{00000000-CDC8-4B4A-808D-04325F7514D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Kolik tekutin denně vypijete?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C9-49E0-8E8E-31038A65DC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C9-49E0-8E8E-31038A65DC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C9-49E0-8E8E-31038A65DC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BC9-49E0-8E8E-31038A65DCA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méně než 2 litry</c:v>
                </c:pt>
                <c:pt idx="1">
                  <c:v>2 litry</c:v>
                </c:pt>
                <c:pt idx="2">
                  <c:v>více než 2 litry</c:v>
                </c:pt>
                <c:pt idx="3">
                  <c:v>jiné - liší se v pracovní a volné dny</c:v>
                </c:pt>
              </c:strCache>
            </c:strRef>
          </c:cat>
          <c:val>
            <c:numRef>
              <c:f>List1!$B$2:$B$5</c:f>
              <c:numCache>
                <c:formatCode>0.00%</c:formatCode>
                <c:ptCount val="4"/>
                <c:pt idx="0">
                  <c:v>0.61</c:v>
                </c:pt>
                <c:pt idx="1">
                  <c:v>0.26</c:v>
                </c:pt>
                <c:pt idx="2">
                  <c:v>0.13800000000000001</c:v>
                </c:pt>
                <c:pt idx="3">
                  <c:v>8.0000000000000002E-3</c:v>
                </c:pt>
              </c:numCache>
            </c:numRef>
          </c:val>
          <c:extLst>
            <c:ext xmlns:c16="http://schemas.microsoft.com/office/drawing/2014/chart" uri="{C3380CC4-5D6E-409C-BE32-E72D297353CC}">
              <c16:uniqueId val="{00000000-DA38-416E-997E-1CB303530AB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Co</a:t>
            </a:r>
            <a:r>
              <a:rPr lang="cs-CZ" baseline="0"/>
              <a:t> pijete nejčastěji</a:t>
            </a:r>
            <a:endParaRPr lang="en-US"/>
          </a:p>
        </c:rich>
      </c:tx>
      <c:layout>
        <c:manualLayout>
          <c:xMode val="edge"/>
          <c:yMode val="edge"/>
          <c:x val="0.34856410256410258"/>
          <c:y val="3.53535353535353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Podíl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4B-4C4D-8778-1AAEC69F561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54B-4C4D-8778-1AAEC69F561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54B-4C4D-8778-1AAEC69F561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54B-4C4D-8778-1AAEC69F561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slaz.nápoje</c:v>
                </c:pt>
                <c:pt idx="1">
                  <c:v>vodu</c:v>
                </c:pt>
                <c:pt idx="2">
                  <c:v>teplé nápoje</c:v>
                </c:pt>
                <c:pt idx="3">
                  <c:v>Jiná</c:v>
                </c:pt>
              </c:strCache>
            </c:strRef>
          </c:cat>
          <c:val>
            <c:numRef>
              <c:f>List1!$B$2:$B$5</c:f>
              <c:numCache>
                <c:formatCode>0.00%</c:formatCode>
                <c:ptCount val="4"/>
                <c:pt idx="0">
                  <c:v>0.13800000000000001</c:v>
                </c:pt>
                <c:pt idx="1">
                  <c:v>0.67500000000000004</c:v>
                </c:pt>
                <c:pt idx="2">
                  <c:v>0.46300000000000002</c:v>
                </c:pt>
                <c:pt idx="3">
                  <c:v>4.1000000000000002E-2</c:v>
                </c:pt>
              </c:numCache>
            </c:numRef>
          </c:val>
          <c:extLst>
            <c:ext xmlns:c16="http://schemas.microsoft.com/office/drawing/2014/chart" uri="{C3380CC4-5D6E-409C-BE32-E72D297353CC}">
              <c16:uniqueId val="{00000000-FD6D-4394-BE04-C3AB1633335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Odpovědi</a:t>
            </a:r>
            <a:r>
              <a:rPr lang="cs-CZ" baseline="0"/>
              <a:t> na otázku č.6 podle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Ženy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3"/>
                <c:pt idx="0">
                  <c:v>Vodu</c:v>
                </c:pt>
                <c:pt idx="1">
                  <c:v>Teplé nápoje</c:v>
                </c:pt>
                <c:pt idx="2">
                  <c:v>Slazené nápoje</c:v>
                </c:pt>
              </c:strCache>
            </c:strRef>
          </c:cat>
          <c:val>
            <c:numRef>
              <c:f>List1!$B$2:$B$5</c:f>
              <c:numCache>
                <c:formatCode>0%</c:formatCode>
                <c:ptCount val="4"/>
                <c:pt idx="0" formatCode="0.00%">
                  <c:v>0.50600000000000001</c:v>
                </c:pt>
                <c:pt idx="1">
                  <c:v>0.34</c:v>
                </c:pt>
                <c:pt idx="2" formatCode="0.00%">
                  <c:v>0.105</c:v>
                </c:pt>
              </c:numCache>
            </c:numRef>
          </c:val>
          <c:extLst>
            <c:ext xmlns:c16="http://schemas.microsoft.com/office/drawing/2014/chart" uri="{C3380CC4-5D6E-409C-BE32-E72D297353CC}">
              <c16:uniqueId val="{00000000-E442-4487-BAEF-4F20534BC873}"/>
            </c:ext>
          </c:extLst>
        </c:ser>
        <c:ser>
          <c:idx val="1"/>
          <c:order val="1"/>
          <c:tx>
            <c:strRef>
              <c:f>List1!$C$1</c:f>
              <c:strCache>
                <c:ptCount val="1"/>
                <c:pt idx="0">
                  <c:v>Muži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3"/>
                <c:pt idx="0">
                  <c:v>Vodu</c:v>
                </c:pt>
                <c:pt idx="1">
                  <c:v>Teplé nápoje</c:v>
                </c:pt>
                <c:pt idx="2">
                  <c:v>Slazené nápoje</c:v>
                </c:pt>
              </c:strCache>
            </c:strRef>
          </c:cat>
          <c:val>
            <c:numRef>
              <c:f>List1!$C$2:$C$5</c:f>
              <c:numCache>
                <c:formatCode>0.00%</c:formatCode>
                <c:ptCount val="4"/>
                <c:pt idx="0">
                  <c:v>6.0000000000000001E-3</c:v>
                </c:pt>
                <c:pt idx="1">
                  <c:v>1.2E-2</c:v>
                </c:pt>
                <c:pt idx="2" formatCode="0%">
                  <c:v>0</c:v>
                </c:pt>
              </c:numCache>
            </c:numRef>
          </c:val>
          <c:extLst>
            <c:ext xmlns:c16="http://schemas.microsoft.com/office/drawing/2014/chart" uri="{C3380CC4-5D6E-409C-BE32-E72D297353CC}">
              <c16:uniqueId val="{00000001-E442-4487-BAEF-4F20534BC873}"/>
            </c:ext>
          </c:extLst>
        </c:ser>
        <c:ser>
          <c:idx val="2"/>
          <c:order val="2"/>
          <c:tx>
            <c:strRef>
              <c:f>List1!$D$1</c:f>
              <c:strCache>
                <c:ptCount val="1"/>
                <c:pt idx="0">
                  <c:v>Sloupec1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3"/>
                <c:pt idx="0">
                  <c:v>Vodu</c:v>
                </c:pt>
                <c:pt idx="1">
                  <c:v>Teplé nápoje</c:v>
                </c:pt>
                <c:pt idx="2">
                  <c:v>Slazené nápoje</c:v>
                </c:pt>
              </c:strCache>
            </c:strRef>
          </c:cat>
          <c:val>
            <c:numRef>
              <c:f>List1!$D$2:$D$5</c:f>
              <c:numCache>
                <c:formatCode>General</c:formatCode>
                <c:ptCount val="4"/>
              </c:numCache>
            </c:numRef>
          </c:val>
          <c:extLst>
            <c:ext xmlns:c16="http://schemas.microsoft.com/office/drawing/2014/chart" uri="{C3380CC4-5D6E-409C-BE32-E72D297353CC}">
              <c16:uniqueId val="{00000002-E442-4487-BAEF-4F20534BC873}"/>
            </c:ext>
          </c:extLst>
        </c:ser>
        <c:dLbls>
          <c:dLblPos val="outEnd"/>
          <c:showLegendKey val="0"/>
          <c:showVal val="1"/>
          <c:showCatName val="0"/>
          <c:showSerName val="0"/>
          <c:showPercent val="0"/>
          <c:showBubbleSize val="0"/>
        </c:dLbls>
        <c:gapWidth val="219"/>
        <c:overlap val="-27"/>
        <c:axId val="137864704"/>
        <c:axId val="137866240"/>
      </c:barChart>
      <c:catAx>
        <c:axId val="13786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7866240"/>
        <c:crosses val="autoZero"/>
        <c:auto val="1"/>
        <c:lblAlgn val="ctr"/>
        <c:lblOffset val="100"/>
        <c:noMultiLvlLbl val="0"/>
      </c:catAx>
      <c:valAx>
        <c:axId val="13786624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786470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Pijete alkoholické nápoje?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833-4E78-91E2-808F739EAC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833-4E78-91E2-808F739EAC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833-4E78-91E2-808F739EACB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833-4E78-91E2-808F739EACB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833-4E78-91E2-808F739EAC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ne</c:v>
                </c:pt>
                <c:pt idx="1">
                  <c:v>ano, příležitostně (max.2x za měsíc)</c:v>
                </c:pt>
                <c:pt idx="2">
                  <c:v>ano, pravidelně (1x týdně)</c:v>
                </c:pt>
                <c:pt idx="3">
                  <c:v>ano, častěji než 1 týdně</c:v>
                </c:pt>
                <c:pt idx="4">
                  <c:v>ano, užívání alkoholu souvisí s mírou stresu v práci</c:v>
                </c:pt>
              </c:strCache>
            </c:strRef>
          </c:cat>
          <c:val>
            <c:numRef>
              <c:f>List1!$B$2:$B$6</c:f>
              <c:numCache>
                <c:formatCode>0.00%</c:formatCode>
                <c:ptCount val="5"/>
                <c:pt idx="0">
                  <c:v>0.17899999999999999</c:v>
                </c:pt>
                <c:pt idx="1">
                  <c:v>0.504</c:v>
                </c:pt>
                <c:pt idx="2">
                  <c:v>0.22</c:v>
                </c:pt>
                <c:pt idx="3">
                  <c:v>8.8999999999999996E-2</c:v>
                </c:pt>
                <c:pt idx="4">
                  <c:v>8.1000000000000003E-2</c:v>
                </c:pt>
              </c:numCache>
            </c:numRef>
          </c:val>
          <c:extLst>
            <c:ext xmlns:c16="http://schemas.microsoft.com/office/drawing/2014/chart" uri="{C3380CC4-5D6E-409C-BE32-E72D297353CC}">
              <c16:uniqueId val="{00000000-115A-4501-A903-122839C9F3A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Odpovědi</a:t>
            </a:r>
            <a:r>
              <a:rPr lang="cs-CZ" baseline="0"/>
              <a:t> na otázku č.7 podle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Ženy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ano, příležitostně</c:v>
                </c:pt>
                <c:pt idx="1">
                  <c:v>ano, pravidelně</c:v>
                </c:pt>
                <c:pt idx="2">
                  <c:v>ne</c:v>
                </c:pt>
                <c:pt idx="3">
                  <c:v>ano, častěji než 1x týdně</c:v>
                </c:pt>
              </c:strCache>
            </c:strRef>
          </c:cat>
          <c:val>
            <c:numRef>
              <c:f>List1!$B$2:$B$5</c:f>
              <c:numCache>
                <c:formatCode>General</c:formatCode>
                <c:ptCount val="4"/>
                <c:pt idx="0" formatCode="0.00%">
                  <c:v>0.46200000000000002</c:v>
                </c:pt>
                <c:pt idx="1">
                  <c:v>0</c:v>
                </c:pt>
                <c:pt idx="2" formatCode="0.00%">
                  <c:v>0.16700000000000001</c:v>
                </c:pt>
                <c:pt idx="3">
                  <c:v>4.5</c:v>
                </c:pt>
              </c:numCache>
            </c:numRef>
          </c:val>
          <c:extLst>
            <c:ext xmlns:c16="http://schemas.microsoft.com/office/drawing/2014/chart" uri="{C3380CC4-5D6E-409C-BE32-E72D297353CC}">
              <c16:uniqueId val="{00000000-5708-47ED-97F4-B67E386A3D8C}"/>
            </c:ext>
          </c:extLst>
        </c:ser>
        <c:ser>
          <c:idx val="1"/>
          <c:order val="1"/>
          <c:tx>
            <c:strRef>
              <c:f>List1!$C$1</c:f>
              <c:strCache>
                <c:ptCount val="1"/>
                <c:pt idx="0">
                  <c:v>Muži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ano, příležitostně</c:v>
                </c:pt>
                <c:pt idx="1">
                  <c:v>ano, pravidelně</c:v>
                </c:pt>
                <c:pt idx="2">
                  <c:v>ne</c:v>
                </c:pt>
                <c:pt idx="3">
                  <c:v>ano, častěji než 1x týdně</c:v>
                </c:pt>
              </c:strCache>
            </c:strRef>
          </c:cat>
          <c:val>
            <c:numRef>
              <c:f>List1!$C$2:$C$5</c:f>
              <c:numCache>
                <c:formatCode>0%</c:formatCode>
                <c:ptCount val="4"/>
                <c:pt idx="0" formatCode="0.00%">
                  <c:v>8.0000000000000002E-3</c:v>
                </c:pt>
                <c:pt idx="1">
                  <c:v>0.02</c:v>
                </c:pt>
                <c:pt idx="2">
                  <c:v>0</c:v>
                </c:pt>
                <c:pt idx="3" formatCode="General">
                  <c:v>2.8</c:v>
                </c:pt>
              </c:numCache>
            </c:numRef>
          </c:val>
          <c:extLst>
            <c:ext xmlns:c16="http://schemas.microsoft.com/office/drawing/2014/chart" uri="{C3380CC4-5D6E-409C-BE32-E72D297353CC}">
              <c16:uniqueId val="{00000001-5708-47ED-97F4-B67E386A3D8C}"/>
            </c:ext>
          </c:extLst>
        </c:ser>
        <c:ser>
          <c:idx val="2"/>
          <c:order val="2"/>
          <c:tx>
            <c:strRef>
              <c:f>List1!$D$1</c:f>
              <c:strCache>
                <c:ptCount val="1"/>
                <c:pt idx="0">
                  <c:v>Sloupec1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ano, příležitostně</c:v>
                </c:pt>
                <c:pt idx="1">
                  <c:v>ano, pravidelně</c:v>
                </c:pt>
                <c:pt idx="2">
                  <c:v>ne</c:v>
                </c:pt>
                <c:pt idx="3">
                  <c:v>ano, častěji než 1x týdně</c:v>
                </c:pt>
              </c:strCache>
            </c:strRef>
          </c:cat>
          <c:val>
            <c:numRef>
              <c:f>List1!$D$2:$D$5</c:f>
              <c:numCache>
                <c:formatCode>General</c:formatCode>
                <c:ptCount val="4"/>
              </c:numCache>
            </c:numRef>
          </c:val>
          <c:extLst>
            <c:ext xmlns:c16="http://schemas.microsoft.com/office/drawing/2014/chart" uri="{C3380CC4-5D6E-409C-BE32-E72D297353CC}">
              <c16:uniqueId val="{00000002-5708-47ED-97F4-B67E386A3D8C}"/>
            </c:ext>
          </c:extLst>
        </c:ser>
        <c:dLbls>
          <c:dLblPos val="outEnd"/>
          <c:showLegendKey val="0"/>
          <c:showVal val="1"/>
          <c:showCatName val="0"/>
          <c:showSerName val="0"/>
          <c:showPercent val="0"/>
          <c:showBubbleSize val="0"/>
        </c:dLbls>
        <c:gapWidth val="219"/>
        <c:overlap val="-27"/>
        <c:axId val="138190848"/>
        <c:axId val="138192384"/>
      </c:barChart>
      <c:catAx>
        <c:axId val="138190848"/>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8192384"/>
        <c:crosses val="autoZero"/>
        <c:auto val="1"/>
        <c:lblAlgn val="ctr"/>
        <c:lblOffset val="100"/>
        <c:noMultiLvlLbl val="0"/>
      </c:catAx>
      <c:valAx>
        <c:axId val="138192384"/>
        <c:scaling>
          <c:orientation val="minMax"/>
          <c:max val="1"/>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8190848"/>
        <c:crosses val="autoZero"/>
        <c:crossBetween val="between"/>
      </c:valAx>
      <c:spPr>
        <a:noFill/>
        <a:ln>
          <a:noFill/>
        </a:ln>
        <a:effectLst/>
      </c:spPr>
    </c:plotArea>
    <c:legend>
      <c:legendPos val="b"/>
      <c:layout>
        <c:manualLayout>
          <c:xMode val="edge"/>
          <c:yMode val="edge"/>
          <c:x val="0.36325696267133273"/>
          <c:y val="0.9092257217847769"/>
          <c:w val="0.2781155220180811"/>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5CEB-1CA7-432A-B27C-F51256B98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116</Pages>
  <Words>22524</Words>
  <Characters>132897</Characters>
  <Application>Microsoft Office Word</Application>
  <DocSecurity>0</DocSecurity>
  <Lines>1107</Lines>
  <Paragraphs>310</Paragraphs>
  <ScaleCrop>false</ScaleCrop>
  <HeadingPairs>
    <vt:vector size="2" baseType="variant">
      <vt:variant>
        <vt:lpstr>Název</vt:lpstr>
      </vt:variant>
      <vt:variant>
        <vt:i4>1</vt:i4>
      </vt:variant>
    </vt:vector>
  </HeadingPairs>
  <TitlesOfParts>
    <vt:vector size="1" baseType="lpstr">
      <vt:lpstr>sablona-prace</vt:lpstr>
    </vt:vector>
  </TitlesOfParts>
  <Company>PdF UP Olomouc</Company>
  <LinksUpToDate>false</LinksUpToDate>
  <CharactersWithSpaces>155111</CharactersWithSpaces>
  <SharedDoc>false</SharedDoc>
  <HLinks>
    <vt:vector size="462" baseType="variant">
      <vt:variant>
        <vt:i4>3342375</vt:i4>
      </vt:variant>
      <vt:variant>
        <vt:i4>453</vt:i4>
      </vt:variant>
      <vt:variant>
        <vt:i4>0</vt:i4>
      </vt:variant>
      <vt:variant>
        <vt:i4>5</vt:i4>
      </vt:variant>
      <vt:variant>
        <vt:lpwstr>http://new.kaz.upol.cz/informace-pro-studenty/</vt:lpwstr>
      </vt:variant>
      <vt:variant>
        <vt:lpwstr/>
      </vt:variant>
      <vt:variant>
        <vt:i4>1376308</vt:i4>
      </vt:variant>
      <vt:variant>
        <vt:i4>446</vt:i4>
      </vt:variant>
      <vt:variant>
        <vt:i4>0</vt:i4>
      </vt:variant>
      <vt:variant>
        <vt:i4>5</vt:i4>
      </vt:variant>
      <vt:variant>
        <vt:lpwstr/>
      </vt:variant>
      <vt:variant>
        <vt:lpwstr>_Toc61432444</vt:lpwstr>
      </vt:variant>
      <vt:variant>
        <vt:i4>1179700</vt:i4>
      </vt:variant>
      <vt:variant>
        <vt:i4>440</vt:i4>
      </vt:variant>
      <vt:variant>
        <vt:i4>0</vt:i4>
      </vt:variant>
      <vt:variant>
        <vt:i4>5</vt:i4>
      </vt:variant>
      <vt:variant>
        <vt:lpwstr/>
      </vt:variant>
      <vt:variant>
        <vt:lpwstr>_Toc61432443</vt:lpwstr>
      </vt:variant>
      <vt:variant>
        <vt:i4>1245236</vt:i4>
      </vt:variant>
      <vt:variant>
        <vt:i4>434</vt:i4>
      </vt:variant>
      <vt:variant>
        <vt:i4>0</vt:i4>
      </vt:variant>
      <vt:variant>
        <vt:i4>5</vt:i4>
      </vt:variant>
      <vt:variant>
        <vt:lpwstr/>
      </vt:variant>
      <vt:variant>
        <vt:lpwstr>_Toc61432442</vt:lpwstr>
      </vt:variant>
      <vt:variant>
        <vt:i4>1048628</vt:i4>
      </vt:variant>
      <vt:variant>
        <vt:i4>428</vt:i4>
      </vt:variant>
      <vt:variant>
        <vt:i4>0</vt:i4>
      </vt:variant>
      <vt:variant>
        <vt:i4>5</vt:i4>
      </vt:variant>
      <vt:variant>
        <vt:lpwstr/>
      </vt:variant>
      <vt:variant>
        <vt:lpwstr>_Toc61432441</vt:lpwstr>
      </vt:variant>
      <vt:variant>
        <vt:i4>1114164</vt:i4>
      </vt:variant>
      <vt:variant>
        <vt:i4>422</vt:i4>
      </vt:variant>
      <vt:variant>
        <vt:i4>0</vt:i4>
      </vt:variant>
      <vt:variant>
        <vt:i4>5</vt:i4>
      </vt:variant>
      <vt:variant>
        <vt:lpwstr/>
      </vt:variant>
      <vt:variant>
        <vt:lpwstr>_Toc61432440</vt:lpwstr>
      </vt:variant>
      <vt:variant>
        <vt:i4>1572915</vt:i4>
      </vt:variant>
      <vt:variant>
        <vt:i4>416</vt:i4>
      </vt:variant>
      <vt:variant>
        <vt:i4>0</vt:i4>
      </vt:variant>
      <vt:variant>
        <vt:i4>5</vt:i4>
      </vt:variant>
      <vt:variant>
        <vt:lpwstr/>
      </vt:variant>
      <vt:variant>
        <vt:lpwstr>_Toc61432439</vt:lpwstr>
      </vt:variant>
      <vt:variant>
        <vt:i4>1638451</vt:i4>
      </vt:variant>
      <vt:variant>
        <vt:i4>410</vt:i4>
      </vt:variant>
      <vt:variant>
        <vt:i4>0</vt:i4>
      </vt:variant>
      <vt:variant>
        <vt:i4>5</vt:i4>
      </vt:variant>
      <vt:variant>
        <vt:lpwstr/>
      </vt:variant>
      <vt:variant>
        <vt:lpwstr>_Toc61432438</vt:lpwstr>
      </vt:variant>
      <vt:variant>
        <vt:i4>1441843</vt:i4>
      </vt:variant>
      <vt:variant>
        <vt:i4>404</vt:i4>
      </vt:variant>
      <vt:variant>
        <vt:i4>0</vt:i4>
      </vt:variant>
      <vt:variant>
        <vt:i4>5</vt:i4>
      </vt:variant>
      <vt:variant>
        <vt:lpwstr/>
      </vt:variant>
      <vt:variant>
        <vt:lpwstr>_Toc61432437</vt:lpwstr>
      </vt:variant>
      <vt:variant>
        <vt:i4>1507379</vt:i4>
      </vt:variant>
      <vt:variant>
        <vt:i4>398</vt:i4>
      </vt:variant>
      <vt:variant>
        <vt:i4>0</vt:i4>
      </vt:variant>
      <vt:variant>
        <vt:i4>5</vt:i4>
      </vt:variant>
      <vt:variant>
        <vt:lpwstr/>
      </vt:variant>
      <vt:variant>
        <vt:lpwstr>_Toc61432436</vt:lpwstr>
      </vt:variant>
      <vt:variant>
        <vt:i4>1310771</vt:i4>
      </vt:variant>
      <vt:variant>
        <vt:i4>392</vt:i4>
      </vt:variant>
      <vt:variant>
        <vt:i4>0</vt:i4>
      </vt:variant>
      <vt:variant>
        <vt:i4>5</vt:i4>
      </vt:variant>
      <vt:variant>
        <vt:lpwstr/>
      </vt:variant>
      <vt:variant>
        <vt:lpwstr>_Toc61432435</vt:lpwstr>
      </vt:variant>
      <vt:variant>
        <vt:i4>1376307</vt:i4>
      </vt:variant>
      <vt:variant>
        <vt:i4>386</vt:i4>
      </vt:variant>
      <vt:variant>
        <vt:i4>0</vt:i4>
      </vt:variant>
      <vt:variant>
        <vt:i4>5</vt:i4>
      </vt:variant>
      <vt:variant>
        <vt:lpwstr/>
      </vt:variant>
      <vt:variant>
        <vt:lpwstr>_Toc61432434</vt:lpwstr>
      </vt:variant>
      <vt:variant>
        <vt:i4>1179699</vt:i4>
      </vt:variant>
      <vt:variant>
        <vt:i4>380</vt:i4>
      </vt:variant>
      <vt:variant>
        <vt:i4>0</vt:i4>
      </vt:variant>
      <vt:variant>
        <vt:i4>5</vt:i4>
      </vt:variant>
      <vt:variant>
        <vt:lpwstr/>
      </vt:variant>
      <vt:variant>
        <vt:lpwstr>_Toc61432433</vt:lpwstr>
      </vt:variant>
      <vt:variant>
        <vt:i4>1245235</vt:i4>
      </vt:variant>
      <vt:variant>
        <vt:i4>374</vt:i4>
      </vt:variant>
      <vt:variant>
        <vt:i4>0</vt:i4>
      </vt:variant>
      <vt:variant>
        <vt:i4>5</vt:i4>
      </vt:variant>
      <vt:variant>
        <vt:lpwstr/>
      </vt:variant>
      <vt:variant>
        <vt:lpwstr>_Toc61432432</vt:lpwstr>
      </vt:variant>
      <vt:variant>
        <vt:i4>1048627</vt:i4>
      </vt:variant>
      <vt:variant>
        <vt:i4>368</vt:i4>
      </vt:variant>
      <vt:variant>
        <vt:i4>0</vt:i4>
      </vt:variant>
      <vt:variant>
        <vt:i4>5</vt:i4>
      </vt:variant>
      <vt:variant>
        <vt:lpwstr/>
      </vt:variant>
      <vt:variant>
        <vt:lpwstr>_Toc61432431</vt:lpwstr>
      </vt:variant>
      <vt:variant>
        <vt:i4>1114163</vt:i4>
      </vt:variant>
      <vt:variant>
        <vt:i4>362</vt:i4>
      </vt:variant>
      <vt:variant>
        <vt:i4>0</vt:i4>
      </vt:variant>
      <vt:variant>
        <vt:i4>5</vt:i4>
      </vt:variant>
      <vt:variant>
        <vt:lpwstr/>
      </vt:variant>
      <vt:variant>
        <vt:lpwstr>_Toc61432430</vt:lpwstr>
      </vt:variant>
      <vt:variant>
        <vt:i4>1572914</vt:i4>
      </vt:variant>
      <vt:variant>
        <vt:i4>356</vt:i4>
      </vt:variant>
      <vt:variant>
        <vt:i4>0</vt:i4>
      </vt:variant>
      <vt:variant>
        <vt:i4>5</vt:i4>
      </vt:variant>
      <vt:variant>
        <vt:lpwstr/>
      </vt:variant>
      <vt:variant>
        <vt:lpwstr>_Toc61432429</vt:lpwstr>
      </vt:variant>
      <vt:variant>
        <vt:i4>1638450</vt:i4>
      </vt:variant>
      <vt:variant>
        <vt:i4>350</vt:i4>
      </vt:variant>
      <vt:variant>
        <vt:i4>0</vt:i4>
      </vt:variant>
      <vt:variant>
        <vt:i4>5</vt:i4>
      </vt:variant>
      <vt:variant>
        <vt:lpwstr/>
      </vt:variant>
      <vt:variant>
        <vt:lpwstr>_Toc61432428</vt:lpwstr>
      </vt:variant>
      <vt:variant>
        <vt:i4>1441842</vt:i4>
      </vt:variant>
      <vt:variant>
        <vt:i4>344</vt:i4>
      </vt:variant>
      <vt:variant>
        <vt:i4>0</vt:i4>
      </vt:variant>
      <vt:variant>
        <vt:i4>5</vt:i4>
      </vt:variant>
      <vt:variant>
        <vt:lpwstr/>
      </vt:variant>
      <vt:variant>
        <vt:lpwstr>_Toc61432427</vt:lpwstr>
      </vt:variant>
      <vt:variant>
        <vt:i4>1507378</vt:i4>
      </vt:variant>
      <vt:variant>
        <vt:i4>338</vt:i4>
      </vt:variant>
      <vt:variant>
        <vt:i4>0</vt:i4>
      </vt:variant>
      <vt:variant>
        <vt:i4>5</vt:i4>
      </vt:variant>
      <vt:variant>
        <vt:lpwstr/>
      </vt:variant>
      <vt:variant>
        <vt:lpwstr>_Toc61432426</vt:lpwstr>
      </vt:variant>
      <vt:variant>
        <vt:i4>1310770</vt:i4>
      </vt:variant>
      <vt:variant>
        <vt:i4>332</vt:i4>
      </vt:variant>
      <vt:variant>
        <vt:i4>0</vt:i4>
      </vt:variant>
      <vt:variant>
        <vt:i4>5</vt:i4>
      </vt:variant>
      <vt:variant>
        <vt:lpwstr/>
      </vt:variant>
      <vt:variant>
        <vt:lpwstr>_Toc61432425</vt:lpwstr>
      </vt:variant>
      <vt:variant>
        <vt:i4>1376306</vt:i4>
      </vt:variant>
      <vt:variant>
        <vt:i4>326</vt:i4>
      </vt:variant>
      <vt:variant>
        <vt:i4>0</vt:i4>
      </vt:variant>
      <vt:variant>
        <vt:i4>5</vt:i4>
      </vt:variant>
      <vt:variant>
        <vt:lpwstr/>
      </vt:variant>
      <vt:variant>
        <vt:lpwstr>_Toc61432424</vt:lpwstr>
      </vt:variant>
      <vt:variant>
        <vt:i4>1179698</vt:i4>
      </vt:variant>
      <vt:variant>
        <vt:i4>320</vt:i4>
      </vt:variant>
      <vt:variant>
        <vt:i4>0</vt:i4>
      </vt:variant>
      <vt:variant>
        <vt:i4>5</vt:i4>
      </vt:variant>
      <vt:variant>
        <vt:lpwstr/>
      </vt:variant>
      <vt:variant>
        <vt:lpwstr>_Toc61432423</vt:lpwstr>
      </vt:variant>
      <vt:variant>
        <vt:i4>1245234</vt:i4>
      </vt:variant>
      <vt:variant>
        <vt:i4>314</vt:i4>
      </vt:variant>
      <vt:variant>
        <vt:i4>0</vt:i4>
      </vt:variant>
      <vt:variant>
        <vt:i4>5</vt:i4>
      </vt:variant>
      <vt:variant>
        <vt:lpwstr/>
      </vt:variant>
      <vt:variant>
        <vt:lpwstr>_Toc61432422</vt:lpwstr>
      </vt:variant>
      <vt:variant>
        <vt:i4>1048626</vt:i4>
      </vt:variant>
      <vt:variant>
        <vt:i4>308</vt:i4>
      </vt:variant>
      <vt:variant>
        <vt:i4>0</vt:i4>
      </vt:variant>
      <vt:variant>
        <vt:i4>5</vt:i4>
      </vt:variant>
      <vt:variant>
        <vt:lpwstr/>
      </vt:variant>
      <vt:variant>
        <vt:lpwstr>_Toc61432421</vt:lpwstr>
      </vt:variant>
      <vt:variant>
        <vt:i4>1114162</vt:i4>
      </vt:variant>
      <vt:variant>
        <vt:i4>302</vt:i4>
      </vt:variant>
      <vt:variant>
        <vt:i4>0</vt:i4>
      </vt:variant>
      <vt:variant>
        <vt:i4>5</vt:i4>
      </vt:variant>
      <vt:variant>
        <vt:lpwstr/>
      </vt:variant>
      <vt:variant>
        <vt:lpwstr>_Toc61432420</vt:lpwstr>
      </vt:variant>
      <vt:variant>
        <vt:i4>1572913</vt:i4>
      </vt:variant>
      <vt:variant>
        <vt:i4>296</vt:i4>
      </vt:variant>
      <vt:variant>
        <vt:i4>0</vt:i4>
      </vt:variant>
      <vt:variant>
        <vt:i4>5</vt:i4>
      </vt:variant>
      <vt:variant>
        <vt:lpwstr/>
      </vt:variant>
      <vt:variant>
        <vt:lpwstr>_Toc61432419</vt:lpwstr>
      </vt:variant>
      <vt:variant>
        <vt:i4>1638449</vt:i4>
      </vt:variant>
      <vt:variant>
        <vt:i4>290</vt:i4>
      </vt:variant>
      <vt:variant>
        <vt:i4>0</vt:i4>
      </vt:variant>
      <vt:variant>
        <vt:i4>5</vt:i4>
      </vt:variant>
      <vt:variant>
        <vt:lpwstr/>
      </vt:variant>
      <vt:variant>
        <vt:lpwstr>_Toc61432418</vt:lpwstr>
      </vt:variant>
      <vt:variant>
        <vt:i4>1441841</vt:i4>
      </vt:variant>
      <vt:variant>
        <vt:i4>284</vt:i4>
      </vt:variant>
      <vt:variant>
        <vt:i4>0</vt:i4>
      </vt:variant>
      <vt:variant>
        <vt:i4>5</vt:i4>
      </vt:variant>
      <vt:variant>
        <vt:lpwstr/>
      </vt:variant>
      <vt:variant>
        <vt:lpwstr>_Toc61432417</vt:lpwstr>
      </vt:variant>
      <vt:variant>
        <vt:i4>1507377</vt:i4>
      </vt:variant>
      <vt:variant>
        <vt:i4>278</vt:i4>
      </vt:variant>
      <vt:variant>
        <vt:i4>0</vt:i4>
      </vt:variant>
      <vt:variant>
        <vt:i4>5</vt:i4>
      </vt:variant>
      <vt:variant>
        <vt:lpwstr/>
      </vt:variant>
      <vt:variant>
        <vt:lpwstr>_Toc61432416</vt:lpwstr>
      </vt:variant>
      <vt:variant>
        <vt:i4>1310769</vt:i4>
      </vt:variant>
      <vt:variant>
        <vt:i4>272</vt:i4>
      </vt:variant>
      <vt:variant>
        <vt:i4>0</vt:i4>
      </vt:variant>
      <vt:variant>
        <vt:i4>5</vt:i4>
      </vt:variant>
      <vt:variant>
        <vt:lpwstr/>
      </vt:variant>
      <vt:variant>
        <vt:lpwstr>_Toc61432415</vt:lpwstr>
      </vt:variant>
      <vt:variant>
        <vt:i4>1376305</vt:i4>
      </vt:variant>
      <vt:variant>
        <vt:i4>266</vt:i4>
      </vt:variant>
      <vt:variant>
        <vt:i4>0</vt:i4>
      </vt:variant>
      <vt:variant>
        <vt:i4>5</vt:i4>
      </vt:variant>
      <vt:variant>
        <vt:lpwstr/>
      </vt:variant>
      <vt:variant>
        <vt:lpwstr>_Toc61432414</vt:lpwstr>
      </vt:variant>
      <vt:variant>
        <vt:i4>1179697</vt:i4>
      </vt:variant>
      <vt:variant>
        <vt:i4>260</vt:i4>
      </vt:variant>
      <vt:variant>
        <vt:i4>0</vt:i4>
      </vt:variant>
      <vt:variant>
        <vt:i4>5</vt:i4>
      </vt:variant>
      <vt:variant>
        <vt:lpwstr/>
      </vt:variant>
      <vt:variant>
        <vt:lpwstr>_Toc61432413</vt:lpwstr>
      </vt:variant>
      <vt:variant>
        <vt:i4>1245233</vt:i4>
      </vt:variant>
      <vt:variant>
        <vt:i4>254</vt:i4>
      </vt:variant>
      <vt:variant>
        <vt:i4>0</vt:i4>
      </vt:variant>
      <vt:variant>
        <vt:i4>5</vt:i4>
      </vt:variant>
      <vt:variant>
        <vt:lpwstr/>
      </vt:variant>
      <vt:variant>
        <vt:lpwstr>_Toc61432412</vt:lpwstr>
      </vt:variant>
      <vt:variant>
        <vt:i4>1048625</vt:i4>
      </vt:variant>
      <vt:variant>
        <vt:i4>248</vt:i4>
      </vt:variant>
      <vt:variant>
        <vt:i4>0</vt:i4>
      </vt:variant>
      <vt:variant>
        <vt:i4>5</vt:i4>
      </vt:variant>
      <vt:variant>
        <vt:lpwstr/>
      </vt:variant>
      <vt:variant>
        <vt:lpwstr>_Toc61432411</vt:lpwstr>
      </vt:variant>
      <vt:variant>
        <vt:i4>1114161</vt:i4>
      </vt:variant>
      <vt:variant>
        <vt:i4>242</vt:i4>
      </vt:variant>
      <vt:variant>
        <vt:i4>0</vt:i4>
      </vt:variant>
      <vt:variant>
        <vt:i4>5</vt:i4>
      </vt:variant>
      <vt:variant>
        <vt:lpwstr/>
      </vt:variant>
      <vt:variant>
        <vt:lpwstr>_Toc61432410</vt:lpwstr>
      </vt:variant>
      <vt:variant>
        <vt:i4>1572912</vt:i4>
      </vt:variant>
      <vt:variant>
        <vt:i4>236</vt:i4>
      </vt:variant>
      <vt:variant>
        <vt:i4>0</vt:i4>
      </vt:variant>
      <vt:variant>
        <vt:i4>5</vt:i4>
      </vt:variant>
      <vt:variant>
        <vt:lpwstr/>
      </vt:variant>
      <vt:variant>
        <vt:lpwstr>_Toc61432409</vt:lpwstr>
      </vt:variant>
      <vt:variant>
        <vt:i4>1638448</vt:i4>
      </vt:variant>
      <vt:variant>
        <vt:i4>230</vt:i4>
      </vt:variant>
      <vt:variant>
        <vt:i4>0</vt:i4>
      </vt:variant>
      <vt:variant>
        <vt:i4>5</vt:i4>
      </vt:variant>
      <vt:variant>
        <vt:lpwstr/>
      </vt:variant>
      <vt:variant>
        <vt:lpwstr>_Toc61432408</vt:lpwstr>
      </vt:variant>
      <vt:variant>
        <vt:i4>1441840</vt:i4>
      </vt:variant>
      <vt:variant>
        <vt:i4>224</vt:i4>
      </vt:variant>
      <vt:variant>
        <vt:i4>0</vt:i4>
      </vt:variant>
      <vt:variant>
        <vt:i4>5</vt:i4>
      </vt:variant>
      <vt:variant>
        <vt:lpwstr/>
      </vt:variant>
      <vt:variant>
        <vt:lpwstr>_Toc61432407</vt:lpwstr>
      </vt:variant>
      <vt:variant>
        <vt:i4>1507376</vt:i4>
      </vt:variant>
      <vt:variant>
        <vt:i4>218</vt:i4>
      </vt:variant>
      <vt:variant>
        <vt:i4>0</vt:i4>
      </vt:variant>
      <vt:variant>
        <vt:i4>5</vt:i4>
      </vt:variant>
      <vt:variant>
        <vt:lpwstr/>
      </vt:variant>
      <vt:variant>
        <vt:lpwstr>_Toc61432406</vt:lpwstr>
      </vt:variant>
      <vt:variant>
        <vt:i4>1310768</vt:i4>
      </vt:variant>
      <vt:variant>
        <vt:i4>212</vt:i4>
      </vt:variant>
      <vt:variant>
        <vt:i4>0</vt:i4>
      </vt:variant>
      <vt:variant>
        <vt:i4>5</vt:i4>
      </vt:variant>
      <vt:variant>
        <vt:lpwstr/>
      </vt:variant>
      <vt:variant>
        <vt:lpwstr>_Toc61432405</vt:lpwstr>
      </vt:variant>
      <vt:variant>
        <vt:i4>1376304</vt:i4>
      </vt:variant>
      <vt:variant>
        <vt:i4>206</vt:i4>
      </vt:variant>
      <vt:variant>
        <vt:i4>0</vt:i4>
      </vt:variant>
      <vt:variant>
        <vt:i4>5</vt:i4>
      </vt:variant>
      <vt:variant>
        <vt:lpwstr/>
      </vt:variant>
      <vt:variant>
        <vt:lpwstr>_Toc61432404</vt:lpwstr>
      </vt:variant>
      <vt:variant>
        <vt:i4>1179696</vt:i4>
      </vt:variant>
      <vt:variant>
        <vt:i4>200</vt:i4>
      </vt:variant>
      <vt:variant>
        <vt:i4>0</vt:i4>
      </vt:variant>
      <vt:variant>
        <vt:i4>5</vt:i4>
      </vt:variant>
      <vt:variant>
        <vt:lpwstr/>
      </vt:variant>
      <vt:variant>
        <vt:lpwstr>_Toc61432403</vt:lpwstr>
      </vt:variant>
      <vt:variant>
        <vt:i4>1245232</vt:i4>
      </vt:variant>
      <vt:variant>
        <vt:i4>194</vt:i4>
      </vt:variant>
      <vt:variant>
        <vt:i4>0</vt:i4>
      </vt:variant>
      <vt:variant>
        <vt:i4>5</vt:i4>
      </vt:variant>
      <vt:variant>
        <vt:lpwstr/>
      </vt:variant>
      <vt:variant>
        <vt:lpwstr>_Toc61432402</vt:lpwstr>
      </vt:variant>
      <vt:variant>
        <vt:i4>1048624</vt:i4>
      </vt:variant>
      <vt:variant>
        <vt:i4>188</vt:i4>
      </vt:variant>
      <vt:variant>
        <vt:i4>0</vt:i4>
      </vt:variant>
      <vt:variant>
        <vt:i4>5</vt:i4>
      </vt:variant>
      <vt:variant>
        <vt:lpwstr/>
      </vt:variant>
      <vt:variant>
        <vt:lpwstr>_Toc61432401</vt:lpwstr>
      </vt:variant>
      <vt:variant>
        <vt:i4>1114160</vt:i4>
      </vt:variant>
      <vt:variant>
        <vt:i4>182</vt:i4>
      </vt:variant>
      <vt:variant>
        <vt:i4>0</vt:i4>
      </vt:variant>
      <vt:variant>
        <vt:i4>5</vt:i4>
      </vt:variant>
      <vt:variant>
        <vt:lpwstr/>
      </vt:variant>
      <vt:variant>
        <vt:lpwstr>_Toc61432400</vt:lpwstr>
      </vt:variant>
      <vt:variant>
        <vt:i4>2031673</vt:i4>
      </vt:variant>
      <vt:variant>
        <vt:i4>176</vt:i4>
      </vt:variant>
      <vt:variant>
        <vt:i4>0</vt:i4>
      </vt:variant>
      <vt:variant>
        <vt:i4>5</vt:i4>
      </vt:variant>
      <vt:variant>
        <vt:lpwstr/>
      </vt:variant>
      <vt:variant>
        <vt:lpwstr>_Toc61432399</vt:lpwstr>
      </vt:variant>
      <vt:variant>
        <vt:i4>1966137</vt:i4>
      </vt:variant>
      <vt:variant>
        <vt:i4>170</vt:i4>
      </vt:variant>
      <vt:variant>
        <vt:i4>0</vt:i4>
      </vt:variant>
      <vt:variant>
        <vt:i4>5</vt:i4>
      </vt:variant>
      <vt:variant>
        <vt:lpwstr/>
      </vt:variant>
      <vt:variant>
        <vt:lpwstr>_Toc61432398</vt:lpwstr>
      </vt:variant>
      <vt:variant>
        <vt:i4>1114169</vt:i4>
      </vt:variant>
      <vt:variant>
        <vt:i4>164</vt:i4>
      </vt:variant>
      <vt:variant>
        <vt:i4>0</vt:i4>
      </vt:variant>
      <vt:variant>
        <vt:i4>5</vt:i4>
      </vt:variant>
      <vt:variant>
        <vt:lpwstr/>
      </vt:variant>
      <vt:variant>
        <vt:lpwstr>_Toc61432397</vt:lpwstr>
      </vt:variant>
      <vt:variant>
        <vt:i4>1048633</vt:i4>
      </vt:variant>
      <vt:variant>
        <vt:i4>158</vt:i4>
      </vt:variant>
      <vt:variant>
        <vt:i4>0</vt:i4>
      </vt:variant>
      <vt:variant>
        <vt:i4>5</vt:i4>
      </vt:variant>
      <vt:variant>
        <vt:lpwstr/>
      </vt:variant>
      <vt:variant>
        <vt:lpwstr>_Toc61432396</vt:lpwstr>
      </vt:variant>
      <vt:variant>
        <vt:i4>1245241</vt:i4>
      </vt:variant>
      <vt:variant>
        <vt:i4>152</vt:i4>
      </vt:variant>
      <vt:variant>
        <vt:i4>0</vt:i4>
      </vt:variant>
      <vt:variant>
        <vt:i4>5</vt:i4>
      </vt:variant>
      <vt:variant>
        <vt:lpwstr/>
      </vt:variant>
      <vt:variant>
        <vt:lpwstr>_Toc61432395</vt:lpwstr>
      </vt:variant>
      <vt:variant>
        <vt:i4>1179705</vt:i4>
      </vt:variant>
      <vt:variant>
        <vt:i4>146</vt:i4>
      </vt:variant>
      <vt:variant>
        <vt:i4>0</vt:i4>
      </vt:variant>
      <vt:variant>
        <vt:i4>5</vt:i4>
      </vt:variant>
      <vt:variant>
        <vt:lpwstr/>
      </vt:variant>
      <vt:variant>
        <vt:lpwstr>_Toc61432394</vt:lpwstr>
      </vt:variant>
      <vt:variant>
        <vt:i4>1376313</vt:i4>
      </vt:variant>
      <vt:variant>
        <vt:i4>140</vt:i4>
      </vt:variant>
      <vt:variant>
        <vt:i4>0</vt:i4>
      </vt:variant>
      <vt:variant>
        <vt:i4>5</vt:i4>
      </vt:variant>
      <vt:variant>
        <vt:lpwstr/>
      </vt:variant>
      <vt:variant>
        <vt:lpwstr>_Toc61432393</vt:lpwstr>
      </vt:variant>
      <vt:variant>
        <vt:i4>1310777</vt:i4>
      </vt:variant>
      <vt:variant>
        <vt:i4>134</vt:i4>
      </vt:variant>
      <vt:variant>
        <vt:i4>0</vt:i4>
      </vt:variant>
      <vt:variant>
        <vt:i4>5</vt:i4>
      </vt:variant>
      <vt:variant>
        <vt:lpwstr/>
      </vt:variant>
      <vt:variant>
        <vt:lpwstr>_Toc61432392</vt:lpwstr>
      </vt:variant>
      <vt:variant>
        <vt:i4>1507385</vt:i4>
      </vt:variant>
      <vt:variant>
        <vt:i4>128</vt:i4>
      </vt:variant>
      <vt:variant>
        <vt:i4>0</vt:i4>
      </vt:variant>
      <vt:variant>
        <vt:i4>5</vt:i4>
      </vt:variant>
      <vt:variant>
        <vt:lpwstr/>
      </vt:variant>
      <vt:variant>
        <vt:lpwstr>_Toc61432391</vt:lpwstr>
      </vt:variant>
      <vt:variant>
        <vt:i4>1441849</vt:i4>
      </vt:variant>
      <vt:variant>
        <vt:i4>122</vt:i4>
      </vt:variant>
      <vt:variant>
        <vt:i4>0</vt:i4>
      </vt:variant>
      <vt:variant>
        <vt:i4>5</vt:i4>
      </vt:variant>
      <vt:variant>
        <vt:lpwstr/>
      </vt:variant>
      <vt:variant>
        <vt:lpwstr>_Toc61432390</vt:lpwstr>
      </vt:variant>
      <vt:variant>
        <vt:i4>2031672</vt:i4>
      </vt:variant>
      <vt:variant>
        <vt:i4>116</vt:i4>
      </vt:variant>
      <vt:variant>
        <vt:i4>0</vt:i4>
      </vt:variant>
      <vt:variant>
        <vt:i4>5</vt:i4>
      </vt:variant>
      <vt:variant>
        <vt:lpwstr/>
      </vt:variant>
      <vt:variant>
        <vt:lpwstr>_Toc61432389</vt:lpwstr>
      </vt:variant>
      <vt:variant>
        <vt:i4>1966136</vt:i4>
      </vt:variant>
      <vt:variant>
        <vt:i4>110</vt:i4>
      </vt:variant>
      <vt:variant>
        <vt:i4>0</vt:i4>
      </vt:variant>
      <vt:variant>
        <vt:i4>5</vt:i4>
      </vt:variant>
      <vt:variant>
        <vt:lpwstr/>
      </vt:variant>
      <vt:variant>
        <vt:lpwstr>_Toc61432388</vt:lpwstr>
      </vt:variant>
      <vt:variant>
        <vt:i4>1114168</vt:i4>
      </vt:variant>
      <vt:variant>
        <vt:i4>104</vt:i4>
      </vt:variant>
      <vt:variant>
        <vt:i4>0</vt:i4>
      </vt:variant>
      <vt:variant>
        <vt:i4>5</vt:i4>
      </vt:variant>
      <vt:variant>
        <vt:lpwstr/>
      </vt:variant>
      <vt:variant>
        <vt:lpwstr>_Toc61432387</vt:lpwstr>
      </vt:variant>
      <vt:variant>
        <vt:i4>1048632</vt:i4>
      </vt:variant>
      <vt:variant>
        <vt:i4>98</vt:i4>
      </vt:variant>
      <vt:variant>
        <vt:i4>0</vt:i4>
      </vt:variant>
      <vt:variant>
        <vt:i4>5</vt:i4>
      </vt:variant>
      <vt:variant>
        <vt:lpwstr/>
      </vt:variant>
      <vt:variant>
        <vt:lpwstr>_Toc61432386</vt:lpwstr>
      </vt:variant>
      <vt:variant>
        <vt:i4>1245240</vt:i4>
      </vt:variant>
      <vt:variant>
        <vt:i4>92</vt:i4>
      </vt:variant>
      <vt:variant>
        <vt:i4>0</vt:i4>
      </vt:variant>
      <vt:variant>
        <vt:i4>5</vt:i4>
      </vt:variant>
      <vt:variant>
        <vt:lpwstr/>
      </vt:variant>
      <vt:variant>
        <vt:lpwstr>_Toc61432385</vt:lpwstr>
      </vt:variant>
      <vt:variant>
        <vt:i4>1179704</vt:i4>
      </vt:variant>
      <vt:variant>
        <vt:i4>86</vt:i4>
      </vt:variant>
      <vt:variant>
        <vt:i4>0</vt:i4>
      </vt:variant>
      <vt:variant>
        <vt:i4>5</vt:i4>
      </vt:variant>
      <vt:variant>
        <vt:lpwstr/>
      </vt:variant>
      <vt:variant>
        <vt:lpwstr>_Toc61432384</vt:lpwstr>
      </vt:variant>
      <vt:variant>
        <vt:i4>1376312</vt:i4>
      </vt:variant>
      <vt:variant>
        <vt:i4>80</vt:i4>
      </vt:variant>
      <vt:variant>
        <vt:i4>0</vt:i4>
      </vt:variant>
      <vt:variant>
        <vt:i4>5</vt:i4>
      </vt:variant>
      <vt:variant>
        <vt:lpwstr/>
      </vt:variant>
      <vt:variant>
        <vt:lpwstr>_Toc61432383</vt:lpwstr>
      </vt:variant>
      <vt:variant>
        <vt:i4>1310776</vt:i4>
      </vt:variant>
      <vt:variant>
        <vt:i4>74</vt:i4>
      </vt:variant>
      <vt:variant>
        <vt:i4>0</vt:i4>
      </vt:variant>
      <vt:variant>
        <vt:i4>5</vt:i4>
      </vt:variant>
      <vt:variant>
        <vt:lpwstr/>
      </vt:variant>
      <vt:variant>
        <vt:lpwstr>_Toc61432382</vt:lpwstr>
      </vt:variant>
      <vt:variant>
        <vt:i4>1507384</vt:i4>
      </vt:variant>
      <vt:variant>
        <vt:i4>68</vt:i4>
      </vt:variant>
      <vt:variant>
        <vt:i4>0</vt:i4>
      </vt:variant>
      <vt:variant>
        <vt:i4>5</vt:i4>
      </vt:variant>
      <vt:variant>
        <vt:lpwstr/>
      </vt:variant>
      <vt:variant>
        <vt:lpwstr>_Toc61432381</vt:lpwstr>
      </vt:variant>
      <vt:variant>
        <vt:i4>1441848</vt:i4>
      </vt:variant>
      <vt:variant>
        <vt:i4>62</vt:i4>
      </vt:variant>
      <vt:variant>
        <vt:i4>0</vt:i4>
      </vt:variant>
      <vt:variant>
        <vt:i4>5</vt:i4>
      </vt:variant>
      <vt:variant>
        <vt:lpwstr/>
      </vt:variant>
      <vt:variant>
        <vt:lpwstr>_Toc61432380</vt:lpwstr>
      </vt:variant>
      <vt:variant>
        <vt:i4>2031671</vt:i4>
      </vt:variant>
      <vt:variant>
        <vt:i4>56</vt:i4>
      </vt:variant>
      <vt:variant>
        <vt:i4>0</vt:i4>
      </vt:variant>
      <vt:variant>
        <vt:i4>5</vt:i4>
      </vt:variant>
      <vt:variant>
        <vt:lpwstr/>
      </vt:variant>
      <vt:variant>
        <vt:lpwstr>_Toc61432379</vt:lpwstr>
      </vt:variant>
      <vt:variant>
        <vt:i4>1966135</vt:i4>
      </vt:variant>
      <vt:variant>
        <vt:i4>50</vt:i4>
      </vt:variant>
      <vt:variant>
        <vt:i4>0</vt:i4>
      </vt:variant>
      <vt:variant>
        <vt:i4>5</vt:i4>
      </vt:variant>
      <vt:variant>
        <vt:lpwstr/>
      </vt:variant>
      <vt:variant>
        <vt:lpwstr>_Toc61432378</vt:lpwstr>
      </vt:variant>
      <vt:variant>
        <vt:i4>1114167</vt:i4>
      </vt:variant>
      <vt:variant>
        <vt:i4>44</vt:i4>
      </vt:variant>
      <vt:variant>
        <vt:i4>0</vt:i4>
      </vt:variant>
      <vt:variant>
        <vt:i4>5</vt:i4>
      </vt:variant>
      <vt:variant>
        <vt:lpwstr/>
      </vt:variant>
      <vt:variant>
        <vt:lpwstr>_Toc61432377</vt:lpwstr>
      </vt:variant>
      <vt:variant>
        <vt:i4>1048631</vt:i4>
      </vt:variant>
      <vt:variant>
        <vt:i4>38</vt:i4>
      </vt:variant>
      <vt:variant>
        <vt:i4>0</vt:i4>
      </vt:variant>
      <vt:variant>
        <vt:i4>5</vt:i4>
      </vt:variant>
      <vt:variant>
        <vt:lpwstr/>
      </vt:variant>
      <vt:variant>
        <vt:lpwstr>_Toc61432376</vt:lpwstr>
      </vt:variant>
      <vt:variant>
        <vt:i4>1245239</vt:i4>
      </vt:variant>
      <vt:variant>
        <vt:i4>32</vt:i4>
      </vt:variant>
      <vt:variant>
        <vt:i4>0</vt:i4>
      </vt:variant>
      <vt:variant>
        <vt:i4>5</vt:i4>
      </vt:variant>
      <vt:variant>
        <vt:lpwstr/>
      </vt:variant>
      <vt:variant>
        <vt:lpwstr>_Toc61432375</vt:lpwstr>
      </vt:variant>
      <vt:variant>
        <vt:i4>1179703</vt:i4>
      </vt:variant>
      <vt:variant>
        <vt:i4>26</vt:i4>
      </vt:variant>
      <vt:variant>
        <vt:i4>0</vt:i4>
      </vt:variant>
      <vt:variant>
        <vt:i4>5</vt:i4>
      </vt:variant>
      <vt:variant>
        <vt:lpwstr/>
      </vt:variant>
      <vt:variant>
        <vt:lpwstr>_Toc61432374</vt:lpwstr>
      </vt:variant>
      <vt:variant>
        <vt:i4>1376311</vt:i4>
      </vt:variant>
      <vt:variant>
        <vt:i4>20</vt:i4>
      </vt:variant>
      <vt:variant>
        <vt:i4>0</vt:i4>
      </vt:variant>
      <vt:variant>
        <vt:i4>5</vt:i4>
      </vt:variant>
      <vt:variant>
        <vt:lpwstr/>
      </vt:variant>
      <vt:variant>
        <vt:lpwstr>_Toc61432373</vt:lpwstr>
      </vt:variant>
      <vt:variant>
        <vt:i4>1310775</vt:i4>
      </vt:variant>
      <vt:variant>
        <vt:i4>14</vt:i4>
      </vt:variant>
      <vt:variant>
        <vt:i4>0</vt:i4>
      </vt:variant>
      <vt:variant>
        <vt:i4>5</vt:i4>
      </vt:variant>
      <vt:variant>
        <vt:lpwstr/>
      </vt:variant>
      <vt:variant>
        <vt:lpwstr>_Toc61432372</vt:lpwstr>
      </vt:variant>
      <vt:variant>
        <vt:i4>1507383</vt:i4>
      </vt:variant>
      <vt:variant>
        <vt:i4>8</vt:i4>
      </vt:variant>
      <vt:variant>
        <vt:i4>0</vt:i4>
      </vt:variant>
      <vt:variant>
        <vt:i4>5</vt:i4>
      </vt:variant>
      <vt:variant>
        <vt:lpwstr/>
      </vt:variant>
      <vt:variant>
        <vt:lpwstr>_Toc61432371</vt:lpwstr>
      </vt:variant>
      <vt:variant>
        <vt:i4>1441847</vt:i4>
      </vt:variant>
      <vt:variant>
        <vt:i4>2</vt:i4>
      </vt:variant>
      <vt:variant>
        <vt:i4>0</vt:i4>
      </vt:variant>
      <vt:variant>
        <vt:i4>5</vt:i4>
      </vt:variant>
      <vt:variant>
        <vt:lpwstr/>
      </vt:variant>
      <vt:variant>
        <vt:lpwstr>_Toc61432370</vt:lpwstr>
      </vt:variant>
      <vt:variant>
        <vt:i4>6619224</vt:i4>
      </vt:variant>
      <vt:variant>
        <vt:i4>0</vt:i4>
      </vt:variant>
      <vt:variant>
        <vt:i4>0</vt:i4>
      </vt:variant>
      <vt:variant>
        <vt:i4>5</vt:i4>
      </vt:variant>
      <vt:variant>
        <vt:lpwstr>https://www.czso.cz/csu/rso/matricni_urady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sablona-prace</dc:title>
  <dc:subject/>
  <dc:creator>Petr Zemanek</dc:creator>
  <cp:keywords/>
  <dc:description/>
  <cp:lastModifiedBy>420775195052</cp:lastModifiedBy>
  <cp:revision>158</cp:revision>
  <cp:lastPrinted>2022-03-28T03:07:00Z</cp:lastPrinted>
  <dcterms:created xsi:type="dcterms:W3CDTF">2022-03-28T19:41:00Z</dcterms:created>
  <dcterms:modified xsi:type="dcterms:W3CDTF">2022-04-18T07:07:00Z</dcterms:modified>
</cp:coreProperties>
</file>