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4B" w:rsidRPr="00876A84" w:rsidRDefault="00CA7CB0" w:rsidP="00876A84">
      <w:pPr>
        <w:pStyle w:val="Mj4"/>
        <w:jc w:val="center"/>
        <w:rPr>
          <w:sz w:val="28"/>
        </w:rPr>
      </w:pPr>
      <w:r w:rsidRPr="00876A84">
        <w:rPr>
          <w:sz w:val="28"/>
        </w:rPr>
        <w:t>Univerzita Palackého v Olomouci</w:t>
      </w:r>
    </w:p>
    <w:p w:rsidR="00CA7CB0" w:rsidRPr="00876A84" w:rsidRDefault="00CA7CB0" w:rsidP="00876A84">
      <w:pPr>
        <w:pStyle w:val="Mj4"/>
        <w:jc w:val="center"/>
        <w:rPr>
          <w:sz w:val="40"/>
        </w:rPr>
      </w:pPr>
      <w:r w:rsidRPr="00876A84">
        <w:rPr>
          <w:sz w:val="28"/>
        </w:rPr>
        <w:t>Právnická fakulta</w:t>
      </w: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32"/>
        </w:rPr>
      </w:pPr>
      <w:r w:rsidRPr="00876A84">
        <w:rPr>
          <w:sz w:val="32"/>
        </w:rPr>
        <w:t>Kateřina Mašková</w:t>
      </w:r>
    </w:p>
    <w:p w:rsidR="00CA7CB0" w:rsidRPr="00876A84" w:rsidRDefault="00CA7CB0" w:rsidP="00876A84">
      <w:pPr>
        <w:pStyle w:val="Mj4"/>
        <w:jc w:val="center"/>
        <w:rPr>
          <w:sz w:val="32"/>
        </w:rPr>
      </w:pPr>
      <w:r w:rsidRPr="00876A84">
        <w:rPr>
          <w:sz w:val="32"/>
        </w:rPr>
        <w:t>Vybrané místní poplatky v Jihlavě a Třebíči</w:t>
      </w:r>
    </w:p>
    <w:p w:rsidR="00CA7CB0" w:rsidRPr="00876A84" w:rsidRDefault="00CA7CB0" w:rsidP="00876A84">
      <w:pPr>
        <w:pStyle w:val="Mj4"/>
        <w:jc w:val="center"/>
        <w:rPr>
          <w:sz w:val="28"/>
        </w:rPr>
      </w:pPr>
    </w:p>
    <w:p w:rsidR="00CA7CB0" w:rsidRPr="00876A84" w:rsidRDefault="00CA7CB0" w:rsidP="00876A84">
      <w:pPr>
        <w:pStyle w:val="Mj4"/>
        <w:jc w:val="center"/>
        <w:rPr>
          <w:sz w:val="28"/>
        </w:rPr>
      </w:pPr>
      <w:r w:rsidRPr="00876A84">
        <w:rPr>
          <w:sz w:val="28"/>
        </w:rPr>
        <w:t>Bakalářská práce</w:t>
      </w: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Pr="00876A84" w:rsidRDefault="00CA7CB0" w:rsidP="00876A84">
      <w:pPr>
        <w:pStyle w:val="Mj4"/>
        <w:jc w:val="center"/>
        <w:rPr>
          <w:sz w:val="28"/>
        </w:rPr>
      </w:pPr>
    </w:p>
    <w:p w:rsidR="00CA7CB0" w:rsidRDefault="00CA7CB0" w:rsidP="00876A84">
      <w:pPr>
        <w:pStyle w:val="Mj4"/>
        <w:jc w:val="center"/>
        <w:rPr>
          <w:sz w:val="28"/>
        </w:rPr>
      </w:pPr>
    </w:p>
    <w:p w:rsidR="008A160D" w:rsidRDefault="008A160D" w:rsidP="00876A84">
      <w:pPr>
        <w:pStyle w:val="Mj4"/>
        <w:jc w:val="center"/>
        <w:rPr>
          <w:sz w:val="28"/>
        </w:rPr>
      </w:pPr>
    </w:p>
    <w:p w:rsidR="008A160D" w:rsidRDefault="008A160D" w:rsidP="00876A84">
      <w:pPr>
        <w:pStyle w:val="Mj4"/>
        <w:jc w:val="center"/>
        <w:rPr>
          <w:sz w:val="28"/>
        </w:rPr>
      </w:pPr>
    </w:p>
    <w:p w:rsidR="008A160D" w:rsidRPr="00876A84" w:rsidRDefault="008A160D" w:rsidP="00876A84">
      <w:pPr>
        <w:pStyle w:val="Mj4"/>
        <w:jc w:val="center"/>
        <w:rPr>
          <w:sz w:val="28"/>
        </w:rPr>
      </w:pPr>
    </w:p>
    <w:p w:rsidR="00CA7CB0" w:rsidRPr="00876A84" w:rsidRDefault="00CA7CB0" w:rsidP="00876A84">
      <w:pPr>
        <w:pStyle w:val="Mj4"/>
        <w:jc w:val="center"/>
        <w:rPr>
          <w:sz w:val="28"/>
        </w:rPr>
      </w:pPr>
      <w:r w:rsidRPr="00876A84">
        <w:rPr>
          <w:sz w:val="28"/>
        </w:rPr>
        <w:t>Olomouc 2017</w:t>
      </w:r>
    </w:p>
    <w:p w:rsidR="001F4C4B" w:rsidRDefault="001F4C4B">
      <w:pPr>
        <w:rPr>
          <w:rFonts w:ascii="Times New Roman" w:hAnsi="Times New Roman" w:cs="Times New Roman"/>
          <w:b/>
          <w:sz w:val="32"/>
        </w:rPr>
      </w:pPr>
      <w:r>
        <w:br w:type="page"/>
      </w:r>
    </w:p>
    <w:p w:rsidR="001F4C4B" w:rsidRDefault="001F4C4B"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E65D92">
      <w:pPr>
        <w:pStyle w:val="Mj1"/>
      </w:pPr>
    </w:p>
    <w:p w:rsidR="00CA7CB0" w:rsidRDefault="00CA7CB0" w:rsidP="00CA7CB0">
      <w:pPr>
        <w:pStyle w:val="Mj4"/>
      </w:pPr>
      <w:r>
        <w:tab/>
        <w:t>„Prohlašuji, že jsem bakalář</w:t>
      </w:r>
      <w:r w:rsidR="00876A84">
        <w:t>s</w:t>
      </w:r>
      <w:r>
        <w:t>kou práci na téma „Vybrané místní poplatky v Jihlavě a</w:t>
      </w:r>
      <w:r w:rsidR="00235B78">
        <w:t> </w:t>
      </w:r>
      <w:r>
        <w:t>Třebíči“ vypracovala samostatně a citovala jsem všechny uvedené zdroje.</w:t>
      </w:r>
      <w:r w:rsidR="00FD6217">
        <w:t>“</w:t>
      </w:r>
      <w:r>
        <w:t xml:space="preserve"> </w:t>
      </w:r>
    </w:p>
    <w:p w:rsidR="00876A84" w:rsidRDefault="00CA7CB0" w:rsidP="00CA7CB0">
      <w:pPr>
        <w:pStyle w:val="Mj4"/>
      </w:pPr>
      <w:r>
        <w:tab/>
      </w:r>
    </w:p>
    <w:p w:rsidR="00876A84" w:rsidRDefault="00CA7CB0" w:rsidP="00CA7CB0">
      <w:pPr>
        <w:pStyle w:val="Mj4"/>
      </w:pPr>
      <w:r>
        <w:t>V Olomouci dne 10. března 2017</w:t>
      </w:r>
    </w:p>
    <w:p w:rsidR="00876A84" w:rsidRDefault="00876A84">
      <w:pPr>
        <w:rPr>
          <w:rFonts w:ascii="Times New Roman" w:hAnsi="Times New Roman" w:cs="Times New Roman"/>
          <w:sz w:val="24"/>
        </w:rPr>
      </w:pPr>
      <w:r>
        <w:br w:type="page"/>
      </w:r>
    </w:p>
    <w:p w:rsidR="00CA7CB0" w:rsidRDefault="00CA7CB0"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876A84" w:rsidRDefault="00876A84" w:rsidP="00CA7CB0">
      <w:pPr>
        <w:pStyle w:val="Mj4"/>
      </w:pPr>
    </w:p>
    <w:p w:rsidR="00984AC2" w:rsidRDefault="00984AC2" w:rsidP="00CA7CB0">
      <w:pPr>
        <w:pStyle w:val="Mj4"/>
      </w:pPr>
    </w:p>
    <w:p w:rsidR="00876A84" w:rsidRDefault="00876A84" w:rsidP="00CA7CB0">
      <w:pPr>
        <w:pStyle w:val="Mj4"/>
      </w:pPr>
    </w:p>
    <w:p w:rsidR="00F7258B" w:rsidRDefault="00F7258B" w:rsidP="00CA7CB0">
      <w:pPr>
        <w:pStyle w:val="Mj4"/>
      </w:pPr>
    </w:p>
    <w:p w:rsidR="00F7258B" w:rsidRDefault="00F7258B" w:rsidP="00CA7CB0">
      <w:pPr>
        <w:pStyle w:val="Mj4"/>
      </w:pPr>
    </w:p>
    <w:p w:rsidR="00F7258B" w:rsidRDefault="00F7258B" w:rsidP="00CA7CB0">
      <w:pPr>
        <w:pStyle w:val="Mj4"/>
      </w:pPr>
    </w:p>
    <w:p w:rsidR="00F7258B" w:rsidRDefault="00F7258B" w:rsidP="00CA7CB0">
      <w:pPr>
        <w:pStyle w:val="Mj4"/>
      </w:pPr>
    </w:p>
    <w:p w:rsidR="00F7258B" w:rsidRDefault="00F7258B" w:rsidP="00CA7CB0">
      <w:pPr>
        <w:pStyle w:val="Mj4"/>
      </w:pPr>
    </w:p>
    <w:p w:rsidR="00984AC2" w:rsidRDefault="00876A84" w:rsidP="00CA7CB0">
      <w:pPr>
        <w:pStyle w:val="Mj4"/>
      </w:pPr>
      <w:r>
        <w:tab/>
        <w:t>Touto cestou bych ráda poděkovala JUDr. Kristýně Řezníčkové, Ph. D., vedoucí mé bakalářské práce, za profesionální vedení, cenné připomínky a ochotný přístup, který m</w:t>
      </w:r>
      <w:r w:rsidR="006332BE">
        <w:t xml:space="preserve">i věnovala při psaní této práce a PhDr. Ireně Vidlákové, vedoucí odboru daní a poplatků města Třebíč, za její vstřícný přístup při poskytování informací. </w:t>
      </w:r>
    </w:p>
    <w:p w:rsidR="00984AC2" w:rsidRPr="00984AC2" w:rsidRDefault="00984AC2" w:rsidP="00984AC2">
      <w:pPr>
        <w:rPr>
          <w:rFonts w:ascii="Times New Roman" w:hAnsi="Times New Roman" w:cs="Times New Roman"/>
          <w:sz w:val="24"/>
        </w:rPr>
      </w:pPr>
      <w:r>
        <w:br w:type="page"/>
      </w:r>
    </w:p>
    <w:p w:rsidR="00BA64A5" w:rsidRPr="00D216F2" w:rsidRDefault="00BA64A5" w:rsidP="00D216F2">
      <w:pPr>
        <w:pStyle w:val="Mj4"/>
        <w:rPr>
          <w:b/>
          <w:sz w:val="32"/>
        </w:rPr>
      </w:pPr>
      <w:r w:rsidRPr="00D216F2">
        <w:rPr>
          <w:b/>
          <w:sz w:val="32"/>
        </w:rPr>
        <w:lastRenderedPageBreak/>
        <w:t>Obsah</w:t>
      </w:r>
      <w:r w:rsidR="00A40AC7" w:rsidRPr="00D216F2">
        <w:rPr>
          <w:b/>
          <w:sz w:val="32"/>
        </w:rPr>
        <w:t xml:space="preserve"> </w:t>
      </w:r>
    </w:p>
    <w:p w:rsidR="00D216F2" w:rsidRPr="00D216F2" w:rsidRDefault="00876A84">
      <w:pPr>
        <w:pStyle w:val="Obsah1"/>
        <w:tabs>
          <w:tab w:val="right" w:leader="dot" w:pos="9061"/>
        </w:tabs>
        <w:rPr>
          <w:rFonts w:eastAsiaTheme="minorEastAsia" w:cs="Times New Roman"/>
          <w:noProof/>
          <w:szCs w:val="24"/>
          <w:lang w:val="en-US"/>
        </w:rPr>
      </w:pPr>
      <w:r w:rsidRPr="00D216F2">
        <w:rPr>
          <w:rFonts w:cs="Times New Roman"/>
          <w:szCs w:val="24"/>
        </w:rPr>
        <w:fldChar w:fldCharType="begin"/>
      </w:r>
      <w:r w:rsidRPr="00D216F2">
        <w:rPr>
          <w:rFonts w:cs="Times New Roman"/>
          <w:szCs w:val="24"/>
        </w:rPr>
        <w:instrText xml:space="preserve"> TOC \o "3-3" \h \z \t "Můj 1;1;Můj 2;2;Můj 3;3" </w:instrText>
      </w:r>
      <w:r w:rsidRPr="00D216F2">
        <w:rPr>
          <w:rFonts w:cs="Times New Roman"/>
          <w:szCs w:val="24"/>
        </w:rPr>
        <w:fldChar w:fldCharType="separate"/>
      </w:r>
      <w:hyperlink w:anchor="_Toc477753448" w:history="1">
        <w:r w:rsidR="00D216F2" w:rsidRPr="00D216F2">
          <w:rPr>
            <w:rStyle w:val="Hypertextovodkaz"/>
            <w:rFonts w:cs="Times New Roman"/>
            <w:noProof/>
            <w:szCs w:val="24"/>
          </w:rPr>
          <w:t>Seznam použitých zkratek</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_Toc477753448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5</w:t>
        </w:r>
        <w:r w:rsidR="00D216F2" w:rsidRPr="00D216F2">
          <w:rPr>
            <w:rFonts w:cs="Times New Roman"/>
            <w:noProof/>
            <w:webHidden/>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49" w:history="1">
        <w:r w:rsidR="00D216F2" w:rsidRPr="00D216F2">
          <w:rPr>
            <w:rStyle w:val="Hypertextovodkaz"/>
            <w:rFonts w:cs="Times New Roman"/>
            <w:noProof/>
            <w:szCs w:val="24"/>
          </w:rPr>
          <w:t>1. Úvod</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_Toc477753449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6</w:t>
        </w:r>
        <w:r w:rsidR="00D216F2" w:rsidRPr="00D216F2">
          <w:rPr>
            <w:rFonts w:cs="Times New Roman"/>
            <w:noProof/>
            <w:webHidden/>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50" w:history="1">
        <w:r w:rsidR="00D216F2" w:rsidRPr="00D216F2">
          <w:rPr>
            <w:rStyle w:val="Hypertextovodkaz"/>
            <w:rFonts w:cs="Times New Roman"/>
            <w:noProof/>
            <w:szCs w:val="24"/>
          </w:rPr>
          <w:t>2. Základní pojmy a prameny práva</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_Toc477753450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8</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51" w:history="1">
        <w:r w:rsidR="00D216F2" w:rsidRPr="00D216F2">
          <w:rPr>
            <w:rStyle w:val="Hypertextovodkaz"/>
            <w:rFonts w:ascii="Times New Roman" w:hAnsi="Times New Roman" w:cs="Times New Roman"/>
            <w:noProof/>
            <w:sz w:val="24"/>
            <w:szCs w:val="24"/>
          </w:rPr>
          <w:t>2. 1. Základní pojmy</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_Toc477753451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8</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52" w:history="1">
        <w:r w:rsidR="00D216F2" w:rsidRPr="00D216F2">
          <w:rPr>
            <w:rStyle w:val="Hypertextovodkaz"/>
            <w:rFonts w:ascii="Times New Roman" w:hAnsi="Times New Roman" w:cs="Times New Roman"/>
            <w:noProof/>
            <w:sz w:val="24"/>
            <w:szCs w:val="24"/>
          </w:rPr>
          <w:t>2. 1. 1. Daně</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_Toc477753452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8</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53" w:history="1">
        <w:r w:rsidR="00D216F2" w:rsidRPr="00D216F2">
          <w:rPr>
            <w:rStyle w:val="Hypertextovodkaz"/>
            <w:rFonts w:ascii="Times New Roman" w:hAnsi="Times New Roman" w:cs="Times New Roman"/>
            <w:noProof/>
            <w:sz w:val="24"/>
            <w:szCs w:val="24"/>
          </w:rPr>
          <w:t>2. 1. 2. Poplatky</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_Toc477753453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9</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54" w:history="1">
        <w:r w:rsidR="00D216F2" w:rsidRPr="00D216F2">
          <w:rPr>
            <w:rStyle w:val="Hypertextovodkaz"/>
            <w:rFonts w:ascii="Times New Roman" w:hAnsi="Times New Roman" w:cs="Times New Roman"/>
            <w:noProof/>
            <w:sz w:val="24"/>
            <w:szCs w:val="24"/>
          </w:rPr>
          <w:t>2. 1. 3. Územní samosprávný celek</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_Toc477753454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13</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55" w:history="1">
        <w:r w:rsidR="00D216F2" w:rsidRPr="00D216F2">
          <w:rPr>
            <w:rStyle w:val="Hypertextovodkaz"/>
            <w:rFonts w:ascii="Times New Roman" w:hAnsi="Times New Roman" w:cs="Times New Roman"/>
            <w:noProof/>
            <w:sz w:val="24"/>
            <w:szCs w:val="24"/>
          </w:rPr>
          <w:t>2. 1. 4. Veřejný rozpočet</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_Toc477753455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13</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56" w:history="1">
        <w:r w:rsidR="00D216F2" w:rsidRPr="00D216F2">
          <w:rPr>
            <w:rStyle w:val="Hypertextovodkaz"/>
            <w:rFonts w:ascii="Times New Roman" w:hAnsi="Times New Roman" w:cs="Times New Roman"/>
            <w:noProof/>
            <w:sz w:val="24"/>
            <w:szCs w:val="24"/>
          </w:rPr>
          <w:t>2. 2. Prameny poplatkového práva</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_Toc477753456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14</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57" w:history="1">
        <w:r w:rsidR="00D216F2" w:rsidRPr="00D216F2">
          <w:rPr>
            <w:rStyle w:val="Hypertextovodkaz"/>
            <w:rFonts w:cs="Times New Roman"/>
            <w:noProof/>
            <w:szCs w:val="24"/>
          </w:rPr>
          <w:t>3. Poplatek ze psů</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_Toc477753457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17</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58" w:history="1">
        <w:r w:rsidR="00D216F2" w:rsidRPr="00D216F2">
          <w:rPr>
            <w:rStyle w:val="Hypertextovodkaz"/>
            <w:rFonts w:ascii="Times New Roman" w:hAnsi="Times New Roman" w:cs="Times New Roman"/>
            <w:noProof/>
            <w:sz w:val="24"/>
            <w:szCs w:val="24"/>
          </w:rPr>
          <w:t>3.1. Historie a novelizace poplatku</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_Toc477753458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17</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59" w:history="1">
        <w:r w:rsidR="00D216F2" w:rsidRPr="00D216F2">
          <w:rPr>
            <w:rStyle w:val="Hypertextovodkaz"/>
            <w:rFonts w:ascii="Times New Roman" w:hAnsi="Times New Roman" w:cs="Times New Roman"/>
            <w:noProof/>
            <w:sz w:val="24"/>
            <w:szCs w:val="24"/>
          </w:rPr>
          <w:t>3.1.1. Historie poplatku</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_Toc477753459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17</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60" w:history="1">
        <w:r w:rsidR="00D216F2" w:rsidRPr="00D216F2">
          <w:rPr>
            <w:rStyle w:val="Hypertextovodkaz"/>
            <w:rFonts w:ascii="Times New Roman" w:hAnsi="Times New Roman" w:cs="Times New Roman"/>
            <w:noProof/>
            <w:sz w:val="24"/>
            <w:szCs w:val="24"/>
          </w:rPr>
          <w:t>3.1.2. Novelizace poplatku</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_Toc477753460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18</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61" w:history="1">
        <w:r w:rsidR="00D216F2" w:rsidRPr="00D216F2">
          <w:rPr>
            <w:rStyle w:val="Hypertextovodkaz"/>
            <w:rFonts w:ascii="Times New Roman" w:hAnsi="Times New Roman" w:cs="Times New Roman"/>
            <w:noProof/>
            <w:sz w:val="24"/>
            <w:szCs w:val="24"/>
          </w:rPr>
          <w:t>3.2. Zhodnocení právní úpravy de lege lata, de lege ferenda</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_Toc477753461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20</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62" w:history="1">
        <w:r w:rsidR="00D216F2" w:rsidRPr="00D216F2">
          <w:rPr>
            <w:rStyle w:val="Hypertextovodkaz"/>
            <w:rFonts w:cs="Times New Roman"/>
            <w:noProof/>
            <w:szCs w:val="24"/>
          </w:rPr>
          <w:t>4. Poplatek za provoz systému shromažďování, sběru, přepravy, třídění, využívání a odstraňování komunálních odpadů</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_Toc477753462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24</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63" w:history="1">
        <w:r w:rsidR="00D216F2" w:rsidRPr="00D216F2">
          <w:rPr>
            <w:rStyle w:val="Hypertextovodkaz"/>
            <w:rFonts w:ascii="Times New Roman" w:hAnsi="Times New Roman" w:cs="Times New Roman"/>
            <w:noProof/>
            <w:sz w:val="24"/>
            <w:szCs w:val="24"/>
          </w:rPr>
          <w:t>4.1. Historie a novelizace poplatku</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_Toc477753463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24</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64" w:history="1">
        <w:r w:rsidR="00D216F2" w:rsidRPr="00D216F2">
          <w:rPr>
            <w:rStyle w:val="Hypertextovodkaz"/>
            <w:rFonts w:ascii="Times New Roman" w:hAnsi="Times New Roman" w:cs="Times New Roman"/>
            <w:noProof/>
            <w:sz w:val="24"/>
            <w:szCs w:val="24"/>
          </w:rPr>
          <w:t>4.1.1. Historie poplatku</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_Toc477753464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24</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3"/>
        <w:tabs>
          <w:tab w:val="right" w:leader="dot" w:pos="9061"/>
        </w:tabs>
        <w:rPr>
          <w:rFonts w:ascii="Times New Roman" w:eastAsiaTheme="minorEastAsia" w:hAnsi="Times New Roman" w:cs="Times New Roman"/>
          <w:noProof/>
          <w:sz w:val="24"/>
          <w:szCs w:val="24"/>
          <w:lang w:val="en-US"/>
        </w:rPr>
      </w:pPr>
      <w:hyperlink w:anchor="_Toc477753465" w:history="1">
        <w:r w:rsidR="00D216F2" w:rsidRPr="00D216F2">
          <w:rPr>
            <w:rStyle w:val="Hypertextovodkaz"/>
            <w:rFonts w:ascii="Times New Roman" w:hAnsi="Times New Roman" w:cs="Times New Roman"/>
            <w:noProof/>
            <w:sz w:val="24"/>
            <w:szCs w:val="24"/>
          </w:rPr>
          <w:t>4.1.2. Novelizace poplatku</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_Toc477753465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25</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66" w:history="1">
        <w:r w:rsidR="00D216F2" w:rsidRPr="00D216F2">
          <w:rPr>
            <w:rStyle w:val="Hypertextovodkaz"/>
            <w:rFonts w:ascii="Times New Roman" w:hAnsi="Times New Roman" w:cs="Times New Roman"/>
            <w:noProof/>
            <w:sz w:val="24"/>
            <w:szCs w:val="24"/>
          </w:rPr>
          <w:t>4.2. Zhodnocení právní úpravy de lege lata, de lege ferenda</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_Toc477753466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26</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67" w:history="1">
        <w:r w:rsidR="00D216F2" w:rsidRPr="00D216F2">
          <w:rPr>
            <w:rStyle w:val="Hypertextovodkaz"/>
            <w:rFonts w:cs="Times New Roman"/>
            <w:noProof/>
            <w:szCs w:val="24"/>
          </w:rPr>
          <w:t>5. Porovnání těchto poplatků v Jihlavě a Třebíči</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_Toc477753467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29</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68" w:history="1">
        <w:r w:rsidR="00D216F2" w:rsidRPr="00D216F2">
          <w:rPr>
            <w:rStyle w:val="Hypertextovodkaz"/>
            <w:rFonts w:ascii="Times New Roman" w:hAnsi="Times New Roman" w:cs="Times New Roman"/>
            <w:noProof/>
            <w:sz w:val="24"/>
            <w:szCs w:val="24"/>
          </w:rPr>
          <w:t>5.1. Vybrané poplatky v Jihlavě</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_Toc477753468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29</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69" w:history="1">
        <w:r w:rsidR="00D216F2" w:rsidRPr="00D216F2">
          <w:rPr>
            <w:rStyle w:val="Hypertextovodkaz"/>
            <w:rFonts w:ascii="Times New Roman" w:hAnsi="Times New Roman" w:cs="Times New Roman"/>
            <w:noProof/>
            <w:sz w:val="24"/>
            <w:szCs w:val="24"/>
          </w:rPr>
          <w:t>5.2. Vybrané poplatky v Třebíči</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_Toc477753469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31</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70" w:history="1">
        <w:r w:rsidR="00D216F2" w:rsidRPr="00D216F2">
          <w:rPr>
            <w:rStyle w:val="Hypertextovodkaz"/>
            <w:rFonts w:ascii="Times New Roman" w:hAnsi="Times New Roman" w:cs="Times New Roman"/>
            <w:noProof/>
            <w:sz w:val="24"/>
            <w:szCs w:val="24"/>
          </w:rPr>
          <w:t>5.3. Porovnání</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_Toc477753470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33</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71" w:history="1">
        <w:r w:rsidR="00D216F2" w:rsidRPr="00D216F2">
          <w:rPr>
            <w:rStyle w:val="Hypertextovodkaz"/>
            <w:rFonts w:cs="Times New Roman"/>
            <w:noProof/>
            <w:szCs w:val="24"/>
          </w:rPr>
          <w:t>6. Závěr</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_Toc477753471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36</w:t>
        </w:r>
        <w:r w:rsidR="00D216F2" w:rsidRPr="00D216F2">
          <w:rPr>
            <w:rFonts w:cs="Times New Roman"/>
            <w:noProof/>
            <w:webHidden/>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72" w:history="1">
        <w:r w:rsidR="00D216F2" w:rsidRPr="00D216F2">
          <w:rPr>
            <w:rStyle w:val="Hypertextovodkaz"/>
            <w:rFonts w:cs="Times New Roman"/>
            <w:noProof/>
            <w:szCs w:val="24"/>
          </w:rPr>
          <w:t>7. Zdroje</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_Toc477753472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38</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73" w:history="1">
        <w:r w:rsidR="00D216F2" w:rsidRPr="00D216F2">
          <w:rPr>
            <w:rStyle w:val="Hypertextovodkaz"/>
            <w:rFonts w:ascii="Times New Roman" w:hAnsi="Times New Roman" w:cs="Times New Roman"/>
            <w:noProof/>
            <w:sz w:val="24"/>
            <w:szCs w:val="24"/>
          </w:rPr>
          <w:t>7.1. Monografie</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_Toc477753473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38</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74" w:history="1">
        <w:r w:rsidR="00D216F2" w:rsidRPr="00D216F2">
          <w:rPr>
            <w:rStyle w:val="Hypertextovodkaz"/>
            <w:rFonts w:ascii="Times New Roman" w:hAnsi="Times New Roman" w:cs="Times New Roman"/>
            <w:noProof/>
            <w:sz w:val="24"/>
            <w:szCs w:val="24"/>
          </w:rPr>
          <w:t>7.2. Právní předpisy</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_Toc477753474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38</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75" w:history="1">
        <w:r w:rsidR="00D216F2" w:rsidRPr="00D216F2">
          <w:rPr>
            <w:rStyle w:val="Hypertextovodkaz"/>
            <w:rFonts w:ascii="Times New Roman" w:hAnsi="Times New Roman" w:cs="Times New Roman"/>
            <w:noProof/>
            <w:sz w:val="24"/>
            <w:szCs w:val="24"/>
          </w:rPr>
          <w:t>7.3. Internetové zdroje</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_Toc477753475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40</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76" w:history="1">
        <w:r w:rsidR="00D216F2" w:rsidRPr="00D216F2">
          <w:rPr>
            <w:rStyle w:val="Hypertextovodkaz"/>
            <w:rFonts w:cs="Times New Roman"/>
            <w:noProof/>
            <w:szCs w:val="24"/>
          </w:rPr>
          <w:t>8. Shrnutí</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_Toc477753476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41</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77" w:history="1">
        <w:r w:rsidR="00D216F2" w:rsidRPr="00D216F2">
          <w:rPr>
            <w:rStyle w:val="Hypertextovodkaz"/>
            <w:rFonts w:ascii="Times New Roman" w:hAnsi="Times New Roman" w:cs="Times New Roman"/>
            <w:noProof/>
            <w:sz w:val="24"/>
            <w:szCs w:val="24"/>
          </w:rPr>
          <w:t>8.1.</w:t>
        </w:r>
        <w:r w:rsidR="00D216F2" w:rsidRPr="00D216F2">
          <w:rPr>
            <w:rStyle w:val="Hypertextovodkaz"/>
            <w:rFonts w:ascii="Times New Roman" w:hAnsi="Times New Roman" w:cs="Times New Roman"/>
            <w:noProof/>
            <w:sz w:val="24"/>
            <w:szCs w:val="24"/>
            <w:lang w:val="en-GB"/>
          </w:rPr>
          <w:t xml:space="preserve"> Abstract</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_Toc477753477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41</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78" w:history="1">
        <w:r w:rsidR="00D216F2" w:rsidRPr="00D216F2">
          <w:rPr>
            <w:rStyle w:val="Hypertextovodkaz"/>
            <w:rFonts w:cs="Times New Roman"/>
            <w:noProof/>
            <w:szCs w:val="24"/>
          </w:rPr>
          <w:t>9. Seznam klíčových slov</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_Toc477753478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42</w:t>
        </w:r>
        <w:r w:rsidR="00D216F2" w:rsidRPr="00D216F2">
          <w:rPr>
            <w:rFonts w:cs="Times New Roman"/>
            <w:noProof/>
            <w:webHidden/>
            <w:szCs w:val="24"/>
          </w:rPr>
          <w:fldChar w:fldCharType="end"/>
        </w:r>
      </w:hyperlink>
    </w:p>
    <w:p w:rsidR="00D216F2" w:rsidRPr="00D216F2" w:rsidRDefault="00D91C34">
      <w:pPr>
        <w:pStyle w:val="Obsah2"/>
        <w:tabs>
          <w:tab w:val="right" w:leader="dot" w:pos="9061"/>
        </w:tabs>
        <w:rPr>
          <w:rFonts w:ascii="Times New Roman" w:eastAsiaTheme="minorEastAsia" w:hAnsi="Times New Roman" w:cs="Times New Roman"/>
          <w:noProof/>
          <w:sz w:val="24"/>
          <w:szCs w:val="24"/>
          <w:lang w:val="en-US"/>
        </w:rPr>
      </w:pPr>
      <w:hyperlink w:anchor="_Toc477753479" w:history="1">
        <w:r w:rsidR="00D216F2" w:rsidRPr="00D216F2">
          <w:rPr>
            <w:rStyle w:val="Hypertextovodkaz"/>
            <w:rFonts w:ascii="Times New Roman" w:hAnsi="Times New Roman" w:cs="Times New Roman"/>
            <w:noProof/>
            <w:sz w:val="24"/>
            <w:szCs w:val="24"/>
          </w:rPr>
          <w:t xml:space="preserve">9.1. </w:t>
        </w:r>
        <w:r w:rsidR="00D216F2" w:rsidRPr="00D216F2">
          <w:rPr>
            <w:rStyle w:val="Hypertextovodkaz"/>
            <w:rFonts w:ascii="Times New Roman" w:hAnsi="Times New Roman" w:cs="Times New Roman"/>
            <w:noProof/>
            <w:sz w:val="24"/>
            <w:szCs w:val="24"/>
            <w:lang w:val="en-GB"/>
          </w:rPr>
          <w:t>Keywords</w:t>
        </w:r>
        <w:r w:rsidR="00D216F2" w:rsidRPr="00D216F2">
          <w:rPr>
            <w:rFonts w:ascii="Times New Roman" w:hAnsi="Times New Roman" w:cs="Times New Roman"/>
            <w:noProof/>
            <w:webHidden/>
            <w:sz w:val="24"/>
            <w:szCs w:val="24"/>
          </w:rPr>
          <w:tab/>
        </w:r>
        <w:r w:rsidR="00D216F2" w:rsidRPr="00D216F2">
          <w:rPr>
            <w:rFonts w:ascii="Times New Roman" w:hAnsi="Times New Roman" w:cs="Times New Roman"/>
            <w:noProof/>
            <w:webHidden/>
            <w:sz w:val="24"/>
            <w:szCs w:val="24"/>
          </w:rPr>
          <w:fldChar w:fldCharType="begin"/>
        </w:r>
        <w:r w:rsidR="00D216F2" w:rsidRPr="00D216F2">
          <w:rPr>
            <w:rFonts w:ascii="Times New Roman" w:hAnsi="Times New Roman" w:cs="Times New Roman"/>
            <w:noProof/>
            <w:webHidden/>
            <w:sz w:val="24"/>
            <w:szCs w:val="24"/>
          </w:rPr>
          <w:instrText xml:space="preserve"> PAGEREF _Toc477753479 \h </w:instrText>
        </w:r>
        <w:r w:rsidR="00D216F2" w:rsidRPr="00D216F2">
          <w:rPr>
            <w:rFonts w:ascii="Times New Roman" w:hAnsi="Times New Roman" w:cs="Times New Roman"/>
            <w:noProof/>
            <w:webHidden/>
            <w:sz w:val="24"/>
            <w:szCs w:val="24"/>
          </w:rPr>
        </w:r>
        <w:r w:rsidR="00D216F2" w:rsidRPr="00D216F2">
          <w:rPr>
            <w:rFonts w:ascii="Times New Roman" w:hAnsi="Times New Roman" w:cs="Times New Roman"/>
            <w:noProof/>
            <w:webHidden/>
            <w:sz w:val="24"/>
            <w:szCs w:val="24"/>
          </w:rPr>
          <w:fldChar w:fldCharType="separate"/>
        </w:r>
        <w:r w:rsidR="00B26C78">
          <w:rPr>
            <w:rFonts w:ascii="Times New Roman" w:hAnsi="Times New Roman" w:cs="Times New Roman"/>
            <w:noProof/>
            <w:webHidden/>
            <w:sz w:val="24"/>
            <w:szCs w:val="24"/>
          </w:rPr>
          <w:t>42</w:t>
        </w:r>
        <w:r w:rsidR="00D216F2" w:rsidRPr="00D216F2">
          <w:rPr>
            <w:rFonts w:ascii="Times New Roman" w:hAnsi="Times New Roman" w:cs="Times New Roman"/>
            <w:noProof/>
            <w:webHidden/>
            <w:sz w:val="24"/>
            <w:szCs w:val="24"/>
          </w:rPr>
          <w:fldChar w:fldCharType="end"/>
        </w:r>
      </w:hyperlink>
    </w:p>
    <w:p w:rsidR="00D216F2" w:rsidRPr="00D216F2" w:rsidRDefault="00D91C34">
      <w:pPr>
        <w:pStyle w:val="Obsah1"/>
        <w:tabs>
          <w:tab w:val="right" w:leader="dot" w:pos="9061"/>
        </w:tabs>
        <w:rPr>
          <w:rFonts w:eastAsiaTheme="minorEastAsia" w:cs="Times New Roman"/>
          <w:noProof/>
          <w:szCs w:val="24"/>
          <w:lang w:val="en-US"/>
        </w:rPr>
      </w:pPr>
      <w:hyperlink w:anchor="_Toc477753480" w:history="1">
        <w:r w:rsidR="00D216F2" w:rsidRPr="00D216F2">
          <w:rPr>
            <w:rStyle w:val="Hypertextovodkaz"/>
            <w:rFonts w:cs="Times New Roman"/>
            <w:noProof/>
            <w:szCs w:val="24"/>
          </w:rPr>
          <w:t>10. Přílohy</w:t>
        </w:r>
        <w:r w:rsidR="00D216F2" w:rsidRPr="00D216F2">
          <w:rPr>
            <w:rFonts w:cs="Times New Roman"/>
            <w:noProof/>
            <w:webHidden/>
            <w:szCs w:val="24"/>
          </w:rPr>
          <w:tab/>
        </w:r>
        <w:r w:rsidR="00D216F2" w:rsidRPr="00D216F2">
          <w:rPr>
            <w:rFonts w:cs="Times New Roman"/>
            <w:noProof/>
            <w:webHidden/>
            <w:szCs w:val="24"/>
          </w:rPr>
          <w:fldChar w:fldCharType="begin"/>
        </w:r>
        <w:r w:rsidR="00D216F2" w:rsidRPr="00D216F2">
          <w:rPr>
            <w:rFonts w:cs="Times New Roman"/>
            <w:noProof/>
            <w:webHidden/>
            <w:szCs w:val="24"/>
          </w:rPr>
          <w:instrText xml:space="preserve"> PAGEREF _Toc477753480 \h </w:instrText>
        </w:r>
        <w:r w:rsidR="00D216F2" w:rsidRPr="00D216F2">
          <w:rPr>
            <w:rFonts w:cs="Times New Roman"/>
            <w:noProof/>
            <w:webHidden/>
            <w:szCs w:val="24"/>
          </w:rPr>
        </w:r>
        <w:r w:rsidR="00D216F2" w:rsidRPr="00D216F2">
          <w:rPr>
            <w:rFonts w:cs="Times New Roman"/>
            <w:noProof/>
            <w:webHidden/>
            <w:szCs w:val="24"/>
          </w:rPr>
          <w:fldChar w:fldCharType="separate"/>
        </w:r>
        <w:r w:rsidR="00B26C78">
          <w:rPr>
            <w:rFonts w:cs="Times New Roman"/>
            <w:noProof/>
            <w:webHidden/>
            <w:szCs w:val="24"/>
          </w:rPr>
          <w:t>43</w:t>
        </w:r>
        <w:r w:rsidR="00D216F2" w:rsidRPr="00D216F2">
          <w:rPr>
            <w:rFonts w:cs="Times New Roman"/>
            <w:noProof/>
            <w:webHidden/>
            <w:szCs w:val="24"/>
          </w:rPr>
          <w:fldChar w:fldCharType="end"/>
        </w:r>
      </w:hyperlink>
    </w:p>
    <w:p w:rsidR="008017BE" w:rsidRDefault="00876A84" w:rsidP="00ED5EB2">
      <w:pPr>
        <w:pStyle w:val="Mj1"/>
      </w:pPr>
      <w:r w:rsidRPr="00D216F2">
        <w:rPr>
          <w:sz w:val="24"/>
          <w:szCs w:val="24"/>
        </w:rPr>
        <w:lastRenderedPageBreak/>
        <w:fldChar w:fldCharType="end"/>
      </w:r>
      <w:bookmarkStart w:id="0" w:name="_Toc477753448"/>
      <w:r w:rsidR="006332BE">
        <w:t>Seznam použitých zkratek</w:t>
      </w:r>
      <w:bookmarkEnd w:id="0"/>
      <w:r w:rsidR="006332BE">
        <w:t xml:space="preserve"> </w:t>
      </w:r>
    </w:p>
    <w:p w:rsidR="00BF5143" w:rsidRDefault="00BF5143" w:rsidP="00BF5143">
      <w:pPr>
        <w:pStyle w:val="Mj4"/>
      </w:pPr>
      <w:r>
        <w:t>OZV</w:t>
      </w:r>
      <w:r>
        <w:tab/>
      </w:r>
      <w:r>
        <w:tab/>
      </w:r>
      <w:r>
        <w:tab/>
      </w:r>
      <w:r>
        <w:tab/>
      </w:r>
      <w:r>
        <w:tab/>
        <w:t xml:space="preserve">obecně závazná vyhláška </w:t>
      </w:r>
    </w:p>
    <w:p w:rsidR="00BF5143" w:rsidRDefault="00BF5143" w:rsidP="00BF5143">
      <w:pPr>
        <w:pStyle w:val="Mj4"/>
      </w:pPr>
      <w:r>
        <w:t xml:space="preserve">FO </w:t>
      </w:r>
      <w:r>
        <w:tab/>
      </w:r>
      <w:r>
        <w:tab/>
      </w:r>
      <w:r>
        <w:tab/>
      </w:r>
      <w:r>
        <w:tab/>
      </w:r>
      <w:r>
        <w:tab/>
        <w:t xml:space="preserve">fyzická osoba </w:t>
      </w:r>
    </w:p>
    <w:p w:rsidR="003F616D" w:rsidRDefault="003F616D" w:rsidP="00BF5143">
      <w:pPr>
        <w:pStyle w:val="Mj4"/>
      </w:pPr>
      <w:r>
        <w:t xml:space="preserve">PO </w:t>
      </w:r>
      <w:r>
        <w:tab/>
      </w:r>
      <w:r>
        <w:tab/>
      </w:r>
      <w:r>
        <w:tab/>
      </w:r>
      <w:r>
        <w:tab/>
      </w:r>
      <w:r>
        <w:tab/>
        <w:t xml:space="preserve">právnická osoba </w:t>
      </w:r>
    </w:p>
    <w:p w:rsidR="00BF5143" w:rsidRPr="006332BE" w:rsidRDefault="00BF5143" w:rsidP="00C674D2">
      <w:pPr>
        <w:pStyle w:val="Mj4"/>
        <w:ind w:left="3540" w:hanging="3540"/>
      </w:pPr>
      <w:r>
        <w:t>poplatek za komunální odpad</w:t>
      </w:r>
      <w:r>
        <w:tab/>
        <w:t>poplatek za provoz systému shromažďování, sběru, přepravy, třídění, využívání a odstraňování komunálních odpadů</w:t>
      </w:r>
    </w:p>
    <w:p w:rsidR="008017BE" w:rsidRDefault="008017BE">
      <w:pPr>
        <w:rPr>
          <w:rFonts w:ascii="Times New Roman" w:hAnsi="Times New Roman" w:cs="Times New Roman"/>
          <w:b/>
          <w:sz w:val="32"/>
        </w:rPr>
      </w:pPr>
      <w:r>
        <w:br w:type="page"/>
      </w:r>
    </w:p>
    <w:p w:rsidR="008017BE" w:rsidRDefault="008017BE" w:rsidP="008017BE">
      <w:pPr>
        <w:pStyle w:val="Mj1"/>
      </w:pPr>
      <w:bookmarkStart w:id="1" w:name="_Toc477753449"/>
      <w:r w:rsidRPr="008017BE">
        <w:lastRenderedPageBreak/>
        <w:t>1. Úvod</w:t>
      </w:r>
      <w:bookmarkEnd w:id="1"/>
      <w:r w:rsidRPr="008017BE">
        <w:t xml:space="preserve"> </w:t>
      </w:r>
    </w:p>
    <w:p w:rsidR="00941EBE" w:rsidRDefault="00941EBE" w:rsidP="00941EBE">
      <w:pPr>
        <w:pStyle w:val="Mj4"/>
      </w:pPr>
      <w:r>
        <w:tab/>
      </w:r>
      <w:r w:rsidR="00A86E38">
        <w:t xml:space="preserve">Důvod výběru tématu „Vybrané místní poplatky v Jihlavě a Třebíčí“ je zcela jednoduchý, neboť místní poplatky se dotýkají běžného občana v každodenním životě. </w:t>
      </w:r>
      <w:r w:rsidR="00745E43">
        <w:t>A proč zrovna Jihlava a Třebíč? Odpověď je zcela jasná, neboť bydlím v malém městě Brtnice nacházející se v kraji Vysočina</w:t>
      </w:r>
      <w:r w:rsidR="002C5F35">
        <w:t>, a to přesně mezi městy Jihlavou</w:t>
      </w:r>
      <w:r w:rsidR="00745E43">
        <w:t xml:space="preserve"> a Třebíč</w:t>
      </w:r>
      <w:r w:rsidR="002C5F35">
        <w:t>í</w:t>
      </w:r>
      <w:r w:rsidR="00745E43">
        <w:t>. K těmto městům mám tudíž velice blízký vztah. Místní poplatky jsou taxativně stanoveny v zákoně č.</w:t>
      </w:r>
      <w:r w:rsidR="008E1428">
        <w:t> </w:t>
      </w:r>
      <w:r w:rsidR="00745E43">
        <w:t xml:space="preserve">565/1990 Sb., o místních poplatcích, ve znění pozdějších předpisů. Celkem </w:t>
      </w:r>
      <w:r w:rsidR="002C5F35">
        <w:t>jich tento zákon definuje</w:t>
      </w:r>
      <w:r w:rsidR="00745E43">
        <w:t xml:space="preserve"> 8, nicméně pro účel mé práce jsem si v</w:t>
      </w:r>
      <w:r w:rsidR="008062F3">
        <w:t>ybrala pouze 2 místní poplatky, a to poplatek ze psů a</w:t>
      </w:r>
      <w:r w:rsidR="00235B78">
        <w:t> </w:t>
      </w:r>
      <w:r w:rsidR="008062F3">
        <w:t>poplatek za provoz systému shromažďování, sběru, přepravy, třídění, využívání a</w:t>
      </w:r>
      <w:r w:rsidR="00235B78">
        <w:t> </w:t>
      </w:r>
      <w:r w:rsidR="008062F3">
        <w:t>odstraňování komunálních odpadů</w:t>
      </w:r>
      <w:r w:rsidR="00611653">
        <w:t xml:space="preserve"> (dále jen „poplatek za komunální odpad“)</w:t>
      </w:r>
      <w:r w:rsidR="008062F3">
        <w:t xml:space="preserve">. </w:t>
      </w:r>
      <w:r w:rsidR="00ED5EB2">
        <w:t>Moje rozhodnutí</w:t>
      </w:r>
      <w:r w:rsidR="001110CC">
        <w:t xml:space="preserve"> podpořil fakt, že tyto poplatky jsou v obcích České republiky využívány snad nejčastěji. </w:t>
      </w:r>
    </w:p>
    <w:p w:rsidR="00027D7E" w:rsidRDefault="00027D7E" w:rsidP="00941EBE">
      <w:pPr>
        <w:pStyle w:val="Mj4"/>
      </w:pPr>
      <w:r>
        <w:tab/>
        <w:t>Na začátku práce vymezím základní pojmy týkající se daného tématu. Těmito pojmy jsou daň, poplatky, územní samosprávný celek a veřejný rozpočet. Dále rozeberu prameny poplatkové práva, a to od předpisů nejvyšší právní síly, tedy Ústavy ČR či Listiny základních práv a svobod, po běžné zákony, mezi které spadá zákon o místních poplatcích, zákon o</w:t>
      </w:r>
      <w:r w:rsidR="008E1428">
        <w:t> </w:t>
      </w:r>
      <w:r>
        <w:t>obcích, či zákon o kra</w:t>
      </w:r>
      <w:r w:rsidR="00FD6217">
        <w:t>jích. Mezi prameny zařadím i obecně závazné vyhlášky (dále jen „OZV“)</w:t>
      </w:r>
      <w:r>
        <w:t>, i když má</w:t>
      </w:r>
      <w:r w:rsidR="002C5F35">
        <w:t xml:space="preserve"> tento předpis</w:t>
      </w:r>
      <w:r>
        <w:t xml:space="preserve"> omezenou místní působnost, tak z </w:t>
      </w:r>
      <w:r w:rsidR="002C5F35">
        <w:t>něho</w:t>
      </w:r>
      <w:r>
        <w:t xml:space="preserve"> vyplývají pro</w:t>
      </w:r>
      <w:r w:rsidR="008E1428">
        <w:t> </w:t>
      </w:r>
      <w:r>
        <w:t>občany práva a</w:t>
      </w:r>
      <w:r w:rsidR="00235B78">
        <w:t> </w:t>
      </w:r>
      <w:r>
        <w:t xml:space="preserve">povinnosti. </w:t>
      </w:r>
      <w:r w:rsidR="00C8502F">
        <w:t>V dalších dvou kapitolách postupně rozeberu prostřednictvím metody analýzy vybrané místní poplatky, a to přesně z historického úhlu pohledu, z hlediska novelizací za celé období jejich existence. Díky metodě dedukce dojdu úsudku, jak m</w:t>
      </w:r>
      <w:r w:rsidR="00DE2FBA">
        <w:t>oc se zákonodárce daným poplatkem</w:t>
      </w:r>
      <w:r w:rsidR="00C8502F">
        <w:t xml:space="preserve"> zabýval či reagoval na negativa z praxe. Nakonec zhodnotím právní úpravu de lege lata, de lege ferenda. V poslední kapitole mé práce porovnám dané poplatky v obou městech a</w:t>
      </w:r>
      <w:r w:rsidR="00235B78">
        <w:t> </w:t>
      </w:r>
      <w:r w:rsidR="00C8502F">
        <w:t>opět budu analyzovat jednotlivé poplatky za celé období jejich účinnosti ve městech, tedy reakce obce na novelizace zákona, zda obec využ</w:t>
      </w:r>
      <w:r w:rsidR="00B443A2">
        <w:t>ívá i nějaké další vlastní osvobození od</w:t>
      </w:r>
      <w:r w:rsidR="00235B78">
        <w:t> </w:t>
      </w:r>
      <w:r w:rsidR="00B443A2">
        <w:t>poplatku nebo se jen spoléhá na zákon, či využívá maximální možné výše poplatku. Na</w:t>
      </w:r>
      <w:r w:rsidR="00235B78">
        <w:t> </w:t>
      </w:r>
      <w:r w:rsidR="00502580">
        <w:t>základě těchto poznatků</w:t>
      </w:r>
      <w:r w:rsidR="00B443A2">
        <w:t xml:space="preserve"> prostřednictvím metody dedukce dojdu k úsudku,</w:t>
      </w:r>
      <w:r w:rsidR="002C5F35">
        <w:t xml:space="preserve"> jaké jsou příjmy z těchto poplatků do obecního rozpočtu a zda se ve sledova</w:t>
      </w:r>
      <w:r w:rsidR="00235B78">
        <w:t>ných letech zvyšují či nikoliv.</w:t>
      </w:r>
    </w:p>
    <w:p w:rsidR="00122B9E" w:rsidRDefault="006D7CD7" w:rsidP="00941EBE">
      <w:pPr>
        <w:pStyle w:val="Mj4"/>
      </w:pPr>
      <w:r>
        <w:tab/>
      </w:r>
      <w:r w:rsidR="00502580">
        <w:t>Cílem mé práce je zjistit a porovnat</w:t>
      </w:r>
      <w:r w:rsidR="00ED5EB2">
        <w:t xml:space="preserve"> dokonalost</w:t>
      </w:r>
      <w:r w:rsidR="00502580">
        <w:t xml:space="preserve"> právní</w:t>
      </w:r>
      <w:r w:rsidR="00ED5EB2">
        <w:t>ch úprav</w:t>
      </w:r>
      <w:r w:rsidR="00502580">
        <w:t xml:space="preserve"> místních poplatků</w:t>
      </w:r>
      <w:r w:rsidR="002C5F35">
        <w:t xml:space="preserve"> v Jihlavě a Třebíči</w:t>
      </w:r>
      <w:r w:rsidR="00ED5EB2">
        <w:t>, v neposlední řadě i samostatnost obcí p</w:t>
      </w:r>
      <w:r w:rsidR="00502580">
        <w:t xml:space="preserve">ři sestavování OZV. Velkou část práce také věnuji analýze neplatných OZV s cílem zjistit, jak reagují </w:t>
      </w:r>
      <w:r w:rsidR="00ED5EB2">
        <w:t xml:space="preserve">obce </w:t>
      </w:r>
      <w:r w:rsidR="00502580">
        <w:t xml:space="preserve">na zákonné novely. </w:t>
      </w:r>
    </w:p>
    <w:p w:rsidR="008017BE" w:rsidRPr="00235B78" w:rsidRDefault="00E14DEC" w:rsidP="00235B78">
      <w:pPr>
        <w:pStyle w:val="Mj4"/>
      </w:pPr>
      <w:r>
        <w:lastRenderedPageBreak/>
        <w:tab/>
        <w:t>Moje bakalářská práce je napsána v souladu s pr</w:t>
      </w:r>
      <w:r w:rsidR="00454EB4">
        <w:t>ávním stavem účinným ke dni 10.</w:t>
      </w:r>
      <w:r>
        <w:t> </w:t>
      </w:r>
      <w:r w:rsidR="00757F3A">
        <w:t>března 2017.</w:t>
      </w:r>
      <w:r w:rsidR="008017BE">
        <w:br w:type="page"/>
      </w:r>
    </w:p>
    <w:p w:rsidR="008E20E0" w:rsidRPr="00A0028B" w:rsidRDefault="00A0028B" w:rsidP="00E65D92">
      <w:pPr>
        <w:pStyle w:val="Mj1"/>
      </w:pPr>
      <w:bookmarkStart w:id="2" w:name="_Toc477753450"/>
      <w:r w:rsidRPr="00A0028B">
        <w:lastRenderedPageBreak/>
        <w:t>2. Základní pojmy a prameny práva</w:t>
      </w:r>
      <w:bookmarkEnd w:id="2"/>
    </w:p>
    <w:p w:rsidR="00A0028B" w:rsidRDefault="00403D36" w:rsidP="00E65D92">
      <w:pPr>
        <w:pStyle w:val="Mj2"/>
      </w:pPr>
      <w:bookmarkStart w:id="3" w:name="_Toc477753451"/>
      <w:r w:rsidRPr="00403D36">
        <w:t xml:space="preserve">2. </w:t>
      </w:r>
      <w:r>
        <w:t>1. Z</w:t>
      </w:r>
      <w:r w:rsidRPr="00403D36">
        <w:t>ákladní pojmy</w:t>
      </w:r>
      <w:bookmarkEnd w:id="3"/>
    </w:p>
    <w:p w:rsidR="00403D36" w:rsidRDefault="00403D36" w:rsidP="007F69DB">
      <w:pPr>
        <w:pStyle w:val="Mj3"/>
        <w:keepNext/>
      </w:pPr>
      <w:bookmarkStart w:id="4" w:name="_Toc477753452"/>
      <w:r w:rsidRPr="00403D36">
        <w:t>2. 1. 1.</w:t>
      </w:r>
      <w:r w:rsidR="004D368C">
        <w:t xml:space="preserve"> Daně</w:t>
      </w:r>
      <w:bookmarkEnd w:id="4"/>
    </w:p>
    <w:p w:rsidR="00403D36" w:rsidRDefault="00403D36" w:rsidP="00E65D92">
      <w:pPr>
        <w:pStyle w:val="Mj4"/>
      </w:pPr>
      <w:r>
        <w:tab/>
      </w:r>
      <w:r w:rsidR="00E11B3B">
        <w:t>Definice tohoto pojmu</w:t>
      </w:r>
      <w:r>
        <w:t xml:space="preserve"> není za</w:t>
      </w:r>
      <w:r w:rsidR="00E11B3B">
        <w:t>s tak jednoduchá, neboť se na něj</w:t>
      </w:r>
      <w:r>
        <w:t xml:space="preserve"> můžeme dívat ze dvou úhlů pohledů, a to z pohledu ekonomické a právního. Při pohledu na pojem daň z hlediska ekonomického můžeme hovořit o povinnou zákonem stanovenou částku, která se odvádí téměř pravidelně a je založena na nenávratném principu</w:t>
      </w:r>
      <w:r>
        <w:rPr>
          <w:rStyle w:val="Znakapoznpodarou"/>
        </w:rPr>
        <w:footnoteReference w:id="1"/>
      </w:r>
      <w:r>
        <w:t>.</w:t>
      </w:r>
      <w:r w:rsidR="00400586">
        <w:t xml:space="preserve"> To znamená, že i když subjekt odvede určitou částku do veřejného rozpočtu, tak mu nevzniká právní nárok na určitou protihodnotu.</w:t>
      </w:r>
      <w:r w:rsidR="005B2810">
        <w:t xml:space="preserve"> </w:t>
      </w:r>
      <w:r w:rsidR="003C6DB4">
        <w:t xml:space="preserve">Určitou definici provádí </w:t>
      </w:r>
      <w:r w:rsidR="00274E29">
        <w:t xml:space="preserve">pro účel tohoto zákona </w:t>
      </w:r>
      <w:r w:rsidR="003C6DB4">
        <w:t>i daňový řád v §2, odst. 3, který definuje daň jako:</w:t>
      </w:r>
    </w:p>
    <w:p w:rsidR="003C6DB4" w:rsidRPr="005B2810" w:rsidRDefault="003C6DB4" w:rsidP="007F69DB">
      <w:pPr>
        <w:pStyle w:val="Mj4"/>
        <w:numPr>
          <w:ilvl w:val="0"/>
          <w:numId w:val="5"/>
        </w:numPr>
      </w:pPr>
      <w:r w:rsidRPr="005B2810">
        <w:t>peněžité plnění, které zákon označuje jako daň, clo nebo poplatek,</w:t>
      </w:r>
    </w:p>
    <w:p w:rsidR="005B2810" w:rsidRPr="005B2810" w:rsidRDefault="005B2810" w:rsidP="007F69DB">
      <w:pPr>
        <w:pStyle w:val="Mj4"/>
        <w:numPr>
          <w:ilvl w:val="0"/>
          <w:numId w:val="5"/>
        </w:numPr>
      </w:pPr>
      <w:r w:rsidRPr="005B2810">
        <w:t>daňový odpočet, daňovou ztrátu nebo jiný způsob zdanění a příslušenství daně,</w:t>
      </w:r>
    </w:p>
    <w:p w:rsidR="005B2810" w:rsidRPr="005B2810" w:rsidRDefault="005B2810" w:rsidP="007F69DB">
      <w:pPr>
        <w:pStyle w:val="Mj4"/>
        <w:numPr>
          <w:ilvl w:val="0"/>
          <w:numId w:val="5"/>
        </w:numPr>
      </w:pPr>
      <w:r w:rsidRPr="005B2810">
        <w:t>peněžité plnění v rámci dělené správy,</w:t>
      </w:r>
    </w:p>
    <w:p w:rsidR="00FD6217" w:rsidRDefault="003C6DB4" w:rsidP="00FD6217">
      <w:pPr>
        <w:pStyle w:val="Mj4"/>
        <w:numPr>
          <w:ilvl w:val="0"/>
          <w:numId w:val="5"/>
        </w:numPr>
      </w:pPr>
      <w:r w:rsidRPr="005B2810">
        <w:t>peněžité plnění, pokud zákon stanoví, že se při jeho správě postupuje podle daňového řádu</w:t>
      </w:r>
      <w:r w:rsidR="005B2810" w:rsidRPr="005B2810">
        <w:t xml:space="preserve">. </w:t>
      </w:r>
      <w:r w:rsidRPr="005B2810">
        <w:rPr>
          <w:rStyle w:val="Znakapoznpodarou"/>
        </w:rPr>
        <w:footnoteReference w:id="2"/>
      </w:r>
    </w:p>
    <w:p w:rsidR="003C6DB4" w:rsidRDefault="003C6DB4" w:rsidP="00FD6217">
      <w:pPr>
        <w:pStyle w:val="Mj4"/>
        <w:ind w:firstLine="708"/>
      </w:pPr>
      <w:r>
        <w:t>Na druhou stranu z hledi</w:t>
      </w:r>
      <w:r w:rsidR="009A664D">
        <w:t xml:space="preserve">ska právního lze daně </w:t>
      </w:r>
      <w:r>
        <w:t>definovat ja</w:t>
      </w:r>
      <w:r w:rsidR="005B2810">
        <w:t xml:space="preserve">ko určité platební povinnosti, </w:t>
      </w:r>
      <w:r>
        <w:t>které jsou příjmy veřejn</w:t>
      </w:r>
      <w:r w:rsidR="00F42559">
        <w:t xml:space="preserve">ého rozpočtu. </w:t>
      </w:r>
      <w:r w:rsidR="00F42559">
        <w:rPr>
          <w:rStyle w:val="Znakapoznpodarou"/>
        </w:rPr>
        <w:footnoteReference w:id="3"/>
      </w:r>
      <w:r w:rsidR="00400586">
        <w:t xml:space="preserve"> Peněžité p</w:t>
      </w:r>
      <w:r w:rsidR="009A664D">
        <w:t xml:space="preserve">lnění od daňových </w:t>
      </w:r>
      <w:r w:rsidR="00400586">
        <w:t>subjektů vybírají za stát f</w:t>
      </w:r>
      <w:r w:rsidR="00436B24">
        <w:t xml:space="preserve">inanční orgány veřejné správy. </w:t>
      </w:r>
      <w:r w:rsidR="00400586">
        <w:t>Vztah mezi těmito stran</w:t>
      </w:r>
      <w:r w:rsidR="009A664D">
        <w:t>ami, to znamená státem a daňovým subjektem</w:t>
      </w:r>
      <w:r w:rsidR="00757F3A">
        <w:t>, není rovnoprávným</w:t>
      </w:r>
      <w:r w:rsidR="00400586">
        <w:t xml:space="preserve">. Stát tu vystupuje v nadřazeném postavení vůči občanům. </w:t>
      </w:r>
      <w:r w:rsidR="00105F4F">
        <w:t xml:space="preserve">Z toho lze dovodit, že poplatkové a daňové právo je součástí práva veřejného. </w:t>
      </w:r>
      <w:r w:rsidR="00436B24">
        <w:t xml:space="preserve">Proto </w:t>
      </w:r>
      <w:r w:rsidR="00D328C4">
        <w:t xml:space="preserve">daň je možné definovat </w:t>
      </w:r>
      <w:r w:rsidR="00151AD4">
        <w:t>jako</w:t>
      </w:r>
      <w:r w:rsidR="00E0312F">
        <w:t>:</w:t>
      </w:r>
      <w:r w:rsidR="006A1EF8">
        <w:t xml:space="preserve"> </w:t>
      </w:r>
      <w:r w:rsidR="00E0312F">
        <w:t>„</w:t>
      </w:r>
      <w:r w:rsidR="00D328C4" w:rsidRPr="00FD6217">
        <w:rPr>
          <w:i/>
        </w:rPr>
        <w:t xml:space="preserve">povinou, </w:t>
      </w:r>
      <w:r w:rsidR="00151AD4" w:rsidRPr="00FD6217">
        <w:rPr>
          <w:i/>
        </w:rPr>
        <w:t>zákonem stanovenou platbu vybíranou státem, obcemi nebo jinými veřejnoprávními subjekty na úhradu veřejných potřeb, a to v předem určené výši a</w:t>
      </w:r>
      <w:r w:rsidR="00D87B83">
        <w:rPr>
          <w:i/>
        </w:rPr>
        <w:t> </w:t>
      </w:r>
      <w:r w:rsidR="00151AD4" w:rsidRPr="00FD6217">
        <w:rPr>
          <w:i/>
        </w:rPr>
        <w:t>s předem určeným termínem splatnosti</w:t>
      </w:r>
      <w:r w:rsidR="00151AD4">
        <w:t>.</w:t>
      </w:r>
      <w:r w:rsidR="00E0312F">
        <w:t>“</w:t>
      </w:r>
      <w:r w:rsidR="00151AD4">
        <w:rPr>
          <w:rStyle w:val="Znakapoznpodarou"/>
        </w:rPr>
        <w:footnoteReference w:id="4"/>
      </w:r>
    </w:p>
    <w:p w:rsidR="00D87404" w:rsidRPr="003C6DB4" w:rsidRDefault="00D87404" w:rsidP="00E65D92">
      <w:pPr>
        <w:pStyle w:val="Mj4"/>
      </w:pPr>
      <w:r>
        <w:tab/>
        <w:t>Daně můžeme klasifikovat podle různých kritérií, a to podle dopadu, objektu, způsobu placení, způsobu výpočtu či respekto</w:t>
      </w:r>
      <w:r w:rsidR="004C4AAC">
        <w:t>vání osobní situace poplatníka.</w:t>
      </w:r>
      <w:r>
        <w:rPr>
          <w:rStyle w:val="Znakapoznpodarou"/>
        </w:rPr>
        <w:footnoteReference w:id="5"/>
      </w:r>
      <w:r w:rsidR="009A664D">
        <w:t xml:space="preserve"> Základní klasifikací</w:t>
      </w:r>
      <w:r w:rsidR="004D4FB7">
        <w:t xml:space="preserve"> daní je podle mě dělení na daně přímé a nepřímé</w:t>
      </w:r>
      <w:r>
        <w:t xml:space="preserve">. Přímé daně můžeme definovat tak, že většinou přihlíží k majetkové situaci poplatníka, jsou adresné, </w:t>
      </w:r>
      <w:r w:rsidR="00EE047B">
        <w:t xml:space="preserve">vyměřují se poplatníkovi podle jeho </w:t>
      </w:r>
      <w:r w:rsidR="00EE047B">
        <w:lastRenderedPageBreak/>
        <w:t xml:space="preserve">majetkové či důchodové situace. </w:t>
      </w:r>
      <w:r w:rsidR="00EE047B">
        <w:rPr>
          <w:rStyle w:val="Znakapoznpodarou"/>
        </w:rPr>
        <w:footnoteReference w:id="6"/>
      </w:r>
      <w:r w:rsidR="00EE047B">
        <w:t xml:space="preserve"> Naproti tomu nepřímé daně se vyznačují tím, že jsou </w:t>
      </w:r>
      <w:r w:rsidR="004D4FB7">
        <w:t>neadresné</w:t>
      </w:r>
      <w:r w:rsidR="00EE047B">
        <w:t>, nezohledňují vůbec osobní situaci poplatníka a hlavně se platí v cenách zboží</w:t>
      </w:r>
      <w:r w:rsidR="009C4EDD">
        <w:t xml:space="preserve"> </w:t>
      </w:r>
      <w:r w:rsidR="00EE047B">
        <w:t>a</w:t>
      </w:r>
      <w:r w:rsidR="009C4EDD">
        <w:t> </w:t>
      </w:r>
      <w:r w:rsidR="00EE047B">
        <w:t>i</w:t>
      </w:r>
      <w:r w:rsidR="009C4EDD">
        <w:t> </w:t>
      </w:r>
      <w:r w:rsidR="00D328C4">
        <w:t xml:space="preserve">tímto způsobem </w:t>
      </w:r>
      <w:r w:rsidR="00EE047B">
        <w:t>jsou vybírány.</w:t>
      </w:r>
      <w:r w:rsidR="00EE047B">
        <w:rPr>
          <w:rStyle w:val="Znakapoznpodarou"/>
        </w:rPr>
        <w:footnoteReference w:id="7"/>
      </w:r>
      <w:r w:rsidR="009A664D">
        <w:t xml:space="preserve"> Jako p</w:t>
      </w:r>
      <w:r w:rsidR="00EE047B">
        <w:t>říklad přímé daně mohu u</w:t>
      </w:r>
      <w:r w:rsidR="00FD6217">
        <w:t>vést daň z příjmů fyzických osob (dále jen „FO“)</w:t>
      </w:r>
      <w:r w:rsidR="00EE047B">
        <w:t xml:space="preserve"> a jako příklad nepřímé daně daň z přidané hodnoty. </w:t>
      </w:r>
      <w:r w:rsidR="001E1D75">
        <w:t>Dalším kritériem dělení daní může být podle objektu, jež</w:t>
      </w:r>
      <w:r w:rsidR="004D4FB7">
        <w:t xml:space="preserve"> dělíme na důchodové, majetkové, spotřební, transferové, subjektové, reálné, obratové kaskádovité a obratové z př</w:t>
      </w:r>
      <w:r w:rsidR="009A664D">
        <w:t>idané hodnoty. Veškeré daně</w:t>
      </w:r>
      <w:r w:rsidR="004D4FB7">
        <w:t xml:space="preserve"> </w:t>
      </w:r>
      <w:r w:rsidR="00EE0371">
        <w:t>tvoří daňovou soustavu, která obsahuje podle platné právní úpravy</w:t>
      </w:r>
      <w:r w:rsidR="00611653">
        <w:t xml:space="preserve"> </w:t>
      </w:r>
      <w:r w:rsidR="00FD6217">
        <w:t>daň z příjmů FO, daň z příjmů právnických osob (dále jen „PO“)</w:t>
      </w:r>
      <w:r w:rsidR="004D368C">
        <w:t xml:space="preserve">, daň z přidané hodnoty, silniční daň, daň z nemovitých věcí, daň z nabytí nemovitých věcí, daň z minerálních olejů, daň z piva, daň z lihu, daň z vína a meziproduktů, daň z tabákových výrobků, </w:t>
      </w:r>
      <w:r w:rsidR="00DE2B82">
        <w:t xml:space="preserve">daň ze surového tabáku, </w:t>
      </w:r>
      <w:r w:rsidR="004D368C">
        <w:t>daň z pevných paliv, daň z elektřiny, daň ze zemního plynu a některých dalších plynů a jako poslední je daň z hazardních her, jejíž zavedení je účinné od 1. ledna 2017 na základě zákona č. 187</w:t>
      </w:r>
      <w:r w:rsidR="00C917A5">
        <w:t>/2016 Sb.</w:t>
      </w:r>
      <w:r w:rsidR="004D368C">
        <w:rPr>
          <w:rStyle w:val="Znakapoznpodarou"/>
        </w:rPr>
        <w:footnoteReference w:id="8"/>
      </w:r>
    </w:p>
    <w:p w:rsidR="004D368C" w:rsidRDefault="004D368C" w:rsidP="00151AD4">
      <w:pPr>
        <w:spacing w:after="0" w:line="360" w:lineRule="auto"/>
        <w:jc w:val="both"/>
        <w:rPr>
          <w:rFonts w:ascii="Times New Roman" w:hAnsi="Times New Roman" w:cs="Times New Roman"/>
          <w:sz w:val="24"/>
        </w:rPr>
      </w:pPr>
    </w:p>
    <w:p w:rsidR="004D368C" w:rsidRPr="004D368C" w:rsidRDefault="004D368C" w:rsidP="007F69DB">
      <w:pPr>
        <w:pStyle w:val="Mj3"/>
        <w:keepNext/>
      </w:pPr>
      <w:bookmarkStart w:id="5" w:name="_Toc477753453"/>
      <w:r w:rsidRPr="004D368C">
        <w:t>2. 1. 2. Poplatky</w:t>
      </w:r>
      <w:bookmarkEnd w:id="5"/>
    </w:p>
    <w:p w:rsidR="004D368C" w:rsidRDefault="004D368C" w:rsidP="00E65D92">
      <w:pPr>
        <w:pStyle w:val="Mj4"/>
      </w:pPr>
      <w:r>
        <w:tab/>
      </w:r>
      <w:r w:rsidR="00E11B3B">
        <w:t>Naproti tomu, poplatek lze definovat jako též povinnou, zákonem stanovenou platbu plynoucí též do veřejného rozpočtu. Jenže na rozdíl od daně má poplatník nárok na</w:t>
      </w:r>
      <w:r w:rsidR="00947172">
        <w:t> </w:t>
      </w:r>
      <w:r w:rsidR="00E11B3B">
        <w:t>ekv</w:t>
      </w:r>
      <w:r w:rsidR="00DE2B82">
        <w:t xml:space="preserve">ivalentní protiplnění, načež poplatky mají </w:t>
      </w:r>
      <w:r w:rsidR="00E11B3B">
        <w:t>nahodilý chara</w:t>
      </w:r>
      <w:r w:rsidR="00931298">
        <w:t>kter.</w:t>
      </w:r>
      <w:r w:rsidR="00E11B3B">
        <w:rPr>
          <w:rStyle w:val="Znakapoznpodarou"/>
        </w:rPr>
        <w:footnoteReference w:id="9"/>
      </w:r>
      <w:r w:rsidR="00E11B3B">
        <w:t xml:space="preserve"> Ekvivalentní plnění se může projevit například jako poskytnutí služby či vydání povolení</w:t>
      </w:r>
      <w:r w:rsidR="00E11B3B">
        <w:rPr>
          <w:rStyle w:val="Znakapoznpodarou"/>
        </w:rPr>
        <w:footnoteReference w:id="10"/>
      </w:r>
      <w:r w:rsidR="00E11B3B">
        <w:t>, to znamená, že poplatek je vybírán ad</w:t>
      </w:r>
      <w:r w:rsidR="009C4EDD">
        <w:t> </w:t>
      </w:r>
      <w:r w:rsidR="00E11B3B">
        <w:t>hoc. Například když potřebuji stejnopis rodného nebo oddacího listu, tak</w:t>
      </w:r>
      <w:r w:rsidR="00947172">
        <w:t> </w:t>
      </w:r>
      <w:r w:rsidR="00E11B3B">
        <w:t xml:space="preserve">zaplatím </w:t>
      </w:r>
      <w:r w:rsidR="00FC52DE">
        <w:t xml:space="preserve">podle účinného sazebníku části I, položky 3, b) </w:t>
      </w:r>
      <w:r w:rsidR="00E11B3B">
        <w:t xml:space="preserve">100 </w:t>
      </w:r>
      <w:r w:rsidR="00373663">
        <w:t>Kč jako správní poplatek, aby pro mne</w:t>
      </w:r>
      <w:r w:rsidR="00E11B3B">
        <w:t xml:space="preserve"> sp</w:t>
      </w:r>
      <w:r w:rsidR="00F342D8">
        <w:t>rávní orgán provedl tento úkon.</w:t>
      </w:r>
      <w:r w:rsidR="00E11B3B">
        <w:rPr>
          <w:rStyle w:val="Znakapoznpodarou"/>
        </w:rPr>
        <w:footnoteReference w:id="11"/>
      </w:r>
      <w:r w:rsidR="008517DB">
        <w:t xml:space="preserve"> V České republice </w:t>
      </w:r>
      <w:r w:rsidR="00B16DF9">
        <w:t xml:space="preserve">rozlišujeme čtyři skupiny </w:t>
      </w:r>
      <w:r w:rsidR="008517DB">
        <w:t xml:space="preserve">poplatků, a to místní poplatky, soudní poplatky, správní poplatky a zvláštní dávky poplatkového charakteru. </w:t>
      </w:r>
    </w:p>
    <w:p w:rsidR="00512659" w:rsidRDefault="00AF16BE" w:rsidP="00E65D92">
      <w:pPr>
        <w:pStyle w:val="Mj4"/>
      </w:pPr>
      <w:r>
        <w:tab/>
      </w:r>
      <w:r w:rsidR="00A8111B">
        <w:t>Ja</w:t>
      </w:r>
      <w:r w:rsidR="00603D4B">
        <w:t>ko první zmí</w:t>
      </w:r>
      <w:r w:rsidR="00FB0BAE">
        <w:t>ním místní poplatky, které jsou, jako i ostatní poplatky, zakotveny</w:t>
      </w:r>
      <w:r w:rsidR="00603D4B">
        <w:t xml:space="preserve"> v zákonech nejvyšší právní síly. Přesněji v čl. 11, odst. 5, kdy lze poplatky ukládat jen na</w:t>
      </w:r>
      <w:r w:rsidR="009C4EDD">
        <w:t> </w:t>
      </w:r>
      <w:r w:rsidR="00603D4B">
        <w:t>základě zákona.</w:t>
      </w:r>
      <w:r w:rsidR="00603D4B">
        <w:rPr>
          <w:rStyle w:val="Znakapoznpodarou"/>
        </w:rPr>
        <w:footnoteReference w:id="12"/>
      </w:r>
      <w:r w:rsidR="00603D4B">
        <w:t xml:space="preserve"> Tímto zákonem je především zákon o místních poplatcích.</w:t>
      </w:r>
      <w:r w:rsidR="00B9243D">
        <w:rPr>
          <w:rStyle w:val="Znakapoznpodarou"/>
        </w:rPr>
        <w:footnoteReference w:id="13"/>
      </w:r>
      <w:r w:rsidR="00A8111B">
        <w:t xml:space="preserve"> </w:t>
      </w:r>
      <w:r>
        <w:lastRenderedPageBreak/>
        <w:t>Na</w:t>
      </w:r>
      <w:r w:rsidR="00947172">
        <w:t> </w:t>
      </w:r>
      <w:r>
        <w:t>základně §</w:t>
      </w:r>
      <w:r w:rsidR="00A75DDB">
        <w:t xml:space="preserve"> </w:t>
      </w:r>
      <w:r>
        <w:t>14, odst. 1 ob</w:t>
      </w:r>
      <w:r w:rsidR="00512659">
        <w:t>ce mají možnost v rámci samostatné působnosti zavést</w:t>
      </w:r>
      <w:r>
        <w:t xml:space="preserve"> na svém území</w:t>
      </w:r>
      <w:r w:rsidR="00512659">
        <w:t xml:space="preserve"> m</w:t>
      </w:r>
      <w:r>
        <w:t>ístní poplatky.</w:t>
      </w:r>
      <w:r>
        <w:rPr>
          <w:rStyle w:val="Znakapoznpodarou"/>
        </w:rPr>
        <w:footnoteReference w:id="14"/>
      </w:r>
      <w:r>
        <w:t xml:space="preserve"> </w:t>
      </w:r>
      <w:r w:rsidR="007D5ADA">
        <w:t>Právo na samosprávu územních samosprávných celků je zaručeno již v čl. 8 Ústavy.</w:t>
      </w:r>
      <w:r w:rsidR="007D5ADA">
        <w:rPr>
          <w:rStyle w:val="Znakapoznpodarou"/>
        </w:rPr>
        <w:footnoteReference w:id="15"/>
      </w:r>
      <w:r w:rsidR="00603D4B">
        <w:t xml:space="preserve"> </w:t>
      </w:r>
      <w:r>
        <w:t xml:space="preserve">Dále § 14, odst. 2 stanoví, že místní poplatky obec </w:t>
      </w:r>
      <w:r w:rsidR="00611653">
        <w:t>zavede OZV</w:t>
      </w:r>
      <w:r w:rsidR="00E30D93">
        <w:rPr>
          <w:rStyle w:val="Znakapoznpodarou"/>
        </w:rPr>
        <w:footnoteReference w:id="16"/>
      </w:r>
      <w:r w:rsidR="000702A6">
        <w:t>, kterou má pravomoc vydávat zastupitelstvo obce</w:t>
      </w:r>
      <w:r w:rsidR="00EF479D">
        <w:rPr>
          <w:rStyle w:val="Znakapoznpodarou"/>
        </w:rPr>
        <w:footnoteReference w:id="17"/>
      </w:r>
      <w:r>
        <w:t xml:space="preserve"> § 14, odst. 3 stanovuje, že řízení o poplatcích vy</w:t>
      </w:r>
      <w:r w:rsidR="00B16DF9">
        <w:t>konává obecní úřad</w:t>
      </w:r>
      <w:r w:rsidR="00B16DF9" w:rsidRPr="00B16DF9">
        <w:rPr>
          <w:rStyle w:val="Znakapoznpodarou"/>
        </w:rPr>
        <w:t>.</w:t>
      </w:r>
      <w:r w:rsidR="00E30D93">
        <w:rPr>
          <w:rStyle w:val="Znakapoznpodarou"/>
        </w:rPr>
        <w:footnoteReference w:id="18"/>
      </w:r>
      <w:r w:rsidR="002F7B62">
        <w:t xml:space="preserve"> </w:t>
      </w:r>
      <w:r w:rsidR="00B16DF9">
        <w:t>Podle §</w:t>
      </w:r>
      <w:r w:rsidR="00EF479D">
        <w:t>15 je zřejmé, že pokud činnost vykonává obecní úřad, tak</w:t>
      </w:r>
      <w:r w:rsidR="00947172">
        <w:t> </w:t>
      </w:r>
      <w:r w:rsidR="00EF479D">
        <w:t>to</w:t>
      </w:r>
      <w:r w:rsidR="00947172">
        <w:t> </w:t>
      </w:r>
      <w:r w:rsidR="00EF479D">
        <w:t>činí v rámci přenesené působnosti.</w:t>
      </w:r>
      <w:r w:rsidR="00EF479D">
        <w:rPr>
          <w:rStyle w:val="Znakapoznpodarou"/>
        </w:rPr>
        <w:footnoteReference w:id="19"/>
      </w:r>
      <w:r w:rsidR="00DC5E86">
        <w:t xml:space="preserve"> </w:t>
      </w:r>
      <w:r w:rsidR="009638B9">
        <w:t>Procesní část tykající se místních poplatků upravuje zákon č. 565/1990 Sb., o</w:t>
      </w:r>
      <w:r w:rsidR="00DC5E86">
        <w:t xml:space="preserve"> místních</w:t>
      </w:r>
      <w:r w:rsidR="009638B9">
        <w:t xml:space="preserve"> poplatcích. Pokud ale některé záležitosti tento zákon neupravuje, tak se použije podpůrně zákon č. 280/2009 Sb., daňový řád. </w:t>
      </w:r>
    </w:p>
    <w:p w:rsidR="009638B9" w:rsidRDefault="009638B9" w:rsidP="00E65D92">
      <w:pPr>
        <w:pStyle w:val="Mj4"/>
      </w:pPr>
      <w:r>
        <w:tab/>
        <w:t xml:space="preserve">Právní úprava v České republice umožňuje obcím vybírat osm místních poplatků, které jsou taxativně stanoveny v § 1 zákona č 565/1990 Sb., o místních poplatcích: </w:t>
      </w:r>
    </w:p>
    <w:p w:rsidR="009638B9" w:rsidRPr="009638B9" w:rsidRDefault="00E0312F" w:rsidP="007F69DB">
      <w:pPr>
        <w:pStyle w:val="Mj4"/>
        <w:numPr>
          <w:ilvl w:val="0"/>
          <w:numId w:val="6"/>
        </w:numPr>
        <w:rPr>
          <w:i/>
        </w:rPr>
      </w:pPr>
      <w:r>
        <w:rPr>
          <w:i/>
        </w:rPr>
        <w:t>„</w:t>
      </w:r>
      <w:r w:rsidR="009638B9" w:rsidRPr="009638B9">
        <w:rPr>
          <w:i/>
        </w:rPr>
        <w:t>poplatek ze psů,</w:t>
      </w:r>
    </w:p>
    <w:p w:rsidR="009638B9" w:rsidRDefault="009638B9" w:rsidP="007F69DB">
      <w:pPr>
        <w:pStyle w:val="Mj4"/>
        <w:numPr>
          <w:ilvl w:val="0"/>
          <w:numId w:val="6"/>
        </w:numPr>
        <w:rPr>
          <w:i/>
        </w:rPr>
      </w:pPr>
      <w:r w:rsidRPr="009638B9">
        <w:rPr>
          <w:i/>
        </w:rPr>
        <w:t>poplatek za lázeňský nebo rekreační pobyt,</w:t>
      </w:r>
    </w:p>
    <w:p w:rsidR="00B16DF9" w:rsidRPr="009638B9" w:rsidRDefault="00B16DF9" w:rsidP="007F69DB">
      <w:pPr>
        <w:pStyle w:val="Mj4"/>
        <w:numPr>
          <w:ilvl w:val="0"/>
          <w:numId w:val="6"/>
        </w:numPr>
        <w:rPr>
          <w:i/>
        </w:rPr>
      </w:pPr>
      <w:r>
        <w:rPr>
          <w:i/>
        </w:rPr>
        <w:t>poplatek za užívání veřejného prostranství,</w:t>
      </w:r>
    </w:p>
    <w:p w:rsidR="009638B9" w:rsidRPr="009638B9" w:rsidRDefault="009638B9" w:rsidP="007F69DB">
      <w:pPr>
        <w:pStyle w:val="Mj4"/>
        <w:numPr>
          <w:ilvl w:val="0"/>
          <w:numId w:val="6"/>
        </w:numPr>
        <w:rPr>
          <w:i/>
        </w:rPr>
      </w:pPr>
      <w:r>
        <w:rPr>
          <w:i/>
        </w:rPr>
        <w:t>poplatek ze vs</w:t>
      </w:r>
      <w:r w:rsidRPr="009638B9">
        <w:rPr>
          <w:i/>
        </w:rPr>
        <w:t>t</w:t>
      </w:r>
      <w:r>
        <w:rPr>
          <w:i/>
        </w:rPr>
        <w:t>upného,</w:t>
      </w:r>
    </w:p>
    <w:p w:rsidR="009638B9" w:rsidRPr="009638B9" w:rsidRDefault="009638B9" w:rsidP="007F69DB">
      <w:pPr>
        <w:pStyle w:val="Mj4"/>
        <w:numPr>
          <w:ilvl w:val="0"/>
          <w:numId w:val="6"/>
        </w:numPr>
        <w:rPr>
          <w:i/>
        </w:rPr>
      </w:pPr>
      <w:r w:rsidRPr="009638B9">
        <w:rPr>
          <w:i/>
        </w:rPr>
        <w:t>poplatek z ubytovací kapacity</w:t>
      </w:r>
      <w:r>
        <w:rPr>
          <w:i/>
        </w:rPr>
        <w:t>,</w:t>
      </w:r>
    </w:p>
    <w:p w:rsidR="009638B9" w:rsidRPr="009638B9" w:rsidRDefault="009638B9" w:rsidP="007F69DB">
      <w:pPr>
        <w:pStyle w:val="Mj4"/>
        <w:numPr>
          <w:ilvl w:val="0"/>
          <w:numId w:val="6"/>
        </w:numPr>
        <w:rPr>
          <w:i/>
        </w:rPr>
      </w:pPr>
      <w:r w:rsidRPr="009638B9">
        <w:rPr>
          <w:i/>
        </w:rPr>
        <w:t>poplatek za povolení k vjezdu s motorovým vozidlem do vybraných míst a částí měst,</w:t>
      </w:r>
    </w:p>
    <w:p w:rsidR="009638B9" w:rsidRPr="009638B9" w:rsidRDefault="009638B9" w:rsidP="007F69DB">
      <w:pPr>
        <w:pStyle w:val="Mj4"/>
        <w:numPr>
          <w:ilvl w:val="0"/>
          <w:numId w:val="6"/>
        </w:numPr>
        <w:rPr>
          <w:i/>
        </w:rPr>
      </w:pPr>
      <w:r w:rsidRPr="009638B9">
        <w:rPr>
          <w:i/>
        </w:rPr>
        <w:t>poplatek za provoz systému shromažďování, sběru, přepravy, třídění, využívání a</w:t>
      </w:r>
      <w:r w:rsidR="00317424">
        <w:rPr>
          <w:i/>
        </w:rPr>
        <w:t> </w:t>
      </w:r>
      <w:r w:rsidRPr="009638B9">
        <w:rPr>
          <w:i/>
        </w:rPr>
        <w:t>odstraňování komunálních odpadů,</w:t>
      </w:r>
    </w:p>
    <w:p w:rsidR="009638B9" w:rsidRDefault="009638B9" w:rsidP="007F69DB">
      <w:pPr>
        <w:pStyle w:val="Mj4"/>
        <w:numPr>
          <w:ilvl w:val="0"/>
          <w:numId w:val="6"/>
        </w:numPr>
      </w:pPr>
      <w:r w:rsidRPr="009638B9">
        <w:rPr>
          <w:i/>
        </w:rPr>
        <w:t>poplatek za zhodnocení stavebního pozemku možností jeho připojení na stavbu vodovodu nebo kanalizace</w:t>
      </w:r>
      <w:r>
        <w:t>.</w:t>
      </w:r>
      <w:r w:rsidR="00E0312F">
        <w:t>“</w:t>
      </w:r>
      <w:r>
        <w:rPr>
          <w:rStyle w:val="Znakapoznpodarou"/>
        </w:rPr>
        <w:footnoteReference w:id="20"/>
      </w:r>
    </w:p>
    <w:p w:rsidR="00B16DF9" w:rsidRDefault="00EF479D" w:rsidP="007F69DB">
      <w:pPr>
        <w:pStyle w:val="Mj4"/>
        <w:ind w:firstLine="360"/>
      </w:pPr>
      <w:r>
        <w:t>Výnos z vybírání místních pop</w:t>
      </w:r>
      <w:r w:rsidR="004F2406">
        <w:t xml:space="preserve">latků </w:t>
      </w:r>
      <w:r w:rsidR="00274AA7">
        <w:t xml:space="preserve">připadá do rozpočtu obce, proto by </w:t>
      </w:r>
      <w:r w:rsidR="004F2406">
        <w:t>nezavedení poplatků</w:t>
      </w:r>
      <w:r w:rsidR="00AA17DF">
        <w:t xml:space="preserve"> znamenalo pro obec nižší příjmy</w:t>
      </w:r>
      <w:r w:rsidR="00DC50C5">
        <w:t xml:space="preserve"> do obecního rozpočtu. O</w:t>
      </w:r>
      <w:r w:rsidR="002F0C42">
        <w:t>bec díky výnosům z</w:t>
      </w:r>
      <w:r w:rsidR="00317424">
        <w:t> </w:t>
      </w:r>
      <w:r w:rsidR="002F0C42">
        <w:t>poplatků</w:t>
      </w:r>
      <w:r w:rsidR="00274AA7">
        <w:t xml:space="preserve"> může financova</w:t>
      </w:r>
      <w:r w:rsidR="004F2406">
        <w:t xml:space="preserve">t veřejné </w:t>
      </w:r>
      <w:r w:rsidR="00AA17DF">
        <w:t>služby</w:t>
      </w:r>
      <w:r w:rsidR="004F2406">
        <w:t xml:space="preserve">. </w:t>
      </w:r>
      <w:r w:rsidR="006856AA">
        <w:t>Bohužel výnosy z poplatkového inkasa</w:t>
      </w:r>
      <w:r w:rsidR="00AA17DF">
        <w:t xml:space="preserve"> nejsou nikterak vysoké. Ale i tak můžeme mluvit o funkci poplatků jako o fiskální, neboť má za úkol zvyš</w:t>
      </w:r>
      <w:r w:rsidR="00CE6ED5">
        <w:t>ovat r</w:t>
      </w:r>
      <w:r w:rsidR="006856AA">
        <w:t>ozpočet obce. Dále můžeme hovořit</w:t>
      </w:r>
      <w:r w:rsidR="00CE6ED5">
        <w:t xml:space="preserve"> </w:t>
      </w:r>
      <w:r w:rsidR="00AA17DF">
        <w:t>o funkci regula</w:t>
      </w:r>
      <w:r w:rsidR="00DC50C5">
        <w:t xml:space="preserve">ční. Například poplatek ze psů </w:t>
      </w:r>
      <w:r w:rsidR="00AA17DF">
        <w:t xml:space="preserve">má za účel regulovat počet </w:t>
      </w:r>
      <w:r w:rsidR="00952C35">
        <w:t>psů v </w:t>
      </w:r>
      <w:r w:rsidR="00B03339">
        <w:t>obci. Fiskální funkce se projevuje</w:t>
      </w:r>
      <w:r w:rsidR="00952C35">
        <w:t>, když obec musí uklízet veřejné prostranství po psích exkrementech a úklid j</w:t>
      </w:r>
      <w:r w:rsidR="00317424">
        <w:t>e financován z výnosu poplatků.</w:t>
      </w:r>
    </w:p>
    <w:p w:rsidR="0005017E" w:rsidRDefault="0005017E" w:rsidP="00E65D92">
      <w:pPr>
        <w:pStyle w:val="Mj4"/>
      </w:pPr>
      <w:r>
        <w:lastRenderedPageBreak/>
        <w:tab/>
        <w:t>Přeci jenom obec</w:t>
      </w:r>
      <w:r w:rsidR="00EA040E">
        <w:t xml:space="preserve"> </w:t>
      </w:r>
      <w:r>
        <w:t>si stanovuj</w:t>
      </w:r>
      <w:r w:rsidR="00EA040E">
        <w:t>e výši poplatkové sazby, osvobození</w:t>
      </w:r>
      <w:r>
        <w:t xml:space="preserve"> a poplatek si sama vyměřuje, vybírá a spravuje. Jediným, čím je obec při stanovování výše poplatků omezena</w:t>
      </w:r>
      <w:r w:rsidR="00DC50C5">
        <w:t>,</w:t>
      </w:r>
      <w:r>
        <w:t xml:space="preserve"> je zákon o místních poplatcích, kd</w:t>
      </w:r>
      <w:r w:rsidR="00EA040E">
        <w:t xml:space="preserve">e je stanovena maximální výše </w:t>
      </w:r>
      <w:r>
        <w:t>sazby poplatků</w:t>
      </w:r>
      <w:r w:rsidR="00EA040E">
        <w:t xml:space="preserve"> a povinná osvobození</w:t>
      </w:r>
      <w:r>
        <w:t>.</w:t>
      </w:r>
      <w:r>
        <w:rPr>
          <w:rStyle w:val="Znakapoznpodarou"/>
        </w:rPr>
        <w:footnoteReference w:id="21"/>
      </w:r>
      <w:r>
        <w:t xml:space="preserve"> Jak jsem již zmínila, zákon vymezuje druhy místních poplatků. U každého z nich stanoví přesně, kdo je poplatník, plátce poplatku, dále i základ, sazbu, osvobození</w:t>
      </w:r>
      <w:r w:rsidR="00317424">
        <w:t xml:space="preserve"> či slevy a splatnost poplatku.</w:t>
      </w:r>
      <w:r>
        <w:rPr>
          <w:rStyle w:val="Znakapoznpodarou"/>
        </w:rPr>
        <w:footnoteReference w:id="22"/>
      </w:r>
      <w:r>
        <w:t xml:space="preserve"> Jako poplatník může vystupovat bu</w:t>
      </w:r>
      <w:r w:rsidR="00611653">
        <w:t xml:space="preserve">ď občan dané obce, </w:t>
      </w:r>
      <w:r w:rsidR="00BD4344">
        <w:t xml:space="preserve">jiná </w:t>
      </w:r>
      <w:r w:rsidR="00611653">
        <w:t>FO</w:t>
      </w:r>
      <w:r>
        <w:t xml:space="preserve"> nebo </w:t>
      </w:r>
      <w:r w:rsidR="00611653">
        <w:t>PO</w:t>
      </w:r>
      <w:r>
        <w:t xml:space="preserve">. Přesné určení, kdo poplatek platí, záleží na druhu místního poplatku. </w:t>
      </w:r>
      <w:r w:rsidR="00B42CAE">
        <w:t>Poplatkovým subjektem nemusí být pouze poplatník, ale i plátce poplatku, jak je tomu například u poplatku za</w:t>
      </w:r>
      <w:r w:rsidR="00317424">
        <w:t xml:space="preserve"> lázeňský nebo rekreační pobyt.</w:t>
      </w:r>
      <w:r w:rsidR="008779EF">
        <w:rPr>
          <w:rStyle w:val="Znakapoznpodarou"/>
        </w:rPr>
        <w:footnoteReference w:id="23"/>
      </w:r>
    </w:p>
    <w:p w:rsidR="00B42CAE" w:rsidRDefault="002737D1" w:rsidP="00E65D92">
      <w:pPr>
        <w:pStyle w:val="Mj4"/>
      </w:pPr>
      <w:r>
        <w:tab/>
        <w:t>Objektem neboli předmětem poplatku je určitá skutečnost, na kterou zákon váže platební povinnost, například u poplatku ze psů je tímto objektem pes nebo více psů, v případě poplatku za užívání veřejného prostranství je předmětem vymezení užívání veřejného prostranství</w:t>
      </w:r>
      <w:r w:rsidR="008779EF">
        <w:rPr>
          <w:rStyle w:val="Znakapoznpodarou"/>
        </w:rPr>
        <w:footnoteReference w:id="24"/>
      </w:r>
      <w:r>
        <w:t xml:space="preserve"> či u poplatku za lázeňský nebo rekreační pobyt je rozhodná </w:t>
      </w:r>
      <w:r w:rsidR="0017385C">
        <w:t>skutečnost pobyt FO</w:t>
      </w:r>
      <w:r w:rsidR="008779EF">
        <w:t>, které přechodně pobývají v lázeňských nebo jiných turistických místech za</w:t>
      </w:r>
      <w:r w:rsidR="00317424">
        <w:t> </w:t>
      </w:r>
      <w:r w:rsidR="008779EF">
        <w:t>účelem léčení, a to vše za úplatu.</w:t>
      </w:r>
      <w:r w:rsidR="008779EF">
        <w:rPr>
          <w:rStyle w:val="Znakapoznpodarou"/>
        </w:rPr>
        <w:footnoteReference w:id="25"/>
      </w:r>
    </w:p>
    <w:p w:rsidR="008779EF" w:rsidRDefault="008779EF" w:rsidP="00E65D92">
      <w:pPr>
        <w:pStyle w:val="Mj4"/>
      </w:pPr>
      <w:r>
        <w:tab/>
        <w:t>Poplatkovým základem je určitá skutečnost, ze které se daný poplatek vyměřuje. Může být vyjádřen</w:t>
      </w:r>
      <w:r w:rsidR="002840AF">
        <w:t xml:space="preserve"> jak v peněžních jednotkách, jak je tomu tak u poplatku ze vstupného, kde je poplatkovým základem úhrnná částka vybraného vstupného, nebo může být vyjádřen specificky jinak, například počtem psů. Poplatek se tedy </w:t>
      </w:r>
      <w:r w:rsidR="00DC50C5">
        <w:t xml:space="preserve">vyjadřuje jako </w:t>
      </w:r>
      <w:r w:rsidR="00A041BD">
        <w:t>určité spočitatelné jednotky.</w:t>
      </w:r>
      <w:r w:rsidR="002840AF">
        <w:rPr>
          <w:rStyle w:val="Znakapoznpodarou"/>
        </w:rPr>
        <w:footnoteReference w:id="26"/>
      </w:r>
    </w:p>
    <w:p w:rsidR="002840AF" w:rsidRDefault="00EA040E" w:rsidP="00374AFA">
      <w:pPr>
        <w:pStyle w:val="Mj4"/>
      </w:pPr>
      <w:r>
        <w:tab/>
        <w:t>Dalším</w:t>
      </w:r>
      <w:r w:rsidR="002840AF">
        <w:t xml:space="preserve"> prvkem je sazba poplatku.</w:t>
      </w:r>
      <w:r w:rsidR="007F69DB">
        <w:t xml:space="preserve"> </w:t>
      </w:r>
      <w:r w:rsidR="002840AF">
        <w:t xml:space="preserve">Zákon </w:t>
      </w:r>
      <w:r w:rsidR="00652AA3">
        <w:t>stanovuje ve většině případu pevnou, méně se vyskytuje v procentní sazbě. Zákon často stanoví maximální vý</w:t>
      </w:r>
      <w:r w:rsidR="00374AFA">
        <w:t>ši poplatku, obci tudíž umožňují</w:t>
      </w:r>
      <w:r w:rsidR="00652AA3">
        <w:t xml:space="preserve"> uložit</w:t>
      </w:r>
      <w:r>
        <w:t xml:space="preserve"> sazbu nižší, obec nemůže</w:t>
      </w:r>
      <w:r w:rsidR="00652AA3">
        <w:t xml:space="preserve"> vybočit ze zákonem stanovených hranic</w:t>
      </w:r>
      <w:r w:rsidR="00060C0B">
        <w:t>.</w:t>
      </w:r>
      <w:r w:rsidR="008D4BE3">
        <w:rPr>
          <w:rStyle w:val="Znakapoznpodarou"/>
        </w:rPr>
        <w:footnoteReference w:id="27"/>
      </w:r>
      <w:r w:rsidR="008D4BE3">
        <w:t xml:space="preserve"> Pevná sazba se například využívá u poplatku za užívání veřejného prostranství, kdy sazba může být stanovena až na 10 Kč za každý i započatý m</w:t>
      </w:r>
      <w:r w:rsidR="008D4BE3">
        <w:rPr>
          <w:vertAlign w:val="superscript"/>
        </w:rPr>
        <w:t>2</w:t>
      </w:r>
      <w:r w:rsidR="00262E86">
        <w:t xml:space="preserve"> a za každý i započatý</w:t>
      </w:r>
      <w:r w:rsidR="008D4BE3">
        <w:t xml:space="preserve"> den.</w:t>
      </w:r>
      <w:r w:rsidR="008D4BE3">
        <w:rPr>
          <w:rStyle w:val="Znakapoznpodarou"/>
        </w:rPr>
        <w:footnoteReference w:id="28"/>
      </w:r>
      <w:r w:rsidR="00652AA3">
        <w:t xml:space="preserve"> Napříč tom</w:t>
      </w:r>
      <w:r w:rsidR="008D4BE3">
        <w:t xml:space="preserve">u </w:t>
      </w:r>
      <w:r w:rsidR="00652AA3">
        <w:lastRenderedPageBreak/>
        <w:t xml:space="preserve">všemu u poplatku ze vstupného je možné uložit poplatek po dohodě s poplatníkem </w:t>
      </w:r>
      <w:r w:rsidR="008D4BE3">
        <w:t>paušální částkou, tato možnost je stanovena v § 6, odst. 3.</w:t>
      </w:r>
      <w:r w:rsidR="008D4BE3" w:rsidRPr="00A041BD">
        <w:rPr>
          <w:rStyle w:val="Znakapoznpodarou"/>
        </w:rPr>
        <w:footnoteReference w:id="29"/>
      </w:r>
    </w:p>
    <w:p w:rsidR="008D4BE3" w:rsidRDefault="008D4BE3" w:rsidP="00E65D92">
      <w:pPr>
        <w:pStyle w:val="Mj4"/>
      </w:pPr>
      <w:r>
        <w:tab/>
        <w:t>Zákon používá též institut osvobození od poplatkové povinnosti či slevy na poplatku. Zastupitelstvo obce má</w:t>
      </w:r>
      <w:r w:rsidR="00CD512B">
        <w:t xml:space="preserve"> na základě §</w:t>
      </w:r>
      <w:r w:rsidR="00780B37">
        <w:t xml:space="preserve"> </w:t>
      </w:r>
      <w:r w:rsidR="00CD512B">
        <w:t>14, odst. 2</w:t>
      </w:r>
      <w:r>
        <w:t xml:space="preserve"> v pravomoc</w:t>
      </w:r>
      <w:r w:rsidR="00611653">
        <w:t>i, aby v OZV</w:t>
      </w:r>
      <w:r w:rsidR="00D71F14">
        <w:t xml:space="preserve"> osvobodilo</w:t>
      </w:r>
      <w:r w:rsidR="00CD512B">
        <w:t xml:space="preserve"> od</w:t>
      </w:r>
      <w:r w:rsidR="00780B37">
        <w:t> </w:t>
      </w:r>
      <w:r w:rsidR="00CD512B">
        <w:t>poplatkové povinnosti určitou skupinu osob.</w:t>
      </w:r>
      <w:r w:rsidR="00CD512B">
        <w:rPr>
          <w:rStyle w:val="Znakapoznpodarou"/>
        </w:rPr>
        <w:footnoteReference w:id="30"/>
      </w:r>
      <w:r w:rsidR="00CD512B">
        <w:t xml:space="preserve"> Může tomu být tak u osob zdravotně postižených, osob</w:t>
      </w:r>
      <w:r w:rsidR="00780B37">
        <w:t xml:space="preserve"> mladších 18 let nebo důchodců.</w:t>
      </w:r>
      <w:r w:rsidR="00CD512B">
        <w:rPr>
          <w:rStyle w:val="Znakapoznpodarou"/>
        </w:rPr>
        <w:footnoteReference w:id="31"/>
      </w:r>
    </w:p>
    <w:p w:rsidR="009638B9" w:rsidRDefault="00CD512B" w:rsidP="00E65D92">
      <w:pPr>
        <w:pStyle w:val="Mj4"/>
      </w:pPr>
      <w:r>
        <w:tab/>
        <w:t xml:space="preserve">Dalšími prvky poplatkově-právního vztahu mohou být například splatnost poplatku, poplatkové sankce, </w:t>
      </w:r>
      <w:r w:rsidR="00445F1C">
        <w:t>poplatkové období či místní příslušnost, která se určuje u každého místního poplatku podle zákonných parametrů. Těmi jsou například místo trvalého pobytu nebo sídla držitele psa, místo přechodného ubytování či území obc</w:t>
      </w:r>
      <w:r w:rsidR="00DC50C5">
        <w:t>e, na kterém se daná akce koná.</w:t>
      </w:r>
      <w:r w:rsidR="00445F1C">
        <w:rPr>
          <w:rStyle w:val="Znakapoznpodarou"/>
        </w:rPr>
        <w:footnoteReference w:id="32"/>
      </w:r>
      <w:r w:rsidR="002F16AB">
        <w:t xml:space="preserve"> </w:t>
      </w:r>
      <w:r w:rsidR="00B16DF9">
        <w:t xml:space="preserve">Podrobněji rozeberu vybrané místní poplatky dalších kapitolách mé práce. </w:t>
      </w:r>
    </w:p>
    <w:p w:rsidR="00445F1C" w:rsidRDefault="00A8111B" w:rsidP="00E65D92">
      <w:pPr>
        <w:pStyle w:val="Mj4"/>
      </w:pPr>
      <w:r>
        <w:tab/>
        <w:t xml:space="preserve">Krátce </w:t>
      </w:r>
      <w:r w:rsidR="00D71F14">
        <w:t xml:space="preserve">se </w:t>
      </w:r>
      <w:r>
        <w:t xml:space="preserve">ještě zmíním </w:t>
      </w:r>
      <w:r w:rsidR="00D71F14">
        <w:t xml:space="preserve">o </w:t>
      </w:r>
      <w:r>
        <w:t>ostatní</w:t>
      </w:r>
      <w:r w:rsidR="00D71F14">
        <w:t>ch poplatcích</w:t>
      </w:r>
      <w:r>
        <w:t>, které se rozlišují u nás, a to správní, soudní a zvláštní dávky poplatkového charakteru. Smyslem správního poplatku je zpoplatnění určit</w:t>
      </w:r>
      <w:r w:rsidR="003F26B1">
        <w:t xml:space="preserve">ých úkonů orgánů veřejné správy. </w:t>
      </w:r>
      <w:r w:rsidR="00DC50C5">
        <w:t>T</w:t>
      </w:r>
      <w:r w:rsidR="000C0FBE">
        <w:t>o znamená, že žadatel přispívá danému orgánu na</w:t>
      </w:r>
      <w:r w:rsidR="0072760D">
        <w:t> </w:t>
      </w:r>
      <w:r w:rsidR="000C0FBE">
        <w:t>jeho činnost. Cílem správního poplatku je také eliminovat zbytečná podání od občanů. Na</w:t>
      </w:r>
      <w:r w:rsidR="008E1428">
        <w:t> </w:t>
      </w:r>
      <w:r w:rsidR="000C0FBE">
        <w:t>druhou stranu výše správního poplatku ne</w:t>
      </w:r>
      <w:r w:rsidR="003F26B1">
        <w:t xml:space="preserve">smí být natolik vysoká, aby </w:t>
      </w:r>
      <w:r w:rsidR="00D71F14">
        <w:t>ne</w:t>
      </w:r>
      <w:r w:rsidR="003F26B1">
        <w:t>byla pro žadatele přijatelná</w:t>
      </w:r>
      <w:r w:rsidR="000C0FBE">
        <w:t>.</w:t>
      </w:r>
      <w:r w:rsidR="008842C0">
        <w:rPr>
          <w:rStyle w:val="Znakapoznpodarou"/>
        </w:rPr>
        <w:footnoteReference w:id="33"/>
      </w:r>
      <w:r w:rsidR="000C0FBE">
        <w:t xml:space="preserve"> Samozřejmě tu existuje </w:t>
      </w:r>
      <w:r w:rsidR="008842C0">
        <w:t xml:space="preserve">na základě § 8 </w:t>
      </w:r>
      <w:r w:rsidR="000C0FBE">
        <w:t>i institut osvobození od placení poplatku.</w:t>
      </w:r>
      <w:r w:rsidR="000C0FBE">
        <w:rPr>
          <w:rStyle w:val="Znakapoznpodarou"/>
        </w:rPr>
        <w:footnoteReference w:id="34"/>
      </w:r>
      <w:r w:rsidR="00F9705D">
        <w:t xml:space="preserve"> </w:t>
      </w:r>
      <w:r w:rsidR="00D71F14">
        <w:t>Dále tu máme soudní poplatky</w:t>
      </w:r>
      <w:r w:rsidR="003F26B1">
        <w:t xml:space="preserve">. </w:t>
      </w:r>
      <w:r w:rsidR="00D71F14">
        <w:t>Význam soudních poplatků</w:t>
      </w:r>
      <w:r w:rsidR="000C0FBE">
        <w:t xml:space="preserve"> je zcela jasný, je t</w:t>
      </w:r>
      <w:r w:rsidR="00A748A9">
        <w:t>o určitá</w:t>
      </w:r>
      <w:r w:rsidR="000C0FBE">
        <w:t xml:space="preserve"> platba, která má zajistit, aby žadatelé přispěli soudu na úhradu nezbytných výdajů spojených se soudním řízením.</w:t>
      </w:r>
      <w:r w:rsidR="008842C0">
        <w:rPr>
          <w:rStyle w:val="Znakapoznpodarou"/>
        </w:rPr>
        <w:footnoteReference w:id="35"/>
      </w:r>
      <w:r w:rsidR="000C0FBE">
        <w:t xml:space="preserve"> Jak</w:t>
      </w:r>
      <w:r w:rsidR="00780B37">
        <w:t> </w:t>
      </w:r>
      <w:r w:rsidR="000C0FBE">
        <w:t>je tomu i u správního poplatku, musí být zde zachová</w:t>
      </w:r>
      <w:r w:rsidR="00780B37">
        <w:t xml:space="preserve">n i princip dostupnosti </w:t>
      </w:r>
      <w:r w:rsidR="003F26B1">
        <w:t>a je tu</w:t>
      </w:r>
      <w:r w:rsidR="00780B37">
        <w:t> </w:t>
      </w:r>
      <w:r w:rsidR="000C0FBE">
        <w:t>umožněno opět osvobození od poplatku</w:t>
      </w:r>
      <w:r w:rsidR="00D71F14">
        <w:t>, které</w:t>
      </w:r>
      <w:r w:rsidR="008842C0">
        <w:t xml:space="preserve"> je uveden</w:t>
      </w:r>
      <w:r w:rsidR="00D71F14">
        <w:t>o</w:t>
      </w:r>
      <w:r w:rsidR="008842C0">
        <w:t xml:space="preserve"> v § 11.</w:t>
      </w:r>
      <w:r w:rsidR="008842C0">
        <w:rPr>
          <w:rStyle w:val="Znakapoznpodarou"/>
        </w:rPr>
        <w:footnoteReference w:id="36"/>
      </w:r>
      <w:r w:rsidR="008842C0">
        <w:t xml:space="preserve"> Jako pos</w:t>
      </w:r>
      <w:r w:rsidR="003F26B1">
        <w:t>lední zmíním</w:t>
      </w:r>
      <w:r w:rsidR="008842C0">
        <w:t xml:space="preserve"> zvláštní dávky poplatkového charakteru</w:t>
      </w:r>
      <w:r w:rsidR="008B5776">
        <w:t>, které se vyskytují na různých úsecích, a to například v oblasti životního prostřední, pozemní</w:t>
      </w:r>
      <w:r w:rsidR="00D71F14">
        <w:t>ch</w:t>
      </w:r>
      <w:r w:rsidR="008B5776">
        <w:t xml:space="preserve"> komunik</w:t>
      </w:r>
      <w:r w:rsidR="00D71F14">
        <w:t>ací</w:t>
      </w:r>
      <w:r w:rsidR="008B5776">
        <w:t xml:space="preserve"> či rozhlasového </w:t>
      </w:r>
      <w:r w:rsidR="00D71F14">
        <w:t xml:space="preserve">a </w:t>
      </w:r>
      <w:r w:rsidR="008B5776">
        <w:t>televizního vysílání. Patří sem například rozhlasový poplatek, televizní poplatek</w:t>
      </w:r>
      <w:r w:rsidR="008B5776">
        <w:rPr>
          <w:rStyle w:val="Znakapoznpodarou"/>
        </w:rPr>
        <w:footnoteReference w:id="37"/>
      </w:r>
      <w:r w:rsidR="008B5776">
        <w:t xml:space="preserve"> či časový poplatek podle § 21.</w:t>
      </w:r>
      <w:r w:rsidR="008B5776">
        <w:rPr>
          <w:rStyle w:val="Znakapoznpodarou"/>
        </w:rPr>
        <w:footnoteReference w:id="38"/>
      </w:r>
    </w:p>
    <w:p w:rsidR="000C0FBE" w:rsidRPr="009638B9" w:rsidRDefault="000C0FBE" w:rsidP="00D71F14">
      <w:pPr>
        <w:spacing w:after="0" w:line="360" w:lineRule="auto"/>
        <w:jc w:val="both"/>
        <w:rPr>
          <w:rFonts w:ascii="Times New Roman" w:hAnsi="Times New Roman" w:cs="Times New Roman"/>
          <w:sz w:val="24"/>
        </w:rPr>
      </w:pPr>
    </w:p>
    <w:p w:rsidR="00321079" w:rsidRDefault="004D368C" w:rsidP="007F69DB">
      <w:pPr>
        <w:pStyle w:val="Mj3"/>
        <w:keepNext/>
      </w:pPr>
      <w:bookmarkStart w:id="6" w:name="_Toc477753454"/>
      <w:r>
        <w:lastRenderedPageBreak/>
        <w:t>2. 1. 3</w:t>
      </w:r>
      <w:r w:rsidR="00321079" w:rsidRPr="00321079">
        <w:t>. Územní samosprávný celek</w:t>
      </w:r>
      <w:bookmarkEnd w:id="6"/>
    </w:p>
    <w:p w:rsidR="00945CFA" w:rsidRDefault="0030614C" w:rsidP="00E65D92">
      <w:pPr>
        <w:pStyle w:val="Mj4"/>
      </w:pPr>
      <w:r>
        <w:tab/>
      </w:r>
      <w:r w:rsidR="008B7688" w:rsidRPr="00E65D92">
        <w:rPr>
          <w:rStyle w:val="Mj4Char"/>
        </w:rPr>
        <w:t xml:space="preserve">Zmínka o územním samosprávném celku je </w:t>
      </w:r>
      <w:r w:rsidR="00D71F14" w:rsidRPr="00E65D92">
        <w:rPr>
          <w:rStyle w:val="Mj4Char"/>
        </w:rPr>
        <w:t>již</w:t>
      </w:r>
      <w:r w:rsidR="008B7688" w:rsidRPr="00E65D92">
        <w:rPr>
          <w:rStyle w:val="Mj4Char"/>
        </w:rPr>
        <w:t xml:space="preserve"> v předpise nejvyšší právní síly, a</w:t>
      </w:r>
      <w:r w:rsidR="00780B37">
        <w:rPr>
          <w:rStyle w:val="Mj4Char"/>
        </w:rPr>
        <w:t> </w:t>
      </w:r>
      <w:r w:rsidR="008B7688" w:rsidRPr="00E65D92">
        <w:rPr>
          <w:rStyle w:val="Mj4Char"/>
        </w:rPr>
        <w:t>to</w:t>
      </w:r>
      <w:r w:rsidR="00780B37">
        <w:rPr>
          <w:rStyle w:val="Mj4Char"/>
        </w:rPr>
        <w:t> </w:t>
      </w:r>
      <w:r w:rsidR="008B7688" w:rsidRPr="00E65D92">
        <w:rPr>
          <w:rStyle w:val="Mj4Char"/>
        </w:rPr>
        <w:t xml:space="preserve">přesně v článku 99, kde je stanoveno, že </w:t>
      </w:r>
      <w:r w:rsidR="00B9243D" w:rsidRPr="00E65D92">
        <w:rPr>
          <w:rStyle w:val="Mj4Char"/>
        </w:rPr>
        <w:t>„</w:t>
      </w:r>
      <w:r w:rsidR="008B7688" w:rsidRPr="00E65D92">
        <w:rPr>
          <w:rStyle w:val="Mj4Char"/>
          <w:i/>
        </w:rPr>
        <w:t>Česká republika se člení na obce, které jsou základními územními samosprávnými celky, a kraje, které jsou vyššími územními</w:t>
      </w:r>
      <w:r w:rsidR="008B7688" w:rsidRPr="00E65D92">
        <w:rPr>
          <w:rStyle w:val="Mj4Char"/>
        </w:rPr>
        <w:t xml:space="preserve"> </w:t>
      </w:r>
      <w:r w:rsidR="008B7688" w:rsidRPr="008B7688">
        <w:rPr>
          <w:i/>
        </w:rPr>
        <w:t>samosprávnými celky</w:t>
      </w:r>
      <w:r w:rsidR="00B9243D">
        <w:rPr>
          <w:i/>
        </w:rPr>
        <w:t>“</w:t>
      </w:r>
      <w:r w:rsidR="008B7688" w:rsidRPr="008B7688">
        <w:rPr>
          <w:i/>
        </w:rPr>
        <w:t>.</w:t>
      </w:r>
      <w:r w:rsidR="008B7688">
        <w:rPr>
          <w:rStyle w:val="Znakapoznpodarou"/>
          <w:i/>
        </w:rPr>
        <w:footnoteReference w:id="39"/>
      </w:r>
      <w:r w:rsidR="00317302">
        <w:rPr>
          <w:i/>
        </w:rPr>
        <w:t xml:space="preserve"> </w:t>
      </w:r>
      <w:r w:rsidR="00B45C2D">
        <w:t xml:space="preserve">Právní postavení krajů i obcí je upraveno zvláštními právními předpisy, a to </w:t>
      </w:r>
      <w:r w:rsidR="00B9243D">
        <w:t>přesně zákonem o obcích</w:t>
      </w:r>
      <w:r w:rsidR="00B9243D">
        <w:rPr>
          <w:rStyle w:val="Znakapoznpodarou"/>
        </w:rPr>
        <w:footnoteReference w:id="40"/>
      </w:r>
      <w:r w:rsidR="00B9243D">
        <w:t xml:space="preserve"> </w:t>
      </w:r>
      <w:r w:rsidR="00B45C2D">
        <w:t>a zákonem o krajích</w:t>
      </w:r>
      <w:r w:rsidR="00B9243D">
        <w:rPr>
          <w:rStyle w:val="Znakapoznpodarou"/>
        </w:rPr>
        <w:footnoteReference w:id="41"/>
      </w:r>
      <w:r w:rsidR="00B45C2D">
        <w:t>. Speciální právní úpravu má i</w:t>
      </w:r>
      <w:r w:rsidR="00780B37">
        <w:t> </w:t>
      </w:r>
      <w:r w:rsidR="00B9243D">
        <w:t>hlavní město Praha, a to zákon</w:t>
      </w:r>
      <w:r w:rsidR="00B45C2D">
        <w:t xml:space="preserve"> o hlavním městě Praze</w:t>
      </w:r>
      <w:r w:rsidR="00B9243D">
        <w:rPr>
          <w:rStyle w:val="Znakapoznpodarou"/>
        </w:rPr>
        <w:footnoteReference w:id="42"/>
      </w:r>
      <w:r w:rsidR="00B45C2D">
        <w:t>. Dále se tu budu</w:t>
      </w:r>
      <w:r w:rsidR="00B9243D">
        <w:t xml:space="preserve"> zmiňovat pouze o</w:t>
      </w:r>
      <w:r w:rsidR="00780B37">
        <w:t> </w:t>
      </w:r>
      <w:r w:rsidR="00B9243D">
        <w:t>nižších územních</w:t>
      </w:r>
      <w:r w:rsidR="00B45C2D">
        <w:t xml:space="preserve"> samosprávných celcích. </w:t>
      </w:r>
    </w:p>
    <w:p w:rsidR="00B45C2D" w:rsidRPr="00B45C2D" w:rsidRDefault="0053542E" w:rsidP="00E65D92">
      <w:pPr>
        <w:pStyle w:val="Mj4"/>
        <w:rPr>
          <w:sz w:val="28"/>
        </w:rPr>
      </w:pPr>
      <w:r>
        <w:tab/>
        <w:t>Jak to vyplývá z § 2, obec má</w:t>
      </w:r>
      <w:r w:rsidR="00B45C2D">
        <w:t xml:space="preserve"> postavení veřejnoprávní korporace, to znamená, že</w:t>
      </w:r>
      <w:r w:rsidR="008E1428">
        <w:t> </w:t>
      </w:r>
      <w:r w:rsidR="00B45C2D">
        <w:t>může vystupovat v právních vztazích vlastním jménem a nést z těchto vztahů odpovědnost.</w:t>
      </w:r>
      <w:r w:rsidR="00B45C2D">
        <w:rPr>
          <w:rStyle w:val="Znakapoznpodarou"/>
        </w:rPr>
        <w:footnoteReference w:id="43"/>
      </w:r>
      <w:r w:rsidR="00B45C2D">
        <w:t xml:space="preserve"> Obec tvoří tři základní prvky, a to majetek, území a občané. Tímto je i</w:t>
      </w:r>
      <w:r w:rsidR="008E1428">
        <w:t> </w:t>
      </w:r>
      <w:r w:rsidR="00B45C2D">
        <w:t>zavázána, aby pečovala o</w:t>
      </w:r>
      <w:r w:rsidR="00780B37">
        <w:t> </w:t>
      </w:r>
      <w:r w:rsidR="00B45C2D">
        <w:t xml:space="preserve">všestranný rozvoj území a o potřeby svých občanů. </w:t>
      </w:r>
      <w:r w:rsidR="004F5E6A">
        <w:t>Obec vykonává na svém území státní správu a vedle toho i samosprávu, kdy právo na samosprávu je garantováno Ústavou ČR.</w:t>
      </w:r>
      <w:r w:rsidR="004F5E6A">
        <w:rPr>
          <w:rStyle w:val="Znakapoznpodarou"/>
        </w:rPr>
        <w:footnoteReference w:id="44"/>
      </w:r>
      <w:r w:rsidR="00302713">
        <w:t xml:space="preserve"> </w:t>
      </w:r>
      <w:r w:rsidR="00BC671F">
        <w:t>Při</w:t>
      </w:r>
      <w:r w:rsidR="00780B37">
        <w:t> </w:t>
      </w:r>
      <w:r w:rsidR="00BC671F">
        <w:t>výkonu samospráv</w:t>
      </w:r>
      <w:r w:rsidR="001D53EE">
        <w:t>y</w:t>
      </w:r>
      <w:r w:rsidR="00BC671F">
        <w:t xml:space="preserve"> vydává n</w:t>
      </w:r>
      <w:r w:rsidR="00611653">
        <w:t>apříklad OZV</w:t>
      </w:r>
      <w:r w:rsidR="00BC671F">
        <w:t>, vyhlašu</w:t>
      </w:r>
      <w:r w:rsidR="001D53EE">
        <w:t>je místní referendum, sestavuje a</w:t>
      </w:r>
      <w:r w:rsidR="00780B37">
        <w:t> </w:t>
      </w:r>
      <w:r w:rsidR="001D53EE">
        <w:t>schvaluje obecní rozpočet či zavádí místní poplatky</w:t>
      </w:r>
      <w:r w:rsidR="00BC671F">
        <w:t>.</w:t>
      </w:r>
      <w:r w:rsidR="00BC671F">
        <w:rPr>
          <w:rStyle w:val="Znakapoznpodarou"/>
        </w:rPr>
        <w:footnoteReference w:id="45"/>
      </w:r>
      <w:r w:rsidR="00302713">
        <w:t xml:space="preserve"> </w:t>
      </w:r>
      <w:r w:rsidR="004F5E6A">
        <w:t>Podle §</w:t>
      </w:r>
      <w:r w:rsidR="008E1428">
        <w:t> </w:t>
      </w:r>
      <w:r w:rsidR="004F5E6A">
        <w:t>3 lze obce dělit na město a</w:t>
      </w:r>
      <w:r w:rsidR="00780B37">
        <w:t> </w:t>
      </w:r>
      <w:r w:rsidR="004F5E6A">
        <w:t>městys a v následujícím § 4 je zmínka o statutárním městě, kterých se v Če</w:t>
      </w:r>
      <w:r>
        <w:t>ské republice nachází 25</w:t>
      </w:r>
      <w:r w:rsidR="004F5E6A">
        <w:t xml:space="preserve">. Ty se dále mohou členit </w:t>
      </w:r>
      <w:r w:rsidR="001D53EE">
        <w:t xml:space="preserve">na </w:t>
      </w:r>
      <w:r w:rsidR="004F5E6A">
        <w:t>městské obvody nebo městské části.</w:t>
      </w:r>
      <w:r w:rsidR="004F5E6A">
        <w:rPr>
          <w:rStyle w:val="Znakapoznpodarou"/>
        </w:rPr>
        <w:footnoteReference w:id="46"/>
      </w:r>
      <w:r w:rsidR="002B55B2">
        <w:t xml:space="preserve"> </w:t>
      </w:r>
      <w:r w:rsidR="00BC671F">
        <w:t xml:space="preserve">Obce mohou samozřejmě na svém území ukládat i povinnosti podle § 10, a to </w:t>
      </w:r>
      <w:r w:rsidR="00611653">
        <w:t>ve</w:t>
      </w:r>
      <w:r w:rsidR="008E1428">
        <w:t> </w:t>
      </w:r>
      <w:r w:rsidR="00611653">
        <w:t>formě OZV</w:t>
      </w:r>
      <w:r w:rsidR="001D53EE">
        <w:t>,</w:t>
      </w:r>
      <w:r w:rsidR="00BC671F">
        <w:t xml:space="preserve"> například ve</w:t>
      </w:r>
      <w:r w:rsidR="00780B37">
        <w:t> </w:t>
      </w:r>
      <w:r w:rsidR="00BC671F">
        <w:t>věcech k zabezpečení místních záležitostí veřejného pořádku, k zajištění dodržování čistoty ulic a jiných veřejných prostranství nebo pro pořádání sportovních a kulturních podniků.</w:t>
      </w:r>
      <w:r w:rsidR="00BC671F">
        <w:rPr>
          <w:rStyle w:val="Znakapoznpodarou"/>
        </w:rPr>
        <w:footnoteReference w:id="47"/>
      </w:r>
      <w:r w:rsidR="00BC671F">
        <w:t xml:space="preserve"> Obec je před občany reprezentována svými vlastními orgány, kterými jsou zastupitelstvo, rada, starosta, případně primátor u statutárních měst, a</w:t>
      </w:r>
      <w:r w:rsidR="008E1428">
        <w:t> </w:t>
      </w:r>
      <w:r w:rsidR="00BC671F">
        <w:t xml:space="preserve">obecní úřad. </w:t>
      </w:r>
    </w:p>
    <w:p w:rsidR="00945CFA" w:rsidRPr="00945CFA" w:rsidRDefault="00945CFA" w:rsidP="00BC671F">
      <w:pPr>
        <w:spacing w:after="0" w:line="360" w:lineRule="auto"/>
        <w:rPr>
          <w:rFonts w:ascii="Times New Roman" w:hAnsi="Times New Roman" w:cs="Times New Roman"/>
          <w:sz w:val="28"/>
        </w:rPr>
      </w:pPr>
    </w:p>
    <w:p w:rsidR="00FF5339" w:rsidRPr="002F55CD" w:rsidRDefault="004D368C" w:rsidP="002F55CD">
      <w:pPr>
        <w:pStyle w:val="Mj3"/>
      </w:pPr>
      <w:bookmarkStart w:id="7" w:name="_Toc477753455"/>
      <w:r w:rsidRPr="002F55CD">
        <w:t>2. 1. 4</w:t>
      </w:r>
      <w:r w:rsidR="00FF5339" w:rsidRPr="002F55CD">
        <w:t>. Veřejný rozpočet</w:t>
      </w:r>
      <w:bookmarkEnd w:id="7"/>
      <w:r w:rsidR="00FF5339" w:rsidRPr="002F55CD">
        <w:t xml:space="preserve"> </w:t>
      </w:r>
    </w:p>
    <w:p w:rsidR="00403D36" w:rsidRDefault="00321079" w:rsidP="00E65D92">
      <w:pPr>
        <w:pStyle w:val="Mj4"/>
        <w:rPr>
          <w:i/>
        </w:rPr>
      </w:pPr>
      <w:r>
        <w:tab/>
      </w:r>
      <w:r w:rsidR="00B27A50" w:rsidRPr="00B27A50">
        <w:t>Pojem ve</w:t>
      </w:r>
      <w:r w:rsidR="00B27A50">
        <w:t xml:space="preserve">řejný rozpočet je definován v § 2, </w:t>
      </w:r>
      <w:r w:rsidR="001D53EE">
        <w:t>odst. 2, kde je tento institut</w:t>
      </w:r>
      <w:r w:rsidR="00B27A50">
        <w:t xml:space="preserve"> definován takto: </w:t>
      </w:r>
      <w:r w:rsidR="00B27A50">
        <w:rPr>
          <w:i/>
        </w:rPr>
        <w:t>Veřejným rozpočtem se pro účely tohoto zákona rozumí:</w:t>
      </w:r>
    </w:p>
    <w:p w:rsidR="00B27A50" w:rsidRDefault="00B27A50" w:rsidP="00E65D92">
      <w:pPr>
        <w:pStyle w:val="Odstavecseseznamem"/>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lastRenderedPageBreak/>
        <w:t>státní rozpočet, státní finanční aktiva nebo rezervní fond organizační složky státu,</w:t>
      </w:r>
    </w:p>
    <w:p w:rsidR="00B27A50" w:rsidRDefault="00B27A50" w:rsidP="00E65D92">
      <w:pPr>
        <w:pStyle w:val="Odstavecseseznamem"/>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t>rozpočet územního samosprávného celku,</w:t>
      </w:r>
    </w:p>
    <w:p w:rsidR="00B27A50" w:rsidRDefault="00B27A50" w:rsidP="00E65D92">
      <w:pPr>
        <w:pStyle w:val="Odstavecseseznamem"/>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t>rozpočet státního fondu nebo Národní fond,</w:t>
      </w:r>
    </w:p>
    <w:p w:rsidR="00B27A50" w:rsidRDefault="00B27A50" w:rsidP="00E65D92">
      <w:pPr>
        <w:pStyle w:val="Odstavecseseznamem"/>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t>rozpočet Evropské unie, nebo</w:t>
      </w:r>
    </w:p>
    <w:p w:rsidR="00B27A50" w:rsidRDefault="00B27A50" w:rsidP="00E65D92">
      <w:pPr>
        <w:pStyle w:val="Odstavecseseznamem"/>
        <w:numPr>
          <w:ilvl w:val="0"/>
          <w:numId w:val="4"/>
        </w:numPr>
        <w:spacing w:after="0" w:line="360" w:lineRule="auto"/>
        <w:jc w:val="both"/>
        <w:rPr>
          <w:rFonts w:ascii="Times New Roman" w:hAnsi="Times New Roman" w:cs="Times New Roman"/>
          <w:i/>
          <w:sz w:val="24"/>
        </w:rPr>
      </w:pPr>
      <w:r>
        <w:rPr>
          <w:rFonts w:ascii="Times New Roman" w:hAnsi="Times New Roman" w:cs="Times New Roman"/>
          <w:i/>
          <w:sz w:val="24"/>
        </w:rPr>
        <w:t>rozpočet, o němž to stanoví zákon.</w:t>
      </w:r>
      <w:r>
        <w:rPr>
          <w:rStyle w:val="Znakapoznpodarou"/>
          <w:rFonts w:ascii="Times New Roman" w:hAnsi="Times New Roman" w:cs="Times New Roman"/>
          <w:i/>
          <w:sz w:val="24"/>
        </w:rPr>
        <w:footnoteReference w:id="48"/>
      </w:r>
    </w:p>
    <w:p w:rsidR="00A0028B" w:rsidRDefault="00DD3C7B" w:rsidP="00E65D92">
      <w:pPr>
        <w:pStyle w:val="Mj4"/>
        <w:ind w:firstLine="708"/>
      </w:pPr>
      <w:r>
        <w:t>J</w:t>
      </w:r>
      <w:r w:rsidR="00B27A50">
        <w:t xml:space="preserve">ak můžeme vidět, pro účely daňového řádu je termín veřejný rozpočet </w:t>
      </w:r>
      <w:r>
        <w:t xml:space="preserve">vymezen šířeji </w:t>
      </w:r>
      <w:r w:rsidR="001D53EE">
        <w:t xml:space="preserve">než </w:t>
      </w:r>
      <w:r>
        <w:t>v jiných zákonech</w:t>
      </w:r>
      <w:r w:rsidR="00AF53D6">
        <w:t>, např. v zákoně o rozpočtových pravidlech</w:t>
      </w:r>
      <w:r w:rsidR="00AF53D6">
        <w:rPr>
          <w:rStyle w:val="Znakapoznpodarou"/>
        </w:rPr>
        <w:footnoteReference w:id="49"/>
      </w:r>
      <w:r w:rsidR="00AF53D6">
        <w:t xml:space="preserve"> nebo v zákoně o</w:t>
      </w:r>
      <w:r w:rsidR="005F0207">
        <w:t> </w:t>
      </w:r>
      <w:r w:rsidR="00AF53D6">
        <w:t>rozpočtových pravidlech územních rozpočtů</w:t>
      </w:r>
      <w:r w:rsidR="00AF53D6">
        <w:rPr>
          <w:rStyle w:val="Znakapoznpodarou"/>
        </w:rPr>
        <w:footnoteReference w:id="50"/>
      </w:r>
      <w:r>
        <w:t>. Veřejným rozpočtem můžeme rozumět tzv.</w:t>
      </w:r>
      <w:r w:rsidR="005F0207">
        <w:t> </w:t>
      </w:r>
      <w:r>
        <w:t>soustavu veřejných rozpočtů, které mají určité společné rysy, kterými jsou zejména společná právní úprava, vnitřní struktura, zá</w:t>
      </w:r>
      <w:r w:rsidR="0053542E">
        <w:t>kladní zásady či kontrola</w:t>
      </w:r>
      <w:r>
        <w:t xml:space="preserve"> z hlediska rozpočtové kázně.</w:t>
      </w:r>
      <w:r>
        <w:rPr>
          <w:rStyle w:val="Znakapoznpodarou"/>
        </w:rPr>
        <w:footnoteReference w:id="51"/>
      </w:r>
      <w:r>
        <w:t xml:space="preserve"> Nás hlavně zajímá pro účel</w:t>
      </w:r>
      <w:r w:rsidR="0053542E">
        <w:t>y</w:t>
      </w:r>
      <w:r>
        <w:t xml:space="preserve"> této práce rozpočet územního samosprávného celku. Pod</w:t>
      </w:r>
      <w:r w:rsidR="005F0207">
        <w:t> </w:t>
      </w:r>
      <w:r>
        <w:t>tímto pojm</w:t>
      </w:r>
      <w:r w:rsidR="0053542E">
        <w:t>em si můžeme představit rozpočty</w:t>
      </w:r>
      <w:r w:rsidR="00144FED">
        <w:t xml:space="preserve"> obcí a</w:t>
      </w:r>
      <w:r>
        <w:t xml:space="preserve"> </w:t>
      </w:r>
      <w:r w:rsidR="00144FED">
        <w:t>krajů</w:t>
      </w:r>
      <w:r w:rsidR="00780B37">
        <w:t>.</w:t>
      </w:r>
      <w:r>
        <w:rPr>
          <w:rStyle w:val="Znakapoznpodarou"/>
        </w:rPr>
        <w:footnoteReference w:id="52"/>
      </w:r>
      <w:r w:rsidR="00144FED">
        <w:t xml:space="preserve"> </w:t>
      </w:r>
      <w:r w:rsidR="00461ED5">
        <w:t>Právní rámec na tomto úseku tvoří hlavně zákon o rozpočtových pravidl</w:t>
      </w:r>
      <w:r w:rsidR="00506FA1">
        <w:t>ech územních rozpočtů</w:t>
      </w:r>
      <w:r w:rsidR="0053542E">
        <w:rPr>
          <w:rStyle w:val="Znakapoznpodarou"/>
        </w:rPr>
        <w:footnoteReference w:id="53"/>
      </w:r>
      <w:r w:rsidR="000D138F">
        <w:t>.</w:t>
      </w:r>
      <w:r w:rsidR="00461ED5">
        <w:t xml:space="preserve"> Obsahem obecního rozpočtu jsou jeho příjmy a výdaje. Mezi rozpočtové příjmy můžeme na základě § 7 zařadit příjmy z vlastního majetku a majetkových práv, příjmy z výsledků vlastní činnosti</w:t>
      </w:r>
      <w:r w:rsidR="001D53EE">
        <w:t>,</w:t>
      </w:r>
      <w:r w:rsidR="00461ED5">
        <w:t xml:space="preserve"> dotace z rozpočtu kraje, příjmy z místních poplatků či dotace ze státního rozpočtu či státních fondů.</w:t>
      </w:r>
      <w:r w:rsidR="00461ED5">
        <w:rPr>
          <w:rStyle w:val="Znakapoznpodarou"/>
        </w:rPr>
        <w:footnoteReference w:id="54"/>
      </w:r>
      <w:r w:rsidR="00506FA1">
        <w:t xml:space="preserve"> Mezi výdaje rozpočtu obce patří dle § 9 závazky vyplývající pro obec z plnění zákonných povinnosti, výdaje spojené s výkonem státní správy nebo úhrada úroků z přijatých půjček a</w:t>
      </w:r>
      <w:r w:rsidR="005F0207">
        <w:t> </w:t>
      </w:r>
      <w:r w:rsidR="00506FA1">
        <w:t>úvěrů.</w:t>
      </w:r>
      <w:r w:rsidR="00506FA1">
        <w:rPr>
          <w:rStyle w:val="Znakapoznpodarou"/>
        </w:rPr>
        <w:footnoteReference w:id="55"/>
      </w:r>
    </w:p>
    <w:p w:rsidR="00506FA1" w:rsidRPr="00506FA1" w:rsidRDefault="00506FA1" w:rsidP="00506FA1">
      <w:pPr>
        <w:spacing w:after="0" w:line="360" w:lineRule="auto"/>
        <w:jc w:val="both"/>
        <w:rPr>
          <w:rFonts w:ascii="Times New Roman" w:hAnsi="Times New Roman" w:cs="Times New Roman"/>
          <w:sz w:val="24"/>
        </w:rPr>
      </w:pPr>
    </w:p>
    <w:p w:rsidR="00C700A3" w:rsidRDefault="00C700A3" w:rsidP="007F69DB">
      <w:pPr>
        <w:pStyle w:val="Mj2"/>
        <w:keepNext/>
      </w:pPr>
      <w:bookmarkStart w:id="8" w:name="_Toc477753456"/>
      <w:r w:rsidRPr="00C700A3">
        <w:t xml:space="preserve">2. 2. Prameny </w:t>
      </w:r>
      <w:r w:rsidR="0053542E">
        <w:t xml:space="preserve">poplatkového </w:t>
      </w:r>
      <w:r w:rsidRPr="00C700A3">
        <w:t>práva</w:t>
      </w:r>
      <w:bookmarkEnd w:id="8"/>
    </w:p>
    <w:p w:rsidR="00C700A3" w:rsidRDefault="00B55873" w:rsidP="00E65D92">
      <w:pPr>
        <w:pStyle w:val="Mj4"/>
      </w:pPr>
      <w:r>
        <w:tab/>
        <w:t>Mezi prameny práva v oblasti místních poplatků m</w:t>
      </w:r>
      <w:r w:rsidR="00A800BC">
        <w:t>ůžeme zařadit ústavní předpisy,</w:t>
      </w:r>
      <w:r>
        <w:t xml:space="preserve"> potom běžné zákony a dále i obecně závazné vyhlášky obcí. Postupně tyto prameny dále rozeberu. </w:t>
      </w:r>
    </w:p>
    <w:p w:rsidR="00A800BC" w:rsidRDefault="00B55873" w:rsidP="00E65D92">
      <w:pPr>
        <w:pStyle w:val="Mj4"/>
      </w:pPr>
      <w:r>
        <w:lastRenderedPageBreak/>
        <w:tab/>
        <w:t>Jako první uvedu ústav</w:t>
      </w:r>
      <w:r w:rsidR="00430D88">
        <w:t>ní prameny, které jsou ty zásadní</w:t>
      </w:r>
      <w:r>
        <w:t xml:space="preserve">, protože z nich vychází další právní ustanovení. Mezi ústavní prameny můžeme zařadit </w:t>
      </w:r>
      <w:r w:rsidR="00430D88">
        <w:t>Ústavu České republiky</w:t>
      </w:r>
      <w:r w:rsidR="00430D88">
        <w:rPr>
          <w:rStyle w:val="Znakapoznpodarou"/>
        </w:rPr>
        <w:footnoteReference w:id="56"/>
      </w:r>
      <w:r w:rsidR="00430D88">
        <w:t xml:space="preserve"> a </w:t>
      </w:r>
      <w:r>
        <w:t>Listinu základních práv a svobod</w:t>
      </w:r>
      <w:r w:rsidR="00430D88">
        <w:rPr>
          <w:rStyle w:val="Znakapoznpodarou"/>
        </w:rPr>
        <w:footnoteReference w:id="57"/>
      </w:r>
      <w:r>
        <w:t>. V Ústavě je to přesně článek 101, odst. 3, ze kterého plyne, že</w:t>
      </w:r>
      <w:r w:rsidR="005013B4">
        <w:t> </w:t>
      </w:r>
      <w:r>
        <w:t>„</w:t>
      </w:r>
      <w:r w:rsidRPr="00B55873">
        <w:rPr>
          <w:i/>
        </w:rPr>
        <w:t>Územní samosprávné celky jsou veřejnoprávními korporacemi, které mohou mít vlastní majetek a hospodaří podle vlastního rozpočtu.</w:t>
      </w:r>
      <w:r>
        <w:rPr>
          <w:i/>
        </w:rPr>
        <w:t>“</w:t>
      </w:r>
      <w:r>
        <w:rPr>
          <w:rStyle w:val="Znakapoznpodarou"/>
          <w:i/>
        </w:rPr>
        <w:footnoteReference w:id="58"/>
      </w:r>
      <w:r w:rsidR="005F0207">
        <w:rPr>
          <w:i/>
        </w:rPr>
        <w:t xml:space="preserve"> </w:t>
      </w:r>
      <w:r>
        <w:t xml:space="preserve">Z toho ustanovení plyne, že obce mají </w:t>
      </w:r>
      <w:r w:rsidR="0051312E">
        <w:t>e</w:t>
      </w:r>
      <w:r w:rsidR="007817CD">
        <w:t>konomickou samostatnost,</w:t>
      </w:r>
      <w:r w:rsidR="00FA1C7E">
        <w:t xml:space="preserve"> která se projevuje tak, že kd</w:t>
      </w:r>
      <w:r w:rsidR="0051312E">
        <w:t>yž obec vybírá od poplatníků místní poplatky, tak to plyne do jejich obecního rozpočtu.</w:t>
      </w:r>
      <w:r w:rsidR="0051312E">
        <w:rPr>
          <w:rStyle w:val="Znakapoznpodarou"/>
        </w:rPr>
        <w:footnoteReference w:id="59"/>
      </w:r>
      <w:r w:rsidR="0051312E">
        <w:t xml:space="preserve"> Naproti tomu ale obec si nemůže zavádět místní poplatky popřípadě daně, jak se jí zachce. Obce jsou omezeny článkem 11, odst. 5, kde</w:t>
      </w:r>
      <w:r w:rsidR="005013B4">
        <w:t> </w:t>
      </w:r>
      <w:r w:rsidR="0051312E">
        <w:t xml:space="preserve">je stanoveno, že </w:t>
      </w:r>
      <w:r w:rsidR="0051312E" w:rsidRPr="0051312E">
        <w:rPr>
          <w:i/>
        </w:rPr>
        <w:t>„Daně a poplatky lze ukládat jen na základě a v mezích zákona.“</w:t>
      </w:r>
      <w:r w:rsidR="0051312E">
        <w:rPr>
          <w:rStyle w:val="Znakapoznpodarou"/>
          <w:i/>
        </w:rPr>
        <w:footnoteReference w:id="60"/>
      </w:r>
      <w:r w:rsidR="005F0207">
        <w:rPr>
          <w:i/>
        </w:rPr>
        <w:t xml:space="preserve"> </w:t>
      </w:r>
      <w:r w:rsidR="007B1278">
        <w:t xml:space="preserve">Pokud </w:t>
      </w:r>
      <w:r w:rsidR="00A800BC">
        <w:t xml:space="preserve">obec chce vybírat </w:t>
      </w:r>
      <w:r w:rsidR="007B1278">
        <w:t>místní poplatky, tak je musí nejprve zavést v podobě obecně závazné vyhlášky. T</w:t>
      </w:r>
      <w:r w:rsidR="00B06F8D">
        <w:t>ato pravomoc plyne zastupitelstvu</w:t>
      </w:r>
      <w:r w:rsidR="00A800BC">
        <w:t xml:space="preserve"> z</w:t>
      </w:r>
      <w:r w:rsidR="00B06F8D">
        <w:t> čl. 104, odst. 3 Ústavy</w:t>
      </w:r>
      <w:r w:rsidR="00B06F8D">
        <w:rPr>
          <w:rStyle w:val="Znakapoznpodarou"/>
        </w:rPr>
        <w:footnoteReference w:id="61"/>
      </w:r>
      <w:r w:rsidR="00B06F8D">
        <w:t xml:space="preserve"> a</w:t>
      </w:r>
      <w:r w:rsidR="00A800BC">
        <w:t xml:space="preserve"> § 14 </w:t>
      </w:r>
      <w:r w:rsidR="007B1278">
        <w:t>zákon</w:t>
      </w:r>
      <w:r w:rsidR="00A800BC">
        <w:t>a</w:t>
      </w:r>
      <w:r w:rsidR="007B1278">
        <w:t xml:space="preserve"> o</w:t>
      </w:r>
      <w:r w:rsidR="008E1428">
        <w:t> </w:t>
      </w:r>
      <w:r w:rsidR="007B1278">
        <w:t xml:space="preserve">místních </w:t>
      </w:r>
      <w:r w:rsidR="00B06F8D">
        <w:t>poplatcích</w:t>
      </w:r>
      <w:r w:rsidR="007B1278">
        <w:t>.</w:t>
      </w:r>
      <w:r w:rsidR="007B1278">
        <w:rPr>
          <w:rStyle w:val="Znakapoznpodarou"/>
        </w:rPr>
        <w:footnoteReference w:id="62"/>
      </w:r>
    </w:p>
    <w:p w:rsidR="00B55873" w:rsidRDefault="00A800BC" w:rsidP="00022665">
      <w:pPr>
        <w:pStyle w:val="Mj4"/>
        <w:ind w:firstLine="708"/>
      </w:pPr>
      <w:r>
        <w:t xml:space="preserve">Tento </w:t>
      </w:r>
      <w:r w:rsidR="00B06F8D">
        <w:t>zákon můžeme označit jako</w:t>
      </w:r>
      <w:r w:rsidR="006F24E6">
        <w:t xml:space="preserve"> stěžejní</w:t>
      </w:r>
      <w:r>
        <w:t xml:space="preserve"> mezi dalšími běžnými zákony v oblasti místních poplatků. </w:t>
      </w:r>
      <w:r w:rsidR="006F24E6">
        <w:t>Jak jsem již zmínila, zastupitelstvo má pravomo</w:t>
      </w:r>
      <w:r w:rsidR="00366EB1">
        <w:t>c vydat OZV</w:t>
      </w:r>
      <w:r w:rsidR="006F24E6">
        <w:t xml:space="preserve">, díky které může v obci v rámci samostatné působnosti zavést </w:t>
      </w:r>
      <w:r w:rsidR="00B156AE">
        <w:t>místní poplatky, které jsou taxativně stanoveny v § 1.</w:t>
      </w:r>
      <w:r w:rsidR="00B156AE">
        <w:rPr>
          <w:rStyle w:val="Znakapoznpodarou"/>
        </w:rPr>
        <w:footnoteReference w:id="63"/>
      </w:r>
      <w:r w:rsidR="00FA1C7E">
        <w:t xml:space="preserve"> Ř</w:t>
      </w:r>
      <w:r w:rsidR="00B156AE">
        <w:t>ízení o poplatcích vykonává obecní úřad v rámci své přenesené působnosti.</w:t>
      </w:r>
      <w:r w:rsidR="00B156AE">
        <w:rPr>
          <w:rStyle w:val="Znakapoznpodarou"/>
        </w:rPr>
        <w:footnoteReference w:id="64"/>
      </w:r>
      <w:r w:rsidR="00DB2AC7">
        <w:t xml:space="preserve"> </w:t>
      </w:r>
      <w:r w:rsidR="00A213C9">
        <w:t>Obecní úřad má tedy na starost činit veškerá opatření ke správnému zajištění, splnění poplatkových povinností, vyhledat poplatníky, poplatky správně podle</w:t>
      </w:r>
      <w:r w:rsidR="00366EB1">
        <w:t xml:space="preserve"> OZV</w:t>
      </w:r>
      <w:r w:rsidR="00A213C9">
        <w:t xml:space="preserve"> vyměřit, vybrat a vymáhat.</w:t>
      </w:r>
      <w:r w:rsidR="00956403" w:rsidRPr="00956403">
        <w:rPr>
          <w:rStyle w:val="Znakapoznpodarou"/>
        </w:rPr>
        <w:t xml:space="preserve"> </w:t>
      </w:r>
      <w:r w:rsidR="00956403">
        <w:rPr>
          <w:rStyle w:val="Znakapoznpodarou"/>
        </w:rPr>
        <w:footnoteReference w:id="65"/>
      </w:r>
      <w:r w:rsidR="00A213C9">
        <w:t xml:space="preserve"> Na základě podané žádosti poplatníka může i daný obecní úřad</w:t>
      </w:r>
      <w:r w:rsidR="00956403">
        <w:t xml:space="preserve"> z důvodu odstranění tvrdosti právního předpisu snížit či prominout </w:t>
      </w:r>
      <w:r w:rsidR="00A213C9">
        <w:t>poplatek</w:t>
      </w:r>
      <w:r w:rsidR="00956403">
        <w:t xml:space="preserve"> zá komunální odpad</w:t>
      </w:r>
      <w:r w:rsidR="00A213C9">
        <w:t>.</w:t>
      </w:r>
      <w:r w:rsidR="00A213C9">
        <w:rPr>
          <w:rStyle w:val="Znakapoznpodarou"/>
        </w:rPr>
        <w:footnoteReference w:id="66"/>
      </w:r>
      <w:r w:rsidR="009C282C">
        <w:t xml:space="preserve"> </w:t>
      </w:r>
      <w:r w:rsidR="00B156AE">
        <w:t xml:space="preserve">Samotná procesní část ale není upravena </w:t>
      </w:r>
      <w:r w:rsidR="0010038F">
        <w:t xml:space="preserve">pouze </w:t>
      </w:r>
      <w:r w:rsidR="00B156AE">
        <w:t>zákonem o místních poplatcích, tento zákon stanoví pouze podrobnosti tykající se správy místní poplatků. Proto má vedl</w:t>
      </w:r>
      <w:r w:rsidR="0010038F">
        <w:t>e zákona o</w:t>
      </w:r>
      <w:r w:rsidR="008E1428">
        <w:t> </w:t>
      </w:r>
      <w:r w:rsidR="0010038F">
        <w:t xml:space="preserve">místních poplatcích </w:t>
      </w:r>
      <w:r w:rsidR="00B156AE">
        <w:t>subsidiární použití daňový řád</w:t>
      </w:r>
      <w:r w:rsidR="006F24E6">
        <w:rPr>
          <w:rStyle w:val="Znakapoznpodarou"/>
        </w:rPr>
        <w:footnoteReference w:id="67"/>
      </w:r>
      <w:r w:rsidR="00B156AE">
        <w:t xml:space="preserve">. </w:t>
      </w:r>
      <w:r w:rsidR="00A213C9">
        <w:t>Podle tohoto zákona se například posuzují lhůty pro plnění ohlašovací povinnosti.</w:t>
      </w:r>
      <w:r w:rsidR="00A213C9">
        <w:rPr>
          <w:rStyle w:val="Znakapoznpodarou"/>
        </w:rPr>
        <w:footnoteReference w:id="68"/>
      </w:r>
      <w:r w:rsidR="00A213C9">
        <w:t xml:space="preserve"> Důležité jsou i zásady obsažené v § 5-9, </w:t>
      </w:r>
      <w:r w:rsidR="00A213C9">
        <w:lastRenderedPageBreak/>
        <w:t xml:space="preserve">podle kterých má probíhat celé řízení obecního úřadu </w:t>
      </w:r>
      <w:r w:rsidR="009D7AC7">
        <w:t>v rámci přenesené působnosti. Těmito zásadami jsou například zásada mlčenlivosti, neveřejnosti či zásada zákonnosti.</w:t>
      </w:r>
      <w:r w:rsidR="009D7AC7">
        <w:rPr>
          <w:rStyle w:val="Znakapoznpodarou"/>
        </w:rPr>
        <w:footnoteReference w:id="69"/>
      </w:r>
    </w:p>
    <w:p w:rsidR="009D7AC7" w:rsidRDefault="009D7AC7" w:rsidP="00E65D92">
      <w:pPr>
        <w:pStyle w:val="Mj4"/>
      </w:pPr>
      <w:r>
        <w:tab/>
        <w:t>Dalšími právními předpisy, které upravují poplatkové právo, jsou například zákon o</w:t>
      </w:r>
      <w:r w:rsidR="005013B4">
        <w:t> </w:t>
      </w:r>
      <w:r>
        <w:t>obcích</w:t>
      </w:r>
      <w:r w:rsidR="006F24E6">
        <w:t>,</w:t>
      </w:r>
      <w:r w:rsidR="006F24E6">
        <w:rPr>
          <w:rStyle w:val="Znakapoznpodarou"/>
        </w:rPr>
        <w:footnoteReference w:id="70"/>
      </w:r>
      <w:r>
        <w:t xml:space="preserve"> zákon o krajích</w:t>
      </w:r>
      <w:r w:rsidR="006F24E6">
        <w:t>,</w:t>
      </w:r>
      <w:r w:rsidR="006F24E6">
        <w:rPr>
          <w:rStyle w:val="Znakapoznpodarou"/>
        </w:rPr>
        <w:footnoteReference w:id="71"/>
      </w:r>
      <w:r>
        <w:t xml:space="preserve"> zákon o rozpočtových pravidlech a o změně některých souvisejících zákonů,</w:t>
      </w:r>
      <w:r w:rsidR="009C6D58">
        <w:rPr>
          <w:rStyle w:val="Znakapoznpodarou"/>
        </w:rPr>
        <w:footnoteReference w:id="72"/>
      </w:r>
      <w:r>
        <w:t xml:space="preserve"> zákon o rozpočtových pravidlech územních rozpočtů</w:t>
      </w:r>
      <w:r w:rsidR="009C6D58">
        <w:rPr>
          <w:rStyle w:val="Znakapoznpodarou"/>
        </w:rPr>
        <w:footnoteReference w:id="73"/>
      </w:r>
      <w:r>
        <w:t xml:space="preserve"> či </w:t>
      </w:r>
      <w:r w:rsidR="006F24E6">
        <w:t xml:space="preserve">zákon </w:t>
      </w:r>
      <w:r w:rsidR="009E002F">
        <w:t>o</w:t>
      </w:r>
      <w:r w:rsidR="005013B4">
        <w:t> </w:t>
      </w:r>
      <w:r w:rsidR="009E002F">
        <w:t>přezkoumávání hospodaření územních samosprávných celků a dobrovolných svazků obcí</w:t>
      </w:r>
      <w:r w:rsidR="009C6D58">
        <w:rPr>
          <w:rStyle w:val="Znakapoznpodarou"/>
        </w:rPr>
        <w:footnoteReference w:id="74"/>
      </w:r>
      <w:r w:rsidR="009E002F">
        <w:t>.</w:t>
      </w:r>
      <w:r w:rsidR="009E002F">
        <w:rPr>
          <w:rStyle w:val="Znakapoznpodarou"/>
        </w:rPr>
        <w:footnoteReference w:id="75"/>
      </w:r>
    </w:p>
    <w:p w:rsidR="0061156E" w:rsidRDefault="007817CD" w:rsidP="00E65D92">
      <w:pPr>
        <w:pStyle w:val="Mj4"/>
      </w:pPr>
      <w:r>
        <w:tab/>
        <w:t>Jako pramen práva lze oz</w:t>
      </w:r>
      <w:r w:rsidR="00366EB1">
        <w:t>načit i OZV</w:t>
      </w:r>
      <w:r>
        <w:t xml:space="preserve"> obce. Jak jsem již uvedla výše, místní poplatek zavádí zastupitelstvo obce v rámci své samostatné působnosti </w:t>
      </w:r>
      <w:r w:rsidR="00366EB1">
        <w:t>ve formě OZV. Daná OZV</w:t>
      </w:r>
      <w:r w:rsidR="009C6D58">
        <w:t xml:space="preserve"> platí ale pouze pro území obce, která tu</w:t>
      </w:r>
      <w:r w:rsidR="00366EB1">
        <w:t xml:space="preserve"> OZV</w:t>
      </w:r>
      <w:r>
        <w:t xml:space="preserve"> vydala, nikoli pro vedlejší obec. Když to vezmu z pohledu personálního, tak vyhláška neplatí pouze na ob</w:t>
      </w:r>
      <w:r w:rsidR="009C6D58">
        <w:t>čany obce, ale i na ostatní obyvatele</w:t>
      </w:r>
      <w:r>
        <w:t>, kteří pobývají na daném území. Například u místního poplatku za lázeňský nebo rek</w:t>
      </w:r>
      <w:r w:rsidR="00366EB1">
        <w:t>reační pobyt platí FO</w:t>
      </w:r>
      <w:r>
        <w:t>, které se v daných lázeňských místech soustřeďují za účelem léčení nebo rekreace.</w:t>
      </w:r>
      <w:r>
        <w:rPr>
          <w:rStyle w:val="Znakapoznpodarou"/>
        </w:rPr>
        <w:footnoteReference w:id="76"/>
      </w:r>
      <w:r w:rsidR="00A93A8A">
        <w:t xml:space="preserve"> Z toho plyne, že obecně závazná vyhláška není typickým zákonným pramenem práva díky své omezené působnosti. </w:t>
      </w:r>
    </w:p>
    <w:p w:rsidR="0061156E" w:rsidRDefault="0061156E" w:rsidP="00E65D92">
      <w:pPr>
        <w:pStyle w:val="Mj4"/>
      </w:pPr>
      <w:r>
        <w:br w:type="page"/>
      </w:r>
    </w:p>
    <w:p w:rsidR="007817CD" w:rsidRPr="006C3432" w:rsidRDefault="004713FB" w:rsidP="006C3432">
      <w:pPr>
        <w:pStyle w:val="Mj1"/>
      </w:pPr>
      <w:bookmarkStart w:id="9" w:name="_Toc477753457"/>
      <w:r w:rsidRPr="006C3432">
        <w:lastRenderedPageBreak/>
        <w:t>3. Poplatek ze psů</w:t>
      </w:r>
      <w:bookmarkEnd w:id="9"/>
      <w:r w:rsidRPr="006C3432">
        <w:t xml:space="preserve"> </w:t>
      </w:r>
    </w:p>
    <w:p w:rsidR="006C3432" w:rsidRDefault="006C3432" w:rsidP="007F69DB">
      <w:pPr>
        <w:pStyle w:val="Mj2"/>
        <w:keepNext/>
      </w:pPr>
      <w:bookmarkStart w:id="10" w:name="_Toc477753458"/>
      <w:r w:rsidRPr="006C3432">
        <w:t>3.1. Historie a novelizace poplatku</w:t>
      </w:r>
      <w:bookmarkEnd w:id="10"/>
      <w:r w:rsidRPr="006C3432">
        <w:t xml:space="preserve"> </w:t>
      </w:r>
    </w:p>
    <w:p w:rsidR="009673DB" w:rsidRDefault="009673DB" w:rsidP="009673DB">
      <w:pPr>
        <w:pStyle w:val="Mj3"/>
      </w:pPr>
      <w:bookmarkStart w:id="11" w:name="_Toc477753459"/>
      <w:r>
        <w:t>3.1.1. Historie poplatku</w:t>
      </w:r>
      <w:bookmarkEnd w:id="11"/>
      <w:r>
        <w:t xml:space="preserve"> </w:t>
      </w:r>
    </w:p>
    <w:p w:rsidR="00926428" w:rsidRDefault="006C3432" w:rsidP="006C3432">
      <w:pPr>
        <w:pStyle w:val="Mj4"/>
      </w:pPr>
      <w:r>
        <w:tab/>
      </w:r>
      <w:r w:rsidR="000D19AB">
        <w:t xml:space="preserve">Poplatek ze psů patří </w:t>
      </w:r>
      <w:r w:rsidR="006370D5">
        <w:t>mezi nejtradičnější a nejčastěji se vyskytující místní poplatky vůbec. Historie poplatku sahá až do starověku, kdy docházelo ke zdanění dobytka. Když se přesuneme do druhé poloviny 19. století, tak zpoplatnění psů se aplikovalo v podobě tzv.</w:t>
      </w:r>
      <w:r w:rsidR="008E1428">
        <w:t> </w:t>
      </w:r>
      <w:r w:rsidR="006370D5">
        <w:t>obecní</w:t>
      </w:r>
      <w:r w:rsidR="000D19AB">
        <w:t xml:space="preserve">ch dávek </w:t>
      </w:r>
      <w:r w:rsidR="006370D5">
        <w:t>ze psů.</w:t>
      </w:r>
      <w:r w:rsidR="00E719BA">
        <w:rPr>
          <w:rStyle w:val="Znakapoznpodarou"/>
        </w:rPr>
        <w:footnoteReference w:id="77"/>
      </w:r>
      <w:r w:rsidR="001D30DB">
        <w:t xml:space="preserve"> </w:t>
      </w:r>
      <w:r w:rsidR="00E719BA">
        <w:t>Ke změně došlo ve 20 století, kdy podle § 3, odst. 1 vyhlášky Ministerstva financí měl místní národní výbor pravomoc vybírat poplatek ze psů, pokud měla obec více než 2000 obyvatel.</w:t>
      </w:r>
      <w:r w:rsidR="00E719BA">
        <w:rPr>
          <w:rStyle w:val="Znakapoznpodarou"/>
        </w:rPr>
        <w:footnoteReference w:id="78"/>
      </w:r>
      <w:r w:rsidR="00E719BA">
        <w:t xml:space="preserve"> Nicméně tato změna dlouho nevydržela a pravomoc zavést tento poplatek byla svěřena i ostatním obcím.</w:t>
      </w:r>
      <w:r w:rsidR="00E719BA">
        <w:rPr>
          <w:rStyle w:val="Znakapoznpodarou"/>
        </w:rPr>
        <w:footnoteReference w:id="79"/>
      </w:r>
      <w:r w:rsidR="00E719BA">
        <w:t xml:space="preserve"> </w:t>
      </w:r>
      <w:r w:rsidR="000B7058">
        <w:t>K této situaci m</w:t>
      </w:r>
      <w:r w:rsidR="00E719BA">
        <w:t xml:space="preserve">ohu zmínit vyhlášku Ministerstva financí České socialistické republiky, </w:t>
      </w:r>
      <w:r w:rsidR="000B7058">
        <w:t>a to přesně § 3, odst. 3 této vyhlášky, kdy</w:t>
      </w:r>
      <w:r w:rsidR="00017B2E">
        <w:t> </w:t>
      </w:r>
      <w:r w:rsidR="000B7058">
        <w:t>je dána možnost národnímu výboru zavést poplatek v obci s méně než 6 000 obyvateli.</w:t>
      </w:r>
      <w:r w:rsidR="000B7058">
        <w:rPr>
          <w:rStyle w:val="Znakapoznpodarou"/>
        </w:rPr>
        <w:footnoteReference w:id="80"/>
      </w:r>
      <w:r w:rsidR="00AF615C">
        <w:t xml:space="preserve"> </w:t>
      </w:r>
      <w:r w:rsidR="000B7058">
        <w:t xml:space="preserve">Jako zajímavost </w:t>
      </w:r>
      <w:r w:rsidR="001D30DB">
        <w:t>mohu zmínit výši poplatku, která</w:t>
      </w:r>
      <w:r w:rsidR="000B7058">
        <w:t xml:space="preserve"> činil</w:t>
      </w:r>
      <w:r w:rsidR="001D30DB">
        <w:t>a</w:t>
      </w:r>
      <w:r w:rsidR="000B7058">
        <w:t xml:space="preserve"> za psa ročně 120 Kč.</w:t>
      </w:r>
      <w:r w:rsidR="000B7058">
        <w:rPr>
          <w:rStyle w:val="Znakapoznpodarou"/>
        </w:rPr>
        <w:footnoteReference w:id="81"/>
      </w:r>
      <w:r w:rsidR="000B7058">
        <w:t xml:space="preserve"> Nicméně tu</w:t>
      </w:r>
      <w:r w:rsidR="008E1428">
        <w:t> </w:t>
      </w:r>
      <w:r w:rsidR="000B7058">
        <w:t>existovala rů</w:t>
      </w:r>
      <w:r w:rsidR="00017B2E">
        <w:t>zná zvýšení či snížení poplatku</w:t>
      </w:r>
      <w:r w:rsidR="000B7058">
        <w:rPr>
          <w:rStyle w:val="Znakapoznpodarou"/>
        </w:rPr>
        <w:footnoteReference w:id="82"/>
      </w:r>
      <w:r w:rsidR="000B7058">
        <w:t xml:space="preserve"> Dále je nutné zmínit, že hlavní rozdíl od</w:t>
      </w:r>
      <w:r w:rsidR="008E1428">
        <w:t> </w:t>
      </w:r>
      <w:r w:rsidR="000B7058">
        <w:t>současné právní úpravy je, že existovaly dvě skupiny místních poplatků, a to fakultativní a</w:t>
      </w:r>
      <w:r w:rsidR="008E1428">
        <w:t> </w:t>
      </w:r>
      <w:r w:rsidR="000B7058">
        <w:t>obligatorní. Mezi obligatorní místní poplatky patřil i mí</w:t>
      </w:r>
      <w:r w:rsidR="001D30DB">
        <w:t>stní poplatek ze psů, který měl národní výbor</w:t>
      </w:r>
      <w:r w:rsidR="000B7058">
        <w:t xml:space="preserve"> povinnost veřejnou vyhláškou zavést.</w:t>
      </w:r>
      <w:r w:rsidR="000B7058">
        <w:rPr>
          <w:rStyle w:val="Znakapoznpodarou"/>
        </w:rPr>
        <w:footnoteReference w:id="83"/>
      </w:r>
      <w:r w:rsidR="00AF615C">
        <w:t xml:space="preserve"> </w:t>
      </w:r>
      <w:r w:rsidR="00842623">
        <w:t>Od roku 1991 existuje v České republice právní regulace, která je účinná dodnes, a t</w:t>
      </w:r>
      <w:r w:rsidR="00813BC2">
        <w:t xml:space="preserve">o přesně zákon </w:t>
      </w:r>
      <w:r w:rsidR="00842623">
        <w:t>o místních poplatcích</w:t>
      </w:r>
      <w:r w:rsidR="00813BC2">
        <w:rPr>
          <w:rStyle w:val="Znakapoznpodarou"/>
        </w:rPr>
        <w:footnoteReference w:id="84"/>
      </w:r>
      <w:r w:rsidR="00842623">
        <w:t>.</w:t>
      </w:r>
      <w:r w:rsidR="00842623">
        <w:rPr>
          <w:rStyle w:val="Znakapoznpodarou"/>
        </w:rPr>
        <w:footnoteReference w:id="85"/>
      </w:r>
      <w:r w:rsidR="00842623">
        <w:t xml:space="preserve"> Tento zákon ř</w:t>
      </w:r>
      <w:r w:rsidR="00813BC2">
        <w:t>adíme k předpisům hmotněprávním. K</w:t>
      </w:r>
      <w:r w:rsidR="00842623">
        <w:t>dyž se zmíním o procesní právní úpravě, tak řízení bylo upraveno procesním právním předpisem, a to vyhláškou Ministerstva financí č.</w:t>
      </w:r>
      <w:r w:rsidR="008E1428">
        <w:t> </w:t>
      </w:r>
      <w:r w:rsidR="00842623">
        <w:t>16/1962 Sb., o řízení ve věcech daní a poplatků. Platil tu stejný princip jako v současné době ve vztahu daňového řádu a zákona o</w:t>
      </w:r>
      <w:r w:rsidR="00DF0AEF">
        <w:t> </w:t>
      </w:r>
      <w:r w:rsidR="00842623">
        <w:t xml:space="preserve"> místních poplatcích, tudíž lex specialis derogat generali.</w:t>
      </w:r>
      <w:r w:rsidR="00842623">
        <w:rPr>
          <w:rStyle w:val="Znakapoznpodarou"/>
        </w:rPr>
        <w:footnoteReference w:id="86"/>
      </w:r>
      <w:r w:rsidR="006D24C6">
        <w:t xml:space="preserve"> Poplatek ze psů se neuplatňuje pouze v České republice, ale můžeme se s ním </w:t>
      </w:r>
      <w:r w:rsidR="006D24C6">
        <w:lastRenderedPageBreak/>
        <w:t>setkat také na Slovensku, v Polsku, v Německu či Finsku. V Lotyšsku či Estonsku se</w:t>
      </w:r>
      <w:r w:rsidR="008E1428">
        <w:t> </w:t>
      </w:r>
      <w:r w:rsidR="006D24C6">
        <w:t>zpoplatňují i další mazlíčci.</w:t>
      </w:r>
      <w:r w:rsidR="006D24C6">
        <w:rPr>
          <w:rStyle w:val="Znakapoznpodarou"/>
        </w:rPr>
        <w:footnoteReference w:id="87"/>
      </w:r>
    </w:p>
    <w:p w:rsidR="009673DB" w:rsidRDefault="009673DB" w:rsidP="009673DB">
      <w:pPr>
        <w:pStyle w:val="Mj4"/>
        <w:ind w:hanging="142"/>
      </w:pPr>
    </w:p>
    <w:p w:rsidR="009673DB" w:rsidRDefault="009673DB" w:rsidP="00EC2347">
      <w:pPr>
        <w:pStyle w:val="Mj3"/>
        <w:keepNext/>
      </w:pPr>
      <w:bookmarkStart w:id="12" w:name="_Toc477753460"/>
      <w:r>
        <w:t>3.1.2. Novelizace poplatku</w:t>
      </w:r>
      <w:bookmarkEnd w:id="12"/>
      <w:r>
        <w:t xml:space="preserve"> </w:t>
      </w:r>
    </w:p>
    <w:p w:rsidR="006D24C6" w:rsidRDefault="00581123" w:rsidP="00945494">
      <w:pPr>
        <w:pStyle w:val="Mj4"/>
        <w:ind w:firstLine="708"/>
      </w:pPr>
      <w:r>
        <w:t>Nyní přejdu na novelizace zákona o místních poplatcích.</w:t>
      </w:r>
      <w:r>
        <w:rPr>
          <w:rStyle w:val="Znakapoznpodarou"/>
        </w:rPr>
        <w:footnoteReference w:id="88"/>
      </w:r>
      <w:r>
        <w:t xml:space="preserve"> Když </w:t>
      </w:r>
      <w:r w:rsidR="00C05E09">
        <w:t xml:space="preserve">se </w:t>
      </w:r>
      <w:r w:rsidR="006D24C6">
        <w:t>zaměřím na</w:t>
      </w:r>
      <w:r w:rsidR="008E1428">
        <w:t> </w:t>
      </w:r>
      <w:r w:rsidR="006D24C6">
        <w:t>subjekt poplatku, tak do účinnosti novely z roku 2003</w:t>
      </w:r>
      <w:r w:rsidR="006D24C6">
        <w:rPr>
          <w:rStyle w:val="Znakapoznpodarou"/>
        </w:rPr>
        <w:footnoteReference w:id="89"/>
      </w:r>
      <w:r w:rsidR="00945494">
        <w:t xml:space="preserve"> byl jako poplatník určen vlastník psa. Jenže mnozí chovatelé se chtěli vyhýbat placení poplatku, a tudíž tvrdili, že pes není v jejich vlastnictví, i když se o ně</w:t>
      </w:r>
      <w:r w:rsidR="001D30DB">
        <w:t>j starali a měli</w:t>
      </w:r>
      <w:r w:rsidR="00945494">
        <w:t xml:space="preserve"> ho v držení.</w:t>
      </w:r>
      <w:r w:rsidR="00945494">
        <w:rPr>
          <w:rStyle w:val="Znakapoznpodarou"/>
        </w:rPr>
        <w:footnoteReference w:id="90"/>
      </w:r>
      <w:r w:rsidR="00945494">
        <w:t xml:space="preserve"> K obcházení zákona docházelo i jinými způsoby, např. že poplatek platila osoba, na kterou se vztahuje snížená sazba poplatku podle §</w:t>
      </w:r>
      <w:r w:rsidR="00CA39AC">
        <w:t> </w:t>
      </w:r>
      <w:r w:rsidR="00945494">
        <w:t>2, odst. 3</w:t>
      </w:r>
      <w:r w:rsidR="00945494">
        <w:rPr>
          <w:rStyle w:val="Znakapoznpodarou"/>
        </w:rPr>
        <w:footnoteReference w:id="91"/>
      </w:r>
      <w:r w:rsidR="008D1ACC">
        <w:t>, to znamená například babička, která je poživatelka starobního důchodu. K obcházení zákona docházelo i tím způsobem, že platil a platí fakt, že výše poplatku je ve větších městech vyšší, než na některé vesnici. Takže majitelé přihlásili psa do</w:t>
      </w:r>
      <w:r w:rsidR="008E1428">
        <w:t> </w:t>
      </w:r>
      <w:r w:rsidR="008D1ACC">
        <w:t>evidence ve vesnici, kde je ten poplatek nižší, například tam, kde mají chatu.</w:t>
      </w:r>
      <w:r w:rsidR="00220214">
        <w:t xml:space="preserve"> Tyto způsoby obcházení zákona se objevovaly velice často, tudíž zákonodárci hledali způsob, jak tento problém vyřešit. Tento problém byl nakonec vyřešen tím, že jako poplatníka označuje zákon držitele psa.</w:t>
      </w:r>
      <w:r w:rsidR="00220214">
        <w:rPr>
          <w:rStyle w:val="Znakapoznpodarou"/>
        </w:rPr>
        <w:footnoteReference w:id="92"/>
      </w:r>
      <w:r w:rsidR="00220214">
        <w:t xml:space="preserve"> Za držitele se podle nového občanského zákoníku</w:t>
      </w:r>
      <w:r w:rsidR="00220214">
        <w:rPr>
          <w:rStyle w:val="Znakapoznpodarou"/>
        </w:rPr>
        <w:footnoteReference w:id="93"/>
      </w:r>
      <w:r w:rsidR="00220214">
        <w:t xml:space="preserve"> považuje i osoba, která má k psovi i jiné než vlastnické právo.</w:t>
      </w:r>
      <w:r w:rsidR="002F4E27">
        <w:t xml:space="preserve"> Za důležitou považuji také novelu týkající se společné poplatkové povinnosti. K této změně došlo v roce 2012</w:t>
      </w:r>
      <w:r w:rsidR="002F4E27">
        <w:rPr>
          <w:rStyle w:val="Znakapoznpodarou"/>
        </w:rPr>
        <w:footnoteReference w:id="94"/>
      </w:r>
      <w:r w:rsidR="002F4E27">
        <w:t xml:space="preserve"> a pozdější úpravou také v roce 2015</w:t>
      </w:r>
      <w:r w:rsidR="002F4E27">
        <w:rPr>
          <w:rStyle w:val="Znakapoznpodarou"/>
        </w:rPr>
        <w:footnoteReference w:id="95"/>
      </w:r>
      <w:r w:rsidR="002F4E27">
        <w:t>. Dříve pokud přihlašovala do evidence psů nezletilá osoba, tak úřední osoba ex offo zko</w:t>
      </w:r>
      <w:r w:rsidR="00772FD9">
        <w:t>umala rozumovou a volní vyspělos</w:t>
      </w:r>
      <w:r w:rsidR="002F4E27">
        <w:t xml:space="preserve">t </w:t>
      </w:r>
      <w:r w:rsidR="001D30DB">
        <w:t>nezletilé osoby a zda je schopna</w:t>
      </w:r>
      <w:r w:rsidR="002F4E27">
        <w:t xml:space="preserve"> držby psa. Pokud úřední osoba naznala, že dítě tyto schopnosti</w:t>
      </w:r>
      <w:r w:rsidR="001D30DB">
        <w:t xml:space="preserve"> nemá</w:t>
      </w:r>
      <w:r w:rsidR="002F4E27">
        <w:t>, tak určila z úřední povinnosti společného zástupce, která splňuje definici držitele psa. Novely zákona tento postup zjednodušily a určily</w:t>
      </w:r>
      <w:r w:rsidR="008C7BF2">
        <w:t xml:space="preserve"> podle § 12</w:t>
      </w:r>
      <w:r w:rsidR="008C7BF2">
        <w:rPr>
          <w:rStyle w:val="Znakapoznpodarou"/>
        </w:rPr>
        <w:footnoteReference w:id="96"/>
      </w:r>
      <w:r w:rsidR="002F4E27">
        <w:t>, že pokud vznikne nedoplatek na poplatku nezletilému poplatníkovi, tak přechází poplatková povinnost na zákonného zástupce či opatrovníka osoby omezené ve</w:t>
      </w:r>
      <w:r w:rsidR="008E1428">
        <w:t> </w:t>
      </w:r>
      <w:r w:rsidR="002F4E27">
        <w:t>svéprávnosti.</w:t>
      </w:r>
      <w:r w:rsidR="008C7BF2">
        <w:rPr>
          <w:rStyle w:val="Znakapoznpodarou"/>
        </w:rPr>
        <w:footnoteReference w:id="97"/>
      </w:r>
      <w:r w:rsidR="002F4E27">
        <w:t xml:space="preserve"> </w:t>
      </w:r>
    </w:p>
    <w:p w:rsidR="008505AB" w:rsidRDefault="009B11F9" w:rsidP="00945494">
      <w:pPr>
        <w:pStyle w:val="Mj4"/>
        <w:ind w:firstLine="708"/>
      </w:pPr>
      <w:r>
        <w:lastRenderedPageBreak/>
        <w:t>Když se</w:t>
      </w:r>
      <w:r w:rsidR="008505AB">
        <w:t xml:space="preserve"> nyní zaměřím na předmět poplatku, tak podle §</w:t>
      </w:r>
      <w:r w:rsidR="005E5DFE">
        <w:t xml:space="preserve"> </w:t>
      </w:r>
      <w:r w:rsidR="008505AB">
        <w:t>2, odst. 2</w:t>
      </w:r>
      <w:r w:rsidR="008505AB">
        <w:rPr>
          <w:rStyle w:val="Znakapoznpodarou"/>
        </w:rPr>
        <w:footnoteReference w:id="98"/>
      </w:r>
      <w:r w:rsidR="008505AB">
        <w:t xml:space="preserve"> se poplatek ze psů platí za psa staršího 3 měsíců. Když se podíváme do minulosti, tak věk se od roku 2003 snížil, dříve to bylo stáří 6-ti měsíců.</w:t>
      </w:r>
      <w:r w:rsidR="008505AB">
        <w:rPr>
          <w:rStyle w:val="Znakapoznpodarou"/>
        </w:rPr>
        <w:footnoteReference w:id="99"/>
      </w:r>
      <w:r w:rsidR="008505AB">
        <w:t xml:space="preserve"> Tato změna proběhla novelou </w:t>
      </w:r>
      <w:r w:rsidR="008C3BCD">
        <w:t>č. 229/2003 Sb.</w:t>
      </w:r>
      <w:r w:rsidR="00156739">
        <w:rPr>
          <w:rStyle w:val="Znakapoznpodarou"/>
        </w:rPr>
        <w:footnoteReference w:id="100"/>
      </w:r>
      <w:r w:rsidR="00583E47">
        <w:t xml:space="preserve"> Ke snížení hranice došlo z toho důvodu, že obvykle ve 3 měsících jsou štěňata odebírána od fen a putují k novým chovatelům.</w:t>
      </w:r>
      <w:r w:rsidR="00583E47">
        <w:rPr>
          <w:rStyle w:val="Znakapoznpodarou"/>
        </w:rPr>
        <w:footnoteReference w:id="101"/>
      </w:r>
    </w:p>
    <w:p w:rsidR="00583E47" w:rsidRDefault="00583E47" w:rsidP="00945494">
      <w:pPr>
        <w:pStyle w:val="Mj4"/>
        <w:ind w:firstLine="708"/>
      </w:pPr>
      <w:r>
        <w:t>Slabším prvkem tohoto poplatku je určitě základ poplatku, neboť kvůli tomu dochází často k</w:t>
      </w:r>
      <w:r w:rsidR="00FF6B75">
        <w:t xml:space="preserve"> nesrovnalostem. Základem poplatku je počet psů, které má v držení poplatník. Bohužel tento fakt není stanoven nejlépe, protože pokud vlastní rodina </w:t>
      </w:r>
      <w:r w:rsidR="00594971">
        <w:t>psa, popřípadě více psů, tak všichni</w:t>
      </w:r>
      <w:r w:rsidR="00FF6B75">
        <w:t xml:space="preserve"> členové domácnosti jsou spoludržiteli psa. Tudíž správně podle práva by tak každý další pes měl podléhat zvýšené sazbě poplatku. Jenže tomu tak není. Ke každému dalšímu psovi se totiž přihlásí jako držitel jiná osoba z domácnosti.</w:t>
      </w:r>
      <w:r w:rsidR="00FF6B75">
        <w:rPr>
          <w:rStyle w:val="Znakapoznpodarou"/>
        </w:rPr>
        <w:footnoteReference w:id="102"/>
      </w:r>
    </w:p>
    <w:p w:rsidR="00FF6B75" w:rsidRDefault="00FF6B75" w:rsidP="00945494">
      <w:pPr>
        <w:pStyle w:val="Mj4"/>
        <w:ind w:firstLine="708"/>
      </w:pPr>
      <w:r>
        <w:t>Sazba poplatku za jednoho psa je zákonem v § 2, odst. 3 stanovena pevnou sazbou v maximální výši 1 500 Kč za rok.</w:t>
      </w:r>
      <w:r w:rsidR="006F564D">
        <w:rPr>
          <w:rStyle w:val="Znakapoznpodarou"/>
        </w:rPr>
        <w:footnoteReference w:id="103"/>
      </w:r>
      <w:r>
        <w:t xml:space="preserve"> </w:t>
      </w:r>
      <w:r w:rsidR="00307D35">
        <w:t>V minulosti by</w:t>
      </w:r>
      <w:r w:rsidR="006F564D">
        <w:t>la sazba nižší a hlavním rozdílem je to,</w:t>
      </w:r>
      <w:r w:rsidR="00433277">
        <w:t> </w:t>
      </w:r>
      <w:r w:rsidR="006F564D">
        <w:t>že byla stanovena hranice min-max. V současné době zákon stanovuje pouze maximální sazbu. Například vyhláška č. 216/1988, která by</w:t>
      </w:r>
      <w:r w:rsidR="007059DD">
        <w:t>la účinná od 1. ledna 1989 do 31</w:t>
      </w:r>
      <w:r w:rsidR="006F564D">
        <w:t>. prosince 1990 stanovovala výši poplatku od 30 Kč do 1 000 Kč za rok. V případě dalšího psa se za</w:t>
      </w:r>
      <w:r w:rsidR="00433277">
        <w:t> </w:t>
      </w:r>
      <w:r w:rsidR="006F564D">
        <w:t>každého dalšího platilo 1 500 Kč ročně a například pro osamocené poživatele starobního důchodu byla hranice stanovena do 400 Kč za rok.</w:t>
      </w:r>
      <w:r w:rsidR="00307D35">
        <w:t xml:space="preserve"> Novela</w:t>
      </w:r>
      <w:r w:rsidR="006F564D">
        <w:t>, která stanovila hranici až na 1 500 Kč,</w:t>
      </w:r>
      <w:r w:rsidR="00307D35">
        <w:t xml:space="preserve"> byla provedena již zmiňovaným zákonem č. 229/2003. </w:t>
      </w:r>
      <w:r w:rsidR="00307D35">
        <w:rPr>
          <w:rStyle w:val="Znakapoznpodarou"/>
        </w:rPr>
        <w:footnoteReference w:id="104"/>
      </w:r>
      <w:r w:rsidR="00307D35">
        <w:t xml:space="preserve"> V případě, že je osoba držitele psa poživatelem starobního invalidního či sirotčího důchodu podle § 2, odst. 3, tak se aplikuje na držitele psa snížena sazba poplatku, a to přesně až 200 Kč.</w:t>
      </w:r>
      <w:r w:rsidR="00307D35">
        <w:rPr>
          <w:rStyle w:val="Znakapoznpodarou"/>
        </w:rPr>
        <w:footnoteReference w:id="105"/>
      </w:r>
      <w:r w:rsidR="00CB3A19">
        <w:t xml:space="preserve"> </w:t>
      </w:r>
      <w:r w:rsidR="00307D35">
        <w:t>I v této problematice byla provedena změna zákon</w:t>
      </w:r>
      <w:r w:rsidR="002143B2">
        <w:t>em</w:t>
      </w:r>
      <w:r w:rsidR="00307D35">
        <w:t xml:space="preserve"> č 229/2003 Sb., kdy včlenila do § 2, odst. 3 i </w:t>
      </w:r>
      <w:r w:rsidR="00E0312F">
        <w:t>poživatele vdovského či vdoveckého</w:t>
      </w:r>
      <w:r w:rsidR="00307D35">
        <w:t xml:space="preserve"> důchod</w:t>
      </w:r>
      <w:r w:rsidR="00E0312F">
        <w:t>ů</w:t>
      </w:r>
      <w:r w:rsidR="009673DB">
        <w:t>. Tímto krokem se tak zohlednila ekonomická situace těchto osob. A</w:t>
      </w:r>
      <w:r w:rsidR="00307D35">
        <w:t>le tato novela znemožnila souběh dvou a více důchodů u poplatníka.</w:t>
      </w:r>
      <w:r w:rsidR="00E4247A">
        <w:rPr>
          <w:rStyle w:val="Znakapoznpodarou"/>
        </w:rPr>
        <w:footnoteReference w:id="106"/>
      </w:r>
      <w:r w:rsidR="00307D35">
        <w:t xml:space="preserve"> </w:t>
      </w:r>
      <w:r w:rsidR="00E4247A">
        <w:t>Výjimka je stanovena pouze u poživatele sirotčího důchodu, kdy můž</w:t>
      </w:r>
      <w:r w:rsidR="005E5DFE">
        <w:t>e dojít k souběhu více důchodů.</w:t>
      </w:r>
      <w:r w:rsidR="00E4247A">
        <w:rPr>
          <w:rStyle w:val="Znakapoznpodarou"/>
        </w:rPr>
        <w:footnoteReference w:id="107"/>
      </w:r>
      <w:r w:rsidR="009673DB">
        <w:t xml:space="preserve"> Díky této novele se rozšířil i okruh osob, které jsou od poplatku zcela </w:t>
      </w:r>
      <w:r w:rsidR="009673DB">
        <w:lastRenderedPageBreak/>
        <w:t>osvobozeny. Do této skupiny se včlenili osoby provozující útulek pro opuštěné psy a osoby, kterým zvláštní předpis stanoví povinnost držení a používání psa.</w:t>
      </w:r>
      <w:r w:rsidR="009673DB">
        <w:rPr>
          <w:rStyle w:val="Znakapoznpodarou"/>
        </w:rPr>
        <w:footnoteReference w:id="108"/>
      </w:r>
    </w:p>
    <w:p w:rsidR="007B28FF" w:rsidRDefault="007B28FF" w:rsidP="007B28FF">
      <w:pPr>
        <w:pStyle w:val="Mj4"/>
      </w:pPr>
      <w:r>
        <w:tab/>
        <w:t>Jako základní poplatkové období u poplatku ze psů se považuje kalendářní rok, to</w:t>
      </w:r>
      <w:r w:rsidR="00433277">
        <w:t> </w:t>
      </w:r>
      <w:r>
        <w:t xml:space="preserve">znamená 12 kalendářních měsíců po sobě jdoucích začínající měsícem leden. Novela zákonem </w:t>
      </w:r>
      <w:r w:rsidRPr="00602FDD">
        <w:t>č. 22</w:t>
      </w:r>
      <w:r w:rsidR="00602FDD" w:rsidRPr="00602FDD">
        <w:t>9</w:t>
      </w:r>
      <w:r w:rsidRPr="00602FDD">
        <w:t>/2003 Sb.,</w:t>
      </w:r>
      <w:r w:rsidR="006C2192" w:rsidRPr="00602FDD">
        <w:rPr>
          <w:rStyle w:val="Znakapoznpodarou"/>
        </w:rPr>
        <w:footnoteReference w:id="109"/>
      </w:r>
      <w:r>
        <w:t xml:space="preserve"> provedla i v této oblasti velký průlom a to takový, že poplatek lze platit a vybírat v poměrné výši, které odpovídá počtu měsíců </w:t>
      </w:r>
      <w:r w:rsidR="00AC61E3">
        <w:t xml:space="preserve">držení psa. Touto novelou došlo </w:t>
      </w:r>
      <w:r>
        <w:t>tedy k tomu, že pokud nastala změna v průběhu kalendářního roku, tak se poplatek platí pouze za určitý počet měsíců a zbytek, tzv. přeplatek na dani se vrací.</w:t>
      </w:r>
      <w:r>
        <w:rPr>
          <w:rStyle w:val="Znakapoznpodarou"/>
        </w:rPr>
        <w:footnoteReference w:id="110"/>
      </w:r>
      <w:r>
        <w:t xml:space="preserve"> </w:t>
      </w:r>
    </w:p>
    <w:p w:rsidR="00EC2347" w:rsidRDefault="00EC2347" w:rsidP="007B28FF">
      <w:pPr>
        <w:pStyle w:val="Mj4"/>
      </w:pPr>
    </w:p>
    <w:p w:rsidR="00EC2347" w:rsidRPr="00EC2347" w:rsidRDefault="00EC2347" w:rsidP="00EC2347">
      <w:pPr>
        <w:pStyle w:val="Mj2"/>
      </w:pPr>
      <w:bookmarkStart w:id="13" w:name="_Toc477753461"/>
      <w:r w:rsidRPr="00EC2347">
        <w:t xml:space="preserve">3.2. Zhodnocení právní úpravy de </w:t>
      </w:r>
      <w:r w:rsidRPr="00EC2347">
        <w:rPr>
          <w:rStyle w:val="Mj3Char"/>
          <w:b/>
          <w:sz w:val="28"/>
        </w:rPr>
        <w:t>lege</w:t>
      </w:r>
      <w:r w:rsidRPr="00EC2347">
        <w:t xml:space="preserve"> lata, de lege ferenda</w:t>
      </w:r>
      <w:bookmarkEnd w:id="13"/>
      <w:r w:rsidRPr="00EC2347">
        <w:t xml:space="preserve"> </w:t>
      </w:r>
    </w:p>
    <w:p w:rsidR="00800264" w:rsidRDefault="00320882" w:rsidP="00487D71">
      <w:pPr>
        <w:pStyle w:val="Mj4"/>
      </w:pPr>
      <w:r>
        <w:tab/>
        <w:t>Když se zamyslím nad současnou právní  úpravou, tak je určitě mnoho oblas</w:t>
      </w:r>
      <w:r w:rsidR="00AC61E3">
        <w:t>tí u</w:t>
      </w:r>
      <w:r w:rsidR="004D05DE">
        <w:t> </w:t>
      </w:r>
      <w:r w:rsidR="00AC61E3">
        <w:t>poplatku</w:t>
      </w:r>
      <w:r w:rsidR="00487D71">
        <w:t xml:space="preserve"> ze psů, které</w:t>
      </w:r>
      <w:r>
        <w:t xml:space="preserve"> bych mohla vytknout. Jako </w:t>
      </w:r>
      <w:r w:rsidR="009E21D0">
        <w:t>velký problém shledávám</w:t>
      </w:r>
      <w:r w:rsidR="00487D71">
        <w:t xml:space="preserve"> sazbu poplatku, neboť podle § 2, odst. 3  může obec horní hranici sazby zvýšit až o 50 % u druhého a dalšího psa.</w:t>
      </w:r>
      <w:r w:rsidR="00487D71">
        <w:rPr>
          <w:rStyle w:val="Znakapoznpodarou"/>
        </w:rPr>
        <w:footnoteReference w:id="111"/>
      </w:r>
      <w:r w:rsidR="005A22C1">
        <w:t xml:space="preserve"> </w:t>
      </w:r>
      <w:r w:rsidR="009E21D0">
        <w:t>Domnívám se, že tato věta v zákoně je natolik nejasná, že z ní nejde dovodit, co tím zákonodárce myslel, protože toto ustanovení lze vykládat dvěma způsoby. Jako první způsob uvedu výklad ve prospěch poplatníka</w:t>
      </w:r>
      <w:r w:rsidR="00C05E09">
        <w:t>, což je nepsaná zásada</w:t>
      </w:r>
      <w:r w:rsidR="00670E39">
        <w:t>. To znamená, že se zvyšuje o</w:t>
      </w:r>
      <w:r w:rsidR="004D05DE">
        <w:t> </w:t>
      </w:r>
      <w:r w:rsidR="009E21D0">
        <w:t>50</w:t>
      </w:r>
      <w:r w:rsidR="00670E39">
        <w:t> </w:t>
      </w:r>
      <w:r w:rsidR="009E21D0">
        <w:t xml:space="preserve">% sazba za prvního psa, kterou si zvolila daná obec. To znamená, pokud si obec zvolila základní sazbu na 800 Kč, tak za druhého a dalšího psa zaplatí poplatník 1200 Kč. V případě </w:t>
      </w:r>
      <w:r w:rsidR="007C19A7">
        <w:t>druhého způsobu v</w:t>
      </w:r>
      <w:r w:rsidR="00AC61E3">
        <w:t>ýkladu dochází k navýšení maxima uvedeného v zákoně</w:t>
      </w:r>
      <w:r w:rsidR="007C19A7">
        <w:t>, to znamená, že</w:t>
      </w:r>
      <w:r w:rsidR="004D05DE">
        <w:t> </w:t>
      </w:r>
      <w:r w:rsidR="007C19A7">
        <w:t>za</w:t>
      </w:r>
      <w:r w:rsidR="004D05DE">
        <w:t> </w:t>
      </w:r>
      <w:r w:rsidR="007C19A7">
        <w:t>první</w:t>
      </w:r>
      <w:r w:rsidR="00AC61E3">
        <w:t>ho</w:t>
      </w:r>
      <w:r w:rsidR="007C19A7">
        <w:t xml:space="preserve"> psa zaplatí poplatník 1500 Kč a za druhého a dalšího psa 2250 Kč.</w:t>
      </w:r>
      <w:r w:rsidR="00670E39">
        <w:t xml:space="preserve"> Když se nad</w:t>
      </w:r>
      <w:r w:rsidR="004D05DE">
        <w:t> </w:t>
      </w:r>
      <w:r w:rsidR="00670E39">
        <w:t xml:space="preserve">tím zamyslím, </w:t>
      </w:r>
      <w:r w:rsidR="007C19A7">
        <w:t>tento druhý způsob zpoplatnění odporuje výše zmíněné zásadě a hlavně i</w:t>
      </w:r>
      <w:r w:rsidR="004D05DE">
        <w:t> </w:t>
      </w:r>
      <w:r w:rsidR="007C19A7">
        <w:t>zdravému rozumu, neboť o kolik vyšší jsou náklady na druhého dalšího psa, aby to vedlo k zavedení několikanásobně vyšší sazby? Naštěstí u nás v České republice se tento druhý způsob moc nevyužívá a většinou je sazba po</w:t>
      </w:r>
      <w:r w:rsidR="0091542A">
        <w:t>platku zvýšená jen dvojnásobně.</w:t>
      </w:r>
      <w:r w:rsidR="0091542A">
        <w:rPr>
          <w:rStyle w:val="Znakapoznpodarou"/>
        </w:rPr>
        <w:footnoteReference w:id="112"/>
      </w:r>
      <w:r w:rsidR="00AC61E3">
        <w:t xml:space="preserve"> Myslím si, že </w:t>
      </w:r>
      <w:r w:rsidR="00835222">
        <w:t>by</w:t>
      </w:r>
      <w:r w:rsidR="00AC61E3">
        <w:t xml:space="preserve"> se</w:t>
      </w:r>
      <w:r w:rsidR="00835222">
        <w:t xml:space="preserve"> mělo změnit ustanovení v zákoně tak, a</w:t>
      </w:r>
      <w:r w:rsidR="00AC61E3">
        <w:t>by bylo zcela jasné každému, která</w:t>
      </w:r>
      <w:r w:rsidR="00835222">
        <w:t xml:space="preserve"> horní hranice se zvyšuje, aby nedocházelo k dvojímu výkladu zákona. </w:t>
      </w:r>
      <w:r w:rsidR="00F93996">
        <w:t>Dalším možnou změnou v případě dvou a více psů je ta, že by sazba nebyla stanovena procentní sazbou, ale pevnou. Zákon by tedy mohl znít tak, že v případě druhého a dalšího psa se</w:t>
      </w:r>
      <w:r w:rsidR="0008641A">
        <w:t xml:space="preserve"> může horní hranice zvýšit až o</w:t>
      </w:r>
      <w:r w:rsidR="00F93996">
        <w:t xml:space="preserve"> 1000 Kč. Pro někoho by tento způsob zpoplatnění mohl být přehlednější. </w:t>
      </w:r>
    </w:p>
    <w:p w:rsidR="00835222" w:rsidRDefault="00800264" w:rsidP="00800264">
      <w:pPr>
        <w:pStyle w:val="Mj4"/>
        <w:ind w:firstLine="708"/>
      </w:pPr>
      <w:r>
        <w:lastRenderedPageBreak/>
        <w:t xml:space="preserve">Na druhou stranu mnoho domácností, kde chovají dva a více psů, obchází zákon a jako držitel psa se pokaždé přihlásí jiný člen rodiny, aby </w:t>
      </w:r>
      <w:r w:rsidR="006C2192">
        <w:t xml:space="preserve">nemuseli platit zvýšenou sazbu </w:t>
      </w:r>
      <w:r>
        <w:t>poplatku. Tuto oblast spatřuji také jako slabší část zákona</w:t>
      </w:r>
      <w:r>
        <w:rPr>
          <w:rStyle w:val="Znakapoznpodarou"/>
        </w:rPr>
        <w:footnoteReference w:id="113"/>
      </w:r>
      <w:r w:rsidR="000A4287">
        <w:t xml:space="preserve">. Bylo by spravedlivější, kdyby </w:t>
      </w:r>
      <w:r>
        <w:t>k</w:t>
      </w:r>
      <w:r w:rsidR="000A4287">
        <w:t>aždý další pes v domácnosti znamenal</w:t>
      </w:r>
      <w:r>
        <w:t xml:space="preserve"> aplikaci zvýšené sazby poplatku. Faktem je i to, že všechny osoby, které žijí ve společné domácnosti, jsou spoludržiteli psa.</w:t>
      </w:r>
      <w:r>
        <w:rPr>
          <w:rStyle w:val="Znakapoznpodarou"/>
        </w:rPr>
        <w:footnoteReference w:id="114"/>
      </w:r>
      <w:r>
        <w:t xml:space="preserve"> V tomto případě záleží na</w:t>
      </w:r>
      <w:r w:rsidR="004D05DE">
        <w:t> </w:t>
      </w:r>
      <w:r>
        <w:t xml:space="preserve">zvážení každé obce, zda bude obcházení zákona akceptovat či ne. </w:t>
      </w:r>
      <w:r w:rsidR="00D11A0C">
        <w:t>Myslím si, že by bylo ve</w:t>
      </w:r>
      <w:r w:rsidR="004D05DE">
        <w:t> </w:t>
      </w:r>
      <w:r w:rsidR="00D11A0C">
        <w:t>prospěch zákona a hlavně obcí, aby v zákoně bylo uvedeno, že pokud pes žije v domácnosti více osob, má každý člen domácnosti postavení spoludržitele, tím pádem i</w:t>
      </w:r>
      <w:r w:rsidR="004D05DE">
        <w:t> </w:t>
      </w:r>
      <w:r w:rsidR="00D11A0C">
        <w:t>povinnost platit místní poplatek a hlavně by nemohlo docházet k tomu, že by se postupně</w:t>
      </w:r>
      <w:r w:rsidR="00AC61E3">
        <w:t xml:space="preserve"> k</w:t>
      </w:r>
      <w:r w:rsidR="004D05DE">
        <w:t> </w:t>
      </w:r>
      <w:r w:rsidR="00D11A0C">
        <w:t xml:space="preserve">dalším psům přihlašovali ostatní </w:t>
      </w:r>
      <w:r w:rsidR="00AC61E3">
        <w:t>členové domácnosti a tím by se vyhýbali</w:t>
      </w:r>
      <w:r w:rsidR="00D11A0C">
        <w:t xml:space="preserve"> zvýšen</w:t>
      </w:r>
      <w:r w:rsidR="00842610">
        <w:t xml:space="preserve">é sazbě. K obcházení zákona by </w:t>
      </w:r>
      <w:r w:rsidR="00D11A0C">
        <w:t xml:space="preserve">šlo zabránit tím způsobem, že by se zohledňovalo místo trvalého pobytu, to znamená, pokud jde osoba přihlásit psa na obecní úřad, tak bude mít úřední osoba povinnost dohledat, která osoba má na dané adrese ještě trvalý pobyt. </w:t>
      </w:r>
    </w:p>
    <w:p w:rsidR="000E4A1D" w:rsidRDefault="000E4A1D" w:rsidP="00800264">
      <w:pPr>
        <w:pStyle w:val="Mj4"/>
        <w:ind w:firstLine="708"/>
      </w:pPr>
      <w:r>
        <w:t>Mezi další slabší ustanovení zákona mohu zařadit výčet osob, na které se aplikuje snížená sazba poplatku. O této problematice pojednává přesně § 2, odst. 3</w:t>
      </w:r>
      <w:r>
        <w:rPr>
          <w:rStyle w:val="Znakapoznpodarou"/>
        </w:rPr>
        <w:footnoteReference w:id="115"/>
      </w:r>
      <w:r w:rsidR="00B978B4">
        <w:t xml:space="preserve">. Toto ustanovení vytýkám </w:t>
      </w:r>
      <w:r>
        <w:t>z toho důvodu, že v paragrafu je uvedena věta „který je jeho jediným zdrojem příjmů, anebo…“.</w:t>
      </w:r>
      <w:r w:rsidR="002F249A">
        <w:t xml:space="preserve"> Z toho plyne, že pokud osoba požívá starobní a invalidní důchod, tak</w:t>
      </w:r>
      <w:r w:rsidR="004D05DE">
        <w:t> </w:t>
      </w:r>
      <w:r w:rsidR="002F249A">
        <w:t>z důvodu souběhu důchodů se už na osobu nemůže uplatňovat snížena sazba poplatku. A</w:t>
      </w:r>
      <w:r w:rsidR="004D05DE">
        <w:t> </w:t>
      </w:r>
      <w:r w:rsidR="002F249A">
        <w:t>to ani v případě, že se tak stalo v průběhu poplatkového období.</w:t>
      </w:r>
      <w:r w:rsidR="002F249A">
        <w:rPr>
          <w:rStyle w:val="Znakapoznpodarou"/>
        </w:rPr>
        <w:footnoteReference w:id="116"/>
      </w:r>
      <w:r w:rsidR="00FB5E85">
        <w:t xml:space="preserve"> Nevím, jestli tato výjimka, že musí jít </w:t>
      </w:r>
      <w:r w:rsidR="00842610">
        <w:t>o jediný druh příjmů, je šťastná</w:t>
      </w:r>
      <w:r w:rsidR="00FB5E85">
        <w:t>, neboť</w:t>
      </w:r>
      <w:r w:rsidR="00842610">
        <w:t xml:space="preserve"> dle mého názoru osoba, která</w:t>
      </w:r>
      <w:r w:rsidR="00FB5E85">
        <w:t xml:space="preserve"> požívá starobní důchod a ještě je poživatelkou vdovského důchodu, tak se jí díky pobírání druhého</w:t>
      </w:r>
      <w:r w:rsidR="00CB102E">
        <w:t xml:space="preserve"> důchodu nezvýší životní úroveň, neboť</w:t>
      </w:r>
      <w:r w:rsidR="00FB5E85">
        <w:t xml:space="preserve"> </w:t>
      </w:r>
      <w:r w:rsidR="00CB102E">
        <w:t>poživatelé těchto důchodů mají obecně často nízkou životní úroveň.</w:t>
      </w:r>
      <w:r w:rsidR="00FB5E85">
        <w:rPr>
          <w:rStyle w:val="Znakapoznpodarou"/>
        </w:rPr>
        <w:footnoteReference w:id="117"/>
      </w:r>
      <w:r w:rsidR="00FB5E85">
        <w:t xml:space="preserve"> Myslím, že by bylo lidštější, kdyby toto omezení bylo ze zákona vymazáno.</w:t>
      </w:r>
      <w:r w:rsidR="002F249A">
        <w:t xml:space="preserve"> Jedinou výjimkou je případ, kdy poplatníkem je osoba požívající sirotčí důchod.</w:t>
      </w:r>
      <w:r w:rsidR="002F249A">
        <w:rPr>
          <w:rStyle w:val="Znakapoznpodarou"/>
        </w:rPr>
        <w:footnoteReference w:id="118"/>
      </w:r>
      <w:r w:rsidR="00FB5E85">
        <w:t xml:space="preserve"> U této osoby může dojít k souběhu sirotčího a jiného druhu příjmu. Problémem může být ale</w:t>
      </w:r>
      <w:r w:rsidR="004D05DE">
        <w:t> </w:t>
      </w:r>
      <w:r w:rsidR="00FB5E85">
        <w:t>to, co zákonodárce myslí pod pojmem „příjmy“. Jestli to jsou pouze příjmy ze závislé činnosti pronájmu či podnikání nebo i dědictví, úroky nebo dary.</w:t>
      </w:r>
      <w:r w:rsidR="00FB5E85">
        <w:rPr>
          <w:rStyle w:val="Znakapoznpodarou"/>
        </w:rPr>
        <w:footnoteReference w:id="119"/>
      </w:r>
      <w:r w:rsidR="00FB5E85">
        <w:t xml:space="preserve"> I v tomto případě by bylo prospěšnější, kdyby si dal zákonodárce více záležet na definování pojmu, aby nedocházelo k mylným výkladům zákona. V této oblasti by se dalo určitě zapracovat na možnosti </w:t>
      </w:r>
      <w:r w:rsidR="00FB5E85">
        <w:lastRenderedPageBreak/>
        <w:t xml:space="preserve">spoludržitelství, kdy jedna osoba je osoba s nárokem </w:t>
      </w:r>
      <w:r w:rsidR="00136968">
        <w:t>na sníženou sazbu poplatku. Tato možnost není vůbec zmíněná v zákoně, což dle m</w:t>
      </w:r>
      <w:r w:rsidR="00842610">
        <w:t>ého názoru ztěžuje práci správci</w:t>
      </w:r>
      <w:r w:rsidR="00136968">
        <w:t xml:space="preserve"> poplatku. Ten bude muset určitě zohledňovat primárně osobu, která se do evidence přihlásila či bude muset zkoumat, kdo je skutečným držitelem psa.</w:t>
      </w:r>
      <w:r w:rsidR="00136968">
        <w:rPr>
          <w:rStyle w:val="Znakapoznpodarou"/>
        </w:rPr>
        <w:footnoteReference w:id="120"/>
      </w:r>
      <w:r w:rsidR="00474571">
        <w:t xml:space="preserve"> Pro poplatníky by tak bylo určitě přehlednější, kdyby se snížená sazba uplatňovala na všechny osoby stejně. Tudíž že by nebyla stanovena výjimka jediného zdroje příjmů, pokud by osoba prokázala, že je poživatelem starobního či invalidního důchodu, tak by se na něj aplikovala snížená sazba poplatku. Myslím, že by si to naši spoluobčané určitě pochvalovali a hlavně by úřadům odpadla část práce. </w:t>
      </w:r>
    </w:p>
    <w:p w:rsidR="00842610" w:rsidRDefault="00882C77" w:rsidP="00842610">
      <w:pPr>
        <w:pStyle w:val="Mj4"/>
      </w:pPr>
      <w:r>
        <w:tab/>
        <w:t>Nakonec bych se ještě chtěla zaměřit na dva problémy v oblasti místního poplatku ze</w:t>
      </w:r>
      <w:r w:rsidR="004D05DE">
        <w:t> </w:t>
      </w:r>
      <w:r>
        <w:t>psů, a to na osvobození od poplatku v případě útulků a určení místní příslušnosti. Když se</w:t>
      </w:r>
      <w:r w:rsidR="004D05DE">
        <w:t> </w:t>
      </w:r>
      <w:r>
        <w:t>zaměřím na osvobození, tato možnost je stanovena v § 2, odst. 2</w:t>
      </w:r>
      <w:r>
        <w:rPr>
          <w:rStyle w:val="Znakapoznpodarou"/>
        </w:rPr>
        <w:footnoteReference w:id="121"/>
      </w:r>
      <w:r>
        <w:t xml:space="preserve">. </w:t>
      </w:r>
      <w:r w:rsidR="00842610">
        <w:t xml:space="preserve">Nejprve než budu zaobírat </w:t>
      </w:r>
      <w:r w:rsidR="00AF081A">
        <w:t>útulky zřízené obcí, které jsou osvobozeny od placení poplatků, je vhodné zmínit velice důležitý prvek a to držení psa. V tomto případě se musí totiž vycházet § 987 a násl.</w:t>
      </w:r>
      <w:r w:rsidR="00AF081A">
        <w:rPr>
          <w:rStyle w:val="Znakapoznpodarou"/>
        </w:rPr>
        <w:footnoteReference w:id="122"/>
      </w:r>
      <w:r w:rsidR="00AF081A">
        <w:t>, kde je definován pojem držba</w:t>
      </w:r>
      <w:r w:rsidR="00C05E09">
        <w:rPr>
          <w:rStyle w:val="Znakapoznpodarou"/>
        </w:rPr>
        <w:footnoteReference w:id="123"/>
      </w:r>
      <w:r w:rsidR="00AF081A">
        <w:t xml:space="preserve">. Z tohoto důvodu je poplatníkem většinou vlastník psa, protože vlastnické právo má ten, kdo se věci ujal, aby </w:t>
      </w:r>
      <w:r w:rsidR="00D32DEB">
        <w:t xml:space="preserve">byl </w:t>
      </w:r>
      <w:r w:rsidR="00015683">
        <w:t>považován za vlastníka. Z </w:t>
      </w:r>
      <w:r w:rsidR="00D32DEB">
        <w:t>důvodu</w:t>
      </w:r>
      <w:r w:rsidR="00015683">
        <w:t xml:space="preserve"> nenaplnění definice držby</w:t>
      </w:r>
      <w:r w:rsidR="00D32DEB">
        <w:t xml:space="preserve"> nemohou být útulky považovány za držite</w:t>
      </w:r>
      <w:r w:rsidR="00931B75">
        <w:t>le psa</w:t>
      </w:r>
      <w:r w:rsidR="00D32DEB">
        <w:t>.</w:t>
      </w:r>
      <w:r w:rsidR="00D32DEB">
        <w:rPr>
          <w:rStyle w:val="Znakapoznpodarou"/>
        </w:rPr>
        <w:footnoteReference w:id="124"/>
      </w:r>
      <w:r w:rsidR="00D32DEB">
        <w:t xml:space="preserve"> Toto vynětí ze</w:t>
      </w:r>
      <w:r w:rsidR="004D05DE">
        <w:t> </w:t>
      </w:r>
      <w:r w:rsidR="00D32DEB">
        <w:t>zákonné povinnosti platí samozřejmě jak pro útulku zřízené obcí, tak pro útulky ve</w:t>
      </w:r>
      <w:r w:rsidR="004D05DE">
        <w:t> </w:t>
      </w:r>
      <w:r w:rsidR="00D32DEB">
        <w:t>vlastnictví soukromé osoby.</w:t>
      </w:r>
      <w:r w:rsidR="00D32DEB">
        <w:rPr>
          <w:rStyle w:val="Znakapoznpodarou"/>
        </w:rPr>
        <w:footnoteReference w:id="125"/>
      </w:r>
      <w:r w:rsidR="00D32DEB">
        <w:t xml:space="preserve"> Domnívám se, že je tedy zbytečné, aby </w:t>
      </w:r>
      <w:r w:rsidR="00842610">
        <w:t xml:space="preserve">v </w:t>
      </w:r>
      <w:r w:rsidR="00D32DEB">
        <w:t>ustanovení týkající se osvobození od poplatku byly zmíněné útulky, neboť jak může být už z defin</w:t>
      </w:r>
      <w:r w:rsidR="00842610">
        <w:t>ice poplatníka jasné, poplatková</w:t>
      </w:r>
      <w:r w:rsidR="00D32DEB">
        <w:t xml:space="preserve"> povinnost se n</w:t>
      </w:r>
      <w:r w:rsidR="00931B75">
        <w:t xml:space="preserve">a ně nevztahuje. V případě, že </w:t>
      </w:r>
      <w:r w:rsidR="00D32DEB">
        <w:t>zákonodárce považuje za důležité zmiňovat útulky v zákoně, tak bych určitě smazala dovětek „zřízené obcí“. Kv</w:t>
      </w:r>
      <w:r w:rsidR="00842610">
        <w:t>ůli tomu se mohou lidé domnívat,</w:t>
      </w:r>
      <w:r w:rsidR="00D32DEB">
        <w:t xml:space="preserve"> že útulky zřízené soukromou osobu mají poplatkovou povinnost. </w:t>
      </w:r>
      <w:r w:rsidR="008E3AB4">
        <w:t>Za zmínku stojí určitě judikát 2Afs</w:t>
      </w:r>
      <w:r w:rsidR="00803370">
        <w:t> </w:t>
      </w:r>
      <w:r w:rsidR="008E3AB4">
        <w:t xml:space="preserve">107/2007-168, kdy Nejvyšší správní soud </w:t>
      </w:r>
      <w:r w:rsidR="00D267EE">
        <w:t>určil, že psí útulky nemají povinnost platit poplatek ze psů. Zdůvodnil to § 129, odst. 1</w:t>
      </w:r>
      <w:r w:rsidR="00D267EE">
        <w:rPr>
          <w:rStyle w:val="Znakapoznpodarou"/>
        </w:rPr>
        <w:footnoteReference w:id="126"/>
      </w:r>
      <w:r w:rsidR="00D267EE">
        <w:t>, podle kterého útulek nesplňuje definici držitele psa, dle zákona o místních poplatcích.</w:t>
      </w:r>
      <w:r w:rsidR="00474571">
        <w:rPr>
          <w:rStyle w:val="Znakapoznpodarou"/>
        </w:rPr>
        <w:footnoteReference w:id="127"/>
      </w:r>
      <w:r w:rsidR="00D267EE">
        <w:t xml:space="preserve"> </w:t>
      </w:r>
    </w:p>
    <w:p w:rsidR="00C166FA" w:rsidRDefault="00D32DEB" w:rsidP="008E3AB4">
      <w:pPr>
        <w:pStyle w:val="Mj4"/>
        <w:ind w:firstLine="708"/>
      </w:pPr>
      <w:r>
        <w:lastRenderedPageBreak/>
        <w:t xml:space="preserve">Jako poslední zmíním problém v případě </w:t>
      </w:r>
      <w:r w:rsidR="0065261A">
        <w:t>místní příslušnosti</w:t>
      </w:r>
      <w:r w:rsidR="00842610">
        <w:t>. Problém spatřuji v tom, že obecní úřady jako správci</w:t>
      </w:r>
      <w:r w:rsidR="0065261A">
        <w:t xml:space="preserve"> poplatku jsou</w:t>
      </w:r>
      <w:r w:rsidR="00474571">
        <w:t>,</w:t>
      </w:r>
      <w:r w:rsidR="0065261A">
        <w:t xml:space="preserve"> dá se říct</w:t>
      </w:r>
      <w:r w:rsidR="00474571">
        <w:t>,</w:t>
      </w:r>
      <w:r w:rsidR="0065261A">
        <w:t xml:space="preserve"> omezeny na osoby, které mají na jejich území trvalý pobyt nebo sídlo.</w:t>
      </w:r>
      <w:r w:rsidR="0065261A">
        <w:rPr>
          <w:rStyle w:val="Znakapoznpodarou"/>
        </w:rPr>
        <w:footnoteReference w:id="128"/>
      </w:r>
      <w:r w:rsidR="0065261A">
        <w:t xml:space="preserve"> To zna</w:t>
      </w:r>
      <w:r w:rsidR="00842610">
        <w:t xml:space="preserve">mená na lidi, kteří se na </w:t>
      </w:r>
      <w:r w:rsidR="0065261A">
        <w:t>území obce často zdržují, se</w:t>
      </w:r>
      <w:r w:rsidR="004D05DE">
        <w:t> </w:t>
      </w:r>
      <w:r w:rsidR="0065261A">
        <w:t>pravomoc správce nevztahuje. Z toho také vyplývá, že poplatková povinnost se nevztahuje ani na cizince, kteří mají na území České republiky přechodný pobyt. Určitým důvodem tohoto nedostatku je ten fakt, že to usnadňuje práci pro obec při dohledávání poplatníků, nicméně to nereflektuje regulační funkci poplatku.</w:t>
      </w:r>
      <w:r w:rsidR="0065261A">
        <w:rPr>
          <w:rStyle w:val="Znakapoznpodarou"/>
        </w:rPr>
        <w:footnoteReference w:id="129"/>
      </w:r>
      <w:r w:rsidR="0065261A">
        <w:t xml:space="preserve"> </w:t>
      </w:r>
      <w:r w:rsidR="00BB316C">
        <w:t xml:space="preserve">Dle mého názoru by se poplatková povinnost měla vztahovat na osoby, které se na daném území dlouhodobě zdržují, ne pouze na osoby s trvalým pobytem či sídlem na území obce. Tímto dochází k tomu, že pes špiní prostranství na území obce, kde </w:t>
      </w:r>
      <w:r w:rsidR="00C166FA">
        <w:t xml:space="preserve">držitel </w:t>
      </w:r>
      <w:r w:rsidR="00BB316C">
        <w:t>vůbec nehradil poplatek, takže může dojít k tomu, že</w:t>
      </w:r>
      <w:r w:rsidR="004D05DE">
        <w:t> </w:t>
      </w:r>
      <w:r w:rsidR="00BB316C">
        <w:t>obec nebude mít dostatek financ</w:t>
      </w:r>
      <w:r w:rsidR="00C166FA">
        <w:t>í na uklízení veřejného prostranství.</w:t>
      </w:r>
      <w:r w:rsidR="00474571">
        <w:t xml:space="preserve"> Proto by měl zákon jako popl</w:t>
      </w:r>
      <w:r w:rsidR="00C351E5">
        <w:t>atníka stanovit i cizince, který</w:t>
      </w:r>
      <w:r w:rsidR="00594F3D">
        <w:t xml:space="preserve"> nemá trvalý pobyt v r</w:t>
      </w:r>
      <w:r w:rsidR="00474571">
        <w:t>epublice. Na druhou stranu si</w:t>
      </w:r>
      <w:r w:rsidR="004D05DE">
        <w:t> </w:t>
      </w:r>
      <w:r w:rsidR="00474571">
        <w:t xml:space="preserve">nedokážu představit, že by cizinec šel dobrovolně na úřad zaplatit poplatek </w:t>
      </w:r>
      <w:r w:rsidR="00C351E5">
        <w:t xml:space="preserve">za </w:t>
      </w:r>
      <w:r w:rsidR="00474571">
        <w:t xml:space="preserve">psa. Určitě by tu musela existovat určitá kontrola ze strany obce, například ve formě obecní policie. Obec by na základě zaplacení poplatku mohla vydávat známky, které se připnou na obojek psa, tudíž by obecní policie mohla lehce kontrolovat splnění poplatkové povinnosti. </w:t>
      </w:r>
    </w:p>
    <w:p w:rsidR="00E21C9E" w:rsidRDefault="00E21C9E" w:rsidP="008E3AB4">
      <w:pPr>
        <w:pStyle w:val="Mj4"/>
        <w:ind w:firstLine="708"/>
      </w:pPr>
      <w:r>
        <w:br w:type="page"/>
      </w:r>
    </w:p>
    <w:p w:rsidR="00882C77" w:rsidRDefault="00E21C9E" w:rsidP="00E21C9E">
      <w:pPr>
        <w:pStyle w:val="Mj1"/>
      </w:pPr>
      <w:bookmarkStart w:id="14" w:name="_Toc477753462"/>
      <w:r>
        <w:lastRenderedPageBreak/>
        <w:t>4. Poplatek za provoz systému shromažďování, sběru, přepravy, třídění, využívání a odstraňování komunálních odpadů</w:t>
      </w:r>
      <w:bookmarkEnd w:id="14"/>
      <w:r>
        <w:t xml:space="preserve"> </w:t>
      </w:r>
    </w:p>
    <w:p w:rsidR="00E21C9E" w:rsidRDefault="00E21C9E" w:rsidP="00E21C9E">
      <w:pPr>
        <w:pStyle w:val="Mj2"/>
      </w:pPr>
      <w:bookmarkStart w:id="15" w:name="_Toc477753463"/>
      <w:r>
        <w:t>4.1. Historie a novelizace poplatku</w:t>
      </w:r>
      <w:bookmarkEnd w:id="15"/>
      <w:r>
        <w:t xml:space="preserve"> </w:t>
      </w:r>
    </w:p>
    <w:p w:rsidR="00E21C9E" w:rsidRDefault="00E21C9E" w:rsidP="00E21C9E">
      <w:pPr>
        <w:pStyle w:val="Mj3"/>
      </w:pPr>
      <w:bookmarkStart w:id="16" w:name="_Toc477753464"/>
      <w:r>
        <w:t>4.1.1. Historie poplatku</w:t>
      </w:r>
      <w:bookmarkEnd w:id="16"/>
      <w:r>
        <w:t xml:space="preserve"> </w:t>
      </w:r>
    </w:p>
    <w:p w:rsidR="00E21C9E" w:rsidRDefault="006D5F25" w:rsidP="00E21C9E">
      <w:pPr>
        <w:pStyle w:val="Mj4"/>
      </w:pPr>
      <w:r>
        <w:tab/>
        <w:t xml:space="preserve">Historie poplatku </w:t>
      </w:r>
      <w:r w:rsidR="0079698B">
        <w:t xml:space="preserve">za komunální odpad </w:t>
      </w:r>
      <w:r>
        <w:t>není příliš dlouhá. Samotný místní poplatek za</w:t>
      </w:r>
      <w:r w:rsidR="006B1463">
        <w:t> </w:t>
      </w:r>
      <w:r>
        <w:t xml:space="preserve">odpad je totiž celkem nový, byl zaveden zákonem č. </w:t>
      </w:r>
      <w:r w:rsidR="009E7510">
        <w:t>185/2001 Sb</w:t>
      </w:r>
      <w:r w:rsidR="00686E52">
        <w:t xml:space="preserve">. </w:t>
      </w:r>
      <w:r w:rsidR="00DC5283">
        <w:t>P</w:t>
      </w:r>
      <w:r w:rsidR="00E31802">
        <w:t>oplatek bylo možné zavést v poplatkovém období od 1. ledna 2002.</w:t>
      </w:r>
      <w:r w:rsidR="00E31802">
        <w:rPr>
          <w:rStyle w:val="Znakapoznpodarou"/>
        </w:rPr>
        <w:footnoteReference w:id="130"/>
      </w:r>
      <w:r w:rsidR="0057553C">
        <w:t xml:space="preserve"> Předtím</w:t>
      </w:r>
      <w:r w:rsidR="00E31802">
        <w:t xml:space="preserve"> místní poplatek za </w:t>
      </w:r>
      <w:r w:rsidR="0079698B">
        <w:t xml:space="preserve">komunální </w:t>
      </w:r>
      <w:r w:rsidR="00E31802">
        <w:t>odpad neexistoval, nicméně od roku 1998 byl účinný zákon o odpadech</w:t>
      </w:r>
      <w:r w:rsidR="00E31802">
        <w:rPr>
          <w:rStyle w:val="Znakapoznpodarou"/>
        </w:rPr>
        <w:footnoteReference w:id="131"/>
      </w:r>
      <w:r w:rsidR="00E31802">
        <w:t>,</w:t>
      </w:r>
      <w:r w:rsidR="007056C9">
        <w:rPr>
          <w:rStyle w:val="Znakapoznpodarou"/>
        </w:rPr>
        <w:footnoteReference w:id="132"/>
      </w:r>
      <w:r w:rsidR="00E31802">
        <w:t xml:space="preserve"> který pojednával o povinno</w:t>
      </w:r>
      <w:r w:rsidR="0079698B">
        <w:t>sti FO a PO</w:t>
      </w:r>
      <w:r w:rsidR="00E31802">
        <w:t xml:space="preserve"> </w:t>
      </w:r>
      <w:r w:rsidR="007056C9">
        <w:t>při nakládání s odpady.</w:t>
      </w:r>
      <w:r w:rsidR="007056C9">
        <w:rPr>
          <w:rStyle w:val="Znakapoznpodarou"/>
        </w:rPr>
        <w:footnoteReference w:id="133"/>
      </w:r>
      <w:r w:rsidR="0057553C">
        <w:t xml:space="preserve"> </w:t>
      </w:r>
      <w:r w:rsidR="007056C9">
        <w:t>Když se zaměřím na období První republiky, tak se vybíral po</w:t>
      </w:r>
      <w:r w:rsidR="006B1463">
        <w:t>platek za odvoz popela a smetí.</w:t>
      </w:r>
      <w:r w:rsidR="007056C9">
        <w:rPr>
          <w:rStyle w:val="Znakapoznpodarou"/>
        </w:rPr>
        <w:footnoteReference w:id="134"/>
      </w:r>
      <w:r w:rsidR="007056C9">
        <w:t xml:space="preserve"> Dá se říct, že tu je určitá podobnost s místním poplatkem na </w:t>
      </w:r>
      <w:r w:rsidR="0079698B">
        <w:t xml:space="preserve">komunální </w:t>
      </w:r>
      <w:r w:rsidR="007056C9">
        <w:t>odpad, neboť za období První republiky se</w:t>
      </w:r>
      <w:r w:rsidR="00306485">
        <w:t> </w:t>
      </w:r>
      <w:r w:rsidR="007056C9">
        <w:t>potraviny nebalily do plastových obalů a sáčků a největším odpadem v domácnosti byl určitě popel a smetí, které se vyprodukovalo kvůli topení. Později byl zaveden poplatek za</w:t>
      </w:r>
      <w:r w:rsidR="00306485">
        <w:t> </w:t>
      </w:r>
      <w:r w:rsidR="007056C9">
        <w:t xml:space="preserve">odvoz popela a splašků, nicméně i tento poplatek byl zrušen </w:t>
      </w:r>
      <w:r w:rsidR="00231548">
        <w:t>vyhláškou Ministerstva financí</w:t>
      </w:r>
      <w:r w:rsidR="007056C9">
        <w:rPr>
          <w:rStyle w:val="Znakapoznpodarou"/>
        </w:rPr>
        <w:footnoteReference w:id="135"/>
      </w:r>
      <w:r w:rsidR="007056C9">
        <w:t xml:space="preserve"> </w:t>
      </w:r>
      <w:r w:rsidR="00231548">
        <w:t>od 1. ledna 1961.</w:t>
      </w:r>
      <w:r w:rsidR="00231548">
        <w:rPr>
          <w:rStyle w:val="Znakapoznpodarou"/>
        </w:rPr>
        <w:footnoteReference w:id="136"/>
      </w:r>
    </w:p>
    <w:p w:rsidR="00231548" w:rsidRDefault="00231548" w:rsidP="00E21C9E">
      <w:pPr>
        <w:pStyle w:val="Mj4"/>
      </w:pPr>
      <w:r>
        <w:tab/>
        <w:t xml:space="preserve">Samotný místní poplatek za </w:t>
      </w:r>
      <w:r w:rsidR="0079698B">
        <w:t xml:space="preserve">komunální </w:t>
      </w:r>
      <w:r>
        <w:t>odpad je upraven v § 10b</w:t>
      </w:r>
      <w:r>
        <w:rPr>
          <w:rStyle w:val="Znakapoznpodarou"/>
        </w:rPr>
        <w:footnoteReference w:id="137"/>
      </w:r>
      <w:r>
        <w:t>. Napříč tomu obec nemá jedinou možnost zavést poplatek za odpad na základě zákona o místních poplatcích</w:t>
      </w:r>
      <w:r>
        <w:rPr>
          <w:rStyle w:val="Znakapoznpodarou"/>
        </w:rPr>
        <w:footnoteReference w:id="138"/>
      </w:r>
      <w:r>
        <w:t>, ale má možnost zavést zpoplatnění komunálníh</w:t>
      </w:r>
      <w:r w:rsidR="006F08DB">
        <w:t>o odpadu prostřednictvím zákona</w:t>
      </w:r>
      <w:r>
        <w:t xml:space="preserve"> o</w:t>
      </w:r>
      <w:r w:rsidR="00306485">
        <w:t> </w:t>
      </w:r>
      <w:r>
        <w:t>odpadech</w:t>
      </w:r>
      <w:r>
        <w:rPr>
          <w:rStyle w:val="Znakapoznpodarou"/>
        </w:rPr>
        <w:footnoteReference w:id="139"/>
      </w:r>
      <w:r>
        <w:t xml:space="preserve"> či smluvních úhrad za odpad</w:t>
      </w:r>
      <w:r w:rsidR="006F08DB">
        <w:t xml:space="preserve"> opět podle zákona o odpadech</w:t>
      </w:r>
      <w:r w:rsidR="006F08DB">
        <w:rPr>
          <w:rStyle w:val="Znakapoznpodarou"/>
        </w:rPr>
        <w:footnoteReference w:id="140"/>
      </w:r>
      <w:r>
        <w:t>.</w:t>
      </w:r>
      <w:r w:rsidR="00B94191">
        <w:rPr>
          <w:rStyle w:val="Znakapoznpodarou"/>
        </w:rPr>
        <w:footnoteReference w:id="141"/>
      </w:r>
      <w:r>
        <w:t xml:space="preserve"> </w:t>
      </w:r>
      <w:r w:rsidR="00B94191">
        <w:t>Při výběru záleží na libovůli obce, kterou možnost zpoplatnění si vybere, nicméně nejčastější způsob zavedení je cestou místního poplatku. Jediným omezením pro obec je, že z těchto 3 možno</w:t>
      </w:r>
      <w:r w:rsidR="0024584C">
        <w:t xml:space="preserve">stí </w:t>
      </w:r>
      <w:r w:rsidR="0024584C">
        <w:lastRenderedPageBreak/>
        <w:t>může aplikovat pouze jednu</w:t>
      </w:r>
      <w:r w:rsidR="00B94191">
        <w:t>.</w:t>
      </w:r>
      <w:r w:rsidR="00B94191">
        <w:rPr>
          <w:rStyle w:val="Znakapoznpodarou"/>
        </w:rPr>
        <w:footnoteReference w:id="142"/>
      </w:r>
      <w:r w:rsidR="00B94191">
        <w:t xml:space="preserve"> </w:t>
      </w:r>
      <w:r w:rsidR="004424DA">
        <w:t>V mé práci se zaměří</w:t>
      </w:r>
      <w:r w:rsidR="0057553C">
        <w:t>m na poplatek za</w:t>
      </w:r>
      <w:r w:rsidR="0079698B">
        <w:t xml:space="preserve"> komunální</w:t>
      </w:r>
      <w:r w:rsidR="0057553C">
        <w:t xml:space="preserve"> odpad stanovený</w:t>
      </w:r>
      <w:r w:rsidR="004424DA">
        <w:t xml:space="preserve"> zákonem o místních poplatcích.</w:t>
      </w:r>
      <w:r w:rsidR="004424DA">
        <w:rPr>
          <w:rStyle w:val="Znakapoznpodarou"/>
        </w:rPr>
        <w:footnoteReference w:id="143"/>
      </w:r>
    </w:p>
    <w:p w:rsidR="00B94191" w:rsidRDefault="00B94191" w:rsidP="00E21C9E">
      <w:pPr>
        <w:pStyle w:val="Mj4"/>
      </w:pPr>
      <w:r>
        <w:tab/>
        <w:t>Pro zajímavost, ke zpoplatnění odpadu dochází i v dalších evropských zemích, a</w:t>
      </w:r>
      <w:r w:rsidR="00306485">
        <w:t> </w:t>
      </w:r>
      <w:r>
        <w:t>to</w:t>
      </w:r>
      <w:r w:rsidR="00306485">
        <w:t> </w:t>
      </w:r>
      <w:r>
        <w:t>například v Litvě, na Slovensku, či v Itálii. Určitou výjimkou je Švédsko či Nizozemí, kde je aplikována daň z odpadu na celostátní úrovn</w:t>
      </w:r>
      <w:r w:rsidR="00405EB9">
        <w:t>i.</w:t>
      </w:r>
      <w:r>
        <w:rPr>
          <w:rStyle w:val="Znakapoznpodarou"/>
        </w:rPr>
        <w:footnoteReference w:id="144"/>
      </w:r>
    </w:p>
    <w:p w:rsidR="003D05E7" w:rsidRDefault="003D05E7" w:rsidP="00E21C9E">
      <w:pPr>
        <w:pStyle w:val="Mj4"/>
      </w:pPr>
    </w:p>
    <w:p w:rsidR="00FB056C" w:rsidRDefault="00FB056C" w:rsidP="00FB056C">
      <w:pPr>
        <w:pStyle w:val="Mj3"/>
      </w:pPr>
      <w:bookmarkStart w:id="17" w:name="_Toc477753465"/>
      <w:r>
        <w:t>4.1.2. Novelizace poplatku</w:t>
      </w:r>
      <w:bookmarkEnd w:id="17"/>
    </w:p>
    <w:p w:rsidR="00FB056C" w:rsidRDefault="00E16AAF" w:rsidP="00E21C9E">
      <w:pPr>
        <w:pStyle w:val="Mj4"/>
      </w:pPr>
      <w:r>
        <w:tab/>
      </w:r>
      <w:r w:rsidR="004424DA">
        <w:t xml:space="preserve">Díky tomu, že místní poplatek za </w:t>
      </w:r>
      <w:r w:rsidR="0079698B">
        <w:t xml:space="preserve">komunální </w:t>
      </w:r>
      <w:r w:rsidR="004424DA">
        <w:t>odpad je možný vybírat v České republice od roku 200</w:t>
      </w:r>
      <w:r w:rsidR="0057553C">
        <w:t xml:space="preserve">2, neproběhlo u něj </w:t>
      </w:r>
      <w:r w:rsidR="004424DA">
        <w:t>mnoho novelizací. Chtěla bych se zaměřit</w:t>
      </w:r>
      <w:r w:rsidR="00487D89">
        <w:t xml:space="preserve"> hlavně na</w:t>
      </w:r>
      <w:r w:rsidR="006B1463">
        <w:t> </w:t>
      </w:r>
      <w:r w:rsidR="007A710F">
        <w:t>změny účinné od 1. ledna 2013, které byly z</w:t>
      </w:r>
      <w:r w:rsidR="00807975">
        <w:t>avedeny zákonem č. 174/2012 Sb.</w:t>
      </w:r>
      <w:r w:rsidR="003F1A6C">
        <w:rPr>
          <w:rStyle w:val="Znakapoznpodarou"/>
        </w:rPr>
        <w:footnoteReference w:id="145"/>
      </w:r>
      <w:r w:rsidR="007A710F">
        <w:t>. Ke</w:t>
      </w:r>
      <w:r w:rsidR="006B1463">
        <w:t> </w:t>
      </w:r>
      <w:r w:rsidR="007A710F">
        <w:t>změnám došlo tímto zákonem v mnoha oblastech, a to rozšíření okruhu poplatníků, zvýše</w:t>
      </w:r>
      <w:r w:rsidR="00CC6995">
        <w:t>ní horní hranice sazby poplatku a</w:t>
      </w:r>
      <w:r w:rsidR="007A710F">
        <w:t xml:space="preserve"> společná odpovědnost n</w:t>
      </w:r>
      <w:r w:rsidR="00CC6995">
        <w:t xml:space="preserve">ezletilce a zákonného zástupce. V případě okruhu poplatníků, tak v předchozí právní </w:t>
      </w:r>
      <w:r w:rsidR="0079698B">
        <w:t>úpravě hrál roli u FO</w:t>
      </w:r>
      <w:r w:rsidR="00CC6995">
        <w:t xml:space="preserve"> pouze trvalý pobyt, nikoliv zda se osoba v obci dlouhodobě zdržuje. Díky novele se § 10b, odst. 1</w:t>
      </w:r>
      <w:r w:rsidR="0047737E">
        <w:rPr>
          <w:rStyle w:val="Znakapoznpodarou"/>
        </w:rPr>
        <w:footnoteReference w:id="146"/>
      </w:r>
      <w:r w:rsidR="00CC6995">
        <w:t xml:space="preserve"> rozšířil o cizince, kteří mají na území České republiky povolen trvalý nebo přechodný pobyt na dobu delší 90 dnů, či osoba pobývá na našem území přechodně po dobu delší 3 měsíců či jí je udělena mezinárodní ochrana. </w:t>
      </w:r>
      <w:r w:rsidR="0047737E">
        <w:t>Dále se rozšířil o osoby, které vlastní stavbu pro rekreaci, dům či byt, který například pro</w:t>
      </w:r>
      <w:r w:rsidR="00807975">
        <w:t>najímají</w:t>
      </w:r>
      <w:r w:rsidR="0057553C">
        <w:t xml:space="preserve"> jiné osobě. T</w:t>
      </w:r>
      <w:r w:rsidR="0047737E">
        <w:t>o znamená, že</w:t>
      </w:r>
      <w:r w:rsidR="0057553C">
        <w:t xml:space="preserve"> v domě či bytu</w:t>
      </w:r>
      <w:r w:rsidR="0047737E">
        <w:t xml:space="preserve"> není k trvalému poby</w:t>
      </w:r>
      <w:r w:rsidR="0079698B">
        <w:t>tu hlášená žádná FO</w:t>
      </w:r>
      <w:r w:rsidR="0057553C">
        <w:t>.</w:t>
      </w:r>
      <w:r w:rsidR="0047737E">
        <w:t xml:space="preserve"> I tito vlastníci nemovitosti musí platit poplatek, proto</w:t>
      </w:r>
      <w:r w:rsidR="00992721">
        <w:t>že například ten nájemce stejně</w:t>
      </w:r>
      <w:r w:rsidR="0047737E">
        <w:t xml:space="preserve"> produkuje odpad, tudíž obci vznikají náklady s tímto odpadem. Pokud dojde k některé z výše uvedených skutečností, tak je FO povinna se u správce daně přihlásit</w:t>
      </w:r>
      <w:r w:rsidR="00657AD9">
        <w:t xml:space="preserve"> k placení poplatku. Pokud FO</w:t>
      </w:r>
      <w:r w:rsidR="0047737E">
        <w:t xml:space="preserve"> takto neučiní, může jí být u</w:t>
      </w:r>
      <w:r w:rsidR="007943F0">
        <w:t>ložena pokuta.</w:t>
      </w:r>
      <w:r w:rsidR="0047737E">
        <w:rPr>
          <w:rStyle w:val="Znakapoznpodarou"/>
        </w:rPr>
        <w:footnoteReference w:id="147"/>
      </w:r>
      <w:r w:rsidR="002A51B7">
        <w:t xml:space="preserve"> Dle mého názoru tato novela zákona znamená určitě peněžité přilepšení pro obce, neboť dřív plati</w:t>
      </w:r>
      <w:r w:rsidR="0057553C">
        <w:t>ly</w:t>
      </w:r>
      <w:r w:rsidR="002A51B7">
        <w:t xml:space="preserve"> poplatek pouze osoby s trvalým pobytem na území dané obce. Tudíž se poplatku </w:t>
      </w:r>
      <w:r w:rsidR="0057553C">
        <w:t>vyhnuly osoby, které</w:t>
      </w:r>
      <w:r w:rsidR="00A4391D">
        <w:t> </w:t>
      </w:r>
      <w:r w:rsidR="0057553C">
        <w:t>v obci žily, produkovaly odpad, ale nebyly hlášeny</w:t>
      </w:r>
      <w:r w:rsidR="002A51B7">
        <w:t xml:space="preserve"> k trvalému pobytu. Kvůli tomu měli obce větší náklady díky jejich odpadu a vybrané finance od občanů jim</w:t>
      </w:r>
      <w:r w:rsidR="0057553C">
        <w:t xml:space="preserve"> nestačily</w:t>
      </w:r>
      <w:r w:rsidR="002A51B7">
        <w:t>.</w:t>
      </w:r>
    </w:p>
    <w:p w:rsidR="002A51B7" w:rsidRDefault="002A51B7" w:rsidP="00E21C9E">
      <w:pPr>
        <w:pStyle w:val="Mj4"/>
      </w:pPr>
      <w:r>
        <w:lastRenderedPageBreak/>
        <w:tab/>
        <w:t>Další částí novely je zvýšení horní hranice sazby poplatku. Dříve bylo možné, aby</w:t>
      </w:r>
      <w:r w:rsidR="00A4391D">
        <w:t> </w:t>
      </w:r>
      <w:r>
        <w:t>obec vybírala poplatek v maximální výši 500 Kč, nyní je to 1000 Kč</w:t>
      </w:r>
      <w:r>
        <w:rPr>
          <w:rStyle w:val="Znakapoznpodarou"/>
        </w:rPr>
        <w:footnoteReference w:id="148"/>
      </w:r>
      <w:r>
        <w:t xml:space="preserve">. Někomu se může zdát, že to je dost, a to hlavně díky tomu, že se hranic zvýšila na dvojnásobek, jenže podle mě je i tato hranice nízká a obcím vybraná suma nepokryje náklady spojené s odpadem. </w:t>
      </w:r>
      <w:r w:rsidR="00380A18">
        <w:t>Když se</w:t>
      </w:r>
      <w:r w:rsidR="00A4391D">
        <w:t> </w:t>
      </w:r>
      <w:r w:rsidR="00380A18">
        <w:t xml:space="preserve">například podívám na příjmy města Brtnice za Sběr a svoz komunálního odpadu, tak činí 72 000 Kč, za to výdaje za Sběr a svoz komunálního odpadu </w:t>
      </w:r>
      <w:r w:rsidR="001E4AE3">
        <w:t xml:space="preserve">činí </w:t>
      </w:r>
      <w:r w:rsidR="00380A18">
        <w:t>2 634 950 Kč. Můžeme tedy vidět, že příjmy města zdaleka nepokryjí výdaje.</w:t>
      </w:r>
      <w:r w:rsidR="00091405">
        <w:rPr>
          <w:rStyle w:val="Znakapoznpodarou"/>
        </w:rPr>
        <w:footnoteReference w:id="149"/>
      </w:r>
      <w:r w:rsidR="00380A18">
        <w:t xml:space="preserve"> </w:t>
      </w:r>
    </w:p>
    <w:p w:rsidR="00380A18" w:rsidRDefault="00380A18" w:rsidP="00E21C9E">
      <w:pPr>
        <w:pStyle w:val="Mj4"/>
      </w:pPr>
      <w:r>
        <w:tab/>
        <w:t xml:space="preserve">V případě </w:t>
      </w:r>
      <w:r w:rsidR="008B0AD8">
        <w:t>společné odpovědnosti nezletilého</w:t>
      </w:r>
      <w:r>
        <w:t xml:space="preserve"> a zákonného zástupc</w:t>
      </w:r>
      <w:r w:rsidR="002149D2">
        <w:t xml:space="preserve">e, </w:t>
      </w:r>
      <w:r w:rsidR="00091405">
        <w:t>myslím, že to je dobrý krok zákonodárců. Před rokem 2013, pokud nezletilá osoba neplatila poplatek za</w:t>
      </w:r>
      <w:r w:rsidR="00A4391D">
        <w:t> </w:t>
      </w:r>
      <w:r w:rsidR="0079698B">
        <w:t xml:space="preserve">komunální </w:t>
      </w:r>
      <w:r w:rsidR="00BA41C9">
        <w:t>odpad, tak na ni</w:t>
      </w:r>
      <w:r w:rsidR="006353E7">
        <w:t xml:space="preserve"> čekala </w:t>
      </w:r>
      <w:r w:rsidR="005C3556">
        <w:t>po dovršení věku 18 let</w:t>
      </w:r>
      <w:r w:rsidR="006353E7">
        <w:t xml:space="preserve"> sankce</w:t>
      </w:r>
      <w:r w:rsidR="001E4AE3">
        <w:t xml:space="preserve"> v podobě vykonávacího řízení,</w:t>
      </w:r>
      <w:r w:rsidR="005C3556">
        <w:t xml:space="preserve"> nebo-li exekuce.</w:t>
      </w:r>
      <w:r w:rsidR="00091405">
        <w:t xml:space="preserve"> Díky novele má správce poplatku možnost </w:t>
      </w:r>
      <w:r w:rsidR="008B0AD8">
        <w:t>v případě nedoplatku vymáhat ho jak po nezletilci, tak po zákonném zástupci. Zákonný zástupce má totiž stejné procesní postavení jako samotný poplatník mlad</w:t>
      </w:r>
      <w:r w:rsidR="001E4AE3">
        <w:t>š</w:t>
      </w:r>
      <w:r w:rsidR="008B0AD8">
        <w:t>í 18 let. Tudíž pokud zákonný zástupce, většinou rodič, nezaplatí poplatek správně a včas, tak bude na něj též uvalena exekuce.</w:t>
      </w:r>
      <w:r w:rsidR="0033351D">
        <w:rPr>
          <w:rStyle w:val="Znakapoznpodarou"/>
        </w:rPr>
        <w:footnoteReference w:id="150"/>
      </w:r>
      <w:r w:rsidR="008B0AD8">
        <w:t xml:space="preserve"> </w:t>
      </w:r>
    </w:p>
    <w:p w:rsidR="008B0AD8" w:rsidRDefault="008B0AD8" w:rsidP="00E21C9E">
      <w:pPr>
        <w:pStyle w:val="Mj4"/>
      </w:pPr>
    </w:p>
    <w:p w:rsidR="008B0AD8" w:rsidRDefault="008B0AD8" w:rsidP="008B0AD8">
      <w:pPr>
        <w:pStyle w:val="Mj2"/>
      </w:pPr>
      <w:bookmarkStart w:id="18" w:name="_Toc477753466"/>
      <w:r>
        <w:t>4.2. Zhodnocení právní úpravy de lege lata, de lege ferenda</w:t>
      </w:r>
      <w:bookmarkEnd w:id="18"/>
      <w:r>
        <w:t xml:space="preserve"> </w:t>
      </w:r>
    </w:p>
    <w:p w:rsidR="00CA4F24" w:rsidRDefault="00EF62BD" w:rsidP="008B0AD8">
      <w:pPr>
        <w:pStyle w:val="Mj4"/>
      </w:pPr>
      <w:r>
        <w:tab/>
        <w:t>Podle mě je do budoucna u poplatku za</w:t>
      </w:r>
      <w:r w:rsidR="00AA5825">
        <w:t xml:space="preserve"> komunální</w:t>
      </w:r>
      <w:r>
        <w:t xml:space="preserve"> odpad nejdůležitější, aby v našem právním řádu existovala jediná možnost vybírání tohoto poplatku. </w:t>
      </w:r>
      <w:r w:rsidR="009C5433">
        <w:t>Hlavním důvodem je to, že</w:t>
      </w:r>
      <w:r w:rsidR="00DE4522">
        <w:t> </w:t>
      </w:r>
      <w:r w:rsidR="009C5433">
        <w:t>pokud určitá osoba má trvalý pobyt v Brně, kde je zaveden poplatek za odpad formou místního poplatku, ale žije v Praze, kde je zaveden poplatek na základě</w:t>
      </w:r>
      <w:r w:rsidR="008B2BED">
        <w:t xml:space="preserve"> zákona o</w:t>
      </w:r>
      <w:r w:rsidR="009C5433">
        <w:t xml:space="preserve"> odpadech</w:t>
      </w:r>
      <w:r w:rsidR="009C5433">
        <w:rPr>
          <w:rStyle w:val="Znakapoznpodarou"/>
        </w:rPr>
        <w:footnoteReference w:id="151"/>
      </w:r>
      <w:r w:rsidR="001E4AE3">
        <w:t>,</w:t>
      </w:r>
      <w:r w:rsidR="009C5433">
        <w:t xml:space="preserve"> tak platí poplatek v obou městech. </w:t>
      </w:r>
      <w:r w:rsidR="008B2BED">
        <w:t>K tomu dochází z toho důvodu, že u místního poplatku za</w:t>
      </w:r>
      <w:r w:rsidR="00DE4522">
        <w:t> </w:t>
      </w:r>
      <w:r w:rsidR="00AA5825">
        <w:t xml:space="preserve">komunální </w:t>
      </w:r>
      <w:r w:rsidR="008B2BED">
        <w:t>odpad je rozhodným fakt</w:t>
      </w:r>
      <w:r w:rsidR="00AA5825">
        <w:t>em u FO</w:t>
      </w:r>
      <w:r w:rsidR="001E4AE3">
        <w:t xml:space="preserve"> trvalý pobyt</w:t>
      </w:r>
      <w:r w:rsidR="008B2BED">
        <w:t>, načež u poplatku stanoveného zákonem o odpadech je rozhodnou skutečností činnost, kvůli které vzniká komunální odpad. Tudíž si myslím, že kdyby v našem právním řádu existovala jediná možnost zpoplatnění komunáln</w:t>
      </w:r>
      <w:r w:rsidR="001E4AE3">
        <w:t>ího odpadu, tak by se odstranily</w:t>
      </w:r>
      <w:r w:rsidR="008B2BED">
        <w:t xml:space="preserve"> tyto p</w:t>
      </w:r>
      <w:r w:rsidR="00AA5825">
        <w:t>roblémy, kdy jedna FO</w:t>
      </w:r>
      <w:r w:rsidR="008B2BED">
        <w:t xml:space="preserve"> platí poplatek za</w:t>
      </w:r>
      <w:r w:rsidR="00DE4522">
        <w:t> </w:t>
      </w:r>
      <w:r w:rsidR="008B2BED">
        <w:t>odpad dvakrát.</w:t>
      </w:r>
      <w:r w:rsidR="00CA4F24">
        <w:rPr>
          <w:rStyle w:val="Znakapoznpodarou"/>
        </w:rPr>
        <w:footnoteReference w:id="152"/>
      </w:r>
      <w:r w:rsidR="00CA4F24">
        <w:t xml:space="preserve"> Na druhou stranu poplatek stanovený zákonem o odpadech</w:t>
      </w:r>
      <w:r w:rsidR="00CA4F24">
        <w:rPr>
          <w:rStyle w:val="Znakapoznpodarou"/>
        </w:rPr>
        <w:footnoteReference w:id="153"/>
      </w:r>
      <w:r w:rsidR="00ED71B8">
        <w:t xml:space="preserve"> více reflektuje předpokládané oprávněné náklady obce, které vyplývají z režimu nakládání </w:t>
      </w:r>
      <w:r w:rsidR="00ED71B8">
        <w:lastRenderedPageBreak/>
        <w:t>s komunálním odpadem.</w:t>
      </w:r>
      <w:r w:rsidR="00973FB8">
        <w:rPr>
          <w:rStyle w:val="Znakapoznpodarou"/>
        </w:rPr>
        <w:footnoteReference w:id="154"/>
      </w:r>
      <w:r w:rsidR="00ED71B8">
        <w:t xml:space="preserve"> Obce jako spr</w:t>
      </w:r>
      <w:r w:rsidR="006B1463">
        <w:t xml:space="preserve">ávci daně nejsou totiž omezeny </w:t>
      </w:r>
      <w:r w:rsidR="00ED71B8">
        <w:t>maximální zákonnou výší poplatku. Tak to lépe pokryje reálné náklady s komunální</w:t>
      </w:r>
      <w:r w:rsidR="00973FB8">
        <w:t>m</w:t>
      </w:r>
      <w:r w:rsidR="00ED71B8">
        <w:t xml:space="preserve"> odpadem.</w:t>
      </w:r>
      <w:r w:rsidR="001E4AE3">
        <w:t xml:space="preserve"> </w:t>
      </w:r>
      <w:r w:rsidR="00ED71B8">
        <w:t>Možná pro obce by bylo přínosnější v případě místního po</w:t>
      </w:r>
      <w:r w:rsidR="00D42AB4">
        <w:t>platku za</w:t>
      </w:r>
      <w:r w:rsidR="00AA5825">
        <w:t xml:space="preserve"> komunální</w:t>
      </w:r>
      <w:r w:rsidR="00D42AB4">
        <w:t xml:space="preserve"> odpad, aby</w:t>
      </w:r>
      <w:r w:rsidR="00487FB8">
        <w:t> </w:t>
      </w:r>
      <w:r w:rsidR="00D42AB4">
        <w:t>stanovovaly</w:t>
      </w:r>
      <w:r w:rsidR="00ED71B8">
        <w:t xml:space="preserve"> vyšší sazby poplatku. Neboť když si vyhledám jednotlivé výše místních poplatku v některých městech v mém bydlišti, tak zdaleka nevyužívají maximální možnou hranici. Například v městě Brtnice, kde</w:t>
      </w:r>
      <w:r w:rsidR="00AA5825">
        <w:t xml:space="preserve"> bydlím, tak platí FO</w:t>
      </w:r>
      <w:r w:rsidR="00ED71B8">
        <w:t xml:space="preserve"> </w:t>
      </w:r>
      <w:r w:rsidR="000B5DE7">
        <w:t>492 Kč. Sazba je tvořena z pevné částky 161 Kč a pohyblivé 331 Kč. Jak můžeme vidět, tak Brtnice skoro o 100</w:t>
      </w:r>
      <w:r w:rsidR="002E66E7">
        <w:t xml:space="preserve"> Kč nevyuží</w:t>
      </w:r>
      <w:r w:rsidR="000B5DE7">
        <w:t>vá maximální možné pevné sazby.</w:t>
      </w:r>
      <w:r w:rsidR="00973FB8">
        <w:rPr>
          <w:rStyle w:val="Znakapoznpodarou"/>
        </w:rPr>
        <w:footnoteReference w:id="155"/>
      </w:r>
      <w:r w:rsidR="00973FB8">
        <w:t xml:space="preserve"> Určitě dalším plusem pro stanovení pouze místní</w:t>
      </w:r>
      <w:r w:rsidR="00936596">
        <w:t>ho</w:t>
      </w:r>
      <w:r w:rsidR="00973FB8">
        <w:t xml:space="preserve"> poplatku za komunální odpad je to, že obecní úřady jako správce daní v případě místního poplatku mají jednodušší práci v případě vyhledávání poplatníků, neboť čerpají z evidence obyvatel. Zato obce, které vystupují jako správci daně u poplatku stanoveného zákonem o</w:t>
      </w:r>
      <w:r w:rsidR="00487FB8">
        <w:t> </w:t>
      </w:r>
      <w:r w:rsidR="00973FB8">
        <w:t>odpadech, mají práci ztíženou tím, že musí pracně vyhledávat osoby, které produkují na</w:t>
      </w:r>
      <w:r w:rsidR="00487FB8">
        <w:t> </w:t>
      </w:r>
      <w:r w:rsidR="00973FB8">
        <w:t>území obce komunální odpad.</w:t>
      </w:r>
      <w:r w:rsidR="00973FB8">
        <w:rPr>
          <w:rStyle w:val="Znakapoznpodarou"/>
        </w:rPr>
        <w:footnoteReference w:id="156"/>
      </w:r>
      <w:r w:rsidR="00973FB8">
        <w:t xml:space="preserve"> Díky tomu nevznikají obecnímu úřadu žádné náklady spojené s vyhledáváním poplatníků. </w:t>
      </w:r>
    </w:p>
    <w:p w:rsidR="00E94CA1" w:rsidRDefault="00CA4F24" w:rsidP="008B0AD8">
      <w:pPr>
        <w:pStyle w:val="Mj4"/>
      </w:pPr>
      <w:r>
        <w:tab/>
      </w:r>
      <w:r w:rsidR="00A32CB9">
        <w:t>Jako další mínus vidím u poplatku za komunální odpad stanoveného zákonem o</w:t>
      </w:r>
      <w:r w:rsidR="00487FB8">
        <w:t> </w:t>
      </w:r>
      <w:r w:rsidR="00A32CB9">
        <w:t>místních poplatcích</w:t>
      </w:r>
      <w:r w:rsidR="00D42AB4">
        <w:rPr>
          <w:rStyle w:val="Znakapoznpodarou"/>
        </w:rPr>
        <w:footnoteReference w:id="157"/>
      </w:r>
      <w:r w:rsidR="00A32CB9">
        <w:t xml:space="preserve">, </w:t>
      </w:r>
      <w:r w:rsidR="00F55466">
        <w:t>jeho nízkou sazbu. Jak už jsem zmínila výše v mé práci, tak někomu se může zdát sazba příliš vysoká, ale zdaleka nepokryje náklady obce. Na druhou stranu se obce zdaleka nepřibližují maximální možné hranici, jak je tomu například v mém městě. Přeci jenom, kdyby a</w:t>
      </w:r>
      <w:r w:rsidR="00F2548B">
        <w:t>le</w:t>
      </w:r>
      <w:r w:rsidR="00F55466">
        <w:t>spoň tu</w:t>
      </w:r>
      <w:r w:rsidR="00936596">
        <w:t xml:space="preserve"> první pevnou částku stanovovaly</w:t>
      </w:r>
      <w:r w:rsidR="00F55466">
        <w:t xml:space="preserve"> obce v plné výši, tak by se jim jejich výnos aspoň o něco zvýšil. Nakonec tomu vlastně ani nepomohlo rozšíření poplatníků v</w:t>
      </w:r>
      <w:r w:rsidR="00487FB8">
        <w:t> </w:t>
      </w:r>
      <w:r w:rsidR="00F55466">
        <w:t>§ 10b,</w:t>
      </w:r>
      <w:r w:rsidR="00F2548B">
        <w:t xml:space="preserve"> </w:t>
      </w:r>
      <w:r w:rsidR="00F55466">
        <w:t>odst.</w:t>
      </w:r>
      <w:r w:rsidR="00F2548B">
        <w:t> </w:t>
      </w:r>
      <w:r w:rsidR="00F55466">
        <w:t>1.</w:t>
      </w:r>
      <w:r w:rsidR="00F55466">
        <w:rPr>
          <w:rStyle w:val="Znakapoznpodarou"/>
        </w:rPr>
        <w:footnoteReference w:id="158"/>
      </w:r>
      <w:r w:rsidR="00D42AB4">
        <w:t xml:space="preserve"> Důvodem je to, že se</w:t>
      </w:r>
      <w:r w:rsidR="00F55466">
        <w:t xml:space="preserve"> kvůli novele</w:t>
      </w:r>
      <w:r w:rsidR="00F55466">
        <w:rPr>
          <w:rStyle w:val="Znakapoznpodarou"/>
        </w:rPr>
        <w:footnoteReference w:id="159"/>
      </w:r>
      <w:r w:rsidR="00F55466">
        <w:t xml:space="preserve"> rozšířil okruh účastníků. Tím pádem při počítání pohyblivé částky poplatku, kdy se skutečné náklady dělí počtem poplatníků,</w:t>
      </w:r>
      <w:r w:rsidR="00015118">
        <w:t xml:space="preserve"> jsou skutečné náklady roz</w:t>
      </w:r>
      <w:r w:rsidR="00AA5825">
        <w:t>počítané na jednu FO</w:t>
      </w:r>
      <w:r w:rsidR="00015118">
        <w:t xml:space="preserve"> </w:t>
      </w:r>
      <w:r w:rsidR="00F55466">
        <w:t>pro další rok nižší, než by mohly být skutečné náklady obce</w:t>
      </w:r>
      <w:r w:rsidR="00015118">
        <w:t>.</w:t>
      </w:r>
      <w:r w:rsidR="00015118">
        <w:rPr>
          <w:rStyle w:val="Znakapoznpodarou"/>
        </w:rPr>
        <w:footnoteReference w:id="160"/>
      </w:r>
    </w:p>
    <w:p w:rsidR="00936596" w:rsidRDefault="00936596" w:rsidP="008B0AD8">
      <w:pPr>
        <w:pStyle w:val="Mj4"/>
      </w:pPr>
      <w:r>
        <w:tab/>
        <w:t>Když to nakonec shrnu, tak do budoucna by bylo jak pro občany, tak pro obce přehlednější a praktičtější, aby v našem právním řádu existovala jediná možnost zpoplatnění</w:t>
      </w:r>
      <w:r w:rsidR="004C12B6">
        <w:t xml:space="preserve"> </w:t>
      </w:r>
      <w:r w:rsidR="004C12B6">
        <w:lastRenderedPageBreak/>
        <w:t>komunálního odpadu</w:t>
      </w:r>
      <w:r>
        <w:t>. Otázkou je který druh ponechat. Já bych určitě přivítala zpoplatnění dle</w:t>
      </w:r>
      <w:r w:rsidR="00487FB8">
        <w:t> </w:t>
      </w:r>
      <w:r>
        <w:t>zákona o místních poplatcích</w:t>
      </w:r>
      <w:r>
        <w:rPr>
          <w:rStyle w:val="Znakapoznpodarou"/>
        </w:rPr>
        <w:footnoteReference w:id="161"/>
      </w:r>
      <w:r>
        <w:t>. Na druhou stranu by bylo podle mě přínosné, aby některé ustanovení převzala případná úprava ze zákona o odpadech</w:t>
      </w:r>
      <w:r>
        <w:rPr>
          <w:rStyle w:val="Znakapoznpodarou"/>
        </w:rPr>
        <w:footnoteReference w:id="162"/>
      </w:r>
      <w:r>
        <w:t xml:space="preserve">, ku příkladu stanovení sazby poplatku. </w:t>
      </w:r>
      <w:r w:rsidR="00531C5E">
        <w:t>Mnoha lidem se současná sazba zdá dost vysoká, ale jak jsem již zmínila, tak</w:t>
      </w:r>
      <w:r w:rsidR="00487FB8">
        <w:t> </w:t>
      </w:r>
      <w:r w:rsidR="00531C5E">
        <w:t>to</w:t>
      </w:r>
      <w:r w:rsidR="00487FB8">
        <w:t> </w:t>
      </w:r>
      <w:r w:rsidR="00531C5E">
        <w:t xml:space="preserve">zdaleka nepokryje náklady obce. Možná by bylo pro obce lepší, aby poplatkové období nebylo stanoveno na kalendářní rok, ale například na 6 kalendářních měsíců. Na první pohled by se tak občanům mohl poplatek zdát nízký, ale v důsledku vybírání částky 2x do roka by se tak mohl zvýšit příjem obce. </w:t>
      </w:r>
    </w:p>
    <w:p w:rsidR="00E94CA1" w:rsidRDefault="00E94CA1">
      <w:pPr>
        <w:rPr>
          <w:rFonts w:ascii="Times New Roman" w:hAnsi="Times New Roman" w:cs="Times New Roman"/>
          <w:sz w:val="24"/>
        </w:rPr>
      </w:pPr>
      <w:r>
        <w:br w:type="page"/>
      </w:r>
    </w:p>
    <w:p w:rsidR="0054114F" w:rsidRDefault="00525893" w:rsidP="00525893">
      <w:pPr>
        <w:pStyle w:val="Mj1"/>
      </w:pPr>
      <w:bookmarkStart w:id="19" w:name="_Toc477753467"/>
      <w:r>
        <w:lastRenderedPageBreak/>
        <w:t>5. Porovnání těchto poplatků v Jihlavě a Třebíči</w:t>
      </w:r>
      <w:bookmarkEnd w:id="19"/>
      <w:r>
        <w:t xml:space="preserve"> </w:t>
      </w:r>
    </w:p>
    <w:p w:rsidR="00525893" w:rsidRDefault="00525893" w:rsidP="00525893">
      <w:pPr>
        <w:pStyle w:val="Mj2"/>
      </w:pPr>
      <w:bookmarkStart w:id="20" w:name="_Toc477753468"/>
      <w:r>
        <w:t>5.1. Vybrané poplatky v</w:t>
      </w:r>
      <w:r w:rsidR="00741201">
        <w:t> </w:t>
      </w:r>
      <w:r>
        <w:t>Jihlavě</w:t>
      </w:r>
      <w:bookmarkEnd w:id="20"/>
    </w:p>
    <w:p w:rsidR="008E09EC" w:rsidRDefault="00741201" w:rsidP="00741201">
      <w:pPr>
        <w:pStyle w:val="Mj4"/>
      </w:pPr>
      <w:r>
        <w:tab/>
      </w:r>
      <w:r w:rsidR="00402963">
        <w:t>V této podkapitole shrnu nejprve poplatek ze psů a poté poplatek za komunální opad v</w:t>
      </w:r>
      <w:r w:rsidR="00B1137D">
        <w:t>e statutárním městě Jihlava. Jako první rozeberu poplatek ze psů. Tento poplatek se vybírá v současné době na</w:t>
      </w:r>
      <w:r w:rsidR="0062632E">
        <w:t xml:space="preserve"> základě OZV</w:t>
      </w:r>
      <w:r w:rsidR="00B1137D">
        <w:t xml:space="preserve"> č. 5/2010 o místním poplatku ze psů.</w:t>
      </w:r>
      <w:r w:rsidR="00B1137D">
        <w:rPr>
          <w:rStyle w:val="Znakapoznpodarou"/>
        </w:rPr>
        <w:footnoteReference w:id="163"/>
      </w:r>
      <w:r w:rsidR="0062632E">
        <w:t xml:space="preserve"> První OZV</w:t>
      </w:r>
      <w:r w:rsidR="00B1137D">
        <w:t xml:space="preserve"> týkající se tohoto poplatku byla vydána v červenci roku 1997.</w:t>
      </w:r>
      <w:r w:rsidR="00AF0F54">
        <w:t xml:space="preserve"> Tento předpis byl</w:t>
      </w:r>
      <w:r w:rsidR="002C1C0E">
        <w:t xml:space="preserve"> celkem stručný, nicméně splňoval</w:t>
      </w:r>
      <w:r w:rsidR="002E301D">
        <w:t xml:space="preserve"> všechny důležité náležitosti. Za zm</w:t>
      </w:r>
      <w:r w:rsidR="002C1C0E">
        <w:t>ínku určitě stojí, že osvobozena</w:t>
      </w:r>
      <w:r w:rsidR="002E301D">
        <w:t xml:space="preserve"> od</w:t>
      </w:r>
      <w:r w:rsidR="00C87EF8">
        <w:t> </w:t>
      </w:r>
      <w:r w:rsidR="002E301D">
        <w:t>poplatku byla Policie ČR a Městská policie či MěÚ a organizace, jejichž zřizovatelem je město.</w:t>
      </w:r>
      <w:r w:rsidR="002E301D">
        <w:rPr>
          <w:rStyle w:val="Znakapoznpodarou"/>
        </w:rPr>
        <w:footnoteReference w:id="164"/>
      </w:r>
      <w:r w:rsidR="00B1137D">
        <w:t xml:space="preserve"> </w:t>
      </w:r>
      <w:r w:rsidR="002E301D">
        <w:t>Základní výše poplatku činila 1000 Kč, za druhé</w:t>
      </w:r>
      <w:r w:rsidR="002C1C0E">
        <w:t>ho a dalšího</w:t>
      </w:r>
      <w:r w:rsidR="002E301D">
        <w:t xml:space="preserve"> psa</w:t>
      </w:r>
      <w:r w:rsidR="002C1C0E">
        <w:t xml:space="preserve"> se platilo</w:t>
      </w:r>
      <w:r w:rsidR="002E301D">
        <w:t xml:space="preserve"> 1500 Kč. Dále měs</w:t>
      </w:r>
      <w:r w:rsidR="00416F0C">
        <w:t>to rozeznávalo určité části</w:t>
      </w:r>
      <w:r w:rsidR="002E301D">
        <w:t>, kde je poplatek nižší</w:t>
      </w:r>
      <w:r w:rsidR="00DF5A52">
        <w:t xml:space="preserve"> oproti základní sazbě skoro o</w:t>
      </w:r>
      <w:r w:rsidR="00C87EF8">
        <w:t> </w:t>
      </w:r>
      <w:r w:rsidR="00DF5A52">
        <w:t>1000</w:t>
      </w:r>
      <w:r w:rsidR="00803370">
        <w:t> </w:t>
      </w:r>
      <w:r w:rsidR="00DF5A52">
        <w:t>Kč</w:t>
      </w:r>
      <w:r w:rsidR="002E301D">
        <w:t xml:space="preserve">, </w:t>
      </w:r>
      <w:r w:rsidR="002C1C0E">
        <w:t xml:space="preserve">a to přesně </w:t>
      </w:r>
      <w:r w:rsidR="002E301D">
        <w:t>200 Kč a za druhého a dalšího psa 300 Kč. V případě rod</w:t>
      </w:r>
      <w:r w:rsidR="002C1C0E">
        <w:t>inného domu byl</w:t>
      </w:r>
      <w:r w:rsidR="002E301D">
        <w:t xml:space="preserve"> poplatek stanoven na 400 Kč, za druhého a da</w:t>
      </w:r>
      <w:r w:rsidR="00CD7427">
        <w:t>lš</w:t>
      </w:r>
      <w:r w:rsidR="00DF5A52">
        <w:t>ího psa 600 Kč. Obec rozlišovala</w:t>
      </w:r>
      <w:r w:rsidR="002E301D">
        <w:t xml:space="preserve"> mezi poplatníky také kynologický svaz, kynologický klub po absolvování výcviku nebo p</w:t>
      </w:r>
      <w:r w:rsidR="00CD7427">
        <w:t>o uznání</w:t>
      </w:r>
      <w:r w:rsidR="00DF5A52">
        <w:t xml:space="preserve"> za chovného psa, kde byl snížen</w:t>
      </w:r>
      <w:r w:rsidR="00CD7427">
        <w:t xml:space="preserve"> poplatek o 50 % stanovené sazby.</w:t>
      </w:r>
      <w:r w:rsidR="003F2A19">
        <w:rPr>
          <w:rStyle w:val="Znakapoznpodarou"/>
        </w:rPr>
        <w:footnoteReference w:id="165"/>
      </w:r>
      <w:r w:rsidR="002E301D">
        <w:t xml:space="preserve"> </w:t>
      </w:r>
      <w:r w:rsidR="00501A6C">
        <w:t xml:space="preserve">Díky novele </w:t>
      </w:r>
      <w:r w:rsidR="00DF5A52">
        <w:t>zákona o</w:t>
      </w:r>
      <w:r w:rsidR="00C87EF8">
        <w:t> </w:t>
      </w:r>
      <w:r w:rsidR="00DF5A52">
        <w:t>místních poplatcích</w:t>
      </w:r>
      <w:r w:rsidR="00DF5A52">
        <w:rPr>
          <w:rStyle w:val="Znakapoznpodarou"/>
        </w:rPr>
        <w:footnoteReference w:id="166"/>
      </w:r>
      <w:r w:rsidR="00DF5A52">
        <w:t xml:space="preserve"> </w:t>
      </w:r>
      <w:r w:rsidR="00501A6C">
        <w:t>z roku 2003</w:t>
      </w:r>
      <w:r w:rsidR="00501A6C">
        <w:rPr>
          <w:rStyle w:val="Znakapoznpodarou"/>
        </w:rPr>
        <w:footnoteReference w:id="167"/>
      </w:r>
      <w:r w:rsidR="00501A6C">
        <w:t xml:space="preserve"> byla vydána nová vyhláška č.</w:t>
      </w:r>
      <w:r w:rsidR="00CD7427">
        <w:t xml:space="preserve"> </w:t>
      </w:r>
      <w:r w:rsidR="00501A6C">
        <w:t>l/2004 o místním poplatku ze psů. Když o</w:t>
      </w:r>
      <w:r w:rsidR="00CD7427">
        <w:t>pominu úpravy</w:t>
      </w:r>
      <w:r w:rsidR="00501A6C">
        <w:t xml:space="preserve"> díky výše zmíněné novele, tak ke změnám došlo také v sazbě poplatku a v osv</w:t>
      </w:r>
      <w:r w:rsidR="00CD7427">
        <w:t>obození</w:t>
      </w:r>
      <w:r w:rsidR="00501A6C">
        <w:t>. U sazeb poplatku došlo hlavně ke zvýšení, napříkla</w:t>
      </w:r>
      <w:r w:rsidR="00CD7427">
        <w:t>d základní sazba byla zvýšena n</w:t>
      </w:r>
      <w:r w:rsidR="00501A6C">
        <w:t>a 1500 Kč a za druh</w:t>
      </w:r>
      <w:r w:rsidR="00CD7427">
        <w:t>ého a dalšího psa 2000 Kč. D</w:t>
      </w:r>
      <w:r w:rsidR="00501A6C">
        <w:t xml:space="preserve">o výčtu </w:t>
      </w:r>
      <w:r w:rsidR="00CD7427">
        <w:t xml:space="preserve">byly </w:t>
      </w:r>
      <w:r w:rsidR="00501A6C">
        <w:t>zapojeny i PO se sídl</w:t>
      </w:r>
      <w:r w:rsidR="00DF5A52">
        <w:t>em v územním obvodu města, na které se aplikovala stejná výše poplatku</w:t>
      </w:r>
      <w:r w:rsidR="00D77916">
        <w:t xml:space="preserve"> jako v případě základní sazby</w:t>
      </w:r>
      <w:r w:rsidR="00DF5A52">
        <w:t>.</w:t>
      </w:r>
      <w:r w:rsidR="00703A39">
        <w:t xml:space="preserve"> Mezi osoby osvobo</w:t>
      </w:r>
      <w:r w:rsidR="00CD7427">
        <w:t>zené od poplatku jsou mimo výčet</w:t>
      </w:r>
      <w:r w:rsidR="00703A39">
        <w:t xml:space="preserve"> ze zákona zapojeny také osoby, které si převzaly psa z jihlavského útulku, načež toto osvobození platí na dobu 1 roku. Úlevy na poplatku ve výši 50 % jsou poskytnuty nově také držiteli psa, který nechal svého mazlíčka poprvé očipovat, opět na dobu 1 </w:t>
      </w:r>
      <w:r w:rsidR="003F2A19">
        <w:t>roku ode dne provedení čipování.</w:t>
      </w:r>
      <w:r w:rsidR="003F2A19">
        <w:rPr>
          <w:rStyle w:val="Znakapoznpodarou"/>
        </w:rPr>
        <w:footnoteReference w:id="168"/>
      </w:r>
      <w:r w:rsidR="003F2A19">
        <w:t xml:space="preserve"> Jako</w:t>
      </w:r>
      <w:r w:rsidR="00C67B5B">
        <w:t xml:space="preserve"> </w:t>
      </w:r>
      <w:r w:rsidR="0062632E">
        <w:t>poslední byla vydána OZV</w:t>
      </w:r>
      <w:r w:rsidR="003F2A19">
        <w:t xml:space="preserve"> z roku 2011, ve které do</w:t>
      </w:r>
      <w:r w:rsidR="00315005">
        <w:t>šlo ke změně v čl. 6 týkající se sazby poplatku. Do tohoto výčtu byl včleněn i držitel psa, který má trvalý pobyt nebo sídlo v objektech pro rodinnou rekreaci.</w:t>
      </w:r>
      <w:r w:rsidR="005A434E">
        <w:t xml:space="preserve"> Výše</w:t>
      </w:r>
      <w:r w:rsidR="003F2A19">
        <w:t xml:space="preserve"> poplatku </w:t>
      </w:r>
      <w:r w:rsidR="005A434E">
        <w:t xml:space="preserve">je </w:t>
      </w:r>
      <w:r w:rsidR="003F2A19">
        <w:t>stanovena na 200 Kč, v případě druhého a dalšího psa 500 Kč.</w:t>
      </w:r>
      <w:r w:rsidR="00C67B5B">
        <w:rPr>
          <w:rStyle w:val="Znakapoznpodarou"/>
        </w:rPr>
        <w:footnoteReference w:id="169"/>
      </w:r>
      <w:r w:rsidR="003F2A19">
        <w:t xml:space="preserve"> </w:t>
      </w:r>
    </w:p>
    <w:p w:rsidR="008E09EC" w:rsidRDefault="008E09EC" w:rsidP="00741201">
      <w:pPr>
        <w:pStyle w:val="Mj4"/>
      </w:pPr>
      <w:r>
        <w:lastRenderedPageBreak/>
        <w:tab/>
        <w:t xml:space="preserve">Co se týká poplatku za komunální opad, tak tento poplatek Jihlava vybírá od roku 2002. </w:t>
      </w:r>
      <w:r w:rsidR="0062632E">
        <w:t>Jako první byla vydána OZV</w:t>
      </w:r>
      <w:r w:rsidR="00F7554E">
        <w:t xml:space="preserve"> z roku 2001</w:t>
      </w:r>
      <w:r w:rsidR="00F7554E">
        <w:rPr>
          <w:rStyle w:val="Znakapoznpodarou"/>
        </w:rPr>
        <w:footnoteReference w:id="170"/>
      </w:r>
      <w:r w:rsidR="00F7554E">
        <w:t>, která stanovila poplatek ve výši 420 Kč za</w:t>
      </w:r>
      <w:r w:rsidR="00C87EF8">
        <w:t> </w:t>
      </w:r>
      <w:r w:rsidR="00F7554E">
        <w:t xml:space="preserve">osobu. </w:t>
      </w:r>
      <w:r w:rsidR="00281BA6">
        <w:t>Osobami osvobozenými byli osoby starší 80 let, vojáci v základní vojenské službě a</w:t>
      </w:r>
      <w:r w:rsidR="00C87EF8">
        <w:t> </w:t>
      </w:r>
      <w:r w:rsidR="00281BA6">
        <w:t>každé 3. a další nezaopatřené dítě ve věku do 18 let, které žije s rodiči ve společné domácnosti.</w:t>
      </w:r>
      <w:r w:rsidR="00281BA6">
        <w:rPr>
          <w:rStyle w:val="Znakapoznpodarou"/>
        </w:rPr>
        <w:footnoteReference w:id="171"/>
      </w:r>
      <w:r w:rsidR="0062632E">
        <w:t xml:space="preserve"> OZV</w:t>
      </w:r>
      <w:r w:rsidR="00281BA6">
        <w:t xml:space="preserve"> vydaná v roce </w:t>
      </w:r>
      <w:r w:rsidR="00D916D8">
        <w:t>2002</w:t>
      </w:r>
      <w:r w:rsidR="00281BA6">
        <w:t xml:space="preserve"> provedla změny hlavně v osobách osvobozených od</w:t>
      </w:r>
      <w:r w:rsidR="00C87EF8">
        <w:t> </w:t>
      </w:r>
      <w:r w:rsidR="00281BA6">
        <w:t xml:space="preserve">poplatku, přidala </w:t>
      </w:r>
      <w:r w:rsidR="00D916D8">
        <w:t>mezi ně</w:t>
      </w:r>
      <w:r w:rsidR="00281BA6">
        <w:t xml:space="preserve"> například FO mající ve městě stavbu určenou k</w:t>
      </w:r>
      <w:r w:rsidR="00D916D8">
        <w:t> </w:t>
      </w:r>
      <w:r w:rsidR="00281BA6">
        <w:t>rekreaci</w:t>
      </w:r>
      <w:r w:rsidR="00D916D8">
        <w:t>, u</w:t>
      </w:r>
      <w:r w:rsidR="00C87EF8">
        <w:t> </w:t>
      </w:r>
      <w:r w:rsidR="00D916D8">
        <w:t>kterých se uplatňuje 50% sazba,</w:t>
      </w:r>
      <w:r w:rsidR="00281BA6">
        <w:t xml:space="preserve"> či držitelé průkazu ZTP/P.</w:t>
      </w:r>
      <w:r w:rsidR="00F72C3B">
        <w:rPr>
          <w:rStyle w:val="Znakapoznpodarou"/>
        </w:rPr>
        <w:footnoteReference w:id="172"/>
      </w:r>
      <w:r w:rsidR="00281BA6">
        <w:t xml:space="preserve"> </w:t>
      </w:r>
      <w:r w:rsidR="00D916D8">
        <w:t>Změnu v sa</w:t>
      </w:r>
      <w:r w:rsidR="0062632E">
        <w:t xml:space="preserve">zbě poplatku stanovila OZV </w:t>
      </w:r>
      <w:r w:rsidR="00D916D8">
        <w:t>z roku 2004, která zvýšila poplatek na 480 Kč. Dále byla přidána mezi osoby osvobozené od poplatku FO po dobu výkonu trestu odnět</w:t>
      </w:r>
      <w:r w:rsidR="003E19A3">
        <w:t>í svobody nebo vazby a správce</w:t>
      </w:r>
      <w:r w:rsidR="00D916D8">
        <w:t xml:space="preserve"> </w:t>
      </w:r>
      <w:r w:rsidR="003E19A3">
        <w:t xml:space="preserve">umožnil novým subjektům úlevy </w:t>
      </w:r>
      <w:r w:rsidR="00D916D8">
        <w:t>od poplatku, do které zařadil držitele průkazu ZTP/P a třetí a</w:t>
      </w:r>
      <w:r w:rsidR="00C87EF8">
        <w:t> </w:t>
      </w:r>
      <w:r w:rsidR="00D916D8">
        <w:t>každé další nezaopatřené dítě do 26 let žijící s rodiči ve společné domácnosti.</w:t>
      </w:r>
      <w:r w:rsidR="003E19A3">
        <w:rPr>
          <w:rStyle w:val="Znakapoznpodarou"/>
        </w:rPr>
        <w:footnoteReference w:id="173"/>
      </w:r>
      <w:r w:rsidR="00D916D8">
        <w:t xml:space="preserve"> </w:t>
      </w:r>
      <w:r w:rsidR="003E19A3">
        <w:t>K další</w:t>
      </w:r>
      <w:r w:rsidR="005A434E">
        <w:t>mu zvýšení sazby došlo OZV</w:t>
      </w:r>
      <w:r w:rsidR="003E19A3">
        <w:t xml:space="preserve"> z roku 2006, kdy poplatek byl stanoven na částku 500 Kč.</w:t>
      </w:r>
      <w:r w:rsidR="003E19A3">
        <w:rPr>
          <w:rStyle w:val="Znakapoznpodarou"/>
        </w:rPr>
        <w:footnoteReference w:id="174"/>
      </w:r>
      <w:r w:rsidR="003F1A6C">
        <w:t xml:space="preserve"> O</w:t>
      </w:r>
      <w:r w:rsidR="00C87EF8">
        <w:t> </w:t>
      </w:r>
      <w:r w:rsidR="003F1A6C">
        <w:t>velkou změnu se postarala novela zákona č.</w:t>
      </w:r>
      <w:r w:rsidR="00803370">
        <w:t> </w:t>
      </w:r>
      <w:r w:rsidR="003F1A6C">
        <w:t>174/2012 Sb.</w:t>
      </w:r>
      <w:r w:rsidR="003F1A6C">
        <w:rPr>
          <w:rStyle w:val="Znakapoznpodarou"/>
        </w:rPr>
        <w:footnoteReference w:id="175"/>
      </w:r>
      <w:r w:rsidR="0062632E">
        <w:t>, díky které byl v OZV</w:t>
      </w:r>
      <w:r w:rsidR="003F1A6C">
        <w:t xml:space="preserve"> z roku 2012 rozšířen okruh poplatníků. Dále byla také zvýšena sazba na 700 Kč</w:t>
      </w:r>
      <w:r w:rsidR="00BF0D47">
        <w:t>.</w:t>
      </w:r>
      <w:r w:rsidR="000E04ED">
        <w:rPr>
          <w:rStyle w:val="Znakapoznpodarou"/>
        </w:rPr>
        <w:footnoteReference w:id="176"/>
      </w:r>
      <w:r w:rsidR="003F1A6C">
        <w:t xml:space="preserve"> </w:t>
      </w:r>
      <w:r w:rsidR="000E04ED">
        <w:t>Ke zlomu došlo v roce 2013, kdy správce snížil výši poplatku na 680 Kč</w:t>
      </w:r>
      <w:r w:rsidR="00840480">
        <w:t>, kdy tato sazba je platná i</w:t>
      </w:r>
      <w:r w:rsidR="00C87EF8">
        <w:t> </w:t>
      </w:r>
      <w:r w:rsidR="00840480">
        <w:t>v současném poplatkovém období</w:t>
      </w:r>
      <w:r w:rsidR="00B818A4">
        <w:t xml:space="preserve">. Jihlavu k </w:t>
      </w:r>
      <w:r w:rsidR="000E04ED">
        <w:t>tomu vedlo snížení nákladů na sběr a svoz netříděného komunálního odpadu</w:t>
      </w:r>
      <w:r w:rsidR="00B818A4">
        <w:t>, kdy v roce 2011 byly náklady 28 657 172 Kč, načež v roce 2012 se snížily na 27 873 813 Kč</w:t>
      </w:r>
      <w:r w:rsidR="000E04ED">
        <w:t>.</w:t>
      </w:r>
      <w:r w:rsidR="000E04ED">
        <w:rPr>
          <w:rStyle w:val="Znakapoznpodarou"/>
        </w:rPr>
        <w:footnoteReference w:id="177"/>
      </w:r>
      <w:r w:rsidR="000E04ED">
        <w:t xml:space="preserve"> </w:t>
      </w:r>
      <w:r w:rsidR="000A6E3E">
        <w:t>V současné době je platná OZV z roku 2016. Tento předpis stanovuje v osobách osvobozených dále mimo zákon i například osoby po dobu trvání výkonu trestu odnětí svobody nebo vazby či osoby, který se zdržují ve zdravotnických zařízeních poskytující ústavní péči. Tato možnost osvobození platí pouze pro FO stanovené v</w:t>
      </w:r>
      <w:r w:rsidR="00C87EF8">
        <w:t> </w:t>
      </w:r>
      <w:r w:rsidR="000A6E3E">
        <w:t>§ 10b, odst. 1</w:t>
      </w:r>
      <w:r w:rsidR="000A6E3E">
        <w:rPr>
          <w:rStyle w:val="Znakapoznpodarou"/>
        </w:rPr>
        <w:footnoteReference w:id="178"/>
      </w:r>
      <w:r w:rsidR="000A6E3E">
        <w:t>.</w:t>
      </w:r>
      <w:r w:rsidR="002D0B12">
        <w:t xml:space="preserve"> Úlevy na poplatku jsou stanoveny ve výši 75 % sazby poplatku, které se </w:t>
      </w:r>
      <w:r w:rsidR="002D0B12">
        <w:lastRenderedPageBreak/>
        <w:t xml:space="preserve">aplikují například na osoby nevidomé, bezmocné a s těžkým </w:t>
      </w:r>
      <w:r w:rsidR="006C2874">
        <w:t xml:space="preserve">zdravotním postižením, kteří jsou držitelem průkazu ZTP/P či na osoby starší 80 let. </w:t>
      </w:r>
      <w:r w:rsidR="000A6E3E">
        <w:rPr>
          <w:rStyle w:val="Znakapoznpodarou"/>
        </w:rPr>
        <w:footnoteReference w:id="179"/>
      </w:r>
    </w:p>
    <w:p w:rsidR="000D5674" w:rsidRDefault="000D5674" w:rsidP="00525893">
      <w:pPr>
        <w:pStyle w:val="Mj2"/>
      </w:pPr>
    </w:p>
    <w:p w:rsidR="00525893" w:rsidRDefault="003E19A3" w:rsidP="00525893">
      <w:pPr>
        <w:pStyle w:val="Mj2"/>
      </w:pPr>
      <w:bookmarkStart w:id="21" w:name="_Toc477753469"/>
      <w:r>
        <w:t>5.2. Vybrané poplatky v Třebíč</w:t>
      </w:r>
      <w:r w:rsidR="005A434E">
        <w:t>i</w:t>
      </w:r>
      <w:bookmarkEnd w:id="21"/>
    </w:p>
    <w:p w:rsidR="00525893" w:rsidRDefault="00182809" w:rsidP="005A640F">
      <w:pPr>
        <w:pStyle w:val="Mj4"/>
      </w:pPr>
      <w:r>
        <w:tab/>
        <w:t>Nejprve se zaměřím na místní poplatek ze psů. V současné době j</w:t>
      </w:r>
      <w:r w:rsidR="0062632E">
        <w:t>e účinná OZV</w:t>
      </w:r>
      <w:r>
        <w:t xml:space="preserve"> z</w:t>
      </w:r>
      <w:r w:rsidR="005F2D1D">
        <w:t> </w:t>
      </w:r>
      <w:r>
        <w:t>2011</w:t>
      </w:r>
      <w:r>
        <w:rPr>
          <w:rStyle w:val="Znakapoznpodarou"/>
        </w:rPr>
        <w:footnoteReference w:id="180"/>
      </w:r>
      <w:r w:rsidR="0062632E">
        <w:t xml:space="preserve">. Předtím byly platné OZV </w:t>
      </w:r>
      <w:r>
        <w:t>z roku 2004</w:t>
      </w:r>
      <w:r>
        <w:rPr>
          <w:rStyle w:val="Znakapoznpodarou"/>
        </w:rPr>
        <w:footnoteReference w:id="181"/>
      </w:r>
      <w:r>
        <w:t xml:space="preserve"> a 2002</w:t>
      </w:r>
      <w:r>
        <w:rPr>
          <w:rStyle w:val="Znakapoznpodarou"/>
        </w:rPr>
        <w:footnoteReference w:id="182"/>
      </w:r>
      <w:r w:rsidR="0062632E">
        <w:t>. Když porovnám platnou OZV</w:t>
      </w:r>
      <w:r>
        <w:t xml:space="preserve"> s již neplatnými, tak došlo v některých místech k dost značným změnám. Na druhou stranu výše poplatku se od zavedení, tedy od roku </w:t>
      </w:r>
      <w:r w:rsidR="000610BD">
        <w:t>2002, vůbec nezměnila. K</w:t>
      </w:r>
      <w:r w:rsidR="005A434E">
        <w:t xml:space="preserve"> úpravám</w:t>
      </w:r>
      <w:r>
        <w:t xml:space="preserve"> došlo hlavně díky novelám </w:t>
      </w:r>
      <w:r w:rsidR="003853F2">
        <w:t xml:space="preserve">v </w:t>
      </w:r>
      <w:r>
        <w:t>zákoně o místních poplatcích</w:t>
      </w:r>
      <w:r w:rsidR="003853F2">
        <w:t>.</w:t>
      </w:r>
      <w:r w:rsidR="003853F2">
        <w:rPr>
          <w:rStyle w:val="Znakapoznpodarou"/>
        </w:rPr>
        <w:footnoteReference w:id="183"/>
      </w:r>
      <w:r w:rsidR="003853F2">
        <w:t xml:space="preserve"> </w:t>
      </w:r>
      <w:r w:rsidR="0062632E">
        <w:t>Ku příkladu v nejstarší OZV</w:t>
      </w:r>
      <w:r w:rsidR="003853F2">
        <w:rPr>
          <w:rStyle w:val="Znakapoznpodarou"/>
        </w:rPr>
        <w:footnoteReference w:id="184"/>
      </w:r>
      <w:r w:rsidR="005A434E">
        <w:t xml:space="preserve"> se poplatek </w:t>
      </w:r>
      <w:r w:rsidR="003853F2">
        <w:t>platil za psa star</w:t>
      </w:r>
      <w:r w:rsidR="0062632E">
        <w:t>šího 6 měsíců, načež ve OZV</w:t>
      </w:r>
      <w:r w:rsidR="003853F2">
        <w:t xml:space="preserve"> z roku 2004 se už poplatek platil za psa staršího 3</w:t>
      </w:r>
      <w:r w:rsidR="00201342">
        <w:t> </w:t>
      </w:r>
      <w:r w:rsidR="003853F2">
        <w:t>měsíců. Tento fakt reaguje na novelu zákona z roku 2003</w:t>
      </w:r>
      <w:r w:rsidR="003853F2">
        <w:rPr>
          <w:rStyle w:val="Znakapoznpodarou"/>
        </w:rPr>
        <w:footnoteReference w:id="185"/>
      </w:r>
      <w:r w:rsidR="0008480B">
        <w:t>. Díky této novele</w:t>
      </w:r>
      <w:r w:rsidR="00562746">
        <w:t xml:space="preserve"> provedlo město změnu i v osobě poplatníka, kdy dříve platil poplatek vlastník psa, nyní je jím držitel psa. Jako zajímavost vidím tu věc, že město mělo jako dodatek u p</w:t>
      </w:r>
      <w:r w:rsidR="00F30D91">
        <w:t>oplatníka stanoveno, že</w:t>
      </w:r>
      <w:r w:rsidR="005F2D1D">
        <w:t> </w:t>
      </w:r>
      <w:r w:rsidR="00F30D91">
        <w:t>pokud měl vlastník více psů, tak je nešlo</w:t>
      </w:r>
      <w:r w:rsidR="00562746">
        <w:t xml:space="preserve"> přihlásit na jména jiných r</w:t>
      </w:r>
      <w:r w:rsidR="00F30D91">
        <w:t>odinných příslušníků, kteří žili</w:t>
      </w:r>
      <w:r w:rsidR="00562746">
        <w:t xml:space="preserve"> s nimi ve společné domácnosti, výjimkou </w:t>
      </w:r>
      <w:r w:rsidR="00F30D91">
        <w:t>bylo, pokud byli</w:t>
      </w:r>
      <w:r w:rsidR="00562746">
        <w:t xml:space="preserve"> vlastníky psů.</w:t>
      </w:r>
      <w:r w:rsidR="00562746">
        <w:rPr>
          <w:rStyle w:val="Znakapoznpodarou"/>
        </w:rPr>
        <w:footnoteReference w:id="186"/>
      </w:r>
      <w:r w:rsidR="00562746">
        <w:t xml:space="preserve"> Když se zaměřím na sazbu, tak Třebíč rozlišuje poplatníky, kteří bydlí v bytech, rodinných d</w:t>
      </w:r>
      <w:r w:rsidR="005A640F">
        <w:t>omech a</w:t>
      </w:r>
      <w:r w:rsidR="005F2D1D">
        <w:t> </w:t>
      </w:r>
      <w:r w:rsidR="005A640F">
        <w:t>místních částech města, kde</w:t>
      </w:r>
      <w:r w:rsidR="00230F11">
        <w:t xml:space="preserve"> je poplatek nejlevnější. Z</w:t>
      </w:r>
      <w:r w:rsidR="005A640F">
        <w:t>ajímavost</w:t>
      </w:r>
      <w:r w:rsidR="00230F11">
        <w:t xml:space="preserve">í </w:t>
      </w:r>
      <w:r w:rsidR="005A640F">
        <w:t>ve výčt</w:t>
      </w:r>
      <w:r w:rsidR="00230F11">
        <w:t xml:space="preserve">u osob osvobozených od poplatku je určitě </w:t>
      </w:r>
      <w:r w:rsidR="005A640F" w:rsidRPr="00BA2822">
        <w:t>oso</w:t>
      </w:r>
      <w:r w:rsidR="00230F11">
        <w:t>ba, která převezme psa z útulku</w:t>
      </w:r>
      <w:r w:rsidR="005A640F" w:rsidRPr="00BA2822">
        <w:t xml:space="preserve"> zřízeného na území města, a neje</w:t>
      </w:r>
      <w:r w:rsidR="00230F11">
        <w:t>dná se o původního držitele psa. Zmíněná osoba</w:t>
      </w:r>
      <w:r w:rsidR="005A640F" w:rsidRPr="00BA2822">
        <w:t xml:space="preserve"> neplatí daný poplatek.</w:t>
      </w:r>
      <w:r w:rsidR="005A640F" w:rsidRPr="003F2A19">
        <w:rPr>
          <w:rStyle w:val="Znakapoznpodarou"/>
        </w:rPr>
        <w:footnoteReference w:id="187"/>
      </w:r>
      <w:r w:rsidR="00585DC5">
        <w:t xml:space="preserve"> </w:t>
      </w:r>
      <w:r w:rsidR="005A640F" w:rsidRPr="003F2A19">
        <w:rPr>
          <w:rStyle w:val="Znakapoznpodarou"/>
        </w:rPr>
        <w:t xml:space="preserve"> </w:t>
      </w:r>
      <w:r w:rsidR="005A640F" w:rsidRPr="00BA2822">
        <w:t xml:space="preserve">Tento fakt určitě motivuje lidi v tom, aby si brali opuštěné psy z útulku. </w:t>
      </w:r>
      <w:r w:rsidR="00BA2822" w:rsidRPr="00BA2822">
        <w:t xml:space="preserve">Toto osvobození platí v Třebíči od samého počátku zavedení poplatku. </w:t>
      </w:r>
      <w:r w:rsidR="00BA2822">
        <w:t>Dále umožňuje město osvobodit od placení osoby, jejichž pes má zkoušky záchranářské způsobilosti pro hledání osob, tzv. záchranný pes</w:t>
      </w:r>
      <w:r w:rsidR="00BA2822">
        <w:rPr>
          <w:rStyle w:val="Znakapoznpodarou"/>
        </w:rPr>
        <w:footnoteReference w:id="188"/>
      </w:r>
      <w:r w:rsidR="000660F4">
        <w:t>. Určitě pozitiv</w:t>
      </w:r>
      <w:r w:rsidR="00C03A0B">
        <w:t>ně hodnotím, že Třebíč stanovila</w:t>
      </w:r>
      <w:r w:rsidR="000660F4">
        <w:t xml:space="preserve"> ve vyhlášce více osvobození, než</w:t>
      </w:r>
      <w:r w:rsidR="005F2D1D">
        <w:t> </w:t>
      </w:r>
      <w:r w:rsidR="000660F4">
        <w:t xml:space="preserve">vymezuje zákon. </w:t>
      </w:r>
      <w:r w:rsidR="002D0B12">
        <w:t>J</w:t>
      </w:r>
      <w:r w:rsidR="00964C06">
        <w:t>ako poslední zmíním u tohoto poplatku sankci v případě nezaplacení poplatku</w:t>
      </w:r>
      <w:r w:rsidR="0062632E">
        <w:t xml:space="preserve"> správně a v čas. Podle OZV</w:t>
      </w:r>
      <w:r w:rsidR="00964C06">
        <w:t xml:space="preserve"> z roku 2002</w:t>
      </w:r>
      <w:r w:rsidR="00964C06">
        <w:rPr>
          <w:rStyle w:val="Znakapoznpodarou"/>
        </w:rPr>
        <w:footnoteReference w:id="189"/>
      </w:r>
      <w:r w:rsidR="00964C06">
        <w:t xml:space="preserve"> se poplatek stanovil platebním výměrem </w:t>
      </w:r>
      <w:r w:rsidR="00964C06">
        <w:lastRenderedPageBreak/>
        <w:t>a mohl zvýšit nezaplacené poplatky až o</w:t>
      </w:r>
      <w:r w:rsidR="0062632E">
        <w:t xml:space="preserve"> 50</w:t>
      </w:r>
      <w:r w:rsidR="00C03A0B">
        <w:t> </w:t>
      </w:r>
      <w:r w:rsidR="0062632E">
        <w:t>%. Ke změně došlo OZV</w:t>
      </w:r>
      <w:r w:rsidR="00964C06">
        <w:t xml:space="preserve"> z roku 2004, kdy poplatek též vyměří správce poplatku platebním výměrem, ale nezaplacenou částku může zvýšit až na trojnásobek.</w:t>
      </w:r>
      <w:r w:rsidR="00964C06">
        <w:rPr>
          <w:rStyle w:val="Znakapoznpodarou"/>
        </w:rPr>
        <w:footnoteReference w:id="190"/>
      </w:r>
      <w:r w:rsidR="00964C06">
        <w:t xml:space="preserve"> </w:t>
      </w:r>
      <w:r w:rsidR="00291093">
        <w:t>V tomto případě městský úřad reagoval na novelu zákon z roku 2003.</w:t>
      </w:r>
      <w:r w:rsidR="00291093">
        <w:rPr>
          <w:rStyle w:val="Znakapoznpodarou"/>
        </w:rPr>
        <w:footnoteReference w:id="191"/>
      </w:r>
    </w:p>
    <w:p w:rsidR="0008480B" w:rsidRDefault="00964C06" w:rsidP="005A640F">
      <w:pPr>
        <w:pStyle w:val="Mj4"/>
      </w:pPr>
      <w:r>
        <w:tab/>
        <w:t xml:space="preserve">V případě </w:t>
      </w:r>
      <w:r w:rsidR="00593789">
        <w:t xml:space="preserve">místního poplatku za komunální odpad </w:t>
      </w:r>
      <w:r w:rsidR="00087B4B">
        <w:t>došlo hodně ke změnám kvůli novelizacím zákona</w:t>
      </w:r>
      <w:r w:rsidR="00087B4B">
        <w:rPr>
          <w:rStyle w:val="Znakapoznpodarou"/>
        </w:rPr>
        <w:footnoteReference w:id="192"/>
      </w:r>
      <w:r w:rsidR="00AC10E8">
        <w:t xml:space="preserve">. </w:t>
      </w:r>
      <w:r w:rsidR="00087B4B">
        <w:t>Těmito změnami jsou například</w:t>
      </w:r>
      <w:r w:rsidR="0062632E">
        <w:t xml:space="preserve"> oznamovací povinnost, kdy v OZV</w:t>
      </w:r>
      <w:r w:rsidR="00087B4B">
        <w:t xml:space="preserve"> z roku 2004</w:t>
      </w:r>
      <w:r w:rsidR="00087B4B">
        <w:rPr>
          <w:rStyle w:val="Znakapoznpodarou"/>
        </w:rPr>
        <w:footnoteReference w:id="193"/>
      </w:r>
      <w:r w:rsidR="00087B4B">
        <w:t xml:space="preserve"> byla lhůta dlouhá 30 dnů, načež od roku 201</w:t>
      </w:r>
      <w:r w:rsidR="004E40F6">
        <w:t>1</w:t>
      </w:r>
      <w:r w:rsidR="00087B4B">
        <w:t xml:space="preserve"> je lhůta zkr</w:t>
      </w:r>
      <w:r w:rsidR="004E40F6">
        <w:t>ácená na polovinu, tudíž 15 dnů</w:t>
      </w:r>
      <w:r w:rsidR="00087B4B">
        <w:rPr>
          <w:rStyle w:val="Znakapoznpodarou"/>
        </w:rPr>
        <w:footnoteReference w:id="194"/>
      </w:r>
      <w:r w:rsidR="004E40F6">
        <w:t>. Další zásadní změnou v OZV Třebíče je od roku 2013 rozšíření vymezení poplatníků o cizí státní příslušníky</w:t>
      </w:r>
      <w:r w:rsidR="004E40F6">
        <w:rPr>
          <w:rStyle w:val="Znakapoznpodarou"/>
        </w:rPr>
        <w:footnoteReference w:id="195"/>
      </w:r>
      <w:r w:rsidR="00F442A8">
        <w:t>. Když se podívám do účinné OZV z roku 2016 na</w:t>
      </w:r>
      <w:r w:rsidR="005F2D1D">
        <w:t> </w:t>
      </w:r>
      <w:r w:rsidR="00F442A8">
        <w:t xml:space="preserve">možnosti osvobození od poplatku, tak správce poplatku využil možnosti stanovení vlastního osvobození a těmi je po dobu pobytu v azylovém domě, </w:t>
      </w:r>
      <w:r w:rsidR="001D18BE">
        <w:t>po dobu výkonu trestu nebo umístění ve vazební věznici, po dobu umístění v psychiatrických léčebnách či léčebnách pro</w:t>
      </w:r>
      <w:r w:rsidR="005F2D1D">
        <w:t> </w:t>
      </w:r>
      <w:r w:rsidR="00DE7076">
        <w:t>dlouhodobě nemocné či 3.</w:t>
      </w:r>
      <w:r w:rsidR="001D18BE">
        <w:t xml:space="preserve"> další nezaopatřené dítě do 18 let žijící ve společné domácnosti s rodiči. Jako zajímavé osvobození od poplatku spatřuji vynětí osob, kterým byla udělena mezinárodní ochrana podle zákona o azylu a osob, kteří mají ve vlastnictví stavbu určenou k rekreaci, byt nebo rodinný dům. Nevím, co správce </w:t>
      </w:r>
      <w:r w:rsidR="00B5052B">
        <w:t xml:space="preserve">poplatku </w:t>
      </w:r>
      <w:r w:rsidR="001D18BE">
        <w:t xml:space="preserve">vedlo k osvobození </w:t>
      </w:r>
      <w:r w:rsidR="00B5052B">
        <w:t>těchto osob, hlavně osob mající mezinárodní ochranu, neboť tyto osoby byly do zákona včleněny novelou</w:t>
      </w:r>
      <w:r w:rsidR="00B5052B">
        <w:rPr>
          <w:rStyle w:val="Znakapoznpodarou"/>
        </w:rPr>
        <w:footnoteReference w:id="196"/>
      </w:r>
      <w:r w:rsidR="00B5052B">
        <w:t xml:space="preserve"> z roku 2012.</w:t>
      </w:r>
      <w:r w:rsidR="0076225C">
        <w:rPr>
          <w:rStyle w:val="Znakapoznpodarou"/>
        </w:rPr>
        <w:footnoteReference w:id="197"/>
      </w:r>
      <w:r w:rsidR="00B5052B">
        <w:t xml:space="preserve"> Na druhou </w:t>
      </w:r>
      <w:r w:rsidR="00202D89">
        <w:t xml:space="preserve">stranu </w:t>
      </w:r>
      <w:r w:rsidR="00B5052B">
        <w:t>když se nad tím zamyslím, tak městský úřad má určité sociální cítění</w:t>
      </w:r>
      <w:r w:rsidR="00202D89">
        <w:t xml:space="preserve"> k</w:t>
      </w:r>
      <w:r w:rsidR="00B5052B">
        <w:t xml:space="preserve"> těmto lidem, neboť v těchto životních situacích nemají dostatek peněžních prostředků k placení poplatku. </w:t>
      </w:r>
      <w:r w:rsidR="00261250">
        <w:t>Velkými změnami prošla určitě sazba poplatku</w:t>
      </w:r>
      <w:r w:rsidR="0008480B">
        <w:t xml:space="preserve"> z důvodu  zvyšujících se nákladů obce na svoz a sběr odpadu</w:t>
      </w:r>
      <w:r w:rsidR="00261250">
        <w:t>.</w:t>
      </w:r>
      <w:r w:rsidR="00AC10E8">
        <w:t xml:space="preserve"> </w:t>
      </w:r>
      <w:r w:rsidR="0062632E">
        <w:t>Když porovnám OZV</w:t>
      </w:r>
      <w:r w:rsidR="00261250">
        <w:t xml:space="preserve"> z roku 2004</w:t>
      </w:r>
      <w:r w:rsidR="00261250">
        <w:rPr>
          <w:rStyle w:val="Znakapoznpodarou"/>
        </w:rPr>
        <w:footnoteReference w:id="198"/>
      </w:r>
      <w:r w:rsidR="00230F11">
        <w:t>, ta</w:t>
      </w:r>
      <w:r w:rsidR="00261250">
        <w:t xml:space="preserve"> stanovovala výši poplatku na 360 Kč. Načež v současné době činí poplatek 648</w:t>
      </w:r>
      <w:r w:rsidR="00AE263A">
        <w:t> </w:t>
      </w:r>
      <w:r w:rsidR="00261250">
        <w:t>Kč. Můžeme vidět, že sazba je za 13 let skoro dvojnásobná</w:t>
      </w:r>
      <w:r w:rsidR="0008480B">
        <w:t>.</w:t>
      </w:r>
    </w:p>
    <w:p w:rsidR="00DB74D4" w:rsidRDefault="00261250" w:rsidP="005A640F">
      <w:pPr>
        <w:pStyle w:val="Mj4"/>
      </w:pPr>
      <w:r>
        <w:lastRenderedPageBreak/>
        <w:tab/>
        <w:t xml:space="preserve">Díky komunikaci </w:t>
      </w:r>
      <w:r w:rsidR="00F85E17">
        <w:t>s </w:t>
      </w:r>
      <w:r w:rsidR="00230F11">
        <w:t>vedoucí oddělení daní a poplatků</w:t>
      </w:r>
      <w:r w:rsidR="00F85E17">
        <w:t xml:space="preserve"> paní PhDr. Irenu Vidlákovou mám k dispozici tabulku výnosů z vybraných místních poplatků za posledních 14 let. Jak</w:t>
      </w:r>
      <w:r w:rsidR="005F2D1D">
        <w:t> </w:t>
      </w:r>
      <w:r w:rsidR="00F85E17">
        <w:t>můžeme vidět, až na jisté výjimky, se výnos z poplatku za komunální odpad rok od rok</w:t>
      </w:r>
      <w:r w:rsidR="00203628">
        <w:t>u zvyšoval. Naproti tomu výnos z</w:t>
      </w:r>
      <w:r w:rsidR="00F85E17">
        <w:t> poplatku za psa se</w:t>
      </w:r>
      <w:r w:rsidR="00355469">
        <w:t>,</w:t>
      </w:r>
      <w:r w:rsidR="00F85E17">
        <w:t xml:space="preserve"> dá se říct</w:t>
      </w:r>
      <w:r w:rsidR="00355469">
        <w:t>,</w:t>
      </w:r>
      <w:r w:rsidR="00F85E17">
        <w:t xml:space="preserve"> rok co rok snižuje. Přehled přikládám do příloh mé práce. </w:t>
      </w:r>
      <w:r w:rsidR="00E72FAA">
        <w:t>Nakonec jsem se paní doktorky zeptala na její názor ohledně slabin v zákoně o místních poplatcích</w:t>
      </w:r>
      <w:r w:rsidR="00E72FAA">
        <w:rPr>
          <w:rStyle w:val="Znakapoznpodarou"/>
        </w:rPr>
        <w:footnoteReference w:id="199"/>
      </w:r>
      <w:r w:rsidR="00E72FAA">
        <w:t>. Odpověděla mi zcela jasně, že nevyřešeným problémem dle jejího názoru je ukládání pokut, protože dle § 247, odst. 1 daňového řádu</w:t>
      </w:r>
      <w:r w:rsidR="00E72FAA">
        <w:rPr>
          <w:rStyle w:val="Znakapoznpodarou"/>
        </w:rPr>
        <w:footnoteReference w:id="200"/>
      </w:r>
      <w:r w:rsidR="00E72FAA">
        <w:t xml:space="preserve"> lze ukládat pokuty za nesplnění ohlašovací povinnosti, nicméně dle § 11, odst. 4 zákona o</w:t>
      </w:r>
      <w:r w:rsidR="005F2D1D">
        <w:t> </w:t>
      </w:r>
      <w:r w:rsidR="00E72FAA">
        <w:t>místních poplatcích</w:t>
      </w:r>
      <w:r w:rsidR="00E72FAA">
        <w:rPr>
          <w:rStyle w:val="Znakapoznpodarou"/>
        </w:rPr>
        <w:footnoteReference w:id="201"/>
      </w:r>
      <w:r w:rsidR="00296661">
        <w:t xml:space="preserve"> se tyto pokuty neukládají. Lze uložit pouze pořádkovou pokutu, jenže až po předchozí výzvě poplatníka. </w:t>
      </w:r>
    </w:p>
    <w:p w:rsidR="00A572CB" w:rsidRDefault="00A572CB" w:rsidP="005A640F">
      <w:pPr>
        <w:pStyle w:val="Mj4"/>
      </w:pPr>
    </w:p>
    <w:p w:rsidR="00525893" w:rsidRDefault="00525893" w:rsidP="00525893">
      <w:pPr>
        <w:pStyle w:val="Mj2"/>
      </w:pPr>
      <w:bookmarkStart w:id="23" w:name="_Toc477753470"/>
      <w:r>
        <w:t>5.3. Porovnání</w:t>
      </w:r>
      <w:bookmarkEnd w:id="23"/>
      <w:r>
        <w:t xml:space="preserve"> </w:t>
      </w:r>
    </w:p>
    <w:p w:rsidR="00114132" w:rsidRDefault="00CE276F" w:rsidP="00CE276F">
      <w:pPr>
        <w:pStyle w:val="Mj4"/>
      </w:pPr>
      <w:r>
        <w:tab/>
        <w:t>Na začátek je třeba podotknout, že statutární město Jihlava má přibližně o 13 000 obyvatel více než Třebíč. Tudí</w:t>
      </w:r>
      <w:r w:rsidR="00230F11">
        <w:t>ž hodnocení sazeb</w:t>
      </w:r>
      <w:r>
        <w:t xml:space="preserve"> poplatků v daných městech musíme brát s rezervou. </w:t>
      </w:r>
      <w:r w:rsidR="00931DEB">
        <w:t>Když se zaměřím na poplatek ze psů v daných městech</w:t>
      </w:r>
      <w:r w:rsidR="00230F11">
        <w:t xml:space="preserve"> a to přesně na výši</w:t>
      </w:r>
      <w:r w:rsidR="00931DEB">
        <w:t>, tak</w:t>
      </w:r>
      <w:r w:rsidR="005F2D1D">
        <w:t> </w:t>
      </w:r>
      <w:r w:rsidR="00931DEB">
        <w:t xml:space="preserve">v Jihlavě </w:t>
      </w:r>
      <w:r w:rsidR="00230F11">
        <w:t>je hranice</w:t>
      </w:r>
      <w:r w:rsidR="00931DEB">
        <w:t xml:space="preserve"> základní sazby v bytových domech stanovena na 1500 Kč a v případě druhého a dalšího psa 2000 Kč. V porovnání s druhým městem jsou výše těchto poplatku skoro dvojnásobné. Naproti tomu v </w:t>
      </w:r>
      <w:r w:rsidR="00EA27AA">
        <w:t>případě</w:t>
      </w:r>
      <w:r w:rsidR="00931DEB">
        <w:t xml:space="preserve"> chování psa v rodinném domě je sazba takřka stejná, za prvého psa 500 Kč v obou městech, jen za druhého a každého dalšího psa je v Jihlavě 1000 Kč a v Třebíči 750 Kč. </w:t>
      </w:r>
      <w:r w:rsidR="00EA27AA">
        <w:t>Když zhodnotím ostatní sazby poplatku, tak obě města zohledňují osoby žijící na okrajových částech města, kde jsou sazby nejnižší</w:t>
      </w:r>
      <w:r w:rsidR="0089185D">
        <w:t xml:space="preserve"> a úplně stejné</w:t>
      </w:r>
      <w:r w:rsidR="006371BC">
        <w:t xml:space="preserve"> sazby ve výši 200 Kč za prvního psa a 300 Kč za druhého a dalšího psa v případě, že držitel je poživatelem invalidního, starobního či dalšího důchodu. Načež Třebíč navíc k těmto osobám ještě zohledňuje, zda si tato osoba hradí náklady na domácnost sama, to je poplatek ještě nižší. Myslím si, že tento krok správce poplatku v Třebíči je určitě správný a alespoň si starší či osamělí lidé mohou dovolit čtyřnohého kamaráda. </w:t>
      </w:r>
      <w:r w:rsidR="001E3E3F">
        <w:t>Když porovnám osvobození od</w:t>
      </w:r>
      <w:r w:rsidR="005F2D1D">
        <w:t> </w:t>
      </w:r>
      <w:r w:rsidR="001E3E3F">
        <w:t>poplatku, tak v mimo zákonné osvobození užívá každé město ještě další dvě možnosti, a</w:t>
      </w:r>
      <w:r w:rsidR="005F2D1D">
        <w:t> </w:t>
      </w:r>
      <w:r w:rsidR="001E3E3F">
        <w:t>to</w:t>
      </w:r>
      <w:r w:rsidR="005F2D1D">
        <w:t> </w:t>
      </w:r>
      <w:r w:rsidR="001E3E3F">
        <w:t xml:space="preserve">v Jihlavě jsou od poplatku osvobozeny osoby, které si přezvaly psa z útulku v Jihlavě, </w:t>
      </w:r>
      <w:r w:rsidR="00D27CF0">
        <w:t>osvobození trvá přesně 1 rok,</w:t>
      </w:r>
      <w:r w:rsidR="001E3E3F">
        <w:t xml:space="preserve"> a osoby se zvlášť těžkým zdravotním postižením, kterým byl přiznán II. </w:t>
      </w:r>
      <w:r w:rsidR="00D27CF0">
        <w:t>s</w:t>
      </w:r>
      <w:r w:rsidR="001E3E3F">
        <w:t xml:space="preserve">tupeň mimořádných výhod podle zvláštního předpisu. V Třebíči zato osvobodili osoby, které mají v držení speciálně cvičeného psa asistenčního nebo </w:t>
      </w:r>
      <w:proofErr w:type="spellStart"/>
      <w:r w:rsidR="001E3E3F">
        <w:t>canisterapeutického</w:t>
      </w:r>
      <w:proofErr w:type="spellEnd"/>
      <w:r w:rsidR="001E3E3F">
        <w:t xml:space="preserve"> </w:t>
      </w:r>
      <w:r w:rsidR="001E3E3F">
        <w:lastRenderedPageBreak/>
        <w:t>a</w:t>
      </w:r>
      <w:r w:rsidR="005F2D1D">
        <w:t> </w:t>
      </w:r>
      <w:r w:rsidR="001E3E3F">
        <w:t>osoby, jejichž pes má zkoušky záchranářské způsobilosti pro hledání osob. Jako zvláštnost vidím trochu to, že obecní úřad v Třebíči nevyužívá institut úlev od poplatku, načež magistrát v Jihlavě využil dvě možnosti úlev od poplatku, a to pro držitele, kteří nechali svého psa očipovat, kdy jim je poskytnuta úleva 50 % sazby (nejméně 200 Kč) na dobu jednoho roku, a</w:t>
      </w:r>
      <w:r w:rsidR="005F2D1D">
        <w:t> </w:t>
      </w:r>
      <w:r w:rsidR="001E3E3F">
        <w:t>pro členy kynologických klubů též 50 % základní sazby.</w:t>
      </w:r>
      <w:r w:rsidR="00E420BF">
        <w:rPr>
          <w:rStyle w:val="Znakapoznpodarou"/>
        </w:rPr>
        <w:footnoteReference w:id="202"/>
      </w:r>
      <w:r w:rsidR="001E3E3F">
        <w:t xml:space="preserve"> </w:t>
      </w:r>
      <w:r w:rsidR="009C15BF">
        <w:t>První uvedenou úlevu považuji určitě za velké plus, neboť motivuje držitele psů, aby nechali své mazlíčky čipovat a díky tomu mohli s nimi v klidu cestovat za hranice a v případě ztracení pejska může dojít k jeho rychlému vyhledání a vrácení zpět majiteli.</w:t>
      </w:r>
      <w:r w:rsidR="003E6CFB">
        <w:t xml:space="preserve"> V průběhu mé práce jsem se snažila komunikovat s úřady a díky tomu mám několik informací k porovnání. V Třebíči byl počet psů ke dni 24.</w:t>
      </w:r>
      <w:r w:rsidR="005F2D1D">
        <w:t> </w:t>
      </w:r>
      <w:r w:rsidR="003E6CFB">
        <w:t>února 2017 2856. V Jihlavě mi bohužel přesnou informaci nedokázali poskytnout, a</w:t>
      </w:r>
      <w:r w:rsidR="005F2D1D">
        <w:t> </w:t>
      </w:r>
      <w:r w:rsidR="003E6CFB">
        <w:t>tak</w:t>
      </w:r>
      <w:r w:rsidR="005F2D1D">
        <w:t> </w:t>
      </w:r>
      <w:r w:rsidR="003E6CFB">
        <w:t>odhad</w:t>
      </w:r>
      <w:r w:rsidR="00D27CF0">
        <w:t>em jich je mezi 3500-4000. Načež</w:t>
      </w:r>
      <w:r w:rsidR="00DB186A">
        <w:t xml:space="preserve"> počet</w:t>
      </w:r>
      <w:r w:rsidR="003E6CFB">
        <w:t xml:space="preserve"> poplatníků mi na magistrátu řekli přesně, ten byl k 3. březnu 2017 3177. V Třebíči je samozřejmě díky menšímu počtu obyvatel i nižší počet poplatníků, ten byl k 24. únoru 2017 2761. Domnívám se ale, že zas takový propastný rozdíl to není. Díky dobré komunikaci s vedoucí oddělení daní a poplatků v Třebíči mám i</w:t>
      </w:r>
      <w:r w:rsidR="005F2D1D">
        <w:t> </w:t>
      </w:r>
      <w:r w:rsidR="003E6CFB">
        <w:t xml:space="preserve">informaci k počtu neplatičů poplatku, který činí 98 dlužníků. </w:t>
      </w:r>
    </w:p>
    <w:p w:rsidR="009D1A81" w:rsidRDefault="003E6CFB" w:rsidP="00B57921">
      <w:pPr>
        <w:pStyle w:val="Mj4"/>
      </w:pPr>
      <w:r>
        <w:tab/>
      </w:r>
      <w:r w:rsidR="006E401C">
        <w:t>V případě místního poplatku za komunální odpad je aktuální výše v Jihlavě 680 Kč, kdy 163 Kč je pevná sazba na osobu a kalendářní rok, přičemž částka 517 Kč za osobu a</w:t>
      </w:r>
      <w:r w:rsidR="00214A4C">
        <w:t> </w:t>
      </w:r>
      <w:r w:rsidR="006E401C">
        <w:t>kalendářní rok je stanovena  na základě skutečných nákladů statutární</w:t>
      </w:r>
      <w:r w:rsidR="007673BB">
        <w:t>ho</w:t>
      </w:r>
      <w:r w:rsidR="006E401C">
        <w:t xml:space="preserve"> města Jihlavy za</w:t>
      </w:r>
      <w:r w:rsidR="00214A4C">
        <w:t> </w:t>
      </w:r>
      <w:r w:rsidR="006E401C">
        <w:t>předchozí kalendářní rok. Naproti tomu v Třebíči je sazba stanovena na 648 Kč, kdy</w:t>
      </w:r>
      <w:r w:rsidR="00214A4C">
        <w:t> </w:t>
      </w:r>
      <w:r w:rsidR="006E401C">
        <w:t>195</w:t>
      </w:r>
      <w:r w:rsidR="00214A4C">
        <w:t> </w:t>
      </w:r>
      <w:r w:rsidR="006E401C">
        <w:t>Kč je pe</w:t>
      </w:r>
      <w:r w:rsidR="00830B9D">
        <w:t>vná částka a 453 Kč je stanoveno</w:t>
      </w:r>
      <w:r w:rsidR="006E401C">
        <w:t xml:space="preserve"> na základě skutečných nákladů. Jak</w:t>
      </w:r>
      <w:r w:rsidR="00214A4C">
        <w:t> </w:t>
      </w:r>
      <w:r w:rsidR="006E401C">
        <w:t xml:space="preserve">můžeme vidět, tak v tomto případě jsou minimální rozdíly ve výši sazby poplatku. Možná to je díky tomu, že městský úřad v Třebíči více využívá maximální možnou částku ze zákona podle </w:t>
      </w:r>
      <w:r w:rsidR="00E55859">
        <w:t>§ 10b, odst. 5, písm. a)</w:t>
      </w:r>
      <w:r w:rsidR="00E55859">
        <w:rPr>
          <w:rStyle w:val="Znakapoznpodarou"/>
        </w:rPr>
        <w:footnoteReference w:id="203"/>
      </w:r>
      <w:r w:rsidR="00E55859">
        <w:t xml:space="preserve">, který může být až ve výši 250 Kč. Jak jsem uvedla již výše, magistrát v Jihlavě využívá mimo zákon dále už jen 3 možností osvobození od poplatku, naproti tomu Třebíč rozšířila okruh osob o 5 skupin lidí. </w:t>
      </w:r>
      <w:r w:rsidR="00D27CF0">
        <w:t>Většinou se jedná o osoby, které se</w:t>
      </w:r>
      <w:r w:rsidR="00214A4C">
        <w:t> </w:t>
      </w:r>
      <w:r w:rsidR="00D27CF0">
        <w:t>v danou dobu o sebe nedokáží dostatečně finančn</w:t>
      </w:r>
      <w:r w:rsidR="00A6741A">
        <w:t>ě postarat kvůli tíživé životní</w:t>
      </w:r>
      <w:r w:rsidR="00D27CF0">
        <w:t xml:space="preserve"> situaci, například pobyt v azylovém domě. </w:t>
      </w:r>
      <w:r w:rsidR="00C1758B">
        <w:t>Nakonec v případě úlev od poplatku si Jihlava stanovila 4 možnosti, Třebíč, jak jsem uvedla již výše, tuto možnost nevyužívá.</w:t>
      </w:r>
      <w:r w:rsidR="009D1A81">
        <w:rPr>
          <w:rStyle w:val="Znakapoznpodarou"/>
        </w:rPr>
        <w:footnoteReference w:id="204"/>
      </w:r>
      <w:r w:rsidR="00C1758B">
        <w:t xml:space="preserve"> V tomto </w:t>
      </w:r>
      <w:r w:rsidR="00C34C3A">
        <w:t>případě není zas tak objektivní</w:t>
      </w:r>
      <w:r w:rsidR="00C1758B">
        <w:t xml:space="preserve"> porovnat počty poplatníků </w:t>
      </w:r>
      <w:r w:rsidR="00C34C3A">
        <w:t xml:space="preserve">za komunální opad, neboť městský úřad </w:t>
      </w:r>
      <w:r w:rsidR="00C34C3A">
        <w:lastRenderedPageBreak/>
        <w:t>v Třebíči evid</w:t>
      </w:r>
      <w:r w:rsidR="008E7B4E">
        <w:t>uje čísla plátců poplatku (neboť</w:t>
      </w:r>
      <w:r w:rsidR="00C34C3A">
        <w:t xml:space="preserve"> osoby mohou platit poplatek najednou za více osob). I přesto je pro zajímavost uvedu, tudíž Třebíč má 17870 plátců a Jihlava má 50636 poplatníků, z toho 1013 je osvobozených od poplatku. </w:t>
      </w:r>
      <w:r w:rsidR="008E7B4E">
        <w:t>V přílohách mé práce mám tabulku výnosů vztahující se k těmto poplatkům i za Jihlavu. Díky zveřejňování závěrečných účtů za</w:t>
      </w:r>
      <w:r w:rsidR="005478A6">
        <w:t> </w:t>
      </w:r>
      <w:r w:rsidR="008E7B4E">
        <w:t>každý rok na internetových stránkách města</w:t>
      </w:r>
      <w:r w:rsidR="00B57921">
        <w:t xml:space="preserve"> Jihlavy</w:t>
      </w:r>
      <w:r w:rsidR="008E7B4E">
        <w:t xml:space="preserve"> se mi podařilo dohledat i výdaje vztahující se ke komunálnímu odpadu. </w:t>
      </w:r>
      <w:r w:rsidR="00B57921">
        <w:t xml:space="preserve">Tímto můžu vyvodit úsudek, zda vybrané prostředky pokryjí náklady spojené s komunálním odpadem. Jak můžeme vidět, z převážné míry výnosy nepokryjí výdaje. Nicméně vybraná částka z větší části pokryje náklady statutárního města. </w:t>
      </w:r>
      <w:r w:rsidR="009D1A81">
        <w:br w:type="page"/>
      </w:r>
    </w:p>
    <w:p w:rsidR="00197FE1" w:rsidRDefault="00197FE1" w:rsidP="00114132">
      <w:pPr>
        <w:pStyle w:val="Mj1"/>
        <w:jc w:val="left"/>
      </w:pPr>
      <w:bookmarkStart w:id="24" w:name="_Toc477753471"/>
      <w:r>
        <w:lastRenderedPageBreak/>
        <w:t>6. Závěr</w:t>
      </w:r>
      <w:bookmarkEnd w:id="24"/>
      <w:r>
        <w:t xml:space="preserve"> </w:t>
      </w:r>
    </w:p>
    <w:p w:rsidR="00197FE1" w:rsidRDefault="00813C3B" w:rsidP="00813C3B">
      <w:pPr>
        <w:pStyle w:val="Mj4"/>
      </w:pPr>
      <w:r>
        <w:tab/>
        <w:t>V mé ba</w:t>
      </w:r>
      <w:r w:rsidR="00A30103">
        <w:t>kalářské práci jse</w:t>
      </w:r>
      <w:r w:rsidR="009E23E3">
        <w:t>m se zabývala místními poplatky</w:t>
      </w:r>
      <w:r w:rsidR="00A30103">
        <w:t>, přesněji řečeno poplatkem ze psů a poplatkem za komunální odpad, ve městech Jihlava a Třebíč. Práci jsem rozdělila do</w:t>
      </w:r>
      <w:r w:rsidR="00173897">
        <w:t> </w:t>
      </w:r>
      <w:r w:rsidR="00A30103">
        <w:t>4 kapitol. V první kapitole jsem se věnovala základním pojmům, které jsem se pokusila jednoduše definovat. Těmito pojmy jsou daň, veřejný rozpočet, územní samosprávný celek či</w:t>
      </w:r>
      <w:r w:rsidR="00173897">
        <w:t> </w:t>
      </w:r>
      <w:r w:rsidR="00A30103">
        <w:t>poplatek. Poplatek jsem vymezila ze 4 pohledů, možností, které náš právní řád umožňuje, tedy jako poplatek správní, místní, soudní a tzv. ostatní poplatky. Ve stejné kapitole jsem ještě vymezila prameny právní úpravy</w:t>
      </w:r>
      <w:r w:rsidR="00817189">
        <w:t xml:space="preserve"> od předpisů nejvyšší právní síly, až po OZV, kterými se</w:t>
      </w:r>
      <w:r w:rsidR="00173897">
        <w:t> </w:t>
      </w:r>
      <w:r w:rsidR="00817189">
        <w:t>stanovuj</w:t>
      </w:r>
      <w:r w:rsidR="008C0C06">
        <w:t xml:space="preserve">í v dané obci místní poplatky. </w:t>
      </w:r>
    </w:p>
    <w:p w:rsidR="00817189" w:rsidRDefault="00817189" w:rsidP="00813C3B">
      <w:pPr>
        <w:pStyle w:val="Mj4"/>
      </w:pPr>
      <w:r>
        <w:tab/>
        <w:t>V následujících dvou kapitolách jsem rozebrala jednotlivé poplatky, nejprve z historického pohledu, tedy od kdy jsou v České republice zavedeny či jejich dřívější podobné alternativy. V další podkapitole jsem se věnovala novelizacím poplatku. Zajímaly mě hlavně reakce zákonodárce na negativní názory z praxe, zvyšování sazeb poplatku a okruh osvobozených poplatníků. V poslední podkapitole jsem se zaměřila</w:t>
      </w:r>
      <w:r w:rsidR="00AA34D4">
        <w:t xml:space="preserve"> na vybrané místní poplatky v daných městech. Od úřadů jsem si vyžádala všechny OZV, které</w:t>
      </w:r>
      <w:r w:rsidR="00D6581C">
        <w:t xml:space="preserve"> kdy</w:t>
      </w:r>
      <w:r w:rsidR="00AA34D4">
        <w:t xml:space="preserve"> vydal</w:t>
      </w:r>
      <w:r w:rsidR="00D6581C">
        <w:t>i ohledně těchto poplatků</w:t>
      </w:r>
      <w:r w:rsidR="00AA34D4">
        <w:t xml:space="preserve">, a postupně jsem je hodnotila z hlediska reakce na zákonné novely, jakou využívají hranici sazby poplatku nebo zda do OZV mezi osoby osvobozené od poplatku zavedli ještě nějaké vlastní osvobození. V poslední podkapitole jsem porovnala výše sazeb poplatku v obcích a opět možnosti osvobození či úlev od poplatku. </w:t>
      </w:r>
    </w:p>
    <w:p w:rsidR="005036AE" w:rsidRDefault="00AA34D4" w:rsidP="005036AE">
      <w:pPr>
        <w:pStyle w:val="Mj4"/>
      </w:pPr>
      <w:r>
        <w:tab/>
        <w:t xml:space="preserve">Jak jsem měla možnost zjistit, město Třebíč asi moc nebere místní poplatek ze psů jako zdroj příjmu, neboť </w:t>
      </w:r>
      <w:r w:rsidR="000610BD">
        <w:t xml:space="preserve">se sazba od zavedení poplatku, tedy od roku 2002, vůbec nezměnila. Naproti tomu v Jihlavě </w:t>
      </w:r>
      <w:r w:rsidR="004972BC">
        <w:t>docházelo ke změnám v sazbě poplatku. V současné době sta</w:t>
      </w:r>
      <w:r w:rsidR="008818AD">
        <w:t>tutární město využívá v případě</w:t>
      </w:r>
      <w:r w:rsidR="004972BC">
        <w:t xml:space="preserve"> trvalého pobytu v bytovém </w:t>
      </w:r>
      <w:r w:rsidR="00D6581C">
        <w:t xml:space="preserve">domě </w:t>
      </w:r>
      <w:r w:rsidR="004972BC">
        <w:t>maximální možnou výši, tedy 1500</w:t>
      </w:r>
      <w:r w:rsidR="00803370">
        <w:t> </w:t>
      </w:r>
      <w:r w:rsidR="004972BC">
        <w:t>Kč. Je vidět, že i když správce poplatku zavede maximální možnou výši, tak se občané nebouří a nezbyde jim nic jiného, než poplatek zaplatit a obci přibyde do rozpočtu větší obnos</w:t>
      </w:r>
      <w:r w:rsidR="00D6581C">
        <w:t xml:space="preserve"> peněz</w:t>
      </w:r>
      <w:r w:rsidR="004972BC">
        <w:t xml:space="preserve">. </w:t>
      </w:r>
      <w:r w:rsidR="009E23E3">
        <w:t>Nicméně jak jsem mohla zjistit díky zveřejněným závěrečným účtům Jihlavy, tak</w:t>
      </w:r>
      <w:r w:rsidR="00173897">
        <w:t> </w:t>
      </w:r>
      <w:r w:rsidR="009E23E3">
        <w:t>v případě poplatku za komunální odpad vybraná částka vůbec nepokryje náklady. Je to</w:t>
      </w:r>
      <w:r w:rsidR="00173897">
        <w:t> </w:t>
      </w:r>
      <w:r w:rsidR="009E23E3">
        <w:t xml:space="preserve">určitě na zvážení města, zda přejde ke zvýšení sazby poplatku nebo bude hledat peněžní prostředky na jiném místě. </w:t>
      </w:r>
      <w:r w:rsidR="004972BC">
        <w:t>Dalším cílem mé práce bylo zjisti</w:t>
      </w:r>
      <w:r w:rsidR="00E368EB">
        <w:t>t</w:t>
      </w:r>
      <w:r w:rsidR="004972BC">
        <w:t xml:space="preserve"> okruh poplatníků osvobozených od poplatku. Obě obce </w:t>
      </w:r>
      <w:r w:rsidR="009E23E3">
        <w:t xml:space="preserve">většinou </w:t>
      </w:r>
      <w:r w:rsidR="004972BC">
        <w:t>využívají možnost</w:t>
      </w:r>
      <w:r w:rsidR="0051725B">
        <w:t>i vlastního osvobození</w:t>
      </w:r>
      <w:r w:rsidR="009E23E3">
        <w:t xml:space="preserve"> či úlev</w:t>
      </w:r>
      <w:r w:rsidR="0051725B">
        <w:t>, dokonce některé druhy osvobození mě mile překv</w:t>
      </w:r>
      <w:r w:rsidR="009E23E3">
        <w:t>apily</w:t>
      </w:r>
      <w:r w:rsidR="0051725B">
        <w:t xml:space="preserve">, například v Jihlavě v případě převzetí psa z Jihlavského útulku. </w:t>
      </w:r>
      <w:r w:rsidR="008C2A95">
        <w:t xml:space="preserve">Kvůli tomu mohu vyvodit závěr, že byl kladně naplněn cíl mé práce, </w:t>
      </w:r>
      <w:r w:rsidR="008C2A95">
        <w:lastRenderedPageBreak/>
        <w:t xml:space="preserve">tedy že jsou obě obce samostatné při vydávání OZV. Nakonec mohu díky zjištění </w:t>
      </w:r>
      <w:r w:rsidR="005036AE">
        <w:t>také konstatovat, že obce reagují na novely zákona</w:t>
      </w:r>
      <w:r w:rsidR="008C2A95">
        <w:t xml:space="preserve"> a včas vydávají nové OZV. </w:t>
      </w:r>
    </w:p>
    <w:p w:rsidR="00AA34D4" w:rsidRDefault="0027636F" w:rsidP="005036AE">
      <w:pPr>
        <w:pStyle w:val="Mj4"/>
        <w:ind w:firstLine="708"/>
      </w:pPr>
      <w:r>
        <w:t xml:space="preserve">Nejcennějším zjištěním je </w:t>
      </w:r>
      <w:r w:rsidR="0051725B">
        <w:t xml:space="preserve">pro mě to, že ani jedna obec v mé práci nemá ve </w:t>
      </w:r>
      <w:r>
        <w:t>svých OZV nezákonné ustanovení a že si dávají záležet na vypracování a správnosti OZV. Na</w:t>
      </w:r>
      <w:r w:rsidR="00173897">
        <w:t> </w:t>
      </w:r>
      <w:r>
        <w:t xml:space="preserve">druhou stranu k méně příjemnému zjištění jsem došla při komunikaci s jednotlivými úřady, neboť na Magistrátu města Jihlavy mi skoro vůbec nevěnovali pozornost, ani čas, tudíž jsem byla skoro při všem odkázaná na webové stránky města. </w:t>
      </w:r>
    </w:p>
    <w:p w:rsidR="00197FE1" w:rsidRPr="00197FE1" w:rsidRDefault="00197FE1" w:rsidP="00197FE1">
      <w:r>
        <w:br w:type="page"/>
      </w:r>
    </w:p>
    <w:p w:rsidR="00114132" w:rsidRDefault="00114132" w:rsidP="00114132">
      <w:pPr>
        <w:pStyle w:val="Mj1"/>
        <w:jc w:val="left"/>
      </w:pPr>
      <w:bookmarkStart w:id="25" w:name="_Toc477753472"/>
      <w:r>
        <w:lastRenderedPageBreak/>
        <w:t>7. Zdroje</w:t>
      </w:r>
      <w:bookmarkEnd w:id="25"/>
    </w:p>
    <w:p w:rsidR="00114132" w:rsidRDefault="00114132" w:rsidP="00114132">
      <w:pPr>
        <w:pStyle w:val="Mj2"/>
      </w:pPr>
      <w:bookmarkStart w:id="26" w:name="_Toc477753473"/>
      <w:r>
        <w:t>7.1. Monografie</w:t>
      </w:r>
      <w:bookmarkEnd w:id="26"/>
    </w:p>
    <w:p w:rsidR="003132CF" w:rsidRDefault="003132CF" w:rsidP="003132CF">
      <w:pPr>
        <w:pStyle w:val="Mj4"/>
      </w:pPr>
      <w:r w:rsidRPr="00FD2FDF">
        <w:t xml:space="preserve">MARKOVÁ, Hana. </w:t>
      </w:r>
      <w:r w:rsidRPr="00FD2FDF">
        <w:rPr>
          <w:i/>
        </w:rPr>
        <w:t xml:space="preserve">Finanční právo. </w:t>
      </w:r>
      <w:r w:rsidRPr="00FD2FDF">
        <w:t>6. upravené v</w:t>
      </w:r>
      <w:r>
        <w:t xml:space="preserve">ydání. Praha: C. H. Beck, 2012. 549 s. ISBN 978-80-7400-440-7. </w:t>
      </w:r>
    </w:p>
    <w:p w:rsidR="00114132" w:rsidRDefault="00114132" w:rsidP="00114132">
      <w:pPr>
        <w:pStyle w:val="Mj4"/>
      </w:pPr>
      <w:r w:rsidRPr="00FD2FDF">
        <w:t xml:space="preserve">PAŘÍZKOVÁ, Ivana a kol. </w:t>
      </w:r>
      <w:r w:rsidRPr="00FD2FDF">
        <w:rPr>
          <w:i/>
        </w:rPr>
        <w:t xml:space="preserve">Místní poplatky v teorii a praxi. </w:t>
      </w:r>
      <w:r w:rsidRPr="00FD2FDF">
        <w:t>Brno: Vydavatelství Masar</w:t>
      </w:r>
      <w:r w:rsidR="00CC14AD">
        <w:t>ykovy univerzity, 2013</w:t>
      </w:r>
      <w:r w:rsidR="00C06BA4">
        <w:t>.</w:t>
      </w:r>
      <w:r w:rsidR="007D70E1">
        <w:t xml:space="preserve"> 153 s. ISBN 978-80-210-666-1. </w:t>
      </w:r>
    </w:p>
    <w:p w:rsidR="003132CF" w:rsidRDefault="003132CF" w:rsidP="003132CF">
      <w:pPr>
        <w:pStyle w:val="Mj4"/>
      </w:pPr>
      <w:r w:rsidRPr="00FD2FDF">
        <w:t xml:space="preserve">PELC, Vladimír. </w:t>
      </w:r>
      <w:r w:rsidRPr="00FD2FDF">
        <w:rPr>
          <w:i/>
        </w:rPr>
        <w:t xml:space="preserve">Místní poplatky. </w:t>
      </w:r>
      <w:r w:rsidRPr="00FD2FDF">
        <w:t xml:space="preserve">2. vydání. Praha: C. H. </w:t>
      </w:r>
      <w:r>
        <w:t xml:space="preserve">Beck, 2013. 222 s. ISBN 978-80-7400-454-4. </w:t>
      </w:r>
    </w:p>
    <w:p w:rsidR="003132CF" w:rsidRDefault="003132CF" w:rsidP="00114132">
      <w:pPr>
        <w:pStyle w:val="Mj4"/>
      </w:pPr>
      <w:r w:rsidRPr="000C2AE3">
        <w:t xml:space="preserve">RADVAN, Michal. </w:t>
      </w:r>
      <w:r w:rsidRPr="000C2AE3">
        <w:rPr>
          <w:i/>
        </w:rPr>
        <w:t xml:space="preserve">Místní daně. </w:t>
      </w:r>
      <w:r w:rsidRPr="000C2AE3">
        <w:t xml:space="preserve">1. vydání. </w:t>
      </w:r>
      <w:r>
        <w:t xml:space="preserve">Praha: </w:t>
      </w:r>
      <w:proofErr w:type="spellStart"/>
      <w:r>
        <w:t>Wolters</w:t>
      </w:r>
      <w:proofErr w:type="spellEnd"/>
      <w:r>
        <w:t xml:space="preserve"> </w:t>
      </w:r>
      <w:proofErr w:type="spellStart"/>
      <w:r>
        <w:t>Kluwer</w:t>
      </w:r>
      <w:proofErr w:type="spellEnd"/>
      <w:r>
        <w:t xml:space="preserve"> ČR, 2012. 244s. ISBN 978-80-7357-932-6. </w:t>
      </w:r>
    </w:p>
    <w:p w:rsidR="00114132" w:rsidRDefault="00114132" w:rsidP="00114132">
      <w:pPr>
        <w:pStyle w:val="Mj4"/>
      </w:pPr>
      <w:r w:rsidRPr="00FD2FDF">
        <w:t xml:space="preserve">SCHILLEROVÁ, Alena. </w:t>
      </w:r>
      <w:r w:rsidRPr="00FD2FDF">
        <w:rPr>
          <w:i/>
        </w:rPr>
        <w:t xml:space="preserve">Daňový řád. Komentář. 1. díl. </w:t>
      </w:r>
      <w:r w:rsidRPr="00FD2FDF">
        <w:t xml:space="preserve">Praha: </w:t>
      </w:r>
      <w:r w:rsidR="00C06BA4">
        <w:t>Wolters Kluwer ČR, a. s., 2011.</w:t>
      </w:r>
      <w:r w:rsidR="007D70E1">
        <w:t xml:space="preserve"> 800 s. </w:t>
      </w:r>
      <w:r w:rsidR="004C19C2">
        <w:t xml:space="preserve">ISBN 978-80-7357-564-9. </w:t>
      </w:r>
    </w:p>
    <w:p w:rsidR="00CB65FF" w:rsidRDefault="00CB65FF" w:rsidP="00114132">
      <w:pPr>
        <w:pStyle w:val="Mj4"/>
      </w:pPr>
    </w:p>
    <w:p w:rsidR="00114132" w:rsidRDefault="00114132" w:rsidP="00114132">
      <w:pPr>
        <w:pStyle w:val="Mj2"/>
      </w:pPr>
      <w:bookmarkStart w:id="27" w:name="_Toc477753474"/>
      <w:r>
        <w:t>7.2. Právní předpisy</w:t>
      </w:r>
      <w:bookmarkEnd w:id="27"/>
    </w:p>
    <w:p w:rsidR="007444E0" w:rsidRDefault="007444E0" w:rsidP="007444E0">
      <w:pPr>
        <w:pStyle w:val="Mj4"/>
      </w:pPr>
      <w:r>
        <w:t>ú</w:t>
      </w:r>
      <w:r w:rsidRPr="00603D4B">
        <w:t xml:space="preserve">stavní zákon č. 1/1993 Sb., Ústava ČR, ve znění pozdějších předpisů </w:t>
      </w:r>
    </w:p>
    <w:p w:rsidR="00114132" w:rsidRDefault="007444E0" w:rsidP="00114132">
      <w:pPr>
        <w:pStyle w:val="Mj4"/>
      </w:pPr>
      <w:r w:rsidRPr="00FD2FDF">
        <w:t xml:space="preserve">zákon č. 2/1993 Sb., Listina základních práv a svobod, ve znění pozdějších předpisů </w:t>
      </w:r>
    </w:p>
    <w:p w:rsidR="00676300" w:rsidRPr="00B9243D" w:rsidRDefault="00676300" w:rsidP="00676300">
      <w:pPr>
        <w:pStyle w:val="Mj4"/>
      </w:pPr>
      <w:r w:rsidRPr="00FD2FDF">
        <w:t>zákon č. 13/1997 Sb., o pozemních komunikacích, ve znění pozdějších předpisů</w:t>
      </w:r>
      <w:r w:rsidRPr="00B9243D">
        <w:t xml:space="preserve"> </w:t>
      </w:r>
    </w:p>
    <w:p w:rsidR="00676300" w:rsidRDefault="00676300" w:rsidP="00676300">
      <w:pPr>
        <w:pStyle w:val="Mj4"/>
      </w:pPr>
      <w:r w:rsidRPr="00936596">
        <w:t>zákon č. 40/1964 Sb., občanský zákoník, ve znění zákona č. 428/2011 Sb., účinném ke dni 1.</w:t>
      </w:r>
      <w:r w:rsidR="00803370">
        <w:t> </w:t>
      </w:r>
      <w:r w:rsidRPr="00936596">
        <w:t>ledna 2013</w:t>
      </w:r>
    </w:p>
    <w:p w:rsidR="00676300" w:rsidRPr="000C2AE3" w:rsidRDefault="00676300" w:rsidP="00676300">
      <w:pPr>
        <w:pStyle w:val="Mj4"/>
      </w:pPr>
      <w:r w:rsidRPr="000C2AE3">
        <w:t xml:space="preserve">zákon č. 89/2012 Sb., Nový občanský zákoník, ve znění pozdějších předpisů </w:t>
      </w:r>
    </w:p>
    <w:p w:rsidR="00676300" w:rsidRDefault="00676300" w:rsidP="00676300">
      <w:pPr>
        <w:pStyle w:val="Mj4"/>
      </w:pPr>
      <w:r>
        <w:t>zákon č. 125/1997 Sb., zákon o odpadech, ve znění zákona č. 132/2000 Sb., účinném ke dni 1.</w:t>
      </w:r>
      <w:r w:rsidR="00803370">
        <w:t> </w:t>
      </w:r>
      <w:r>
        <w:t>ledna 2001</w:t>
      </w:r>
    </w:p>
    <w:p w:rsidR="008858EE" w:rsidRPr="00FD2FDF" w:rsidRDefault="008858EE" w:rsidP="008858EE">
      <w:pPr>
        <w:pStyle w:val="Mj4"/>
      </w:pPr>
      <w:r w:rsidRPr="00FD2FDF">
        <w:t xml:space="preserve">zákon č. 128/2000 Sb., o obcích (obecní zřízení), ve znění pozdějších předpisů </w:t>
      </w:r>
    </w:p>
    <w:p w:rsidR="008858EE" w:rsidRPr="00FD2FDF" w:rsidRDefault="008858EE" w:rsidP="008858EE">
      <w:pPr>
        <w:pStyle w:val="Mj4"/>
      </w:pPr>
      <w:r w:rsidRPr="00FD2FDF">
        <w:t xml:space="preserve">zákon č. 129/2000 Sb., o krajích (krajské zřízení), ve znění pozdějších předpisů </w:t>
      </w:r>
    </w:p>
    <w:p w:rsidR="008858EE" w:rsidRPr="00FD2FDF" w:rsidRDefault="008858EE" w:rsidP="008858EE">
      <w:pPr>
        <w:pStyle w:val="Mj4"/>
      </w:pPr>
      <w:r w:rsidRPr="00FD2FDF">
        <w:t xml:space="preserve">zákon č. 131/2000 Sb., o hlavním městě Praze, ve znění pozdějších předpisů </w:t>
      </w:r>
    </w:p>
    <w:p w:rsidR="008858EE" w:rsidRDefault="008858EE" w:rsidP="008858EE">
      <w:pPr>
        <w:pStyle w:val="Mj4"/>
      </w:pPr>
      <w:r w:rsidRPr="000C2AE3">
        <w:t xml:space="preserve">zákon č. 174/2012 Sb., kterým se mění zákon č. 565/1990 Sb., </w:t>
      </w:r>
      <w:r>
        <w:t xml:space="preserve">o místních poplatcích, ve znění </w:t>
      </w:r>
      <w:r w:rsidRPr="000C2AE3">
        <w:t>pozdějších předpisů</w:t>
      </w:r>
    </w:p>
    <w:p w:rsidR="008858EE" w:rsidRDefault="008858EE" w:rsidP="008858EE">
      <w:pPr>
        <w:pStyle w:val="Mj4"/>
      </w:pPr>
      <w:r>
        <w:t xml:space="preserve">zákon č. 185/2001 Sb., o odpadech, ve znění pozdějších předpisů </w:t>
      </w:r>
    </w:p>
    <w:p w:rsidR="008858EE" w:rsidRPr="00FD2FDF" w:rsidRDefault="008858EE" w:rsidP="008858EE">
      <w:pPr>
        <w:pStyle w:val="Mj4"/>
      </w:pPr>
      <w:r w:rsidRPr="00FD2FDF">
        <w:t>zákon 218/2000 Sb., o rozpočtových pravidlech a o změně některých souvisejících zákonů, ve</w:t>
      </w:r>
      <w:r w:rsidR="005C6550">
        <w:t> </w:t>
      </w:r>
      <w:r w:rsidRPr="00FD2FDF">
        <w:t xml:space="preserve">znění pozdějších předpisů </w:t>
      </w:r>
    </w:p>
    <w:p w:rsidR="00CC71ED" w:rsidRPr="000C2AE3" w:rsidRDefault="00CC71ED" w:rsidP="00CC71ED">
      <w:pPr>
        <w:pStyle w:val="Mj4"/>
      </w:pPr>
      <w:r w:rsidRPr="000C2AE3">
        <w:t xml:space="preserve">zákon č. 229/2003 Sb., kterým se mění zákon č. 565/1990 Sb., o místních </w:t>
      </w:r>
      <w:r>
        <w:t xml:space="preserve">poplatcích, ve znění pozdějších </w:t>
      </w:r>
      <w:r w:rsidRPr="000C2AE3">
        <w:t xml:space="preserve">předpisů </w:t>
      </w:r>
    </w:p>
    <w:p w:rsidR="00CC71ED" w:rsidRDefault="00CC71ED" w:rsidP="00CC71ED">
      <w:pPr>
        <w:pStyle w:val="Mj4"/>
      </w:pPr>
      <w:r>
        <w:lastRenderedPageBreak/>
        <w:t>z</w:t>
      </w:r>
      <w:r w:rsidRPr="0053542E">
        <w:t>ákon č. 250/2000 Sb., o rozpočtových pravidlech územních rozpočtů, ve znění pozdějších předpisů</w:t>
      </w:r>
    </w:p>
    <w:p w:rsidR="00FD39CD" w:rsidRPr="000C2AE3" w:rsidRDefault="00FD39CD" w:rsidP="00FD39CD">
      <w:pPr>
        <w:pStyle w:val="Mj4"/>
      </w:pPr>
      <w:r w:rsidRPr="000C2AE3">
        <w:t>zákon č. 266/2015 S</w:t>
      </w:r>
      <w:r>
        <w:t>b</w:t>
      </w:r>
      <w:r w:rsidRPr="000C2AE3">
        <w:t>., kterým se mění zákon č. 565/1990 Sb.,</w:t>
      </w:r>
      <w:r>
        <w:t xml:space="preserve"> o místních poplatcích,</w:t>
      </w:r>
      <w:r w:rsidRPr="000C2AE3">
        <w:t xml:space="preserve"> ve znění pozdějších předpisů </w:t>
      </w:r>
    </w:p>
    <w:p w:rsidR="00902ED2" w:rsidRDefault="00902ED2" w:rsidP="00902ED2">
      <w:pPr>
        <w:pStyle w:val="Mj4"/>
      </w:pPr>
      <w:r w:rsidRPr="00FD2FDF">
        <w:t>zákon č. 280/2009 Sb., daňový řád, ve znění pozdějších předpisů</w:t>
      </w:r>
    </w:p>
    <w:p w:rsidR="00DF65F2" w:rsidRPr="00FD2FDF" w:rsidRDefault="00DF65F2" w:rsidP="00DF65F2">
      <w:pPr>
        <w:pStyle w:val="Mj4"/>
      </w:pPr>
      <w:r>
        <w:t>zákon</w:t>
      </w:r>
      <w:r w:rsidRPr="00FD2FDF">
        <w:t xml:space="preserve"> č. 348/2005 Sb., o rozhlasových a televizních poplatcích a o změně některých zákonů, ve znění pozdějších předpisů </w:t>
      </w:r>
    </w:p>
    <w:p w:rsidR="00DF65F2" w:rsidRDefault="00DF65F2" w:rsidP="00DF65F2">
      <w:pPr>
        <w:pStyle w:val="Mj4"/>
      </w:pPr>
      <w:r w:rsidRPr="00FD2FDF">
        <w:t>zákon č. 420/2004 Sb., o přezkoumávání hospodaření územních samosprávných celků a</w:t>
      </w:r>
      <w:r w:rsidR="005C6550">
        <w:t> </w:t>
      </w:r>
      <w:r w:rsidRPr="00FD2FDF">
        <w:t>dobrovolných svazků obcí, ve znění pozdějších předpisů</w:t>
      </w:r>
    </w:p>
    <w:p w:rsidR="00F803BC" w:rsidRPr="00FD2FDF" w:rsidRDefault="00F803BC" w:rsidP="00F803BC">
      <w:pPr>
        <w:pStyle w:val="Mj4"/>
      </w:pPr>
      <w:r w:rsidRPr="00FD2FDF">
        <w:t xml:space="preserve">zákon č. 549/1991 Sb., o soudních poplatcích, ve znění pozdějších předpisů </w:t>
      </w:r>
    </w:p>
    <w:p w:rsidR="00F803BC" w:rsidRDefault="009D333C" w:rsidP="00F803BC">
      <w:pPr>
        <w:pStyle w:val="Mj4"/>
      </w:pPr>
      <w:r>
        <w:t>zákon č. 565/1990 Sb.,</w:t>
      </w:r>
      <w:r w:rsidR="00F803BC" w:rsidRPr="00FD2FDF">
        <w:t xml:space="preserve"> o místních poplatcích, ve znění pozdějších předpisů</w:t>
      </w:r>
      <w:r w:rsidR="00F803BC" w:rsidRPr="00B9243D">
        <w:t xml:space="preserve"> </w:t>
      </w:r>
    </w:p>
    <w:p w:rsidR="00676300" w:rsidRDefault="00F803BC" w:rsidP="00676300">
      <w:pPr>
        <w:pStyle w:val="Mj4"/>
      </w:pPr>
      <w:r w:rsidRPr="00FD2FDF">
        <w:t>příloha k zákonu č. 634/2004 Sb., o správních poplatcích, ve znění pozdějších předpis</w:t>
      </w:r>
    </w:p>
    <w:p w:rsidR="0044428A" w:rsidRDefault="0044428A" w:rsidP="0044428A">
      <w:pPr>
        <w:pStyle w:val="Mj4"/>
      </w:pPr>
      <w:r>
        <w:t>o</w:t>
      </w:r>
      <w:r w:rsidRPr="00087B4B">
        <w:t xml:space="preserve">becně </w:t>
      </w:r>
      <w:r>
        <w:t>závazná vyhláška č. 2/2010</w:t>
      </w:r>
      <w:r w:rsidR="003069CA">
        <w:t xml:space="preserve"> o</w:t>
      </w:r>
      <w:r w:rsidR="00145B4B">
        <w:t xml:space="preserve"> místním poplatku</w:t>
      </w:r>
      <w:r w:rsidRPr="00087B4B">
        <w:t xml:space="preserve"> za provoz systému s</w:t>
      </w:r>
      <w:r>
        <w:t xml:space="preserve">hromažďování, sběru, </w:t>
      </w:r>
      <w:r w:rsidRPr="00087B4B">
        <w:t xml:space="preserve">přepravy,  třídění, využívání a </w:t>
      </w:r>
      <w:r w:rsidR="00145B4B">
        <w:t>odstraňován</w:t>
      </w:r>
      <w:r>
        <w:t>í komunálních odpadů</w:t>
      </w:r>
    </w:p>
    <w:p w:rsidR="0044428A" w:rsidRDefault="0044428A" w:rsidP="0044428A">
      <w:pPr>
        <w:pStyle w:val="Mj4"/>
      </w:pPr>
      <w:r>
        <w:t xml:space="preserve">obecně závazná vyhláška č 3/2004 o poplatku za provoz systému shromažďování, sběru, přepravy, třídění, využívání a odstraňování komunálních odpadů </w:t>
      </w:r>
    </w:p>
    <w:p w:rsidR="0044428A" w:rsidRDefault="0044428A" w:rsidP="0044428A">
      <w:pPr>
        <w:pStyle w:val="Mj4"/>
      </w:pPr>
      <w:r>
        <w:t xml:space="preserve">obecně závazná vyhláška č. 4/2002 o místním poplatku ze psů </w:t>
      </w:r>
    </w:p>
    <w:p w:rsidR="0044428A" w:rsidRDefault="0044428A" w:rsidP="0044428A">
      <w:pPr>
        <w:pStyle w:val="Mj4"/>
      </w:pPr>
      <w:r>
        <w:t xml:space="preserve">obecně závazná vyhláška č 4/2002 o poplatku za provoz systému shromažďování, sběru, přepravy, třídění, využívání a odstraňování komunálních odpadů </w:t>
      </w:r>
    </w:p>
    <w:p w:rsidR="007367BA" w:rsidRDefault="007367BA" w:rsidP="007367BA">
      <w:pPr>
        <w:pStyle w:val="Mj4"/>
      </w:pPr>
      <w:r>
        <w:t xml:space="preserve">obecně závazná vyhláška č. 4/2003 o místním poplatku ze psů </w:t>
      </w:r>
    </w:p>
    <w:p w:rsidR="007367BA" w:rsidRDefault="007367BA" w:rsidP="007367BA">
      <w:pPr>
        <w:pStyle w:val="Mj4"/>
      </w:pPr>
      <w:r>
        <w:t>obecně závazná vyhláška č. 4/2010 o místním poplatku ze psů</w:t>
      </w:r>
    </w:p>
    <w:p w:rsidR="002F4A60" w:rsidRDefault="00BF0D47" w:rsidP="002F4A60">
      <w:pPr>
        <w:pStyle w:val="Mj4"/>
      </w:pPr>
      <w:r>
        <w:t xml:space="preserve">obecně </w:t>
      </w:r>
      <w:r w:rsidR="002F4A60">
        <w:t xml:space="preserve">závazná vyhláška č 4/2012 o poplatku za provoz systému shromažďování, sběru, přepravy, třídění, využívání a odstraňování komunálních odpadů </w:t>
      </w:r>
    </w:p>
    <w:p w:rsidR="00922DCC" w:rsidRDefault="00922DCC" w:rsidP="00922DCC">
      <w:pPr>
        <w:pStyle w:val="Mj4"/>
      </w:pPr>
      <w:r>
        <w:t>obecně závazná vyhláška č. 5/2010 o místním poplatku ze psů</w:t>
      </w:r>
    </w:p>
    <w:p w:rsidR="00922DCC" w:rsidRDefault="00922DCC" w:rsidP="00922DCC">
      <w:pPr>
        <w:pStyle w:val="Mj4"/>
      </w:pPr>
      <w:r>
        <w:t>obecně závazná vyhláška č. 6/1997 o místních poplatcích</w:t>
      </w:r>
    </w:p>
    <w:p w:rsidR="00922DCC" w:rsidRDefault="00922DCC" w:rsidP="00922DCC">
      <w:pPr>
        <w:pStyle w:val="Mj4"/>
      </w:pPr>
      <w:r>
        <w:t xml:space="preserve">obecně závazná vyhláška č. 6/2003 o místním poplatku ze psů </w:t>
      </w:r>
    </w:p>
    <w:p w:rsidR="00922DCC" w:rsidRDefault="00922DCC" w:rsidP="00922DCC">
      <w:pPr>
        <w:pStyle w:val="Mj4"/>
      </w:pPr>
      <w:r>
        <w:t xml:space="preserve">obecně závazná vyhláška č 6/2013 o poplatku za provoz systému shromažďování, sběru, přepravy, třídění, využívání a odstraňování komunálních odpadů </w:t>
      </w:r>
    </w:p>
    <w:p w:rsidR="00922DCC" w:rsidRPr="000C2AE3" w:rsidRDefault="00922DCC" w:rsidP="00922DCC">
      <w:pPr>
        <w:pStyle w:val="Mj4"/>
      </w:pPr>
      <w:r>
        <w:t>o</w:t>
      </w:r>
      <w:r w:rsidRPr="00087B4B">
        <w:t xml:space="preserve">becně </w:t>
      </w:r>
      <w:r>
        <w:t>závazná vyhláška č. 6/2015</w:t>
      </w:r>
      <w:r w:rsidR="000007A1">
        <w:t xml:space="preserve"> o </w:t>
      </w:r>
      <w:r w:rsidR="00880492">
        <w:t xml:space="preserve">místním poplatku </w:t>
      </w:r>
      <w:r w:rsidRPr="00087B4B">
        <w:t>za provoz systému s</w:t>
      </w:r>
      <w:r>
        <w:t xml:space="preserve">hromažďování, sběru, </w:t>
      </w:r>
      <w:r w:rsidRPr="00087B4B">
        <w:t xml:space="preserve">přepravy,  třídění, využívání a </w:t>
      </w:r>
      <w:r w:rsidR="000007A1">
        <w:t>odstraňován</w:t>
      </w:r>
      <w:r>
        <w:t>í komunálních odpadů</w:t>
      </w:r>
    </w:p>
    <w:p w:rsidR="00922DCC" w:rsidRPr="00087B4B" w:rsidRDefault="00922DCC" w:rsidP="00922DCC">
      <w:pPr>
        <w:pStyle w:val="Mj4"/>
      </w:pPr>
      <w:r>
        <w:t>o</w:t>
      </w:r>
      <w:r w:rsidRPr="00087B4B">
        <w:t>bec</w:t>
      </w:r>
      <w:r w:rsidR="00145B4B">
        <w:t>ně závazná vyhláška č. 7/2003 o</w:t>
      </w:r>
      <w:r w:rsidR="00F63DD6">
        <w:t xml:space="preserve"> místním poplatku</w:t>
      </w:r>
      <w:r w:rsidRPr="00087B4B">
        <w:t xml:space="preserve"> za provoz systému s</w:t>
      </w:r>
      <w:r>
        <w:t xml:space="preserve">hromažďování, sběru, </w:t>
      </w:r>
      <w:r w:rsidRPr="00087B4B">
        <w:t xml:space="preserve">přepravy,  třídění, využívání a </w:t>
      </w:r>
      <w:r>
        <w:t>odstraňování komunálních odpadů</w:t>
      </w:r>
    </w:p>
    <w:p w:rsidR="00922DCC" w:rsidRDefault="00922DCC" w:rsidP="00922DCC">
      <w:pPr>
        <w:pStyle w:val="Mj4"/>
      </w:pPr>
      <w:r>
        <w:t xml:space="preserve">obecně závazná vyhláška č 7/2006 o poplatku za provoz systému shromažďování, sběru, přepravy, třídění, využívání a odstraňování komunálních odpadů </w:t>
      </w:r>
    </w:p>
    <w:p w:rsidR="00C46864" w:rsidRDefault="00C46864" w:rsidP="00C46864">
      <w:pPr>
        <w:pStyle w:val="Mj4"/>
      </w:pPr>
      <w:r>
        <w:lastRenderedPageBreak/>
        <w:t xml:space="preserve">obecně závazná vyhláška č 8/2001 o poplatku za provoz systému shromažďování, sběru, přepravy, třídění, využívání a odstraňování komunálních odpadů </w:t>
      </w:r>
    </w:p>
    <w:p w:rsidR="0035242C" w:rsidRDefault="0035242C" w:rsidP="0035242C">
      <w:pPr>
        <w:pStyle w:val="Mj4"/>
      </w:pPr>
      <w:r>
        <w:t>o</w:t>
      </w:r>
      <w:r w:rsidRPr="00087B4B">
        <w:t xml:space="preserve">becně </w:t>
      </w:r>
      <w:r>
        <w:t>závazná vyhláška č. 9/2012</w:t>
      </w:r>
      <w:r w:rsidR="00145B4B">
        <w:t xml:space="preserve"> o</w:t>
      </w:r>
      <w:r w:rsidRPr="00087B4B">
        <w:t xml:space="preserve"> místním poplatku  za provoz systému s</w:t>
      </w:r>
      <w:r>
        <w:t xml:space="preserve">hromažďování, sběru, </w:t>
      </w:r>
      <w:r w:rsidRPr="00087B4B">
        <w:t xml:space="preserve">přepravy,  třídění, využívání a </w:t>
      </w:r>
      <w:r w:rsidR="00C550A7">
        <w:t>odstraňován</w:t>
      </w:r>
      <w:r>
        <w:t>í komunálních odpadů</w:t>
      </w:r>
    </w:p>
    <w:p w:rsidR="00F803BC" w:rsidRDefault="00C63DFF" w:rsidP="00676300">
      <w:pPr>
        <w:pStyle w:val="Mj4"/>
      </w:pPr>
      <w:r>
        <w:t xml:space="preserve">obecně závazná vyhláška č 11/2016 o poplatku za provoz systému shromažďování, sběru, přepravy, třídění, využívání a odstraňování komunálních odpadů </w:t>
      </w:r>
    </w:p>
    <w:p w:rsidR="00676300" w:rsidRDefault="00676300" w:rsidP="00676300">
      <w:pPr>
        <w:pStyle w:val="Mj4"/>
      </w:pPr>
      <w:r w:rsidRPr="000C2AE3">
        <w:t>vyhláška č. 36/1972 Sb., vyhláška ministerstva financí České socialistické republiky o</w:t>
      </w:r>
      <w:r w:rsidR="005C6CF5">
        <w:t> </w:t>
      </w:r>
      <w:r w:rsidRPr="000C2AE3">
        <w:t>místním poplatku ze psů</w:t>
      </w:r>
    </w:p>
    <w:p w:rsidR="00F803BC" w:rsidRPr="000C2AE3" w:rsidRDefault="00F803BC" w:rsidP="00676300">
      <w:pPr>
        <w:pStyle w:val="Mj4"/>
      </w:pPr>
      <w:r>
        <w:t xml:space="preserve">vyhláška č. 161/1960 Sb., vyhláška ministerstva financí, kterou se zrušují některé místní poplatky a upravují předpisy o místním poplatku ze psů </w:t>
      </w:r>
    </w:p>
    <w:p w:rsidR="007444E0" w:rsidRDefault="007444E0" w:rsidP="00114132">
      <w:pPr>
        <w:pStyle w:val="Mj4"/>
      </w:pPr>
    </w:p>
    <w:p w:rsidR="00B83799" w:rsidRDefault="00114132" w:rsidP="00114132">
      <w:pPr>
        <w:pStyle w:val="Mj2"/>
      </w:pPr>
      <w:bookmarkStart w:id="28" w:name="_Toc477753475"/>
      <w:r>
        <w:t>7.3. Internetové zdroje</w:t>
      </w:r>
      <w:bookmarkEnd w:id="28"/>
    </w:p>
    <w:p w:rsidR="00D72124" w:rsidRDefault="00B83799" w:rsidP="00CC14AD">
      <w:pPr>
        <w:pStyle w:val="Mj4"/>
        <w:rPr>
          <w:rStyle w:val="Hypertextovodkaz"/>
          <w:color w:val="000000" w:themeColor="text1"/>
          <w:u w:val="none"/>
        </w:rPr>
      </w:pPr>
      <w:r w:rsidRPr="00401497">
        <w:rPr>
          <w:color w:val="000000" w:themeColor="text1"/>
        </w:rPr>
        <w:t xml:space="preserve">Finanční správa. </w:t>
      </w:r>
      <w:r w:rsidRPr="00401497">
        <w:rPr>
          <w:i/>
          <w:color w:val="000000" w:themeColor="text1"/>
        </w:rPr>
        <w:t xml:space="preserve">Daně </w:t>
      </w:r>
      <w:r w:rsidRPr="00401497">
        <w:rPr>
          <w:color w:val="000000" w:themeColor="text1"/>
        </w:rPr>
        <w:t>[online]. financnisprava.cz, [cit. 5. ledna 2017]. Dostupné na</w:t>
      </w:r>
      <w:r w:rsidR="005C6CF5">
        <w:rPr>
          <w:color w:val="000000" w:themeColor="text1"/>
        </w:rPr>
        <w:t> </w:t>
      </w:r>
      <w:r w:rsidRPr="00401497">
        <w:rPr>
          <w:color w:val="000000" w:themeColor="text1"/>
        </w:rPr>
        <w:t>&lt;</w:t>
      </w:r>
      <w:hyperlink r:id="rId9" w:history="1">
        <w:r w:rsidRPr="00401497">
          <w:rPr>
            <w:rStyle w:val="Hypertextovodkaz"/>
            <w:color w:val="000000" w:themeColor="text1"/>
          </w:rPr>
          <w:t>http://www.financnisprava.cz/cs/dane-a-pojistne/dane</w:t>
        </w:r>
      </w:hyperlink>
      <w:r w:rsidRPr="00401497">
        <w:rPr>
          <w:rStyle w:val="Hypertextovodkaz"/>
          <w:color w:val="000000" w:themeColor="text1"/>
          <w:u w:val="none"/>
        </w:rPr>
        <w:t xml:space="preserve">&gt;. </w:t>
      </w:r>
    </w:p>
    <w:p w:rsidR="003D4368" w:rsidRPr="00401497" w:rsidRDefault="003D4368" w:rsidP="00CC14AD">
      <w:pPr>
        <w:pStyle w:val="Mj4"/>
        <w:rPr>
          <w:color w:val="000000" w:themeColor="text1"/>
        </w:rPr>
      </w:pPr>
      <w:r w:rsidRPr="00401497">
        <w:rPr>
          <w:color w:val="000000" w:themeColor="text1"/>
        </w:rPr>
        <w:t xml:space="preserve">HONSOVÁ, Jana. </w:t>
      </w:r>
      <w:r w:rsidRPr="00401497">
        <w:rPr>
          <w:i/>
          <w:color w:val="000000" w:themeColor="text1"/>
        </w:rPr>
        <w:t xml:space="preserve">Brtnický zpravodaj únor 2016 </w:t>
      </w:r>
      <w:r w:rsidRPr="00401497">
        <w:rPr>
          <w:rFonts w:cstheme="minorHAnsi"/>
          <w:color w:val="000000" w:themeColor="text1"/>
        </w:rPr>
        <w:t>[online]. brtnice.cz, 19. února 2016 [cit. 10.</w:t>
      </w:r>
      <w:r>
        <w:rPr>
          <w:rFonts w:cstheme="minorHAnsi"/>
          <w:color w:val="000000" w:themeColor="text1"/>
        </w:rPr>
        <w:t> </w:t>
      </w:r>
      <w:r w:rsidRPr="00401497">
        <w:rPr>
          <w:rFonts w:cstheme="minorHAnsi"/>
          <w:color w:val="000000" w:themeColor="text1"/>
        </w:rPr>
        <w:t>února</w:t>
      </w:r>
      <w:r>
        <w:rPr>
          <w:rFonts w:cstheme="minorHAnsi"/>
          <w:color w:val="000000" w:themeColor="text1"/>
        </w:rPr>
        <w:t> </w:t>
      </w:r>
      <w:r w:rsidRPr="00401497">
        <w:rPr>
          <w:rFonts w:cstheme="minorHAnsi"/>
          <w:color w:val="000000" w:themeColor="text1"/>
        </w:rPr>
        <w:t>2017].</w:t>
      </w:r>
      <w:r>
        <w:rPr>
          <w:rFonts w:cstheme="minorHAnsi"/>
          <w:color w:val="000000" w:themeColor="text1"/>
        </w:rPr>
        <w:t> </w:t>
      </w:r>
      <w:r w:rsidRPr="00401497">
        <w:rPr>
          <w:rFonts w:cstheme="minorHAnsi"/>
          <w:color w:val="000000" w:themeColor="text1"/>
        </w:rPr>
        <w:t>Dostupné</w:t>
      </w:r>
      <w:r>
        <w:rPr>
          <w:rFonts w:cstheme="minorHAnsi"/>
          <w:color w:val="000000" w:themeColor="text1"/>
        </w:rPr>
        <w:t> </w:t>
      </w:r>
      <w:r w:rsidRPr="00401497">
        <w:rPr>
          <w:rFonts w:cstheme="minorHAnsi"/>
          <w:color w:val="000000" w:themeColor="text1"/>
        </w:rPr>
        <w:t>na</w:t>
      </w:r>
      <w:r>
        <w:rPr>
          <w:rFonts w:cstheme="minorHAnsi"/>
          <w:color w:val="000000" w:themeColor="text1"/>
        </w:rPr>
        <w:t> </w:t>
      </w:r>
      <w:r w:rsidRPr="00401497">
        <w:rPr>
          <w:rFonts w:cstheme="minorHAnsi"/>
          <w:color w:val="000000" w:themeColor="text1"/>
        </w:rPr>
        <w:t>&lt;</w:t>
      </w:r>
      <w:hyperlink r:id="rId10" w:history="1">
        <w:r w:rsidRPr="00401497">
          <w:rPr>
            <w:rStyle w:val="Hypertextovodkaz"/>
            <w:color w:val="000000" w:themeColor="text1"/>
          </w:rPr>
          <w:t>http://www.brtnice.cz/assets/File.ashx?id_org=1295&amp;id_dokumenty=127902</w:t>
        </w:r>
      </w:hyperlink>
      <w:r w:rsidRPr="00401497">
        <w:rPr>
          <w:rFonts w:cstheme="minorHAnsi"/>
          <w:color w:val="000000" w:themeColor="text1"/>
        </w:rPr>
        <w:t>&gt;</w:t>
      </w:r>
    </w:p>
    <w:p w:rsidR="003D4368" w:rsidRPr="00401497" w:rsidRDefault="003D4368" w:rsidP="003D4368">
      <w:pPr>
        <w:pStyle w:val="Mj4"/>
        <w:rPr>
          <w:color w:val="000000" w:themeColor="text1"/>
        </w:rPr>
      </w:pPr>
      <w:r w:rsidRPr="00401497">
        <w:rPr>
          <w:color w:val="000000" w:themeColor="text1"/>
        </w:rPr>
        <w:t xml:space="preserve">KALČÍK, Josef. </w:t>
      </w:r>
      <w:r w:rsidRPr="00401497">
        <w:rPr>
          <w:i/>
          <w:color w:val="000000" w:themeColor="text1"/>
        </w:rPr>
        <w:t xml:space="preserve">Obecně závazná vyhláška č. 3/2015 o místním poplatku za komunální opad </w:t>
      </w:r>
      <w:r w:rsidRPr="00401497">
        <w:rPr>
          <w:color w:val="000000" w:themeColor="text1"/>
        </w:rPr>
        <w:t>[online]. brtnice.cz, 11. prosince 2012 [cit. 10. února 2017]. Dostupné na</w:t>
      </w:r>
      <w:r w:rsidR="005C6CF5">
        <w:rPr>
          <w:color w:val="000000" w:themeColor="text1"/>
        </w:rPr>
        <w:t> </w:t>
      </w:r>
      <w:r w:rsidRPr="00401497">
        <w:rPr>
          <w:color w:val="000000" w:themeColor="text1"/>
        </w:rPr>
        <w:t>&lt;</w:t>
      </w:r>
      <w:hyperlink r:id="rId11" w:history="1">
        <w:r w:rsidRPr="00401497">
          <w:rPr>
            <w:rStyle w:val="Hypertextovodkaz"/>
            <w:color w:val="000000" w:themeColor="text1"/>
          </w:rPr>
          <w:t>http://www.brtnice.cz/assets/File.ashx?id_org=1295&amp;id_dokumenty=127675</w:t>
        </w:r>
      </w:hyperlink>
      <w:r>
        <w:rPr>
          <w:color w:val="000000" w:themeColor="text1"/>
        </w:rPr>
        <w:t>&gt;</w:t>
      </w:r>
    </w:p>
    <w:p w:rsidR="00D72124" w:rsidRDefault="00016856" w:rsidP="00CC14AD">
      <w:pPr>
        <w:pStyle w:val="Mj4"/>
        <w:rPr>
          <w:rFonts w:cstheme="minorHAnsi"/>
          <w:color w:val="000000" w:themeColor="text1"/>
        </w:rPr>
      </w:pPr>
      <w:r w:rsidRPr="00401497">
        <w:rPr>
          <w:color w:val="000000" w:themeColor="text1"/>
        </w:rPr>
        <w:t xml:space="preserve">KANCELÁŘ VOP. </w:t>
      </w:r>
      <w:r w:rsidRPr="00401497">
        <w:rPr>
          <w:i/>
          <w:color w:val="000000" w:themeColor="text1"/>
        </w:rPr>
        <w:t xml:space="preserve">Postup obcí při zpoplatňování komunálního odpadu </w:t>
      </w:r>
      <w:r w:rsidRPr="00401497">
        <w:rPr>
          <w:rFonts w:cstheme="minorHAnsi"/>
          <w:color w:val="000000" w:themeColor="text1"/>
        </w:rPr>
        <w:t>[</w:t>
      </w:r>
      <w:r w:rsidRPr="00401497">
        <w:rPr>
          <w:color w:val="000000" w:themeColor="text1"/>
        </w:rPr>
        <w:t>online</w:t>
      </w:r>
      <w:r w:rsidRPr="00401497">
        <w:rPr>
          <w:rFonts w:cstheme="minorHAnsi"/>
          <w:color w:val="000000" w:themeColor="text1"/>
        </w:rPr>
        <w:t>]</w:t>
      </w:r>
      <w:r w:rsidRPr="00401497">
        <w:rPr>
          <w:color w:val="000000" w:themeColor="text1"/>
        </w:rPr>
        <w:t xml:space="preserve">. ochrance.cz, 10. února 2017 </w:t>
      </w:r>
      <w:r w:rsidRPr="00401497">
        <w:rPr>
          <w:rFonts w:cstheme="minorHAnsi"/>
          <w:color w:val="000000" w:themeColor="text1"/>
        </w:rPr>
        <w:t>[</w:t>
      </w:r>
      <w:r w:rsidRPr="00401497">
        <w:rPr>
          <w:color w:val="000000" w:themeColor="text1"/>
        </w:rPr>
        <w:t>cit. 10. února 2017</w:t>
      </w:r>
      <w:r w:rsidRPr="00401497">
        <w:rPr>
          <w:rFonts w:cstheme="minorHAnsi"/>
          <w:color w:val="000000" w:themeColor="text1"/>
        </w:rPr>
        <w:t>]</w:t>
      </w:r>
      <w:r w:rsidRPr="00401497">
        <w:rPr>
          <w:color w:val="000000" w:themeColor="text1"/>
        </w:rPr>
        <w:t>. Dostupné na</w:t>
      </w:r>
      <w:r w:rsidR="005C6CF5">
        <w:rPr>
          <w:color w:val="000000" w:themeColor="text1"/>
        </w:rPr>
        <w:t> </w:t>
      </w:r>
      <w:r w:rsidRPr="00401497">
        <w:rPr>
          <w:rFonts w:cstheme="minorHAnsi"/>
          <w:color w:val="000000" w:themeColor="text1"/>
        </w:rPr>
        <w:t>&lt;</w:t>
      </w:r>
      <w:hyperlink r:id="rId12" w:history="1">
        <w:r w:rsidRPr="00401497">
          <w:rPr>
            <w:rStyle w:val="Hypertextovodkaz"/>
            <w:color w:val="000000" w:themeColor="text1"/>
          </w:rPr>
          <w:t>http://www.ochrance.cz/stiznosti-na-urady/chcete-si-stezovat/zivotni-situace-problemy-a-jejich-reseni/komunalni-odpad-postup-obci-pri-jeho-zpoplatnovani/</w:t>
        </w:r>
      </w:hyperlink>
      <w:r w:rsidR="00F7258B">
        <w:rPr>
          <w:rFonts w:cstheme="minorHAnsi"/>
          <w:color w:val="000000" w:themeColor="text1"/>
        </w:rPr>
        <w:t>&gt;</w:t>
      </w:r>
    </w:p>
    <w:p w:rsidR="003D4368" w:rsidRPr="003D4368" w:rsidRDefault="003D4368" w:rsidP="00CC14AD">
      <w:pPr>
        <w:pStyle w:val="Mj4"/>
        <w:rPr>
          <w:color w:val="000000" w:themeColor="text1"/>
        </w:rPr>
      </w:pPr>
      <w:r w:rsidRPr="00401497">
        <w:rPr>
          <w:color w:val="000000" w:themeColor="text1"/>
        </w:rPr>
        <w:t xml:space="preserve">KUBIŠTOVÁ, Renáta. </w:t>
      </w:r>
      <w:r w:rsidRPr="00401497">
        <w:rPr>
          <w:i/>
          <w:color w:val="000000" w:themeColor="text1"/>
        </w:rPr>
        <w:t xml:space="preserve">Poplatek ze psů </w:t>
      </w:r>
      <w:r w:rsidRPr="00401497">
        <w:rPr>
          <w:rFonts w:cstheme="minorHAnsi"/>
          <w:color w:val="000000" w:themeColor="text1"/>
        </w:rPr>
        <w:t>[</w:t>
      </w:r>
      <w:r w:rsidRPr="00401497">
        <w:rPr>
          <w:color w:val="000000" w:themeColor="text1"/>
        </w:rPr>
        <w:t>online</w:t>
      </w:r>
      <w:r w:rsidRPr="00401497">
        <w:rPr>
          <w:rFonts w:cstheme="minorHAnsi"/>
          <w:color w:val="000000" w:themeColor="text1"/>
        </w:rPr>
        <w:t>]</w:t>
      </w:r>
      <w:r w:rsidRPr="00401497">
        <w:rPr>
          <w:color w:val="000000" w:themeColor="text1"/>
        </w:rPr>
        <w:t xml:space="preserve">. jihlava.cz, 28. dubna 2005 </w:t>
      </w:r>
      <w:r w:rsidRPr="00401497">
        <w:rPr>
          <w:rFonts w:cstheme="minorHAnsi"/>
          <w:color w:val="000000" w:themeColor="text1"/>
        </w:rPr>
        <w:t>[</w:t>
      </w:r>
      <w:r w:rsidRPr="00401497">
        <w:rPr>
          <w:color w:val="000000" w:themeColor="text1"/>
        </w:rPr>
        <w:t>cit. 6. března 2017</w:t>
      </w:r>
      <w:r w:rsidRPr="00401497">
        <w:rPr>
          <w:rFonts w:cstheme="minorHAnsi"/>
          <w:color w:val="000000" w:themeColor="text1"/>
        </w:rPr>
        <w:t>]</w:t>
      </w:r>
      <w:r w:rsidRPr="00401497">
        <w:rPr>
          <w:color w:val="000000" w:themeColor="text1"/>
        </w:rPr>
        <w:t xml:space="preserve">. Dostupné na </w:t>
      </w:r>
      <w:r w:rsidRPr="00401497">
        <w:rPr>
          <w:rFonts w:cstheme="minorHAnsi"/>
          <w:color w:val="000000" w:themeColor="text1"/>
        </w:rPr>
        <w:t>&lt;</w:t>
      </w:r>
      <w:hyperlink r:id="rId13" w:history="1">
        <w:r w:rsidRPr="00401497">
          <w:rPr>
            <w:rStyle w:val="Hypertextovodkaz"/>
            <w:color w:val="000000" w:themeColor="text1"/>
          </w:rPr>
          <w:t>http://www.jihlava.cz/poplatek%2Dze%2Dpsu/d-49765/p1=103479</w:t>
        </w:r>
      </w:hyperlink>
      <w:r w:rsidRPr="00401497">
        <w:rPr>
          <w:rFonts w:cstheme="minorHAnsi"/>
          <w:color w:val="000000" w:themeColor="text1"/>
        </w:rPr>
        <w:t>&gt;</w:t>
      </w:r>
    </w:p>
    <w:p w:rsidR="008803CC" w:rsidRDefault="00FA36A7" w:rsidP="00CC14AD">
      <w:pPr>
        <w:pStyle w:val="Mj4"/>
        <w:rPr>
          <w:rFonts w:cstheme="minorHAnsi"/>
          <w:color w:val="000000" w:themeColor="text1"/>
        </w:rPr>
      </w:pPr>
      <w:r w:rsidRPr="00401497">
        <w:rPr>
          <w:color w:val="000000" w:themeColor="text1"/>
        </w:rPr>
        <w:t xml:space="preserve">LEŠANSKÁ, Aneta. </w:t>
      </w:r>
      <w:r w:rsidRPr="00401497">
        <w:rPr>
          <w:i/>
          <w:color w:val="000000" w:themeColor="text1"/>
        </w:rPr>
        <w:t xml:space="preserve">Novela zákona o místních poplatcích </w:t>
      </w:r>
      <w:r w:rsidRPr="00401497">
        <w:rPr>
          <w:rFonts w:cstheme="minorHAnsi"/>
          <w:color w:val="000000" w:themeColor="text1"/>
        </w:rPr>
        <w:t>[online]. epravo.cz, 21. listopadu 2012 [cit. 7. února 2017]. Dostupné na &lt;</w:t>
      </w:r>
      <w:r w:rsidRPr="00401497">
        <w:rPr>
          <w:color w:val="000000" w:themeColor="text1"/>
        </w:rPr>
        <w:t xml:space="preserve"> </w:t>
      </w:r>
      <w:hyperlink r:id="rId14" w:history="1">
        <w:r w:rsidRPr="00401497">
          <w:rPr>
            <w:rStyle w:val="Hypertextovodkaz"/>
            <w:color w:val="000000" w:themeColor="text1"/>
          </w:rPr>
          <w:t>https://www.epravo.cz/top/clanky/novela-zakona-o-mistnich-poplatcich-86755.html</w:t>
        </w:r>
      </w:hyperlink>
      <w:r w:rsidRPr="00401497">
        <w:rPr>
          <w:rFonts w:cstheme="minorHAnsi"/>
          <w:color w:val="000000" w:themeColor="text1"/>
        </w:rPr>
        <w:t>&gt;</w:t>
      </w:r>
    </w:p>
    <w:p w:rsidR="00197FE1" w:rsidRPr="00401497" w:rsidRDefault="003D4368" w:rsidP="003D4368">
      <w:pPr>
        <w:pStyle w:val="Mj4"/>
        <w:widowControl w:val="0"/>
        <w:suppressAutoHyphens/>
        <w:rPr>
          <w:rStyle w:val="Hypertextovodkaz"/>
          <w:color w:val="000000" w:themeColor="text1"/>
          <w:u w:val="none"/>
        </w:rPr>
      </w:pPr>
      <w:r w:rsidRPr="00401497">
        <w:rPr>
          <w:color w:val="000000" w:themeColor="text1"/>
        </w:rPr>
        <w:t xml:space="preserve">Nejvyšší správní soud. </w:t>
      </w:r>
      <w:r w:rsidRPr="00401497">
        <w:rPr>
          <w:i/>
          <w:color w:val="000000" w:themeColor="text1"/>
        </w:rPr>
        <w:t>Právní věty</w:t>
      </w:r>
      <w:r w:rsidRPr="00401497">
        <w:rPr>
          <w:color w:val="000000" w:themeColor="text1"/>
        </w:rPr>
        <w:t>[online]. nssoud.cz, 22. února. 2017 [cit. 22. února 2017]. Dostupné</w:t>
      </w:r>
      <w:r>
        <w:rPr>
          <w:color w:val="000000" w:themeColor="text1"/>
        </w:rPr>
        <w:t> </w:t>
      </w:r>
      <w:r w:rsidRPr="00401497">
        <w:rPr>
          <w:color w:val="000000" w:themeColor="text1"/>
        </w:rPr>
        <w:t>na</w:t>
      </w:r>
      <w:r>
        <w:rPr>
          <w:color w:val="000000" w:themeColor="text1"/>
        </w:rPr>
        <w:t> </w:t>
      </w:r>
      <w:r w:rsidRPr="00401497">
        <w:rPr>
          <w:color w:val="000000" w:themeColor="text1"/>
        </w:rPr>
        <w:t>&lt;</w:t>
      </w:r>
      <w:hyperlink r:id="rId15" w:history="1">
        <w:r w:rsidRPr="00401497">
          <w:rPr>
            <w:rStyle w:val="Hypertextovodkaz"/>
            <w:color w:val="000000" w:themeColor="text1"/>
          </w:rPr>
          <w:t>http://www.nssoud.cz/main2col.aspx?cls=EvidencniListVety&amp;evl_id=25242&amp;menu=266</w:t>
        </w:r>
      </w:hyperlink>
      <w:r>
        <w:rPr>
          <w:color w:val="000000" w:themeColor="text1"/>
        </w:rPr>
        <w:t xml:space="preserve">&gt; </w:t>
      </w:r>
    </w:p>
    <w:p w:rsidR="00197FE1" w:rsidRPr="00401497" w:rsidRDefault="00197FE1">
      <w:pPr>
        <w:rPr>
          <w:rStyle w:val="Hypertextovodkaz"/>
          <w:rFonts w:ascii="Times New Roman" w:hAnsi="Times New Roman" w:cs="Times New Roman"/>
          <w:color w:val="000000" w:themeColor="text1"/>
          <w:sz w:val="24"/>
          <w:u w:val="none"/>
        </w:rPr>
      </w:pPr>
      <w:r w:rsidRPr="00401497">
        <w:rPr>
          <w:rStyle w:val="Hypertextovodkaz"/>
          <w:color w:val="000000" w:themeColor="text1"/>
          <w:u w:val="none"/>
        </w:rPr>
        <w:br w:type="page"/>
      </w:r>
    </w:p>
    <w:p w:rsidR="00197FE1" w:rsidRPr="00401497" w:rsidRDefault="00197FE1" w:rsidP="00197FE1">
      <w:pPr>
        <w:pStyle w:val="Mj1"/>
        <w:rPr>
          <w:color w:val="000000" w:themeColor="text1"/>
        </w:rPr>
      </w:pPr>
      <w:bookmarkStart w:id="29" w:name="_Toc477753476"/>
      <w:r w:rsidRPr="00401497">
        <w:rPr>
          <w:color w:val="000000" w:themeColor="text1"/>
        </w:rPr>
        <w:lastRenderedPageBreak/>
        <w:t>8. Shrnutí</w:t>
      </w:r>
      <w:bookmarkEnd w:id="29"/>
      <w:r w:rsidRPr="00401497">
        <w:rPr>
          <w:color w:val="000000" w:themeColor="text1"/>
        </w:rPr>
        <w:t xml:space="preserve"> </w:t>
      </w:r>
    </w:p>
    <w:p w:rsidR="00E368EB" w:rsidRPr="00401497" w:rsidRDefault="00E368EB" w:rsidP="00E368EB">
      <w:pPr>
        <w:pStyle w:val="Mj4"/>
        <w:rPr>
          <w:color w:val="000000" w:themeColor="text1"/>
        </w:rPr>
      </w:pPr>
      <w:r w:rsidRPr="00401497">
        <w:rPr>
          <w:color w:val="000000" w:themeColor="text1"/>
        </w:rPr>
        <w:tab/>
        <w:t>Ve své bakalářské práci se zaměřuji na místní poplatek ze psů a místní poplatek za</w:t>
      </w:r>
      <w:r w:rsidR="008A206E">
        <w:rPr>
          <w:color w:val="000000" w:themeColor="text1"/>
        </w:rPr>
        <w:t> </w:t>
      </w:r>
      <w:r w:rsidRPr="00401497">
        <w:rPr>
          <w:color w:val="000000" w:themeColor="text1"/>
        </w:rPr>
        <w:t>komunální odpad v Jihlavě a Třebíči. Práce je rozdělena do 4 kapitol</w:t>
      </w:r>
      <w:r w:rsidR="00BD4173" w:rsidRPr="00401497">
        <w:rPr>
          <w:color w:val="000000" w:themeColor="text1"/>
        </w:rPr>
        <w:t>, kdy v první kapitole</w:t>
      </w:r>
      <w:r w:rsidR="00DD286C" w:rsidRPr="00401497">
        <w:rPr>
          <w:color w:val="000000" w:themeColor="text1"/>
        </w:rPr>
        <w:t xml:space="preserve"> vymezuji základní pojmy</w:t>
      </w:r>
      <w:r w:rsidRPr="00401497">
        <w:rPr>
          <w:color w:val="000000" w:themeColor="text1"/>
        </w:rPr>
        <w:t>, které se týkají dané problematiky, a pramenům práva. V druhé a</w:t>
      </w:r>
      <w:r w:rsidR="005C6CF5">
        <w:rPr>
          <w:color w:val="000000" w:themeColor="text1"/>
        </w:rPr>
        <w:t> </w:t>
      </w:r>
      <w:r w:rsidRPr="00401497">
        <w:rPr>
          <w:color w:val="000000" w:themeColor="text1"/>
        </w:rPr>
        <w:t>třetí kapitole se věnuji jednotlivým poplatkům, a to nejprve z historického hlediska</w:t>
      </w:r>
      <w:r w:rsidR="009D5623" w:rsidRPr="00401497">
        <w:rPr>
          <w:color w:val="000000" w:themeColor="text1"/>
        </w:rPr>
        <w:t xml:space="preserve"> a poté</w:t>
      </w:r>
      <w:r w:rsidR="00DD286C" w:rsidRPr="00401497">
        <w:rPr>
          <w:color w:val="000000" w:themeColor="text1"/>
        </w:rPr>
        <w:t>,</w:t>
      </w:r>
      <w:r w:rsidR="009D5623" w:rsidRPr="00401497">
        <w:rPr>
          <w:color w:val="000000" w:themeColor="text1"/>
        </w:rPr>
        <w:t xml:space="preserve"> jak</w:t>
      </w:r>
      <w:r w:rsidR="008A206E">
        <w:rPr>
          <w:color w:val="000000" w:themeColor="text1"/>
        </w:rPr>
        <w:t> </w:t>
      </w:r>
      <w:r w:rsidR="009D5623" w:rsidRPr="00401497">
        <w:rPr>
          <w:color w:val="000000" w:themeColor="text1"/>
        </w:rPr>
        <w:t>zákonodárce novelizoval daný poplatek od té doby, kdy byl poprvé vydán. Nakonec jsem každý poplatek hodnotila de lege lata, de lege ferenda. V poslední kapitole jsem hodnotila jednotlivé poplatky v Jihlavě a Třebíči. Zajímaly mě hlavně výše sazeb poplatku, osvobození od poplatku a reakce na novely zákona. Následně jsem je navzájem porovnala, hlavně výši jejich sazeb a hodnotila jsem přímo u poplatku za komunální odpad, zda výnos z poplatku pokryje náklady, které vznikají v souvislosti s komunálním odpadem</w:t>
      </w:r>
      <w:r w:rsidR="000D5674">
        <w:rPr>
          <w:color w:val="000000" w:themeColor="text1"/>
        </w:rPr>
        <w:t>.</w:t>
      </w:r>
      <w:r w:rsidR="009D5623" w:rsidRPr="00401497">
        <w:rPr>
          <w:color w:val="000000" w:themeColor="text1"/>
        </w:rPr>
        <w:t xml:space="preserve"> </w:t>
      </w:r>
    </w:p>
    <w:p w:rsidR="00984AC2" w:rsidRPr="00401497" w:rsidRDefault="00984AC2" w:rsidP="00E368EB">
      <w:pPr>
        <w:pStyle w:val="Mj4"/>
        <w:rPr>
          <w:color w:val="000000" w:themeColor="text1"/>
        </w:rPr>
      </w:pPr>
    </w:p>
    <w:p w:rsidR="00984AC2" w:rsidRPr="00401497" w:rsidRDefault="00984AC2" w:rsidP="00984AC2">
      <w:pPr>
        <w:pStyle w:val="Mj2"/>
        <w:rPr>
          <w:color w:val="000000" w:themeColor="text1"/>
        </w:rPr>
      </w:pPr>
      <w:bookmarkStart w:id="30" w:name="_Toc477753477"/>
      <w:r w:rsidRPr="00401497">
        <w:rPr>
          <w:color w:val="000000" w:themeColor="text1"/>
        </w:rPr>
        <w:t>8.1.</w:t>
      </w:r>
      <w:r w:rsidRPr="00401497">
        <w:rPr>
          <w:color w:val="000000" w:themeColor="text1"/>
          <w:lang w:val="en-GB"/>
        </w:rPr>
        <w:t xml:space="preserve"> Abstract</w:t>
      </w:r>
      <w:bookmarkEnd w:id="30"/>
      <w:r w:rsidRPr="00401497">
        <w:rPr>
          <w:color w:val="000000" w:themeColor="text1"/>
        </w:rPr>
        <w:t xml:space="preserve"> </w:t>
      </w:r>
    </w:p>
    <w:p w:rsidR="00984AC2" w:rsidRPr="0001031D" w:rsidRDefault="00984AC2" w:rsidP="00984AC2">
      <w:pPr>
        <w:pStyle w:val="Mj4"/>
        <w:rPr>
          <w:lang w:val="en-GB"/>
        </w:rPr>
      </w:pPr>
      <w:r w:rsidRPr="00401497">
        <w:rPr>
          <w:color w:val="000000" w:themeColor="text1"/>
        </w:rPr>
        <w:tab/>
      </w:r>
      <w:r w:rsidR="00DD286C" w:rsidRPr="0001031D">
        <w:rPr>
          <w:color w:val="000000" w:themeColor="text1"/>
          <w:lang w:val="en-GB"/>
        </w:rPr>
        <w:t xml:space="preserve">In my bachelor thesis I </w:t>
      </w:r>
      <w:r w:rsidR="0001031D" w:rsidRPr="0001031D">
        <w:rPr>
          <w:color w:val="000000" w:themeColor="text1"/>
          <w:lang w:val="en-GB"/>
        </w:rPr>
        <w:t>a</w:t>
      </w:r>
      <w:r w:rsidR="00BD4173" w:rsidRPr="0001031D">
        <w:rPr>
          <w:color w:val="000000" w:themeColor="text1"/>
          <w:lang w:val="en-GB"/>
        </w:rPr>
        <w:t xml:space="preserve">m </w:t>
      </w:r>
      <w:r w:rsidR="0001031D" w:rsidRPr="0001031D">
        <w:rPr>
          <w:color w:val="000000" w:themeColor="text1"/>
          <w:lang w:val="en-GB"/>
        </w:rPr>
        <w:t xml:space="preserve">concerned </w:t>
      </w:r>
      <w:r w:rsidR="0001031D">
        <w:rPr>
          <w:color w:val="000000" w:themeColor="text1"/>
          <w:lang w:val="en-GB"/>
        </w:rPr>
        <w:t>local charges for dogs and local charges for</w:t>
      </w:r>
      <w:r w:rsidR="008A206E">
        <w:rPr>
          <w:color w:val="000000" w:themeColor="text1"/>
          <w:lang w:val="en-GB"/>
        </w:rPr>
        <w:t> </w:t>
      </w:r>
      <w:r w:rsidR="00BD4173" w:rsidRPr="0001031D">
        <w:rPr>
          <w:color w:val="000000" w:themeColor="text1"/>
          <w:lang w:val="en-GB"/>
        </w:rPr>
        <w:t xml:space="preserve">municipal waste in Jihlava and </w:t>
      </w:r>
      <w:proofErr w:type="spellStart"/>
      <w:r w:rsidR="00BD4173" w:rsidRPr="0001031D">
        <w:rPr>
          <w:color w:val="000000" w:themeColor="text1"/>
          <w:lang w:val="en-GB"/>
        </w:rPr>
        <w:t>Třebíč</w:t>
      </w:r>
      <w:proofErr w:type="spellEnd"/>
      <w:r w:rsidR="00BD4173" w:rsidRPr="0001031D">
        <w:rPr>
          <w:color w:val="000000" w:themeColor="text1"/>
          <w:lang w:val="en-GB"/>
        </w:rPr>
        <w:t>. The thesis is divided in</w:t>
      </w:r>
      <w:r w:rsidR="0001031D">
        <w:rPr>
          <w:color w:val="000000" w:themeColor="text1"/>
          <w:lang w:val="en-GB"/>
        </w:rPr>
        <w:t>to 4 chapters, where in the first chapter I define</w:t>
      </w:r>
      <w:r w:rsidR="00BD4173" w:rsidRPr="0001031D">
        <w:rPr>
          <w:color w:val="000000" w:themeColor="text1"/>
          <w:lang w:val="en-GB"/>
        </w:rPr>
        <w:t xml:space="preserve"> </w:t>
      </w:r>
      <w:r w:rsidR="00210F5C" w:rsidRPr="0001031D">
        <w:rPr>
          <w:color w:val="000000" w:themeColor="text1"/>
          <w:lang w:val="en-GB"/>
        </w:rPr>
        <w:t>basic terms that concern this issue, and sources of law. In the second and third chapter I deal with particular charges, at the beginning fr</w:t>
      </w:r>
      <w:r w:rsidR="0001031D">
        <w:rPr>
          <w:color w:val="000000" w:themeColor="text1"/>
          <w:lang w:val="en-GB"/>
        </w:rPr>
        <w:t>om historical viewpoint and consequently</w:t>
      </w:r>
      <w:r w:rsidR="00210F5C" w:rsidRPr="0001031D">
        <w:rPr>
          <w:color w:val="000000" w:themeColor="text1"/>
          <w:lang w:val="en-GB"/>
        </w:rPr>
        <w:t xml:space="preserve"> </w:t>
      </w:r>
      <w:r w:rsidR="00802B2B" w:rsidRPr="0001031D">
        <w:rPr>
          <w:color w:val="000000" w:themeColor="text1"/>
          <w:lang w:val="en-GB"/>
        </w:rPr>
        <w:t>how</w:t>
      </w:r>
      <w:r w:rsidR="0001031D">
        <w:rPr>
          <w:color w:val="000000" w:themeColor="text1"/>
          <w:lang w:val="en-GB"/>
        </w:rPr>
        <w:t xml:space="preserve"> the</w:t>
      </w:r>
      <w:r w:rsidR="00802B2B" w:rsidRPr="0001031D">
        <w:rPr>
          <w:color w:val="000000" w:themeColor="text1"/>
          <w:lang w:val="en-GB"/>
        </w:rPr>
        <w:t xml:space="preserve"> lawmaker amended these charges from the time when they were published</w:t>
      </w:r>
      <w:r w:rsidR="00802B2B" w:rsidRPr="0001031D">
        <w:rPr>
          <w:lang w:val="en-GB"/>
        </w:rPr>
        <w:t>. At the end I eval</w:t>
      </w:r>
      <w:r w:rsidR="0001031D">
        <w:rPr>
          <w:lang w:val="en-GB"/>
        </w:rPr>
        <w:t xml:space="preserve">uated every charge de </w:t>
      </w:r>
      <w:proofErr w:type="spellStart"/>
      <w:r w:rsidR="0001031D">
        <w:rPr>
          <w:lang w:val="en-GB"/>
        </w:rPr>
        <w:t>lege</w:t>
      </w:r>
      <w:proofErr w:type="spellEnd"/>
      <w:r w:rsidR="0001031D">
        <w:rPr>
          <w:lang w:val="en-GB"/>
        </w:rPr>
        <w:t xml:space="preserve"> </w:t>
      </w:r>
      <w:proofErr w:type="spellStart"/>
      <w:r w:rsidR="0001031D">
        <w:rPr>
          <w:lang w:val="en-GB"/>
        </w:rPr>
        <w:t>lata</w:t>
      </w:r>
      <w:proofErr w:type="spellEnd"/>
      <w:r w:rsidR="0001031D">
        <w:rPr>
          <w:lang w:val="en-GB"/>
        </w:rPr>
        <w:t xml:space="preserve"> and</w:t>
      </w:r>
      <w:r w:rsidR="00802B2B" w:rsidRPr="0001031D">
        <w:rPr>
          <w:lang w:val="en-GB"/>
        </w:rPr>
        <w:t xml:space="preserve"> de </w:t>
      </w:r>
      <w:proofErr w:type="spellStart"/>
      <w:r w:rsidR="00802B2B" w:rsidRPr="0001031D">
        <w:rPr>
          <w:lang w:val="en-GB"/>
        </w:rPr>
        <w:t>lege</w:t>
      </w:r>
      <w:proofErr w:type="spellEnd"/>
      <w:r w:rsidR="00802B2B" w:rsidRPr="0001031D">
        <w:rPr>
          <w:lang w:val="en-GB"/>
        </w:rPr>
        <w:t xml:space="preserve"> </w:t>
      </w:r>
      <w:proofErr w:type="spellStart"/>
      <w:r w:rsidR="00802B2B" w:rsidRPr="0001031D">
        <w:rPr>
          <w:lang w:val="en-GB"/>
        </w:rPr>
        <w:t>ferenda</w:t>
      </w:r>
      <w:proofErr w:type="spellEnd"/>
      <w:r w:rsidR="00802B2B" w:rsidRPr="0001031D">
        <w:rPr>
          <w:lang w:val="en-GB"/>
        </w:rPr>
        <w:t xml:space="preserve">. In the last chapter I evaluated every charge in Jihlava and </w:t>
      </w:r>
      <w:proofErr w:type="spellStart"/>
      <w:r w:rsidR="00802B2B" w:rsidRPr="0001031D">
        <w:rPr>
          <w:lang w:val="en-GB"/>
        </w:rPr>
        <w:t>Třebíč</w:t>
      </w:r>
      <w:proofErr w:type="spellEnd"/>
      <w:r w:rsidR="00802B2B" w:rsidRPr="0001031D">
        <w:rPr>
          <w:lang w:val="en-GB"/>
        </w:rPr>
        <w:t xml:space="preserve">. I </w:t>
      </w:r>
      <w:r w:rsidR="0001031D">
        <w:rPr>
          <w:lang w:val="en-GB"/>
        </w:rPr>
        <w:t xml:space="preserve">was </w:t>
      </w:r>
      <w:r w:rsidR="00802B2B" w:rsidRPr="0001031D">
        <w:rPr>
          <w:lang w:val="en-GB"/>
        </w:rPr>
        <w:t xml:space="preserve">interested </w:t>
      </w:r>
      <w:r w:rsidR="0001031D">
        <w:rPr>
          <w:lang w:val="en-GB"/>
        </w:rPr>
        <w:t xml:space="preserve">especially </w:t>
      </w:r>
      <w:r w:rsidR="00802B2B" w:rsidRPr="0001031D">
        <w:rPr>
          <w:lang w:val="en-GB"/>
        </w:rPr>
        <w:t>in amount of</w:t>
      </w:r>
      <w:r w:rsidR="008A206E">
        <w:rPr>
          <w:lang w:val="en-GB"/>
        </w:rPr>
        <w:t> </w:t>
      </w:r>
      <w:r w:rsidR="00802B2B" w:rsidRPr="0001031D">
        <w:rPr>
          <w:lang w:val="en-GB"/>
        </w:rPr>
        <w:t>rate</w:t>
      </w:r>
      <w:r w:rsidR="00593130" w:rsidRPr="0001031D">
        <w:rPr>
          <w:lang w:val="en-GB"/>
        </w:rPr>
        <w:t xml:space="preserve">, liberation of charge and reaction on </w:t>
      </w:r>
      <w:r w:rsidR="0001031D">
        <w:rPr>
          <w:lang w:val="en-GB"/>
        </w:rPr>
        <w:t xml:space="preserve">the </w:t>
      </w:r>
      <w:r w:rsidR="00593130" w:rsidRPr="0001031D">
        <w:rPr>
          <w:lang w:val="en-GB"/>
        </w:rPr>
        <w:t xml:space="preserve">amendment of </w:t>
      </w:r>
      <w:r w:rsidR="0001031D">
        <w:rPr>
          <w:lang w:val="en-GB"/>
        </w:rPr>
        <w:t xml:space="preserve">the </w:t>
      </w:r>
      <w:r w:rsidR="00593130" w:rsidRPr="0001031D">
        <w:rPr>
          <w:lang w:val="en-GB"/>
        </w:rPr>
        <w:t xml:space="preserve">act. After I </w:t>
      </w:r>
      <w:r w:rsidR="00692E40" w:rsidRPr="0001031D">
        <w:rPr>
          <w:lang w:val="en-GB"/>
        </w:rPr>
        <w:t>com</w:t>
      </w:r>
      <w:r w:rsidR="00593130" w:rsidRPr="0001031D">
        <w:rPr>
          <w:lang w:val="en-GB"/>
        </w:rPr>
        <w:t xml:space="preserve">pared chosen charges, primarily </w:t>
      </w:r>
      <w:r w:rsidR="0001031D">
        <w:rPr>
          <w:lang w:val="en-GB"/>
        </w:rPr>
        <w:t>the amount of rata. As for the charge for municipal waste I</w:t>
      </w:r>
      <w:r w:rsidR="005C6CF5">
        <w:rPr>
          <w:lang w:val="en-GB"/>
        </w:rPr>
        <w:t> </w:t>
      </w:r>
      <w:r w:rsidR="0001031D">
        <w:rPr>
          <w:lang w:val="en-GB"/>
        </w:rPr>
        <w:t>evaluated if the</w:t>
      </w:r>
      <w:r w:rsidR="008A206E">
        <w:rPr>
          <w:lang w:val="en-GB"/>
        </w:rPr>
        <w:t> </w:t>
      </w:r>
      <w:r w:rsidR="0001031D">
        <w:rPr>
          <w:lang w:val="en-GB"/>
        </w:rPr>
        <w:t>ordinance concerning the</w:t>
      </w:r>
      <w:r w:rsidR="00593130" w:rsidRPr="0001031D">
        <w:rPr>
          <w:lang w:val="en-GB"/>
        </w:rPr>
        <w:t xml:space="preserve"> charge covers</w:t>
      </w:r>
      <w:r w:rsidR="0001031D">
        <w:rPr>
          <w:lang w:val="en-GB"/>
        </w:rPr>
        <w:t xml:space="preserve"> the</w:t>
      </w:r>
      <w:r w:rsidR="00593130" w:rsidRPr="0001031D">
        <w:rPr>
          <w:lang w:val="en-GB"/>
        </w:rPr>
        <w:t xml:space="preserve"> cost</w:t>
      </w:r>
      <w:r w:rsidR="0001031D">
        <w:rPr>
          <w:lang w:val="en-GB"/>
        </w:rPr>
        <w:t>s</w:t>
      </w:r>
      <w:r w:rsidR="00593130" w:rsidRPr="0001031D">
        <w:rPr>
          <w:lang w:val="en-GB"/>
        </w:rPr>
        <w:t xml:space="preserve"> which </w:t>
      </w:r>
      <w:r w:rsidR="0001031D">
        <w:rPr>
          <w:lang w:val="en-GB"/>
        </w:rPr>
        <w:t>arise in connection with municipal waste.</w:t>
      </w:r>
    </w:p>
    <w:p w:rsidR="00197FE1" w:rsidRDefault="00197FE1" w:rsidP="00197FE1">
      <w:r>
        <w:br w:type="page"/>
      </w:r>
    </w:p>
    <w:p w:rsidR="00197FE1" w:rsidRDefault="00197FE1" w:rsidP="00197FE1">
      <w:pPr>
        <w:pStyle w:val="Mj1"/>
      </w:pPr>
      <w:bookmarkStart w:id="31" w:name="_Toc477753478"/>
      <w:r>
        <w:lastRenderedPageBreak/>
        <w:t>9. Seznam klíčových slov</w:t>
      </w:r>
      <w:bookmarkEnd w:id="31"/>
    </w:p>
    <w:p w:rsidR="00A1170C" w:rsidRDefault="00A1170C" w:rsidP="00657AD9">
      <w:pPr>
        <w:pStyle w:val="Mj4"/>
        <w:ind w:firstLine="708"/>
      </w:pPr>
      <w:r>
        <w:t xml:space="preserve">Místní poplatek ze psů, místní poplatek za komunální odpad, sazba poplatku, </w:t>
      </w:r>
      <w:r w:rsidR="00657AD9">
        <w:t xml:space="preserve">obecně závazná vyhláška, poplatník, zákon o místních poplatcích, obec, osvobození od poplatku, poplatek. </w:t>
      </w:r>
    </w:p>
    <w:p w:rsidR="00657AD9" w:rsidRDefault="00657AD9" w:rsidP="00A1170C">
      <w:pPr>
        <w:pStyle w:val="Mj4"/>
      </w:pPr>
    </w:p>
    <w:p w:rsidR="00657AD9" w:rsidRDefault="00657AD9" w:rsidP="00657AD9">
      <w:pPr>
        <w:pStyle w:val="Mj2"/>
        <w:rPr>
          <w:lang w:val="en-GB"/>
        </w:rPr>
      </w:pPr>
      <w:bookmarkStart w:id="32" w:name="_Toc477753479"/>
      <w:r>
        <w:t xml:space="preserve">9.1. </w:t>
      </w:r>
      <w:r w:rsidRPr="00657AD9">
        <w:rPr>
          <w:lang w:val="en-GB"/>
        </w:rPr>
        <w:t>Keywords</w:t>
      </w:r>
      <w:bookmarkEnd w:id="32"/>
      <w:r w:rsidRPr="00657AD9">
        <w:rPr>
          <w:lang w:val="en-GB"/>
        </w:rPr>
        <w:t xml:space="preserve"> </w:t>
      </w:r>
    </w:p>
    <w:p w:rsidR="00657AD9" w:rsidRPr="00657AD9" w:rsidRDefault="00657AD9" w:rsidP="00657AD9">
      <w:pPr>
        <w:pStyle w:val="Mj4"/>
        <w:rPr>
          <w:lang w:val="en-GB"/>
        </w:rPr>
      </w:pPr>
      <w:r>
        <w:rPr>
          <w:lang w:val="en-GB"/>
        </w:rPr>
        <w:tab/>
      </w:r>
      <w:r w:rsidR="005E5364">
        <w:rPr>
          <w:lang w:val="en-GB"/>
        </w:rPr>
        <w:t>Local charge for dogs, local charge for</w:t>
      </w:r>
      <w:r>
        <w:rPr>
          <w:lang w:val="en-GB"/>
        </w:rPr>
        <w:t xml:space="preserve"> municipal waste, rate of charge, generally binding regulation, ratepayer, statute about local charges, municipality, liberation of charge, charge. </w:t>
      </w:r>
    </w:p>
    <w:p w:rsidR="008A5DF5" w:rsidRPr="00197FE1" w:rsidRDefault="00C4266E" w:rsidP="00197FE1">
      <w:pPr>
        <w:pStyle w:val="Mj4"/>
      </w:pPr>
      <w:r>
        <w:rPr>
          <w:rStyle w:val="Hypertextovodkaz"/>
          <w:color w:val="auto"/>
          <w:u w:val="none"/>
        </w:rPr>
        <w:br w:type="page"/>
      </w:r>
    </w:p>
    <w:p w:rsidR="008A5DF5" w:rsidRDefault="00197FE1" w:rsidP="00656227">
      <w:pPr>
        <w:pStyle w:val="Mj1"/>
      </w:pPr>
      <w:bookmarkStart w:id="33" w:name="_Toc477753480"/>
      <w:r>
        <w:lastRenderedPageBreak/>
        <w:t xml:space="preserve">10. </w:t>
      </w:r>
      <w:r w:rsidR="008A5DF5">
        <w:t>Přílohy</w:t>
      </w:r>
      <w:bookmarkEnd w:id="33"/>
    </w:p>
    <w:tbl>
      <w:tblPr>
        <w:tblW w:w="6360" w:type="dxa"/>
        <w:tblCellMar>
          <w:left w:w="70" w:type="dxa"/>
          <w:right w:w="70" w:type="dxa"/>
        </w:tblCellMar>
        <w:tblLook w:val="04A0" w:firstRow="1" w:lastRow="0" w:firstColumn="1" w:lastColumn="0" w:noHBand="0" w:noVBand="1"/>
      </w:tblPr>
      <w:tblGrid>
        <w:gridCol w:w="664"/>
        <w:gridCol w:w="1967"/>
        <w:gridCol w:w="3729"/>
      </w:tblGrid>
      <w:tr w:rsidR="00DF0A7D" w:rsidRPr="00656227" w:rsidTr="007B13B7">
        <w:trPr>
          <w:trHeight w:val="312"/>
        </w:trPr>
        <w:tc>
          <w:tcPr>
            <w:tcW w:w="6360" w:type="dxa"/>
            <w:gridSpan w:val="3"/>
            <w:tcBorders>
              <w:top w:val="nil"/>
              <w:left w:val="nil"/>
              <w:bottom w:val="nil"/>
              <w:right w:val="nil"/>
            </w:tcBorders>
            <w:shd w:val="clear" w:color="auto" w:fill="auto"/>
            <w:noWrap/>
            <w:vAlign w:val="bottom"/>
            <w:hideMark/>
          </w:tcPr>
          <w:p w:rsidR="00DF0A7D" w:rsidRPr="00656227" w:rsidRDefault="00DF0A7D" w:rsidP="00DF0A7D">
            <w:pPr>
              <w:pStyle w:val="Mj4"/>
              <w:rPr>
                <w:lang w:eastAsia="cs-CZ"/>
              </w:rPr>
            </w:pPr>
            <w:r w:rsidRPr="00656227">
              <w:rPr>
                <w:lang w:eastAsia="cs-CZ"/>
              </w:rPr>
              <w:t xml:space="preserve">Výnosy z vybraných místních poplatků </w:t>
            </w:r>
            <w:r>
              <w:rPr>
                <w:lang w:eastAsia="cs-CZ"/>
              </w:rPr>
              <w:t xml:space="preserve">v Jihlavě </w:t>
            </w:r>
          </w:p>
        </w:tc>
      </w:tr>
      <w:tr w:rsidR="00DF0A7D" w:rsidRPr="00656227" w:rsidTr="007B13B7">
        <w:trPr>
          <w:trHeight w:val="288"/>
        </w:trPr>
        <w:tc>
          <w:tcPr>
            <w:tcW w:w="664" w:type="dxa"/>
            <w:tcBorders>
              <w:top w:val="nil"/>
              <w:left w:val="nil"/>
              <w:bottom w:val="nil"/>
              <w:right w:val="nil"/>
            </w:tcBorders>
            <w:shd w:val="clear" w:color="auto" w:fill="auto"/>
            <w:noWrap/>
            <w:vAlign w:val="bottom"/>
            <w:hideMark/>
          </w:tcPr>
          <w:p w:rsidR="00DF0A7D" w:rsidRPr="00656227" w:rsidRDefault="00DF0A7D" w:rsidP="007B13B7">
            <w:pPr>
              <w:spacing w:after="0" w:line="240" w:lineRule="auto"/>
              <w:rPr>
                <w:rFonts w:ascii="Times New Roman" w:eastAsia="Times New Roman" w:hAnsi="Times New Roman" w:cs="Times New Roman"/>
                <w:color w:val="000000"/>
                <w:sz w:val="24"/>
                <w:szCs w:val="24"/>
                <w:lang w:eastAsia="cs-CZ"/>
              </w:rPr>
            </w:pPr>
          </w:p>
        </w:tc>
        <w:tc>
          <w:tcPr>
            <w:tcW w:w="1967" w:type="dxa"/>
            <w:tcBorders>
              <w:top w:val="nil"/>
              <w:left w:val="nil"/>
              <w:bottom w:val="nil"/>
              <w:right w:val="nil"/>
            </w:tcBorders>
            <w:shd w:val="clear" w:color="auto" w:fill="auto"/>
            <w:noWrap/>
            <w:vAlign w:val="bottom"/>
            <w:hideMark/>
          </w:tcPr>
          <w:p w:rsidR="00DF0A7D" w:rsidRPr="00656227" w:rsidRDefault="00DF0A7D" w:rsidP="007B13B7">
            <w:pPr>
              <w:spacing w:after="0" w:line="240" w:lineRule="auto"/>
              <w:rPr>
                <w:rFonts w:ascii="Times New Roman" w:eastAsia="Times New Roman" w:hAnsi="Times New Roman" w:cs="Times New Roman"/>
                <w:sz w:val="20"/>
                <w:szCs w:val="20"/>
                <w:lang w:eastAsia="cs-CZ"/>
              </w:rPr>
            </w:pPr>
          </w:p>
        </w:tc>
        <w:tc>
          <w:tcPr>
            <w:tcW w:w="3729" w:type="dxa"/>
            <w:tcBorders>
              <w:top w:val="nil"/>
              <w:left w:val="nil"/>
              <w:bottom w:val="nil"/>
              <w:right w:val="nil"/>
            </w:tcBorders>
            <w:shd w:val="clear" w:color="auto" w:fill="auto"/>
            <w:noWrap/>
            <w:vAlign w:val="bottom"/>
            <w:hideMark/>
          </w:tcPr>
          <w:p w:rsidR="00DF0A7D" w:rsidRPr="00656227" w:rsidRDefault="00DF0A7D" w:rsidP="007B13B7">
            <w:pPr>
              <w:spacing w:after="0" w:line="240" w:lineRule="auto"/>
              <w:rPr>
                <w:rFonts w:ascii="Times New Roman" w:eastAsia="Times New Roman" w:hAnsi="Times New Roman" w:cs="Times New Roman"/>
                <w:sz w:val="20"/>
                <w:szCs w:val="20"/>
                <w:lang w:eastAsia="cs-CZ"/>
              </w:rPr>
            </w:pPr>
          </w:p>
        </w:tc>
      </w:tr>
      <w:tr w:rsidR="00DF0A7D" w:rsidRPr="00656227" w:rsidTr="007B13B7">
        <w:trPr>
          <w:trHeight w:val="312"/>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r</w:t>
            </w:r>
            <w:r w:rsidRPr="00656227">
              <w:rPr>
                <w:rFonts w:ascii="Times New Roman" w:eastAsia="Times New Roman" w:hAnsi="Times New Roman" w:cs="Times New Roman"/>
                <w:b/>
                <w:color w:val="000000"/>
                <w:sz w:val="24"/>
                <w:szCs w:val="24"/>
                <w:lang w:eastAsia="cs-CZ"/>
              </w:rPr>
              <w:t>ok</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b/>
                <w:color w:val="000000"/>
                <w:sz w:val="24"/>
                <w:szCs w:val="24"/>
                <w:lang w:eastAsia="cs-CZ"/>
              </w:rPr>
            </w:pPr>
            <w:r w:rsidRPr="00656227">
              <w:rPr>
                <w:rFonts w:ascii="Times New Roman" w:eastAsia="Times New Roman" w:hAnsi="Times New Roman" w:cs="Times New Roman"/>
                <w:b/>
                <w:color w:val="000000"/>
                <w:sz w:val="24"/>
                <w:szCs w:val="24"/>
                <w:lang w:eastAsia="cs-CZ"/>
              </w:rPr>
              <w:t>poplatek za psa</w:t>
            </w:r>
          </w:p>
        </w:tc>
        <w:tc>
          <w:tcPr>
            <w:tcW w:w="3729" w:type="dxa"/>
            <w:tcBorders>
              <w:top w:val="single" w:sz="4" w:space="0" w:color="auto"/>
              <w:left w:val="nil"/>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b/>
                <w:color w:val="000000"/>
                <w:sz w:val="24"/>
                <w:szCs w:val="24"/>
                <w:lang w:eastAsia="cs-CZ"/>
              </w:rPr>
            </w:pPr>
            <w:r w:rsidRPr="00656227">
              <w:rPr>
                <w:rFonts w:ascii="Times New Roman" w:eastAsia="Times New Roman" w:hAnsi="Times New Roman" w:cs="Times New Roman"/>
                <w:b/>
                <w:color w:val="000000"/>
                <w:sz w:val="24"/>
                <w:szCs w:val="24"/>
                <w:lang w:eastAsia="cs-CZ"/>
              </w:rPr>
              <w:t xml:space="preserve">poplatek za komunální odpad </w:t>
            </w:r>
          </w:p>
        </w:tc>
      </w:tr>
      <w:tr w:rsidR="00DF0A7D" w:rsidRPr="00656227" w:rsidTr="007B13B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2003</w:t>
            </w:r>
          </w:p>
        </w:tc>
        <w:tc>
          <w:tcPr>
            <w:tcW w:w="1967" w:type="dxa"/>
            <w:tcBorders>
              <w:top w:val="nil"/>
              <w:left w:val="nil"/>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1 034 639</w:t>
            </w:r>
          </w:p>
        </w:tc>
        <w:tc>
          <w:tcPr>
            <w:tcW w:w="3729" w:type="dxa"/>
            <w:tcBorders>
              <w:top w:val="nil"/>
              <w:left w:val="nil"/>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19 570</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723</w:t>
            </w:r>
            <w:r w:rsidR="008803CC">
              <w:rPr>
                <w:rFonts w:ascii="Times New Roman" w:eastAsia="Times New Roman" w:hAnsi="Times New Roman" w:cs="Times New Roman"/>
                <w:color w:val="000000"/>
                <w:sz w:val="24"/>
                <w:szCs w:val="24"/>
                <w:lang w:eastAsia="cs-CZ"/>
              </w:rPr>
              <w:t xml:space="preserve"> Kč</w:t>
            </w:r>
          </w:p>
        </w:tc>
      </w:tr>
      <w:tr w:rsidR="00DF0A7D" w:rsidRPr="00656227" w:rsidTr="007B13B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2004</w:t>
            </w:r>
          </w:p>
        </w:tc>
        <w:tc>
          <w:tcPr>
            <w:tcW w:w="1967" w:type="dxa"/>
            <w:tcBorders>
              <w:top w:val="nil"/>
              <w:left w:val="nil"/>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1 574 407</w:t>
            </w:r>
          </w:p>
        </w:tc>
        <w:tc>
          <w:tcPr>
            <w:tcW w:w="3729" w:type="dxa"/>
            <w:tcBorders>
              <w:top w:val="nil"/>
              <w:left w:val="nil"/>
              <w:bottom w:val="single" w:sz="4" w:space="0" w:color="auto"/>
              <w:right w:val="single" w:sz="4" w:space="0" w:color="auto"/>
            </w:tcBorders>
            <w:shd w:val="clear" w:color="auto" w:fill="auto"/>
            <w:noWrap/>
            <w:vAlign w:val="center"/>
            <w:hideMark/>
          </w:tcPr>
          <w:p w:rsidR="00DF0A7D" w:rsidRPr="00656227" w:rsidRDefault="00DF0A7D" w:rsidP="00DF0A7D">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19 102</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565</w:t>
            </w:r>
            <w:r w:rsidR="008803CC">
              <w:rPr>
                <w:rFonts w:ascii="Times New Roman" w:eastAsia="Times New Roman" w:hAnsi="Times New Roman" w:cs="Times New Roman"/>
                <w:color w:val="000000"/>
                <w:sz w:val="24"/>
                <w:szCs w:val="24"/>
                <w:lang w:eastAsia="cs-CZ"/>
              </w:rPr>
              <w:t xml:space="preserve"> Kč</w:t>
            </w:r>
          </w:p>
        </w:tc>
      </w:tr>
      <w:tr w:rsidR="00DF0A7D" w:rsidRPr="00656227" w:rsidTr="007B13B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2005</w:t>
            </w:r>
          </w:p>
        </w:tc>
        <w:tc>
          <w:tcPr>
            <w:tcW w:w="1967" w:type="dxa"/>
            <w:tcBorders>
              <w:top w:val="nil"/>
              <w:left w:val="nil"/>
              <w:bottom w:val="single" w:sz="4" w:space="0" w:color="auto"/>
              <w:right w:val="single" w:sz="4" w:space="0" w:color="auto"/>
            </w:tcBorders>
            <w:shd w:val="clear" w:color="auto" w:fill="auto"/>
            <w:noWrap/>
            <w:vAlign w:val="center"/>
            <w:hideMark/>
          </w:tcPr>
          <w:p w:rsidR="00DF0A7D" w:rsidRPr="00656227" w:rsidRDefault="00DB73E2"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1 529 606</w:t>
            </w:r>
          </w:p>
        </w:tc>
        <w:tc>
          <w:tcPr>
            <w:tcW w:w="3729" w:type="dxa"/>
            <w:tcBorders>
              <w:top w:val="nil"/>
              <w:left w:val="nil"/>
              <w:bottom w:val="single" w:sz="4" w:space="0" w:color="auto"/>
              <w:right w:val="single" w:sz="4" w:space="0" w:color="auto"/>
            </w:tcBorders>
            <w:shd w:val="clear" w:color="auto" w:fill="auto"/>
            <w:noWrap/>
            <w:vAlign w:val="center"/>
            <w:hideMark/>
          </w:tcPr>
          <w:p w:rsidR="00DF0A7D" w:rsidRPr="00656227" w:rsidRDefault="00DB73E2" w:rsidP="00DB73E2">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21 466</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876</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2006</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DB73E2"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1 518 127</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DB73E2"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21 727</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900</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2007</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DE6111"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1 563 437</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DE6111"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22 677</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992</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2008</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1 605 063</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22 680</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100</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2009</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1 544 137</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22 420</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958</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2010</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1 550 635</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22 394</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799</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2011</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1 575 148</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8A2310"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23 346</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520</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2012</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1 553 944</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23 902</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515</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2013</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1 461 040</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31 899</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562</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2014</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1 444 576</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31 886</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766</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2015</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1 465 425</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E165D8"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33 048</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241</w:t>
            </w:r>
            <w:r w:rsidR="008803CC">
              <w:rPr>
                <w:rFonts w:ascii="Times New Roman" w:eastAsia="Times New Roman" w:hAnsi="Times New Roman" w:cs="Times New Roman"/>
                <w:color w:val="000000"/>
                <w:sz w:val="24"/>
                <w:szCs w:val="24"/>
                <w:lang w:eastAsia="cs-CZ"/>
              </w:rPr>
              <w:t xml:space="preserve"> Kč</w:t>
            </w:r>
          </w:p>
        </w:tc>
      </w:tr>
      <w:tr w:rsidR="00DF0A7D" w:rsidRPr="00656227" w:rsidTr="00DB73E2">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DF0A7D" w:rsidRPr="00656227" w:rsidRDefault="00DF0A7D" w:rsidP="007B13B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2016</w:t>
            </w:r>
          </w:p>
        </w:tc>
        <w:tc>
          <w:tcPr>
            <w:tcW w:w="1967" w:type="dxa"/>
            <w:tcBorders>
              <w:top w:val="nil"/>
              <w:left w:val="nil"/>
              <w:bottom w:val="single" w:sz="4" w:space="0" w:color="auto"/>
              <w:right w:val="single" w:sz="4" w:space="0" w:color="auto"/>
            </w:tcBorders>
            <w:shd w:val="clear" w:color="auto" w:fill="auto"/>
            <w:noWrap/>
            <w:vAlign w:val="center"/>
          </w:tcPr>
          <w:p w:rsidR="00DF0A7D" w:rsidRPr="00656227" w:rsidRDefault="003475A4"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tc>
        <w:tc>
          <w:tcPr>
            <w:tcW w:w="3729" w:type="dxa"/>
            <w:tcBorders>
              <w:top w:val="nil"/>
              <w:left w:val="nil"/>
              <w:bottom w:val="single" w:sz="4" w:space="0" w:color="auto"/>
              <w:right w:val="single" w:sz="4" w:space="0" w:color="auto"/>
            </w:tcBorders>
            <w:shd w:val="clear" w:color="auto" w:fill="auto"/>
            <w:noWrap/>
            <w:vAlign w:val="center"/>
          </w:tcPr>
          <w:p w:rsidR="00DF0A7D" w:rsidRPr="00656227" w:rsidRDefault="003475A4" w:rsidP="007B13B7">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tc>
      </w:tr>
      <w:tr w:rsidR="00656227" w:rsidRPr="00656227" w:rsidTr="00656227">
        <w:trPr>
          <w:trHeight w:val="312"/>
        </w:trPr>
        <w:tc>
          <w:tcPr>
            <w:tcW w:w="6360" w:type="dxa"/>
            <w:gridSpan w:val="3"/>
            <w:tcBorders>
              <w:top w:val="nil"/>
              <w:left w:val="nil"/>
              <w:bottom w:val="nil"/>
              <w:right w:val="nil"/>
            </w:tcBorders>
            <w:shd w:val="clear" w:color="auto" w:fill="auto"/>
            <w:noWrap/>
            <w:vAlign w:val="bottom"/>
            <w:hideMark/>
          </w:tcPr>
          <w:p w:rsidR="00DF0A7D" w:rsidRDefault="00DF0A7D" w:rsidP="00DF0A7D">
            <w:pPr>
              <w:pStyle w:val="Mj4"/>
              <w:rPr>
                <w:lang w:eastAsia="cs-CZ"/>
              </w:rPr>
            </w:pPr>
          </w:p>
          <w:p w:rsidR="00656227" w:rsidRPr="00656227" w:rsidRDefault="00656227" w:rsidP="00DF0A7D">
            <w:pPr>
              <w:pStyle w:val="Mj4"/>
              <w:rPr>
                <w:lang w:eastAsia="cs-CZ"/>
              </w:rPr>
            </w:pPr>
            <w:r w:rsidRPr="00656227">
              <w:rPr>
                <w:lang w:eastAsia="cs-CZ"/>
              </w:rPr>
              <w:t xml:space="preserve">Výnosy z vybraných místních poplatků </w:t>
            </w:r>
            <w:r w:rsidR="001016C1">
              <w:rPr>
                <w:lang w:eastAsia="cs-CZ"/>
              </w:rPr>
              <w:t xml:space="preserve">v Třebíči </w:t>
            </w:r>
          </w:p>
        </w:tc>
      </w:tr>
      <w:tr w:rsidR="00656227" w:rsidRPr="00656227" w:rsidTr="00656227">
        <w:trPr>
          <w:trHeight w:val="288"/>
        </w:trPr>
        <w:tc>
          <w:tcPr>
            <w:tcW w:w="664" w:type="dxa"/>
            <w:tcBorders>
              <w:top w:val="nil"/>
              <w:left w:val="nil"/>
              <w:bottom w:val="nil"/>
              <w:right w:val="nil"/>
            </w:tcBorders>
            <w:shd w:val="clear" w:color="auto" w:fill="auto"/>
            <w:noWrap/>
            <w:vAlign w:val="bottom"/>
            <w:hideMark/>
          </w:tcPr>
          <w:p w:rsidR="00656227" w:rsidRPr="00656227" w:rsidRDefault="00656227" w:rsidP="00656227">
            <w:pPr>
              <w:spacing w:after="0" w:line="240" w:lineRule="auto"/>
              <w:rPr>
                <w:rFonts w:ascii="Times New Roman" w:eastAsia="Times New Roman" w:hAnsi="Times New Roman" w:cs="Times New Roman"/>
                <w:color w:val="000000"/>
                <w:sz w:val="24"/>
                <w:szCs w:val="24"/>
                <w:lang w:eastAsia="cs-CZ"/>
              </w:rPr>
            </w:pPr>
          </w:p>
        </w:tc>
        <w:tc>
          <w:tcPr>
            <w:tcW w:w="1967" w:type="dxa"/>
            <w:tcBorders>
              <w:top w:val="nil"/>
              <w:left w:val="nil"/>
              <w:bottom w:val="nil"/>
              <w:right w:val="nil"/>
            </w:tcBorders>
            <w:shd w:val="clear" w:color="auto" w:fill="auto"/>
            <w:noWrap/>
            <w:vAlign w:val="bottom"/>
            <w:hideMark/>
          </w:tcPr>
          <w:p w:rsidR="00656227" w:rsidRPr="00656227" w:rsidRDefault="00656227" w:rsidP="00656227">
            <w:pPr>
              <w:spacing w:after="0" w:line="240" w:lineRule="auto"/>
              <w:rPr>
                <w:rFonts w:ascii="Times New Roman" w:eastAsia="Times New Roman" w:hAnsi="Times New Roman" w:cs="Times New Roman"/>
                <w:sz w:val="20"/>
                <w:szCs w:val="20"/>
                <w:lang w:eastAsia="cs-CZ"/>
              </w:rPr>
            </w:pPr>
          </w:p>
        </w:tc>
        <w:tc>
          <w:tcPr>
            <w:tcW w:w="3729" w:type="dxa"/>
            <w:tcBorders>
              <w:top w:val="nil"/>
              <w:left w:val="nil"/>
              <w:bottom w:val="nil"/>
              <w:right w:val="nil"/>
            </w:tcBorders>
            <w:shd w:val="clear" w:color="auto" w:fill="auto"/>
            <w:noWrap/>
            <w:vAlign w:val="bottom"/>
            <w:hideMark/>
          </w:tcPr>
          <w:p w:rsidR="00656227" w:rsidRPr="00656227" w:rsidRDefault="00656227" w:rsidP="00656227">
            <w:pPr>
              <w:spacing w:after="0" w:line="240" w:lineRule="auto"/>
              <w:rPr>
                <w:rFonts w:ascii="Times New Roman" w:eastAsia="Times New Roman" w:hAnsi="Times New Roman" w:cs="Times New Roman"/>
                <w:sz w:val="20"/>
                <w:szCs w:val="20"/>
                <w:lang w:eastAsia="cs-CZ"/>
              </w:rPr>
            </w:pPr>
          </w:p>
        </w:tc>
      </w:tr>
      <w:tr w:rsidR="00656227" w:rsidRPr="00656227" w:rsidTr="00656227">
        <w:trPr>
          <w:trHeight w:val="312"/>
        </w:trPr>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r</w:t>
            </w:r>
            <w:r w:rsidRPr="00656227">
              <w:rPr>
                <w:rFonts w:ascii="Times New Roman" w:eastAsia="Times New Roman" w:hAnsi="Times New Roman" w:cs="Times New Roman"/>
                <w:b/>
                <w:color w:val="000000"/>
                <w:sz w:val="24"/>
                <w:szCs w:val="24"/>
                <w:lang w:eastAsia="cs-CZ"/>
              </w:rPr>
              <w:t>ok</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b/>
                <w:color w:val="000000"/>
                <w:sz w:val="24"/>
                <w:szCs w:val="24"/>
                <w:lang w:eastAsia="cs-CZ"/>
              </w:rPr>
            </w:pPr>
            <w:r w:rsidRPr="00656227">
              <w:rPr>
                <w:rFonts w:ascii="Times New Roman" w:eastAsia="Times New Roman" w:hAnsi="Times New Roman" w:cs="Times New Roman"/>
                <w:b/>
                <w:color w:val="000000"/>
                <w:sz w:val="24"/>
                <w:szCs w:val="24"/>
                <w:lang w:eastAsia="cs-CZ"/>
              </w:rPr>
              <w:t>poplatek za psa</w:t>
            </w:r>
          </w:p>
        </w:tc>
        <w:tc>
          <w:tcPr>
            <w:tcW w:w="3729" w:type="dxa"/>
            <w:tcBorders>
              <w:top w:val="single" w:sz="4" w:space="0" w:color="auto"/>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b/>
                <w:color w:val="000000"/>
                <w:sz w:val="24"/>
                <w:szCs w:val="24"/>
                <w:lang w:eastAsia="cs-CZ"/>
              </w:rPr>
            </w:pPr>
            <w:r w:rsidRPr="00656227">
              <w:rPr>
                <w:rFonts w:ascii="Times New Roman" w:eastAsia="Times New Roman" w:hAnsi="Times New Roman" w:cs="Times New Roman"/>
                <w:b/>
                <w:color w:val="000000"/>
                <w:sz w:val="24"/>
                <w:szCs w:val="24"/>
                <w:lang w:eastAsia="cs-CZ"/>
              </w:rPr>
              <w:t xml:space="preserve">poplatek za komunální odpad </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2003</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935 196</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12 667</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300</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2004</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1 011 329</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12 816</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469</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2005</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1 036 124</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15 867</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964</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2006</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982 716</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15 522</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423</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2007</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994 879</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16 343</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628</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2008</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988 548</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17 980</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254</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2009</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974 172</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17 787</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168</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2010</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971 741</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17 601</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171</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2011</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953 191</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17 657</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676</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2012</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915 064</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17 546</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169</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2013</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891 567</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22 321</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682</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2014</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893 061</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22 533</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381</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2015</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922 173</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22 752</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150</w:t>
            </w:r>
            <w:r w:rsidR="008803CC">
              <w:rPr>
                <w:rFonts w:ascii="Times New Roman" w:eastAsia="Times New Roman" w:hAnsi="Times New Roman" w:cs="Times New Roman"/>
                <w:color w:val="000000"/>
                <w:sz w:val="24"/>
                <w:szCs w:val="24"/>
                <w:lang w:eastAsia="cs-CZ"/>
              </w:rPr>
              <w:t xml:space="preserve"> Kč</w:t>
            </w:r>
          </w:p>
        </w:tc>
      </w:tr>
      <w:tr w:rsidR="00656227" w:rsidRPr="00656227" w:rsidTr="00656227">
        <w:trPr>
          <w:trHeight w:val="31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2016</w:t>
            </w:r>
          </w:p>
        </w:tc>
        <w:tc>
          <w:tcPr>
            <w:tcW w:w="1967"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891 183</w:t>
            </w:r>
          </w:p>
        </w:tc>
        <w:tc>
          <w:tcPr>
            <w:tcW w:w="3729" w:type="dxa"/>
            <w:tcBorders>
              <w:top w:val="nil"/>
              <w:left w:val="nil"/>
              <w:bottom w:val="single" w:sz="4" w:space="0" w:color="auto"/>
              <w:right w:val="single" w:sz="4" w:space="0" w:color="auto"/>
            </w:tcBorders>
            <w:shd w:val="clear" w:color="auto" w:fill="auto"/>
            <w:noWrap/>
            <w:vAlign w:val="center"/>
            <w:hideMark/>
          </w:tcPr>
          <w:p w:rsidR="00656227" w:rsidRPr="00656227" w:rsidRDefault="00656227" w:rsidP="00656227">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23 192</w:t>
            </w:r>
            <w:r w:rsidR="008803CC">
              <w:rPr>
                <w:rFonts w:ascii="Times New Roman" w:eastAsia="Times New Roman" w:hAnsi="Times New Roman" w:cs="Times New Roman"/>
                <w:color w:val="000000"/>
                <w:sz w:val="24"/>
                <w:szCs w:val="24"/>
                <w:lang w:eastAsia="cs-CZ"/>
              </w:rPr>
              <w:t> </w:t>
            </w:r>
            <w:r w:rsidRPr="00656227">
              <w:rPr>
                <w:rFonts w:ascii="Times New Roman" w:eastAsia="Times New Roman" w:hAnsi="Times New Roman" w:cs="Times New Roman"/>
                <w:color w:val="000000"/>
                <w:sz w:val="24"/>
                <w:szCs w:val="24"/>
                <w:lang w:eastAsia="cs-CZ"/>
              </w:rPr>
              <w:t>520</w:t>
            </w:r>
            <w:r w:rsidR="008803CC">
              <w:rPr>
                <w:rFonts w:ascii="Times New Roman" w:eastAsia="Times New Roman" w:hAnsi="Times New Roman" w:cs="Times New Roman"/>
                <w:color w:val="000000"/>
                <w:sz w:val="24"/>
                <w:szCs w:val="24"/>
                <w:lang w:eastAsia="cs-CZ"/>
              </w:rPr>
              <w:t xml:space="preserve"> Kč</w:t>
            </w:r>
          </w:p>
        </w:tc>
      </w:tr>
    </w:tbl>
    <w:p w:rsidR="00267AFE" w:rsidRDefault="00267AFE" w:rsidP="0054114F">
      <w:pPr>
        <w:rPr>
          <w:rFonts w:ascii="Times New Roman" w:hAnsi="Times New Roman" w:cs="Times New Roman"/>
          <w:sz w:val="24"/>
        </w:rPr>
      </w:pPr>
    </w:p>
    <w:p w:rsidR="0015148D" w:rsidRDefault="00267AFE" w:rsidP="0054114F">
      <w:pPr>
        <w:rPr>
          <w:rFonts w:ascii="Times New Roman" w:hAnsi="Times New Roman" w:cs="Times New Roman"/>
          <w:sz w:val="24"/>
        </w:rPr>
      </w:pPr>
      <w:r>
        <w:rPr>
          <w:rFonts w:ascii="Times New Roman" w:hAnsi="Times New Roman" w:cs="Times New Roman"/>
          <w:sz w:val="24"/>
        </w:rPr>
        <w:br w:type="page"/>
      </w:r>
    </w:p>
    <w:p w:rsidR="0015148D" w:rsidRDefault="0015148D" w:rsidP="00B57921">
      <w:pPr>
        <w:pStyle w:val="Mj4"/>
      </w:pPr>
      <w:r>
        <w:lastRenderedPageBreak/>
        <w:t>Náklady spojené s nakládáním s odpadem v Jihlavě</w:t>
      </w:r>
    </w:p>
    <w:tbl>
      <w:tblPr>
        <w:tblW w:w="4393" w:type="dxa"/>
        <w:tblCellMar>
          <w:left w:w="70" w:type="dxa"/>
          <w:right w:w="70" w:type="dxa"/>
        </w:tblCellMar>
        <w:tblLook w:val="04A0" w:firstRow="1" w:lastRow="0" w:firstColumn="1" w:lastColumn="0" w:noHBand="0" w:noVBand="1"/>
      </w:tblPr>
      <w:tblGrid>
        <w:gridCol w:w="846"/>
        <w:gridCol w:w="3547"/>
      </w:tblGrid>
      <w:tr w:rsidR="00B57921" w:rsidRPr="00656227" w:rsidTr="00B57921">
        <w:trPr>
          <w:trHeight w:val="31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DD286C">
            <w:pPr>
              <w:spacing w:after="0" w:line="240" w:lineRule="auto"/>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r</w:t>
            </w:r>
            <w:r w:rsidRPr="00656227">
              <w:rPr>
                <w:rFonts w:ascii="Times New Roman" w:eastAsia="Times New Roman" w:hAnsi="Times New Roman" w:cs="Times New Roman"/>
                <w:b/>
                <w:color w:val="000000"/>
                <w:sz w:val="24"/>
                <w:szCs w:val="24"/>
                <w:lang w:eastAsia="cs-CZ"/>
              </w:rPr>
              <w:t>ok</w:t>
            </w:r>
          </w:p>
        </w:tc>
        <w:tc>
          <w:tcPr>
            <w:tcW w:w="3547" w:type="dxa"/>
            <w:tcBorders>
              <w:top w:val="single" w:sz="4" w:space="0" w:color="auto"/>
              <w:left w:val="nil"/>
              <w:bottom w:val="single" w:sz="4" w:space="0" w:color="auto"/>
              <w:right w:val="single" w:sz="4" w:space="0" w:color="auto"/>
            </w:tcBorders>
            <w:shd w:val="clear" w:color="auto" w:fill="auto"/>
            <w:noWrap/>
            <w:vAlign w:val="center"/>
            <w:hideMark/>
          </w:tcPr>
          <w:p w:rsidR="00B57921" w:rsidRPr="00656227" w:rsidRDefault="00313FA6" w:rsidP="00DD286C">
            <w:pPr>
              <w:spacing w:after="0" w:line="240" w:lineRule="auto"/>
              <w:jc w:val="cente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Náklady spojené s nakládáním s odpadem </w:t>
            </w:r>
            <w:r w:rsidR="00B57921" w:rsidRPr="00656227">
              <w:rPr>
                <w:rFonts w:ascii="Times New Roman" w:eastAsia="Times New Roman" w:hAnsi="Times New Roman" w:cs="Times New Roman"/>
                <w:b/>
                <w:color w:val="000000"/>
                <w:sz w:val="24"/>
                <w:szCs w:val="24"/>
                <w:lang w:eastAsia="cs-CZ"/>
              </w:rPr>
              <w:t xml:space="preserve"> </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DD286C">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2003</w:t>
            </w:r>
          </w:p>
        </w:tc>
        <w:tc>
          <w:tcPr>
            <w:tcW w:w="3547" w:type="dxa"/>
            <w:tcBorders>
              <w:top w:val="nil"/>
              <w:left w:val="nil"/>
              <w:bottom w:val="single" w:sz="4" w:space="0" w:color="auto"/>
              <w:right w:val="single" w:sz="4" w:space="0" w:color="auto"/>
            </w:tcBorders>
            <w:shd w:val="clear" w:color="auto" w:fill="auto"/>
            <w:noWrap/>
            <w:vAlign w:val="center"/>
            <w:hideMark/>
          </w:tcPr>
          <w:p w:rsidR="00B57921" w:rsidRPr="00656227" w:rsidRDefault="00B57921" w:rsidP="00DD286C">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20 844</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842</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DD286C">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2004</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BB2EB5">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25 353</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812</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DD286C">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2005</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DD286C">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29 782</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767</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2006</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29 847</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663</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2007</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31 795</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466</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2008</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BB2EB5">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36 414</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236</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2009</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36 895</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623</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2010</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37 453</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932</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2011</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37 482</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318</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2012</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33 053</w:t>
            </w:r>
            <w:r w:rsidR="00267AFE">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879</w:t>
            </w:r>
            <w:r w:rsidR="00267AFE">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2013</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34 057</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424</w:t>
            </w:r>
            <w:r w:rsidR="008803CC">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2014</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33 751</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715</w:t>
            </w:r>
            <w:r w:rsidR="008803CC">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2015</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34 158</w:t>
            </w:r>
            <w:r w:rsidR="008803C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764</w:t>
            </w:r>
            <w:r w:rsidR="008803CC">
              <w:rPr>
                <w:rFonts w:ascii="Times New Roman" w:eastAsia="Times New Roman" w:hAnsi="Times New Roman" w:cs="Times New Roman"/>
                <w:color w:val="000000"/>
                <w:sz w:val="24"/>
                <w:szCs w:val="24"/>
                <w:lang w:eastAsia="cs-CZ"/>
              </w:rPr>
              <w:t xml:space="preserve"> Kč</w:t>
            </w:r>
          </w:p>
        </w:tc>
      </w:tr>
      <w:tr w:rsidR="00B57921" w:rsidRPr="00656227" w:rsidTr="00B57921">
        <w:trPr>
          <w:trHeight w:val="31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sidRPr="00656227">
              <w:rPr>
                <w:rFonts w:ascii="Times New Roman" w:eastAsia="Times New Roman" w:hAnsi="Times New Roman" w:cs="Times New Roman"/>
                <w:color w:val="000000"/>
                <w:sz w:val="24"/>
                <w:szCs w:val="24"/>
                <w:lang w:eastAsia="cs-CZ"/>
              </w:rPr>
              <w:t>2016</w:t>
            </w:r>
          </w:p>
        </w:tc>
        <w:tc>
          <w:tcPr>
            <w:tcW w:w="3547" w:type="dxa"/>
            <w:tcBorders>
              <w:top w:val="nil"/>
              <w:left w:val="nil"/>
              <w:bottom w:val="single" w:sz="4" w:space="0" w:color="auto"/>
              <w:right w:val="single" w:sz="4" w:space="0" w:color="auto"/>
            </w:tcBorders>
            <w:shd w:val="clear" w:color="auto" w:fill="auto"/>
            <w:noWrap/>
            <w:vAlign w:val="center"/>
          </w:tcPr>
          <w:p w:rsidR="00B57921" w:rsidRPr="00656227" w:rsidRDefault="00B57921" w:rsidP="00942270">
            <w:pPr>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tc>
      </w:tr>
    </w:tbl>
    <w:p w:rsidR="00BF0D47" w:rsidRDefault="00BF0D47">
      <w:pPr>
        <w:rPr>
          <w:rFonts w:ascii="Times New Roman" w:hAnsi="Times New Roman" w:cs="Times New Roman"/>
          <w:sz w:val="24"/>
        </w:rPr>
      </w:pPr>
    </w:p>
    <w:p w:rsidR="002B1126" w:rsidRDefault="002B1126">
      <w:pPr>
        <w:rPr>
          <w:rFonts w:ascii="Times New Roman" w:hAnsi="Times New Roman" w:cs="Times New Roman"/>
          <w:sz w:val="24"/>
        </w:rPr>
      </w:pPr>
    </w:p>
    <w:sectPr w:rsidR="002B1126" w:rsidSect="008A160D">
      <w:headerReference w:type="default" r:id="rId16"/>
      <w:footerReference w:type="default" r:id="rId17"/>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5D0" w:rsidRDefault="00CC55D0" w:rsidP="00403D36">
      <w:pPr>
        <w:spacing w:after="0" w:line="240" w:lineRule="auto"/>
      </w:pPr>
      <w:r>
        <w:separator/>
      </w:r>
    </w:p>
  </w:endnote>
  <w:endnote w:type="continuationSeparator" w:id="0">
    <w:p w:rsidR="00CC55D0" w:rsidRDefault="00CC55D0" w:rsidP="0040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16410"/>
      <w:docPartObj>
        <w:docPartGallery w:val="Page Numbers (Bottom of Page)"/>
        <w:docPartUnique/>
      </w:docPartObj>
    </w:sdtPr>
    <w:sdtEndPr/>
    <w:sdtContent>
      <w:p w:rsidR="00CC55D0" w:rsidRDefault="00CC55D0">
        <w:pPr>
          <w:pStyle w:val="Zpat"/>
          <w:jc w:val="center"/>
        </w:pPr>
        <w:r>
          <w:fldChar w:fldCharType="begin"/>
        </w:r>
        <w:r>
          <w:instrText>PAGE   \* MERGEFORMAT</w:instrText>
        </w:r>
        <w:r>
          <w:fldChar w:fldCharType="separate"/>
        </w:r>
        <w:r w:rsidR="00D91C34">
          <w:rPr>
            <w:noProof/>
          </w:rPr>
          <w:t>20</w:t>
        </w:r>
        <w:r>
          <w:fldChar w:fldCharType="end"/>
        </w:r>
      </w:p>
    </w:sdtContent>
  </w:sdt>
  <w:p w:rsidR="00CC55D0" w:rsidRDefault="00CC55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5D0" w:rsidRDefault="00CC55D0" w:rsidP="00403D36">
      <w:pPr>
        <w:spacing w:after="0" w:line="240" w:lineRule="auto"/>
      </w:pPr>
      <w:r>
        <w:separator/>
      </w:r>
    </w:p>
  </w:footnote>
  <w:footnote w:type="continuationSeparator" w:id="0">
    <w:p w:rsidR="00CC55D0" w:rsidRDefault="00CC55D0" w:rsidP="00403D36">
      <w:pPr>
        <w:spacing w:after="0" w:line="240" w:lineRule="auto"/>
      </w:pPr>
      <w:r>
        <w:continuationSeparator/>
      </w:r>
    </w:p>
  </w:footnote>
  <w:footnote w:id="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14  </w:t>
      </w:r>
    </w:p>
  </w:footnote>
  <w:footnote w:id="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280/2009 Sb., daňový řád, ve znění pozdějších předpisů</w:t>
      </w:r>
    </w:p>
  </w:footnote>
  <w:footnote w:id="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14 </w:t>
      </w:r>
    </w:p>
  </w:footnote>
  <w:footnote w:id="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w:t>
      </w:r>
      <w:r>
        <w:rPr>
          <w:color w:val="000000" w:themeColor="text1"/>
        </w:rPr>
        <w:t xml:space="preserve">í Masarykovy univerzity, 2013. </w:t>
      </w:r>
      <w:r w:rsidRPr="00401497">
        <w:rPr>
          <w:color w:val="000000" w:themeColor="text1"/>
        </w:rPr>
        <w:t>str. 15</w:t>
      </w:r>
    </w:p>
  </w:footnote>
  <w:footnote w:id="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SCHILLEROVÁ, Alena. </w:t>
      </w:r>
      <w:r w:rsidRPr="00401497">
        <w:rPr>
          <w:i/>
          <w:color w:val="000000" w:themeColor="text1"/>
        </w:rPr>
        <w:t xml:space="preserve">Daňový řád. Komentář. 1. díl. </w:t>
      </w:r>
      <w:r w:rsidRPr="00401497">
        <w:rPr>
          <w:color w:val="000000" w:themeColor="text1"/>
        </w:rPr>
        <w:t>Praha:</w:t>
      </w:r>
      <w:r>
        <w:rPr>
          <w:color w:val="000000" w:themeColor="text1"/>
        </w:rPr>
        <w:t xml:space="preserve"> Wolters Kluwer ČR, a. s., 2011. s. 12-13 (§2 Daňového řádu)</w:t>
      </w:r>
      <w:r w:rsidRPr="00401497">
        <w:rPr>
          <w:color w:val="000000" w:themeColor="text1"/>
        </w:rPr>
        <w:t xml:space="preserve">  </w:t>
      </w:r>
    </w:p>
  </w:footnote>
  <w:footnote w:id="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SCHILLEROVÁ, Alena. </w:t>
      </w:r>
      <w:r w:rsidRPr="00401497">
        <w:rPr>
          <w:i/>
          <w:color w:val="000000" w:themeColor="text1"/>
        </w:rPr>
        <w:t xml:space="preserve">Daňový řád. Komentář. 1. díl. </w:t>
      </w:r>
      <w:r w:rsidRPr="00401497">
        <w:rPr>
          <w:color w:val="000000" w:themeColor="text1"/>
        </w:rPr>
        <w:t>Praha:</w:t>
      </w:r>
      <w:r>
        <w:rPr>
          <w:color w:val="000000" w:themeColor="text1"/>
        </w:rPr>
        <w:t xml:space="preserve"> Wolters Kluwer ČR, a. s., 2011. s. 12 (§2 Daňového řádu)</w:t>
      </w:r>
    </w:p>
  </w:footnote>
  <w:footnote w:id="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18 </w:t>
      </w:r>
    </w:p>
  </w:footnote>
  <w:footnote w:id="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Finanční správa. </w:t>
      </w:r>
      <w:r w:rsidRPr="00401497">
        <w:rPr>
          <w:i/>
          <w:color w:val="000000" w:themeColor="text1"/>
        </w:rPr>
        <w:t xml:space="preserve">Daně </w:t>
      </w:r>
      <w:r w:rsidRPr="00401497">
        <w:rPr>
          <w:color w:val="000000" w:themeColor="text1"/>
        </w:rPr>
        <w:t>[online]. financnisprava.cz, [cit. 5. ledna 2017]. Dostupné na &lt;</w:t>
      </w:r>
      <w:hyperlink r:id="rId1" w:history="1">
        <w:r w:rsidRPr="00401497">
          <w:rPr>
            <w:rStyle w:val="Hypertextovodkaz"/>
            <w:color w:val="000000" w:themeColor="text1"/>
          </w:rPr>
          <w:t>http://www.financnisprava.cz/cs/dane-a-pojistne/dane</w:t>
        </w:r>
      </w:hyperlink>
      <w:r>
        <w:rPr>
          <w:rStyle w:val="Hypertextovodkaz"/>
          <w:color w:val="000000" w:themeColor="text1"/>
          <w:u w:val="none"/>
        </w:rPr>
        <w:t xml:space="preserve">&gt; </w:t>
      </w:r>
    </w:p>
  </w:footnote>
  <w:footnote w:id="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w:t>
      </w:r>
      <w:r>
        <w:rPr>
          <w:color w:val="000000" w:themeColor="text1"/>
        </w:rPr>
        <w:t xml:space="preserve">asarykovy univerzity, 2013. </w:t>
      </w:r>
      <w:r w:rsidRPr="00401497">
        <w:rPr>
          <w:color w:val="000000" w:themeColor="text1"/>
        </w:rPr>
        <w:t xml:space="preserve">str. 15 </w:t>
      </w:r>
    </w:p>
  </w:footnote>
  <w:footnote w:id="1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XVI</w:t>
      </w:r>
    </w:p>
  </w:footnote>
  <w:footnote w:id="1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příloha k zákonu č. 634/2004 Sb., o správních poplatcích, ve znění pozdějších předpis</w:t>
      </w:r>
    </w:p>
  </w:footnote>
  <w:footnote w:id="1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2/1993 Sb., Listina základních práv a svobod, ve znění pozdějších předpisů </w:t>
      </w:r>
    </w:p>
  </w:footnote>
  <w:footnote w:id="13">
    <w:p w:rsidR="00CC55D0" w:rsidRPr="00401497" w:rsidRDefault="00CC55D0" w:rsidP="00363950">
      <w:pPr>
        <w:pStyle w:val="poznmky"/>
        <w:rPr>
          <w:color w:val="000000" w:themeColor="text1"/>
        </w:rPr>
      </w:pPr>
      <w:r w:rsidRPr="00401497">
        <w:rPr>
          <w:rStyle w:val="Znakapoznpodarou"/>
          <w:color w:val="000000" w:themeColor="text1"/>
        </w:rPr>
        <w:footnoteRef/>
      </w:r>
      <w:r w:rsidR="002776E7">
        <w:rPr>
          <w:color w:val="000000" w:themeColor="text1"/>
        </w:rPr>
        <w:t xml:space="preserve"> zákon č. 565/1990 Sb., </w:t>
      </w:r>
      <w:r w:rsidRPr="00401497">
        <w:rPr>
          <w:color w:val="000000" w:themeColor="text1"/>
        </w:rPr>
        <w:t xml:space="preserve">o místních poplatcích, ve znění pozdějších předpisů </w:t>
      </w:r>
    </w:p>
  </w:footnote>
  <w:footnote w:id="1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w:t>
      </w:r>
    </w:p>
  </w:footnote>
  <w:footnote w:id="1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ústavní zákon č. 1/1993 Sb., Ústava ČR, ve znění pozdějších předpisů </w:t>
      </w:r>
    </w:p>
  </w:footnote>
  <w:footnote w:id="1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w:t>
      </w:r>
    </w:p>
  </w:footnote>
  <w:footnote w:id="1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§84, odst. 2, písm. h) zákona č. 565/1990 Sb., o místních poplatcích, ve znění pozdějších předpisů </w:t>
      </w:r>
    </w:p>
  </w:footnote>
  <w:footnote w:id="1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w:t>
      </w:r>
      <w:r>
        <w:rPr>
          <w:color w:val="000000" w:themeColor="text1"/>
        </w:rPr>
        <w:t xml:space="preserve">on č. 565/1990 Sb., o místních </w:t>
      </w:r>
      <w:r w:rsidRPr="00401497">
        <w:rPr>
          <w:color w:val="000000" w:themeColor="text1"/>
        </w:rPr>
        <w:t>poplatcích, ve znění pozdějších předpisů</w:t>
      </w:r>
    </w:p>
  </w:footnote>
  <w:footnote w:id="2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w:t>
      </w:r>
    </w:p>
  </w:footnote>
  <w:footnote w:id="2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45 </w:t>
      </w:r>
    </w:p>
  </w:footnote>
  <w:footnote w:id="2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46</w:t>
      </w:r>
    </w:p>
  </w:footnote>
  <w:footnote w:id="2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3, odst. 3 zákona č. 565/1990 Sb., o místních poplatcích, ve znění pozdějších předpisů</w:t>
      </w:r>
    </w:p>
  </w:footnote>
  <w:footnote w:id="2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3</w:t>
      </w:r>
    </w:p>
  </w:footnote>
  <w:footnote w:id="2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§3, odst. 1 zákona č. 565/1990 Sb., o místních poplatcích, ve znění pozdějších předpisů</w:t>
      </w:r>
    </w:p>
  </w:footnote>
  <w:footnote w:id="2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3</w:t>
      </w:r>
    </w:p>
  </w:footnote>
  <w:footnote w:id="2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47 </w:t>
      </w:r>
    </w:p>
  </w:footnote>
  <w:footnote w:id="2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4, odst. 4 zákona č. 565/1990 Sb., o místních poplatcích, ve znění pozdějších předpisů</w:t>
      </w:r>
    </w:p>
  </w:footnote>
  <w:footnote w:id="2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w:t>
      </w:r>
    </w:p>
  </w:footnote>
  <w:footnote w:id="3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w:t>
      </w:r>
    </w:p>
  </w:footnote>
  <w:footnote w:id="3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3, odst. 2, písm. a), b) zákona č. 565/1990 Sb., o místních poplatcích, ve znění pozdějších předpisů </w:t>
      </w:r>
    </w:p>
  </w:footnote>
  <w:footnote w:id="3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8</w:t>
      </w:r>
    </w:p>
  </w:footnote>
  <w:footnote w:id="3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MARKOVÁ, Hana. </w:t>
      </w:r>
      <w:r w:rsidRPr="00401497">
        <w:rPr>
          <w:i/>
          <w:color w:val="000000" w:themeColor="text1"/>
        </w:rPr>
        <w:t xml:space="preserve">Finanční právo. </w:t>
      </w:r>
      <w:r w:rsidRPr="00401497">
        <w:rPr>
          <w:color w:val="000000" w:themeColor="text1"/>
        </w:rPr>
        <w:t>6. upravené vydání. Praha: C. H. Beck, 2012. str. 248</w:t>
      </w:r>
    </w:p>
  </w:footnote>
  <w:footnote w:id="3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634/2004 Sb., o správních poplatcích, ve znění pozdějších předpisů </w:t>
      </w:r>
    </w:p>
  </w:footnote>
  <w:footnote w:id="3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MARKOVÁ, Hana. </w:t>
      </w:r>
      <w:r w:rsidRPr="00401497">
        <w:rPr>
          <w:i/>
          <w:color w:val="000000" w:themeColor="text1"/>
        </w:rPr>
        <w:t xml:space="preserve">Finanční právo. </w:t>
      </w:r>
      <w:r w:rsidRPr="00401497">
        <w:rPr>
          <w:color w:val="000000" w:themeColor="text1"/>
        </w:rPr>
        <w:t xml:space="preserve">6. upravené vydání. Praha: C. H. Beck, 2012. str. 246  </w:t>
      </w:r>
    </w:p>
  </w:footnote>
  <w:footnote w:id="3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549/1991 Sb., o soudních poplatcích, ve znění pozdějších předpisů </w:t>
      </w:r>
    </w:p>
  </w:footnote>
  <w:footnote w:id="3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2 zákona č. 348/2005 Sb., o rozhlasových a televizních poplatcích a o změně některých zákonů, ve znění pozdějších předpisů </w:t>
      </w:r>
    </w:p>
  </w:footnote>
  <w:footnote w:id="3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13/1997 Sb., o pozemních komunikacích, ve znění pozdějších předpisů </w:t>
      </w:r>
    </w:p>
  </w:footnote>
  <w:footnote w:id="3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ústavní zákon č. 1/1993 Sb., Ústava České republiky, ve znění pozdějších předpisů </w:t>
      </w:r>
    </w:p>
  </w:footnote>
  <w:footnote w:id="4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128/2000 Sb., o obcích (obecní zřízení), ve znění pozdějších předpisů </w:t>
      </w:r>
    </w:p>
  </w:footnote>
  <w:footnote w:id="4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129/2000 Sb., o krajích (krajské zřízení), ve znění pozdějších předpisů </w:t>
      </w:r>
    </w:p>
  </w:footnote>
  <w:footnote w:id="4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131/2000 Sb., o hlavním městě Praze, ve znění pozdějších předpisů </w:t>
      </w:r>
    </w:p>
  </w:footnote>
  <w:footnote w:id="4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128/2000 Sb., o obcích (obecní zřízení), ve znění pozdějších předpisů</w:t>
      </w:r>
    </w:p>
  </w:footnote>
  <w:footnote w:id="4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11</w:t>
      </w:r>
    </w:p>
  </w:footnote>
  <w:footnote w:id="4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13</w:t>
      </w:r>
    </w:p>
  </w:footnote>
  <w:footnote w:id="4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128/2000 Sb., zákon o obcích (obecní zřízení), ve znění pozdějších předpisů</w:t>
      </w:r>
    </w:p>
  </w:footnote>
  <w:footnote w:id="4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128/2000 Sb., zákon o obcích (obecní zřízení), ve znění pozdějších předpisů </w:t>
      </w:r>
    </w:p>
  </w:footnote>
  <w:footnote w:id="4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280/2009 Sb., daňový řád, ve znění pozdějších předpisů </w:t>
      </w:r>
    </w:p>
  </w:footnote>
  <w:footnote w:id="49">
    <w:p w:rsidR="00CC55D0" w:rsidRDefault="00CC55D0" w:rsidP="00AF53D6">
      <w:pPr>
        <w:pStyle w:val="poznmky"/>
      </w:pPr>
      <w:r>
        <w:rPr>
          <w:rStyle w:val="Znakapoznpodarou"/>
        </w:rPr>
        <w:footnoteRef/>
      </w:r>
      <w:r>
        <w:t xml:space="preserve"> zákon č. 218/2000 Sb., o rozpočtových pravidlech, ve znění pozdějších předpisů </w:t>
      </w:r>
    </w:p>
  </w:footnote>
  <w:footnote w:id="50">
    <w:p w:rsidR="00CC55D0" w:rsidRDefault="00CC55D0" w:rsidP="00AF53D6">
      <w:pPr>
        <w:pStyle w:val="poznmky"/>
      </w:pPr>
      <w:r>
        <w:rPr>
          <w:rStyle w:val="Znakapoznpodarou"/>
        </w:rPr>
        <w:footnoteRef/>
      </w:r>
      <w:r>
        <w:t xml:space="preserve"> zákon č. 250/2000 Sb., o rozpočtových pravidlech územních rozpočtů, ve znění pozdějších předpisů </w:t>
      </w:r>
    </w:p>
  </w:footnote>
  <w:footnote w:id="5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SCHILLEROVÁ, Alena. </w:t>
      </w:r>
      <w:r w:rsidRPr="00401497">
        <w:rPr>
          <w:i/>
          <w:color w:val="000000" w:themeColor="text1"/>
        </w:rPr>
        <w:t xml:space="preserve">Daňový řád. Komentář. 1. díl. </w:t>
      </w:r>
      <w:r w:rsidRPr="00401497">
        <w:rPr>
          <w:color w:val="000000" w:themeColor="text1"/>
        </w:rPr>
        <w:t>Praha:</w:t>
      </w:r>
      <w:r>
        <w:rPr>
          <w:color w:val="000000" w:themeColor="text1"/>
        </w:rPr>
        <w:t xml:space="preserve"> Wolters Kluwer ČR, a. s., 2011. s. 9 (§2 Daňového řádu)</w:t>
      </w:r>
    </w:p>
  </w:footnote>
  <w:footnote w:id="5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SCHILLEROVÁ, Alena. </w:t>
      </w:r>
      <w:r w:rsidRPr="00401497">
        <w:rPr>
          <w:i/>
          <w:color w:val="000000" w:themeColor="text1"/>
        </w:rPr>
        <w:t xml:space="preserve">Daňový řád. Komentář. 1. díl. </w:t>
      </w:r>
      <w:r w:rsidRPr="00401497">
        <w:rPr>
          <w:color w:val="000000" w:themeColor="text1"/>
        </w:rPr>
        <w:t>Praha: W</w:t>
      </w:r>
      <w:r>
        <w:rPr>
          <w:color w:val="000000" w:themeColor="text1"/>
        </w:rPr>
        <w:t xml:space="preserve">olters Kluwer ČR, a. s., 2011. s. 11 (§2 Daňového řádu) </w:t>
      </w:r>
    </w:p>
  </w:footnote>
  <w:footnote w:id="5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250/2000 Sb., o rozpočtových pravidlech územních rozpočtů, ve znění pozdějších předpisů</w:t>
      </w:r>
    </w:p>
  </w:footnote>
  <w:footnote w:id="5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250/2000 Sb., o rozpočtových pravidlech územních rozpočtů, ve znění pozdějších předpisů </w:t>
      </w:r>
    </w:p>
  </w:footnote>
  <w:footnote w:id="5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250/2000 Sb., o rozpočtových pravidlech územních rozpočtů, ve znění pozdějších předpisů </w:t>
      </w:r>
    </w:p>
  </w:footnote>
  <w:footnote w:id="5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ústavní zákon č. 1/1993 Sb., Ústava České republiky, ve znění pozdějších předpisů </w:t>
      </w:r>
    </w:p>
  </w:footnote>
  <w:footnote w:id="5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2/1993 Sb., Listina základní práv a svobod, ve znění pozdějších předpisů </w:t>
      </w:r>
    </w:p>
  </w:footnote>
  <w:footnote w:id="5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vertAlign w:val="superscript"/>
        </w:rPr>
        <w:t xml:space="preserve"> </w:t>
      </w:r>
      <w:r w:rsidRPr="00401497">
        <w:rPr>
          <w:color w:val="000000" w:themeColor="text1"/>
        </w:rPr>
        <w:t>ústavní zákon č. 1/1993 Sb., Ústava ČR, ve znění pozdějších předpisů</w:t>
      </w:r>
    </w:p>
  </w:footnote>
  <w:footnote w:id="5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22 </w:t>
      </w:r>
    </w:p>
  </w:footnote>
  <w:footnote w:id="6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2/1993 Sb., Listina základních práv a svobod, ve znění pozdějších předpisů</w:t>
      </w:r>
    </w:p>
  </w:footnote>
  <w:footnote w:id="6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ústavní zákon č. 1/1993 Sb., Ústava České republiky, ve znění pozdějších předpisů </w:t>
      </w:r>
    </w:p>
  </w:footnote>
  <w:footnote w:id="6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6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6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13, odst. 3 zákona č. 565/1990 Sb., o místních poplatcích, ve znění pozdějších předpisů </w:t>
      </w:r>
    </w:p>
  </w:footnote>
  <w:footnote w:id="65">
    <w:p w:rsidR="00CC55D0" w:rsidRPr="00401497" w:rsidRDefault="00CC55D0" w:rsidP="00956403">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23 </w:t>
      </w:r>
    </w:p>
  </w:footnote>
  <w:footnote w:id="66">
    <w:p w:rsidR="00CC55D0" w:rsidRPr="00401497" w:rsidRDefault="00CC55D0" w:rsidP="00363950">
      <w:pPr>
        <w:pStyle w:val="poznmky"/>
        <w:rPr>
          <w:color w:val="000000" w:themeColor="text1"/>
        </w:rPr>
      </w:pPr>
      <w:r w:rsidRPr="00401497">
        <w:rPr>
          <w:rStyle w:val="Znakapoznpodarou"/>
          <w:color w:val="000000" w:themeColor="text1"/>
        </w:rPr>
        <w:footnoteRef/>
      </w:r>
      <w:r>
        <w:rPr>
          <w:color w:val="000000" w:themeColor="text1"/>
        </w:rPr>
        <w:t xml:space="preserve"> § 16a zákona č 565/1990 Sb., o místních poplatcích, ve znění pozdějších předpisů </w:t>
      </w:r>
      <w:r w:rsidRPr="00401497">
        <w:rPr>
          <w:color w:val="000000" w:themeColor="text1"/>
        </w:rPr>
        <w:t xml:space="preserve"> </w:t>
      </w:r>
    </w:p>
  </w:footnote>
  <w:footnote w:id="6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280/2009 Sb., daňový řád, ve znění pozdějších předpisů </w:t>
      </w:r>
    </w:p>
  </w:footnote>
  <w:footnote w:id="6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144</w:t>
      </w:r>
    </w:p>
  </w:footnote>
  <w:footnote w:id="6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280/2009 Sb., daňový řád, ve znění pozdějších předpisů </w:t>
      </w:r>
    </w:p>
  </w:footnote>
  <w:footnote w:id="7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128/2000 Sb., o obcích (obecní zřízení), ve znění pozdějších předpisů </w:t>
      </w:r>
    </w:p>
  </w:footnote>
  <w:footnote w:id="7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129/2000 Sb., o krajích (krajské zřízení), ve znění pozdějších předpisů </w:t>
      </w:r>
    </w:p>
  </w:footnote>
  <w:footnote w:id="7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218/2000 Sb., o rozpočtových pravidlech a o změně některých souvisejících zákonů, ve znění pozdějších předpisů </w:t>
      </w:r>
    </w:p>
  </w:footnote>
  <w:footnote w:id="7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250/2000 Sb., o rozpočtových pravidlech územních rozpočtů, ve znění pozdějších předpisů </w:t>
      </w:r>
    </w:p>
  </w:footnote>
  <w:footnote w:id="7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420/2004 Sb., o přezkoumávání hospodaření územních samosprávných celků a dobrovolných svazků obcí, ve znění pozdějších předpisů </w:t>
      </w:r>
    </w:p>
  </w:footnote>
  <w:footnote w:id="7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24</w:t>
      </w:r>
    </w:p>
  </w:footnote>
  <w:footnote w:id="7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3, odst. 1 zákona č. 565/1990 Sb., o místních poplatcích, ve znění pozdějších předpisů</w:t>
      </w:r>
    </w:p>
  </w:footnote>
  <w:footnote w:id="7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Wolters Kluwer ČR, 2012. str. 48 </w:t>
      </w:r>
    </w:p>
  </w:footnote>
  <w:footnote w:id="7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vyhláška č. 161/1960 Sb., vyhláška ministerstva financí, kterou se zrušují některé místní poplatky a upravují předpisy o místním poplatku ze psů </w:t>
      </w:r>
    </w:p>
  </w:footnote>
  <w:footnote w:id="7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1. vydání. Praha: Wolters Kluwer ČR, 2012. str. 49</w:t>
      </w:r>
    </w:p>
  </w:footnote>
  <w:footnote w:id="8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vyhláška č. 36/1972 Sb., vyhláška ministerstva financí České socialistické republiky o místním poplatku ze psů</w:t>
      </w:r>
    </w:p>
  </w:footnote>
  <w:footnote w:id="8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3, odst. 1 vyhlášky č. 36/1972 Sb., vyhláška ministerstva financí České socialistické republiky o místním poplatku ze psů </w:t>
      </w:r>
    </w:p>
  </w:footnote>
  <w:footnote w:id="8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3, odst. 1 a 2 vyhlášky č. 36/1972 Sb., vyhláška ministerstva financí České socialistické republiky o místním poplatku ze psů </w:t>
      </w:r>
    </w:p>
  </w:footnote>
  <w:footnote w:id="8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25</w:t>
      </w:r>
    </w:p>
  </w:footnote>
  <w:footnote w:id="8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8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1. vydání. Praha: Wolters Kluwer ČR, 2012. str. 49</w:t>
      </w:r>
    </w:p>
  </w:footnote>
  <w:footnote w:id="8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26 </w:t>
      </w:r>
    </w:p>
  </w:footnote>
  <w:footnote w:id="8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Wolters Kluwer ČR, 2012. str. 49 </w:t>
      </w:r>
    </w:p>
  </w:footnote>
  <w:footnote w:id="8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8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229/2003 Sb., kterým se mění zákon č. 565/1990 Sb., o místních poplatcích, ve znění pozdějších předpisů </w:t>
      </w:r>
    </w:p>
  </w:footnote>
  <w:footnote w:id="9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Wolters Kluwer ČR, 2012. str. 51 a 52 </w:t>
      </w:r>
    </w:p>
  </w:footnote>
  <w:footnote w:id="9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zákona č. 565/1990 Sb., o místních poplatcích, ve znění pozdějších předpisů </w:t>
      </w:r>
    </w:p>
  </w:footnote>
  <w:footnote w:id="9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52 </w:t>
      </w:r>
    </w:p>
  </w:footnote>
  <w:footnote w:id="9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89/2012 Sb., Nový občanský zákoník, ve znění pozdějších předpisů </w:t>
      </w:r>
    </w:p>
  </w:footnote>
  <w:footnote w:id="94">
    <w:p w:rsidR="00CC55D0" w:rsidRPr="00401497" w:rsidRDefault="00CC55D0" w:rsidP="00363950">
      <w:pPr>
        <w:pStyle w:val="poznmky"/>
        <w:rPr>
          <w:color w:val="000000" w:themeColor="text1"/>
        </w:rPr>
      </w:pPr>
      <w:r w:rsidRPr="00401497">
        <w:rPr>
          <w:rStyle w:val="Znakapoznpodarou"/>
          <w:color w:val="000000" w:themeColor="text1"/>
        </w:rPr>
        <w:footnoteRef/>
      </w:r>
      <w:r>
        <w:rPr>
          <w:color w:val="000000" w:themeColor="text1"/>
        </w:rPr>
        <w:t xml:space="preserve"> </w:t>
      </w:r>
      <w:r w:rsidRPr="00401497">
        <w:rPr>
          <w:color w:val="000000" w:themeColor="text1"/>
        </w:rPr>
        <w:t>zákon č. 174/2012 Sb., kterým se mění zákon č. 565/1990 Sb., o místních poplatcích, ve znění pozdějších předpisů</w:t>
      </w:r>
    </w:p>
  </w:footnote>
  <w:footnote w:id="9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266/2015 S., kterým se mění zákon č. 565/1990 Sb.,</w:t>
      </w:r>
      <w:r>
        <w:rPr>
          <w:color w:val="000000" w:themeColor="text1"/>
        </w:rPr>
        <w:t xml:space="preserve"> o místních poplatcích,</w:t>
      </w:r>
      <w:r w:rsidRPr="00401497">
        <w:rPr>
          <w:color w:val="000000" w:themeColor="text1"/>
        </w:rPr>
        <w:t xml:space="preserve"> ve znění pozdějších předpisů </w:t>
      </w:r>
    </w:p>
  </w:footnote>
  <w:footnote w:id="9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9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55 </w:t>
      </w:r>
    </w:p>
  </w:footnote>
  <w:footnote w:id="9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9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55 </w:t>
      </w:r>
    </w:p>
  </w:footnote>
  <w:footnote w:id="100">
    <w:p w:rsidR="00CC55D0" w:rsidRPr="00156739" w:rsidRDefault="00CC55D0">
      <w:pPr>
        <w:pStyle w:val="Textpoznpodarou"/>
        <w:rPr>
          <w:rFonts w:ascii="Times New Roman" w:hAnsi="Times New Roman" w:cs="Times New Roman"/>
          <w:color w:val="000000" w:themeColor="text1"/>
        </w:rPr>
      </w:pPr>
      <w:r>
        <w:rPr>
          <w:rStyle w:val="Znakapoznpodarou"/>
        </w:rPr>
        <w:footnoteRef/>
      </w:r>
      <w:r>
        <w:t xml:space="preserve"> </w:t>
      </w:r>
      <w:r w:rsidRPr="00156739">
        <w:rPr>
          <w:rFonts w:ascii="Times New Roman" w:hAnsi="Times New Roman" w:cs="Times New Roman"/>
          <w:color w:val="000000" w:themeColor="text1"/>
        </w:rPr>
        <w:t>zákon č 229/2003 Sb., zákon, kterým se mění zákon č. 565/1990Sb., o místních poplatcích, ve znění pozdějších předpisů</w:t>
      </w:r>
    </w:p>
  </w:footnote>
  <w:footnote w:id="10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56 </w:t>
      </w:r>
    </w:p>
  </w:footnote>
  <w:footnote w:id="10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56</w:t>
      </w:r>
    </w:p>
  </w:footnote>
  <w:footnote w:id="10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0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34</w:t>
      </w:r>
    </w:p>
  </w:footnote>
  <w:footnote w:id="10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0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57 </w:t>
      </w:r>
    </w:p>
  </w:footnote>
  <w:footnote w:id="10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2, odst. 3 zákona č. 565/1990 Sb., o místních poplatcích, ve znění pozdějších předpisů </w:t>
      </w:r>
    </w:p>
  </w:footnote>
  <w:footnote w:id="10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 xml:space="preserve">2. vydání. Praha: C. H. Beck, 2013. str. 38 </w:t>
      </w:r>
    </w:p>
  </w:footnote>
  <w:footnote w:id="109">
    <w:p w:rsidR="00CC55D0" w:rsidRPr="00602FDD" w:rsidRDefault="00CC55D0">
      <w:pPr>
        <w:pStyle w:val="Textpoznpodarou"/>
        <w:rPr>
          <w:rFonts w:ascii="Times New Roman" w:hAnsi="Times New Roman" w:cs="Times New Roman"/>
          <w:color w:val="000000" w:themeColor="text1"/>
        </w:rPr>
      </w:pPr>
      <w:r>
        <w:rPr>
          <w:rStyle w:val="Znakapoznpodarou"/>
        </w:rPr>
        <w:footnoteRef/>
      </w:r>
      <w:r>
        <w:t xml:space="preserve"> </w:t>
      </w:r>
      <w:r w:rsidRPr="00156739">
        <w:rPr>
          <w:rFonts w:ascii="Times New Roman" w:hAnsi="Times New Roman" w:cs="Times New Roman"/>
          <w:color w:val="000000" w:themeColor="text1"/>
        </w:rPr>
        <w:t>zákon č 229/2003 Sb., zákon, kterým se mění zákon č. 565/1990Sb., o místních poplatcích, ve znění pozdějších předpisů</w:t>
      </w:r>
      <w:r>
        <w:rPr>
          <w:rFonts w:ascii="Times New Roman" w:hAnsi="Times New Roman" w:cs="Times New Roman"/>
          <w:color w:val="000000" w:themeColor="text1"/>
        </w:rPr>
        <w:t xml:space="preserve"> </w:t>
      </w:r>
    </w:p>
  </w:footnote>
  <w:footnote w:id="11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 xml:space="preserve">2. vydání. Praha: C. H. Beck, 2013. str. 34 </w:t>
      </w:r>
    </w:p>
  </w:footnote>
  <w:footnote w:id="11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1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 xml:space="preserve">Brno: Vydavatelství Masarykovy univerzity, 2013. str. 58 </w:t>
      </w:r>
    </w:p>
  </w:footnote>
  <w:footnote w:id="11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1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56</w:t>
      </w:r>
    </w:p>
  </w:footnote>
  <w:footnote w:id="11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1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58 </w:t>
      </w:r>
    </w:p>
  </w:footnote>
  <w:footnote w:id="11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57 a 58</w:t>
      </w:r>
    </w:p>
  </w:footnote>
  <w:footnote w:id="11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2, odst. 3 zákona č. 565/1990 Sb., o místních poplatcích, ve znění pozdějších předpisů </w:t>
      </w:r>
    </w:p>
  </w:footnote>
  <w:footnote w:id="11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58 </w:t>
      </w:r>
    </w:p>
  </w:footnote>
  <w:footnote w:id="12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58 </w:t>
      </w:r>
    </w:p>
  </w:footnote>
  <w:footnote w:id="12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2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89/2012 Sb., Nový občanský zákoník, ve znění pozdějších předpisů </w:t>
      </w:r>
    </w:p>
  </w:footnote>
  <w:footnote w:id="12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Držitelem je ten, kdo vykonává právo pro sebe. </w:t>
      </w:r>
    </w:p>
  </w:footnote>
  <w:footnote w:id="12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60 </w:t>
      </w:r>
    </w:p>
  </w:footnote>
  <w:footnote w:id="12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60</w:t>
      </w:r>
    </w:p>
  </w:footnote>
  <w:footnote w:id="12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40/1964 Sb., občanský zákoník, ve znění zákona č. 428/2011 Sb., účinném ke dni 1. ledna 2013</w:t>
      </w:r>
    </w:p>
  </w:footnote>
  <w:footnote w:id="12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Nejvyšší správní soud. </w:t>
      </w:r>
      <w:r w:rsidRPr="00401497">
        <w:rPr>
          <w:i/>
          <w:color w:val="000000" w:themeColor="text1"/>
        </w:rPr>
        <w:t>Právní věty</w:t>
      </w:r>
      <w:r w:rsidR="00C54191">
        <w:rPr>
          <w:i/>
          <w:color w:val="000000" w:themeColor="text1"/>
        </w:rPr>
        <w:t xml:space="preserve"> </w:t>
      </w:r>
      <w:r w:rsidRPr="00401497">
        <w:rPr>
          <w:color w:val="000000" w:themeColor="text1"/>
        </w:rPr>
        <w:t>[online]. nssoud.cz, 22. února. 2017 [cit. 22. února 2017]. Dostupné na &lt;</w:t>
      </w:r>
      <w:hyperlink r:id="rId2" w:history="1">
        <w:r w:rsidRPr="00401497">
          <w:rPr>
            <w:rStyle w:val="Hypertextovodkaz"/>
            <w:color w:val="000000" w:themeColor="text1"/>
          </w:rPr>
          <w:t>http://www.nssoud.cz/main2col.aspx?cls=EvidencniListVety&amp;evl_id=25242&amp;menu=266</w:t>
        </w:r>
      </w:hyperlink>
      <w:r w:rsidRPr="00401497">
        <w:rPr>
          <w:color w:val="000000" w:themeColor="text1"/>
        </w:rPr>
        <w:t xml:space="preserve">&gt; </w:t>
      </w:r>
    </w:p>
  </w:footnote>
  <w:footnote w:id="12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PAŘÍZKOVÁ, Ivana a kol. </w:t>
      </w:r>
      <w:r w:rsidRPr="00401497">
        <w:rPr>
          <w:i/>
          <w:color w:val="000000" w:themeColor="text1"/>
        </w:rPr>
        <w:t xml:space="preserve">Místní poplatky v teorii a praxi. </w:t>
      </w:r>
      <w:r w:rsidRPr="00401497">
        <w:rPr>
          <w:color w:val="000000" w:themeColor="text1"/>
        </w:rPr>
        <w:t>Brno: Vydavatelství Masarykovy univerzity, 2013. str. 56</w:t>
      </w:r>
    </w:p>
  </w:footnote>
  <w:footnote w:id="12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53</w:t>
      </w:r>
    </w:p>
  </w:footnote>
  <w:footnote w:id="13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PELC, Vladimír. </w:t>
      </w:r>
      <w:r w:rsidRPr="00401497">
        <w:rPr>
          <w:i/>
          <w:color w:val="000000" w:themeColor="text1"/>
        </w:rPr>
        <w:t xml:space="preserve">Místní poplatky. </w:t>
      </w:r>
      <w:r w:rsidRPr="00401497">
        <w:rPr>
          <w:color w:val="000000" w:themeColor="text1"/>
        </w:rPr>
        <w:t>2. vydání. Praha: C. H. Beck, 2013. str. 102</w:t>
      </w:r>
    </w:p>
  </w:footnote>
  <w:footnote w:id="13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125/1997 Sb., zákon o odpadech, ve znění zákona č. 132/2000 Sb., účinném ke dni 1. ledna 2001</w:t>
      </w:r>
    </w:p>
  </w:footnote>
  <w:footnote w:id="13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108</w:t>
      </w:r>
    </w:p>
  </w:footnote>
  <w:footnote w:id="13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 1, odst. 1 zákona č. 125/1997 Sb., zákon o odpadech, ve znění zákona č. 132/2000 Sb., účinném ke dni 1. ledna 2001 </w:t>
      </w:r>
    </w:p>
  </w:footnote>
  <w:footnote w:id="13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108</w:t>
      </w:r>
    </w:p>
  </w:footnote>
  <w:footnote w:id="13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vyhláška č. 161/1960 Sb., vyhláška ministerstva financí, kterou se zrušují některé místní poplatky a upravují předpisy o místním poplatku ze psů </w:t>
      </w:r>
    </w:p>
  </w:footnote>
  <w:footnote w:id="13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108 </w:t>
      </w:r>
    </w:p>
  </w:footnote>
  <w:footnote w:id="13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3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3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185/2001 Sb., o odpadech, ve znění pozdějších předpisů </w:t>
      </w:r>
    </w:p>
  </w:footnote>
  <w:footnote w:id="140">
    <w:p w:rsidR="00CC55D0" w:rsidRPr="006F08DB" w:rsidRDefault="00CC55D0" w:rsidP="006F08DB">
      <w:pPr>
        <w:pStyle w:val="poznmky"/>
        <w:rPr>
          <w:color w:val="000000" w:themeColor="text1"/>
        </w:rPr>
      </w:pPr>
      <w:r>
        <w:rPr>
          <w:rStyle w:val="Znakapoznpodarou"/>
        </w:rPr>
        <w:footnoteRef/>
      </w:r>
      <w:r>
        <w:t xml:space="preserve"> </w:t>
      </w:r>
      <w:r w:rsidRPr="00401497">
        <w:rPr>
          <w:color w:val="000000" w:themeColor="text1"/>
        </w:rPr>
        <w:t>zákon č. 185/2001 Sb., o odpadech</w:t>
      </w:r>
      <w:r>
        <w:rPr>
          <w:color w:val="000000" w:themeColor="text1"/>
        </w:rPr>
        <w:t xml:space="preserve">, ve znění pozdějších předpisů </w:t>
      </w:r>
    </w:p>
  </w:footnote>
  <w:footnote w:id="14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109</w:t>
      </w:r>
    </w:p>
  </w:footnote>
  <w:footnote w:id="14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KANCELÁŘ VOP. </w:t>
      </w:r>
      <w:r w:rsidRPr="00401497">
        <w:rPr>
          <w:i/>
          <w:color w:val="000000" w:themeColor="text1"/>
        </w:rPr>
        <w:t xml:space="preserve">Postup obcí při zpoplatňování komunálního odpadu </w:t>
      </w:r>
      <w:r w:rsidRPr="00401497">
        <w:rPr>
          <w:rFonts w:cstheme="minorHAnsi"/>
          <w:color w:val="000000" w:themeColor="text1"/>
        </w:rPr>
        <w:t>[</w:t>
      </w:r>
      <w:r w:rsidRPr="00401497">
        <w:rPr>
          <w:color w:val="000000" w:themeColor="text1"/>
        </w:rPr>
        <w:t>online</w:t>
      </w:r>
      <w:r w:rsidRPr="00401497">
        <w:rPr>
          <w:rFonts w:cstheme="minorHAnsi"/>
          <w:color w:val="000000" w:themeColor="text1"/>
        </w:rPr>
        <w:t>]</w:t>
      </w:r>
      <w:r w:rsidRPr="00401497">
        <w:rPr>
          <w:color w:val="000000" w:themeColor="text1"/>
        </w:rPr>
        <w:t xml:space="preserve">. ochrance.cz, 10. února 2017 </w:t>
      </w:r>
      <w:r w:rsidRPr="00401497">
        <w:rPr>
          <w:rFonts w:cstheme="minorHAnsi"/>
          <w:color w:val="000000" w:themeColor="text1"/>
        </w:rPr>
        <w:t>[</w:t>
      </w:r>
      <w:r w:rsidRPr="00401497">
        <w:rPr>
          <w:color w:val="000000" w:themeColor="text1"/>
        </w:rPr>
        <w:t>cit. 10. února 2017</w:t>
      </w:r>
      <w:r w:rsidRPr="00401497">
        <w:rPr>
          <w:rFonts w:cstheme="minorHAnsi"/>
          <w:color w:val="000000" w:themeColor="text1"/>
        </w:rPr>
        <w:t>]</w:t>
      </w:r>
      <w:r w:rsidRPr="00401497">
        <w:rPr>
          <w:color w:val="000000" w:themeColor="text1"/>
        </w:rPr>
        <w:t xml:space="preserve">. Dostupné na </w:t>
      </w:r>
      <w:r w:rsidRPr="00401497">
        <w:rPr>
          <w:rFonts w:cstheme="minorHAnsi"/>
          <w:color w:val="000000" w:themeColor="text1"/>
        </w:rPr>
        <w:t>&lt;</w:t>
      </w:r>
      <w:hyperlink r:id="rId3" w:history="1">
        <w:r w:rsidRPr="00401497">
          <w:rPr>
            <w:rStyle w:val="Hypertextovodkaz"/>
            <w:color w:val="000000" w:themeColor="text1"/>
          </w:rPr>
          <w:t>http://www.ochrance.cz/stiznosti-na-urady/chcete-si-stezovat/zivotni-situace-problemy-a-jejich-reseni/komunalni-odpad-postup-obci-pri-jeho-zpoplatnovani/</w:t>
        </w:r>
      </w:hyperlink>
      <w:r w:rsidRPr="00401497">
        <w:rPr>
          <w:rFonts w:cstheme="minorHAnsi"/>
          <w:color w:val="000000" w:themeColor="text1"/>
        </w:rPr>
        <w:t>&gt;</w:t>
      </w:r>
    </w:p>
  </w:footnote>
  <w:footnote w:id="14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4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108</w:t>
      </w:r>
    </w:p>
  </w:footnote>
  <w:footnote w:id="14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174/2012 Sb., kterým se mění zákon č. 565/1990 Sb., o místních poplatcích, ve znění pozdějších předpisů</w:t>
      </w:r>
    </w:p>
  </w:footnote>
  <w:footnote w:id="14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zákona č. 565/1990 Sb., o místních poplatcích, ve znění pozdějších předpisů </w:t>
      </w:r>
    </w:p>
  </w:footnote>
  <w:footnote w:id="14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LEŠANSKÁ, Aneta. </w:t>
      </w:r>
      <w:r w:rsidRPr="00401497">
        <w:rPr>
          <w:i/>
          <w:color w:val="000000" w:themeColor="text1"/>
        </w:rPr>
        <w:t xml:space="preserve">Novela zákona o místních poplatcích </w:t>
      </w:r>
      <w:r w:rsidRPr="00401497">
        <w:rPr>
          <w:rFonts w:cstheme="minorHAnsi"/>
          <w:color w:val="000000" w:themeColor="text1"/>
        </w:rPr>
        <w:t>[online]. epravo.cz, 21. listopadu 2012 [cit. 7. února 2017]. Dostupné na &lt;</w:t>
      </w:r>
      <w:r w:rsidRPr="00401497">
        <w:rPr>
          <w:color w:val="000000" w:themeColor="text1"/>
        </w:rPr>
        <w:t xml:space="preserve"> </w:t>
      </w:r>
      <w:hyperlink r:id="rId4" w:history="1">
        <w:r w:rsidRPr="00401497">
          <w:rPr>
            <w:rStyle w:val="Hypertextovodkaz"/>
            <w:color w:val="000000" w:themeColor="text1"/>
          </w:rPr>
          <w:t>https://www.epravo.cz/top/clanky/novela-zakona-o-mistnich-poplatcich-86755.html</w:t>
        </w:r>
      </w:hyperlink>
      <w:r w:rsidRPr="00401497">
        <w:rPr>
          <w:rFonts w:cstheme="minorHAnsi"/>
          <w:color w:val="000000" w:themeColor="text1"/>
        </w:rPr>
        <w:t>&gt;</w:t>
      </w:r>
    </w:p>
  </w:footnote>
  <w:footnote w:id="14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117</w:t>
      </w:r>
    </w:p>
  </w:footnote>
  <w:footnote w:id="149">
    <w:p w:rsidR="00CC55D0" w:rsidRPr="00401497" w:rsidRDefault="00CC55D0" w:rsidP="00363950">
      <w:pPr>
        <w:pStyle w:val="poznmky"/>
        <w:rPr>
          <w:color w:val="000000" w:themeColor="text1"/>
        </w:rPr>
      </w:pPr>
      <w:r w:rsidRPr="00401497">
        <w:rPr>
          <w:rStyle w:val="Znakapoznpodarou"/>
          <w:color w:val="000000" w:themeColor="text1"/>
        </w:rPr>
        <w:footnoteRef/>
      </w:r>
      <w:r w:rsidR="00C54191">
        <w:rPr>
          <w:color w:val="000000" w:themeColor="text1"/>
        </w:rPr>
        <w:t xml:space="preserve"> HONSOVÁ, Jana. </w:t>
      </w:r>
      <w:r w:rsidRPr="00401497">
        <w:rPr>
          <w:i/>
          <w:color w:val="000000" w:themeColor="text1"/>
        </w:rPr>
        <w:t xml:space="preserve">Brtnický zpravodaj únor 2016 </w:t>
      </w:r>
      <w:r w:rsidRPr="00401497">
        <w:rPr>
          <w:rFonts w:cstheme="minorHAnsi"/>
          <w:color w:val="000000" w:themeColor="text1"/>
        </w:rPr>
        <w:t>[online]. brtnice.cz, 19. ún</w:t>
      </w:r>
      <w:r>
        <w:rPr>
          <w:rFonts w:cstheme="minorHAnsi"/>
          <w:color w:val="000000" w:themeColor="text1"/>
        </w:rPr>
        <w:t xml:space="preserve">ora 2016 [cit. 10. února 2017]. </w:t>
      </w:r>
      <w:r w:rsidRPr="00401497">
        <w:rPr>
          <w:rFonts w:cstheme="minorHAnsi"/>
          <w:color w:val="000000" w:themeColor="text1"/>
        </w:rPr>
        <w:t>Dostupné na &lt;</w:t>
      </w:r>
      <w:hyperlink r:id="rId5" w:history="1">
        <w:r w:rsidRPr="00401497">
          <w:rPr>
            <w:rStyle w:val="Hypertextovodkaz"/>
            <w:color w:val="000000" w:themeColor="text1"/>
          </w:rPr>
          <w:t>http://www.brtnice.cz/assets/File.ashx?id_org=1295&amp;id_dokumenty=127902</w:t>
        </w:r>
      </w:hyperlink>
      <w:r w:rsidRPr="00401497">
        <w:rPr>
          <w:rFonts w:cstheme="minorHAnsi"/>
          <w:color w:val="000000" w:themeColor="text1"/>
        </w:rPr>
        <w:t>&gt;</w:t>
      </w:r>
      <w:r w:rsidRPr="00401497">
        <w:rPr>
          <w:color w:val="000000" w:themeColor="text1"/>
        </w:rPr>
        <w:t xml:space="preserve">  </w:t>
      </w:r>
    </w:p>
  </w:footnote>
  <w:footnote w:id="15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LEŠANSKÁ, Aneta. </w:t>
      </w:r>
      <w:r w:rsidRPr="00401497">
        <w:rPr>
          <w:i/>
          <w:color w:val="000000" w:themeColor="text1"/>
        </w:rPr>
        <w:t xml:space="preserve">Novela zákona o místních poplatcích </w:t>
      </w:r>
      <w:r w:rsidRPr="00401497">
        <w:rPr>
          <w:rFonts w:cstheme="minorHAnsi"/>
          <w:color w:val="000000" w:themeColor="text1"/>
        </w:rPr>
        <w:t>[online]. epravo.cz, 21. listopadu 2012 [cit. 7. února 2017]. Dostupné na &lt;</w:t>
      </w:r>
      <w:r w:rsidRPr="00401497">
        <w:rPr>
          <w:color w:val="000000" w:themeColor="text1"/>
        </w:rPr>
        <w:t xml:space="preserve"> </w:t>
      </w:r>
      <w:hyperlink r:id="rId6" w:history="1">
        <w:r w:rsidRPr="00401497">
          <w:rPr>
            <w:rStyle w:val="Hypertextovodkaz"/>
            <w:color w:val="000000" w:themeColor="text1"/>
          </w:rPr>
          <w:t>https://www.epravo.cz/top/clanky/novela-zakona-o-mistnich-poplatcich-86755.html</w:t>
        </w:r>
      </w:hyperlink>
      <w:r w:rsidRPr="00401497">
        <w:rPr>
          <w:rFonts w:cstheme="minorHAnsi"/>
          <w:color w:val="000000" w:themeColor="text1"/>
        </w:rPr>
        <w:t>&gt;</w:t>
      </w:r>
    </w:p>
  </w:footnote>
  <w:footnote w:id="15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185/2001 Sb., o odpadech, ve znění pozdějších předpisů </w:t>
      </w:r>
    </w:p>
  </w:footnote>
  <w:footnote w:id="152">
    <w:p w:rsidR="00CC55D0" w:rsidRPr="00401497" w:rsidRDefault="00CC55D0" w:rsidP="00363950">
      <w:pPr>
        <w:pStyle w:val="poznmky"/>
        <w:rPr>
          <w:b/>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110</w:t>
      </w:r>
    </w:p>
  </w:footnote>
  <w:footnote w:id="15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185/2001 Sb., o odpadech, ve znění pozdějších předpisů </w:t>
      </w:r>
    </w:p>
  </w:footnote>
  <w:footnote w:id="154">
    <w:p w:rsidR="00CC55D0" w:rsidRPr="00401497" w:rsidRDefault="00CC55D0" w:rsidP="00363950">
      <w:pPr>
        <w:pStyle w:val="poznmky"/>
        <w:rPr>
          <w:b/>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121</w:t>
      </w:r>
      <w:r w:rsidRPr="00401497">
        <w:rPr>
          <w:b/>
          <w:color w:val="000000" w:themeColor="text1"/>
        </w:rPr>
        <w:t xml:space="preserve"> </w:t>
      </w:r>
    </w:p>
  </w:footnote>
  <w:footnote w:id="15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KALČÍK, Josef. </w:t>
      </w:r>
      <w:r w:rsidRPr="00401497">
        <w:rPr>
          <w:i/>
          <w:color w:val="000000" w:themeColor="text1"/>
        </w:rPr>
        <w:t xml:space="preserve">Obecně závazná vyhláška č. 3/2015 o místním poplatku za komunální opad </w:t>
      </w:r>
      <w:r w:rsidRPr="00401497">
        <w:rPr>
          <w:color w:val="000000" w:themeColor="text1"/>
        </w:rPr>
        <w:t>[online]. brtnice.cz, 11. prosince 2012 [cit. 10. února 2017]. Dostupné na &lt;</w:t>
      </w:r>
      <w:hyperlink r:id="rId7" w:history="1">
        <w:r w:rsidRPr="00401497">
          <w:rPr>
            <w:rStyle w:val="Hypertextovodkaz"/>
            <w:color w:val="000000" w:themeColor="text1"/>
          </w:rPr>
          <w:t>http://www.brtnice.cz/assets/File.ashx?id_org=1295&amp;id_dokumenty=127675</w:t>
        </w:r>
      </w:hyperlink>
      <w:r w:rsidRPr="00401497">
        <w:rPr>
          <w:color w:val="000000" w:themeColor="text1"/>
        </w:rPr>
        <w:t>&gt;</w:t>
      </w:r>
    </w:p>
  </w:footnote>
  <w:footnote w:id="15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RADVAN, Michal. </w:t>
      </w:r>
      <w:r w:rsidRPr="00401497">
        <w:rPr>
          <w:i/>
          <w:color w:val="000000" w:themeColor="text1"/>
        </w:rPr>
        <w:t xml:space="preserve">Místní daně. </w:t>
      </w:r>
      <w:r w:rsidRPr="00401497">
        <w:rPr>
          <w:color w:val="000000" w:themeColor="text1"/>
        </w:rPr>
        <w:t xml:space="preserve">1. vydání. Praha: </w:t>
      </w:r>
      <w:proofErr w:type="spellStart"/>
      <w:r w:rsidRPr="00401497">
        <w:rPr>
          <w:color w:val="000000" w:themeColor="text1"/>
        </w:rPr>
        <w:t>Wolters</w:t>
      </w:r>
      <w:proofErr w:type="spellEnd"/>
      <w:r w:rsidRPr="00401497">
        <w:rPr>
          <w:color w:val="000000" w:themeColor="text1"/>
        </w:rPr>
        <w:t xml:space="preserve"> </w:t>
      </w:r>
      <w:proofErr w:type="spellStart"/>
      <w:r w:rsidRPr="00401497">
        <w:rPr>
          <w:color w:val="000000" w:themeColor="text1"/>
        </w:rPr>
        <w:t>Kluwer</w:t>
      </w:r>
      <w:proofErr w:type="spellEnd"/>
      <w:r w:rsidRPr="00401497">
        <w:rPr>
          <w:color w:val="000000" w:themeColor="text1"/>
        </w:rPr>
        <w:t xml:space="preserve"> ČR, 2012. str. 110</w:t>
      </w:r>
    </w:p>
  </w:footnote>
  <w:footnote w:id="15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5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zákona č. 565/1990 Sb., o místních poplatcích, ve znění pozdějších předpisů</w:t>
      </w:r>
    </w:p>
  </w:footnote>
  <w:footnote w:id="15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174/2012 Sb., kterým se mění zákon č. 565/1990 Sb., o místních poplatcích, ve znění pozdějších předpisů</w:t>
      </w:r>
    </w:p>
  </w:footnote>
  <w:footnote w:id="16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LEŠANSKÁ, Aneta. </w:t>
      </w:r>
      <w:r w:rsidRPr="00401497">
        <w:rPr>
          <w:i/>
          <w:color w:val="000000" w:themeColor="text1"/>
        </w:rPr>
        <w:t xml:space="preserve">Novela zákona o místních poplatcích </w:t>
      </w:r>
      <w:r w:rsidRPr="00401497">
        <w:rPr>
          <w:color w:val="000000" w:themeColor="text1"/>
        </w:rPr>
        <w:t xml:space="preserve">[online]. epravo.cz, 21. listopadu 2012 [cit. 7. února 2017]. Dostupné na &lt; </w:t>
      </w:r>
      <w:hyperlink r:id="rId8" w:history="1">
        <w:r w:rsidRPr="00401497">
          <w:rPr>
            <w:rStyle w:val="Hypertextovodkaz"/>
            <w:color w:val="000000" w:themeColor="text1"/>
          </w:rPr>
          <w:t>https://www.epravo.cz/top/clanky/novela-zakona-o-mistnich-poplatcich-86755.html</w:t>
        </w:r>
      </w:hyperlink>
      <w:r w:rsidRPr="00401497">
        <w:rPr>
          <w:color w:val="000000" w:themeColor="text1"/>
        </w:rPr>
        <w:t>&gt;</w:t>
      </w:r>
    </w:p>
  </w:footnote>
  <w:footnote w:id="16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6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185/2001 Sb., o odpadech, ve znění pozdějších předpisů</w:t>
      </w:r>
    </w:p>
  </w:footnote>
  <w:footnote w:id="16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KUBIŠTOVÁ, Renáta. </w:t>
      </w:r>
      <w:r w:rsidRPr="00401497">
        <w:rPr>
          <w:i/>
          <w:color w:val="000000" w:themeColor="text1"/>
        </w:rPr>
        <w:t xml:space="preserve">Poplatek ze psů </w:t>
      </w:r>
      <w:r w:rsidRPr="00401497">
        <w:rPr>
          <w:rFonts w:cstheme="minorHAnsi"/>
          <w:color w:val="000000" w:themeColor="text1"/>
        </w:rPr>
        <w:t>[</w:t>
      </w:r>
      <w:r w:rsidRPr="00401497">
        <w:rPr>
          <w:color w:val="000000" w:themeColor="text1"/>
        </w:rPr>
        <w:t>online</w:t>
      </w:r>
      <w:r w:rsidRPr="00401497">
        <w:rPr>
          <w:rFonts w:cstheme="minorHAnsi"/>
          <w:color w:val="000000" w:themeColor="text1"/>
        </w:rPr>
        <w:t>]</w:t>
      </w:r>
      <w:r w:rsidRPr="00401497">
        <w:rPr>
          <w:color w:val="000000" w:themeColor="text1"/>
        </w:rPr>
        <w:t xml:space="preserve">. jihlava.cz, 28. dubna 2005 </w:t>
      </w:r>
      <w:r w:rsidRPr="00401497">
        <w:rPr>
          <w:rFonts w:cstheme="minorHAnsi"/>
          <w:color w:val="000000" w:themeColor="text1"/>
        </w:rPr>
        <w:t>[</w:t>
      </w:r>
      <w:r w:rsidRPr="00401497">
        <w:rPr>
          <w:color w:val="000000" w:themeColor="text1"/>
        </w:rPr>
        <w:t>cit. 6. března 2017</w:t>
      </w:r>
      <w:r w:rsidRPr="00401497">
        <w:rPr>
          <w:rFonts w:cstheme="minorHAnsi"/>
          <w:color w:val="000000" w:themeColor="text1"/>
        </w:rPr>
        <w:t>]</w:t>
      </w:r>
      <w:r w:rsidRPr="00401497">
        <w:rPr>
          <w:color w:val="000000" w:themeColor="text1"/>
        </w:rPr>
        <w:t xml:space="preserve">. Dostupné na </w:t>
      </w:r>
      <w:r w:rsidRPr="00401497">
        <w:rPr>
          <w:rFonts w:cstheme="minorHAnsi"/>
          <w:color w:val="000000" w:themeColor="text1"/>
        </w:rPr>
        <w:t>&lt;</w:t>
      </w:r>
      <w:hyperlink r:id="rId9" w:history="1">
        <w:r w:rsidRPr="00401497">
          <w:rPr>
            <w:rStyle w:val="Hypertextovodkaz"/>
            <w:color w:val="000000" w:themeColor="text1"/>
          </w:rPr>
          <w:t>http://www.jihlava.cz/poplatek%2Dze%2Dpsu/d-49765/p1=103479</w:t>
        </w:r>
      </w:hyperlink>
      <w:r w:rsidRPr="00401497">
        <w:rPr>
          <w:rFonts w:cstheme="minorHAnsi"/>
          <w:color w:val="000000" w:themeColor="text1"/>
        </w:rPr>
        <w:t>&gt;</w:t>
      </w:r>
    </w:p>
  </w:footnote>
  <w:footnote w:id="16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6/1997 o místních poplatcích</w:t>
      </w:r>
    </w:p>
  </w:footnote>
  <w:footnote w:id="16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6/1997 o místních poplatcích</w:t>
      </w:r>
    </w:p>
  </w:footnote>
  <w:footnote w:id="16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6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229/2003 Sb., kterým se mění zákon č. 565/1990 Sb., o místních poplatcích, ve znění pozdějších předpisů </w:t>
      </w:r>
    </w:p>
  </w:footnote>
  <w:footnote w:id="16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4/2003 o místním poplatku ze psů </w:t>
      </w:r>
    </w:p>
  </w:footnote>
  <w:footnote w:id="16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5/2010 o místním poplatku ze psů </w:t>
      </w:r>
    </w:p>
  </w:footnote>
  <w:footnote w:id="17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8/2001 o poplatku za provoz systému shromažďování, sběru, přepravy, třídění, využívání a odstraňování komunálních odpadů </w:t>
      </w:r>
    </w:p>
  </w:footnote>
  <w:footnote w:id="17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8/2001 o poplatku za provoz systému shromažďování, sběru, přepravy, třídění, využívání a odstraňování komunálních odpadů </w:t>
      </w:r>
    </w:p>
  </w:footnote>
  <w:footnote w:id="17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4/2002 o poplatku za provoz systému shromažďování, sběru, přepravy, třídění, využívání a odstraňování komunálních odpadů </w:t>
      </w:r>
    </w:p>
  </w:footnote>
  <w:footnote w:id="17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3/2004 o poplatku za provoz systému shromažďování, sběru, přepravy, třídění, využívání a odstraňování komunálních odpadů </w:t>
      </w:r>
    </w:p>
  </w:footnote>
  <w:footnote w:id="17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7/2006 o poplatku za provoz systému shromažďování, sběru, přepravy, třídění, využívání a odstraňování komunálních odpadů </w:t>
      </w:r>
    </w:p>
  </w:footnote>
  <w:footnote w:id="175">
    <w:p w:rsidR="00CC55D0" w:rsidRPr="00401497" w:rsidRDefault="00CC55D0" w:rsidP="00363950">
      <w:pPr>
        <w:pStyle w:val="poznmky"/>
        <w:rPr>
          <w:color w:val="000000" w:themeColor="text1"/>
        </w:rPr>
      </w:pPr>
      <w:r w:rsidRPr="00401497">
        <w:rPr>
          <w:rStyle w:val="Znakapoznpodarou"/>
          <w:color w:val="000000" w:themeColor="text1"/>
        </w:rPr>
        <w:footnoteRef/>
      </w:r>
      <w:r w:rsidR="00C31278">
        <w:rPr>
          <w:color w:val="000000" w:themeColor="text1"/>
        </w:rPr>
        <w:t xml:space="preserve"> </w:t>
      </w:r>
      <w:r w:rsidRPr="00401497">
        <w:rPr>
          <w:color w:val="000000" w:themeColor="text1"/>
        </w:rPr>
        <w:t>zákon č 174/2012 Sb., kterým se mění zákon č. 565/1990 Sb., o místních poplatcích, ve znění pozdějších předpisů</w:t>
      </w:r>
    </w:p>
  </w:footnote>
  <w:footnote w:id="17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4/2012 o poplatku za provoz systému shromažďování, sběru, přepravy, třídění, využívání a odstraňování komunálních odpadů </w:t>
      </w:r>
    </w:p>
  </w:footnote>
  <w:footnote w:id="17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6/2013 o poplatku za provoz systému shromažďování, sběru, přepravy, třídění, využívání a odstraňování komunálních odpadů </w:t>
      </w:r>
    </w:p>
  </w:footnote>
  <w:footnote w:id="17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79">
    <w:p w:rsidR="00CC55D0" w:rsidRPr="00401497" w:rsidRDefault="00CC55D0" w:rsidP="00363950">
      <w:pPr>
        <w:pStyle w:val="poznmky"/>
        <w:rPr>
          <w:color w:val="000000" w:themeColor="text1"/>
        </w:rPr>
      </w:pPr>
      <w:r w:rsidRPr="00401497">
        <w:rPr>
          <w:rStyle w:val="Znakapoznpodarou"/>
          <w:color w:val="000000" w:themeColor="text1"/>
        </w:rPr>
        <w:footnoteRef/>
      </w:r>
      <w:r>
        <w:rPr>
          <w:color w:val="000000" w:themeColor="text1"/>
        </w:rPr>
        <w:t xml:space="preserve"> </w:t>
      </w:r>
      <w:r w:rsidRPr="00401497">
        <w:rPr>
          <w:color w:val="000000" w:themeColor="text1"/>
        </w:rPr>
        <w:t xml:space="preserve">obecně závazná vyhláška č 11/2016 o poplatku za provoz systému shromažďování, sběru, přepravy, třídění, využívání a odstraňování komunálních odpadů </w:t>
      </w:r>
    </w:p>
  </w:footnote>
  <w:footnote w:id="18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4/2010 o místním poplatku ze psů </w:t>
      </w:r>
    </w:p>
  </w:footnote>
  <w:footnote w:id="18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6/2003 o místním poplatku ze psů </w:t>
      </w:r>
    </w:p>
  </w:footnote>
  <w:footnote w:id="18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4/2002 o místním poplatku ze psů </w:t>
      </w:r>
    </w:p>
  </w:footnote>
  <w:footnote w:id="18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18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4/2002 o místním poplatku ze psů </w:t>
      </w:r>
    </w:p>
  </w:footnote>
  <w:footnote w:id="18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229/2003 Sb., kterým se mění zákon č. 565/1990 Sb., o místních poplatcích, ve znění pozdějších předpisů</w:t>
      </w:r>
    </w:p>
  </w:footnote>
  <w:footnote w:id="18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4/2002 o místním poplatku ze psů </w:t>
      </w:r>
    </w:p>
  </w:footnote>
  <w:footnote w:id="18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4/2010 o místním poplatku ze psů </w:t>
      </w:r>
    </w:p>
  </w:footnote>
  <w:footnote w:id="18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4/2010 o místním poplatku ze psů</w:t>
      </w:r>
    </w:p>
  </w:footnote>
  <w:footnote w:id="189">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4/2002 o místním poplatku ze psů</w:t>
      </w:r>
    </w:p>
  </w:footnote>
  <w:footnote w:id="190">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rStyle w:val="Znakapoznpodarou"/>
          <w:color w:val="000000" w:themeColor="text1"/>
        </w:rPr>
        <w:t xml:space="preserve"> </w:t>
      </w:r>
      <w:r w:rsidRPr="00401497">
        <w:rPr>
          <w:color w:val="000000" w:themeColor="text1"/>
        </w:rPr>
        <w:t>obecně závazná vyhláška č. 6/2003 o místním poplatku ze psů</w:t>
      </w:r>
    </w:p>
  </w:footnote>
  <w:footnote w:id="191">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229/2003 Sb., zákon, kterým se mění zákon č. 565/1990Sb., o místních poplatcích, ve znění pozdějších předpisů </w:t>
      </w:r>
    </w:p>
  </w:footnote>
  <w:footnote w:id="19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rStyle w:val="Znakapoznpodarou"/>
          <w:color w:val="000000" w:themeColor="text1"/>
        </w:rPr>
        <w:t xml:space="preserve"> </w:t>
      </w:r>
      <w:r w:rsidRPr="00401497">
        <w:rPr>
          <w:color w:val="000000" w:themeColor="text1"/>
        </w:rPr>
        <w:t xml:space="preserve">zákon č. 565/1990 Sb., o místních poplatcích, ve znění pozdějších předpisů </w:t>
      </w:r>
    </w:p>
  </w:footnote>
  <w:footnote w:id="19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rStyle w:val="Znakapoznpodarou"/>
          <w:color w:val="000000" w:themeColor="text1"/>
        </w:rPr>
        <w:t xml:space="preserve"> </w:t>
      </w:r>
      <w:r w:rsidRPr="00401497">
        <w:rPr>
          <w:color w:val="000000" w:themeColor="text1"/>
        </w:rPr>
        <w:t>obec</w:t>
      </w:r>
      <w:r w:rsidR="005F6536">
        <w:rPr>
          <w:color w:val="000000" w:themeColor="text1"/>
        </w:rPr>
        <w:t xml:space="preserve">ně závazná vyhláška č. 7/2003 </w:t>
      </w:r>
      <w:r w:rsidR="005F6536">
        <w:rPr>
          <w:color w:val="000000" w:themeColor="text1"/>
        </w:rPr>
        <w:t>o</w:t>
      </w:r>
      <w:bookmarkStart w:id="22" w:name="_GoBack"/>
      <w:bookmarkEnd w:id="22"/>
      <w:r w:rsidRPr="00401497">
        <w:rPr>
          <w:color w:val="000000" w:themeColor="text1"/>
        </w:rPr>
        <w:t xml:space="preserve"> místním poplatku  za provoz systému shromažďování, sběru, přepravy, třídění, využívání a odstraňování komunálních odpadů</w:t>
      </w:r>
    </w:p>
  </w:footnote>
  <w:footnote w:id="19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w:t>
      </w:r>
      <w:r w:rsidR="009230D9">
        <w:rPr>
          <w:color w:val="000000" w:themeColor="text1"/>
        </w:rPr>
        <w:t xml:space="preserve">ě závazná vyhláška č. 2/2010 o </w:t>
      </w:r>
      <w:r w:rsidRPr="00401497">
        <w:rPr>
          <w:color w:val="000000" w:themeColor="text1"/>
        </w:rPr>
        <w:t>místním poplatku  za provoz systému shromažďování, sběru, přepravy, t</w:t>
      </w:r>
      <w:r w:rsidR="009230D9">
        <w:rPr>
          <w:color w:val="000000" w:themeColor="text1"/>
        </w:rPr>
        <w:t>řídění, využívání a odstraňován</w:t>
      </w:r>
      <w:r w:rsidRPr="00401497">
        <w:rPr>
          <w:color w:val="000000" w:themeColor="text1"/>
        </w:rPr>
        <w:t>í komunálních odpadů</w:t>
      </w:r>
    </w:p>
  </w:footnote>
  <w:footnote w:id="195">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w:t>
      </w:r>
      <w:r w:rsidR="009230D9">
        <w:rPr>
          <w:color w:val="000000" w:themeColor="text1"/>
        </w:rPr>
        <w:t xml:space="preserve">ě závazná vyhláška č. 9/2012 o </w:t>
      </w:r>
      <w:r w:rsidRPr="00401497">
        <w:rPr>
          <w:color w:val="000000" w:themeColor="text1"/>
        </w:rPr>
        <w:t>místním poplatku  za provoz systému shromažďování, sběru, přepravy, t</w:t>
      </w:r>
      <w:r w:rsidR="009230D9">
        <w:rPr>
          <w:color w:val="000000" w:themeColor="text1"/>
        </w:rPr>
        <w:t>řídění, využívání a odstraňován</w:t>
      </w:r>
      <w:r w:rsidRPr="00401497">
        <w:rPr>
          <w:color w:val="000000" w:themeColor="text1"/>
        </w:rPr>
        <w:t xml:space="preserve">í komunálních odpadů </w:t>
      </w:r>
    </w:p>
  </w:footnote>
  <w:footnote w:id="196">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174/2012 Sb., kterým se mění zákon č. 565/2012 Sb., o místních poplatcích, ve znění pozdějších předpisů </w:t>
      </w:r>
    </w:p>
  </w:footnote>
  <w:footnote w:id="197">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w:t>
      </w:r>
      <w:r w:rsidR="005E5A0D">
        <w:rPr>
          <w:color w:val="000000" w:themeColor="text1"/>
        </w:rPr>
        <w:t>ně závazná vyhláška č. 6/2015 o</w:t>
      </w:r>
      <w:r w:rsidRPr="00401497">
        <w:rPr>
          <w:color w:val="000000" w:themeColor="text1"/>
        </w:rPr>
        <w:t xml:space="preserve"> místním poplatku  za provoz systému shromažďování, sběru, přepravy, t</w:t>
      </w:r>
      <w:r w:rsidR="001423EE">
        <w:rPr>
          <w:color w:val="000000" w:themeColor="text1"/>
        </w:rPr>
        <w:t>řídění, využívání a odstraňován</w:t>
      </w:r>
      <w:r w:rsidRPr="00401497">
        <w:rPr>
          <w:color w:val="000000" w:themeColor="text1"/>
        </w:rPr>
        <w:t>í komunálních odpadů</w:t>
      </w:r>
    </w:p>
  </w:footnote>
  <w:footnote w:id="198">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7/2003 o místním poplatku  za provoz systému shromažďování, sběru, přepravy, třídění, využívání a odstraňování komunálních odpadů</w:t>
      </w:r>
    </w:p>
    <w:p w:rsidR="00CC55D0" w:rsidRPr="00401497" w:rsidRDefault="00CC55D0" w:rsidP="00363950">
      <w:pPr>
        <w:pStyle w:val="poznmky"/>
        <w:rPr>
          <w:color w:val="000000" w:themeColor="text1"/>
        </w:rPr>
      </w:pPr>
    </w:p>
  </w:footnote>
  <w:footnote w:id="199">
    <w:p w:rsidR="00CC55D0" w:rsidRPr="00401497" w:rsidRDefault="00CC55D0" w:rsidP="009D333C">
      <w:pPr>
        <w:pStyle w:val="poznmky"/>
      </w:pPr>
      <w:r w:rsidRPr="00401497">
        <w:rPr>
          <w:rStyle w:val="Znakapoznpodarou"/>
          <w:color w:val="000000" w:themeColor="text1"/>
        </w:rPr>
        <w:footnoteRef/>
      </w:r>
      <w:r w:rsidRPr="00401497">
        <w:t xml:space="preserve"> zákon č. 565/1990 Sb., o místních poplatcích, ve znění pozdějších předpisů </w:t>
      </w:r>
    </w:p>
  </w:footnote>
  <w:footnote w:id="200">
    <w:p w:rsidR="00CC55D0" w:rsidRPr="00401497" w:rsidRDefault="00CC55D0" w:rsidP="009D333C">
      <w:pPr>
        <w:pStyle w:val="poznmky"/>
      </w:pPr>
      <w:r w:rsidRPr="00401497">
        <w:rPr>
          <w:rStyle w:val="Znakapoznpodarou"/>
          <w:color w:val="000000" w:themeColor="text1"/>
        </w:rPr>
        <w:footnoteRef/>
      </w:r>
      <w:r w:rsidRPr="00401497">
        <w:t xml:space="preserve"> zákon č. 280/2009 Sb., daňový řád, ve znění pozdějších předpisů</w:t>
      </w:r>
    </w:p>
  </w:footnote>
  <w:footnote w:id="201">
    <w:p w:rsidR="00CC55D0" w:rsidRPr="00401497" w:rsidRDefault="00CC55D0" w:rsidP="009D333C">
      <w:pPr>
        <w:pStyle w:val="poznmky"/>
      </w:pPr>
      <w:r w:rsidRPr="00401497">
        <w:rPr>
          <w:rStyle w:val="Znakapoznpodarou"/>
          <w:color w:val="000000" w:themeColor="text1"/>
        </w:rPr>
        <w:footnoteRef/>
      </w:r>
      <w:r w:rsidRPr="00401497">
        <w:t xml:space="preserve"> zákon č. 565/1990 Sb., o místních poplatcích, ve znění pozdějších předpisů </w:t>
      </w:r>
    </w:p>
  </w:footnote>
  <w:footnote w:id="202">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obecně závazná vyhláška č. 5/2010 o místním poplatku ze psů a obecně závazná vyhláška č. 4/2010 o místním poplatku ze psů</w:t>
      </w:r>
    </w:p>
  </w:footnote>
  <w:footnote w:id="203">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zákon č. 565/1990 Sb., o místních poplatcích, ve znění pozdějších předpisů </w:t>
      </w:r>
    </w:p>
  </w:footnote>
  <w:footnote w:id="204">
    <w:p w:rsidR="00CC55D0" w:rsidRPr="00401497" w:rsidRDefault="00CC55D0" w:rsidP="00363950">
      <w:pPr>
        <w:pStyle w:val="poznmky"/>
        <w:rPr>
          <w:color w:val="000000" w:themeColor="text1"/>
        </w:rPr>
      </w:pPr>
      <w:r w:rsidRPr="00401497">
        <w:rPr>
          <w:rStyle w:val="Znakapoznpodarou"/>
          <w:color w:val="000000" w:themeColor="text1"/>
        </w:rPr>
        <w:footnoteRef/>
      </w:r>
      <w:r w:rsidRPr="00401497">
        <w:rPr>
          <w:color w:val="000000" w:themeColor="text1"/>
        </w:rPr>
        <w:t xml:space="preserve"> obecn</w:t>
      </w:r>
      <w:r w:rsidR="000D6914">
        <w:rPr>
          <w:color w:val="000000" w:themeColor="text1"/>
        </w:rPr>
        <w:t>ě závazná vyhláška č. 6/2015 o místním poplatku</w:t>
      </w:r>
      <w:r w:rsidRPr="00401497">
        <w:rPr>
          <w:color w:val="000000" w:themeColor="text1"/>
        </w:rPr>
        <w:t xml:space="preserve"> za provoz systému shro</w:t>
      </w:r>
      <w:r w:rsidR="009230D9">
        <w:rPr>
          <w:color w:val="000000" w:themeColor="text1"/>
        </w:rPr>
        <w:t xml:space="preserve">mažďování, sběru, přepravy, </w:t>
      </w:r>
      <w:r w:rsidRPr="00401497">
        <w:rPr>
          <w:color w:val="000000" w:themeColor="text1"/>
        </w:rPr>
        <w:t>t</w:t>
      </w:r>
      <w:r>
        <w:rPr>
          <w:color w:val="000000" w:themeColor="text1"/>
        </w:rPr>
        <w:t>řídění, využívání a odstraňován</w:t>
      </w:r>
      <w:r w:rsidRPr="00401497">
        <w:rPr>
          <w:color w:val="000000" w:themeColor="text1"/>
        </w:rPr>
        <w:t xml:space="preserve">í komunálních odpadů a obecně závazná vyhláška </w:t>
      </w:r>
      <w:r w:rsidR="000D6914">
        <w:rPr>
          <w:color w:val="000000" w:themeColor="text1"/>
        </w:rPr>
        <w:t xml:space="preserve">č. 11/2016 o místním poplatku </w:t>
      </w:r>
      <w:r w:rsidRPr="00401497">
        <w:rPr>
          <w:color w:val="000000" w:themeColor="text1"/>
        </w:rPr>
        <w:t>za provoz systému s</w:t>
      </w:r>
      <w:r w:rsidR="000D6914">
        <w:rPr>
          <w:color w:val="000000" w:themeColor="text1"/>
        </w:rPr>
        <w:t xml:space="preserve">hromažďování, sběru, přepravy, </w:t>
      </w:r>
      <w:r w:rsidRPr="00401497">
        <w:rPr>
          <w:color w:val="000000" w:themeColor="text1"/>
        </w:rPr>
        <w:t>třídění, využívání a o</w:t>
      </w:r>
      <w:r w:rsidR="009230D9">
        <w:rPr>
          <w:color w:val="000000" w:themeColor="text1"/>
        </w:rPr>
        <w:t>dstraňován</w:t>
      </w:r>
      <w:r>
        <w:rPr>
          <w:color w:val="000000" w:themeColor="text1"/>
        </w:rPr>
        <w:t>í komunálních odpadů</w:t>
      </w:r>
    </w:p>
    <w:p w:rsidR="00CC55D0" w:rsidRPr="00401497" w:rsidRDefault="00CC55D0" w:rsidP="00363950">
      <w:pPr>
        <w:pStyle w:val="poznmky"/>
        <w:rPr>
          <w:color w:val="000000" w:themeColor="text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D0" w:rsidRDefault="00CC55D0" w:rsidP="002F55CD">
    <w:pPr>
      <w:pStyle w:val="Zhlav"/>
      <w:tabs>
        <w:tab w:val="clear" w:pos="4536"/>
        <w:tab w:val="clear" w:pos="9072"/>
        <w:tab w:val="left" w:pos="746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295"/>
    <w:multiLevelType w:val="hybridMultilevel"/>
    <w:tmpl w:val="31201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0538A2"/>
    <w:multiLevelType w:val="hybridMultilevel"/>
    <w:tmpl w:val="C4D84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1E33DA"/>
    <w:multiLevelType w:val="hybridMultilevel"/>
    <w:tmpl w:val="FE2ED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DB049E0"/>
    <w:multiLevelType w:val="hybridMultilevel"/>
    <w:tmpl w:val="B1C6A4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55C0712F"/>
    <w:multiLevelType w:val="hybridMultilevel"/>
    <w:tmpl w:val="571C3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1C3F6A"/>
    <w:multiLevelType w:val="hybridMultilevel"/>
    <w:tmpl w:val="26FCD45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60C706C1"/>
    <w:multiLevelType w:val="hybridMultilevel"/>
    <w:tmpl w:val="7F428EB0"/>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7">
    <w:nsid w:val="6B990E7C"/>
    <w:multiLevelType w:val="hybridMultilevel"/>
    <w:tmpl w:val="3A02E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F251ADB"/>
    <w:multiLevelType w:val="hybridMultilevel"/>
    <w:tmpl w:val="EC089E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2"/>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0C"/>
    <w:rsid w:val="00000500"/>
    <w:rsid w:val="000007A1"/>
    <w:rsid w:val="00002AA1"/>
    <w:rsid w:val="00005A6D"/>
    <w:rsid w:val="0001031D"/>
    <w:rsid w:val="00014CBE"/>
    <w:rsid w:val="00015118"/>
    <w:rsid w:val="00015683"/>
    <w:rsid w:val="00016856"/>
    <w:rsid w:val="00017B2E"/>
    <w:rsid w:val="00022665"/>
    <w:rsid w:val="00027D7E"/>
    <w:rsid w:val="00034C5C"/>
    <w:rsid w:val="000366E7"/>
    <w:rsid w:val="00040F16"/>
    <w:rsid w:val="0004331B"/>
    <w:rsid w:val="0005017E"/>
    <w:rsid w:val="00053E00"/>
    <w:rsid w:val="00060C0B"/>
    <w:rsid w:val="000610BD"/>
    <w:rsid w:val="00063613"/>
    <w:rsid w:val="000660F4"/>
    <w:rsid w:val="000702A6"/>
    <w:rsid w:val="0008480B"/>
    <w:rsid w:val="0008641A"/>
    <w:rsid w:val="00087B4B"/>
    <w:rsid w:val="00091405"/>
    <w:rsid w:val="00096FBC"/>
    <w:rsid w:val="000979DE"/>
    <w:rsid w:val="000A4287"/>
    <w:rsid w:val="000A4F32"/>
    <w:rsid w:val="000A6E3E"/>
    <w:rsid w:val="000B2F6A"/>
    <w:rsid w:val="000B5DE7"/>
    <w:rsid w:val="000B6DE2"/>
    <w:rsid w:val="000B7058"/>
    <w:rsid w:val="000B77DD"/>
    <w:rsid w:val="000C0FBE"/>
    <w:rsid w:val="000C2AE3"/>
    <w:rsid w:val="000D138F"/>
    <w:rsid w:val="000D19AB"/>
    <w:rsid w:val="000D5674"/>
    <w:rsid w:val="000D6914"/>
    <w:rsid w:val="000E04ED"/>
    <w:rsid w:val="000E4A1D"/>
    <w:rsid w:val="000F1330"/>
    <w:rsid w:val="0010038F"/>
    <w:rsid w:val="001016C1"/>
    <w:rsid w:val="00105F4F"/>
    <w:rsid w:val="00110F72"/>
    <w:rsid w:val="001110CC"/>
    <w:rsid w:val="0011290B"/>
    <w:rsid w:val="00114132"/>
    <w:rsid w:val="001165A6"/>
    <w:rsid w:val="00116C16"/>
    <w:rsid w:val="00120338"/>
    <w:rsid w:val="00122B9E"/>
    <w:rsid w:val="00136968"/>
    <w:rsid w:val="001423EE"/>
    <w:rsid w:val="00144FED"/>
    <w:rsid w:val="00145B4B"/>
    <w:rsid w:val="0015148D"/>
    <w:rsid w:val="00151AD4"/>
    <w:rsid w:val="00152FC1"/>
    <w:rsid w:val="00153879"/>
    <w:rsid w:val="00156739"/>
    <w:rsid w:val="0017385C"/>
    <w:rsid w:val="00173897"/>
    <w:rsid w:val="00182377"/>
    <w:rsid w:val="00182809"/>
    <w:rsid w:val="0019243E"/>
    <w:rsid w:val="00197FE1"/>
    <w:rsid w:val="001A04D2"/>
    <w:rsid w:val="001B4557"/>
    <w:rsid w:val="001B65DA"/>
    <w:rsid w:val="001C3D68"/>
    <w:rsid w:val="001D05DC"/>
    <w:rsid w:val="001D18BE"/>
    <w:rsid w:val="001D30DB"/>
    <w:rsid w:val="001D53EE"/>
    <w:rsid w:val="001E1D75"/>
    <w:rsid w:val="001E3E3F"/>
    <w:rsid w:val="001E4AE3"/>
    <w:rsid w:val="001F2E5C"/>
    <w:rsid w:val="001F4C4B"/>
    <w:rsid w:val="00201342"/>
    <w:rsid w:val="00202D89"/>
    <w:rsid w:val="00203190"/>
    <w:rsid w:val="00203628"/>
    <w:rsid w:val="0020559E"/>
    <w:rsid w:val="00210F5C"/>
    <w:rsid w:val="002143B2"/>
    <w:rsid w:val="002149D2"/>
    <w:rsid w:val="00214A4C"/>
    <w:rsid w:val="00220214"/>
    <w:rsid w:val="00222D2C"/>
    <w:rsid w:val="00230F11"/>
    <w:rsid w:val="00231548"/>
    <w:rsid w:val="00235B78"/>
    <w:rsid w:val="0024584C"/>
    <w:rsid w:val="00251E2E"/>
    <w:rsid w:val="00261250"/>
    <w:rsid w:val="00262E86"/>
    <w:rsid w:val="00267AFE"/>
    <w:rsid w:val="002737D1"/>
    <w:rsid w:val="00274AA7"/>
    <w:rsid w:val="00274E29"/>
    <w:rsid w:val="0027636F"/>
    <w:rsid w:val="002776E7"/>
    <w:rsid w:val="00281148"/>
    <w:rsid w:val="00281BA6"/>
    <w:rsid w:val="002840AF"/>
    <w:rsid w:val="00285968"/>
    <w:rsid w:val="00291093"/>
    <w:rsid w:val="00292083"/>
    <w:rsid w:val="00293421"/>
    <w:rsid w:val="00294B92"/>
    <w:rsid w:val="00295B64"/>
    <w:rsid w:val="00296661"/>
    <w:rsid w:val="002A51B7"/>
    <w:rsid w:val="002B1126"/>
    <w:rsid w:val="002B363B"/>
    <w:rsid w:val="002B4FD3"/>
    <w:rsid w:val="002B55B2"/>
    <w:rsid w:val="002B70D0"/>
    <w:rsid w:val="002C1C0E"/>
    <w:rsid w:val="002C5F35"/>
    <w:rsid w:val="002D0B12"/>
    <w:rsid w:val="002D441B"/>
    <w:rsid w:val="002E0EAD"/>
    <w:rsid w:val="002E301D"/>
    <w:rsid w:val="002E66E7"/>
    <w:rsid w:val="002F0C42"/>
    <w:rsid w:val="002F16AB"/>
    <w:rsid w:val="002F249A"/>
    <w:rsid w:val="002F4A60"/>
    <w:rsid w:val="002F4E27"/>
    <w:rsid w:val="002F55CD"/>
    <w:rsid w:val="002F7B62"/>
    <w:rsid w:val="002F7D93"/>
    <w:rsid w:val="00302713"/>
    <w:rsid w:val="0030614C"/>
    <w:rsid w:val="00306485"/>
    <w:rsid w:val="003069CA"/>
    <w:rsid w:val="00307D35"/>
    <w:rsid w:val="003132CF"/>
    <w:rsid w:val="00313FA6"/>
    <w:rsid w:val="00315005"/>
    <w:rsid w:val="00317302"/>
    <w:rsid w:val="00317424"/>
    <w:rsid w:val="00320882"/>
    <w:rsid w:val="00321079"/>
    <w:rsid w:val="0033351D"/>
    <w:rsid w:val="003377CE"/>
    <w:rsid w:val="003468A1"/>
    <w:rsid w:val="003475A4"/>
    <w:rsid w:val="00347C52"/>
    <w:rsid w:val="0035242C"/>
    <w:rsid w:val="00355469"/>
    <w:rsid w:val="00357E57"/>
    <w:rsid w:val="00361375"/>
    <w:rsid w:val="0036239E"/>
    <w:rsid w:val="00363296"/>
    <w:rsid w:val="00363950"/>
    <w:rsid w:val="00366EB1"/>
    <w:rsid w:val="00373663"/>
    <w:rsid w:val="00374AFA"/>
    <w:rsid w:val="00380A18"/>
    <w:rsid w:val="003853F2"/>
    <w:rsid w:val="003C5CEE"/>
    <w:rsid w:val="003C6DB4"/>
    <w:rsid w:val="003D05E7"/>
    <w:rsid w:val="003D4368"/>
    <w:rsid w:val="003D5AC0"/>
    <w:rsid w:val="003E19A3"/>
    <w:rsid w:val="003E6CFB"/>
    <w:rsid w:val="003F1A6C"/>
    <w:rsid w:val="003F26B1"/>
    <w:rsid w:val="003F2A19"/>
    <w:rsid w:val="003F616D"/>
    <w:rsid w:val="00400586"/>
    <w:rsid w:val="00401497"/>
    <w:rsid w:val="00402963"/>
    <w:rsid w:val="00403D36"/>
    <w:rsid w:val="00405EB9"/>
    <w:rsid w:val="00416F0C"/>
    <w:rsid w:val="0042310C"/>
    <w:rsid w:val="00430D88"/>
    <w:rsid w:val="00432DF1"/>
    <w:rsid w:val="00433277"/>
    <w:rsid w:val="00436B24"/>
    <w:rsid w:val="0044242F"/>
    <w:rsid w:val="004424DA"/>
    <w:rsid w:val="00443E02"/>
    <w:rsid w:val="0044428A"/>
    <w:rsid w:val="00445F1C"/>
    <w:rsid w:val="00454EB4"/>
    <w:rsid w:val="00456B31"/>
    <w:rsid w:val="00461ED5"/>
    <w:rsid w:val="004713FB"/>
    <w:rsid w:val="00473AB6"/>
    <w:rsid w:val="00474571"/>
    <w:rsid w:val="004764D1"/>
    <w:rsid w:val="0047737E"/>
    <w:rsid w:val="00486AE0"/>
    <w:rsid w:val="00487D71"/>
    <w:rsid w:val="00487D89"/>
    <w:rsid w:val="00487FB8"/>
    <w:rsid w:val="0049201A"/>
    <w:rsid w:val="004945E5"/>
    <w:rsid w:val="004972BC"/>
    <w:rsid w:val="004C12B6"/>
    <w:rsid w:val="004C19C2"/>
    <w:rsid w:val="004C43DF"/>
    <w:rsid w:val="004C4AAC"/>
    <w:rsid w:val="004D05DE"/>
    <w:rsid w:val="004D368C"/>
    <w:rsid w:val="004D4FB7"/>
    <w:rsid w:val="004E40F6"/>
    <w:rsid w:val="004E4BC8"/>
    <w:rsid w:val="004E4F39"/>
    <w:rsid w:val="004E6BF1"/>
    <w:rsid w:val="004F2406"/>
    <w:rsid w:val="004F5E6A"/>
    <w:rsid w:val="005013B4"/>
    <w:rsid w:val="00501A6C"/>
    <w:rsid w:val="00502302"/>
    <w:rsid w:val="00502580"/>
    <w:rsid w:val="005036AE"/>
    <w:rsid w:val="00506FA1"/>
    <w:rsid w:val="00512659"/>
    <w:rsid w:val="0051312E"/>
    <w:rsid w:val="0051725B"/>
    <w:rsid w:val="00525893"/>
    <w:rsid w:val="005319F4"/>
    <w:rsid w:val="00531C5E"/>
    <w:rsid w:val="0053542E"/>
    <w:rsid w:val="0054114F"/>
    <w:rsid w:val="005478A6"/>
    <w:rsid w:val="005558EC"/>
    <w:rsid w:val="00562746"/>
    <w:rsid w:val="005731C0"/>
    <w:rsid w:val="0057553C"/>
    <w:rsid w:val="00581123"/>
    <w:rsid w:val="00583E47"/>
    <w:rsid w:val="00585DC5"/>
    <w:rsid w:val="00593130"/>
    <w:rsid w:val="0059345D"/>
    <w:rsid w:val="00593789"/>
    <w:rsid w:val="00594971"/>
    <w:rsid w:val="00594F3D"/>
    <w:rsid w:val="005A05F6"/>
    <w:rsid w:val="005A22C1"/>
    <w:rsid w:val="005A42BD"/>
    <w:rsid w:val="005A434E"/>
    <w:rsid w:val="005A640F"/>
    <w:rsid w:val="005B2810"/>
    <w:rsid w:val="005C29E6"/>
    <w:rsid w:val="005C3556"/>
    <w:rsid w:val="005C6550"/>
    <w:rsid w:val="005C6CF5"/>
    <w:rsid w:val="005D01CD"/>
    <w:rsid w:val="005E5364"/>
    <w:rsid w:val="005E5A0D"/>
    <w:rsid w:val="005E5DFE"/>
    <w:rsid w:val="005F0207"/>
    <w:rsid w:val="005F1B23"/>
    <w:rsid w:val="005F2D1D"/>
    <w:rsid w:val="005F3BEF"/>
    <w:rsid w:val="005F3D00"/>
    <w:rsid w:val="005F6536"/>
    <w:rsid w:val="005F75CB"/>
    <w:rsid w:val="00600209"/>
    <w:rsid w:val="00602FDD"/>
    <w:rsid w:val="00603D4B"/>
    <w:rsid w:val="00605348"/>
    <w:rsid w:val="00606836"/>
    <w:rsid w:val="0061156E"/>
    <w:rsid w:val="00611653"/>
    <w:rsid w:val="00611912"/>
    <w:rsid w:val="0062632E"/>
    <w:rsid w:val="00627406"/>
    <w:rsid w:val="00630007"/>
    <w:rsid w:val="006332BE"/>
    <w:rsid w:val="006353E7"/>
    <w:rsid w:val="006370D5"/>
    <w:rsid w:val="006371BC"/>
    <w:rsid w:val="0065261A"/>
    <w:rsid w:val="00652AA3"/>
    <w:rsid w:val="006540D0"/>
    <w:rsid w:val="00656227"/>
    <w:rsid w:val="00656886"/>
    <w:rsid w:val="006571B9"/>
    <w:rsid w:val="00657AD9"/>
    <w:rsid w:val="00660A12"/>
    <w:rsid w:val="00670C1B"/>
    <w:rsid w:val="00670E39"/>
    <w:rsid w:val="0067525E"/>
    <w:rsid w:val="00676300"/>
    <w:rsid w:val="006856AA"/>
    <w:rsid w:val="00686E52"/>
    <w:rsid w:val="00691970"/>
    <w:rsid w:val="00692E40"/>
    <w:rsid w:val="00696E1E"/>
    <w:rsid w:val="006A0E09"/>
    <w:rsid w:val="006A1EF8"/>
    <w:rsid w:val="006A29C8"/>
    <w:rsid w:val="006B1463"/>
    <w:rsid w:val="006B7990"/>
    <w:rsid w:val="006C2192"/>
    <w:rsid w:val="006C2874"/>
    <w:rsid w:val="006C3432"/>
    <w:rsid w:val="006D1B61"/>
    <w:rsid w:val="006D24C6"/>
    <w:rsid w:val="006D5F25"/>
    <w:rsid w:val="006D7CD7"/>
    <w:rsid w:val="006E401C"/>
    <w:rsid w:val="006F08DB"/>
    <w:rsid w:val="006F24E6"/>
    <w:rsid w:val="006F564D"/>
    <w:rsid w:val="00703A39"/>
    <w:rsid w:val="007056C9"/>
    <w:rsid w:val="007059DD"/>
    <w:rsid w:val="007060E4"/>
    <w:rsid w:val="007264EF"/>
    <w:rsid w:val="0072760D"/>
    <w:rsid w:val="007367BA"/>
    <w:rsid w:val="007402FC"/>
    <w:rsid w:val="00741201"/>
    <w:rsid w:val="007444E0"/>
    <w:rsid w:val="00745E43"/>
    <w:rsid w:val="00755F18"/>
    <w:rsid w:val="00757F3A"/>
    <w:rsid w:val="0076225C"/>
    <w:rsid w:val="00762E18"/>
    <w:rsid w:val="007673BB"/>
    <w:rsid w:val="0077271F"/>
    <w:rsid w:val="00772FD9"/>
    <w:rsid w:val="00780B37"/>
    <w:rsid w:val="007817CD"/>
    <w:rsid w:val="007912AC"/>
    <w:rsid w:val="007943F0"/>
    <w:rsid w:val="0079698B"/>
    <w:rsid w:val="00796E0C"/>
    <w:rsid w:val="007A5F04"/>
    <w:rsid w:val="007A710F"/>
    <w:rsid w:val="007B1278"/>
    <w:rsid w:val="007B13B7"/>
    <w:rsid w:val="007B28FF"/>
    <w:rsid w:val="007B325A"/>
    <w:rsid w:val="007C19A7"/>
    <w:rsid w:val="007D5ADA"/>
    <w:rsid w:val="007D70E1"/>
    <w:rsid w:val="007F69DB"/>
    <w:rsid w:val="00800264"/>
    <w:rsid w:val="008017BE"/>
    <w:rsid w:val="00802B2B"/>
    <w:rsid w:val="00803370"/>
    <w:rsid w:val="008062F3"/>
    <w:rsid w:val="0080772D"/>
    <w:rsid w:val="00807975"/>
    <w:rsid w:val="00813BC2"/>
    <w:rsid w:val="00813C3B"/>
    <w:rsid w:val="00817189"/>
    <w:rsid w:val="00830940"/>
    <w:rsid w:val="00830B9D"/>
    <w:rsid w:val="00835222"/>
    <w:rsid w:val="00840480"/>
    <w:rsid w:val="00842610"/>
    <w:rsid w:val="00842623"/>
    <w:rsid w:val="00845538"/>
    <w:rsid w:val="0084571A"/>
    <w:rsid w:val="00847D81"/>
    <w:rsid w:val="008505AB"/>
    <w:rsid w:val="008517DB"/>
    <w:rsid w:val="00876A84"/>
    <w:rsid w:val="008779EF"/>
    <w:rsid w:val="008803CC"/>
    <w:rsid w:val="00880492"/>
    <w:rsid w:val="008818AD"/>
    <w:rsid w:val="00882C77"/>
    <w:rsid w:val="008842C0"/>
    <w:rsid w:val="008858EE"/>
    <w:rsid w:val="00891608"/>
    <w:rsid w:val="0089185D"/>
    <w:rsid w:val="0089679B"/>
    <w:rsid w:val="008A160D"/>
    <w:rsid w:val="008A206E"/>
    <w:rsid w:val="008A2310"/>
    <w:rsid w:val="008A5DF5"/>
    <w:rsid w:val="008B0AD8"/>
    <w:rsid w:val="008B2BED"/>
    <w:rsid w:val="008B5776"/>
    <w:rsid w:val="008B7688"/>
    <w:rsid w:val="008C0C06"/>
    <w:rsid w:val="008C2A95"/>
    <w:rsid w:val="008C3BCD"/>
    <w:rsid w:val="008C7BF2"/>
    <w:rsid w:val="008D1ACC"/>
    <w:rsid w:val="008D4391"/>
    <w:rsid w:val="008D4BE3"/>
    <w:rsid w:val="008E09EC"/>
    <w:rsid w:val="008E1428"/>
    <w:rsid w:val="008E20E0"/>
    <w:rsid w:val="008E3AB4"/>
    <w:rsid w:val="008E5047"/>
    <w:rsid w:val="008E7B4E"/>
    <w:rsid w:val="0090213C"/>
    <w:rsid w:val="00902ED2"/>
    <w:rsid w:val="00910AF4"/>
    <w:rsid w:val="00914A35"/>
    <w:rsid w:val="0091542A"/>
    <w:rsid w:val="00915814"/>
    <w:rsid w:val="009162CB"/>
    <w:rsid w:val="00920082"/>
    <w:rsid w:val="00922DCC"/>
    <w:rsid w:val="009230D9"/>
    <w:rsid w:val="00926428"/>
    <w:rsid w:val="00931298"/>
    <w:rsid w:val="00931B75"/>
    <w:rsid w:val="00931DEB"/>
    <w:rsid w:val="0093278A"/>
    <w:rsid w:val="00936596"/>
    <w:rsid w:val="00941EBE"/>
    <w:rsid w:val="00942270"/>
    <w:rsid w:val="00945494"/>
    <w:rsid w:val="00945CFA"/>
    <w:rsid w:val="00947172"/>
    <w:rsid w:val="00950B04"/>
    <w:rsid w:val="00950B70"/>
    <w:rsid w:val="00951742"/>
    <w:rsid w:val="00952C35"/>
    <w:rsid w:val="00956403"/>
    <w:rsid w:val="009638B9"/>
    <w:rsid w:val="00964C06"/>
    <w:rsid w:val="009673DB"/>
    <w:rsid w:val="0097378B"/>
    <w:rsid w:val="00973FB8"/>
    <w:rsid w:val="009778DB"/>
    <w:rsid w:val="00984AC2"/>
    <w:rsid w:val="00992721"/>
    <w:rsid w:val="009A3510"/>
    <w:rsid w:val="009A664D"/>
    <w:rsid w:val="009B11F9"/>
    <w:rsid w:val="009C15BF"/>
    <w:rsid w:val="009C282C"/>
    <w:rsid w:val="009C4EDD"/>
    <w:rsid w:val="009C5433"/>
    <w:rsid w:val="009C6D58"/>
    <w:rsid w:val="009D1A81"/>
    <w:rsid w:val="009D333C"/>
    <w:rsid w:val="009D48EF"/>
    <w:rsid w:val="009D5623"/>
    <w:rsid w:val="009D5B69"/>
    <w:rsid w:val="009D63FB"/>
    <w:rsid w:val="009D7AC7"/>
    <w:rsid w:val="009E002F"/>
    <w:rsid w:val="009E21D0"/>
    <w:rsid w:val="009E23E3"/>
    <w:rsid w:val="009E3204"/>
    <w:rsid w:val="009E7510"/>
    <w:rsid w:val="00A0028B"/>
    <w:rsid w:val="00A041BD"/>
    <w:rsid w:val="00A1170C"/>
    <w:rsid w:val="00A213C9"/>
    <w:rsid w:val="00A25B6B"/>
    <w:rsid w:val="00A30103"/>
    <w:rsid w:val="00A32CB9"/>
    <w:rsid w:val="00A37F81"/>
    <w:rsid w:val="00A40AC7"/>
    <w:rsid w:val="00A414F4"/>
    <w:rsid w:val="00A4391D"/>
    <w:rsid w:val="00A46319"/>
    <w:rsid w:val="00A572CB"/>
    <w:rsid w:val="00A60B8C"/>
    <w:rsid w:val="00A62E4F"/>
    <w:rsid w:val="00A6741A"/>
    <w:rsid w:val="00A748A9"/>
    <w:rsid w:val="00A75DDB"/>
    <w:rsid w:val="00A800BC"/>
    <w:rsid w:val="00A8111B"/>
    <w:rsid w:val="00A86E38"/>
    <w:rsid w:val="00A876DD"/>
    <w:rsid w:val="00A93A8A"/>
    <w:rsid w:val="00AA17DF"/>
    <w:rsid w:val="00AA34D4"/>
    <w:rsid w:val="00AA46B5"/>
    <w:rsid w:val="00AA5805"/>
    <w:rsid w:val="00AA5825"/>
    <w:rsid w:val="00AA5C82"/>
    <w:rsid w:val="00AB6C2F"/>
    <w:rsid w:val="00AB7CD6"/>
    <w:rsid w:val="00AC10E8"/>
    <w:rsid w:val="00AC61E3"/>
    <w:rsid w:val="00AE21BB"/>
    <w:rsid w:val="00AE263A"/>
    <w:rsid w:val="00AF081A"/>
    <w:rsid w:val="00AF0F54"/>
    <w:rsid w:val="00AF16BE"/>
    <w:rsid w:val="00AF53D6"/>
    <w:rsid w:val="00AF615C"/>
    <w:rsid w:val="00B03339"/>
    <w:rsid w:val="00B06F8D"/>
    <w:rsid w:val="00B1137D"/>
    <w:rsid w:val="00B156AE"/>
    <w:rsid w:val="00B16DF9"/>
    <w:rsid w:val="00B245D8"/>
    <w:rsid w:val="00B26C78"/>
    <w:rsid w:val="00B27A50"/>
    <w:rsid w:val="00B31D21"/>
    <w:rsid w:val="00B42CAE"/>
    <w:rsid w:val="00B443A2"/>
    <w:rsid w:val="00B45C2D"/>
    <w:rsid w:val="00B5052B"/>
    <w:rsid w:val="00B53046"/>
    <w:rsid w:val="00B55873"/>
    <w:rsid w:val="00B57921"/>
    <w:rsid w:val="00B650D9"/>
    <w:rsid w:val="00B71180"/>
    <w:rsid w:val="00B740BE"/>
    <w:rsid w:val="00B80AD6"/>
    <w:rsid w:val="00B818A4"/>
    <w:rsid w:val="00B83799"/>
    <w:rsid w:val="00B9243D"/>
    <w:rsid w:val="00B94191"/>
    <w:rsid w:val="00B95ADA"/>
    <w:rsid w:val="00B978B4"/>
    <w:rsid w:val="00BA2822"/>
    <w:rsid w:val="00BA40E5"/>
    <w:rsid w:val="00BA41C9"/>
    <w:rsid w:val="00BA64A5"/>
    <w:rsid w:val="00BB2EB5"/>
    <w:rsid w:val="00BB316C"/>
    <w:rsid w:val="00BC139F"/>
    <w:rsid w:val="00BC35A0"/>
    <w:rsid w:val="00BC4456"/>
    <w:rsid w:val="00BC671F"/>
    <w:rsid w:val="00BD4173"/>
    <w:rsid w:val="00BD4344"/>
    <w:rsid w:val="00BF0984"/>
    <w:rsid w:val="00BF0D47"/>
    <w:rsid w:val="00BF5143"/>
    <w:rsid w:val="00C03A0B"/>
    <w:rsid w:val="00C05E09"/>
    <w:rsid w:val="00C06BA4"/>
    <w:rsid w:val="00C07016"/>
    <w:rsid w:val="00C073B1"/>
    <w:rsid w:val="00C13B5F"/>
    <w:rsid w:val="00C166FA"/>
    <w:rsid w:val="00C1758B"/>
    <w:rsid w:val="00C23B44"/>
    <w:rsid w:val="00C31278"/>
    <w:rsid w:val="00C34C3A"/>
    <w:rsid w:val="00C351E5"/>
    <w:rsid w:val="00C4266E"/>
    <w:rsid w:val="00C46864"/>
    <w:rsid w:val="00C51D29"/>
    <w:rsid w:val="00C52590"/>
    <w:rsid w:val="00C54191"/>
    <w:rsid w:val="00C54267"/>
    <w:rsid w:val="00C550A7"/>
    <w:rsid w:val="00C63DFF"/>
    <w:rsid w:val="00C674D2"/>
    <w:rsid w:val="00C67B5B"/>
    <w:rsid w:val="00C700A3"/>
    <w:rsid w:val="00C709B8"/>
    <w:rsid w:val="00C8502F"/>
    <w:rsid w:val="00C85A18"/>
    <w:rsid w:val="00C87EF8"/>
    <w:rsid w:val="00C91034"/>
    <w:rsid w:val="00C917A5"/>
    <w:rsid w:val="00C9348F"/>
    <w:rsid w:val="00CA39AC"/>
    <w:rsid w:val="00CA4F24"/>
    <w:rsid w:val="00CA7CB0"/>
    <w:rsid w:val="00CB102E"/>
    <w:rsid w:val="00CB1176"/>
    <w:rsid w:val="00CB3A19"/>
    <w:rsid w:val="00CB65FF"/>
    <w:rsid w:val="00CC14AD"/>
    <w:rsid w:val="00CC37EC"/>
    <w:rsid w:val="00CC417C"/>
    <w:rsid w:val="00CC55D0"/>
    <w:rsid w:val="00CC6995"/>
    <w:rsid w:val="00CC71ED"/>
    <w:rsid w:val="00CD313D"/>
    <w:rsid w:val="00CD512B"/>
    <w:rsid w:val="00CD7427"/>
    <w:rsid w:val="00CE276F"/>
    <w:rsid w:val="00CE4613"/>
    <w:rsid w:val="00CE4A89"/>
    <w:rsid w:val="00CE6ED5"/>
    <w:rsid w:val="00D11A0C"/>
    <w:rsid w:val="00D17B5C"/>
    <w:rsid w:val="00D216F2"/>
    <w:rsid w:val="00D2171F"/>
    <w:rsid w:val="00D267EE"/>
    <w:rsid w:val="00D27CF0"/>
    <w:rsid w:val="00D328C4"/>
    <w:rsid w:val="00D32DEB"/>
    <w:rsid w:val="00D42AB4"/>
    <w:rsid w:val="00D6371F"/>
    <w:rsid w:val="00D6581C"/>
    <w:rsid w:val="00D71F14"/>
    <w:rsid w:val="00D72124"/>
    <w:rsid w:val="00D77916"/>
    <w:rsid w:val="00D840B4"/>
    <w:rsid w:val="00D87404"/>
    <w:rsid w:val="00D87B83"/>
    <w:rsid w:val="00D916D8"/>
    <w:rsid w:val="00D91C34"/>
    <w:rsid w:val="00DA4A1D"/>
    <w:rsid w:val="00DB186A"/>
    <w:rsid w:val="00DB2AC7"/>
    <w:rsid w:val="00DB3696"/>
    <w:rsid w:val="00DB73E2"/>
    <w:rsid w:val="00DB74D4"/>
    <w:rsid w:val="00DC50C5"/>
    <w:rsid w:val="00DC5283"/>
    <w:rsid w:val="00DC5E86"/>
    <w:rsid w:val="00DD286C"/>
    <w:rsid w:val="00DD3C7B"/>
    <w:rsid w:val="00DD4AC8"/>
    <w:rsid w:val="00DE2B82"/>
    <w:rsid w:val="00DE2FBA"/>
    <w:rsid w:val="00DE4522"/>
    <w:rsid w:val="00DE6111"/>
    <w:rsid w:val="00DE7076"/>
    <w:rsid w:val="00DF0A7D"/>
    <w:rsid w:val="00DF0AEF"/>
    <w:rsid w:val="00DF4BED"/>
    <w:rsid w:val="00DF5A52"/>
    <w:rsid w:val="00DF65F2"/>
    <w:rsid w:val="00E0312F"/>
    <w:rsid w:val="00E11B3B"/>
    <w:rsid w:val="00E12BC3"/>
    <w:rsid w:val="00E14DEC"/>
    <w:rsid w:val="00E16147"/>
    <w:rsid w:val="00E165D8"/>
    <w:rsid w:val="00E16AAF"/>
    <w:rsid w:val="00E1718C"/>
    <w:rsid w:val="00E21C9E"/>
    <w:rsid w:val="00E22564"/>
    <w:rsid w:val="00E30D93"/>
    <w:rsid w:val="00E31802"/>
    <w:rsid w:val="00E368EB"/>
    <w:rsid w:val="00E41204"/>
    <w:rsid w:val="00E420BF"/>
    <w:rsid w:val="00E4247A"/>
    <w:rsid w:val="00E55859"/>
    <w:rsid w:val="00E65D92"/>
    <w:rsid w:val="00E719BA"/>
    <w:rsid w:val="00E72FAA"/>
    <w:rsid w:val="00E75B57"/>
    <w:rsid w:val="00E774CE"/>
    <w:rsid w:val="00E852BE"/>
    <w:rsid w:val="00E94CA1"/>
    <w:rsid w:val="00EA040E"/>
    <w:rsid w:val="00EA1FF7"/>
    <w:rsid w:val="00EA27AA"/>
    <w:rsid w:val="00EC2347"/>
    <w:rsid w:val="00EC3833"/>
    <w:rsid w:val="00EC58A6"/>
    <w:rsid w:val="00ED0812"/>
    <w:rsid w:val="00ED5EB2"/>
    <w:rsid w:val="00ED71B8"/>
    <w:rsid w:val="00EE0371"/>
    <w:rsid w:val="00EE047B"/>
    <w:rsid w:val="00EF479D"/>
    <w:rsid w:val="00EF62BD"/>
    <w:rsid w:val="00F03786"/>
    <w:rsid w:val="00F07358"/>
    <w:rsid w:val="00F104A8"/>
    <w:rsid w:val="00F2548B"/>
    <w:rsid w:val="00F30D91"/>
    <w:rsid w:val="00F342D8"/>
    <w:rsid w:val="00F42559"/>
    <w:rsid w:val="00F442A8"/>
    <w:rsid w:val="00F455E9"/>
    <w:rsid w:val="00F53472"/>
    <w:rsid w:val="00F55466"/>
    <w:rsid w:val="00F63DD6"/>
    <w:rsid w:val="00F7258B"/>
    <w:rsid w:val="00F72C3B"/>
    <w:rsid w:val="00F7554E"/>
    <w:rsid w:val="00F803BC"/>
    <w:rsid w:val="00F83824"/>
    <w:rsid w:val="00F85E17"/>
    <w:rsid w:val="00F93996"/>
    <w:rsid w:val="00F9705D"/>
    <w:rsid w:val="00FA14CB"/>
    <w:rsid w:val="00FA1C7E"/>
    <w:rsid w:val="00FA36A7"/>
    <w:rsid w:val="00FB056C"/>
    <w:rsid w:val="00FB0BAE"/>
    <w:rsid w:val="00FB5E85"/>
    <w:rsid w:val="00FC52DE"/>
    <w:rsid w:val="00FD2FDF"/>
    <w:rsid w:val="00FD39CD"/>
    <w:rsid w:val="00FD6217"/>
    <w:rsid w:val="00FF5339"/>
    <w:rsid w:val="00FF6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016"/>
  </w:style>
  <w:style w:type="paragraph" w:styleId="Nadpis1">
    <w:name w:val="heading 1"/>
    <w:basedOn w:val="Normln"/>
    <w:next w:val="Normln"/>
    <w:link w:val="Nadpis1Char"/>
    <w:uiPriority w:val="9"/>
    <w:qFormat/>
    <w:rsid w:val="00A00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03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03D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028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03D3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03D36"/>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semiHidden/>
    <w:unhideWhenUsed/>
    <w:rsid w:val="00403D3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3D36"/>
    <w:rPr>
      <w:sz w:val="20"/>
      <w:szCs w:val="20"/>
    </w:rPr>
  </w:style>
  <w:style w:type="character" w:styleId="Znakapoznpodarou">
    <w:name w:val="footnote reference"/>
    <w:basedOn w:val="Standardnpsmoodstavce"/>
    <w:uiPriority w:val="99"/>
    <w:semiHidden/>
    <w:unhideWhenUsed/>
    <w:rsid w:val="00403D36"/>
    <w:rPr>
      <w:vertAlign w:val="superscript"/>
    </w:rPr>
  </w:style>
  <w:style w:type="paragraph" w:styleId="Odstavecseseznamem">
    <w:name w:val="List Paragraph"/>
    <w:basedOn w:val="Normln"/>
    <w:uiPriority w:val="34"/>
    <w:qFormat/>
    <w:rsid w:val="003C6DB4"/>
    <w:pPr>
      <w:ind w:left="720"/>
      <w:contextualSpacing/>
    </w:pPr>
  </w:style>
  <w:style w:type="character" w:styleId="Hypertextovodkaz">
    <w:name w:val="Hyperlink"/>
    <w:basedOn w:val="Standardnpsmoodstavce"/>
    <w:uiPriority w:val="99"/>
    <w:unhideWhenUsed/>
    <w:rsid w:val="004D368C"/>
    <w:rPr>
      <w:color w:val="0563C1" w:themeColor="hyperlink"/>
      <w:u w:val="single"/>
    </w:rPr>
  </w:style>
  <w:style w:type="paragraph" w:customStyle="1" w:styleId="Mj1">
    <w:name w:val="Můj 1"/>
    <w:basedOn w:val="Normln"/>
    <w:link w:val="Mj1Char"/>
    <w:qFormat/>
    <w:rsid w:val="00E65D92"/>
    <w:pPr>
      <w:spacing w:after="0" w:line="360" w:lineRule="auto"/>
      <w:jc w:val="both"/>
    </w:pPr>
    <w:rPr>
      <w:rFonts w:ascii="Times New Roman" w:hAnsi="Times New Roman" w:cs="Times New Roman"/>
      <w:b/>
      <w:sz w:val="32"/>
    </w:rPr>
  </w:style>
  <w:style w:type="paragraph" w:customStyle="1" w:styleId="Mj2">
    <w:name w:val="Můj 2"/>
    <w:basedOn w:val="Mj1"/>
    <w:link w:val="Mj2Char"/>
    <w:qFormat/>
    <w:rsid w:val="00E65D92"/>
    <w:rPr>
      <w:sz w:val="28"/>
    </w:rPr>
  </w:style>
  <w:style w:type="character" w:customStyle="1" w:styleId="Mj1Char">
    <w:name w:val="Můj 1 Char"/>
    <w:basedOn w:val="Standardnpsmoodstavce"/>
    <w:link w:val="Mj1"/>
    <w:rsid w:val="00E65D92"/>
    <w:rPr>
      <w:rFonts w:ascii="Times New Roman" w:hAnsi="Times New Roman" w:cs="Times New Roman"/>
      <w:b/>
      <w:sz w:val="32"/>
    </w:rPr>
  </w:style>
  <w:style w:type="paragraph" w:customStyle="1" w:styleId="Mj3">
    <w:name w:val="Můj 3"/>
    <w:basedOn w:val="Mj2"/>
    <w:link w:val="Mj3Char"/>
    <w:qFormat/>
    <w:rsid w:val="00E65D92"/>
    <w:rPr>
      <w:sz w:val="24"/>
    </w:rPr>
  </w:style>
  <w:style w:type="character" w:customStyle="1" w:styleId="Mj2Char">
    <w:name w:val="Můj 2 Char"/>
    <w:basedOn w:val="Mj1Char"/>
    <w:link w:val="Mj2"/>
    <w:rsid w:val="00E65D92"/>
    <w:rPr>
      <w:rFonts w:ascii="Times New Roman" w:hAnsi="Times New Roman" w:cs="Times New Roman"/>
      <w:b/>
      <w:sz w:val="28"/>
    </w:rPr>
  </w:style>
  <w:style w:type="paragraph" w:customStyle="1" w:styleId="Mj4">
    <w:name w:val="Můj 4"/>
    <w:basedOn w:val="Mj3"/>
    <w:link w:val="Mj4Char"/>
    <w:qFormat/>
    <w:rsid w:val="00E21C9E"/>
    <w:rPr>
      <w:b w:val="0"/>
    </w:rPr>
  </w:style>
  <w:style w:type="character" w:customStyle="1" w:styleId="Mj3Char">
    <w:name w:val="Můj 3 Char"/>
    <w:basedOn w:val="Mj2Char"/>
    <w:link w:val="Mj3"/>
    <w:rsid w:val="00E65D92"/>
    <w:rPr>
      <w:rFonts w:ascii="Times New Roman" w:hAnsi="Times New Roman" w:cs="Times New Roman"/>
      <w:b/>
      <w:sz w:val="24"/>
    </w:rPr>
  </w:style>
  <w:style w:type="character" w:customStyle="1" w:styleId="Mj4Char">
    <w:name w:val="Můj 4 Char"/>
    <w:basedOn w:val="Mj3Char"/>
    <w:link w:val="Mj4"/>
    <w:rsid w:val="00E21C9E"/>
    <w:rPr>
      <w:rFonts w:ascii="Times New Roman" w:hAnsi="Times New Roman" w:cs="Times New Roman"/>
      <w:b w:val="0"/>
      <w:sz w:val="24"/>
    </w:rPr>
  </w:style>
  <w:style w:type="paragraph" w:customStyle="1" w:styleId="poznmky">
    <w:name w:val="poznámky"/>
    <w:basedOn w:val="Textpoznpodarou"/>
    <w:link w:val="poznmkyChar"/>
    <w:qFormat/>
    <w:rsid w:val="00D840B4"/>
    <w:rPr>
      <w:rFonts w:ascii="Times New Roman" w:hAnsi="Times New Roman" w:cs="Times New Roman"/>
    </w:rPr>
  </w:style>
  <w:style w:type="character" w:customStyle="1" w:styleId="poznmkyChar">
    <w:name w:val="poznámky Char"/>
    <w:basedOn w:val="TextpoznpodarouChar"/>
    <w:link w:val="poznmky"/>
    <w:rsid w:val="00D840B4"/>
    <w:rPr>
      <w:rFonts w:ascii="Times New Roman" w:hAnsi="Times New Roman" w:cs="Times New Roman"/>
      <w:sz w:val="20"/>
      <w:szCs w:val="20"/>
    </w:rPr>
  </w:style>
  <w:style w:type="character" w:customStyle="1" w:styleId="fontstyle01">
    <w:name w:val="fontstyle01"/>
    <w:basedOn w:val="Standardnpsmoodstavce"/>
    <w:rsid w:val="005A640F"/>
    <w:rPr>
      <w:rFonts w:ascii="Helvetica" w:hAnsi="Helvetica" w:cs="Helvetica" w:hint="default"/>
      <w:b w:val="0"/>
      <w:bCs w:val="0"/>
      <w:i w:val="0"/>
      <w:iCs w:val="0"/>
      <w:color w:val="000000"/>
      <w:sz w:val="22"/>
      <w:szCs w:val="22"/>
    </w:rPr>
  </w:style>
  <w:style w:type="character" w:customStyle="1" w:styleId="fontstyle21">
    <w:name w:val="fontstyle21"/>
    <w:basedOn w:val="Standardnpsmoodstavce"/>
    <w:rsid w:val="005A640F"/>
    <w:rPr>
      <w:rFonts w:ascii="Arial" w:hAnsi="Arial" w:cs="Arial" w:hint="default"/>
      <w:b w:val="0"/>
      <w:bCs w:val="0"/>
      <w:i w:val="0"/>
      <w:iCs w:val="0"/>
      <w:color w:val="000000"/>
      <w:sz w:val="22"/>
      <w:szCs w:val="22"/>
    </w:rPr>
  </w:style>
  <w:style w:type="paragraph" w:customStyle="1" w:styleId="Normln1">
    <w:name w:val="Normální1"/>
    <w:rsid w:val="00087B4B"/>
    <w:pPr>
      <w:widowControl w:val="0"/>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837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799"/>
  </w:style>
  <w:style w:type="paragraph" w:styleId="Zpat">
    <w:name w:val="footer"/>
    <w:basedOn w:val="Normln"/>
    <w:link w:val="ZpatChar"/>
    <w:uiPriority w:val="99"/>
    <w:unhideWhenUsed/>
    <w:rsid w:val="00B8379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799"/>
  </w:style>
  <w:style w:type="paragraph" w:styleId="Textvysvtlivek">
    <w:name w:val="endnote text"/>
    <w:basedOn w:val="Normln"/>
    <w:link w:val="TextvysvtlivekChar"/>
    <w:uiPriority w:val="99"/>
    <w:semiHidden/>
    <w:unhideWhenUsed/>
    <w:rsid w:val="009D1A8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D1A81"/>
    <w:rPr>
      <w:sz w:val="20"/>
      <w:szCs w:val="20"/>
    </w:rPr>
  </w:style>
  <w:style w:type="character" w:styleId="Odkaznavysvtlivky">
    <w:name w:val="endnote reference"/>
    <w:basedOn w:val="Standardnpsmoodstavce"/>
    <w:uiPriority w:val="99"/>
    <w:semiHidden/>
    <w:unhideWhenUsed/>
    <w:rsid w:val="009D1A81"/>
    <w:rPr>
      <w:vertAlign w:val="superscript"/>
    </w:rPr>
  </w:style>
  <w:style w:type="paragraph" w:styleId="Nadpisobsahu">
    <w:name w:val="TOC Heading"/>
    <w:basedOn w:val="Nadpis1"/>
    <w:next w:val="Normln"/>
    <w:uiPriority w:val="39"/>
    <w:unhideWhenUsed/>
    <w:qFormat/>
    <w:rsid w:val="00876A84"/>
    <w:pPr>
      <w:outlineLvl w:val="9"/>
    </w:pPr>
    <w:rPr>
      <w:lang w:eastAsia="cs-CZ"/>
    </w:rPr>
  </w:style>
  <w:style w:type="paragraph" w:styleId="Obsah3">
    <w:name w:val="toc 3"/>
    <w:basedOn w:val="Normln"/>
    <w:next w:val="Normln"/>
    <w:autoRedefine/>
    <w:uiPriority w:val="39"/>
    <w:unhideWhenUsed/>
    <w:rsid w:val="00876A84"/>
    <w:pPr>
      <w:spacing w:after="100"/>
      <w:ind w:left="440"/>
    </w:pPr>
  </w:style>
  <w:style w:type="paragraph" w:styleId="Obsah2">
    <w:name w:val="toc 2"/>
    <w:basedOn w:val="Normln"/>
    <w:next w:val="Normln"/>
    <w:autoRedefine/>
    <w:uiPriority w:val="39"/>
    <w:unhideWhenUsed/>
    <w:rsid w:val="00876A84"/>
    <w:pPr>
      <w:spacing w:after="100"/>
      <w:ind w:left="220"/>
    </w:pPr>
  </w:style>
  <w:style w:type="paragraph" w:styleId="Obsah1">
    <w:name w:val="toc 1"/>
    <w:basedOn w:val="Normln"/>
    <w:next w:val="Normln"/>
    <w:autoRedefine/>
    <w:uiPriority w:val="39"/>
    <w:unhideWhenUsed/>
    <w:rsid w:val="00876A84"/>
    <w:pPr>
      <w:spacing w:after="100"/>
    </w:pPr>
    <w:rPr>
      <w:rFonts w:ascii="Times New Roman" w:hAnsi="Times New Roman"/>
      <w:sz w:val="24"/>
    </w:rPr>
  </w:style>
  <w:style w:type="paragraph" w:styleId="Textbubliny">
    <w:name w:val="Balloon Text"/>
    <w:basedOn w:val="Normln"/>
    <w:link w:val="TextbublinyChar"/>
    <w:uiPriority w:val="99"/>
    <w:semiHidden/>
    <w:unhideWhenUsed/>
    <w:rsid w:val="009471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7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016"/>
  </w:style>
  <w:style w:type="paragraph" w:styleId="Nadpis1">
    <w:name w:val="heading 1"/>
    <w:basedOn w:val="Normln"/>
    <w:next w:val="Normln"/>
    <w:link w:val="Nadpis1Char"/>
    <w:uiPriority w:val="9"/>
    <w:qFormat/>
    <w:rsid w:val="00A00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03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03D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028B"/>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03D3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03D36"/>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semiHidden/>
    <w:unhideWhenUsed/>
    <w:rsid w:val="00403D3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3D36"/>
    <w:rPr>
      <w:sz w:val="20"/>
      <w:szCs w:val="20"/>
    </w:rPr>
  </w:style>
  <w:style w:type="character" w:styleId="Znakapoznpodarou">
    <w:name w:val="footnote reference"/>
    <w:basedOn w:val="Standardnpsmoodstavce"/>
    <w:uiPriority w:val="99"/>
    <w:semiHidden/>
    <w:unhideWhenUsed/>
    <w:rsid w:val="00403D36"/>
    <w:rPr>
      <w:vertAlign w:val="superscript"/>
    </w:rPr>
  </w:style>
  <w:style w:type="paragraph" w:styleId="Odstavecseseznamem">
    <w:name w:val="List Paragraph"/>
    <w:basedOn w:val="Normln"/>
    <w:uiPriority w:val="34"/>
    <w:qFormat/>
    <w:rsid w:val="003C6DB4"/>
    <w:pPr>
      <w:ind w:left="720"/>
      <w:contextualSpacing/>
    </w:pPr>
  </w:style>
  <w:style w:type="character" w:styleId="Hypertextovodkaz">
    <w:name w:val="Hyperlink"/>
    <w:basedOn w:val="Standardnpsmoodstavce"/>
    <w:uiPriority w:val="99"/>
    <w:unhideWhenUsed/>
    <w:rsid w:val="004D368C"/>
    <w:rPr>
      <w:color w:val="0563C1" w:themeColor="hyperlink"/>
      <w:u w:val="single"/>
    </w:rPr>
  </w:style>
  <w:style w:type="paragraph" w:customStyle="1" w:styleId="Mj1">
    <w:name w:val="Můj 1"/>
    <w:basedOn w:val="Normln"/>
    <w:link w:val="Mj1Char"/>
    <w:qFormat/>
    <w:rsid w:val="00E65D92"/>
    <w:pPr>
      <w:spacing w:after="0" w:line="360" w:lineRule="auto"/>
      <w:jc w:val="both"/>
    </w:pPr>
    <w:rPr>
      <w:rFonts w:ascii="Times New Roman" w:hAnsi="Times New Roman" w:cs="Times New Roman"/>
      <w:b/>
      <w:sz w:val="32"/>
    </w:rPr>
  </w:style>
  <w:style w:type="paragraph" w:customStyle="1" w:styleId="Mj2">
    <w:name w:val="Můj 2"/>
    <w:basedOn w:val="Mj1"/>
    <w:link w:val="Mj2Char"/>
    <w:qFormat/>
    <w:rsid w:val="00E65D92"/>
    <w:rPr>
      <w:sz w:val="28"/>
    </w:rPr>
  </w:style>
  <w:style w:type="character" w:customStyle="1" w:styleId="Mj1Char">
    <w:name w:val="Můj 1 Char"/>
    <w:basedOn w:val="Standardnpsmoodstavce"/>
    <w:link w:val="Mj1"/>
    <w:rsid w:val="00E65D92"/>
    <w:rPr>
      <w:rFonts w:ascii="Times New Roman" w:hAnsi="Times New Roman" w:cs="Times New Roman"/>
      <w:b/>
      <w:sz w:val="32"/>
    </w:rPr>
  </w:style>
  <w:style w:type="paragraph" w:customStyle="1" w:styleId="Mj3">
    <w:name w:val="Můj 3"/>
    <w:basedOn w:val="Mj2"/>
    <w:link w:val="Mj3Char"/>
    <w:qFormat/>
    <w:rsid w:val="00E65D92"/>
    <w:rPr>
      <w:sz w:val="24"/>
    </w:rPr>
  </w:style>
  <w:style w:type="character" w:customStyle="1" w:styleId="Mj2Char">
    <w:name w:val="Můj 2 Char"/>
    <w:basedOn w:val="Mj1Char"/>
    <w:link w:val="Mj2"/>
    <w:rsid w:val="00E65D92"/>
    <w:rPr>
      <w:rFonts w:ascii="Times New Roman" w:hAnsi="Times New Roman" w:cs="Times New Roman"/>
      <w:b/>
      <w:sz w:val="28"/>
    </w:rPr>
  </w:style>
  <w:style w:type="paragraph" w:customStyle="1" w:styleId="Mj4">
    <w:name w:val="Můj 4"/>
    <w:basedOn w:val="Mj3"/>
    <w:link w:val="Mj4Char"/>
    <w:qFormat/>
    <w:rsid w:val="00E21C9E"/>
    <w:rPr>
      <w:b w:val="0"/>
    </w:rPr>
  </w:style>
  <w:style w:type="character" w:customStyle="1" w:styleId="Mj3Char">
    <w:name w:val="Můj 3 Char"/>
    <w:basedOn w:val="Mj2Char"/>
    <w:link w:val="Mj3"/>
    <w:rsid w:val="00E65D92"/>
    <w:rPr>
      <w:rFonts w:ascii="Times New Roman" w:hAnsi="Times New Roman" w:cs="Times New Roman"/>
      <w:b/>
      <w:sz w:val="24"/>
    </w:rPr>
  </w:style>
  <w:style w:type="character" w:customStyle="1" w:styleId="Mj4Char">
    <w:name w:val="Můj 4 Char"/>
    <w:basedOn w:val="Mj3Char"/>
    <w:link w:val="Mj4"/>
    <w:rsid w:val="00E21C9E"/>
    <w:rPr>
      <w:rFonts w:ascii="Times New Roman" w:hAnsi="Times New Roman" w:cs="Times New Roman"/>
      <w:b w:val="0"/>
      <w:sz w:val="24"/>
    </w:rPr>
  </w:style>
  <w:style w:type="paragraph" w:customStyle="1" w:styleId="poznmky">
    <w:name w:val="poznámky"/>
    <w:basedOn w:val="Textpoznpodarou"/>
    <w:link w:val="poznmkyChar"/>
    <w:qFormat/>
    <w:rsid w:val="00D840B4"/>
    <w:rPr>
      <w:rFonts w:ascii="Times New Roman" w:hAnsi="Times New Roman" w:cs="Times New Roman"/>
    </w:rPr>
  </w:style>
  <w:style w:type="character" w:customStyle="1" w:styleId="poznmkyChar">
    <w:name w:val="poznámky Char"/>
    <w:basedOn w:val="TextpoznpodarouChar"/>
    <w:link w:val="poznmky"/>
    <w:rsid w:val="00D840B4"/>
    <w:rPr>
      <w:rFonts w:ascii="Times New Roman" w:hAnsi="Times New Roman" w:cs="Times New Roman"/>
      <w:sz w:val="20"/>
      <w:szCs w:val="20"/>
    </w:rPr>
  </w:style>
  <w:style w:type="character" w:customStyle="1" w:styleId="fontstyle01">
    <w:name w:val="fontstyle01"/>
    <w:basedOn w:val="Standardnpsmoodstavce"/>
    <w:rsid w:val="005A640F"/>
    <w:rPr>
      <w:rFonts w:ascii="Helvetica" w:hAnsi="Helvetica" w:cs="Helvetica" w:hint="default"/>
      <w:b w:val="0"/>
      <w:bCs w:val="0"/>
      <w:i w:val="0"/>
      <w:iCs w:val="0"/>
      <w:color w:val="000000"/>
      <w:sz w:val="22"/>
      <w:szCs w:val="22"/>
    </w:rPr>
  </w:style>
  <w:style w:type="character" w:customStyle="1" w:styleId="fontstyle21">
    <w:name w:val="fontstyle21"/>
    <w:basedOn w:val="Standardnpsmoodstavce"/>
    <w:rsid w:val="005A640F"/>
    <w:rPr>
      <w:rFonts w:ascii="Arial" w:hAnsi="Arial" w:cs="Arial" w:hint="default"/>
      <w:b w:val="0"/>
      <w:bCs w:val="0"/>
      <w:i w:val="0"/>
      <w:iCs w:val="0"/>
      <w:color w:val="000000"/>
      <w:sz w:val="22"/>
      <w:szCs w:val="22"/>
    </w:rPr>
  </w:style>
  <w:style w:type="paragraph" w:customStyle="1" w:styleId="Normln1">
    <w:name w:val="Normální1"/>
    <w:rsid w:val="00087B4B"/>
    <w:pPr>
      <w:widowControl w:val="0"/>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837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799"/>
  </w:style>
  <w:style w:type="paragraph" w:styleId="Zpat">
    <w:name w:val="footer"/>
    <w:basedOn w:val="Normln"/>
    <w:link w:val="ZpatChar"/>
    <w:uiPriority w:val="99"/>
    <w:unhideWhenUsed/>
    <w:rsid w:val="00B8379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799"/>
  </w:style>
  <w:style w:type="paragraph" w:styleId="Textvysvtlivek">
    <w:name w:val="endnote text"/>
    <w:basedOn w:val="Normln"/>
    <w:link w:val="TextvysvtlivekChar"/>
    <w:uiPriority w:val="99"/>
    <w:semiHidden/>
    <w:unhideWhenUsed/>
    <w:rsid w:val="009D1A8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D1A81"/>
    <w:rPr>
      <w:sz w:val="20"/>
      <w:szCs w:val="20"/>
    </w:rPr>
  </w:style>
  <w:style w:type="character" w:styleId="Odkaznavysvtlivky">
    <w:name w:val="endnote reference"/>
    <w:basedOn w:val="Standardnpsmoodstavce"/>
    <w:uiPriority w:val="99"/>
    <w:semiHidden/>
    <w:unhideWhenUsed/>
    <w:rsid w:val="009D1A81"/>
    <w:rPr>
      <w:vertAlign w:val="superscript"/>
    </w:rPr>
  </w:style>
  <w:style w:type="paragraph" w:styleId="Nadpisobsahu">
    <w:name w:val="TOC Heading"/>
    <w:basedOn w:val="Nadpis1"/>
    <w:next w:val="Normln"/>
    <w:uiPriority w:val="39"/>
    <w:unhideWhenUsed/>
    <w:qFormat/>
    <w:rsid w:val="00876A84"/>
    <w:pPr>
      <w:outlineLvl w:val="9"/>
    </w:pPr>
    <w:rPr>
      <w:lang w:eastAsia="cs-CZ"/>
    </w:rPr>
  </w:style>
  <w:style w:type="paragraph" w:styleId="Obsah3">
    <w:name w:val="toc 3"/>
    <w:basedOn w:val="Normln"/>
    <w:next w:val="Normln"/>
    <w:autoRedefine/>
    <w:uiPriority w:val="39"/>
    <w:unhideWhenUsed/>
    <w:rsid w:val="00876A84"/>
    <w:pPr>
      <w:spacing w:after="100"/>
      <w:ind w:left="440"/>
    </w:pPr>
  </w:style>
  <w:style w:type="paragraph" w:styleId="Obsah2">
    <w:name w:val="toc 2"/>
    <w:basedOn w:val="Normln"/>
    <w:next w:val="Normln"/>
    <w:autoRedefine/>
    <w:uiPriority w:val="39"/>
    <w:unhideWhenUsed/>
    <w:rsid w:val="00876A84"/>
    <w:pPr>
      <w:spacing w:after="100"/>
      <w:ind w:left="220"/>
    </w:pPr>
  </w:style>
  <w:style w:type="paragraph" w:styleId="Obsah1">
    <w:name w:val="toc 1"/>
    <w:basedOn w:val="Normln"/>
    <w:next w:val="Normln"/>
    <w:autoRedefine/>
    <w:uiPriority w:val="39"/>
    <w:unhideWhenUsed/>
    <w:rsid w:val="00876A84"/>
    <w:pPr>
      <w:spacing w:after="100"/>
    </w:pPr>
    <w:rPr>
      <w:rFonts w:ascii="Times New Roman" w:hAnsi="Times New Roman"/>
      <w:sz w:val="24"/>
    </w:rPr>
  </w:style>
  <w:style w:type="paragraph" w:styleId="Textbubliny">
    <w:name w:val="Balloon Text"/>
    <w:basedOn w:val="Normln"/>
    <w:link w:val="TextbublinyChar"/>
    <w:uiPriority w:val="99"/>
    <w:semiHidden/>
    <w:unhideWhenUsed/>
    <w:rsid w:val="009471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7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700">
      <w:bodyDiv w:val="1"/>
      <w:marLeft w:val="0"/>
      <w:marRight w:val="0"/>
      <w:marTop w:val="0"/>
      <w:marBottom w:val="0"/>
      <w:divBdr>
        <w:top w:val="none" w:sz="0" w:space="0" w:color="auto"/>
        <w:left w:val="none" w:sz="0" w:space="0" w:color="auto"/>
        <w:bottom w:val="none" w:sz="0" w:space="0" w:color="auto"/>
        <w:right w:val="none" w:sz="0" w:space="0" w:color="auto"/>
      </w:divBdr>
    </w:div>
    <w:div w:id="11045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hlava.cz/poplatek%2Dze%2Dpsu/d-49765/p1=1034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chrance.cz/stiznosti-na-urady/chcete-si-stezovat/zivotni-situace-problemy-a-jejich-reseni/komunalni-odpad-postup-obci-pri-jeho-zpoplatnova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tnice.cz/assets/File.ashx?id_org=1295&amp;id_dokumenty=127675" TargetMode="External"/><Relationship Id="rId5" Type="http://schemas.openxmlformats.org/officeDocument/2006/relationships/settings" Target="settings.xml"/><Relationship Id="rId15" Type="http://schemas.openxmlformats.org/officeDocument/2006/relationships/hyperlink" Target="http://www.nssoud.cz/main2col.aspx?cls=EvidencniListVety&amp;evl_id=25242&amp;menu=266" TargetMode="External"/><Relationship Id="rId10" Type="http://schemas.openxmlformats.org/officeDocument/2006/relationships/hyperlink" Target="http://www.brtnice.cz/assets/File.ashx?id_org=1295&amp;id_dokumenty=12790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inancnisprava.cz/cs/dane-a-pojistne/dane" TargetMode="External"/><Relationship Id="rId14" Type="http://schemas.openxmlformats.org/officeDocument/2006/relationships/hyperlink" Target="https://www.epravo.cz/top/clanky/novela-zakona-o-mistnich-poplatcich-86755.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ravo.cz/top/clanky/novela-zakona-o-mistnich-poplatcich-86755.html" TargetMode="External"/><Relationship Id="rId3" Type="http://schemas.openxmlformats.org/officeDocument/2006/relationships/hyperlink" Target="http://www.ochrance.cz/stiznosti-na-urady/chcete-si-stezovat/zivotni-situace-problemy-a-jejich-reseni/komunalni-odpad-postup-obci-pri-jeho-zpoplatnovani/" TargetMode="External"/><Relationship Id="rId7" Type="http://schemas.openxmlformats.org/officeDocument/2006/relationships/hyperlink" Target="http://www.brtnice.cz/assets/File.ashx?id_org=1295&amp;id_dokumenty=127675" TargetMode="External"/><Relationship Id="rId2" Type="http://schemas.openxmlformats.org/officeDocument/2006/relationships/hyperlink" Target="http://www.nssoud.cz/main2col.aspx?cls=EvidencniListVety&amp;evl_id=25242&amp;menu=266" TargetMode="External"/><Relationship Id="rId1" Type="http://schemas.openxmlformats.org/officeDocument/2006/relationships/hyperlink" Target="http://www.financnisprava.cz/cs/dane-a-pojistne/dane" TargetMode="External"/><Relationship Id="rId6" Type="http://schemas.openxmlformats.org/officeDocument/2006/relationships/hyperlink" Target="https://www.epravo.cz/top/clanky/novela-zakona-o-mistnich-poplatcich-86755.html" TargetMode="External"/><Relationship Id="rId5" Type="http://schemas.openxmlformats.org/officeDocument/2006/relationships/hyperlink" Target="http://www.brtnice.cz/assets/File.ashx?id_org=1295&amp;id_dokumenty=127902" TargetMode="External"/><Relationship Id="rId4" Type="http://schemas.openxmlformats.org/officeDocument/2006/relationships/hyperlink" Target="https://www.epravo.cz/top/clanky/novela-zakona-o-mistnich-poplatcich-86755.html" TargetMode="External"/><Relationship Id="rId9" Type="http://schemas.openxmlformats.org/officeDocument/2006/relationships/hyperlink" Target="http://www.jihlava.cz/poplatek%2Dze%2Dpsu/d-49765/p1=10347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8E89-BFC6-4F00-BBF9-8D803974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44</Pages>
  <Words>11094</Words>
  <Characters>63240</Characters>
  <Application>Microsoft Office Word</Application>
  <DocSecurity>0</DocSecurity>
  <Lines>527</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Katerina MASKOVA</cp:lastModifiedBy>
  <cp:revision>400</cp:revision>
  <cp:lastPrinted>2017-03-17T13:39:00Z</cp:lastPrinted>
  <dcterms:created xsi:type="dcterms:W3CDTF">2017-02-11T08:54:00Z</dcterms:created>
  <dcterms:modified xsi:type="dcterms:W3CDTF">2017-03-20T09:50:00Z</dcterms:modified>
</cp:coreProperties>
</file>