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9ACABC" w14:textId="77777777" w:rsidR="00C24355" w:rsidRDefault="00C24355" w:rsidP="00C24355">
      <w:pPr>
        <w:jc w:val="center"/>
      </w:pPr>
    </w:p>
    <w:p w14:paraId="76607133" w14:textId="77777777" w:rsidR="00B57497" w:rsidRPr="00B3543B" w:rsidRDefault="00C24355" w:rsidP="00C24355">
      <w:pPr>
        <w:jc w:val="center"/>
        <w:rPr>
          <w:rFonts w:ascii="Century Schoolbook" w:hAnsi="Century Schoolbook"/>
          <w:sz w:val="36"/>
        </w:rPr>
      </w:pPr>
      <w:r w:rsidRPr="00B3543B">
        <w:rPr>
          <w:rFonts w:ascii="Century Schoolbook" w:hAnsi="Century Schoolbook"/>
          <w:sz w:val="36"/>
        </w:rPr>
        <w:t>UNIVERZITA PALACKÉHO V OLOMOUCI</w:t>
      </w:r>
    </w:p>
    <w:p w14:paraId="6CE3A8BC" w14:textId="77777777" w:rsidR="00C24355" w:rsidRPr="00B3543B" w:rsidRDefault="00C24355" w:rsidP="00C24355">
      <w:pPr>
        <w:jc w:val="center"/>
        <w:rPr>
          <w:rFonts w:ascii="Century Schoolbook" w:hAnsi="Century Schoolbook"/>
          <w:sz w:val="36"/>
        </w:rPr>
      </w:pPr>
      <w:r w:rsidRPr="00B3543B">
        <w:rPr>
          <w:rFonts w:ascii="Century Schoolbook" w:hAnsi="Century Schoolbook"/>
          <w:sz w:val="36"/>
        </w:rPr>
        <w:t>FILOZOFICKÁ FAKULTA</w:t>
      </w:r>
    </w:p>
    <w:p w14:paraId="74CD3432" w14:textId="77777777" w:rsidR="00C24355" w:rsidRPr="00B3543B" w:rsidRDefault="00C24355" w:rsidP="00C24355">
      <w:pPr>
        <w:jc w:val="center"/>
        <w:rPr>
          <w:rFonts w:ascii="Century Schoolbook" w:hAnsi="Century Schoolbook"/>
          <w:sz w:val="28"/>
        </w:rPr>
      </w:pPr>
      <w:r w:rsidRPr="00B3543B">
        <w:rPr>
          <w:rFonts w:ascii="Century Schoolbook" w:hAnsi="Century Schoolbook"/>
          <w:sz w:val="28"/>
        </w:rPr>
        <w:t>KATEDRA DĚJIN UMĚNÍ</w:t>
      </w:r>
    </w:p>
    <w:p w14:paraId="7F5864C3" w14:textId="77777777" w:rsidR="00C24355" w:rsidRDefault="00C24355"/>
    <w:p w14:paraId="7D1E7DC1" w14:textId="77777777" w:rsidR="00C24355" w:rsidRDefault="00C24355"/>
    <w:p w14:paraId="15CB4B21" w14:textId="77777777" w:rsidR="00C24355" w:rsidRDefault="00C24355"/>
    <w:p w14:paraId="330DE7C3" w14:textId="77777777" w:rsidR="00C24355" w:rsidRDefault="00C24355"/>
    <w:p w14:paraId="3780F536" w14:textId="77777777" w:rsidR="00C24355" w:rsidRDefault="00C24355"/>
    <w:p w14:paraId="694BFC7F" w14:textId="77777777" w:rsidR="00C24355" w:rsidRDefault="00C24355"/>
    <w:p w14:paraId="232272D9" w14:textId="77777777" w:rsidR="00C24355" w:rsidRDefault="00C24355"/>
    <w:p w14:paraId="7B9CB915" w14:textId="77777777" w:rsidR="00C24355" w:rsidRDefault="00C24355"/>
    <w:p w14:paraId="46755B0E" w14:textId="77777777" w:rsidR="00313485" w:rsidRPr="00313485" w:rsidRDefault="00C24355" w:rsidP="00313485">
      <w:pPr>
        <w:spacing w:after="0"/>
        <w:jc w:val="center"/>
        <w:rPr>
          <w:rFonts w:ascii="Century Schoolbook" w:hAnsi="Century Schoolbook"/>
          <w:sz w:val="44"/>
        </w:rPr>
      </w:pPr>
      <w:r w:rsidRPr="00313485">
        <w:rPr>
          <w:rFonts w:ascii="Century Schoolbook" w:hAnsi="Century Schoolbook"/>
          <w:sz w:val="44"/>
        </w:rPr>
        <w:t>M</w:t>
      </w:r>
      <w:r w:rsidR="00CB5823">
        <w:rPr>
          <w:rFonts w:ascii="Century Schoolbook" w:hAnsi="Century Schoolbook"/>
          <w:sz w:val="44"/>
        </w:rPr>
        <w:t>alířství v Jihlavě</w:t>
      </w:r>
    </w:p>
    <w:p w14:paraId="1F330ED1" w14:textId="77777777" w:rsidR="00C24355" w:rsidRPr="00313485" w:rsidRDefault="00CB5823" w:rsidP="00313485">
      <w:pPr>
        <w:spacing w:after="0"/>
        <w:jc w:val="center"/>
        <w:rPr>
          <w:rFonts w:ascii="Century Schoolbook" w:hAnsi="Century Schoolbook"/>
          <w:sz w:val="24"/>
        </w:rPr>
      </w:pPr>
      <w:r>
        <w:rPr>
          <w:rFonts w:ascii="Century Schoolbook" w:hAnsi="Century Schoolbook"/>
          <w:sz w:val="40"/>
        </w:rPr>
        <w:t>v 1. polovině</w:t>
      </w:r>
      <w:r w:rsidR="00C24355" w:rsidRPr="00313485">
        <w:rPr>
          <w:rFonts w:ascii="Century Schoolbook" w:hAnsi="Century Schoolbook"/>
          <w:sz w:val="40"/>
        </w:rPr>
        <w:t xml:space="preserve"> 18. </w:t>
      </w:r>
      <w:r>
        <w:rPr>
          <w:rFonts w:ascii="Century Schoolbook" w:hAnsi="Century Schoolbook"/>
          <w:sz w:val="40"/>
        </w:rPr>
        <w:t>století</w:t>
      </w:r>
    </w:p>
    <w:p w14:paraId="04CC1C88" w14:textId="77777777" w:rsidR="00313485" w:rsidRDefault="00313485"/>
    <w:p w14:paraId="256F2E27" w14:textId="77777777" w:rsidR="00C24355" w:rsidRPr="00313485" w:rsidRDefault="00CB5823" w:rsidP="00313485">
      <w:pPr>
        <w:jc w:val="center"/>
        <w:rPr>
          <w:rFonts w:ascii="Century Schoolbook" w:hAnsi="Century Schoolbook"/>
        </w:rPr>
      </w:pPr>
      <w:r>
        <w:rPr>
          <w:rFonts w:ascii="Century Schoolbook" w:hAnsi="Century Schoolbook"/>
        </w:rPr>
        <w:t>B</w:t>
      </w:r>
      <w:r w:rsidR="00C24355" w:rsidRPr="00313485">
        <w:rPr>
          <w:rFonts w:ascii="Century Schoolbook" w:hAnsi="Century Schoolbook"/>
        </w:rPr>
        <w:t>akalářská diplomová práce</w:t>
      </w:r>
    </w:p>
    <w:p w14:paraId="354A501B" w14:textId="77777777" w:rsidR="00C24355" w:rsidRDefault="00C24355"/>
    <w:p w14:paraId="7EEFEFA6" w14:textId="77777777" w:rsidR="00B3543B" w:rsidRDefault="00B3543B"/>
    <w:p w14:paraId="55C9BD52" w14:textId="77777777" w:rsidR="00B3543B" w:rsidRDefault="00B3543B"/>
    <w:p w14:paraId="3770E31B" w14:textId="77777777" w:rsidR="00B3543B" w:rsidRDefault="00B3543B"/>
    <w:p w14:paraId="00C5675E" w14:textId="77777777" w:rsidR="00C24355" w:rsidRDefault="00C24355"/>
    <w:p w14:paraId="301B2B7C" w14:textId="77777777" w:rsidR="00C24355" w:rsidRPr="00B3543B" w:rsidRDefault="00CB5823" w:rsidP="00B3543B">
      <w:pPr>
        <w:jc w:val="center"/>
        <w:rPr>
          <w:rFonts w:ascii="Century Schoolbook" w:hAnsi="Century Schoolbook"/>
          <w:sz w:val="24"/>
        </w:rPr>
      </w:pPr>
      <w:r>
        <w:rPr>
          <w:rFonts w:ascii="Century Schoolbook" w:hAnsi="Century Schoolbook"/>
          <w:sz w:val="24"/>
        </w:rPr>
        <w:t>Anna Hlaváčová</w:t>
      </w:r>
    </w:p>
    <w:p w14:paraId="1D5FFF94" w14:textId="77777777" w:rsidR="00C24355" w:rsidRDefault="00C24355" w:rsidP="00B3543B">
      <w:pPr>
        <w:jc w:val="center"/>
        <w:rPr>
          <w:rFonts w:ascii="Century Schoolbook" w:hAnsi="Century Schoolbook"/>
          <w:sz w:val="24"/>
        </w:rPr>
      </w:pPr>
    </w:p>
    <w:p w14:paraId="06DC9358" w14:textId="77777777" w:rsidR="00B3543B" w:rsidRPr="00B3543B" w:rsidRDefault="00B3543B" w:rsidP="00B3543B">
      <w:pPr>
        <w:jc w:val="center"/>
        <w:rPr>
          <w:rFonts w:ascii="Century Schoolbook" w:hAnsi="Century Schoolbook"/>
          <w:sz w:val="20"/>
        </w:rPr>
      </w:pPr>
    </w:p>
    <w:p w14:paraId="570D4623" w14:textId="77777777" w:rsidR="00C24355" w:rsidRPr="00B3543B" w:rsidRDefault="00C24355" w:rsidP="00B3543B">
      <w:pPr>
        <w:jc w:val="center"/>
        <w:rPr>
          <w:rFonts w:ascii="Century Schoolbook" w:hAnsi="Century Schoolbook"/>
          <w:sz w:val="24"/>
        </w:rPr>
      </w:pPr>
    </w:p>
    <w:p w14:paraId="33488086" w14:textId="77777777" w:rsidR="00C24355" w:rsidRPr="00B3543B" w:rsidRDefault="00C24355" w:rsidP="00B3543B">
      <w:pPr>
        <w:jc w:val="center"/>
        <w:rPr>
          <w:rFonts w:ascii="Century Schoolbook" w:hAnsi="Century Schoolbook"/>
          <w:sz w:val="24"/>
        </w:rPr>
      </w:pPr>
      <w:r w:rsidRPr="00B3543B">
        <w:rPr>
          <w:rFonts w:ascii="Century Schoolbook" w:hAnsi="Century Schoolbook"/>
          <w:sz w:val="24"/>
        </w:rPr>
        <w:t xml:space="preserve">Vedoucí práce: </w:t>
      </w:r>
      <w:proofErr w:type="gramStart"/>
      <w:r w:rsidR="0007317E">
        <w:rPr>
          <w:rFonts w:ascii="Century Schoolbook" w:hAnsi="Century Schoolbook"/>
          <w:sz w:val="24"/>
        </w:rPr>
        <w:t>Prof.</w:t>
      </w:r>
      <w:proofErr w:type="gramEnd"/>
      <w:r w:rsidR="0007317E">
        <w:rPr>
          <w:rFonts w:ascii="Century Schoolbook" w:hAnsi="Century Schoolbook"/>
          <w:sz w:val="24"/>
        </w:rPr>
        <w:t xml:space="preserve"> PhDr. Ladislav</w:t>
      </w:r>
      <w:bookmarkStart w:id="0" w:name="_GoBack"/>
      <w:bookmarkEnd w:id="0"/>
      <w:r w:rsidR="0007317E">
        <w:rPr>
          <w:rFonts w:ascii="Century Schoolbook" w:hAnsi="Century Schoolbook"/>
          <w:sz w:val="24"/>
        </w:rPr>
        <w:t xml:space="preserve"> Daniel, Ph.D</w:t>
      </w:r>
      <w:r w:rsidRPr="00B3543B">
        <w:rPr>
          <w:rFonts w:ascii="Century Schoolbook" w:hAnsi="Century Schoolbook"/>
          <w:sz w:val="24"/>
        </w:rPr>
        <w:t>.</w:t>
      </w:r>
    </w:p>
    <w:p w14:paraId="7F7761B4" w14:textId="77777777" w:rsidR="00B311DA" w:rsidRDefault="00B311DA"/>
    <w:p w14:paraId="21EC2C1B" w14:textId="77777777" w:rsidR="00B311DA" w:rsidRDefault="00B311DA"/>
    <w:p w14:paraId="7C64C911" w14:textId="4A0DA5D7" w:rsidR="00B3543B" w:rsidRDefault="00B3543B" w:rsidP="00B3543B">
      <w:pPr>
        <w:jc w:val="center"/>
        <w:rPr>
          <w:rFonts w:ascii="Century Schoolbook" w:hAnsi="Century Schoolbook"/>
          <w:sz w:val="24"/>
        </w:rPr>
      </w:pPr>
      <w:r w:rsidRPr="00B3543B">
        <w:rPr>
          <w:rFonts w:ascii="Century Schoolbook" w:hAnsi="Century Schoolbook"/>
          <w:sz w:val="24"/>
        </w:rPr>
        <w:t>Olomouc 201</w:t>
      </w:r>
      <w:r w:rsidR="00953D5C">
        <w:rPr>
          <w:rFonts w:ascii="Century Schoolbook" w:hAnsi="Century Schoolbook"/>
          <w:sz w:val="24"/>
        </w:rPr>
        <w:t>9</w:t>
      </w:r>
    </w:p>
    <w:p w14:paraId="41829965" w14:textId="77777777" w:rsidR="009406ED" w:rsidRPr="009406ED" w:rsidRDefault="00D020DE" w:rsidP="00A83309">
      <w:pPr>
        <w:jc w:val="both"/>
        <w:rPr>
          <w:rFonts w:ascii="Century Schoolbook" w:hAnsi="Century Schoolbook"/>
          <w:sz w:val="28"/>
        </w:rPr>
      </w:pPr>
      <w:r w:rsidRPr="009406ED">
        <w:rPr>
          <w:rFonts w:ascii="Century Schoolbook" w:hAnsi="Century Schoolbook"/>
          <w:sz w:val="28"/>
        </w:rPr>
        <w:lastRenderedPageBreak/>
        <w:t>Čestné prohlášení</w:t>
      </w:r>
    </w:p>
    <w:p w14:paraId="4A439A39" w14:textId="77777777" w:rsidR="00D020DE" w:rsidRDefault="00D020DE" w:rsidP="00A83309">
      <w:pPr>
        <w:ind w:firstLine="567"/>
        <w:jc w:val="both"/>
        <w:rPr>
          <w:rFonts w:ascii="Century Schoolbook" w:hAnsi="Century Schoolbook"/>
          <w:sz w:val="24"/>
        </w:rPr>
      </w:pPr>
      <w:r>
        <w:rPr>
          <w:rFonts w:ascii="Century Schoolbook" w:hAnsi="Century Schoolbook"/>
          <w:sz w:val="24"/>
        </w:rPr>
        <w:t>Prohlašuji, že jsem tuto bakalářskou práci vypracovala samostatně a veškeré podklady, z kterých jsem čerpala, jsou uvedeny v seznamu použité literatury</w:t>
      </w:r>
      <w:r w:rsidR="00A40BD3">
        <w:rPr>
          <w:rFonts w:ascii="Century Schoolbook" w:hAnsi="Century Schoolbook"/>
          <w:sz w:val="24"/>
        </w:rPr>
        <w:t>.</w:t>
      </w:r>
      <w:r>
        <w:rPr>
          <w:rFonts w:ascii="Century Schoolbook" w:hAnsi="Century Schoolbook"/>
          <w:sz w:val="24"/>
        </w:rPr>
        <w:t xml:space="preserve"> </w:t>
      </w:r>
    </w:p>
    <w:p w14:paraId="1E805114" w14:textId="77777777" w:rsidR="009406ED" w:rsidRDefault="009406ED" w:rsidP="00A83309">
      <w:pPr>
        <w:jc w:val="both"/>
        <w:rPr>
          <w:rFonts w:ascii="Century Schoolbook" w:hAnsi="Century Schoolbook"/>
          <w:sz w:val="24"/>
        </w:rPr>
      </w:pPr>
    </w:p>
    <w:p w14:paraId="3BB333F9" w14:textId="77777777" w:rsidR="009406ED" w:rsidRPr="00D020DE" w:rsidRDefault="009406ED" w:rsidP="003A6B6E">
      <w:pPr>
        <w:jc w:val="both"/>
        <w:rPr>
          <w:rFonts w:ascii="Century Schoolbook" w:hAnsi="Century Schoolbook"/>
          <w:sz w:val="24"/>
        </w:rPr>
      </w:pPr>
      <w:r>
        <w:rPr>
          <w:rFonts w:ascii="Century Schoolbook" w:hAnsi="Century Schoolbook"/>
          <w:sz w:val="24"/>
        </w:rPr>
        <w:t>V Olomouci dne</w:t>
      </w:r>
    </w:p>
    <w:p w14:paraId="64DDAAC6" w14:textId="77777777" w:rsidR="00D020DE" w:rsidRDefault="00D020DE" w:rsidP="00B3543B">
      <w:pPr>
        <w:jc w:val="center"/>
        <w:rPr>
          <w:rFonts w:ascii="Century Schoolbook" w:hAnsi="Century Schoolbook"/>
          <w:sz w:val="24"/>
        </w:rPr>
      </w:pPr>
    </w:p>
    <w:p w14:paraId="26ED6D89" w14:textId="77777777" w:rsidR="00D020DE" w:rsidRDefault="009406ED" w:rsidP="009406ED">
      <w:pPr>
        <w:jc w:val="right"/>
        <w:rPr>
          <w:rFonts w:ascii="Century Schoolbook" w:hAnsi="Century Schoolbook"/>
        </w:rPr>
      </w:pPr>
      <w:r>
        <w:rPr>
          <w:rFonts w:ascii="Century Schoolbook" w:hAnsi="Century Schoolbook"/>
        </w:rPr>
        <w:t>……………………………………………………….</w:t>
      </w:r>
    </w:p>
    <w:p w14:paraId="7D8FE10E" w14:textId="77777777" w:rsidR="009406ED" w:rsidRDefault="009406ED" w:rsidP="009406ED">
      <w:pPr>
        <w:jc w:val="right"/>
        <w:rPr>
          <w:rFonts w:ascii="Century Schoolbook" w:hAnsi="Century Schoolbook"/>
        </w:rPr>
      </w:pPr>
      <w:r>
        <w:rPr>
          <w:rFonts w:ascii="Century Schoolbook" w:hAnsi="Century Schoolbook"/>
        </w:rPr>
        <w:t>Jméno a příjmení studenta</w:t>
      </w:r>
    </w:p>
    <w:p w14:paraId="13B9D072" w14:textId="77777777" w:rsidR="009406ED" w:rsidRPr="009406ED" w:rsidRDefault="009406ED" w:rsidP="009406ED">
      <w:pPr>
        <w:rPr>
          <w:rFonts w:ascii="Century Schoolbook" w:hAnsi="Century Schoolbook"/>
        </w:rPr>
      </w:pPr>
    </w:p>
    <w:p w14:paraId="5A7E70B7" w14:textId="77777777" w:rsidR="009406ED" w:rsidRPr="009406ED" w:rsidRDefault="009406ED" w:rsidP="009406ED">
      <w:pPr>
        <w:rPr>
          <w:rFonts w:ascii="Century Schoolbook" w:hAnsi="Century Schoolbook"/>
        </w:rPr>
      </w:pPr>
    </w:p>
    <w:p w14:paraId="3FB70B60" w14:textId="77777777" w:rsidR="009406ED" w:rsidRPr="009406ED" w:rsidRDefault="009406ED" w:rsidP="009406ED">
      <w:pPr>
        <w:rPr>
          <w:rFonts w:ascii="Century Schoolbook" w:hAnsi="Century Schoolbook"/>
        </w:rPr>
      </w:pPr>
    </w:p>
    <w:p w14:paraId="6C3C351E" w14:textId="77777777" w:rsidR="009406ED" w:rsidRPr="009406ED" w:rsidRDefault="009406ED" w:rsidP="009406ED">
      <w:pPr>
        <w:rPr>
          <w:rFonts w:ascii="Century Schoolbook" w:hAnsi="Century Schoolbook"/>
        </w:rPr>
      </w:pPr>
    </w:p>
    <w:p w14:paraId="5CCEB888" w14:textId="77777777" w:rsidR="009406ED" w:rsidRPr="009406ED" w:rsidRDefault="009406ED" w:rsidP="009406ED">
      <w:pPr>
        <w:rPr>
          <w:rFonts w:ascii="Century Schoolbook" w:hAnsi="Century Schoolbook"/>
        </w:rPr>
      </w:pPr>
    </w:p>
    <w:p w14:paraId="018A2455" w14:textId="77777777" w:rsidR="009406ED" w:rsidRPr="009406ED" w:rsidRDefault="009406ED" w:rsidP="009406ED">
      <w:pPr>
        <w:rPr>
          <w:rFonts w:ascii="Century Schoolbook" w:hAnsi="Century Schoolbook"/>
        </w:rPr>
      </w:pPr>
    </w:p>
    <w:p w14:paraId="2BA08C13" w14:textId="77777777" w:rsidR="009406ED" w:rsidRPr="009406ED" w:rsidRDefault="009406ED" w:rsidP="009406ED">
      <w:pPr>
        <w:rPr>
          <w:rFonts w:ascii="Century Schoolbook" w:hAnsi="Century Schoolbook"/>
        </w:rPr>
      </w:pPr>
    </w:p>
    <w:p w14:paraId="492A7B69" w14:textId="77777777" w:rsidR="009406ED" w:rsidRPr="009406ED" w:rsidRDefault="009406ED" w:rsidP="009406ED">
      <w:pPr>
        <w:rPr>
          <w:rFonts w:ascii="Century Schoolbook" w:hAnsi="Century Schoolbook"/>
        </w:rPr>
      </w:pPr>
    </w:p>
    <w:p w14:paraId="7DCD4D8F" w14:textId="77777777" w:rsidR="009406ED" w:rsidRPr="009406ED" w:rsidRDefault="009406ED" w:rsidP="009406ED">
      <w:pPr>
        <w:rPr>
          <w:rFonts w:ascii="Century Schoolbook" w:hAnsi="Century Schoolbook"/>
        </w:rPr>
      </w:pPr>
    </w:p>
    <w:p w14:paraId="48256A60" w14:textId="77777777" w:rsidR="009406ED" w:rsidRPr="009406ED" w:rsidRDefault="009406ED" w:rsidP="009406ED">
      <w:pPr>
        <w:rPr>
          <w:rFonts w:ascii="Century Schoolbook" w:hAnsi="Century Schoolbook"/>
        </w:rPr>
      </w:pPr>
    </w:p>
    <w:p w14:paraId="5E6EAF6D" w14:textId="77777777" w:rsidR="009406ED" w:rsidRPr="009406ED" w:rsidRDefault="009406ED" w:rsidP="009406ED">
      <w:pPr>
        <w:rPr>
          <w:rFonts w:ascii="Century Schoolbook" w:hAnsi="Century Schoolbook"/>
        </w:rPr>
      </w:pPr>
    </w:p>
    <w:p w14:paraId="574CDE89" w14:textId="77777777" w:rsidR="009406ED" w:rsidRPr="009406ED" w:rsidRDefault="009406ED" w:rsidP="009406ED">
      <w:pPr>
        <w:rPr>
          <w:rFonts w:ascii="Century Schoolbook" w:hAnsi="Century Schoolbook"/>
        </w:rPr>
      </w:pPr>
    </w:p>
    <w:p w14:paraId="3B0203DD" w14:textId="77777777" w:rsidR="009406ED" w:rsidRDefault="009406ED" w:rsidP="009406ED">
      <w:pPr>
        <w:rPr>
          <w:rFonts w:ascii="Century Schoolbook" w:hAnsi="Century Schoolbook"/>
        </w:rPr>
      </w:pPr>
    </w:p>
    <w:p w14:paraId="575B03CF" w14:textId="77777777" w:rsidR="009406ED" w:rsidRDefault="009406ED" w:rsidP="009406ED">
      <w:pPr>
        <w:rPr>
          <w:rFonts w:ascii="Century Schoolbook" w:hAnsi="Century Schoolbook"/>
        </w:rPr>
      </w:pPr>
    </w:p>
    <w:p w14:paraId="59AE03D3" w14:textId="77777777" w:rsidR="009406ED" w:rsidRDefault="009406ED" w:rsidP="009406ED">
      <w:pPr>
        <w:rPr>
          <w:rFonts w:ascii="Century Schoolbook" w:hAnsi="Century Schoolbook"/>
        </w:rPr>
      </w:pPr>
    </w:p>
    <w:p w14:paraId="03D59783" w14:textId="77777777" w:rsidR="009406ED" w:rsidRDefault="009406ED" w:rsidP="009406ED">
      <w:pPr>
        <w:rPr>
          <w:rFonts w:ascii="Century Schoolbook" w:hAnsi="Century Schoolbook"/>
        </w:rPr>
      </w:pPr>
    </w:p>
    <w:p w14:paraId="3422389C" w14:textId="77777777" w:rsidR="009406ED" w:rsidRDefault="009406ED" w:rsidP="009406ED">
      <w:pPr>
        <w:rPr>
          <w:rFonts w:ascii="Century Schoolbook" w:hAnsi="Century Schoolbook"/>
        </w:rPr>
      </w:pPr>
    </w:p>
    <w:p w14:paraId="1FE27F1B" w14:textId="77777777" w:rsidR="009406ED" w:rsidRDefault="009406ED" w:rsidP="009406ED">
      <w:pPr>
        <w:rPr>
          <w:rFonts w:ascii="Century Schoolbook" w:hAnsi="Century Schoolbook"/>
        </w:rPr>
      </w:pPr>
    </w:p>
    <w:p w14:paraId="4F32FEC2" w14:textId="3F1F8418" w:rsidR="009406ED" w:rsidRDefault="009406ED" w:rsidP="009406ED">
      <w:pPr>
        <w:rPr>
          <w:rFonts w:ascii="Century Schoolbook" w:hAnsi="Century Schoolbook"/>
        </w:rPr>
      </w:pPr>
    </w:p>
    <w:p w14:paraId="371B674F" w14:textId="77777777" w:rsidR="00303176" w:rsidRDefault="00303176" w:rsidP="009406ED">
      <w:pPr>
        <w:rPr>
          <w:rFonts w:ascii="Century Schoolbook" w:hAnsi="Century Schoolbook"/>
        </w:rPr>
      </w:pPr>
    </w:p>
    <w:p w14:paraId="72642B0B" w14:textId="77777777" w:rsidR="007E4429" w:rsidRDefault="007E4429" w:rsidP="009406ED">
      <w:pPr>
        <w:rPr>
          <w:rFonts w:ascii="Century Schoolbook" w:hAnsi="Century Schoolbook"/>
        </w:rPr>
      </w:pPr>
    </w:p>
    <w:p w14:paraId="07D44BA5" w14:textId="77777777" w:rsidR="009406ED" w:rsidRDefault="009406ED" w:rsidP="009406ED">
      <w:pPr>
        <w:rPr>
          <w:rFonts w:ascii="Century Schoolbook" w:hAnsi="Century Schoolbook"/>
        </w:rPr>
      </w:pPr>
    </w:p>
    <w:p w14:paraId="7666BC26" w14:textId="3FF9AC86" w:rsidR="009406ED" w:rsidRDefault="009406ED" w:rsidP="009406ED">
      <w:pPr>
        <w:rPr>
          <w:rFonts w:ascii="Century Schoolbook" w:hAnsi="Century Schoolbook"/>
        </w:rPr>
      </w:pPr>
      <w:r>
        <w:rPr>
          <w:rFonts w:ascii="Century Schoolbook" w:hAnsi="Century Schoolbook"/>
        </w:rPr>
        <w:t>Rozsah práce ve znacích</w:t>
      </w:r>
      <w:r w:rsidR="000F6F4C">
        <w:rPr>
          <w:rFonts w:ascii="Century Schoolbook" w:hAnsi="Century Schoolbook"/>
        </w:rPr>
        <w:t xml:space="preserve"> (včetně mezer)</w:t>
      </w:r>
      <w:r>
        <w:rPr>
          <w:rFonts w:ascii="Century Schoolbook" w:hAnsi="Century Schoolbook"/>
        </w:rPr>
        <w:t>:</w:t>
      </w:r>
      <w:r w:rsidR="00444573">
        <w:rPr>
          <w:rFonts w:ascii="Century Schoolbook" w:hAnsi="Century Schoolbook"/>
        </w:rPr>
        <w:t xml:space="preserve"> </w:t>
      </w:r>
      <w:r w:rsidR="00A24622">
        <w:rPr>
          <w:rFonts w:ascii="Century Schoolbook" w:hAnsi="Century Schoolbook"/>
        </w:rPr>
        <w:t>107 058</w:t>
      </w:r>
    </w:p>
    <w:p w14:paraId="5E4CFB62" w14:textId="77777777" w:rsidR="00B25545" w:rsidRPr="00B25545" w:rsidRDefault="00B25545" w:rsidP="00B25545">
      <w:pPr>
        <w:rPr>
          <w:rFonts w:ascii="Century Schoolbook" w:hAnsi="Century Schoolbook"/>
          <w:sz w:val="28"/>
        </w:rPr>
      </w:pPr>
      <w:r w:rsidRPr="00B25545">
        <w:rPr>
          <w:rFonts w:ascii="Century Schoolbook" w:hAnsi="Century Schoolbook"/>
          <w:sz w:val="28"/>
        </w:rPr>
        <w:lastRenderedPageBreak/>
        <w:t>Poděkování</w:t>
      </w:r>
    </w:p>
    <w:p w14:paraId="4A54C8ED"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Na úvod bych chtěla poděkovat zejména mé rodině, bez jejichž psychické podpory by tato práce zřejmě nevznikla. </w:t>
      </w:r>
    </w:p>
    <w:p w14:paraId="31ACFC46"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Nejvřelejší poděkování náleží vedoucímu této diplomové práce, panu prof. PhDr. Ladislavu Danielovi, Ph.D. za odborné vedení, věcné připomínky a vstřícnost při konzultacích. Dále bych chtěla poděkovat Římskokatolické farnosti u kostela sv. Jakuba, zejména pak panu faráři </w:t>
      </w:r>
      <w:proofErr w:type="spellStart"/>
      <w:r w:rsidRPr="00B25545">
        <w:rPr>
          <w:rStyle w:val="Siln"/>
          <w:rFonts w:ascii="Century Schoolbook" w:hAnsi="Century Schoolbook" w:cs="Arial"/>
          <w:b w:val="0"/>
          <w:color w:val="000000"/>
          <w:sz w:val="24"/>
          <w:szCs w:val="24"/>
        </w:rPr>
        <w:t>ThLic</w:t>
      </w:r>
      <w:proofErr w:type="spellEnd"/>
      <w:r w:rsidRPr="00B25545">
        <w:rPr>
          <w:rStyle w:val="Siln"/>
          <w:rFonts w:ascii="Century Schoolbook" w:hAnsi="Century Schoolbook" w:cs="Arial"/>
          <w:b w:val="0"/>
          <w:color w:val="000000"/>
          <w:sz w:val="24"/>
          <w:szCs w:val="24"/>
        </w:rPr>
        <w:t xml:space="preserve">. Petru Ivanu </w:t>
      </w:r>
      <w:proofErr w:type="spellStart"/>
      <w:r w:rsidRPr="00B25545">
        <w:rPr>
          <w:rStyle w:val="Siln"/>
          <w:rFonts w:ascii="Century Schoolbook" w:hAnsi="Century Schoolbook" w:cs="Arial"/>
          <w:b w:val="0"/>
          <w:color w:val="000000"/>
          <w:sz w:val="24"/>
          <w:szCs w:val="24"/>
        </w:rPr>
        <w:t>Božikovi</w:t>
      </w:r>
      <w:proofErr w:type="spellEnd"/>
      <w:r w:rsidRPr="00B25545">
        <w:rPr>
          <w:rStyle w:val="Siln"/>
          <w:rFonts w:ascii="Century Schoolbook" w:hAnsi="Century Schoolbook" w:cs="Arial"/>
          <w:b w:val="0"/>
          <w:color w:val="000000"/>
          <w:sz w:val="24"/>
          <w:szCs w:val="24"/>
        </w:rPr>
        <w:t xml:space="preserve">, </w:t>
      </w:r>
      <w:proofErr w:type="spellStart"/>
      <w:r w:rsidRPr="00B25545">
        <w:rPr>
          <w:rStyle w:val="Siln"/>
          <w:rFonts w:ascii="Century Schoolbook" w:hAnsi="Century Schoolbook" w:cs="Arial"/>
          <w:b w:val="0"/>
          <w:color w:val="000000"/>
          <w:sz w:val="24"/>
          <w:szCs w:val="24"/>
        </w:rPr>
        <w:t>O.Praem</w:t>
      </w:r>
      <w:proofErr w:type="spellEnd"/>
      <w:r w:rsidRPr="00B25545">
        <w:rPr>
          <w:rStyle w:val="Siln"/>
          <w:rFonts w:ascii="Century Schoolbook" w:hAnsi="Century Schoolbook" w:cs="Arial"/>
          <w:b w:val="0"/>
          <w:color w:val="000000"/>
          <w:sz w:val="24"/>
          <w:szCs w:val="24"/>
        </w:rPr>
        <w:t xml:space="preserve">., za přístup do zkoumaných kostelů a pomoc při dohledávání informací. Můj dík patří rovněž představenému minoritského kláštera za povolení k fotografování.  Stejné poděkování náleží i vedení Hotelu Gustava Mahlera v Jihlavě za přístup k nástropním malbám. </w:t>
      </w:r>
    </w:p>
    <w:p w14:paraId="5456CA8B" w14:textId="77777777" w:rsidR="00B25545" w:rsidRPr="00B25545" w:rsidRDefault="00B25545" w:rsidP="00B25545">
      <w:pPr>
        <w:jc w:val="both"/>
        <w:rPr>
          <w:rFonts w:ascii="Century Schoolbook" w:hAnsi="Century Schoolbook"/>
        </w:rPr>
      </w:pPr>
    </w:p>
    <w:p w14:paraId="20A50A6B" w14:textId="77777777" w:rsidR="00B25545" w:rsidRPr="00B25545" w:rsidRDefault="00B25545" w:rsidP="00B25545">
      <w:pPr>
        <w:rPr>
          <w:rFonts w:ascii="Century Schoolbook" w:hAnsi="Century Schoolbook"/>
          <w:sz w:val="28"/>
        </w:rPr>
      </w:pPr>
    </w:p>
    <w:p w14:paraId="768D6F21" w14:textId="77777777" w:rsidR="00B25545" w:rsidRPr="00B25545" w:rsidRDefault="00B25545" w:rsidP="00B25545">
      <w:pPr>
        <w:rPr>
          <w:rFonts w:ascii="Century Schoolbook" w:hAnsi="Century Schoolbook"/>
          <w:sz w:val="28"/>
        </w:rPr>
      </w:pPr>
    </w:p>
    <w:p w14:paraId="2AED3109" w14:textId="77777777" w:rsidR="00B25545" w:rsidRPr="00B25545" w:rsidRDefault="00B25545" w:rsidP="00B25545">
      <w:pPr>
        <w:rPr>
          <w:rFonts w:ascii="Century Schoolbook" w:hAnsi="Century Schoolbook"/>
          <w:sz w:val="28"/>
        </w:rPr>
      </w:pPr>
    </w:p>
    <w:p w14:paraId="687EFD69" w14:textId="77777777" w:rsidR="00B25545" w:rsidRPr="00B25545" w:rsidRDefault="00B25545" w:rsidP="00B25545">
      <w:pPr>
        <w:rPr>
          <w:rFonts w:ascii="Century Schoolbook" w:hAnsi="Century Schoolbook"/>
          <w:sz w:val="28"/>
        </w:rPr>
      </w:pPr>
    </w:p>
    <w:p w14:paraId="6ACC887F" w14:textId="77777777" w:rsidR="00B25545" w:rsidRPr="00B25545" w:rsidRDefault="00B25545" w:rsidP="00B25545">
      <w:pPr>
        <w:rPr>
          <w:rFonts w:ascii="Century Schoolbook" w:hAnsi="Century Schoolbook"/>
          <w:sz w:val="28"/>
        </w:rPr>
      </w:pPr>
    </w:p>
    <w:p w14:paraId="439D6ACB" w14:textId="77777777" w:rsidR="00B25545" w:rsidRPr="00B25545" w:rsidRDefault="00B25545" w:rsidP="00B25545">
      <w:pPr>
        <w:rPr>
          <w:rFonts w:ascii="Century Schoolbook" w:hAnsi="Century Schoolbook"/>
          <w:sz w:val="28"/>
        </w:rPr>
      </w:pPr>
    </w:p>
    <w:p w14:paraId="0916D4ED" w14:textId="77777777" w:rsidR="00B25545" w:rsidRPr="00B25545" w:rsidRDefault="00B25545" w:rsidP="00B25545">
      <w:pPr>
        <w:rPr>
          <w:rFonts w:ascii="Century Schoolbook" w:hAnsi="Century Schoolbook"/>
          <w:sz w:val="28"/>
        </w:rPr>
      </w:pPr>
    </w:p>
    <w:p w14:paraId="4BF34025" w14:textId="77777777" w:rsidR="00B25545" w:rsidRPr="00B25545" w:rsidRDefault="00B25545" w:rsidP="00B25545">
      <w:pPr>
        <w:rPr>
          <w:rFonts w:ascii="Century Schoolbook" w:hAnsi="Century Schoolbook"/>
          <w:sz w:val="28"/>
        </w:rPr>
      </w:pPr>
    </w:p>
    <w:p w14:paraId="4DF0A02F" w14:textId="77777777" w:rsidR="00B25545" w:rsidRPr="00B25545" w:rsidRDefault="00B25545" w:rsidP="00B25545">
      <w:pPr>
        <w:rPr>
          <w:rFonts w:ascii="Century Schoolbook" w:hAnsi="Century Schoolbook"/>
          <w:sz w:val="28"/>
        </w:rPr>
      </w:pPr>
    </w:p>
    <w:p w14:paraId="233E15A0" w14:textId="77777777" w:rsidR="00B25545" w:rsidRPr="00B25545" w:rsidRDefault="00B25545" w:rsidP="00B25545">
      <w:pPr>
        <w:rPr>
          <w:rFonts w:ascii="Century Schoolbook" w:hAnsi="Century Schoolbook"/>
          <w:sz w:val="28"/>
        </w:rPr>
      </w:pPr>
    </w:p>
    <w:p w14:paraId="1FD059D8" w14:textId="77777777" w:rsidR="00B25545" w:rsidRPr="00B25545" w:rsidRDefault="00B25545" w:rsidP="00B25545">
      <w:pPr>
        <w:rPr>
          <w:rFonts w:ascii="Century Schoolbook" w:hAnsi="Century Schoolbook"/>
          <w:sz w:val="28"/>
        </w:rPr>
      </w:pPr>
    </w:p>
    <w:p w14:paraId="17136839" w14:textId="77777777" w:rsidR="00B25545" w:rsidRPr="00B25545" w:rsidRDefault="00B25545" w:rsidP="00B25545">
      <w:pPr>
        <w:rPr>
          <w:rFonts w:ascii="Century Schoolbook" w:hAnsi="Century Schoolbook"/>
          <w:sz w:val="28"/>
        </w:rPr>
      </w:pPr>
    </w:p>
    <w:p w14:paraId="5E920163" w14:textId="77777777" w:rsidR="00B25545" w:rsidRPr="00B25545" w:rsidRDefault="00B25545" w:rsidP="00B25545">
      <w:pPr>
        <w:rPr>
          <w:rFonts w:ascii="Century Schoolbook" w:hAnsi="Century Schoolbook"/>
          <w:sz w:val="28"/>
        </w:rPr>
      </w:pPr>
    </w:p>
    <w:p w14:paraId="224C1306" w14:textId="77777777" w:rsidR="00B25545" w:rsidRPr="00B25545" w:rsidRDefault="00B25545" w:rsidP="00B25545">
      <w:pPr>
        <w:rPr>
          <w:rFonts w:ascii="Century Schoolbook" w:hAnsi="Century Schoolbook"/>
          <w:sz w:val="28"/>
        </w:rPr>
      </w:pPr>
    </w:p>
    <w:p w14:paraId="5B82A1C6" w14:textId="77777777" w:rsidR="00B25545" w:rsidRPr="00B25545" w:rsidRDefault="00B25545" w:rsidP="00B25545">
      <w:pPr>
        <w:rPr>
          <w:rFonts w:ascii="Century Schoolbook" w:hAnsi="Century Schoolbook"/>
          <w:sz w:val="28"/>
        </w:rPr>
      </w:pPr>
    </w:p>
    <w:p w14:paraId="3D85058B" w14:textId="77777777" w:rsidR="00B25545" w:rsidRPr="00B25545" w:rsidRDefault="00B25545" w:rsidP="00B25545">
      <w:pPr>
        <w:rPr>
          <w:rFonts w:ascii="Century Schoolbook" w:hAnsi="Century Schoolbook"/>
          <w:sz w:val="28"/>
        </w:rPr>
      </w:pPr>
    </w:p>
    <w:p w14:paraId="0667F530" w14:textId="77777777" w:rsidR="00B25545" w:rsidRPr="00B25545" w:rsidRDefault="00B25545" w:rsidP="00B25545">
      <w:pPr>
        <w:spacing w:before="240" w:after="100" w:afterAutospacing="1" w:line="360" w:lineRule="auto"/>
        <w:rPr>
          <w:rFonts w:ascii="Century Schoolbook" w:hAnsi="Century Schoolbook"/>
          <w:sz w:val="24"/>
        </w:rPr>
        <w:sectPr w:rsidR="00B25545" w:rsidRPr="00B25545" w:rsidSect="005B7764">
          <w:footerReference w:type="default" r:id="rId8"/>
          <w:pgSz w:w="11906" w:h="16838"/>
          <w:pgMar w:top="1417" w:right="1417" w:bottom="1417" w:left="1417" w:header="708" w:footer="708" w:gutter="0"/>
          <w:cols w:space="708"/>
          <w:docGrid w:linePitch="360"/>
        </w:sectPr>
      </w:pPr>
    </w:p>
    <w:sdt>
      <w:sdtPr>
        <w:rPr>
          <w:rFonts w:asciiTheme="minorHAnsi" w:eastAsiaTheme="minorEastAsia" w:hAnsiTheme="minorHAnsi" w:cstheme="minorBidi"/>
          <w:b/>
          <w:bCs/>
          <w:color w:val="auto"/>
          <w:sz w:val="21"/>
          <w:szCs w:val="21"/>
        </w:rPr>
        <w:id w:val="-1511436379"/>
        <w:docPartObj>
          <w:docPartGallery w:val="Table of Contents"/>
          <w:docPartUnique/>
        </w:docPartObj>
      </w:sdtPr>
      <w:sdtContent>
        <w:p w14:paraId="5D35DCEC" w14:textId="77777777" w:rsidR="00B25545" w:rsidRPr="00B25545" w:rsidRDefault="00B25545" w:rsidP="00B25545">
          <w:pPr>
            <w:pStyle w:val="Nadpisobsahu"/>
          </w:pPr>
          <w:r w:rsidRPr="00B25545">
            <w:t>Obsah</w:t>
          </w:r>
        </w:p>
        <w:p w14:paraId="76692332" w14:textId="46DE7262" w:rsidR="00957141" w:rsidRPr="00957141" w:rsidRDefault="00B25545">
          <w:pPr>
            <w:pStyle w:val="Obsah1"/>
            <w:tabs>
              <w:tab w:val="left" w:pos="420"/>
              <w:tab w:val="right" w:leader="dot" w:pos="9062"/>
            </w:tabs>
            <w:rPr>
              <w:rFonts w:ascii="Century Schoolbook" w:hAnsi="Century Schoolbook"/>
              <w:noProof/>
              <w:sz w:val="24"/>
              <w:szCs w:val="24"/>
              <w:lang w:eastAsia="cs-CZ"/>
            </w:rPr>
          </w:pPr>
          <w:r w:rsidRPr="00957141">
            <w:rPr>
              <w:rFonts w:ascii="Century Schoolbook" w:hAnsi="Century Schoolbook"/>
              <w:b/>
              <w:bCs/>
              <w:sz w:val="24"/>
              <w:szCs w:val="24"/>
            </w:rPr>
            <w:fldChar w:fldCharType="begin"/>
          </w:r>
          <w:r w:rsidRPr="00957141">
            <w:rPr>
              <w:rFonts w:ascii="Century Schoolbook" w:hAnsi="Century Schoolbook"/>
              <w:b/>
              <w:bCs/>
              <w:sz w:val="24"/>
              <w:szCs w:val="24"/>
            </w:rPr>
            <w:instrText xml:space="preserve"> TOC \o "1-3" \h \z \u </w:instrText>
          </w:r>
          <w:r w:rsidRPr="00957141">
            <w:rPr>
              <w:rFonts w:ascii="Century Schoolbook" w:hAnsi="Century Schoolbook"/>
              <w:b/>
              <w:bCs/>
              <w:sz w:val="24"/>
              <w:szCs w:val="24"/>
            </w:rPr>
            <w:fldChar w:fldCharType="separate"/>
          </w:r>
          <w:hyperlink w:anchor="_Toc532236454" w:history="1">
            <w:r w:rsidR="00957141" w:rsidRPr="00957141">
              <w:rPr>
                <w:rStyle w:val="Hypertextovodkaz"/>
                <w:rFonts w:ascii="Century Schoolbook" w:hAnsi="Century Schoolbook"/>
                <w:noProof/>
                <w:sz w:val="24"/>
                <w:szCs w:val="24"/>
              </w:rPr>
              <w:t>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Úvod</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_Toc532236454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2</w:t>
            </w:r>
            <w:r w:rsidR="00957141" w:rsidRPr="00957141">
              <w:rPr>
                <w:rFonts w:ascii="Century Schoolbook" w:hAnsi="Century Schoolbook"/>
                <w:noProof/>
                <w:webHidden/>
                <w:sz w:val="24"/>
                <w:szCs w:val="24"/>
              </w:rPr>
              <w:fldChar w:fldCharType="end"/>
            </w:r>
          </w:hyperlink>
        </w:p>
        <w:p w14:paraId="3A7830B9" w14:textId="0850016D"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55" w:history="1">
            <w:r w:rsidR="00957141" w:rsidRPr="00957141">
              <w:rPr>
                <w:rStyle w:val="Hypertextovodkaz"/>
                <w:rFonts w:ascii="Century Schoolbook" w:hAnsi="Century Schoolbook"/>
                <w:noProof/>
                <w:sz w:val="24"/>
                <w:szCs w:val="24"/>
              </w:rPr>
              <w:t>3</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Přehled bádání</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_Toc532236455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w:t>
            </w:r>
            <w:r w:rsidR="00957141" w:rsidRPr="00957141">
              <w:rPr>
                <w:rFonts w:ascii="Century Schoolbook" w:hAnsi="Century Schoolbook"/>
                <w:noProof/>
                <w:webHidden/>
                <w:sz w:val="24"/>
                <w:szCs w:val="24"/>
              </w:rPr>
              <w:fldChar w:fldCharType="end"/>
            </w:r>
          </w:hyperlink>
        </w:p>
        <w:p w14:paraId="2FF1F0EA" w14:textId="1A577A63"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56" w:history="1">
            <w:r w:rsidR="00957141" w:rsidRPr="00957141">
              <w:rPr>
                <w:rStyle w:val="Hypertextovodkaz"/>
                <w:rFonts w:ascii="Century Schoolbook" w:hAnsi="Century Schoolbook"/>
                <w:noProof/>
                <w:sz w:val="24"/>
                <w:szCs w:val="24"/>
              </w:rPr>
              <w:t>4</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Jihlava</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_Toc532236456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10</w:t>
            </w:r>
            <w:r w:rsidR="00957141" w:rsidRPr="00957141">
              <w:rPr>
                <w:rFonts w:ascii="Century Schoolbook" w:hAnsi="Century Schoolbook"/>
                <w:noProof/>
                <w:webHidden/>
                <w:sz w:val="24"/>
                <w:szCs w:val="24"/>
              </w:rPr>
              <w:fldChar w:fldCharType="end"/>
            </w:r>
          </w:hyperlink>
        </w:p>
        <w:p w14:paraId="6FB41453" w14:textId="5709BD80"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57" w:history="1">
            <w:r w:rsidR="00957141" w:rsidRPr="00957141">
              <w:rPr>
                <w:rStyle w:val="Hypertextovodkaz"/>
                <w:rFonts w:ascii="Century Schoolbook" w:hAnsi="Century Schoolbook"/>
                <w:noProof/>
                <w:sz w:val="24"/>
                <w:szCs w:val="24"/>
              </w:rPr>
              <w:t>4.1</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1. Historie města</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_Toc532236457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10</w:t>
            </w:r>
            <w:r w:rsidR="00957141" w:rsidRPr="00957141">
              <w:rPr>
                <w:rFonts w:ascii="Century Schoolbook" w:hAnsi="Century Schoolbook"/>
                <w:noProof/>
                <w:webHidden/>
                <w:sz w:val="24"/>
                <w:szCs w:val="24"/>
              </w:rPr>
              <w:fldChar w:fldCharType="end"/>
            </w:r>
          </w:hyperlink>
        </w:p>
        <w:p w14:paraId="6A7CB3C1" w14:textId="41184868"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58" w:history="1">
            <w:r w:rsidR="00957141" w:rsidRPr="00957141">
              <w:rPr>
                <w:rStyle w:val="Hypertextovodkaz"/>
                <w:rFonts w:ascii="Century Schoolbook" w:hAnsi="Century Schoolbook"/>
                <w:noProof/>
                <w:sz w:val="24"/>
                <w:szCs w:val="24"/>
              </w:rPr>
              <w:t>4.2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2. Situace po bitvě na Bílé hoře</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_Toc532236458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12</w:t>
            </w:r>
            <w:r w:rsidR="00957141" w:rsidRPr="00957141">
              <w:rPr>
                <w:rFonts w:ascii="Century Schoolbook" w:hAnsi="Century Schoolbook"/>
                <w:noProof/>
                <w:webHidden/>
                <w:sz w:val="24"/>
                <w:szCs w:val="24"/>
              </w:rPr>
              <w:fldChar w:fldCharType="end"/>
            </w:r>
          </w:hyperlink>
        </w:p>
        <w:p w14:paraId="4D08D9D7" w14:textId="6EB85A18"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59" w:history="1">
            <w:r w:rsidR="00957141" w:rsidRPr="00957141">
              <w:rPr>
                <w:rStyle w:val="Hypertextovodkaz"/>
                <w:rFonts w:ascii="Century Schoolbook" w:hAnsi="Century Schoolbook"/>
                <w:noProof/>
                <w:sz w:val="24"/>
                <w:szCs w:val="24"/>
              </w:rPr>
              <w:t>4.3</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3. Rozmach mecenášství</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_Toc532236459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14</w:t>
            </w:r>
            <w:r w:rsidR="00957141" w:rsidRPr="00957141">
              <w:rPr>
                <w:rFonts w:ascii="Century Schoolbook" w:hAnsi="Century Schoolbook"/>
                <w:noProof/>
                <w:webHidden/>
                <w:sz w:val="24"/>
                <w:szCs w:val="24"/>
              </w:rPr>
              <w:fldChar w:fldCharType="end"/>
            </w:r>
          </w:hyperlink>
        </w:p>
        <w:p w14:paraId="6799E811" w14:textId="1462C3CB"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60" w:history="1">
            <w:r w:rsidR="00957141" w:rsidRPr="00957141">
              <w:rPr>
                <w:rStyle w:val="Hypertextovodkaz"/>
                <w:rFonts w:ascii="Century Schoolbook" w:hAnsi="Century Schoolbook"/>
                <w:noProof/>
                <w:sz w:val="24"/>
                <w:szCs w:val="24"/>
              </w:rPr>
              <w:t>5</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Život a dílo umělců působících v Jihlavě v 1. polovině 18. století</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_Toc532236460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18</w:t>
            </w:r>
            <w:r w:rsidR="00957141" w:rsidRPr="00957141">
              <w:rPr>
                <w:rFonts w:ascii="Century Schoolbook" w:hAnsi="Century Schoolbook"/>
                <w:noProof/>
                <w:webHidden/>
                <w:sz w:val="24"/>
                <w:szCs w:val="24"/>
              </w:rPr>
              <w:fldChar w:fldCharType="end"/>
            </w:r>
          </w:hyperlink>
        </w:p>
        <w:p w14:paraId="1668C1A6" w14:textId="4BB8B966"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61" w:history="1">
            <w:r w:rsidR="00957141" w:rsidRPr="00957141">
              <w:rPr>
                <w:rStyle w:val="Hypertextovodkaz"/>
                <w:rFonts w:ascii="Century Schoolbook" w:hAnsi="Century Schoolbook"/>
                <w:noProof/>
                <w:sz w:val="24"/>
                <w:szCs w:val="24"/>
              </w:rPr>
              <w:t>6</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Významná díla</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_Toc532236461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26</w:t>
            </w:r>
            <w:r w:rsidR="00957141" w:rsidRPr="00957141">
              <w:rPr>
                <w:rFonts w:ascii="Century Schoolbook" w:hAnsi="Century Schoolbook"/>
                <w:noProof/>
                <w:webHidden/>
                <w:sz w:val="24"/>
                <w:szCs w:val="24"/>
              </w:rPr>
              <w:fldChar w:fldCharType="end"/>
            </w:r>
          </w:hyperlink>
        </w:p>
        <w:p w14:paraId="4BD9BF3E" w14:textId="007E766C"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62" w:history="1">
            <w:r w:rsidR="00957141" w:rsidRPr="00957141">
              <w:rPr>
                <w:rStyle w:val="Hypertextovodkaz"/>
                <w:rFonts w:ascii="Century Schoolbook" w:hAnsi="Century Schoolbook"/>
                <w:noProof/>
                <w:sz w:val="24"/>
                <w:szCs w:val="24"/>
              </w:rPr>
              <w:t>6.1</w:t>
            </w:r>
            <w:r w:rsidR="00957141" w:rsidRPr="00957141">
              <w:rPr>
                <w:rFonts w:ascii="Century Schoolbook" w:hAnsi="Century Schoolbook"/>
                <w:noProof/>
                <w:sz w:val="24"/>
                <w:szCs w:val="24"/>
                <w:lang w:eastAsia="cs-CZ"/>
              </w:rPr>
              <w:tab/>
            </w:r>
            <w:r w:rsidR="003B0AF8">
              <w:rPr>
                <w:rStyle w:val="Hypertextovodkaz"/>
                <w:rFonts w:ascii="Century Schoolbook" w:hAnsi="Century Schoolbook"/>
                <w:noProof/>
                <w:sz w:val="24"/>
                <w:szCs w:val="24"/>
              </w:rPr>
              <w:t>Premonstrátský k</w:t>
            </w:r>
            <w:r w:rsidR="00957141" w:rsidRPr="00957141">
              <w:rPr>
                <w:rStyle w:val="Hypertextovodkaz"/>
                <w:rFonts w:ascii="Century Schoolbook" w:hAnsi="Century Schoolbook"/>
                <w:noProof/>
                <w:sz w:val="24"/>
                <w:szCs w:val="24"/>
              </w:rPr>
              <w:t>ostel sv. Jakuba Většího</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_Toc532236462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26</w:t>
            </w:r>
            <w:r w:rsidR="00957141" w:rsidRPr="00957141">
              <w:rPr>
                <w:rFonts w:ascii="Century Schoolbook" w:hAnsi="Century Schoolbook"/>
                <w:noProof/>
                <w:webHidden/>
                <w:sz w:val="24"/>
                <w:szCs w:val="24"/>
              </w:rPr>
              <w:fldChar w:fldCharType="end"/>
            </w:r>
          </w:hyperlink>
        </w:p>
        <w:p w14:paraId="7B8A815D" w14:textId="09E568EC"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63" w:history="1">
            <w:r w:rsidR="00957141" w:rsidRPr="00957141">
              <w:rPr>
                <w:rStyle w:val="Hypertextovodkaz"/>
                <w:rFonts w:ascii="Century Schoolbook" w:hAnsi="Century Schoolbook"/>
                <w:noProof/>
                <w:sz w:val="24"/>
                <w:szCs w:val="24"/>
              </w:rPr>
              <w:t>6.1.1</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Nástropní malby v kapli Panny Marie Bolestné</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_Toc532236463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27</w:t>
            </w:r>
            <w:r w:rsidR="00957141" w:rsidRPr="00957141">
              <w:rPr>
                <w:rFonts w:ascii="Century Schoolbook" w:hAnsi="Century Schoolbook"/>
                <w:noProof/>
                <w:webHidden/>
                <w:sz w:val="24"/>
                <w:szCs w:val="24"/>
              </w:rPr>
              <w:fldChar w:fldCharType="end"/>
            </w:r>
          </w:hyperlink>
        </w:p>
        <w:p w14:paraId="0B91D6CE" w14:textId="5897729F"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64" w:history="1">
            <w:r w:rsidR="00957141" w:rsidRPr="00957141">
              <w:rPr>
                <w:rStyle w:val="Hypertextovodkaz"/>
                <w:rFonts w:ascii="Century Schoolbook" w:hAnsi="Century Schoolbook"/>
                <w:noProof/>
                <w:sz w:val="24"/>
                <w:szCs w:val="24"/>
              </w:rPr>
              <w:t>6.1.2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Oltářní obrazy</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_Toc532236464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33</w:t>
            </w:r>
            <w:r w:rsidR="00957141" w:rsidRPr="00957141">
              <w:rPr>
                <w:rFonts w:ascii="Century Schoolbook" w:hAnsi="Century Schoolbook"/>
                <w:noProof/>
                <w:webHidden/>
                <w:sz w:val="24"/>
                <w:szCs w:val="24"/>
              </w:rPr>
              <w:fldChar w:fldCharType="end"/>
            </w:r>
          </w:hyperlink>
        </w:p>
        <w:p w14:paraId="74EA66CA" w14:textId="55B89ACC"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65" w:history="1">
            <w:r w:rsidR="00957141" w:rsidRPr="00957141">
              <w:rPr>
                <w:rStyle w:val="Hypertextovodkaz"/>
                <w:rFonts w:ascii="Century Schoolbook" w:hAnsi="Century Schoolbook"/>
                <w:noProof/>
                <w:sz w:val="24"/>
                <w:szCs w:val="24"/>
              </w:rPr>
              <w:t>6.1.3</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Obrazy na faře</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_Toc532236465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35</w:t>
            </w:r>
            <w:r w:rsidR="00957141" w:rsidRPr="00957141">
              <w:rPr>
                <w:rFonts w:ascii="Century Schoolbook" w:hAnsi="Century Schoolbook"/>
                <w:noProof/>
                <w:webHidden/>
                <w:sz w:val="24"/>
                <w:szCs w:val="24"/>
              </w:rPr>
              <w:fldChar w:fldCharType="end"/>
            </w:r>
          </w:hyperlink>
        </w:p>
        <w:p w14:paraId="5F7637EF" w14:textId="6A5F1ABB"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66" w:history="1">
            <w:r w:rsidR="00957141" w:rsidRPr="00957141">
              <w:rPr>
                <w:rStyle w:val="Hypertextovodkaz"/>
                <w:rFonts w:ascii="Century Schoolbook" w:hAnsi="Century Schoolbook"/>
                <w:noProof/>
                <w:sz w:val="24"/>
                <w:szCs w:val="24"/>
              </w:rPr>
              <w:t>6.2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Bývalý dominikánský klášter sv. Kříže (Hotel Mahler)</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_Toc532236466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36</w:t>
            </w:r>
            <w:r w:rsidR="00957141" w:rsidRPr="00957141">
              <w:rPr>
                <w:rFonts w:ascii="Century Schoolbook" w:hAnsi="Century Schoolbook"/>
                <w:noProof/>
                <w:webHidden/>
                <w:sz w:val="24"/>
                <w:szCs w:val="24"/>
              </w:rPr>
              <w:fldChar w:fldCharType="end"/>
            </w:r>
          </w:hyperlink>
        </w:p>
        <w:p w14:paraId="554CC309" w14:textId="2DDDA95E"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67" w:history="1">
            <w:r w:rsidR="00957141" w:rsidRPr="00957141">
              <w:rPr>
                <w:rStyle w:val="Hypertextovodkaz"/>
                <w:rFonts w:ascii="Century Schoolbook" w:hAnsi="Century Schoolbook"/>
                <w:noProof/>
                <w:sz w:val="24"/>
                <w:szCs w:val="24"/>
              </w:rPr>
              <w:t>6.2.1</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Velký refektář</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_Toc532236467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36</w:t>
            </w:r>
            <w:r w:rsidR="00957141" w:rsidRPr="00957141">
              <w:rPr>
                <w:rFonts w:ascii="Century Schoolbook" w:hAnsi="Century Schoolbook"/>
                <w:noProof/>
                <w:webHidden/>
                <w:sz w:val="24"/>
                <w:szCs w:val="24"/>
              </w:rPr>
              <w:fldChar w:fldCharType="end"/>
            </w:r>
          </w:hyperlink>
        </w:p>
        <w:p w14:paraId="7CE309BB" w14:textId="2FB50894"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68" w:history="1">
            <w:r w:rsidR="00957141" w:rsidRPr="00957141">
              <w:rPr>
                <w:rStyle w:val="Hypertextovodkaz"/>
                <w:rFonts w:ascii="Century Schoolbook" w:hAnsi="Century Schoolbook"/>
                <w:noProof/>
                <w:sz w:val="24"/>
                <w:szCs w:val="24"/>
              </w:rPr>
              <w:t>6.2.2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Malý sál</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_Toc532236468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37</w:t>
            </w:r>
            <w:r w:rsidR="00957141" w:rsidRPr="00957141">
              <w:rPr>
                <w:rFonts w:ascii="Century Schoolbook" w:hAnsi="Century Schoolbook"/>
                <w:noProof/>
                <w:webHidden/>
                <w:sz w:val="24"/>
                <w:szCs w:val="24"/>
              </w:rPr>
              <w:fldChar w:fldCharType="end"/>
            </w:r>
          </w:hyperlink>
        </w:p>
        <w:p w14:paraId="2CF9467E" w14:textId="3E2F3C44"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69" w:history="1">
            <w:r w:rsidR="00957141" w:rsidRPr="00957141">
              <w:rPr>
                <w:rStyle w:val="Hypertextovodkaz"/>
                <w:rFonts w:ascii="Century Schoolbook" w:hAnsi="Century Schoolbook"/>
                <w:noProof/>
                <w:sz w:val="24"/>
                <w:szCs w:val="24"/>
              </w:rPr>
              <w:t>6.3</w:t>
            </w:r>
            <w:r w:rsidR="00957141" w:rsidRPr="00957141">
              <w:rPr>
                <w:rFonts w:ascii="Century Schoolbook" w:hAnsi="Century Schoolbook"/>
                <w:noProof/>
                <w:sz w:val="24"/>
                <w:szCs w:val="24"/>
                <w:lang w:eastAsia="cs-CZ"/>
              </w:rPr>
              <w:tab/>
            </w:r>
            <w:r w:rsidR="003B0AF8">
              <w:rPr>
                <w:rStyle w:val="Hypertextovodkaz"/>
                <w:rFonts w:ascii="Century Schoolbook" w:hAnsi="Century Schoolbook"/>
                <w:noProof/>
                <w:sz w:val="24"/>
                <w:szCs w:val="24"/>
              </w:rPr>
              <w:t>Minoritský k</w:t>
            </w:r>
            <w:r w:rsidR="00957141" w:rsidRPr="00957141">
              <w:rPr>
                <w:rStyle w:val="Hypertextovodkaz"/>
                <w:rFonts w:ascii="Century Schoolbook" w:hAnsi="Century Schoolbook"/>
                <w:noProof/>
                <w:sz w:val="24"/>
                <w:szCs w:val="24"/>
              </w:rPr>
              <w:t>ostel Nanebevzetí Panny Marie</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_Toc532236469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39</w:t>
            </w:r>
            <w:r w:rsidR="00957141" w:rsidRPr="00957141">
              <w:rPr>
                <w:rFonts w:ascii="Century Schoolbook" w:hAnsi="Century Schoolbook"/>
                <w:noProof/>
                <w:webHidden/>
                <w:sz w:val="24"/>
                <w:szCs w:val="24"/>
              </w:rPr>
              <w:fldChar w:fldCharType="end"/>
            </w:r>
          </w:hyperlink>
        </w:p>
        <w:p w14:paraId="7212177A" w14:textId="52D495E2"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70" w:history="1">
            <w:r w:rsidR="00957141" w:rsidRPr="00957141">
              <w:rPr>
                <w:rStyle w:val="Hypertextovodkaz"/>
                <w:rFonts w:ascii="Century Schoolbook" w:hAnsi="Century Schoolbook"/>
                <w:noProof/>
                <w:sz w:val="24"/>
                <w:szCs w:val="24"/>
              </w:rPr>
              <w:t>6.3.1</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Oltářní obrazy</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_Toc532236470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40</w:t>
            </w:r>
            <w:r w:rsidR="00957141" w:rsidRPr="00957141">
              <w:rPr>
                <w:rFonts w:ascii="Century Schoolbook" w:hAnsi="Century Schoolbook"/>
                <w:noProof/>
                <w:webHidden/>
                <w:sz w:val="24"/>
                <w:szCs w:val="24"/>
              </w:rPr>
              <w:fldChar w:fldCharType="end"/>
            </w:r>
          </w:hyperlink>
        </w:p>
        <w:p w14:paraId="3B1B9D01" w14:textId="144B188A"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71" w:history="1">
            <w:r w:rsidR="00957141" w:rsidRPr="00957141">
              <w:rPr>
                <w:rStyle w:val="Hypertextovodkaz"/>
                <w:rFonts w:ascii="Century Schoolbook" w:hAnsi="Century Schoolbook"/>
                <w:noProof/>
                <w:sz w:val="24"/>
                <w:szCs w:val="24"/>
              </w:rPr>
              <w:t>6.3.2</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Freska Přepadení Jihlavy roku 1402</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_Toc532236471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42</w:t>
            </w:r>
            <w:r w:rsidR="00957141" w:rsidRPr="00957141">
              <w:rPr>
                <w:rFonts w:ascii="Century Schoolbook" w:hAnsi="Century Schoolbook"/>
                <w:noProof/>
                <w:webHidden/>
                <w:sz w:val="24"/>
                <w:szCs w:val="24"/>
              </w:rPr>
              <w:fldChar w:fldCharType="end"/>
            </w:r>
          </w:hyperlink>
        </w:p>
        <w:p w14:paraId="2D63089B" w14:textId="338BD982" w:rsidR="00957141" w:rsidRPr="00957141" w:rsidRDefault="007F527B">
          <w:pPr>
            <w:pStyle w:val="Obsah2"/>
            <w:tabs>
              <w:tab w:val="left" w:pos="880"/>
              <w:tab w:val="right" w:leader="dot" w:pos="9062"/>
            </w:tabs>
            <w:rPr>
              <w:rFonts w:ascii="Century Schoolbook" w:hAnsi="Century Schoolbook"/>
              <w:noProof/>
              <w:sz w:val="24"/>
              <w:szCs w:val="24"/>
              <w:lang w:eastAsia="cs-CZ"/>
            </w:rPr>
          </w:pPr>
          <w:hyperlink w:anchor="_Toc532236472" w:history="1">
            <w:r w:rsidR="00957141" w:rsidRPr="00957141">
              <w:rPr>
                <w:rStyle w:val="Hypertextovodkaz"/>
                <w:rFonts w:ascii="Century Schoolbook" w:hAnsi="Century Schoolbook"/>
                <w:noProof/>
                <w:sz w:val="24"/>
                <w:szCs w:val="24"/>
              </w:rPr>
              <w:t>6.4</w:t>
            </w:r>
            <w:r w:rsidR="00957141" w:rsidRPr="00957141">
              <w:rPr>
                <w:rFonts w:ascii="Century Schoolbook" w:hAnsi="Century Schoolbook"/>
                <w:noProof/>
                <w:sz w:val="24"/>
                <w:szCs w:val="24"/>
                <w:lang w:eastAsia="cs-CZ"/>
              </w:rPr>
              <w:tab/>
            </w:r>
            <w:r w:rsidR="003B0AF8">
              <w:rPr>
                <w:rStyle w:val="Hypertextovodkaz"/>
                <w:rFonts w:ascii="Century Schoolbook" w:hAnsi="Century Schoolbook"/>
                <w:noProof/>
                <w:sz w:val="24"/>
                <w:szCs w:val="24"/>
              </w:rPr>
              <w:t>Jezuitský k</w:t>
            </w:r>
            <w:r w:rsidR="00957141" w:rsidRPr="00957141">
              <w:rPr>
                <w:rStyle w:val="Hypertextovodkaz"/>
                <w:rFonts w:ascii="Century Schoolbook" w:hAnsi="Century Schoolbook"/>
                <w:noProof/>
                <w:sz w:val="24"/>
                <w:szCs w:val="24"/>
              </w:rPr>
              <w:t>ostel sv. Ignáce z Loyoly</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_Toc532236472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43</w:t>
            </w:r>
            <w:r w:rsidR="00957141" w:rsidRPr="00957141">
              <w:rPr>
                <w:rFonts w:ascii="Century Schoolbook" w:hAnsi="Century Schoolbook"/>
                <w:noProof/>
                <w:webHidden/>
                <w:sz w:val="24"/>
                <w:szCs w:val="24"/>
              </w:rPr>
              <w:fldChar w:fldCharType="end"/>
            </w:r>
          </w:hyperlink>
        </w:p>
        <w:p w14:paraId="4B4DE299" w14:textId="5E862157" w:rsidR="00957141" w:rsidRPr="00957141" w:rsidRDefault="007F527B">
          <w:pPr>
            <w:pStyle w:val="Obsah3"/>
            <w:tabs>
              <w:tab w:val="left" w:pos="1100"/>
              <w:tab w:val="right" w:leader="dot" w:pos="9062"/>
            </w:tabs>
            <w:rPr>
              <w:rFonts w:ascii="Century Schoolbook" w:hAnsi="Century Schoolbook"/>
              <w:noProof/>
              <w:sz w:val="24"/>
              <w:szCs w:val="24"/>
              <w:lang w:eastAsia="cs-CZ"/>
            </w:rPr>
          </w:pPr>
          <w:hyperlink w:anchor="_Toc532236473" w:history="1">
            <w:r w:rsidR="00957141" w:rsidRPr="00957141">
              <w:rPr>
                <w:rStyle w:val="Hypertextovodkaz"/>
                <w:rFonts w:ascii="Century Schoolbook" w:hAnsi="Century Schoolbook"/>
                <w:noProof/>
                <w:sz w:val="24"/>
                <w:szCs w:val="24"/>
              </w:rPr>
              <w:t>6.4.1</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Malby na klenbě</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_Toc532236473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44</w:t>
            </w:r>
            <w:r w:rsidR="00957141" w:rsidRPr="00957141">
              <w:rPr>
                <w:rFonts w:ascii="Century Schoolbook" w:hAnsi="Century Schoolbook"/>
                <w:noProof/>
                <w:webHidden/>
                <w:sz w:val="24"/>
                <w:szCs w:val="24"/>
              </w:rPr>
              <w:fldChar w:fldCharType="end"/>
            </w:r>
          </w:hyperlink>
        </w:p>
        <w:p w14:paraId="05FADB95" w14:textId="2C8D316B"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74" w:history="1">
            <w:r w:rsidR="00957141" w:rsidRPr="00957141">
              <w:rPr>
                <w:rStyle w:val="Hypertextovodkaz"/>
                <w:rFonts w:ascii="Century Schoolbook" w:hAnsi="Century Schoolbook"/>
                <w:noProof/>
                <w:sz w:val="24"/>
                <w:szCs w:val="24"/>
              </w:rPr>
              <w:t>7</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Závěr</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_Toc532236474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46</w:t>
            </w:r>
            <w:r w:rsidR="00957141" w:rsidRPr="00957141">
              <w:rPr>
                <w:rFonts w:ascii="Century Schoolbook" w:hAnsi="Century Schoolbook"/>
                <w:noProof/>
                <w:webHidden/>
                <w:sz w:val="24"/>
                <w:szCs w:val="24"/>
              </w:rPr>
              <w:fldChar w:fldCharType="end"/>
            </w:r>
          </w:hyperlink>
        </w:p>
        <w:p w14:paraId="03C687FF" w14:textId="01D3B1FB"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75" w:history="1">
            <w:r w:rsidR="00957141" w:rsidRPr="00957141">
              <w:rPr>
                <w:rStyle w:val="Hypertextovodkaz"/>
                <w:rFonts w:ascii="Century Schoolbook" w:hAnsi="Century Schoolbook"/>
                <w:noProof/>
                <w:sz w:val="24"/>
                <w:szCs w:val="24"/>
              </w:rPr>
              <w:t>8</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Seznam pramenů a literatury</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_Toc532236475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47</w:t>
            </w:r>
            <w:r w:rsidR="00957141" w:rsidRPr="00957141">
              <w:rPr>
                <w:rFonts w:ascii="Century Schoolbook" w:hAnsi="Century Schoolbook"/>
                <w:noProof/>
                <w:webHidden/>
                <w:sz w:val="24"/>
                <w:szCs w:val="24"/>
              </w:rPr>
              <w:fldChar w:fldCharType="end"/>
            </w:r>
          </w:hyperlink>
        </w:p>
        <w:p w14:paraId="725C0332" w14:textId="3986ECB8" w:rsidR="00957141" w:rsidRPr="00957141" w:rsidRDefault="007F527B">
          <w:pPr>
            <w:pStyle w:val="Obsah1"/>
            <w:tabs>
              <w:tab w:val="left" w:pos="420"/>
              <w:tab w:val="right" w:leader="dot" w:pos="9062"/>
            </w:tabs>
            <w:rPr>
              <w:rFonts w:ascii="Century Schoolbook" w:hAnsi="Century Schoolbook"/>
              <w:noProof/>
              <w:sz w:val="24"/>
              <w:szCs w:val="24"/>
              <w:lang w:eastAsia="cs-CZ"/>
            </w:rPr>
          </w:pPr>
          <w:hyperlink w:anchor="_Toc532236476" w:history="1">
            <w:r w:rsidR="00957141" w:rsidRPr="00957141">
              <w:rPr>
                <w:rStyle w:val="Hypertextovodkaz"/>
                <w:rFonts w:ascii="Century Schoolbook" w:hAnsi="Century Schoolbook"/>
                <w:noProof/>
                <w:sz w:val="24"/>
                <w:szCs w:val="24"/>
              </w:rPr>
              <w:t>9</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Seznam vyobrazení</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_Toc532236476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50</w:t>
            </w:r>
            <w:r w:rsidR="00957141" w:rsidRPr="00957141">
              <w:rPr>
                <w:rFonts w:ascii="Century Schoolbook" w:hAnsi="Century Schoolbook"/>
                <w:noProof/>
                <w:webHidden/>
                <w:sz w:val="24"/>
                <w:szCs w:val="24"/>
              </w:rPr>
              <w:fldChar w:fldCharType="end"/>
            </w:r>
          </w:hyperlink>
        </w:p>
        <w:p w14:paraId="4EF392E5" w14:textId="544E9024" w:rsidR="00957141" w:rsidRPr="00957141" w:rsidRDefault="007F527B">
          <w:pPr>
            <w:pStyle w:val="Obsah1"/>
            <w:tabs>
              <w:tab w:val="left" w:pos="660"/>
              <w:tab w:val="right" w:leader="dot" w:pos="9062"/>
            </w:tabs>
            <w:rPr>
              <w:rFonts w:ascii="Century Schoolbook" w:hAnsi="Century Schoolbook"/>
              <w:noProof/>
              <w:sz w:val="24"/>
              <w:szCs w:val="24"/>
              <w:lang w:eastAsia="cs-CZ"/>
            </w:rPr>
          </w:pPr>
          <w:hyperlink w:anchor="_Toc532236477" w:history="1">
            <w:r w:rsidR="00957141" w:rsidRPr="00957141">
              <w:rPr>
                <w:rStyle w:val="Hypertextovodkaz"/>
                <w:rFonts w:ascii="Century Schoolbook" w:hAnsi="Century Schoolbook"/>
                <w:noProof/>
                <w:sz w:val="24"/>
                <w:szCs w:val="24"/>
              </w:rPr>
              <w:t>10</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Obrazová příloha</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_Toc532236477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53</w:t>
            </w:r>
            <w:r w:rsidR="00957141" w:rsidRPr="00957141">
              <w:rPr>
                <w:rFonts w:ascii="Century Schoolbook" w:hAnsi="Century Schoolbook"/>
                <w:noProof/>
                <w:webHidden/>
                <w:sz w:val="24"/>
                <w:szCs w:val="24"/>
              </w:rPr>
              <w:fldChar w:fldCharType="end"/>
            </w:r>
          </w:hyperlink>
        </w:p>
        <w:p w14:paraId="71572D3C" w14:textId="4A5F43E2" w:rsidR="00957141" w:rsidRPr="00957141" w:rsidRDefault="007F527B">
          <w:pPr>
            <w:pStyle w:val="Obsah1"/>
            <w:tabs>
              <w:tab w:val="left" w:pos="660"/>
              <w:tab w:val="right" w:leader="dot" w:pos="9062"/>
            </w:tabs>
            <w:rPr>
              <w:rFonts w:ascii="Century Schoolbook" w:hAnsi="Century Schoolbook"/>
              <w:noProof/>
              <w:sz w:val="24"/>
              <w:szCs w:val="24"/>
              <w:lang w:eastAsia="cs-CZ"/>
            </w:rPr>
          </w:pPr>
          <w:hyperlink w:anchor="_Toc532236478" w:history="1">
            <w:r w:rsidR="00957141" w:rsidRPr="00957141">
              <w:rPr>
                <w:rStyle w:val="Hypertextovodkaz"/>
                <w:rFonts w:ascii="Century Schoolbook" w:hAnsi="Century Schoolbook"/>
                <w:noProof/>
                <w:sz w:val="24"/>
                <w:szCs w:val="24"/>
              </w:rPr>
              <w:t>11</w:t>
            </w:r>
            <w:r w:rsidR="00957141" w:rsidRPr="00957141">
              <w:rPr>
                <w:rFonts w:ascii="Century Schoolbook" w:hAnsi="Century Schoolbook"/>
                <w:noProof/>
                <w:sz w:val="24"/>
                <w:szCs w:val="24"/>
                <w:lang w:eastAsia="cs-CZ"/>
              </w:rPr>
              <w:tab/>
            </w:r>
            <w:r w:rsidR="00957141" w:rsidRPr="00957141">
              <w:rPr>
                <w:rStyle w:val="Hypertextovodkaz"/>
                <w:rFonts w:ascii="Century Schoolbook" w:hAnsi="Century Schoolbook"/>
                <w:noProof/>
                <w:sz w:val="24"/>
                <w:szCs w:val="24"/>
              </w:rPr>
              <w:t>Anotace</w:t>
            </w:r>
            <w:r w:rsidR="00957141" w:rsidRPr="00957141">
              <w:rPr>
                <w:rFonts w:ascii="Century Schoolbook" w:hAnsi="Century Schoolbook"/>
                <w:noProof/>
                <w:webHidden/>
                <w:sz w:val="24"/>
                <w:szCs w:val="24"/>
              </w:rPr>
              <w:tab/>
            </w:r>
            <w:r w:rsidR="00957141" w:rsidRPr="00957141">
              <w:rPr>
                <w:rFonts w:ascii="Century Schoolbook" w:hAnsi="Century Schoolbook"/>
                <w:noProof/>
                <w:webHidden/>
                <w:sz w:val="24"/>
                <w:szCs w:val="24"/>
              </w:rPr>
              <w:fldChar w:fldCharType="begin"/>
            </w:r>
            <w:r w:rsidR="00957141" w:rsidRPr="00957141">
              <w:rPr>
                <w:rFonts w:ascii="Century Schoolbook" w:hAnsi="Century Schoolbook"/>
                <w:noProof/>
                <w:webHidden/>
                <w:sz w:val="24"/>
                <w:szCs w:val="24"/>
              </w:rPr>
              <w:instrText xml:space="preserve"> PAGEREF _Toc532236478 \h </w:instrText>
            </w:r>
            <w:r w:rsidR="00957141" w:rsidRPr="00957141">
              <w:rPr>
                <w:rFonts w:ascii="Century Schoolbook" w:hAnsi="Century Schoolbook"/>
                <w:noProof/>
                <w:webHidden/>
                <w:sz w:val="24"/>
                <w:szCs w:val="24"/>
              </w:rPr>
            </w:r>
            <w:r w:rsidR="00957141" w:rsidRPr="00957141">
              <w:rPr>
                <w:rFonts w:ascii="Century Schoolbook" w:hAnsi="Century Schoolbook"/>
                <w:noProof/>
                <w:webHidden/>
                <w:sz w:val="24"/>
                <w:szCs w:val="24"/>
              </w:rPr>
              <w:fldChar w:fldCharType="separate"/>
            </w:r>
            <w:r w:rsidR="00741BF2">
              <w:rPr>
                <w:rFonts w:ascii="Century Schoolbook" w:hAnsi="Century Schoolbook"/>
                <w:noProof/>
                <w:webHidden/>
                <w:sz w:val="24"/>
                <w:szCs w:val="24"/>
              </w:rPr>
              <w:t>75</w:t>
            </w:r>
            <w:r w:rsidR="00957141" w:rsidRPr="00957141">
              <w:rPr>
                <w:rFonts w:ascii="Century Schoolbook" w:hAnsi="Century Schoolbook"/>
                <w:noProof/>
                <w:webHidden/>
                <w:sz w:val="24"/>
                <w:szCs w:val="24"/>
              </w:rPr>
              <w:fldChar w:fldCharType="end"/>
            </w:r>
          </w:hyperlink>
        </w:p>
        <w:p w14:paraId="386F5307" w14:textId="77777777" w:rsidR="00B25545" w:rsidRPr="00B25545" w:rsidRDefault="00B25545" w:rsidP="00B25545">
          <w:r w:rsidRPr="00957141">
            <w:rPr>
              <w:rFonts w:ascii="Century Schoolbook" w:hAnsi="Century Schoolbook"/>
              <w:b/>
              <w:bCs/>
              <w:sz w:val="24"/>
              <w:szCs w:val="24"/>
            </w:rPr>
            <w:fldChar w:fldCharType="end"/>
          </w:r>
        </w:p>
      </w:sdtContent>
    </w:sdt>
    <w:p w14:paraId="21D113AE" w14:textId="77777777" w:rsidR="00B25545" w:rsidRPr="00B25545" w:rsidRDefault="00B25545" w:rsidP="00B25545">
      <w:pPr>
        <w:spacing w:before="240" w:after="100" w:afterAutospacing="1" w:line="360" w:lineRule="auto"/>
        <w:rPr>
          <w:rFonts w:ascii="Century Schoolbook" w:hAnsi="Century Schoolbook"/>
          <w:sz w:val="24"/>
        </w:rPr>
      </w:pPr>
    </w:p>
    <w:p w14:paraId="6CECAF68" w14:textId="77777777" w:rsidR="00B25545" w:rsidRPr="00B25545" w:rsidRDefault="00B25545" w:rsidP="00B25545">
      <w:pPr>
        <w:spacing w:before="240" w:after="100" w:afterAutospacing="1" w:line="360" w:lineRule="auto"/>
        <w:rPr>
          <w:rFonts w:ascii="Century Schoolbook" w:hAnsi="Century Schoolbook"/>
          <w:sz w:val="24"/>
        </w:rPr>
      </w:pPr>
    </w:p>
    <w:p w14:paraId="4F1227A2" w14:textId="77777777" w:rsidR="00B25545" w:rsidRPr="00B25545" w:rsidRDefault="00B25545" w:rsidP="00B25545">
      <w:pPr>
        <w:pStyle w:val="Nadpis1"/>
        <w:spacing w:before="0"/>
      </w:pPr>
      <w:bookmarkStart w:id="1" w:name="_Toc532236454"/>
      <w:r w:rsidRPr="00B25545">
        <w:lastRenderedPageBreak/>
        <w:t>Úvod</w:t>
      </w:r>
      <w:bookmarkEnd w:id="1"/>
    </w:p>
    <w:p w14:paraId="2DFD195B" w14:textId="1FFA0570" w:rsidR="00B25545" w:rsidRPr="00B25545" w:rsidRDefault="00B25545" w:rsidP="00115B09">
      <w:pPr>
        <w:spacing w:after="0"/>
        <w:ind w:firstLine="567"/>
        <w:jc w:val="both"/>
        <w:rPr>
          <w:rFonts w:ascii="Century Schoolbook" w:hAnsi="Century Schoolbook"/>
          <w:sz w:val="24"/>
          <w:szCs w:val="24"/>
        </w:rPr>
      </w:pPr>
      <w:r w:rsidRPr="00B25545">
        <w:rPr>
          <w:rFonts w:ascii="Century Schoolbook" w:hAnsi="Century Schoolbook"/>
          <w:sz w:val="24"/>
          <w:szCs w:val="24"/>
        </w:rPr>
        <w:t>Jihlava patří k městům, jejichž bohatá minulost neodpovídá pozornosti, která jim byla a je věnována. Svůj nepochybný vliv na tuto skutečnost má jistě její umístění na českomoravské hranici, protože už jen svou lokací ve středu Vysočiny se nachází mimo střed zájmu badatelů buď o Čechy, nebo o Moravu. Historicky se řadí na Moravu, ale tam je její význam zastíněn dominantními městy v čele s Olomoucí a Brnem. V práci budeme sledovat, jak se Jihlava zotavovala z válečných katastrof a s tím sílila touha města po demonstraci znovuobjevené loajality. Teprve po stabilizování ekonomické situace města se Jihlava moh</w:t>
      </w:r>
      <w:r w:rsidR="00762A2E">
        <w:rPr>
          <w:rFonts w:ascii="Century Schoolbook" w:hAnsi="Century Schoolbook"/>
          <w:sz w:val="24"/>
          <w:szCs w:val="24"/>
        </w:rPr>
        <w:t>l</w:t>
      </w:r>
      <w:r w:rsidRPr="00B25545">
        <w:rPr>
          <w:rFonts w:ascii="Century Schoolbook" w:hAnsi="Century Schoolbook"/>
          <w:sz w:val="24"/>
          <w:szCs w:val="24"/>
        </w:rPr>
        <w:t>a přidat k rozsáhlejší produkci domácích uměleckých děl, která začátkem 18. století zasáhla celou Moravu.</w:t>
      </w:r>
      <w:r w:rsidRPr="00B25545">
        <w:rPr>
          <w:rStyle w:val="Znakapoznpodarou"/>
          <w:rFonts w:ascii="Century Schoolbook" w:hAnsi="Century Schoolbook"/>
          <w:sz w:val="24"/>
          <w:szCs w:val="24"/>
        </w:rPr>
        <w:footnoteReference w:id="1"/>
      </w:r>
      <w:r w:rsidRPr="00B25545">
        <w:rPr>
          <w:rFonts w:ascii="Century Schoolbook" w:hAnsi="Century Schoolbook"/>
          <w:sz w:val="24"/>
          <w:szCs w:val="24"/>
        </w:rPr>
        <w:t xml:space="preserve"> Skutečně intenzivní nárůst domácí umělecké produkce je pak v Jihlavě zaznamenán v druhé polovině 18. století, kdy se do města vrátil nejvýznačnější z jihlavských umělců Jan Nepomuk Stein.</w:t>
      </w:r>
      <w:r w:rsidRPr="00B25545">
        <w:rPr>
          <w:rStyle w:val="Znakapoznpodarou"/>
          <w:rFonts w:ascii="Century Schoolbook" w:hAnsi="Century Schoolbook"/>
          <w:sz w:val="24"/>
          <w:szCs w:val="24"/>
        </w:rPr>
        <w:footnoteReference w:id="2"/>
      </w:r>
      <w:r w:rsidRPr="00B25545">
        <w:rPr>
          <w:rFonts w:ascii="Century Schoolbook" w:hAnsi="Century Schoolbook"/>
          <w:sz w:val="24"/>
          <w:szCs w:val="24"/>
        </w:rPr>
        <w:t xml:space="preserve"> První polovina osmnáctého století se dá proto považovat za první etapu jihlavského baroka, která ovšem začala velmi slibně. Na počátku století totiž došlo k výrazné rivalitě mezi náboženskými řády, které se do města dostaly po bitvě na Bílé hoře a které v tomto období dokončovaly svou asimilaci. Jejich rivalita se stala hnacím motorem jihlavské umělecké produkce ve sledovaném období. Nároky na dílo byly podobné, jako v jiných oblastech. Mělo v případě sakrálních zakázek zapůsobit na diváka, vyvolat jeho emoce, v ideálním případě pak jeho hlubokou spiritualitu.</w:t>
      </w:r>
    </w:p>
    <w:p w14:paraId="61C288FB" w14:textId="55AF6CB5" w:rsidR="00B25545" w:rsidRPr="00B25545" w:rsidRDefault="00B25545" w:rsidP="008E12E1">
      <w:pPr>
        <w:spacing w:after="0"/>
        <w:ind w:firstLine="567"/>
        <w:jc w:val="both"/>
        <w:rPr>
          <w:rFonts w:ascii="Century Schoolbook" w:hAnsi="Century Schoolbook"/>
          <w:sz w:val="24"/>
          <w:szCs w:val="24"/>
        </w:rPr>
      </w:pPr>
      <w:r w:rsidRPr="00B25545">
        <w:rPr>
          <w:rFonts w:ascii="Century Schoolbook" w:hAnsi="Century Schoolbook"/>
          <w:sz w:val="24"/>
          <w:szCs w:val="24"/>
        </w:rPr>
        <w:t>Práce má za cíl podat kulturně-historický pohled na období první poloviny 18. století v Jihlavě a nastínit tak situaci, která byla nezbytná pro tamní umělecký rozvoj. Na začátku uvede publikace, které se tématem zabývaly.  Práce pokládá za důležité uvést do jihlavských poměrů před bitvou na Bílé hoře, která zásadně ovlivnila vývoj českého a moravského malířství a jejíž dozvuky se táhly až do dalšího století. Překonání tamních dějinných obtíží bude demonstrováno na příkladu rozmachu mecenášství, které se ve městě šířilo kolem roku 1700.</w:t>
      </w:r>
    </w:p>
    <w:p w14:paraId="370BFA13" w14:textId="5FC25AAA" w:rsidR="00B25545" w:rsidRPr="00B25545" w:rsidRDefault="00B25545" w:rsidP="008E12E1">
      <w:pPr>
        <w:spacing w:after="0"/>
        <w:ind w:firstLine="567"/>
        <w:jc w:val="both"/>
        <w:rPr>
          <w:rFonts w:ascii="Century Schoolbook" w:hAnsi="Century Schoolbook"/>
          <w:sz w:val="24"/>
          <w:szCs w:val="24"/>
        </w:rPr>
      </w:pPr>
      <w:r w:rsidRPr="00B25545">
        <w:rPr>
          <w:rFonts w:ascii="Century Schoolbook" w:hAnsi="Century Schoolbook"/>
          <w:sz w:val="24"/>
          <w:szCs w:val="24"/>
        </w:rPr>
        <w:t xml:space="preserve">V kapitole zaměřené na umělce působící v Jihlavě bude naznačena vazba, která je navzájem pojila. Největší pozornost bude v celé práci věnována nejvýznamnějšímu jihlavskému umělci první poloviny 18. století Václavovi Jindřichu </w:t>
      </w:r>
      <w:proofErr w:type="spellStart"/>
      <w:r w:rsidRPr="00B25545">
        <w:rPr>
          <w:rFonts w:ascii="Century Schoolbook" w:hAnsi="Century Schoolbook"/>
          <w:sz w:val="24"/>
          <w:szCs w:val="24"/>
        </w:rPr>
        <w:t>Noseckému</w:t>
      </w:r>
      <w:proofErr w:type="spellEnd"/>
      <w:r w:rsidRPr="00B25545">
        <w:rPr>
          <w:rFonts w:ascii="Century Schoolbook" w:hAnsi="Century Schoolbook"/>
          <w:sz w:val="24"/>
          <w:szCs w:val="24"/>
        </w:rPr>
        <w:t>, jehož osobu podrobně zpracovala roku 2010 ve své diplomové práci Kateřina Plesníková.</w:t>
      </w:r>
      <w:r w:rsidRPr="00B25545">
        <w:rPr>
          <w:rStyle w:val="Znakapoznpodarou"/>
          <w:rFonts w:ascii="Century Schoolbook" w:hAnsi="Century Schoolbook"/>
          <w:sz w:val="24"/>
          <w:szCs w:val="24"/>
        </w:rPr>
        <w:footnoteReference w:id="3"/>
      </w:r>
      <w:r w:rsidRPr="00B25545">
        <w:rPr>
          <w:rFonts w:ascii="Century Schoolbook" w:hAnsi="Century Schoolbook"/>
          <w:sz w:val="24"/>
          <w:szCs w:val="24"/>
        </w:rPr>
        <w:t xml:space="preserve"> Přítomná práce se zaměří na zachovaná díla, i když pro nastínění poměrů budou zmíněny i práce ztracené nebo zničené. Malířská díla, která se stále nacházejí v Jihlavě, budou nakonec seřazena, lokalizována, datována a popsána v katalogu.</w:t>
      </w:r>
    </w:p>
    <w:p w14:paraId="6185699E" w14:textId="77777777" w:rsidR="00B25545" w:rsidRPr="00B25545" w:rsidRDefault="00B25545" w:rsidP="00B25545">
      <w:pPr>
        <w:spacing w:after="0"/>
        <w:rPr>
          <w:rFonts w:ascii="Century Schoolbook" w:hAnsi="Century Schoolbook"/>
          <w:sz w:val="2"/>
        </w:rPr>
      </w:pPr>
    </w:p>
    <w:p w14:paraId="5631AD83" w14:textId="77777777" w:rsidR="00B25545" w:rsidRPr="00B25545" w:rsidRDefault="00B25545" w:rsidP="00B25545">
      <w:pPr>
        <w:pStyle w:val="Nadpis1"/>
        <w:spacing w:before="0"/>
      </w:pPr>
      <w:bookmarkStart w:id="2" w:name="_Toc532236455"/>
      <w:r w:rsidRPr="00B25545">
        <w:lastRenderedPageBreak/>
        <w:t>Přehled bádání</w:t>
      </w:r>
      <w:bookmarkEnd w:id="2"/>
    </w:p>
    <w:p w14:paraId="4ADA4FA2" w14:textId="77777777" w:rsidR="00502F10" w:rsidRDefault="00502F10" w:rsidP="00502F10">
      <w:pPr>
        <w:spacing w:after="120"/>
        <w:ind w:firstLine="567"/>
        <w:jc w:val="both"/>
        <w:rPr>
          <w:rFonts w:ascii="Century Schoolbook" w:hAnsi="Century Schoolbook"/>
          <w:sz w:val="24"/>
        </w:rPr>
      </w:pPr>
      <w:r>
        <w:rPr>
          <w:rFonts w:ascii="Century Schoolbook" w:hAnsi="Century Schoolbook"/>
          <w:sz w:val="24"/>
        </w:rPr>
        <w:t xml:space="preserve">Přestože je Jihlava, jakožto krajské město Vysočiny, jedním z důležitých míst v České republice, bylo jí v oblasti uměleckého bádání věnováno poměrně málo pozornosti.  V ještě menší míře se pak objevilo zkoumání jihlavského barokního malířství, snad z důvodu existence mnohem dominantnější jihlavské gotiky, během které město dosáhlo nejvýznamnějšího uměleckého rozkvětu. </w:t>
      </w:r>
    </w:p>
    <w:p w14:paraId="342DD9E9" w14:textId="4047E0BE" w:rsidR="00502F10" w:rsidRPr="00115B09" w:rsidRDefault="00502F10" w:rsidP="00502F10">
      <w:pPr>
        <w:spacing w:after="120"/>
        <w:ind w:firstLine="567"/>
        <w:jc w:val="both"/>
        <w:rPr>
          <w:rFonts w:ascii="Century Schoolbook" w:hAnsi="Century Schoolbook"/>
          <w:sz w:val="24"/>
        </w:rPr>
      </w:pPr>
      <w:r w:rsidRPr="001135C0">
        <w:rPr>
          <w:rFonts w:ascii="Century Schoolbook" w:hAnsi="Century Schoolbook"/>
          <w:sz w:val="24"/>
        </w:rPr>
        <w:t>Úplně první zmínku o jihlavském malířství této doby můžeme najít v </w:t>
      </w:r>
      <w:r w:rsidR="00425D25" w:rsidRPr="001135C0">
        <w:rPr>
          <w:rFonts w:ascii="Century Schoolbook" w:hAnsi="Century Schoolbook"/>
          <w:sz w:val="24"/>
        </w:rPr>
        <w:t>tex</w:t>
      </w:r>
      <w:r w:rsidRPr="001135C0">
        <w:rPr>
          <w:rFonts w:ascii="Century Schoolbook" w:hAnsi="Century Schoolbook"/>
          <w:sz w:val="24"/>
        </w:rPr>
        <w:t xml:space="preserve">tech moravského sběratele, archiváře a historika Jana Petra </w:t>
      </w:r>
      <w:proofErr w:type="spellStart"/>
      <w:r w:rsidRPr="001135C0">
        <w:rPr>
          <w:rFonts w:ascii="Century Schoolbook" w:hAnsi="Century Schoolbook"/>
          <w:sz w:val="24"/>
        </w:rPr>
        <w:t>Cerroniho</w:t>
      </w:r>
      <w:proofErr w:type="spellEnd"/>
      <w:r w:rsidRPr="001135C0">
        <w:rPr>
          <w:rFonts w:ascii="Century Schoolbook" w:hAnsi="Century Schoolbook"/>
          <w:sz w:val="24"/>
        </w:rPr>
        <w:t xml:space="preserve">, který ve své </w:t>
      </w:r>
      <w:r w:rsidR="00425D25" w:rsidRPr="001135C0">
        <w:rPr>
          <w:rFonts w:ascii="Century Schoolbook" w:hAnsi="Century Schoolbook"/>
          <w:sz w:val="24"/>
        </w:rPr>
        <w:t>práci</w:t>
      </w:r>
      <w:r w:rsidRPr="001135C0">
        <w:rPr>
          <w:rFonts w:ascii="Century Schoolbook" w:hAnsi="Century Schoolbook"/>
          <w:sz w:val="24"/>
        </w:rPr>
        <w:t xml:space="preserve"> zaznamenal nepřeberné množství materiálu, mimo jiné též umělecká díla, která se okolo roku 1800 v Jihlavě nacházela</w:t>
      </w:r>
      <w:r w:rsidR="00527772" w:rsidRPr="001135C0">
        <w:rPr>
          <w:rFonts w:ascii="Century Schoolbook" w:hAnsi="Century Schoolbook"/>
          <w:sz w:val="24"/>
        </w:rPr>
        <w:t xml:space="preserve">. </w:t>
      </w:r>
      <w:proofErr w:type="spellStart"/>
      <w:r w:rsidR="00C92A04" w:rsidRPr="001135C0">
        <w:rPr>
          <w:rFonts w:ascii="Century Schoolbook" w:hAnsi="Century Schoolbook"/>
          <w:sz w:val="24"/>
        </w:rPr>
        <w:t>Cerroni</w:t>
      </w:r>
      <w:proofErr w:type="spellEnd"/>
      <w:r w:rsidR="00C92A04" w:rsidRPr="001135C0">
        <w:rPr>
          <w:rFonts w:ascii="Century Schoolbook" w:hAnsi="Century Schoolbook"/>
          <w:sz w:val="24"/>
        </w:rPr>
        <w:t xml:space="preserve"> </w:t>
      </w:r>
      <w:r w:rsidR="005A1DFD" w:rsidRPr="001135C0">
        <w:rPr>
          <w:rFonts w:ascii="Century Schoolbook" w:hAnsi="Century Schoolbook"/>
          <w:sz w:val="24"/>
        </w:rPr>
        <w:t xml:space="preserve">stručně </w:t>
      </w:r>
      <w:r w:rsidR="00C92A04" w:rsidRPr="001135C0">
        <w:rPr>
          <w:rFonts w:ascii="Century Schoolbook" w:hAnsi="Century Schoolbook"/>
          <w:sz w:val="24"/>
        </w:rPr>
        <w:t>popsal obrazy v jihlavských kostelích</w:t>
      </w:r>
      <w:r w:rsidR="00287A68" w:rsidRPr="001135C0">
        <w:rPr>
          <w:rFonts w:ascii="Century Schoolbook" w:hAnsi="Century Schoolbook"/>
          <w:sz w:val="24"/>
        </w:rPr>
        <w:t xml:space="preserve"> a sepsal životopisy </w:t>
      </w:r>
      <w:r w:rsidR="00B96B4D" w:rsidRPr="001135C0">
        <w:rPr>
          <w:rFonts w:ascii="Century Schoolbook" w:hAnsi="Century Schoolbook"/>
          <w:sz w:val="24"/>
        </w:rPr>
        <w:t>umělců, kteří ve městě působili</w:t>
      </w:r>
      <w:r w:rsidRPr="001135C0">
        <w:rPr>
          <w:rFonts w:ascii="Century Schoolbook" w:hAnsi="Century Schoolbook"/>
          <w:sz w:val="24"/>
        </w:rPr>
        <w:t>.</w:t>
      </w:r>
      <w:r w:rsidR="004C4696" w:rsidRPr="001135C0">
        <w:rPr>
          <w:rFonts w:ascii="Century Schoolbook" w:hAnsi="Century Schoolbook"/>
          <w:sz w:val="24"/>
        </w:rPr>
        <w:t xml:space="preserve"> Ze sledovaného období </w:t>
      </w:r>
      <w:r w:rsidR="009C311B" w:rsidRPr="001135C0">
        <w:rPr>
          <w:rFonts w:ascii="Century Schoolbook" w:hAnsi="Century Schoolbook"/>
          <w:sz w:val="24"/>
        </w:rPr>
        <w:t xml:space="preserve">to byly </w:t>
      </w:r>
      <w:r w:rsidR="004C4696" w:rsidRPr="001135C0">
        <w:rPr>
          <w:rFonts w:ascii="Century Schoolbook" w:hAnsi="Century Schoolbook"/>
          <w:sz w:val="24"/>
        </w:rPr>
        <w:t>ži</w:t>
      </w:r>
      <w:r w:rsidR="00C438B4" w:rsidRPr="001135C0">
        <w:rPr>
          <w:rFonts w:ascii="Century Schoolbook" w:hAnsi="Century Schoolbook"/>
          <w:sz w:val="24"/>
        </w:rPr>
        <w:t xml:space="preserve">votopisy </w:t>
      </w:r>
      <w:proofErr w:type="spellStart"/>
      <w:r w:rsidR="00C438B4" w:rsidRPr="001135C0">
        <w:rPr>
          <w:rFonts w:ascii="Century Schoolbook" w:hAnsi="Century Schoolbook"/>
          <w:sz w:val="24"/>
        </w:rPr>
        <w:t>Siarda</w:t>
      </w:r>
      <w:proofErr w:type="spellEnd"/>
      <w:r w:rsidR="00C438B4" w:rsidRPr="001135C0">
        <w:rPr>
          <w:rFonts w:ascii="Century Schoolbook" w:hAnsi="Century Schoolbook"/>
          <w:sz w:val="24"/>
        </w:rPr>
        <w:t xml:space="preserve"> a Václava </w:t>
      </w:r>
      <w:proofErr w:type="spellStart"/>
      <w:r w:rsidR="00C438B4" w:rsidRPr="001135C0">
        <w:rPr>
          <w:rFonts w:ascii="Century Schoolbook" w:hAnsi="Century Schoolbook"/>
          <w:sz w:val="24"/>
        </w:rPr>
        <w:t>Noseckých</w:t>
      </w:r>
      <w:proofErr w:type="spellEnd"/>
      <w:r w:rsidR="00042941" w:rsidRPr="001135C0">
        <w:rPr>
          <w:rFonts w:ascii="Century Schoolbook" w:hAnsi="Century Schoolbook"/>
          <w:sz w:val="24"/>
        </w:rPr>
        <w:t xml:space="preserve"> a Karla Františka </w:t>
      </w:r>
      <w:proofErr w:type="spellStart"/>
      <w:r w:rsidR="00042941" w:rsidRPr="001135C0">
        <w:rPr>
          <w:rFonts w:ascii="Century Schoolbook" w:hAnsi="Century Schoolbook"/>
          <w:sz w:val="24"/>
        </w:rPr>
        <w:t>Teppera</w:t>
      </w:r>
      <w:proofErr w:type="spellEnd"/>
      <w:r w:rsidR="00425D25" w:rsidRPr="001135C0">
        <w:rPr>
          <w:rFonts w:ascii="Century Schoolbook" w:hAnsi="Century Schoolbook"/>
          <w:sz w:val="24"/>
        </w:rPr>
        <w:t xml:space="preserve"> (</w:t>
      </w:r>
      <w:proofErr w:type="spellStart"/>
      <w:r w:rsidR="00425D25" w:rsidRPr="001135C0">
        <w:rPr>
          <w:rFonts w:ascii="Century Schoolbook" w:hAnsi="Century Schoolbook"/>
          <w:sz w:val="24"/>
        </w:rPr>
        <w:t>Töppera</w:t>
      </w:r>
      <w:proofErr w:type="spellEnd"/>
      <w:r w:rsidR="00425D25" w:rsidRPr="001135C0">
        <w:rPr>
          <w:rFonts w:ascii="Century Schoolbook" w:hAnsi="Century Schoolbook"/>
          <w:sz w:val="24"/>
        </w:rPr>
        <w:t>)</w:t>
      </w:r>
      <w:r w:rsidR="00BC70AB" w:rsidRPr="001135C0">
        <w:rPr>
          <w:rFonts w:ascii="Century Schoolbook" w:hAnsi="Century Schoolbook"/>
          <w:sz w:val="24"/>
        </w:rPr>
        <w:t>, doplněn</w:t>
      </w:r>
      <w:r w:rsidR="00B41A01" w:rsidRPr="001135C0">
        <w:rPr>
          <w:rFonts w:ascii="Century Schoolbook" w:hAnsi="Century Schoolbook"/>
          <w:sz w:val="24"/>
        </w:rPr>
        <w:t>é o soupis děl</w:t>
      </w:r>
      <w:r w:rsidR="009C311B" w:rsidRPr="001135C0">
        <w:rPr>
          <w:rFonts w:ascii="Century Schoolbook" w:hAnsi="Century Schoolbook"/>
          <w:sz w:val="24"/>
        </w:rPr>
        <w:t>, rozdělen</w:t>
      </w:r>
      <w:r w:rsidR="00425D25" w:rsidRPr="001135C0">
        <w:rPr>
          <w:rFonts w:ascii="Century Schoolbook" w:hAnsi="Century Schoolbook"/>
          <w:sz w:val="24"/>
        </w:rPr>
        <w:t>ých</w:t>
      </w:r>
      <w:r w:rsidR="009C311B" w:rsidRPr="001135C0">
        <w:rPr>
          <w:rFonts w:ascii="Century Schoolbook" w:hAnsi="Century Schoolbook"/>
          <w:sz w:val="24"/>
        </w:rPr>
        <w:t xml:space="preserve"> na olejomalby a fresky</w:t>
      </w:r>
      <w:r w:rsidR="00B41A01" w:rsidRPr="001135C0">
        <w:rPr>
          <w:rFonts w:ascii="Century Schoolbook" w:hAnsi="Century Schoolbook"/>
          <w:sz w:val="24"/>
        </w:rPr>
        <w:t>.</w:t>
      </w:r>
      <w:r w:rsidR="00C424A2" w:rsidRPr="001135C0">
        <w:rPr>
          <w:rFonts w:ascii="Century Schoolbook" w:hAnsi="Century Schoolbook"/>
          <w:sz w:val="24"/>
        </w:rPr>
        <w:t xml:space="preserve"> </w:t>
      </w:r>
      <w:proofErr w:type="spellStart"/>
      <w:r w:rsidR="009429DE" w:rsidRPr="001135C0">
        <w:rPr>
          <w:rFonts w:ascii="Century Schoolbook" w:hAnsi="Century Schoolbook"/>
          <w:sz w:val="24"/>
        </w:rPr>
        <w:t>Cerronim</w:t>
      </w:r>
      <w:proofErr w:type="spellEnd"/>
      <w:r w:rsidR="009429DE" w:rsidRPr="001135C0">
        <w:rPr>
          <w:rFonts w:ascii="Century Schoolbook" w:hAnsi="Century Schoolbook"/>
          <w:sz w:val="24"/>
        </w:rPr>
        <w:t xml:space="preserve"> </w:t>
      </w:r>
      <w:r w:rsidR="00052124" w:rsidRPr="001135C0">
        <w:rPr>
          <w:rFonts w:ascii="Century Schoolbook" w:hAnsi="Century Schoolbook"/>
          <w:sz w:val="24"/>
        </w:rPr>
        <w:t>zap</w:t>
      </w:r>
      <w:r w:rsidR="009429DE" w:rsidRPr="001135C0">
        <w:rPr>
          <w:rFonts w:ascii="Century Schoolbook" w:hAnsi="Century Schoolbook"/>
          <w:sz w:val="24"/>
        </w:rPr>
        <w:t>sané údaje se v další literatuře</w:t>
      </w:r>
      <w:r w:rsidR="00052124" w:rsidRPr="001135C0">
        <w:rPr>
          <w:rFonts w:ascii="Century Schoolbook" w:hAnsi="Century Schoolbook"/>
          <w:sz w:val="24"/>
        </w:rPr>
        <w:t xml:space="preserve"> téměř nemění, </w:t>
      </w:r>
      <w:r w:rsidR="00985A7B" w:rsidRPr="001135C0">
        <w:rPr>
          <w:rFonts w:ascii="Century Schoolbook" w:hAnsi="Century Schoolbook"/>
          <w:sz w:val="24"/>
        </w:rPr>
        <w:t xml:space="preserve">za výraznější </w:t>
      </w:r>
      <w:r w:rsidR="006F7A43" w:rsidRPr="00115B09">
        <w:rPr>
          <w:rFonts w:ascii="Century Schoolbook" w:hAnsi="Century Schoolbook"/>
          <w:sz w:val="24"/>
        </w:rPr>
        <w:t>nedostatek</w:t>
      </w:r>
      <w:r w:rsidR="00985A7B" w:rsidRPr="00115B09">
        <w:rPr>
          <w:rFonts w:ascii="Century Schoolbook" w:hAnsi="Century Schoolbook"/>
          <w:sz w:val="24"/>
        </w:rPr>
        <w:t xml:space="preserve"> lze považovat </w:t>
      </w:r>
      <w:r w:rsidR="00EB47FD" w:rsidRPr="00115B09">
        <w:rPr>
          <w:rFonts w:ascii="Century Schoolbook" w:hAnsi="Century Schoolbook"/>
          <w:sz w:val="24"/>
        </w:rPr>
        <w:t>pouze</w:t>
      </w:r>
      <w:r w:rsidR="006F7A43" w:rsidRPr="00115B09">
        <w:rPr>
          <w:rFonts w:ascii="Century Schoolbook" w:hAnsi="Century Schoolbook"/>
          <w:sz w:val="24"/>
        </w:rPr>
        <w:t xml:space="preserve"> chybná</w:t>
      </w:r>
      <w:r w:rsidR="00EB47FD" w:rsidRPr="00115B09">
        <w:rPr>
          <w:rFonts w:ascii="Century Schoolbook" w:hAnsi="Century Schoolbook"/>
          <w:sz w:val="24"/>
        </w:rPr>
        <w:t xml:space="preserve"> </w:t>
      </w:r>
      <w:r w:rsidR="005D32C4" w:rsidRPr="00115B09">
        <w:rPr>
          <w:rFonts w:ascii="Century Schoolbook" w:hAnsi="Century Schoolbook"/>
          <w:sz w:val="24"/>
        </w:rPr>
        <w:t>životní data</w:t>
      </w:r>
      <w:r w:rsidR="00773A68" w:rsidRPr="00115B09">
        <w:rPr>
          <w:rFonts w:ascii="Century Schoolbook" w:hAnsi="Century Schoolbook"/>
          <w:sz w:val="24"/>
        </w:rPr>
        <w:t xml:space="preserve"> Václava Jindřicha </w:t>
      </w:r>
      <w:proofErr w:type="spellStart"/>
      <w:r w:rsidR="00773A68" w:rsidRPr="00115B09">
        <w:rPr>
          <w:rFonts w:ascii="Century Schoolbook" w:hAnsi="Century Schoolbook"/>
          <w:sz w:val="24"/>
        </w:rPr>
        <w:t>Noseckého</w:t>
      </w:r>
      <w:proofErr w:type="spellEnd"/>
      <w:r w:rsidR="006F7A43" w:rsidRPr="00115B09">
        <w:rPr>
          <w:rFonts w:ascii="Century Schoolbook" w:hAnsi="Century Schoolbook"/>
          <w:sz w:val="24"/>
        </w:rPr>
        <w:t>.</w:t>
      </w:r>
      <w:r w:rsidRPr="00115B09">
        <w:rPr>
          <w:rStyle w:val="Znakapoznpodarou"/>
          <w:rFonts w:ascii="Century Schoolbook" w:hAnsi="Century Schoolbook"/>
          <w:sz w:val="24"/>
        </w:rPr>
        <w:footnoteReference w:id="4"/>
      </w:r>
      <w:r w:rsidRPr="00115B09">
        <w:rPr>
          <w:rFonts w:ascii="Century Schoolbook" w:hAnsi="Century Schoolbook"/>
          <w:sz w:val="24"/>
        </w:rPr>
        <w:t xml:space="preserve"> </w:t>
      </w:r>
    </w:p>
    <w:p w14:paraId="49FCC4C5" w14:textId="31AE3EC6" w:rsidR="00502F10" w:rsidRPr="001135C0" w:rsidRDefault="00502F10" w:rsidP="00502F10">
      <w:pPr>
        <w:spacing w:after="120"/>
        <w:ind w:firstLine="567"/>
        <w:jc w:val="both"/>
        <w:rPr>
          <w:rFonts w:ascii="Century Schoolbook" w:hAnsi="Century Schoolbook"/>
          <w:sz w:val="32"/>
        </w:rPr>
      </w:pPr>
      <w:r w:rsidRPr="001135C0">
        <w:rPr>
          <w:rFonts w:ascii="Century Schoolbook" w:hAnsi="Century Schoolbook"/>
          <w:sz w:val="24"/>
        </w:rPr>
        <w:t xml:space="preserve">Roku 1815 se ve slovníku premonstrátského kanovníka Bohumíra Jana Dlabače </w:t>
      </w:r>
      <w:proofErr w:type="spellStart"/>
      <w:r w:rsidRPr="001135C0">
        <w:rPr>
          <w:rFonts w:ascii="Century Schoolbook" w:hAnsi="Century Schoolbook"/>
          <w:i/>
          <w:sz w:val="24"/>
        </w:rPr>
        <w:t>Allgemeines</w:t>
      </w:r>
      <w:proofErr w:type="spellEnd"/>
      <w:r w:rsidRPr="001135C0">
        <w:rPr>
          <w:rFonts w:ascii="Century Schoolbook" w:hAnsi="Century Schoolbook"/>
          <w:i/>
          <w:sz w:val="24"/>
        </w:rPr>
        <w:t xml:space="preserve"> </w:t>
      </w:r>
      <w:proofErr w:type="spellStart"/>
      <w:r w:rsidRPr="001135C0">
        <w:rPr>
          <w:rFonts w:ascii="Century Schoolbook" w:hAnsi="Century Schoolbook"/>
          <w:i/>
          <w:sz w:val="24"/>
        </w:rPr>
        <w:t>historisches</w:t>
      </w:r>
      <w:proofErr w:type="spellEnd"/>
      <w:r w:rsidRPr="001135C0">
        <w:rPr>
          <w:rFonts w:ascii="Century Schoolbook" w:hAnsi="Century Schoolbook"/>
          <w:i/>
          <w:sz w:val="24"/>
        </w:rPr>
        <w:t xml:space="preserve"> </w:t>
      </w:r>
      <w:proofErr w:type="spellStart"/>
      <w:r w:rsidRPr="001135C0">
        <w:rPr>
          <w:rFonts w:ascii="Century Schoolbook" w:hAnsi="Century Schoolbook"/>
          <w:i/>
          <w:sz w:val="24"/>
        </w:rPr>
        <w:t>Künstler</w:t>
      </w:r>
      <w:proofErr w:type="spellEnd"/>
      <w:r w:rsidRPr="001135C0">
        <w:rPr>
          <w:rFonts w:ascii="Century Schoolbook" w:hAnsi="Century Schoolbook"/>
          <w:i/>
          <w:sz w:val="24"/>
        </w:rPr>
        <w:t>-Lexikon</w:t>
      </w:r>
      <w:r w:rsidRPr="001135C0">
        <w:rPr>
          <w:rStyle w:val="Znakapoznpodarou"/>
          <w:rFonts w:ascii="Century Schoolbook" w:hAnsi="Century Schoolbook"/>
          <w:i/>
          <w:sz w:val="24"/>
        </w:rPr>
        <w:footnoteReference w:id="5"/>
      </w:r>
      <w:r w:rsidRPr="001135C0">
        <w:rPr>
          <w:rFonts w:ascii="Century Schoolbook" w:hAnsi="Century Schoolbook"/>
          <w:i/>
          <w:sz w:val="24"/>
        </w:rPr>
        <w:t xml:space="preserve"> </w:t>
      </w:r>
      <w:r w:rsidRPr="001135C0">
        <w:rPr>
          <w:rFonts w:ascii="Century Schoolbook" w:hAnsi="Century Schoolbook"/>
          <w:sz w:val="24"/>
        </w:rPr>
        <w:t xml:space="preserve">objevila zmínka o působení malíře Václava </w:t>
      </w:r>
      <w:proofErr w:type="spellStart"/>
      <w:r w:rsidRPr="001135C0">
        <w:rPr>
          <w:rFonts w:ascii="Century Schoolbook" w:hAnsi="Century Schoolbook"/>
          <w:sz w:val="24"/>
        </w:rPr>
        <w:t>Noseckého</w:t>
      </w:r>
      <w:proofErr w:type="spellEnd"/>
      <w:r w:rsidRPr="001135C0">
        <w:rPr>
          <w:rFonts w:ascii="Century Schoolbook" w:hAnsi="Century Schoolbook"/>
          <w:sz w:val="24"/>
        </w:rPr>
        <w:t xml:space="preserve"> v Jihlavě</w:t>
      </w:r>
      <w:r w:rsidRPr="001135C0">
        <w:rPr>
          <w:rFonts w:ascii="Century Schoolbook" w:hAnsi="Century Schoolbook"/>
        </w:rPr>
        <w:t xml:space="preserve">. </w:t>
      </w:r>
      <w:r w:rsidRPr="001135C0">
        <w:rPr>
          <w:rFonts w:ascii="Century Schoolbook" w:hAnsi="Century Schoolbook"/>
          <w:sz w:val="24"/>
        </w:rPr>
        <w:t xml:space="preserve">Dlabač však </w:t>
      </w:r>
      <w:r w:rsidR="00E72EA0" w:rsidRPr="001135C0">
        <w:rPr>
          <w:rFonts w:ascii="Century Schoolbook" w:hAnsi="Century Schoolbook"/>
          <w:sz w:val="24"/>
        </w:rPr>
        <w:t>chybně</w:t>
      </w:r>
      <w:r w:rsidRPr="001135C0">
        <w:rPr>
          <w:rFonts w:ascii="Century Schoolbook" w:hAnsi="Century Schoolbook"/>
          <w:sz w:val="24"/>
        </w:rPr>
        <w:t xml:space="preserve"> uvedl, že </w:t>
      </w:r>
      <w:proofErr w:type="spellStart"/>
      <w:r w:rsidRPr="001135C0">
        <w:rPr>
          <w:rFonts w:ascii="Century Schoolbook" w:hAnsi="Century Schoolbook"/>
          <w:sz w:val="24"/>
        </w:rPr>
        <w:t>Nosecký</w:t>
      </w:r>
      <w:proofErr w:type="spellEnd"/>
      <w:r w:rsidRPr="001135C0">
        <w:rPr>
          <w:rFonts w:ascii="Century Schoolbook" w:hAnsi="Century Schoolbook"/>
          <w:sz w:val="24"/>
        </w:rPr>
        <w:t xml:space="preserve"> zemřel v Praze.</w:t>
      </w:r>
    </w:p>
    <w:p w14:paraId="36B02CD4" w14:textId="73B91B16" w:rsidR="00E01630" w:rsidRPr="001135C0" w:rsidRDefault="00042448" w:rsidP="00E01630">
      <w:pPr>
        <w:spacing w:after="120"/>
        <w:ind w:firstLine="567"/>
        <w:jc w:val="both"/>
        <w:rPr>
          <w:rFonts w:ascii="Century Schoolbook" w:hAnsi="Century Schoolbook" w:cs="Arial"/>
          <w:iCs/>
          <w:color w:val="222222"/>
          <w:sz w:val="24"/>
          <w:szCs w:val="24"/>
          <w:shd w:val="clear" w:color="auto" w:fill="FFFFFF"/>
        </w:rPr>
      </w:pPr>
      <w:r w:rsidRPr="001135C0">
        <w:rPr>
          <w:rFonts w:ascii="Century Schoolbook" w:hAnsi="Century Schoolbook"/>
          <w:sz w:val="24"/>
        </w:rPr>
        <w:t>Další</w:t>
      </w:r>
      <w:r w:rsidR="00502F10" w:rsidRPr="001135C0">
        <w:rPr>
          <w:rFonts w:ascii="Century Schoolbook" w:hAnsi="Century Schoolbook"/>
          <w:sz w:val="24"/>
        </w:rPr>
        <w:t xml:space="preserve"> informac</w:t>
      </w:r>
      <w:r w:rsidRPr="001135C0">
        <w:rPr>
          <w:rFonts w:ascii="Century Schoolbook" w:hAnsi="Century Schoolbook"/>
          <w:sz w:val="24"/>
        </w:rPr>
        <w:t>e</w:t>
      </w:r>
      <w:r w:rsidR="00502F10" w:rsidRPr="001135C0">
        <w:rPr>
          <w:rFonts w:ascii="Century Schoolbook" w:hAnsi="Century Schoolbook"/>
          <w:sz w:val="24"/>
        </w:rPr>
        <w:t xml:space="preserve"> je možné dohledat v německy psaných spisech českého historika Řehoře Tomáše Volného s názvem </w:t>
      </w:r>
      <w:proofErr w:type="spellStart"/>
      <w:r w:rsidR="00502F10" w:rsidRPr="001135C0">
        <w:rPr>
          <w:rFonts w:ascii="Century Schoolbook" w:hAnsi="Century Schoolbook"/>
          <w:i/>
          <w:sz w:val="24"/>
          <w:szCs w:val="24"/>
        </w:rPr>
        <w:t>K</w:t>
      </w:r>
      <w:r w:rsidR="00502F10" w:rsidRPr="001135C0">
        <w:rPr>
          <w:rFonts w:ascii="Century Schoolbook" w:hAnsi="Century Schoolbook" w:cs="Arial"/>
          <w:i/>
          <w:iCs/>
          <w:color w:val="222222"/>
          <w:sz w:val="24"/>
          <w:szCs w:val="24"/>
          <w:shd w:val="clear" w:color="auto" w:fill="FFFFFF"/>
        </w:rPr>
        <w:t>irchliche</w:t>
      </w:r>
      <w:proofErr w:type="spellEnd"/>
      <w:r w:rsidR="00502F10" w:rsidRPr="001135C0">
        <w:rPr>
          <w:rFonts w:ascii="Century Schoolbook" w:hAnsi="Century Schoolbook" w:cs="Arial"/>
          <w:i/>
          <w:iCs/>
          <w:color w:val="222222"/>
          <w:sz w:val="24"/>
          <w:szCs w:val="24"/>
          <w:shd w:val="clear" w:color="auto" w:fill="FFFFFF"/>
        </w:rPr>
        <w:t xml:space="preserve"> </w:t>
      </w:r>
      <w:proofErr w:type="spellStart"/>
      <w:r w:rsidR="00502F10" w:rsidRPr="001135C0">
        <w:rPr>
          <w:rFonts w:ascii="Century Schoolbook" w:hAnsi="Century Schoolbook" w:cs="Arial"/>
          <w:i/>
          <w:iCs/>
          <w:color w:val="222222"/>
          <w:sz w:val="24"/>
          <w:szCs w:val="24"/>
          <w:shd w:val="clear" w:color="auto" w:fill="FFFFFF"/>
        </w:rPr>
        <w:t>Topographie</w:t>
      </w:r>
      <w:proofErr w:type="spellEnd"/>
      <w:r w:rsidR="00502F10" w:rsidRPr="001135C0">
        <w:rPr>
          <w:rFonts w:ascii="Century Schoolbook" w:hAnsi="Century Schoolbook" w:cs="Arial"/>
          <w:i/>
          <w:iCs/>
          <w:color w:val="222222"/>
          <w:sz w:val="24"/>
          <w:szCs w:val="24"/>
          <w:shd w:val="clear" w:color="auto" w:fill="FFFFFF"/>
        </w:rPr>
        <w:t xml:space="preserve"> von </w:t>
      </w:r>
      <w:proofErr w:type="spellStart"/>
      <w:r w:rsidR="00502F10" w:rsidRPr="001135C0">
        <w:rPr>
          <w:rFonts w:ascii="Century Schoolbook" w:hAnsi="Century Schoolbook" w:cs="Arial"/>
          <w:i/>
          <w:iCs/>
          <w:color w:val="222222"/>
          <w:sz w:val="24"/>
          <w:szCs w:val="24"/>
          <w:shd w:val="clear" w:color="auto" w:fill="FFFFFF"/>
        </w:rPr>
        <w:t>Mähren</w:t>
      </w:r>
      <w:proofErr w:type="spellEnd"/>
      <w:r w:rsidR="00502F10" w:rsidRPr="001135C0">
        <w:rPr>
          <w:rFonts w:ascii="Century Schoolbook" w:hAnsi="Century Schoolbook" w:cs="Arial"/>
          <w:i/>
          <w:iCs/>
          <w:color w:val="222222"/>
          <w:sz w:val="24"/>
          <w:szCs w:val="24"/>
          <w:shd w:val="clear" w:color="auto" w:fill="FFFFFF"/>
        </w:rPr>
        <w:t xml:space="preserve"> </w:t>
      </w:r>
      <w:proofErr w:type="spellStart"/>
      <w:r w:rsidR="00502F10" w:rsidRPr="001135C0">
        <w:rPr>
          <w:rFonts w:ascii="Century Schoolbook" w:hAnsi="Century Schoolbook" w:cs="Arial"/>
          <w:i/>
          <w:iCs/>
          <w:color w:val="222222"/>
          <w:sz w:val="24"/>
          <w:szCs w:val="24"/>
          <w:shd w:val="clear" w:color="auto" w:fill="FFFFFF"/>
        </w:rPr>
        <w:t>meist</w:t>
      </w:r>
      <w:proofErr w:type="spellEnd"/>
      <w:r w:rsidR="00502F10" w:rsidRPr="001135C0">
        <w:rPr>
          <w:rFonts w:ascii="Century Schoolbook" w:hAnsi="Century Schoolbook" w:cs="Arial"/>
          <w:i/>
          <w:iCs/>
          <w:color w:val="222222"/>
          <w:sz w:val="24"/>
          <w:szCs w:val="24"/>
          <w:shd w:val="clear" w:color="auto" w:fill="FFFFFF"/>
        </w:rPr>
        <w:t xml:space="preserve"> nach </w:t>
      </w:r>
      <w:proofErr w:type="spellStart"/>
      <w:r w:rsidR="00502F10" w:rsidRPr="001135C0">
        <w:rPr>
          <w:rFonts w:ascii="Century Schoolbook" w:hAnsi="Century Schoolbook" w:cs="Arial"/>
          <w:i/>
          <w:iCs/>
          <w:color w:val="222222"/>
          <w:sz w:val="24"/>
          <w:szCs w:val="24"/>
          <w:shd w:val="clear" w:color="auto" w:fill="FFFFFF"/>
        </w:rPr>
        <w:t>Urkunden</w:t>
      </w:r>
      <w:proofErr w:type="spellEnd"/>
      <w:r w:rsidR="00502F10" w:rsidRPr="001135C0">
        <w:rPr>
          <w:rFonts w:ascii="Century Schoolbook" w:hAnsi="Century Schoolbook" w:cs="Arial"/>
          <w:i/>
          <w:iCs/>
          <w:color w:val="222222"/>
          <w:sz w:val="24"/>
          <w:szCs w:val="24"/>
          <w:shd w:val="clear" w:color="auto" w:fill="FFFFFF"/>
        </w:rPr>
        <w:t xml:space="preserve"> </w:t>
      </w:r>
      <w:proofErr w:type="spellStart"/>
      <w:r w:rsidR="00502F10" w:rsidRPr="001135C0">
        <w:rPr>
          <w:rFonts w:ascii="Century Schoolbook" w:hAnsi="Century Schoolbook" w:cs="Arial"/>
          <w:i/>
          <w:iCs/>
          <w:color w:val="222222"/>
          <w:sz w:val="24"/>
          <w:szCs w:val="24"/>
          <w:shd w:val="clear" w:color="auto" w:fill="FFFFFF"/>
        </w:rPr>
        <w:t>und</w:t>
      </w:r>
      <w:proofErr w:type="spellEnd"/>
      <w:r w:rsidR="00502F10" w:rsidRPr="001135C0">
        <w:rPr>
          <w:rFonts w:ascii="Century Schoolbook" w:hAnsi="Century Schoolbook" w:cs="Arial"/>
          <w:i/>
          <w:iCs/>
          <w:color w:val="222222"/>
          <w:sz w:val="24"/>
          <w:szCs w:val="24"/>
          <w:shd w:val="clear" w:color="auto" w:fill="FFFFFF"/>
        </w:rPr>
        <w:t xml:space="preserve"> </w:t>
      </w:r>
      <w:proofErr w:type="spellStart"/>
      <w:r w:rsidR="00502F10" w:rsidRPr="001135C0">
        <w:rPr>
          <w:rFonts w:ascii="Century Schoolbook" w:hAnsi="Century Schoolbook" w:cs="Arial"/>
          <w:i/>
          <w:iCs/>
          <w:color w:val="222222"/>
          <w:sz w:val="24"/>
          <w:szCs w:val="24"/>
          <w:shd w:val="clear" w:color="auto" w:fill="FFFFFF"/>
        </w:rPr>
        <w:t>Handschriften</w:t>
      </w:r>
      <w:proofErr w:type="spellEnd"/>
      <w:r w:rsidR="00502F10" w:rsidRPr="001135C0">
        <w:rPr>
          <w:rFonts w:ascii="Century Schoolbook" w:hAnsi="Century Schoolbook" w:cs="Arial"/>
          <w:i/>
          <w:iCs/>
          <w:color w:val="222222"/>
          <w:sz w:val="24"/>
          <w:szCs w:val="24"/>
          <w:shd w:val="clear" w:color="auto" w:fill="FFFFFF"/>
        </w:rPr>
        <w:t xml:space="preserve"> </w:t>
      </w:r>
      <w:r w:rsidR="00502F10" w:rsidRPr="001135C0">
        <w:rPr>
          <w:rFonts w:ascii="Century Schoolbook" w:hAnsi="Century Schoolbook" w:cs="Arial"/>
          <w:iCs/>
          <w:color w:val="222222"/>
          <w:sz w:val="24"/>
          <w:szCs w:val="24"/>
          <w:shd w:val="clear" w:color="auto" w:fill="FFFFFF"/>
        </w:rPr>
        <w:t>z roku 1860</w:t>
      </w:r>
      <w:r w:rsidR="00502F10" w:rsidRPr="001135C0">
        <w:rPr>
          <w:rFonts w:ascii="Century Schoolbook" w:hAnsi="Century Schoolbook" w:cs="Arial"/>
          <w:i/>
          <w:iCs/>
          <w:color w:val="222222"/>
          <w:sz w:val="24"/>
          <w:szCs w:val="24"/>
          <w:shd w:val="clear" w:color="auto" w:fill="FFFFFF"/>
        </w:rPr>
        <w:t xml:space="preserve">. </w:t>
      </w:r>
      <w:r w:rsidR="00502F10" w:rsidRPr="001135C0">
        <w:rPr>
          <w:rFonts w:ascii="Century Schoolbook" w:hAnsi="Century Schoolbook" w:cs="Arial"/>
          <w:iCs/>
          <w:color w:val="222222"/>
          <w:sz w:val="24"/>
          <w:szCs w:val="24"/>
          <w:shd w:val="clear" w:color="auto" w:fill="FFFFFF"/>
        </w:rPr>
        <w:t xml:space="preserve">Volný sepsal </w:t>
      </w:r>
      <w:r w:rsidR="00EE6D66" w:rsidRPr="001135C0">
        <w:rPr>
          <w:rFonts w:ascii="Century Schoolbook" w:hAnsi="Century Schoolbook" w:cs="Arial"/>
          <w:iCs/>
          <w:color w:val="222222"/>
          <w:sz w:val="24"/>
          <w:szCs w:val="24"/>
          <w:shd w:val="clear" w:color="auto" w:fill="FFFFFF"/>
        </w:rPr>
        <w:t>historii a popis jihlavských farností, včetně</w:t>
      </w:r>
      <w:r w:rsidR="003538E3" w:rsidRPr="001135C0">
        <w:rPr>
          <w:rFonts w:ascii="Century Schoolbook" w:hAnsi="Century Schoolbook" w:cs="Arial"/>
          <w:iCs/>
          <w:color w:val="222222"/>
          <w:sz w:val="24"/>
          <w:szCs w:val="24"/>
          <w:shd w:val="clear" w:color="auto" w:fill="FFFFFF"/>
        </w:rPr>
        <w:t xml:space="preserve"> </w:t>
      </w:r>
      <w:r w:rsidR="00502F10" w:rsidRPr="001135C0">
        <w:rPr>
          <w:rFonts w:ascii="Century Schoolbook" w:hAnsi="Century Schoolbook" w:cs="Arial"/>
          <w:iCs/>
          <w:color w:val="222222"/>
          <w:sz w:val="24"/>
          <w:szCs w:val="24"/>
          <w:shd w:val="clear" w:color="auto" w:fill="FFFFFF"/>
        </w:rPr>
        <w:t>inventář</w:t>
      </w:r>
      <w:r w:rsidR="003538E3" w:rsidRPr="001135C0">
        <w:rPr>
          <w:rFonts w:ascii="Century Schoolbook" w:hAnsi="Century Schoolbook" w:cs="Arial"/>
          <w:iCs/>
          <w:color w:val="222222"/>
          <w:sz w:val="24"/>
          <w:szCs w:val="24"/>
          <w:shd w:val="clear" w:color="auto" w:fill="FFFFFF"/>
        </w:rPr>
        <w:t>ů</w:t>
      </w:r>
      <w:r w:rsidR="00502F10" w:rsidRPr="001135C0">
        <w:rPr>
          <w:rFonts w:ascii="Century Schoolbook" w:hAnsi="Century Schoolbook" w:cs="Arial"/>
          <w:iCs/>
          <w:color w:val="222222"/>
          <w:sz w:val="24"/>
          <w:szCs w:val="24"/>
          <w:shd w:val="clear" w:color="auto" w:fill="FFFFFF"/>
        </w:rPr>
        <w:t xml:space="preserve"> nejvýznamnějších kostelů, kde se zm</w:t>
      </w:r>
      <w:r w:rsidR="008B2AB9" w:rsidRPr="001135C0">
        <w:rPr>
          <w:rFonts w:ascii="Century Schoolbook" w:hAnsi="Century Schoolbook" w:cs="Arial"/>
          <w:iCs/>
          <w:color w:val="222222"/>
          <w:sz w:val="24"/>
          <w:szCs w:val="24"/>
          <w:shd w:val="clear" w:color="auto" w:fill="FFFFFF"/>
        </w:rPr>
        <w:t>ínil</w:t>
      </w:r>
      <w:r w:rsidR="00502F10" w:rsidRPr="001135C0">
        <w:rPr>
          <w:rFonts w:ascii="Century Schoolbook" w:hAnsi="Century Schoolbook" w:cs="Arial"/>
          <w:iCs/>
          <w:color w:val="222222"/>
          <w:sz w:val="24"/>
          <w:szCs w:val="24"/>
          <w:shd w:val="clear" w:color="auto" w:fill="FFFFFF"/>
        </w:rPr>
        <w:t xml:space="preserve"> i o autorech malířské výzdoby.</w:t>
      </w:r>
      <w:r w:rsidR="00AA332A" w:rsidRPr="001135C0">
        <w:rPr>
          <w:rFonts w:ascii="Century Schoolbook" w:hAnsi="Century Schoolbook" w:cs="Arial"/>
          <w:iCs/>
          <w:color w:val="222222"/>
          <w:sz w:val="24"/>
          <w:szCs w:val="24"/>
          <w:shd w:val="clear" w:color="auto" w:fill="FFFFFF"/>
        </w:rPr>
        <w:t xml:space="preserve"> </w:t>
      </w:r>
      <w:r w:rsidR="007C74F5" w:rsidRPr="001135C0">
        <w:rPr>
          <w:rFonts w:ascii="Century Schoolbook" w:hAnsi="Century Schoolbook" w:cs="Arial"/>
          <w:iCs/>
          <w:color w:val="222222"/>
          <w:sz w:val="24"/>
          <w:szCs w:val="24"/>
          <w:shd w:val="clear" w:color="auto" w:fill="FFFFFF"/>
        </w:rPr>
        <w:t>Nejprve se věnoval popisu</w:t>
      </w:r>
      <w:r w:rsidR="00DF298C" w:rsidRPr="001135C0">
        <w:rPr>
          <w:rFonts w:ascii="Century Schoolbook" w:hAnsi="Century Schoolbook" w:cs="Arial"/>
          <w:iCs/>
          <w:color w:val="222222"/>
          <w:sz w:val="24"/>
          <w:szCs w:val="24"/>
          <w:shd w:val="clear" w:color="auto" w:fill="FFFFFF"/>
        </w:rPr>
        <w:t xml:space="preserve"> </w:t>
      </w:r>
      <w:r w:rsidR="002E7223" w:rsidRPr="001135C0">
        <w:rPr>
          <w:rFonts w:ascii="Century Schoolbook" w:hAnsi="Century Schoolbook" w:cs="Arial"/>
          <w:iCs/>
          <w:color w:val="222222"/>
          <w:sz w:val="24"/>
          <w:szCs w:val="24"/>
          <w:shd w:val="clear" w:color="auto" w:fill="FFFFFF"/>
        </w:rPr>
        <w:t>premonstrátského kostela sv. Jakuba Většího</w:t>
      </w:r>
      <w:r w:rsidR="0004396A" w:rsidRPr="001135C0">
        <w:rPr>
          <w:rFonts w:ascii="Century Schoolbook" w:hAnsi="Century Schoolbook" w:cs="Arial"/>
          <w:iCs/>
          <w:color w:val="222222"/>
          <w:sz w:val="24"/>
          <w:szCs w:val="24"/>
          <w:shd w:val="clear" w:color="auto" w:fill="FFFFFF"/>
        </w:rPr>
        <w:t xml:space="preserve">, kde </w:t>
      </w:r>
      <w:r w:rsidR="008B2AB9" w:rsidRPr="001135C0">
        <w:rPr>
          <w:rFonts w:ascii="Century Schoolbook" w:hAnsi="Century Schoolbook" w:cs="Arial"/>
          <w:iCs/>
          <w:color w:val="222222"/>
          <w:sz w:val="24"/>
          <w:szCs w:val="24"/>
          <w:shd w:val="clear" w:color="auto" w:fill="FFFFFF"/>
        </w:rPr>
        <w:t xml:space="preserve">uvedl oltářní obrazy </w:t>
      </w:r>
      <w:proofErr w:type="gramStart"/>
      <w:r w:rsidR="00170BB7" w:rsidRPr="001135C0">
        <w:rPr>
          <w:rFonts w:ascii="Century Schoolbook" w:hAnsi="Century Schoolbook" w:cs="Arial"/>
          <w:i/>
          <w:iCs/>
          <w:color w:val="222222"/>
          <w:sz w:val="24"/>
          <w:szCs w:val="24"/>
          <w:shd w:val="clear" w:color="auto" w:fill="FFFFFF"/>
        </w:rPr>
        <w:t>S</w:t>
      </w:r>
      <w:r w:rsidR="00D178D9" w:rsidRPr="001135C0">
        <w:rPr>
          <w:rFonts w:ascii="Century Schoolbook" w:hAnsi="Century Schoolbook" w:cs="Arial"/>
          <w:i/>
          <w:iCs/>
          <w:color w:val="222222"/>
          <w:sz w:val="24"/>
          <w:szCs w:val="24"/>
          <w:shd w:val="clear" w:color="auto" w:fill="FFFFFF"/>
        </w:rPr>
        <w:t>v</w:t>
      </w:r>
      <w:r w:rsidR="00170BB7" w:rsidRPr="001135C0">
        <w:rPr>
          <w:rFonts w:ascii="Century Schoolbook" w:hAnsi="Century Schoolbook" w:cs="Arial"/>
          <w:i/>
          <w:iCs/>
          <w:color w:val="222222"/>
          <w:sz w:val="24"/>
          <w:szCs w:val="24"/>
          <w:shd w:val="clear" w:color="auto" w:fill="FFFFFF"/>
        </w:rPr>
        <w:t>atý</w:t>
      </w:r>
      <w:proofErr w:type="gramEnd"/>
      <w:r w:rsidR="00D178D9" w:rsidRPr="001135C0">
        <w:rPr>
          <w:rFonts w:ascii="Century Schoolbook" w:hAnsi="Century Schoolbook" w:cs="Arial"/>
          <w:i/>
          <w:iCs/>
          <w:color w:val="222222"/>
          <w:sz w:val="24"/>
          <w:szCs w:val="24"/>
          <w:shd w:val="clear" w:color="auto" w:fill="FFFFFF"/>
        </w:rPr>
        <w:t xml:space="preserve"> Norbert </w:t>
      </w:r>
      <w:r w:rsidR="00880CDE" w:rsidRPr="001135C0">
        <w:rPr>
          <w:rFonts w:ascii="Century Schoolbook" w:hAnsi="Century Schoolbook" w:cs="Arial"/>
          <w:iCs/>
          <w:color w:val="222222"/>
          <w:sz w:val="24"/>
          <w:szCs w:val="24"/>
          <w:shd w:val="clear" w:color="auto" w:fill="FFFFFF"/>
        </w:rPr>
        <w:t xml:space="preserve">od Michaela </w:t>
      </w:r>
      <w:proofErr w:type="spellStart"/>
      <w:r w:rsidR="00880CDE" w:rsidRPr="001135C0">
        <w:rPr>
          <w:rFonts w:ascii="Century Schoolbook" w:hAnsi="Century Schoolbook" w:cs="Arial"/>
          <w:iCs/>
          <w:color w:val="222222"/>
          <w:sz w:val="24"/>
          <w:szCs w:val="24"/>
          <w:shd w:val="clear" w:color="auto" w:fill="FFFFFF"/>
        </w:rPr>
        <w:t>Halwachse</w:t>
      </w:r>
      <w:proofErr w:type="spellEnd"/>
      <w:r w:rsidR="00151AB5" w:rsidRPr="001135C0">
        <w:rPr>
          <w:rFonts w:ascii="Century Schoolbook" w:hAnsi="Century Schoolbook" w:cs="Arial"/>
          <w:iCs/>
          <w:color w:val="222222"/>
          <w:sz w:val="24"/>
          <w:szCs w:val="24"/>
          <w:shd w:val="clear" w:color="auto" w:fill="FFFFFF"/>
        </w:rPr>
        <w:t xml:space="preserve"> (</w:t>
      </w:r>
      <w:proofErr w:type="spellStart"/>
      <w:r w:rsidR="00151AB5" w:rsidRPr="001135C0">
        <w:rPr>
          <w:rFonts w:ascii="Century Schoolbook" w:hAnsi="Century Schoolbook" w:cs="Arial"/>
          <w:iCs/>
          <w:color w:val="222222"/>
          <w:sz w:val="24"/>
          <w:shd w:val="clear" w:color="auto" w:fill="FFFFFF"/>
        </w:rPr>
        <w:t>Halbaxe</w:t>
      </w:r>
      <w:proofErr w:type="spellEnd"/>
      <w:r w:rsidR="00151AB5" w:rsidRPr="001135C0">
        <w:rPr>
          <w:rFonts w:ascii="Century Schoolbook" w:hAnsi="Century Schoolbook" w:cs="Arial"/>
          <w:iCs/>
          <w:color w:val="222222"/>
          <w:sz w:val="24"/>
          <w:shd w:val="clear" w:color="auto" w:fill="FFFFFF"/>
        </w:rPr>
        <w:t>)</w:t>
      </w:r>
      <w:r w:rsidR="00151AB5" w:rsidRPr="001135C0">
        <w:rPr>
          <w:rFonts w:ascii="Century Schoolbook" w:hAnsi="Century Schoolbook" w:cs="Arial"/>
          <w:iCs/>
          <w:color w:val="222222"/>
          <w:sz w:val="24"/>
          <w:szCs w:val="24"/>
          <w:shd w:val="clear" w:color="auto" w:fill="FFFFFF"/>
        </w:rPr>
        <w:t xml:space="preserve"> </w:t>
      </w:r>
      <w:r w:rsidR="00D178D9" w:rsidRPr="001135C0">
        <w:rPr>
          <w:rFonts w:ascii="Century Schoolbook" w:hAnsi="Century Schoolbook" w:cs="Arial"/>
          <w:iCs/>
          <w:color w:val="222222"/>
          <w:sz w:val="24"/>
          <w:szCs w:val="24"/>
          <w:shd w:val="clear" w:color="auto" w:fill="FFFFFF"/>
        </w:rPr>
        <w:t xml:space="preserve">a </w:t>
      </w:r>
      <w:r w:rsidR="00170BB7" w:rsidRPr="001135C0">
        <w:rPr>
          <w:rFonts w:ascii="Century Schoolbook" w:hAnsi="Century Schoolbook" w:cs="Arial"/>
          <w:i/>
          <w:iCs/>
          <w:color w:val="222222"/>
          <w:sz w:val="24"/>
          <w:szCs w:val="24"/>
          <w:shd w:val="clear" w:color="auto" w:fill="FFFFFF"/>
        </w:rPr>
        <w:t>S</w:t>
      </w:r>
      <w:r w:rsidR="00D178D9" w:rsidRPr="001135C0">
        <w:rPr>
          <w:rFonts w:ascii="Century Schoolbook" w:hAnsi="Century Schoolbook" w:cs="Arial"/>
          <w:i/>
          <w:iCs/>
          <w:color w:val="222222"/>
          <w:sz w:val="24"/>
          <w:szCs w:val="24"/>
          <w:shd w:val="clear" w:color="auto" w:fill="FFFFFF"/>
        </w:rPr>
        <w:t>v</w:t>
      </w:r>
      <w:r w:rsidR="00170BB7" w:rsidRPr="001135C0">
        <w:rPr>
          <w:rFonts w:ascii="Century Schoolbook" w:hAnsi="Century Schoolbook" w:cs="Arial"/>
          <w:i/>
          <w:iCs/>
          <w:color w:val="222222"/>
          <w:sz w:val="24"/>
          <w:szCs w:val="24"/>
          <w:shd w:val="clear" w:color="auto" w:fill="FFFFFF"/>
        </w:rPr>
        <w:t>atý</w:t>
      </w:r>
      <w:r w:rsidR="00D178D9" w:rsidRPr="001135C0">
        <w:rPr>
          <w:rFonts w:ascii="Century Schoolbook" w:hAnsi="Century Schoolbook" w:cs="Arial"/>
          <w:i/>
          <w:iCs/>
          <w:color w:val="222222"/>
          <w:sz w:val="24"/>
          <w:szCs w:val="24"/>
          <w:shd w:val="clear" w:color="auto" w:fill="FFFFFF"/>
        </w:rPr>
        <w:t xml:space="preserve"> Jan Nepomucký </w:t>
      </w:r>
      <w:r w:rsidR="000B087E" w:rsidRPr="001135C0">
        <w:rPr>
          <w:rFonts w:ascii="Century Schoolbook" w:hAnsi="Century Schoolbook" w:cs="Arial"/>
          <w:iCs/>
          <w:color w:val="222222"/>
          <w:sz w:val="24"/>
          <w:szCs w:val="24"/>
          <w:shd w:val="clear" w:color="auto" w:fill="FFFFFF"/>
        </w:rPr>
        <w:t xml:space="preserve">od Václava </w:t>
      </w:r>
      <w:proofErr w:type="spellStart"/>
      <w:r w:rsidR="000B087E" w:rsidRPr="001135C0">
        <w:rPr>
          <w:rFonts w:ascii="Century Schoolbook" w:hAnsi="Century Schoolbook" w:cs="Arial"/>
          <w:iCs/>
          <w:color w:val="222222"/>
          <w:sz w:val="24"/>
          <w:szCs w:val="24"/>
          <w:shd w:val="clear" w:color="auto" w:fill="FFFFFF"/>
        </w:rPr>
        <w:t>Noseckého</w:t>
      </w:r>
      <w:proofErr w:type="spellEnd"/>
      <w:r w:rsidR="00502F10" w:rsidRPr="001135C0">
        <w:rPr>
          <w:rFonts w:ascii="Century Schoolbook" w:hAnsi="Century Schoolbook" w:cs="Arial"/>
          <w:iCs/>
          <w:color w:val="222222"/>
          <w:sz w:val="24"/>
          <w:szCs w:val="24"/>
          <w:shd w:val="clear" w:color="auto" w:fill="FFFFFF"/>
        </w:rPr>
        <w:t>.</w:t>
      </w:r>
      <w:r w:rsidR="00F01196" w:rsidRPr="001135C0">
        <w:rPr>
          <w:rFonts w:ascii="Century Schoolbook" w:hAnsi="Century Schoolbook" w:cs="Arial"/>
          <w:iCs/>
          <w:color w:val="222222"/>
          <w:sz w:val="24"/>
          <w:szCs w:val="24"/>
          <w:shd w:val="clear" w:color="auto" w:fill="FFFFFF"/>
        </w:rPr>
        <w:t xml:space="preserve"> </w:t>
      </w:r>
      <w:r w:rsidR="00A028D1" w:rsidRPr="001135C0">
        <w:rPr>
          <w:rFonts w:ascii="Century Schoolbook" w:hAnsi="Century Schoolbook" w:cs="Arial"/>
          <w:iCs/>
          <w:color w:val="222222"/>
          <w:sz w:val="24"/>
          <w:szCs w:val="24"/>
          <w:shd w:val="clear" w:color="auto" w:fill="FFFFFF"/>
        </w:rPr>
        <w:t xml:space="preserve">V kostele se rovněž nacházely dnes nezvěstné obrazy </w:t>
      </w:r>
      <w:r w:rsidR="00E942CB" w:rsidRPr="001135C0">
        <w:rPr>
          <w:rFonts w:ascii="Century Schoolbook" w:hAnsi="Century Schoolbook" w:cs="Arial"/>
          <w:iCs/>
          <w:color w:val="222222"/>
          <w:sz w:val="24"/>
          <w:szCs w:val="24"/>
          <w:shd w:val="clear" w:color="auto" w:fill="FFFFFF"/>
        </w:rPr>
        <w:t xml:space="preserve">od </w:t>
      </w:r>
      <w:proofErr w:type="spellStart"/>
      <w:r w:rsidR="00E942CB" w:rsidRPr="001135C0">
        <w:rPr>
          <w:rFonts w:ascii="Century Schoolbook" w:hAnsi="Century Schoolbook" w:cs="Arial"/>
          <w:iCs/>
          <w:color w:val="222222"/>
          <w:sz w:val="24"/>
          <w:szCs w:val="24"/>
          <w:shd w:val="clear" w:color="auto" w:fill="FFFFFF"/>
        </w:rPr>
        <w:t>Noseckého</w:t>
      </w:r>
      <w:proofErr w:type="spellEnd"/>
      <w:r w:rsidR="00E942CB" w:rsidRPr="001135C0">
        <w:rPr>
          <w:rFonts w:ascii="Century Schoolbook" w:hAnsi="Century Schoolbook" w:cs="Arial"/>
          <w:iCs/>
          <w:color w:val="222222"/>
          <w:sz w:val="24"/>
          <w:szCs w:val="24"/>
          <w:shd w:val="clear" w:color="auto" w:fill="FFFFFF"/>
        </w:rPr>
        <w:t xml:space="preserve"> </w:t>
      </w:r>
      <w:r w:rsidR="00170BB7" w:rsidRPr="001135C0">
        <w:rPr>
          <w:rFonts w:ascii="Century Schoolbook" w:hAnsi="Century Schoolbook" w:cs="Arial"/>
          <w:i/>
          <w:iCs/>
          <w:color w:val="222222"/>
          <w:sz w:val="24"/>
          <w:szCs w:val="24"/>
          <w:shd w:val="clear" w:color="auto" w:fill="FFFFFF"/>
        </w:rPr>
        <w:t>S</w:t>
      </w:r>
      <w:r w:rsidR="00C22A75" w:rsidRPr="001135C0">
        <w:rPr>
          <w:rFonts w:ascii="Century Schoolbook" w:hAnsi="Century Schoolbook" w:cs="Arial"/>
          <w:i/>
          <w:iCs/>
          <w:color w:val="222222"/>
          <w:sz w:val="24"/>
          <w:szCs w:val="24"/>
          <w:shd w:val="clear" w:color="auto" w:fill="FFFFFF"/>
        </w:rPr>
        <w:t>v</w:t>
      </w:r>
      <w:r w:rsidR="00170BB7" w:rsidRPr="001135C0">
        <w:rPr>
          <w:rFonts w:ascii="Century Schoolbook" w:hAnsi="Century Schoolbook" w:cs="Arial"/>
          <w:i/>
          <w:iCs/>
          <w:color w:val="222222"/>
          <w:sz w:val="24"/>
          <w:szCs w:val="24"/>
          <w:shd w:val="clear" w:color="auto" w:fill="FFFFFF"/>
        </w:rPr>
        <w:t xml:space="preserve">atá </w:t>
      </w:r>
      <w:r w:rsidR="00A55702" w:rsidRPr="001135C0">
        <w:rPr>
          <w:rFonts w:ascii="Century Schoolbook" w:hAnsi="Century Schoolbook" w:cs="Arial"/>
          <w:i/>
          <w:iCs/>
          <w:color w:val="222222"/>
          <w:sz w:val="24"/>
          <w:szCs w:val="24"/>
          <w:shd w:val="clear" w:color="auto" w:fill="FFFFFF"/>
        </w:rPr>
        <w:t>Voršila</w:t>
      </w:r>
      <w:r w:rsidR="00CE5040" w:rsidRPr="001135C0">
        <w:rPr>
          <w:rFonts w:ascii="Century Schoolbook" w:hAnsi="Century Schoolbook" w:cs="Arial"/>
          <w:i/>
          <w:iCs/>
          <w:color w:val="222222"/>
          <w:sz w:val="24"/>
          <w:szCs w:val="24"/>
          <w:shd w:val="clear" w:color="auto" w:fill="FFFFFF"/>
        </w:rPr>
        <w:t xml:space="preserve"> </w:t>
      </w:r>
      <w:r w:rsidR="00CE5040" w:rsidRPr="001135C0">
        <w:rPr>
          <w:rFonts w:ascii="Century Schoolbook" w:hAnsi="Century Schoolbook" w:cs="Arial"/>
          <w:iCs/>
          <w:color w:val="222222"/>
          <w:sz w:val="24"/>
          <w:szCs w:val="24"/>
          <w:shd w:val="clear" w:color="auto" w:fill="FFFFFF"/>
        </w:rPr>
        <w:t>a</w:t>
      </w:r>
      <w:r w:rsidR="00CE5040" w:rsidRPr="001135C0">
        <w:rPr>
          <w:rFonts w:ascii="Century Schoolbook" w:hAnsi="Century Schoolbook" w:cs="Arial"/>
          <w:i/>
          <w:iCs/>
          <w:color w:val="222222"/>
          <w:sz w:val="24"/>
          <w:szCs w:val="24"/>
          <w:shd w:val="clear" w:color="auto" w:fill="FFFFFF"/>
        </w:rPr>
        <w:t xml:space="preserve"> </w:t>
      </w:r>
      <w:proofErr w:type="gramStart"/>
      <w:r w:rsidR="00CE5040" w:rsidRPr="001135C0">
        <w:rPr>
          <w:rFonts w:ascii="Century Schoolbook" w:hAnsi="Century Schoolbook" w:cs="Arial"/>
          <w:i/>
          <w:iCs/>
          <w:color w:val="222222"/>
          <w:sz w:val="24"/>
          <w:szCs w:val="24"/>
          <w:shd w:val="clear" w:color="auto" w:fill="FFFFFF"/>
        </w:rPr>
        <w:t>Svatí</w:t>
      </w:r>
      <w:proofErr w:type="gramEnd"/>
      <w:r w:rsidR="00CE5040" w:rsidRPr="001135C0">
        <w:rPr>
          <w:rFonts w:ascii="Century Schoolbook" w:hAnsi="Century Schoolbook" w:cs="Arial"/>
          <w:i/>
          <w:iCs/>
          <w:color w:val="222222"/>
          <w:sz w:val="24"/>
          <w:szCs w:val="24"/>
          <w:shd w:val="clear" w:color="auto" w:fill="FFFFFF"/>
        </w:rPr>
        <w:t xml:space="preserve"> pomocníci.</w:t>
      </w:r>
      <w:r w:rsidR="00512163" w:rsidRPr="001135C0">
        <w:rPr>
          <w:rFonts w:ascii="Century Schoolbook" w:hAnsi="Century Schoolbook" w:cs="Arial"/>
          <w:i/>
          <w:iCs/>
          <w:color w:val="222222"/>
          <w:sz w:val="24"/>
          <w:szCs w:val="24"/>
          <w:shd w:val="clear" w:color="auto" w:fill="FFFFFF"/>
        </w:rPr>
        <w:t xml:space="preserve"> </w:t>
      </w:r>
      <w:r w:rsidR="00FB7E4F" w:rsidRPr="001135C0">
        <w:rPr>
          <w:rFonts w:ascii="Century Schoolbook" w:hAnsi="Century Schoolbook" w:cs="Arial"/>
          <w:iCs/>
          <w:color w:val="222222"/>
          <w:sz w:val="24"/>
          <w:szCs w:val="24"/>
          <w:shd w:val="clear" w:color="auto" w:fill="FFFFFF"/>
        </w:rPr>
        <w:t xml:space="preserve">Volný dále </w:t>
      </w:r>
      <w:r w:rsidR="009B37BE" w:rsidRPr="001135C0">
        <w:rPr>
          <w:rFonts w:ascii="Century Schoolbook" w:hAnsi="Century Schoolbook" w:cs="Arial"/>
          <w:iCs/>
          <w:color w:val="222222"/>
          <w:sz w:val="24"/>
          <w:szCs w:val="24"/>
          <w:shd w:val="clear" w:color="auto" w:fill="FFFFFF"/>
        </w:rPr>
        <w:t xml:space="preserve">zmínil přistavení mariánské kaple </w:t>
      </w:r>
      <w:r w:rsidR="008E13E6" w:rsidRPr="001135C0">
        <w:rPr>
          <w:rFonts w:ascii="Century Schoolbook" w:hAnsi="Century Schoolbook" w:cs="Arial"/>
          <w:iCs/>
          <w:color w:val="222222"/>
          <w:sz w:val="24"/>
          <w:szCs w:val="24"/>
          <w:shd w:val="clear" w:color="auto" w:fill="FFFFFF"/>
        </w:rPr>
        <w:t>roku 1702, kde</w:t>
      </w:r>
      <w:r w:rsidR="008B3992" w:rsidRPr="001135C0">
        <w:rPr>
          <w:rFonts w:ascii="Century Schoolbook" w:hAnsi="Century Schoolbook" w:cs="Arial"/>
          <w:iCs/>
          <w:color w:val="222222"/>
          <w:sz w:val="24"/>
          <w:szCs w:val="24"/>
          <w:shd w:val="clear" w:color="auto" w:fill="FFFFFF"/>
        </w:rPr>
        <w:t xml:space="preserve"> tito dva malíři </w:t>
      </w:r>
      <w:r w:rsidR="003A20C3" w:rsidRPr="001135C0">
        <w:rPr>
          <w:rFonts w:ascii="Century Schoolbook" w:hAnsi="Century Schoolbook" w:cs="Arial"/>
          <w:iCs/>
          <w:color w:val="222222"/>
          <w:sz w:val="24"/>
          <w:szCs w:val="24"/>
          <w:shd w:val="clear" w:color="auto" w:fill="FFFFFF"/>
        </w:rPr>
        <w:t xml:space="preserve">vymalovali </w:t>
      </w:r>
      <w:r w:rsidR="003A20C3" w:rsidRPr="001135C0">
        <w:rPr>
          <w:rFonts w:ascii="Century Schoolbook" w:hAnsi="Century Schoolbook" w:cs="Arial"/>
          <w:i/>
          <w:iCs/>
          <w:color w:val="222222"/>
          <w:sz w:val="24"/>
          <w:szCs w:val="24"/>
          <w:shd w:val="clear" w:color="auto" w:fill="FFFFFF"/>
        </w:rPr>
        <w:t>České patrony</w:t>
      </w:r>
      <w:r w:rsidR="00B67964" w:rsidRPr="001135C0">
        <w:rPr>
          <w:rFonts w:ascii="Century Schoolbook" w:hAnsi="Century Schoolbook" w:cs="Arial"/>
          <w:i/>
          <w:iCs/>
          <w:color w:val="222222"/>
          <w:sz w:val="24"/>
          <w:szCs w:val="24"/>
          <w:shd w:val="clear" w:color="auto" w:fill="FFFFFF"/>
        </w:rPr>
        <w:t xml:space="preserve"> </w:t>
      </w:r>
      <w:r w:rsidR="00B67964" w:rsidRPr="001135C0">
        <w:rPr>
          <w:rFonts w:ascii="Century Schoolbook" w:hAnsi="Century Schoolbook" w:cs="Arial"/>
          <w:iCs/>
          <w:color w:val="222222"/>
          <w:sz w:val="24"/>
          <w:szCs w:val="24"/>
          <w:shd w:val="clear" w:color="auto" w:fill="FFFFFF"/>
        </w:rPr>
        <w:t xml:space="preserve">a </w:t>
      </w:r>
      <w:r w:rsidR="00B46781" w:rsidRPr="001135C0">
        <w:rPr>
          <w:rFonts w:ascii="Century Schoolbook" w:hAnsi="Century Schoolbook" w:cs="Arial"/>
          <w:iCs/>
          <w:color w:val="222222"/>
          <w:sz w:val="24"/>
          <w:szCs w:val="24"/>
          <w:shd w:val="clear" w:color="auto" w:fill="FFFFFF"/>
        </w:rPr>
        <w:t xml:space="preserve">dva </w:t>
      </w:r>
      <w:r w:rsidR="00B67964" w:rsidRPr="001135C0">
        <w:rPr>
          <w:rFonts w:ascii="Century Schoolbook" w:hAnsi="Century Schoolbook" w:cs="Arial"/>
          <w:iCs/>
          <w:color w:val="222222"/>
          <w:sz w:val="24"/>
          <w:szCs w:val="24"/>
          <w:shd w:val="clear" w:color="auto" w:fill="FFFFFF"/>
        </w:rPr>
        <w:t xml:space="preserve">oltářní obrazy, </w:t>
      </w:r>
      <w:r w:rsidR="001A0C2F" w:rsidRPr="001135C0">
        <w:rPr>
          <w:rFonts w:ascii="Century Schoolbook" w:hAnsi="Century Schoolbook" w:cs="Arial"/>
          <w:iCs/>
          <w:color w:val="222222"/>
          <w:sz w:val="24"/>
          <w:szCs w:val="24"/>
          <w:shd w:val="clear" w:color="auto" w:fill="FFFFFF"/>
        </w:rPr>
        <w:t>roku 1765</w:t>
      </w:r>
      <w:r w:rsidR="00B67964" w:rsidRPr="001135C0">
        <w:rPr>
          <w:rFonts w:ascii="Century Schoolbook" w:hAnsi="Century Schoolbook" w:cs="Arial"/>
          <w:iCs/>
          <w:color w:val="222222"/>
          <w:sz w:val="24"/>
          <w:szCs w:val="24"/>
          <w:shd w:val="clear" w:color="auto" w:fill="FFFFFF"/>
        </w:rPr>
        <w:t xml:space="preserve"> </w:t>
      </w:r>
      <w:r w:rsidR="00B46781" w:rsidRPr="001135C0">
        <w:rPr>
          <w:rFonts w:ascii="Century Schoolbook" w:hAnsi="Century Schoolbook" w:cs="Arial"/>
          <w:iCs/>
          <w:color w:val="222222"/>
          <w:sz w:val="24"/>
          <w:szCs w:val="24"/>
          <w:shd w:val="clear" w:color="auto" w:fill="FFFFFF"/>
        </w:rPr>
        <w:t xml:space="preserve">umístěné </w:t>
      </w:r>
      <w:r w:rsidR="006E69A6" w:rsidRPr="001135C0">
        <w:rPr>
          <w:rFonts w:ascii="Century Schoolbook" w:hAnsi="Century Schoolbook" w:cs="Arial"/>
          <w:iCs/>
          <w:color w:val="222222"/>
          <w:sz w:val="24"/>
          <w:szCs w:val="24"/>
          <w:shd w:val="clear" w:color="auto" w:fill="FFFFFF"/>
        </w:rPr>
        <w:t>po stranách chóru kostela.</w:t>
      </w:r>
      <w:r w:rsidR="00A35DCD" w:rsidRPr="001135C0">
        <w:rPr>
          <w:rFonts w:ascii="Century Schoolbook" w:hAnsi="Century Schoolbook" w:cs="Arial"/>
          <w:iCs/>
          <w:color w:val="222222"/>
          <w:sz w:val="24"/>
          <w:szCs w:val="24"/>
          <w:shd w:val="clear" w:color="auto" w:fill="FFFFFF"/>
        </w:rPr>
        <w:t xml:space="preserve"> </w:t>
      </w:r>
      <w:r w:rsidR="002F0854" w:rsidRPr="001135C0">
        <w:rPr>
          <w:rFonts w:ascii="Century Schoolbook" w:hAnsi="Century Schoolbook" w:cs="Arial"/>
          <w:iCs/>
          <w:color w:val="222222"/>
          <w:sz w:val="24"/>
          <w:szCs w:val="24"/>
          <w:shd w:val="clear" w:color="auto" w:fill="FFFFFF"/>
        </w:rPr>
        <w:t xml:space="preserve">Další dva </w:t>
      </w:r>
      <w:r w:rsidR="003F5441" w:rsidRPr="001135C0">
        <w:rPr>
          <w:rFonts w:ascii="Century Schoolbook" w:hAnsi="Century Schoolbook" w:cs="Arial"/>
          <w:iCs/>
          <w:color w:val="222222"/>
          <w:sz w:val="24"/>
          <w:szCs w:val="24"/>
          <w:shd w:val="clear" w:color="auto" w:fill="FFFFFF"/>
        </w:rPr>
        <w:t xml:space="preserve">dnes ztracené </w:t>
      </w:r>
      <w:r w:rsidR="002F0854" w:rsidRPr="001135C0">
        <w:rPr>
          <w:rFonts w:ascii="Century Schoolbook" w:hAnsi="Century Schoolbook" w:cs="Arial"/>
          <w:iCs/>
          <w:color w:val="222222"/>
          <w:sz w:val="24"/>
          <w:szCs w:val="24"/>
          <w:shd w:val="clear" w:color="auto" w:fill="FFFFFF"/>
        </w:rPr>
        <w:t>obrazy</w:t>
      </w:r>
      <w:r w:rsidR="00B1736E" w:rsidRPr="001135C0">
        <w:rPr>
          <w:rFonts w:ascii="Century Schoolbook" w:hAnsi="Century Schoolbook" w:cs="Arial"/>
          <w:iCs/>
          <w:color w:val="222222"/>
          <w:sz w:val="24"/>
          <w:szCs w:val="24"/>
          <w:shd w:val="clear" w:color="auto" w:fill="FFFFFF"/>
        </w:rPr>
        <w:t xml:space="preserve"> od </w:t>
      </w:r>
      <w:proofErr w:type="spellStart"/>
      <w:r w:rsidR="00B1736E" w:rsidRPr="001135C0">
        <w:rPr>
          <w:rFonts w:ascii="Century Schoolbook" w:hAnsi="Century Schoolbook" w:cs="Arial"/>
          <w:iCs/>
          <w:color w:val="222222"/>
          <w:sz w:val="24"/>
          <w:szCs w:val="24"/>
          <w:shd w:val="clear" w:color="auto" w:fill="FFFFFF"/>
        </w:rPr>
        <w:t>Noseckého</w:t>
      </w:r>
      <w:proofErr w:type="spellEnd"/>
      <w:r w:rsidR="00B1736E" w:rsidRPr="001135C0">
        <w:rPr>
          <w:rFonts w:ascii="Century Schoolbook" w:hAnsi="Century Schoolbook" w:cs="Arial"/>
          <w:iCs/>
          <w:color w:val="222222"/>
          <w:sz w:val="24"/>
          <w:szCs w:val="24"/>
          <w:shd w:val="clear" w:color="auto" w:fill="FFFFFF"/>
        </w:rPr>
        <w:t xml:space="preserve"> </w:t>
      </w:r>
      <w:r w:rsidR="003F5441" w:rsidRPr="001135C0">
        <w:rPr>
          <w:rFonts w:ascii="Century Schoolbook" w:hAnsi="Century Schoolbook" w:cs="Arial"/>
          <w:i/>
          <w:iCs/>
          <w:color w:val="222222"/>
          <w:sz w:val="24"/>
          <w:szCs w:val="24"/>
          <w:shd w:val="clear" w:color="auto" w:fill="FFFFFF"/>
        </w:rPr>
        <w:t xml:space="preserve">Ukřižování </w:t>
      </w:r>
      <w:r w:rsidR="003F5441" w:rsidRPr="001135C0">
        <w:rPr>
          <w:rFonts w:ascii="Century Schoolbook" w:hAnsi="Century Schoolbook" w:cs="Arial"/>
          <w:iCs/>
          <w:color w:val="222222"/>
          <w:sz w:val="24"/>
          <w:szCs w:val="24"/>
          <w:shd w:val="clear" w:color="auto" w:fill="FFFFFF"/>
        </w:rPr>
        <w:t>a</w:t>
      </w:r>
      <w:r w:rsidR="00B1736E" w:rsidRPr="001135C0">
        <w:rPr>
          <w:rFonts w:ascii="Century Schoolbook" w:hAnsi="Century Schoolbook" w:cs="Arial"/>
          <w:i/>
          <w:iCs/>
          <w:color w:val="222222"/>
          <w:sz w:val="24"/>
          <w:szCs w:val="24"/>
          <w:shd w:val="clear" w:color="auto" w:fill="FFFFFF"/>
        </w:rPr>
        <w:t xml:space="preserve"> Panna Mari</w:t>
      </w:r>
      <w:r w:rsidR="00425D25" w:rsidRPr="001135C0">
        <w:rPr>
          <w:rFonts w:ascii="Century Schoolbook" w:hAnsi="Century Schoolbook" w:cs="Arial"/>
          <w:i/>
          <w:iCs/>
          <w:color w:val="222222"/>
          <w:sz w:val="24"/>
          <w:szCs w:val="24"/>
          <w:shd w:val="clear" w:color="auto" w:fill="FFFFFF"/>
        </w:rPr>
        <w:t>a</w:t>
      </w:r>
      <w:r w:rsidR="003F5441" w:rsidRPr="001135C0">
        <w:rPr>
          <w:rFonts w:ascii="Century Schoolbook" w:hAnsi="Century Schoolbook" w:cs="Arial"/>
          <w:i/>
          <w:iCs/>
          <w:color w:val="222222"/>
          <w:sz w:val="24"/>
          <w:szCs w:val="24"/>
          <w:shd w:val="clear" w:color="auto" w:fill="FFFFFF"/>
        </w:rPr>
        <w:t xml:space="preserve"> Bolestná</w:t>
      </w:r>
      <w:r w:rsidR="003A20C3" w:rsidRPr="001135C0">
        <w:rPr>
          <w:rFonts w:ascii="Century Schoolbook" w:hAnsi="Century Schoolbook" w:cs="Arial"/>
          <w:i/>
          <w:iCs/>
          <w:color w:val="222222"/>
          <w:sz w:val="24"/>
          <w:szCs w:val="24"/>
          <w:shd w:val="clear" w:color="auto" w:fill="FFFFFF"/>
        </w:rPr>
        <w:t xml:space="preserve"> </w:t>
      </w:r>
      <w:r w:rsidR="003E519F" w:rsidRPr="001135C0">
        <w:rPr>
          <w:rFonts w:ascii="Century Schoolbook" w:hAnsi="Century Schoolbook" w:cs="Arial"/>
          <w:iCs/>
          <w:color w:val="222222"/>
          <w:sz w:val="24"/>
          <w:szCs w:val="24"/>
          <w:shd w:val="clear" w:color="auto" w:fill="FFFFFF"/>
        </w:rPr>
        <w:t xml:space="preserve">uvedl jako boční oltáře </w:t>
      </w:r>
      <w:r w:rsidR="00AC6942" w:rsidRPr="001135C0">
        <w:rPr>
          <w:rFonts w:ascii="Century Schoolbook" w:hAnsi="Century Schoolbook" w:cs="Arial"/>
          <w:iCs/>
          <w:color w:val="222222"/>
          <w:sz w:val="24"/>
          <w:szCs w:val="24"/>
          <w:shd w:val="clear" w:color="auto" w:fill="FFFFFF"/>
        </w:rPr>
        <w:t xml:space="preserve">hřbitovního </w:t>
      </w:r>
      <w:r w:rsidR="003E519F" w:rsidRPr="001135C0">
        <w:rPr>
          <w:rFonts w:ascii="Century Schoolbook" w:hAnsi="Century Schoolbook" w:cs="Arial"/>
          <w:iCs/>
          <w:color w:val="222222"/>
          <w:sz w:val="24"/>
          <w:szCs w:val="24"/>
          <w:shd w:val="clear" w:color="auto" w:fill="FFFFFF"/>
        </w:rPr>
        <w:t>kostela sv. Ducha.</w:t>
      </w:r>
      <w:r w:rsidR="008E13E6" w:rsidRPr="001135C0">
        <w:rPr>
          <w:rFonts w:ascii="Century Schoolbook" w:hAnsi="Century Schoolbook" w:cs="Arial"/>
          <w:iCs/>
          <w:color w:val="222222"/>
          <w:sz w:val="24"/>
          <w:szCs w:val="24"/>
          <w:shd w:val="clear" w:color="auto" w:fill="FFFFFF"/>
        </w:rPr>
        <w:t xml:space="preserve"> </w:t>
      </w:r>
      <w:r w:rsidR="00424D42" w:rsidRPr="001135C0">
        <w:rPr>
          <w:rFonts w:ascii="Century Schoolbook" w:hAnsi="Century Schoolbook" w:cs="Arial"/>
          <w:iCs/>
          <w:color w:val="222222"/>
          <w:sz w:val="24"/>
          <w:szCs w:val="24"/>
          <w:shd w:val="clear" w:color="auto" w:fill="FFFFFF"/>
        </w:rPr>
        <w:t>Pozornost pak obrátil k</w:t>
      </w:r>
      <w:r w:rsidR="00225E7D" w:rsidRPr="001135C0">
        <w:rPr>
          <w:rFonts w:ascii="Century Schoolbook" w:hAnsi="Century Schoolbook" w:cs="Arial"/>
          <w:iCs/>
          <w:color w:val="222222"/>
          <w:sz w:val="24"/>
          <w:szCs w:val="24"/>
          <w:shd w:val="clear" w:color="auto" w:fill="FFFFFF"/>
        </w:rPr>
        <w:t> </w:t>
      </w:r>
      <w:r w:rsidR="00F96696" w:rsidRPr="001135C0">
        <w:rPr>
          <w:rFonts w:ascii="Century Schoolbook" w:hAnsi="Century Schoolbook" w:cs="Arial"/>
          <w:iCs/>
          <w:color w:val="222222"/>
          <w:sz w:val="24"/>
          <w:szCs w:val="24"/>
          <w:shd w:val="clear" w:color="auto" w:fill="FFFFFF"/>
        </w:rPr>
        <w:t>Fran</w:t>
      </w:r>
      <w:r w:rsidR="00225E7D" w:rsidRPr="001135C0">
        <w:rPr>
          <w:rFonts w:ascii="Century Schoolbook" w:hAnsi="Century Schoolbook" w:cs="Arial"/>
          <w:iCs/>
          <w:color w:val="222222"/>
          <w:sz w:val="24"/>
          <w:szCs w:val="24"/>
          <w:shd w:val="clear" w:color="auto" w:fill="FFFFFF"/>
        </w:rPr>
        <w:t xml:space="preserve">zi </w:t>
      </w:r>
      <w:proofErr w:type="spellStart"/>
      <w:r w:rsidR="00225E7D" w:rsidRPr="001135C0">
        <w:rPr>
          <w:rFonts w:ascii="Century Schoolbook" w:hAnsi="Century Schoolbook" w:cs="Arial"/>
          <w:iCs/>
          <w:color w:val="222222"/>
          <w:sz w:val="24"/>
          <w:szCs w:val="24"/>
          <w:shd w:val="clear" w:color="auto" w:fill="FFFFFF"/>
        </w:rPr>
        <w:t>Kampionovi</w:t>
      </w:r>
      <w:proofErr w:type="spellEnd"/>
      <w:r w:rsidR="00E96B2A">
        <w:rPr>
          <w:rFonts w:ascii="Century Schoolbook" w:hAnsi="Century Schoolbook" w:cs="Arial"/>
          <w:iCs/>
          <w:color w:val="222222"/>
          <w:sz w:val="24"/>
          <w:szCs w:val="24"/>
          <w:shd w:val="clear" w:color="auto" w:fill="FFFFFF"/>
        </w:rPr>
        <w:t xml:space="preserve"> (</w:t>
      </w:r>
      <w:proofErr w:type="spellStart"/>
      <w:r w:rsidR="00E96B2A">
        <w:rPr>
          <w:rFonts w:ascii="Century Schoolbook" w:hAnsi="Century Schoolbook" w:cs="Arial"/>
          <w:iCs/>
          <w:color w:val="222222"/>
          <w:sz w:val="24"/>
          <w:szCs w:val="24"/>
          <w:shd w:val="clear" w:color="auto" w:fill="FFFFFF"/>
        </w:rPr>
        <w:t>Campionovi</w:t>
      </w:r>
      <w:proofErr w:type="spellEnd"/>
      <w:r w:rsidR="00E96B2A">
        <w:rPr>
          <w:rFonts w:ascii="Century Schoolbook" w:hAnsi="Century Schoolbook" w:cs="Arial"/>
          <w:iCs/>
          <w:color w:val="222222"/>
          <w:sz w:val="24"/>
          <w:szCs w:val="24"/>
          <w:shd w:val="clear" w:color="auto" w:fill="FFFFFF"/>
        </w:rPr>
        <w:t>)</w:t>
      </w:r>
      <w:r w:rsidR="00225E7D" w:rsidRPr="001135C0">
        <w:rPr>
          <w:rFonts w:ascii="Century Schoolbook" w:hAnsi="Century Schoolbook" w:cs="Arial"/>
          <w:iCs/>
          <w:color w:val="222222"/>
          <w:sz w:val="24"/>
          <w:szCs w:val="24"/>
          <w:shd w:val="clear" w:color="auto" w:fill="FFFFFF"/>
        </w:rPr>
        <w:t xml:space="preserve">, který figuroval jako </w:t>
      </w:r>
      <w:r w:rsidR="00425D25" w:rsidRPr="001135C0">
        <w:rPr>
          <w:rFonts w:ascii="Century Schoolbook" w:hAnsi="Century Schoolbook" w:cs="Arial"/>
          <w:iCs/>
          <w:color w:val="222222"/>
          <w:sz w:val="24"/>
          <w:szCs w:val="24"/>
          <w:shd w:val="clear" w:color="auto" w:fill="FFFFFF"/>
        </w:rPr>
        <w:t>hlavní</w:t>
      </w:r>
      <w:r w:rsidR="00225E7D" w:rsidRPr="001135C0">
        <w:rPr>
          <w:rFonts w:ascii="Century Schoolbook" w:hAnsi="Century Schoolbook" w:cs="Arial"/>
          <w:iCs/>
          <w:color w:val="222222"/>
          <w:sz w:val="24"/>
          <w:szCs w:val="24"/>
          <w:shd w:val="clear" w:color="auto" w:fill="FFFFFF"/>
        </w:rPr>
        <w:t xml:space="preserve"> mecenáš </w:t>
      </w:r>
      <w:r w:rsidR="00F36801" w:rsidRPr="001135C0">
        <w:rPr>
          <w:rFonts w:ascii="Century Schoolbook" w:hAnsi="Century Schoolbook" w:cs="Arial"/>
          <w:iCs/>
          <w:color w:val="222222"/>
          <w:sz w:val="24"/>
          <w:szCs w:val="24"/>
          <w:shd w:val="clear" w:color="auto" w:fill="FFFFFF"/>
        </w:rPr>
        <w:t>jezuitů a v souvislosti s ním zm</w:t>
      </w:r>
      <w:r w:rsidR="00340517" w:rsidRPr="001135C0">
        <w:rPr>
          <w:rFonts w:ascii="Century Schoolbook" w:hAnsi="Century Schoolbook" w:cs="Arial"/>
          <w:iCs/>
          <w:color w:val="222222"/>
          <w:sz w:val="24"/>
          <w:szCs w:val="24"/>
          <w:shd w:val="clear" w:color="auto" w:fill="FFFFFF"/>
        </w:rPr>
        <w:t xml:space="preserve">ínil </w:t>
      </w:r>
      <w:r w:rsidR="00CC1208" w:rsidRPr="001135C0">
        <w:rPr>
          <w:rFonts w:ascii="Century Schoolbook" w:hAnsi="Century Schoolbook" w:cs="Arial"/>
          <w:iCs/>
          <w:color w:val="222222"/>
          <w:sz w:val="24"/>
          <w:szCs w:val="24"/>
          <w:shd w:val="clear" w:color="auto" w:fill="FFFFFF"/>
        </w:rPr>
        <w:t>roku 1717 provedenou výmalbu klenby kostela sv. Ignáce</w:t>
      </w:r>
      <w:r w:rsidR="00692D36" w:rsidRPr="001135C0">
        <w:rPr>
          <w:rFonts w:ascii="Century Schoolbook" w:hAnsi="Century Schoolbook" w:cs="Arial"/>
          <w:iCs/>
          <w:color w:val="222222"/>
          <w:sz w:val="24"/>
          <w:szCs w:val="24"/>
          <w:shd w:val="clear" w:color="auto" w:fill="FFFFFF"/>
        </w:rPr>
        <w:t xml:space="preserve"> malířem Karlem </w:t>
      </w:r>
      <w:proofErr w:type="spellStart"/>
      <w:r w:rsidR="00692D36" w:rsidRPr="001135C0">
        <w:rPr>
          <w:rFonts w:ascii="Century Schoolbook" w:hAnsi="Century Schoolbook" w:cs="Arial"/>
          <w:iCs/>
          <w:color w:val="222222"/>
          <w:sz w:val="24"/>
          <w:szCs w:val="24"/>
          <w:shd w:val="clear" w:color="auto" w:fill="FFFFFF"/>
        </w:rPr>
        <w:t>Töpperem</w:t>
      </w:r>
      <w:proofErr w:type="spellEnd"/>
      <w:r w:rsidR="00151AB5" w:rsidRPr="001135C0">
        <w:rPr>
          <w:rFonts w:ascii="Century Schoolbook" w:hAnsi="Century Schoolbook" w:cs="Arial"/>
          <w:iCs/>
          <w:color w:val="222222"/>
          <w:sz w:val="24"/>
          <w:szCs w:val="24"/>
          <w:shd w:val="clear" w:color="auto" w:fill="FFFFFF"/>
        </w:rPr>
        <w:t xml:space="preserve"> (</w:t>
      </w:r>
      <w:proofErr w:type="spellStart"/>
      <w:r w:rsidR="00151AB5" w:rsidRPr="001135C0">
        <w:rPr>
          <w:rFonts w:ascii="Century Schoolbook" w:hAnsi="Century Schoolbook"/>
          <w:sz w:val="24"/>
        </w:rPr>
        <w:t>Tepperem</w:t>
      </w:r>
      <w:proofErr w:type="spellEnd"/>
      <w:r w:rsidR="00151AB5" w:rsidRPr="001135C0">
        <w:rPr>
          <w:rFonts w:ascii="Century Schoolbook" w:hAnsi="Century Schoolbook"/>
          <w:sz w:val="24"/>
        </w:rPr>
        <w:t>)</w:t>
      </w:r>
      <w:r w:rsidR="00692D36" w:rsidRPr="001135C0">
        <w:rPr>
          <w:rFonts w:ascii="Century Schoolbook" w:hAnsi="Century Schoolbook" w:cs="Arial"/>
          <w:iCs/>
          <w:color w:val="222222"/>
          <w:sz w:val="24"/>
          <w:szCs w:val="24"/>
          <w:shd w:val="clear" w:color="auto" w:fill="FFFFFF"/>
        </w:rPr>
        <w:t>.</w:t>
      </w:r>
      <w:r w:rsidR="00F07F2E" w:rsidRPr="001135C0">
        <w:rPr>
          <w:rFonts w:ascii="Century Schoolbook" w:hAnsi="Century Schoolbook" w:cs="Arial"/>
          <w:iCs/>
          <w:color w:val="222222"/>
          <w:sz w:val="24"/>
          <w:szCs w:val="24"/>
          <w:shd w:val="clear" w:color="auto" w:fill="FFFFFF"/>
        </w:rPr>
        <w:t xml:space="preserve"> </w:t>
      </w:r>
      <w:r w:rsidR="006268BB" w:rsidRPr="001135C0">
        <w:rPr>
          <w:rFonts w:ascii="Century Schoolbook" w:hAnsi="Century Schoolbook" w:cs="Arial"/>
          <w:iCs/>
          <w:color w:val="222222"/>
          <w:sz w:val="24"/>
          <w:szCs w:val="24"/>
          <w:shd w:val="clear" w:color="auto" w:fill="FFFFFF"/>
        </w:rPr>
        <w:t xml:space="preserve">Dále pokračoval popisem </w:t>
      </w:r>
      <w:r w:rsidR="00925738" w:rsidRPr="001135C0">
        <w:rPr>
          <w:rFonts w:ascii="Century Schoolbook" w:hAnsi="Century Schoolbook" w:cs="Arial"/>
          <w:iCs/>
          <w:color w:val="222222"/>
          <w:sz w:val="24"/>
          <w:szCs w:val="24"/>
          <w:shd w:val="clear" w:color="auto" w:fill="FFFFFF"/>
        </w:rPr>
        <w:t xml:space="preserve">minoritského kostela Nanebevzetí Panny Marie, pro </w:t>
      </w:r>
      <w:r w:rsidR="006D60A2" w:rsidRPr="001135C0">
        <w:rPr>
          <w:rFonts w:ascii="Century Schoolbook" w:hAnsi="Century Schoolbook" w:cs="Arial"/>
          <w:iCs/>
          <w:color w:val="222222"/>
          <w:sz w:val="24"/>
          <w:szCs w:val="24"/>
          <w:shd w:val="clear" w:color="auto" w:fill="FFFFFF"/>
        </w:rPr>
        <w:t>jehož hlavní oltář</w:t>
      </w:r>
      <w:r w:rsidR="00816237" w:rsidRPr="001135C0">
        <w:rPr>
          <w:rFonts w:ascii="Century Schoolbook" w:hAnsi="Century Schoolbook" w:cs="Arial"/>
          <w:iCs/>
          <w:color w:val="222222"/>
          <w:sz w:val="24"/>
          <w:szCs w:val="24"/>
          <w:shd w:val="clear" w:color="auto" w:fill="FFFFFF"/>
        </w:rPr>
        <w:t xml:space="preserve"> </w:t>
      </w:r>
      <w:r w:rsidR="00816237" w:rsidRPr="001135C0">
        <w:rPr>
          <w:rFonts w:ascii="Century Schoolbook" w:hAnsi="Century Schoolbook" w:cs="Arial"/>
          <w:iCs/>
          <w:color w:val="222222"/>
          <w:sz w:val="24"/>
          <w:szCs w:val="24"/>
          <w:shd w:val="clear" w:color="auto" w:fill="FFFFFF"/>
        </w:rPr>
        <w:lastRenderedPageBreak/>
        <w:t xml:space="preserve">z roku 1745 </w:t>
      </w:r>
      <w:r w:rsidR="00AB1877" w:rsidRPr="001135C0">
        <w:rPr>
          <w:rFonts w:ascii="Century Schoolbook" w:hAnsi="Century Schoolbook" w:cs="Arial"/>
          <w:iCs/>
          <w:color w:val="222222"/>
          <w:sz w:val="24"/>
          <w:szCs w:val="24"/>
          <w:shd w:val="clear" w:color="auto" w:fill="FFFFFF"/>
        </w:rPr>
        <w:t>namaloval</w:t>
      </w:r>
      <w:r w:rsidR="00522A26" w:rsidRPr="001135C0">
        <w:rPr>
          <w:rFonts w:ascii="Century Schoolbook" w:hAnsi="Century Schoolbook" w:cs="Arial"/>
          <w:iCs/>
          <w:color w:val="222222"/>
          <w:sz w:val="24"/>
          <w:szCs w:val="24"/>
          <w:shd w:val="clear" w:color="auto" w:fill="FFFFFF"/>
        </w:rPr>
        <w:t xml:space="preserve"> předlohu </w:t>
      </w:r>
      <w:r w:rsidR="005D3E85" w:rsidRPr="001135C0">
        <w:rPr>
          <w:rFonts w:ascii="Century Schoolbook" w:hAnsi="Century Schoolbook" w:cs="Arial"/>
          <w:iCs/>
          <w:color w:val="222222"/>
          <w:sz w:val="24"/>
          <w:szCs w:val="24"/>
          <w:shd w:val="clear" w:color="auto" w:fill="FFFFFF"/>
        </w:rPr>
        <w:t xml:space="preserve">Jan Jiří </w:t>
      </w:r>
      <w:proofErr w:type="spellStart"/>
      <w:r w:rsidR="005D3E85" w:rsidRPr="001135C0">
        <w:rPr>
          <w:rFonts w:ascii="Century Schoolbook" w:hAnsi="Century Schoolbook" w:cs="Arial"/>
          <w:iCs/>
          <w:color w:val="222222"/>
          <w:sz w:val="24"/>
          <w:szCs w:val="24"/>
          <w:shd w:val="clear" w:color="auto" w:fill="FFFFFF"/>
        </w:rPr>
        <w:t>Etgens</w:t>
      </w:r>
      <w:proofErr w:type="spellEnd"/>
      <w:r w:rsidR="00911C4F" w:rsidRPr="001135C0">
        <w:rPr>
          <w:rFonts w:ascii="Century Schoolbook" w:hAnsi="Century Schoolbook" w:cs="Arial"/>
          <w:iCs/>
          <w:color w:val="222222"/>
          <w:sz w:val="24"/>
          <w:szCs w:val="24"/>
          <w:shd w:val="clear" w:color="auto" w:fill="FFFFFF"/>
        </w:rPr>
        <w:t>. V bočních oltářích uv</w:t>
      </w:r>
      <w:r w:rsidR="00635FF3" w:rsidRPr="001135C0">
        <w:rPr>
          <w:rFonts w:ascii="Century Schoolbook" w:hAnsi="Century Schoolbook" w:cs="Arial"/>
          <w:iCs/>
          <w:color w:val="222222"/>
          <w:sz w:val="24"/>
          <w:szCs w:val="24"/>
          <w:shd w:val="clear" w:color="auto" w:fill="FFFFFF"/>
        </w:rPr>
        <w:t xml:space="preserve">edl </w:t>
      </w:r>
      <w:r w:rsidR="005B0EE3" w:rsidRPr="001135C0">
        <w:rPr>
          <w:rFonts w:ascii="Century Schoolbook" w:hAnsi="Century Schoolbook" w:cs="Arial"/>
          <w:iCs/>
          <w:color w:val="222222"/>
          <w:sz w:val="24"/>
          <w:szCs w:val="24"/>
          <w:shd w:val="clear" w:color="auto" w:fill="FFFFFF"/>
        </w:rPr>
        <w:t xml:space="preserve">obraz </w:t>
      </w:r>
      <w:proofErr w:type="gramStart"/>
      <w:r w:rsidR="005B0EE3" w:rsidRPr="001135C0">
        <w:rPr>
          <w:rFonts w:ascii="Century Schoolbook" w:hAnsi="Century Schoolbook" w:cs="Arial"/>
          <w:i/>
          <w:iCs/>
          <w:color w:val="222222"/>
          <w:sz w:val="24"/>
          <w:szCs w:val="24"/>
          <w:shd w:val="clear" w:color="auto" w:fill="FFFFFF"/>
        </w:rPr>
        <w:t>Sv</w:t>
      </w:r>
      <w:r w:rsidR="002177A0" w:rsidRPr="001135C0">
        <w:rPr>
          <w:rFonts w:ascii="Century Schoolbook" w:hAnsi="Century Schoolbook" w:cs="Arial"/>
          <w:i/>
          <w:iCs/>
          <w:color w:val="222222"/>
          <w:sz w:val="24"/>
          <w:szCs w:val="24"/>
          <w:shd w:val="clear" w:color="auto" w:fill="FFFFFF"/>
        </w:rPr>
        <w:t>atý</w:t>
      </w:r>
      <w:proofErr w:type="gramEnd"/>
      <w:r w:rsidR="005B0EE3" w:rsidRPr="001135C0">
        <w:rPr>
          <w:rFonts w:ascii="Century Schoolbook" w:hAnsi="Century Schoolbook" w:cs="Arial"/>
          <w:i/>
          <w:iCs/>
          <w:color w:val="222222"/>
          <w:sz w:val="24"/>
          <w:szCs w:val="24"/>
          <w:shd w:val="clear" w:color="auto" w:fill="FFFFFF"/>
        </w:rPr>
        <w:t xml:space="preserve"> Kříž, </w:t>
      </w:r>
      <w:r w:rsidR="005B0EE3" w:rsidRPr="001135C0">
        <w:rPr>
          <w:rFonts w:ascii="Century Schoolbook" w:hAnsi="Century Schoolbook" w:cs="Arial"/>
          <w:iCs/>
          <w:color w:val="222222"/>
          <w:sz w:val="24"/>
          <w:szCs w:val="24"/>
          <w:shd w:val="clear" w:color="auto" w:fill="FFFFFF"/>
        </w:rPr>
        <w:t>jehož předlohu měl vytvořit Petr Brandl. Váhal i na</w:t>
      </w:r>
      <w:r w:rsidR="00762A2E" w:rsidRPr="001135C0">
        <w:rPr>
          <w:rFonts w:ascii="Century Schoolbook" w:hAnsi="Century Schoolbook" w:cs="Arial"/>
          <w:iCs/>
          <w:color w:val="222222"/>
          <w:sz w:val="24"/>
          <w:szCs w:val="24"/>
          <w:shd w:val="clear" w:color="auto" w:fill="FFFFFF"/>
        </w:rPr>
        <w:t>d</w:t>
      </w:r>
      <w:r w:rsidR="005B0EE3" w:rsidRPr="001135C0">
        <w:rPr>
          <w:rFonts w:ascii="Century Schoolbook" w:hAnsi="Century Schoolbook" w:cs="Arial"/>
          <w:iCs/>
          <w:color w:val="222222"/>
          <w:sz w:val="24"/>
          <w:szCs w:val="24"/>
          <w:shd w:val="clear" w:color="auto" w:fill="FFFFFF"/>
        </w:rPr>
        <w:t xml:space="preserve"> autorstvím </w:t>
      </w:r>
      <w:r w:rsidR="00432720" w:rsidRPr="001135C0">
        <w:rPr>
          <w:rFonts w:ascii="Century Schoolbook" w:hAnsi="Century Schoolbook" w:cs="Arial"/>
          <w:iCs/>
          <w:color w:val="222222"/>
          <w:sz w:val="24"/>
          <w:szCs w:val="24"/>
          <w:shd w:val="clear" w:color="auto" w:fill="FFFFFF"/>
        </w:rPr>
        <w:t xml:space="preserve">obrazů </w:t>
      </w:r>
      <w:proofErr w:type="gramStart"/>
      <w:r w:rsidR="00432720" w:rsidRPr="001135C0">
        <w:rPr>
          <w:rFonts w:ascii="Century Schoolbook" w:hAnsi="Century Schoolbook" w:cs="Arial"/>
          <w:i/>
          <w:iCs/>
          <w:color w:val="222222"/>
          <w:sz w:val="24"/>
          <w:szCs w:val="24"/>
          <w:shd w:val="clear" w:color="auto" w:fill="FFFFFF"/>
        </w:rPr>
        <w:t>Sv.</w:t>
      </w:r>
      <w:proofErr w:type="gramEnd"/>
      <w:r w:rsidR="00432720" w:rsidRPr="001135C0">
        <w:rPr>
          <w:rFonts w:ascii="Century Schoolbook" w:hAnsi="Century Schoolbook" w:cs="Arial"/>
          <w:i/>
          <w:iCs/>
          <w:color w:val="222222"/>
          <w:sz w:val="24"/>
          <w:szCs w:val="24"/>
          <w:shd w:val="clear" w:color="auto" w:fill="FFFFFF"/>
        </w:rPr>
        <w:t xml:space="preserve"> Anna </w:t>
      </w:r>
      <w:r w:rsidR="00432720" w:rsidRPr="001135C0">
        <w:rPr>
          <w:rFonts w:ascii="Century Schoolbook" w:hAnsi="Century Schoolbook" w:cs="Arial"/>
          <w:iCs/>
          <w:color w:val="222222"/>
          <w:sz w:val="24"/>
          <w:szCs w:val="24"/>
          <w:shd w:val="clear" w:color="auto" w:fill="FFFFFF"/>
        </w:rPr>
        <w:t xml:space="preserve">a </w:t>
      </w:r>
      <w:r w:rsidR="00432720" w:rsidRPr="001135C0">
        <w:rPr>
          <w:rFonts w:ascii="Century Schoolbook" w:hAnsi="Century Schoolbook" w:cs="Arial"/>
          <w:i/>
          <w:iCs/>
          <w:color w:val="222222"/>
          <w:sz w:val="24"/>
          <w:szCs w:val="24"/>
          <w:shd w:val="clear" w:color="auto" w:fill="FFFFFF"/>
        </w:rPr>
        <w:t xml:space="preserve">Smrt sv. Josefa, </w:t>
      </w:r>
      <w:r w:rsidR="001D05AE" w:rsidRPr="001135C0">
        <w:rPr>
          <w:rFonts w:ascii="Century Schoolbook" w:hAnsi="Century Schoolbook" w:cs="Arial"/>
          <w:iCs/>
          <w:color w:val="222222"/>
          <w:sz w:val="24"/>
          <w:szCs w:val="24"/>
          <w:shd w:val="clear" w:color="auto" w:fill="FFFFFF"/>
        </w:rPr>
        <w:t xml:space="preserve">kde uvádí Václava </w:t>
      </w:r>
      <w:proofErr w:type="spellStart"/>
      <w:r w:rsidR="001D05AE" w:rsidRPr="001135C0">
        <w:rPr>
          <w:rFonts w:ascii="Century Schoolbook" w:hAnsi="Century Schoolbook" w:cs="Arial"/>
          <w:iCs/>
          <w:color w:val="222222"/>
          <w:sz w:val="24"/>
          <w:szCs w:val="24"/>
          <w:shd w:val="clear" w:color="auto" w:fill="FFFFFF"/>
        </w:rPr>
        <w:t>Noseckého</w:t>
      </w:r>
      <w:proofErr w:type="spellEnd"/>
      <w:r w:rsidR="001D05AE" w:rsidRPr="001135C0">
        <w:rPr>
          <w:rFonts w:ascii="Century Schoolbook" w:hAnsi="Century Schoolbook" w:cs="Arial"/>
          <w:iCs/>
          <w:color w:val="222222"/>
          <w:sz w:val="24"/>
          <w:szCs w:val="24"/>
          <w:shd w:val="clear" w:color="auto" w:fill="FFFFFF"/>
        </w:rPr>
        <w:t xml:space="preserve"> i Brandla. Rovněž dodal, že oba obrazy byly roku 1849 </w:t>
      </w:r>
      <w:r w:rsidR="00A71ECA" w:rsidRPr="001135C0">
        <w:rPr>
          <w:rFonts w:ascii="Century Schoolbook" w:hAnsi="Century Schoolbook" w:cs="Arial"/>
          <w:iCs/>
          <w:color w:val="222222"/>
          <w:sz w:val="24"/>
          <w:szCs w:val="24"/>
          <w:shd w:val="clear" w:color="auto" w:fill="FFFFFF"/>
        </w:rPr>
        <w:t>obnoveny.</w:t>
      </w:r>
      <w:r w:rsidR="00CC1208" w:rsidRPr="001135C0">
        <w:rPr>
          <w:rFonts w:ascii="Century Schoolbook" w:hAnsi="Century Schoolbook" w:cs="Arial"/>
          <w:iCs/>
          <w:color w:val="222222"/>
          <w:sz w:val="24"/>
          <w:szCs w:val="24"/>
          <w:shd w:val="clear" w:color="auto" w:fill="FFFFFF"/>
        </w:rPr>
        <w:t xml:space="preserve"> </w:t>
      </w:r>
      <w:r w:rsidR="00241ADC" w:rsidRPr="001135C0">
        <w:rPr>
          <w:rFonts w:ascii="Century Schoolbook" w:hAnsi="Century Schoolbook" w:cs="Arial"/>
          <w:iCs/>
          <w:color w:val="222222"/>
          <w:sz w:val="24"/>
          <w:szCs w:val="24"/>
          <w:shd w:val="clear" w:color="auto" w:fill="FFFFFF"/>
        </w:rPr>
        <w:t xml:space="preserve">Volný dále </w:t>
      </w:r>
      <w:r w:rsidR="007949F1" w:rsidRPr="001135C0">
        <w:rPr>
          <w:rFonts w:ascii="Century Schoolbook" w:hAnsi="Century Schoolbook" w:cs="Arial"/>
          <w:iCs/>
          <w:color w:val="222222"/>
          <w:sz w:val="24"/>
          <w:szCs w:val="24"/>
          <w:shd w:val="clear" w:color="auto" w:fill="FFFFFF"/>
        </w:rPr>
        <w:t>pokračoval s popisem do</w:t>
      </w:r>
      <w:r w:rsidR="00357209" w:rsidRPr="001135C0">
        <w:rPr>
          <w:rFonts w:ascii="Century Schoolbook" w:hAnsi="Century Schoolbook" w:cs="Arial"/>
          <w:iCs/>
          <w:color w:val="222222"/>
          <w:sz w:val="24"/>
          <w:szCs w:val="24"/>
          <w:shd w:val="clear" w:color="auto" w:fill="FFFFFF"/>
        </w:rPr>
        <w:t xml:space="preserve">minikánského kláštera sv. Kříže, kde zmínil </w:t>
      </w:r>
      <w:r w:rsidR="003F1EAC" w:rsidRPr="001135C0">
        <w:rPr>
          <w:rFonts w:ascii="Century Schoolbook" w:hAnsi="Century Schoolbook" w:cs="Arial"/>
          <w:iCs/>
          <w:color w:val="222222"/>
          <w:sz w:val="24"/>
          <w:szCs w:val="24"/>
          <w:shd w:val="clear" w:color="auto" w:fill="FFFFFF"/>
        </w:rPr>
        <w:t>mecenášství bratří Steinů</w:t>
      </w:r>
      <w:r w:rsidR="00F06E51" w:rsidRPr="001135C0">
        <w:rPr>
          <w:rFonts w:ascii="Century Schoolbook" w:hAnsi="Century Schoolbook" w:cs="Arial"/>
          <w:iCs/>
          <w:color w:val="222222"/>
          <w:sz w:val="24"/>
          <w:szCs w:val="24"/>
          <w:shd w:val="clear" w:color="auto" w:fill="FFFFFF"/>
        </w:rPr>
        <w:t>, kteří řádu</w:t>
      </w:r>
      <w:r w:rsidR="008F3EDE" w:rsidRPr="001135C0">
        <w:rPr>
          <w:rFonts w:ascii="Century Schoolbook" w:hAnsi="Century Schoolbook" w:cs="Arial"/>
          <w:iCs/>
          <w:color w:val="222222"/>
          <w:sz w:val="24"/>
          <w:szCs w:val="24"/>
          <w:shd w:val="clear" w:color="auto" w:fill="FFFFFF"/>
        </w:rPr>
        <w:t xml:space="preserve"> roku 1723</w:t>
      </w:r>
      <w:r w:rsidR="00F06E51" w:rsidRPr="001135C0">
        <w:rPr>
          <w:rFonts w:ascii="Century Schoolbook" w:hAnsi="Century Schoolbook" w:cs="Arial"/>
          <w:iCs/>
          <w:color w:val="222222"/>
          <w:sz w:val="24"/>
          <w:szCs w:val="24"/>
          <w:shd w:val="clear" w:color="auto" w:fill="FFFFFF"/>
        </w:rPr>
        <w:t xml:space="preserve"> pomohli při výstavbě dnes nedochované Loretánské kaple. Její výzdobou byl pověřen V. </w:t>
      </w:r>
      <w:proofErr w:type="spellStart"/>
      <w:r w:rsidR="00F06E51" w:rsidRPr="001135C0">
        <w:rPr>
          <w:rFonts w:ascii="Century Schoolbook" w:hAnsi="Century Schoolbook" w:cs="Arial"/>
          <w:iCs/>
          <w:color w:val="222222"/>
          <w:sz w:val="24"/>
          <w:szCs w:val="24"/>
          <w:shd w:val="clear" w:color="auto" w:fill="FFFFFF"/>
        </w:rPr>
        <w:t>Nosecký</w:t>
      </w:r>
      <w:proofErr w:type="spellEnd"/>
      <w:r w:rsidR="00741357" w:rsidRPr="001135C0">
        <w:rPr>
          <w:rFonts w:ascii="Century Schoolbook" w:hAnsi="Century Schoolbook" w:cs="Arial"/>
          <w:iCs/>
          <w:color w:val="222222"/>
          <w:sz w:val="24"/>
          <w:szCs w:val="24"/>
          <w:shd w:val="clear" w:color="auto" w:fill="FFFFFF"/>
        </w:rPr>
        <w:t>, který pro klášter vytvořil též nedochovaný soubor čtrnácti pláten</w:t>
      </w:r>
      <w:r w:rsidR="003D28A4" w:rsidRPr="001135C0">
        <w:rPr>
          <w:rFonts w:ascii="Century Schoolbook" w:hAnsi="Century Schoolbook" w:cs="Arial"/>
          <w:iCs/>
          <w:color w:val="222222"/>
          <w:sz w:val="24"/>
          <w:szCs w:val="24"/>
          <w:shd w:val="clear" w:color="auto" w:fill="FFFFFF"/>
        </w:rPr>
        <w:t xml:space="preserve"> ze života sv. Dominika.</w:t>
      </w:r>
      <w:r w:rsidR="006A4A8A" w:rsidRPr="001135C0">
        <w:rPr>
          <w:rFonts w:ascii="Century Schoolbook" w:hAnsi="Century Schoolbook" w:cs="Arial"/>
          <w:iCs/>
          <w:color w:val="222222"/>
          <w:sz w:val="24"/>
          <w:szCs w:val="24"/>
          <w:shd w:val="clear" w:color="auto" w:fill="FFFFFF"/>
        </w:rPr>
        <w:t xml:space="preserve"> </w:t>
      </w:r>
      <w:r w:rsidR="004A0867" w:rsidRPr="001135C0">
        <w:rPr>
          <w:rFonts w:ascii="Century Schoolbook" w:hAnsi="Century Schoolbook" w:cs="Arial"/>
          <w:iCs/>
          <w:color w:val="222222"/>
          <w:sz w:val="24"/>
          <w:szCs w:val="24"/>
          <w:shd w:val="clear" w:color="auto" w:fill="FFFFFF"/>
        </w:rPr>
        <w:t xml:space="preserve">Dodal, že v kostele se nacházelo </w:t>
      </w:r>
      <w:r w:rsidR="00425D25" w:rsidRPr="001135C0">
        <w:rPr>
          <w:rFonts w:ascii="Century Schoolbook" w:hAnsi="Century Schoolbook" w:cs="Arial"/>
          <w:iCs/>
          <w:color w:val="222222"/>
          <w:sz w:val="24"/>
          <w:szCs w:val="24"/>
          <w:shd w:val="clear" w:color="auto" w:fill="FFFFFF"/>
        </w:rPr>
        <w:t>patnáct</w:t>
      </w:r>
      <w:r w:rsidR="004A0867" w:rsidRPr="001135C0">
        <w:rPr>
          <w:rFonts w:ascii="Century Schoolbook" w:hAnsi="Century Schoolbook" w:cs="Arial"/>
          <w:iCs/>
          <w:color w:val="222222"/>
          <w:sz w:val="24"/>
          <w:szCs w:val="24"/>
          <w:shd w:val="clear" w:color="auto" w:fill="FFFFFF"/>
        </w:rPr>
        <w:t xml:space="preserve"> oltářních obrazů, </w:t>
      </w:r>
      <w:r w:rsidR="00377477" w:rsidRPr="001135C0">
        <w:rPr>
          <w:rFonts w:ascii="Century Schoolbook" w:hAnsi="Century Schoolbook" w:cs="Arial"/>
          <w:iCs/>
          <w:color w:val="222222"/>
          <w:sz w:val="24"/>
          <w:szCs w:val="24"/>
          <w:shd w:val="clear" w:color="auto" w:fill="FFFFFF"/>
        </w:rPr>
        <w:t xml:space="preserve">ale </w:t>
      </w:r>
      <w:r w:rsidR="004A0867" w:rsidRPr="001135C0">
        <w:rPr>
          <w:rFonts w:ascii="Century Schoolbook" w:hAnsi="Century Schoolbook" w:cs="Arial"/>
          <w:iCs/>
          <w:color w:val="222222"/>
          <w:sz w:val="24"/>
          <w:szCs w:val="24"/>
          <w:shd w:val="clear" w:color="auto" w:fill="FFFFFF"/>
        </w:rPr>
        <w:t xml:space="preserve">většina uměleckého inventáře </w:t>
      </w:r>
      <w:r w:rsidR="00400CEE" w:rsidRPr="001135C0">
        <w:rPr>
          <w:rFonts w:ascii="Century Schoolbook" w:hAnsi="Century Schoolbook" w:cs="Arial"/>
          <w:iCs/>
          <w:color w:val="222222"/>
          <w:sz w:val="24"/>
          <w:szCs w:val="24"/>
          <w:shd w:val="clear" w:color="auto" w:fill="FFFFFF"/>
        </w:rPr>
        <w:t>byla odstraněna.</w:t>
      </w:r>
      <w:r w:rsidR="00B97239" w:rsidRPr="001135C0">
        <w:rPr>
          <w:rFonts w:ascii="Century Schoolbook" w:hAnsi="Century Schoolbook" w:cs="Arial"/>
          <w:iCs/>
          <w:color w:val="222222"/>
          <w:sz w:val="24"/>
          <w:szCs w:val="24"/>
          <w:shd w:val="clear" w:color="auto" w:fill="FFFFFF"/>
        </w:rPr>
        <w:t xml:space="preserve"> </w:t>
      </w:r>
      <w:r w:rsidR="00DE0D18" w:rsidRPr="001135C0">
        <w:rPr>
          <w:rFonts w:ascii="Century Schoolbook" w:hAnsi="Century Schoolbook" w:cs="Arial"/>
          <w:iCs/>
          <w:color w:val="222222"/>
          <w:sz w:val="24"/>
          <w:szCs w:val="24"/>
          <w:shd w:val="clear" w:color="auto" w:fill="FFFFFF"/>
        </w:rPr>
        <w:t xml:space="preserve">Pokračoval popisem jezuitské koleje, kde uvedl </w:t>
      </w:r>
      <w:r w:rsidR="00F85A78" w:rsidRPr="001135C0">
        <w:rPr>
          <w:rFonts w:ascii="Century Schoolbook" w:hAnsi="Century Schoolbook" w:cs="Arial"/>
          <w:iCs/>
          <w:color w:val="222222"/>
          <w:sz w:val="24"/>
          <w:szCs w:val="24"/>
          <w:shd w:val="clear" w:color="auto" w:fill="FFFFFF"/>
        </w:rPr>
        <w:t>vý</w:t>
      </w:r>
      <w:r w:rsidR="008F38C0" w:rsidRPr="001135C0">
        <w:rPr>
          <w:rFonts w:ascii="Century Schoolbook" w:hAnsi="Century Schoolbook" w:cs="Arial"/>
          <w:iCs/>
          <w:color w:val="222222"/>
          <w:sz w:val="24"/>
          <w:szCs w:val="24"/>
          <w:shd w:val="clear" w:color="auto" w:fill="FFFFFF"/>
        </w:rPr>
        <w:t>malbu „</w:t>
      </w:r>
      <w:proofErr w:type="spellStart"/>
      <w:r w:rsidR="008F38C0" w:rsidRPr="001135C0">
        <w:rPr>
          <w:rFonts w:ascii="Century Schoolbook" w:hAnsi="Century Schoolbook" w:cs="Arial"/>
          <w:iCs/>
          <w:color w:val="222222"/>
          <w:sz w:val="24"/>
          <w:szCs w:val="24"/>
          <w:shd w:val="clear" w:color="auto" w:fill="FFFFFF"/>
        </w:rPr>
        <w:t>Komödie</w:t>
      </w:r>
      <w:proofErr w:type="spellEnd"/>
      <w:r w:rsidR="008F38C0" w:rsidRPr="001135C0">
        <w:rPr>
          <w:rFonts w:ascii="Century Schoolbook" w:hAnsi="Century Schoolbook" w:cs="Arial"/>
          <w:iCs/>
          <w:color w:val="222222"/>
          <w:sz w:val="24"/>
          <w:szCs w:val="24"/>
          <w:shd w:val="clear" w:color="auto" w:fill="FFFFFF"/>
        </w:rPr>
        <w:t xml:space="preserve"> </w:t>
      </w:r>
      <w:proofErr w:type="spellStart"/>
      <w:r w:rsidR="008F38C0" w:rsidRPr="001135C0">
        <w:rPr>
          <w:rFonts w:ascii="Century Schoolbook" w:hAnsi="Century Schoolbook" w:cs="Arial"/>
          <w:iCs/>
          <w:color w:val="222222"/>
          <w:sz w:val="24"/>
          <w:szCs w:val="24"/>
          <w:shd w:val="clear" w:color="auto" w:fill="FFFFFF"/>
        </w:rPr>
        <w:t>Saal</w:t>
      </w:r>
      <w:proofErr w:type="spellEnd"/>
      <w:r w:rsidR="008F38C0" w:rsidRPr="001135C0">
        <w:rPr>
          <w:rFonts w:ascii="Century Schoolbook" w:hAnsi="Century Schoolbook" w:cs="Arial"/>
          <w:iCs/>
          <w:color w:val="222222"/>
          <w:sz w:val="24"/>
          <w:szCs w:val="24"/>
          <w:shd w:val="clear" w:color="auto" w:fill="FFFFFF"/>
        </w:rPr>
        <w:t xml:space="preserve">“ </w:t>
      </w:r>
      <w:r w:rsidR="00AD2BEF" w:rsidRPr="001135C0">
        <w:rPr>
          <w:rFonts w:ascii="Century Schoolbook" w:hAnsi="Century Schoolbook" w:cs="Arial"/>
          <w:iCs/>
          <w:color w:val="222222"/>
          <w:sz w:val="24"/>
          <w:szCs w:val="24"/>
          <w:shd w:val="clear" w:color="auto" w:fill="FFFFFF"/>
        </w:rPr>
        <w:t xml:space="preserve">freskou </w:t>
      </w:r>
      <w:r w:rsidR="00AD2BEF" w:rsidRPr="001135C0">
        <w:rPr>
          <w:rFonts w:ascii="Century Schoolbook" w:hAnsi="Century Schoolbook" w:cs="Arial"/>
          <w:i/>
          <w:iCs/>
          <w:color w:val="222222"/>
          <w:sz w:val="24"/>
          <w:szCs w:val="24"/>
          <w:shd w:val="clear" w:color="auto" w:fill="FFFFFF"/>
        </w:rPr>
        <w:t>Apol</w:t>
      </w:r>
      <w:r w:rsidR="00492721" w:rsidRPr="001135C0">
        <w:rPr>
          <w:rFonts w:ascii="Century Schoolbook" w:hAnsi="Century Schoolbook" w:cs="Arial"/>
          <w:i/>
          <w:iCs/>
          <w:color w:val="222222"/>
          <w:sz w:val="24"/>
          <w:szCs w:val="24"/>
          <w:shd w:val="clear" w:color="auto" w:fill="FFFFFF"/>
        </w:rPr>
        <w:t xml:space="preserve">lón a devět Múz na Parnasu </w:t>
      </w:r>
      <w:r w:rsidR="008F38C0" w:rsidRPr="001135C0">
        <w:rPr>
          <w:rFonts w:ascii="Century Schoolbook" w:hAnsi="Century Schoolbook" w:cs="Arial"/>
          <w:iCs/>
          <w:color w:val="222222"/>
          <w:sz w:val="24"/>
          <w:szCs w:val="24"/>
          <w:shd w:val="clear" w:color="auto" w:fill="FFFFFF"/>
        </w:rPr>
        <w:t xml:space="preserve">meziříčským malířem Karlem </w:t>
      </w:r>
      <w:proofErr w:type="spellStart"/>
      <w:r w:rsidR="008F38C0" w:rsidRPr="001135C0">
        <w:rPr>
          <w:rFonts w:ascii="Century Schoolbook" w:hAnsi="Century Schoolbook" w:cs="Arial"/>
          <w:iCs/>
          <w:color w:val="222222"/>
          <w:sz w:val="24"/>
          <w:szCs w:val="24"/>
          <w:shd w:val="clear" w:color="auto" w:fill="FFFFFF"/>
        </w:rPr>
        <w:t>Töpperem</w:t>
      </w:r>
      <w:proofErr w:type="spellEnd"/>
      <w:r w:rsidR="008F38C0" w:rsidRPr="001135C0">
        <w:rPr>
          <w:rFonts w:ascii="Century Schoolbook" w:hAnsi="Century Schoolbook" w:cs="Arial"/>
          <w:iCs/>
          <w:color w:val="222222"/>
          <w:sz w:val="24"/>
          <w:szCs w:val="24"/>
          <w:shd w:val="clear" w:color="auto" w:fill="FFFFFF"/>
        </w:rPr>
        <w:t>.</w:t>
      </w:r>
      <w:r w:rsidR="00AD2BEF" w:rsidRPr="001135C0">
        <w:rPr>
          <w:rFonts w:ascii="Century Schoolbook" w:hAnsi="Century Schoolbook" w:cs="Arial"/>
          <w:iCs/>
          <w:color w:val="222222"/>
          <w:sz w:val="24"/>
          <w:szCs w:val="24"/>
          <w:shd w:val="clear" w:color="auto" w:fill="FFFFFF"/>
        </w:rPr>
        <w:t xml:space="preserve"> Další fresku</w:t>
      </w:r>
      <w:r w:rsidR="00FE321C" w:rsidRPr="001135C0">
        <w:rPr>
          <w:rFonts w:ascii="Century Schoolbook" w:hAnsi="Century Schoolbook" w:cs="Arial"/>
          <w:iCs/>
          <w:color w:val="222222"/>
          <w:sz w:val="24"/>
          <w:szCs w:val="24"/>
          <w:shd w:val="clear" w:color="auto" w:fill="FFFFFF"/>
        </w:rPr>
        <w:t xml:space="preserve"> umístil do </w:t>
      </w:r>
      <w:r w:rsidR="00ED17FD" w:rsidRPr="001135C0">
        <w:rPr>
          <w:rFonts w:ascii="Century Schoolbook" w:hAnsi="Century Schoolbook" w:cs="Arial"/>
          <w:iCs/>
          <w:color w:val="222222"/>
          <w:sz w:val="24"/>
          <w:szCs w:val="24"/>
          <w:shd w:val="clear" w:color="auto" w:fill="FFFFFF"/>
        </w:rPr>
        <w:t xml:space="preserve">domácí kaple, kde Václav J. </w:t>
      </w:r>
      <w:proofErr w:type="spellStart"/>
      <w:r w:rsidR="00ED17FD" w:rsidRPr="001135C0">
        <w:rPr>
          <w:rFonts w:ascii="Century Schoolbook" w:hAnsi="Century Schoolbook" w:cs="Arial"/>
          <w:iCs/>
          <w:color w:val="222222"/>
          <w:sz w:val="24"/>
          <w:szCs w:val="24"/>
          <w:shd w:val="clear" w:color="auto" w:fill="FFFFFF"/>
        </w:rPr>
        <w:t>Nosecký</w:t>
      </w:r>
      <w:proofErr w:type="spellEnd"/>
      <w:r w:rsidR="00ED17FD" w:rsidRPr="001135C0">
        <w:rPr>
          <w:rFonts w:ascii="Century Schoolbook" w:hAnsi="Century Schoolbook" w:cs="Arial"/>
          <w:iCs/>
          <w:color w:val="222222"/>
          <w:sz w:val="24"/>
          <w:szCs w:val="24"/>
          <w:shd w:val="clear" w:color="auto" w:fill="FFFFFF"/>
        </w:rPr>
        <w:t xml:space="preserve"> </w:t>
      </w:r>
      <w:r w:rsidR="00E310E3" w:rsidRPr="001135C0">
        <w:rPr>
          <w:rFonts w:ascii="Century Schoolbook" w:hAnsi="Century Schoolbook" w:cs="Arial"/>
          <w:iCs/>
          <w:color w:val="222222"/>
          <w:sz w:val="24"/>
          <w:szCs w:val="24"/>
          <w:shd w:val="clear" w:color="auto" w:fill="FFFFFF"/>
        </w:rPr>
        <w:t xml:space="preserve">namaloval </w:t>
      </w:r>
      <w:r w:rsidR="00425D25" w:rsidRPr="001135C0">
        <w:rPr>
          <w:rFonts w:ascii="Century Schoolbook" w:hAnsi="Century Schoolbook" w:cs="Arial"/>
          <w:i/>
          <w:iCs/>
          <w:color w:val="222222"/>
          <w:sz w:val="24"/>
          <w:szCs w:val="24"/>
          <w:shd w:val="clear" w:color="auto" w:fill="FFFFFF"/>
        </w:rPr>
        <w:t xml:space="preserve">Zasnoubení </w:t>
      </w:r>
      <w:r w:rsidR="009D721E" w:rsidRPr="001135C0">
        <w:rPr>
          <w:rFonts w:ascii="Century Schoolbook" w:hAnsi="Century Schoolbook" w:cs="Arial"/>
          <w:i/>
          <w:iCs/>
          <w:color w:val="222222"/>
          <w:sz w:val="24"/>
          <w:szCs w:val="24"/>
          <w:shd w:val="clear" w:color="auto" w:fill="FFFFFF"/>
        </w:rPr>
        <w:t>Panny Marie.</w:t>
      </w:r>
      <w:r w:rsidR="00FC3E44" w:rsidRPr="001135C0">
        <w:rPr>
          <w:rFonts w:ascii="Century Schoolbook" w:hAnsi="Century Schoolbook" w:cs="Arial"/>
          <w:i/>
          <w:iCs/>
          <w:color w:val="222222"/>
          <w:sz w:val="24"/>
          <w:szCs w:val="24"/>
          <w:shd w:val="clear" w:color="auto" w:fill="FFFFFF"/>
        </w:rPr>
        <w:t xml:space="preserve"> </w:t>
      </w:r>
      <w:r w:rsidR="00FC3E44" w:rsidRPr="001135C0">
        <w:rPr>
          <w:rFonts w:ascii="Century Schoolbook" w:hAnsi="Century Schoolbook" w:cs="Arial"/>
          <w:iCs/>
          <w:color w:val="222222"/>
          <w:sz w:val="24"/>
          <w:szCs w:val="24"/>
          <w:shd w:val="clear" w:color="auto" w:fill="FFFFFF"/>
        </w:rPr>
        <w:t xml:space="preserve">Poslední zmínka k jihlavskému malířství sledované doby </w:t>
      </w:r>
      <w:r w:rsidR="00601644" w:rsidRPr="001135C0">
        <w:rPr>
          <w:rFonts w:ascii="Century Schoolbook" w:hAnsi="Century Schoolbook" w:cs="Arial"/>
          <w:iCs/>
          <w:color w:val="222222"/>
          <w:sz w:val="24"/>
          <w:szCs w:val="24"/>
          <w:shd w:val="clear" w:color="auto" w:fill="FFFFFF"/>
        </w:rPr>
        <w:t>se váže k</w:t>
      </w:r>
      <w:r w:rsidR="009C0062" w:rsidRPr="001135C0">
        <w:rPr>
          <w:rFonts w:ascii="Century Schoolbook" w:hAnsi="Century Schoolbook" w:cs="Arial"/>
          <w:iCs/>
          <w:color w:val="222222"/>
          <w:sz w:val="24"/>
          <w:szCs w:val="24"/>
          <w:shd w:val="clear" w:color="auto" w:fill="FFFFFF"/>
        </w:rPr>
        <w:t xml:space="preserve"> zaniklému </w:t>
      </w:r>
      <w:r w:rsidR="00FB7977" w:rsidRPr="001135C0">
        <w:rPr>
          <w:rFonts w:ascii="Century Schoolbook" w:hAnsi="Century Schoolbook" w:cs="Arial"/>
          <w:iCs/>
          <w:color w:val="222222"/>
          <w:sz w:val="24"/>
          <w:szCs w:val="24"/>
          <w:shd w:val="clear" w:color="auto" w:fill="FFFFFF"/>
        </w:rPr>
        <w:t>kostelu kapucínů, kde Volný uvedl</w:t>
      </w:r>
      <w:r w:rsidR="00156A37" w:rsidRPr="001135C0">
        <w:rPr>
          <w:rFonts w:ascii="Century Schoolbook" w:hAnsi="Century Schoolbook" w:cs="Arial"/>
          <w:iCs/>
          <w:color w:val="222222"/>
          <w:sz w:val="24"/>
          <w:szCs w:val="24"/>
          <w:shd w:val="clear" w:color="auto" w:fill="FFFFFF"/>
        </w:rPr>
        <w:t xml:space="preserve"> </w:t>
      </w:r>
      <w:r w:rsidR="006F5D7D" w:rsidRPr="001135C0">
        <w:rPr>
          <w:rFonts w:ascii="Century Schoolbook" w:hAnsi="Century Schoolbook" w:cs="Arial"/>
          <w:iCs/>
          <w:color w:val="222222"/>
          <w:sz w:val="24"/>
          <w:szCs w:val="24"/>
          <w:shd w:val="clear" w:color="auto" w:fill="FFFFFF"/>
        </w:rPr>
        <w:t xml:space="preserve">oltář s obrazem </w:t>
      </w:r>
      <w:r w:rsidR="001E4D39" w:rsidRPr="001135C0">
        <w:rPr>
          <w:rFonts w:ascii="Century Schoolbook" w:hAnsi="Century Schoolbook" w:cs="Arial"/>
          <w:iCs/>
          <w:color w:val="222222"/>
          <w:sz w:val="24"/>
          <w:szCs w:val="24"/>
          <w:shd w:val="clear" w:color="auto" w:fill="FFFFFF"/>
        </w:rPr>
        <w:t>V</w:t>
      </w:r>
      <w:r w:rsidR="00BB3542" w:rsidRPr="001135C0">
        <w:rPr>
          <w:rFonts w:ascii="Century Schoolbook" w:hAnsi="Century Schoolbook" w:cs="Arial"/>
          <w:iCs/>
          <w:color w:val="222222"/>
          <w:sz w:val="24"/>
          <w:szCs w:val="24"/>
          <w:shd w:val="clear" w:color="auto" w:fill="FFFFFF"/>
        </w:rPr>
        <w:t xml:space="preserve">áclava </w:t>
      </w:r>
      <w:proofErr w:type="spellStart"/>
      <w:r w:rsidR="001E4D39" w:rsidRPr="001135C0">
        <w:rPr>
          <w:rFonts w:ascii="Century Schoolbook" w:hAnsi="Century Schoolbook" w:cs="Arial"/>
          <w:iCs/>
          <w:color w:val="222222"/>
          <w:sz w:val="24"/>
          <w:szCs w:val="24"/>
          <w:shd w:val="clear" w:color="auto" w:fill="FFFFFF"/>
        </w:rPr>
        <w:t>Noseckého</w:t>
      </w:r>
      <w:proofErr w:type="spellEnd"/>
      <w:r w:rsidR="00BB3542" w:rsidRPr="001135C0">
        <w:rPr>
          <w:rFonts w:ascii="Century Schoolbook" w:hAnsi="Century Schoolbook" w:cs="Arial"/>
          <w:iCs/>
          <w:color w:val="222222"/>
          <w:sz w:val="24"/>
          <w:szCs w:val="24"/>
          <w:shd w:val="clear" w:color="auto" w:fill="FFFFFF"/>
        </w:rPr>
        <w:t xml:space="preserve">, stejně jako blíže nespecifikovaný oltářní obraz od Karla </w:t>
      </w:r>
      <w:proofErr w:type="spellStart"/>
      <w:r w:rsidR="00BB3542" w:rsidRPr="001135C0">
        <w:rPr>
          <w:rFonts w:ascii="Century Schoolbook" w:hAnsi="Century Schoolbook" w:cs="Arial"/>
          <w:iCs/>
          <w:color w:val="222222"/>
          <w:sz w:val="24"/>
          <w:szCs w:val="24"/>
          <w:shd w:val="clear" w:color="auto" w:fill="FFFFFF"/>
        </w:rPr>
        <w:t>Töperra</w:t>
      </w:r>
      <w:proofErr w:type="spellEnd"/>
      <w:r w:rsidR="00353F69" w:rsidRPr="001135C0">
        <w:rPr>
          <w:rFonts w:ascii="Century Schoolbook" w:hAnsi="Century Schoolbook" w:cs="Arial"/>
          <w:iCs/>
          <w:color w:val="222222"/>
          <w:sz w:val="24"/>
          <w:szCs w:val="24"/>
          <w:shd w:val="clear" w:color="auto" w:fill="FFFFFF"/>
        </w:rPr>
        <w:t xml:space="preserve">, který rovněž vytvořil freskovou výzdobu </w:t>
      </w:r>
      <w:r w:rsidR="0041688B" w:rsidRPr="001135C0">
        <w:rPr>
          <w:rFonts w:ascii="Century Schoolbook" w:hAnsi="Century Schoolbook" w:cs="Arial"/>
          <w:iCs/>
          <w:color w:val="222222"/>
          <w:sz w:val="24"/>
          <w:szCs w:val="24"/>
          <w:shd w:val="clear" w:color="auto" w:fill="FFFFFF"/>
        </w:rPr>
        <w:t xml:space="preserve">přilehlé </w:t>
      </w:r>
      <w:r w:rsidR="0064127E" w:rsidRPr="001135C0">
        <w:rPr>
          <w:rFonts w:ascii="Century Schoolbook" w:hAnsi="Century Schoolbook" w:cs="Arial"/>
          <w:iCs/>
          <w:color w:val="222222"/>
          <w:sz w:val="24"/>
          <w:szCs w:val="24"/>
          <w:shd w:val="clear" w:color="auto" w:fill="FFFFFF"/>
        </w:rPr>
        <w:t xml:space="preserve">kaple </w:t>
      </w:r>
      <w:r w:rsidR="000502BC" w:rsidRPr="001135C0">
        <w:rPr>
          <w:rFonts w:ascii="Century Schoolbook" w:hAnsi="Century Schoolbook" w:cs="Arial"/>
          <w:i/>
          <w:iCs/>
          <w:color w:val="222222"/>
          <w:sz w:val="24"/>
          <w:szCs w:val="24"/>
          <w:shd w:val="clear" w:color="auto" w:fill="FFFFFF"/>
        </w:rPr>
        <w:t>Bi</w:t>
      </w:r>
      <w:r w:rsidR="0041688B" w:rsidRPr="001135C0">
        <w:rPr>
          <w:rFonts w:ascii="Century Schoolbook" w:hAnsi="Century Schoolbook" w:cs="Arial"/>
          <w:i/>
          <w:iCs/>
          <w:color w:val="222222"/>
          <w:sz w:val="24"/>
          <w:szCs w:val="24"/>
          <w:shd w:val="clear" w:color="auto" w:fill="FFFFFF"/>
        </w:rPr>
        <w:t>čování Krista</w:t>
      </w:r>
      <w:r w:rsidR="0041688B" w:rsidRPr="001135C0">
        <w:rPr>
          <w:rFonts w:ascii="Century Schoolbook" w:hAnsi="Century Schoolbook" w:cs="Arial"/>
          <w:iCs/>
          <w:color w:val="222222"/>
          <w:sz w:val="24"/>
          <w:szCs w:val="24"/>
          <w:shd w:val="clear" w:color="auto" w:fill="FFFFFF"/>
        </w:rPr>
        <w:t>.</w:t>
      </w:r>
      <w:r w:rsidR="00502F10" w:rsidRPr="001135C0">
        <w:rPr>
          <w:rStyle w:val="Znakapoznpodarou"/>
          <w:rFonts w:ascii="Century Schoolbook" w:hAnsi="Century Schoolbook" w:cs="Arial"/>
          <w:iCs/>
          <w:color w:val="222222"/>
          <w:sz w:val="24"/>
          <w:szCs w:val="24"/>
          <w:shd w:val="clear" w:color="auto" w:fill="FFFFFF"/>
        </w:rPr>
        <w:footnoteReference w:id="6"/>
      </w:r>
      <w:r w:rsidR="00502F10" w:rsidRPr="001135C0">
        <w:rPr>
          <w:rFonts w:ascii="Century Schoolbook" w:hAnsi="Century Schoolbook" w:cs="Arial"/>
          <w:iCs/>
          <w:color w:val="222222"/>
          <w:sz w:val="24"/>
          <w:szCs w:val="24"/>
          <w:shd w:val="clear" w:color="auto" w:fill="FFFFFF"/>
        </w:rPr>
        <w:t xml:space="preserve">  </w:t>
      </w:r>
    </w:p>
    <w:p w14:paraId="6EFBDCD0" w14:textId="74F1E5D4" w:rsidR="00E01630" w:rsidRPr="001135C0" w:rsidRDefault="00E01630" w:rsidP="00E01630">
      <w:pPr>
        <w:spacing w:after="120"/>
        <w:ind w:firstLine="567"/>
        <w:jc w:val="both"/>
        <w:rPr>
          <w:rFonts w:ascii="Century Schoolbook" w:hAnsi="Century Schoolbook" w:cs="Arial"/>
          <w:iCs/>
          <w:color w:val="222222"/>
          <w:sz w:val="24"/>
          <w:shd w:val="clear" w:color="auto" w:fill="FFFFFF"/>
        </w:rPr>
      </w:pPr>
      <w:r w:rsidRPr="001135C0">
        <w:rPr>
          <w:rFonts w:ascii="Century Schoolbook" w:hAnsi="Century Schoolbook" w:cs="Arial"/>
          <w:iCs/>
          <w:color w:val="222222"/>
          <w:sz w:val="24"/>
          <w:szCs w:val="24"/>
          <w:shd w:val="clear" w:color="auto" w:fill="FFFFFF"/>
        </w:rPr>
        <w:t xml:space="preserve">Christian </w:t>
      </w:r>
      <w:proofErr w:type="spellStart"/>
      <w:r w:rsidRPr="001135C0">
        <w:rPr>
          <w:rFonts w:ascii="Century Schoolbook" w:hAnsi="Century Schoolbook" w:cs="Arial"/>
          <w:iCs/>
          <w:color w:val="222222"/>
          <w:sz w:val="24"/>
          <w:szCs w:val="24"/>
          <w:shd w:val="clear" w:color="auto" w:fill="FFFFFF"/>
        </w:rPr>
        <w:t>d’Elvert</w:t>
      </w:r>
      <w:proofErr w:type="spellEnd"/>
      <w:r w:rsidRPr="001135C0">
        <w:rPr>
          <w:rFonts w:ascii="Century Schoolbook" w:hAnsi="Century Schoolbook" w:cs="Arial"/>
          <w:iCs/>
          <w:color w:val="222222"/>
          <w:sz w:val="24"/>
          <w:szCs w:val="24"/>
          <w:shd w:val="clear" w:color="auto" w:fill="FFFFFF"/>
        </w:rPr>
        <w:t xml:space="preserve"> vydal roku 1850 dějepisný a místopisný popis Jihlavy s názvem </w:t>
      </w:r>
      <w:proofErr w:type="spellStart"/>
      <w:r w:rsidRPr="001135C0">
        <w:rPr>
          <w:rFonts w:ascii="Century Schoolbook" w:hAnsi="Century Schoolbook" w:cs="Arial"/>
          <w:i/>
          <w:iCs/>
          <w:color w:val="222222"/>
          <w:sz w:val="24"/>
          <w:shd w:val="clear" w:color="auto" w:fill="FFFFFF"/>
        </w:rPr>
        <w:t>Geschichte</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und</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Beschreibung</w:t>
      </w:r>
      <w:proofErr w:type="spellEnd"/>
      <w:r w:rsidRPr="001135C0">
        <w:rPr>
          <w:rFonts w:ascii="Century Schoolbook" w:hAnsi="Century Schoolbook" w:cs="Arial"/>
          <w:i/>
          <w:iCs/>
          <w:color w:val="222222"/>
          <w:sz w:val="24"/>
          <w:shd w:val="clear" w:color="auto" w:fill="FFFFFF"/>
        </w:rPr>
        <w:t xml:space="preserve"> der (</w:t>
      </w:r>
      <w:proofErr w:type="spellStart"/>
      <w:r w:rsidRPr="001135C0">
        <w:rPr>
          <w:rFonts w:ascii="Century Schoolbook" w:hAnsi="Century Schoolbook" w:cs="Arial"/>
          <w:i/>
          <w:iCs/>
          <w:color w:val="222222"/>
          <w:sz w:val="24"/>
          <w:shd w:val="clear" w:color="auto" w:fill="FFFFFF"/>
        </w:rPr>
        <w:t>königlichen</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Kreis</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und</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Bergstadt</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Stadt</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
          <w:iCs/>
          <w:color w:val="222222"/>
          <w:sz w:val="24"/>
          <w:shd w:val="clear" w:color="auto" w:fill="FFFFFF"/>
        </w:rPr>
        <w:t>Iglau</w:t>
      </w:r>
      <w:proofErr w:type="spellEnd"/>
      <w:r w:rsidRPr="001135C0">
        <w:rPr>
          <w:rFonts w:ascii="Century Schoolbook" w:hAnsi="Century Schoolbook" w:cs="Arial"/>
          <w:i/>
          <w:iCs/>
          <w:color w:val="222222"/>
          <w:sz w:val="24"/>
          <w:shd w:val="clear" w:color="auto" w:fill="FFFFFF"/>
        </w:rPr>
        <w:t xml:space="preserve"> in </w:t>
      </w:r>
      <w:proofErr w:type="spellStart"/>
      <w:r w:rsidRPr="001135C0">
        <w:rPr>
          <w:rFonts w:ascii="Century Schoolbook" w:hAnsi="Century Schoolbook" w:cs="Arial"/>
          <w:i/>
          <w:iCs/>
          <w:color w:val="222222"/>
          <w:sz w:val="24"/>
          <w:shd w:val="clear" w:color="auto" w:fill="FFFFFF"/>
        </w:rPr>
        <w:t>Mähren</w:t>
      </w:r>
      <w:proofErr w:type="spellEnd"/>
      <w:r w:rsidRPr="001135C0">
        <w:rPr>
          <w:rFonts w:ascii="Century Schoolbook" w:hAnsi="Century Schoolbook" w:cs="Arial"/>
          <w:i/>
          <w:iCs/>
          <w:color w:val="222222"/>
          <w:sz w:val="24"/>
          <w:shd w:val="clear" w:color="auto" w:fill="FFFFFF"/>
        </w:rPr>
        <w:t xml:space="preserve">. </w:t>
      </w:r>
      <w:proofErr w:type="spellStart"/>
      <w:r w:rsidRPr="001135C0">
        <w:rPr>
          <w:rFonts w:ascii="Century Schoolbook" w:hAnsi="Century Schoolbook" w:cs="Arial"/>
          <w:iCs/>
          <w:color w:val="222222"/>
          <w:sz w:val="24"/>
          <w:shd w:val="clear" w:color="auto" w:fill="FFFFFF"/>
        </w:rPr>
        <w:t>D’Elvert</w:t>
      </w:r>
      <w:proofErr w:type="spellEnd"/>
      <w:r w:rsidRPr="001135C0">
        <w:rPr>
          <w:rFonts w:ascii="Century Schoolbook" w:hAnsi="Century Schoolbook" w:cs="Arial"/>
          <w:iCs/>
          <w:color w:val="222222"/>
          <w:sz w:val="24"/>
          <w:shd w:val="clear" w:color="auto" w:fill="FFFFFF"/>
        </w:rPr>
        <w:t xml:space="preserve"> stroze popsal </w:t>
      </w:r>
      <w:r w:rsidR="008C52AB" w:rsidRPr="001135C0">
        <w:rPr>
          <w:rFonts w:ascii="Century Schoolbook" w:hAnsi="Century Schoolbook" w:cs="Arial"/>
          <w:iCs/>
          <w:color w:val="222222"/>
          <w:sz w:val="24"/>
          <w:shd w:val="clear" w:color="auto" w:fill="FFFFFF"/>
        </w:rPr>
        <w:t>nejvýznamnější jihlavské kostely</w:t>
      </w:r>
      <w:r w:rsidRPr="001135C0">
        <w:rPr>
          <w:rFonts w:ascii="Century Schoolbook" w:hAnsi="Century Schoolbook" w:cs="Arial"/>
          <w:iCs/>
          <w:color w:val="222222"/>
          <w:sz w:val="24"/>
          <w:shd w:val="clear" w:color="auto" w:fill="FFFFFF"/>
        </w:rPr>
        <w:t xml:space="preserve"> </w:t>
      </w:r>
      <w:r w:rsidR="008C52AB" w:rsidRPr="001135C0">
        <w:rPr>
          <w:rFonts w:ascii="Century Schoolbook" w:hAnsi="Century Schoolbook" w:cs="Arial"/>
          <w:iCs/>
          <w:color w:val="222222"/>
          <w:sz w:val="24"/>
          <w:shd w:val="clear" w:color="auto" w:fill="FFFFFF"/>
        </w:rPr>
        <w:t xml:space="preserve">a jejich mecenáše. Zmínil obraz </w:t>
      </w:r>
      <w:r w:rsidR="008C52AB" w:rsidRPr="001135C0">
        <w:rPr>
          <w:rFonts w:ascii="Century Schoolbook" w:hAnsi="Century Schoolbook" w:cs="Arial"/>
          <w:i/>
          <w:iCs/>
          <w:color w:val="222222"/>
          <w:sz w:val="24"/>
          <w:shd w:val="clear" w:color="auto" w:fill="FFFFFF"/>
        </w:rPr>
        <w:t xml:space="preserve">Nanebevzetí Panny Marie </w:t>
      </w:r>
      <w:r w:rsidR="008C52AB" w:rsidRPr="001135C0">
        <w:rPr>
          <w:rFonts w:ascii="Century Schoolbook" w:hAnsi="Century Schoolbook" w:cs="Arial"/>
          <w:iCs/>
          <w:color w:val="222222"/>
          <w:sz w:val="24"/>
          <w:shd w:val="clear" w:color="auto" w:fill="FFFFFF"/>
        </w:rPr>
        <w:t xml:space="preserve">z minoritského kostela, o Janu Jiřím </w:t>
      </w:r>
      <w:proofErr w:type="spellStart"/>
      <w:r w:rsidR="008C52AB" w:rsidRPr="001135C0">
        <w:rPr>
          <w:rFonts w:ascii="Century Schoolbook" w:hAnsi="Century Schoolbook" w:cs="Arial"/>
          <w:iCs/>
          <w:color w:val="222222"/>
          <w:sz w:val="24"/>
          <w:shd w:val="clear" w:color="auto" w:fill="FFFFFF"/>
        </w:rPr>
        <w:t>Etgensovi</w:t>
      </w:r>
      <w:proofErr w:type="spellEnd"/>
      <w:r w:rsidR="008C52AB" w:rsidRPr="001135C0">
        <w:rPr>
          <w:rFonts w:ascii="Century Schoolbook" w:hAnsi="Century Schoolbook" w:cs="Arial"/>
          <w:iCs/>
          <w:color w:val="222222"/>
          <w:sz w:val="24"/>
          <w:shd w:val="clear" w:color="auto" w:fill="FFFFFF"/>
        </w:rPr>
        <w:t xml:space="preserve"> hovořil pouze jako o autorovi návrhu. Obrazy </w:t>
      </w:r>
      <w:proofErr w:type="gramStart"/>
      <w:r w:rsidR="008C52AB" w:rsidRPr="001135C0">
        <w:rPr>
          <w:rFonts w:ascii="Century Schoolbook" w:hAnsi="Century Schoolbook" w:cs="Arial"/>
          <w:i/>
          <w:iCs/>
          <w:color w:val="222222"/>
          <w:sz w:val="24"/>
          <w:shd w:val="clear" w:color="auto" w:fill="FFFFFF"/>
        </w:rPr>
        <w:t>Svatá</w:t>
      </w:r>
      <w:proofErr w:type="gramEnd"/>
      <w:r w:rsidR="008C52AB" w:rsidRPr="001135C0">
        <w:rPr>
          <w:rFonts w:ascii="Century Schoolbook" w:hAnsi="Century Schoolbook" w:cs="Arial"/>
          <w:i/>
          <w:iCs/>
          <w:color w:val="222222"/>
          <w:sz w:val="24"/>
          <w:shd w:val="clear" w:color="auto" w:fill="FFFFFF"/>
        </w:rPr>
        <w:t xml:space="preserve"> Anna </w:t>
      </w:r>
      <w:r w:rsidR="008C52AB" w:rsidRPr="001135C0">
        <w:rPr>
          <w:rFonts w:ascii="Century Schoolbook" w:hAnsi="Century Schoolbook" w:cs="Arial"/>
          <w:iCs/>
          <w:color w:val="222222"/>
          <w:sz w:val="24"/>
          <w:shd w:val="clear" w:color="auto" w:fill="FFFFFF"/>
        </w:rPr>
        <w:t xml:space="preserve">a </w:t>
      </w:r>
      <w:r w:rsidR="008C52AB" w:rsidRPr="001135C0">
        <w:rPr>
          <w:rFonts w:ascii="Century Schoolbook" w:hAnsi="Century Schoolbook" w:cs="Arial"/>
          <w:i/>
          <w:iCs/>
          <w:color w:val="222222"/>
          <w:sz w:val="24"/>
          <w:shd w:val="clear" w:color="auto" w:fill="FFFFFF"/>
        </w:rPr>
        <w:t xml:space="preserve">Smrt sv. Josefa </w:t>
      </w:r>
      <w:r w:rsidR="008C52AB" w:rsidRPr="001135C0">
        <w:rPr>
          <w:rFonts w:ascii="Century Schoolbook" w:hAnsi="Century Schoolbook" w:cs="Arial"/>
          <w:iCs/>
          <w:color w:val="222222"/>
          <w:sz w:val="24"/>
          <w:shd w:val="clear" w:color="auto" w:fill="FFFFFF"/>
        </w:rPr>
        <w:t>po vzoru Volného připsal Brandlovi. Dále popsal kostel sv. Ignáce, kde uvedl Fran</w:t>
      </w:r>
      <w:r w:rsidR="00F97991" w:rsidRPr="001135C0">
        <w:rPr>
          <w:rFonts w:ascii="Century Schoolbook" w:hAnsi="Century Schoolbook" w:cs="Arial"/>
          <w:iCs/>
          <w:color w:val="222222"/>
          <w:sz w:val="24"/>
          <w:shd w:val="clear" w:color="auto" w:fill="FFFFFF"/>
        </w:rPr>
        <w:t>ze</w:t>
      </w:r>
      <w:r w:rsidR="008C52AB" w:rsidRPr="001135C0">
        <w:rPr>
          <w:rFonts w:ascii="Century Schoolbook" w:hAnsi="Century Schoolbook" w:cs="Arial"/>
          <w:iCs/>
          <w:color w:val="222222"/>
          <w:sz w:val="24"/>
          <w:shd w:val="clear" w:color="auto" w:fill="FFFFFF"/>
        </w:rPr>
        <w:t xml:space="preserve"> </w:t>
      </w:r>
      <w:proofErr w:type="spellStart"/>
      <w:r w:rsidR="001135C0" w:rsidRPr="001135C0">
        <w:rPr>
          <w:rFonts w:ascii="Century Schoolbook" w:hAnsi="Century Schoolbook" w:cs="Arial"/>
          <w:iCs/>
          <w:color w:val="222222"/>
          <w:sz w:val="24"/>
          <w:shd w:val="clear" w:color="auto" w:fill="FFFFFF"/>
        </w:rPr>
        <w:t>K</w:t>
      </w:r>
      <w:r w:rsidR="008C52AB" w:rsidRPr="001135C0">
        <w:rPr>
          <w:rFonts w:ascii="Century Schoolbook" w:hAnsi="Century Schoolbook" w:cs="Arial"/>
          <w:iCs/>
          <w:color w:val="222222"/>
          <w:sz w:val="24"/>
          <w:shd w:val="clear" w:color="auto" w:fill="FFFFFF"/>
        </w:rPr>
        <w:t>ampiona</w:t>
      </w:r>
      <w:proofErr w:type="spellEnd"/>
      <w:r w:rsidR="008C52AB" w:rsidRPr="001135C0">
        <w:rPr>
          <w:rFonts w:ascii="Century Schoolbook" w:hAnsi="Century Schoolbook" w:cs="Arial"/>
          <w:iCs/>
          <w:color w:val="222222"/>
          <w:sz w:val="24"/>
          <w:shd w:val="clear" w:color="auto" w:fill="FFFFFF"/>
        </w:rPr>
        <w:t xml:space="preserve"> jako mecenáše nástropní fresky. Později se k tématu vrátil a zmínil malíře </w:t>
      </w:r>
      <w:r w:rsidR="00AE7C26" w:rsidRPr="001135C0">
        <w:rPr>
          <w:rFonts w:ascii="Century Schoolbook" w:hAnsi="Century Schoolbook" w:cs="Arial"/>
          <w:iCs/>
          <w:color w:val="222222"/>
          <w:sz w:val="24"/>
          <w:shd w:val="clear" w:color="auto" w:fill="FFFFFF"/>
        </w:rPr>
        <w:t>K</w:t>
      </w:r>
      <w:r w:rsidR="008C52AB" w:rsidRPr="001135C0">
        <w:rPr>
          <w:rFonts w:ascii="Century Schoolbook" w:hAnsi="Century Schoolbook" w:cs="Arial"/>
          <w:iCs/>
          <w:color w:val="222222"/>
          <w:sz w:val="24"/>
          <w:shd w:val="clear" w:color="auto" w:fill="FFFFFF"/>
        </w:rPr>
        <w:t xml:space="preserve">arla </w:t>
      </w:r>
      <w:proofErr w:type="spellStart"/>
      <w:r w:rsidR="008C52AB" w:rsidRPr="001135C0">
        <w:rPr>
          <w:rFonts w:ascii="Century Schoolbook" w:hAnsi="Century Schoolbook" w:cs="Arial"/>
          <w:iCs/>
          <w:color w:val="222222"/>
          <w:sz w:val="24"/>
          <w:shd w:val="clear" w:color="auto" w:fill="FFFFFF"/>
        </w:rPr>
        <w:t>Töperra</w:t>
      </w:r>
      <w:proofErr w:type="spellEnd"/>
      <w:r w:rsidR="008C52AB" w:rsidRPr="001135C0">
        <w:rPr>
          <w:rFonts w:ascii="Century Schoolbook" w:hAnsi="Century Schoolbook" w:cs="Arial"/>
          <w:iCs/>
          <w:color w:val="222222"/>
          <w:sz w:val="24"/>
          <w:shd w:val="clear" w:color="auto" w:fill="FFFFFF"/>
        </w:rPr>
        <w:t>.</w:t>
      </w:r>
      <w:r w:rsidR="00F97991" w:rsidRPr="001135C0">
        <w:rPr>
          <w:rFonts w:ascii="Century Schoolbook" w:hAnsi="Century Schoolbook" w:cs="Arial"/>
          <w:iCs/>
          <w:color w:val="222222"/>
          <w:sz w:val="24"/>
          <w:shd w:val="clear" w:color="auto" w:fill="FFFFFF"/>
        </w:rPr>
        <w:t xml:space="preserve"> Rovněž vyjmenoval boční kaple, včetně dnes nezvěstných obrazů </w:t>
      </w:r>
      <w:proofErr w:type="gramStart"/>
      <w:r w:rsidR="00F97991" w:rsidRPr="001135C0">
        <w:rPr>
          <w:rFonts w:ascii="Century Schoolbook" w:hAnsi="Century Schoolbook" w:cs="Arial"/>
          <w:i/>
          <w:iCs/>
          <w:color w:val="222222"/>
          <w:sz w:val="24"/>
          <w:shd w:val="clear" w:color="auto" w:fill="FFFFFF"/>
        </w:rPr>
        <w:t>Svatý</w:t>
      </w:r>
      <w:proofErr w:type="gramEnd"/>
      <w:r w:rsidR="00F97991" w:rsidRPr="001135C0">
        <w:rPr>
          <w:rFonts w:ascii="Century Schoolbook" w:hAnsi="Century Schoolbook" w:cs="Arial"/>
          <w:i/>
          <w:iCs/>
          <w:color w:val="222222"/>
          <w:sz w:val="24"/>
          <w:shd w:val="clear" w:color="auto" w:fill="FFFFFF"/>
        </w:rPr>
        <w:t xml:space="preserve"> Jan Nepomucký </w:t>
      </w:r>
      <w:r w:rsidR="00F97991" w:rsidRPr="001135C0">
        <w:rPr>
          <w:rFonts w:ascii="Century Schoolbook" w:hAnsi="Century Schoolbook" w:cs="Arial"/>
          <w:iCs/>
          <w:color w:val="222222"/>
          <w:sz w:val="24"/>
          <w:shd w:val="clear" w:color="auto" w:fill="FFFFFF"/>
        </w:rPr>
        <w:t xml:space="preserve">od Václava J. </w:t>
      </w:r>
      <w:proofErr w:type="spellStart"/>
      <w:r w:rsidR="00F97991" w:rsidRPr="001135C0">
        <w:rPr>
          <w:rFonts w:ascii="Century Schoolbook" w:hAnsi="Century Schoolbook" w:cs="Arial"/>
          <w:iCs/>
          <w:color w:val="222222"/>
          <w:sz w:val="24"/>
          <w:shd w:val="clear" w:color="auto" w:fill="FFFFFF"/>
        </w:rPr>
        <w:t>Noseckého</w:t>
      </w:r>
      <w:proofErr w:type="spellEnd"/>
      <w:r w:rsidR="00F97991" w:rsidRPr="001135C0">
        <w:rPr>
          <w:rFonts w:ascii="Century Schoolbook" w:hAnsi="Century Schoolbook" w:cs="Arial"/>
          <w:iCs/>
          <w:color w:val="222222"/>
          <w:sz w:val="24"/>
          <w:shd w:val="clear" w:color="auto" w:fill="FFFFFF"/>
        </w:rPr>
        <w:t xml:space="preserve"> a </w:t>
      </w:r>
      <w:r w:rsidR="00F97991" w:rsidRPr="001135C0">
        <w:rPr>
          <w:rFonts w:ascii="Century Schoolbook" w:hAnsi="Century Schoolbook" w:cs="Arial"/>
          <w:i/>
          <w:iCs/>
          <w:color w:val="222222"/>
          <w:sz w:val="24"/>
          <w:shd w:val="clear" w:color="auto" w:fill="FFFFFF"/>
        </w:rPr>
        <w:t xml:space="preserve">Svatá Apolonie </w:t>
      </w:r>
      <w:r w:rsidR="00F97991" w:rsidRPr="001135C0">
        <w:rPr>
          <w:rFonts w:ascii="Century Schoolbook" w:hAnsi="Century Schoolbook" w:cs="Arial"/>
          <w:iCs/>
          <w:color w:val="222222"/>
          <w:sz w:val="24"/>
          <w:shd w:val="clear" w:color="auto" w:fill="FFFFFF"/>
        </w:rPr>
        <w:t xml:space="preserve">malíře Františka </w:t>
      </w:r>
      <w:proofErr w:type="spellStart"/>
      <w:r w:rsidR="00F97991" w:rsidRPr="001135C0">
        <w:rPr>
          <w:rFonts w:ascii="Century Schoolbook" w:hAnsi="Century Schoolbook" w:cs="Arial"/>
          <w:iCs/>
          <w:color w:val="222222"/>
          <w:sz w:val="24"/>
          <w:shd w:val="clear" w:color="auto" w:fill="FFFFFF"/>
        </w:rPr>
        <w:t>Oesterreichera</w:t>
      </w:r>
      <w:proofErr w:type="spellEnd"/>
      <w:r w:rsidR="00F97991" w:rsidRPr="001135C0">
        <w:rPr>
          <w:rFonts w:ascii="Century Schoolbook" w:hAnsi="Century Schoolbook" w:cs="Arial"/>
          <w:iCs/>
          <w:color w:val="222222"/>
          <w:sz w:val="24"/>
          <w:shd w:val="clear" w:color="auto" w:fill="FFFFFF"/>
        </w:rPr>
        <w:t xml:space="preserve">. </w:t>
      </w:r>
      <w:r w:rsidR="00AE7C26" w:rsidRPr="001135C0">
        <w:rPr>
          <w:rFonts w:ascii="Century Schoolbook" w:hAnsi="Century Schoolbook" w:cs="Arial"/>
          <w:iCs/>
          <w:color w:val="222222"/>
          <w:sz w:val="24"/>
          <w:shd w:val="clear" w:color="auto" w:fill="FFFFFF"/>
        </w:rPr>
        <w:t>Dále</w:t>
      </w:r>
      <w:r w:rsidR="002E0035" w:rsidRPr="001135C0">
        <w:rPr>
          <w:rFonts w:ascii="Century Schoolbook" w:hAnsi="Century Schoolbook" w:cs="Arial"/>
          <w:iCs/>
          <w:color w:val="222222"/>
          <w:sz w:val="24"/>
          <w:shd w:val="clear" w:color="auto" w:fill="FFFFFF"/>
        </w:rPr>
        <w:t xml:space="preserve"> se</w:t>
      </w:r>
      <w:r w:rsidR="00AE7C26" w:rsidRPr="001135C0">
        <w:rPr>
          <w:rFonts w:ascii="Century Schoolbook" w:hAnsi="Century Schoolbook" w:cs="Arial"/>
          <w:iCs/>
          <w:color w:val="222222"/>
          <w:sz w:val="24"/>
          <w:shd w:val="clear" w:color="auto" w:fill="FFFFFF"/>
        </w:rPr>
        <w:t xml:space="preserve"> věnoval</w:t>
      </w:r>
      <w:r w:rsidR="002E0035" w:rsidRPr="001135C0">
        <w:rPr>
          <w:rFonts w:ascii="Century Schoolbook" w:hAnsi="Century Schoolbook" w:cs="Arial"/>
          <w:iCs/>
          <w:color w:val="222222"/>
          <w:sz w:val="24"/>
          <w:shd w:val="clear" w:color="auto" w:fill="FFFFFF"/>
        </w:rPr>
        <w:t xml:space="preserve"> </w:t>
      </w:r>
      <w:r w:rsidR="00AE7C26" w:rsidRPr="001135C0">
        <w:rPr>
          <w:rFonts w:ascii="Century Schoolbook" w:hAnsi="Century Schoolbook" w:cs="Arial"/>
          <w:iCs/>
          <w:color w:val="222222"/>
          <w:sz w:val="24"/>
          <w:shd w:val="clear" w:color="auto" w:fill="FFFFFF"/>
        </w:rPr>
        <w:t xml:space="preserve">jezuitskému gymnáziu, </w:t>
      </w:r>
      <w:r w:rsidR="006B6256" w:rsidRPr="001135C0">
        <w:rPr>
          <w:rFonts w:ascii="Century Schoolbook" w:hAnsi="Century Schoolbook" w:cs="Arial"/>
          <w:iCs/>
          <w:color w:val="222222"/>
          <w:sz w:val="24"/>
          <w:shd w:val="clear" w:color="auto" w:fill="FFFFFF"/>
        </w:rPr>
        <w:t xml:space="preserve">v jehož divadle uvedl fresku </w:t>
      </w:r>
      <w:r w:rsidR="006B6256" w:rsidRPr="001135C0">
        <w:rPr>
          <w:rFonts w:ascii="Century Schoolbook" w:hAnsi="Century Schoolbook" w:cs="Arial"/>
          <w:i/>
          <w:iCs/>
          <w:color w:val="222222"/>
          <w:sz w:val="24"/>
          <w:shd w:val="clear" w:color="auto" w:fill="FFFFFF"/>
        </w:rPr>
        <w:t xml:space="preserve">Parnas, Apollón a devět Múz </w:t>
      </w:r>
      <w:r w:rsidR="006B6256" w:rsidRPr="001135C0">
        <w:rPr>
          <w:rFonts w:ascii="Century Schoolbook" w:hAnsi="Century Schoolbook" w:cs="Arial"/>
          <w:iCs/>
          <w:color w:val="222222"/>
          <w:sz w:val="24"/>
          <w:shd w:val="clear" w:color="auto" w:fill="FFFFFF"/>
        </w:rPr>
        <w:t xml:space="preserve">od Karla </w:t>
      </w:r>
      <w:proofErr w:type="spellStart"/>
      <w:r w:rsidR="006B6256" w:rsidRPr="001135C0">
        <w:rPr>
          <w:rFonts w:ascii="Century Schoolbook" w:hAnsi="Century Schoolbook" w:cs="Arial"/>
          <w:iCs/>
          <w:color w:val="222222"/>
          <w:sz w:val="24"/>
          <w:shd w:val="clear" w:color="auto" w:fill="FFFFFF"/>
        </w:rPr>
        <w:t>Töperra</w:t>
      </w:r>
      <w:proofErr w:type="spellEnd"/>
      <w:r w:rsidR="006B6256" w:rsidRPr="001135C0">
        <w:rPr>
          <w:rFonts w:ascii="Century Schoolbook" w:hAnsi="Century Schoolbook" w:cs="Arial"/>
          <w:iCs/>
          <w:color w:val="222222"/>
          <w:sz w:val="24"/>
          <w:shd w:val="clear" w:color="auto" w:fill="FFFFFF"/>
        </w:rPr>
        <w:t>.</w:t>
      </w:r>
      <w:r w:rsidR="001B6FE7" w:rsidRPr="001135C0">
        <w:rPr>
          <w:rFonts w:ascii="Century Schoolbook" w:hAnsi="Century Schoolbook" w:cs="Arial"/>
          <w:iCs/>
          <w:color w:val="222222"/>
          <w:sz w:val="24"/>
          <w:shd w:val="clear" w:color="auto" w:fill="FFFFFF"/>
        </w:rPr>
        <w:t xml:space="preserve"> Pozornost pak obrátil k farnímu kostelu sv. Jakuba Většího, kde uvedl dva nové boční oltáře</w:t>
      </w:r>
      <w:r w:rsidR="002E0035" w:rsidRPr="001135C0">
        <w:rPr>
          <w:rFonts w:ascii="Century Schoolbook" w:hAnsi="Century Schoolbook" w:cs="Arial"/>
          <w:iCs/>
          <w:color w:val="222222"/>
          <w:sz w:val="24"/>
          <w:shd w:val="clear" w:color="auto" w:fill="FFFFFF"/>
        </w:rPr>
        <w:t xml:space="preserve">, osazené obrazy </w:t>
      </w:r>
      <w:proofErr w:type="gramStart"/>
      <w:r w:rsidR="001B6FE7" w:rsidRPr="001135C0">
        <w:rPr>
          <w:rFonts w:ascii="Century Schoolbook" w:hAnsi="Century Schoolbook" w:cs="Arial"/>
          <w:i/>
          <w:iCs/>
          <w:color w:val="222222"/>
          <w:sz w:val="24"/>
          <w:shd w:val="clear" w:color="auto" w:fill="FFFFFF"/>
        </w:rPr>
        <w:t>Svatý</w:t>
      </w:r>
      <w:proofErr w:type="gramEnd"/>
      <w:r w:rsidR="001B6FE7" w:rsidRPr="001135C0">
        <w:rPr>
          <w:rFonts w:ascii="Century Schoolbook" w:hAnsi="Century Schoolbook" w:cs="Arial"/>
          <w:i/>
          <w:iCs/>
          <w:color w:val="222222"/>
          <w:sz w:val="24"/>
          <w:shd w:val="clear" w:color="auto" w:fill="FFFFFF"/>
        </w:rPr>
        <w:t xml:space="preserve"> Jan Nepomucký </w:t>
      </w:r>
      <w:r w:rsidR="001B6FE7" w:rsidRPr="001135C0">
        <w:rPr>
          <w:rFonts w:ascii="Century Schoolbook" w:hAnsi="Century Schoolbook" w:cs="Arial"/>
          <w:iCs/>
          <w:color w:val="222222"/>
          <w:sz w:val="24"/>
          <w:shd w:val="clear" w:color="auto" w:fill="FFFFFF"/>
        </w:rPr>
        <w:t xml:space="preserve">od Václava J. </w:t>
      </w:r>
      <w:proofErr w:type="spellStart"/>
      <w:r w:rsidR="001B6FE7" w:rsidRPr="001135C0">
        <w:rPr>
          <w:rFonts w:ascii="Century Schoolbook" w:hAnsi="Century Schoolbook" w:cs="Arial"/>
          <w:iCs/>
          <w:color w:val="222222"/>
          <w:sz w:val="24"/>
          <w:shd w:val="clear" w:color="auto" w:fill="FFFFFF"/>
        </w:rPr>
        <w:t>Noseckého</w:t>
      </w:r>
      <w:proofErr w:type="spellEnd"/>
      <w:r w:rsidR="001B6FE7" w:rsidRPr="001135C0">
        <w:rPr>
          <w:rFonts w:ascii="Century Schoolbook" w:hAnsi="Century Schoolbook" w:cs="Arial"/>
          <w:iCs/>
          <w:color w:val="222222"/>
          <w:sz w:val="24"/>
          <w:shd w:val="clear" w:color="auto" w:fill="FFFFFF"/>
        </w:rPr>
        <w:t xml:space="preserve"> a </w:t>
      </w:r>
      <w:r w:rsidR="001B6FE7" w:rsidRPr="001135C0">
        <w:rPr>
          <w:rFonts w:ascii="Century Schoolbook" w:hAnsi="Century Schoolbook" w:cs="Arial"/>
          <w:i/>
          <w:iCs/>
          <w:color w:val="222222"/>
          <w:sz w:val="24"/>
          <w:shd w:val="clear" w:color="auto" w:fill="FFFFFF"/>
        </w:rPr>
        <w:t>Svatý Norbert</w:t>
      </w:r>
      <w:r w:rsidR="001B6FE7" w:rsidRPr="001135C0">
        <w:rPr>
          <w:rFonts w:ascii="Century Schoolbook" w:hAnsi="Century Schoolbook" w:cs="Arial"/>
          <w:iCs/>
          <w:color w:val="222222"/>
          <w:sz w:val="24"/>
          <w:shd w:val="clear" w:color="auto" w:fill="FFFFFF"/>
        </w:rPr>
        <w:t xml:space="preserve"> </w:t>
      </w:r>
      <w:r w:rsidR="002E0035" w:rsidRPr="001135C0">
        <w:rPr>
          <w:rFonts w:ascii="Century Schoolbook" w:hAnsi="Century Schoolbook" w:cs="Arial"/>
          <w:iCs/>
          <w:color w:val="222222"/>
          <w:sz w:val="24"/>
          <w:shd w:val="clear" w:color="auto" w:fill="FFFFFF"/>
        </w:rPr>
        <w:t xml:space="preserve">od Michaela V. </w:t>
      </w:r>
      <w:proofErr w:type="spellStart"/>
      <w:r w:rsidR="002E0035" w:rsidRPr="001135C0">
        <w:rPr>
          <w:rFonts w:ascii="Century Schoolbook" w:hAnsi="Century Schoolbook" w:cs="Arial"/>
          <w:iCs/>
          <w:color w:val="222222"/>
          <w:sz w:val="24"/>
          <w:shd w:val="clear" w:color="auto" w:fill="FFFFFF"/>
        </w:rPr>
        <w:t>Halbaxe</w:t>
      </w:r>
      <w:proofErr w:type="spellEnd"/>
      <w:r w:rsidR="002E0035" w:rsidRPr="001135C0">
        <w:rPr>
          <w:rFonts w:ascii="Century Schoolbook" w:hAnsi="Century Schoolbook" w:cs="Arial"/>
          <w:iCs/>
          <w:color w:val="222222"/>
          <w:sz w:val="24"/>
          <w:shd w:val="clear" w:color="auto" w:fill="FFFFFF"/>
        </w:rPr>
        <w:t xml:space="preserve">, zde uvedeného jako </w:t>
      </w:r>
      <w:proofErr w:type="spellStart"/>
      <w:r w:rsidR="002E0035" w:rsidRPr="001135C0">
        <w:rPr>
          <w:rFonts w:ascii="Century Schoolbook" w:hAnsi="Century Schoolbook" w:cs="Arial"/>
          <w:iCs/>
          <w:color w:val="222222"/>
          <w:sz w:val="24"/>
          <w:shd w:val="clear" w:color="auto" w:fill="FFFFFF"/>
        </w:rPr>
        <w:t>Holbor</w:t>
      </w:r>
      <w:proofErr w:type="spellEnd"/>
      <w:r w:rsidR="002E0035" w:rsidRPr="001135C0">
        <w:rPr>
          <w:rFonts w:ascii="Century Schoolbook" w:hAnsi="Century Schoolbook" w:cs="Arial"/>
          <w:iCs/>
          <w:color w:val="222222"/>
          <w:sz w:val="24"/>
          <w:shd w:val="clear" w:color="auto" w:fill="FFFFFF"/>
        </w:rPr>
        <w:t>. Společně s</w:t>
      </w:r>
      <w:r w:rsidR="002177A0" w:rsidRPr="001135C0">
        <w:rPr>
          <w:rFonts w:ascii="Century Schoolbook" w:hAnsi="Century Schoolbook" w:cs="Arial"/>
          <w:iCs/>
          <w:color w:val="222222"/>
          <w:sz w:val="24"/>
          <w:shd w:val="clear" w:color="auto" w:fill="FFFFFF"/>
        </w:rPr>
        <w:t> obrazem na hlavním oltáři</w:t>
      </w:r>
      <w:r w:rsidR="002E0035" w:rsidRPr="001135C0">
        <w:rPr>
          <w:rFonts w:ascii="Century Schoolbook" w:hAnsi="Century Schoolbook" w:cs="Arial"/>
          <w:iCs/>
          <w:color w:val="222222"/>
          <w:sz w:val="24"/>
          <w:shd w:val="clear" w:color="auto" w:fill="FFFFFF"/>
        </w:rPr>
        <w:t xml:space="preserve"> od Johanna Nepomuka Steinera je </w:t>
      </w:r>
      <w:proofErr w:type="spellStart"/>
      <w:r w:rsidR="002E0035" w:rsidRPr="001135C0">
        <w:rPr>
          <w:rFonts w:ascii="Century Schoolbook" w:hAnsi="Century Schoolbook" w:cs="Arial"/>
          <w:iCs/>
          <w:color w:val="222222"/>
          <w:sz w:val="24"/>
          <w:shd w:val="clear" w:color="auto" w:fill="FFFFFF"/>
        </w:rPr>
        <w:t>d‘Elvert</w:t>
      </w:r>
      <w:proofErr w:type="spellEnd"/>
      <w:r w:rsidR="002E0035" w:rsidRPr="001135C0">
        <w:rPr>
          <w:rFonts w:ascii="Century Schoolbook" w:hAnsi="Century Schoolbook" w:cs="Arial"/>
          <w:iCs/>
          <w:color w:val="222222"/>
          <w:sz w:val="24"/>
          <w:shd w:val="clear" w:color="auto" w:fill="FFFFFF"/>
        </w:rPr>
        <w:t xml:space="preserve"> považoval za nejlepší plátna tohoto druhu v Jihlavě. Při popisu dominikánského kláštera pouze zmínil fresku </w:t>
      </w:r>
      <w:proofErr w:type="gramStart"/>
      <w:r w:rsidR="002E0035" w:rsidRPr="001135C0">
        <w:rPr>
          <w:rFonts w:ascii="Century Schoolbook" w:hAnsi="Century Schoolbook" w:cs="Arial"/>
          <w:i/>
          <w:iCs/>
          <w:color w:val="222222"/>
          <w:sz w:val="24"/>
          <w:shd w:val="clear" w:color="auto" w:fill="FFFFFF"/>
        </w:rPr>
        <w:t>Svatý</w:t>
      </w:r>
      <w:proofErr w:type="gramEnd"/>
      <w:r w:rsidR="002E0035" w:rsidRPr="001135C0">
        <w:rPr>
          <w:rFonts w:ascii="Century Schoolbook" w:hAnsi="Century Schoolbook" w:cs="Arial"/>
          <w:i/>
          <w:iCs/>
          <w:color w:val="222222"/>
          <w:sz w:val="24"/>
          <w:shd w:val="clear" w:color="auto" w:fill="FFFFFF"/>
        </w:rPr>
        <w:t xml:space="preserve"> Kříž </w:t>
      </w:r>
      <w:r w:rsidR="002E0035" w:rsidRPr="001135C0">
        <w:rPr>
          <w:rFonts w:ascii="Century Schoolbook" w:hAnsi="Century Schoolbook" w:cs="Arial"/>
          <w:iCs/>
          <w:color w:val="222222"/>
          <w:sz w:val="24"/>
          <w:shd w:val="clear" w:color="auto" w:fill="FFFFFF"/>
        </w:rPr>
        <w:t>a portréty mnichů.</w:t>
      </w:r>
      <w:r w:rsidR="002E0035" w:rsidRPr="001135C0">
        <w:rPr>
          <w:rStyle w:val="Znakapoznpodarou"/>
          <w:rFonts w:ascii="Century Schoolbook" w:hAnsi="Century Schoolbook" w:cs="Arial"/>
          <w:iCs/>
          <w:color w:val="222222"/>
          <w:sz w:val="24"/>
          <w:shd w:val="clear" w:color="auto" w:fill="FFFFFF"/>
        </w:rPr>
        <w:footnoteReference w:id="7"/>
      </w:r>
    </w:p>
    <w:p w14:paraId="3F37093B" w14:textId="7F0AE2CF" w:rsidR="00BB3366" w:rsidRPr="00932A77" w:rsidRDefault="00BB3366" w:rsidP="00E01630">
      <w:pPr>
        <w:spacing w:after="120"/>
        <w:ind w:firstLine="567"/>
        <w:jc w:val="both"/>
        <w:rPr>
          <w:rFonts w:ascii="Century Schoolbook" w:hAnsi="Century Schoolbook" w:cs="Arial"/>
          <w:iCs/>
          <w:color w:val="222222"/>
          <w:sz w:val="24"/>
          <w:szCs w:val="24"/>
          <w:shd w:val="clear" w:color="auto" w:fill="FFFFFF"/>
        </w:rPr>
      </w:pPr>
      <w:r w:rsidRPr="001135C0">
        <w:rPr>
          <w:rFonts w:ascii="Century Schoolbook" w:hAnsi="Century Schoolbook" w:cs="Arial"/>
          <w:iCs/>
          <w:color w:val="222222"/>
          <w:sz w:val="24"/>
          <w:shd w:val="clear" w:color="auto" w:fill="FFFFFF"/>
        </w:rPr>
        <w:t xml:space="preserve">Christian </w:t>
      </w:r>
      <w:proofErr w:type="spellStart"/>
      <w:r w:rsidRPr="001135C0">
        <w:rPr>
          <w:rFonts w:ascii="Century Schoolbook" w:hAnsi="Century Schoolbook" w:cs="Arial"/>
          <w:iCs/>
          <w:color w:val="222222"/>
          <w:sz w:val="24"/>
          <w:shd w:val="clear" w:color="auto" w:fill="FFFFFF"/>
        </w:rPr>
        <w:t>d’Elvert</w:t>
      </w:r>
      <w:proofErr w:type="spellEnd"/>
      <w:r w:rsidRPr="001135C0">
        <w:rPr>
          <w:rFonts w:ascii="Century Schoolbook" w:hAnsi="Century Schoolbook" w:cs="Arial"/>
          <w:iCs/>
          <w:color w:val="222222"/>
          <w:sz w:val="24"/>
          <w:shd w:val="clear" w:color="auto" w:fill="FFFFFF"/>
        </w:rPr>
        <w:t xml:space="preserve"> se k tématu vrátil znovu roku 1888, kdy v </w:t>
      </w:r>
      <w:r w:rsidRPr="001135C0">
        <w:rPr>
          <w:rFonts w:ascii="Century Schoolbook" w:hAnsi="Century Schoolbook" w:cs="Arial"/>
          <w:iCs/>
          <w:color w:val="222222"/>
          <w:sz w:val="24"/>
          <w:szCs w:val="24"/>
          <w:shd w:val="clear" w:color="auto" w:fill="FFFFFF"/>
        </w:rPr>
        <w:t xml:space="preserve">časopise </w:t>
      </w:r>
      <w:proofErr w:type="spellStart"/>
      <w:r w:rsidR="00151AB5" w:rsidRPr="001135C0">
        <w:rPr>
          <w:rFonts w:ascii="Century Schoolbook" w:hAnsi="Century Schoolbook"/>
          <w:i/>
          <w:sz w:val="24"/>
          <w:szCs w:val="24"/>
        </w:rPr>
        <w:t>Notizen</w:t>
      </w:r>
      <w:proofErr w:type="spellEnd"/>
      <w:r w:rsidR="00151AB5" w:rsidRPr="001135C0">
        <w:rPr>
          <w:rFonts w:ascii="Century Schoolbook" w:hAnsi="Century Schoolbook"/>
          <w:i/>
          <w:sz w:val="24"/>
          <w:szCs w:val="24"/>
        </w:rPr>
        <w:t xml:space="preserve"> </w:t>
      </w:r>
      <w:proofErr w:type="spellStart"/>
      <w:r w:rsidR="00151AB5" w:rsidRPr="001135C0">
        <w:rPr>
          <w:rFonts w:ascii="Century Schoolbook" w:hAnsi="Century Schoolbook"/>
          <w:i/>
          <w:sz w:val="24"/>
          <w:szCs w:val="24"/>
        </w:rPr>
        <w:t>Blatt</w:t>
      </w:r>
      <w:proofErr w:type="spellEnd"/>
      <w:r w:rsidR="00151AB5" w:rsidRPr="001135C0">
        <w:rPr>
          <w:rFonts w:ascii="Century Schoolbook" w:hAnsi="Century Schoolbook"/>
          <w:i/>
          <w:sz w:val="24"/>
          <w:szCs w:val="24"/>
        </w:rPr>
        <w:t xml:space="preserve"> der </w:t>
      </w:r>
      <w:proofErr w:type="spellStart"/>
      <w:r w:rsidR="00151AB5" w:rsidRPr="001135C0">
        <w:rPr>
          <w:rFonts w:ascii="Century Schoolbook" w:hAnsi="Century Schoolbook"/>
          <w:i/>
          <w:sz w:val="24"/>
          <w:szCs w:val="24"/>
        </w:rPr>
        <w:t>historisch</w:t>
      </w:r>
      <w:proofErr w:type="spellEnd"/>
      <w:r w:rsidR="00151AB5" w:rsidRPr="001135C0">
        <w:rPr>
          <w:rFonts w:ascii="Century Schoolbook" w:hAnsi="Century Schoolbook"/>
          <w:i/>
          <w:sz w:val="24"/>
          <w:szCs w:val="24"/>
        </w:rPr>
        <w:t>–</w:t>
      </w:r>
      <w:proofErr w:type="spellStart"/>
      <w:r w:rsidR="00151AB5" w:rsidRPr="001135C0">
        <w:rPr>
          <w:rFonts w:ascii="Century Schoolbook" w:hAnsi="Century Schoolbook"/>
          <w:i/>
          <w:sz w:val="24"/>
          <w:szCs w:val="24"/>
        </w:rPr>
        <w:t>statistische</w:t>
      </w:r>
      <w:proofErr w:type="spellEnd"/>
      <w:r w:rsidR="00151AB5" w:rsidRPr="001135C0">
        <w:rPr>
          <w:rFonts w:ascii="Century Schoolbook" w:hAnsi="Century Schoolbook"/>
          <w:i/>
          <w:sz w:val="24"/>
          <w:szCs w:val="24"/>
        </w:rPr>
        <w:t xml:space="preserve"> </w:t>
      </w:r>
      <w:proofErr w:type="spellStart"/>
      <w:r w:rsidR="00151AB5" w:rsidRPr="001135C0">
        <w:rPr>
          <w:rFonts w:ascii="Century Schoolbook" w:hAnsi="Century Schoolbook"/>
          <w:i/>
          <w:sz w:val="24"/>
          <w:szCs w:val="24"/>
        </w:rPr>
        <w:t>Section</w:t>
      </w:r>
      <w:proofErr w:type="spellEnd"/>
      <w:r w:rsidR="00151AB5" w:rsidRPr="001135C0">
        <w:rPr>
          <w:rFonts w:ascii="Century Schoolbook" w:hAnsi="Century Schoolbook"/>
          <w:i/>
          <w:sz w:val="24"/>
          <w:szCs w:val="24"/>
        </w:rPr>
        <w:t xml:space="preserve"> VII </w:t>
      </w:r>
      <w:r w:rsidRPr="001135C0">
        <w:rPr>
          <w:rFonts w:ascii="Century Schoolbook" w:hAnsi="Century Schoolbook"/>
          <w:sz w:val="24"/>
          <w:szCs w:val="24"/>
        </w:rPr>
        <w:t xml:space="preserve">publikoval článek </w:t>
      </w:r>
      <w:r w:rsidR="00932A77" w:rsidRPr="001135C0">
        <w:rPr>
          <w:rFonts w:ascii="Century Schoolbook" w:hAnsi="Century Schoolbook"/>
          <w:sz w:val="24"/>
          <w:szCs w:val="24"/>
        </w:rPr>
        <w:t>o životech jihlavských umělců</w:t>
      </w:r>
      <w:r w:rsidR="00C83A14" w:rsidRPr="001135C0">
        <w:rPr>
          <w:rFonts w:ascii="Century Schoolbook" w:hAnsi="Century Schoolbook"/>
          <w:sz w:val="24"/>
          <w:szCs w:val="24"/>
        </w:rPr>
        <w:t xml:space="preserve">, včetně </w:t>
      </w:r>
      <w:r w:rsidR="00D315A0" w:rsidRPr="001135C0">
        <w:rPr>
          <w:rFonts w:ascii="Century Schoolbook" w:hAnsi="Century Schoolbook"/>
          <w:sz w:val="24"/>
          <w:szCs w:val="24"/>
        </w:rPr>
        <w:t xml:space="preserve">malířů </w:t>
      </w:r>
      <w:proofErr w:type="spellStart"/>
      <w:r w:rsidR="00D315A0" w:rsidRPr="001135C0">
        <w:rPr>
          <w:rFonts w:ascii="Century Schoolbook" w:hAnsi="Century Schoolbook"/>
          <w:sz w:val="24"/>
          <w:szCs w:val="24"/>
        </w:rPr>
        <w:t>Noseckých</w:t>
      </w:r>
      <w:proofErr w:type="spellEnd"/>
      <w:r w:rsidR="00D315A0" w:rsidRPr="001135C0">
        <w:rPr>
          <w:rFonts w:ascii="Century Schoolbook" w:hAnsi="Century Schoolbook"/>
          <w:sz w:val="24"/>
          <w:szCs w:val="24"/>
        </w:rPr>
        <w:t>,</w:t>
      </w:r>
      <w:r w:rsidR="00932A77" w:rsidRPr="001135C0">
        <w:rPr>
          <w:rFonts w:ascii="Century Schoolbook" w:hAnsi="Century Schoolbook"/>
          <w:sz w:val="24"/>
          <w:szCs w:val="24"/>
        </w:rPr>
        <w:t xml:space="preserve"> s názvem </w:t>
      </w:r>
      <w:proofErr w:type="spellStart"/>
      <w:r w:rsidRPr="001135C0">
        <w:rPr>
          <w:rFonts w:ascii="Century Schoolbook" w:hAnsi="Century Schoolbook"/>
          <w:sz w:val="24"/>
          <w:szCs w:val="24"/>
        </w:rPr>
        <w:t>Einige</w:t>
      </w:r>
      <w:proofErr w:type="spellEnd"/>
      <w:r w:rsidRPr="001135C0">
        <w:rPr>
          <w:rFonts w:ascii="Century Schoolbook" w:hAnsi="Century Schoolbook"/>
          <w:sz w:val="24"/>
          <w:szCs w:val="24"/>
        </w:rPr>
        <w:t xml:space="preserve"> </w:t>
      </w:r>
      <w:proofErr w:type="spellStart"/>
      <w:r w:rsidRPr="001135C0">
        <w:rPr>
          <w:rFonts w:ascii="Century Schoolbook" w:hAnsi="Century Schoolbook"/>
          <w:sz w:val="24"/>
          <w:szCs w:val="24"/>
        </w:rPr>
        <w:t>iglauer</w:t>
      </w:r>
      <w:proofErr w:type="spellEnd"/>
      <w:r w:rsidRPr="001135C0">
        <w:rPr>
          <w:rFonts w:ascii="Century Schoolbook" w:hAnsi="Century Schoolbook"/>
          <w:sz w:val="24"/>
          <w:szCs w:val="24"/>
        </w:rPr>
        <w:t xml:space="preserve"> </w:t>
      </w:r>
      <w:proofErr w:type="spellStart"/>
      <w:r w:rsidRPr="001135C0">
        <w:rPr>
          <w:rFonts w:ascii="Century Schoolbook" w:hAnsi="Century Schoolbook"/>
          <w:sz w:val="24"/>
          <w:szCs w:val="24"/>
        </w:rPr>
        <w:t>Künstler</w:t>
      </w:r>
      <w:proofErr w:type="spellEnd"/>
      <w:r w:rsidR="00BF0AFA" w:rsidRPr="001135C0">
        <w:rPr>
          <w:rFonts w:ascii="Century Schoolbook" w:hAnsi="Century Schoolbook"/>
          <w:sz w:val="24"/>
        </w:rPr>
        <w:t>.</w:t>
      </w:r>
      <w:r w:rsidR="00932A77" w:rsidRPr="001135C0">
        <w:rPr>
          <w:rStyle w:val="Znakapoznpodarou"/>
          <w:rFonts w:ascii="Century Schoolbook" w:hAnsi="Century Schoolbook"/>
          <w:sz w:val="24"/>
        </w:rPr>
        <w:footnoteReference w:id="8"/>
      </w:r>
    </w:p>
    <w:p w14:paraId="273EB467" w14:textId="72124E64" w:rsidR="00502F10" w:rsidRPr="001135C0" w:rsidRDefault="00502F10" w:rsidP="00502F10">
      <w:pPr>
        <w:spacing w:after="120"/>
        <w:ind w:firstLine="567"/>
        <w:jc w:val="both"/>
        <w:rPr>
          <w:rFonts w:ascii="Century Schoolbook" w:hAnsi="Century Schoolbook" w:cs="Arial"/>
          <w:iCs/>
          <w:color w:val="222222"/>
          <w:sz w:val="24"/>
          <w:szCs w:val="24"/>
          <w:shd w:val="clear" w:color="auto" w:fill="FFFFFF"/>
        </w:rPr>
      </w:pPr>
      <w:r w:rsidRPr="001135C0">
        <w:rPr>
          <w:rFonts w:ascii="Century Schoolbook" w:hAnsi="Century Schoolbook" w:cs="Arial"/>
          <w:iCs/>
          <w:color w:val="222222"/>
          <w:sz w:val="24"/>
          <w:szCs w:val="24"/>
          <w:shd w:val="clear" w:color="auto" w:fill="FFFFFF"/>
        </w:rPr>
        <w:lastRenderedPageBreak/>
        <w:t xml:space="preserve">Roku 1902 se ve slovníkovém hesle </w:t>
      </w:r>
      <w:proofErr w:type="spellStart"/>
      <w:r w:rsidRPr="001135C0">
        <w:rPr>
          <w:rFonts w:ascii="Century Schoolbook" w:hAnsi="Century Schoolbook" w:cs="Arial"/>
          <w:iCs/>
          <w:color w:val="222222"/>
          <w:sz w:val="24"/>
          <w:szCs w:val="24"/>
          <w:shd w:val="clear" w:color="auto" w:fill="FFFFFF"/>
        </w:rPr>
        <w:t>Nosecký</w:t>
      </w:r>
      <w:proofErr w:type="spellEnd"/>
      <w:r w:rsidRPr="001135C0">
        <w:rPr>
          <w:rFonts w:ascii="Century Schoolbook" w:hAnsi="Century Schoolbook" w:cs="Arial"/>
          <w:iCs/>
          <w:color w:val="222222"/>
          <w:sz w:val="24"/>
          <w:szCs w:val="24"/>
          <w:shd w:val="clear" w:color="auto" w:fill="FFFFFF"/>
        </w:rPr>
        <w:t xml:space="preserve"> </w:t>
      </w:r>
      <w:proofErr w:type="spellStart"/>
      <w:r w:rsidRPr="001135C0">
        <w:rPr>
          <w:rFonts w:ascii="Century Schoolbook" w:hAnsi="Century Schoolbook" w:cs="Arial"/>
          <w:iCs/>
          <w:color w:val="222222"/>
          <w:sz w:val="24"/>
          <w:szCs w:val="24"/>
          <w:shd w:val="clear" w:color="auto" w:fill="FFFFFF"/>
        </w:rPr>
        <w:t>Siard</w:t>
      </w:r>
      <w:proofErr w:type="spellEnd"/>
      <w:r w:rsidRPr="001135C0">
        <w:rPr>
          <w:rFonts w:ascii="Century Schoolbook" w:hAnsi="Century Schoolbook" w:cs="Arial"/>
          <w:iCs/>
          <w:color w:val="222222"/>
          <w:sz w:val="24"/>
          <w:szCs w:val="24"/>
          <w:shd w:val="clear" w:color="auto" w:fill="FFFFFF"/>
        </w:rPr>
        <w:t xml:space="preserve"> František </w:t>
      </w:r>
      <w:r w:rsidRPr="001135C0">
        <w:rPr>
          <w:rFonts w:ascii="Century Schoolbook" w:hAnsi="Century Schoolbook" w:cs="Arial"/>
          <w:i/>
          <w:iCs/>
          <w:color w:val="222222"/>
          <w:sz w:val="24"/>
          <w:szCs w:val="24"/>
          <w:shd w:val="clear" w:color="auto" w:fill="FFFFFF"/>
        </w:rPr>
        <w:t xml:space="preserve">Ottova slovníku naučného </w:t>
      </w:r>
      <w:r w:rsidRPr="001135C0">
        <w:rPr>
          <w:rFonts w:ascii="Century Schoolbook" w:hAnsi="Century Schoolbook" w:cs="Arial"/>
          <w:iCs/>
          <w:color w:val="222222"/>
          <w:sz w:val="24"/>
          <w:szCs w:val="24"/>
          <w:shd w:val="clear" w:color="auto" w:fill="FFFFFF"/>
        </w:rPr>
        <w:t>objevila zmínka o jeho otci Václavovi, po kterém zůstalo v Jihlavě mnoho obrazů.</w:t>
      </w:r>
      <w:r w:rsidRPr="001135C0">
        <w:rPr>
          <w:rStyle w:val="Znakapoznpodarou"/>
          <w:rFonts w:ascii="Century Schoolbook" w:hAnsi="Century Schoolbook" w:cs="Arial"/>
          <w:iCs/>
          <w:color w:val="222222"/>
          <w:sz w:val="24"/>
          <w:szCs w:val="24"/>
          <w:shd w:val="clear" w:color="auto" w:fill="FFFFFF"/>
        </w:rPr>
        <w:footnoteReference w:id="9"/>
      </w:r>
      <w:r w:rsidRPr="001135C0">
        <w:rPr>
          <w:rFonts w:ascii="Century Schoolbook" w:hAnsi="Century Schoolbook" w:cs="Arial"/>
          <w:iCs/>
          <w:color w:val="222222"/>
          <w:sz w:val="24"/>
          <w:szCs w:val="24"/>
          <w:shd w:val="clear" w:color="auto" w:fill="FFFFFF"/>
        </w:rPr>
        <w:t xml:space="preserve"> </w:t>
      </w:r>
    </w:p>
    <w:p w14:paraId="2E8BE0D8" w14:textId="7B3A7DB4" w:rsidR="004A2CF5" w:rsidRPr="001135C0" w:rsidRDefault="00625D8D" w:rsidP="00502F10">
      <w:pPr>
        <w:spacing w:after="120"/>
        <w:ind w:firstLine="567"/>
        <w:jc w:val="both"/>
        <w:rPr>
          <w:rFonts w:ascii="Century Schoolbook" w:hAnsi="Century Schoolbook"/>
          <w:sz w:val="24"/>
          <w:szCs w:val="24"/>
        </w:rPr>
      </w:pPr>
      <w:r w:rsidRPr="001135C0">
        <w:rPr>
          <w:rFonts w:ascii="Century Schoolbook" w:hAnsi="Century Schoolbook"/>
          <w:sz w:val="24"/>
          <w:szCs w:val="24"/>
        </w:rPr>
        <w:t>V</w:t>
      </w:r>
      <w:r w:rsidR="00E66787" w:rsidRPr="001135C0">
        <w:rPr>
          <w:rFonts w:ascii="Century Schoolbook" w:hAnsi="Century Schoolbook"/>
          <w:sz w:val="24"/>
          <w:szCs w:val="24"/>
        </w:rPr>
        <w:t xml:space="preserve"> patnáctém díle </w:t>
      </w:r>
      <w:r w:rsidRPr="001135C0">
        <w:rPr>
          <w:rFonts w:ascii="Century Schoolbook" w:hAnsi="Century Schoolbook"/>
          <w:sz w:val="24"/>
          <w:szCs w:val="24"/>
        </w:rPr>
        <w:t>bibliografické</w:t>
      </w:r>
      <w:r w:rsidR="00E66787" w:rsidRPr="001135C0">
        <w:rPr>
          <w:rFonts w:ascii="Century Schoolbook" w:hAnsi="Century Schoolbook"/>
          <w:sz w:val="24"/>
          <w:szCs w:val="24"/>
        </w:rPr>
        <w:t>ho</w:t>
      </w:r>
      <w:r w:rsidRPr="001135C0">
        <w:rPr>
          <w:rFonts w:ascii="Century Schoolbook" w:hAnsi="Century Schoolbook"/>
          <w:sz w:val="24"/>
          <w:szCs w:val="24"/>
        </w:rPr>
        <w:t xml:space="preserve"> slovníku </w:t>
      </w:r>
      <w:r w:rsidR="00045772" w:rsidRPr="001135C0">
        <w:rPr>
          <w:rFonts w:ascii="Century Schoolbook" w:hAnsi="Century Schoolbook"/>
          <w:sz w:val="24"/>
          <w:szCs w:val="24"/>
        </w:rPr>
        <w:t>výtvarných umělců</w:t>
      </w:r>
      <w:r w:rsidR="00D6589E" w:rsidRPr="001135C0">
        <w:rPr>
          <w:rFonts w:ascii="Century Schoolbook" w:hAnsi="Century Schoolbook"/>
          <w:sz w:val="24"/>
          <w:szCs w:val="24"/>
        </w:rPr>
        <w:t xml:space="preserve"> </w:t>
      </w:r>
      <w:proofErr w:type="spellStart"/>
      <w:r w:rsidR="00D6589E" w:rsidRPr="001135C0">
        <w:rPr>
          <w:rFonts w:ascii="Century Schoolbook" w:hAnsi="Century Schoolbook"/>
          <w:i/>
          <w:sz w:val="24"/>
          <w:szCs w:val="24"/>
        </w:rPr>
        <w:t>Thieme-Becker</w:t>
      </w:r>
      <w:proofErr w:type="spellEnd"/>
      <w:r w:rsidR="00D6589E" w:rsidRPr="001135C0">
        <w:rPr>
          <w:rFonts w:ascii="Century Schoolbook" w:hAnsi="Century Schoolbook"/>
          <w:sz w:val="24"/>
          <w:szCs w:val="24"/>
        </w:rPr>
        <w:t xml:space="preserve"> z roku 1922 </w:t>
      </w:r>
      <w:r w:rsidR="00D14C6D" w:rsidRPr="001135C0">
        <w:rPr>
          <w:rFonts w:ascii="Century Schoolbook" w:hAnsi="Century Schoolbook"/>
          <w:sz w:val="24"/>
          <w:szCs w:val="24"/>
        </w:rPr>
        <w:t xml:space="preserve">zmínil Heinrich </w:t>
      </w:r>
      <w:proofErr w:type="spellStart"/>
      <w:r w:rsidR="00D14C6D" w:rsidRPr="001135C0">
        <w:rPr>
          <w:rFonts w:ascii="Century Schoolbook" w:hAnsi="Century Schoolbook"/>
          <w:sz w:val="24"/>
          <w:szCs w:val="24"/>
        </w:rPr>
        <w:t>Leporini</w:t>
      </w:r>
      <w:proofErr w:type="spellEnd"/>
      <w:r w:rsidR="00D14C6D" w:rsidRPr="001135C0">
        <w:rPr>
          <w:rFonts w:ascii="Century Schoolbook" w:hAnsi="Century Schoolbook"/>
          <w:sz w:val="24"/>
          <w:szCs w:val="24"/>
        </w:rPr>
        <w:t xml:space="preserve"> v hesle </w:t>
      </w:r>
      <w:r w:rsidR="00804752" w:rsidRPr="001135C0">
        <w:rPr>
          <w:rFonts w:ascii="Century Schoolbook" w:hAnsi="Century Schoolbook"/>
          <w:sz w:val="24"/>
          <w:szCs w:val="24"/>
        </w:rPr>
        <w:t xml:space="preserve">o Michaeli V. </w:t>
      </w:r>
      <w:proofErr w:type="spellStart"/>
      <w:r w:rsidR="00804752" w:rsidRPr="001135C0">
        <w:rPr>
          <w:rFonts w:ascii="Century Schoolbook" w:hAnsi="Century Schoolbook"/>
          <w:sz w:val="24"/>
          <w:szCs w:val="24"/>
        </w:rPr>
        <w:t>Halbaxovi</w:t>
      </w:r>
      <w:proofErr w:type="spellEnd"/>
      <w:r w:rsidR="00804752" w:rsidRPr="001135C0">
        <w:rPr>
          <w:rFonts w:ascii="Century Schoolbook" w:hAnsi="Century Schoolbook"/>
          <w:sz w:val="24"/>
          <w:szCs w:val="24"/>
        </w:rPr>
        <w:t xml:space="preserve"> výmalbu mariánské </w:t>
      </w:r>
      <w:r w:rsidR="007D3620" w:rsidRPr="001135C0">
        <w:rPr>
          <w:rFonts w:ascii="Century Schoolbook" w:hAnsi="Century Schoolbook"/>
          <w:sz w:val="24"/>
          <w:szCs w:val="24"/>
        </w:rPr>
        <w:t xml:space="preserve">kaple </w:t>
      </w:r>
      <w:r w:rsidR="002917CF" w:rsidRPr="001135C0">
        <w:rPr>
          <w:rFonts w:ascii="Century Schoolbook" w:hAnsi="Century Schoolbook"/>
          <w:sz w:val="24"/>
          <w:szCs w:val="24"/>
        </w:rPr>
        <w:t>při kostele sv. Jakuba Většího v</w:t>
      </w:r>
      <w:r w:rsidR="004B0315" w:rsidRPr="001135C0">
        <w:rPr>
          <w:rFonts w:ascii="Century Schoolbook" w:hAnsi="Century Schoolbook"/>
          <w:sz w:val="24"/>
          <w:szCs w:val="24"/>
        </w:rPr>
        <w:t> </w:t>
      </w:r>
      <w:r w:rsidR="002917CF" w:rsidRPr="001135C0">
        <w:rPr>
          <w:rFonts w:ascii="Century Schoolbook" w:hAnsi="Century Schoolbook"/>
          <w:sz w:val="24"/>
          <w:szCs w:val="24"/>
        </w:rPr>
        <w:t>Jihlavě</w:t>
      </w:r>
      <w:r w:rsidR="004B0315" w:rsidRPr="001135C0">
        <w:rPr>
          <w:rFonts w:ascii="Century Schoolbook" w:hAnsi="Century Schoolbook"/>
          <w:sz w:val="24"/>
          <w:szCs w:val="24"/>
        </w:rPr>
        <w:t xml:space="preserve"> roku 1702, </w:t>
      </w:r>
      <w:r w:rsidR="0063741C" w:rsidRPr="001135C0">
        <w:rPr>
          <w:rFonts w:ascii="Century Schoolbook" w:hAnsi="Century Schoolbook"/>
          <w:sz w:val="24"/>
          <w:szCs w:val="24"/>
        </w:rPr>
        <w:t>pro kterou</w:t>
      </w:r>
      <w:r w:rsidR="004B0315" w:rsidRPr="001135C0">
        <w:rPr>
          <w:rFonts w:ascii="Century Schoolbook" w:hAnsi="Century Schoolbook"/>
          <w:sz w:val="24"/>
          <w:szCs w:val="24"/>
        </w:rPr>
        <w:t xml:space="preserve"> </w:t>
      </w:r>
      <w:r w:rsidR="00151AB5" w:rsidRPr="001135C0">
        <w:rPr>
          <w:rFonts w:ascii="Century Schoolbook" w:hAnsi="Century Schoolbook"/>
          <w:sz w:val="24"/>
          <w:szCs w:val="24"/>
        </w:rPr>
        <w:t xml:space="preserve">malíř </w:t>
      </w:r>
      <w:r w:rsidR="004B0315" w:rsidRPr="001135C0">
        <w:rPr>
          <w:rFonts w:ascii="Century Schoolbook" w:hAnsi="Century Schoolbook"/>
          <w:sz w:val="24"/>
          <w:szCs w:val="24"/>
        </w:rPr>
        <w:t>vytvořil i oltářní obraz.</w:t>
      </w:r>
      <w:r w:rsidR="00C82BC3" w:rsidRPr="001135C0">
        <w:rPr>
          <w:rStyle w:val="Znakapoznpodarou"/>
          <w:rFonts w:ascii="Century Schoolbook" w:hAnsi="Century Schoolbook"/>
          <w:sz w:val="24"/>
          <w:szCs w:val="24"/>
        </w:rPr>
        <w:footnoteReference w:id="10"/>
      </w:r>
    </w:p>
    <w:p w14:paraId="0B4791B3" w14:textId="1A09885D" w:rsidR="00502F10" w:rsidRPr="001135C0" w:rsidRDefault="00502F10" w:rsidP="00502F10">
      <w:pPr>
        <w:spacing w:after="120"/>
        <w:ind w:firstLine="567"/>
        <w:jc w:val="both"/>
        <w:rPr>
          <w:rFonts w:ascii="Century Schoolbook" w:hAnsi="Century Schoolbook"/>
          <w:sz w:val="24"/>
        </w:rPr>
      </w:pPr>
      <w:r w:rsidRPr="001135C0">
        <w:rPr>
          <w:rFonts w:ascii="Century Schoolbook" w:hAnsi="Century Schoolbook"/>
          <w:sz w:val="24"/>
        </w:rPr>
        <w:t xml:space="preserve">První české komplexnější zpracování jihlavského umění se objevilo až roku 1960 v díle </w:t>
      </w:r>
      <w:r w:rsidRPr="001135C0">
        <w:rPr>
          <w:rFonts w:ascii="Century Schoolbook" w:hAnsi="Century Schoolbook"/>
          <w:i/>
          <w:sz w:val="24"/>
        </w:rPr>
        <w:t xml:space="preserve">Umělecké památky Jihlavy </w:t>
      </w:r>
      <w:r w:rsidRPr="001135C0">
        <w:rPr>
          <w:rFonts w:ascii="Century Schoolbook" w:hAnsi="Century Schoolbook"/>
          <w:sz w:val="24"/>
        </w:rPr>
        <w:t>autorů Antonína Bartuška a Arnošta Káby, s ho</w:t>
      </w:r>
      <w:r w:rsidR="00151AB5" w:rsidRPr="001135C0">
        <w:rPr>
          <w:rFonts w:ascii="Century Schoolbook" w:hAnsi="Century Schoolbook"/>
          <w:sz w:val="24"/>
        </w:rPr>
        <w:t>jností fotografií Václava Fejta.</w:t>
      </w:r>
      <w:r w:rsidRPr="001135C0">
        <w:rPr>
          <w:rStyle w:val="Znakapoznpodarou"/>
          <w:rFonts w:ascii="Century Schoolbook" w:hAnsi="Century Schoolbook"/>
          <w:sz w:val="24"/>
        </w:rPr>
        <w:footnoteReference w:id="11"/>
      </w:r>
      <w:r w:rsidRPr="001135C0">
        <w:rPr>
          <w:rFonts w:ascii="Century Schoolbook" w:hAnsi="Century Schoolbook"/>
          <w:sz w:val="24"/>
        </w:rPr>
        <w:t xml:space="preserve"> Kniha nabízí soupis jihlavských památek, především těch architektonických, k nim je často, mimo líčení historie a stavebního vývoje, připsána zmínka </w:t>
      </w:r>
      <w:r w:rsidR="00FD22CB" w:rsidRPr="001135C0">
        <w:rPr>
          <w:rFonts w:ascii="Century Schoolbook" w:hAnsi="Century Schoolbook"/>
          <w:sz w:val="24"/>
        </w:rPr>
        <w:t xml:space="preserve">malířské výzdobě, popřípadě i </w:t>
      </w:r>
      <w:r w:rsidRPr="001135C0">
        <w:rPr>
          <w:rFonts w:ascii="Century Schoolbook" w:hAnsi="Century Schoolbook"/>
          <w:sz w:val="24"/>
        </w:rPr>
        <w:t xml:space="preserve">o autorovi </w:t>
      </w:r>
      <w:r w:rsidR="00FD22CB" w:rsidRPr="001135C0">
        <w:rPr>
          <w:rFonts w:ascii="Century Schoolbook" w:hAnsi="Century Schoolbook"/>
          <w:sz w:val="24"/>
        </w:rPr>
        <w:t xml:space="preserve">a </w:t>
      </w:r>
      <w:r w:rsidRPr="001135C0">
        <w:rPr>
          <w:rFonts w:ascii="Century Schoolbook" w:hAnsi="Century Schoolbook"/>
          <w:sz w:val="24"/>
        </w:rPr>
        <w:t>datac</w:t>
      </w:r>
      <w:r w:rsidR="00FD22CB" w:rsidRPr="001135C0">
        <w:rPr>
          <w:rFonts w:ascii="Century Schoolbook" w:hAnsi="Century Schoolbook"/>
          <w:sz w:val="24"/>
        </w:rPr>
        <w:t>i</w:t>
      </w:r>
      <w:r w:rsidRPr="001135C0">
        <w:rPr>
          <w:rFonts w:ascii="Century Schoolbook" w:hAnsi="Century Schoolbook"/>
          <w:sz w:val="24"/>
        </w:rPr>
        <w:t>.</w:t>
      </w:r>
    </w:p>
    <w:p w14:paraId="373046F1" w14:textId="2F9982A5" w:rsidR="00502F10" w:rsidRPr="001135C0" w:rsidRDefault="00502F10" w:rsidP="00502F10">
      <w:pPr>
        <w:spacing w:after="120"/>
        <w:ind w:firstLine="567"/>
        <w:jc w:val="both"/>
        <w:rPr>
          <w:rFonts w:ascii="Century Schoolbook" w:hAnsi="Century Schoolbook"/>
          <w:sz w:val="24"/>
        </w:rPr>
      </w:pPr>
      <w:r w:rsidRPr="001135C0">
        <w:rPr>
          <w:rFonts w:ascii="Century Schoolbook" w:hAnsi="Century Schoolbook"/>
          <w:sz w:val="24"/>
        </w:rPr>
        <w:t xml:space="preserve">Jaromír Neumann vydal roku </w:t>
      </w:r>
      <w:r w:rsidR="0020765D" w:rsidRPr="001135C0">
        <w:rPr>
          <w:rFonts w:ascii="Century Schoolbook" w:hAnsi="Century Schoolbook"/>
          <w:sz w:val="24"/>
        </w:rPr>
        <w:t xml:space="preserve">1969 </w:t>
      </w:r>
      <w:r w:rsidRPr="001135C0">
        <w:rPr>
          <w:rFonts w:ascii="Century Schoolbook" w:hAnsi="Century Schoolbook"/>
          <w:sz w:val="24"/>
        </w:rPr>
        <w:t xml:space="preserve">obsáhlou publikaci </w:t>
      </w:r>
      <w:r w:rsidRPr="001135C0">
        <w:rPr>
          <w:rFonts w:ascii="Century Schoolbook" w:hAnsi="Century Schoolbook"/>
          <w:i/>
          <w:sz w:val="24"/>
        </w:rPr>
        <w:t xml:space="preserve">Český barok, </w:t>
      </w:r>
      <w:r w:rsidR="0020765D" w:rsidRPr="001135C0">
        <w:rPr>
          <w:rFonts w:ascii="Century Schoolbook" w:hAnsi="Century Schoolbook"/>
          <w:sz w:val="24"/>
        </w:rPr>
        <w:t xml:space="preserve">rozšířenou pak v druhém vydání roku 1974, </w:t>
      </w:r>
      <w:r w:rsidRPr="001135C0">
        <w:rPr>
          <w:rFonts w:ascii="Century Schoolbook" w:hAnsi="Century Schoolbook"/>
          <w:sz w:val="24"/>
        </w:rPr>
        <w:t>ve které</w:t>
      </w:r>
      <w:r w:rsidR="0020765D" w:rsidRPr="001135C0">
        <w:rPr>
          <w:rFonts w:ascii="Century Schoolbook" w:hAnsi="Century Schoolbook"/>
          <w:sz w:val="24"/>
        </w:rPr>
        <w:t>m</w:t>
      </w:r>
      <w:r w:rsidRPr="001135C0">
        <w:rPr>
          <w:rFonts w:ascii="Century Schoolbook" w:hAnsi="Century Schoolbook"/>
          <w:sz w:val="24"/>
        </w:rPr>
        <w:t xml:space="preserve"> v návaznosti na české zakázky Michaela Václava </w:t>
      </w:r>
      <w:proofErr w:type="spellStart"/>
      <w:r w:rsidRPr="001135C0">
        <w:rPr>
          <w:rFonts w:ascii="Century Schoolbook" w:hAnsi="Century Schoolbook"/>
          <w:sz w:val="24"/>
        </w:rPr>
        <w:t>Halbaxe</w:t>
      </w:r>
      <w:proofErr w:type="spellEnd"/>
      <w:r w:rsidRPr="001135C0">
        <w:rPr>
          <w:rFonts w:ascii="Century Schoolbook" w:hAnsi="Century Schoolbook"/>
          <w:sz w:val="24"/>
        </w:rPr>
        <w:t xml:space="preserve"> zmínil i jihlavskou spolupráci s Václavem Jindřichem </w:t>
      </w:r>
      <w:proofErr w:type="spellStart"/>
      <w:r w:rsidRPr="001135C0">
        <w:rPr>
          <w:rFonts w:ascii="Century Schoolbook" w:hAnsi="Century Schoolbook"/>
          <w:sz w:val="24"/>
        </w:rPr>
        <w:t>Noseckým</w:t>
      </w:r>
      <w:proofErr w:type="spellEnd"/>
      <w:r w:rsidRPr="001135C0">
        <w:rPr>
          <w:rFonts w:ascii="Century Schoolbook" w:hAnsi="Century Schoolbook"/>
          <w:sz w:val="24"/>
        </w:rPr>
        <w:t xml:space="preserve"> na mariánské kapli při kostele sv. Jakuba Většího a upozornil na podobnost jejich stylu. Václava J. </w:t>
      </w:r>
      <w:proofErr w:type="spellStart"/>
      <w:r w:rsidRPr="001135C0">
        <w:rPr>
          <w:rFonts w:ascii="Century Schoolbook" w:hAnsi="Century Schoolbook"/>
          <w:sz w:val="24"/>
        </w:rPr>
        <w:t>Noseckého</w:t>
      </w:r>
      <w:proofErr w:type="spellEnd"/>
      <w:r w:rsidRPr="001135C0">
        <w:rPr>
          <w:rFonts w:ascii="Century Schoolbook" w:hAnsi="Century Schoolbook"/>
          <w:sz w:val="24"/>
        </w:rPr>
        <w:t xml:space="preserve"> označil za malíře neprávem zapomenutého, jehož tvorba se podílela na dalším utváření českého barokního malířství.</w:t>
      </w:r>
      <w:r w:rsidR="00E42C87" w:rsidRPr="001135C0">
        <w:rPr>
          <w:rStyle w:val="Znakapoznpodarou"/>
          <w:rFonts w:ascii="Century Schoolbook" w:hAnsi="Century Schoolbook"/>
          <w:sz w:val="24"/>
        </w:rPr>
        <w:footnoteReference w:id="12"/>
      </w:r>
    </w:p>
    <w:p w14:paraId="7052FF75" w14:textId="07AD0315" w:rsidR="00502F10" w:rsidRPr="001135C0" w:rsidRDefault="00502F10" w:rsidP="00502F10">
      <w:pPr>
        <w:spacing w:after="120"/>
        <w:ind w:firstLine="567"/>
        <w:jc w:val="both"/>
        <w:rPr>
          <w:rFonts w:ascii="Century Schoolbook" w:hAnsi="Century Schoolbook"/>
          <w:sz w:val="24"/>
        </w:rPr>
      </w:pPr>
      <w:r w:rsidRPr="001135C0">
        <w:rPr>
          <w:rFonts w:ascii="Century Schoolbook" w:hAnsi="Century Schoolbook"/>
          <w:sz w:val="24"/>
        </w:rPr>
        <w:t xml:space="preserve">Z hlediska malířství zkoumaného období jsou poměrně důležité dvě kapitoly z pera Iva Krska o barokní malbě na Moravě, vydané každá v jednom ze dvou svazků díla </w:t>
      </w:r>
      <w:r w:rsidRPr="001135C0">
        <w:rPr>
          <w:rFonts w:ascii="Century Schoolbook" w:hAnsi="Century Schoolbook"/>
          <w:i/>
          <w:sz w:val="24"/>
        </w:rPr>
        <w:t>Dějiny českého výtvarného umění</w:t>
      </w:r>
      <w:r w:rsidR="0020765D" w:rsidRPr="001135C0">
        <w:rPr>
          <w:rFonts w:ascii="Century Schoolbook" w:hAnsi="Century Schoolbook"/>
          <w:i/>
          <w:sz w:val="24"/>
        </w:rPr>
        <w:t xml:space="preserve"> –</w:t>
      </w:r>
      <w:r w:rsidRPr="001135C0">
        <w:rPr>
          <w:rFonts w:ascii="Century Schoolbook" w:hAnsi="Century Schoolbook"/>
          <w:i/>
          <w:sz w:val="24"/>
        </w:rPr>
        <w:t xml:space="preserve"> Od počátků renesance do závěru baroka </w:t>
      </w:r>
      <w:r w:rsidRPr="001135C0">
        <w:rPr>
          <w:rFonts w:ascii="Century Schoolbook" w:hAnsi="Century Schoolbook"/>
          <w:sz w:val="24"/>
        </w:rPr>
        <w:t>z roku 1989</w:t>
      </w:r>
      <w:r w:rsidRPr="001135C0">
        <w:rPr>
          <w:rFonts w:ascii="Century Schoolbook" w:hAnsi="Century Schoolbook"/>
          <w:i/>
          <w:sz w:val="24"/>
        </w:rPr>
        <w:t>.</w:t>
      </w:r>
      <w:r w:rsidRPr="001135C0">
        <w:rPr>
          <w:rStyle w:val="Znakapoznpodarou"/>
          <w:rFonts w:ascii="Century Schoolbook" w:hAnsi="Century Schoolbook"/>
          <w:sz w:val="24"/>
        </w:rPr>
        <w:footnoteReference w:id="13"/>
      </w:r>
      <w:r w:rsidRPr="001135C0">
        <w:rPr>
          <w:rFonts w:ascii="Century Schoolbook" w:hAnsi="Century Schoolbook"/>
          <w:sz w:val="24"/>
        </w:rPr>
        <w:t xml:space="preserve"> </w:t>
      </w:r>
      <w:r w:rsidR="0020765D" w:rsidRPr="001135C0">
        <w:rPr>
          <w:rFonts w:ascii="Century Schoolbook" w:hAnsi="Century Schoolbook"/>
          <w:sz w:val="24"/>
        </w:rPr>
        <w:t>Ivo</w:t>
      </w:r>
      <w:r w:rsidRPr="001135C0">
        <w:rPr>
          <w:rFonts w:ascii="Century Schoolbook" w:hAnsi="Century Schoolbook"/>
          <w:sz w:val="24"/>
        </w:rPr>
        <w:t xml:space="preserve"> Krsek se zaměřil především na malířství olomoucké, z jihlavského prostředí se jedná spíše o zmínky o působících umělcích. Z</w:t>
      </w:r>
      <w:r w:rsidR="00D51A65" w:rsidRPr="001135C0">
        <w:rPr>
          <w:rFonts w:ascii="Century Schoolbook" w:hAnsi="Century Schoolbook"/>
          <w:sz w:val="24"/>
        </w:rPr>
        <w:t xml:space="preserve"> </w:t>
      </w:r>
      <w:r w:rsidRPr="001135C0">
        <w:rPr>
          <w:rFonts w:ascii="Century Schoolbook" w:hAnsi="Century Schoolbook"/>
          <w:sz w:val="24"/>
        </w:rPr>
        <w:t>těch věn</w:t>
      </w:r>
      <w:r w:rsidR="00E42C87" w:rsidRPr="001135C0">
        <w:rPr>
          <w:rFonts w:ascii="Century Schoolbook" w:hAnsi="Century Schoolbook"/>
          <w:sz w:val="24"/>
        </w:rPr>
        <w:t>oval</w:t>
      </w:r>
      <w:r w:rsidRPr="001135C0">
        <w:rPr>
          <w:rFonts w:ascii="Century Schoolbook" w:hAnsi="Century Schoolbook"/>
          <w:sz w:val="24"/>
        </w:rPr>
        <w:t xml:space="preserve"> nevětší pozornost Václavovi Jindřichu </w:t>
      </w:r>
      <w:proofErr w:type="spellStart"/>
      <w:r w:rsidRPr="001135C0">
        <w:rPr>
          <w:rFonts w:ascii="Century Schoolbook" w:hAnsi="Century Schoolbook"/>
          <w:sz w:val="24"/>
        </w:rPr>
        <w:t>Noseckému</w:t>
      </w:r>
      <w:proofErr w:type="spellEnd"/>
      <w:r w:rsidRPr="001135C0">
        <w:rPr>
          <w:rFonts w:ascii="Century Schoolbook" w:hAnsi="Century Schoolbook"/>
          <w:sz w:val="24"/>
        </w:rPr>
        <w:t>, zm</w:t>
      </w:r>
      <w:r w:rsidR="00E42C87" w:rsidRPr="001135C0">
        <w:rPr>
          <w:rFonts w:ascii="Century Schoolbook" w:hAnsi="Century Schoolbook"/>
          <w:sz w:val="24"/>
        </w:rPr>
        <w:t>ínil</w:t>
      </w:r>
      <w:r w:rsidRPr="001135C0">
        <w:rPr>
          <w:rFonts w:ascii="Century Schoolbook" w:hAnsi="Century Schoolbook"/>
          <w:sz w:val="24"/>
        </w:rPr>
        <w:t xml:space="preserve"> jeho moravskou tvorbu a rovněž uv</w:t>
      </w:r>
      <w:r w:rsidR="00E42C87" w:rsidRPr="001135C0">
        <w:rPr>
          <w:rFonts w:ascii="Century Schoolbook" w:hAnsi="Century Schoolbook"/>
          <w:sz w:val="24"/>
        </w:rPr>
        <w:t>edl</w:t>
      </w:r>
      <w:r w:rsidRPr="001135C0">
        <w:rPr>
          <w:rFonts w:ascii="Century Schoolbook" w:hAnsi="Century Schoolbook"/>
          <w:sz w:val="24"/>
        </w:rPr>
        <w:t xml:space="preserve">, že společně se svým synem </w:t>
      </w:r>
      <w:proofErr w:type="spellStart"/>
      <w:r w:rsidRPr="001135C0">
        <w:rPr>
          <w:rFonts w:ascii="Century Schoolbook" w:hAnsi="Century Schoolbook"/>
          <w:sz w:val="24"/>
        </w:rPr>
        <w:t>Siardem</w:t>
      </w:r>
      <w:proofErr w:type="spellEnd"/>
      <w:r w:rsidRPr="001135C0">
        <w:rPr>
          <w:rFonts w:ascii="Century Schoolbook" w:hAnsi="Century Schoolbook"/>
          <w:sz w:val="24"/>
        </w:rPr>
        <w:t xml:space="preserve"> </w:t>
      </w:r>
      <w:proofErr w:type="spellStart"/>
      <w:r w:rsidRPr="001135C0">
        <w:rPr>
          <w:rFonts w:ascii="Century Schoolbook" w:hAnsi="Century Schoolbook"/>
          <w:sz w:val="24"/>
        </w:rPr>
        <w:t>Noseckým</w:t>
      </w:r>
      <w:proofErr w:type="spellEnd"/>
      <w:r w:rsidRPr="001135C0">
        <w:rPr>
          <w:rFonts w:ascii="Century Schoolbook" w:hAnsi="Century Schoolbook"/>
          <w:sz w:val="24"/>
        </w:rPr>
        <w:t xml:space="preserve"> a Michaelem Václavem </w:t>
      </w:r>
      <w:proofErr w:type="spellStart"/>
      <w:r w:rsidRPr="001135C0">
        <w:rPr>
          <w:rFonts w:ascii="Century Schoolbook" w:hAnsi="Century Schoolbook"/>
          <w:sz w:val="24"/>
        </w:rPr>
        <w:t>Halbaxem</w:t>
      </w:r>
      <w:proofErr w:type="spellEnd"/>
      <w:r w:rsidRPr="001135C0">
        <w:rPr>
          <w:rFonts w:ascii="Century Schoolbook" w:hAnsi="Century Schoolbook"/>
          <w:sz w:val="24"/>
        </w:rPr>
        <w:t xml:space="preserve"> ovlivnil tvorbu následující generace na Moravě působících umělců, jmenovitě Karla Františka </w:t>
      </w:r>
      <w:proofErr w:type="spellStart"/>
      <w:r w:rsidRPr="001135C0">
        <w:rPr>
          <w:rFonts w:ascii="Century Schoolbook" w:hAnsi="Century Schoolbook"/>
          <w:sz w:val="24"/>
        </w:rPr>
        <w:t>Teppera</w:t>
      </w:r>
      <w:proofErr w:type="spellEnd"/>
      <w:r w:rsidRPr="001135C0">
        <w:rPr>
          <w:rFonts w:ascii="Century Schoolbook" w:hAnsi="Century Schoolbook"/>
          <w:sz w:val="24"/>
        </w:rPr>
        <w:t xml:space="preserve"> a Františka Řehoře Ignáce </w:t>
      </w:r>
      <w:proofErr w:type="spellStart"/>
      <w:r w:rsidRPr="001135C0">
        <w:rPr>
          <w:rFonts w:ascii="Century Schoolbook" w:hAnsi="Century Schoolbook"/>
          <w:sz w:val="24"/>
        </w:rPr>
        <w:t>Ecksteina</w:t>
      </w:r>
      <w:proofErr w:type="spellEnd"/>
      <w:r w:rsidRPr="001135C0">
        <w:rPr>
          <w:rFonts w:ascii="Century Schoolbook" w:hAnsi="Century Schoolbook"/>
          <w:sz w:val="24"/>
        </w:rPr>
        <w:t xml:space="preserve">. </w:t>
      </w:r>
    </w:p>
    <w:p w14:paraId="0AE40E85" w14:textId="2CFBC0A9" w:rsidR="00382B7E" w:rsidRPr="001135C0" w:rsidRDefault="00382B7E" w:rsidP="00502F10">
      <w:pPr>
        <w:spacing w:after="120"/>
        <w:ind w:firstLine="567"/>
        <w:jc w:val="both"/>
        <w:rPr>
          <w:rFonts w:ascii="Century Schoolbook" w:hAnsi="Century Schoolbook"/>
          <w:sz w:val="24"/>
        </w:rPr>
      </w:pPr>
      <w:r w:rsidRPr="001135C0">
        <w:rPr>
          <w:rFonts w:ascii="Century Schoolbook" w:hAnsi="Century Schoolbook"/>
          <w:sz w:val="24"/>
        </w:rPr>
        <w:t xml:space="preserve">Roku </w:t>
      </w:r>
      <w:r w:rsidR="00F86B47" w:rsidRPr="001135C0">
        <w:rPr>
          <w:rFonts w:ascii="Century Schoolbook" w:hAnsi="Century Schoolbook"/>
          <w:sz w:val="24"/>
        </w:rPr>
        <w:t xml:space="preserve">1993 </w:t>
      </w:r>
      <w:r w:rsidR="00B143C9" w:rsidRPr="001135C0">
        <w:rPr>
          <w:rFonts w:ascii="Century Schoolbook" w:hAnsi="Century Schoolbook"/>
          <w:sz w:val="24"/>
        </w:rPr>
        <w:t xml:space="preserve">se v obou dílech </w:t>
      </w:r>
      <w:r w:rsidR="007F29C3" w:rsidRPr="001135C0">
        <w:rPr>
          <w:rFonts w:ascii="Century Schoolbook" w:hAnsi="Century Schoolbook"/>
          <w:i/>
          <w:sz w:val="24"/>
        </w:rPr>
        <w:t>Nového slovníku československých výtvarných umělců</w:t>
      </w:r>
      <w:r w:rsidR="007F29C3" w:rsidRPr="001135C0">
        <w:rPr>
          <w:rFonts w:ascii="Century Schoolbook" w:hAnsi="Century Schoolbook"/>
          <w:sz w:val="24"/>
        </w:rPr>
        <w:t xml:space="preserve"> </w:t>
      </w:r>
      <w:r w:rsidR="001135C0" w:rsidRPr="001135C0">
        <w:rPr>
          <w:rFonts w:ascii="Century Schoolbook" w:hAnsi="Century Schoolbook"/>
          <w:sz w:val="24"/>
        </w:rPr>
        <w:t xml:space="preserve">Prokopa </w:t>
      </w:r>
      <w:r w:rsidR="007F29C3" w:rsidRPr="001135C0">
        <w:rPr>
          <w:rFonts w:ascii="Century Schoolbook" w:hAnsi="Century Schoolbook"/>
          <w:sz w:val="24"/>
        </w:rPr>
        <w:t xml:space="preserve">Tomana objevily informace k tématu. Předně označil Jana Jiřího </w:t>
      </w:r>
      <w:proofErr w:type="spellStart"/>
      <w:r w:rsidR="007F29C3" w:rsidRPr="001135C0">
        <w:rPr>
          <w:rFonts w:ascii="Century Schoolbook" w:hAnsi="Century Schoolbook"/>
          <w:sz w:val="24"/>
        </w:rPr>
        <w:lastRenderedPageBreak/>
        <w:t>Etgense</w:t>
      </w:r>
      <w:proofErr w:type="spellEnd"/>
      <w:r w:rsidR="007F29C3" w:rsidRPr="001135C0">
        <w:rPr>
          <w:rFonts w:ascii="Century Schoolbook" w:hAnsi="Century Schoolbook"/>
          <w:sz w:val="24"/>
        </w:rPr>
        <w:t xml:space="preserve"> za autora obrazu </w:t>
      </w:r>
      <w:r w:rsidR="007F29C3" w:rsidRPr="001135C0">
        <w:rPr>
          <w:rFonts w:ascii="Century Schoolbook" w:hAnsi="Century Schoolbook"/>
          <w:i/>
          <w:sz w:val="24"/>
        </w:rPr>
        <w:t xml:space="preserve">Nanebevzetí Panny Marie </w:t>
      </w:r>
      <w:r w:rsidR="007F29C3" w:rsidRPr="001135C0">
        <w:rPr>
          <w:rFonts w:ascii="Century Schoolbook" w:hAnsi="Century Schoolbook"/>
          <w:sz w:val="24"/>
        </w:rPr>
        <w:t>z minoritského kostela v Jihlavě.</w:t>
      </w:r>
      <w:r w:rsidR="00A457F4" w:rsidRPr="001135C0">
        <w:rPr>
          <w:rFonts w:ascii="Century Schoolbook" w:hAnsi="Century Schoolbook"/>
          <w:sz w:val="24"/>
        </w:rPr>
        <w:t xml:space="preserve"> U Michaela V. </w:t>
      </w:r>
      <w:proofErr w:type="spellStart"/>
      <w:r w:rsidR="00A457F4" w:rsidRPr="001135C0">
        <w:rPr>
          <w:rFonts w:ascii="Century Schoolbook" w:hAnsi="Century Schoolbook"/>
          <w:sz w:val="24"/>
        </w:rPr>
        <w:t>Halbaxe</w:t>
      </w:r>
      <w:proofErr w:type="spellEnd"/>
      <w:r w:rsidR="00A457F4" w:rsidRPr="001135C0">
        <w:rPr>
          <w:rFonts w:ascii="Century Schoolbook" w:hAnsi="Century Schoolbook"/>
          <w:sz w:val="24"/>
        </w:rPr>
        <w:t xml:space="preserve"> </w:t>
      </w:r>
      <w:r w:rsidR="00E42C87" w:rsidRPr="001135C0">
        <w:rPr>
          <w:rFonts w:ascii="Century Schoolbook" w:hAnsi="Century Schoolbook"/>
          <w:sz w:val="24"/>
        </w:rPr>
        <w:t>hovořil o</w:t>
      </w:r>
      <w:r w:rsidR="00A457F4" w:rsidRPr="001135C0">
        <w:rPr>
          <w:rFonts w:ascii="Century Schoolbook" w:hAnsi="Century Schoolbook"/>
          <w:sz w:val="24"/>
        </w:rPr>
        <w:t xml:space="preserve"> jeho jihlavsk</w:t>
      </w:r>
      <w:r w:rsidR="00E42C87" w:rsidRPr="001135C0">
        <w:rPr>
          <w:rFonts w:ascii="Century Schoolbook" w:hAnsi="Century Schoolbook"/>
          <w:sz w:val="24"/>
        </w:rPr>
        <w:t>é</w:t>
      </w:r>
      <w:r w:rsidR="00A457F4" w:rsidRPr="001135C0">
        <w:rPr>
          <w:rFonts w:ascii="Century Schoolbook" w:hAnsi="Century Schoolbook"/>
          <w:sz w:val="24"/>
        </w:rPr>
        <w:t xml:space="preserve"> zakáz</w:t>
      </w:r>
      <w:r w:rsidR="00E42C87" w:rsidRPr="001135C0">
        <w:rPr>
          <w:rFonts w:ascii="Century Schoolbook" w:hAnsi="Century Schoolbook"/>
          <w:sz w:val="24"/>
        </w:rPr>
        <w:t>ce</w:t>
      </w:r>
      <w:r w:rsidR="00A457F4" w:rsidRPr="001135C0">
        <w:rPr>
          <w:rFonts w:ascii="Century Schoolbook" w:hAnsi="Century Schoolbook"/>
          <w:sz w:val="24"/>
        </w:rPr>
        <w:t xml:space="preserve"> na kopuli mariánské kaple, jako jeho spolupracovníka však chybně uvedl </w:t>
      </w:r>
      <w:proofErr w:type="spellStart"/>
      <w:r w:rsidR="00A457F4" w:rsidRPr="001135C0">
        <w:rPr>
          <w:rFonts w:ascii="Century Schoolbook" w:hAnsi="Century Schoolbook"/>
          <w:sz w:val="24"/>
        </w:rPr>
        <w:t>Siarda</w:t>
      </w:r>
      <w:proofErr w:type="spellEnd"/>
      <w:r w:rsidR="00A457F4" w:rsidRPr="001135C0">
        <w:rPr>
          <w:rFonts w:ascii="Century Schoolbook" w:hAnsi="Century Schoolbook"/>
          <w:sz w:val="24"/>
        </w:rPr>
        <w:t xml:space="preserve"> </w:t>
      </w:r>
      <w:proofErr w:type="spellStart"/>
      <w:r w:rsidR="00A457F4" w:rsidRPr="001135C0">
        <w:rPr>
          <w:rFonts w:ascii="Century Schoolbook" w:hAnsi="Century Schoolbook"/>
          <w:sz w:val="24"/>
        </w:rPr>
        <w:t>Noseckého</w:t>
      </w:r>
      <w:proofErr w:type="spellEnd"/>
      <w:r w:rsidR="00A457F4" w:rsidRPr="001135C0">
        <w:rPr>
          <w:rFonts w:ascii="Century Schoolbook" w:hAnsi="Century Schoolbook"/>
          <w:sz w:val="24"/>
        </w:rPr>
        <w:t>.</w:t>
      </w:r>
      <w:r w:rsidR="007F29C3" w:rsidRPr="001135C0">
        <w:rPr>
          <w:rStyle w:val="Znakapoznpodarou"/>
          <w:rFonts w:ascii="Century Schoolbook" w:hAnsi="Century Schoolbook"/>
          <w:sz w:val="24"/>
        </w:rPr>
        <w:footnoteReference w:id="14"/>
      </w:r>
      <w:r w:rsidR="00A457F4" w:rsidRPr="001135C0">
        <w:rPr>
          <w:rFonts w:ascii="Century Schoolbook" w:hAnsi="Century Schoolbook"/>
          <w:sz w:val="24"/>
        </w:rPr>
        <w:t xml:space="preserve"> </w:t>
      </w:r>
      <w:r w:rsidR="003B3314" w:rsidRPr="001135C0">
        <w:rPr>
          <w:rFonts w:ascii="Century Schoolbook" w:hAnsi="Century Schoolbook"/>
          <w:sz w:val="24"/>
        </w:rPr>
        <w:t xml:space="preserve">Pod </w:t>
      </w:r>
      <w:proofErr w:type="spellStart"/>
      <w:r w:rsidR="003B3314" w:rsidRPr="001135C0">
        <w:rPr>
          <w:rFonts w:ascii="Century Schoolbook" w:hAnsi="Century Schoolbook"/>
          <w:sz w:val="24"/>
        </w:rPr>
        <w:t>Siardem</w:t>
      </w:r>
      <w:proofErr w:type="spellEnd"/>
      <w:r w:rsidR="003B3314" w:rsidRPr="001135C0">
        <w:rPr>
          <w:rFonts w:ascii="Century Schoolbook" w:hAnsi="Century Schoolbook"/>
          <w:sz w:val="24"/>
        </w:rPr>
        <w:t xml:space="preserve"> </w:t>
      </w:r>
      <w:proofErr w:type="spellStart"/>
      <w:r w:rsidR="003B3314" w:rsidRPr="001135C0">
        <w:rPr>
          <w:rFonts w:ascii="Century Schoolbook" w:hAnsi="Century Schoolbook"/>
          <w:sz w:val="24"/>
        </w:rPr>
        <w:t>Noseckým</w:t>
      </w:r>
      <w:proofErr w:type="spellEnd"/>
      <w:r w:rsidR="003B3314" w:rsidRPr="001135C0">
        <w:rPr>
          <w:rFonts w:ascii="Century Schoolbook" w:hAnsi="Century Schoolbook"/>
          <w:sz w:val="24"/>
        </w:rPr>
        <w:t xml:space="preserve"> </w:t>
      </w:r>
      <w:r w:rsidR="00E42C87" w:rsidRPr="001135C0">
        <w:rPr>
          <w:rFonts w:ascii="Century Schoolbook" w:hAnsi="Century Schoolbook"/>
          <w:sz w:val="24"/>
        </w:rPr>
        <w:t>nezmínil</w:t>
      </w:r>
      <w:r w:rsidR="003B3314" w:rsidRPr="001135C0">
        <w:rPr>
          <w:rFonts w:ascii="Century Schoolbook" w:hAnsi="Century Schoolbook"/>
          <w:sz w:val="24"/>
        </w:rPr>
        <w:t xml:space="preserve"> žádnou </w:t>
      </w:r>
      <w:r w:rsidR="0020765D" w:rsidRPr="001135C0">
        <w:rPr>
          <w:rFonts w:ascii="Century Schoolbook" w:hAnsi="Century Schoolbook"/>
          <w:sz w:val="24"/>
        </w:rPr>
        <w:t>j</w:t>
      </w:r>
      <w:r w:rsidR="003B3314" w:rsidRPr="001135C0">
        <w:rPr>
          <w:rFonts w:ascii="Century Schoolbook" w:hAnsi="Century Schoolbook"/>
          <w:sz w:val="24"/>
        </w:rPr>
        <w:t>ihlavskou tvorbu, naopak u hesla jeho otce Václava napravil předchozí chybu a uvedl ho jako spoluautora výzdoby kaple Bolestné Panny Marie.</w:t>
      </w:r>
      <w:r w:rsidR="00E42C87" w:rsidRPr="001135C0">
        <w:rPr>
          <w:rFonts w:ascii="Century Schoolbook" w:hAnsi="Century Schoolbook"/>
          <w:sz w:val="24"/>
        </w:rPr>
        <w:t xml:space="preserve"> Václavovi J. </w:t>
      </w:r>
      <w:proofErr w:type="spellStart"/>
      <w:r w:rsidR="00E42C87" w:rsidRPr="001135C0">
        <w:rPr>
          <w:rFonts w:ascii="Century Schoolbook" w:hAnsi="Century Schoolbook"/>
          <w:sz w:val="24"/>
        </w:rPr>
        <w:t>Noseckému</w:t>
      </w:r>
      <w:proofErr w:type="spellEnd"/>
      <w:r w:rsidR="00E42C87" w:rsidRPr="001135C0">
        <w:rPr>
          <w:rFonts w:ascii="Century Schoolbook" w:hAnsi="Century Schoolbook"/>
          <w:sz w:val="24"/>
        </w:rPr>
        <w:t xml:space="preserve"> přiřkl jihlavské občanství až po roce 1711.</w:t>
      </w:r>
      <w:r w:rsidR="003B3314" w:rsidRPr="001135C0">
        <w:rPr>
          <w:rStyle w:val="Znakapoznpodarou"/>
          <w:rFonts w:ascii="Century Schoolbook" w:hAnsi="Century Schoolbook"/>
          <w:sz w:val="24"/>
        </w:rPr>
        <w:footnoteReference w:id="15"/>
      </w:r>
      <w:r w:rsidR="003B3314" w:rsidRPr="001135C0">
        <w:rPr>
          <w:rFonts w:ascii="Century Schoolbook" w:hAnsi="Century Schoolbook"/>
          <w:sz w:val="24"/>
        </w:rPr>
        <w:t xml:space="preserve"> </w:t>
      </w:r>
    </w:p>
    <w:p w14:paraId="3594B3CF" w14:textId="0F09BEC3" w:rsidR="00502F10" w:rsidRPr="001135C0" w:rsidRDefault="00466931" w:rsidP="00502F10">
      <w:pPr>
        <w:spacing w:after="120"/>
        <w:ind w:firstLine="567"/>
        <w:jc w:val="both"/>
        <w:rPr>
          <w:rFonts w:ascii="Century Schoolbook" w:hAnsi="Century Schoolbook"/>
          <w:sz w:val="24"/>
        </w:rPr>
      </w:pPr>
      <w:r w:rsidRPr="001135C0">
        <w:rPr>
          <w:rFonts w:ascii="Century Schoolbook" w:hAnsi="Century Schoolbook"/>
          <w:sz w:val="24"/>
        </w:rPr>
        <w:t xml:space="preserve">Životopisy sledovaných umělců byly vydány roku 1995 v </w:t>
      </w:r>
      <w:r w:rsidR="00502F10" w:rsidRPr="001135C0">
        <w:rPr>
          <w:rFonts w:ascii="Century Schoolbook" w:hAnsi="Century Schoolbook"/>
          <w:i/>
          <w:sz w:val="24"/>
        </w:rPr>
        <w:t>Nov</w:t>
      </w:r>
      <w:r w:rsidRPr="001135C0">
        <w:rPr>
          <w:rFonts w:ascii="Century Schoolbook" w:hAnsi="Century Schoolbook"/>
          <w:i/>
          <w:sz w:val="24"/>
        </w:rPr>
        <w:t>é</w:t>
      </w:r>
      <w:r w:rsidR="00502F10" w:rsidRPr="001135C0">
        <w:rPr>
          <w:rFonts w:ascii="Century Schoolbook" w:hAnsi="Century Schoolbook"/>
          <w:i/>
          <w:sz w:val="24"/>
        </w:rPr>
        <w:t xml:space="preserve"> encyklopedi</w:t>
      </w:r>
      <w:r w:rsidRPr="001135C0">
        <w:rPr>
          <w:rFonts w:ascii="Century Schoolbook" w:hAnsi="Century Schoolbook"/>
          <w:i/>
          <w:sz w:val="24"/>
        </w:rPr>
        <w:t>i</w:t>
      </w:r>
      <w:r w:rsidR="00064ABD" w:rsidRPr="001135C0">
        <w:rPr>
          <w:rFonts w:ascii="Century Schoolbook" w:hAnsi="Century Schoolbook"/>
          <w:i/>
          <w:sz w:val="24"/>
        </w:rPr>
        <w:t xml:space="preserve"> českého výtvarného umění</w:t>
      </w:r>
      <w:r w:rsidRPr="001135C0">
        <w:rPr>
          <w:rFonts w:ascii="Century Schoolbook" w:hAnsi="Century Schoolbook"/>
          <w:sz w:val="24"/>
        </w:rPr>
        <w:t>.</w:t>
      </w:r>
      <w:r w:rsidR="007276E8" w:rsidRPr="001135C0">
        <w:rPr>
          <w:rFonts w:ascii="Century Schoolbook" w:hAnsi="Century Schoolbook"/>
          <w:sz w:val="24"/>
        </w:rPr>
        <w:t xml:space="preserve"> Michal Šroněk ve slovníkovém hesle </w:t>
      </w:r>
      <w:proofErr w:type="spellStart"/>
      <w:r w:rsidR="007276E8" w:rsidRPr="001135C0">
        <w:rPr>
          <w:rFonts w:ascii="Century Schoolbook" w:hAnsi="Century Schoolbook"/>
          <w:sz w:val="24"/>
        </w:rPr>
        <w:t>Halbax</w:t>
      </w:r>
      <w:proofErr w:type="spellEnd"/>
      <w:r w:rsidR="007C364E" w:rsidRPr="001135C0">
        <w:rPr>
          <w:rFonts w:ascii="Century Schoolbook" w:hAnsi="Century Schoolbook"/>
          <w:sz w:val="24"/>
        </w:rPr>
        <w:t xml:space="preserve"> pouze zmínil spolupráci s</w:t>
      </w:r>
      <w:r w:rsidR="00F01A2D" w:rsidRPr="001135C0">
        <w:rPr>
          <w:rFonts w:ascii="Century Schoolbook" w:hAnsi="Century Schoolbook"/>
          <w:sz w:val="24"/>
        </w:rPr>
        <w:t xml:space="preserve"> Václavem </w:t>
      </w:r>
      <w:proofErr w:type="spellStart"/>
      <w:r w:rsidR="00F01A2D" w:rsidRPr="001135C0">
        <w:rPr>
          <w:rFonts w:ascii="Century Schoolbook" w:hAnsi="Century Schoolbook"/>
          <w:sz w:val="24"/>
        </w:rPr>
        <w:t>Noseckým</w:t>
      </w:r>
      <w:proofErr w:type="spellEnd"/>
      <w:r w:rsidR="00064ABD" w:rsidRPr="001135C0">
        <w:rPr>
          <w:rFonts w:ascii="Century Schoolbook" w:hAnsi="Century Schoolbook"/>
          <w:sz w:val="24"/>
        </w:rPr>
        <w:t>.</w:t>
      </w:r>
      <w:r w:rsidR="00064ABD" w:rsidRPr="001135C0">
        <w:rPr>
          <w:rStyle w:val="Znakapoznpodarou"/>
          <w:rFonts w:ascii="Century Schoolbook" w:hAnsi="Century Schoolbook"/>
          <w:sz w:val="24"/>
        </w:rPr>
        <w:footnoteReference w:id="16"/>
      </w:r>
      <w:r w:rsidR="00502F10" w:rsidRPr="001135C0">
        <w:rPr>
          <w:rFonts w:ascii="Century Schoolbook" w:hAnsi="Century Schoolbook"/>
          <w:sz w:val="24"/>
        </w:rPr>
        <w:t xml:space="preserve"> </w:t>
      </w:r>
      <w:r w:rsidR="00064ABD" w:rsidRPr="001135C0">
        <w:rPr>
          <w:rFonts w:ascii="Century Schoolbook" w:hAnsi="Century Schoolbook"/>
          <w:sz w:val="24"/>
        </w:rPr>
        <w:t xml:space="preserve">Pod heslem </w:t>
      </w:r>
      <w:proofErr w:type="spellStart"/>
      <w:r w:rsidR="00064ABD" w:rsidRPr="001135C0">
        <w:rPr>
          <w:rFonts w:ascii="Century Schoolbook" w:hAnsi="Century Schoolbook"/>
          <w:sz w:val="24"/>
        </w:rPr>
        <w:t>Nosecký</w:t>
      </w:r>
      <w:proofErr w:type="spellEnd"/>
      <w:r w:rsidR="00064ABD" w:rsidRPr="001135C0">
        <w:rPr>
          <w:rFonts w:ascii="Century Schoolbook" w:hAnsi="Century Schoolbook"/>
          <w:sz w:val="24"/>
        </w:rPr>
        <w:t xml:space="preserve"> </w:t>
      </w:r>
      <w:proofErr w:type="spellStart"/>
      <w:r w:rsidR="00064ABD" w:rsidRPr="001135C0">
        <w:rPr>
          <w:rFonts w:ascii="Century Schoolbook" w:hAnsi="Century Schoolbook"/>
          <w:sz w:val="24"/>
        </w:rPr>
        <w:t>Siardus</w:t>
      </w:r>
      <w:proofErr w:type="spellEnd"/>
      <w:r w:rsidR="00AC767D" w:rsidRPr="001135C0">
        <w:rPr>
          <w:rFonts w:ascii="Century Schoolbook" w:hAnsi="Century Schoolbook"/>
          <w:sz w:val="24"/>
        </w:rPr>
        <w:t xml:space="preserve"> </w:t>
      </w:r>
      <w:r w:rsidR="006170FE" w:rsidRPr="001135C0">
        <w:rPr>
          <w:rFonts w:ascii="Century Schoolbook" w:hAnsi="Century Schoolbook"/>
          <w:sz w:val="24"/>
        </w:rPr>
        <w:t xml:space="preserve">uvedl Ivo Kořán </w:t>
      </w:r>
      <w:r w:rsidR="00BD2D44" w:rsidRPr="001135C0">
        <w:rPr>
          <w:rFonts w:ascii="Century Schoolbook" w:hAnsi="Century Schoolbook"/>
          <w:sz w:val="24"/>
        </w:rPr>
        <w:t>řadu</w:t>
      </w:r>
      <w:r w:rsidR="006170FE" w:rsidRPr="001135C0">
        <w:rPr>
          <w:rFonts w:ascii="Century Schoolbook" w:hAnsi="Century Schoolbook"/>
          <w:sz w:val="24"/>
        </w:rPr>
        <w:t xml:space="preserve"> blíže nespeci</w:t>
      </w:r>
      <w:r w:rsidR="00BD2D44" w:rsidRPr="001135C0">
        <w:rPr>
          <w:rFonts w:ascii="Century Schoolbook" w:hAnsi="Century Schoolbook"/>
          <w:sz w:val="24"/>
        </w:rPr>
        <w:t>fi</w:t>
      </w:r>
      <w:r w:rsidR="006170FE" w:rsidRPr="001135C0">
        <w:rPr>
          <w:rFonts w:ascii="Century Schoolbook" w:hAnsi="Century Schoolbook"/>
          <w:sz w:val="24"/>
        </w:rPr>
        <w:t>kovaných jihlavských</w:t>
      </w:r>
      <w:r w:rsidR="00BD2D44" w:rsidRPr="001135C0">
        <w:rPr>
          <w:rFonts w:ascii="Century Schoolbook" w:hAnsi="Century Schoolbook"/>
          <w:sz w:val="24"/>
        </w:rPr>
        <w:t xml:space="preserve"> obrazů.</w:t>
      </w:r>
      <w:r w:rsidR="00FC76FD" w:rsidRPr="001135C0">
        <w:rPr>
          <w:rStyle w:val="Znakapoznpodarou"/>
          <w:rFonts w:ascii="Century Schoolbook" w:hAnsi="Century Schoolbook"/>
          <w:sz w:val="24"/>
        </w:rPr>
        <w:footnoteReference w:id="17"/>
      </w:r>
      <w:r w:rsidR="00BD2D44" w:rsidRPr="001135C0">
        <w:rPr>
          <w:rFonts w:ascii="Century Schoolbook" w:hAnsi="Century Schoolbook"/>
          <w:sz w:val="24"/>
        </w:rPr>
        <w:t xml:space="preserve"> </w:t>
      </w:r>
      <w:r w:rsidR="00465E7E" w:rsidRPr="001135C0">
        <w:rPr>
          <w:rFonts w:ascii="Century Schoolbook" w:hAnsi="Century Schoolbook"/>
          <w:sz w:val="24"/>
        </w:rPr>
        <w:t>Více informací pak</w:t>
      </w:r>
      <w:r w:rsidR="003D0CAD" w:rsidRPr="001135C0">
        <w:rPr>
          <w:rFonts w:ascii="Century Schoolbook" w:hAnsi="Century Schoolbook"/>
          <w:sz w:val="24"/>
        </w:rPr>
        <w:t xml:space="preserve"> bylo zařazeno</w:t>
      </w:r>
      <w:r w:rsidR="00465E7E" w:rsidRPr="001135C0">
        <w:rPr>
          <w:rFonts w:ascii="Century Schoolbook" w:hAnsi="Century Schoolbook"/>
          <w:sz w:val="24"/>
        </w:rPr>
        <w:t xml:space="preserve"> pod hesl</w:t>
      </w:r>
      <w:r w:rsidR="003D0CAD" w:rsidRPr="001135C0">
        <w:rPr>
          <w:rFonts w:ascii="Century Schoolbook" w:hAnsi="Century Schoolbook"/>
          <w:sz w:val="24"/>
        </w:rPr>
        <w:t>o</w:t>
      </w:r>
      <w:r w:rsidR="00465E7E" w:rsidRPr="001135C0">
        <w:rPr>
          <w:rFonts w:ascii="Century Schoolbook" w:hAnsi="Century Schoolbook"/>
          <w:sz w:val="24"/>
        </w:rPr>
        <w:t xml:space="preserve"> </w:t>
      </w:r>
      <w:proofErr w:type="spellStart"/>
      <w:r w:rsidR="00465E7E" w:rsidRPr="001135C0">
        <w:rPr>
          <w:rFonts w:ascii="Century Schoolbook" w:hAnsi="Century Schoolbook"/>
          <w:sz w:val="24"/>
        </w:rPr>
        <w:t>Nosecký</w:t>
      </w:r>
      <w:proofErr w:type="spellEnd"/>
      <w:r w:rsidR="00465E7E" w:rsidRPr="001135C0">
        <w:rPr>
          <w:rFonts w:ascii="Century Schoolbook" w:hAnsi="Century Schoolbook"/>
          <w:sz w:val="24"/>
        </w:rPr>
        <w:t xml:space="preserve"> Václav</w:t>
      </w:r>
      <w:r w:rsidR="003D0CAD" w:rsidRPr="001135C0">
        <w:rPr>
          <w:rFonts w:ascii="Century Schoolbook" w:hAnsi="Century Schoolbook"/>
          <w:sz w:val="24"/>
        </w:rPr>
        <w:t>.</w:t>
      </w:r>
      <w:r w:rsidR="001135C0" w:rsidRPr="001135C0">
        <w:rPr>
          <w:rFonts w:ascii="Century Schoolbook" w:hAnsi="Century Schoolbook"/>
          <w:sz w:val="24"/>
        </w:rPr>
        <w:t xml:space="preserve"> </w:t>
      </w:r>
      <w:r w:rsidR="003D0CAD" w:rsidRPr="001135C0">
        <w:rPr>
          <w:rFonts w:ascii="Century Schoolbook" w:hAnsi="Century Schoolbook"/>
          <w:sz w:val="24"/>
        </w:rPr>
        <w:t>Antonín Jirka</w:t>
      </w:r>
      <w:r w:rsidR="00854480" w:rsidRPr="001135C0">
        <w:rPr>
          <w:rFonts w:ascii="Century Schoolbook" w:hAnsi="Century Schoolbook"/>
          <w:sz w:val="24"/>
        </w:rPr>
        <w:t xml:space="preserve"> </w:t>
      </w:r>
      <w:r w:rsidR="00264F2B" w:rsidRPr="001135C0">
        <w:rPr>
          <w:rFonts w:ascii="Century Schoolbook" w:hAnsi="Century Schoolbook"/>
          <w:sz w:val="24"/>
        </w:rPr>
        <w:t xml:space="preserve">zopakoval </w:t>
      </w:r>
      <w:r w:rsidR="00E42C87" w:rsidRPr="001135C0">
        <w:rPr>
          <w:rFonts w:ascii="Century Schoolbook" w:hAnsi="Century Schoolbook"/>
          <w:sz w:val="24"/>
        </w:rPr>
        <w:t>tvrzení</w:t>
      </w:r>
      <w:r w:rsidR="00264F2B" w:rsidRPr="001135C0">
        <w:rPr>
          <w:rFonts w:ascii="Century Schoolbook" w:hAnsi="Century Schoolbook"/>
          <w:sz w:val="24"/>
        </w:rPr>
        <w:t xml:space="preserve">, že se </w:t>
      </w:r>
      <w:proofErr w:type="spellStart"/>
      <w:r w:rsidR="00264F2B" w:rsidRPr="001135C0">
        <w:rPr>
          <w:rFonts w:ascii="Century Schoolbook" w:hAnsi="Century Schoolbook"/>
          <w:sz w:val="24"/>
        </w:rPr>
        <w:t>Nosecký</w:t>
      </w:r>
      <w:proofErr w:type="spellEnd"/>
      <w:r w:rsidR="00264F2B" w:rsidRPr="001135C0">
        <w:rPr>
          <w:rFonts w:ascii="Century Schoolbook" w:hAnsi="Century Schoolbook"/>
          <w:sz w:val="24"/>
        </w:rPr>
        <w:t xml:space="preserve"> v Jihlavě usadil po roce 1702. </w:t>
      </w:r>
      <w:r w:rsidR="007533B8" w:rsidRPr="001135C0">
        <w:rPr>
          <w:rFonts w:ascii="Century Schoolbook" w:hAnsi="Century Schoolbook"/>
          <w:sz w:val="24"/>
        </w:rPr>
        <w:t xml:space="preserve">Z jihlavských děl uvedl </w:t>
      </w:r>
      <w:r w:rsidR="00A05998" w:rsidRPr="001135C0">
        <w:rPr>
          <w:rFonts w:ascii="Century Schoolbook" w:hAnsi="Century Schoolbook"/>
          <w:i/>
          <w:sz w:val="24"/>
        </w:rPr>
        <w:t xml:space="preserve">Vidění sv. Jana Nepomuckého </w:t>
      </w:r>
      <w:r w:rsidR="00C145BC" w:rsidRPr="001135C0">
        <w:rPr>
          <w:rFonts w:ascii="Century Schoolbook" w:hAnsi="Century Schoolbook"/>
          <w:sz w:val="24"/>
        </w:rPr>
        <w:t xml:space="preserve">z kostela sv. Jakuba Většího a soubor </w:t>
      </w:r>
      <w:r w:rsidR="000E326B" w:rsidRPr="001135C0">
        <w:rPr>
          <w:rFonts w:ascii="Century Schoolbook" w:hAnsi="Century Schoolbook"/>
          <w:sz w:val="24"/>
        </w:rPr>
        <w:t>e</w:t>
      </w:r>
      <w:r w:rsidR="00C145BC" w:rsidRPr="001135C0">
        <w:rPr>
          <w:rFonts w:ascii="Century Schoolbook" w:hAnsi="Century Schoolbook"/>
          <w:sz w:val="24"/>
        </w:rPr>
        <w:t>vangelistů z</w:t>
      </w:r>
      <w:r w:rsidR="006D244D" w:rsidRPr="001135C0">
        <w:rPr>
          <w:rFonts w:ascii="Century Schoolbook" w:hAnsi="Century Schoolbook"/>
          <w:sz w:val="24"/>
        </w:rPr>
        <w:t> </w:t>
      </w:r>
      <w:r w:rsidR="00850148" w:rsidRPr="001135C0">
        <w:rPr>
          <w:rFonts w:ascii="Century Schoolbook" w:hAnsi="Century Schoolbook"/>
          <w:sz w:val="24"/>
        </w:rPr>
        <w:t>fary</w:t>
      </w:r>
      <w:r w:rsidR="006D244D" w:rsidRPr="001135C0">
        <w:rPr>
          <w:rFonts w:ascii="Century Schoolbook" w:hAnsi="Century Schoolbook"/>
          <w:sz w:val="24"/>
        </w:rPr>
        <w:t>. Větší pozornost byla věnována olomouckým zakázkám.</w:t>
      </w:r>
      <w:r w:rsidR="00CB215D" w:rsidRPr="001135C0">
        <w:rPr>
          <w:rStyle w:val="Znakapoznpodarou"/>
          <w:rFonts w:ascii="Century Schoolbook" w:hAnsi="Century Schoolbook"/>
          <w:sz w:val="24"/>
        </w:rPr>
        <w:footnoteReference w:id="18"/>
      </w:r>
      <w:r w:rsidR="004D7076" w:rsidRPr="001135C0">
        <w:rPr>
          <w:rFonts w:ascii="Century Schoolbook" w:hAnsi="Century Schoolbook"/>
          <w:sz w:val="24"/>
        </w:rPr>
        <w:t xml:space="preserve"> </w:t>
      </w:r>
      <w:r w:rsidR="0071117E" w:rsidRPr="001135C0">
        <w:rPr>
          <w:rFonts w:ascii="Century Schoolbook" w:hAnsi="Century Schoolbook"/>
          <w:sz w:val="24"/>
        </w:rPr>
        <w:t xml:space="preserve">Terezie Petišková </w:t>
      </w:r>
      <w:r w:rsidR="004B4FDC" w:rsidRPr="001135C0">
        <w:rPr>
          <w:rFonts w:ascii="Century Schoolbook" w:hAnsi="Century Schoolbook"/>
          <w:sz w:val="24"/>
        </w:rPr>
        <w:t xml:space="preserve">zmínila v životopisném medailonu Karla F. A. </w:t>
      </w:r>
      <w:proofErr w:type="spellStart"/>
      <w:r w:rsidR="004B4FDC" w:rsidRPr="001135C0">
        <w:rPr>
          <w:rFonts w:ascii="Century Schoolbook" w:hAnsi="Century Schoolbook"/>
          <w:sz w:val="24"/>
        </w:rPr>
        <w:t>Teppera</w:t>
      </w:r>
      <w:proofErr w:type="spellEnd"/>
      <w:r w:rsidR="004B4FDC" w:rsidRPr="001135C0">
        <w:rPr>
          <w:rFonts w:ascii="Century Schoolbook" w:hAnsi="Century Schoolbook"/>
          <w:sz w:val="24"/>
        </w:rPr>
        <w:t xml:space="preserve"> </w:t>
      </w:r>
      <w:r w:rsidR="00732EBE" w:rsidRPr="001135C0">
        <w:rPr>
          <w:rFonts w:ascii="Century Schoolbook" w:hAnsi="Century Schoolbook"/>
          <w:sz w:val="24"/>
        </w:rPr>
        <w:t xml:space="preserve">jeho </w:t>
      </w:r>
      <w:r w:rsidR="000D1C3A" w:rsidRPr="001135C0">
        <w:rPr>
          <w:rFonts w:ascii="Century Schoolbook" w:hAnsi="Century Schoolbook"/>
          <w:sz w:val="24"/>
        </w:rPr>
        <w:t>fresku</w:t>
      </w:r>
      <w:r w:rsidR="00732EBE" w:rsidRPr="001135C0">
        <w:rPr>
          <w:rFonts w:ascii="Century Schoolbook" w:hAnsi="Century Schoolbook"/>
          <w:sz w:val="24"/>
        </w:rPr>
        <w:t xml:space="preserve"> na </w:t>
      </w:r>
      <w:r w:rsidR="000D1C3A" w:rsidRPr="001135C0">
        <w:rPr>
          <w:rFonts w:ascii="Century Schoolbook" w:hAnsi="Century Schoolbook"/>
          <w:sz w:val="24"/>
        </w:rPr>
        <w:t>klenbě</w:t>
      </w:r>
      <w:r w:rsidR="00732EBE" w:rsidRPr="001135C0">
        <w:rPr>
          <w:rFonts w:ascii="Century Schoolbook" w:hAnsi="Century Schoolbook"/>
          <w:sz w:val="24"/>
        </w:rPr>
        <w:t xml:space="preserve"> kostela sv. Ignáce v Jihlavě. </w:t>
      </w:r>
      <w:r w:rsidR="00231DFA" w:rsidRPr="001135C0">
        <w:rPr>
          <w:rFonts w:ascii="Century Schoolbook" w:hAnsi="Century Schoolbook"/>
          <w:sz w:val="24"/>
        </w:rPr>
        <w:t>Usoudila však, že pro monumentální tvorbu tohoto typu nebyl</w:t>
      </w:r>
      <w:r w:rsidR="000D1C3A" w:rsidRPr="001135C0">
        <w:rPr>
          <w:rFonts w:ascii="Century Schoolbook" w:hAnsi="Century Schoolbook"/>
          <w:sz w:val="24"/>
        </w:rPr>
        <w:t xml:space="preserve"> umělecky </w:t>
      </w:r>
      <w:r w:rsidR="00AD2C5F" w:rsidRPr="001135C0">
        <w:rPr>
          <w:rFonts w:ascii="Century Schoolbook" w:hAnsi="Century Schoolbook"/>
          <w:sz w:val="24"/>
        </w:rPr>
        <w:t xml:space="preserve">dostatečně </w:t>
      </w:r>
      <w:r w:rsidR="000D1C3A" w:rsidRPr="001135C0">
        <w:rPr>
          <w:rFonts w:ascii="Century Schoolbook" w:hAnsi="Century Schoolbook"/>
          <w:sz w:val="24"/>
        </w:rPr>
        <w:t>vybaven.</w:t>
      </w:r>
      <w:r w:rsidR="00AD2C5F" w:rsidRPr="001135C0">
        <w:rPr>
          <w:rStyle w:val="Znakapoznpodarou"/>
          <w:rFonts w:ascii="Century Schoolbook" w:hAnsi="Century Schoolbook"/>
          <w:sz w:val="24"/>
        </w:rPr>
        <w:footnoteReference w:id="19"/>
      </w:r>
      <w:r w:rsidR="000D1C3A" w:rsidRPr="001135C0">
        <w:rPr>
          <w:rFonts w:ascii="Century Schoolbook" w:hAnsi="Century Schoolbook"/>
          <w:sz w:val="24"/>
        </w:rPr>
        <w:t xml:space="preserve"> </w:t>
      </w:r>
    </w:p>
    <w:p w14:paraId="64367CD8" w14:textId="6D4165DA" w:rsidR="00502F10" w:rsidRPr="001135C0" w:rsidRDefault="00502F10" w:rsidP="00502F10">
      <w:pPr>
        <w:spacing w:after="120"/>
        <w:ind w:firstLine="567"/>
        <w:jc w:val="both"/>
        <w:rPr>
          <w:rFonts w:ascii="Century Schoolbook" w:hAnsi="Century Schoolbook"/>
          <w:sz w:val="24"/>
        </w:rPr>
      </w:pPr>
      <w:r w:rsidRPr="001135C0">
        <w:rPr>
          <w:rFonts w:ascii="Century Schoolbook" w:hAnsi="Century Schoolbook"/>
          <w:sz w:val="24"/>
        </w:rPr>
        <w:t xml:space="preserve">V díle </w:t>
      </w:r>
      <w:r w:rsidRPr="001135C0">
        <w:rPr>
          <w:rFonts w:ascii="Century Schoolbook" w:hAnsi="Century Schoolbook"/>
          <w:i/>
          <w:sz w:val="24"/>
        </w:rPr>
        <w:t>Umění baroka na Moravě a ve Slezsku</w:t>
      </w:r>
      <w:r w:rsidRPr="001135C0">
        <w:rPr>
          <w:rFonts w:ascii="Century Schoolbook" w:hAnsi="Century Schoolbook"/>
          <w:sz w:val="24"/>
        </w:rPr>
        <w:t xml:space="preserve"> z roku 1996</w:t>
      </w:r>
      <w:r w:rsidR="001135C0" w:rsidRPr="001135C0">
        <w:rPr>
          <w:rFonts w:ascii="Century Schoolbook" w:hAnsi="Century Schoolbook"/>
          <w:sz w:val="24"/>
        </w:rPr>
        <w:t xml:space="preserve"> Ivo </w:t>
      </w:r>
      <w:r w:rsidRPr="001135C0">
        <w:rPr>
          <w:rFonts w:ascii="Century Schoolbook" w:hAnsi="Century Schoolbook"/>
          <w:sz w:val="24"/>
        </w:rPr>
        <w:t xml:space="preserve">Krsek označil jihlavské působení Michaela V. </w:t>
      </w:r>
      <w:proofErr w:type="spellStart"/>
      <w:r w:rsidRPr="001135C0">
        <w:rPr>
          <w:rFonts w:ascii="Century Schoolbook" w:hAnsi="Century Schoolbook"/>
          <w:sz w:val="24"/>
        </w:rPr>
        <w:t>Halbaxe</w:t>
      </w:r>
      <w:proofErr w:type="spellEnd"/>
      <w:r w:rsidRPr="001135C0">
        <w:rPr>
          <w:rFonts w:ascii="Century Schoolbook" w:hAnsi="Century Schoolbook"/>
          <w:sz w:val="24"/>
        </w:rPr>
        <w:t xml:space="preserve"> a Václava J. </w:t>
      </w:r>
      <w:proofErr w:type="spellStart"/>
      <w:r w:rsidRPr="001135C0">
        <w:rPr>
          <w:rFonts w:ascii="Century Schoolbook" w:hAnsi="Century Schoolbook"/>
          <w:sz w:val="24"/>
        </w:rPr>
        <w:t>Noseckého</w:t>
      </w:r>
      <w:proofErr w:type="spellEnd"/>
      <w:r w:rsidRPr="001135C0">
        <w:rPr>
          <w:rFonts w:ascii="Century Schoolbook" w:hAnsi="Century Schoolbook"/>
          <w:sz w:val="24"/>
        </w:rPr>
        <w:t xml:space="preserve"> za zásah české malířské školy do českomoravského pomezí. Obraz </w:t>
      </w:r>
      <w:r w:rsidRPr="001135C0">
        <w:rPr>
          <w:rFonts w:ascii="Century Schoolbook" w:hAnsi="Century Schoolbook"/>
          <w:i/>
          <w:sz w:val="24"/>
        </w:rPr>
        <w:t xml:space="preserve">Vidění sv. Jana Nepomuckého </w:t>
      </w:r>
      <w:r w:rsidRPr="001135C0">
        <w:rPr>
          <w:rFonts w:ascii="Century Schoolbook" w:hAnsi="Century Schoolbook"/>
          <w:sz w:val="24"/>
        </w:rPr>
        <w:t xml:space="preserve">považoval za jedno z nejlepších </w:t>
      </w:r>
      <w:proofErr w:type="spellStart"/>
      <w:r w:rsidRPr="001135C0">
        <w:rPr>
          <w:rFonts w:ascii="Century Schoolbook" w:hAnsi="Century Schoolbook"/>
          <w:sz w:val="24"/>
        </w:rPr>
        <w:t>Noseckého</w:t>
      </w:r>
      <w:proofErr w:type="spellEnd"/>
      <w:r w:rsidRPr="001135C0">
        <w:rPr>
          <w:rFonts w:ascii="Century Schoolbook" w:hAnsi="Century Schoolbook"/>
          <w:sz w:val="24"/>
        </w:rPr>
        <w:t xml:space="preserve"> děl, v jeho další tvorbě sled</w:t>
      </w:r>
      <w:r w:rsidR="001D2BFE" w:rsidRPr="001135C0">
        <w:rPr>
          <w:rFonts w:ascii="Century Schoolbook" w:hAnsi="Century Schoolbook"/>
          <w:sz w:val="24"/>
        </w:rPr>
        <w:t>oval</w:t>
      </w:r>
      <w:r w:rsidRPr="001135C0">
        <w:rPr>
          <w:rFonts w:ascii="Century Schoolbook" w:hAnsi="Century Schoolbook"/>
          <w:sz w:val="24"/>
        </w:rPr>
        <w:t xml:space="preserve"> pokles kvality. Dále věnoval pozornost Karlovi Františku Antonínu </w:t>
      </w:r>
      <w:proofErr w:type="spellStart"/>
      <w:r w:rsidRPr="001135C0">
        <w:rPr>
          <w:rFonts w:ascii="Century Schoolbook" w:hAnsi="Century Schoolbook"/>
          <w:sz w:val="24"/>
        </w:rPr>
        <w:t>Tepperovi</w:t>
      </w:r>
      <w:proofErr w:type="spellEnd"/>
      <w:r w:rsidRPr="001135C0">
        <w:rPr>
          <w:rFonts w:ascii="Century Schoolbook" w:hAnsi="Century Schoolbook"/>
          <w:sz w:val="24"/>
        </w:rPr>
        <w:t xml:space="preserve">, v jehož tvorbě spatřoval vliv </w:t>
      </w:r>
      <w:proofErr w:type="spellStart"/>
      <w:r w:rsidRPr="001135C0">
        <w:rPr>
          <w:rFonts w:ascii="Century Schoolbook" w:hAnsi="Century Schoolbook"/>
          <w:sz w:val="24"/>
        </w:rPr>
        <w:t>Halbaxe</w:t>
      </w:r>
      <w:proofErr w:type="spellEnd"/>
      <w:r w:rsidRPr="001135C0">
        <w:rPr>
          <w:rFonts w:ascii="Century Schoolbook" w:hAnsi="Century Schoolbook"/>
          <w:sz w:val="24"/>
        </w:rPr>
        <w:t xml:space="preserve"> a </w:t>
      </w:r>
      <w:proofErr w:type="spellStart"/>
      <w:r w:rsidRPr="001135C0">
        <w:rPr>
          <w:rFonts w:ascii="Century Schoolbook" w:hAnsi="Century Schoolbook"/>
          <w:sz w:val="24"/>
        </w:rPr>
        <w:t>Noseckého</w:t>
      </w:r>
      <w:proofErr w:type="spellEnd"/>
      <w:r w:rsidRPr="001135C0">
        <w:rPr>
          <w:rFonts w:ascii="Century Schoolbook" w:hAnsi="Century Schoolbook"/>
          <w:sz w:val="24"/>
        </w:rPr>
        <w:t>. Uvedl jeho jihlavskou tvorbu, cenil si umělcovy důkladnosti a zpozoroval, že jeho scény se opírají o iluzivní architektonický prostor.</w:t>
      </w:r>
      <w:r w:rsidRPr="001135C0">
        <w:rPr>
          <w:rStyle w:val="Znakapoznpodarou"/>
          <w:rFonts w:ascii="Century Schoolbook" w:hAnsi="Century Schoolbook"/>
          <w:sz w:val="24"/>
        </w:rPr>
        <w:footnoteReference w:id="20"/>
      </w:r>
    </w:p>
    <w:p w14:paraId="229B7DA6" w14:textId="74CADBB5" w:rsidR="00502F10" w:rsidRPr="001135C0" w:rsidRDefault="00502F10" w:rsidP="00502F10">
      <w:pPr>
        <w:spacing w:after="120"/>
        <w:ind w:firstLine="567"/>
        <w:jc w:val="both"/>
        <w:rPr>
          <w:rFonts w:ascii="Century Schoolbook" w:hAnsi="Century Schoolbook"/>
          <w:i/>
          <w:sz w:val="24"/>
        </w:rPr>
      </w:pPr>
      <w:r w:rsidRPr="001135C0">
        <w:rPr>
          <w:rFonts w:ascii="Century Schoolbook" w:hAnsi="Century Schoolbook"/>
          <w:sz w:val="24"/>
        </w:rPr>
        <w:t>Bohumil Samek</w:t>
      </w:r>
      <w:r w:rsidR="001C23E3" w:rsidRPr="001135C0">
        <w:rPr>
          <w:rFonts w:ascii="Century Schoolbook" w:hAnsi="Century Schoolbook"/>
          <w:sz w:val="24"/>
        </w:rPr>
        <w:t xml:space="preserve"> roku 1999 v díle</w:t>
      </w:r>
      <w:r w:rsidRPr="001135C0">
        <w:rPr>
          <w:rFonts w:ascii="Century Schoolbook" w:hAnsi="Century Schoolbook"/>
          <w:sz w:val="24"/>
        </w:rPr>
        <w:t xml:space="preserve"> </w:t>
      </w:r>
      <w:r w:rsidRPr="001135C0">
        <w:rPr>
          <w:rFonts w:ascii="Century Schoolbook" w:hAnsi="Century Schoolbook"/>
          <w:i/>
          <w:sz w:val="24"/>
        </w:rPr>
        <w:t>Umělecké památky Moravy a Slezska</w:t>
      </w:r>
      <w:r w:rsidR="00FE361B" w:rsidRPr="001135C0">
        <w:rPr>
          <w:rFonts w:ascii="Century Schoolbook" w:hAnsi="Century Schoolbook"/>
          <w:i/>
          <w:sz w:val="24"/>
        </w:rPr>
        <w:t xml:space="preserve"> </w:t>
      </w:r>
      <w:r w:rsidR="00FE361B" w:rsidRPr="001135C0">
        <w:rPr>
          <w:rFonts w:ascii="Century Schoolbook" w:hAnsi="Century Schoolbook"/>
          <w:sz w:val="24"/>
        </w:rPr>
        <w:t xml:space="preserve">II sepsal stavební historii nejvýznamnějších jihlavských památek, malířskou výzdobu uvedl v jejich zařízení. </w:t>
      </w:r>
      <w:r w:rsidR="00416F36">
        <w:rPr>
          <w:rFonts w:ascii="Century Schoolbook" w:hAnsi="Century Schoolbook"/>
          <w:sz w:val="24"/>
        </w:rPr>
        <w:t>Nejdříve</w:t>
      </w:r>
      <w:r w:rsidR="00FE361B" w:rsidRPr="001135C0">
        <w:rPr>
          <w:rFonts w:ascii="Century Schoolbook" w:hAnsi="Century Schoolbook"/>
          <w:sz w:val="24"/>
        </w:rPr>
        <w:t xml:space="preserve"> se věnoval faře při kostele sv. Jakuba Většího, kde uvedl obrazy čtyř evangelistů</w:t>
      </w:r>
      <w:r w:rsidR="00E41EC4" w:rsidRPr="001135C0">
        <w:rPr>
          <w:rFonts w:ascii="Century Schoolbook" w:hAnsi="Century Schoolbook"/>
          <w:sz w:val="24"/>
        </w:rPr>
        <w:t xml:space="preserve"> z doby po roce 1702</w:t>
      </w:r>
      <w:r w:rsidR="00FE361B" w:rsidRPr="001135C0">
        <w:rPr>
          <w:rFonts w:ascii="Century Schoolbook" w:hAnsi="Century Schoolbook"/>
          <w:sz w:val="24"/>
        </w:rPr>
        <w:t xml:space="preserve"> od Václava J. </w:t>
      </w:r>
      <w:proofErr w:type="spellStart"/>
      <w:r w:rsidR="00FE361B" w:rsidRPr="001135C0">
        <w:rPr>
          <w:rFonts w:ascii="Century Schoolbook" w:hAnsi="Century Schoolbook"/>
          <w:sz w:val="24"/>
        </w:rPr>
        <w:t>Noseckého</w:t>
      </w:r>
      <w:proofErr w:type="spellEnd"/>
      <w:r w:rsidR="00FE361B" w:rsidRPr="001135C0">
        <w:rPr>
          <w:rFonts w:ascii="Century Schoolbook" w:hAnsi="Century Schoolbook"/>
          <w:sz w:val="24"/>
        </w:rPr>
        <w:t xml:space="preserve">. Nezmínil </w:t>
      </w:r>
      <w:r w:rsidR="000E326B" w:rsidRPr="001135C0">
        <w:rPr>
          <w:rFonts w:ascii="Century Schoolbook" w:hAnsi="Century Schoolbook"/>
          <w:sz w:val="24"/>
        </w:rPr>
        <w:t xml:space="preserve">další </w:t>
      </w:r>
      <w:r w:rsidR="00FE361B" w:rsidRPr="001135C0">
        <w:rPr>
          <w:rFonts w:ascii="Century Schoolbook" w:hAnsi="Century Schoolbook"/>
          <w:sz w:val="24"/>
        </w:rPr>
        <w:t xml:space="preserve">obraz </w:t>
      </w:r>
      <w:proofErr w:type="spellStart"/>
      <w:r w:rsidR="00FE361B" w:rsidRPr="001135C0">
        <w:rPr>
          <w:rFonts w:ascii="Century Schoolbook" w:hAnsi="Century Schoolbook"/>
          <w:sz w:val="24"/>
        </w:rPr>
        <w:t>Noseckého</w:t>
      </w:r>
      <w:proofErr w:type="spellEnd"/>
      <w:r w:rsidR="00FE361B" w:rsidRPr="001135C0">
        <w:rPr>
          <w:rFonts w:ascii="Century Schoolbook" w:hAnsi="Century Schoolbook"/>
          <w:sz w:val="24"/>
        </w:rPr>
        <w:t xml:space="preserve"> </w:t>
      </w:r>
      <w:r w:rsidR="00FE361B" w:rsidRPr="001135C0">
        <w:rPr>
          <w:rFonts w:ascii="Century Schoolbook" w:hAnsi="Century Schoolbook"/>
          <w:i/>
          <w:sz w:val="24"/>
        </w:rPr>
        <w:t xml:space="preserve">Vidění sv. Norberta, </w:t>
      </w:r>
      <w:r w:rsidR="00FE361B" w:rsidRPr="001135C0">
        <w:rPr>
          <w:rFonts w:ascii="Century Schoolbook" w:hAnsi="Century Schoolbook"/>
          <w:sz w:val="24"/>
        </w:rPr>
        <w:t xml:space="preserve">který se na faře </w:t>
      </w:r>
      <w:r w:rsidR="00FE361B" w:rsidRPr="001135C0">
        <w:rPr>
          <w:rFonts w:ascii="Century Schoolbook" w:hAnsi="Century Schoolbook"/>
          <w:sz w:val="24"/>
        </w:rPr>
        <w:lastRenderedPageBreak/>
        <w:t xml:space="preserve">nyní nachází. </w:t>
      </w:r>
      <w:r w:rsidR="00E41EC4" w:rsidRPr="001135C0">
        <w:rPr>
          <w:rFonts w:ascii="Century Schoolbook" w:hAnsi="Century Schoolbook"/>
          <w:sz w:val="24"/>
        </w:rPr>
        <w:t>Pozornost poté obrátil k farnímu kostelu sv. Jakuba Většího</w:t>
      </w:r>
      <w:r w:rsidR="00C849B9" w:rsidRPr="001135C0">
        <w:rPr>
          <w:rFonts w:ascii="Century Schoolbook" w:hAnsi="Century Schoolbook"/>
          <w:sz w:val="24"/>
        </w:rPr>
        <w:t xml:space="preserve">, kde uvedl výmalbu kopule mariánské kaple Michaelem V. </w:t>
      </w:r>
      <w:proofErr w:type="spellStart"/>
      <w:r w:rsidR="00C849B9" w:rsidRPr="001135C0">
        <w:rPr>
          <w:rFonts w:ascii="Century Schoolbook" w:hAnsi="Century Schoolbook"/>
          <w:sz w:val="24"/>
        </w:rPr>
        <w:t>Halbaxem</w:t>
      </w:r>
      <w:proofErr w:type="spellEnd"/>
      <w:r w:rsidR="00C849B9" w:rsidRPr="001135C0">
        <w:rPr>
          <w:rFonts w:ascii="Century Schoolbook" w:hAnsi="Century Schoolbook"/>
          <w:sz w:val="24"/>
        </w:rPr>
        <w:t xml:space="preserve"> a Václavem J. </w:t>
      </w:r>
      <w:proofErr w:type="spellStart"/>
      <w:r w:rsidR="00C849B9" w:rsidRPr="001135C0">
        <w:rPr>
          <w:rFonts w:ascii="Century Schoolbook" w:hAnsi="Century Schoolbook"/>
          <w:sz w:val="24"/>
        </w:rPr>
        <w:t>Noseckým</w:t>
      </w:r>
      <w:proofErr w:type="spellEnd"/>
      <w:r w:rsidR="00C849B9" w:rsidRPr="001135C0">
        <w:rPr>
          <w:rFonts w:ascii="Century Schoolbook" w:hAnsi="Century Schoolbook"/>
          <w:sz w:val="24"/>
        </w:rPr>
        <w:t xml:space="preserve">, kterou rozdělil podle rovin. V lunetách </w:t>
      </w:r>
      <w:r w:rsidR="0020765D" w:rsidRPr="001135C0">
        <w:rPr>
          <w:rFonts w:ascii="Century Schoolbook" w:hAnsi="Century Schoolbook"/>
          <w:i/>
          <w:sz w:val="24"/>
        </w:rPr>
        <w:t>A</w:t>
      </w:r>
      <w:r w:rsidR="00C849B9" w:rsidRPr="001135C0">
        <w:rPr>
          <w:rFonts w:ascii="Century Schoolbook" w:hAnsi="Century Schoolbook"/>
          <w:i/>
          <w:sz w:val="24"/>
        </w:rPr>
        <w:t>ndělé s </w:t>
      </w:r>
      <w:proofErr w:type="spellStart"/>
      <w:r w:rsidR="00C849B9" w:rsidRPr="001135C0">
        <w:rPr>
          <w:rFonts w:ascii="Century Schoolbook" w:hAnsi="Century Schoolbook"/>
          <w:i/>
          <w:sz w:val="24"/>
        </w:rPr>
        <w:t>Arma</w:t>
      </w:r>
      <w:proofErr w:type="spellEnd"/>
      <w:r w:rsidR="00C849B9" w:rsidRPr="001135C0">
        <w:rPr>
          <w:rFonts w:ascii="Century Schoolbook" w:hAnsi="Century Schoolbook"/>
          <w:i/>
          <w:sz w:val="24"/>
        </w:rPr>
        <w:t xml:space="preserve"> Christi</w:t>
      </w:r>
      <w:r w:rsidR="00C849B9" w:rsidRPr="001135C0">
        <w:rPr>
          <w:rFonts w:ascii="Century Schoolbook" w:hAnsi="Century Schoolbook"/>
          <w:sz w:val="24"/>
        </w:rPr>
        <w:t xml:space="preserve">, v první etáži mučedníci a světci, ve druhé </w:t>
      </w:r>
      <w:proofErr w:type="gramStart"/>
      <w:r w:rsidR="00C849B9" w:rsidRPr="001135C0">
        <w:rPr>
          <w:rFonts w:ascii="Century Schoolbook" w:hAnsi="Century Schoolbook"/>
          <w:i/>
          <w:sz w:val="24"/>
        </w:rPr>
        <w:t>Svaté</w:t>
      </w:r>
      <w:proofErr w:type="gramEnd"/>
      <w:r w:rsidR="00C849B9" w:rsidRPr="001135C0">
        <w:rPr>
          <w:rFonts w:ascii="Century Schoolbook" w:hAnsi="Century Schoolbook"/>
          <w:i/>
          <w:sz w:val="24"/>
        </w:rPr>
        <w:t xml:space="preserve"> příbuzenstvo</w:t>
      </w:r>
      <w:r w:rsidR="00C849B9" w:rsidRPr="001135C0">
        <w:rPr>
          <w:rFonts w:ascii="Century Schoolbook" w:hAnsi="Century Schoolbook"/>
          <w:sz w:val="24"/>
        </w:rPr>
        <w:t xml:space="preserve">. V hlavní lodi kostela zmínil </w:t>
      </w:r>
      <w:r w:rsidR="006375ED" w:rsidRPr="001135C0">
        <w:rPr>
          <w:rFonts w:ascii="Century Schoolbook" w:hAnsi="Century Schoolbook"/>
          <w:sz w:val="24"/>
        </w:rPr>
        <w:t xml:space="preserve">protějškové </w:t>
      </w:r>
      <w:r w:rsidR="00C849B9" w:rsidRPr="001135C0">
        <w:rPr>
          <w:rFonts w:ascii="Century Schoolbook" w:hAnsi="Century Schoolbook"/>
          <w:sz w:val="24"/>
        </w:rPr>
        <w:t xml:space="preserve">oltáře pod vítězným obloukem, osazené obrazy </w:t>
      </w:r>
      <w:proofErr w:type="spellStart"/>
      <w:r w:rsidR="00C849B9" w:rsidRPr="001135C0">
        <w:rPr>
          <w:rFonts w:ascii="Century Schoolbook" w:hAnsi="Century Schoolbook"/>
          <w:i/>
          <w:sz w:val="24"/>
        </w:rPr>
        <w:t>Obláčka</w:t>
      </w:r>
      <w:proofErr w:type="spellEnd"/>
      <w:r w:rsidR="00C849B9" w:rsidRPr="001135C0">
        <w:rPr>
          <w:rFonts w:ascii="Century Schoolbook" w:hAnsi="Century Schoolbook"/>
          <w:i/>
          <w:sz w:val="24"/>
        </w:rPr>
        <w:t xml:space="preserve"> sv. Norberta</w:t>
      </w:r>
      <w:r w:rsidR="006375ED" w:rsidRPr="001135C0">
        <w:rPr>
          <w:rFonts w:ascii="Century Schoolbook" w:hAnsi="Century Schoolbook"/>
          <w:i/>
          <w:sz w:val="24"/>
        </w:rPr>
        <w:t xml:space="preserve"> </w:t>
      </w:r>
      <w:r w:rsidR="006375ED" w:rsidRPr="001135C0">
        <w:rPr>
          <w:rFonts w:ascii="Century Schoolbook" w:hAnsi="Century Schoolbook"/>
          <w:sz w:val="24"/>
        </w:rPr>
        <w:t xml:space="preserve">od Michaela V. </w:t>
      </w:r>
      <w:proofErr w:type="spellStart"/>
      <w:r w:rsidR="006375ED" w:rsidRPr="001135C0">
        <w:rPr>
          <w:rFonts w:ascii="Century Schoolbook" w:hAnsi="Century Schoolbook"/>
          <w:sz w:val="24"/>
        </w:rPr>
        <w:t>Halbaxe</w:t>
      </w:r>
      <w:proofErr w:type="spellEnd"/>
      <w:r w:rsidR="006375ED" w:rsidRPr="001135C0">
        <w:rPr>
          <w:rFonts w:ascii="Century Schoolbook" w:hAnsi="Century Schoolbook"/>
          <w:sz w:val="24"/>
        </w:rPr>
        <w:t xml:space="preserve"> a </w:t>
      </w:r>
      <w:r w:rsidR="0020765D" w:rsidRPr="001135C0">
        <w:rPr>
          <w:rFonts w:ascii="Century Schoolbook" w:hAnsi="Century Schoolbook"/>
          <w:i/>
          <w:sz w:val="24"/>
        </w:rPr>
        <w:t>A</w:t>
      </w:r>
      <w:r w:rsidR="006375ED" w:rsidRPr="001135C0">
        <w:rPr>
          <w:rFonts w:ascii="Century Schoolbook" w:hAnsi="Century Schoolbook"/>
          <w:i/>
          <w:sz w:val="24"/>
        </w:rPr>
        <w:t>dorujícího sv. Jana Nepomuckého</w:t>
      </w:r>
      <w:r w:rsidR="006375ED" w:rsidRPr="001135C0">
        <w:rPr>
          <w:rFonts w:ascii="Century Schoolbook" w:hAnsi="Century Schoolbook"/>
          <w:sz w:val="24"/>
        </w:rPr>
        <w:t xml:space="preserve"> od Václava </w:t>
      </w:r>
      <w:proofErr w:type="spellStart"/>
      <w:r w:rsidR="006375ED" w:rsidRPr="001135C0">
        <w:rPr>
          <w:rFonts w:ascii="Century Schoolbook" w:hAnsi="Century Schoolbook"/>
          <w:sz w:val="24"/>
        </w:rPr>
        <w:t>Noseckého</w:t>
      </w:r>
      <w:proofErr w:type="spellEnd"/>
      <w:r w:rsidR="006375ED" w:rsidRPr="001135C0">
        <w:rPr>
          <w:rFonts w:ascii="Century Schoolbook" w:hAnsi="Century Schoolbook"/>
          <w:sz w:val="24"/>
        </w:rPr>
        <w:t xml:space="preserve">. K oválným obrazům v nástavcích neurčil autora, pouze postavu na oltáři sv. Jana Nepomuckého určil jako </w:t>
      </w:r>
      <w:r w:rsidR="0020765D" w:rsidRPr="001135C0">
        <w:rPr>
          <w:rFonts w:ascii="Century Schoolbook" w:hAnsi="Century Schoolbook"/>
          <w:sz w:val="24"/>
        </w:rPr>
        <w:t xml:space="preserve">sv. </w:t>
      </w:r>
      <w:r w:rsidR="006375ED" w:rsidRPr="001135C0">
        <w:rPr>
          <w:rFonts w:ascii="Century Schoolbook" w:hAnsi="Century Schoolbook"/>
          <w:sz w:val="24"/>
        </w:rPr>
        <w:t xml:space="preserve">Judu Tadeáše. Dále se věnoval minoritskému kostelu, kde poukázal na fresku </w:t>
      </w:r>
      <w:r w:rsidR="006375ED" w:rsidRPr="001135C0">
        <w:rPr>
          <w:rFonts w:ascii="Century Schoolbook" w:hAnsi="Century Schoolbook"/>
          <w:i/>
          <w:sz w:val="24"/>
        </w:rPr>
        <w:t>Přepadení Jihlavy roku 1402</w:t>
      </w:r>
      <w:r w:rsidR="00E61A88" w:rsidRPr="001135C0">
        <w:rPr>
          <w:rFonts w:ascii="Century Schoolbook" w:hAnsi="Century Schoolbook"/>
          <w:i/>
          <w:sz w:val="24"/>
        </w:rPr>
        <w:t xml:space="preserve"> </w:t>
      </w:r>
      <w:r w:rsidR="00E61A88" w:rsidRPr="001135C0">
        <w:rPr>
          <w:rFonts w:ascii="Century Schoolbook" w:hAnsi="Century Schoolbook"/>
          <w:sz w:val="24"/>
        </w:rPr>
        <w:t xml:space="preserve">a </w:t>
      </w:r>
      <w:r w:rsidR="005D028A" w:rsidRPr="001135C0">
        <w:rPr>
          <w:rFonts w:ascii="Century Schoolbook" w:hAnsi="Century Schoolbook"/>
          <w:sz w:val="24"/>
        </w:rPr>
        <w:t xml:space="preserve">na </w:t>
      </w:r>
      <w:r w:rsidR="00E61A88" w:rsidRPr="001135C0">
        <w:rPr>
          <w:rFonts w:ascii="Century Schoolbook" w:hAnsi="Century Schoolbook"/>
          <w:sz w:val="24"/>
        </w:rPr>
        <w:t xml:space="preserve">nejasnost </w:t>
      </w:r>
      <w:proofErr w:type="spellStart"/>
      <w:r w:rsidR="00E61A88" w:rsidRPr="001135C0">
        <w:rPr>
          <w:rFonts w:ascii="Century Schoolbook" w:hAnsi="Century Schoolbook"/>
          <w:sz w:val="24"/>
        </w:rPr>
        <w:t>Cerroniho</w:t>
      </w:r>
      <w:proofErr w:type="spellEnd"/>
      <w:r w:rsidR="00E61A88" w:rsidRPr="001135C0">
        <w:rPr>
          <w:rFonts w:ascii="Century Schoolbook" w:hAnsi="Century Schoolbook"/>
          <w:sz w:val="24"/>
        </w:rPr>
        <w:t xml:space="preserve"> tvrzení, že současná podoba je kopií z roku 1735 z dílny malíře Franze </w:t>
      </w:r>
      <w:proofErr w:type="spellStart"/>
      <w:r w:rsidR="00E61A88" w:rsidRPr="001135C0">
        <w:rPr>
          <w:rFonts w:ascii="Century Schoolbook" w:hAnsi="Century Schoolbook"/>
          <w:sz w:val="24"/>
        </w:rPr>
        <w:t>Böhmischbrodera</w:t>
      </w:r>
      <w:proofErr w:type="spellEnd"/>
      <w:r w:rsidR="00E61A88" w:rsidRPr="001135C0">
        <w:rPr>
          <w:rFonts w:ascii="Century Schoolbook" w:hAnsi="Century Schoolbook"/>
          <w:sz w:val="24"/>
        </w:rPr>
        <w:t xml:space="preserve">. Obraz na hlavním oltáři z doby po roce 1743 připsal Janu Jiřímu </w:t>
      </w:r>
      <w:proofErr w:type="spellStart"/>
      <w:r w:rsidR="00E61A88" w:rsidRPr="001135C0">
        <w:rPr>
          <w:rFonts w:ascii="Century Schoolbook" w:hAnsi="Century Schoolbook"/>
          <w:sz w:val="24"/>
        </w:rPr>
        <w:t>Etgensovi</w:t>
      </w:r>
      <w:proofErr w:type="spellEnd"/>
      <w:r w:rsidR="00E61A88" w:rsidRPr="001135C0">
        <w:rPr>
          <w:rFonts w:ascii="Century Schoolbook" w:hAnsi="Century Schoolbook"/>
          <w:sz w:val="24"/>
        </w:rPr>
        <w:t xml:space="preserve">. Oltáře sv. Anny a sv. Josefa vůbec nezmínil. </w:t>
      </w:r>
      <w:r w:rsidR="0020765D" w:rsidRPr="001135C0">
        <w:rPr>
          <w:rFonts w:ascii="Century Schoolbook" w:hAnsi="Century Schoolbook"/>
          <w:sz w:val="24"/>
        </w:rPr>
        <w:t xml:space="preserve">Bohumil </w:t>
      </w:r>
      <w:r w:rsidR="00E61A88" w:rsidRPr="001135C0">
        <w:rPr>
          <w:rFonts w:ascii="Century Schoolbook" w:hAnsi="Century Schoolbook"/>
          <w:sz w:val="24"/>
        </w:rPr>
        <w:t>Samek pokračoval popisem jezuitského kostela</w:t>
      </w:r>
      <w:r w:rsidR="00666769" w:rsidRPr="001135C0">
        <w:rPr>
          <w:rFonts w:ascii="Century Schoolbook" w:hAnsi="Century Schoolbook"/>
          <w:sz w:val="24"/>
        </w:rPr>
        <w:t xml:space="preserve"> sv. Ignáce, kde uvedl fresku na klenb</w:t>
      </w:r>
      <w:r w:rsidR="0020765D" w:rsidRPr="001135C0">
        <w:rPr>
          <w:rFonts w:ascii="Century Schoolbook" w:hAnsi="Century Schoolbook"/>
          <w:sz w:val="24"/>
        </w:rPr>
        <w:t>ě</w:t>
      </w:r>
      <w:r w:rsidR="00666769" w:rsidRPr="001135C0">
        <w:rPr>
          <w:rFonts w:ascii="Century Schoolbook" w:hAnsi="Century Schoolbook"/>
          <w:sz w:val="24"/>
        </w:rPr>
        <w:t xml:space="preserve"> malíře Karla</w:t>
      </w:r>
      <w:r w:rsidR="000E326B" w:rsidRPr="001135C0">
        <w:rPr>
          <w:rFonts w:ascii="Century Schoolbook" w:hAnsi="Century Schoolbook"/>
          <w:sz w:val="24"/>
        </w:rPr>
        <w:t xml:space="preserve"> </w:t>
      </w:r>
      <w:r w:rsidR="00666769" w:rsidRPr="001135C0">
        <w:rPr>
          <w:rFonts w:ascii="Century Schoolbook" w:hAnsi="Century Schoolbook"/>
          <w:sz w:val="24"/>
        </w:rPr>
        <w:t xml:space="preserve">Františka </w:t>
      </w:r>
      <w:proofErr w:type="spellStart"/>
      <w:r w:rsidR="00666769" w:rsidRPr="001135C0">
        <w:rPr>
          <w:rFonts w:ascii="Century Schoolbook" w:hAnsi="Century Schoolbook"/>
          <w:sz w:val="24"/>
        </w:rPr>
        <w:t>Teppera</w:t>
      </w:r>
      <w:proofErr w:type="spellEnd"/>
      <w:r w:rsidR="00666769" w:rsidRPr="001135C0">
        <w:rPr>
          <w:rFonts w:ascii="Century Schoolbook" w:hAnsi="Century Schoolbook"/>
          <w:sz w:val="24"/>
        </w:rPr>
        <w:t xml:space="preserve"> z roku 1717, představující nebeskou sféru a </w:t>
      </w:r>
      <w:r w:rsidR="00666769" w:rsidRPr="001135C0">
        <w:rPr>
          <w:rFonts w:ascii="Century Schoolbook" w:hAnsi="Century Schoolbook"/>
          <w:i/>
          <w:sz w:val="24"/>
        </w:rPr>
        <w:t>Oslavu jména Ježíš</w:t>
      </w:r>
      <w:r w:rsidR="00666769" w:rsidRPr="001135C0">
        <w:rPr>
          <w:rFonts w:ascii="Century Schoolbook" w:hAnsi="Century Schoolbook"/>
          <w:sz w:val="24"/>
        </w:rPr>
        <w:t xml:space="preserve">. </w:t>
      </w:r>
      <w:proofErr w:type="spellStart"/>
      <w:r w:rsidR="00666769" w:rsidRPr="001135C0">
        <w:rPr>
          <w:rFonts w:ascii="Century Schoolbook" w:hAnsi="Century Schoolbook"/>
          <w:sz w:val="24"/>
        </w:rPr>
        <w:t>Teppera</w:t>
      </w:r>
      <w:proofErr w:type="spellEnd"/>
      <w:r w:rsidR="00666769" w:rsidRPr="001135C0">
        <w:rPr>
          <w:rFonts w:ascii="Century Schoolbook" w:hAnsi="Century Schoolbook"/>
          <w:sz w:val="24"/>
        </w:rPr>
        <w:t xml:space="preserve"> označil i za pravděpodobného autora medailonů na klenbách jednotlivých kaplí.</w:t>
      </w:r>
      <w:r w:rsidRPr="001135C0">
        <w:rPr>
          <w:rStyle w:val="Znakapoznpodarou"/>
          <w:rFonts w:ascii="Century Schoolbook" w:hAnsi="Century Schoolbook"/>
          <w:sz w:val="24"/>
        </w:rPr>
        <w:footnoteReference w:id="21"/>
      </w:r>
      <w:r w:rsidRPr="001135C0">
        <w:rPr>
          <w:rFonts w:ascii="Century Schoolbook" w:hAnsi="Century Schoolbook"/>
          <w:sz w:val="24"/>
        </w:rPr>
        <w:t xml:space="preserve"> </w:t>
      </w:r>
    </w:p>
    <w:p w14:paraId="4B1D3B7C" w14:textId="2C024E0E" w:rsidR="00502F10" w:rsidRPr="001135C0" w:rsidRDefault="00502F10" w:rsidP="00502F10">
      <w:pPr>
        <w:spacing w:after="120"/>
        <w:ind w:firstLine="567"/>
        <w:jc w:val="both"/>
        <w:rPr>
          <w:rFonts w:ascii="Century Schoolbook" w:hAnsi="Century Schoolbook"/>
          <w:sz w:val="24"/>
        </w:rPr>
      </w:pPr>
      <w:r w:rsidRPr="001135C0">
        <w:rPr>
          <w:rFonts w:ascii="Century Schoolbook" w:hAnsi="Century Schoolbook"/>
          <w:sz w:val="24"/>
        </w:rPr>
        <w:t xml:space="preserve">První vydání </w:t>
      </w:r>
      <w:r w:rsidRPr="001135C0">
        <w:rPr>
          <w:rFonts w:ascii="Century Schoolbook" w:hAnsi="Century Schoolbook"/>
          <w:i/>
          <w:sz w:val="24"/>
        </w:rPr>
        <w:t xml:space="preserve">Jihlavských nemovitých památek </w:t>
      </w:r>
      <w:r w:rsidRPr="001135C0">
        <w:rPr>
          <w:rFonts w:ascii="Century Schoolbook" w:hAnsi="Century Schoolbook"/>
          <w:sz w:val="24"/>
        </w:rPr>
        <w:t>vydal Zdeněk Jaroš roku 2002. Jak už název napovídá, pozornost věnoval především architektuře. U vybraných staveb hovořil taktéž o nástěnné malířské výzdobě, kterou po vzoru předchozích autorů datoval, uvedl jméno autora a námět díla.</w:t>
      </w:r>
      <w:r w:rsidRPr="001135C0">
        <w:rPr>
          <w:rStyle w:val="Znakapoznpodarou"/>
          <w:rFonts w:ascii="Century Schoolbook" w:hAnsi="Century Schoolbook"/>
          <w:sz w:val="24"/>
        </w:rPr>
        <w:footnoteReference w:id="22"/>
      </w:r>
      <w:r w:rsidRPr="001135C0">
        <w:rPr>
          <w:rFonts w:ascii="Century Schoolbook" w:hAnsi="Century Schoolbook"/>
          <w:sz w:val="24"/>
        </w:rPr>
        <w:t xml:space="preserve"> </w:t>
      </w:r>
    </w:p>
    <w:p w14:paraId="3413F7C4" w14:textId="1DFADD88" w:rsidR="00502F10" w:rsidRPr="001135C0" w:rsidRDefault="00502F10" w:rsidP="00502F10">
      <w:pPr>
        <w:spacing w:after="120"/>
        <w:ind w:firstLine="567"/>
        <w:jc w:val="both"/>
        <w:rPr>
          <w:rFonts w:ascii="Century Schoolbook" w:hAnsi="Century Schoolbook"/>
          <w:sz w:val="24"/>
        </w:rPr>
      </w:pPr>
      <w:r w:rsidRPr="001135C0">
        <w:rPr>
          <w:rFonts w:ascii="Century Schoolbook" w:hAnsi="Century Schoolbook"/>
          <w:sz w:val="24"/>
        </w:rPr>
        <w:t xml:space="preserve">V článku Iva Hlobila a Františka Hoffmanna v časopise </w:t>
      </w:r>
      <w:r w:rsidRPr="001135C0">
        <w:rPr>
          <w:rFonts w:ascii="Century Schoolbook" w:hAnsi="Century Schoolbook"/>
          <w:i/>
          <w:sz w:val="24"/>
        </w:rPr>
        <w:t xml:space="preserve">Umění </w:t>
      </w:r>
      <w:r w:rsidRPr="001135C0">
        <w:rPr>
          <w:rFonts w:ascii="Century Schoolbook" w:hAnsi="Century Schoolbook"/>
          <w:sz w:val="24"/>
        </w:rPr>
        <w:t xml:space="preserve">z roku 2003, kde se věnovali fresce </w:t>
      </w:r>
      <w:r w:rsidRPr="001135C0">
        <w:rPr>
          <w:rFonts w:ascii="Century Schoolbook" w:hAnsi="Century Schoolbook"/>
          <w:i/>
          <w:sz w:val="24"/>
        </w:rPr>
        <w:t xml:space="preserve">Přepadení Jihlavy roku 1402, </w:t>
      </w:r>
      <w:r w:rsidRPr="001135C0">
        <w:rPr>
          <w:rFonts w:ascii="Century Schoolbook" w:hAnsi="Century Schoolbook"/>
          <w:sz w:val="24"/>
        </w:rPr>
        <w:t>autoři doložili, že původní fresku z druhé třetiny 15. století nahradila v období baroka její kopie.</w:t>
      </w:r>
      <w:r w:rsidRPr="001135C0">
        <w:rPr>
          <w:rStyle w:val="Znakapoznpodarou"/>
          <w:rFonts w:ascii="Century Schoolbook" w:hAnsi="Century Schoolbook"/>
          <w:sz w:val="24"/>
        </w:rPr>
        <w:footnoteReference w:id="23"/>
      </w:r>
    </w:p>
    <w:p w14:paraId="271CC498" w14:textId="77777777" w:rsidR="00502F10" w:rsidRPr="001135C0" w:rsidRDefault="00502F10" w:rsidP="00502F10">
      <w:pPr>
        <w:spacing w:after="120"/>
        <w:ind w:firstLine="567"/>
        <w:jc w:val="both"/>
        <w:rPr>
          <w:rFonts w:ascii="Century Schoolbook" w:hAnsi="Century Schoolbook"/>
          <w:i/>
          <w:sz w:val="24"/>
        </w:rPr>
      </w:pPr>
      <w:r w:rsidRPr="001135C0">
        <w:rPr>
          <w:rFonts w:ascii="Century Schoolbook" w:hAnsi="Century Schoolbook"/>
          <w:sz w:val="24"/>
        </w:rPr>
        <w:t xml:space="preserve">Tématem se nadále zabývala jedna z přednášek, která zazněla na konferenci s tématem </w:t>
      </w:r>
      <w:r w:rsidRPr="001135C0">
        <w:rPr>
          <w:rFonts w:ascii="Century Schoolbook" w:hAnsi="Century Schoolbook"/>
          <w:i/>
          <w:sz w:val="24"/>
        </w:rPr>
        <w:t xml:space="preserve">Mezi Jihlavou a Vídní 1700–1900, </w:t>
      </w:r>
      <w:r w:rsidRPr="001135C0">
        <w:rPr>
          <w:rFonts w:ascii="Century Schoolbook" w:hAnsi="Century Schoolbook"/>
          <w:sz w:val="24"/>
        </w:rPr>
        <w:t xml:space="preserve">konané v Jihlavě 25. až 27. října roku 2006. Pavel Panoch v rámci svatojánské úcty na jihozápadní Moravě přispěl </w:t>
      </w:r>
      <w:r w:rsidRPr="001135C0">
        <w:rPr>
          <w:rFonts w:ascii="Century Schoolbook" w:hAnsi="Century Schoolbook"/>
          <w:i/>
          <w:sz w:val="24"/>
        </w:rPr>
        <w:t xml:space="preserve">K ikonografii obrazu Vidění sv. Jana Nepomuckého v jihlavském kostele sv. Jakuba. </w:t>
      </w:r>
      <w:r w:rsidRPr="001135C0">
        <w:rPr>
          <w:rFonts w:ascii="Century Schoolbook" w:hAnsi="Century Schoolbook"/>
          <w:sz w:val="24"/>
        </w:rPr>
        <w:t xml:space="preserve"> Autor popsal obraz a hovořil o původu legendy a Janových atributů.</w:t>
      </w:r>
      <w:r w:rsidRPr="001135C0">
        <w:rPr>
          <w:rStyle w:val="Znakapoznpodarou"/>
          <w:rFonts w:ascii="Century Schoolbook" w:hAnsi="Century Schoolbook"/>
          <w:sz w:val="24"/>
        </w:rPr>
        <w:footnoteReference w:id="24"/>
      </w:r>
      <w:r w:rsidRPr="001135C0">
        <w:rPr>
          <w:rFonts w:ascii="Century Schoolbook" w:hAnsi="Century Schoolbook"/>
          <w:sz w:val="24"/>
        </w:rPr>
        <w:t xml:space="preserve"> </w:t>
      </w:r>
      <w:r w:rsidRPr="001135C0">
        <w:rPr>
          <w:rFonts w:ascii="Century Schoolbook" w:hAnsi="Century Schoolbook"/>
          <w:i/>
          <w:sz w:val="24"/>
        </w:rPr>
        <w:t xml:space="preserve"> </w:t>
      </w:r>
    </w:p>
    <w:p w14:paraId="066BB61C" w14:textId="14AACD08" w:rsidR="00F6086A" w:rsidRDefault="00F6086A" w:rsidP="00F6086A">
      <w:pPr>
        <w:spacing w:after="120"/>
        <w:ind w:firstLine="567"/>
        <w:jc w:val="both"/>
        <w:rPr>
          <w:rFonts w:ascii="Century Schoolbook" w:hAnsi="Century Schoolbook"/>
          <w:sz w:val="24"/>
        </w:rPr>
      </w:pPr>
      <w:r w:rsidRPr="001135C0">
        <w:rPr>
          <w:rFonts w:ascii="Century Schoolbook" w:hAnsi="Century Schoolbook"/>
          <w:sz w:val="24"/>
        </w:rPr>
        <w:t>V </w:t>
      </w:r>
      <w:r w:rsidR="005D028A" w:rsidRPr="001135C0">
        <w:rPr>
          <w:rFonts w:ascii="Century Schoolbook" w:hAnsi="Century Schoolbook"/>
          <w:i/>
          <w:sz w:val="24"/>
        </w:rPr>
        <w:t>D</w:t>
      </w:r>
      <w:r w:rsidRPr="001135C0">
        <w:rPr>
          <w:rFonts w:ascii="Century Schoolbook" w:hAnsi="Century Schoolbook"/>
          <w:i/>
          <w:sz w:val="24"/>
        </w:rPr>
        <w:t>odatcích</w:t>
      </w:r>
      <w:r w:rsidRPr="001135C0">
        <w:rPr>
          <w:rFonts w:ascii="Century Schoolbook" w:hAnsi="Century Schoolbook"/>
          <w:sz w:val="24"/>
        </w:rPr>
        <w:t>, vydaných roku 2006 k </w:t>
      </w:r>
      <w:r w:rsidRPr="001135C0">
        <w:rPr>
          <w:rFonts w:ascii="Century Schoolbook" w:hAnsi="Century Schoolbook"/>
          <w:i/>
          <w:sz w:val="24"/>
        </w:rPr>
        <w:t xml:space="preserve">Nové encyklopedii </w:t>
      </w:r>
      <w:r w:rsidR="00047BD9" w:rsidRPr="001135C0">
        <w:rPr>
          <w:rFonts w:ascii="Century Schoolbook" w:hAnsi="Century Schoolbook"/>
          <w:i/>
          <w:sz w:val="24"/>
        </w:rPr>
        <w:t>českého výtvarného umění</w:t>
      </w:r>
      <w:r w:rsidR="005D028A" w:rsidRPr="001135C0">
        <w:rPr>
          <w:rFonts w:ascii="Century Schoolbook" w:hAnsi="Century Schoolbook"/>
          <w:i/>
          <w:sz w:val="24"/>
        </w:rPr>
        <w:t>,</w:t>
      </w:r>
      <w:r w:rsidR="00047BD9" w:rsidRPr="001135C0">
        <w:rPr>
          <w:rFonts w:ascii="Century Schoolbook" w:hAnsi="Century Schoolbook"/>
          <w:i/>
          <w:sz w:val="24"/>
        </w:rPr>
        <w:t xml:space="preserve"> </w:t>
      </w:r>
      <w:r w:rsidR="00047BD9" w:rsidRPr="001135C0">
        <w:rPr>
          <w:rFonts w:ascii="Century Schoolbook" w:hAnsi="Century Schoolbook"/>
          <w:sz w:val="24"/>
        </w:rPr>
        <w:t>přispěl L</w:t>
      </w:r>
      <w:r w:rsidR="00837DA4" w:rsidRPr="001135C0">
        <w:rPr>
          <w:rFonts w:ascii="Century Schoolbook" w:hAnsi="Century Schoolbook"/>
          <w:sz w:val="24"/>
        </w:rPr>
        <w:t>ubomír</w:t>
      </w:r>
      <w:r w:rsidR="00047BD9" w:rsidRPr="001135C0">
        <w:rPr>
          <w:rFonts w:ascii="Century Schoolbook" w:hAnsi="Century Schoolbook"/>
          <w:sz w:val="24"/>
        </w:rPr>
        <w:t xml:space="preserve"> Slavíček </w:t>
      </w:r>
      <w:r w:rsidR="00EC49F0" w:rsidRPr="001135C0">
        <w:rPr>
          <w:rFonts w:ascii="Century Schoolbook" w:hAnsi="Century Schoolbook"/>
          <w:sz w:val="24"/>
        </w:rPr>
        <w:t xml:space="preserve">k jihlavské rodině </w:t>
      </w:r>
      <w:proofErr w:type="spellStart"/>
      <w:r w:rsidR="00EC49F0" w:rsidRPr="001135C0">
        <w:rPr>
          <w:rFonts w:ascii="Century Schoolbook" w:hAnsi="Century Schoolbook"/>
          <w:sz w:val="24"/>
        </w:rPr>
        <w:t>Österreicherů</w:t>
      </w:r>
      <w:proofErr w:type="spellEnd"/>
      <w:r w:rsidR="00EC49F0" w:rsidRPr="001135C0">
        <w:rPr>
          <w:rFonts w:ascii="Century Schoolbook" w:hAnsi="Century Schoolbook"/>
          <w:sz w:val="24"/>
        </w:rPr>
        <w:t xml:space="preserve">. </w:t>
      </w:r>
      <w:r w:rsidR="001F728A" w:rsidRPr="001135C0">
        <w:rPr>
          <w:rFonts w:ascii="Century Schoolbook" w:hAnsi="Century Schoolbook"/>
          <w:sz w:val="24"/>
        </w:rPr>
        <w:t xml:space="preserve">Franze </w:t>
      </w:r>
      <w:proofErr w:type="spellStart"/>
      <w:r w:rsidR="0047126E" w:rsidRPr="001135C0">
        <w:rPr>
          <w:rFonts w:ascii="Century Schoolbook" w:hAnsi="Century Schoolbook"/>
          <w:sz w:val="24"/>
        </w:rPr>
        <w:t>Österreichera</w:t>
      </w:r>
      <w:proofErr w:type="spellEnd"/>
      <w:r w:rsidR="0047126E" w:rsidRPr="001135C0">
        <w:rPr>
          <w:rFonts w:ascii="Century Schoolbook" w:hAnsi="Century Schoolbook"/>
          <w:sz w:val="24"/>
        </w:rPr>
        <w:t xml:space="preserve"> staršího </w:t>
      </w:r>
      <w:r w:rsidR="006F1159" w:rsidRPr="001135C0">
        <w:rPr>
          <w:rFonts w:ascii="Century Schoolbook" w:hAnsi="Century Schoolbook"/>
          <w:sz w:val="24"/>
        </w:rPr>
        <w:t xml:space="preserve">představil jako žáka Václava J. </w:t>
      </w:r>
      <w:proofErr w:type="spellStart"/>
      <w:r w:rsidR="006F1159" w:rsidRPr="001135C0">
        <w:rPr>
          <w:rFonts w:ascii="Century Schoolbook" w:hAnsi="Century Schoolbook"/>
          <w:sz w:val="24"/>
        </w:rPr>
        <w:t>Noseckého</w:t>
      </w:r>
      <w:proofErr w:type="spellEnd"/>
      <w:r w:rsidR="00AB0F15" w:rsidRPr="001135C0">
        <w:rPr>
          <w:rFonts w:ascii="Century Schoolbook" w:hAnsi="Century Schoolbook"/>
          <w:sz w:val="24"/>
        </w:rPr>
        <w:t>, který předal malířské vzdělání svému bratr</w:t>
      </w:r>
      <w:r w:rsidR="001213BD" w:rsidRPr="001135C0">
        <w:rPr>
          <w:rFonts w:ascii="Century Schoolbook" w:hAnsi="Century Schoolbook"/>
          <w:sz w:val="24"/>
        </w:rPr>
        <w:t>ovi</w:t>
      </w:r>
      <w:r w:rsidR="00AB0F15" w:rsidRPr="001135C0">
        <w:rPr>
          <w:rFonts w:ascii="Century Schoolbook" w:hAnsi="Century Schoolbook"/>
          <w:sz w:val="24"/>
        </w:rPr>
        <w:t xml:space="preserve"> Domini</w:t>
      </w:r>
      <w:r w:rsidR="001213BD" w:rsidRPr="001135C0">
        <w:rPr>
          <w:rFonts w:ascii="Century Schoolbook" w:hAnsi="Century Schoolbook"/>
          <w:sz w:val="24"/>
        </w:rPr>
        <w:t>ku</w:t>
      </w:r>
      <w:r w:rsidR="00AB0F15" w:rsidRPr="001135C0">
        <w:rPr>
          <w:rFonts w:ascii="Century Schoolbook" w:hAnsi="Century Schoolbook"/>
          <w:sz w:val="24"/>
        </w:rPr>
        <w:t xml:space="preserve"> staršímu.</w:t>
      </w:r>
      <w:r w:rsidR="00EA22D4" w:rsidRPr="001135C0">
        <w:rPr>
          <w:rFonts w:ascii="Century Schoolbook" w:hAnsi="Century Schoolbook"/>
          <w:sz w:val="24"/>
        </w:rPr>
        <w:t xml:space="preserve"> Malířské dílo starších bratrů </w:t>
      </w:r>
      <w:r w:rsidR="000E36E8" w:rsidRPr="001135C0">
        <w:rPr>
          <w:rFonts w:ascii="Century Schoolbook" w:hAnsi="Century Schoolbook"/>
          <w:sz w:val="24"/>
        </w:rPr>
        <w:t>uvedl jako nerozpoznané.</w:t>
      </w:r>
      <w:r w:rsidR="00AB45FC" w:rsidRPr="001135C0">
        <w:rPr>
          <w:rStyle w:val="Znakapoznpodarou"/>
          <w:rFonts w:ascii="Century Schoolbook" w:hAnsi="Century Schoolbook"/>
          <w:sz w:val="24"/>
        </w:rPr>
        <w:footnoteReference w:id="25"/>
      </w:r>
      <w:r w:rsidR="00EA22D4">
        <w:rPr>
          <w:rFonts w:ascii="Century Schoolbook" w:hAnsi="Century Schoolbook"/>
          <w:sz w:val="24"/>
        </w:rPr>
        <w:t xml:space="preserve"> </w:t>
      </w:r>
      <w:r w:rsidR="00AB0F15">
        <w:rPr>
          <w:rFonts w:ascii="Century Schoolbook" w:hAnsi="Century Schoolbook"/>
          <w:sz w:val="24"/>
        </w:rPr>
        <w:t xml:space="preserve"> </w:t>
      </w:r>
    </w:p>
    <w:p w14:paraId="226CAA46" w14:textId="32097A73" w:rsidR="00725707" w:rsidRPr="009611B5" w:rsidRDefault="009611B5" w:rsidP="00F6086A">
      <w:pPr>
        <w:spacing w:after="120"/>
        <w:ind w:firstLine="567"/>
        <w:jc w:val="both"/>
        <w:rPr>
          <w:rFonts w:ascii="Century Schoolbook" w:hAnsi="Century Schoolbook"/>
          <w:sz w:val="24"/>
        </w:rPr>
      </w:pPr>
      <w:r w:rsidRPr="001135C0">
        <w:rPr>
          <w:rFonts w:ascii="Century Schoolbook" w:hAnsi="Century Schoolbook"/>
          <w:sz w:val="24"/>
        </w:rPr>
        <w:lastRenderedPageBreak/>
        <w:t xml:space="preserve">V monografii z roku </w:t>
      </w:r>
      <w:r w:rsidR="00725707" w:rsidRPr="001135C0">
        <w:rPr>
          <w:rFonts w:ascii="Century Schoolbook" w:hAnsi="Century Schoolbook"/>
          <w:sz w:val="24"/>
        </w:rPr>
        <w:t xml:space="preserve">2007 </w:t>
      </w:r>
      <w:r w:rsidRPr="001135C0">
        <w:rPr>
          <w:rFonts w:ascii="Century Schoolbook" w:hAnsi="Century Schoolbook"/>
          <w:sz w:val="24"/>
        </w:rPr>
        <w:t xml:space="preserve">na téma </w:t>
      </w:r>
      <w:r w:rsidR="00725707" w:rsidRPr="001135C0">
        <w:rPr>
          <w:rFonts w:ascii="Century Schoolbook" w:hAnsi="Century Schoolbook"/>
          <w:i/>
          <w:sz w:val="24"/>
        </w:rPr>
        <w:t xml:space="preserve">Pieta </w:t>
      </w:r>
      <w:r w:rsidR="001C579A" w:rsidRPr="001135C0">
        <w:rPr>
          <w:rFonts w:ascii="Century Schoolbook" w:hAnsi="Century Schoolbook"/>
          <w:i/>
          <w:sz w:val="24"/>
        </w:rPr>
        <w:t>z</w:t>
      </w:r>
      <w:r w:rsidRPr="001135C0">
        <w:rPr>
          <w:rFonts w:ascii="Century Schoolbook" w:hAnsi="Century Schoolbook"/>
          <w:i/>
          <w:sz w:val="24"/>
        </w:rPr>
        <w:t> </w:t>
      </w:r>
      <w:r w:rsidR="001C579A" w:rsidRPr="001135C0">
        <w:rPr>
          <w:rFonts w:ascii="Century Schoolbook" w:hAnsi="Century Schoolbook"/>
          <w:i/>
          <w:sz w:val="24"/>
        </w:rPr>
        <w:t>Jihlavy</w:t>
      </w:r>
      <w:r w:rsidRPr="001135C0">
        <w:rPr>
          <w:rFonts w:ascii="Century Schoolbook" w:hAnsi="Century Schoolbook"/>
          <w:i/>
          <w:sz w:val="24"/>
        </w:rPr>
        <w:t xml:space="preserve"> </w:t>
      </w:r>
      <w:r w:rsidRPr="001135C0">
        <w:rPr>
          <w:rFonts w:ascii="Century Schoolbook" w:hAnsi="Century Schoolbook"/>
          <w:sz w:val="24"/>
        </w:rPr>
        <w:t>věnoval L</w:t>
      </w:r>
      <w:r w:rsidR="00377C80" w:rsidRPr="001135C0">
        <w:rPr>
          <w:rFonts w:ascii="Century Schoolbook" w:hAnsi="Century Schoolbook"/>
          <w:sz w:val="24"/>
        </w:rPr>
        <w:t>i</w:t>
      </w:r>
      <w:r w:rsidRPr="001135C0">
        <w:rPr>
          <w:rFonts w:ascii="Century Schoolbook" w:hAnsi="Century Schoolbook"/>
          <w:sz w:val="24"/>
        </w:rPr>
        <w:t>bor Šturc pozornost</w:t>
      </w:r>
      <w:r w:rsidR="00637068" w:rsidRPr="001135C0">
        <w:rPr>
          <w:rFonts w:ascii="Century Schoolbook" w:hAnsi="Century Schoolbook"/>
          <w:sz w:val="24"/>
        </w:rPr>
        <w:t xml:space="preserve"> i malířské výzdobě kaple. Uvedl, že mastnou vaječnou temperou vymalovali na kopuli malíři Michael Václav </w:t>
      </w:r>
      <w:proofErr w:type="spellStart"/>
      <w:r w:rsidR="00637068" w:rsidRPr="001135C0">
        <w:rPr>
          <w:rFonts w:ascii="Century Schoolbook" w:hAnsi="Century Schoolbook"/>
          <w:sz w:val="24"/>
        </w:rPr>
        <w:t>Halbax</w:t>
      </w:r>
      <w:proofErr w:type="spellEnd"/>
      <w:r w:rsidR="00637068" w:rsidRPr="001135C0">
        <w:rPr>
          <w:rFonts w:ascii="Century Schoolbook" w:hAnsi="Century Schoolbook"/>
          <w:sz w:val="24"/>
        </w:rPr>
        <w:t xml:space="preserve"> a Václav Jindřich </w:t>
      </w:r>
      <w:proofErr w:type="spellStart"/>
      <w:r w:rsidR="00637068" w:rsidRPr="001135C0">
        <w:rPr>
          <w:rFonts w:ascii="Century Schoolbook" w:hAnsi="Century Schoolbook"/>
          <w:sz w:val="24"/>
        </w:rPr>
        <w:t>Nosecký</w:t>
      </w:r>
      <w:proofErr w:type="spellEnd"/>
      <w:r w:rsidR="00637068" w:rsidRPr="001135C0">
        <w:rPr>
          <w:rFonts w:ascii="Century Schoolbook" w:hAnsi="Century Schoolbook"/>
          <w:sz w:val="24"/>
        </w:rPr>
        <w:t xml:space="preserve"> téma Sedmibolestné Panny Marie. Výjevy rozdělil do </w:t>
      </w:r>
      <w:r w:rsidR="00A04577" w:rsidRPr="001135C0">
        <w:rPr>
          <w:rFonts w:ascii="Century Schoolbook" w:hAnsi="Century Schoolbook"/>
          <w:sz w:val="24"/>
        </w:rPr>
        <w:t>tří částí</w:t>
      </w:r>
      <w:r w:rsidR="00637068" w:rsidRPr="001135C0">
        <w:rPr>
          <w:rFonts w:ascii="Century Schoolbook" w:hAnsi="Century Schoolbook"/>
          <w:sz w:val="24"/>
        </w:rPr>
        <w:t xml:space="preserve">, přičemž vnější výseče představují symboly Kristova umučení, vnitřní výseče pak </w:t>
      </w:r>
      <w:proofErr w:type="gramStart"/>
      <w:r w:rsidR="00637068" w:rsidRPr="001135C0">
        <w:rPr>
          <w:rFonts w:ascii="Century Schoolbook" w:hAnsi="Century Schoolbook"/>
          <w:sz w:val="24"/>
        </w:rPr>
        <w:t>Svaté</w:t>
      </w:r>
      <w:proofErr w:type="gramEnd"/>
      <w:r w:rsidR="00637068" w:rsidRPr="001135C0">
        <w:rPr>
          <w:rFonts w:ascii="Century Schoolbook" w:hAnsi="Century Schoolbook"/>
          <w:sz w:val="24"/>
        </w:rPr>
        <w:t xml:space="preserve"> společenstvo podle Zlaté legendy</w:t>
      </w:r>
      <w:r w:rsidR="00637068" w:rsidRPr="001135C0">
        <w:rPr>
          <w:rFonts w:ascii="Century Schoolbook" w:hAnsi="Century Schoolbook"/>
          <w:i/>
          <w:sz w:val="24"/>
        </w:rPr>
        <w:t>.</w:t>
      </w:r>
      <w:r w:rsidR="00A04577" w:rsidRPr="001135C0">
        <w:rPr>
          <w:rFonts w:ascii="Century Schoolbook" w:hAnsi="Century Schoolbook"/>
          <w:sz w:val="24"/>
        </w:rPr>
        <w:t xml:space="preserve"> Poslední část představují medailony s českými patrony, morovými světci a dvěma premonstrátskými světci. Rovněž upozornil na fresku </w:t>
      </w:r>
      <w:proofErr w:type="spellStart"/>
      <w:r w:rsidR="00A04577" w:rsidRPr="001135C0">
        <w:rPr>
          <w:rFonts w:ascii="Century Schoolbook" w:hAnsi="Century Schoolbook"/>
          <w:i/>
          <w:sz w:val="24"/>
        </w:rPr>
        <w:t>Hagar</w:t>
      </w:r>
      <w:proofErr w:type="spellEnd"/>
      <w:r w:rsidR="00A04577" w:rsidRPr="001135C0">
        <w:rPr>
          <w:rFonts w:ascii="Century Schoolbook" w:hAnsi="Century Schoolbook"/>
          <w:i/>
          <w:sz w:val="24"/>
        </w:rPr>
        <w:t xml:space="preserve"> a Ismael</w:t>
      </w:r>
      <w:r w:rsidR="000E326B" w:rsidRPr="001135C0">
        <w:rPr>
          <w:rFonts w:ascii="Century Schoolbook" w:hAnsi="Century Schoolbook"/>
          <w:i/>
          <w:sz w:val="24"/>
        </w:rPr>
        <w:t xml:space="preserve"> </w:t>
      </w:r>
      <w:r w:rsidR="000E326B" w:rsidRPr="001135C0">
        <w:rPr>
          <w:rFonts w:ascii="Century Schoolbook" w:hAnsi="Century Schoolbook"/>
          <w:sz w:val="24"/>
        </w:rPr>
        <w:t>pod kruchtou</w:t>
      </w:r>
      <w:r w:rsidR="00A04577" w:rsidRPr="001135C0">
        <w:rPr>
          <w:rFonts w:ascii="Century Schoolbook" w:hAnsi="Century Schoolbook"/>
          <w:i/>
          <w:sz w:val="24"/>
        </w:rPr>
        <w:t xml:space="preserve">, </w:t>
      </w:r>
      <w:r w:rsidR="00A04577" w:rsidRPr="001135C0">
        <w:rPr>
          <w:rFonts w:ascii="Century Schoolbook" w:hAnsi="Century Schoolbook"/>
          <w:sz w:val="24"/>
        </w:rPr>
        <w:t>která posloužila jako předobraz budoucího utrpení matky Spasitele.</w:t>
      </w:r>
      <w:r w:rsidRPr="001135C0">
        <w:rPr>
          <w:rStyle w:val="Znakapoznpodarou"/>
          <w:rFonts w:ascii="Century Schoolbook" w:hAnsi="Century Schoolbook"/>
          <w:sz w:val="24"/>
        </w:rPr>
        <w:footnoteReference w:id="26"/>
      </w:r>
    </w:p>
    <w:p w14:paraId="6BC0D9B1" w14:textId="3FB9B627" w:rsidR="00502F10" w:rsidRDefault="00502F10" w:rsidP="00445FD3">
      <w:pPr>
        <w:spacing w:after="0"/>
        <w:ind w:firstLine="567"/>
        <w:jc w:val="both"/>
        <w:rPr>
          <w:rFonts w:ascii="Century Schoolbook" w:hAnsi="Century Schoolbook"/>
          <w:sz w:val="24"/>
        </w:rPr>
      </w:pPr>
      <w:r>
        <w:rPr>
          <w:rFonts w:ascii="Century Schoolbook" w:hAnsi="Century Schoolbook"/>
          <w:sz w:val="24"/>
        </w:rPr>
        <w:t xml:space="preserve">Roku 2009 vyšla kniha skupiny autorů </w:t>
      </w:r>
      <w:r>
        <w:rPr>
          <w:rFonts w:ascii="Century Schoolbook" w:hAnsi="Century Schoolbook"/>
          <w:i/>
          <w:sz w:val="24"/>
        </w:rPr>
        <w:t>Jihlava,</w:t>
      </w:r>
      <w:r>
        <w:rPr>
          <w:rStyle w:val="Znakapoznpodarou"/>
          <w:rFonts w:ascii="Century Schoolbook" w:hAnsi="Century Schoolbook"/>
          <w:i/>
          <w:sz w:val="24"/>
        </w:rPr>
        <w:footnoteReference w:id="27"/>
      </w:r>
      <w:r>
        <w:rPr>
          <w:rFonts w:ascii="Century Schoolbook" w:hAnsi="Century Schoolbook"/>
          <w:i/>
          <w:sz w:val="24"/>
        </w:rPr>
        <w:t xml:space="preserve"> </w:t>
      </w:r>
      <w:r>
        <w:rPr>
          <w:rFonts w:ascii="Century Schoolbook" w:hAnsi="Century Schoolbook"/>
          <w:sz w:val="24"/>
        </w:rPr>
        <w:t xml:space="preserve">která, ostatně jak už název napovídá, se věnovala všem aspektům města od prvních zmínek po situaci v době vydání. Michaela </w:t>
      </w:r>
      <w:proofErr w:type="spellStart"/>
      <w:r>
        <w:rPr>
          <w:rFonts w:ascii="Century Schoolbook" w:hAnsi="Century Schoolbook"/>
          <w:sz w:val="24"/>
        </w:rPr>
        <w:t>Šeferisová</w:t>
      </w:r>
      <w:proofErr w:type="spellEnd"/>
      <w:r>
        <w:rPr>
          <w:rFonts w:ascii="Century Schoolbook" w:hAnsi="Century Schoolbook"/>
          <w:sz w:val="24"/>
        </w:rPr>
        <w:t xml:space="preserve"> Loudová a Pavel Suchánek se zde na několika stránkách věnovali baroknímu malířství a sochařství. Nastínili cechovní tradice města a </w:t>
      </w:r>
      <w:r w:rsidR="00445FD3">
        <w:rPr>
          <w:rFonts w:ascii="Century Schoolbook" w:hAnsi="Century Schoolbook"/>
          <w:sz w:val="24"/>
        </w:rPr>
        <w:t>zmínili</w:t>
      </w:r>
      <w:r>
        <w:rPr>
          <w:rFonts w:ascii="Century Schoolbook" w:hAnsi="Century Schoolbook"/>
          <w:sz w:val="24"/>
        </w:rPr>
        <w:t xml:space="preserve"> oživení </w:t>
      </w:r>
      <w:r w:rsidR="00445FD3">
        <w:rPr>
          <w:rFonts w:ascii="Century Schoolbook" w:hAnsi="Century Schoolbook"/>
          <w:sz w:val="24"/>
        </w:rPr>
        <w:t>zvyku</w:t>
      </w:r>
      <w:r>
        <w:rPr>
          <w:rFonts w:ascii="Century Schoolbook" w:hAnsi="Century Schoolbook"/>
          <w:sz w:val="24"/>
        </w:rPr>
        <w:t xml:space="preserve"> zřizování cechovních oltářů. Dále věnovali pozornost jihlavským jezuitům a jejich mecenášům, kteří se zasloužili o zvelebení města. Pozornost obrátili i k nedalekému zámku Plandry, jehož majitel Ignác Zeba proměnil tamní statek v moderní rezidenci s bohatým uměleckým mobiliářem. </w:t>
      </w:r>
    </w:p>
    <w:p w14:paraId="37303EEC" w14:textId="4A29BD02" w:rsidR="00502F10" w:rsidRDefault="00502F10" w:rsidP="00445FD3">
      <w:pPr>
        <w:spacing w:after="0"/>
        <w:ind w:firstLine="567"/>
        <w:jc w:val="both"/>
        <w:rPr>
          <w:rFonts w:ascii="Century Schoolbook" w:hAnsi="Century Schoolbook"/>
          <w:sz w:val="24"/>
        </w:rPr>
      </w:pPr>
      <w:r>
        <w:rPr>
          <w:rFonts w:ascii="Century Schoolbook" w:hAnsi="Century Schoolbook"/>
          <w:sz w:val="24"/>
        </w:rPr>
        <w:t xml:space="preserve">V kapitole o jihlavských barokních umělcích vylíčili tehdejší požadavky na dílo. Pozornost samozřejmě věnovali také nejvyhledávanějšímu malíři jihlavského raného baroka Václavovi Jindřichu </w:t>
      </w:r>
      <w:proofErr w:type="spellStart"/>
      <w:r>
        <w:rPr>
          <w:rFonts w:ascii="Century Schoolbook" w:hAnsi="Century Schoolbook"/>
          <w:sz w:val="24"/>
        </w:rPr>
        <w:t>Noseckému</w:t>
      </w:r>
      <w:proofErr w:type="spellEnd"/>
      <w:r>
        <w:rPr>
          <w:rFonts w:ascii="Century Schoolbook" w:hAnsi="Century Schoolbook"/>
          <w:sz w:val="24"/>
        </w:rPr>
        <w:t xml:space="preserve">. Autoři naznačili, že hlavním důvodem malířova jihlavského úspěchu byl jeho sňatek se zdejší patricijkou Uršulou Veronikou </w:t>
      </w:r>
      <w:proofErr w:type="spellStart"/>
      <w:r>
        <w:rPr>
          <w:rFonts w:ascii="Century Schoolbook" w:hAnsi="Century Schoolbook"/>
          <w:sz w:val="24"/>
        </w:rPr>
        <w:t>Steürerovou</w:t>
      </w:r>
      <w:proofErr w:type="spellEnd"/>
      <w:r>
        <w:rPr>
          <w:rFonts w:ascii="Century Schoolbook" w:hAnsi="Century Schoolbook"/>
          <w:sz w:val="24"/>
        </w:rPr>
        <w:t xml:space="preserve"> von </w:t>
      </w:r>
      <w:proofErr w:type="spellStart"/>
      <w:r>
        <w:rPr>
          <w:rFonts w:ascii="Century Schoolbook" w:hAnsi="Century Schoolbook"/>
          <w:sz w:val="24"/>
        </w:rPr>
        <w:t>Stürzenhübl</w:t>
      </w:r>
      <w:proofErr w:type="spellEnd"/>
      <w:r>
        <w:rPr>
          <w:rFonts w:ascii="Century Schoolbook" w:hAnsi="Century Schoolbook"/>
          <w:sz w:val="24"/>
        </w:rPr>
        <w:t xml:space="preserve">. Dále pokračovali ve výčtu jeho jihlavských děl. Pokládali ho za malíře především závěsných obrazů a v jeho freskové tvorbě sledovali jistá omezení. Jako další byl uveden jeho syn, známý pod jménem </w:t>
      </w:r>
      <w:proofErr w:type="spellStart"/>
      <w:r>
        <w:rPr>
          <w:rFonts w:ascii="Century Schoolbook" w:hAnsi="Century Schoolbook"/>
          <w:sz w:val="24"/>
        </w:rPr>
        <w:t>Siard</w:t>
      </w:r>
      <w:proofErr w:type="spellEnd"/>
      <w:r>
        <w:rPr>
          <w:rFonts w:ascii="Century Schoolbook" w:hAnsi="Century Schoolbook"/>
          <w:sz w:val="24"/>
        </w:rPr>
        <w:t xml:space="preserve"> </w:t>
      </w:r>
      <w:proofErr w:type="spellStart"/>
      <w:r>
        <w:rPr>
          <w:rFonts w:ascii="Century Schoolbook" w:hAnsi="Century Schoolbook"/>
          <w:sz w:val="24"/>
        </w:rPr>
        <w:t>Nosecký</w:t>
      </w:r>
      <w:proofErr w:type="spellEnd"/>
      <w:r>
        <w:rPr>
          <w:rFonts w:ascii="Century Schoolbook" w:hAnsi="Century Schoolbook"/>
          <w:sz w:val="24"/>
        </w:rPr>
        <w:t xml:space="preserve">, který se učil malířské dovednosti od otce. Autoři se domnívali, že v pozdějším věku s otcem spolupracoval na některých projektech.  Pozornost pak obrátili k freskové tvorbě v podobě malíře Karla Františka Antonína </w:t>
      </w:r>
      <w:proofErr w:type="spellStart"/>
      <w:r>
        <w:rPr>
          <w:rFonts w:ascii="Century Schoolbook" w:hAnsi="Century Schoolbook"/>
          <w:sz w:val="24"/>
        </w:rPr>
        <w:t>Teppera</w:t>
      </w:r>
      <w:proofErr w:type="spellEnd"/>
      <w:r>
        <w:rPr>
          <w:rFonts w:ascii="Century Schoolbook" w:hAnsi="Century Schoolbook"/>
          <w:sz w:val="24"/>
        </w:rPr>
        <w:t xml:space="preserve"> a k jeho jihlavským zakázkám. </w:t>
      </w:r>
    </w:p>
    <w:p w14:paraId="57EAA869" w14:textId="77777777" w:rsidR="00502F10" w:rsidRDefault="00502F10" w:rsidP="00445FD3">
      <w:pPr>
        <w:spacing w:after="0"/>
        <w:ind w:firstLine="567"/>
        <w:jc w:val="both"/>
        <w:rPr>
          <w:rFonts w:ascii="Century Schoolbook" w:hAnsi="Century Schoolbook"/>
          <w:sz w:val="24"/>
        </w:rPr>
      </w:pPr>
      <w:r>
        <w:rPr>
          <w:rFonts w:ascii="Century Schoolbook" w:hAnsi="Century Schoolbook"/>
          <w:sz w:val="24"/>
        </w:rPr>
        <w:t xml:space="preserve">Další odstavec se zaměřil na jihlavskou malířskou rodinu </w:t>
      </w:r>
      <w:proofErr w:type="spellStart"/>
      <w:r>
        <w:rPr>
          <w:rFonts w:ascii="Century Schoolbook" w:hAnsi="Century Schoolbook"/>
          <w:sz w:val="24"/>
        </w:rPr>
        <w:t>Österreicherů</w:t>
      </w:r>
      <w:proofErr w:type="spellEnd"/>
      <w:r>
        <w:rPr>
          <w:rFonts w:ascii="Century Schoolbook" w:hAnsi="Century Schoolbook"/>
          <w:sz w:val="24"/>
        </w:rPr>
        <w:t xml:space="preserve">, z nichž do sledovaného období spadají bratři František a Dominik. Autoři však uvedli, že většina jejich děl byla ztracena, nebo byla přiřazena anonymnímu umělci. </w:t>
      </w:r>
    </w:p>
    <w:p w14:paraId="604BA7A6" w14:textId="1D7FC390" w:rsidR="00502F10" w:rsidRDefault="00502F10" w:rsidP="00502F10">
      <w:pPr>
        <w:spacing w:after="120"/>
        <w:ind w:firstLine="567"/>
        <w:jc w:val="both"/>
        <w:rPr>
          <w:rFonts w:ascii="Century Schoolbook" w:hAnsi="Century Schoolbook"/>
          <w:sz w:val="24"/>
        </w:rPr>
      </w:pPr>
      <w:r>
        <w:rPr>
          <w:rFonts w:ascii="Century Schoolbook" w:hAnsi="Century Schoolbook"/>
          <w:sz w:val="24"/>
        </w:rPr>
        <w:t xml:space="preserve">V kapitole </w:t>
      </w:r>
      <w:r>
        <w:rPr>
          <w:rFonts w:ascii="Century Schoolbook" w:hAnsi="Century Schoolbook"/>
          <w:i/>
          <w:sz w:val="24"/>
        </w:rPr>
        <w:t>Umělecká díla</w:t>
      </w:r>
      <w:r>
        <w:rPr>
          <w:rFonts w:ascii="Century Schoolbook" w:hAnsi="Century Schoolbook"/>
          <w:sz w:val="24"/>
        </w:rPr>
        <w:t xml:space="preserve"> se autoři blíže zastavili u ikonografického konceptu kaple Panny Marie Bolestné u kostela sv. Jakuba Většího a fresky na klenbě jezuitského kostela sv. Ignáce.</w:t>
      </w:r>
      <w:r>
        <w:rPr>
          <w:rStyle w:val="Znakapoznpodarou"/>
          <w:rFonts w:ascii="Century Schoolbook" w:hAnsi="Century Schoolbook"/>
          <w:sz w:val="24"/>
        </w:rPr>
        <w:footnoteReference w:id="28"/>
      </w:r>
    </w:p>
    <w:p w14:paraId="497E2455" w14:textId="77777777" w:rsidR="00445FD3" w:rsidRDefault="00445FD3" w:rsidP="00502F10">
      <w:pPr>
        <w:spacing w:after="120"/>
        <w:ind w:firstLine="567"/>
        <w:jc w:val="both"/>
        <w:rPr>
          <w:rFonts w:ascii="Century Schoolbook" w:hAnsi="Century Schoolbook"/>
          <w:sz w:val="24"/>
        </w:rPr>
      </w:pPr>
    </w:p>
    <w:p w14:paraId="0F69DF07" w14:textId="625F1D7B" w:rsidR="002D6451" w:rsidRPr="001135C0" w:rsidRDefault="002D6451" w:rsidP="00502F10">
      <w:pPr>
        <w:spacing w:after="120"/>
        <w:ind w:firstLine="567"/>
        <w:jc w:val="both"/>
        <w:rPr>
          <w:rFonts w:ascii="Century Schoolbook" w:hAnsi="Century Schoolbook"/>
          <w:sz w:val="24"/>
        </w:rPr>
      </w:pPr>
      <w:r w:rsidRPr="001135C0">
        <w:rPr>
          <w:rFonts w:ascii="Century Schoolbook" w:hAnsi="Century Schoolbook"/>
          <w:sz w:val="24"/>
        </w:rPr>
        <w:lastRenderedPageBreak/>
        <w:t>Tématem se zabývaly i diplomové práce, nej</w:t>
      </w:r>
      <w:r w:rsidR="0065517D" w:rsidRPr="001135C0">
        <w:rPr>
          <w:rFonts w:ascii="Century Schoolbook" w:hAnsi="Century Schoolbook"/>
          <w:sz w:val="24"/>
        </w:rPr>
        <w:t xml:space="preserve">zásadněji se tématu dotkla roku 2010 Kateřina Plesníková ve své magisterské diplomové práci s názvem </w:t>
      </w:r>
      <w:r w:rsidR="0065517D" w:rsidRPr="001135C0">
        <w:rPr>
          <w:rFonts w:ascii="Century Schoolbook" w:hAnsi="Century Schoolbook"/>
          <w:i/>
          <w:sz w:val="24"/>
        </w:rPr>
        <w:t xml:space="preserve">Václav Jindřich </w:t>
      </w:r>
      <w:proofErr w:type="spellStart"/>
      <w:r w:rsidR="0065517D" w:rsidRPr="001135C0">
        <w:rPr>
          <w:rFonts w:ascii="Century Schoolbook" w:hAnsi="Century Schoolbook"/>
          <w:i/>
          <w:sz w:val="24"/>
        </w:rPr>
        <w:t>Nosecký</w:t>
      </w:r>
      <w:proofErr w:type="spellEnd"/>
      <w:r w:rsidR="0065517D" w:rsidRPr="001135C0">
        <w:rPr>
          <w:rFonts w:ascii="Century Schoolbook" w:hAnsi="Century Schoolbook"/>
          <w:i/>
          <w:sz w:val="24"/>
        </w:rPr>
        <w:t xml:space="preserve"> </w:t>
      </w:r>
      <w:r w:rsidR="0065517D" w:rsidRPr="001135C0">
        <w:rPr>
          <w:rFonts w:ascii="Century Schoolbook" w:eastAsia="Times New Roman" w:hAnsi="Century Schoolbook" w:cs="Times New Roman"/>
          <w:i/>
          <w:iCs/>
          <w:color w:val="000000"/>
          <w:sz w:val="24"/>
          <w:szCs w:val="22"/>
          <w:lang w:eastAsia="cs-CZ"/>
        </w:rPr>
        <w:t>1661–1732</w:t>
      </w:r>
      <w:r w:rsidR="0065517D" w:rsidRPr="001135C0">
        <w:rPr>
          <w:rFonts w:ascii="Century Schoolbook" w:hAnsi="Century Schoolbook"/>
          <w:i/>
          <w:sz w:val="24"/>
        </w:rPr>
        <w:t xml:space="preserve">. </w:t>
      </w:r>
      <w:r w:rsidR="0065517D" w:rsidRPr="001135C0">
        <w:rPr>
          <w:rFonts w:ascii="Century Schoolbook" w:hAnsi="Century Schoolbook"/>
          <w:sz w:val="24"/>
        </w:rPr>
        <w:t>Autorka podrobně popsala umělcův život a rovněž poprvé dohledala, že malíř zemřel a byl pochován v Jihlavě. V katalogu lokalizovala</w:t>
      </w:r>
      <w:r w:rsidR="00BC64BD" w:rsidRPr="001135C0">
        <w:rPr>
          <w:rFonts w:ascii="Century Schoolbook" w:hAnsi="Century Schoolbook"/>
          <w:sz w:val="24"/>
        </w:rPr>
        <w:t xml:space="preserve"> a</w:t>
      </w:r>
      <w:r w:rsidR="0065517D" w:rsidRPr="001135C0">
        <w:rPr>
          <w:rFonts w:ascii="Century Schoolbook" w:hAnsi="Century Schoolbook"/>
          <w:sz w:val="24"/>
        </w:rPr>
        <w:t xml:space="preserve"> datovala dochované obrazy, uvedla i díla nedochovaná.</w:t>
      </w:r>
      <w:r w:rsidR="0065517D" w:rsidRPr="001135C0">
        <w:rPr>
          <w:rStyle w:val="Znakapoznpodarou"/>
          <w:rFonts w:ascii="Century Schoolbook" w:hAnsi="Century Schoolbook"/>
          <w:sz w:val="24"/>
        </w:rPr>
        <w:footnoteReference w:id="29"/>
      </w:r>
    </w:p>
    <w:p w14:paraId="4BE79EA4" w14:textId="554976E7" w:rsidR="0065517D" w:rsidRPr="00811D30" w:rsidRDefault="0000075E" w:rsidP="00502F10">
      <w:pPr>
        <w:spacing w:after="120"/>
        <w:ind w:firstLine="567"/>
        <w:jc w:val="both"/>
        <w:rPr>
          <w:rFonts w:ascii="Century Schoolbook" w:hAnsi="Century Schoolbook"/>
          <w:sz w:val="24"/>
        </w:rPr>
      </w:pPr>
      <w:r w:rsidRPr="001135C0">
        <w:rPr>
          <w:rFonts w:ascii="Century Schoolbook" w:hAnsi="Century Schoolbook"/>
          <w:sz w:val="24"/>
        </w:rPr>
        <w:t>Další magisterskou diplomovou pr</w:t>
      </w:r>
      <w:r w:rsidR="00694504" w:rsidRPr="001135C0">
        <w:rPr>
          <w:rFonts w:ascii="Century Schoolbook" w:hAnsi="Century Schoolbook"/>
          <w:sz w:val="24"/>
        </w:rPr>
        <w:t xml:space="preserve">áci </w:t>
      </w:r>
      <w:r w:rsidR="00811D30" w:rsidRPr="001135C0">
        <w:rPr>
          <w:rFonts w:ascii="Century Schoolbook" w:hAnsi="Century Schoolbook"/>
          <w:sz w:val="24"/>
        </w:rPr>
        <w:t xml:space="preserve">napsala roku 2011 Michaela </w:t>
      </w:r>
      <w:proofErr w:type="spellStart"/>
      <w:r w:rsidR="0065517D" w:rsidRPr="001135C0">
        <w:rPr>
          <w:rFonts w:ascii="Century Schoolbook" w:hAnsi="Century Schoolbook"/>
          <w:sz w:val="24"/>
        </w:rPr>
        <w:t>Trlíková</w:t>
      </w:r>
      <w:proofErr w:type="spellEnd"/>
      <w:r w:rsidR="00811D30" w:rsidRPr="001135C0">
        <w:rPr>
          <w:rFonts w:ascii="Century Schoolbook" w:hAnsi="Century Schoolbook"/>
          <w:sz w:val="24"/>
        </w:rPr>
        <w:t xml:space="preserve"> na téma </w:t>
      </w:r>
      <w:r w:rsidR="00811D30" w:rsidRPr="001135C0">
        <w:rPr>
          <w:rFonts w:ascii="Century Schoolbook" w:hAnsi="Century Schoolbook"/>
          <w:i/>
          <w:sz w:val="24"/>
        </w:rPr>
        <w:t xml:space="preserve">Nástěnná v díle Karla Františka Antonína </w:t>
      </w:r>
      <w:proofErr w:type="spellStart"/>
      <w:r w:rsidR="00811D30" w:rsidRPr="001135C0">
        <w:rPr>
          <w:rFonts w:ascii="Century Schoolbook" w:hAnsi="Century Schoolbook"/>
          <w:i/>
          <w:sz w:val="24"/>
        </w:rPr>
        <w:t>Teppera</w:t>
      </w:r>
      <w:proofErr w:type="spellEnd"/>
      <w:r w:rsidR="00811D30" w:rsidRPr="001135C0">
        <w:rPr>
          <w:rFonts w:ascii="Century Schoolbook" w:hAnsi="Century Schoolbook"/>
          <w:i/>
          <w:sz w:val="24"/>
        </w:rPr>
        <w:t xml:space="preserve">. </w:t>
      </w:r>
      <w:r w:rsidR="00811D30" w:rsidRPr="001135C0">
        <w:rPr>
          <w:rFonts w:ascii="Century Schoolbook" w:hAnsi="Century Schoolbook"/>
          <w:sz w:val="24"/>
        </w:rPr>
        <w:t>Mimo autorův životopis podrobně popsala ikonografii malířovy realizace na klenbě kostela sv. Ignáce v Jihlavě.</w:t>
      </w:r>
      <w:r w:rsidR="00811D30" w:rsidRPr="001135C0">
        <w:rPr>
          <w:rStyle w:val="Znakapoznpodarou"/>
          <w:rFonts w:ascii="Century Schoolbook" w:hAnsi="Century Schoolbook"/>
          <w:sz w:val="24"/>
        </w:rPr>
        <w:footnoteReference w:id="30"/>
      </w:r>
    </w:p>
    <w:p w14:paraId="2155FFA2" w14:textId="44DC3722" w:rsidR="00502F10" w:rsidRDefault="00502F10" w:rsidP="00502F10">
      <w:pPr>
        <w:spacing w:after="120"/>
        <w:ind w:firstLine="567"/>
        <w:jc w:val="both"/>
        <w:rPr>
          <w:rFonts w:ascii="Century Schoolbook" w:eastAsia="Times New Roman" w:hAnsi="Century Schoolbook" w:cs="Times New Roman"/>
          <w:color w:val="000000"/>
          <w:sz w:val="24"/>
          <w:szCs w:val="20"/>
          <w:lang w:eastAsia="cs-CZ"/>
        </w:rPr>
      </w:pPr>
      <w:r>
        <w:rPr>
          <w:rFonts w:ascii="Century Schoolbook" w:hAnsi="Century Schoolbook"/>
          <w:sz w:val="24"/>
        </w:rPr>
        <w:t xml:space="preserve">Roku 2011 vyšel ve slovinském časopise </w:t>
      </w:r>
      <w:r w:rsidRPr="00833E76">
        <w:rPr>
          <w:rFonts w:ascii="Century Schoolbook" w:eastAsia="Times New Roman" w:hAnsi="Century Schoolbook" w:cs="Times New Roman"/>
          <w:i/>
          <w:color w:val="000000"/>
          <w:sz w:val="24"/>
          <w:szCs w:val="20"/>
          <w:lang w:eastAsia="cs-CZ"/>
        </w:rPr>
        <w:t xml:space="preserve">Acta </w:t>
      </w:r>
      <w:proofErr w:type="spellStart"/>
      <w:r w:rsidRPr="00833E76">
        <w:rPr>
          <w:rFonts w:ascii="Century Schoolbook" w:eastAsia="Times New Roman" w:hAnsi="Century Schoolbook" w:cs="Times New Roman"/>
          <w:i/>
          <w:color w:val="000000"/>
          <w:sz w:val="24"/>
          <w:szCs w:val="20"/>
          <w:lang w:eastAsia="cs-CZ"/>
        </w:rPr>
        <w:t>historiae</w:t>
      </w:r>
      <w:proofErr w:type="spellEnd"/>
      <w:r w:rsidRPr="00833E76">
        <w:rPr>
          <w:rFonts w:ascii="Century Schoolbook" w:eastAsia="Times New Roman" w:hAnsi="Century Schoolbook" w:cs="Times New Roman"/>
          <w:i/>
          <w:color w:val="000000"/>
          <w:sz w:val="24"/>
          <w:szCs w:val="20"/>
          <w:lang w:eastAsia="cs-CZ"/>
        </w:rPr>
        <w:t xml:space="preserve"> </w:t>
      </w:r>
      <w:proofErr w:type="spellStart"/>
      <w:r w:rsidRPr="00833E76">
        <w:rPr>
          <w:rFonts w:ascii="Century Schoolbook" w:eastAsia="Times New Roman" w:hAnsi="Century Schoolbook" w:cs="Times New Roman"/>
          <w:i/>
          <w:color w:val="000000"/>
          <w:sz w:val="24"/>
          <w:szCs w:val="20"/>
          <w:lang w:eastAsia="cs-CZ"/>
        </w:rPr>
        <w:t>artis</w:t>
      </w:r>
      <w:proofErr w:type="spellEnd"/>
      <w:r w:rsidRPr="00833E76">
        <w:rPr>
          <w:rFonts w:ascii="Century Schoolbook" w:eastAsia="Times New Roman" w:hAnsi="Century Schoolbook" w:cs="Times New Roman"/>
          <w:i/>
          <w:color w:val="000000"/>
          <w:sz w:val="24"/>
          <w:szCs w:val="20"/>
          <w:lang w:eastAsia="cs-CZ"/>
        </w:rPr>
        <w:t xml:space="preserve"> </w:t>
      </w:r>
      <w:proofErr w:type="spellStart"/>
      <w:r w:rsidRPr="00833E76">
        <w:rPr>
          <w:rFonts w:ascii="Century Schoolbook" w:eastAsia="Times New Roman" w:hAnsi="Century Schoolbook" w:cs="Times New Roman"/>
          <w:i/>
          <w:color w:val="000000"/>
          <w:sz w:val="24"/>
          <w:szCs w:val="20"/>
          <w:lang w:eastAsia="cs-CZ"/>
        </w:rPr>
        <w:t>Slovenica</w:t>
      </w:r>
      <w:proofErr w:type="spellEnd"/>
      <w:r w:rsidRPr="00833E76">
        <w:rPr>
          <w:rFonts w:ascii="Century Schoolbook" w:eastAsia="Times New Roman" w:hAnsi="Century Schoolbook" w:cs="Times New Roman"/>
          <w:i/>
          <w:color w:val="000000"/>
          <w:sz w:val="24"/>
          <w:szCs w:val="20"/>
          <w:lang w:eastAsia="cs-CZ"/>
        </w:rPr>
        <w:t xml:space="preserve"> </w:t>
      </w:r>
      <w:r w:rsidRPr="00833E76">
        <w:rPr>
          <w:rFonts w:ascii="Century Schoolbook" w:eastAsia="Times New Roman" w:hAnsi="Century Schoolbook" w:cs="Times New Roman"/>
          <w:color w:val="000000"/>
          <w:sz w:val="24"/>
          <w:szCs w:val="20"/>
          <w:lang w:eastAsia="cs-CZ"/>
        </w:rPr>
        <w:t xml:space="preserve">německy psaný článek </w:t>
      </w:r>
      <w:r>
        <w:rPr>
          <w:rFonts w:ascii="Century Schoolbook" w:eastAsia="Times New Roman" w:hAnsi="Century Schoolbook" w:cs="Times New Roman"/>
          <w:color w:val="000000"/>
          <w:sz w:val="24"/>
          <w:szCs w:val="20"/>
          <w:lang w:eastAsia="cs-CZ"/>
        </w:rPr>
        <w:t xml:space="preserve">Michaely </w:t>
      </w:r>
      <w:proofErr w:type="spellStart"/>
      <w:r>
        <w:rPr>
          <w:rFonts w:ascii="Century Schoolbook" w:eastAsia="Times New Roman" w:hAnsi="Century Schoolbook" w:cs="Times New Roman"/>
          <w:color w:val="000000"/>
          <w:sz w:val="24"/>
          <w:szCs w:val="20"/>
          <w:lang w:eastAsia="cs-CZ"/>
        </w:rPr>
        <w:t>Šeferisové</w:t>
      </w:r>
      <w:proofErr w:type="spellEnd"/>
      <w:r>
        <w:rPr>
          <w:rFonts w:ascii="Century Schoolbook" w:eastAsia="Times New Roman" w:hAnsi="Century Schoolbook" w:cs="Times New Roman"/>
          <w:color w:val="000000"/>
          <w:sz w:val="24"/>
          <w:szCs w:val="20"/>
          <w:lang w:eastAsia="cs-CZ"/>
        </w:rPr>
        <w:t xml:space="preserve"> Loudové o jihlavských nástěnných malbách kolem roku 1700 s názvem </w:t>
      </w:r>
      <w:proofErr w:type="spellStart"/>
      <w:r w:rsidRPr="00B6530F">
        <w:rPr>
          <w:rFonts w:ascii="Century Schoolbook" w:eastAsia="Times New Roman" w:hAnsi="Century Schoolbook" w:cs="Times New Roman"/>
          <w:i/>
          <w:color w:val="000000"/>
          <w:sz w:val="24"/>
          <w:szCs w:val="20"/>
          <w:lang w:eastAsia="cs-CZ"/>
        </w:rPr>
        <w:t>Wandmalerei</w:t>
      </w:r>
      <w:proofErr w:type="spellEnd"/>
      <w:r w:rsidRPr="00B6530F">
        <w:rPr>
          <w:rFonts w:ascii="Century Schoolbook" w:eastAsia="Times New Roman" w:hAnsi="Century Schoolbook" w:cs="Times New Roman"/>
          <w:i/>
          <w:color w:val="000000"/>
          <w:sz w:val="24"/>
          <w:szCs w:val="20"/>
          <w:lang w:eastAsia="cs-CZ"/>
        </w:rPr>
        <w:t xml:space="preserve"> um 1700 in der </w:t>
      </w:r>
      <w:proofErr w:type="spellStart"/>
      <w:r w:rsidRPr="00B6530F">
        <w:rPr>
          <w:rFonts w:ascii="Century Schoolbook" w:eastAsia="Times New Roman" w:hAnsi="Century Schoolbook" w:cs="Times New Roman"/>
          <w:i/>
          <w:color w:val="000000"/>
          <w:sz w:val="24"/>
          <w:szCs w:val="20"/>
          <w:lang w:eastAsia="cs-CZ"/>
        </w:rPr>
        <w:t>Stadt</w:t>
      </w:r>
      <w:proofErr w:type="spellEnd"/>
      <w:r w:rsidRPr="00B6530F">
        <w:rPr>
          <w:rFonts w:ascii="Century Schoolbook" w:eastAsia="Times New Roman" w:hAnsi="Century Schoolbook" w:cs="Times New Roman"/>
          <w:i/>
          <w:color w:val="000000"/>
          <w:sz w:val="24"/>
          <w:szCs w:val="20"/>
          <w:lang w:eastAsia="cs-CZ"/>
        </w:rPr>
        <w:t xml:space="preserve"> Jihlava (</w:t>
      </w:r>
      <w:proofErr w:type="spellStart"/>
      <w:r w:rsidRPr="00B6530F">
        <w:rPr>
          <w:rFonts w:ascii="Century Schoolbook" w:eastAsia="Times New Roman" w:hAnsi="Century Schoolbook" w:cs="Times New Roman"/>
          <w:i/>
          <w:color w:val="000000"/>
          <w:sz w:val="24"/>
          <w:szCs w:val="20"/>
          <w:lang w:eastAsia="cs-CZ"/>
        </w:rPr>
        <w:t>Iglau</w:t>
      </w:r>
      <w:proofErr w:type="spellEnd"/>
      <w:r w:rsidRPr="00B6530F">
        <w:rPr>
          <w:rFonts w:ascii="Century Schoolbook" w:eastAsia="Times New Roman" w:hAnsi="Century Schoolbook" w:cs="Times New Roman"/>
          <w:i/>
          <w:color w:val="000000"/>
          <w:sz w:val="24"/>
          <w:szCs w:val="20"/>
          <w:lang w:eastAsia="cs-CZ"/>
        </w:rPr>
        <w:t xml:space="preserve">). </w:t>
      </w:r>
      <w:proofErr w:type="spellStart"/>
      <w:r w:rsidRPr="00B6530F">
        <w:rPr>
          <w:rFonts w:ascii="Century Schoolbook" w:eastAsia="Times New Roman" w:hAnsi="Century Schoolbook" w:cs="Times New Roman"/>
          <w:i/>
          <w:color w:val="000000"/>
          <w:sz w:val="24"/>
          <w:szCs w:val="20"/>
          <w:lang w:eastAsia="cs-CZ"/>
        </w:rPr>
        <w:t>Bürger</w:t>
      </w:r>
      <w:proofErr w:type="spellEnd"/>
      <w:r w:rsidRPr="00B6530F">
        <w:rPr>
          <w:rFonts w:ascii="Century Schoolbook" w:eastAsia="Times New Roman" w:hAnsi="Century Schoolbook" w:cs="Times New Roman"/>
          <w:i/>
          <w:color w:val="000000"/>
          <w:sz w:val="24"/>
          <w:szCs w:val="20"/>
          <w:lang w:eastAsia="cs-CZ"/>
        </w:rPr>
        <w:t xml:space="preserve"> </w:t>
      </w:r>
      <w:proofErr w:type="spellStart"/>
      <w:r w:rsidRPr="00B6530F">
        <w:rPr>
          <w:rFonts w:ascii="Century Schoolbook" w:eastAsia="Times New Roman" w:hAnsi="Century Schoolbook" w:cs="Times New Roman"/>
          <w:i/>
          <w:color w:val="000000"/>
          <w:sz w:val="24"/>
          <w:szCs w:val="20"/>
          <w:lang w:eastAsia="cs-CZ"/>
        </w:rPr>
        <w:t>als</w:t>
      </w:r>
      <w:proofErr w:type="spellEnd"/>
      <w:r w:rsidRPr="00B6530F">
        <w:rPr>
          <w:rFonts w:ascii="Century Schoolbook" w:eastAsia="Times New Roman" w:hAnsi="Century Schoolbook" w:cs="Times New Roman"/>
          <w:i/>
          <w:color w:val="000000"/>
          <w:sz w:val="24"/>
          <w:szCs w:val="20"/>
          <w:lang w:eastAsia="cs-CZ"/>
        </w:rPr>
        <w:t xml:space="preserve"> </w:t>
      </w:r>
      <w:proofErr w:type="spellStart"/>
      <w:r w:rsidRPr="00B6530F">
        <w:rPr>
          <w:rFonts w:ascii="Century Schoolbook" w:eastAsia="Times New Roman" w:hAnsi="Century Schoolbook" w:cs="Times New Roman"/>
          <w:i/>
          <w:color w:val="000000"/>
          <w:sz w:val="24"/>
          <w:szCs w:val="20"/>
          <w:lang w:eastAsia="cs-CZ"/>
        </w:rPr>
        <w:t>Mäzene</w:t>
      </w:r>
      <w:proofErr w:type="spellEnd"/>
      <w:r w:rsidRPr="00B6530F">
        <w:rPr>
          <w:rFonts w:ascii="Century Schoolbook" w:eastAsia="Times New Roman" w:hAnsi="Century Schoolbook" w:cs="Times New Roman"/>
          <w:i/>
          <w:color w:val="000000"/>
          <w:sz w:val="24"/>
          <w:szCs w:val="20"/>
          <w:lang w:eastAsia="cs-CZ"/>
        </w:rPr>
        <w:t xml:space="preserve">, </w:t>
      </w:r>
      <w:proofErr w:type="spellStart"/>
      <w:r w:rsidRPr="00B6530F">
        <w:rPr>
          <w:rFonts w:ascii="Century Schoolbook" w:eastAsia="Times New Roman" w:hAnsi="Century Schoolbook" w:cs="Times New Roman"/>
          <w:i/>
          <w:color w:val="000000"/>
          <w:sz w:val="24"/>
          <w:szCs w:val="20"/>
          <w:lang w:eastAsia="cs-CZ"/>
        </w:rPr>
        <w:t>Bürger</w:t>
      </w:r>
      <w:proofErr w:type="spellEnd"/>
      <w:r w:rsidRPr="00B6530F">
        <w:rPr>
          <w:rFonts w:ascii="Century Schoolbook" w:eastAsia="Times New Roman" w:hAnsi="Century Schoolbook" w:cs="Times New Roman"/>
          <w:i/>
          <w:color w:val="000000"/>
          <w:sz w:val="24"/>
          <w:szCs w:val="20"/>
          <w:lang w:eastAsia="cs-CZ"/>
        </w:rPr>
        <w:t xml:space="preserve"> </w:t>
      </w:r>
      <w:proofErr w:type="spellStart"/>
      <w:r w:rsidRPr="00B6530F">
        <w:rPr>
          <w:rFonts w:ascii="Century Schoolbook" w:eastAsia="Times New Roman" w:hAnsi="Century Schoolbook" w:cs="Times New Roman"/>
          <w:i/>
          <w:color w:val="000000"/>
          <w:sz w:val="24"/>
          <w:szCs w:val="20"/>
          <w:lang w:eastAsia="cs-CZ"/>
        </w:rPr>
        <w:t>als</w:t>
      </w:r>
      <w:proofErr w:type="spellEnd"/>
      <w:r w:rsidRPr="00B6530F">
        <w:rPr>
          <w:rFonts w:ascii="Century Schoolbook" w:eastAsia="Times New Roman" w:hAnsi="Century Schoolbook" w:cs="Times New Roman"/>
          <w:i/>
          <w:color w:val="000000"/>
          <w:sz w:val="24"/>
          <w:szCs w:val="20"/>
          <w:lang w:eastAsia="cs-CZ"/>
        </w:rPr>
        <w:t xml:space="preserve"> Publicum.</w:t>
      </w:r>
      <w:r>
        <w:rPr>
          <w:rFonts w:ascii="Century Schoolbook" w:eastAsia="Times New Roman" w:hAnsi="Century Schoolbook" w:cs="Times New Roman"/>
          <w:color w:val="000000"/>
          <w:sz w:val="24"/>
          <w:szCs w:val="20"/>
          <w:lang w:eastAsia="cs-CZ"/>
        </w:rPr>
        <w:t xml:space="preserve"> V článku se autorka zaměřila na kapli Panny Marie Bolestné a určila vyobrazené světce</w:t>
      </w:r>
      <w:r w:rsidR="000E326B">
        <w:rPr>
          <w:rFonts w:ascii="Century Schoolbook" w:eastAsia="Times New Roman" w:hAnsi="Century Schoolbook" w:cs="Times New Roman"/>
          <w:color w:val="000000"/>
          <w:sz w:val="24"/>
          <w:szCs w:val="20"/>
          <w:lang w:eastAsia="cs-CZ"/>
        </w:rPr>
        <w:t>. V</w:t>
      </w:r>
      <w:r>
        <w:rPr>
          <w:rFonts w:ascii="Century Schoolbook" w:eastAsia="Times New Roman" w:hAnsi="Century Schoolbook" w:cs="Times New Roman"/>
          <w:color w:val="000000"/>
          <w:sz w:val="24"/>
          <w:szCs w:val="20"/>
          <w:lang w:eastAsia="cs-CZ"/>
        </w:rPr>
        <w:t>ětší pozornost pak věnovala kostelu sv. Ignáce, kde popsala ikonografické principy. U maleb se zabývala též jejich patronací.</w:t>
      </w:r>
      <w:r>
        <w:rPr>
          <w:rStyle w:val="Znakapoznpodarou"/>
          <w:rFonts w:ascii="Century Schoolbook" w:eastAsia="Times New Roman" w:hAnsi="Century Schoolbook" w:cs="Times New Roman"/>
          <w:color w:val="000000"/>
          <w:sz w:val="24"/>
          <w:szCs w:val="20"/>
          <w:lang w:eastAsia="cs-CZ"/>
        </w:rPr>
        <w:footnoteReference w:id="31"/>
      </w:r>
      <w:r>
        <w:rPr>
          <w:rFonts w:ascii="Century Schoolbook" w:eastAsia="Times New Roman" w:hAnsi="Century Schoolbook" w:cs="Times New Roman"/>
          <w:color w:val="000000"/>
          <w:sz w:val="24"/>
          <w:szCs w:val="20"/>
          <w:lang w:eastAsia="cs-CZ"/>
        </w:rPr>
        <w:t xml:space="preserve"> </w:t>
      </w:r>
    </w:p>
    <w:p w14:paraId="5F2D3408" w14:textId="04A89D52" w:rsidR="00502F10" w:rsidRPr="004D6A04" w:rsidRDefault="00502F10" w:rsidP="00502F10">
      <w:pPr>
        <w:spacing w:after="120"/>
        <w:ind w:firstLine="567"/>
        <w:jc w:val="both"/>
        <w:rPr>
          <w:rFonts w:ascii="Century Schoolbook" w:eastAsia="Times New Roman" w:hAnsi="Century Schoolbook" w:cs="Times New Roman"/>
          <w:color w:val="000000"/>
          <w:sz w:val="24"/>
          <w:szCs w:val="20"/>
          <w:lang w:eastAsia="cs-CZ"/>
        </w:rPr>
      </w:pPr>
      <w:r w:rsidRPr="001135C0">
        <w:rPr>
          <w:rFonts w:ascii="Century Schoolbook" w:eastAsia="Times New Roman" w:hAnsi="Century Schoolbook" w:cs="Times New Roman"/>
          <w:color w:val="000000"/>
          <w:sz w:val="24"/>
          <w:szCs w:val="20"/>
          <w:lang w:eastAsia="cs-CZ"/>
        </w:rPr>
        <w:t xml:space="preserve">Ve stejném roce se objevily i zmínky o jihlavském malířství v IX. svazku díla </w:t>
      </w:r>
      <w:r w:rsidRPr="001135C0">
        <w:rPr>
          <w:rFonts w:ascii="Century Schoolbook" w:eastAsia="Times New Roman" w:hAnsi="Century Schoolbook" w:cs="Times New Roman"/>
          <w:i/>
          <w:color w:val="000000"/>
          <w:sz w:val="24"/>
          <w:szCs w:val="20"/>
          <w:lang w:eastAsia="cs-CZ"/>
        </w:rPr>
        <w:t>Velké dějiny zemí Koruny České.</w:t>
      </w:r>
      <w:r w:rsidRPr="001135C0">
        <w:rPr>
          <w:rFonts w:ascii="Century Schoolbook" w:eastAsia="Times New Roman" w:hAnsi="Century Schoolbook" w:cs="Times New Roman"/>
          <w:color w:val="000000"/>
          <w:sz w:val="24"/>
          <w:szCs w:val="20"/>
          <w:lang w:eastAsia="cs-CZ"/>
        </w:rPr>
        <w:t xml:space="preserve"> V kapitole o české kultuře let 1683–1740 bylo jako hlavní moravské dílo Michaela V. </w:t>
      </w:r>
      <w:proofErr w:type="spellStart"/>
      <w:r w:rsidRPr="001135C0">
        <w:rPr>
          <w:rFonts w:ascii="Century Schoolbook" w:eastAsia="Times New Roman" w:hAnsi="Century Schoolbook" w:cs="Times New Roman"/>
          <w:color w:val="000000"/>
          <w:sz w:val="24"/>
          <w:szCs w:val="20"/>
          <w:lang w:eastAsia="cs-CZ"/>
        </w:rPr>
        <w:t>Halbaxe</w:t>
      </w:r>
      <w:proofErr w:type="spellEnd"/>
      <w:r w:rsidRPr="001135C0">
        <w:rPr>
          <w:rFonts w:ascii="Century Schoolbook" w:eastAsia="Times New Roman" w:hAnsi="Century Schoolbook" w:cs="Times New Roman"/>
          <w:color w:val="000000"/>
          <w:sz w:val="24"/>
          <w:szCs w:val="20"/>
          <w:lang w:eastAsia="cs-CZ"/>
        </w:rPr>
        <w:t xml:space="preserve"> uvedeno </w:t>
      </w:r>
      <w:r w:rsidRPr="001135C0">
        <w:rPr>
          <w:rFonts w:ascii="Century Schoolbook" w:eastAsia="Times New Roman" w:hAnsi="Century Schoolbook" w:cs="Times New Roman"/>
          <w:i/>
          <w:color w:val="000000"/>
          <w:sz w:val="24"/>
          <w:szCs w:val="20"/>
          <w:lang w:eastAsia="cs-CZ"/>
        </w:rPr>
        <w:t xml:space="preserve">Kristovo příbuzenstvo </w:t>
      </w:r>
      <w:r w:rsidRPr="001135C0">
        <w:rPr>
          <w:rFonts w:ascii="Century Schoolbook" w:eastAsia="Times New Roman" w:hAnsi="Century Schoolbook" w:cs="Times New Roman"/>
          <w:color w:val="000000"/>
          <w:sz w:val="24"/>
          <w:szCs w:val="20"/>
          <w:lang w:eastAsia="cs-CZ"/>
        </w:rPr>
        <w:t xml:space="preserve">v mariánské kapli při kostele sv. Jakuba Většího v Jihlavě. Z moravských malířů se objevil i Karel F. A. </w:t>
      </w:r>
      <w:proofErr w:type="spellStart"/>
      <w:r w:rsidRPr="001135C0">
        <w:rPr>
          <w:rFonts w:ascii="Century Schoolbook" w:eastAsia="Times New Roman" w:hAnsi="Century Schoolbook" w:cs="Times New Roman"/>
          <w:color w:val="000000"/>
          <w:sz w:val="24"/>
          <w:szCs w:val="20"/>
          <w:lang w:eastAsia="cs-CZ"/>
        </w:rPr>
        <w:t>Tepper</w:t>
      </w:r>
      <w:proofErr w:type="spellEnd"/>
      <w:r w:rsidRPr="001135C0">
        <w:rPr>
          <w:rFonts w:ascii="Century Schoolbook" w:eastAsia="Times New Roman" w:hAnsi="Century Schoolbook" w:cs="Times New Roman"/>
          <w:color w:val="000000"/>
          <w:sz w:val="24"/>
          <w:szCs w:val="20"/>
          <w:lang w:eastAsia="cs-CZ"/>
        </w:rPr>
        <w:t>, včetně jeho rozsáhlé výmalby klenby kostela sv. Ignáce v Jihlavě.</w:t>
      </w:r>
      <w:r w:rsidRPr="001135C0">
        <w:rPr>
          <w:rStyle w:val="Znakapoznpodarou"/>
          <w:rFonts w:ascii="Century Schoolbook" w:eastAsia="Times New Roman" w:hAnsi="Century Schoolbook" w:cs="Times New Roman"/>
          <w:color w:val="000000"/>
          <w:sz w:val="24"/>
          <w:szCs w:val="20"/>
          <w:lang w:eastAsia="cs-CZ"/>
        </w:rPr>
        <w:footnoteReference w:id="32"/>
      </w:r>
    </w:p>
    <w:p w14:paraId="6CF309C7" w14:textId="77777777"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14:paraId="42CB0A28" w14:textId="77777777"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14:paraId="0D7101ED" w14:textId="77777777"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14:paraId="43638EE2" w14:textId="77777777" w:rsidR="00B25545" w:rsidRPr="00B25545" w:rsidRDefault="00B25545" w:rsidP="00B25545">
      <w:pPr>
        <w:ind w:firstLine="567"/>
        <w:jc w:val="both"/>
        <w:rPr>
          <w:rFonts w:ascii="Century Schoolbook" w:eastAsia="Times New Roman" w:hAnsi="Century Schoolbook" w:cs="Times New Roman"/>
          <w:color w:val="000000"/>
          <w:sz w:val="24"/>
          <w:szCs w:val="20"/>
          <w:lang w:eastAsia="cs-CZ"/>
        </w:rPr>
      </w:pPr>
    </w:p>
    <w:p w14:paraId="53AD0841" w14:textId="77777777" w:rsidR="00B25545" w:rsidRPr="00B25545" w:rsidRDefault="00B25545" w:rsidP="000E326B">
      <w:pPr>
        <w:jc w:val="both"/>
        <w:rPr>
          <w:rFonts w:ascii="Century Schoolbook" w:eastAsia="Times New Roman" w:hAnsi="Century Schoolbook" w:cs="Times New Roman"/>
          <w:color w:val="000000"/>
          <w:sz w:val="24"/>
          <w:szCs w:val="20"/>
          <w:lang w:eastAsia="cs-CZ"/>
        </w:rPr>
      </w:pPr>
    </w:p>
    <w:p w14:paraId="30228D9D" w14:textId="77777777" w:rsidR="00B25545" w:rsidRPr="00B25545" w:rsidRDefault="00B25545" w:rsidP="00B25545">
      <w:pPr>
        <w:pStyle w:val="Nadpis1"/>
      </w:pPr>
      <w:bookmarkStart w:id="5" w:name="_Toc532236456"/>
      <w:r w:rsidRPr="00B25545">
        <w:lastRenderedPageBreak/>
        <w:t>Jihlava</w:t>
      </w:r>
      <w:bookmarkEnd w:id="5"/>
    </w:p>
    <w:p w14:paraId="389F9E5F" w14:textId="77777777" w:rsidR="00B25545" w:rsidRPr="00B25545" w:rsidRDefault="00B25545" w:rsidP="00B25545">
      <w:pPr>
        <w:pStyle w:val="Nadpis2"/>
        <w:spacing w:after="240"/>
      </w:pPr>
      <w:bookmarkStart w:id="6" w:name="_Toc532236457"/>
      <w:r w:rsidRPr="00B25545">
        <w:t>1. Historie města</w:t>
      </w:r>
      <w:bookmarkEnd w:id="6"/>
    </w:p>
    <w:p w14:paraId="5E8B7049" w14:textId="7BDB0099"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První zmínky o sídlišti Jihlava pocházejí z roku 1233,</w:t>
      </w:r>
      <w:r w:rsidRPr="00B25545">
        <w:rPr>
          <w:rStyle w:val="Znakapoznpodarou"/>
          <w:rFonts w:ascii="Century Schoolbook" w:hAnsi="Century Schoolbook"/>
          <w:sz w:val="24"/>
        </w:rPr>
        <w:footnoteReference w:id="33"/>
      </w:r>
      <w:r w:rsidRPr="00B25545">
        <w:rPr>
          <w:rFonts w:ascii="Century Schoolbook" w:hAnsi="Century Schoolbook"/>
          <w:sz w:val="24"/>
        </w:rPr>
        <w:t xml:space="preserve"> ale vlastní osada vznikla pravděpodobně už někdy v poslední třetině dvanáctého stolet</w:t>
      </w:r>
      <w:r w:rsidR="00BC64BD">
        <w:rPr>
          <w:rFonts w:ascii="Century Schoolbook" w:hAnsi="Century Schoolbook"/>
          <w:sz w:val="24"/>
        </w:rPr>
        <w:t>í.</w:t>
      </w:r>
      <w:r w:rsidRPr="00B25545">
        <w:rPr>
          <w:rStyle w:val="Znakapoznpodarou"/>
          <w:rFonts w:ascii="Century Schoolbook" w:hAnsi="Century Schoolbook"/>
          <w:sz w:val="24"/>
        </w:rPr>
        <w:footnoteReference w:id="34"/>
      </w:r>
      <w:r w:rsidRPr="00B25545">
        <w:rPr>
          <w:rFonts w:ascii="Century Schoolbook" w:hAnsi="Century Schoolbook"/>
          <w:sz w:val="24"/>
        </w:rPr>
        <w:t xml:space="preserve"> Pohnutkou k vytvoření sídliště se stalo místo, kde </w:t>
      </w:r>
      <w:proofErr w:type="spellStart"/>
      <w:r w:rsidRPr="00B25545">
        <w:rPr>
          <w:rFonts w:ascii="Century Schoolbook" w:hAnsi="Century Schoolbook"/>
          <w:sz w:val="24"/>
        </w:rPr>
        <w:t>Haberská</w:t>
      </w:r>
      <w:proofErr w:type="spellEnd"/>
      <w:r w:rsidRPr="00B25545">
        <w:rPr>
          <w:rFonts w:ascii="Century Schoolbook" w:hAnsi="Century Schoolbook"/>
          <w:sz w:val="24"/>
        </w:rPr>
        <w:t xml:space="preserve"> stezka</w:t>
      </w:r>
      <w:r w:rsidRPr="00B25545">
        <w:rPr>
          <w:rStyle w:val="Znakapoznpodarou"/>
          <w:rFonts w:ascii="Century Schoolbook" w:hAnsi="Century Schoolbook"/>
          <w:sz w:val="24"/>
        </w:rPr>
        <w:footnoteReference w:id="35"/>
      </w:r>
      <w:r w:rsidRPr="00B25545">
        <w:rPr>
          <w:rFonts w:ascii="Century Schoolbook" w:hAnsi="Century Schoolbook"/>
          <w:sz w:val="24"/>
        </w:rPr>
        <w:t xml:space="preserve"> překračovala řeku Jihlavu. Území sice nabízelo dostatek vody, ale hlavním důvodem ke vzniku trvalého osídlení bylo zejména nerostné bohatství, které se v jeho okolí nacházelo.</w:t>
      </w:r>
      <w:r w:rsidRPr="00B25545">
        <w:rPr>
          <w:rStyle w:val="Znakapoznpodarou"/>
          <w:rFonts w:ascii="Century Schoolbook" w:hAnsi="Century Schoolbook"/>
          <w:sz w:val="24"/>
        </w:rPr>
        <w:footnoteReference w:id="36"/>
      </w:r>
      <w:r w:rsidRPr="00B25545">
        <w:rPr>
          <w:rFonts w:ascii="Century Schoolbook" w:hAnsi="Century Schoolbook"/>
          <w:sz w:val="24"/>
        </w:rPr>
        <w:t xml:space="preserve"> Odkrytí stříbronosných minerálů po roce 1238 způsobilo nárůst obyvatelstva, což si vyžádalo založení hornického města na návrší jižně od starého sídliště.</w:t>
      </w:r>
      <w:r w:rsidRPr="00B25545">
        <w:rPr>
          <w:rStyle w:val="Znakapoznpodarou"/>
          <w:rFonts w:ascii="Century Schoolbook" w:hAnsi="Century Schoolbook"/>
          <w:sz w:val="24"/>
        </w:rPr>
        <w:footnoteReference w:id="37"/>
      </w:r>
      <w:r w:rsidRPr="00B25545">
        <w:rPr>
          <w:rFonts w:ascii="Century Schoolbook" w:hAnsi="Century Schoolbook"/>
          <w:sz w:val="24"/>
        </w:rPr>
        <w:t xml:space="preserve"> Získaný statut královského města a s tím spojená výstavba světských i sakrálních staveb, včetně mohutných hradeb, dodaly Jihlavě prestiž. Během období vlády gotického slohu tak město zažilo svůj rozkvět, k čemuž pomohl i rozmach tamní umělecké a literární činnosti.</w:t>
      </w:r>
      <w:r w:rsidRPr="00B25545">
        <w:rPr>
          <w:rStyle w:val="Znakapoznpodarou"/>
          <w:rFonts w:ascii="Century Schoolbook" w:hAnsi="Century Schoolbook"/>
          <w:sz w:val="24"/>
        </w:rPr>
        <w:footnoteReference w:id="38"/>
      </w:r>
      <w:r w:rsidRPr="00B25545">
        <w:rPr>
          <w:rFonts w:ascii="Century Schoolbook" w:hAnsi="Century Schoolbook"/>
          <w:sz w:val="24"/>
        </w:rPr>
        <w:t xml:space="preserve"> O období největšího rozkvětu města se však </w:t>
      </w:r>
      <w:r w:rsidR="00905F62">
        <w:rPr>
          <w:rFonts w:ascii="Century Schoolbook" w:hAnsi="Century Schoolbook"/>
          <w:sz w:val="24"/>
        </w:rPr>
        <w:t xml:space="preserve">v literatuře </w:t>
      </w:r>
      <w:r w:rsidRPr="00B25545">
        <w:rPr>
          <w:rFonts w:ascii="Century Schoolbook" w:hAnsi="Century Schoolbook"/>
          <w:sz w:val="24"/>
        </w:rPr>
        <w:t>hovoří ve spojení s renesancí, která v Jihlavě nastoupila zhruba v polovině 16. století. Stříbro jako zdroj bohatství už o něco dříve vystřídal dálkový obchod, řemeslná výroba a příjmy plynoucí z pozemkové držby. Ve městě se také usadila řada italských kameníků a stavitelů,</w:t>
      </w:r>
      <w:r w:rsidRPr="00B25545">
        <w:rPr>
          <w:rStyle w:val="Znakapoznpodarou"/>
          <w:rFonts w:ascii="Century Schoolbook" w:hAnsi="Century Schoolbook"/>
          <w:sz w:val="24"/>
        </w:rPr>
        <w:footnoteReference w:id="39"/>
      </w:r>
      <w:r w:rsidRPr="00B25545">
        <w:rPr>
          <w:rFonts w:ascii="Century Schoolbook" w:hAnsi="Century Schoolbook"/>
          <w:sz w:val="24"/>
        </w:rPr>
        <w:t xml:space="preserve"> kteří přispěli svým umem k vytvoření nového renesančního vzhledu Jihlavy.</w:t>
      </w:r>
      <w:r w:rsidRPr="00B25545">
        <w:rPr>
          <w:rStyle w:val="Znakapoznpodarou"/>
          <w:rFonts w:ascii="Century Schoolbook" w:hAnsi="Century Schoolbook"/>
          <w:sz w:val="24"/>
        </w:rPr>
        <w:footnoteReference w:id="40"/>
      </w:r>
      <w:r w:rsidRPr="00B25545">
        <w:rPr>
          <w:rFonts w:ascii="Century Schoolbook" w:hAnsi="Century Schoolbook"/>
          <w:sz w:val="24"/>
        </w:rPr>
        <w:t xml:space="preserve"> Důvodem k takovému rozmachu stavební činnosti byla bezesporu skutečnost, že město v první polovině 16. století postihlo hned několik ničivých požárů.  </w:t>
      </w:r>
    </w:p>
    <w:p w14:paraId="457E3448" w14:textId="38201364"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Skutečně těžké časy pro Jihlavu přišly až s prohranou bitvou na Bílé hoře</w:t>
      </w:r>
      <w:r w:rsidR="003C0B4C">
        <w:rPr>
          <w:rFonts w:ascii="Century Schoolbook" w:hAnsi="Century Schoolbook"/>
          <w:sz w:val="24"/>
        </w:rPr>
        <w:t xml:space="preserve">. </w:t>
      </w:r>
      <w:r w:rsidR="003C0B4C" w:rsidRPr="001135C0">
        <w:rPr>
          <w:rFonts w:ascii="Century Schoolbook" w:hAnsi="Century Schoolbook"/>
          <w:sz w:val="24"/>
        </w:rPr>
        <w:t xml:space="preserve">Město, které </w:t>
      </w:r>
      <w:r w:rsidR="00426722" w:rsidRPr="001135C0">
        <w:rPr>
          <w:rFonts w:ascii="Century Schoolbook" w:hAnsi="Century Schoolbook"/>
          <w:sz w:val="24"/>
        </w:rPr>
        <w:t xml:space="preserve">bylo </w:t>
      </w:r>
      <w:r w:rsidR="003C0B4C" w:rsidRPr="001135C0">
        <w:rPr>
          <w:rFonts w:ascii="Century Schoolbook" w:hAnsi="Century Schoolbook"/>
          <w:sz w:val="24"/>
        </w:rPr>
        <w:t>v</w:t>
      </w:r>
      <w:r w:rsidR="005E5A74" w:rsidRPr="001135C0">
        <w:rPr>
          <w:rFonts w:ascii="Century Schoolbook" w:hAnsi="Century Schoolbook"/>
          <w:sz w:val="24"/>
        </w:rPr>
        <w:t>e svých počátcích ryze katolické a díky převážně německému obyvatelstvu se česky šířené revoluční učení uchycovalo pomalu, s</w:t>
      </w:r>
      <w:r w:rsidR="00426722" w:rsidRPr="001135C0">
        <w:rPr>
          <w:rFonts w:ascii="Century Schoolbook" w:hAnsi="Century Schoolbook"/>
          <w:sz w:val="24"/>
        </w:rPr>
        <w:t>e</w:t>
      </w:r>
      <w:r w:rsidR="005E5A74" w:rsidRPr="001135C0">
        <w:rPr>
          <w:rFonts w:ascii="Century Schoolbook" w:hAnsi="Century Schoolbook"/>
          <w:sz w:val="24"/>
        </w:rPr>
        <w:t xml:space="preserve"> k</w:t>
      </w:r>
      <w:r w:rsidR="00426722" w:rsidRPr="001135C0">
        <w:rPr>
          <w:rFonts w:ascii="Century Schoolbook" w:hAnsi="Century Schoolbook"/>
          <w:sz w:val="24"/>
        </w:rPr>
        <w:t xml:space="preserve"> protestanství </w:t>
      </w:r>
      <w:r w:rsidR="00426722" w:rsidRPr="001135C0">
        <w:rPr>
          <w:rFonts w:ascii="Century Schoolbook" w:hAnsi="Century Schoolbook"/>
          <w:sz w:val="24"/>
        </w:rPr>
        <w:lastRenderedPageBreak/>
        <w:t>nemohlo obrátit v horší dob</w:t>
      </w:r>
      <w:r w:rsidR="00377C80" w:rsidRPr="001135C0">
        <w:rPr>
          <w:rFonts w:ascii="Century Schoolbook" w:hAnsi="Century Schoolbook"/>
          <w:sz w:val="24"/>
        </w:rPr>
        <w:t>ě</w:t>
      </w:r>
      <w:r w:rsidR="005E5A74" w:rsidRPr="001135C0">
        <w:rPr>
          <w:rFonts w:ascii="Century Schoolbook" w:hAnsi="Century Schoolbook"/>
          <w:sz w:val="24"/>
        </w:rPr>
        <w:t>.</w:t>
      </w:r>
      <w:r w:rsidR="00426722" w:rsidRPr="001135C0">
        <w:rPr>
          <w:rStyle w:val="Znakapoznpodarou"/>
          <w:rFonts w:ascii="Century Schoolbook" w:hAnsi="Century Schoolbook"/>
          <w:sz w:val="24"/>
        </w:rPr>
        <w:footnoteReference w:id="41"/>
      </w:r>
      <w:r w:rsidR="005E5A74">
        <w:rPr>
          <w:rFonts w:ascii="Century Schoolbook" w:hAnsi="Century Schoolbook"/>
          <w:sz w:val="24"/>
        </w:rPr>
        <w:t xml:space="preserve"> </w:t>
      </w:r>
      <w:r w:rsidRPr="00B25545">
        <w:rPr>
          <w:rFonts w:ascii="Century Schoolbook" w:hAnsi="Century Schoolbook"/>
          <w:sz w:val="24"/>
        </w:rPr>
        <w:t>Když roku 1618 pražskou defenestrací vypuklo stavovské povstání a král Ferdinand II. se proti němu ostře vymezil, Jihlava se o těchto událostech dozvěděla poměrně brzy</w:t>
      </w:r>
      <w:r w:rsidR="005E5A74">
        <w:rPr>
          <w:rFonts w:ascii="Century Schoolbook" w:hAnsi="Century Schoolbook"/>
          <w:sz w:val="24"/>
        </w:rPr>
        <w:t>,</w:t>
      </w:r>
      <w:r w:rsidRPr="00B25545">
        <w:rPr>
          <w:rFonts w:ascii="Century Schoolbook" w:hAnsi="Century Schoolbook"/>
          <w:sz w:val="24"/>
        </w:rPr>
        <w:t xml:space="preserve"> a přestože zpočátku císařským vojskům nijak neodporovala, nakonec se v dubnu roku 1619 přidala k českému povstání.</w:t>
      </w:r>
    </w:p>
    <w:p w14:paraId="15A89722"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 K moci se ve městě plně dostali protestanti, kteří okamžitě provedli revizi městské rady, katolické kostely byly zabrány pro evangelíky a katoličtí představení, kteří dosud ve městě pobývali, byli vyhnáni. Katolické obyvatelstvo, které se ve městě rozhodlo zůstat, muselo nové městské radě slíbit věrnost a poslušnost.</w:t>
      </w:r>
      <w:r w:rsidRPr="00B25545">
        <w:rPr>
          <w:rStyle w:val="Znakapoznpodarou"/>
          <w:rFonts w:ascii="Century Schoolbook" w:hAnsi="Century Schoolbook"/>
          <w:sz w:val="24"/>
        </w:rPr>
        <w:footnoteReference w:id="42"/>
      </w:r>
    </w:p>
    <w:p w14:paraId="395F2501" w14:textId="77777777" w:rsidR="00B25545" w:rsidRDefault="00B25545" w:rsidP="00B25545">
      <w:pPr>
        <w:jc w:val="both"/>
        <w:rPr>
          <w:rFonts w:ascii="Century Schoolbook" w:hAnsi="Century Schoolbook"/>
          <w:sz w:val="24"/>
        </w:rPr>
      </w:pPr>
    </w:p>
    <w:p w14:paraId="121B649E" w14:textId="77777777" w:rsidR="00905F62" w:rsidRDefault="00905F62" w:rsidP="00B25545">
      <w:pPr>
        <w:jc w:val="both"/>
        <w:rPr>
          <w:rFonts w:ascii="Century Schoolbook" w:hAnsi="Century Schoolbook"/>
          <w:sz w:val="24"/>
        </w:rPr>
      </w:pPr>
    </w:p>
    <w:p w14:paraId="3FEFBF4A" w14:textId="77777777" w:rsidR="00905F62" w:rsidRDefault="00905F62" w:rsidP="00B25545">
      <w:pPr>
        <w:jc w:val="both"/>
        <w:rPr>
          <w:rFonts w:ascii="Century Schoolbook" w:hAnsi="Century Schoolbook"/>
          <w:sz w:val="24"/>
        </w:rPr>
      </w:pPr>
    </w:p>
    <w:p w14:paraId="6B8A5511" w14:textId="02F42C1D" w:rsidR="00905F62" w:rsidRDefault="00905F62" w:rsidP="00B25545">
      <w:pPr>
        <w:jc w:val="both"/>
        <w:rPr>
          <w:rFonts w:ascii="Century Schoolbook" w:hAnsi="Century Schoolbook"/>
          <w:sz w:val="24"/>
        </w:rPr>
      </w:pPr>
    </w:p>
    <w:p w14:paraId="6C4D0CF4" w14:textId="62F6E43A" w:rsidR="005E5A74" w:rsidRDefault="005E5A74" w:rsidP="00B25545">
      <w:pPr>
        <w:jc w:val="both"/>
        <w:rPr>
          <w:rFonts w:ascii="Century Schoolbook" w:hAnsi="Century Schoolbook"/>
          <w:sz w:val="24"/>
        </w:rPr>
      </w:pPr>
    </w:p>
    <w:p w14:paraId="349E7218" w14:textId="3D8BC136" w:rsidR="005E5A74" w:rsidRDefault="005E5A74" w:rsidP="00B25545">
      <w:pPr>
        <w:jc w:val="both"/>
        <w:rPr>
          <w:rFonts w:ascii="Century Schoolbook" w:hAnsi="Century Schoolbook"/>
          <w:sz w:val="24"/>
        </w:rPr>
      </w:pPr>
    </w:p>
    <w:p w14:paraId="357FFAD3" w14:textId="77777777" w:rsidR="005E5A74" w:rsidRDefault="005E5A74" w:rsidP="00B25545">
      <w:pPr>
        <w:jc w:val="both"/>
        <w:rPr>
          <w:rFonts w:ascii="Century Schoolbook" w:hAnsi="Century Schoolbook"/>
          <w:sz w:val="24"/>
        </w:rPr>
      </w:pPr>
    </w:p>
    <w:p w14:paraId="34EE6F8D" w14:textId="77777777" w:rsidR="00905F62" w:rsidRDefault="00905F62" w:rsidP="00B25545">
      <w:pPr>
        <w:jc w:val="both"/>
        <w:rPr>
          <w:rFonts w:ascii="Century Schoolbook" w:hAnsi="Century Schoolbook"/>
          <w:sz w:val="24"/>
        </w:rPr>
      </w:pPr>
    </w:p>
    <w:p w14:paraId="3A3A5029" w14:textId="77777777" w:rsidR="00905F62" w:rsidRDefault="00905F62" w:rsidP="00B25545">
      <w:pPr>
        <w:jc w:val="both"/>
        <w:rPr>
          <w:rFonts w:ascii="Century Schoolbook" w:hAnsi="Century Schoolbook"/>
          <w:sz w:val="24"/>
        </w:rPr>
      </w:pPr>
    </w:p>
    <w:p w14:paraId="6A2209DC" w14:textId="77777777" w:rsidR="00905F62" w:rsidRDefault="00905F62" w:rsidP="00B25545">
      <w:pPr>
        <w:jc w:val="both"/>
        <w:rPr>
          <w:rFonts w:ascii="Century Schoolbook" w:hAnsi="Century Schoolbook"/>
          <w:sz w:val="24"/>
        </w:rPr>
      </w:pPr>
    </w:p>
    <w:p w14:paraId="36E13C60" w14:textId="77777777" w:rsidR="00905F62" w:rsidRDefault="00905F62" w:rsidP="00B25545">
      <w:pPr>
        <w:jc w:val="both"/>
        <w:rPr>
          <w:rFonts w:ascii="Century Schoolbook" w:hAnsi="Century Schoolbook"/>
          <w:sz w:val="24"/>
        </w:rPr>
      </w:pPr>
    </w:p>
    <w:p w14:paraId="79D60796" w14:textId="77777777" w:rsidR="00905F62" w:rsidRDefault="00905F62" w:rsidP="00B25545">
      <w:pPr>
        <w:jc w:val="both"/>
        <w:rPr>
          <w:rFonts w:ascii="Century Schoolbook" w:hAnsi="Century Schoolbook"/>
          <w:sz w:val="24"/>
        </w:rPr>
      </w:pPr>
    </w:p>
    <w:p w14:paraId="22EE0818" w14:textId="5AE8DAA8" w:rsidR="00905F62" w:rsidRDefault="00905F62" w:rsidP="00B25545">
      <w:pPr>
        <w:jc w:val="both"/>
        <w:rPr>
          <w:rFonts w:ascii="Century Schoolbook" w:hAnsi="Century Schoolbook"/>
          <w:sz w:val="24"/>
        </w:rPr>
      </w:pPr>
    </w:p>
    <w:p w14:paraId="32193F3E" w14:textId="0D9BE9B2" w:rsidR="00ED2845" w:rsidRDefault="00ED2845" w:rsidP="00B25545">
      <w:pPr>
        <w:jc w:val="both"/>
        <w:rPr>
          <w:rFonts w:ascii="Century Schoolbook" w:hAnsi="Century Schoolbook"/>
          <w:sz w:val="24"/>
        </w:rPr>
      </w:pPr>
    </w:p>
    <w:p w14:paraId="3160FFAC" w14:textId="77777777" w:rsidR="00ED2845" w:rsidRDefault="00ED2845" w:rsidP="00B25545">
      <w:pPr>
        <w:jc w:val="both"/>
        <w:rPr>
          <w:rFonts w:ascii="Century Schoolbook" w:hAnsi="Century Schoolbook"/>
          <w:sz w:val="24"/>
        </w:rPr>
      </w:pPr>
    </w:p>
    <w:p w14:paraId="7F898C00" w14:textId="7BC4022F" w:rsidR="00905F62" w:rsidRDefault="00905F62" w:rsidP="00B25545">
      <w:pPr>
        <w:jc w:val="both"/>
        <w:rPr>
          <w:rFonts w:ascii="Century Schoolbook" w:hAnsi="Century Schoolbook"/>
          <w:sz w:val="24"/>
        </w:rPr>
      </w:pPr>
    </w:p>
    <w:p w14:paraId="2994CAD3" w14:textId="77777777" w:rsidR="00426722" w:rsidRDefault="00426722" w:rsidP="00B25545">
      <w:pPr>
        <w:jc w:val="both"/>
        <w:rPr>
          <w:rFonts w:ascii="Century Schoolbook" w:hAnsi="Century Schoolbook"/>
          <w:sz w:val="24"/>
        </w:rPr>
      </w:pPr>
    </w:p>
    <w:p w14:paraId="5ACCD874" w14:textId="77777777" w:rsidR="00905F62" w:rsidRPr="00B25545" w:rsidRDefault="00905F62" w:rsidP="00B25545">
      <w:pPr>
        <w:jc w:val="both"/>
        <w:rPr>
          <w:rFonts w:ascii="Century Schoolbook" w:hAnsi="Century Schoolbook"/>
          <w:sz w:val="24"/>
        </w:rPr>
      </w:pPr>
    </w:p>
    <w:p w14:paraId="7F98CF1A" w14:textId="77777777" w:rsidR="00B25545" w:rsidRPr="00B25545" w:rsidRDefault="00B25545" w:rsidP="00B25545">
      <w:pPr>
        <w:pStyle w:val="Nadpis2"/>
        <w:spacing w:before="0" w:after="160"/>
      </w:pPr>
      <w:bookmarkStart w:id="7" w:name="_Toc532236458"/>
      <w:r w:rsidRPr="00B25545">
        <w:lastRenderedPageBreak/>
        <w:t>2. Situace po bitvě na Bílé hoře</w:t>
      </w:r>
      <w:bookmarkEnd w:id="7"/>
    </w:p>
    <w:p w14:paraId="244E070B" w14:textId="4654DF24"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Ačkoli porážka protestantů císařskými vojsky v bitvě na Bílé hoře 8. listopadu 1620 nebyla zničující, neboť větší část zemské armády se boji vyhnula, ukázala se být porážkou zásadní. Svůj díl na tom nepochybně měla i Jihlava, před kterou se císařská vojska objevila měsíc a den po bitvě. Netrvalo ani tři dny, než došlo k otevření městských bran,</w:t>
      </w:r>
      <w:r w:rsidRPr="00B25545">
        <w:rPr>
          <w:rStyle w:val="Znakapoznpodarou"/>
          <w:rFonts w:ascii="Century Schoolbook" w:hAnsi="Century Schoolbook"/>
          <w:sz w:val="24"/>
        </w:rPr>
        <w:footnoteReference w:id="43"/>
      </w:r>
      <w:r w:rsidRPr="00B25545">
        <w:rPr>
          <w:rFonts w:ascii="Century Schoolbook" w:hAnsi="Century Schoolbook"/>
          <w:sz w:val="24"/>
        </w:rPr>
        <w:t xml:space="preserve"> čímž se Jihlava stala prvním královským městem na Moravě, které kapitulovalo.</w:t>
      </w:r>
      <w:r w:rsidRPr="00B25545">
        <w:rPr>
          <w:rStyle w:val="Znakapoznpodarou"/>
          <w:rFonts w:ascii="Century Schoolbook" w:hAnsi="Century Schoolbook"/>
          <w:sz w:val="24"/>
        </w:rPr>
        <w:footnoteReference w:id="44"/>
      </w:r>
      <w:r w:rsidRPr="00B25545">
        <w:rPr>
          <w:rFonts w:ascii="Century Schoolbook" w:hAnsi="Century Schoolbook"/>
          <w:sz w:val="24"/>
        </w:rPr>
        <w:t xml:space="preserve">  Naneštěstí pro Jihlavany, císařská Vídeň si byla velmi dobře vědoma bohatství, které městem procházelo</w:t>
      </w:r>
      <w:r w:rsidRPr="00B25545">
        <w:rPr>
          <w:rStyle w:val="Znakapoznpodarou"/>
          <w:rFonts w:ascii="Century Schoolbook" w:hAnsi="Century Schoolbook"/>
          <w:sz w:val="24"/>
        </w:rPr>
        <w:footnoteReference w:id="45"/>
      </w:r>
      <w:r w:rsidRPr="00B25545">
        <w:rPr>
          <w:rFonts w:ascii="Century Schoolbook" w:hAnsi="Century Schoolbook"/>
          <w:sz w:val="24"/>
        </w:rPr>
        <w:t xml:space="preserve"> a Jihlava se tak během několika málo let proměnila v upadající město.</w:t>
      </w:r>
      <w:r w:rsidRPr="00B25545">
        <w:rPr>
          <w:rStyle w:val="Znakapoznpodarou"/>
          <w:rFonts w:ascii="Century Schoolbook" w:hAnsi="Century Schoolbook"/>
          <w:sz w:val="24"/>
        </w:rPr>
        <w:footnoteReference w:id="46"/>
      </w:r>
      <w:r w:rsidRPr="00B25545">
        <w:rPr>
          <w:rFonts w:ascii="Century Schoolbook" w:hAnsi="Century Schoolbook"/>
          <w:sz w:val="24"/>
        </w:rPr>
        <w:t xml:space="preserve"> </w:t>
      </w:r>
    </w:p>
    <w:p w14:paraId="44B743AC"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Následná rekatolizace ve městě oficiálně začala až v říjnu 1622, kdy došlo k navrácení patronátního práva jihlavského farního kostela strahovskému opatovi Kašparu z </w:t>
      </w:r>
      <w:proofErr w:type="spellStart"/>
      <w:r w:rsidRPr="00B25545">
        <w:rPr>
          <w:rFonts w:ascii="Century Schoolbook" w:hAnsi="Century Schoolbook"/>
          <w:sz w:val="24"/>
        </w:rPr>
        <w:t>Questenberka</w:t>
      </w:r>
      <w:proofErr w:type="spellEnd"/>
      <w:r w:rsidRPr="00B25545">
        <w:rPr>
          <w:rFonts w:ascii="Century Schoolbook" w:hAnsi="Century Schoolbook"/>
          <w:sz w:val="24"/>
        </w:rPr>
        <w:t>. Krátce na to došlo k zákazu nekatolických křtů a svateb, posléze byly zakázány i průvody k luteránským pohřbům. Přirozeně došlo k čistce i v městské radě, která se musela stát ryze katolickou. V rámci snahy navrácení města do lůna katolické církve došlo k navrácení klášterních budov a majetku dominikánům a minoritům, současně však probíhal příchod nových bratrstev a řádů, což vyústilo například v založení jihlavské jezuitské koleje 21. listopadu 1624. Zbývající protestantské obyvatelstvo bylo donuceno roku 1625 konvertovat nebo se ztrátou odejít,</w:t>
      </w:r>
      <w:r w:rsidRPr="00B25545">
        <w:rPr>
          <w:rStyle w:val="Znakapoznpodarou"/>
          <w:rFonts w:ascii="Century Schoolbook" w:hAnsi="Century Schoolbook"/>
          <w:sz w:val="24"/>
        </w:rPr>
        <w:footnoteReference w:id="47"/>
      </w:r>
      <w:r w:rsidRPr="00B25545">
        <w:rPr>
          <w:rFonts w:ascii="Century Schoolbook" w:hAnsi="Century Schoolbook"/>
          <w:sz w:val="24"/>
        </w:rPr>
        <w:t xml:space="preserve"> když moravský gubernátor kníže František, kardinál z </w:t>
      </w:r>
      <w:proofErr w:type="spellStart"/>
      <w:r w:rsidRPr="00B25545">
        <w:rPr>
          <w:rFonts w:ascii="Century Schoolbook" w:hAnsi="Century Schoolbook"/>
          <w:sz w:val="24"/>
        </w:rPr>
        <w:t>Dietrichštejna</w:t>
      </w:r>
      <w:proofErr w:type="spellEnd"/>
      <w:r w:rsidRPr="00B25545">
        <w:rPr>
          <w:rFonts w:ascii="Century Schoolbook" w:hAnsi="Century Schoolbook"/>
          <w:sz w:val="24"/>
        </w:rPr>
        <w:t xml:space="preserve">, vydal dekret, v němž obsahem o tři roky předešel </w:t>
      </w:r>
      <w:r w:rsidRPr="00B25545">
        <w:rPr>
          <w:rFonts w:ascii="Century Schoolbook" w:hAnsi="Century Schoolbook"/>
          <w:i/>
          <w:sz w:val="24"/>
        </w:rPr>
        <w:t>Obnovené zřízení zemské</w:t>
      </w:r>
      <w:r w:rsidRPr="00B25545">
        <w:rPr>
          <w:rFonts w:ascii="Century Schoolbook" w:hAnsi="Century Schoolbook"/>
          <w:sz w:val="24"/>
        </w:rPr>
        <w:t>. Jihlava se tak zhruba od roku 1631 stala nábožensky jednotnou.</w:t>
      </w:r>
    </w:p>
    <w:p w14:paraId="6F8FB017" w14:textId="124FD115"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Se vpádem švédských vojsk roku 1</w:t>
      </w:r>
      <w:r w:rsidR="0088595A">
        <w:rPr>
          <w:rFonts w:ascii="Century Schoolbook" w:hAnsi="Century Schoolbook"/>
          <w:sz w:val="24"/>
        </w:rPr>
        <w:t>6</w:t>
      </w:r>
      <w:r w:rsidRPr="00B25545">
        <w:rPr>
          <w:rFonts w:ascii="Century Schoolbook" w:hAnsi="Century Schoolbook"/>
          <w:sz w:val="24"/>
        </w:rPr>
        <w:t>42 se relativně klidná situace proměnila. Nepřátelské oddíly se u bran města objevily až 11. března roku 1645 a přestože se Jihlava rozhodla odporovat, již o dva dny později byla bez boje obsazena a své vysvobození si musel</w:t>
      </w:r>
      <w:r w:rsidR="00B9258D">
        <w:rPr>
          <w:rFonts w:ascii="Century Schoolbook" w:hAnsi="Century Schoolbook"/>
          <w:sz w:val="24"/>
        </w:rPr>
        <w:t>a</w:t>
      </w:r>
      <w:r w:rsidRPr="00B25545">
        <w:rPr>
          <w:rFonts w:ascii="Century Schoolbook" w:hAnsi="Century Schoolbook"/>
          <w:sz w:val="24"/>
        </w:rPr>
        <w:t xml:space="preserve"> opět draze vykoupit.</w:t>
      </w:r>
      <w:r w:rsidRPr="00B25545">
        <w:rPr>
          <w:rStyle w:val="Znakapoznpodarou"/>
          <w:rFonts w:ascii="Century Schoolbook" w:hAnsi="Century Schoolbook"/>
          <w:sz w:val="24"/>
        </w:rPr>
        <w:footnoteReference w:id="48"/>
      </w:r>
      <w:r w:rsidRPr="00B25545">
        <w:rPr>
          <w:rFonts w:ascii="Century Schoolbook" w:hAnsi="Century Schoolbook"/>
          <w:sz w:val="24"/>
        </w:rPr>
        <w:t xml:space="preserve"> I když měla okupace a následné táhlé </w:t>
      </w:r>
      <w:r w:rsidRPr="00B25545">
        <w:rPr>
          <w:rFonts w:ascii="Century Schoolbook" w:hAnsi="Century Schoolbook"/>
          <w:sz w:val="24"/>
        </w:rPr>
        <w:lastRenderedPageBreak/>
        <w:t>dobývání zpět císařskými vojsky pro město tragické následky,</w:t>
      </w:r>
      <w:r w:rsidRPr="00B25545">
        <w:rPr>
          <w:rStyle w:val="Znakapoznpodarou"/>
          <w:rFonts w:ascii="Century Schoolbook" w:hAnsi="Century Schoolbook"/>
          <w:sz w:val="24"/>
        </w:rPr>
        <w:footnoteReference w:id="49"/>
      </w:r>
      <w:r w:rsidRPr="00B25545">
        <w:rPr>
          <w:rFonts w:ascii="Century Schoolbook" w:hAnsi="Century Schoolbook"/>
          <w:sz w:val="24"/>
        </w:rPr>
        <w:t xml:space="preserve"> úspěšně dokončila proces jihlavské rekatolizace. Během obléhání se jen hrstka lidí obrátila nazpět k luteránství, město vítalo císařské vojsko jako osvoboditele.</w:t>
      </w:r>
      <w:r w:rsidRPr="00B25545">
        <w:rPr>
          <w:rStyle w:val="Znakapoznpodarou"/>
          <w:rFonts w:ascii="Century Schoolbook" w:hAnsi="Century Schoolbook"/>
          <w:sz w:val="24"/>
        </w:rPr>
        <w:footnoteReference w:id="50"/>
      </w:r>
      <w:r w:rsidRPr="00B25545">
        <w:rPr>
          <w:rFonts w:ascii="Century Schoolbook" w:hAnsi="Century Schoolbook"/>
          <w:sz w:val="24"/>
        </w:rPr>
        <w:t xml:space="preserve"> </w:t>
      </w:r>
    </w:p>
    <w:p w14:paraId="3118CFA8" w14:textId="1A449746" w:rsidR="00B25545" w:rsidRPr="00B25545" w:rsidRDefault="00905F62" w:rsidP="00B25545">
      <w:pPr>
        <w:ind w:firstLine="567"/>
        <w:jc w:val="both"/>
        <w:rPr>
          <w:rFonts w:ascii="Century Schoolbook" w:hAnsi="Century Schoolbook"/>
          <w:sz w:val="24"/>
        </w:rPr>
      </w:pPr>
      <w:r>
        <w:rPr>
          <w:rFonts w:ascii="Century Schoolbook" w:hAnsi="Century Schoolbook"/>
          <w:sz w:val="24"/>
        </w:rPr>
        <w:t>Jak uv</w:t>
      </w:r>
      <w:r w:rsidR="00BC64BD">
        <w:rPr>
          <w:rFonts w:ascii="Century Schoolbook" w:hAnsi="Century Schoolbook"/>
          <w:sz w:val="24"/>
        </w:rPr>
        <w:t>edl</w:t>
      </w:r>
      <w:r>
        <w:rPr>
          <w:rFonts w:ascii="Century Schoolbook" w:hAnsi="Century Schoolbook"/>
          <w:sz w:val="24"/>
        </w:rPr>
        <w:t xml:space="preserve"> Josef Hrdlička, o</w:t>
      </w:r>
      <w:r w:rsidR="00B25545" w:rsidRPr="00B25545">
        <w:rPr>
          <w:rFonts w:ascii="Century Schoolbook" w:hAnsi="Century Schoolbook"/>
          <w:sz w:val="24"/>
        </w:rPr>
        <w:t>bnova města a řemesla trvala</w:t>
      </w:r>
      <w:r>
        <w:rPr>
          <w:rFonts w:ascii="Century Schoolbook" w:hAnsi="Century Schoolbook"/>
          <w:sz w:val="24"/>
        </w:rPr>
        <w:t xml:space="preserve"> ještě</w:t>
      </w:r>
      <w:r w:rsidR="00B25545" w:rsidRPr="00B25545">
        <w:rPr>
          <w:rFonts w:ascii="Century Schoolbook" w:hAnsi="Century Schoolbook"/>
          <w:sz w:val="24"/>
        </w:rPr>
        <w:t xml:space="preserve"> dlouhá léta. Opětovný rozvoj zejména soukenictví a sladovnictví způsobil příliv nových obyvatel. Podle sčítání z roku 1716 lze vyvodit, že se Jihlava v porovnání s ostatními moravskými městy obnovovala rychleji. Toho roku ve městě stálo 518 domů – téměř dohnalo předbělohorský stav a stalo se druhým největším městem na Moravě hned po Olomouci. Počet obyvatel zaznamenal ještě větší nárůst. K roku 1719 jich v Jihlavě žilo 6 246.</w:t>
      </w:r>
      <w:r w:rsidR="00B25545" w:rsidRPr="00B25545">
        <w:rPr>
          <w:rStyle w:val="Znakapoznpodarou"/>
          <w:rFonts w:ascii="Century Schoolbook" w:hAnsi="Century Schoolbook"/>
          <w:sz w:val="24"/>
        </w:rPr>
        <w:footnoteReference w:id="51"/>
      </w:r>
      <w:r w:rsidR="00B25545" w:rsidRPr="00B25545">
        <w:rPr>
          <w:rFonts w:ascii="Century Schoolbook" w:hAnsi="Century Schoolbook"/>
          <w:sz w:val="24"/>
        </w:rPr>
        <w:t xml:space="preserve"> </w:t>
      </w:r>
    </w:p>
    <w:p w14:paraId="6A0ABEDF" w14:textId="77777777" w:rsidR="00B25545" w:rsidRPr="00B25545" w:rsidRDefault="00B25545" w:rsidP="00B25545">
      <w:pPr>
        <w:ind w:firstLine="567"/>
        <w:jc w:val="both"/>
        <w:rPr>
          <w:rFonts w:ascii="Century Schoolbook" w:hAnsi="Century Schoolbook"/>
          <w:sz w:val="24"/>
        </w:rPr>
      </w:pPr>
    </w:p>
    <w:p w14:paraId="39496F1E" w14:textId="77777777" w:rsidR="00B25545" w:rsidRPr="00B25545" w:rsidRDefault="00B25545" w:rsidP="00B25545">
      <w:pPr>
        <w:ind w:firstLine="567"/>
        <w:jc w:val="both"/>
        <w:rPr>
          <w:rFonts w:ascii="Century Schoolbook" w:hAnsi="Century Schoolbook"/>
          <w:sz w:val="24"/>
        </w:rPr>
      </w:pPr>
    </w:p>
    <w:p w14:paraId="5138A046" w14:textId="77777777" w:rsidR="00B25545" w:rsidRPr="00B25545" w:rsidRDefault="00B25545" w:rsidP="00B25545">
      <w:pPr>
        <w:ind w:firstLine="567"/>
        <w:jc w:val="both"/>
        <w:rPr>
          <w:rFonts w:ascii="Century Schoolbook" w:hAnsi="Century Schoolbook"/>
          <w:sz w:val="24"/>
        </w:rPr>
      </w:pPr>
    </w:p>
    <w:p w14:paraId="0469771F" w14:textId="77777777" w:rsidR="00B25545" w:rsidRPr="00B25545" w:rsidRDefault="00B25545" w:rsidP="00B25545">
      <w:pPr>
        <w:spacing w:after="0"/>
        <w:ind w:firstLine="567"/>
        <w:jc w:val="both"/>
        <w:rPr>
          <w:rFonts w:ascii="Century Schoolbook" w:hAnsi="Century Schoolbook"/>
          <w:sz w:val="24"/>
        </w:rPr>
      </w:pPr>
    </w:p>
    <w:p w14:paraId="5D0BA3FF" w14:textId="77777777" w:rsidR="00B25545" w:rsidRPr="00B25545" w:rsidRDefault="00B25545" w:rsidP="00B25545">
      <w:pPr>
        <w:spacing w:after="0"/>
        <w:ind w:firstLine="567"/>
        <w:jc w:val="both"/>
        <w:rPr>
          <w:rFonts w:ascii="Century Schoolbook" w:hAnsi="Century Schoolbook"/>
          <w:sz w:val="24"/>
        </w:rPr>
      </w:pPr>
    </w:p>
    <w:p w14:paraId="229F4F45" w14:textId="77777777" w:rsidR="00B25545" w:rsidRPr="00B25545" w:rsidRDefault="00B25545" w:rsidP="00B25545">
      <w:pPr>
        <w:spacing w:after="0"/>
        <w:ind w:firstLine="567"/>
        <w:jc w:val="both"/>
        <w:rPr>
          <w:rFonts w:ascii="Century Schoolbook" w:hAnsi="Century Schoolbook"/>
          <w:sz w:val="24"/>
        </w:rPr>
      </w:pPr>
    </w:p>
    <w:p w14:paraId="54B0D78B" w14:textId="77777777" w:rsidR="00B25545" w:rsidRPr="00B25545" w:rsidRDefault="00B25545" w:rsidP="00B25545">
      <w:pPr>
        <w:spacing w:after="0"/>
        <w:ind w:firstLine="567"/>
        <w:jc w:val="both"/>
        <w:rPr>
          <w:rFonts w:ascii="Century Schoolbook" w:hAnsi="Century Schoolbook"/>
          <w:sz w:val="24"/>
        </w:rPr>
      </w:pPr>
    </w:p>
    <w:p w14:paraId="1F49C24B" w14:textId="77777777" w:rsidR="00B25545" w:rsidRPr="00B25545" w:rsidRDefault="00B25545" w:rsidP="00B25545">
      <w:pPr>
        <w:spacing w:after="0"/>
        <w:ind w:firstLine="567"/>
        <w:jc w:val="both"/>
        <w:rPr>
          <w:rFonts w:ascii="Century Schoolbook" w:hAnsi="Century Schoolbook"/>
          <w:sz w:val="24"/>
        </w:rPr>
      </w:pPr>
    </w:p>
    <w:p w14:paraId="6BAF8611" w14:textId="77777777" w:rsidR="00B25545" w:rsidRPr="00B25545" w:rsidRDefault="00B25545" w:rsidP="00B25545">
      <w:pPr>
        <w:spacing w:after="0"/>
        <w:ind w:firstLine="567"/>
        <w:jc w:val="both"/>
        <w:rPr>
          <w:rFonts w:ascii="Century Schoolbook" w:hAnsi="Century Schoolbook"/>
          <w:sz w:val="24"/>
        </w:rPr>
      </w:pPr>
    </w:p>
    <w:p w14:paraId="47B73DAD" w14:textId="77777777" w:rsidR="00B25545" w:rsidRDefault="00B25545" w:rsidP="00B25545">
      <w:pPr>
        <w:spacing w:after="0"/>
        <w:ind w:firstLine="567"/>
        <w:jc w:val="both"/>
        <w:rPr>
          <w:rFonts w:ascii="Century Schoolbook" w:hAnsi="Century Schoolbook"/>
          <w:sz w:val="24"/>
        </w:rPr>
      </w:pPr>
    </w:p>
    <w:p w14:paraId="5BC5E74B" w14:textId="77777777" w:rsidR="00B25545" w:rsidRDefault="00B25545" w:rsidP="00B25545">
      <w:pPr>
        <w:spacing w:after="0"/>
        <w:ind w:firstLine="567"/>
        <w:jc w:val="both"/>
        <w:rPr>
          <w:rFonts w:ascii="Century Schoolbook" w:hAnsi="Century Schoolbook"/>
          <w:sz w:val="24"/>
        </w:rPr>
      </w:pPr>
    </w:p>
    <w:p w14:paraId="52471318" w14:textId="77777777" w:rsidR="00B25545" w:rsidRDefault="00B25545" w:rsidP="00B25545">
      <w:pPr>
        <w:spacing w:after="0"/>
        <w:ind w:firstLine="567"/>
        <w:jc w:val="both"/>
        <w:rPr>
          <w:rFonts w:ascii="Century Schoolbook" w:hAnsi="Century Schoolbook"/>
          <w:sz w:val="24"/>
        </w:rPr>
      </w:pPr>
    </w:p>
    <w:p w14:paraId="0BB45A50" w14:textId="0343FCDA" w:rsidR="00B25545" w:rsidRDefault="00B25545" w:rsidP="00B25545">
      <w:pPr>
        <w:spacing w:after="0"/>
        <w:ind w:firstLine="567"/>
        <w:jc w:val="both"/>
        <w:rPr>
          <w:rFonts w:ascii="Century Schoolbook" w:hAnsi="Century Schoolbook"/>
          <w:sz w:val="24"/>
        </w:rPr>
      </w:pPr>
    </w:p>
    <w:p w14:paraId="6247E8F2" w14:textId="7BC07D21" w:rsidR="00572C89" w:rsidRDefault="00572C89" w:rsidP="00B25545">
      <w:pPr>
        <w:spacing w:after="0"/>
        <w:ind w:firstLine="567"/>
        <w:jc w:val="both"/>
        <w:rPr>
          <w:rFonts w:ascii="Century Schoolbook" w:hAnsi="Century Schoolbook"/>
          <w:sz w:val="24"/>
        </w:rPr>
      </w:pPr>
    </w:p>
    <w:p w14:paraId="228D5D71" w14:textId="244674AB" w:rsidR="00572C89" w:rsidRDefault="00572C89" w:rsidP="00B25545">
      <w:pPr>
        <w:spacing w:after="0"/>
        <w:ind w:firstLine="567"/>
        <w:jc w:val="both"/>
        <w:rPr>
          <w:rFonts w:ascii="Century Schoolbook" w:hAnsi="Century Schoolbook"/>
          <w:sz w:val="24"/>
        </w:rPr>
      </w:pPr>
    </w:p>
    <w:p w14:paraId="3DF69BF0" w14:textId="38C91B88" w:rsidR="00572C89" w:rsidRDefault="00572C89" w:rsidP="00B25545">
      <w:pPr>
        <w:spacing w:after="0"/>
        <w:ind w:firstLine="567"/>
        <w:jc w:val="both"/>
        <w:rPr>
          <w:rFonts w:ascii="Century Schoolbook" w:hAnsi="Century Schoolbook"/>
          <w:sz w:val="24"/>
        </w:rPr>
      </w:pPr>
    </w:p>
    <w:p w14:paraId="163205FA" w14:textId="181C0BEF" w:rsidR="00572C89" w:rsidRDefault="00572C89" w:rsidP="00B25545">
      <w:pPr>
        <w:spacing w:after="0"/>
        <w:ind w:firstLine="567"/>
        <w:jc w:val="both"/>
        <w:rPr>
          <w:rFonts w:ascii="Century Schoolbook" w:hAnsi="Century Schoolbook"/>
          <w:sz w:val="24"/>
        </w:rPr>
      </w:pPr>
    </w:p>
    <w:p w14:paraId="07028793" w14:textId="77777777" w:rsidR="00572C89" w:rsidRDefault="00572C89" w:rsidP="00B25545">
      <w:pPr>
        <w:spacing w:after="0"/>
        <w:ind w:firstLine="567"/>
        <w:jc w:val="both"/>
        <w:rPr>
          <w:rFonts w:ascii="Century Schoolbook" w:hAnsi="Century Schoolbook"/>
          <w:sz w:val="24"/>
        </w:rPr>
      </w:pPr>
    </w:p>
    <w:p w14:paraId="20F95354" w14:textId="79337647" w:rsidR="00B25545" w:rsidRDefault="00B25545" w:rsidP="00B25545">
      <w:pPr>
        <w:spacing w:after="0"/>
        <w:jc w:val="both"/>
        <w:rPr>
          <w:rFonts w:ascii="Century Schoolbook" w:hAnsi="Century Schoolbook"/>
          <w:sz w:val="24"/>
        </w:rPr>
      </w:pPr>
    </w:p>
    <w:p w14:paraId="464D6A05" w14:textId="77777777" w:rsidR="00ED2845" w:rsidRDefault="00ED2845" w:rsidP="00B25545">
      <w:pPr>
        <w:spacing w:after="0"/>
        <w:jc w:val="both"/>
        <w:rPr>
          <w:rFonts w:ascii="Century Schoolbook" w:hAnsi="Century Schoolbook"/>
          <w:sz w:val="24"/>
        </w:rPr>
      </w:pPr>
    </w:p>
    <w:p w14:paraId="23076DDD" w14:textId="6F0E7300" w:rsidR="00ED2845" w:rsidRDefault="00ED2845" w:rsidP="00B25545">
      <w:pPr>
        <w:spacing w:after="0"/>
        <w:jc w:val="both"/>
        <w:rPr>
          <w:rFonts w:ascii="Century Schoolbook" w:hAnsi="Century Schoolbook"/>
          <w:sz w:val="24"/>
        </w:rPr>
      </w:pPr>
    </w:p>
    <w:p w14:paraId="185EBE4A" w14:textId="77777777" w:rsidR="00ED2845" w:rsidRPr="00B25545" w:rsidRDefault="00ED2845" w:rsidP="00B25545">
      <w:pPr>
        <w:spacing w:after="0"/>
        <w:jc w:val="both"/>
        <w:rPr>
          <w:rFonts w:ascii="Century Schoolbook" w:hAnsi="Century Schoolbook"/>
          <w:sz w:val="24"/>
        </w:rPr>
      </w:pPr>
    </w:p>
    <w:p w14:paraId="17FE9410" w14:textId="77777777" w:rsidR="00B25545" w:rsidRPr="00B25545" w:rsidRDefault="00B25545" w:rsidP="00B25545">
      <w:pPr>
        <w:pStyle w:val="Nadpis2"/>
        <w:spacing w:after="240"/>
      </w:pPr>
      <w:bookmarkStart w:id="8" w:name="_Toc532236459"/>
      <w:r w:rsidRPr="00B25545">
        <w:lastRenderedPageBreak/>
        <w:t>3. Rozmach mecenášství</w:t>
      </w:r>
      <w:bookmarkEnd w:id="8"/>
    </w:p>
    <w:p w14:paraId="1C82D56C" w14:textId="1D4C131E" w:rsidR="00B25545" w:rsidRPr="00B25545" w:rsidRDefault="00B25545" w:rsidP="00B51700">
      <w:pPr>
        <w:spacing w:after="0"/>
        <w:ind w:firstLine="567"/>
        <w:jc w:val="both"/>
        <w:rPr>
          <w:rFonts w:ascii="Century Schoolbook" w:hAnsi="Century Schoolbook"/>
          <w:sz w:val="24"/>
        </w:rPr>
      </w:pPr>
      <w:r w:rsidRPr="00B25545">
        <w:rPr>
          <w:rFonts w:ascii="Century Schoolbook" w:hAnsi="Century Schoolbook"/>
          <w:sz w:val="24"/>
        </w:rPr>
        <w:t xml:space="preserve">Po Třicetileté válce se začala ekonomika města zlepšovat, trvalo však ještě léta, než si původně největší jihlavští objednavatelé – cechy – mohly dovolit zvelebovat své </w:t>
      </w:r>
      <w:r w:rsidR="00905F62">
        <w:rPr>
          <w:rFonts w:ascii="Century Schoolbook" w:hAnsi="Century Schoolbook"/>
          <w:sz w:val="24"/>
        </w:rPr>
        <w:t>oltáře a slavnostní místnosti. S</w:t>
      </w:r>
      <w:r w:rsidRPr="00B25545">
        <w:rPr>
          <w:rFonts w:ascii="Century Schoolbook" w:hAnsi="Century Schoolbook"/>
          <w:sz w:val="24"/>
        </w:rPr>
        <w:t> bohatstvím, které se znovu dostalo do jejich rukou, mohlo dojít k navázání na gotickou tradici zřizování cechovních oltářů,</w:t>
      </w:r>
      <w:r w:rsidRPr="00B25545">
        <w:rPr>
          <w:rStyle w:val="Znakapoznpodarou"/>
          <w:rFonts w:ascii="Century Schoolbook" w:hAnsi="Century Schoolbook"/>
          <w:sz w:val="24"/>
        </w:rPr>
        <w:footnoteReference w:id="52"/>
      </w:r>
      <w:r w:rsidRPr="00B25545">
        <w:rPr>
          <w:rFonts w:ascii="Century Schoolbook" w:hAnsi="Century Schoolbook"/>
          <w:sz w:val="24"/>
        </w:rPr>
        <w:t xml:space="preserve"> která byla nejprve přerušena luteránskou neochotou vizualizovat svou víru</w:t>
      </w:r>
      <w:r w:rsidRPr="00B25545">
        <w:rPr>
          <w:rStyle w:val="Znakapoznpodarou"/>
          <w:rFonts w:ascii="Century Schoolbook" w:hAnsi="Century Schoolbook"/>
          <w:sz w:val="24"/>
        </w:rPr>
        <w:footnoteReference w:id="53"/>
      </w:r>
      <w:r w:rsidRPr="00B25545">
        <w:rPr>
          <w:rFonts w:ascii="Century Schoolbook" w:hAnsi="Century Schoolbook"/>
          <w:sz w:val="24"/>
        </w:rPr>
        <w:t xml:space="preserve"> a posléze zničena válečnými útrapami města. </w:t>
      </w:r>
      <w:r w:rsidR="00905F62">
        <w:rPr>
          <w:rFonts w:ascii="Century Schoolbook" w:hAnsi="Century Schoolbook"/>
          <w:sz w:val="24"/>
        </w:rPr>
        <w:t>N</w:t>
      </w:r>
      <w:r w:rsidRPr="00B25545">
        <w:rPr>
          <w:rFonts w:ascii="Century Schoolbook" w:hAnsi="Century Schoolbook"/>
          <w:sz w:val="24"/>
        </w:rPr>
        <w:t>ejvýznamnějším cechem v Jihlavě byl od vzniku města až po zrušení cechů v roce 1859 cech soukeníků,</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54"/>
      </w:r>
      <w:r w:rsidRPr="00B25545">
        <w:rPr>
          <w:rFonts w:ascii="Century Schoolbook" w:hAnsi="Century Schoolbook"/>
          <w:sz w:val="24"/>
        </w:rPr>
        <w:t xml:space="preserve">  který však</w:t>
      </w:r>
      <w:r w:rsidR="002B07B7">
        <w:rPr>
          <w:rFonts w:ascii="Century Schoolbook" w:hAnsi="Century Schoolbook"/>
          <w:sz w:val="24"/>
        </w:rPr>
        <w:t xml:space="preserve"> svůj vlastní oltář, jak popisuje </w:t>
      </w:r>
      <w:proofErr w:type="spellStart"/>
      <w:r w:rsidR="005162AF">
        <w:rPr>
          <w:rFonts w:ascii="Century Schoolbook" w:hAnsi="Century Schoolbook"/>
          <w:sz w:val="24"/>
        </w:rPr>
        <w:t>Šeferisová-</w:t>
      </w:r>
      <w:r w:rsidR="002B07B7">
        <w:rPr>
          <w:rFonts w:ascii="Century Schoolbook" w:hAnsi="Century Schoolbook"/>
          <w:sz w:val="24"/>
        </w:rPr>
        <w:t>Loudová</w:t>
      </w:r>
      <w:proofErr w:type="spellEnd"/>
      <w:r w:rsidR="002B07B7">
        <w:rPr>
          <w:rFonts w:ascii="Century Schoolbook" w:hAnsi="Century Schoolbook"/>
          <w:sz w:val="24"/>
        </w:rPr>
        <w:t xml:space="preserve"> se Suchánkem,</w:t>
      </w:r>
      <w:r w:rsidR="002B07B7" w:rsidRPr="00B25545">
        <w:rPr>
          <w:rFonts w:ascii="Century Schoolbook" w:hAnsi="Century Schoolbook"/>
          <w:sz w:val="24"/>
        </w:rPr>
        <w:t xml:space="preserve"> </w:t>
      </w:r>
      <w:r w:rsidRPr="00B25545">
        <w:rPr>
          <w:rFonts w:ascii="Century Schoolbook" w:hAnsi="Century Schoolbook"/>
          <w:sz w:val="24"/>
        </w:rPr>
        <w:t xml:space="preserve">v dominikánském kostele sv. Kříže obnovil až v roce 1660. Mnohem významnější pak bylo působení cechu soukeníků ve farním kostele sv. Jakuba Většího, kde od roku 1669 udržovali a financovali hlavní oltář. </w:t>
      </w:r>
      <w:r w:rsidR="002B07B7">
        <w:rPr>
          <w:rFonts w:ascii="Century Schoolbook" w:hAnsi="Century Schoolbook"/>
          <w:sz w:val="24"/>
        </w:rPr>
        <w:t>V</w:t>
      </w:r>
      <w:r w:rsidRPr="00B25545">
        <w:rPr>
          <w:rFonts w:ascii="Century Schoolbook" w:hAnsi="Century Schoolbook"/>
          <w:sz w:val="24"/>
        </w:rPr>
        <w:t>e významu za soukeníky následoval cech sladovníků, kteří svůj oltář ve farním kostele zřídili již roku 1513 a pravidelně do něj investovali. V průběhu druhé poloviny sedmnáctého století pak docházelo k doplňování během válek odcizeného inventáře.</w:t>
      </w:r>
      <w:r w:rsidR="00905F62">
        <w:rPr>
          <w:rFonts w:ascii="Century Schoolbook" w:hAnsi="Century Schoolbook"/>
          <w:sz w:val="24"/>
        </w:rPr>
        <w:t xml:space="preserve"> Z účetních knih cechu se </w:t>
      </w:r>
      <w:r w:rsidR="001E04AE">
        <w:rPr>
          <w:rFonts w:ascii="Century Schoolbook" w:hAnsi="Century Schoolbook"/>
          <w:sz w:val="24"/>
        </w:rPr>
        <w:t xml:space="preserve">jim </w:t>
      </w:r>
      <w:r w:rsidR="00905F62">
        <w:rPr>
          <w:rFonts w:ascii="Century Schoolbook" w:hAnsi="Century Schoolbook"/>
          <w:sz w:val="24"/>
        </w:rPr>
        <w:t>podařilo vysledovat</w:t>
      </w:r>
      <w:r w:rsidRPr="00B25545">
        <w:rPr>
          <w:rFonts w:ascii="Century Schoolbook" w:hAnsi="Century Schoolbook"/>
          <w:sz w:val="24"/>
        </w:rPr>
        <w:t xml:space="preserve">, že k většímu doplnění oltáře došlo až v 18. století, na jehož počátku byl pro oltář namalován obraz neznámého námětu. Jeho autorem byl malíř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který v té době působil v Jihlavě z důvodu realizace jiné zakázky a posléze se do města přistěhoval.</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55"/>
      </w:r>
      <w:r w:rsidRPr="00B25545">
        <w:rPr>
          <w:rFonts w:ascii="Century Schoolbook" w:hAnsi="Century Schoolbook"/>
          <w:sz w:val="24"/>
        </w:rPr>
        <w:t xml:space="preserve"> Roku 1728 byl oltář doplněn o obraz </w:t>
      </w:r>
      <w:r w:rsidRPr="00B25545">
        <w:rPr>
          <w:rFonts w:ascii="Century Schoolbook" w:hAnsi="Century Schoolbook"/>
          <w:i/>
          <w:sz w:val="24"/>
        </w:rPr>
        <w:t>Bičování Krista</w:t>
      </w:r>
      <w:r w:rsidRPr="00B25545">
        <w:rPr>
          <w:rFonts w:ascii="Century Schoolbook" w:hAnsi="Century Schoolbook"/>
          <w:sz w:val="24"/>
        </w:rPr>
        <w:t xml:space="preserve">, jehož autorem byl jakýsi Jan Jiří </w:t>
      </w:r>
      <w:proofErr w:type="spellStart"/>
      <w:r w:rsidRPr="00B25545">
        <w:rPr>
          <w:rFonts w:ascii="Century Schoolbook" w:hAnsi="Century Schoolbook"/>
          <w:sz w:val="24"/>
        </w:rPr>
        <w:t>Hiron</w:t>
      </w:r>
      <w:proofErr w:type="spellEnd"/>
      <w:r w:rsidRPr="00B25545">
        <w:rPr>
          <w:rFonts w:ascii="Century Schoolbook" w:hAnsi="Century Schoolbook"/>
          <w:sz w:val="24"/>
        </w:rPr>
        <w:t xml:space="preserve">. K zásadní rekonstrukci oltáře však cech přistoupil až roku 1752.  </w:t>
      </w:r>
    </w:p>
    <w:p w14:paraId="5D5FB956" w14:textId="212D7B5D" w:rsidR="00B25545" w:rsidRPr="00B25545" w:rsidRDefault="00EA7962" w:rsidP="00B25545">
      <w:pPr>
        <w:spacing w:after="240"/>
        <w:ind w:firstLine="567"/>
        <w:jc w:val="both"/>
        <w:rPr>
          <w:rFonts w:ascii="Century Schoolbook" w:hAnsi="Century Schoolbook"/>
          <w:sz w:val="24"/>
        </w:rPr>
      </w:pPr>
      <w:r>
        <w:rPr>
          <w:rFonts w:ascii="Century Schoolbook" w:hAnsi="Century Schoolbook"/>
          <w:sz w:val="24"/>
        </w:rPr>
        <w:t>Dále z</w:t>
      </w:r>
      <w:r w:rsidR="002B07B7">
        <w:rPr>
          <w:rFonts w:ascii="Century Schoolbook" w:hAnsi="Century Schoolbook"/>
          <w:sz w:val="24"/>
        </w:rPr>
        <w:t> </w:t>
      </w:r>
      <w:r>
        <w:rPr>
          <w:rFonts w:ascii="Century Schoolbook" w:hAnsi="Century Schoolbook"/>
          <w:sz w:val="24"/>
        </w:rPr>
        <w:t>jejich</w:t>
      </w:r>
      <w:r w:rsidR="002B07B7">
        <w:rPr>
          <w:rFonts w:ascii="Century Schoolbook" w:hAnsi="Century Schoolbook"/>
          <w:sz w:val="24"/>
        </w:rPr>
        <w:t xml:space="preserve"> zkoumání vyplývá, že</w:t>
      </w:r>
      <w:r>
        <w:rPr>
          <w:rFonts w:ascii="Century Schoolbook" w:hAnsi="Century Schoolbook"/>
          <w:sz w:val="24"/>
        </w:rPr>
        <w:t xml:space="preserve"> </w:t>
      </w:r>
      <w:r w:rsidR="002B07B7">
        <w:rPr>
          <w:rFonts w:ascii="Century Schoolbook" w:hAnsi="Century Schoolbook"/>
          <w:sz w:val="24"/>
        </w:rPr>
        <w:t>c</w:t>
      </w:r>
      <w:r w:rsidR="00B25545" w:rsidRPr="00B25545">
        <w:rPr>
          <w:rFonts w:ascii="Century Schoolbook" w:hAnsi="Century Schoolbook"/>
          <w:sz w:val="24"/>
        </w:rPr>
        <w:t>echovní aktivity této doby nabývaly demonstrativního a ceremoniálního rázu, čímž si patrně kompenzovali svůj upadající vliv v řadě oblastí, které postupně přebíraly náboženské řády. V oblasti rozvoje umění a kultury ve městě však sehráli svoji nepostradatelnou úlohu bohatí měšťané.</w:t>
      </w:r>
      <w:r w:rsidR="00B25545" w:rsidRPr="00B25545">
        <w:rPr>
          <w:rStyle w:val="Znakapoznpodarou"/>
          <w:rFonts w:ascii="Century Schoolbook" w:hAnsi="Century Schoolbook"/>
          <w:sz w:val="24"/>
        </w:rPr>
        <w:footnoteReference w:id="56"/>
      </w:r>
      <w:r w:rsidR="00B25545" w:rsidRPr="00B25545">
        <w:rPr>
          <w:rFonts w:ascii="Century Schoolbook" w:hAnsi="Century Schoolbook"/>
          <w:sz w:val="24"/>
        </w:rPr>
        <w:t xml:space="preserve"> Už od roku 1671 z předchozích hrůz oklepaní měšťané začali dotovat r</w:t>
      </w:r>
      <w:r w:rsidR="002B07B7">
        <w:rPr>
          <w:rFonts w:ascii="Century Schoolbook" w:hAnsi="Century Schoolbook"/>
          <w:sz w:val="24"/>
        </w:rPr>
        <w:t>ekonstrukce sakrálních staveb. Jak uv</w:t>
      </w:r>
      <w:r w:rsidR="00AA59B5">
        <w:rPr>
          <w:rFonts w:ascii="Century Schoolbook" w:hAnsi="Century Schoolbook"/>
          <w:sz w:val="24"/>
        </w:rPr>
        <w:t>edl</w:t>
      </w:r>
      <w:r w:rsidR="002B07B7">
        <w:rPr>
          <w:rFonts w:ascii="Century Schoolbook" w:hAnsi="Century Schoolbook"/>
          <w:sz w:val="24"/>
        </w:rPr>
        <w:t xml:space="preserve"> Josef Hrdlička, t</w:t>
      </w:r>
      <w:r w:rsidR="00B25545" w:rsidRPr="00B25545">
        <w:rPr>
          <w:rFonts w:ascii="Century Schoolbook" w:hAnsi="Century Schoolbook"/>
          <w:sz w:val="24"/>
        </w:rPr>
        <w:t>ehdy došlo k obnově špitální kaple sv. Jiří, která byla zničena během švédské okupace.</w:t>
      </w:r>
      <w:r w:rsidR="00B25545" w:rsidRPr="00B25545">
        <w:rPr>
          <w:rStyle w:val="Znakapoznpodarou"/>
          <w:rFonts w:ascii="Century Schoolbook" w:hAnsi="Century Schoolbook"/>
          <w:sz w:val="24"/>
        </w:rPr>
        <w:footnoteReference w:id="57"/>
      </w:r>
      <w:r w:rsidR="00B25545" w:rsidRPr="00B25545">
        <w:rPr>
          <w:rFonts w:ascii="Century Schoolbook" w:hAnsi="Century Schoolbook"/>
          <w:sz w:val="24"/>
        </w:rPr>
        <w:t xml:space="preserve"> Cestu k měšťany placené výstavbě nových sakrálních staveb otevřela na konci devadesátých let 17. století měšťanka Kateřina Cecilie </w:t>
      </w:r>
      <w:proofErr w:type="spellStart"/>
      <w:r w:rsidR="00B25545" w:rsidRPr="00B25545">
        <w:rPr>
          <w:rFonts w:ascii="Century Schoolbook" w:hAnsi="Century Schoolbook"/>
          <w:sz w:val="24"/>
        </w:rPr>
        <w:t>Gosko</w:t>
      </w:r>
      <w:proofErr w:type="spellEnd"/>
      <w:r w:rsidR="00B25545" w:rsidRPr="00B25545">
        <w:rPr>
          <w:rFonts w:ascii="Century Schoolbook" w:hAnsi="Century Schoolbook"/>
          <w:sz w:val="24"/>
        </w:rPr>
        <w:t xml:space="preserve"> ze </w:t>
      </w:r>
      <w:proofErr w:type="spellStart"/>
      <w:r w:rsidR="00B25545" w:rsidRPr="00B25545">
        <w:rPr>
          <w:rFonts w:ascii="Century Schoolbook" w:hAnsi="Century Schoolbook"/>
          <w:sz w:val="24"/>
        </w:rPr>
        <w:t>Sachsenthalu</w:t>
      </w:r>
      <w:proofErr w:type="spellEnd"/>
      <w:r w:rsidR="00B25545" w:rsidRPr="00B25545">
        <w:rPr>
          <w:rFonts w:ascii="Century Schoolbook" w:hAnsi="Century Schoolbook"/>
          <w:sz w:val="24"/>
        </w:rPr>
        <w:t xml:space="preserve"> stavbou kaple na svatojakubském hřbitově, zasvěcené Panně Marii a sv. Janovi.</w:t>
      </w:r>
      <w:r w:rsidR="00B25545" w:rsidRPr="00B25545">
        <w:rPr>
          <w:rStyle w:val="Znakapoznpodarou"/>
          <w:rFonts w:ascii="Century Schoolbook" w:hAnsi="Century Schoolbook"/>
          <w:sz w:val="24"/>
        </w:rPr>
        <w:footnoteReference w:id="58"/>
      </w:r>
      <w:r w:rsidR="00B25545" w:rsidRPr="00B25545">
        <w:rPr>
          <w:rFonts w:ascii="Century Schoolbook" w:hAnsi="Century Schoolbook"/>
          <w:sz w:val="24"/>
        </w:rPr>
        <w:t xml:space="preserve"> </w:t>
      </w:r>
      <w:r w:rsidR="00B25545" w:rsidRPr="00B25545">
        <w:rPr>
          <w:rFonts w:ascii="Century Schoolbook" w:hAnsi="Century Schoolbook"/>
          <w:sz w:val="24"/>
        </w:rPr>
        <w:lastRenderedPageBreak/>
        <w:t xml:space="preserve">Mimo vzrůstající oblibu odkazovat majetek církevním subjektům vynakládali bohatí měšťané své finance především na zařízení kostelů. Z hlediska zkoumání malířství této doby je třeba upozornit především na počin jihlavského obchodníka a člena cechu sladovníků Františka </w:t>
      </w:r>
      <w:proofErr w:type="spellStart"/>
      <w:r w:rsidR="001135C0">
        <w:rPr>
          <w:rFonts w:ascii="Century Schoolbook" w:hAnsi="Century Schoolbook"/>
          <w:sz w:val="24"/>
        </w:rPr>
        <w:t>K</w:t>
      </w:r>
      <w:r w:rsidR="00B25545" w:rsidRPr="00B25545">
        <w:rPr>
          <w:rFonts w:ascii="Century Schoolbook" w:hAnsi="Century Schoolbook"/>
          <w:sz w:val="24"/>
        </w:rPr>
        <w:t>ampiona</w:t>
      </w:r>
      <w:proofErr w:type="spellEnd"/>
      <w:r w:rsidR="001135C0">
        <w:rPr>
          <w:rFonts w:ascii="Century Schoolbook" w:hAnsi="Century Schoolbook"/>
          <w:sz w:val="24"/>
        </w:rPr>
        <w:t xml:space="preserve">, </w:t>
      </w:r>
      <w:r w:rsidR="00B25545" w:rsidRPr="00B25545">
        <w:rPr>
          <w:rFonts w:ascii="Century Schoolbook" w:hAnsi="Century Schoolbook"/>
          <w:sz w:val="24"/>
        </w:rPr>
        <w:t xml:space="preserve">který se svou manželkou dotoval výmalbu klenby nového kostela sv. Ignáce, dokončenou roku 1717. </w:t>
      </w:r>
    </w:p>
    <w:p w14:paraId="0BEF73E5" w14:textId="134FDF37"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Nejvýznamnějším soukromým mecenášem umění se v této době stal člen úspěšné obchodnické rodiny a cechu soukeníků Ignác Zeb,</w:t>
      </w:r>
      <w:r w:rsidRPr="00B25545">
        <w:rPr>
          <w:rStyle w:val="Znakapoznpodarou"/>
          <w:rFonts w:ascii="Century Schoolbook" w:hAnsi="Century Schoolbook"/>
          <w:sz w:val="24"/>
        </w:rPr>
        <w:footnoteReference w:id="59"/>
      </w:r>
      <w:r w:rsidRPr="00B25545">
        <w:rPr>
          <w:rFonts w:ascii="Century Schoolbook" w:hAnsi="Century Schoolbook"/>
          <w:sz w:val="24"/>
        </w:rPr>
        <w:t xml:space="preserve"> který byl díky taktickému využití sukna na armádní uniformy povýšen císařem Karlem VI. roku 1733 do šlechtického stavu. Ze statku v nedalekých Plandrech vytvořil moderní rezidenci s pozoruhodným mobiliářem, zahrnujícím i početnou sbírku obrazů, včetně jeho portrétu od </w:t>
      </w:r>
      <w:proofErr w:type="spellStart"/>
      <w:r w:rsidRPr="00B25545">
        <w:rPr>
          <w:rFonts w:ascii="Century Schoolbook" w:hAnsi="Century Schoolbook"/>
          <w:sz w:val="24"/>
        </w:rPr>
        <w:t>Siarda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Noseckého</w:t>
      </w:r>
      <w:proofErr w:type="spellEnd"/>
      <w:r w:rsidRPr="00B25545">
        <w:rPr>
          <w:rFonts w:ascii="Century Schoolbook" w:hAnsi="Century Schoolbook"/>
          <w:sz w:val="24"/>
        </w:rPr>
        <w:t>, který se díky otcovu učení stal též výborným portrétistou a který vymaloval roku 1739 také přilehlou kapli sv. Jana Nepomuckého výjevy ze života světce.</w:t>
      </w:r>
      <w:r w:rsidRPr="00B25545">
        <w:rPr>
          <w:rStyle w:val="Znakapoznpodarou"/>
          <w:rFonts w:ascii="Century Schoolbook" w:hAnsi="Century Schoolbook"/>
          <w:sz w:val="24"/>
        </w:rPr>
        <w:footnoteReference w:id="60"/>
      </w:r>
      <w:r w:rsidRPr="00B25545">
        <w:rPr>
          <w:rFonts w:ascii="Century Schoolbook" w:hAnsi="Century Schoolbook"/>
          <w:sz w:val="24"/>
        </w:rPr>
        <w:t xml:space="preserve"> </w:t>
      </w:r>
    </w:p>
    <w:p w14:paraId="572B80D9" w14:textId="77777777" w:rsidR="00BD0451" w:rsidRDefault="00B25545" w:rsidP="00B51700">
      <w:pPr>
        <w:spacing w:after="0"/>
        <w:ind w:firstLine="567"/>
        <w:jc w:val="both"/>
        <w:rPr>
          <w:rFonts w:ascii="Century Schoolbook" w:hAnsi="Century Schoolbook"/>
          <w:sz w:val="24"/>
        </w:rPr>
      </w:pPr>
      <w:r w:rsidRPr="00B25545">
        <w:rPr>
          <w:rFonts w:ascii="Century Schoolbook" w:hAnsi="Century Schoolbook"/>
          <w:sz w:val="24"/>
        </w:rPr>
        <w:t xml:space="preserve">Bohatí měšťané měli ještě jeden nezanedbatelný vliv, a to na rozvoj a růst náboženských řádů, zejména Tovaryšstva Ježíšova. Zatímco žebravé řády minoritů a dominikánů po Bílé hoře zahájili obnovu svých opuštěných konventů a statků, strahovští premonstráti čekali především na příležitost uchopit znovu správu farního kostela sv. Jakuba Většího. Svůj vzrůstající vliv na zbožnost ve městě promítali do vytváření poutního místa, kterým se stala kaple Panny Marie Bolestné při farním kostele, na kterou poskytl finanční prostředky městský fyzik </w:t>
      </w:r>
      <w:r w:rsidRPr="00B25545">
        <w:rPr>
          <w:rFonts w:ascii="Century Schoolbook" w:hAnsi="Century Schoolbook"/>
          <w:sz w:val="24"/>
          <w:szCs w:val="22"/>
        </w:rPr>
        <w:t xml:space="preserve">Jacob Heinrich </w:t>
      </w:r>
      <w:proofErr w:type="spellStart"/>
      <w:r w:rsidRPr="00B25545">
        <w:rPr>
          <w:rFonts w:ascii="Century Schoolbook" w:hAnsi="Century Schoolbook"/>
          <w:sz w:val="24"/>
          <w:szCs w:val="22"/>
        </w:rPr>
        <w:t>Kielmann</w:t>
      </w:r>
      <w:proofErr w:type="spellEnd"/>
      <w:r w:rsidRPr="00B25545">
        <w:rPr>
          <w:rFonts w:ascii="Century Schoolbook" w:hAnsi="Century Schoolbook"/>
          <w:sz w:val="24"/>
        </w:rPr>
        <w:t>.</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61"/>
      </w:r>
      <w:r w:rsidRPr="00B25545">
        <w:rPr>
          <w:rFonts w:ascii="Century Schoolbook" w:hAnsi="Century Schoolbook"/>
          <w:sz w:val="24"/>
        </w:rPr>
        <w:t xml:space="preserve">  </w:t>
      </w:r>
    </w:p>
    <w:p w14:paraId="49732DA9" w14:textId="0EAF3F82"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Jezuité, kteří byli do města nově uvedeni v roce 1625, byli zpočátku závislí na podpoře mecenášů.</w:t>
      </w:r>
      <w:r w:rsidR="005162AF">
        <w:rPr>
          <w:rFonts w:ascii="Century Schoolbook" w:hAnsi="Century Schoolbook"/>
          <w:sz w:val="24"/>
        </w:rPr>
        <w:t xml:space="preserve"> Jak vyplývá z kapitoly </w:t>
      </w:r>
      <w:r w:rsidR="005162AF">
        <w:rPr>
          <w:rFonts w:ascii="Century Schoolbook" w:hAnsi="Century Schoolbook"/>
          <w:i/>
          <w:sz w:val="24"/>
        </w:rPr>
        <w:t xml:space="preserve">Objednavatelé </w:t>
      </w:r>
      <w:proofErr w:type="spellStart"/>
      <w:r w:rsidR="005162AF">
        <w:rPr>
          <w:rFonts w:ascii="Century Schoolbook" w:hAnsi="Century Schoolbook"/>
          <w:sz w:val="24"/>
        </w:rPr>
        <w:t>Ševerisové-Loudové</w:t>
      </w:r>
      <w:proofErr w:type="spellEnd"/>
      <w:r w:rsidR="005162AF">
        <w:rPr>
          <w:rFonts w:ascii="Century Schoolbook" w:hAnsi="Century Schoolbook"/>
          <w:sz w:val="24"/>
        </w:rPr>
        <w:t xml:space="preserve"> a Suchánka, p</w:t>
      </w:r>
      <w:r w:rsidRPr="00B25545">
        <w:rPr>
          <w:rFonts w:ascii="Century Schoolbook" w:hAnsi="Century Schoolbook"/>
          <w:sz w:val="24"/>
        </w:rPr>
        <w:t>ravděpodobně jen díky podpoře bohatých jihlavských rodin, jako byli Šmilauerovi či Steinové,</w:t>
      </w:r>
      <w:r w:rsidRPr="00B25545">
        <w:rPr>
          <w:rStyle w:val="Znakapoznpodarou"/>
          <w:rFonts w:ascii="Century Schoolbook" w:hAnsi="Century Schoolbook"/>
          <w:sz w:val="24"/>
        </w:rPr>
        <w:footnoteReference w:id="62"/>
      </w:r>
      <w:r w:rsidRPr="00B25545">
        <w:rPr>
          <w:rFonts w:ascii="Century Schoolbook" w:hAnsi="Century Schoolbook"/>
          <w:sz w:val="24"/>
        </w:rPr>
        <w:t xml:space="preserve"> si mohli dovolit přestavět staré klášterní budovy a kostel, které byly dle dobových zpráv v katastrofálním stavu. Během osmdesátých let 17. století tak mohla proběhnout přestavba kláštera a přilehlého kostela, přičemž většina původních objektů byla pro havarijní stav stržena. Roku 1699 přistoupili k vybudování koleje a budování areálu se protáhlo až do roku 1727.</w:t>
      </w:r>
      <w:r w:rsidRPr="00B25545">
        <w:rPr>
          <w:rStyle w:val="Znakapoznpodarou"/>
          <w:rFonts w:ascii="Century Schoolbook" w:hAnsi="Century Schoolbook"/>
          <w:sz w:val="24"/>
        </w:rPr>
        <w:footnoteReference w:id="63"/>
      </w:r>
      <w:r w:rsidRPr="00B25545">
        <w:rPr>
          <w:rFonts w:ascii="Century Schoolbook" w:hAnsi="Century Schoolbook"/>
          <w:sz w:val="24"/>
        </w:rPr>
        <w:t xml:space="preserve"> Díky pozůstalosti již zmíněného Františka </w:t>
      </w:r>
      <w:proofErr w:type="spellStart"/>
      <w:r w:rsidR="001135C0">
        <w:rPr>
          <w:rFonts w:ascii="Century Schoolbook" w:hAnsi="Century Schoolbook"/>
          <w:sz w:val="24"/>
        </w:rPr>
        <w:t>K</w:t>
      </w:r>
      <w:r w:rsidRPr="00B25545">
        <w:rPr>
          <w:rFonts w:ascii="Century Schoolbook" w:hAnsi="Century Schoolbook"/>
          <w:sz w:val="24"/>
        </w:rPr>
        <w:t>ampiona</w:t>
      </w:r>
      <w:proofErr w:type="spellEnd"/>
      <w:r w:rsidRPr="00B25545">
        <w:rPr>
          <w:rFonts w:ascii="Century Schoolbook" w:hAnsi="Century Schoolbook"/>
          <w:sz w:val="24"/>
        </w:rPr>
        <w:t xml:space="preserve"> a jeho ženy Barbary mohli jezuité objednat výmalbu klenby</w:t>
      </w:r>
      <w:r w:rsidR="009B2EFE">
        <w:rPr>
          <w:rFonts w:ascii="Century Schoolbook" w:hAnsi="Century Schoolbook"/>
          <w:sz w:val="24"/>
        </w:rPr>
        <w:t xml:space="preserve"> kostela</w:t>
      </w:r>
      <w:r w:rsidRPr="00B25545">
        <w:rPr>
          <w:rFonts w:ascii="Century Schoolbook" w:hAnsi="Century Schoolbook"/>
          <w:sz w:val="24"/>
        </w:rPr>
        <w:t xml:space="preserve">, která byla svěřena do rukou velkomeziříčského malíře Karla Františka Antonína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a dokončena roku </w:t>
      </w:r>
      <w:r w:rsidRPr="00B25545">
        <w:rPr>
          <w:rFonts w:ascii="Century Schoolbook" w:hAnsi="Century Schoolbook"/>
          <w:sz w:val="24"/>
        </w:rPr>
        <w:lastRenderedPageBreak/>
        <w:t>1717. Je patrné, že jezuité byli s jeho tvorbou spokojeni, protože roku 1727 mu svěřili provedení fresky na klenbě divadla jezuitského gymnázia.</w:t>
      </w:r>
      <w:r w:rsidRPr="00B25545">
        <w:rPr>
          <w:rStyle w:val="Znakapoznpodarou"/>
          <w:rFonts w:ascii="Century Schoolbook" w:hAnsi="Century Schoolbook"/>
          <w:sz w:val="24"/>
        </w:rPr>
        <w:footnoteReference w:id="64"/>
      </w:r>
    </w:p>
    <w:p w14:paraId="45D66C27" w14:textId="77777777" w:rsidR="00B25545" w:rsidRPr="00B25545" w:rsidRDefault="005162AF" w:rsidP="0097015D">
      <w:pPr>
        <w:spacing w:after="0"/>
        <w:ind w:firstLine="567"/>
        <w:jc w:val="both"/>
        <w:rPr>
          <w:rFonts w:ascii="Century Schoolbook" w:hAnsi="Century Schoolbook"/>
          <w:sz w:val="24"/>
        </w:rPr>
      </w:pPr>
      <w:r>
        <w:rPr>
          <w:rFonts w:ascii="Century Schoolbook" w:hAnsi="Century Schoolbook"/>
          <w:sz w:val="24"/>
        </w:rPr>
        <w:t>Z kapitoly se dále dozvídáme, že k</w:t>
      </w:r>
      <w:r w:rsidR="00B25545" w:rsidRPr="00B25545">
        <w:rPr>
          <w:rFonts w:ascii="Century Schoolbook" w:hAnsi="Century Schoolbook"/>
          <w:sz w:val="24"/>
        </w:rPr>
        <w:t>olem roku 1700 začínalo docházet k programovému využívání uměleckých děl pro náboženské účely. Je to doba, kdy mezi náboženskými řády vznikala rivalita o prestiž jejich duchovní instituce. Ventilem této rivality se stalo objednávání uměleckých děl. Docházelo tak mnohdy k jakémusi přenesenému mecenášství, kdy dar soukromé osoby byl náboženským řádem použit na objednávku uměleckého díla. Po finanční stránce tak na tom z jihlavských řádů byli nejlépe kapucíni, kteří do města přibyli v roce 1627.</w:t>
      </w:r>
      <w:r w:rsidR="00B25545" w:rsidRPr="00B25545">
        <w:rPr>
          <w:rStyle w:val="Znakapoznpodarou"/>
          <w:rFonts w:ascii="Century Schoolbook" w:hAnsi="Century Schoolbook"/>
          <w:sz w:val="24"/>
        </w:rPr>
        <w:footnoteReference w:id="65"/>
      </w:r>
      <w:r w:rsidR="00B25545" w:rsidRPr="00B25545">
        <w:rPr>
          <w:rFonts w:ascii="Century Schoolbook" w:hAnsi="Century Schoolbook"/>
          <w:sz w:val="24"/>
        </w:rPr>
        <w:t xml:space="preserve"> S aristokratickou podporou například od brtnické hraběnky Blanky Polyxeny z </w:t>
      </w:r>
      <w:proofErr w:type="spellStart"/>
      <w:r w:rsidR="00B25545" w:rsidRPr="00B25545">
        <w:rPr>
          <w:rFonts w:ascii="Century Schoolbook" w:hAnsi="Century Schoolbook"/>
          <w:sz w:val="24"/>
        </w:rPr>
        <w:t>Collalto</w:t>
      </w:r>
      <w:proofErr w:type="spellEnd"/>
      <w:r w:rsidR="00B25545" w:rsidRPr="00B25545">
        <w:rPr>
          <w:rFonts w:ascii="Century Schoolbook" w:hAnsi="Century Schoolbook"/>
          <w:sz w:val="24"/>
        </w:rPr>
        <w:t xml:space="preserve"> a San Salvatore byl už roku 1632 vysvěcen nový kostel s přilehlým klášterem.</w:t>
      </w:r>
      <w:r w:rsidR="00B25545" w:rsidRPr="00B25545">
        <w:rPr>
          <w:rStyle w:val="Znakapoznpodarou"/>
          <w:rFonts w:ascii="Century Schoolbook" w:hAnsi="Century Schoolbook"/>
          <w:sz w:val="24"/>
        </w:rPr>
        <w:footnoteReference w:id="66"/>
      </w:r>
      <w:r w:rsidR="00B25545" w:rsidRPr="00B25545">
        <w:rPr>
          <w:rFonts w:ascii="Century Schoolbook" w:hAnsi="Century Schoolbook"/>
          <w:sz w:val="24"/>
        </w:rPr>
        <w:t xml:space="preserve"> Podle záznamů byl klášterní chrám významně umělecky vyzdoben, protože díky podpoře si mohli kapucíni dovolit najímat úspěšné umělce. Na výzdobě se kolem 30. let 18. století podíleli třeba brněnský malíř Josef Tadeáš Rotter či jeho žák, absolvent vídeňské akademie, Jan Lukáš </w:t>
      </w:r>
      <w:proofErr w:type="spellStart"/>
      <w:r w:rsidR="00B25545" w:rsidRPr="00B25545">
        <w:rPr>
          <w:rFonts w:ascii="Century Schoolbook" w:hAnsi="Century Schoolbook"/>
          <w:sz w:val="24"/>
        </w:rPr>
        <w:t>Kracker</w:t>
      </w:r>
      <w:proofErr w:type="spellEnd"/>
      <w:r w:rsidR="00B25545" w:rsidRPr="00B25545">
        <w:rPr>
          <w:rFonts w:ascii="Century Schoolbook" w:hAnsi="Century Schoolbook"/>
          <w:sz w:val="24"/>
        </w:rPr>
        <w:t>.</w:t>
      </w:r>
      <w:r w:rsidR="00B25545" w:rsidRPr="00B25545">
        <w:rPr>
          <w:rStyle w:val="Znakapoznpodarou"/>
          <w:rFonts w:ascii="Century Schoolbook" w:hAnsi="Century Schoolbook"/>
          <w:sz w:val="24"/>
        </w:rPr>
        <w:footnoteReference w:id="67"/>
      </w:r>
      <w:r w:rsidR="00B25545" w:rsidRPr="00B25545">
        <w:rPr>
          <w:rFonts w:ascii="Century Schoolbook" w:hAnsi="Century Schoolbook"/>
          <w:sz w:val="24"/>
        </w:rPr>
        <w:t xml:space="preserve"> Je proto veliká škoda, že tento chrám patří k nedochovaným.</w:t>
      </w:r>
      <w:r w:rsidR="00B25545" w:rsidRPr="00B25545">
        <w:rPr>
          <w:rStyle w:val="Znakapoznpodarou"/>
          <w:rFonts w:ascii="Century Schoolbook" w:hAnsi="Century Schoolbook"/>
          <w:sz w:val="24"/>
        </w:rPr>
        <w:footnoteReference w:id="68"/>
      </w:r>
      <w:r w:rsidR="00B25545" w:rsidRPr="00B25545">
        <w:rPr>
          <w:rFonts w:ascii="Century Schoolbook" w:hAnsi="Century Schoolbook"/>
          <w:sz w:val="24"/>
        </w:rPr>
        <w:t xml:space="preserve"> </w:t>
      </w:r>
    </w:p>
    <w:p w14:paraId="4543046E" w14:textId="77F212EB"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 xml:space="preserve">Dominikáni v tomto honu na prestiž nemuseli zůstat pozadu. Už na počátku 18. století se odhodlali k malířské výzdobě kostelního chóru, křížové chodby, kapitulního sálu a menší síně v klášteře sv. Kříže. Výmalbou byl pověřen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který již v Jihlavě získal značnou popularitu.</w:t>
      </w:r>
      <w:r w:rsidRPr="00B25545">
        <w:rPr>
          <w:rStyle w:val="Znakapoznpodarou"/>
          <w:rFonts w:ascii="Century Schoolbook" w:hAnsi="Century Schoolbook"/>
          <w:sz w:val="24"/>
        </w:rPr>
        <w:footnoteReference w:id="69"/>
      </w:r>
      <w:r w:rsidRPr="00B25545">
        <w:rPr>
          <w:rFonts w:ascii="Century Schoolbook" w:hAnsi="Century Schoolbook"/>
          <w:sz w:val="24"/>
        </w:rPr>
        <w:t xml:space="preserve"> K dalšímu významnému počinu se však mohli dostat až o sedmnáct let později, když se jim z pozůstalosti preláta Davida Josefa Kazimíra Steina dostalo natolik velkorysého daru, že mohli mezi lety 1723 až 1725 přistoupit k vybudování loretánské kaple v blízkosti konventu.</w:t>
      </w:r>
      <w:r w:rsidRPr="00B25545">
        <w:rPr>
          <w:rStyle w:val="Znakapoznpodarou"/>
          <w:rFonts w:ascii="Century Schoolbook" w:hAnsi="Century Schoolbook"/>
          <w:sz w:val="24"/>
        </w:rPr>
        <w:footnoteReference w:id="70"/>
      </w:r>
      <w:r w:rsidRPr="00B25545">
        <w:rPr>
          <w:rFonts w:ascii="Century Schoolbook" w:hAnsi="Century Schoolbook"/>
          <w:sz w:val="24"/>
        </w:rPr>
        <w:t xml:space="preserve"> Je patrné, že dominikáni byli s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tvorbou spokojeni, protože k vytvoření dnes nedochovaných fresek </w:t>
      </w:r>
      <w:r w:rsidRPr="00B25545">
        <w:rPr>
          <w:rFonts w:ascii="Century Schoolbook" w:hAnsi="Century Schoolbook"/>
          <w:i/>
          <w:sz w:val="24"/>
        </w:rPr>
        <w:t>Ukřižování</w:t>
      </w:r>
      <w:r w:rsidRPr="00B25545">
        <w:rPr>
          <w:rFonts w:ascii="Century Schoolbook" w:hAnsi="Century Schoolbook"/>
          <w:sz w:val="24"/>
        </w:rPr>
        <w:t xml:space="preserve"> a </w:t>
      </w:r>
      <w:r w:rsidRPr="00B25545">
        <w:rPr>
          <w:rFonts w:ascii="Century Schoolbook" w:hAnsi="Century Schoolbook"/>
          <w:i/>
          <w:sz w:val="24"/>
        </w:rPr>
        <w:t>Panny Marie s Ježíškem</w:t>
      </w:r>
      <w:r w:rsidRPr="00B25545">
        <w:rPr>
          <w:rFonts w:ascii="Century Schoolbook" w:hAnsi="Century Schoolbook"/>
          <w:sz w:val="24"/>
        </w:rPr>
        <w:t xml:space="preserve"> byl přizván znovu on.</w:t>
      </w:r>
      <w:r w:rsidRPr="00B25545">
        <w:rPr>
          <w:rStyle w:val="Znakapoznpodarou"/>
          <w:rFonts w:ascii="Century Schoolbook" w:hAnsi="Century Schoolbook"/>
          <w:sz w:val="24"/>
        </w:rPr>
        <w:footnoteReference w:id="71"/>
      </w:r>
      <w:r w:rsidRPr="00B25545">
        <w:rPr>
          <w:rFonts w:ascii="Century Schoolbook" w:hAnsi="Century Schoolbook"/>
          <w:sz w:val="24"/>
        </w:rPr>
        <w:t xml:space="preserve"> Podstatným pro prestiž řádu se pak stal zejména římský dar několika cenných malířských děl</w:t>
      </w:r>
      <w:r w:rsidRPr="00B25545">
        <w:rPr>
          <w:rStyle w:val="Znakapoznpodarou"/>
          <w:rFonts w:ascii="Century Schoolbook" w:hAnsi="Century Schoolbook"/>
          <w:sz w:val="24"/>
        </w:rPr>
        <w:footnoteReference w:id="72"/>
      </w:r>
      <w:r w:rsidRPr="00B25545">
        <w:rPr>
          <w:rFonts w:ascii="Century Schoolbook" w:hAnsi="Century Schoolbook"/>
          <w:sz w:val="24"/>
        </w:rPr>
        <w:t xml:space="preserve"> pro dominikánský kostel, které tam přišly v průběhu třicátých až padesátých let. Dar zprostředkoval jihlavský rodák Emerich </w:t>
      </w:r>
      <w:proofErr w:type="spellStart"/>
      <w:r w:rsidRPr="00B25545">
        <w:rPr>
          <w:rFonts w:ascii="Century Schoolbook" w:hAnsi="Century Schoolbook"/>
          <w:sz w:val="24"/>
        </w:rPr>
        <w:t>Langerwalter</w:t>
      </w:r>
      <w:proofErr w:type="spellEnd"/>
      <w:r w:rsidRPr="00B25545">
        <w:rPr>
          <w:rFonts w:ascii="Century Schoolbook" w:hAnsi="Century Schoolbook"/>
          <w:sz w:val="24"/>
        </w:rPr>
        <w:t>.</w:t>
      </w:r>
      <w:r w:rsidR="00842B04">
        <w:rPr>
          <w:rStyle w:val="Znakapoznpodarou"/>
          <w:rFonts w:ascii="Century Schoolbook" w:hAnsi="Century Schoolbook"/>
          <w:sz w:val="24"/>
        </w:rPr>
        <w:footnoteReference w:id="73"/>
      </w:r>
    </w:p>
    <w:p w14:paraId="4D5F503D" w14:textId="5E7EFE5A" w:rsidR="00B25545" w:rsidRPr="00B25545" w:rsidRDefault="00B25545" w:rsidP="00B25545">
      <w:pPr>
        <w:spacing w:after="240"/>
        <w:ind w:firstLine="567"/>
        <w:jc w:val="both"/>
        <w:rPr>
          <w:rFonts w:ascii="Century Schoolbook" w:hAnsi="Century Schoolbook"/>
          <w:sz w:val="24"/>
        </w:rPr>
      </w:pPr>
      <w:r w:rsidRPr="00B25545">
        <w:rPr>
          <w:rFonts w:ascii="Century Schoolbook" w:hAnsi="Century Schoolbook"/>
          <w:sz w:val="24"/>
        </w:rPr>
        <w:t xml:space="preserve">K tomuto shonu se posléze přidali i minorité. </w:t>
      </w:r>
      <w:r w:rsidR="00A11C72">
        <w:rPr>
          <w:rFonts w:ascii="Century Schoolbook" w:hAnsi="Century Schoolbook"/>
          <w:sz w:val="24"/>
        </w:rPr>
        <w:t>O</w:t>
      </w:r>
      <w:r w:rsidRPr="00B25545">
        <w:rPr>
          <w:rFonts w:ascii="Century Schoolbook" w:hAnsi="Century Schoolbook"/>
          <w:sz w:val="24"/>
        </w:rPr>
        <w:t xml:space="preserve">braz </w:t>
      </w:r>
      <w:proofErr w:type="gramStart"/>
      <w:r w:rsidRPr="00B25545">
        <w:rPr>
          <w:rFonts w:ascii="Century Schoolbook" w:hAnsi="Century Schoolbook"/>
          <w:i/>
          <w:sz w:val="24"/>
        </w:rPr>
        <w:t>Svatý</w:t>
      </w:r>
      <w:proofErr w:type="gramEnd"/>
      <w:r w:rsidRPr="00B25545">
        <w:rPr>
          <w:rFonts w:ascii="Century Schoolbook" w:hAnsi="Century Schoolbook"/>
          <w:i/>
          <w:sz w:val="24"/>
        </w:rPr>
        <w:t xml:space="preserve"> Florian nad Jihlavou</w:t>
      </w:r>
      <w:r w:rsidR="00A11C72">
        <w:rPr>
          <w:rFonts w:ascii="Century Schoolbook" w:hAnsi="Century Schoolbook"/>
          <w:i/>
          <w:sz w:val="24"/>
        </w:rPr>
        <w:t xml:space="preserve">, </w:t>
      </w:r>
      <w:r w:rsidR="00A11C72">
        <w:rPr>
          <w:rFonts w:ascii="Century Schoolbook" w:hAnsi="Century Schoolbook"/>
          <w:sz w:val="24"/>
        </w:rPr>
        <w:t xml:space="preserve">namalovaný roku 1725 Václavem J. </w:t>
      </w:r>
      <w:proofErr w:type="spellStart"/>
      <w:r w:rsidR="00A11C72">
        <w:rPr>
          <w:rFonts w:ascii="Century Schoolbook" w:hAnsi="Century Schoolbook"/>
          <w:sz w:val="24"/>
        </w:rPr>
        <w:t>Noseckým</w:t>
      </w:r>
      <w:proofErr w:type="spellEnd"/>
      <w:r w:rsidRPr="00B25545">
        <w:rPr>
          <w:rFonts w:ascii="Century Schoolbook" w:hAnsi="Century Schoolbook"/>
          <w:i/>
          <w:sz w:val="24"/>
        </w:rPr>
        <w:t xml:space="preserve">, </w:t>
      </w:r>
      <w:r w:rsidR="00A11C72">
        <w:rPr>
          <w:rFonts w:ascii="Century Schoolbook" w:hAnsi="Century Schoolbook"/>
          <w:sz w:val="24"/>
        </w:rPr>
        <w:t xml:space="preserve">se </w:t>
      </w:r>
      <w:proofErr w:type="spellStart"/>
      <w:r w:rsidR="00A11C72">
        <w:rPr>
          <w:rFonts w:ascii="Century Schoolbook" w:hAnsi="Century Schoolbook"/>
          <w:sz w:val="24"/>
        </w:rPr>
        <w:t>Micheale</w:t>
      </w:r>
      <w:proofErr w:type="spellEnd"/>
      <w:r w:rsidR="00A11C72">
        <w:rPr>
          <w:rFonts w:ascii="Century Schoolbook" w:hAnsi="Century Schoolbook"/>
          <w:sz w:val="24"/>
        </w:rPr>
        <w:t xml:space="preserve"> </w:t>
      </w:r>
      <w:proofErr w:type="spellStart"/>
      <w:r w:rsidR="00A11C72">
        <w:rPr>
          <w:rFonts w:ascii="Century Schoolbook" w:hAnsi="Century Schoolbook"/>
          <w:sz w:val="24"/>
        </w:rPr>
        <w:t>Šeferisové-</w:t>
      </w:r>
      <w:r w:rsidR="00A11C72">
        <w:rPr>
          <w:rFonts w:ascii="Century Schoolbook" w:hAnsi="Century Schoolbook"/>
          <w:sz w:val="24"/>
        </w:rPr>
        <w:lastRenderedPageBreak/>
        <w:t>Loudové</w:t>
      </w:r>
      <w:proofErr w:type="spellEnd"/>
      <w:r w:rsidR="00D144BB">
        <w:rPr>
          <w:rFonts w:ascii="Century Schoolbook" w:hAnsi="Century Schoolbook"/>
          <w:sz w:val="24"/>
        </w:rPr>
        <w:t xml:space="preserve"> podařilo spojit se zakázkou</w:t>
      </w:r>
      <w:r w:rsidRPr="00B25545">
        <w:rPr>
          <w:rFonts w:ascii="Century Schoolbook" w:hAnsi="Century Schoolbook"/>
          <w:sz w:val="24"/>
        </w:rPr>
        <w:t xml:space="preserve"> pro minoritský</w:t>
      </w:r>
      <w:r w:rsidR="00D144BB">
        <w:rPr>
          <w:rFonts w:ascii="Century Schoolbook" w:hAnsi="Century Schoolbook"/>
          <w:sz w:val="24"/>
        </w:rPr>
        <w:t xml:space="preserve"> klášter</w:t>
      </w:r>
      <w:r w:rsidRPr="00B25545">
        <w:rPr>
          <w:rFonts w:ascii="Century Schoolbook" w:hAnsi="Century Schoolbook"/>
          <w:sz w:val="24"/>
        </w:rPr>
        <w:t>.</w:t>
      </w:r>
      <w:r w:rsidRPr="00B25545">
        <w:rPr>
          <w:rStyle w:val="Znakapoznpodarou"/>
          <w:rFonts w:ascii="Century Schoolbook" w:hAnsi="Century Schoolbook"/>
          <w:sz w:val="24"/>
        </w:rPr>
        <w:footnoteReference w:id="74"/>
      </w:r>
      <w:r w:rsidRPr="00B25545">
        <w:rPr>
          <w:rFonts w:ascii="Century Schoolbook" w:hAnsi="Century Schoolbook"/>
          <w:sz w:val="24"/>
        </w:rPr>
        <w:t xml:space="preserve"> Od dvacátých a zejména ve třicátých letech 18. století došlo k přestavbě samotného minoritského kláštera Nanebevzetí Panny Marie, přičemž důraz byl kladen především na reprezentativní průčelí. Své proměny se dočkal i hlavní oltář klášterního kostela, který byl v letech 1744 až 1745 postaven olomouckým sochařem Ondřejem </w:t>
      </w:r>
      <w:proofErr w:type="spellStart"/>
      <w:r w:rsidRPr="00B25545">
        <w:rPr>
          <w:rFonts w:ascii="Century Schoolbook" w:hAnsi="Century Schoolbook"/>
          <w:sz w:val="24"/>
        </w:rPr>
        <w:t>Zahnerem</w:t>
      </w:r>
      <w:proofErr w:type="spellEnd"/>
      <w:r w:rsidRPr="00B25545">
        <w:rPr>
          <w:rFonts w:ascii="Century Schoolbook" w:hAnsi="Century Schoolbook"/>
          <w:sz w:val="24"/>
        </w:rPr>
        <w:t xml:space="preserve"> podle návrhu jeho švagra Jana Jiřího </w:t>
      </w:r>
      <w:proofErr w:type="spellStart"/>
      <w:r w:rsidRPr="00B25545">
        <w:rPr>
          <w:rFonts w:ascii="Century Schoolbook" w:hAnsi="Century Schoolbook"/>
          <w:sz w:val="24"/>
        </w:rPr>
        <w:t>Schaubergera</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75"/>
      </w:r>
      <w:r w:rsidRPr="00B25545">
        <w:rPr>
          <w:rFonts w:ascii="Century Schoolbook" w:hAnsi="Century Schoolbook"/>
          <w:sz w:val="24"/>
        </w:rPr>
        <w:t xml:space="preserve"> </w:t>
      </w:r>
      <w:proofErr w:type="spellStart"/>
      <w:r w:rsidRPr="00B25545">
        <w:rPr>
          <w:rFonts w:ascii="Century Schoolbook" w:hAnsi="Century Schoolbook"/>
          <w:sz w:val="24"/>
        </w:rPr>
        <w:t>Sochařsky</w:t>
      </w:r>
      <w:proofErr w:type="spellEnd"/>
      <w:r w:rsidRPr="00B25545">
        <w:rPr>
          <w:rFonts w:ascii="Century Schoolbook" w:hAnsi="Century Schoolbook"/>
          <w:sz w:val="24"/>
        </w:rPr>
        <w:t xml:space="preserve"> bohatý oltář byl doplněn i novým obrazem </w:t>
      </w:r>
      <w:r w:rsidRPr="00B25545">
        <w:rPr>
          <w:rFonts w:ascii="Century Schoolbook" w:hAnsi="Century Schoolbook"/>
          <w:i/>
          <w:sz w:val="24"/>
        </w:rPr>
        <w:t xml:space="preserve">Nanebevzetí Panny Marie </w:t>
      </w:r>
      <w:r w:rsidRPr="00B25545">
        <w:rPr>
          <w:rFonts w:ascii="Century Schoolbook" w:hAnsi="Century Schoolbook"/>
          <w:sz w:val="24"/>
        </w:rPr>
        <w:t xml:space="preserve">[31], se kterým se kvardián Sylvestr Clementa obrátil na brněnského malíře Jana Jiřího </w:t>
      </w:r>
      <w:proofErr w:type="spellStart"/>
      <w:r w:rsidRPr="00B25545">
        <w:rPr>
          <w:rFonts w:ascii="Century Schoolbook" w:hAnsi="Century Schoolbook"/>
          <w:sz w:val="24"/>
        </w:rPr>
        <w:t>Etgense</w:t>
      </w:r>
      <w:proofErr w:type="spellEnd"/>
      <w:r w:rsidRPr="00B25545">
        <w:rPr>
          <w:rFonts w:ascii="Century Schoolbook" w:hAnsi="Century Schoolbook"/>
          <w:sz w:val="24"/>
        </w:rPr>
        <w:t>, který s minority spolupracoval již v Brně.</w:t>
      </w:r>
      <w:r w:rsidRPr="00B25545">
        <w:rPr>
          <w:rStyle w:val="Znakapoznpodarou"/>
          <w:rFonts w:ascii="Century Schoolbook" w:hAnsi="Century Schoolbook"/>
          <w:sz w:val="24"/>
        </w:rPr>
        <w:footnoteReference w:id="76"/>
      </w:r>
      <w:r w:rsidRPr="00B25545">
        <w:rPr>
          <w:rFonts w:ascii="Century Schoolbook" w:hAnsi="Century Schoolbook"/>
          <w:sz w:val="24"/>
        </w:rPr>
        <w:t xml:space="preserve"> Výstavba tohoto oltáře byla pravděpodobně financována převážně z donace již zmiňovaného </w:t>
      </w:r>
      <w:proofErr w:type="spellStart"/>
      <w:r w:rsidRPr="00B25545">
        <w:rPr>
          <w:rFonts w:ascii="Century Schoolbook" w:hAnsi="Century Schoolbook"/>
          <w:sz w:val="24"/>
        </w:rPr>
        <w:t>planderského</w:t>
      </w:r>
      <w:proofErr w:type="spellEnd"/>
      <w:r w:rsidRPr="00B25545">
        <w:rPr>
          <w:rFonts w:ascii="Century Schoolbook" w:hAnsi="Century Schoolbook"/>
          <w:sz w:val="24"/>
        </w:rPr>
        <w:t xml:space="preserve"> povýšeného šlechtice Josefa Ignáce Zeba, od něhož </w:t>
      </w:r>
      <w:r w:rsidR="00FE1D14">
        <w:rPr>
          <w:rFonts w:ascii="Century Schoolbook" w:hAnsi="Century Schoolbook"/>
          <w:sz w:val="24"/>
        </w:rPr>
        <w:t>byla</w:t>
      </w:r>
      <w:r w:rsidRPr="00B25545">
        <w:rPr>
          <w:rFonts w:ascii="Century Schoolbook" w:hAnsi="Century Schoolbook"/>
          <w:sz w:val="24"/>
        </w:rPr>
        <w:t xml:space="preserve"> k roku 1740 zaznamenána finanční výpomoc.</w:t>
      </w:r>
      <w:r w:rsidRPr="00B25545">
        <w:rPr>
          <w:rStyle w:val="Znakapoznpodarou"/>
          <w:rFonts w:ascii="Century Schoolbook" w:hAnsi="Century Schoolbook"/>
          <w:sz w:val="24"/>
        </w:rPr>
        <w:footnoteReference w:id="77"/>
      </w:r>
    </w:p>
    <w:p w14:paraId="13E27CA1" w14:textId="77777777" w:rsidR="00B25545" w:rsidRPr="00B25545" w:rsidRDefault="00FE1D14" w:rsidP="00B25545">
      <w:pPr>
        <w:spacing w:after="240"/>
        <w:ind w:firstLine="567"/>
        <w:jc w:val="both"/>
        <w:rPr>
          <w:rFonts w:ascii="Century Schoolbook" w:hAnsi="Century Schoolbook"/>
          <w:sz w:val="24"/>
        </w:rPr>
      </w:pPr>
      <w:r>
        <w:rPr>
          <w:rFonts w:ascii="Century Schoolbook" w:hAnsi="Century Schoolbook"/>
          <w:sz w:val="24"/>
        </w:rPr>
        <w:t>Z</w:t>
      </w:r>
      <w:r w:rsidR="00B25545" w:rsidRPr="00B25545">
        <w:rPr>
          <w:rFonts w:ascii="Century Schoolbook" w:hAnsi="Century Schoolbook"/>
          <w:sz w:val="24"/>
        </w:rPr>
        <w:t xml:space="preserve">e záznamů o nedochovaných dílech je patrné, že jihlavští měšťané neinvestovali jen do církevních institucí, ale sami podporovali jihlavské umělce zakázkami na fasády jejich domů. Náměty byly veskrze, mimo vývěsní štíty, náboženské. Například dům č. 39 na dnešním Masarykově náměstí nesl malbu znázorňující </w:t>
      </w:r>
      <w:r w:rsidR="00B25545" w:rsidRPr="00B25545">
        <w:rPr>
          <w:rFonts w:ascii="Century Schoolbook" w:hAnsi="Century Schoolbook"/>
          <w:i/>
          <w:sz w:val="24"/>
        </w:rPr>
        <w:t xml:space="preserve">Křest Kristův, </w:t>
      </w:r>
      <w:r w:rsidR="00B25545" w:rsidRPr="00B25545">
        <w:rPr>
          <w:rFonts w:ascii="Century Schoolbook" w:hAnsi="Century Schoolbook"/>
          <w:sz w:val="24"/>
        </w:rPr>
        <w:t xml:space="preserve">jež měla vzhled bronzové sochy, či vyobrazení sv. Havla, kterému medvěd přinášel dříví na fasádě domu č. 50 ve Farní ulici (dnes U mincovny). Obě tyto fasády byly dílem Václava J. </w:t>
      </w:r>
      <w:proofErr w:type="spellStart"/>
      <w:r w:rsidR="00B25545" w:rsidRPr="00B25545">
        <w:rPr>
          <w:rFonts w:ascii="Century Schoolbook" w:hAnsi="Century Schoolbook"/>
          <w:sz w:val="24"/>
        </w:rPr>
        <w:t>Noseckého</w:t>
      </w:r>
      <w:proofErr w:type="spellEnd"/>
      <w:r w:rsidR="00B25545" w:rsidRPr="00B25545">
        <w:rPr>
          <w:rFonts w:ascii="Century Schoolbook" w:hAnsi="Century Schoolbook"/>
          <w:sz w:val="24"/>
        </w:rPr>
        <w:t xml:space="preserve">, ale nebyl jediným jihlavským umělcem takto činným. Podle </w:t>
      </w:r>
      <w:proofErr w:type="spellStart"/>
      <w:r w:rsidR="00B25545" w:rsidRPr="00B25545">
        <w:rPr>
          <w:rFonts w:ascii="Century Schoolbook" w:hAnsi="Century Schoolbook"/>
          <w:sz w:val="24"/>
        </w:rPr>
        <w:t>Cerroniho</w:t>
      </w:r>
      <w:proofErr w:type="spellEnd"/>
      <w:r w:rsidR="00B25545" w:rsidRPr="00B25545">
        <w:rPr>
          <w:rFonts w:ascii="Century Schoolbook" w:hAnsi="Century Schoolbook"/>
          <w:sz w:val="24"/>
        </w:rPr>
        <w:t xml:space="preserve"> byla fasádní freska na domě č. 375 v dnešní Riegrově ulici posledním dílem Karla F. A. </w:t>
      </w:r>
      <w:proofErr w:type="spellStart"/>
      <w:r w:rsidR="00B25545" w:rsidRPr="00B25545">
        <w:rPr>
          <w:rFonts w:ascii="Century Schoolbook" w:hAnsi="Century Schoolbook"/>
          <w:sz w:val="24"/>
        </w:rPr>
        <w:t>Teppera</w:t>
      </w:r>
      <w:proofErr w:type="spellEnd"/>
      <w:r w:rsidR="00B25545" w:rsidRPr="00B25545">
        <w:rPr>
          <w:rFonts w:ascii="Century Schoolbook" w:hAnsi="Century Schoolbook"/>
          <w:sz w:val="24"/>
        </w:rPr>
        <w:t xml:space="preserve"> a představovala sv. Jana Nepomuckého vznášejícího se nad Prahou.</w:t>
      </w:r>
      <w:r w:rsidR="00B25545" w:rsidRPr="00B25545">
        <w:rPr>
          <w:rStyle w:val="Znakapoznpodarou"/>
          <w:rFonts w:ascii="Century Schoolbook" w:hAnsi="Century Schoolbook"/>
          <w:sz w:val="24"/>
        </w:rPr>
        <w:footnoteReference w:id="78"/>
      </w:r>
    </w:p>
    <w:p w14:paraId="46634B78" w14:textId="77777777" w:rsidR="00B25545" w:rsidRPr="00B25545" w:rsidRDefault="00B25545" w:rsidP="00B51700">
      <w:pPr>
        <w:spacing w:after="240"/>
        <w:ind w:firstLine="567"/>
        <w:jc w:val="both"/>
        <w:rPr>
          <w:rFonts w:ascii="Century Schoolbook" w:hAnsi="Century Schoolbook"/>
          <w:sz w:val="24"/>
        </w:rPr>
      </w:pPr>
      <w:r w:rsidRPr="00B25545">
        <w:rPr>
          <w:rFonts w:ascii="Century Schoolbook" w:hAnsi="Century Schoolbook"/>
          <w:sz w:val="24"/>
        </w:rPr>
        <w:t>Když se podíváme na historický vývoj Jihlavy a dospějeme k sledovanému období, je jasně patrné, že opětovný rozvoj objednávání uměleckých děl a s tím spojeného mecenášství, byl jasně podmíněn ekonomickou situací města a jeho katolickou vírou. Bez těchto dvou entit by takový vývoj nebyl možný, protože teze protestanství, které předpokládaly návrat k čisté víře, se rozcházely s katolickou demonstrací víry, jež tak často využívala uměleckých děl. Právě díky návratu města ke katolické víře a opětovnému příchodu náboženských řádů, které si nárokovaly významnější postavení než kdy dříve, vznikla ve městě taková umělecká řevnivost, že měla za následek velmi plodné období, kdy se jednotlivé řády, cechy, ale i samotní měšťané připojili k této vlně a hlasitě demonstrovali svoji příchylnost k Věčnému městu. Nikdo již nemohl zůstat na pochybách, že se J</w:t>
      </w:r>
      <w:r w:rsidR="00B51700">
        <w:rPr>
          <w:rFonts w:ascii="Century Schoolbook" w:hAnsi="Century Schoolbook"/>
          <w:sz w:val="24"/>
        </w:rPr>
        <w:t>ihlava nestala ryze katolickou.</w:t>
      </w:r>
    </w:p>
    <w:p w14:paraId="6A531E05" w14:textId="77777777" w:rsidR="00B25545" w:rsidRPr="00B25545" w:rsidRDefault="00B25545" w:rsidP="00B25545">
      <w:pPr>
        <w:pStyle w:val="Nadpis1"/>
        <w:spacing w:before="0"/>
        <w:rPr>
          <w:sz w:val="36"/>
        </w:rPr>
      </w:pPr>
      <w:r w:rsidRPr="00B25545">
        <w:lastRenderedPageBreak/>
        <w:t xml:space="preserve"> </w:t>
      </w:r>
      <w:bookmarkStart w:id="10" w:name="_Toc532236460"/>
      <w:r w:rsidRPr="00B25545">
        <w:t>Život a dílo umělců působících v Jihlavě v 1. polovině 18. století</w:t>
      </w:r>
      <w:bookmarkEnd w:id="10"/>
    </w:p>
    <w:p w14:paraId="11B3A772" w14:textId="77777777" w:rsidR="00B25545" w:rsidRPr="00B25545" w:rsidRDefault="00B25545" w:rsidP="00C64380">
      <w:pPr>
        <w:spacing w:after="0"/>
        <w:ind w:firstLine="567"/>
        <w:jc w:val="both"/>
        <w:rPr>
          <w:rFonts w:ascii="Century Schoolbook" w:hAnsi="Century Schoolbook"/>
          <w:sz w:val="24"/>
        </w:rPr>
      </w:pPr>
      <w:r w:rsidRPr="00B25545">
        <w:rPr>
          <w:rFonts w:ascii="Century Schoolbook" w:hAnsi="Century Schoolbook"/>
          <w:sz w:val="24"/>
        </w:rPr>
        <w:t xml:space="preserve">Ze všech malířů, kteří v Jihlavě v této době působili, byl bezesporu nejaktivnější, ale i nejvýznamnější </w:t>
      </w:r>
      <w:r w:rsidRPr="00B25545">
        <w:rPr>
          <w:rFonts w:ascii="Century Schoolbook" w:hAnsi="Century Schoolbook"/>
          <w:spacing w:val="30"/>
          <w:sz w:val="24"/>
        </w:rPr>
        <w:t xml:space="preserve">Václav Jindřich </w:t>
      </w:r>
      <w:proofErr w:type="spellStart"/>
      <w:r w:rsidRPr="00B25545">
        <w:rPr>
          <w:rFonts w:ascii="Century Schoolbook" w:hAnsi="Century Schoolbook"/>
          <w:spacing w:val="30"/>
          <w:sz w:val="24"/>
        </w:rPr>
        <w:t>Nosecký</w:t>
      </w:r>
      <w:proofErr w:type="spellEnd"/>
      <w:r w:rsidRPr="00B25545">
        <w:rPr>
          <w:rFonts w:ascii="Century Schoolbook" w:hAnsi="Century Schoolbook"/>
          <w:sz w:val="24"/>
        </w:rPr>
        <w:t>. Tento polozapomenutý malíř se narodil roku 1661 v obci Pečky pod farností Dobřichov. První zprávy o jeho působení jsou zaznamenány v Praze z roku 1675, kdy nastoupil do učení k místnímu malíři Filipu Mazanci (1637–1684),</w:t>
      </w:r>
      <w:r w:rsidRPr="00B25545">
        <w:rPr>
          <w:rStyle w:val="Znakapoznpodarou"/>
          <w:rFonts w:ascii="Century Schoolbook" w:hAnsi="Century Schoolbook"/>
          <w:sz w:val="24"/>
        </w:rPr>
        <w:footnoteReference w:id="79"/>
      </w:r>
      <w:r w:rsidRPr="00B25545">
        <w:rPr>
          <w:rFonts w:ascii="Century Schoolbook" w:hAnsi="Century Schoolbook"/>
          <w:sz w:val="24"/>
        </w:rPr>
        <w:t xml:space="preserve"> který se snažil přiblížit stylu Karla Škréty a kopíroval díla Rubensova. Odnesl si nejen poučení Škrétovými kompozicemi, ale na rozdíl od svého učitele zachytil i Škrétovu snahu o rozvíjení vnitřní psychologie díla. Rovněž zažitá zkušenost s flámskými díly Paula </w:t>
      </w:r>
      <w:proofErr w:type="spellStart"/>
      <w:r w:rsidRPr="00B25545">
        <w:rPr>
          <w:rFonts w:ascii="Century Schoolbook" w:hAnsi="Century Schoolbook"/>
          <w:sz w:val="24"/>
        </w:rPr>
        <w:t>Rubense</w:t>
      </w:r>
      <w:proofErr w:type="spellEnd"/>
      <w:r w:rsidRPr="00B25545">
        <w:rPr>
          <w:rFonts w:ascii="Century Schoolbook" w:hAnsi="Century Schoolbook"/>
          <w:sz w:val="24"/>
        </w:rPr>
        <w:t xml:space="preserve"> se odrazila na pojetí figur a počáteční statičnosti kompozic. Po vyučení u Mazance se mu podařilo dostat do učení Kristiana </w:t>
      </w:r>
      <w:proofErr w:type="spellStart"/>
      <w:r w:rsidRPr="00B25545">
        <w:rPr>
          <w:rFonts w:ascii="Century Schoolbook" w:hAnsi="Century Schoolbook"/>
          <w:sz w:val="24"/>
        </w:rPr>
        <w:t>Schrödera</w:t>
      </w:r>
      <w:proofErr w:type="spellEnd"/>
      <w:r w:rsidRPr="00B25545">
        <w:rPr>
          <w:rFonts w:ascii="Century Schoolbook" w:hAnsi="Century Schoolbook"/>
          <w:sz w:val="24"/>
        </w:rPr>
        <w:t xml:space="preserve"> (1655–1702), a to i přes to, že ten, dle nařízení, neměl jako dvorní malíř hraběte Jana Joachima Slavaty dovoleno přijímat žáky. Právě díky </w:t>
      </w:r>
      <w:proofErr w:type="spellStart"/>
      <w:r w:rsidRPr="00B25545">
        <w:rPr>
          <w:rFonts w:ascii="Century Schoolbook" w:hAnsi="Century Schoolbook"/>
          <w:sz w:val="24"/>
        </w:rPr>
        <w:t>Schröderově</w:t>
      </w:r>
      <w:proofErr w:type="spellEnd"/>
      <w:r w:rsidRPr="00B25545">
        <w:rPr>
          <w:rFonts w:ascii="Century Schoolbook" w:hAnsi="Century Schoolbook"/>
          <w:sz w:val="24"/>
        </w:rPr>
        <w:t xml:space="preserve"> nerespektování pravidel se mohl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setkat a úzce spřátelit s Janem Petrem Brandlem (1668–1735), který v učení pobýval v letech 1883 až 1888.</w:t>
      </w:r>
      <w:r w:rsidRPr="00B25545">
        <w:rPr>
          <w:rStyle w:val="Znakapoznpodarou"/>
          <w:rFonts w:ascii="Century Schoolbook" w:hAnsi="Century Schoolbook"/>
          <w:sz w:val="24"/>
        </w:rPr>
        <w:footnoteReference w:id="80"/>
      </w:r>
      <w:r w:rsidRPr="00B25545">
        <w:rPr>
          <w:rFonts w:ascii="Century Schoolbook" w:hAnsi="Century Schoolbook"/>
          <w:sz w:val="24"/>
        </w:rPr>
        <w:t xml:space="preserve"> Není jasné kdy, nebo za jakých okolností se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setkal a spřátelil s Michaelem Václavem </w:t>
      </w:r>
      <w:proofErr w:type="spellStart"/>
      <w:r w:rsidRPr="00B25545">
        <w:rPr>
          <w:rFonts w:ascii="Century Schoolbook" w:hAnsi="Century Schoolbook"/>
          <w:sz w:val="24"/>
        </w:rPr>
        <w:t>Halbaxem</w:t>
      </w:r>
      <w:proofErr w:type="spellEnd"/>
      <w:r w:rsidRPr="00B25545">
        <w:rPr>
          <w:rFonts w:ascii="Century Schoolbook" w:hAnsi="Century Schoolbook"/>
          <w:sz w:val="24"/>
        </w:rPr>
        <w:t>, se kterým realizoval první dochované zakázky. Během pobytu v Praze se však pohyboval přímo v ohnisku tehdejší umělecké tvorby.</w:t>
      </w:r>
      <w:r w:rsidRPr="00B25545">
        <w:rPr>
          <w:rStyle w:val="Znakapoznpodarou"/>
          <w:rFonts w:ascii="Century Schoolbook" w:hAnsi="Century Schoolbook"/>
          <w:sz w:val="24"/>
        </w:rPr>
        <w:footnoteReference w:id="81"/>
      </w:r>
      <w:r w:rsidRPr="00B25545">
        <w:rPr>
          <w:rFonts w:ascii="Century Schoolbook" w:hAnsi="Century Schoolbook"/>
          <w:sz w:val="24"/>
        </w:rPr>
        <w:t xml:space="preserve"> Styl těchto jeho dvou nejlepších přátel se odrazil na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díle.</w:t>
      </w:r>
      <w:r w:rsidRPr="00B25545">
        <w:rPr>
          <w:rStyle w:val="Znakapoznpodarou"/>
          <w:rFonts w:ascii="Century Schoolbook" w:hAnsi="Century Schoolbook"/>
          <w:sz w:val="24"/>
        </w:rPr>
        <w:footnoteReference w:id="82"/>
      </w:r>
      <w:r w:rsidRPr="00B25545">
        <w:rPr>
          <w:rFonts w:ascii="Century Schoolbook" w:hAnsi="Century Schoolbook"/>
          <w:sz w:val="24"/>
        </w:rPr>
        <w:t xml:space="preserve"> Zřejmě z roku 1700 pak pochází jeho první dochovaná zakázka, kterou realizoval společně s </w:t>
      </w:r>
      <w:proofErr w:type="spellStart"/>
      <w:r w:rsidRPr="00B25545">
        <w:rPr>
          <w:rFonts w:ascii="Century Schoolbook" w:hAnsi="Century Schoolbook"/>
          <w:sz w:val="24"/>
        </w:rPr>
        <w:t>Halbaxem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83"/>
      </w:r>
      <w:r w:rsidRPr="00B25545">
        <w:rPr>
          <w:rFonts w:ascii="Century Schoolbook" w:hAnsi="Century Schoolbook"/>
          <w:sz w:val="24"/>
        </w:rPr>
        <w:t xml:space="preserve"> O rok později se stal malířským mistrem a vstoupil do staroměstského malířského cechu. Poslední zpráva o jeho pobytu v Praze je z roku 1703.</w:t>
      </w:r>
      <w:r w:rsidRPr="00B25545">
        <w:rPr>
          <w:rStyle w:val="Znakapoznpodarou"/>
          <w:rFonts w:ascii="Century Schoolbook" w:hAnsi="Century Schoolbook"/>
          <w:sz w:val="24"/>
        </w:rPr>
        <w:footnoteReference w:id="84"/>
      </w:r>
    </w:p>
    <w:p w14:paraId="1F922C5B" w14:textId="77777777" w:rsidR="00B25545" w:rsidRPr="00B25545" w:rsidRDefault="00B25545" w:rsidP="00C64380">
      <w:pPr>
        <w:spacing w:after="0"/>
        <w:ind w:firstLine="567"/>
        <w:jc w:val="both"/>
        <w:rPr>
          <w:rFonts w:ascii="Century Schoolbook" w:hAnsi="Century Schoolbook"/>
          <w:sz w:val="24"/>
        </w:rPr>
      </w:pPr>
      <w:r w:rsidRPr="00B25545">
        <w:rPr>
          <w:rFonts w:ascii="Century Schoolbook" w:hAnsi="Century Schoolbook"/>
          <w:sz w:val="24"/>
        </w:rPr>
        <w:t>Zřejmě po smrti své první ženy Terezie Eleonory</w:t>
      </w:r>
      <w:r w:rsidRPr="00B25545">
        <w:rPr>
          <w:rStyle w:val="Znakapoznpodarou"/>
          <w:rFonts w:ascii="Century Schoolbook" w:hAnsi="Century Schoolbook"/>
          <w:sz w:val="24"/>
        </w:rPr>
        <w:footnoteReference w:id="85"/>
      </w:r>
      <w:r w:rsidRPr="00B25545">
        <w:rPr>
          <w:rFonts w:ascii="Century Schoolbook" w:hAnsi="Century Schoolbook"/>
          <w:sz w:val="24"/>
        </w:rPr>
        <w:t xml:space="preserve"> se natrvalo přesunul na Moravu. Z roku 1702 je známa jeho první jihlavská zakázka na výmalbu kaple Panny Marie Bolestné při farním kostele, kterou realizoval opět s Michaelem V. </w:t>
      </w:r>
      <w:proofErr w:type="spellStart"/>
      <w:r w:rsidRPr="00B25545">
        <w:rPr>
          <w:rFonts w:ascii="Century Schoolbook" w:hAnsi="Century Schoolbook"/>
          <w:sz w:val="24"/>
        </w:rPr>
        <w:t>Halbaxem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86"/>
      </w:r>
      <w:r w:rsidRPr="00B25545">
        <w:rPr>
          <w:rFonts w:ascii="Century Schoolbook" w:hAnsi="Century Schoolbook"/>
          <w:sz w:val="24"/>
        </w:rPr>
        <w:t xml:space="preserve"> 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tedy navázal kontakty s jihlavským prostředím a je možné, že si zde rovnou zakoupil dům v Malé farní ulici (dnes U Mincovny).</w:t>
      </w:r>
      <w:r w:rsidRPr="00B25545">
        <w:rPr>
          <w:rStyle w:val="Znakapoznpodarou"/>
          <w:rFonts w:ascii="Century Schoolbook" w:hAnsi="Century Schoolbook"/>
          <w:sz w:val="24"/>
        </w:rPr>
        <w:footnoteReference w:id="87"/>
      </w:r>
      <w:r w:rsidRPr="00B25545">
        <w:rPr>
          <w:rFonts w:ascii="Century Schoolbook" w:hAnsi="Century Schoolbook"/>
          <w:sz w:val="24"/>
        </w:rPr>
        <w:t xml:space="preserve"> </w:t>
      </w:r>
      <w:r w:rsidRPr="00B25545">
        <w:rPr>
          <w:rFonts w:ascii="Century Schoolbook" w:hAnsi="Century Schoolbook"/>
          <w:sz w:val="24"/>
        </w:rPr>
        <w:lastRenderedPageBreak/>
        <w:t>Ačkoli v prvním desetiletí 18. století vytvořil velké množství děl pro jihlavské prostředí,</w:t>
      </w:r>
      <w:r w:rsidRPr="00B25545">
        <w:rPr>
          <w:rStyle w:val="Znakapoznpodarou"/>
          <w:rFonts w:ascii="Century Schoolbook" w:hAnsi="Century Schoolbook"/>
          <w:sz w:val="24"/>
        </w:rPr>
        <w:footnoteReference w:id="88"/>
      </w:r>
      <w:r w:rsidRPr="00B25545">
        <w:rPr>
          <w:rFonts w:ascii="Century Schoolbook" w:hAnsi="Century Schoolbook"/>
          <w:sz w:val="24"/>
        </w:rPr>
        <w:t xml:space="preserve"> je zřejmé, že neváhal vycestovat i dál na Moravu.</w:t>
      </w:r>
      <w:r w:rsidRPr="00B25545">
        <w:rPr>
          <w:rStyle w:val="Znakapoznpodarou"/>
          <w:rFonts w:ascii="Century Schoolbook" w:hAnsi="Century Schoolbook"/>
          <w:sz w:val="24"/>
        </w:rPr>
        <w:footnoteReference w:id="89"/>
      </w:r>
      <w:r w:rsidRPr="00B25545">
        <w:rPr>
          <w:rFonts w:ascii="Century Schoolbook" w:hAnsi="Century Schoolbook"/>
          <w:sz w:val="24"/>
        </w:rPr>
        <w:t xml:space="preserve"> Z roku 1702 jsou známa dvě plátna pro premonstrátský klášter v Nové Říši.</w:t>
      </w:r>
      <w:r w:rsidRPr="00B25545">
        <w:rPr>
          <w:rStyle w:val="Znakapoznpodarou"/>
          <w:rFonts w:ascii="Century Schoolbook" w:hAnsi="Century Schoolbook"/>
          <w:sz w:val="24"/>
        </w:rPr>
        <w:footnoteReference w:id="90"/>
      </w:r>
      <w:r w:rsidRPr="00B25545">
        <w:rPr>
          <w:rFonts w:ascii="Century Schoolbook" w:hAnsi="Century Schoolbook"/>
          <w:sz w:val="24"/>
        </w:rPr>
        <w:t xml:space="preserve"> Zřejmě už od roku 1710 pracoval pro olomouckého biskupa Wolfganga Hannibala ze </w:t>
      </w:r>
      <w:proofErr w:type="spellStart"/>
      <w:r w:rsidRPr="00B25545">
        <w:rPr>
          <w:rFonts w:ascii="Century Schoolbook" w:hAnsi="Century Schoolbook"/>
          <w:sz w:val="24"/>
        </w:rPr>
        <w:t>Schrattenbachu</w:t>
      </w:r>
      <w:proofErr w:type="spellEnd"/>
      <w:r w:rsidRPr="00B25545">
        <w:rPr>
          <w:rFonts w:ascii="Century Schoolbook" w:hAnsi="Century Schoolbook"/>
          <w:sz w:val="24"/>
        </w:rPr>
        <w:t>, pro kterého během roku 1711 vymaloval již nedochované Zelené apartmá v Kroměřížském zámku. Za vrchol jeho tvorby je považován cyklus sedmi oltářních obrazů ze života sv. Norberta pro doksanský klášterní kostel Narození Panny Marie, datovaný k roku 1712.</w:t>
      </w:r>
      <w:r w:rsidRPr="00B25545">
        <w:rPr>
          <w:rStyle w:val="Znakapoznpodarou"/>
          <w:rFonts w:ascii="Century Schoolbook" w:hAnsi="Century Schoolbook"/>
          <w:sz w:val="24"/>
        </w:rPr>
        <w:footnoteReference w:id="91"/>
      </w:r>
    </w:p>
    <w:p w14:paraId="26084A5D" w14:textId="3F3C93E8" w:rsidR="00B25545" w:rsidRPr="00B25545" w:rsidRDefault="00B25545" w:rsidP="00C64380">
      <w:pPr>
        <w:spacing w:after="0"/>
        <w:ind w:firstLine="567"/>
        <w:jc w:val="both"/>
        <w:rPr>
          <w:rFonts w:ascii="Century Schoolbook" w:hAnsi="Century Schoolbook"/>
          <w:sz w:val="24"/>
        </w:rPr>
      </w:pPr>
      <w:r w:rsidRPr="00B25545">
        <w:rPr>
          <w:rFonts w:ascii="Century Schoolbook" w:hAnsi="Century Schoolbook"/>
          <w:sz w:val="24"/>
        </w:rPr>
        <w:t xml:space="preserve">První zpráva, kde je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zmiňován jako jihlavský měšťan, pochází z roku 1711, avšak oficiálně </w:t>
      </w:r>
      <w:r w:rsidR="00C11AFD">
        <w:rPr>
          <w:rFonts w:ascii="Century Schoolbook" w:hAnsi="Century Schoolbook"/>
          <w:sz w:val="24"/>
        </w:rPr>
        <w:t>byl</w:t>
      </w:r>
      <w:r w:rsidRPr="00B25545">
        <w:rPr>
          <w:rFonts w:ascii="Century Schoolbook" w:hAnsi="Century Schoolbook"/>
          <w:sz w:val="24"/>
        </w:rPr>
        <w:t xml:space="preserve"> zapsán až roku 1717, kdy namísto poplatku za udělení měšťanského práva namaloval pro jihlavský magistrát blíže neurčené obrazy. Není známo, kdy došlo k jeho svatbě s jihlavskou patricijkou Uršulou Veronikou </w:t>
      </w:r>
      <w:proofErr w:type="spellStart"/>
      <w:r w:rsidRPr="00B25545">
        <w:rPr>
          <w:rFonts w:ascii="Century Schoolbook" w:hAnsi="Century Schoolbook"/>
          <w:sz w:val="24"/>
        </w:rPr>
        <w:t>Steürerovou</w:t>
      </w:r>
      <w:proofErr w:type="spellEnd"/>
      <w:r w:rsidRPr="00B25545">
        <w:rPr>
          <w:rFonts w:ascii="Century Schoolbook" w:hAnsi="Century Schoolbook"/>
          <w:sz w:val="24"/>
        </w:rPr>
        <w:t xml:space="preserve"> von </w:t>
      </w:r>
      <w:proofErr w:type="spellStart"/>
      <w:r w:rsidRPr="00B25545">
        <w:rPr>
          <w:rFonts w:ascii="Century Schoolbook" w:hAnsi="Century Schoolbook"/>
          <w:sz w:val="24"/>
        </w:rPr>
        <w:t>Stürzenhübl</w:t>
      </w:r>
      <w:proofErr w:type="spellEnd"/>
      <w:r w:rsidRPr="00B25545">
        <w:rPr>
          <w:rFonts w:ascii="Century Schoolbook" w:hAnsi="Century Schoolbook"/>
          <w:sz w:val="24"/>
        </w:rPr>
        <w:t xml:space="preserve"> (1681–1733), pravděpodobně k ní však došlo dříve než před rokem 1714, kdy Jihlavu opustil jeho prvorozený syn </w:t>
      </w:r>
      <w:proofErr w:type="spellStart"/>
      <w:r w:rsidRPr="00B25545">
        <w:rPr>
          <w:rFonts w:ascii="Century Schoolbook" w:hAnsi="Century Schoolbook"/>
          <w:sz w:val="24"/>
        </w:rPr>
        <w:t>Siard</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92"/>
      </w:r>
      <w:r w:rsidRPr="00B25545">
        <w:rPr>
          <w:rFonts w:ascii="Century Schoolbook" w:hAnsi="Century Schoolbook"/>
          <w:sz w:val="24"/>
        </w:rPr>
        <w:t xml:space="preserve"> Sňatek s vysoce postavenou ženou sice </w:t>
      </w:r>
      <w:proofErr w:type="spellStart"/>
      <w:r w:rsidRPr="00B25545">
        <w:rPr>
          <w:rFonts w:ascii="Century Schoolbook" w:hAnsi="Century Schoolbook"/>
          <w:sz w:val="24"/>
        </w:rPr>
        <w:t>Noseckému</w:t>
      </w:r>
      <w:proofErr w:type="spellEnd"/>
      <w:r w:rsidRPr="00B25545">
        <w:rPr>
          <w:rFonts w:ascii="Century Schoolbook" w:hAnsi="Century Schoolbook"/>
          <w:sz w:val="24"/>
        </w:rPr>
        <w:t xml:space="preserve"> přinesl prestiž a množství zakázek, ale současně si vybral daň na kvalitě jeho tvorby.</w:t>
      </w:r>
      <w:r w:rsidR="009702E9">
        <w:rPr>
          <w:rStyle w:val="Znakapoznpodarou"/>
          <w:rFonts w:ascii="Century Schoolbook" w:hAnsi="Century Schoolbook"/>
          <w:sz w:val="24"/>
        </w:rPr>
        <w:footnoteReference w:id="93"/>
      </w:r>
      <w:r w:rsidRPr="00B25545">
        <w:rPr>
          <w:rFonts w:ascii="Century Schoolbook" w:hAnsi="Century Schoolbook"/>
          <w:sz w:val="24"/>
        </w:rPr>
        <w:t xml:space="preserve"> Zřejmě z popudu svého švagra, sladovníka a mecenáše umění Františka </w:t>
      </w:r>
      <w:proofErr w:type="spellStart"/>
      <w:r w:rsidRPr="00B25545">
        <w:rPr>
          <w:rFonts w:ascii="Century Schoolbook" w:hAnsi="Century Schoolbook"/>
          <w:sz w:val="24"/>
        </w:rPr>
        <w:t>Campiona</w:t>
      </w:r>
      <w:proofErr w:type="spellEnd"/>
      <w:r w:rsidRPr="00B25545">
        <w:rPr>
          <w:rFonts w:ascii="Century Schoolbook" w:hAnsi="Century Schoolbook"/>
          <w:sz w:val="24"/>
        </w:rPr>
        <w:t xml:space="preserve"> začal roku 1718 se sladovnickou činností, s malováním však nepřestal. </w:t>
      </w:r>
    </w:p>
    <w:p w14:paraId="1A537EEB" w14:textId="1CEE0E3F" w:rsidR="00B25545" w:rsidRPr="00B25545" w:rsidRDefault="009B273E" w:rsidP="00C64380">
      <w:pPr>
        <w:spacing w:after="0"/>
        <w:ind w:firstLine="567"/>
        <w:jc w:val="both"/>
        <w:rPr>
          <w:rFonts w:ascii="Century Schoolbook" w:hAnsi="Century Schoolbook"/>
          <w:sz w:val="24"/>
        </w:rPr>
      </w:pPr>
      <w:r>
        <w:rPr>
          <w:rFonts w:ascii="Century Schoolbook" w:hAnsi="Century Schoolbook"/>
          <w:sz w:val="24"/>
        </w:rPr>
        <w:t xml:space="preserve">Jak si </w:t>
      </w:r>
      <w:r w:rsidR="009702E9">
        <w:rPr>
          <w:rFonts w:ascii="Century Schoolbook" w:hAnsi="Century Schoolbook"/>
          <w:sz w:val="24"/>
        </w:rPr>
        <w:t>povšimlo více historiků umění,</w:t>
      </w:r>
      <w:r>
        <w:rPr>
          <w:rFonts w:ascii="Century Schoolbook" w:hAnsi="Century Schoolbook"/>
          <w:sz w:val="24"/>
        </w:rPr>
        <w:t xml:space="preserve"> p</w:t>
      </w:r>
      <w:r w:rsidR="00B25545" w:rsidRPr="00B25545">
        <w:rPr>
          <w:rFonts w:ascii="Century Schoolbook" w:hAnsi="Century Schoolbook"/>
          <w:sz w:val="24"/>
        </w:rPr>
        <w:t>ráce posledních deseti let jeho života už byla kvalitativně kolísavá</w:t>
      </w:r>
      <w:r w:rsidR="009702E9">
        <w:rPr>
          <w:rFonts w:ascii="Century Schoolbook" w:hAnsi="Century Schoolbook"/>
          <w:sz w:val="24"/>
        </w:rPr>
        <w:t xml:space="preserve">. </w:t>
      </w:r>
      <w:r w:rsidR="00B25545" w:rsidRPr="00B25545">
        <w:rPr>
          <w:rFonts w:ascii="Century Schoolbook" w:hAnsi="Century Schoolbook"/>
          <w:sz w:val="24"/>
        </w:rPr>
        <w:t xml:space="preserve">Je však patrné, že i přes osobní problémy zůstal výrazným umělcem, který dokázal vybudovat kvalitní a dynamickou kompozici, jak dokázal na jedné z posledních prací, kdy pro klášterní kostel v Želivi vytvořil roku 1729 monumentální plátno </w:t>
      </w:r>
      <w:r w:rsidR="00B25545" w:rsidRPr="00B25545">
        <w:rPr>
          <w:rFonts w:ascii="Century Schoolbook" w:hAnsi="Century Schoolbook"/>
          <w:i/>
          <w:sz w:val="24"/>
        </w:rPr>
        <w:t xml:space="preserve">Narození Panny Marie. </w:t>
      </w:r>
      <w:r w:rsidR="00B25545" w:rsidRPr="00B25545">
        <w:rPr>
          <w:rFonts w:ascii="Century Schoolbook" w:hAnsi="Century Schoolbook"/>
          <w:sz w:val="24"/>
        </w:rPr>
        <w:t xml:space="preserve">Poslední datované dílo pochází z roku 1730, kdy pro minoritský kostel v Jihlavě vytvořil oltářní obraz </w:t>
      </w:r>
      <w:r w:rsidR="00B25545" w:rsidRPr="00B25545">
        <w:rPr>
          <w:rFonts w:ascii="Century Schoolbook" w:hAnsi="Century Schoolbook"/>
          <w:i/>
          <w:sz w:val="24"/>
        </w:rPr>
        <w:t xml:space="preserve">Smrt svatého Josefa </w:t>
      </w:r>
      <w:r w:rsidR="00B25545" w:rsidRPr="00B25545">
        <w:rPr>
          <w:rFonts w:ascii="Century Schoolbook" w:hAnsi="Century Schoolbook"/>
          <w:sz w:val="24"/>
        </w:rPr>
        <w:t>[33]</w:t>
      </w:r>
      <w:r w:rsidR="00B25545" w:rsidRPr="00B25545">
        <w:rPr>
          <w:rFonts w:ascii="Century Schoolbook" w:hAnsi="Century Schoolbook"/>
          <w:i/>
          <w:sz w:val="24"/>
        </w:rPr>
        <w:t xml:space="preserve">. </w:t>
      </w:r>
    </w:p>
    <w:p w14:paraId="413C4CA0" w14:textId="6561B1B2" w:rsidR="00B51700" w:rsidRPr="00B25545" w:rsidRDefault="00B25545" w:rsidP="00984750">
      <w:pPr>
        <w:spacing w:after="120"/>
        <w:ind w:firstLine="567"/>
        <w:jc w:val="both"/>
        <w:rPr>
          <w:rFonts w:ascii="Century Schoolbook" w:hAnsi="Century Schoolbook"/>
          <w:sz w:val="24"/>
        </w:rPr>
      </w:pPr>
      <w:r w:rsidRPr="00B25545">
        <w:rPr>
          <w:rFonts w:ascii="Century Schoolbook" w:hAnsi="Century Schoolbook"/>
          <w:sz w:val="24"/>
        </w:rPr>
        <w:t xml:space="preserve">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zemřel v Jihlavě 28. května roku 1732 a byl pochován v místním farním kostele.</w:t>
      </w:r>
      <w:r w:rsidRPr="00B25545">
        <w:rPr>
          <w:rStyle w:val="Znakapoznpodarou"/>
          <w:rFonts w:ascii="Century Schoolbook" w:hAnsi="Century Schoolbook"/>
          <w:sz w:val="24"/>
        </w:rPr>
        <w:footnoteReference w:id="94"/>
      </w:r>
      <w:r w:rsidRPr="00B25545">
        <w:rPr>
          <w:rFonts w:ascii="Century Schoolbook" w:hAnsi="Century Schoolbook"/>
          <w:sz w:val="24"/>
        </w:rPr>
        <w:t xml:space="preserve"> Význam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pro svou dobu byl takřka pozapomenut, protože starší historici umění vyzdvihovali především syna </w:t>
      </w:r>
      <w:proofErr w:type="spellStart"/>
      <w:r w:rsidRPr="00B25545">
        <w:rPr>
          <w:rFonts w:ascii="Century Schoolbook" w:hAnsi="Century Schoolbook"/>
          <w:sz w:val="24"/>
        </w:rPr>
        <w:t>Siarda</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a otce označovali za průměrného malíře.</w:t>
      </w:r>
      <w:r w:rsidRPr="00B25545">
        <w:rPr>
          <w:rStyle w:val="Znakapoznpodarou"/>
          <w:rFonts w:ascii="Century Schoolbook" w:hAnsi="Century Schoolbook"/>
          <w:sz w:val="24"/>
        </w:rPr>
        <w:footnoteReference w:id="95"/>
      </w:r>
      <w:r w:rsidRPr="00B25545">
        <w:rPr>
          <w:rFonts w:ascii="Century Schoolbook" w:hAnsi="Century Schoolbook"/>
          <w:sz w:val="24"/>
        </w:rPr>
        <w:t xml:space="preserve"> I přes toto nepříliš lichotivé </w:t>
      </w:r>
      <w:r w:rsidRPr="00B25545">
        <w:rPr>
          <w:rFonts w:ascii="Century Schoolbook" w:hAnsi="Century Schoolbook"/>
          <w:sz w:val="24"/>
        </w:rPr>
        <w:lastRenderedPageBreak/>
        <w:t xml:space="preserve">označení nelze přehlédnout vliv, který měl na moravské prostředí, i kdyby jen skrze zprostředkování aktuálního pražského dění, a podílel se tak na formování českého temnosvitného baroka. Přímé ovlivnění pak můžeme sledovat především v dílech umělců mladší generace, kteří působí v Jihlavě během jeho života, a z nichž někteří prošli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dílnou.</w:t>
      </w:r>
      <w:r w:rsidR="009B273E">
        <w:rPr>
          <w:rStyle w:val="Znakapoznpodarou"/>
          <w:rFonts w:ascii="Century Schoolbook" w:hAnsi="Century Schoolbook"/>
          <w:sz w:val="24"/>
        </w:rPr>
        <w:footnoteReference w:id="96"/>
      </w:r>
      <w:r w:rsidRPr="00B25545">
        <w:rPr>
          <w:rFonts w:ascii="Century Schoolbook" w:hAnsi="Century Schoolbook"/>
          <w:sz w:val="24"/>
        </w:rPr>
        <w:t xml:space="preserve"> </w:t>
      </w:r>
    </w:p>
    <w:p w14:paraId="41546985" w14:textId="3D7D2785" w:rsidR="00B51700" w:rsidRPr="00B51700" w:rsidRDefault="00B25545" w:rsidP="00B51700">
      <w:pPr>
        <w:spacing w:after="120"/>
        <w:ind w:firstLine="567"/>
        <w:jc w:val="both"/>
        <w:rPr>
          <w:rFonts w:ascii="Century Schoolbook" w:hAnsi="Century Schoolbook"/>
          <w:sz w:val="24"/>
        </w:rPr>
      </w:pPr>
      <w:r w:rsidRPr="00B25545">
        <w:rPr>
          <w:rFonts w:ascii="Century Schoolbook" w:hAnsi="Century Schoolbook"/>
          <w:sz w:val="24"/>
        </w:rPr>
        <w:t xml:space="preserve"> Nejvýznamnějším z nich byl samozřejmě jeho syn, v literatuře nejčastěji označován jako </w:t>
      </w:r>
      <w:proofErr w:type="spellStart"/>
      <w:r w:rsidRPr="00B25545">
        <w:rPr>
          <w:rFonts w:ascii="Century Schoolbook" w:hAnsi="Century Schoolbook"/>
          <w:spacing w:val="30"/>
          <w:sz w:val="24"/>
        </w:rPr>
        <w:t>Siard</w:t>
      </w:r>
      <w:proofErr w:type="spellEnd"/>
      <w:r w:rsidRPr="00B25545">
        <w:rPr>
          <w:rFonts w:ascii="Century Schoolbook" w:hAnsi="Century Schoolbook"/>
          <w:spacing w:val="30"/>
          <w:sz w:val="24"/>
        </w:rPr>
        <w:t xml:space="preserve"> </w:t>
      </w:r>
      <w:proofErr w:type="spellStart"/>
      <w:r w:rsidRPr="00B25545">
        <w:rPr>
          <w:rFonts w:ascii="Century Schoolbook" w:hAnsi="Century Schoolbook"/>
          <w:spacing w:val="30"/>
          <w:sz w:val="24"/>
        </w:rPr>
        <w:t>Nosecký</w:t>
      </w:r>
      <w:proofErr w:type="spellEnd"/>
      <w:r w:rsidRPr="00B25545">
        <w:rPr>
          <w:rFonts w:ascii="Century Schoolbook" w:hAnsi="Century Schoolbook"/>
          <w:sz w:val="24"/>
        </w:rPr>
        <w:t xml:space="preserve"> nebo František Nosek. Celým jménem František Kristián Ezechiel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se narodil v Praze roku 1693 a jak už napovídá společnost, která se u jeho křtin sešla, byl od malička vychováván v blízkosti nejlepších umělců českého baroka.</w:t>
      </w:r>
      <w:r w:rsidRPr="00B25545">
        <w:rPr>
          <w:rStyle w:val="Znakapoznpodarou"/>
          <w:rFonts w:ascii="Century Schoolbook" w:hAnsi="Century Schoolbook"/>
          <w:sz w:val="24"/>
        </w:rPr>
        <w:t xml:space="preserve"> </w:t>
      </w:r>
      <w:r w:rsidRPr="00B25545">
        <w:rPr>
          <w:rStyle w:val="Znakapoznpodarou"/>
          <w:rFonts w:ascii="Century Schoolbook" w:hAnsi="Century Schoolbook"/>
          <w:sz w:val="24"/>
        </w:rPr>
        <w:footnoteReference w:id="97"/>
      </w:r>
      <w:r w:rsidRPr="00B25545">
        <w:rPr>
          <w:rFonts w:ascii="Century Schoolbook" w:hAnsi="Century Schoolbook"/>
          <w:sz w:val="24"/>
        </w:rPr>
        <w:t xml:space="preserve"> Od svého otce se uměleckému řemeslu učil patrně už od nejzazšího věku, ale není známo, do jaké míry mu pomáhal se zakázkami. Zřejmě kvůli velmi špatnému vztahu s nevlastní matkou odešel na jezuitské gymnázium,</w:t>
      </w:r>
      <w:r w:rsidRPr="00B25545">
        <w:rPr>
          <w:rStyle w:val="Znakapoznpodarou"/>
          <w:rFonts w:ascii="Century Schoolbook" w:hAnsi="Century Schoolbook"/>
          <w:sz w:val="24"/>
        </w:rPr>
        <w:footnoteReference w:id="98"/>
      </w:r>
      <w:r w:rsidRPr="00B25545">
        <w:rPr>
          <w:rFonts w:ascii="Century Schoolbook" w:hAnsi="Century Schoolbook"/>
          <w:sz w:val="24"/>
        </w:rPr>
        <w:t xml:space="preserve"> po kterém v Praze vystudoval filosofii a získal magisterský titul. Roku 1714 pak vstoupil do řádu premonstrátů na Strahově, od kterých roku 1721 přijal vysvěcení na kněze</w:t>
      </w:r>
      <w:r w:rsidRPr="00B25545">
        <w:rPr>
          <w:rStyle w:val="Znakapoznpodarou"/>
          <w:rFonts w:ascii="Century Schoolbook" w:hAnsi="Century Schoolbook"/>
          <w:sz w:val="24"/>
        </w:rPr>
        <w:footnoteReference w:id="99"/>
      </w:r>
      <w:r w:rsidRPr="00B25545">
        <w:rPr>
          <w:rFonts w:ascii="Century Schoolbook" w:hAnsi="Century Schoolbook"/>
          <w:sz w:val="24"/>
        </w:rPr>
        <w:t xml:space="preserve"> a s ním jméno </w:t>
      </w:r>
      <w:proofErr w:type="spellStart"/>
      <w:r w:rsidRPr="00B25545">
        <w:rPr>
          <w:rFonts w:ascii="Century Schoolbook" w:hAnsi="Century Schoolbook"/>
          <w:sz w:val="24"/>
        </w:rPr>
        <w:t>Siardus</w:t>
      </w:r>
      <w:proofErr w:type="spellEnd"/>
      <w:r w:rsidRPr="00B25545">
        <w:rPr>
          <w:rFonts w:ascii="Century Schoolbook" w:hAnsi="Century Schoolbook"/>
          <w:sz w:val="24"/>
        </w:rPr>
        <w:t>. Přes dvě desetiletí pak pracoval na výzdobě strahovského klášterního areálu, na kterém mohl řádně uplatnit své umělecké i filosofické vzdělání. Jeho malba je poněkud tvrdá, přece však expresivnější</w:t>
      </w:r>
      <w:r w:rsidR="009702E9">
        <w:rPr>
          <w:rFonts w:ascii="Century Schoolbook" w:hAnsi="Century Schoolbook"/>
          <w:sz w:val="24"/>
        </w:rPr>
        <w:t>,</w:t>
      </w:r>
      <w:r w:rsidRPr="00B25545">
        <w:rPr>
          <w:rFonts w:ascii="Century Schoolbook" w:hAnsi="Century Schoolbook"/>
          <w:sz w:val="24"/>
        </w:rPr>
        <w:t xml:space="preserve"> než tomu </w:t>
      </w:r>
      <w:r w:rsidR="009702E9">
        <w:rPr>
          <w:rFonts w:ascii="Century Schoolbook" w:hAnsi="Century Schoolbook"/>
          <w:sz w:val="24"/>
        </w:rPr>
        <w:t>bylo</w:t>
      </w:r>
      <w:r w:rsidRPr="00B25545">
        <w:rPr>
          <w:rFonts w:ascii="Century Schoolbook" w:hAnsi="Century Schoolbook"/>
          <w:sz w:val="24"/>
        </w:rPr>
        <w:t xml:space="preserve"> u jeho otce.</w:t>
      </w:r>
      <w:r w:rsidRPr="00B25545">
        <w:rPr>
          <w:rStyle w:val="Znakapoznpodarou"/>
          <w:rFonts w:ascii="Century Schoolbook" w:hAnsi="Century Schoolbook"/>
          <w:sz w:val="24"/>
        </w:rPr>
        <w:footnoteReference w:id="100"/>
      </w:r>
      <w:r w:rsidRPr="00B25545">
        <w:rPr>
          <w:rFonts w:ascii="Century Schoolbook" w:hAnsi="Century Schoolbook"/>
          <w:sz w:val="24"/>
        </w:rPr>
        <w:t xml:space="preserve"> To nejvýraznější, co od svého otce přebral, je žánrovost scén, kterou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ve svých dílech často uplatňoval a kterou jeho syn rozvedl do originálních inovativních scén. Rovněž dovedl </w:t>
      </w:r>
      <w:r w:rsidR="00104E97">
        <w:rPr>
          <w:rFonts w:ascii="Century Schoolbook" w:hAnsi="Century Schoolbook"/>
          <w:sz w:val="24"/>
        </w:rPr>
        <w:t xml:space="preserve">divákovi zprostředkovat psychologický obsah námětu. </w:t>
      </w:r>
      <w:r w:rsidRPr="00B25545">
        <w:rPr>
          <w:rFonts w:ascii="Century Schoolbook" w:hAnsi="Century Schoolbook"/>
          <w:sz w:val="24"/>
        </w:rPr>
        <w:t>Není známo, jak často se otec se synem navštěvovali,</w:t>
      </w:r>
      <w:r w:rsidRPr="00B25545">
        <w:rPr>
          <w:rStyle w:val="Znakapoznpodarou"/>
          <w:rFonts w:ascii="Century Schoolbook" w:hAnsi="Century Schoolbook"/>
          <w:sz w:val="24"/>
        </w:rPr>
        <w:footnoteReference w:id="101"/>
      </w:r>
      <w:r w:rsidRPr="00B25545">
        <w:rPr>
          <w:rFonts w:ascii="Century Schoolbook" w:hAnsi="Century Schoolbook"/>
          <w:sz w:val="24"/>
        </w:rPr>
        <w:t xml:space="preserve"> někteří badatelé</w:t>
      </w:r>
      <w:r w:rsidRPr="00B25545">
        <w:rPr>
          <w:rStyle w:val="Znakapoznpodarou"/>
          <w:rFonts w:ascii="Century Schoolbook" w:hAnsi="Century Schoolbook"/>
          <w:sz w:val="24"/>
        </w:rPr>
        <w:footnoteReference w:id="102"/>
      </w:r>
      <w:r w:rsidRPr="00B25545">
        <w:rPr>
          <w:rFonts w:ascii="Century Schoolbook" w:hAnsi="Century Schoolbook"/>
          <w:sz w:val="24"/>
        </w:rPr>
        <w:t xml:space="preserve"> se domnívali, že syn zprostředkovával otci v pozdějším věku zakázky, ale pro tuto domněnku neexistují podklady. Je sice pravda, že se kvalita prací Václava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zhoršila, přesto však zůstal uznávaným malířem s vlastní úzkou vazbou na premonstrátský řád. Je však známo, že </w:t>
      </w:r>
      <w:proofErr w:type="spellStart"/>
      <w:r w:rsidRPr="00B25545">
        <w:rPr>
          <w:rFonts w:ascii="Century Schoolbook" w:hAnsi="Century Schoolbook"/>
          <w:sz w:val="24"/>
        </w:rPr>
        <w:t>Siard</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byl od roku 1727 provisorem strahovského kláštera a tato funkce a práce na zakázkách mu zřejmě zabránila vídat otce v posledních letech jeho života, přestože se vytrvale snažil o rezignaci. Ta byla přijata až roku 1735 a </w:t>
      </w:r>
      <w:proofErr w:type="spellStart"/>
      <w:r w:rsidRPr="00B25545">
        <w:rPr>
          <w:rFonts w:ascii="Century Schoolbook" w:hAnsi="Century Schoolbook"/>
          <w:sz w:val="24"/>
        </w:rPr>
        <w:t>Siard</w:t>
      </w:r>
      <w:proofErr w:type="spellEnd"/>
      <w:r w:rsidRPr="00B25545">
        <w:rPr>
          <w:rFonts w:ascii="Century Schoolbook" w:hAnsi="Century Schoolbook"/>
          <w:sz w:val="24"/>
        </w:rPr>
        <w:t xml:space="preserve"> byl jmenován podpřevorem kláštera v Milevsku.</w:t>
      </w:r>
      <w:r w:rsidRPr="00B25545">
        <w:rPr>
          <w:rStyle w:val="Znakapoznpodarou"/>
          <w:rFonts w:ascii="Century Schoolbook" w:hAnsi="Century Schoolbook"/>
          <w:sz w:val="24"/>
        </w:rPr>
        <w:footnoteReference w:id="103"/>
      </w:r>
      <w:r w:rsidRPr="00B25545">
        <w:rPr>
          <w:rFonts w:ascii="Century Schoolbook" w:hAnsi="Century Schoolbook"/>
          <w:sz w:val="24"/>
        </w:rPr>
        <w:t xml:space="preserve"> Při této cestě si musel udělat zajížďku do Jihlavy, zřejmě aby vyřídil záležitosti s otcovou pozůstalostí. Během pobytu v Jihlavě pak přijal zakázku od zámečnického mistra Josefa Leopolda </w:t>
      </w:r>
      <w:proofErr w:type="spellStart"/>
      <w:r w:rsidRPr="00B25545">
        <w:rPr>
          <w:rFonts w:ascii="Century Schoolbook" w:hAnsi="Century Schoolbook"/>
          <w:sz w:val="24"/>
        </w:rPr>
        <w:t>Stächela</w:t>
      </w:r>
      <w:proofErr w:type="spellEnd"/>
      <w:r w:rsidRPr="00B25545">
        <w:rPr>
          <w:rFonts w:ascii="Century Schoolbook" w:hAnsi="Century Schoolbook"/>
          <w:sz w:val="24"/>
        </w:rPr>
        <w:t xml:space="preserve"> k vytvoření fresky </w:t>
      </w:r>
      <w:proofErr w:type="spellStart"/>
      <w:r w:rsidRPr="00B25545">
        <w:rPr>
          <w:rFonts w:ascii="Century Schoolbook" w:hAnsi="Century Schoolbook"/>
          <w:i/>
          <w:sz w:val="24"/>
        </w:rPr>
        <w:t>Hagar</w:t>
      </w:r>
      <w:proofErr w:type="spellEnd"/>
      <w:r w:rsidRPr="00B25545">
        <w:rPr>
          <w:rFonts w:ascii="Century Schoolbook" w:hAnsi="Century Schoolbook"/>
          <w:i/>
          <w:sz w:val="24"/>
        </w:rPr>
        <w:t xml:space="preserve"> s Izmaelem na poušti </w:t>
      </w:r>
      <w:r w:rsidRPr="00B25545">
        <w:rPr>
          <w:rFonts w:ascii="Century Schoolbook" w:hAnsi="Century Schoolbook"/>
          <w:sz w:val="24"/>
        </w:rPr>
        <w:t>[13]</w:t>
      </w:r>
      <w:r w:rsidRPr="00B25545">
        <w:rPr>
          <w:rFonts w:ascii="Century Schoolbook" w:hAnsi="Century Schoolbook"/>
          <w:i/>
          <w:sz w:val="24"/>
        </w:rPr>
        <w:t xml:space="preserve"> </w:t>
      </w:r>
      <w:r w:rsidRPr="00B25545">
        <w:rPr>
          <w:rFonts w:ascii="Century Schoolbook" w:hAnsi="Century Schoolbook"/>
          <w:sz w:val="24"/>
        </w:rPr>
        <w:t xml:space="preserve">na klenbě pod hudební kruchtou a obrazů na vstupní </w:t>
      </w:r>
      <w:r w:rsidRPr="00B25545">
        <w:rPr>
          <w:rFonts w:ascii="Century Schoolbook" w:hAnsi="Century Schoolbook"/>
          <w:sz w:val="24"/>
        </w:rPr>
        <w:lastRenderedPageBreak/>
        <w:t xml:space="preserve">mříži kaple Panny Marie Bolestné.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zm</w:t>
      </w:r>
      <w:r w:rsidR="00104E97">
        <w:rPr>
          <w:rFonts w:ascii="Century Schoolbook" w:hAnsi="Century Schoolbook"/>
          <w:sz w:val="24"/>
        </w:rPr>
        <w:t>ínil</w:t>
      </w:r>
      <w:r w:rsidRPr="00B25545">
        <w:rPr>
          <w:rFonts w:ascii="Century Schoolbook" w:hAnsi="Century Schoolbook"/>
          <w:sz w:val="24"/>
        </w:rPr>
        <w:t xml:space="preserve"> ještě nedochovaný obraz </w:t>
      </w:r>
      <w:r w:rsidRPr="00B25545">
        <w:rPr>
          <w:rFonts w:ascii="Century Schoolbook" w:hAnsi="Century Schoolbook"/>
          <w:i/>
          <w:sz w:val="24"/>
        </w:rPr>
        <w:t xml:space="preserve">sv. Vavřince, </w:t>
      </w:r>
      <w:r w:rsidRPr="00B25545">
        <w:rPr>
          <w:rFonts w:ascii="Century Schoolbook" w:hAnsi="Century Schoolbook"/>
          <w:sz w:val="24"/>
        </w:rPr>
        <w:t>umístěný v lodi kostela sv. Jakuba Většího, který tam v tomto roce dodal.</w:t>
      </w:r>
      <w:r w:rsidR="00104E97">
        <w:rPr>
          <w:rStyle w:val="Znakapoznpodarou"/>
          <w:rFonts w:ascii="Century Schoolbook" w:hAnsi="Century Schoolbook"/>
          <w:sz w:val="24"/>
        </w:rPr>
        <w:footnoteReference w:id="104"/>
      </w:r>
      <w:r w:rsidRPr="00B25545">
        <w:rPr>
          <w:rFonts w:ascii="Century Schoolbook" w:hAnsi="Century Schoolbook"/>
          <w:sz w:val="24"/>
        </w:rPr>
        <w:t xml:space="preserve"> Je patrné, že se do Jihlavského prostředí vracel, protože v roce 1739 přijal zakázku na výmalbu</w:t>
      </w:r>
      <w:r w:rsidR="00104E97">
        <w:rPr>
          <w:rFonts w:ascii="Century Schoolbook" w:hAnsi="Century Schoolbook"/>
          <w:sz w:val="24"/>
        </w:rPr>
        <w:t xml:space="preserve"> kaple</w:t>
      </w:r>
      <w:r w:rsidRPr="00B25545">
        <w:rPr>
          <w:rFonts w:ascii="Century Schoolbook" w:hAnsi="Century Schoolbook"/>
          <w:sz w:val="24"/>
        </w:rPr>
        <w:t xml:space="preserve"> sv. Jana Nepomuckého na statku Plandry u Jihlavy.</w:t>
      </w:r>
      <w:r w:rsidRPr="00B25545">
        <w:rPr>
          <w:rStyle w:val="Znakapoznpodarou"/>
          <w:rFonts w:ascii="Century Schoolbook" w:hAnsi="Century Schoolbook"/>
          <w:sz w:val="24"/>
        </w:rPr>
        <w:footnoteReference w:id="105"/>
      </w:r>
      <w:r w:rsidRPr="00B25545">
        <w:rPr>
          <w:rFonts w:ascii="Century Schoolbook" w:hAnsi="Century Schoolbook"/>
          <w:sz w:val="24"/>
        </w:rPr>
        <w:t xml:space="preserve"> Právě v tom roce skončilo jeho působení na Milevsku a byl jmenován administrátorem ve Velké Chýšce, kde pokračoval v malířské činnosti. K roku 1743 se opět stal milevským podpřevorem, ale kvůli nemoci se už o rok později vrátil na Strahov. Snažil se dál pokračovat v tvorbě, ale ke konci života se musel umělecké činností vzdát. Zemřel náhle 28. ledna 1753 a byl pohřben o dva dny později v hrobce uprostřed presbytáře strahovského chrámu.</w:t>
      </w:r>
      <w:r w:rsidRPr="00B25545">
        <w:rPr>
          <w:rStyle w:val="Znakapoznpodarou"/>
          <w:rFonts w:ascii="Century Schoolbook" w:hAnsi="Century Schoolbook"/>
          <w:sz w:val="24"/>
        </w:rPr>
        <w:footnoteReference w:id="106"/>
      </w:r>
      <w:r w:rsidRPr="00B25545">
        <w:rPr>
          <w:rFonts w:ascii="Century Schoolbook" w:hAnsi="Century Schoolbook"/>
          <w:sz w:val="24"/>
        </w:rPr>
        <w:t xml:space="preserve"> </w:t>
      </w:r>
    </w:p>
    <w:p w14:paraId="2EF4C59E" w14:textId="3379ECE7" w:rsidR="00B51700" w:rsidRPr="00B25545" w:rsidRDefault="00B25545" w:rsidP="00B51700">
      <w:pPr>
        <w:spacing w:after="120"/>
        <w:ind w:firstLine="567"/>
        <w:jc w:val="both"/>
        <w:rPr>
          <w:rFonts w:ascii="Century Schoolbook" w:hAnsi="Century Schoolbook"/>
          <w:sz w:val="24"/>
        </w:rPr>
      </w:pPr>
      <w:r w:rsidRPr="00B25545">
        <w:rPr>
          <w:rFonts w:ascii="Century Schoolbook" w:hAnsi="Century Schoolbook"/>
          <w:sz w:val="24"/>
        </w:rPr>
        <w:t xml:space="preserve">Z dalších umělců, kteří prošli dílnou Václava Jindřicha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byl </w:t>
      </w:r>
      <w:r w:rsidRPr="00B25545">
        <w:rPr>
          <w:rFonts w:ascii="Century Schoolbook" w:hAnsi="Century Schoolbook"/>
          <w:spacing w:val="30"/>
          <w:sz w:val="24"/>
        </w:rPr>
        <w:t xml:space="preserve">František </w:t>
      </w:r>
      <w:proofErr w:type="spellStart"/>
      <w:r w:rsidRPr="00B25545">
        <w:rPr>
          <w:rFonts w:ascii="Century Schoolbook" w:hAnsi="Century Schoolbook"/>
          <w:spacing w:val="30"/>
          <w:sz w:val="24"/>
        </w:rPr>
        <w:t>Österreich</w:t>
      </w:r>
      <w:r w:rsidR="00104E97">
        <w:rPr>
          <w:rFonts w:ascii="Century Schoolbook" w:hAnsi="Century Schoolbook"/>
          <w:spacing w:val="30"/>
          <w:sz w:val="24"/>
        </w:rPr>
        <w:t>er</w:t>
      </w:r>
      <w:proofErr w:type="spellEnd"/>
      <w:r w:rsidRPr="00B25545">
        <w:rPr>
          <w:rFonts w:ascii="Century Schoolbook" w:hAnsi="Century Schoolbook"/>
          <w:sz w:val="24"/>
        </w:rPr>
        <w:t xml:space="preserve"> (1707–1787), který se sice malířské činnosti věnoval pouze okrajově, přesto vyprodukoval množství dnes ztracených, nebo anonymně označených děl. </w:t>
      </w:r>
      <w:r w:rsidR="00D61BF4">
        <w:rPr>
          <w:rFonts w:ascii="Century Schoolbook" w:hAnsi="Century Schoolbook"/>
          <w:sz w:val="24"/>
        </w:rPr>
        <w:t>P</w:t>
      </w:r>
      <w:r w:rsidRPr="00B25545">
        <w:rPr>
          <w:rFonts w:ascii="Century Schoolbook" w:hAnsi="Century Schoolbook"/>
          <w:sz w:val="24"/>
        </w:rPr>
        <w:t xml:space="preserve">ro jezuitský kostel sv. Ignáce vytvořil obraz </w:t>
      </w:r>
      <w:r w:rsidRPr="00B25545">
        <w:rPr>
          <w:rFonts w:ascii="Century Schoolbook" w:hAnsi="Century Schoolbook"/>
          <w:i/>
          <w:sz w:val="24"/>
        </w:rPr>
        <w:t xml:space="preserve">sv. </w:t>
      </w:r>
      <w:proofErr w:type="spellStart"/>
      <w:r w:rsidRPr="00B25545">
        <w:rPr>
          <w:rFonts w:ascii="Century Schoolbook" w:hAnsi="Century Schoolbook"/>
          <w:i/>
          <w:sz w:val="24"/>
        </w:rPr>
        <w:t>Apolinie</w:t>
      </w:r>
      <w:proofErr w:type="spellEnd"/>
      <w:r w:rsidRPr="00B25545">
        <w:rPr>
          <w:rFonts w:ascii="Century Schoolbook" w:hAnsi="Century Schoolbook"/>
          <w:i/>
          <w:sz w:val="24"/>
        </w:rPr>
        <w:t xml:space="preserve"> </w:t>
      </w:r>
      <w:r w:rsidRPr="00B25545">
        <w:rPr>
          <w:rFonts w:ascii="Century Schoolbook" w:hAnsi="Century Schoolbook"/>
          <w:sz w:val="24"/>
        </w:rPr>
        <w:t xml:space="preserve">a v chóru dnes zaniklého kapucínského kostela sv. Františka z Assisi byl umístěn jeho obraz čtyř církevních otců, který sloužil jako protějšek k obrazu Karla F. 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w:t>
      </w:r>
      <w:r w:rsidRPr="00B25545">
        <w:rPr>
          <w:rFonts w:ascii="Century Schoolbook" w:hAnsi="Century Schoolbook"/>
          <w:i/>
          <w:sz w:val="24"/>
        </w:rPr>
        <w:t xml:space="preserve">Čtyři poslední věci člověka. </w:t>
      </w:r>
      <w:r w:rsidRPr="00B25545">
        <w:rPr>
          <w:rFonts w:ascii="Century Schoolbook" w:hAnsi="Century Schoolbook"/>
          <w:sz w:val="24"/>
        </w:rPr>
        <w:t xml:space="preserve">František </w:t>
      </w:r>
      <w:proofErr w:type="spellStart"/>
      <w:r w:rsidRPr="00B25545">
        <w:rPr>
          <w:rFonts w:ascii="Century Schoolbook" w:hAnsi="Century Schoolbook"/>
          <w:sz w:val="24"/>
        </w:rPr>
        <w:t>Österreich</w:t>
      </w:r>
      <w:r w:rsidR="00104E97">
        <w:rPr>
          <w:rFonts w:ascii="Century Schoolbook" w:hAnsi="Century Schoolbook"/>
          <w:sz w:val="24"/>
        </w:rPr>
        <w:t>er</w:t>
      </w:r>
      <w:proofErr w:type="spellEnd"/>
      <w:r w:rsidRPr="00B25545">
        <w:rPr>
          <w:rFonts w:ascii="Century Schoolbook" w:hAnsi="Century Schoolbook"/>
          <w:sz w:val="24"/>
        </w:rPr>
        <w:t xml:space="preserve"> se věnoval především své vojenské kariéře, ale posloužil též jako zprostředkovatel malířského vzdělání svému mladšímu bratru </w:t>
      </w:r>
      <w:r w:rsidRPr="00B25545">
        <w:rPr>
          <w:rFonts w:ascii="Century Schoolbook" w:hAnsi="Century Schoolbook"/>
          <w:spacing w:val="30"/>
          <w:sz w:val="24"/>
        </w:rPr>
        <w:t>Dominikovi</w:t>
      </w:r>
      <w:r w:rsidRPr="00B25545">
        <w:rPr>
          <w:rFonts w:ascii="Century Schoolbook" w:hAnsi="Century Schoolbook"/>
          <w:sz w:val="24"/>
        </w:rPr>
        <w:t xml:space="preserve"> (1721–1790). Ten měl působit jako malíř oltářních obrazů, avšak s jeho jménem byl spojen pouze jeden obraz na plechu ve dvoře fary u </w:t>
      </w:r>
      <w:r w:rsidR="00D61BF4">
        <w:rPr>
          <w:rFonts w:ascii="Century Schoolbook" w:hAnsi="Century Schoolbook"/>
          <w:sz w:val="24"/>
        </w:rPr>
        <w:t xml:space="preserve">kostela </w:t>
      </w:r>
      <w:r w:rsidRPr="00B25545">
        <w:rPr>
          <w:rFonts w:ascii="Century Schoolbook" w:hAnsi="Century Schoolbook"/>
          <w:sz w:val="24"/>
        </w:rPr>
        <w:t>Sv. Kříže, představující Krista na kříži.</w:t>
      </w:r>
      <w:r w:rsidR="00D61BF4" w:rsidRPr="00B25545">
        <w:rPr>
          <w:rStyle w:val="Znakapoznpodarou"/>
          <w:rFonts w:ascii="Century Schoolbook" w:hAnsi="Century Schoolbook"/>
          <w:sz w:val="24"/>
        </w:rPr>
        <w:footnoteReference w:id="107"/>
      </w:r>
      <w:r w:rsidR="00D61BF4">
        <w:rPr>
          <w:rFonts w:ascii="Century Schoolbook" w:hAnsi="Century Schoolbook"/>
          <w:sz w:val="24"/>
        </w:rPr>
        <w:t xml:space="preserve"> </w:t>
      </w:r>
      <w:r w:rsidRPr="00B25545">
        <w:rPr>
          <w:rFonts w:ascii="Century Schoolbook" w:hAnsi="Century Schoolbook"/>
          <w:sz w:val="24"/>
        </w:rPr>
        <w:t>Třebaže ani jeden z bratrů nedosáhl umělecké proslulosti, vytvořili základ malířské rodiny, která posléze vyplodila umělce výraznějších kval</w:t>
      </w:r>
      <w:r w:rsidR="003369CA">
        <w:rPr>
          <w:rFonts w:ascii="Century Schoolbook" w:hAnsi="Century Schoolbook"/>
          <w:sz w:val="24"/>
        </w:rPr>
        <w:t>i</w:t>
      </w:r>
      <w:r w:rsidRPr="00B25545">
        <w:rPr>
          <w:rFonts w:ascii="Century Schoolbook" w:hAnsi="Century Schoolbook"/>
          <w:sz w:val="24"/>
        </w:rPr>
        <w:t>t</w:t>
      </w:r>
      <w:r w:rsidR="003369CA" w:rsidRPr="000A46CC">
        <w:rPr>
          <w:rFonts w:ascii="Century Schoolbook" w:hAnsi="Century Schoolbook"/>
          <w:sz w:val="24"/>
        </w:rPr>
        <w:t>,</w:t>
      </w:r>
      <w:r w:rsidRPr="000A46CC">
        <w:rPr>
          <w:rFonts w:ascii="Century Schoolbook" w:hAnsi="Century Schoolbook"/>
          <w:sz w:val="24"/>
        </w:rPr>
        <w:t xml:space="preserve"> a to v osobě jejich syn</w:t>
      </w:r>
      <w:r w:rsidR="00D61BF4" w:rsidRPr="000A46CC">
        <w:rPr>
          <w:rFonts w:ascii="Century Schoolbook" w:hAnsi="Century Schoolbook"/>
          <w:sz w:val="24"/>
        </w:rPr>
        <w:t xml:space="preserve">ů </w:t>
      </w:r>
      <w:r w:rsidR="00D61BF4" w:rsidRPr="000A46CC">
        <w:rPr>
          <w:rFonts w:ascii="Century Schoolbook" w:hAnsi="Century Schoolbook"/>
          <w:spacing w:val="30"/>
          <w:sz w:val="24"/>
        </w:rPr>
        <w:t xml:space="preserve">Františka mladšího </w:t>
      </w:r>
      <w:r w:rsidR="00D61BF4" w:rsidRPr="000A46CC">
        <w:rPr>
          <w:rFonts w:ascii="Century Schoolbook" w:hAnsi="Century Schoolbook"/>
          <w:sz w:val="24"/>
        </w:rPr>
        <w:t>(1759–1829)</w:t>
      </w:r>
      <w:r w:rsidR="003369CA">
        <w:rPr>
          <w:rStyle w:val="Znakapoznpodarou"/>
          <w:rFonts w:ascii="Century Schoolbook" w:hAnsi="Century Schoolbook"/>
          <w:sz w:val="24"/>
        </w:rPr>
        <w:footnoteReference w:id="108"/>
      </w:r>
      <w:r w:rsidR="00D61BF4">
        <w:rPr>
          <w:rFonts w:ascii="Century Schoolbook" w:hAnsi="Century Schoolbook"/>
          <w:sz w:val="24"/>
        </w:rPr>
        <w:t xml:space="preserve"> a</w:t>
      </w:r>
      <w:r w:rsidRPr="00B25545">
        <w:rPr>
          <w:rFonts w:ascii="Century Schoolbook" w:hAnsi="Century Schoolbook"/>
          <w:sz w:val="24"/>
        </w:rPr>
        <w:t xml:space="preserve"> </w:t>
      </w:r>
      <w:r w:rsidRPr="00B25545">
        <w:rPr>
          <w:rFonts w:ascii="Century Schoolbook" w:hAnsi="Century Schoolbook"/>
          <w:spacing w:val="30"/>
          <w:sz w:val="24"/>
        </w:rPr>
        <w:t>Dominika mladšího</w:t>
      </w:r>
      <w:r w:rsidRPr="00B25545">
        <w:rPr>
          <w:rFonts w:ascii="Century Schoolbook" w:hAnsi="Century Schoolbook"/>
          <w:sz w:val="24"/>
        </w:rPr>
        <w:t xml:space="preserve"> (1750–1809), jež našel uplatnění i v evropském kontextu.</w:t>
      </w:r>
      <w:r w:rsidR="003369CA">
        <w:rPr>
          <w:rStyle w:val="Znakapoznpodarou"/>
          <w:rFonts w:ascii="Century Schoolbook" w:hAnsi="Century Schoolbook"/>
          <w:sz w:val="24"/>
        </w:rPr>
        <w:footnoteReference w:id="109"/>
      </w:r>
    </w:p>
    <w:p w14:paraId="71A8B1F8" w14:textId="77777777" w:rsidR="00B25545" w:rsidRPr="00B25545" w:rsidRDefault="00B25545" w:rsidP="00C64380">
      <w:pPr>
        <w:spacing w:after="0"/>
        <w:ind w:firstLine="567"/>
        <w:jc w:val="both"/>
        <w:rPr>
          <w:rFonts w:ascii="Century Schoolbook" w:hAnsi="Century Schoolbook"/>
          <w:sz w:val="24"/>
        </w:rPr>
      </w:pPr>
      <w:r w:rsidRPr="00B25545">
        <w:rPr>
          <w:rFonts w:ascii="Century Schoolbook" w:hAnsi="Century Schoolbook"/>
          <w:sz w:val="24"/>
        </w:rPr>
        <w:t xml:space="preserve">Z umělců, kteří prošli jihlavským prostředím a byli ovlivněni tvorbou Václava Jindřicha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vystupuje do popředí postava </w:t>
      </w:r>
      <w:r w:rsidRPr="00B25545">
        <w:rPr>
          <w:rFonts w:ascii="Century Schoolbook" w:hAnsi="Century Schoolbook"/>
          <w:spacing w:val="30"/>
          <w:sz w:val="24"/>
        </w:rPr>
        <w:t xml:space="preserve">Karla Františka Antonína </w:t>
      </w:r>
      <w:proofErr w:type="spellStart"/>
      <w:r w:rsidRPr="00B25545">
        <w:rPr>
          <w:rFonts w:ascii="Century Schoolbook" w:hAnsi="Century Schoolbook"/>
          <w:spacing w:val="30"/>
          <w:sz w:val="24"/>
        </w:rPr>
        <w:t>Teppera</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10"/>
      </w:r>
      <w:r w:rsidRPr="00B25545">
        <w:rPr>
          <w:rFonts w:ascii="Century Schoolbook" w:hAnsi="Century Schoolbook"/>
          <w:sz w:val="24"/>
        </w:rPr>
        <w:t xml:space="preserve"> Narodil se v Chrudimi roku 1682. Z jeho dětství a dospívání zatím nebyly nalezeny žádné </w:t>
      </w:r>
      <w:proofErr w:type="gramStart"/>
      <w:r w:rsidRPr="00B25545">
        <w:rPr>
          <w:rFonts w:ascii="Century Schoolbook" w:hAnsi="Century Schoolbook"/>
          <w:sz w:val="24"/>
        </w:rPr>
        <w:t>zprávy</w:t>
      </w:r>
      <w:proofErr w:type="gramEnd"/>
      <w:r w:rsidRPr="00B25545">
        <w:rPr>
          <w:rFonts w:ascii="Century Schoolbook" w:hAnsi="Century Schoolbook"/>
          <w:sz w:val="24"/>
        </w:rPr>
        <w:t xml:space="preserve"> a tudíž není ani známo, kde získal malířské vzdělání. Obecně se však usuzuje, že se první malířské vzdělání získal u chrudimského umělce Jiřího Vojtěcha Kubáty (1665–1720), ale vliv tohoto manýristického umělce není v </w:t>
      </w:r>
      <w:proofErr w:type="spellStart"/>
      <w:r w:rsidRPr="00B25545">
        <w:rPr>
          <w:rFonts w:ascii="Century Schoolbook" w:hAnsi="Century Schoolbook"/>
          <w:sz w:val="24"/>
        </w:rPr>
        <w:t>Tepperově</w:t>
      </w:r>
      <w:proofErr w:type="spellEnd"/>
      <w:r w:rsidRPr="00B25545">
        <w:rPr>
          <w:rFonts w:ascii="Century Schoolbook" w:hAnsi="Century Schoolbook"/>
          <w:sz w:val="24"/>
        </w:rPr>
        <w:t xml:space="preserve"> tvorbě patrný. První doklad o jeho následném pobytu byl nalezen až v oddací matrice farnosti velkomeziříčské z roku 1707, kdy se v </w:t>
      </w:r>
      <w:proofErr w:type="spellStart"/>
      <w:r w:rsidRPr="00B25545">
        <w:rPr>
          <w:rFonts w:ascii="Century Schoolbook" w:hAnsi="Century Schoolbook"/>
          <w:sz w:val="24"/>
        </w:rPr>
        <w:t>netínském</w:t>
      </w:r>
      <w:proofErr w:type="spellEnd"/>
      <w:r w:rsidRPr="00B25545">
        <w:rPr>
          <w:rFonts w:ascii="Century Schoolbook" w:hAnsi="Century Schoolbook"/>
          <w:sz w:val="24"/>
        </w:rPr>
        <w:t xml:space="preserve"> kostele oženil s Annou Terezií </w:t>
      </w:r>
      <w:proofErr w:type="spellStart"/>
      <w:r w:rsidRPr="00B25545">
        <w:rPr>
          <w:rFonts w:ascii="Century Schoolbook" w:hAnsi="Century Schoolbook"/>
          <w:sz w:val="24"/>
        </w:rPr>
        <w:t>Pacherovou</w:t>
      </w:r>
      <w:proofErr w:type="spellEnd"/>
      <w:r w:rsidRPr="00B25545">
        <w:rPr>
          <w:rFonts w:ascii="Century Schoolbook" w:hAnsi="Century Schoolbook"/>
          <w:sz w:val="24"/>
        </w:rPr>
        <w:t xml:space="preserve">. S tou se </w:t>
      </w:r>
      <w:r w:rsidRPr="00B25545">
        <w:rPr>
          <w:rFonts w:ascii="Century Schoolbook" w:hAnsi="Century Schoolbook"/>
          <w:sz w:val="24"/>
        </w:rPr>
        <w:lastRenderedPageBreak/>
        <w:t>seznámil pravděpodobně přes jejího otce, který zastával úřad vrchnostenského hejtmana, když přijal zakázku na výmalbu velkomeziříčského zámku.</w:t>
      </w:r>
      <w:r w:rsidRPr="00B25545">
        <w:rPr>
          <w:rStyle w:val="Znakapoznpodarou"/>
          <w:rFonts w:ascii="Century Schoolbook" w:hAnsi="Century Schoolbook"/>
          <w:sz w:val="24"/>
        </w:rPr>
        <w:footnoteReference w:id="111"/>
      </w:r>
      <w:r w:rsidRPr="00B25545">
        <w:rPr>
          <w:rFonts w:ascii="Century Schoolbook" w:hAnsi="Century Schoolbook"/>
          <w:sz w:val="24"/>
        </w:rPr>
        <w:t xml:space="preserve"> Roku 1715 koupil ve Velkém Meziříčí dům a hned následujícího dne byl uznán za velkomeziříčského měšťana. Z těchto informací vyplývá, že Karel F. A.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přijel na Moravu již jako hotový malíř, natolik zručný, aby byl hoden šlechtické zakázky. Z pravděpodobně velkého množství děl, které pro Velké Meziříčí vytvořil, se zejména kvůli ničivému požáru roku 1723 takřka nic nedochovalo. Paradoxně jediným </w:t>
      </w:r>
      <w:proofErr w:type="spellStart"/>
      <w:r w:rsidRPr="00B25545">
        <w:rPr>
          <w:rFonts w:ascii="Century Schoolbook" w:hAnsi="Century Schoolbook"/>
          <w:sz w:val="24"/>
        </w:rPr>
        <w:t>Tepperovým</w:t>
      </w:r>
      <w:proofErr w:type="spellEnd"/>
      <w:r w:rsidRPr="00B25545">
        <w:rPr>
          <w:rFonts w:ascii="Century Schoolbook" w:hAnsi="Century Schoolbook"/>
          <w:sz w:val="24"/>
        </w:rPr>
        <w:t xml:space="preserve"> dílem, které ve Velkém Meziříčí zůstalo, je oltářní obraz </w:t>
      </w:r>
      <w:proofErr w:type="gramStart"/>
      <w:r w:rsidRPr="00B25545">
        <w:rPr>
          <w:rFonts w:ascii="Century Schoolbook" w:hAnsi="Century Schoolbook"/>
          <w:i/>
          <w:sz w:val="24"/>
        </w:rPr>
        <w:t>Svatý</w:t>
      </w:r>
      <w:proofErr w:type="gramEnd"/>
      <w:r w:rsidRPr="00B25545">
        <w:rPr>
          <w:rFonts w:ascii="Century Schoolbook" w:hAnsi="Century Schoolbook"/>
          <w:i/>
          <w:sz w:val="24"/>
        </w:rPr>
        <w:t xml:space="preserve"> Florian chrání město před nebezpečím ohně </w:t>
      </w:r>
      <w:r w:rsidRPr="00B25545">
        <w:rPr>
          <w:rFonts w:ascii="Century Schoolbook" w:hAnsi="Century Schoolbook"/>
          <w:sz w:val="24"/>
        </w:rPr>
        <w:t>ve farním kostele sv. Mikuláše</w:t>
      </w:r>
      <w:r w:rsidRPr="00B25545">
        <w:rPr>
          <w:rFonts w:ascii="Century Schoolbook" w:hAnsi="Century Schoolbook"/>
          <w:i/>
          <w:sz w:val="24"/>
        </w:rPr>
        <w:t xml:space="preserve">. </w:t>
      </w:r>
      <w:r w:rsidRPr="00B25545">
        <w:rPr>
          <w:rFonts w:ascii="Century Schoolbook" w:hAnsi="Century Schoolbook"/>
          <w:sz w:val="24"/>
        </w:rPr>
        <w:t xml:space="preserve">Obraz však zřejmě vznikl až v reakci na požár společně se dvěma nedochovanými plátny podobného námětu. Díky těmto ztrátám pochází první dochované </w:t>
      </w:r>
      <w:proofErr w:type="spellStart"/>
      <w:r w:rsidRPr="00B25545">
        <w:rPr>
          <w:rFonts w:ascii="Century Schoolbook" w:hAnsi="Century Schoolbook"/>
          <w:sz w:val="24"/>
        </w:rPr>
        <w:t>Tepperovo</w:t>
      </w:r>
      <w:proofErr w:type="spellEnd"/>
      <w:r w:rsidRPr="00B25545">
        <w:rPr>
          <w:rFonts w:ascii="Century Schoolbook" w:hAnsi="Century Schoolbook"/>
          <w:sz w:val="24"/>
        </w:rPr>
        <w:t xml:space="preserve"> dílo už z ruky zralého malíře, a to výmalba klenby jezuitského chrámu sv. Ignáce v Jihlavě z roku 1717. Přesto však není takřka možné řádně dílo analyzovat, protože už krátce po svém vzniku došlo k množství přemaleb zejména v oblasti oltářní iluzivní architektury a v současnosti vyžaduje důkladnou restauraci.</w:t>
      </w:r>
      <w:r w:rsidRPr="00B25545">
        <w:rPr>
          <w:rStyle w:val="Znakapoznpodarou"/>
          <w:rFonts w:ascii="Century Schoolbook" w:hAnsi="Century Schoolbook"/>
          <w:sz w:val="24"/>
        </w:rPr>
        <w:footnoteReference w:id="112"/>
      </w:r>
      <w:r w:rsidRPr="00B25545">
        <w:rPr>
          <w:rFonts w:ascii="Century Schoolbook" w:hAnsi="Century Schoolbook"/>
          <w:sz w:val="24"/>
        </w:rPr>
        <w:t xml:space="preserve"> </w:t>
      </w:r>
      <w:r w:rsidR="00610492">
        <w:rPr>
          <w:rFonts w:ascii="Century Schoolbook" w:hAnsi="Century Schoolbook"/>
          <w:sz w:val="24"/>
        </w:rPr>
        <w:t xml:space="preserve">Jak uvádí již </w:t>
      </w:r>
      <w:proofErr w:type="spellStart"/>
      <w:r w:rsidR="00610492">
        <w:rPr>
          <w:rFonts w:ascii="Century Schoolbook" w:hAnsi="Century Schoolbook"/>
          <w:sz w:val="24"/>
        </w:rPr>
        <w:t>Šeferisová-Loudová</w:t>
      </w:r>
      <w:proofErr w:type="spellEnd"/>
      <w:r w:rsidR="00610492">
        <w:rPr>
          <w:rFonts w:ascii="Century Schoolbook" w:hAnsi="Century Schoolbook"/>
          <w:sz w:val="24"/>
        </w:rPr>
        <w:t xml:space="preserve"> se Suchánkem, je</w:t>
      </w:r>
      <w:r w:rsidRPr="00B25545">
        <w:rPr>
          <w:rFonts w:ascii="Century Schoolbook" w:hAnsi="Century Schoolbook"/>
          <w:sz w:val="24"/>
        </w:rPr>
        <w:t xml:space="preserve"> více než pravděpodobné, že zrovna u této zakázky se setkal s Václavem J. </w:t>
      </w:r>
      <w:proofErr w:type="spellStart"/>
      <w:r w:rsidRPr="00B25545">
        <w:rPr>
          <w:rFonts w:ascii="Century Schoolbook" w:hAnsi="Century Schoolbook"/>
          <w:sz w:val="24"/>
        </w:rPr>
        <w:t>Noseckým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13"/>
      </w:r>
      <w:r w:rsidRPr="00B25545">
        <w:rPr>
          <w:rFonts w:ascii="Century Schoolbook" w:hAnsi="Century Schoolbook"/>
          <w:sz w:val="24"/>
        </w:rPr>
        <w:t xml:space="preserve"> který byl právě toho roku oficiálně přijat za jihlavského měšťana. Další vazba mezi těmito umělci existovala skrze zakázku, protože mecenáš fresky byl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příbuzný.</w:t>
      </w:r>
      <w:r w:rsidRPr="00B25545">
        <w:rPr>
          <w:rStyle w:val="Znakapoznpodarou"/>
          <w:rFonts w:ascii="Century Schoolbook" w:hAnsi="Century Schoolbook"/>
          <w:sz w:val="24"/>
        </w:rPr>
        <w:footnoteReference w:id="114"/>
      </w:r>
      <w:r w:rsidRPr="00B25545">
        <w:rPr>
          <w:rFonts w:ascii="Century Schoolbook" w:hAnsi="Century Schoolbook"/>
          <w:sz w:val="24"/>
        </w:rPr>
        <w:t xml:space="preserve"> Každopádně se Karel F. A.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mohl v Jihlavě blíže seznámit s tvorbu Václav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a Michaela V. </w:t>
      </w:r>
      <w:proofErr w:type="spellStart"/>
      <w:r w:rsidRPr="00B25545">
        <w:rPr>
          <w:rFonts w:ascii="Century Schoolbook" w:hAnsi="Century Schoolbook"/>
          <w:sz w:val="24"/>
        </w:rPr>
        <w:t>Halbaxe</w:t>
      </w:r>
      <w:proofErr w:type="spellEnd"/>
      <w:r w:rsidRPr="00B25545">
        <w:rPr>
          <w:rFonts w:ascii="Century Schoolbook" w:hAnsi="Century Schoolbook"/>
          <w:sz w:val="24"/>
        </w:rPr>
        <w:t xml:space="preserve">, od kterých přejal zejména robustní typ postav a některá kompoziční schémata. </w:t>
      </w:r>
    </w:p>
    <w:p w14:paraId="01170D56" w14:textId="77777777" w:rsidR="00B25545" w:rsidRPr="00B25545" w:rsidRDefault="00B25545" w:rsidP="00C64380">
      <w:pPr>
        <w:spacing w:after="0"/>
        <w:ind w:firstLine="567"/>
        <w:jc w:val="both"/>
        <w:rPr>
          <w:rFonts w:ascii="Century Schoolbook" w:hAnsi="Century Schoolbook"/>
          <w:sz w:val="24"/>
        </w:rPr>
      </w:pPr>
      <w:r w:rsidRPr="00B25545">
        <w:rPr>
          <w:rFonts w:ascii="Century Schoolbook" w:hAnsi="Century Schoolbook"/>
          <w:sz w:val="24"/>
        </w:rPr>
        <w:t xml:space="preserve">Tvorba z pozdějších let Karla F. 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se soustředila na oblast Vysočiny. Roku 1723 vytvořil pro zámek v Brtnici cyklus obrazů, které představovaly návštěvy jednotlivých císařů. Velmi zvláštní byl koncept tohoto cyklu, který byl umístěn po celém obvodu hlavního sálu zámku svým způsobem si tak hrál na nástěnnou malbu,</w:t>
      </w:r>
      <w:r w:rsidRPr="00B25545">
        <w:rPr>
          <w:rStyle w:val="Znakapoznpodarou"/>
          <w:rFonts w:ascii="Century Schoolbook" w:hAnsi="Century Schoolbook"/>
          <w:sz w:val="24"/>
        </w:rPr>
        <w:footnoteReference w:id="115"/>
      </w:r>
      <w:r w:rsidRPr="00B25545">
        <w:rPr>
          <w:rFonts w:ascii="Century Schoolbook" w:hAnsi="Century Schoolbook"/>
          <w:sz w:val="24"/>
        </w:rPr>
        <w:t xml:space="preserve"> která byla </w:t>
      </w:r>
      <w:proofErr w:type="spellStart"/>
      <w:r w:rsidRPr="00B25545">
        <w:rPr>
          <w:rFonts w:ascii="Century Schoolbook" w:hAnsi="Century Schoolbook"/>
          <w:sz w:val="24"/>
        </w:rPr>
        <w:t>Tepperovou</w:t>
      </w:r>
      <w:proofErr w:type="spellEnd"/>
      <w:r w:rsidRPr="00B25545">
        <w:rPr>
          <w:rFonts w:ascii="Century Schoolbook" w:hAnsi="Century Schoolbook"/>
          <w:sz w:val="24"/>
        </w:rPr>
        <w:t xml:space="preserve"> hlavní doménou. Hned následujícího roku se pracovně přesunul na českou část Vysočiny, kde pracoval na freskách a oltářních obrazech pro Polnou a zřejmě byl i autorem fresky na klenbě kostela sv. Mikuláše v Humpolci.</w:t>
      </w:r>
      <w:r w:rsidRPr="00B25545">
        <w:rPr>
          <w:rStyle w:val="Znakapoznpodarou"/>
          <w:rFonts w:ascii="Century Schoolbook" w:hAnsi="Century Schoolbook"/>
          <w:sz w:val="24"/>
        </w:rPr>
        <w:footnoteReference w:id="116"/>
      </w:r>
      <w:r w:rsidRPr="00B25545">
        <w:rPr>
          <w:rFonts w:ascii="Century Schoolbook" w:hAnsi="Century Schoolbook"/>
          <w:sz w:val="24"/>
        </w:rPr>
        <w:t xml:space="preserve"> K roku 1727, ve stejném roce, kdy měl pracovat v Humpolci, získal také další zakázku od jihlavských jezuitů, kteří si objednali fresku na klenbě divadla v budově gymnázia. Dnes nedochovaná malba </w:t>
      </w:r>
      <w:r w:rsidRPr="00B25545">
        <w:rPr>
          <w:rFonts w:ascii="Century Schoolbook" w:hAnsi="Century Schoolbook"/>
          <w:sz w:val="24"/>
        </w:rPr>
        <w:lastRenderedPageBreak/>
        <w:t xml:space="preserve">představovala scénu </w:t>
      </w:r>
      <w:r w:rsidRPr="00B25545">
        <w:rPr>
          <w:rFonts w:ascii="Century Schoolbook" w:hAnsi="Century Schoolbook"/>
          <w:i/>
          <w:sz w:val="24"/>
        </w:rPr>
        <w:t xml:space="preserve">Parnas s Múzami a Pegasem </w:t>
      </w:r>
      <w:r w:rsidRPr="00B25545">
        <w:rPr>
          <w:rFonts w:ascii="Century Schoolbook" w:hAnsi="Century Schoolbook"/>
          <w:sz w:val="24"/>
        </w:rPr>
        <w:t>a jde jedinou jeho známou realizací s mytologickým námětem</w:t>
      </w:r>
      <w:r w:rsidRPr="00B25545">
        <w:rPr>
          <w:rFonts w:ascii="Century Schoolbook" w:hAnsi="Century Schoolbook"/>
          <w:i/>
          <w:sz w:val="24"/>
        </w:rPr>
        <w:t>.</w:t>
      </w:r>
      <w:r w:rsidRPr="00B25545">
        <w:rPr>
          <w:rStyle w:val="Znakapoznpodarou"/>
          <w:rFonts w:ascii="Century Schoolbook" w:hAnsi="Century Schoolbook"/>
          <w:sz w:val="24"/>
        </w:rPr>
        <w:footnoteReference w:id="117"/>
      </w:r>
      <w:r w:rsidRPr="00B25545">
        <w:rPr>
          <w:rFonts w:ascii="Century Schoolbook" w:hAnsi="Century Schoolbook"/>
          <w:sz w:val="24"/>
        </w:rPr>
        <w:t xml:space="preserve"> Zhruba mezi roky 1722 až 1734 pracoval na monumentální výzdobě sálu kláštera ve Žďáru nad Sázavou. Roku 1730 získal zakázku na monumentální nástropní fresku hlavního sálu proboštského domu v Olomouci, který se na více než deset let stal sídlem děkana a potřeboval tak reprezentativnější vzhled.</w:t>
      </w:r>
      <w:r w:rsidRPr="00B25545">
        <w:rPr>
          <w:rStyle w:val="Znakapoznpodarou"/>
          <w:rFonts w:ascii="Century Schoolbook" w:hAnsi="Century Schoolbook"/>
          <w:sz w:val="24"/>
        </w:rPr>
        <w:footnoteReference w:id="118"/>
      </w:r>
      <w:r w:rsidRPr="00B25545">
        <w:rPr>
          <w:rFonts w:ascii="Century Schoolbook" w:hAnsi="Century Schoolbook"/>
          <w:sz w:val="24"/>
        </w:rPr>
        <w:t xml:space="preserve"> </w:t>
      </w:r>
    </w:p>
    <w:p w14:paraId="1FA0E973" w14:textId="26FD4639"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Poslední monumentální prací Karla F. A. </w:t>
      </w:r>
      <w:proofErr w:type="spellStart"/>
      <w:r w:rsidRPr="00B25545">
        <w:rPr>
          <w:rFonts w:ascii="Century Schoolbook" w:hAnsi="Century Schoolbook"/>
          <w:sz w:val="24"/>
        </w:rPr>
        <w:t>Teppera</w:t>
      </w:r>
      <w:proofErr w:type="spellEnd"/>
      <w:r w:rsidRPr="00B25545">
        <w:rPr>
          <w:rFonts w:ascii="Century Schoolbook" w:hAnsi="Century Schoolbook"/>
          <w:sz w:val="24"/>
        </w:rPr>
        <w:t xml:space="preserve"> byla výmalba kopule zámeckého kostela sv. Markéty v Jaroměřicích nad Rokytnou, jež je spojená s rokem 1737. Na zakázce pracoval od května do listopadu, což nejlépe vyjadřuje malířovu píli.</w:t>
      </w:r>
      <w:r w:rsidRPr="00B25545">
        <w:rPr>
          <w:rStyle w:val="Znakapoznpodarou"/>
          <w:rFonts w:ascii="Century Schoolbook" w:hAnsi="Century Schoolbook"/>
          <w:sz w:val="24"/>
        </w:rPr>
        <w:footnoteReference w:id="119"/>
      </w:r>
      <w:r w:rsidRPr="00B25545">
        <w:rPr>
          <w:rFonts w:ascii="Century Schoolbook" w:hAnsi="Century Schoolbook"/>
          <w:sz w:val="24"/>
        </w:rPr>
        <w:t xml:space="preserve"> Z Jaroměřic zamířil patrně do Jihlavy, kde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uv</w:t>
      </w:r>
      <w:r w:rsidR="00050AEE">
        <w:rPr>
          <w:rFonts w:ascii="Century Schoolbook" w:hAnsi="Century Schoolbook"/>
          <w:sz w:val="24"/>
        </w:rPr>
        <w:t>edl</w:t>
      </w:r>
      <w:r w:rsidRPr="00B25545">
        <w:rPr>
          <w:rFonts w:ascii="Century Schoolbook" w:hAnsi="Century Schoolbook"/>
          <w:sz w:val="24"/>
        </w:rPr>
        <w:t xml:space="preserve"> jako poslední </w:t>
      </w:r>
      <w:proofErr w:type="spellStart"/>
      <w:r w:rsidRPr="00B25545">
        <w:rPr>
          <w:rFonts w:ascii="Century Schoolbook" w:hAnsi="Century Schoolbook"/>
          <w:sz w:val="24"/>
        </w:rPr>
        <w:t>Tepperovo</w:t>
      </w:r>
      <w:proofErr w:type="spellEnd"/>
      <w:r w:rsidRPr="00B25545">
        <w:rPr>
          <w:rFonts w:ascii="Century Schoolbook" w:hAnsi="Century Schoolbook"/>
          <w:sz w:val="24"/>
        </w:rPr>
        <w:t xml:space="preserve"> dílo dnes nedochovanou fresku na domě č. 375 v dnešní Riegrově ulici, na niž demonstroval umělcovu vazbu na Jihlavu až do jeho smrti.</w:t>
      </w:r>
      <w:r w:rsidRPr="00B25545">
        <w:rPr>
          <w:rStyle w:val="Znakapoznpodarou"/>
          <w:rFonts w:ascii="Century Schoolbook" w:hAnsi="Century Schoolbook"/>
          <w:sz w:val="24"/>
        </w:rPr>
        <w:footnoteReference w:id="120"/>
      </w:r>
      <w:r w:rsidRPr="00B25545">
        <w:rPr>
          <w:rFonts w:ascii="Century Schoolbook" w:hAnsi="Century Schoolbook"/>
          <w:sz w:val="24"/>
        </w:rPr>
        <w:t xml:space="preserve"> Karel František Antonín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zemřel 14. listopadu 1738 zřejmě ve Velkém Meziříčí, kde byl pravděpodobně i pochován.</w:t>
      </w:r>
      <w:r w:rsidRPr="00B25545">
        <w:rPr>
          <w:rStyle w:val="Znakapoznpodarou"/>
          <w:rFonts w:ascii="Century Schoolbook" w:hAnsi="Century Schoolbook"/>
          <w:sz w:val="24"/>
        </w:rPr>
        <w:footnoteReference w:id="121"/>
      </w:r>
    </w:p>
    <w:p w14:paraId="61EEB2EF" w14:textId="08B7CEB5" w:rsidR="00B25545" w:rsidRPr="00B25545" w:rsidRDefault="00B25545" w:rsidP="00C64380">
      <w:pPr>
        <w:spacing w:after="0"/>
        <w:ind w:firstLine="567"/>
        <w:jc w:val="both"/>
        <w:rPr>
          <w:rFonts w:ascii="Century Schoolbook" w:hAnsi="Century Schoolbook"/>
          <w:sz w:val="24"/>
        </w:rPr>
      </w:pPr>
      <w:r w:rsidRPr="00B25545">
        <w:rPr>
          <w:rFonts w:ascii="Century Schoolbook" w:hAnsi="Century Schoolbook"/>
          <w:sz w:val="24"/>
        </w:rPr>
        <w:t xml:space="preserve">K okruhu Václava J.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se hodí přidat i osobu </w:t>
      </w:r>
      <w:r w:rsidRPr="00B25545">
        <w:rPr>
          <w:rFonts w:ascii="Century Schoolbook" w:hAnsi="Century Schoolbook"/>
          <w:spacing w:val="30"/>
          <w:sz w:val="24"/>
        </w:rPr>
        <w:t xml:space="preserve">Michaela Václava </w:t>
      </w:r>
      <w:proofErr w:type="spellStart"/>
      <w:r w:rsidRPr="00B25545">
        <w:rPr>
          <w:rFonts w:ascii="Century Schoolbook" w:hAnsi="Century Schoolbook"/>
          <w:spacing w:val="30"/>
          <w:sz w:val="24"/>
        </w:rPr>
        <w:t>Halbaxe</w:t>
      </w:r>
      <w:proofErr w:type="spellEnd"/>
      <w:r w:rsidRPr="00B25545">
        <w:rPr>
          <w:rFonts w:ascii="Century Schoolbook" w:hAnsi="Century Schoolbook"/>
          <w:sz w:val="24"/>
        </w:rPr>
        <w:t xml:space="preserve">, o kterém se sice nedá hovořit jako o jihlavském malíři, přesto tu zanechal významná díla a dá se říct, že zejména skrze postavu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ovlivnil i výše zmíněné umělce. Narodil se zřejmě roku 1661 ve městě </w:t>
      </w:r>
      <w:proofErr w:type="spellStart"/>
      <w:r w:rsidRPr="00B25545">
        <w:rPr>
          <w:rFonts w:ascii="Century Schoolbook" w:hAnsi="Century Schoolbook"/>
          <w:sz w:val="24"/>
        </w:rPr>
        <w:t>Ebenfurth</w:t>
      </w:r>
      <w:proofErr w:type="spellEnd"/>
      <w:r w:rsidRPr="00B25545">
        <w:rPr>
          <w:rFonts w:ascii="Century Schoolbook" w:hAnsi="Century Schoolbook"/>
          <w:sz w:val="24"/>
        </w:rPr>
        <w:t xml:space="preserve"> v Dolních Rakousích. Po blíže neurčeném školení vstoupil kolem roku 1680 do benátské dílny Johanna Karla </w:t>
      </w:r>
      <w:proofErr w:type="spellStart"/>
      <w:r w:rsidRPr="00B25545">
        <w:rPr>
          <w:rFonts w:ascii="Century Schoolbook" w:hAnsi="Century Schoolbook"/>
          <w:sz w:val="24"/>
        </w:rPr>
        <w:t>Lotha</w:t>
      </w:r>
      <w:proofErr w:type="spellEnd"/>
      <w:r w:rsidRPr="00B25545">
        <w:rPr>
          <w:rFonts w:ascii="Century Schoolbook" w:hAnsi="Century Schoolbook"/>
          <w:sz w:val="24"/>
        </w:rPr>
        <w:t xml:space="preserve"> (1632–1698), od něhož přejal </w:t>
      </w:r>
      <w:proofErr w:type="spellStart"/>
      <w:r w:rsidRPr="00B25545">
        <w:rPr>
          <w:rFonts w:ascii="Century Schoolbook" w:hAnsi="Century Schoolbook"/>
          <w:sz w:val="24"/>
        </w:rPr>
        <w:t>tenebristickou</w:t>
      </w:r>
      <w:proofErr w:type="spellEnd"/>
      <w:r w:rsidRPr="00B25545">
        <w:rPr>
          <w:rFonts w:ascii="Century Schoolbook" w:hAnsi="Century Schoolbook"/>
          <w:sz w:val="24"/>
        </w:rPr>
        <w:t xml:space="preserve"> práci se světlem a tradiční benátskou barevnost. K roku 1686 </w:t>
      </w:r>
      <w:r w:rsidR="00050AEE">
        <w:rPr>
          <w:rFonts w:ascii="Century Schoolbook" w:hAnsi="Century Schoolbook"/>
          <w:sz w:val="24"/>
        </w:rPr>
        <w:t>byl</w:t>
      </w:r>
      <w:r w:rsidRPr="00B25545">
        <w:rPr>
          <w:rFonts w:ascii="Century Schoolbook" w:hAnsi="Century Schoolbook"/>
          <w:sz w:val="24"/>
        </w:rPr>
        <w:t xml:space="preserve"> doložen jeho pobyt na Malé Straně v Praze, kde zůstal do roku 1694. V té době se zřejmě poprvé setkal s Václavem J. </w:t>
      </w:r>
      <w:proofErr w:type="spellStart"/>
      <w:r w:rsidRPr="00B25545">
        <w:rPr>
          <w:rFonts w:ascii="Century Schoolbook" w:hAnsi="Century Schoolbook"/>
          <w:sz w:val="24"/>
        </w:rPr>
        <w:t>Noseckým</w:t>
      </w:r>
      <w:proofErr w:type="spellEnd"/>
      <w:r w:rsidRPr="00B25545">
        <w:rPr>
          <w:rFonts w:ascii="Century Schoolbook" w:hAnsi="Century Schoolbook"/>
          <w:sz w:val="24"/>
        </w:rPr>
        <w:t>. Mezi lety 1694 až 1700 pobýval v Linci, kde si zřídil samostatnou dílnu. Do roků 1700 až 1708 je vsazen jeho další pražský pobyt, během kterého vycestoval s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na Moravu.</w:t>
      </w:r>
      <w:r w:rsidRPr="00B25545">
        <w:rPr>
          <w:rStyle w:val="Znakapoznpodarou"/>
          <w:rFonts w:ascii="Century Schoolbook" w:hAnsi="Century Schoolbook"/>
          <w:sz w:val="24"/>
        </w:rPr>
        <w:footnoteReference w:id="122"/>
      </w:r>
      <w:r w:rsidRPr="00B25545">
        <w:rPr>
          <w:rFonts w:ascii="Century Schoolbook" w:hAnsi="Century Schoolbook"/>
          <w:sz w:val="24"/>
        </w:rPr>
        <w:t xml:space="preserve"> V letech 1702 až 1703 vytvořil v Jihlavě s Václavem J.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malířskou výzdobu na kopuli kaple Panny Marie Bolestné [1]. Obraz </w:t>
      </w:r>
      <w:proofErr w:type="spellStart"/>
      <w:r w:rsidRPr="00B25545">
        <w:rPr>
          <w:rFonts w:ascii="Century Schoolbook" w:hAnsi="Century Schoolbook"/>
          <w:i/>
          <w:sz w:val="24"/>
        </w:rPr>
        <w:t>Obláčka</w:t>
      </w:r>
      <w:proofErr w:type="spellEnd"/>
      <w:r w:rsidRPr="00B25545">
        <w:rPr>
          <w:rFonts w:ascii="Century Schoolbook" w:hAnsi="Century Schoolbook"/>
          <w:i/>
          <w:sz w:val="24"/>
        </w:rPr>
        <w:t xml:space="preserve"> svatého Norberta </w:t>
      </w:r>
      <w:r w:rsidRPr="00B25545">
        <w:rPr>
          <w:rFonts w:ascii="Century Schoolbook" w:hAnsi="Century Schoolbook"/>
          <w:sz w:val="24"/>
        </w:rPr>
        <w:t>[15] pro farní kostel sv. Jakuba Většího, datovaný k roku 1705,</w:t>
      </w:r>
      <w:r w:rsidRPr="00B25545">
        <w:rPr>
          <w:rStyle w:val="Znakapoznpodarou"/>
          <w:rFonts w:ascii="Century Schoolbook" w:hAnsi="Century Schoolbook"/>
          <w:sz w:val="24"/>
        </w:rPr>
        <w:footnoteReference w:id="123"/>
      </w:r>
      <w:r w:rsidRPr="00B25545">
        <w:rPr>
          <w:rFonts w:ascii="Century Schoolbook" w:hAnsi="Century Schoolbook"/>
          <w:sz w:val="24"/>
        </w:rPr>
        <w:t xml:space="preserve"> pravděpodobně na místo poslal, protože mimo realizaci výmalby kaple ne</w:t>
      </w:r>
      <w:r w:rsidR="00050AEE">
        <w:rPr>
          <w:rFonts w:ascii="Century Schoolbook" w:hAnsi="Century Schoolbook"/>
          <w:sz w:val="24"/>
        </w:rPr>
        <w:t>byl</w:t>
      </w:r>
      <w:r w:rsidRPr="00B25545">
        <w:rPr>
          <w:rFonts w:ascii="Century Schoolbook" w:hAnsi="Century Schoolbook"/>
          <w:sz w:val="24"/>
        </w:rPr>
        <w:t xml:space="preserve"> jeho pobyt v Jihlavě doložen. Pro toto tvrzení však neexistuje důkaz. </w:t>
      </w:r>
    </w:p>
    <w:p w14:paraId="019F6282" w14:textId="77777777"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Většinu svých českých děl vytvořil Michael Václav </w:t>
      </w:r>
      <w:proofErr w:type="spellStart"/>
      <w:r w:rsidRPr="00B25545">
        <w:rPr>
          <w:rFonts w:ascii="Century Schoolbook" w:hAnsi="Century Schoolbook"/>
          <w:sz w:val="24"/>
        </w:rPr>
        <w:t>Halbax</w:t>
      </w:r>
      <w:proofErr w:type="spellEnd"/>
      <w:r w:rsidRPr="00B25545">
        <w:rPr>
          <w:rFonts w:ascii="Century Schoolbook" w:hAnsi="Century Schoolbook"/>
          <w:sz w:val="24"/>
        </w:rPr>
        <w:t xml:space="preserve"> pro pražské kostely, z nichž nejvýrazněji vystupují plátna stejného námětu, vznikající zhruba v letech 1706 až 1707. Obrazy s námětem </w:t>
      </w:r>
      <w:r w:rsidRPr="00B25545">
        <w:rPr>
          <w:rFonts w:ascii="Century Schoolbook" w:hAnsi="Century Schoolbook"/>
          <w:i/>
          <w:sz w:val="24"/>
        </w:rPr>
        <w:t xml:space="preserve">Svatá Rodina </w:t>
      </w:r>
      <w:r w:rsidRPr="00B25545">
        <w:rPr>
          <w:rFonts w:ascii="Century Schoolbook" w:hAnsi="Century Schoolbook"/>
          <w:sz w:val="24"/>
        </w:rPr>
        <w:t xml:space="preserve">vytvořil pro týnský chrám </w:t>
      </w:r>
      <w:r w:rsidRPr="00B25545">
        <w:rPr>
          <w:rFonts w:ascii="Century Schoolbook" w:hAnsi="Century Schoolbook"/>
          <w:sz w:val="24"/>
        </w:rPr>
        <w:lastRenderedPageBreak/>
        <w:t xml:space="preserve">a pro kostel U Kajetánů. Poslední období jeho života se vztahuje k realizaci výzdoby interiérů kláštera </w:t>
      </w:r>
      <w:proofErr w:type="spellStart"/>
      <w:r w:rsidRPr="00B25545">
        <w:rPr>
          <w:rFonts w:ascii="Century Schoolbook" w:hAnsi="Century Schoolbook"/>
          <w:sz w:val="24"/>
        </w:rPr>
        <w:t>Sankt</w:t>
      </w:r>
      <w:proofErr w:type="spellEnd"/>
      <w:r w:rsidRPr="00B25545">
        <w:rPr>
          <w:rFonts w:ascii="Century Schoolbook" w:hAnsi="Century Schoolbook"/>
          <w:sz w:val="24"/>
        </w:rPr>
        <w:t xml:space="preserve"> Florian v Dolních Rakousích, kde působil od roku 1708 až do své smrti roku 1711.</w:t>
      </w:r>
      <w:r w:rsidRPr="00B25545">
        <w:rPr>
          <w:rStyle w:val="Znakapoznpodarou"/>
          <w:rFonts w:ascii="Century Schoolbook" w:hAnsi="Century Schoolbook"/>
          <w:sz w:val="24"/>
        </w:rPr>
        <w:footnoteReference w:id="124"/>
      </w:r>
      <w:r w:rsidRPr="00B25545">
        <w:rPr>
          <w:rFonts w:ascii="Century Schoolbook" w:hAnsi="Century Schoolbook"/>
          <w:sz w:val="24"/>
        </w:rPr>
        <w:t xml:space="preserve"> Historici umění považují </w:t>
      </w:r>
      <w:proofErr w:type="spellStart"/>
      <w:r w:rsidRPr="00B25545">
        <w:rPr>
          <w:rFonts w:ascii="Century Schoolbook" w:hAnsi="Century Schoolbook"/>
          <w:sz w:val="24"/>
        </w:rPr>
        <w:t>Halbaxovu</w:t>
      </w:r>
      <w:proofErr w:type="spellEnd"/>
      <w:r w:rsidRPr="00B25545">
        <w:rPr>
          <w:rFonts w:ascii="Century Schoolbook" w:hAnsi="Century Schoolbook"/>
          <w:sz w:val="24"/>
        </w:rPr>
        <w:t xml:space="preserve"> tvorbu za výrazově nevyrovnanou, protože často střídal poněkud tvrdou, energickou malbu se sentimentální zjemnělostí. Dramatický ráz, který to do jeho děl vnášelo, však přímo odpovídal dobovým požadavkům a tak, i přes tyto nevyrovnanosti, patří </w:t>
      </w:r>
      <w:proofErr w:type="spellStart"/>
      <w:r w:rsidRPr="00B25545">
        <w:rPr>
          <w:rFonts w:ascii="Century Schoolbook" w:hAnsi="Century Schoolbook"/>
          <w:sz w:val="24"/>
        </w:rPr>
        <w:t>Halbax</w:t>
      </w:r>
      <w:proofErr w:type="spellEnd"/>
      <w:r w:rsidRPr="00B25545">
        <w:rPr>
          <w:rFonts w:ascii="Century Schoolbook" w:hAnsi="Century Schoolbook"/>
          <w:sz w:val="24"/>
        </w:rPr>
        <w:t>, už jen pro zprostředkování benátských uměleckých tendencí, k nejdůležitějším postavám českého baroka, které zásadně ovlivnily jak své vrstevníky, tak mladší generaci umělců v čele Václavem Vavřincem Reinerem (1689–1743).</w:t>
      </w:r>
      <w:r w:rsidRPr="00B25545">
        <w:rPr>
          <w:rStyle w:val="Znakapoznpodarou"/>
          <w:rFonts w:ascii="Century Schoolbook" w:hAnsi="Century Schoolbook"/>
          <w:sz w:val="24"/>
        </w:rPr>
        <w:footnoteReference w:id="125"/>
      </w:r>
      <w:r w:rsidRPr="00B25545">
        <w:rPr>
          <w:rFonts w:ascii="Century Schoolbook" w:hAnsi="Century Schoolbook"/>
          <w:sz w:val="24"/>
        </w:rPr>
        <w:t xml:space="preserve"> </w:t>
      </w:r>
    </w:p>
    <w:p w14:paraId="661AFCB3" w14:textId="541757C7"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Z umělců, o kterých toho mnoho nevíme a kteří pro Jihlavu vytvořili malířské dílo </w:t>
      </w:r>
      <w:r w:rsidR="00122B09">
        <w:rPr>
          <w:rFonts w:ascii="Century Schoolbook" w:hAnsi="Century Schoolbook"/>
          <w:sz w:val="24"/>
        </w:rPr>
        <w:t>během</w:t>
      </w:r>
      <w:r w:rsidRPr="00B25545">
        <w:rPr>
          <w:rFonts w:ascii="Century Schoolbook" w:hAnsi="Century Schoolbook"/>
          <w:sz w:val="24"/>
        </w:rPr>
        <w:t xml:space="preserve"> sledovaného období, vystupuje do popředí postava jistého </w:t>
      </w:r>
      <w:r w:rsidRPr="00B25545">
        <w:rPr>
          <w:rFonts w:ascii="Century Schoolbook" w:hAnsi="Century Schoolbook"/>
          <w:spacing w:val="30"/>
          <w:sz w:val="24"/>
        </w:rPr>
        <w:t xml:space="preserve">Františka </w:t>
      </w:r>
      <w:proofErr w:type="spellStart"/>
      <w:r w:rsidRPr="00B25545">
        <w:rPr>
          <w:rFonts w:ascii="Century Schoolbook" w:hAnsi="Century Schoolbook"/>
          <w:spacing w:val="30"/>
          <w:sz w:val="24"/>
        </w:rPr>
        <w:t>Böhmischbrodera</w:t>
      </w:r>
      <w:proofErr w:type="spellEnd"/>
      <w:r w:rsidRPr="00B25545">
        <w:rPr>
          <w:rFonts w:ascii="Century Schoolbook" w:hAnsi="Century Schoolbook"/>
          <w:sz w:val="24"/>
        </w:rPr>
        <w:t xml:space="preserve">. Tomuto blíže neznámému umělci </w:t>
      </w:r>
      <w:proofErr w:type="spellStart"/>
      <w:r w:rsidRPr="00B25545">
        <w:rPr>
          <w:rFonts w:ascii="Century Schoolbook" w:hAnsi="Century Schoolbook"/>
          <w:sz w:val="24"/>
        </w:rPr>
        <w:t>Cerroni</w:t>
      </w:r>
      <w:proofErr w:type="spellEnd"/>
      <w:r w:rsidRPr="00B25545">
        <w:rPr>
          <w:rFonts w:ascii="Century Schoolbook" w:hAnsi="Century Schoolbook"/>
          <w:sz w:val="24"/>
        </w:rPr>
        <w:t xml:space="preserve"> přip</w:t>
      </w:r>
      <w:r w:rsidR="00122B09">
        <w:rPr>
          <w:rFonts w:ascii="Century Schoolbook" w:hAnsi="Century Schoolbook"/>
          <w:sz w:val="24"/>
        </w:rPr>
        <w:t>sal</w:t>
      </w:r>
      <w:r w:rsidRPr="00B25545">
        <w:rPr>
          <w:rFonts w:ascii="Century Schoolbook" w:hAnsi="Century Schoolbook"/>
          <w:sz w:val="24"/>
        </w:rPr>
        <w:t xml:space="preserve"> autorství dnes nedochované fresky z kostela sv. Jakuba Většího </w:t>
      </w:r>
      <w:r w:rsidRPr="00B25545">
        <w:rPr>
          <w:rFonts w:ascii="Century Schoolbook" w:hAnsi="Century Schoolbook"/>
          <w:i/>
          <w:sz w:val="24"/>
        </w:rPr>
        <w:t xml:space="preserve">Čtrnáct svatých pomocníků </w:t>
      </w:r>
      <w:r w:rsidRPr="00B25545">
        <w:rPr>
          <w:rFonts w:ascii="Century Schoolbook" w:hAnsi="Century Schoolbook"/>
          <w:sz w:val="24"/>
        </w:rPr>
        <w:t xml:space="preserve">a ztracené kopie </w:t>
      </w:r>
      <w:proofErr w:type="spellStart"/>
      <w:r w:rsidRPr="00B25545">
        <w:rPr>
          <w:rFonts w:ascii="Century Schoolbook" w:hAnsi="Century Schoolbook"/>
          <w:sz w:val="24"/>
        </w:rPr>
        <w:t>Tizzianova</w:t>
      </w:r>
      <w:proofErr w:type="spellEnd"/>
      <w:r w:rsidRPr="00B25545">
        <w:rPr>
          <w:rFonts w:ascii="Century Schoolbook" w:hAnsi="Century Schoolbook"/>
          <w:sz w:val="24"/>
        </w:rPr>
        <w:t xml:space="preserve"> obrazu svaté Kateřiny </w:t>
      </w:r>
      <w:proofErr w:type="spellStart"/>
      <w:r w:rsidRPr="00B25545">
        <w:rPr>
          <w:rFonts w:ascii="Century Schoolbook" w:hAnsi="Century Schoolbook"/>
          <w:sz w:val="24"/>
        </w:rPr>
        <w:t>Ricci</w:t>
      </w:r>
      <w:proofErr w:type="spellEnd"/>
      <w:r w:rsidRPr="00B25545">
        <w:rPr>
          <w:rFonts w:ascii="Century Schoolbook" w:hAnsi="Century Schoolbook"/>
          <w:sz w:val="24"/>
        </w:rPr>
        <w:t>, získané ve třicátých letech řádem jihlavských dominikánů.</w:t>
      </w:r>
      <w:r w:rsidR="00122B09">
        <w:rPr>
          <w:rStyle w:val="Znakapoznpodarou"/>
          <w:rFonts w:ascii="Century Schoolbook" w:hAnsi="Century Schoolbook"/>
          <w:sz w:val="24"/>
        </w:rPr>
        <w:footnoteReference w:id="126"/>
      </w:r>
      <w:r w:rsidRPr="00B25545">
        <w:rPr>
          <w:rFonts w:ascii="Century Schoolbook" w:hAnsi="Century Schoolbook"/>
          <w:sz w:val="24"/>
        </w:rPr>
        <w:t xml:space="preserve"> Za jeho jediné dochované dílo musíme pokládat kopii monumentální fresky </w:t>
      </w:r>
      <w:r w:rsidRPr="00B25545">
        <w:rPr>
          <w:rFonts w:ascii="Century Schoolbook" w:hAnsi="Century Schoolbook"/>
          <w:i/>
          <w:sz w:val="24"/>
        </w:rPr>
        <w:t xml:space="preserve">Přepadení Jihlavy roku 1402 </w:t>
      </w:r>
      <w:r w:rsidRPr="00B25545">
        <w:rPr>
          <w:rFonts w:ascii="Century Schoolbook" w:hAnsi="Century Schoolbook"/>
          <w:sz w:val="24"/>
        </w:rPr>
        <w:t>[34]</w:t>
      </w:r>
      <w:r w:rsidRPr="00B25545">
        <w:rPr>
          <w:rFonts w:ascii="Century Schoolbook" w:hAnsi="Century Schoolbook"/>
          <w:i/>
          <w:sz w:val="24"/>
        </w:rPr>
        <w:t xml:space="preserve">, </w:t>
      </w:r>
      <w:r w:rsidRPr="00B25545">
        <w:rPr>
          <w:rFonts w:ascii="Century Schoolbook" w:hAnsi="Century Schoolbook"/>
          <w:sz w:val="24"/>
        </w:rPr>
        <w:t>kterou měl vytvořit roku 173</w:t>
      </w:r>
      <w:r w:rsidR="00122B09">
        <w:rPr>
          <w:rFonts w:ascii="Century Schoolbook" w:hAnsi="Century Schoolbook"/>
          <w:sz w:val="24"/>
        </w:rPr>
        <w:t>7</w:t>
      </w:r>
      <w:r w:rsidRPr="00B25545">
        <w:rPr>
          <w:rFonts w:ascii="Century Schoolbook" w:hAnsi="Century Schoolbook"/>
          <w:sz w:val="24"/>
        </w:rPr>
        <w:t xml:space="preserve"> pro minoritský kostel Nanebevzetí Panny Marie.</w:t>
      </w:r>
      <w:r w:rsidRPr="00B25545">
        <w:rPr>
          <w:rStyle w:val="Znakapoznpodarou"/>
          <w:rFonts w:ascii="Century Schoolbook" w:hAnsi="Century Schoolbook"/>
          <w:sz w:val="24"/>
        </w:rPr>
        <w:footnoteReference w:id="127"/>
      </w:r>
    </w:p>
    <w:p w14:paraId="7904DB2D" w14:textId="0388F220"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t xml:space="preserve">Poslední odstavce se věnují umělci, kterého zřejmě do Jihlavy zavedla jediná zakázka, a to byl </w:t>
      </w:r>
      <w:r w:rsidRPr="00B25545">
        <w:rPr>
          <w:rFonts w:ascii="Century Schoolbook" w:hAnsi="Century Schoolbook"/>
          <w:spacing w:val="30"/>
          <w:sz w:val="24"/>
        </w:rPr>
        <w:t xml:space="preserve">Jan Jiří </w:t>
      </w:r>
      <w:proofErr w:type="spellStart"/>
      <w:r w:rsidRPr="00B25545">
        <w:rPr>
          <w:rFonts w:ascii="Century Schoolbook" w:hAnsi="Century Schoolbook"/>
          <w:spacing w:val="30"/>
          <w:sz w:val="24"/>
        </w:rPr>
        <w:t>Etgens</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28"/>
      </w:r>
      <w:r w:rsidRPr="00B25545">
        <w:rPr>
          <w:rFonts w:ascii="Century Schoolbook" w:hAnsi="Century Schoolbook"/>
          <w:sz w:val="24"/>
        </w:rPr>
        <w:t xml:space="preserve"> Tento brněnský rodák se narodil pravděpodobně na přelomu března a dubna roku 1691. O jeho raném životě prameny i literatura mlčí, ale předpokládá se, že se vyučil u zdejšího malíře, člena Bratrstva sv. Lukáše, Františka Řehoře Ignáce </w:t>
      </w:r>
      <w:proofErr w:type="spellStart"/>
      <w:r w:rsidRPr="00B25545">
        <w:rPr>
          <w:rFonts w:ascii="Century Schoolbook" w:hAnsi="Century Schoolbook"/>
          <w:sz w:val="24"/>
        </w:rPr>
        <w:t>Ecksteina</w:t>
      </w:r>
      <w:proofErr w:type="spellEnd"/>
      <w:r w:rsidRPr="00B25545">
        <w:rPr>
          <w:rFonts w:ascii="Century Schoolbook" w:hAnsi="Century Schoolbook"/>
          <w:sz w:val="24"/>
        </w:rPr>
        <w:t xml:space="preserve"> (1689–1741). V letech 1719 až 1724 vykonal studijní cestu po Itálii,</w:t>
      </w:r>
      <w:r w:rsidRPr="00B25545">
        <w:rPr>
          <w:rStyle w:val="Znakapoznpodarou"/>
          <w:rFonts w:ascii="Century Schoolbook" w:hAnsi="Century Schoolbook"/>
          <w:sz w:val="24"/>
        </w:rPr>
        <w:footnoteReference w:id="129"/>
      </w:r>
      <w:r w:rsidRPr="00B25545">
        <w:rPr>
          <w:rFonts w:ascii="Century Schoolbook" w:hAnsi="Century Schoolbook"/>
          <w:sz w:val="24"/>
        </w:rPr>
        <w:t xml:space="preserve"> která byla podmínkou přijetí do Bratrstva. Patrně hned po návratu z cesty vytvořil tzv. mistrovský kus, na jehož základě byl přijat mezi malíře a mohl se začít věnovat církevním zakázkám. První větší zakázku získal roku 1725 na nástropní malbu a oltářní obrazy pro tzv. Králo</w:t>
      </w:r>
      <w:r w:rsidR="00B51700">
        <w:rPr>
          <w:rFonts w:ascii="Century Schoolbook" w:hAnsi="Century Schoolbook"/>
          <w:sz w:val="24"/>
        </w:rPr>
        <w:t>vskou kapli ve Velehradu, při ní</w:t>
      </w:r>
      <w:r w:rsidRPr="00B25545">
        <w:rPr>
          <w:rFonts w:ascii="Century Schoolbook" w:hAnsi="Century Schoolbook"/>
          <w:sz w:val="24"/>
        </w:rPr>
        <w:t xml:space="preserve">ž se setkal se svým údajným učitelem </w:t>
      </w:r>
      <w:proofErr w:type="spellStart"/>
      <w:r w:rsidRPr="00B25545">
        <w:rPr>
          <w:rFonts w:ascii="Century Schoolbook" w:hAnsi="Century Schoolbook"/>
          <w:sz w:val="24"/>
        </w:rPr>
        <w:t>Ecksteinem</w:t>
      </w:r>
      <w:proofErr w:type="spellEnd"/>
      <w:r w:rsidRPr="00B25545">
        <w:rPr>
          <w:rFonts w:ascii="Century Schoolbook" w:hAnsi="Century Schoolbook"/>
          <w:sz w:val="24"/>
        </w:rPr>
        <w:t xml:space="preserve">. Jan Jiří </w:t>
      </w:r>
      <w:proofErr w:type="spellStart"/>
      <w:r w:rsidRPr="00B25545">
        <w:rPr>
          <w:rFonts w:ascii="Century Schoolbook" w:hAnsi="Century Schoolbook"/>
          <w:sz w:val="24"/>
        </w:rPr>
        <w:t>Etgens</w:t>
      </w:r>
      <w:proofErr w:type="spellEnd"/>
      <w:r w:rsidRPr="00B25545">
        <w:rPr>
          <w:rFonts w:ascii="Century Schoolbook" w:hAnsi="Century Schoolbook"/>
          <w:sz w:val="24"/>
        </w:rPr>
        <w:t xml:space="preserve"> se během krátké doby vyšvihl na nejvyhledávanějšího malíře v</w:t>
      </w:r>
      <w:r w:rsidR="001C1B74">
        <w:rPr>
          <w:rFonts w:ascii="Century Schoolbook" w:hAnsi="Century Schoolbook"/>
          <w:sz w:val="24"/>
        </w:rPr>
        <w:t> </w:t>
      </w:r>
      <w:r w:rsidRPr="00B25545">
        <w:rPr>
          <w:rFonts w:ascii="Century Schoolbook" w:hAnsi="Century Schoolbook"/>
          <w:sz w:val="24"/>
        </w:rPr>
        <w:t>Brně</w:t>
      </w:r>
      <w:r w:rsidR="001C1B74">
        <w:rPr>
          <w:rFonts w:ascii="Century Schoolbook" w:hAnsi="Century Schoolbook"/>
          <w:sz w:val="24"/>
        </w:rPr>
        <w:t>.</w:t>
      </w:r>
      <w:r w:rsidRPr="00B25545">
        <w:rPr>
          <w:rFonts w:ascii="Century Schoolbook" w:hAnsi="Century Schoolbook"/>
          <w:sz w:val="24"/>
        </w:rPr>
        <w:t xml:space="preserve"> O jeho úspěchu svědčí fakt, že již roku 1729 si mohl dovolit pořídit v Brně dům. Během následujících let vytvořil značné množství zakázek zejména pro Brno a od roku 1737 i pro Vranov. </w:t>
      </w:r>
    </w:p>
    <w:p w14:paraId="1210706D" w14:textId="33CF5356" w:rsidR="00B25545" w:rsidRPr="00B25545" w:rsidRDefault="00B25545" w:rsidP="00B25545">
      <w:pPr>
        <w:spacing w:after="120"/>
        <w:ind w:firstLine="567"/>
        <w:jc w:val="both"/>
        <w:rPr>
          <w:rFonts w:ascii="Century Schoolbook" w:hAnsi="Century Schoolbook"/>
          <w:sz w:val="24"/>
        </w:rPr>
      </w:pPr>
      <w:r w:rsidRPr="00B25545">
        <w:rPr>
          <w:rFonts w:ascii="Century Schoolbook" w:hAnsi="Century Schoolbook"/>
          <w:sz w:val="24"/>
        </w:rPr>
        <w:lastRenderedPageBreak/>
        <w:t xml:space="preserve">Není jisté, zda objednávka na oltářní obraz do minoritského kostela Nanebevzetí Panny Marie přivedla </w:t>
      </w:r>
      <w:proofErr w:type="spellStart"/>
      <w:r w:rsidRPr="00B25545">
        <w:rPr>
          <w:rFonts w:ascii="Century Schoolbook" w:hAnsi="Century Schoolbook"/>
          <w:sz w:val="24"/>
        </w:rPr>
        <w:t>Etgense</w:t>
      </w:r>
      <w:proofErr w:type="spellEnd"/>
      <w:r w:rsidRPr="00B25545">
        <w:rPr>
          <w:rFonts w:ascii="Century Schoolbook" w:hAnsi="Century Schoolbook"/>
          <w:sz w:val="24"/>
        </w:rPr>
        <w:t xml:space="preserve"> osobně do Jihlavy, nebo pouze přijal pokyny k vytvoření zakázky a hotový obraz pak do Jihlavy poslal. Plátno </w:t>
      </w:r>
      <w:r w:rsidRPr="00B25545">
        <w:rPr>
          <w:rFonts w:ascii="Century Schoolbook" w:hAnsi="Century Schoolbook"/>
          <w:i/>
          <w:sz w:val="24"/>
        </w:rPr>
        <w:t xml:space="preserve">Nanebevstoupení Panny Marie </w:t>
      </w:r>
      <w:r w:rsidRPr="00B25545">
        <w:rPr>
          <w:rFonts w:ascii="Century Schoolbook" w:hAnsi="Century Schoolbook"/>
          <w:sz w:val="24"/>
        </w:rPr>
        <w:t>[31]</w:t>
      </w:r>
      <w:r w:rsidRPr="00B25545">
        <w:rPr>
          <w:rFonts w:ascii="Century Schoolbook" w:hAnsi="Century Schoolbook"/>
          <w:i/>
          <w:sz w:val="24"/>
        </w:rPr>
        <w:t xml:space="preserve"> </w:t>
      </w:r>
      <w:r w:rsidRPr="00B25545">
        <w:rPr>
          <w:rFonts w:ascii="Century Schoolbook" w:hAnsi="Century Schoolbook"/>
          <w:sz w:val="24"/>
        </w:rPr>
        <w:t>je řazeno k jeho nejlepším dílům. Až do své smrti 21. ledna 1757 zůstal činným umělcem, držel se dál svého konzervativního stylu, aniž by se na stará kolena snažil o reflexi expresivních prvků, které od padesátých let pronikaly na Moravu. Jeho poslední dvě monumentální zakázky, které nestihl vytvořit,</w:t>
      </w:r>
      <w:r w:rsidRPr="00B25545">
        <w:rPr>
          <w:rStyle w:val="Znakapoznpodarou"/>
          <w:rFonts w:ascii="Century Schoolbook" w:hAnsi="Century Schoolbook"/>
          <w:sz w:val="24"/>
        </w:rPr>
        <w:footnoteReference w:id="130"/>
      </w:r>
      <w:r w:rsidRPr="00B25545">
        <w:rPr>
          <w:rFonts w:ascii="Century Schoolbook" w:hAnsi="Century Schoolbook"/>
          <w:sz w:val="24"/>
        </w:rPr>
        <w:t xml:space="preserve"> domaloval Josef Stern.</w:t>
      </w:r>
      <w:r w:rsidRPr="00B25545">
        <w:rPr>
          <w:rStyle w:val="Znakapoznpodarou"/>
          <w:rFonts w:ascii="Century Schoolbook" w:hAnsi="Century Schoolbook"/>
          <w:sz w:val="24"/>
        </w:rPr>
        <w:footnoteReference w:id="131"/>
      </w:r>
    </w:p>
    <w:p w14:paraId="5597DF97" w14:textId="77777777" w:rsidR="00B25545" w:rsidRPr="00B25545" w:rsidRDefault="00B25545" w:rsidP="00B25545">
      <w:pPr>
        <w:spacing w:after="120"/>
        <w:ind w:firstLine="567"/>
        <w:jc w:val="both"/>
        <w:rPr>
          <w:rFonts w:ascii="Century Schoolbook" w:hAnsi="Century Schoolbook"/>
          <w:sz w:val="24"/>
        </w:rPr>
      </w:pPr>
    </w:p>
    <w:p w14:paraId="3E6979B9" w14:textId="33BCE535" w:rsidR="00B25545" w:rsidRDefault="00B25545" w:rsidP="00B25545">
      <w:pPr>
        <w:spacing w:after="120"/>
        <w:ind w:firstLine="567"/>
        <w:jc w:val="both"/>
        <w:rPr>
          <w:rFonts w:ascii="Century Schoolbook" w:hAnsi="Century Schoolbook"/>
          <w:sz w:val="24"/>
        </w:rPr>
      </w:pPr>
    </w:p>
    <w:p w14:paraId="70B1E95C" w14:textId="745256B8" w:rsidR="001C1B74" w:rsidRDefault="001C1B74" w:rsidP="00B25545">
      <w:pPr>
        <w:spacing w:after="120"/>
        <w:ind w:firstLine="567"/>
        <w:jc w:val="both"/>
        <w:rPr>
          <w:rFonts w:ascii="Century Schoolbook" w:hAnsi="Century Schoolbook"/>
          <w:sz w:val="24"/>
        </w:rPr>
      </w:pPr>
    </w:p>
    <w:p w14:paraId="15D5CB0E" w14:textId="45DB9574" w:rsidR="001C1B74" w:rsidRDefault="001C1B74" w:rsidP="00B25545">
      <w:pPr>
        <w:spacing w:after="120"/>
        <w:ind w:firstLine="567"/>
        <w:jc w:val="both"/>
        <w:rPr>
          <w:rFonts w:ascii="Century Schoolbook" w:hAnsi="Century Schoolbook"/>
          <w:sz w:val="24"/>
        </w:rPr>
      </w:pPr>
    </w:p>
    <w:p w14:paraId="140153EB" w14:textId="11FD0A82" w:rsidR="001C1B74" w:rsidRDefault="001C1B74" w:rsidP="00B25545">
      <w:pPr>
        <w:spacing w:after="120"/>
        <w:ind w:firstLine="567"/>
        <w:jc w:val="both"/>
        <w:rPr>
          <w:rFonts w:ascii="Century Schoolbook" w:hAnsi="Century Schoolbook"/>
          <w:sz w:val="24"/>
        </w:rPr>
      </w:pPr>
    </w:p>
    <w:p w14:paraId="3388D02E" w14:textId="22A73BF8" w:rsidR="001C1B74" w:rsidRDefault="001C1B74" w:rsidP="00B25545">
      <w:pPr>
        <w:spacing w:after="120"/>
        <w:ind w:firstLine="567"/>
        <w:jc w:val="both"/>
        <w:rPr>
          <w:rFonts w:ascii="Century Schoolbook" w:hAnsi="Century Schoolbook"/>
          <w:sz w:val="24"/>
        </w:rPr>
      </w:pPr>
    </w:p>
    <w:p w14:paraId="04B468F9" w14:textId="182BBDB3" w:rsidR="001C1B74" w:rsidRDefault="001C1B74" w:rsidP="00B25545">
      <w:pPr>
        <w:spacing w:after="120"/>
        <w:ind w:firstLine="567"/>
        <w:jc w:val="both"/>
        <w:rPr>
          <w:rFonts w:ascii="Century Schoolbook" w:hAnsi="Century Schoolbook"/>
          <w:sz w:val="24"/>
        </w:rPr>
      </w:pPr>
    </w:p>
    <w:p w14:paraId="61193A11" w14:textId="1FD5874D" w:rsidR="001C1B74" w:rsidRDefault="001C1B74" w:rsidP="00B25545">
      <w:pPr>
        <w:spacing w:after="120"/>
        <w:ind w:firstLine="567"/>
        <w:jc w:val="both"/>
        <w:rPr>
          <w:rFonts w:ascii="Century Schoolbook" w:hAnsi="Century Schoolbook"/>
          <w:sz w:val="24"/>
        </w:rPr>
      </w:pPr>
    </w:p>
    <w:p w14:paraId="5DB468BE" w14:textId="6D231DB5" w:rsidR="001C1B74" w:rsidRDefault="001C1B74" w:rsidP="00B25545">
      <w:pPr>
        <w:spacing w:after="120"/>
        <w:ind w:firstLine="567"/>
        <w:jc w:val="both"/>
        <w:rPr>
          <w:rFonts w:ascii="Century Schoolbook" w:hAnsi="Century Schoolbook"/>
          <w:sz w:val="24"/>
        </w:rPr>
      </w:pPr>
    </w:p>
    <w:p w14:paraId="77379D0A" w14:textId="2B90853D" w:rsidR="001C1B74" w:rsidRDefault="001C1B74" w:rsidP="00B25545">
      <w:pPr>
        <w:spacing w:after="120"/>
        <w:ind w:firstLine="567"/>
        <w:jc w:val="both"/>
        <w:rPr>
          <w:rFonts w:ascii="Century Schoolbook" w:hAnsi="Century Schoolbook"/>
          <w:sz w:val="24"/>
        </w:rPr>
      </w:pPr>
    </w:p>
    <w:p w14:paraId="625451B2" w14:textId="57CF0004" w:rsidR="001C1B74" w:rsidRDefault="001C1B74" w:rsidP="00B25545">
      <w:pPr>
        <w:spacing w:after="120"/>
        <w:ind w:firstLine="567"/>
        <w:jc w:val="both"/>
        <w:rPr>
          <w:rFonts w:ascii="Century Schoolbook" w:hAnsi="Century Schoolbook"/>
          <w:sz w:val="24"/>
        </w:rPr>
      </w:pPr>
    </w:p>
    <w:p w14:paraId="3B4077F0" w14:textId="33460DE7" w:rsidR="001C1B74" w:rsidRDefault="001C1B74" w:rsidP="00B25545">
      <w:pPr>
        <w:spacing w:after="120"/>
        <w:ind w:firstLine="567"/>
        <w:jc w:val="both"/>
        <w:rPr>
          <w:rFonts w:ascii="Century Schoolbook" w:hAnsi="Century Schoolbook"/>
          <w:sz w:val="24"/>
        </w:rPr>
      </w:pPr>
    </w:p>
    <w:p w14:paraId="219016FC" w14:textId="2FCE80A3" w:rsidR="001C1B74" w:rsidRDefault="001C1B74" w:rsidP="00B25545">
      <w:pPr>
        <w:spacing w:after="120"/>
        <w:ind w:firstLine="567"/>
        <w:jc w:val="both"/>
        <w:rPr>
          <w:rFonts w:ascii="Century Schoolbook" w:hAnsi="Century Schoolbook"/>
          <w:sz w:val="24"/>
        </w:rPr>
      </w:pPr>
    </w:p>
    <w:p w14:paraId="2029C4CF" w14:textId="278BA410" w:rsidR="001C1B74" w:rsidRDefault="001C1B74" w:rsidP="00B25545">
      <w:pPr>
        <w:spacing w:after="120"/>
        <w:ind w:firstLine="567"/>
        <w:jc w:val="both"/>
        <w:rPr>
          <w:rFonts w:ascii="Century Schoolbook" w:hAnsi="Century Schoolbook"/>
          <w:sz w:val="24"/>
        </w:rPr>
      </w:pPr>
    </w:p>
    <w:p w14:paraId="3321C172" w14:textId="3106FEC4" w:rsidR="0091390F" w:rsidRDefault="0091390F" w:rsidP="00B25545">
      <w:pPr>
        <w:spacing w:after="120"/>
        <w:ind w:firstLine="567"/>
        <w:jc w:val="both"/>
        <w:rPr>
          <w:rFonts w:ascii="Century Schoolbook" w:hAnsi="Century Schoolbook"/>
          <w:sz w:val="24"/>
        </w:rPr>
      </w:pPr>
    </w:p>
    <w:p w14:paraId="74688290" w14:textId="77777777" w:rsidR="0091390F" w:rsidRDefault="0091390F" w:rsidP="00B25545">
      <w:pPr>
        <w:spacing w:after="120"/>
        <w:ind w:firstLine="567"/>
        <w:jc w:val="both"/>
        <w:rPr>
          <w:rFonts w:ascii="Century Schoolbook" w:hAnsi="Century Schoolbook"/>
          <w:sz w:val="24"/>
        </w:rPr>
      </w:pPr>
    </w:p>
    <w:p w14:paraId="4BC8C425" w14:textId="77777777" w:rsidR="001C1B74" w:rsidRPr="00B25545" w:rsidRDefault="001C1B74" w:rsidP="00B25545">
      <w:pPr>
        <w:spacing w:after="120"/>
        <w:ind w:firstLine="567"/>
        <w:jc w:val="both"/>
        <w:rPr>
          <w:rFonts w:ascii="Century Schoolbook" w:hAnsi="Century Schoolbook"/>
          <w:sz w:val="24"/>
        </w:rPr>
      </w:pPr>
    </w:p>
    <w:p w14:paraId="6F6F8E30" w14:textId="77777777" w:rsidR="00B25545" w:rsidRPr="00B25545" w:rsidRDefault="00B25545" w:rsidP="0036149D">
      <w:pPr>
        <w:spacing w:after="120"/>
        <w:jc w:val="both"/>
        <w:rPr>
          <w:rFonts w:ascii="Century Schoolbook" w:hAnsi="Century Schoolbook"/>
          <w:sz w:val="24"/>
        </w:rPr>
      </w:pPr>
    </w:p>
    <w:p w14:paraId="25AEBB6E" w14:textId="77777777" w:rsidR="00B25545" w:rsidRPr="00B25545" w:rsidRDefault="00B25545" w:rsidP="00B25545">
      <w:pPr>
        <w:pStyle w:val="Nadpis1"/>
        <w:spacing w:before="0"/>
      </w:pPr>
      <w:bookmarkStart w:id="11" w:name="_Toc532236461"/>
      <w:r w:rsidRPr="00B25545">
        <w:lastRenderedPageBreak/>
        <w:t>Významná díla</w:t>
      </w:r>
      <w:bookmarkEnd w:id="11"/>
    </w:p>
    <w:p w14:paraId="3B592555" w14:textId="0BB9001B" w:rsidR="00B25545" w:rsidRPr="00B25545" w:rsidRDefault="004D46A5" w:rsidP="00B25545">
      <w:pPr>
        <w:pStyle w:val="Nadpis2"/>
        <w:spacing w:after="240"/>
      </w:pPr>
      <w:bookmarkStart w:id="12" w:name="_Toc532236462"/>
      <w:r>
        <w:t>Premonstrátský k</w:t>
      </w:r>
      <w:r w:rsidR="00B25545" w:rsidRPr="00B25545">
        <w:t>ostel sv. Jakuba Většího</w:t>
      </w:r>
      <w:bookmarkEnd w:id="12"/>
    </w:p>
    <w:p w14:paraId="65F9F476" w14:textId="543E618A" w:rsidR="00B25545" w:rsidRPr="00B25545" w:rsidRDefault="00B25545" w:rsidP="00B25545">
      <w:pPr>
        <w:pStyle w:val="Odstavecseseznamem"/>
        <w:spacing w:after="240"/>
        <w:ind w:left="0" w:firstLine="567"/>
        <w:jc w:val="both"/>
        <w:rPr>
          <w:rFonts w:ascii="Century Schoolbook" w:hAnsi="Century Schoolbook"/>
          <w:sz w:val="24"/>
        </w:rPr>
      </w:pPr>
      <w:r w:rsidRPr="00B25545">
        <w:rPr>
          <w:rFonts w:ascii="Century Schoolbook" w:hAnsi="Century Schoolbook"/>
          <w:sz w:val="24"/>
        </w:rPr>
        <w:t xml:space="preserve">Dnešní farní kostel sv. Jakuba Většího byl postaven někdy na přelomu 12. a 13. století (viz pozn. </w:t>
      </w:r>
      <w:r w:rsidR="004D46A5">
        <w:rPr>
          <w:rFonts w:ascii="Century Schoolbook" w:hAnsi="Century Schoolbook"/>
          <w:sz w:val="24"/>
        </w:rPr>
        <w:t>34</w:t>
      </w:r>
      <w:r w:rsidRPr="00B25545">
        <w:rPr>
          <w:rFonts w:ascii="Century Schoolbook" w:hAnsi="Century Schoolbook"/>
          <w:sz w:val="24"/>
        </w:rPr>
        <w:t xml:space="preserve">), avšak původní stavba podlehla požáru na počátku 50. let 13. století. Nový kostel byl budován již v duchu francouzské klasické gotiky. Tato trojlodní síň s dlouhým pětibokým presbytářem byla 31. května 1351 zasvěcena sv. Jakubovi Většímu, který měl v Jihlavě jako patron horníků své výsadní postavení. </w:t>
      </w:r>
    </w:p>
    <w:p w14:paraId="412430C1" w14:textId="4E9036CB" w:rsidR="00B25545" w:rsidRPr="00B25545" w:rsidRDefault="00B25545" w:rsidP="00B25545">
      <w:pPr>
        <w:pStyle w:val="Odstavecseseznamem"/>
        <w:spacing w:before="240" w:after="240"/>
        <w:ind w:left="0" w:firstLine="567"/>
        <w:jc w:val="both"/>
        <w:rPr>
          <w:rFonts w:ascii="Century Schoolbook" w:hAnsi="Century Schoolbook"/>
          <w:sz w:val="24"/>
        </w:rPr>
      </w:pPr>
      <w:r w:rsidRPr="00B25545">
        <w:rPr>
          <w:rFonts w:ascii="Century Schoolbook" w:hAnsi="Century Schoolbook"/>
          <w:sz w:val="24"/>
        </w:rPr>
        <w:t>V následujících desetiletích byly v kostele budovány kaple a zřejmě došlo i ke snaze dokončit klenbu hlavní lodi, avšak velký požár města roku 1523 stavbu značně poškodil. Následné opravy se protáhly přes čtyřicet let a období 16. století má v kostele podobu doplňování základního mobiliáře. Roku 1678 bylo postaveno nové barokní průčelí a v letech 1701 až 1703 byla k severní stěně kostela přistavěna polygonální kaple Panny Marie Bolestné. Po Druhé světové válce bylo nutné opravit obě kupole a střechu mariánské kaple, v 80. letech pak došlo k opravám interiéru.</w:t>
      </w:r>
      <w:r w:rsidRPr="00B25545">
        <w:rPr>
          <w:rStyle w:val="Znakapoznpodarou"/>
          <w:rFonts w:ascii="Century Schoolbook" w:hAnsi="Century Schoolbook"/>
          <w:sz w:val="24"/>
        </w:rPr>
        <w:footnoteReference w:id="132"/>
      </w:r>
      <w:r w:rsidRPr="00B25545">
        <w:rPr>
          <w:rFonts w:ascii="Century Schoolbook" w:hAnsi="Century Schoolbook"/>
          <w:sz w:val="24"/>
        </w:rPr>
        <w:t xml:space="preserve"> Během let 1998 až 2000 pak probíhalo restaurování freskové a štukové výzdoby v kapli Panny Marie Bolestné.</w:t>
      </w:r>
      <w:r w:rsidRPr="00B25545">
        <w:rPr>
          <w:rStyle w:val="Znakapoznpodarou"/>
          <w:rFonts w:ascii="Century Schoolbook" w:hAnsi="Century Schoolbook"/>
          <w:sz w:val="24"/>
        </w:rPr>
        <w:footnoteReference w:id="133"/>
      </w:r>
    </w:p>
    <w:p w14:paraId="66176E15"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2BE70F65"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5A466184"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5917FE43"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08822D1B"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05091358"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4837C2BA"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1E363669"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20D20FA5"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35AEFAF1" w14:textId="7B5BA23F" w:rsidR="00B25545" w:rsidRDefault="00B25545" w:rsidP="00B25545">
      <w:pPr>
        <w:pStyle w:val="Odstavecseseznamem"/>
        <w:spacing w:before="240"/>
        <w:ind w:left="0" w:firstLine="567"/>
        <w:jc w:val="both"/>
        <w:rPr>
          <w:rFonts w:ascii="Century Schoolbook" w:hAnsi="Century Schoolbook"/>
          <w:sz w:val="24"/>
        </w:rPr>
      </w:pPr>
    </w:p>
    <w:p w14:paraId="056C3F41" w14:textId="77777777" w:rsidR="000A46CC" w:rsidRPr="00B25545" w:rsidRDefault="000A46CC" w:rsidP="00B25545">
      <w:pPr>
        <w:pStyle w:val="Odstavecseseznamem"/>
        <w:spacing w:before="240"/>
        <w:ind w:left="0" w:firstLine="567"/>
        <w:jc w:val="both"/>
        <w:rPr>
          <w:rFonts w:ascii="Century Schoolbook" w:hAnsi="Century Schoolbook"/>
          <w:sz w:val="24"/>
        </w:rPr>
      </w:pPr>
    </w:p>
    <w:p w14:paraId="14DDCCC4"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1C052D2F"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0DA31D79"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45AE63AD" w14:textId="77777777" w:rsidR="00B25545" w:rsidRPr="00B25545" w:rsidRDefault="00B25545" w:rsidP="00B25545">
      <w:pPr>
        <w:pStyle w:val="Odstavecseseznamem"/>
        <w:spacing w:before="240"/>
        <w:ind w:left="0" w:firstLine="567"/>
        <w:jc w:val="both"/>
        <w:rPr>
          <w:rFonts w:ascii="Century Schoolbook" w:hAnsi="Century Schoolbook"/>
          <w:sz w:val="24"/>
        </w:rPr>
      </w:pPr>
    </w:p>
    <w:p w14:paraId="4E32D0F1" w14:textId="77777777" w:rsidR="00B25545" w:rsidRPr="00B25545" w:rsidRDefault="00B25545" w:rsidP="00B25545">
      <w:pPr>
        <w:spacing w:before="240"/>
        <w:jc w:val="both"/>
        <w:rPr>
          <w:rFonts w:ascii="Century Schoolbook" w:hAnsi="Century Schoolbook"/>
          <w:sz w:val="12"/>
        </w:rPr>
      </w:pPr>
    </w:p>
    <w:p w14:paraId="0E869960" w14:textId="77777777" w:rsidR="00B25545" w:rsidRPr="00B25545" w:rsidRDefault="00B25545" w:rsidP="00B25545">
      <w:pPr>
        <w:pStyle w:val="Nadpis3"/>
        <w:spacing w:before="0" w:after="240"/>
      </w:pPr>
      <w:r w:rsidRPr="00B25545">
        <w:lastRenderedPageBreak/>
        <w:t xml:space="preserve"> </w:t>
      </w:r>
      <w:bookmarkStart w:id="13" w:name="_Toc532236463"/>
      <w:r w:rsidRPr="00B25545">
        <w:t>Nástropní malby v kapli Panny Marie Bolestné</w:t>
      </w:r>
      <w:bookmarkEnd w:id="13"/>
    </w:p>
    <w:p w14:paraId="5CB6B9F6" w14:textId="77777777" w:rsidR="00B25545" w:rsidRPr="00B25545" w:rsidRDefault="00B25545" w:rsidP="00B25545">
      <w:pPr>
        <w:spacing w:line="240" w:lineRule="auto"/>
        <w:jc w:val="both"/>
        <w:rPr>
          <w:rFonts w:ascii="Century Schoolbook" w:hAnsi="Century Schoolbook"/>
          <w:sz w:val="36"/>
        </w:rPr>
      </w:pPr>
      <w:r w:rsidRPr="00B25545">
        <w:rPr>
          <w:rFonts w:ascii="Century Schoolbook" w:hAnsi="Century Schoolbook"/>
          <w:sz w:val="28"/>
        </w:rPr>
        <w:t xml:space="preserve">Michael Václav </w:t>
      </w:r>
      <w:proofErr w:type="spellStart"/>
      <w:r w:rsidRPr="00B25545">
        <w:rPr>
          <w:rFonts w:ascii="Century Schoolbook" w:hAnsi="Century Schoolbook"/>
          <w:sz w:val="28"/>
        </w:rPr>
        <w:t>Halbax</w:t>
      </w:r>
      <w:proofErr w:type="spellEnd"/>
      <w:r w:rsidRPr="00B25545">
        <w:rPr>
          <w:rFonts w:ascii="Century Schoolbook" w:hAnsi="Century Schoolbook"/>
          <w:sz w:val="28"/>
        </w:rPr>
        <w:t xml:space="preserve"> – 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xml:space="preserve">, Výmalba kopule kaple Panny Marie Bolestné, 1702–1703, nástěnná malba, Jihlava, kostel svatého Jakuba Většího. </w:t>
      </w:r>
      <w:r w:rsidRPr="004F65B0">
        <w:rPr>
          <w:rFonts w:ascii="Century Schoolbook" w:hAnsi="Century Schoolbook"/>
          <w:sz w:val="28"/>
        </w:rPr>
        <w:t>[1]</w:t>
      </w:r>
    </w:p>
    <w:p w14:paraId="6908F425"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Pohnutkou k výstavbě této kaple se stala legenda o zázracích jihlavské Piety, která se začala městem od 70. let šířit.</w:t>
      </w:r>
      <w:r w:rsidRPr="00B25545">
        <w:rPr>
          <w:rStyle w:val="Znakapoznpodarou"/>
          <w:rFonts w:ascii="Century Schoolbook" w:hAnsi="Century Schoolbook"/>
          <w:sz w:val="24"/>
          <w:szCs w:val="24"/>
        </w:rPr>
        <w:footnoteReference w:id="134"/>
      </w:r>
      <w:r w:rsidRPr="00B25545">
        <w:rPr>
          <w:rFonts w:ascii="Century Schoolbook" w:hAnsi="Century Schoolbook"/>
          <w:sz w:val="24"/>
          <w:szCs w:val="24"/>
        </w:rPr>
        <w:t xml:space="preserve"> Tato gotická socha, vytvořená kolem roku 1330 pro jihlavský minoritský klášter,</w:t>
      </w:r>
      <w:r w:rsidRPr="00B25545">
        <w:rPr>
          <w:rStyle w:val="Znakapoznpodarou"/>
          <w:rFonts w:ascii="Century Schoolbook" w:hAnsi="Century Schoolbook"/>
          <w:sz w:val="24"/>
          <w:szCs w:val="24"/>
        </w:rPr>
        <w:footnoteReference w:id="135"/>
      </w:r>
      <w:r w:rsidRPr="00B25545">
        <w:rPr>
          <w:rFonts w:ascii="Century Schoolbook" w:hAnsi="Century Schoolbook"/>
          <w:sz w:val="24"/>
          <w:szCs w:val="24"/>
        </w:rPr>
        <w:t xml:space="preserve"> byla po Třicetileté válce umístěna do dřevěné kaple na městském hřbitově. Když k ní po roce 1692 začalo proudit stále více věřících, bylo rozhodnuto o vybudování nového poutního místa při farním kostele sv. Jakuba Většího.</w:t>
      </w:r>
      <w:r w:rsidRPr="00B25545">
        <w:rPr>
          <w:rStyle w:val="Znakapoznpodarou"/>
          <w:rFonts w:ascii="Century Schoolbook" w:hAnsi="Century Schoolbook"/>
          <w:sz w:val="24"/>
          <w:szCs w:val="24"/>
        </w:rPr>
        <w:footnoteReference w:id="136"/>
      </w:r>
      <w:r w:rsidRPr="00B25545">
        <w:rPr>
          <w:rFonts w:ascii="Century Schoolbook" w:hAnsi="Century Schoolbook"/>
          <w:sz w:val="24"/>
          <w:szCs w:val="24"/>
        </w:rPr>
        <w:t xml:space="preserve"> </w:t>
      </w:r>
      <w:r w:rsidRPr="00B25545">
        <w:rPr>
          <w:rStyle w:val="Znakapoznpodarou"/>
          <w:rFonts w:ascii="Century Schoolbook" w:hAnsi="Century Schoolbook"/>
          <w:sz w:val="24"/>
          <w:szCs w:val="24"/>
        </w:rPr>
        <w:t xml:space="preserve"> </w:t>
      </w:r>
      <w:r w:rsidRPr="00B25545">
        <w:rPr>
          <w:rFonts w:ascii="Century Schoolbook" w:hAnsi="Century Schoolbook"/>
          <w:sz w:val="24"/>
          <w:szCs w:val="24"/>
        </w:rPr>
        <w:t xml:space="preserve">Kaple byla budována od roku 1701 a zřejmě už o rok později se mohlo přistoupit k malířské výzdobě klenby. </w:t>
      </w:r>
    </w:p>
    <w:p w14:paraId="4F5FA615" w14:textId="0BE97D3A"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Ikonografický koncept výzdoby kaple byl dán </w:t>
      </w:r>
      <w:r w:rsidRPr="000A46CC">
        <w:rPr>
          <w:rFonts w:ascii="Century Schoolbook" w:hAnsi="Century Schoolbook"/>
          <w:sz w:val="24"/>
          <w:szCs w:val="24"/>
        </w:rPr>
        <w:t>jejím účelem poutní</w:t>
      </w:r>
      <w:r w:rsidR="00D67F83" w:rsidRPr="000A46CC">
        <w:rPr>
          <w:rFonts w:ascii="Century Schoolbook" w:hAnsi="Century Schoolbook"/>
          <w:sz w:val="24"/>
          <w:szCs w:val="24"/>
        </w:rPr>
        <w:t>ho</w:t>
      </w:r>
      <w:r w:rsidRPr="000A46CC">
        <w:rPr>
          <w:rFonts w:ascii="Century Schoolbook" w:hAnsi="Century Schoolbook"/>
          <w:sz w:val="24"/>
          <w:szCs w:val="24"/>
        </w:rPr>
        <w:t xml:space="preserve"> míst</w:t>
      </w:r>
      <w:r w:rsidR="00D67F83" w:rsidRPr="000A46CC">
        <w:rPr>
          <w:rFonts w:ascii="Century Schoolbook" w:hAnsi="Century Schoolbook"/>
          <w:sz w:val="24"/>
          <w:szCs w:val="24"/>
        </w:rPr>
        <w:t>a</w:t>
      </w:r>
      <w:r w:rsidRPr="000A46CC">
        <w:rPr>
          <w:rFonts w:ascii="Century Schoolbook" w:hAnsi="Century Schoolbook"/>
          <w:sz w:val="24"/>
          <w:szCs w:val="24"/>
        </w:rPr>
        <w:t>.</w:t>
      </w:r>
      <w:r w:rsidRPr="00B25545">
        <w:rPr>
          <w:rFonts w:ascii="Century Schoolbook" w:hAnsi="Century Schoolbook"/>
          <w:sz w:val="24"/>
          <w:szCs w:val="24"/>
        </w:rPr>
        <w:t xml:space="preserve"> Ústředním tématem byla samozřejmě Panna Marie a její utrpení, ale výzdoba umožnila obracet se i k jiným patronům. Výmalba kopule je situována do několika samostatných polí, která odděluje bohatá štuková výzdoba. V ústřední nebeské scéně, umístěné okolo lucerny, se v </w:t>
      </w:r>
      <w:proofErr w:type="spellStart"/>
      <w:r w:rsidRPr="00B25545">
        <w:rPr>
          <w:rFonts w:ascii="Century Schoolbook" w:hAnsi="Century Schoolbook"/>
          <w:sz w:val="24"/>
          <w:szCs w:val="24"/>
        </w:rPr>
        <w:t>kasulově</w:t>
      </w:r>
      <w:proofErr w:type="spellEnd"/>
      <w:r w:rsidRPr="00B25545">
        <w:rPr>
          <w:rFonts w:ascii="Century Schoolbook" w:hAnsi="Century Schoolbook"/>
          <w:sz w:val="24"/>
          <w:szCs w:val="24"/>
        </w:rPr>
        <w:t xml:space="preserve"> utvářených polích nachází podobizny nejbližšího Mariina příbuzenstva v čele se svatou Annou, která je umístěna přímo nad oltářem. Spodní okraj kopule tvoří medailony se světci, které jsou pravidelně prokládány trojúhelníkovými poli, zobrazujícími anděly s nástroji Kristova umučení. Všichni svatí jsou identifikovatelní díky nápisům ve spodní části polí.</w:t>
      </w:r>
    </w:p>
    <w:p w14:paraId="23734228"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Svatá Anna </w:t>
      </w:r>
      <w:r w:rsidRPr="00B25545">
        <w:rPr>
          <w:rFonts w:ascii="Century Schoolbook" w:hAnsi="Century Schoolbook"/>
          <w:sz w:val="24"/>
        </w:rPr>
        <w:t>[2]</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zobrazena jako sedící mladá žena v bohatě zřaseném zlatém rouchu, která se obrací s k malé Panně Marii stojící u jejího pravého boku. Panna Marie je zobrazena jako mladé děvče v červených šatech a modrém plášti. Podle práce s drapérií, která tvoří výrazně plastické oblé záhyby, a typu tváře se usuzuje, že svatá Anna byla namalována Michaelem V. </w:t>
      </w:r>
      <w:proofErr w:type="spellStart"/>
      <w:r w:rsidRPr="00B25545">
        <w:rPr>
          <w:rFonts w:ascii="Century Schoolbook" w:hAnsi="Century Schoolbook"/>
          <w:sz w:val="24"/>
          <w:szCs w:val="24"/>
        </w:rPr>
        <w:t>Halbaxem</w:t>
      </w:r>
      <w:proofErr w:type="spellEnd"/>
      <w:r w:rsidRPr="00B25545">
        <w:rPr>
          <w:rFonts w:ascii="Century Schoolbook" w:hAnsi="Century Schoolbook"/>
          <w:sz w:val="24"/>
          <w:szCs w:val="24"/>
        </w:rPr>
        <w:t>.</w:t>
      </w:r>
    </w:p>
    <w:p w14:paraId="17BDB9CC"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Jáchym </w:t>
      </w:r>
      <w:r w:rsidRPr="00B25545">
        <w:rPr>
          <w:rFonts w:ascii="Century Schoolbook" w:hAnsi="Century Schoolbook"/>
          <w:sz w:val="24"/>
        </w:rPr>
        <w:t xml:space="preserve">[3] </w:t>
      </w:r>
      <w:r w:rsidRPr="00B25545">
        <w:rPr>
          <w:rFonts w:ascii="Century Schoolbook" w:hAnsi="Century Schoolbook"/>
          <w:sz w:val="24"/>
          <w:szCs w:val="24"/>
        </w:rPr>
        <w:t xml:space="preserve">se jako manžel sv. Anny nachází po její levici. Je zobrazen jako stařec v podřepu, zahalený do zelené plachetky. Po jeho levém boku je umístěn iluzivně ztvárněný oltář, nad kterým visí červená draperie. Sám sv. Jáchym se od oltáře obrací k nebi se zoufale vyznívajícím gestem. Podle plně plastického zpodobnění, velmi podobnému jako u sv. Anny, se dá usuzovat, že je pole rovněž dílem Michaela V.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w:t>
      </w:r>
    </w:p>
    <w:p w14:paraId="648D829A" w14:textId="77777777" w:rsidR="001422F1" w:rsidRDefault="001422F1" w:rsidP="00B25545">
      <w:pPr>
        <w:ind w:firstLine="567"/>
        <w:jc w:val="both"/>
        <w:rPr>
          <w:rFonts w:ascii="Century Schoolbook" w:hAnsi="Century Schoolbook"/>
          <w:i/>
          <w:sz w:val="24"/>
          <w:szCs w:val="24"/>
        </w:rPr>
      </w:pPr>
    </w:p>
    <w:p w14:paraId="23D83054" w14:textId="77777777" w:rsidR="001422F1" w:rsidRDefault="001422F1" w:rsidP="00B25545">
      <w:pPr>
        <w:ind w:firstLine="567"/>
        <w:jc w:val="both"/>
        <w:rPr>
          <w:rFonts w:ascii="Century Schoolbook" w:hAnsi="Century Schoolbook"/>
          <w:i/>
          <w:sz w:val="24"/>
          <w:szCs w:val="24"/>
        </w:rPr>
      </w:pPr>
    </w:p>
    <w:p w14:paraId="37C2CCF3"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lastRenderedPageBreak/>
        <w:t xml:space="preserve">Svatý Jan Evangelista </w:t>
      </w:r>
      <w:r w:rsidRPr="00B25545">
        <w:rPr>
          <w:rFonts w:ascii="Century Schoolbook" w:hAnsi="Century Schoolbook"/>
          <w:sz w:val="24"/>
          <w:lang w:val="it-IT"/>
        </w:rPr>
        <w:t>[3]</w:t>
      </w:r>
      <w:r w:rsidRPr="00B25545">
        <w:rPr>
          <w:rFonts w:ascii="Century Schoolbook" w:hAnsi="Century Schoolbook"/>
          <w:i/>
          <w:sz w:val="24"/>
          <w:szCs w:val="24"/>
        </w:rPr>
        <w:t xml:space="preserve"> </w:t>
      </w:r>
      <w:r w:rsidRPr="00B25545">
        <w:rPr>
          <w:rFonts w:ascii="Century Schoolbook" w:hAnsi="Century Schoolbook"/>
          <w:sz w:val="24"/>
          <w:szCs w:val="24"/>
        </w:rPr>
        <w:t xml:space="preserve">následuje po sv. Jáchymovi. Představuje ho sedící mladík v modré košili, částečně zahalený do červeného pláště. Je zobrazen ve zvláštní pozici, s levou rukou napřaženou od těla a zvedající se levou nohou, jako by chtěl vstát, aby se mohl pořádně podívat co to září na nebi. Po levé straně jeho levé nohy se nachází černý orel. Oproti sv. Jáchymovi je zde značný rozdíl ve stylovém pojetí figury a zejména draperie. Už díky robustní tělesné konstrukci sv. Jana Evangelisty se dá předpokládat, že malířem tohoto pole byl Václav J. </w:t>
      </w:r>
      <w:proofErr w:type="spellStart"/>
      <w:r w:rsidRPr="00B25545">
        <w:rPr>
          <w:rFonts w:ascii="Century Schoolbook" w:hAnsi="Century Schoolbook"/>
          <w:sz w:val="24"/>
          <w:szCs w:val="24"/>
        </w:rPr>
        <w:t>Nosecký</w:t>
      </w:r>
      <w:proofErr w:type="spellEnd"/>
      <w:r w:rsidRPr="00B25545">
        <w:rPr>
          <w:rFonts w:ascii="Century Schoolbook" w:hAnsi="Century Schoolbook"/>
          <w:sz w:val="24"/>
          <w:szCs w:val="24"/>
        </w:rPr>
        <w:t>.</w:t>
      </w:r>
    </w:p>
    <w:p w14:paraId="473D563A"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Juda Tadeáš </w:t>
      </w:r>
      <w:r w:rsidRPr="00B25545">
        <w:rPr>
          <w:rFonts w:ascii="Century Schoolbook" w:hAnsi="Century Schoolbook"/>
          <w:sz w:val="24"/>
        </w:rPr>
        <w:t xml:space="preserve">[4] </w:t>
      </w:r>
      <w:r w:rsidRPr="00B25545">
        <w:rPr>
          <w:rFonts w:ascii="Century Schoolbook" w:hAnsi="Century Schoolbook"/>
          <w:sz w:val="24"/>
          <w:szCs w:val="24"/>
        </w:rPr>
        <w:t xml:space="preserve">sedí na iluzivní architektuře, o kterou se pravým loktem opírá. Je oblečen do zlaté košile, přes kterou má přehozený modrý plášť. Mezi skrčenými koleny má opřený kyj, z profilu zobrazená tvář vousatého mladého muže je otočena k nebesům. V typu postavy a způsobu řasení draperie se podobá svatému Janovi Evangelistovi. Přiznání podkladu v záhybech rouch je dalším vodítkem, které odkazuje spíše k autorství Václava J.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 xml:space="preserve">. </w:t>
      </w:r>
    </w:p>
    <w:p w14:paraId="1721C1A5" w14:textId="4D03A311"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w:t>
      </w:r>
      <w:proofErr w:type="spellStart"/>
      <w:r w:rsidRPr="00B25545">
        <w:rPr>
          <w:rFonts w:ascii="Century Schoolbook" w:hAnsi="Century Schoolbook"/>
          <w:i/>
          <w:sz w:val="24"/>
          <w:szCs w:val="24"/>
        </w:rPr>
        <w:t>Dismas</w:t>
      </w:r>
      <w:proofErr w:type="spellEnd"/>
      <w:r w:rsidRPr="00B25545">
        <w:rPr>
          <w:rFonts w:ascii="Century Schoolbook" w:hAnsi="Century Schoolbook"/>
          <w:i/>
          <w:sz w:val="24"/>
          <w:szCs w:val="24"/>
        </w:rPr>
        <w:t xml:space="preserve"> </w:t>
      </w:r>
      <w:r w:rsidRPr="00B25545">
        <w:rPr>
          <w:rFonts w:ascii="Century Schoolbook" w:hAnsi="Century Schoolbook"/>
          <w:sz w:val="24"/>
        </w:rPr>
        <w:t xml:space="preserve">[4] </w:t>
      </w:r>
      <w:r w:rsidRPr="00B25545">
        <w:rPr>
          <w:rFonts w:ascii="Century Schoolbook" w:hAnsi="Century Schoolbook"/>
          <w:sz w:val="24"/>
          <w:szCs w:val="24"/>
        </w:rPr>
        <w:t xml:space="preserve">se ze souboru příbuzenstva vymyká, protože se jednalo o lotra ukřižovaného po pravici Krista. Ten jako patron zlodějů, ale i dobré smrti, byl též často vyhledávanou osobou, ke které věřící směřovali své prosby. Jeho podoba je umístěna blíže vstupu do kaple a je optickým protějškem sv. Anny. Svatý </w:t>
      </w:r>
      <w:proofErr w:type="spellStart"/>
      <w:r w:rsidRPr="00B25545">
        <w:rPr>
          <w:rFonts w:ascii="Century Schoolbook" w:hAnsi="Century Schoolbook"/>
          <w:sz w:val="24"/>
          <w:szCs w:val="24"/>
        </w:rPr>
        <w:t>Dismas</w:t>
      </w:r>
      <w:proofErr w:type="spellEnd"/>
      <w:r w:rsidRPr="00B25545">
        <w:rPr>
          <w:rFonts w:ascii="Century Schoolbook" w:hAnsi="Century Schoolbook"/>
          <w:sz w:val="24"/>
          <w:szCs w:val="24"/>
        </w:rPr>
        <w:t xml:space="preserve"> je </w:t>
      </w:r>
      <w:r w:rsidRPr="000A46CC">
        <w:rPr>
          <w:rFonts w:ascii="Century Schoolbook" w:hAnsi="Century Schoolbook"/>
          <w:sz w:val="24"/>
          <w:szCs w:val="24"/>
        </w:rPr>
        <w:t xml:space="preserve">zobrazen z výrazného podhledu, jak klečí u paty kříže, který levou rukou objímá. </w:t>
      </w:r>
      <w:r w:rsidR="004F4EA3" w:rsidRPr="000A46CC">
        <w:rPr>
          <w:rFonts w:ascii="Century Schoolbook" w:hAnsi="Century Schoolbook"/>
          <w:sz w:val="24"/>
          <w:szCs w:val="24"/>
        </w:rPr>
        <w:t>Jedná se o p</w:t>
      </w:r>
      <w:r w:rsidRPr="000A46CC">
        <w:rPr>
          <w:rFonts w:ascii="Century Schoolbook" w:hAnsi="Century Schoolbook"/>
          <w:sz w:val="24"/>
          <w:szCs w:val="24"/>
        </w:rPr>
        <w:t>ostav</w:t>
      </w:r>
      <w:r w:rsidR="004F4EA3" w:rsidRPr="000A46CC">
        <w:rPr>
          <w:rFonts w:ascii="Century Schoolbook" w:hAnsi="Century Schoolbook"/>
          <w:sz w:val="24"/>
          <w:szCs w:val="24"/>
        </w:rPr>
        <w:t>u</w:t>
      </w:r>
      <w:r w:rsidRPr="000A46CC">
        <w:rPr>
          <w:rFonts w:ascii="Century Schoolbook" w:hAnsi="Century Schoolbook"/>
          <w:sz w:val="24"/>
          <w:szCs w:val="24"/>
        </w:rPr>
        <w:t xml:space="preserve"> mladého vousatého a dlouhovlasého</w:t>
      </w:r>
      <w:r w:rsidR="004F4EA3" w:rsidRPr="000A46CC">
        <w:rPr>
          <w:rFonts w:ascii="Century Schoolbook" w:hAnsi="Century Schoolbook"/>
          <w:sz w:val="24"/>
          <w:szCs w:val="24"/>
        </w:rPr>
        <w:t xml:space="preserve"> muže, který má</w:t>
      </w:r>
      <w:r w:rsidRPr="000A46CC">
        <w:rPr>
          <w:rFonts w:ascii="Century Schoolbook" w:hAnsi="Century Schoolbook"/>
          <w:sz w:val="24"/>
          <w:szCs w:val="24"/>
        </w:rPr>
        <w:t xml:space="preserve"> </w:t>
      </w:r>
      <w:r w:rsidR="004F4EA3" w:rsidRPr="000A46CC">
        <w:rPr>
          <w:rFonts w:ascii="Century Schoolbook" w:hAnsi="Century Schoolbook"/>
          <w:sz w:val="24"/>
          <w:szCs w:val="24"/>
        </w:rPr>
        <w:t xml:space="preserve">okolo </w:t>
      </w:r>
      <w:r w:rsidRPr="000A46CC">
        <w:rPr>
          <w:rFonts w:ascii="Century Schoolbook" w:hAnsi="Century Schoolbook"/>
          <w:sz w:val="24"/>
          <w:szCs w:val="24"/>
        </w:rPr>
        <w:t>bok</w:t>
      </w:r>
      <w:r w:rsidR="004F4EA3" w:rsidRPr="000A46CC">
        <w:rPr>
          <w:rFonts w:ascii="Century Schoolbook" w:hAnsi="Century Schoolbook"/>
          <w:sz w:val="24"/>
          <w:szCs w:val="24"/>
        </w:rPr>
        <w:t>ů</w:t>
      </w:r>
      <w:r w:rsidRPr="000A46CC">
        <w:rPr>
          <w:rFonts w:ascii="Century Schoolbook" w:hAnsi="Century Schoolbook"/>
          <w:sz w:val="24"/>
          <w:szCs w:val="24"/>
        </w:rPr>
        <w:t xml:space="preserve"> bílou bederní roušku.</w:t>
      </w:r>
      <w:r w:rsidRPr="00B25545">
        <w:rPr>
          <w:rFonts w:ascii="Century Schoolbook" w:hAnsi="Century Schoolbook"/>
          <w:sz w:val="24"/>
          <w:szCs w:val="24"/>
        </w:rPr>
        <w:t xml:space="preserve"> Prosebné gesto pravé ruky a tvář obrácená k nebi nám připomíná, že se jednalo o kajícníka. Postava je opět velmi robustní a často je v její tonalitě využito červeného bolusového podkladu. Rovněž kříž je zobrazen podobně jako u pozdější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 xml:space="preserve"> realizace v malém sálu dominikánského kláštera, kde na strop vymaloval </w:t>
      </w:r>
      <w:r w:rsidRPr="00B25545">
        <w:rPr>
          <w:rFonts w:ascii="Century Schoolbook" w:hAnsi="Century Schoolbook"/>
          <w:i/>
          <w:sz w:val="24"/>
          <w:szCs w:val="24"/>
        </w:rPr>
        <w:t xml:space="preserve">Nalezení svatého Kříže </w:t>
      </w:r>
      <w:r w:rsidRPr="00B25545">
        <w:rPr>
          <w:rFonts w:ascii="Century Schoolbook" w:hAnsi="Century Schoolbook"/>
          <w:sz w:val="24"/>
        </w:rPr>
        <w:t>[26]</w:t>
      </w:r>
      <w:r w:rsidRPr="00B25545">
        <w:rPr>
          <w:rFonts w:ascii="Century Schoolbook" w:hAnsi="Century Schoolbook"/>
          <w:i/>
          <w:sz w:val="24"/>
          <w:szCs w:val="24"/>
        </w:rPr>
        <w:t xml:space="preserve">. </w:t>
      </w:r>
      <w:r w:rsidRPr="00B25545">
        <w:rPr>
          <w:rFonts w:ascii="Century Schoolbook" w:hAnsi="Century Schoolbook"/>
          <w:sz w:val="24"/>
          <w:szCs w:val="24"/>
        </w:rPr>
        <w:t xml:space="preserve"> </w:t>
      </w:r>
    </w:p>
    <w:p w14:paraId="050E90DD" w14:textId="3C1EC29E"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Jakub Větší </w:t>
      </w:r>
      <w:r w:rsidRPr="00B25545">
        <w:rPr>
          <w:rFonts w:ascii="Century Schoolbook" w:hAnsi="Century Schoolbook"/>
          <w:sz w:val="24"/>
        </w:rPr>
        <w:t xml:space="preserve">[5] </w:t>
      </w:r>
      <w:r w:rsidRPr="00B25545">
        <w:rPr>
          <w:rFonts w:ascii="Century Schoolbook" w:hAnsi="Century Schoolbook"/>
          <w:sz w:val="24"/>
          <w:szCs w:val="24"/>
        </w:rPr>
        <w:t xml:space="preserve">musel být zařazen do nejvyšší sféry už jenom pro totožné zasvěcení farního kostela. Je zobrazen sedící z profilu v hnědém plášti na iluzivní architektuře, o kterou se svou levou rukou opírá. V té samé ruce drží poutnickou hůl. Na jeho ramenou je vidět černý spuštěný klobouk. Dívá se směrem dolů, </w:t>
      </w:r>
      <w:proofErr w:type="gramStart"/>
      <w:r w:rsidRPr="00B25545">
        <w:rPr>
          <w:rFonts w:ascii="Century Schoolbook" w:hAnsi="Century Schoolbook"/>
          <w:sz w:val="24"/>
          <w:szCs w:val="24"/>
        </w:rPr>
        <w:t>jakoby</w:t>
      </w:r>
      <w:proofErr w:type="gramEnd"/>
      <w:r w:rsidRPr="00B25545">
        <w:rPr>
          <w:rFonts w:ascii="Century Schoolbook" w:hAnsi="Century Schoolbook"/>
          <w:sz w:val="24"/>
          <w:szCs w:val="24"/>
        </w:rPr>
        <w:t xml:space="preserve"> viděl přicházející věřící, kterým pravou rukou žehná. Zobrazení typem postavy a prací s drapérií odpovídá spíše stylu Václava J.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w:t>
      </w:r>
    </w:p>
    <w:p w14:paraId="1AD8316C"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Jan Křtitel </w:t>
      </w:r>
      <w:r w:rsidRPr="00B25545">
        <w:rPr>
          <w:rFonts w:ascii="Century Schoolbook" w:hAnsi="Century Schoolbook"/>
          <w:sz w:val="24"/>
        </w:rPr>
        <w:t xml:space="preserve">[6] </w:t>
      </w:r>
      <w:r w:rsidRPr="00B25545">
        <w:rPr>
          <w:rFonts w:ascii="Century Schoolbook" w:hAnsi="Century Schoolbook"/>
          <w:sz w:val="24"/>
          <w:szCs w:val="24"/>
        </w:rPr>
        <w:t xml:space="preserve">se nachází mezi svatým Jakubem a svatým Josefem. Je umístěn do přírodního prostředí, které je však velmi nejasné. Pravděpodobně sedí na skále, o kterou se svou pravou rukou loktem opírá a hlavu vytáčí za sebe k nebi. Je zobrazen v rozedrané velbloudí kůži, ale přes bedra má přehozenou jasně červenou draperii. U jeho elegantně stočených nohou leží velmi naturalisticky zobrazená ovce. V pravé ruce drží hůl zakončenou křížem, okolo kterého se vine páska s nápisem „DEI“ a „ECCE AG“, odkazující k Janovu označení Krista jako beránka Božího. Celé zpracování a líbezný typ figury odkazují spíše k autorství Michaela V.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w:t>
      </w:r>
    </w:p>
    <w:p w14:paraId="72ECCC7B" w14:textId="021172F2"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lastRenderedPageBreak/>
        <w:t xml:space="preserve">Svatý Josef </w:t>
      </w:r>
      <w:r w:rsidRPr="00B25545">
        <w:rPr>
          <w:rFonts w:ascii="Century Schoolbook" w:hAnsi="Century Schoolbook"/>
          <w:sz w:val="24"/>
        </w:rPr>
        <w:t xml:space="preserve">[6] </w:t>
      </w:r>
      <w:r w:rsidRPr="00B25545">
        <w:rPr>
          <w:rFonts w:ascii="Century Schoolbook" w:hAnsi="Century Schoolbook"/>
          <w:sz w:val="24"/>
          <w:szCs w:val="24"/>
        </w:rPr>
        <w:t>ukončuje cyklus horní sféry, kdy zprava sousedí se svatou Annou. Sedí na iluzivním architektonickém bloku v modré košili a od břicha dolů je zahalen do zlatové látky. V náručí drží malého Ježíška, který se opírá o Josefovu levou ruku a obličejem se ke starci tiskne. Současně s Ježíškem se o Josefovu levou paž</w:t>
      </w:r>
      <w:r w:rsidR="004F4EA3">
        <w:rPr>
          <w:rFonts w:ascii="Century Schoolbook" w:hAnsi="Century Schoolbook"/>
          <w:sz w:val="24"/>
          <w:szCs w:val="24"/>
        </w:rPr>
        <w:t>i</w:t>
      </w:r>
      <w:r w:rsidRPr="00B25545">
        <w:rPr>
          <w:rFonts w:ascii="Century Schoolbook" w:hAnsi="Century Schoolbook"/>
          <w:sz w:val="24"/>
          <w:szCs w:val="24"/>
        </w:rPr>
        <w:t xml:space="preserve"> opírá i kytice bílých lilií. Malířské pojetí svatého </w:t>
      </w:r>
      <w:proofErr w:type="gramStart"/>
      <w:r w:rsidRPr="00B25545">
        <w:rPr>
          <w:rFonts w:ascii="Century Schoolbook" w:hAnsi="Century Schoolbook"/>
          <w:sz w:val="24"/>
          <w:szCs w:val="24"/>
        </w:rPr>
        <w:t>Josefa</w:t>
      </w:r>
      <w:proofErr w:type="gramEnd"/>
      <w:r w:rsidRPr="00B25545">
        <w:rPr>
          <w:rFonts w:ascii="Century Schoolbook" w:hAnsi="Century Schoolbook"/>
          <w:sz w:val="24"/>
          <w:szCs w:val="24"/>
        </w:rPr>
        <w:t xml:space="preserve"> a hlavně totožná manipulace se zlatou látkou jako u svaté Anny napovídají, že malířem tohoto pole byl rovněž Michael V. </w:t>
      </w:r>
      <w:proofErr w:type="spellStart"/>
      <w:r w:rsidRPr="00B25545">
        <w:rPr>
          <w:rFonts w:ascii="Century Schoolbook" w:hAnsi="Century Schoolbook"/>
          <w:sz w:val="24"/>
          <w:szCs w:val="24"/>
        </w:rPr>
        <w:t>Halbax</w:t>
      </w:r>
      <w:proofErr w:type="spellEnd"/>
      <w:r w:rsidRPr="00B25545">
        <w:rPr>
          <w:rFonts w:ascii="Century Schoolbook" w:hAnsi="Century Schoolbook"/>
          <w:sz w:val="24"/>
          <w:szCs w:val="24"/>
        </w:rPr>
        <w:t>.</w:t>
      </w:r>
    </w:p>
    <w:p w14:paraId="016D7922"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Ze všech maleb, které jsou umístěny v polích na okraji kopule, není viditelný pouze anděl v trojúhelníkovém rámci, který je zakryt štítem oltáře. Přímo nad ním je tedy umístěno kasulové pole se svatou Annou. Vedle štítu oltáře se tudíž nacházejí dva medailony s českými světci.</w:t>
      </w:r>
    </w:p>
    <w:p w14:paraId="5FCCB6EF"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Cyril </w:t>
      </w:r>
      <w:r w:rsidRPr="00B25545">
        <w:rPr>
          <w:rFonts w:ascii="Century Schoolbook" w:hAnsi="Century Schoolbook"/>
          <w:sz w:val="24"/>
        </w:rPr>
        <w:t xml:space="preserve">[7] </w:t>
      </w:r>
      <w:r w:rsidRPr="00B25545">
        <w:rPr>
          <w:rFonts w:ascii="Century Schoolbook" w:hAnsi="Century Schoolbook"/>
          <w:sz w:val="24"/>
          <w:szCs w:val="24"/>
        </w:rPr>
        <w:t>je umístěn po levé straně oltáře. Je zobrazen jako mladý bezvousý muž, stojící ánfas, obracející se tváří k vyobrazení svaté Anny. Na sobě má biskupské roucho ve zlaté liturgické barvě, ve své levé ruce drží biskupskou berlu. Zobrazení v jeho pravé ruce není příliš patrné, ale nejspíše se jedná o andílka držícího knihu. Ve spodní části pole je zpodobněna také černá kotva, která odkazuje k nalezení ostatků svatého Klementa.</w:t>
      </w:r>
    </w:p>
    <w:p w14:paraId="4B92E7C2" w14:textId="225B4174"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Svatý Metoděj</w:t>
      </w:r>
      <w:r w:rsidRPr="00B25545">
        <w:rPr>
          <w:rFonts w:ascii="Century Schoolbook" w:hAnsi="Century Schoolbook"/>
          <w:sz w:val="24"/>
          <w:szCs w:val="24"/>
        </w:rPr>
        <w:t xml:space="preserve"> </w:t>
      </w:r>
      <w:r w:rsidRPr="00B25545">
        <w:rPr>
          <w:rFonts w:ascii="Century Schoolbook" w:hAnsi="Century Schoolbook"/>
          <w:sz w:val="24"/>
        </w:rPr>
        <w:t xml:space="preserve">[7] </w:t>
      </w:r>
      <w:r w:rsidRPr="00B25545">
        <w:rPr>
          <w:rFonts w:ascii="Century Schoolbook" w:hAnsi="Century Schoolbook"/>
          <w:sz w:val="24"/>
          <w:szCs w:val="24"/>
        </w:rPr>
        <w:t xml:space="preserve">je umístěn po pravé straně oltáře. Stojí v šedém rouchu se zlatým lemem </w:t>
      </w:r>
      <w:r w:rsidR="00DF65C2">
        <w:rPr>
          <w:rFonts w:ascii="Century Schoolbook" w:hAnsi="Century Schoolbook"/>
          <w:sz w:val="24"/>
          <w:szCs w:val="24"/>
        </w:rPr>
        <w:t>poblíž</w:t>
      </w:r>
      <w:r w:rsidRPr="00B25545">
        <w:rPr>
          <w:rFonts w:ascii="Century Schoolbook" w:hAnsi="Century Schoolbook"/>
          <w:sz w:val="24"/>
          <w:szCs w:val="24"/>
        </w:rPr>
        <w:t xml:space="preserve"> krucifixu, který je umístěn na lev</w:t>
      </w:r>
      <w:r w:rsidR="00DF65C2">
        <w:rPr>
          <w:rFonts w:ascii="Century Schoolbook" w:hAnsi="Century Schoolbook"/>
          <w:sz w:val="24"/>
          <w:szCs w:val="24"/>
        </w:rPr>
        <w:t>é</w:t>
      </w:r>
      <w:r w:rsidRPr="00B25545">
        <w:rPr>
          <w:rFonts w:ascii="Century Schoolbook" w:hAnsi="Century Schoolbook"/>
          <w:sz w:val="24"/>
          <w:szCs w:val="24"/>
        </w:rPr>
        <w:t xml:space="preserve"> stran</w:t>
      </w:r>
      <w:r w:rsidR="00DF65C2">
        <w:rPr>
          <w:rFonts w:ascii="Century Schoolbook" w:hAnsi="Century Schoolbook"/>
          <w:sz w:val="24"/>
          <w:szCs w:val="24"/>
        </w:rPr>
        <w:t>ě</w:t>
      </w:r>
      <w:r w:rsidRPr="00B25545">
        <w:rPr>
          <w:rFonts w:ascii="Century Schoolbook" w:hAnsi="Century Schoolbook"/>
          <w:sz w:val="24"/>
          <w:szCs w:val="24"/>
        </w:rPr>
        <w:t xml:space="preserve"> pole. Sv. Metoděj vzhlíží k tváři Krista a svou pravou rukou se chytá za srdce. U paty k</w:t>
      </w:r>
      <w:r w:rsidR="00DF65C2">
        <w:rPr>
          <w:rFonts w:ascii="Century Schoolbook" w:hAnsi="Century Schoolbook"/>
          <w:sz w:val="24"/>
          <w:szCs w:val="24"/>
        </w:rPr>
        <w:t>rucifixu</w:t>
      </w:r>
      <w:r w:rsidRPr="00B25545">
        <w:rPr>
          <w:rFonts w:ascii="Century Schoolbook" w:hAnsi="Century Schoolbook"/>
          <w:sz w:val="24"/>
          <w:szCs w:val="24"/>
        </w:rPr>
        <w:t xml:space="preserve"> je umístěno několik objektů, které nejspíše představují knihy a listiny. Za Metodějovými zády je patrná postava andělíčka, </w:t>
      </w:r>
      <w:proofErr w:type="gramStart"/>
      <w:r w:rsidRPr="00B25545">
        <w:rPr>
          <w:rFonts w:ascii="Century Schoolbook" w:hAnsi="Century Schoolbook"/>
          <w:sz w:val="24"/>
          <w:szCs w:val="24"/>
        </w:rPr>
        <w:t>jež</w:t>
      </w:r>
      <w:proofErr w:type="gramEnd"/>
      <w:r w:rsidRPr="00B25545">
        <w:rPr>
          <w:rFonts w:ascii="Century Schoolbook" w:hAnsi="Century Schoolbook"/>
          <w:sz w:val="24"/>
          <w:szCs w:val="24"/>
        </w:rPr>
        <w:t xml:space="preserve"> nad sebe zvedá oblaka.</w:t>
      </w:r>
    </w:p>
    <w:p w14:paraId="5DD1E939" w14:textId="75020213"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kalich a bič </w:t>
      </w:r>
      <w:r w:rsidRPr="00B25545">
        <w:rPr>
          <w:rFonts w:ascii="Century Schoolbook" w:hAnsi="Century Schoolbook"/>
          <w:sz w:val="24"/>
        </w:rPr>
        <w:t xml:space="preserve">[8] </w:t>
      </w:r>
      <w:r w:rsidRPr="00B25545">
        <w:rPr>
          <w:rFonts w:ascii="Century Schoolbook" w:hAnsi="Century Schoolbook"/>
          <w:sz w:val="24"/>
          <w:szCs w:val="24"/>
        </w:rPr>
        <w:t xml:space="preserve">zleva sousedí se svatým Cyrilem. Anděl je zobrazen jako mladík, dřepí v oblacích, se kterými částečně splývá stříbřitá draperie, která ho halí od pasu dolů. Ve své levé ruce drží stočený bič, v pravé pak zlatý kalich, jež </w:t>
      </w:r>
      <w:proofErr w:type="gramStart"/>
      <w:r w:rsidRPr="00B25545">
        <w:rPr>
          <w:rFonts w:ascii="Century Schoolbook" w:hAnsi="Century Schoolbook"/>
          <w:sz w:val="24"/>
          <w:szCs w:val="24"/>
        </w:rPr>
        <w:t>jakoby</w:t>
      </w:r>
      <w:proofErr w:type="gramEnd"/>
      <w:r w:rsidRPr="00B25545">
        <w:rPr>
          <w:rFonts w:ascii="Century Schoolbook" w:hAnsi="Century Schoolbook"/>
          <w:sz w:val="24"/>
          <w:szCs w:val="24"/>
        </w:rPr>
        <w:t xml:space="preserve"> ukazoval soše Piety, ke které se sklání jeho pohled.</w:t>
      </w:r>
    </w:p>
    <w:p w14:paraId="58ED1130" w14:textId="0345F964"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Václav </w:t>
      </w:r>
      <w:r w:rsidRPr="00B25545">
        <w:rPr>
          <w:rFonts w:ascii="Century Schoolbook" w:hAnsi="Century Schoolbook"/>
          <w:sz w:val="24"/>
        </w:rPr>
        <w:t>[8]</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w:t>
      </w:r>
      <w:r w:rsidR="00DF65C2">
        <w:rPr>
          <w:rFonts w:ascii="Century Schoolbook" w:hAnsi="Century Schoolbook"/>
          <w:sz w:val="24"/>
          <w:szCs w:val="24"/>
        </w:rPr>
        <w:t xml:space="preserve">v medailonu </w:t>
      </w:r>
      <w:r w:rsidRPr="00B25545">
        <w:rPr>
          <w:rFonts w:ascii="Century Schoolbook" w:hAnsi="Century Schoolbook"/>
          <w:sz w:val="24"/>
          <w:szCs w:val="24"/>
        </w:rPr>
        <w:t>zobrazen jako mladý muž s delšími vlasy. Na hlavě má červenou knížecí čapku lemovanou hranostajem. Je oblečen do černého šatu, který je téměř skryt červeným pláštěm s hranostajovým límcem. Ve své levé ruce zvednuté do výše drží kopí s bílým praporem. Pravou rukou pak přidržuje částečně viditelný štít s přemyslovskou orlicí.</w:t>
      </w:r>
    </w:p>
    <w:p w14:paraId="19B94458"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kopí a trnovou korunu </w:t>
      </w:r>
      <w:r w:rsidRPr="00B25545">
        <w:rPr>
          <w:rFonts w:ascii="Century Schoolbook" w:hAnsi="Century Schoolbook"/>
          <w:sz w:val="24"/>
        </w:rPr>
        <w:t>[8]</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umístěn v trojúhelníkovém poli přímo pod sv. Janem Křtitelem. Anděl s velmi světlým inkarnátem a bronzovými křídly je zobrazen sedící na oblaku, zahalený do červené látky. Svou levou ruku má nad klínem a drží v ní trnovou korunu. Pravou ruku odtahuje do těla a drží v ní pravděpodobně kopí netypického vzhledu. </w:t>
      </w:r>
    </w:p>
    <w:p w14:paraId="737F98A4"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Šebestián </w:t>
      </w:r>
      <w:r w:rsidRPr="00B25545">
        <w:rPr>
          <w:rFonts w:ascii="Century Schoolbook" w:hAnsi="Century Schoolbook"/>
          <w:sz w:val="24"/>
        </w:rPr>
        <w:t xml:space="preserve">[9] </w:t>
      </w:r>
      <w:r w:rsidRPr="00B25545">
        <w:rPr>
          <w:rFonts w:ascii="Century Schoolbook" w:hAnsi="Century Schoolbook"/>
          <w:sz w:val="24"/>
          <w:szCs w:val="24"/>
        </w:rPr>
        <w:t xml:space="preserve">je zobrazen připoutaný k osekanému stromu, ruce má rozhozené do stran a vzhlíží k nebi. Jeho tělo je prostřeleno třemi šípy, přičemž </w:t>
      </w:r>
      <w:r w:rsidRPr="00B25545">
        <w:rPr>
          <w:rFonts w:ascii="Century Schoolbook" w:hAnsi="Century Schoolbook"/>
          <w:sz w:val="24"/>
          <w:szCs w:val="24"/>
        </w:rPr>
        <w:lastRenderedPageBreak/>
        <w:t xml:space="preserve">každý přiletěl z jiného směru. Ve spodní části je patrná složitě skládaná bílá bederní rouška. </w:t>
      </w:r>
    </w:p>
    <w:p w14:paraId="010FC005"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Veroničinu roušku </w:t>
      </w:r>
      <w:r w:rsidRPr="00B25545">
        <w:rPr>
          <w:rFonts w:ascii="Century Schoolbook" w:hAnsi="Century Schoolbook"/>
          <w:sz w:val="24"/>
        </w:rPr>
        <w:t xml:space="preserve">[9] </w:t>
      </w:r>
      <w:r w:rsidRPr="00B25545">
        <w:rPr>
          <w:rFonts w:ascii="Century Schoolbook" w:hAnsi="Century Schoolbook"/>
          <w:sz w:val="24"/>
          <w:szCs w:val="24"/>
        </w:rPr>
        <w:t xml:space="preserve">je umístěn pod kasulovým polem s vyobrazením sv. Jakuba Většího. Mladý chlapec ležérně sedí na oblacích, je částečně zahalen do zlatavé látky a zlatý tón mají i jeho křídla. Paže odtahuje od sebe směrem doleva a drží v nich bílou roušku s obrazem Kristovy tváře. Anděl roušku sleduje očima, nikoli celou hlavou. Tvář tohoto anděla nese podobné rysy, jaké mývají ženy v obrazech Michaela V.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 zejména v oblasti očí.</w:t>
      </w:r>
    </w:p>
    <w:p w14:paraId="54463DC8"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Blahoslavený Heřman Josef</w:t>
      </w:r>
      <w:r w:rsidRPr="00B25545">
        <w:rPr>
          <w:rFonts w:ascii="Century Schoolbook" w:hAnsi="Century Schoolbook"/>
          <w:sz w:val="24"/>
          <w:szCs w:val="24"/>
        </w:rPr>
        <w:t xml:space="preserve"> </w:t>
      </w:r>
      <w:r w:rsidRPr="00B25545">
        <w:rPr>
          <w:rFonts w:ascii="Century Schoolbook" w:hAnsi="Century Schoolbook"/>
          <w:sz w:val="24"/>
        </w:rPr>
        <w:t xml:space="preserve">[9] </w:t>
      </w:r>
      <w:r w:rsidRPr="00B25545">
        <w:rPr>
          <w:rFonts w:ascii="Century Schoolbook" w:hAnsi="Century Schoolbook"/>
          <w:sz w:val="24"/>
          <w:szCs w:val="24"/>
        </w:rPr>
        <w:t>zcela nezapadá do kontextu českých patronů, protože se jedná o premonstrátského světce. Je zpodobněn jako mladý muž v černém řádovém rouchu, kterak předává jablko oživlé soše Panny Marie. K tomuto zázraku mělo dojít v Kolíně, kde jablko obětoval na oltáři Panny Marie. Tehdy však měl být pouze malým chlapcem.</w:t>
      </w:r>
      <w:r w:rsidRPr="00B25545">
        <w:rPr>
          <w:rStyle w:val="Znakapoznpodarou"/>
          <w:rFonts w:ascii="Century Schoolbook" w:hAnsi="Century Schoolbook"/>
          <w:sz w:val="24"/>
          <w:szCs w:val="24"/>
        </w:rPr>
        <w:footnoteReference w:id="137"/>
      </w:r>
    </w:p>
    <w:p w14:paraId="5F4825EA" w14:textId="00DAACC8"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s kohoutem </w:t>
      </w:r>
      <w:r w:rsidRPr="00B25545">
        <w:rPr>
          <w:rFonts w:ascii="Century Schoolbook" w:hAnsi="Century Schoolbook"/>
          <w:sz w:val="24"/>
        </w:rPr>
        <w:t>[10]</w:t>
      </w:r>
      <w:r w:rsidRPr="00B25545">
        <w:rPr>
          <w:rFonts w:ascii="Century Schoolbook" w:hAnsi="Century Schoolbook"/>
          <w:i/>
          <w:sz w:val="24"/>
          <w:szCs w:val="24"/>
        </w:rPr>
        <w:t xml:space="preserve"> </w:t>
      </w:r>
      <w:r w:rsidRPr="00B25545">
        <w:rPr>
          <w:rFonts w:ascii="Century Schoolbook" w:hAnsi="Century Schoolbook"/>
          <w:sz w:val="24"/>
          <w:szCs w:val="24"/>
        </w:rPr>
        <w:t>představ</w:t>
      </w:r>
      <w:r w:rsidR="00992A2C">
        <w:rPr>
          <w:rFonts w:ascii="Century Schoolbook" w:hAnsi="Century Schoolbook"/>
          <w:sz w:val="24"/>
          <w:szCs w:val="24"/>
        </w:rPr>
        <w:t>uje</w:t>
      </w:r>
      <w:r w:rsidRPr="00B25545">
        <w:rPr>
          <w:rFonts w:ascii="Century Schoolbook" w:hAnsi="Century Schoolbook"/>
          <w:sz w:val="24"/>
          <w:szCs w:val="24"/>
        </w:rPr>
        <w:t xml:space="preserve"> sv. Petra. Je zobrazen jako starý muž v modré košili, nohy má zahaleny do zlatové látky. Sedí na iluzivním architektonickém bloku s nohama směřujícíma k levé straně pole. Svou pravou ruku si tiskne k prsům, obličej pak vytáčí vzhůru, aby pohlédl na nebe. Po jeho levém boku je umístěn kohout, který měl třikrát zakokrhat, když sv. Petr Krista zapřel. Práce s drapérií opět nabádá spíše k autorství </w:t>
      </w:r>
      <w:proofErr w:type="spellStart"/>
      <w:r w:rsidRPr="00B25545">
        <w:rPr>
          <w:rFonts w:ascii="Century Schoolbook" w:hAnsi="Century Schoolbook"/>
          <w:sz w:val="24"/>
          <w:szCs w:val="24"/>
        </w:rPr>
        <w:t>Halbaxe</w:t>
      </w:r>
      <w:proofErr w:type="spellEnd"/>
      <w:r w:rsidRPr="00B25545">
        <w:rPr>
          <w:rFonts w:ascii="Century Schoolbook" w:hAnsi="Century Schoolbook"/>
          <w:sz w:val="24"/>
          <w:szCs w:val="24"/>
        </w:rPr>
        <w:t>.</w:t>
      </w:r>
    </w:p>
    <w:p w14:paraId="6DE37CAA"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Blahoslavený Bohumír z </w:t>
      </w:r>
      <w:proofErr w:type="spellStart"/>
      <w:r w:rsidRPr="00B25545">
        <w:rPr>
          <w:rFonts w:ascii="Century Schoolbook" w:hAnsi="Century Schoolbook"/>
          <w:i/>
          <w:sz w:val="24"/>
          <w:szCs w:val="24"/>
        </w:rPr>
        <w:t>Kappenberku</w:t>
      </w:r>
      <w:proofErr w:type="spellEnd"/>
      <w:r w:rsidRPr="00B25545">
        <w:rPr>
          <w:rFonts w:ascii="Century Schoolbook" w:hAnsi="Century Schoolbook"/>
          <w:i/>
          <w:sz w:val="24"/>
          <w:szCs w:val="24"/>
        </w:rPr>
        <w:t xml:space="preserve"> </w:t>
      </w:r>
      <w:r w:rsidRPr="00B25545">
        <w:rPr>
          <w:rFonts w:ascii="Century Schoolbook" w:hAnsi="Century Schoolbook"/>
          <w:sz w:val="24"/>
        </w:rPr>
        <w:t xml:space="preserve">[10] </w:t>
      </w:r>
      <w:r w:rsidRPr="00B25545">
        <w:rPr>
          <w:rFonts w:ascii="Century Schoolbook" w:hAnsi="Century Schoolbook"/>
          <w:sz w:val="24"/>
          <w:szCs w:val="24"/>
        </w:rPr>
        <w:t>je stejně jako blahoslavený Heřman Josef premonstrátským světcem. Je zobrazen stojící v premonstrátském rouchu za katedrou, na které jsou umístěny listiny a zlatá lebka. I když je postava natočená ke katedře, pohled míří někam do nebeské sféry. Svou levou rukou se opírá o katedru, gesto pravé ruky připomíná požehnání. Z pravé strany se k jeho obličeji blíží andílek, který mu na hlavu pokládá zlatou korunu.</w:t>
      </w:r>
    </w:p>
    <w:p w14:paraId="4B326CDC" w14:textId="509D58F1"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Anděl držící hřeby a nápis „INRI“</w:t>
      </w:r>
      <w:r w:rsidRPr="00B25545">
        <w:rPr>
          <w:rFonts w:ascii="Century Schoolbook" w:hAnsi="Century Schoolbook"/>
          <w:sz w:val="24"/>
          <w:szCs w:val="24"/>
        </w:rPr>
        <w:t xml:space="preserve"> </w:t>
      </w:r>
      <w:r w:rsidRPr="00B25545">
        <w:rPr>
          <w:rFonts w:ascii="Century Schoolbook" w:hAnsi="Century Schoolbook"/>
          <w:sz w:val="24"/>
        </w:rPr>
        <w:t xml:space="preserve">[11] </w:t>
      </w:r>
      <w:r w:rsidRPr="00B25545">
        <w:rPr>
          <w:rFonts w:ascii="Century Schoolbook" w:hAnsi="Century Schoolbook"/>
          <w:sz w:val="24"/>
          <w:szCs w:val="24"/>
        </w:rPr>
        <w:t xml:space="preserve">je umístěn do trojúhelníkového pole pod zpodobněním sv. Judy Tadeáše. Sedící anděl na oblacích má opět zlatové roucho a zlatá křídla. V pravé ruce složené nad klínem má několik hřebů, v levé drží prapor s nápisem „INRI.“ Právě díky zlaté látce, která je oproti předchozím zobrazením odlišně formovaná, se lze domnívat, že autorem tohoto anděla byl Václav J. </w:t>
      </w:r>
      <w:proofErr w:type="spellStart"/>
      <w:r w:rsidRPr="00B25545">
        <w:rPr>
          <w:rFonts w:ascii="Century Schoolbook" w:hAnsi="Century Schoolbook"/>
          <w:sz w:val="24"/>
          <w:szCs w:val="24"/>
        </w:rPr>
        <w:t>Nosecký</w:t>
      </w:r>
      <w:proofErr w:type="spellEnd"/>
      <w:r w:rsidRPr="00B25545">
        <w:rPr>
          <w:rFonts w:ascii="Century Schoolbook" w:hAnsi="Century Schoolbook"/>
          <w:sz w:val="24"/>
          <w:szCs w:val="24"/>
        </w:rPr>
        <w:t xml:space="preserve">. Této domněnce může odporovat fakt, že totožný typ anděla se objevil na </w:t>
      </w:r>
      <w:proofErr w:type="spellStart"/>
      <w:r w:rsidRPr="00B25545">
        <w:rPr>
          <w:rFonts w:ascii="Century Schoolbook" w:hAnsi="Century Schoolbook"/>
          <w:sz w:val="24"/>
          <w:szCs w:val="24"/>
        </w:rPr>
        <w:t>Halbaxově</w:t>
      </w:r>
      <w:proofErr w:type="spellEnd"/>
      <w:r w:rsidRPr="00B25545">
        <w:rPr>
          <w:rFonts w:ascii="Century Schoolbook" w:hAnsi="Century Schoolbook"/>
          <w:sz w:val="24"/>
          <w:szCs w:val="24"/>
        </w:rPr>
        <w:t xml:space="preserve"> oltářním obrazu </w:t>
      </w:r>
      <w:proofErr w:type="gramStart"/>
      <w:r w:rsidRPr="00B25545">
        <w:rPr>
          <w:rFonts w:ascii="Century Schoolbook" w:hAnsi="Century Schoolbook"/>
          <w:i/>
          <w:sz w:val="24"/>
          <w:szCs w:val="24"/>
        </w:rPr>
        <w:t>Svatý</w:t>
      </w:r>
      <w:proofErr w:type="gramEnd"/>
      <w:r w:rsidR="00447C79">
        <w:rPr>
          <w:rFonts w:ascii="Century Schoolbook" w:hAnsi="Century Schoolbook"/>
          <w:i/>
          <w:sz w:val="24"/>
          <w:szCs w:val="24"/>
        </w:rPr>
        <w:t xml:space="preserve"> </w:t>
      </w:r>
      <w:r w:rsidRPr="00B25545">
        <w:rPr>
          <w:rFonts w:ascii="Century Schoolbook" w:hAnsi="Century Schoolbook"/>
          <w:i/>
          <w:sz w:val="24"/>
          <w:szCs w:val="24"/>
        </w:rPr>
        <w:t xml:space="preserve">Norbert přijímá řádové roucho od Panny Marie </w:t>
      </w:r>
      <w:r w:rsidRPr="00B25545">
        <w:rPr>
          <w:rFonts w:ascii="Century Schoolbook" w:hAnsi="Century Schoolbook"/>
          <w:sz w:val="24"/>
        </w:rPr>
        <w:t>[15]</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však možné, že </w:t>
      </w:r>
      <w:proofErr w:type="spellStart"/>
      <w:r w:rsidRPr="00B25545">
        <w:rPr>
          <w:rFonts w:ascii="Century Schoolbook" w:hAnsi="Century Schoolbook"/>
          <w:sz w:val="24"/>
          <w:szCs w:val="24"/>
        </w:rPr>
        <w:t>Halbax</w:t>
      </w:r>
      <w:proofErr w:type="spellEnd"/>
      <w:r w:rsidRPr="00B25545">
        <w:rPr>
          <w:rFonts w:ascii="Century Schoolbook" w:hAnsi="Century Schoolbook"/>
          <w:sz w:val="24"/>
          <w:szCs w:val="24"/>
        </w:rPr>
        <w:t xml:space="preserve"> tento typ </w:t>
      </w:r>
      <w:r w:rsidR="00992A2C">
        <w:rPr>
          <w:rFonts w:ascii="Century Schoolbook" w:hAnsi="Century Schoolbook"/>
          <w:sz w:val="24"/>
          <w:szCs w:val="24"/>
        </w:rPr>
        <w:t xml:space="preserve">od </w:t>
      </w:r>
      <w:proofErr w:type="spellStart"/>
      <w:r w:rsidR="00992A2C">
        <w:rPr>
          <w:rFonts w:ascii="Century Schoolbook" w:hAnsi="Century Schoolbook"/>
          <w:sz w:val="24"/>
          <w:szCs w:val="24"/>
        </w:rPr>
        <w:t>Noseckého</w:t>
      </w:r>
      <w:proofErr w:type="spellEnd"/>
      <w:r w:rsidRPr="00B25545">
        <w:rPr>
          <w:rFonts w:ascii="Century Schoolbook" w:hAnsi="Century Schoolbook"/>
          <w:sz w:val="24"/>
          <w:szCs w:val="24"/>
        </w:rPr>
        <w:t xml:space="preserve"> přejal. </w:t>
      </w:r>
    </w:p>
    <w:p w14:paraId="68870B5C" w14:textId="30605EE9"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w:t>
      </w:r>
      <w:proofErr w:type="spellStart"/>
      <w:r w:rsidRPr="00B25545">
        <w:rPr>
          <w:rFonts w:ascii="Century Schoolbook" w:hAnsi="Century Schoolbook"/>
          <w:i/>
          <w:sz w:val="24"/>
          <w:szCs w:val="24"/>
        </w:rPr>
        <w:t>Roch</w:t>
      </w:r>
      <w:proofErr w:type="spellEnd"/>
      <w:r w:rsidRPr="00B25545">
        <w:rPr>
          <w:rFonts w:ascii="Century Schoolbook" w:hAnsi="Century Schoolbook"/>
          <w:i/>
          <w:sz w:val="24"/>
          <w:szCs w:val="24"/>
        </w:rPr>
        <w:t xml:space="preserve"> </w:t>
      </w:r>
      <w:r w:rsidRPr="00B25545">
        <w:rPr>
          <w:rFonts w:ascii="Century Schoolbook" w:hAnsi="Century Schoolbook"/>
          <w:sz w:val="24"/>
        </w:rPr>
        <w:t>[11]</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zobrazen jako vousatý muž středního věku, sedící na soklu se svým jménem. Na sobě má hnědé roucho, přes které má přehozený zelený plášť. Na zádech je vidět klobouk, pod pláštěm vykukuje hnědá brašna. Je natočen </w:t>
      </w:r>
      <w:r w:rsidRPr="00B25545">
        <w:rPr>
          <w:rFonts w:ascii="Century Schoolbook" w:hAnsi="Century Schoolbook"/>
          <w:sz w:val="24"/>
          <w:szCs w:val="24"/>
        </w:rPr>
        <w:lastRenderedPageBreak/>
        <w:t xml:space="preserve">z profilu směrem doleva, kde je na kraji pole umístěn pes. Svatý </w:t>
      </w:r>
      <w:proofErr w:type="spellStart"/>
      <w:r w:rsidRPr="00B25545">
        <w:rPr>
          <w:rFonts w:ascii="Century Schoolbook" w:hAnsi="Century Schoolbook"/>
          <w:sz w:val="24"/>
          <w:szCs w:val="24"/>
        </w:rPr>
        <w:t>Roch</w:t>
      </w:r>
      <w:proofErr w:type="spellEnd"/>
      <w:r w:rsidRPr="00B25545">
        <w:rPr>
          <w:rFonts w:ascii="Century Schoolbook" w:hAnsi="Century Schoolbook"/>
          <w:sz w:val="24"/>
          <w:szCs w:val="24"/>
        </w:rPr>
        <w:t xml:space="preserve"> drží ve své pravé ruce hůl, levou rukou ukazuje </w:t>
      </w:r>
      <w:r w:rsidR="00992A2C">
        <w:rPr>
          <w:rFonts w:ascii="Century Schoolbook" w:hAnsi="Century Schoolbook"/>
          <w:sz w:val="24"/>
          <w:szCs w:val="24"/>
        </w:rPr>
        <w:t xml:space="preserve">na </w:t>
      </w:r>
      <w:r w:rsidRPr="00B25545">
        <w:rPr>
          <w:rFonts w:ascii="Century Schoolbook" w:hAnsi="Century Schoolbook"/>
          <w:sz w:val="24"/>
          <w:szCs w:val="24"/>
        </w:rPr>
        <w:t xml:space="preserve">morovou ránu, kterou pes olizuje. </w:t>
      </w:r>
    </w:p>
    <w:p w14:paraId="1FCBC7A7"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důtky a třtinu </w:t>
      </w:r>
      <w:r w:rsidRPr="00B25545">
        <w:rPr>
          <w:rFonts w:ascii="Century Schoolbook" w:hAnsi="Century Schoolbook"/>
          <w:sz w:val="24"/>
        </w:rPr>
        <w:t>[12]</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zpodobněn ve zvláštní póze, která je něco mezi sedem a podřepem. Je zahalen do růžové látky, křídla má temně zlatá. Anděl vytáčí hlavu přes své levé rameno a pohledem míří vzhůru. Ruce pak vysouvá směrem k levé straně pole. Ve své pravé ruce drží lehce v pozadí důtky, z levé ruky pak trčí do prostoru šlahouny třtiny. </w:t>
      </w:r>
    </w:p>
    <w:p w14:paraId="67B7157A"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Svatý Vít </w:t>
      </w:r>
      <w:r w:rsidRPr="00B25545">
        <w:rPr>
          <w:rFonts w:ascii="Century Schoolbook" w:hAnsi="Century Schoolbook"/>
          <w:sz w:val="24"/>
        </w:rPr>
        <w:t>[12]</w:t>
      </w:r>
      <w:r w:rsidRPr="00B25545">
        <w:rPr>
          <w:rFonts w:ascii="Century Schoolbook" w:hAnsi="Century Schoolbook"/>
          <w:i/>
          <w:sz w:val="24"/>
          <w:szCs w:val="24"/>
        </w:rPr>
        <w:t xml:space="preserve"> </w:t>
      </w:r>
      <w:r w:rsidRPr="00B25545">
        <w:rPr>
          <w:rFonts w:ascii="Century Schoolbook" w:hAnsi="Century Schoolbook"/>
          <w:sz w:val="24"/>
          <w:szCs w:val="24"/>
        </w:rPr>
        <w:t xml:space="preserve">je zobrazen s mnohem živější barevností než ostatní světci. Mladý muž je oblečen do zlaté košile. Přes ramena má přehozený červený plášť lemovaný hranostajem, ve stejných barvách je i čapka na jeho dlouhých zvlněných vlasech. Sv. Vít drží ve své levé ruce brk, pravou rukou pak přidržuje knihu, na které stojí kohout, </w:t>
      </w:r>
      <w:proofErr w:type="gramStart"/>
      <w:r w:rsidRPr="00B25545">
        <w:rPr>
          <w:rFonts w:ascii="Century Schoolbook" w:hAnsi="Century Schoolbook"/>
          <w:sz w:val="24"/>
          <w:szCs w:val="24"/>
        </w:rPr>
        <w:t>jež</w:t>
      </w:r>
      <w:proofErr w:type="gramEnd"/>
      <w:r w:rsidRPr="00B25545">
        <w:rPr>
          <w:rFonts w:ascii="Century Schoolbook" w:hAnsi="Century Schoolbook"/>
          <w:sz w:val="24"/>
          <w:szCs w:val="24"/>
        </w:rPr>
        <w:t xml:space="preserve"> symbolizuje jeho bdělost před svody hříchu. Pohledem směřuje vzhůru k vyobrazení sv. Anny.</w:t>
      </w:r>
    </w:p>
    <w:p w14:paraId="75BFD1EB"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i/>
          <w:sz w:val="24"/>
          <w:szCs w:val="24"/>
        </w:rPr>
        <w:t xml:space="preserve">Anděl držící džbán </w:t>
      </w:r>
      <w:r w:rsidRPr="00B25545">
        <w:rPr>
          <w:rFonts w:ascii="Century Schoolbook" w:hAnsi="Century Schoolbook"/>
          <w:sz w:val="24"/>
        </w:rPr>
        <w:t>[12]</w:t>
      </w:r>
      <w:r w:rsidRPr="00B25545">
        <w:rPr>
          <w:rFonts w:ascii="Century Schoolbook" w:hAnsi="Century Schoolbook"/>
          <w:i/>
          <w:sz w:val="24"/>
          <w:szCs w:val="24"/>
        </w:rPr>
        <w:t xml:space="preserve"> </w:t>
      </w:r>
      <w:r w:rsidRPr="00B25545">
        <w:rPr>
          <w:rFonts w:ascii="Century Schoolbook" w:hAnsi="Century Schoolbook"/>
          <w:sz w:val="24"/>
          <w:szCs w:val="24"/>
        </w:rPr>
        <w:t>ukončuje cyklus ve vnějším okruhu kupole, protože zprava sousedí se sv. Metodějem. Toto trojúhelníkové pole se tedy nachází přímo pod vyobrazením sv. Josefa. Anděl sedí na oblacích s nohama směřujícíma k pravé hraně pole. Je částečně zahalen do oranžové látky, která se mu vine kolem boků a nohou, a do bílé košile, která mu sjíždí z ramen. Křídla tohoto anděla mají slonovinovou barvu. Obličejem se obrací ke sv. Anně, tudíž se odvrací od zlaté mísy se džbánem, které oběma rukama přidržuje na klíně.</w:t>
      </w:r>
    </w:p>
    <w:p w14:paraId="5AE51416" w14:textId="7C25D846" w:rsidR="00B25545" w:rsidRDefault="00B25545" w:rsidP="00B25545">
      <w:pPr>
        <w:ind w:firstLine="567"/>
        <w:jc w:val="both"/>
        <w:rPr>
          <w:rFonts w:ascii="Century Schoolbook" w:hAnsi="Century Schoolbook"/>
          <w:sz w:val="24"/>
          <w:szCs w:val="24"/>
        </w:rPr>
      </w:pPr>
    </w:p>
    <w:p w14:paraId="52E6E825" w14:textId="21EAC952" w:rsidR="00992A2C" w:rsidRDefault="00992A2C" w:rsidP="00B25545">
      <w:pPr>
        <w:ind w:firstLine="567"/>
        <w:jc w:val="both"/>
        <w:rPr>
          <w:rFonts w:ascii="Century Schoolbook" w:hAnsi="Century Schoolbook"/>
          <w:sz w:val="24"/>
          <w:szCs w:val="24"/>
        </w:rPr>
      </w:pPr>
    </w:p>
    <w:p w14:paraId="473A21E2" w14:textId="1C32C5CD" w:rsidR="000A46CC" w:rsidRDefault="000A46CC" w:rsidP="00B25545">
      <w:pPr>
        <w:ind w:firstLine="567"/>
        <w:jc w:val="both"/>
        <w:rPr>
          <w:rFonts w:ascii="Century Schoolbook" w:hAnsi="Century Schoolbook"/>
          <w:sz w:val="24"/>
          <w:szCs w:val="24"/>
        </w:rPr>
      </w:pPr>
    </w:p>
    <w:p w14:paraId="62DB161F" w14:textId="09EC9C80" w:rsidR="000A46CC" w:rsidRDefault="000A46CC" w:rsidP="00B25545">
      <w:pPr>
        <w:ind w:firstLine="567"/>
        <w:jc w:val="both"/>
        <w:rPr>
          <w:rFonts w:ascii="Century Schoolbook" w:hAnsi="Century Schoolbook"/>
          <w:sz w:val="24"/>
          <w:szCs w:val="24"/>
        </w:rPr>
      </w:pPr>
    </w:p>
    <w:p w14:paraId="553C89EE" w14:textId="0E84487B" w:rsidR="000A46CC" w:rsidRDefault="000A46CC" w:rsidP="00B25545">
      <w:pPr>
        <w:ind w:firstLine="567"/>
        <w:jc w:val="both"/>
        <w:rPr>
          <w:rFonts w:ascii="Century Schoolbook" w:hAnsi="Century Schoolbook"/>
          <w:sz w:val="24"/>
          <w:szCs w:val="24"/>
        </w:rPr>
      </w:pPr>
    </w:p>
    <w:p w14:paraId="03DD4212" w14:textId="5A3C6688" w:rsidR="000A46CC" w:rsidRDefault="000A46CC" w:rsidP="00B25545">
      <w:pPr>
        <w:ind w:firstLine="567"/>
        <w:jc w:val="both"/>
        <w:rPr>
          <w:rFonts w:ascii="Century Schoolbook" w:hAnsi="Century Schoolbook"/>
          <w:sz w:val="24"/>
          <w:szCs w:val="24"/>
        </w:rPr>
      </w:pPr>
    </w:p>
    <w:p w14:paraId="5A365FDF" w14:textId="7308E080" w:rsidR="000A46CC" w:rsidRDefault="000A46CC" w:rsidP="00B25545">
      <w:pPr>
        <w:ind w:firstLine="567"/>
        <w:jc w:val="both"/>
        <w:rPr>
          <w:rFonts w:ascii="Century Schoolbook" w:hAnsi="Century Schoolbook"/>
          <w:sz w:val="24"/>
          <w:szCs w:val="24"/>
        </w:rPr>
      </w:pPr>
    </w:p>
    <w:p w14:paraId="36997D52" w14:textId="39697F24" w:rsidR="000A46CC" w:rsidRDefault="000A46CC" w:rsidP="00B25545">
      <w:pPr>
        <w:ind w:firstLine="567"/>
        <w:jc w:val="both"/>
        <w:rPr>
          <w:rFonts w:ascii="Century Schoolbook" w:hAnsi="Century Schoolbook"/>
          <w:sz w:val="24"/>
          <w:szCs w:val="24"/>
        </w:rPr>
      </w:pPr>
    </w:p>
    <w:p w14:paraId="1F3F6571" w14:textId="5E235FF7" w:rsidR="000A46CC" w:rsidRDefault="000A46CC" w:rsidP="00B25545">
      <w:pPr>
        <w:ind w:firstLine="567"/>
        <w:jc w:val="both"/>
        <w:rPr>
          <w:rFonts w:ascii="Century Schoolbook" w:hAnsi="Century Schoolbook"/>
          <w:sz w:val="24"/>
          <w:szCs w:val="24"/>
        </w:rPr>
      </w:pPr>
    </w:p>
    <w:p w14:paraId="0E255E40" w14:textId="4A9D76B8" w:rsidR="000A46CC" w:rsidRDefault="000A46CC" w:rsidP="00B25545">
      <w:pPr>
        <w:ind w:firstLine="567"/>
        <w:jc w:val="both"/>
        <w:rPr>
          <w:rFonts w:ascii="Century Schoolbook" w:hAnsi="Century Schoolbook"/>
          <w:sz w:val="24"/>
          <w:szCs w:val="24"/>
        </w:rPr>
      </w:pPr>
    </w:p>
    <w:p w14:paraId="15E056E6" w14:textId="5A72782A" w:rsidR="000A46CC" w:rsidRDefault="000A46CC" w:rsidP="00B25545">
      <w:pPr>
        <w:ind w:firstLine="567"/>
        <w:jc w:val="both"/>
        <w:rPr>
          <w:rFonts w:ascii="Century Schoolbook" w:hAnsi="Century Schoolbook"/>
          <w:sz w:val="24"/>
          <w:szCs w:val="24"/>
        </w:rPr>
      </w:pPr>
    </w:p>
    <w:p w14:paraId="7478CF74" w14:textId="77777777" w:rsidR="000A46CC" w:rsidRDefault="000A46CC" w:rsidP="00B25545">
      <w:pPr>
        <w:ind w:firstLine="567"/>
        <w:jc w:val="both"/>
        <w:rPr>
          <w:rFonts w:ascii="Century Schoolbook" w:hAnsi="Century Schoolbook"/>
          <w:sz w:val="24"/>
          <w:szCs w:val="24"/>
        </w:rPr>
      </w:pPr>
    </w:p>
    <w:p w14:paraId="54E26E9F" w14:textId="77777777" w:rsidR="00992A2C" w:rsidRPr="00B25545" w:rsidRDefault="00992A2C" w:rsidP="00B25545">
      <w:pPr>
        <w:ind w:firstLine="567"/>
        <w:jc w:val="both"/>
        <w:rPr>
          <w:rFonts w:ascii="Century Schoolbook" w:hAnsi="Century Schoolbook"/>
          <w:sz w:val="24"/>
          <w:szCs w:val="24"/>
        </w:rPr>
      </w:pPr>
    </w:p>
    <w:p w14:paraId="2140899A" w14:textId="77777777" w:rsidR="00B25545" w:rsidRPr="00B25545" w:rsidRDefault="00B25545" w:rsidP="00B25545">
      <w:pPr>
        <w:spacing w:line="240" w:lineRule="auto"/>
        <w:jc w:val="both"/>
        <w:rPr>
          <w:rFonts w:ascii="Century Schoolbook" w:hAnsi="Century Schoolbook"/>
          <w:sz w:val="36"/>
        </w:rPr>
      </w:pPr>
      <w:proofErr w:type="spellStart"/>
      <w:r w:rsidRPr="00B25545">
        <w:rPr>
          <w:rFonts w:ascii="Century Schoolbook" w:hAnsi="Century Schoolbook"/>
          <w:sz w:val="28"/>
        </w:rPr>
        <w:lastRenderedPageBreak/>
        <w:t>Siard</w:t>
      </w:r>
      <w:proofErr w:type="spellEnd"/>
      <w:r w:rsidRPr="00B25545">
        <w:rPr>
          <w:rFonts w:ascii="Century Schoolbook" w:hAnsi="Century Schoolbook"/>
          <w:sz w:val="28"/>
        </w:rPr>
        <w:t xml:space="preserve"> </w:t>
      </w:r>
      <w:proofErr w:type="spellStart"/>
      <w:r w:rsidRPr="00B25545">
        <w:rPr>
          <w:rFonts w:ascii="Century Schoolbook" w:hAnsi="Century Schoolbook"/>
          <w:sz w:val="28"/>
        </w:rPr>
        <w:t>Nosecký</w:t>
      </w:r>
      <w:proofErr w:type="spellEnd"/>
      <w:r w:rsidRPr="00B25545">
        <w:rPr>
          <w:rFonts w:ascii="Century Schoolbook" w:hAnsi="Century Schoolbook"/>
          <w:sz w:val="28"/>
        </w:rPr>
        <w:t xml:space="preserve">, </w:t>
      </w:r>
      <w:proofErr w:type="spellStart"/>
      <w:r w:rsidRPr="00B25545">
        <w:rPr>
          <w:rFonts w:ascii="Century Schoolbook" w:hAnsi="Century Schoolbook"/>
          <w:sz w:val="28"/>
        </w:rPr>
        <w:t>Hagar</w:t>
      </w:r>
      <w:proofErr w:type="spellEnd"/>
      <w:r w:rsidRPr="00B25545">
        <w:rPr>
          <w:rFonts w:ascii="Century Schoolbook" w:hAnsi="Century Schoolbook"/>
          <w:sz w:val="28"/>
        </w:rPr>
        <w:t xml:space="preserve"> a Izmael, 1735, nástěnná malba, Jihlava, kostel svatého Jakuba Většího, freska pod hudební kruchtou. [13]</w:t>
      </w:r>
    </w:p>
    <w:p w14:paraId="43EBAB37" w14:textId="2378603A"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Roku 1735 byla podepsána smlouva mezi zámečnickým mistrem Josefem Leopoldem </w:t>
      </w:r>
      <w:proofErr w:type="spellStart"/>
      <w:r w:rsidRPr="00B25545">
        <w:rPr>
          <w:rFonts w:ascii="Century Schoolbook" w:hAnsi="Century Schoolbook"/>
          <w:sz w:val="24"/>
        </w:rPr>
        <w:t>Stächelem</w:t>
      </w:r>
      <w:proofErr w:type="spellEnd"/>
      <w:r w:rsidRPr="00B25545">
        <w:rPr>
          <w:rFonts w:ascii="Century Schoolbook" w:hAnsi="Century Schoolbook"/>
          <w:sz w:val="24"/>
        </w:rPr>
        <w:t xml:space="preserve"> a malířem </w:t>
      </w:r>
      <w:proofErr w:type="spellStart"/>
      <w:r w:rsidRPr="00B25545">
        <w:rPr>
          <w:rFonts w:ascii="Century Schoolbook" w:hAnsi="Century Schoolbook"/>
          <w:sz w:val="24"/>
        </w:rPr>
        <w:t>Siardem</w:t>
      </w:r>
      <w:proofErr w:type="spellEnd"/>
      <w:r w:rsidRPr="00B25545">
        <w:rPr>
          <w:rFonts w:ascii="Century Schoolbook" w:hAnsi="Century Schoolbook"/>
          <w:sz w:val="24"/>
        </w:rPr>
        <w:t xml:space="preserve"> </w:t>
      </w:r>
      <w:proofErr w:type="spellStart"/>
      <w:r w:rsidRPr="00B25545">
        <w:rPr>
          <w:rFonts w:ascii="Century Schoolbook" w:hAnsi="Century Schoolbook"/>
          <w:sz w:val="24"/>
        </w:rPr>
        <w:t>Noseckým</w:t>
      </w:r>
      <w:proofErr w:type="spellEnd"/>
      <w:r w:rsidRPr="00B25545">
        <w:rPr>
          <w:rFonts w:ascii="Century Schoolbook" w:hAnsi="Century Schoolbook"/>
          <w:sz w:val="24"/>
        </w:rPr>
        <w:t xml:space="preserve"> na doplnění výzdoby svatojakubského kostela s přilehlou kaplí. Mimo obraz sv. Vavřince, který vymaloval pro kostel, se </w:t>
      </w:r>
      <w:proofErr w:type="spellStart"/>
      <w:r w:rsidRPr="00B25545">
        <w:rPr>
          <w:rFonts w:ascii="Century Schoolbook" w:hAnsi="Century Schoolbook"/>
          <w:sz w:val="24"/>
        </w:rPr>
        <w:t>Siardova</w:t>
      </w:r>
      <w:proofErr w:type="spellEnd"/>
      <w:r w:rsidRPr="00B25545">
        <w:rPr>
          <w:rFonts w:ascii="Century Schoolbook" w:hAnsi="Century Schoolbook"/>
          <w:sz w:val="24"/>
        </w:rPr>
        <w:t xml:space="preserve"> tvorba soustředila na kapli Panny Marie Bolestné. Na plechu vstupní mříže kaple zpodobnil na plechu několik postav, z nichž ústřední představuje Pietu, na níž mohutná postava postarší Panny Marie chová v náruči bledé Kristovo tělo. Zobrazení je velice podobné soše jihlavské Piety, která je v kapli umístěna. Plech s Pietou je doplněn dalšími dvěma plechy, po pravém boku Panny Marie je umístěn klečící </w:t>
      </w:r>
      <w:r w:rsidR="0018662B">
        <w:rPr>
          <w:rFonts w:ascii="Century Schoolbook" w:hAnsi="Century Schoolbook"/>
          <w:sz w:val="24"/>
        </w:rPr>
        <w:t>sv. Norbert, zobrazený</w:t>
      </w:r>
      <w:r w:rsidRPr="00B25545">
        <w:rPr>
          <w:rFonts w:ascii="Century Schoolbook" w:hAnsi="Century Schoolbook"/>
          <w:sz w:val="24"/>
        </w:rPr>
        <w:t xml:space="preserve"> jako sta</w:t>
      </w:r>
      <w:r w:rsidR="00992A2C">
        <w:rPr>
          <w:rFonts w:ascii="Century Schoolbook" w:hAnsi="Century Schoolbook"/>
          <w:sz w:val="24"/>
        </w:rPr>
        <w:t xml:space="preserve">řec </w:t>
      </w:r>
      <w:r w:rsidRPr="00B25545">
        <w:rPr>
          <w:rFonts w:ascii="Century Schoolbook" w:hAnsi="Century Schoolbook"/>
          <w:sz w:val="24"/>
        </w:rPr>
        <w:t>nesoucí výrazné portrétní rysy. Po levém boku Panny Marie pak klečí z profilu obrácený svatý Jakub Větší.</w:t>
      </w:r>
    </w:p>
    <w:p w14:paraId="431447C1" w14:textId="0087F5AC" w:rsidR="00B25545" w:rsidRPr="00B25545" w:rsidRDefault="00B25545" w:rsidP="00B25545">
      <w:pPr>
        <w:spacing w:after="0"/>
        <w:ind w:firstLine="567"/>
        <w:jc w:val="both"/>
        <w:rPr>
          <w:rFonts w:ascii="Century Schoolbook" w:hAnsi="Century Schoolbook"/>
          <w:sz w:val="24"/>
        </w:rPr>
      </w:pPr>
      <w:r w:rsidRPr="00B25545">
        <w:rPr>
          <w:rFonts w:ascii="Century Schoolbook" w:hAnsi="Century Schoolbook"/>
          <w:sz w:val="24"/>
        </w:rPr>
        <w:t xml:space="preserve">Hlavní práci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zpodobnil na klenbě hudební kruchty, která je umístěna přímo nad vstupem do kaple Panny Marie Bolestné.</w:t>
      </w:r>
      <w:r w:rsidRPr="00B25545">
        <w:rPr>
          <w:rStyle w:val="Znakapoznpodarou"/>
          <w:rFonts w:ascii="Century Schoolbook" w:hAnsi="Century Schoolbook"/>
          <w:sz w:val="24"/>
        </w:rPr>
        <w:footnoteReference w:id="138"/>
      </w:r>
      <w:r w:rsidRPr="00B25545">
        <w:rPr>
          <w:rFonts w:ascii="Century Schoolbook" w:hAnsi="Century Schoolbook"/>
          <w:sz w:val="24"/>
        </w:rPr>
        <w:t xml:space="preserve"> Jedná se o již značně poškozenou fresku, která byla navíc v pravé horní části zabílena. Scéna se nachází na poušti, kdy je v prostředku fresky patrná stezka táhnoucí se do dáli. V levé části obrazu je umístěna vegetace, pod kterou leží poměrně mohutná postava </w:t>
      </w:r>
      <w:proofErr w:type="spellStart"/>
      <w:r w:rsidRPr="00B25545">
        <w:rPr>
          <w:rFonts w:ascii="Century Schoolbook" w:hAnsi="Century Schoolbook"/>
          <w:sz w:val="24"/>
        </w:rPr>
        <w:t>Hagar</w:t>
      </w:r>
      <w:proofErr w:type="spellEnd"/>
      <w:r w:rsidRPr="00B25545">
        <w:rPr>
          <w:rFonts w:ascii="Century Schoolbook" w:hAnsi="Century Schoolbook"/>
          <w:sz w:val="24"/>
        </w:rPr>
        <w:t xml:space="preserve"> a odpočívá. K ní přistupuje z levé strany anděl ve zlatovém rouchu a nabízí jí džbán vody. V pravé části fresky je patrné dítě představující Izmaela, jak se znaveně opírá o kopec. V horním plánu fresky se pak táhne páska s nápisem „ET ILLIC ITER QUO OSTENDAM TIBI SALUTARE,“ což se dá volně přeložit jako „Tudy vede cesta, na které budeš oslavován.“ Scéna nepochybně líčí událost, kdy byli Abrahámova milenka </w:t>
      </w:r>
      <w:proofErr w:type="spellStart"/>
      <w:r w:rsidRPr="00B25545">
        <w:rPr>
          <w:rFonts w:ascii="Century Schoolbook" w:hAnsi="Century Schoolbook"/>
          <w:sz w:val="24"/>
        </w:rPr>
        <w:t>Hagar</w:t>
      </w:r>
      <w:proofErr w:type="spellEnd"/>
      <w:r w:rsidRPr="00B25545">
        <w:rPr>
          <w:rFonts w:ascii="Century Schoolbook" w:hAnsi="Century Schoolbook"/>
          <w:sz w:val="24"/>
        </w:rPr>
        <w:t xml:space="preserve"> a jeho syn Izmael vyhnáni na poušť, kam jim přiletěl pomoci anděl. Izmaelovi též předpověděl velkou </w:t>
      </w:r>
      <w:r w:rsidRPr="000A46CC">
        <w:rPr>
          <w:rFonts w:ascii="Century Schoolbook" w:hAnsi="Century Schoolbook"/>
          <w:sz w:val="24"/>
        </w:rPr>
        <w:t>budoucnost.</w:t>
      </w:r>
      <w:r w:rsidR="00992A2C" w:rsidRPr="000A46CC">
        <w:rPr>
          <w:rFonts w:ascii="Century Schoolbook" w:hAnsi="Century Schoolbook"/>
          <w:sz w:val="24"/>
        </w:rPr>
        <w:t xml:space="preserve"> Jak</w:t>
      </w:r>
      <w:r w:rsidR="00CF5B87" w:rsidRPr="000A46CC">
        <w:rPr>
          <w:rFonts w:ascii="Century Schoolbook" w:hAnsi="Century Schoolbook"/>
          <w:sz w:val="24"/>
        </w:rPr>
        <w:t xml:space="preserve"> už upozornil Libor Šturc,</w:t>
      </w:r>
      <w:r w:rsidR="00CF5B87" w:rsidRPr="000A46CC">
        <w:rPr>
          <w:rStyle w:val="Znakapoznpodarou"/>
          <w:rFonts w:ascii="Century Schoolbook" w:hAnsi="Century Schoolbook"/>
          <w:sz w:val="24"/>
        </w:rPr>
        <w:footnoteReference w:id="139"/>
      </w:r>
      <w:r w:rsidR="00CF5B87" w:rsidRPr="000A46CC">
        <w:rPr>
          <w:rFonts w:ascii="Century Schoolbook" w:hAnsi="Century Schoolbook"/>
          <w:sz w:val="24"/>
        </w:rPr>
        <w:t xml:space="preserve"> námět fresky představuje starozákonní předobraz budoucího utrpení Panny Marie.</w:t>
      </w:r>
    </w:p>
    <w:p w14:paraId="48041D0C" w14:textId="77777777" w:rsidR="00B25545" w:rsidRPr="00B25545" w:rsidRDefault="00B25545" w:rsidP="00B25545">
      <w:pPr>
        <w:ind w:firstLine="567"/>
        <w:jc w:val="both"/>
        <w:rPr>
          <w:rFonts w:ascii="Century Schoolbook" w:hAnsi="Century Schoolbook"/>
          <w:sz w:val="24"/>
          <w:szCs w:val="24"/>
        </w:rPr>
      </w:pPr>
    </w:p>
    <w:p w14:paraId="60DB2B9A" w14:textId="77777777" w:rsidR="00B25545" w:rsidRPr="00B25545" w:rsidRDefault="00B25545" w:rsidP="00B25545">
      <w:pPr>
        <w:ind w:firstLine="567"/>
        <w:jc w:val="both"/>
        <w:rPr>
          <w:rFonts w:ascii="Century Schoolbook" w:hAnsi="Century Schoolbook"/>
          <w:sz w:val="24"/>
          <w:szCs w:val="24"/>
        </w:rPr>
      </w:pPr>
    </w:p>
    <w:p w14:paraId="53248F68" w14:textId="77777777" w:rsidR="00B25545" w:rsidRPr="00B25545" w:rsidRDefault="00B25545" w:rsidP="00B25545">
      <w:pPr>
        <w:ind w:firstLine="567"/>
        <w:jc w:val="both"/>
        <w:rPr>
          <w:rFonts w:ascii="Century Schoolbook" w:hAnsi="Century Schoolbook"/>
          <w:sz w:val="24"/>
          <w:szCs w:val="24"/>
        </w:rPr>
      </w:pPr>
    </w:p>
    <w:p w14:paraId="3C9E682A" w14:textId="77777777" w:rsidR="00B25545" w:rsidRPr="00B25545" w:rsidRDefault="00B25545" w:rsidP="00B25545">
      <w:pPr>
        <w:ind w:firstLine="567"/>
        <w:jc w:val="both"/>
        <w:rPr>
          <w:rFonts w:ascii="Century Schoolbook" w:hAnsi="Century Schoolbook"/>
          <w:sz w:val="24"/>
          <w:szCs w:val="24"/>
        </w:rPr>
      </w:pPr>
    </w:p>
    <w:p w14:paraId="240EF5DE" w14:textId="77777777" w:rsidR="00B25545" w:rsidRPr="00B25545" w:rsidRDefault="00B25545" w:rsidP="00B25545">
      <w:pPr>
        <w:ind w:firstLine="567"/>
        <w:jc w:val="both"/>
        <w:rPr>
          <w:rFonts w:ascii="Century Schoolbook" w:hAnsi="Century Schoolbook"/>
          <w:sz w:val="24"/>
          <w:szCs w:val="24"/>
        </w:rPr>
      </w:pPr>
    </w:p>
    <w:p w14:paraId="6CFAFA9F" w14:textId="77777777" w:rsidR="00B25545" w:rsidRPr="00B25545" w:rsidRDefault="00B25545" w:rsidP="00B25545">
      <w:pPr>
        <w:ind w:firstLine="567"/>
        <w:jc w:val="both"/>
        <w:rPr>
          <w:rFonts w:ascii="Century Schoolbook" w:hAnsi="Century Schoolbook"/>
          <w:sz w:val="24"/>
          <w:szCs w:val="24"/>
        </w:rPr>
      </w:pPr>
    </w:p>
    <w:p w14:paraId="736D8FB5" w14:textId="77777777" w:rsidR="00B25545" w:rsidRPr="00B25545" w:rsidRDefault="00B25545" w:rsidP="00B25545">
      <w:pPr>
        <w:ind w:firstLine="567"/>
        <w:jc w:val="both"/>
        <w:rPr>
          <w:rFonts w:ascii="Century Schoolbook" w:hAnsi="Century Schoolbook"/>
          <w:sz w:val="24"/>
          <w:szCs w:val="24"/>
        </w:rPr>
      </w:pPr>
    </w:p>
    <w:p w14:paraId="7C389C4E" w14:textId="77777777" w:rsidR="00B25545" w:rsidRPr="00B25545" w:rsidRDefault="00B25545" w:rsidP="00CF5B87">
      <w:pPr>
        <w:jc w:val="both"/>
        <w:rPr>
          <w:rFonts w:ascii="Century Schoolbook" w:hAnsi="Century Schoolbook"/>
          <w:sz w:val="24"/>
          <w:szCs w:val="24"/>
        </w:rPr>
      </w:pPr>
    </w:p>
    <w:p w14:paraId="22D15F63" w14:textId="77777777" w:rsidR="00B25545" w:rsidRPr="00B25545" w:rsidRDefault="00B25545" w:rsidP="00B25545">
      <w:pPr>
        <w:pStyle w:val="Nadpis3"/>
        <w:spacing w:before="0" w:after="240"/>
      </w:pPr>
      <w:r w:rsidRPr="00B25545">
        <w:lastRenderedPageBreak/>
        <w:t xml:space="preserve"> </w:t>
      </w:r>
      <w:bookmarkStart w:id="14" w:name="_Toc532236464"/>
      <w:r w:rsidRPr="00B25545">
        <w:t>Oltářní obrazy</w:t>
      </w:r>
      <w:bookmarkEnd w:id="14"/>
    </w:p>
    <w:p w14:paraId="554526F7" w14:textId="3C365ACB"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Ze zkoumaného období se v současné době v kostele sv. Jakuba Většího nacházejí dva protějškové oltářní obrazy, nad nimiž jsou v nástavcích umístěna další dvě oválná plátna. Tyto oltářní obrazy, které představují </w:t>
      </w:r>
      <w:r w:rsidRPr="00B25545">
        <w:rPr>
          <w:rFonts w:ascii="Century Schoolbook" w:hAnsi="Century Schoolbook"/>
          <w:i/>
          <w:sz w:val="24"/>
          <w:szCs w:val="24"/>
        </w:rPr>
        <w:t xml:space="preserve">Vidění svatého Jana Nepomuckého </w:t>
      </w:r>
      <w:r w:rsidRPr="00B25545">
        <w:rPr>
          <w:rFonts w:ascii="Century Schoolbook" w:hAnsi="Century Schoolbook"/>
          <w:sz w:val="24"/>
          <w:szCs w:val="24"/>
        </w:rPr>
        <w:t xml:space="preserve">a </w:t>
      </w:r>
      <w:proofErr w:type="gramStart"/>
      <w:r w:rsidRPr="00B25545">
        <w:rPr>
          <w:rFonts w:ascii="Century Schoolbook" w:hAnsi="Century Schoolbook"/>
          <w:i/>
          <w:sz w:val="24"/>
          <w:szCs w:val="24"/>
        </w:rPr>
        <w:t>Svatý</w:t>
      </w:r>
      <w:proofErr w:type="gramEnd"/>
      <w:r w:rsidRPr="00B25545">
        <w:rPr>
          <w:rFonts w:ascii="Century Schoolbook" w:hAnsi="Century Schoolbook"/>
          <w:i/>
          <w:sz w:val="24"/>
          <w:szCs w:val="24"/>
        </w:rPr>
        <w:t xml:space="preserve"> Norbert přijímá řádové roucho od Panny Marie, </w:t>
      </w:r>
      <w:r w:rsidRPr="00B25545">
        <w:rPr>
          <w:rFonts w:ascii="Century Schoolbook" w:hAnsi="Century Schoolbook"/>
          <w:sz w:val="24"/>
          <w:szCs w:val="24"/>
        </w:rPr>
        <w:t xml:space="preserve">byly původně umístěny v kapli Panny Marie Bolestné naproti oltáři se „zázračnou“ sochou. K přemístění obrazů došlo </w:t>
      </w:r>
      <w:r w:rsidR="00CF5B87">
        <w:rPr>
          <w:rFonts w:ascii="Century Schoolbook" w:hAnsi="Century Schoolbook"/>
          <w:sz w:val="24"/>
          <w:szCs w:val="24"/>
        </w:rPr>
        <w:t xml:space="preserve">v letech 1765 až </w:t>
      </w:r>
      <w:r w:rsidRPr="00B25545">
        <w:rPr>
          <w:rFonts w:ascii="Century Schoolbook" w:hAnsi="Century Schoolbook"/>
          <w:sz w:val="24"/>
          <w:szCs w:val="24"/>
        </w:rPr>
        <w:t xml:space="preserve">1770, kdy pro ně byly pod vítězným obloukem po stranách presbytáře vytvořeny nové oltáře s bohatým retabulem. Patrně v té době tam došlo k umístění </w:t>
      </w:r>
      <w:proofErr w:type="spellStart"/>
      <w:r w:rsidRPr="00B25545">
        <w:rPr>
          <w:rFonts w:ascii="Century Schoolbook" w:hAnsi="Century Schoolbook"/>
          <w:sz w:val="24"/>
          <w:szCs w:val="24"/>
        </w:rPr>
        <w:t>Noseckého</w:t>
      </w:r>
      <w:proofErr w:type="spellEnd"/>
      <w:r w:rsidRPr="00B25545">
        <w:rPr>
          <w:rFonts w:ascii="Century Schoolbook" w:hAnsi="Century Schoolbook"/>
          <w:sz w:val="24"/>
          <w:szCs w:val="24"/>
        </w:rPr>
        <w:t xml:space="preserve"> oválných pláten, představujících svatého Judu Tadeáše a svatého Augustina.</w:t>
      </w:r>
      <w:r w:rsidRPr="00B25545">
        <w:rPr>
          <w:rStyle w:val="Znakapoznpodarou"/>
          <w:rFonts w:ascii="Century Schoolbook" w:hAnsi="Century Schoolbook"/>
          <w:sz w:val="24"/>
          <w:szCs w:val="24"/>
        </w:rPr>
        <w:footnoteReference w:id="140"/>
      </w:r>
    </w:p>
    <w:p w14:paraId="728B8EEC" w14:textId="77777777" w:rsidR="00CF5B87" w:rsidRDefault="00CF5B87" w:rsidP="00B25545">
      <w:pPr>
        <w:jc w:val="both"/>
        <w:rPr>
          <w:rFonts w:ascii="Century Schoolbook" w:hAnsi="Century Schoolbook"/>
          <w:sz w:val="28"/>
        </w:rPr>
      </w:pPr>
    </w:p>
    <w:p w14:paraId="0EE8A997" w14:textId="77777777"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Vidění svatého Jana Nepomuckého, kolem 1705, olej, plátno, 380x180 cm, kostel svatého Jakuba Většího v Jihlavě. [14]</w:t>
      </w:r>
    </w:p>
    <w:p w14:paraId="449E3074" w14:textId="0997063A" w:rsidR="00B25545" w:rsidRDefault="00C21DA9" w:rsidP="00260F81">
      <w:pPr>
        <w:ind w:firstLine="567"/>
        <w:jc w:val="both"/>
        <w:rPr>
          <w:rFonts w:ascii="Century Schoolbook" w:hAnsi="Century Schoolbook"/>
          <w:sz w:val="24"/>
        </w:rPr>
      </w:pPr>
      <w:r w:rsidRPr="000A46CC">
        <w:rPr>
          <w:rFonts w:ascii="Century Schoolbook" w:hAnsi="Century Schoolbook"/>
          <w:sz w:val="24"/>
        </w:rPr>
        <w:t>P</w:t>
      </w:r>
      <w:r w:rsidR="00B25545" w:rsidRPr="000A46CC">
        <w:rPr>
          <w:rFonts w:ascii="Century Schoolbook" w:hAnsi="Century Schoolbook"/>
          <w:sz w:val="24"/>
        </w:rPr>
        <w:t xml:space="preserve">látno patří k dalším dokladům svatojanské úcty, která se Českým královstvím šířila už od poloviny 17. století. Jak poznamenal Pavel Panoch, svou psychologičností, propracovaností a kultivovaností tento obraz předčil své předchůdce a stal se tak přímým předstupněm Brandlova </w:t>
      </w:r>
      <w:r w:rsidR="00B25545" w:rsidRPr="000A46CC">
        <w:rPr>
          <w:rFonts w:ascii="Century Schoolbook" w:hAnsi="Century Schoolbook"/>
          <w:i/>
          <w:sz w:val="24"/>
        </w:rPr>
        <w:t xml:space="preserve">Vidění </w:t>
      </w:r>
      <w:r w:rsidR="00B25545" w:rsidRPr="000A46CC">
        <w:rPr>
          <w:rFonts w:ascii="Century Schoolbook" w:hAnsi="Century Schoolbook"/>
          <w:sz w:val="24"/>
        </w:rPr>
        <w:t>z roku 1721,</w:t>
      </w:r>
      <w:r w:rsidR="00B25545" w:rsidRPr="000A46CC">
        <w:rPr>
          <w:rStyle w:val="Znakapoznpodarou"/>
          <w:rFonts w:ascii="Century Schoolbook" w:hAnsi="Century Schoolbook"/>
          <w:sz w:val="24"/>
        </w:rPr>
        <w:footnoteReference w:id="141"/>
      </w:r>
      <w:r w:rsidR="00B25545" w:rsidRPr="000A46CC">
        <w:rPr>
          <w:rFonts w:ascii="Century Schoolbook" w:hAnsi="Century Schoolbook"/>
          <w:sz w:val="24"/>
        </w:rPr>
        <w:t xml:space="preserve"> kdy byl Jan Nepomuck</w:t>
      </w:r>
      <w:r w:rsidR="00260F81" w:rsidRPr="000A46CC">
        <w:rPr>
          <w:rFonts w:ascii="Century Schoolbook" w:hAnsi="Century Schoolbook"/>
          <w:sz w:val="24"/>
        </w:rPr>
        <w:t xml:space="preserve">ý prohlášen za blahoslaveného. </w:t>
      </w:r>
      <w:r w:rsidR="00B25545" w:rsidRPr="000A46CC">
        <w:rPr>
          <w:rFonts w:ascii="Century Schoolbook" w:hAnsi="Century Schoolbook"/>
          <w:sz w:val="24"/>
        </w:rPr>
        <w:t xml:space="preserve">Starší šedovlasý </w:t>
      </w:r>
      <w:r w:rsidR="00260F81" w:rsidRPr="000A46CC">
        <w:rPr>
          <w:rFonts w:ascii="Century Schoolbook" w:hAnsi="Century Schoolbook"/>
          <w:sz w:val="24"/>
        </w:rPr>
        <w:t>světec</w:t>
      </w:r>
      <w:r w:rsidR="00B25545" w:rsidRPr="000A46CC">
        <w:rPr>
          <w:rFonts w:ascii="Century Schoolbook" w:hAnsi="Century Schoolbook"/>
          <w:sz w:val="24"/>
        </w:rPr>
        <w:t xml:space="preserve"> s krátkým šedým vousem klečí ve spodní části obrazu v bílé klerice s hnědou almucí a černým biretem. Celá kompozice je vystav</w:t>
      </w:r>
      <w:r w:rsidR="00260F81" w:rsidRPr="000A46CC">
        <w:rPr>
          <w:rFonts w:ascii="Century Schoolbook" w:hAnsi="Century Schoolbook"/>
          <w:sz w:val="24"/>
        </w:rPr>
        <w:t>ě</w:t>
      </w:r>
      <w:r w:rsidR="00B25545" w:rsidRPr="000A46CC">
        <w:rPr>
          <w:rFonts w:ascii="Century Schoolbook" w:hAnsi="Century Schoolbook"/>
          <w:sz w:val="24"/>
        </w:rPr>
        <w:t xml:space="preserve">na s divadelní hravostí, celkové ladění obrazu pak </w:t>
      </w:r>
      <w:r w:rsidR="00260F81" w:rsidRPr="000A46CC">
        <w:rPr>
          <w:rFonts w:ascii="Century Schoolbook" w:hAnsi="Century Schoolbook"/>
          <w:sz w:val="24"/>
        </w:rPr>
        <w:t>prostupují</w:t>
      </w:r>
      <w:r w:rsidR="00B25545" w:rsidRPr="000A46CC">
        <w:rPr>
          <w:rFonts w:ascii="Century Schoolbook" w:hAnsi="Century Schoolbook"/>
          <w:sz w:val="24"/>
        </w:rPr>
        <w:t xml:space="preserve"> zemit</w:t>
      </w:r>
      <w:r w:rsidR="00260F81" w:rsidRPr="000A46CC">
        <w:rPr>
          <w:rFonts w:ascii="Century Schoolbook" w:hAnsi="Century Schoolbook"/>
          <w:sz w:val="24"/>
        </w:rPr>
        <w:t>é</w:t>
      </w:r>
      <w:r w:rsidR="00B25545" w:rsidRPr="000A46CC">
        <w:rPr>
          <w:rFonts w:ascii="Century Schoolbook" w:hAnsi="Century Schoolbook"/>
          <w:sz w:val="24"/>
        </w:rPr>
        <w:t xml:space="preserve"> tóny, které trochu potlačují důraznost nazlátlého nebe a přenášejí pozornost ke klečícímu světci</w:t>
      </w:r>
      <w:r w:rsidR="00260F81" w:rsidRPr="000A46CC">
        <w:rPr>
          <w:rFonts w:ascii="Century Schoolbook" w:hAnsi="Century Schoolbook"/>
          <w:sz w:val="24"/>
        </w:rPr>
        <w:t>,</w:t>
      </w:r>
      <w:r w:rsidR="00B25545" w:rsidRPr="000A46CC">
        <w:rPr>
          <w:rFonts w:ascii="Century Schoolbook" w:hAnsi="Century Schoolbook"/>
          <w:sz w:val="24"/>
        </w:rPr>
        <w:t xml:space="preserve"> </w:t>
      </w:r>
      <w:r w:rsidR="00260F81" w:rsidRPr="000A46CC">
        <w:rPr>
          <w:rFonts w:ascii="Century Schoolbook" w:hAnsi="Century Schoolbook"/>
          <w:sz w:val="24"/>
        </w:rPr>
        <w:t>který</w:t>
      </w:r>
      <w:r w:rsidR="00B25545" w:rsidRPr="000A46CC">
        <w:rPr>
          <w:rFonts w:ascii="Century Schoolbook" w:hAnsi="Century Schoolbook"/>
          <w:sz w:val="24"/>
        </w:rPr>
        <w:t xml:space="preserve"> je zobrazen s neobyčejnou pečlivostí, od jemných přechodů inkarnátu po záhyby roucha</w:t>
      </w:r>
      <w:r w:rsidR="00B25545" w:rsidRPr="00B25545">
        <w:rPr>
          <w:rFonts w:ascii="Century Schoolbook" w:hAnsi="Century Schoolbook"/>
          <w:sz w:val="24"/>
        </w:rPr>
        <w:t xml:space="preserve">. Zajímavé je i kompoziční rozvržení, které využívá trojúhelníkových schémat. </w:t>
      </w:r>
    </w:p>
    <w:p w14:paraId="01D68F67" w14:textId="77777777" w:rsidR="000A46CC" w:rsidRPr="00260F81" w:rsidRDefault="000A46CC" w:rsidP="00260F81">
      <w:pPr>
        <w:ind w:firstLine="567"/>
        <w:jc w:val="both"/>
        <w:rPr>
          <w:rFonts w:ascii="Century Schoolbook" w:hAnsi="Century Schoolbook"/>
          <w:strike/>
          <w:sz w:val="24"/>
        </w:rPr>
      </w:pPr>
    </w:p>
    <w:p w14:paraId="68504BF7" w14:textId="5BB3973D" w:rsidR="000A46CC" w:rsidRPr="00B25545" w:rsidRDefault="000A46CC" w:rsidP="000A46CC">
      <w:pPr>
        <w:jc w:val="both"/>
        <w:rPr>
          <w:rFonts w:ascii="Century Schoolbook" w:hAnsi="Century Schoolbook"/>
          <w:sz w:val="28"/>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Svatý Juda Tadeáš, 1705–1710, olej, plátno, kostel svatého Jakuba Většího v Jihlavě</w:t>
      </w:r>
      <w:r w:rsidRPr="00B25545">
        <w:rPr>
          <w:rFonts w:ascii="Century Schoolbook" w:hAnsi="Century Schoolbook"/>
          <w:sz w:val="28"/>
          <w:szCs w:val="28"/>
        </w:rPr>
        <w:t>. [</w:t>
      </w:r>
      <w:r w:rsidRPr="00B25545">
        <w:rPr>
          <w:rFonts w:ascii="Century Schoolbook" w:hAnsi="Century Schoolbook"/>
          <w:sz w:val="28"/>
        </w:rPr>
        <w:t>1</w:t>
      </w:r>
      <w:r>
        <w:rPr>
          <w:rFonts w:ascii="Century Schoolbook" w:hAnsi="Century Schoolbook"/>
          <w:sz w:val="28"/>
        </w:rPr>
        <w:t>5</w:t>
      </w:r>
      <w:r w:rsidRPr="00B25545">
        <w:rPr>
          <w:rFonts w:ascii="Century Schoolbook" w:hAnsi="Century Schoolbook"/>
          <w:sz w:val="28"/>
        </w:rPr>
        <w:t>]</w:t>
      </w:r>
    </w:p>
    <w:p w14:paraId="0846D1CB" w14:textId="26B1BFAE" w:rsidR="000A46CC" w:rsidRPr="000A46CC" w:rsidRDefault="000A46CC" w:rsidP="000A46CC">
      <w:pPr>
        <w:ind w:firstLine="567"/>
        <w:jc w:val="both"/>
        <w:rPr>
          <w:rFonts w:ascii="Century Schoolbook" w:hAnsi="Century Schoolbook"/>
          <w:sz w:val="24"/>
          <w:szCs w:val="28"/>
        </w:rPr>
      </w:pPr>
      <w:r w:rsidRPr="00B25545">
        <w:rPr>
          <w:rFonts w:ascii="Century Schoolbook" w:hAnsi="Century Schoolbook"/>
          <w:sz w:val="24"/>
          <w:szCs w:val="28"/>
        </w:rPr>
        <w:t>Svatý Juda Tadeáš</w:t>
      </w:r>
      <w:r>
        <w:rPr>
          <w:rFonts w:ascii="Century Schoolbook" w:hAnsi="Century Schoolbook"/>
          <w:sz w:val="24"/>
          <w:szCs w:val="28"/>
        </w:rPr>
        <w:t>, umístěný v retabulu oltáře sv. Jana Nepomuckého,</w:t>
      </w:r>
      <w:r w:rsidRPr="00B25545">
        <w:rPr>
          <w:rFonts w:ascii="Century Schoolbook" w:hAnsi="Century Schoolbook"/>
          <w:sz w:val="24"/>
          <w:szCs w:val="28"/>
        </w:rPr>
        <w:t xml:space="preserve"> je vyobrazen na černém pozadí jako muž středního věku s tmavými vlasy a s krátkým hnědým vousem. Sedí lehce doprava natočený v hnědém šatě, svou pravou rukou se dotýká hrudi. V levé ruce drží kyj, který si podpírá kodexem na klíně. Okolo boků a přes jeho levou ruku se vine rudá draperie, jež v nejhlubších záhybech splývá s</w:t>
      </w:r>
      <w:r>
        <w:rPr>
          <w:rFonts w:ascii="Century Schoolbook" w:hAnsi="Century Schoolbook"/>
          <w:sz w:val="24"/>
          <w:szCs w:val="28"/>
        </w:rPr>
        <w:t> </w:t>
      </w:r>
      <w:r w:rsidRPr="00B25545">
        <w:rPr>
          <w:rFonts w:ascii="Century Schoolbook" w:hAnsi="Century Schoolbook"/>
          <w:sz w:val="24"/>
          <w:szCs w:val="28"/>
        </w:rPr>
        <w:t>pozadím</w:t>
      </w:r>
      <w:r>
        <w:rPr>
          <w:rFonts w:ascii="Century Schoolbook" w:hAnsi="Century Schoolbook"/>
          <w:sz w:val="24"/>
          <w:szCs w:val="28"/>
        </w:rPr>
        <w:t>.</w:t>
      </w:r>
    </w:p>
    <w:p w14:paraId="3FDDBC5C" w14:textId="77400F64" w:rsidR="00B25545" w:rsidRPr="00B25545" w:rsidRDefault="00B25545" w:rsidP="00B25545">
      <w:pPr>
        <w:jc w:val="both"/>
        <w:rPr>
          <w:rFonts w:ascii="Century Schoolbook" w:hAnsi="Century Schoolbook"/>
          <w:sz w:val="28"/>
        </w:rPr>
      </w:pPr>
      <w:r w:rsidRPr="00B25545">
        <w:rPr>
          <w:rFonts w:ascii="Century Schoolbook" w:hAnsi="Century Schoolbook"/>
          <w:sz w:val="28"/>
        </w:rPr>
        <w:lastRenderedPageBreak/>
        <w:t xml:space="preserve">Michael Václav </w:t>
      </w:r>
      <w:proofErr w:type="spellStart"/>
      <w:r w:rsidRPr="00B25545">
        <w:rPr>
          <w:rFonts w:ascii="Century Schoolbook" w:hAnsi="Century Schoolbook"/>
          <w:sz w:val="28"/>
        </w:rPr>
        <w:t>Halbax</w:t>
      </w:r>
      <w:proofErr w:type="spellEnd"/>
      <w:r w:rsidRPr="00B25545">
        <w:rPr>
          <w:rFonts w:ascii="Century Schoolbook" w:hAnsi="Century Schoolbook"/>
          <w:sz w:val="28"/>
        </w:rPr>
        <w:t>, Svatý Norbert přijímá řádové roucho od Panny Marie, kolem 1705, olej, plátno, 380x180 cm, kostel svatého Jakuba Většího v Jihlavě. [1</w:t>
      </w:r>
      <w:r w:rsidR="000A46CC">
        <w:rPr>
          <w:rFonts w:ascii="Century Schoolbook" w:hAnsi="Century Schoolbook"/>
          <w:sz w:val="28"/>
        </w:rPr>
        <w:t>6</w:t>
      </w:r>
      <w:r w:rsidRPr="00B25545">
        <w:rPr>
          <w:rFonts w:ascii="Century Schoolbook" w:hAnsi="Century Schoolbook"/>
          <w:sz w:val="28"/>
        </w:rPr>
        <w:t>]</w:t>
      </w:r>
    </w:p>
    <w:p w14:paraId="388FE512" w14:textId="4FE16258"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Protějškový obraz k </w:t>
      </w:r>
      <w:r w:rsidRPr="00B25545">
        <w:rPr>
          <w:rFonts w:ascii="Century Schoolbook" w:hAnsi="Century Schoolbook"/>
          <w:i/>
          <w:sz w:val="24"/>
        </w:rPr>
        <w:t xml:space="preserve">Vidění svatého Jana Nepomuckého </w:t>
      </w:r>
      <w:r w:rsidRPr="00B25545">
        <w:rPr>
          <w:rFonts w:ascii="Century Schoolbook" w:hAnsi="Century Schoolbook"/>
          <w:sz w:val="24"/>
        </w:rPr>
        <w:t xml:space="preserve">je někdy též zván </w:t>
      </w:r>
      <w:proofErr w:type="spellStart"/>
      <w:r w:rsidRPr="00B25545">
        <w:rPr>
          <w:rFonts w:ascii="Century Schoolbook" w:hAnsi="Century Schoolbook"/>
          <w:i/>
          <w:sz w:val="24"/>
        </w:rPr>
        <w:t>Obláčka</w:t>
      </w:r>
      <w:proofErr w:type="spellEnd"/>
      <w:r w:rsidRPr="00B25545">
        <w:rPr>
          <w:rFonts w:ascii="Century Schoolbook" w:hAnsi="Century Schoolbook"/>
          <w:i/>
          <w:sz w:val="24"/>
        </w:rPr>
        <w:t xml:space="preserve"> svatého Norberta. </w:t>
      </w:r>
      <w:r w:rsidRPr="00B25545">
        <w:rPr>
          <w:rFonts w:ascii="Century Schoolbook" w:hAnsi="Century Schoolbook"/>
          <w:sz w:val="24"/>
        </w:rPr>
        <w:t xml:space="preserve">Mladý bezvousý světec s krátkými zvlněnými vlasy klečí na otevřené knize v dolní části obrazu ve středu kompozice. Nad sv. Norbertem sedí na oblaku blíže levé straně kompozice mladistvá Panna Maria v červeném </w:t>
      </w:r>
      <w:r w:rsidRPr="000A46CC">
        <w:rPr>
          <w:rFonts w:ascii="Century Schoolbook" w:hAnsi="Century Schoolbook"/>
          <w:sz w:val="24"/>
        </w:rPr>
        <w:t xml:space="preserve">šatu, zahalená do modré látky, kterou má přehozenou i přes vlasy. Z klína jí s jejím přispěním sklouzává premonstrátské roucho, jež od ní svatý Norbert přijímá. </w:t>
      </w:r>
      <w:r w:rsidR="00260F81" w:rsidRPr="000A46CC">
        <w:rPr>
          <w:rFonts w:ascii="Century Schoolbook" w:hAnsi="Century Schoolbook"/>
          <w:sz w:val="24"/>
        </w:rPr>
        <w:t xml:space="preserve">Mladý anděl </w:t>
      </w:r>
      <w:r w:rsidRPr="000A46CC">
        <w:rPr>
          <w:rFonts w:ascii="Century Schoolbook" w:hAnsi="Century Schoolbook"/>
          <w:sz w:val="24"/>
        </w:rPr>
        <w:t xml:space="preserve">na pravé straně kompozice vedle Panny Marie </w:t>
      </w:r>
      <w:r w:rsidR="00260F81" w:rsidRPr="000A46CC">
        <w:rPr>
          <w:rFonts w:ascii="Century Schoolbook" w:hAnsi="Century Schoolbook"/>
          <w:sz w:val="24"/>
        </w:rPr>
        <w:t xml:space="preserve">zvedá </w:t>
      </w:r>
      <w:r w:rsidRPr="000A46CC">
        <w:rPr>
          <w:rFonts w:ascii="Century Schoolbook" w:hAnsi="Century Schoolbook"/>
          <w:sz w:val="24"/>
        </w:rPr>
        <w:t xml:space="preserve">nad hlavu </w:t>
      </w:r>
      <w:r w:rsidR="00260F81" w:rsidRPr="000A46CC">
        <w:rPr>
          <w:rFonts w:ascii="Century Schoolbook" w:hAnsi="Century Schoolbook"/>
          <w:sz w:val="24"/>
        </w:rPr>
        <w:t xml:space="preserve">zářící </w:t>
      </w:r>
      <w:r w:rsidRPr="000A46CC">
        <w:rPr>
          <w:rFonts w:ascii="Century Schoolbook" w:hAnsi="Century Schoolbook"/>
          <w:sz w:val="24"/>
        </w:rPr>
        <w:t>monstranci, jež je tak umístěna ve středu vrcholu kompozice.</w:t>
      </w:r>
    </w:p>
    <w:p w14:paraId="0353C09B"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Stejně jako u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obrazu zde dominují zemité tóny, které výrazněji narušuje jen modrý plášť Panny Marie. Obraz je vybudován na podobném principu, ale oproti svému protějšku vykazuje menší propracovanost kompozice. </w:t>
      </w:r>
      <w:proofErr w:type="spellStart"/>
      <w:r w:rsidRPr="00B25545">
        <w:rPr>
          <w:rFonts w:ascii="Century Schoolbook" w:hAnsi="Century Schoolbook"/>
          <w:sz w:val="24"/>
        </w:rPr>
        <w:t>Halbax</w:t>
      </w:r>
      <w:proofErr w:type="spellEnd"/>
      <w:r w:rsidRPr="00B25545">
        <w:rPr>
          <w:rFonts w:ascii="Century Schoolbook" w:hAnsi="Century Schoolbook"/>
          <w:sz w:val="24"/>
        </w:rPr>
        <w:t xml:space="preserve"> se zaměřil především na propracování ústředních postav, přičemž je největší důraz kladen na zvládnutí draperie, která je základem námětu. Postavy jsou modelovány s větším citem a jemností v rukopisu, ale v celkovém vyznění gest jsou oba obrazy velmi podobné. Tato dvojice obrazů tak demonstruje, jak blízký byl malířský styl obou umělců.   </w:t>
      </w:r>
    </w:p>
    <w:p w14:paraId="45DC97BE" w14:textId="27893754" w:rsidR="00B25545" w:rsidRDefault="00B25545" w:rsidP="000A46CC">
      <w:pPr>
        <w:jc w:val="both"/>
        <w:rPr>
          <w:rFonts w:ascii="Century Schoolbook" w:hAnsi="Century Schoolbook"/>
          <w:sz w:val="24"/>
          <w:szCs w:val="28"/>
        </w:rPr>
      </w:pPr>
    </w:p>
    <w:p w14:paraId="561C5CAB" w14:textId="77777777" w:rsidR="0018662B" w:rsidRPr="00B25545" w:rsidRDefault="0018662B" w:rsidP="00B25545">
      <w:pPr>
        <w:ind w:firstLine="567"/>
        <w:jc w:val="both"/>
        <w:rPr>
          <w:rFonts w:ascii="Century Schoolbook" w:hAnsi="Century Schoolbook"/>
          <w:sz w:val="24"/>
          <w:szCs w:val="28"/>
        </w:rPr>
      </w:pPr>
    </w:p>
    <w:p w14:paraId="3AB63AC0" w14:textId="77777777"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Svatý Ambrož, 1705–1710, olej, plátno, kostel svatého Jakuba Většího v Jihlavě. [17]</w:t>
      </w:r>
    </w:p>
    <w:p w14:paraId="7BF8B2B6" w14:textId="198DD8B3"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Svatý Ambrož</w:t>
      </w:r>
      <w:r w:rsidR="0018662B">
        <w:rPr>
          <w:rFonts w:ascii="Century Schoolbook" w:hAnsi="Century Schoolbook"/>
          <w:sz w:val="24"/>
          <w:szCs w:val="24"/>
        </w:rPr>
        <w:t xml:space="preserve">, </w:t>
      </w:r>
      <w:r w:rsidR="0018662B">
        <w:rPr>
          <w:rFonts w:ascii="Century Schoolbook" w:hAnsi="Century Schoolbook"/>
          <w:sz w:val="24"/>
          <w:szCs w:val="28"/>
        </w:rPr>
        <w:t>umístěný v retabulu oltáře sv. Norberta,</w:t>
      </w:r>
      <w:r w:rsidRPr="00B25545">
        <w:rPr>
          <w:rFonts w:ascii="Century Schoolbook" w:hAnsi="Century Schoolbook"/>
          <w:sz w:val="24"/>
          <w:szCs w:val="24"/>
        </w:rPr>
        <w:t xml:space="preserve"> sedí pod širým nebem. Starší muž s hnědými vlasy a delším hnědým vousem je oblečen v zeleném liturgickém rouchu s mitrou na hlavě. Pravou rukou se opírá o koleno, a přidržuje si tak biskupskou berlu. V obou rukou pak drží popsanou otevřenou knihu, jakožto autor mnoha teologických spisů. Bohužel se nepodařilo text přečíst a knihu konkrétně identifikovat.</w:t>
      </w:r>
    </w:p>
    <w:p w14:paraId="0EECDD97" w14:textId="77777777" w:rsidR="00B25545" w:rsidRPr="00B25545" w:rsidRDefault="00B25545" w:rsidP="00B25545">
      <w:pPr>
        <w:ind w:firstLine="567"/>
        <w:jc w:val="both"/>
        <w:rPr>
          <w:rFonts w:ascii="Century Schoolbook" w:hAnsi="Century Schoolbook"/>
          <w:sz w:val="24"/>
          <w:szCs w:val="24"/>
        </w:rPr>
      </w:pPr>
    </w:p>
    <w:p w14:paraId="2FFDABDE" w14:textId="77777777" w:rsidR="00B25545" w:rsidRPr="00B25545" w:rsidRDefault="00B25545" w:rsidP="00B25545">
      <w:pPr>
        <w:ind w:firstLine="567"/>
        <w:jc w:val="both"/>
        <w:rPr>
          <w:rFonts w:ascii="Century Schoolbook" w:hAnsi="Century Schoolbook"/>
          <w:sz w:val="24"/>
          <w:szCs w:val="24"/>
        </w:rPr>
      </w:pPr>
    </w:p>
    <w:p w14:paraId="31B73E76" w14:textId="77777777" w:rsidR="00B25545" w:rsidRPr="00B25545" w:rsidRDefault="00B25545" w:rsidP="00B25545">
      <w:pPr>
        <w:ind w:firstLine="567"/>
        <w:jc w:val="both"/>
        <w:rPr>
          <w:rFonts w:ascii="Century Schoolbook" w:hAnsi="Century Schoolbook"/>
          <w:sz w:val="24"/>
          <w:szCs w:val="24"/>
        </w:rPr>
      </w:pPr>
    </w:p>
    <w:p w14:paraId="5DE41466" w14:textId="77777777" w:rsidR="00B25545" w:rsidRPr="00B25545" w:rsidRDefault="00B25545" w:rsidP="00B25545">
      <w:pPr>
        <w:ind w:firstLine="567"/>
        <w:jc w:val="both"/>
        <w:rPr>
          <w:rFonts w:ascii="Century Schoolbook" w:hAnsi="Century Schoolbook"/>
          <w:sz w:val="24"/>
          <w:szCs w:val="24"/>
        </w:rPr>
      </w:pPr>
    </w:p>
    <w:p w14:paraId="11EF7D9A" w14:textId="77777777" w:rsidR="00B25545" w:rsidRPr="00B25545" w:rsidRDefault="00B25545" w:rsidP="00B25545">
      <w:pPr>
        <w:ind w:firstLine="567"/>
        <w:jc w:val="both"/>
        <w:rPr>
          <w:rFonts w:ascii="Century Schoolbook" w:hAnsi="Century Schoolbook"/>
          <w:sz w:val="24"/>
          <w:szCs w:val="24"/>
        </w:rPr>
      </w:pPr>
    </w:p>
    <w:p w14:paraId="2252F6C8" w14:textId="77777777" w:rsidR="00B25545" w:rsidRPr="00B25545" w:rsidRDefault="00B25545" w:rsidP="00B25545">
      <w:pPr>
        <w:jc w:val="both"/>
        <w:rPr>
          <w:rFonts w:ascii="Century Schoolbook" w:hAnsi="Century Schoolbook"/>
          <w:sz w:val="24"/>
          <w:szCs w:val="24"/>
        </w:rPr>
      </w:pPr>
    </w:p>
    <w:p w14:paraId="4A558895" w14:textId="0BAAA59D" w:rsidR="0018662B" w:rsidRPr="0018662B" w:rsidRDefault="00B25545" w:rsidP="0018662B">
      <w:pPr>
        <w:pStyle w:val="Nadpis3"/>
        <w:spacing w:after="240"/>
      </w:pPr>
      <w:r w:rsidRPr="00B25545">
        <w:lastRenderedPageBreak/>
        <w:t xml:space="preserve"> </w:t>
      </w:r>
      <w:bookmarkStart w:id="15" w:name="_Toc532236465"/>
      <w:r w:rsidRPr="00B25545">
        <w:t>Obrazy na faře</w:t>
      </w:r>
      <w:bookmarkEnd w:id="15"/>
    </w:p>
    <w:p w14:paraId="0C5CE635" w14:textId="71BF1355" w:rsidR="00B25545" w:rsidRPr="00B25545" w:rsidRDefault="00B25545" w:rsidP="00B25545">
      <w:pPr>
        <w:spacing w:line="240" w:lineRule="auto"/>
        <w:jc w:val="both"/>
        <w:rPr>
          <w:rFonts w:ascii="Century Schoolbook" w:hAnsi="Century Schoolbook"/>
          <w:sz w:val="36"/>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Vidění svatého Norberta, po roce 1730, olej, plátno, 131 x 72 cm, farní úřad u kostela svatého Jakuba Většího v Jihlavě. [18]</w:t>
      </w:r>
    </w:p>
    <w:p w14:paraId="62F838A6"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Obraz </w:t>
      </w:r>
      <w:r w:rsidRPr="00B25545">
        <w:rPr>
          <w:rFonts w:ascii="Century Schoolbook" w:hAnsi="Century Schoolbook"/>
          <w:i/>
          <w:sz w:val="24"/>
        </w:rPr>
        <w:t xml:space="preserve">Vidění svatého Norberta </w:t>
      </w:r>
      <w:r w:rsidRPr="00B25545">
        <w:rPr>
          <w:rFonts w:ascii="Century Schoolbook" w:hAnsi="Century Schoolbook"/>
          <w:sz w:val="24"/>
        </w:rPr>
        <w:t xml:space="preserve">vytvořil Václav J.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až ke konci svého života. Obraz byl původně umístěn v jednom z bočních oltářů kostela sv. Jakuba Většího, stejně jako jeho protějšek představující </w:t>
      </w:r>
      <w:r w:rsidRPr="00B25545">
        <w:rPr>
          <w:rFonts w:ascii="Century Schoolbook" w:hAnsi="Century Schoolbook"/>
          <w:i/>
          <w:sz w:val="24"/>
        </w:rPr>
        <w:t>Vytažení těla svatého Jana Nepomuckého z vltavských vod.</w:t>
      </w:r>
      <w:r w:rsidRPr="00B25545">
        <w:rPr>
          <w:rStyle w:val="Znakapoznpodarou"/>
          <w:rFonts w:ascii="Century Schoolbook" w:hAnsi="Century Schoolbook"/>
          <w:i/>
          <w:sz w:val="24"/>
        </w:rPr>
        <w:footnoteReference w:id="142"/>
      </w:r>
      <w:r w:rsidRPr="00B25545">
        <w:rPr>
          <w:rFonts w:ascii="Century Schoolbook" w:hAnsi="Century Schoolbook"/>
          <w:i/>
          <w:sz w:val="24"/>
        </w:rPr>
        <w:t xml:space="preserve"> </w:t>
      </w:r>
      <w:r w:rsidRPr="00B25545">
        <w:rPr>
          <w:rFonts w:ascii="Century Schoolbook" w:hAnsi="Century Schoolbook"/>
          <w:sz w:val="24"/>
        </w:rPr>
        <w:t xml:space="preserve">Tento druhý obraz, ještě před pár lety uložený v kostele svatého Ignáce v Jihlavě, se nyní z důvodu značného poškození vrátil do Strahovského kláštera, kde bude podroben restaurování. </w:t>
      </w:r>
    </w:p>
    <w:p w14:paraId="50681E0F" w14:textId="0D2B2BE7" w:rsidR="00B25545" w:rsidRPr="00B25545" w:rsidRDefault="00E8615E" w:rsidP="00B25545">
      <w:pPr>
        <w:ind w:firstLine="567"/>
        <w:jc w:val="both"/>
        <w:rPr>
          <w:rFonts w:ascii="Century Schoolbook" w:hAnsi="Century Schoolbook"/>
          <w:sz w:val="24"/>
        </w:rPr>
      </w:pPr>
      <w:r>
        <w:rPr>
          <w:rFonts w:ascii="Century Schoolbook" w:hAnsi="Century Schoolbook"/>
          <w:sz w:val="24"/>
        </w:rPr>
        <w:t>O</w:t>
      </w:r>
      <w:r w:rsidR="00B25545" w:rsidRPr="00B25545">
        <w:rPr>
          <w:rFonts w:ascii="Century Schoolbook" w:hAnsi="Century Schoolbook"/>
          <w:sz w:val="24"/>
        </w:rPr>
        <w:t>braz</w:t>
      </w:r>
      <w:r>
        <w:rPr>
          <w:rFonts w:ascii="Century Schoolbook" w:hAnsi="Century Schoolbook"/>
          <w:sz w:val="24"/>
        </w:rPr>
        <w:t xml:space="preserve"> </w:t>
      </w:r>
      <w:r>
        <w:rPr>
          <w:rFonts w:ascii="Century Schoolbook" w:hAnsi="Century Schoolbook"/>
          <w:i/>
          <w:sz w:val="24"/>
        </w:rPr>
        <w:t>Vidění sv. Norberta</w:t>
      </w:r>
      <w:r w:rsidR="00B25545" w:rsidRPr="00B25545">
        <w:rPr>
          <w:rFonts w:ascii="Century Schoolbook" w:hAnsi="Century Schoolbook"/>
          <w:sz w:val="24"/>
        </w:rPr>
        <w:t xml:space="preserve">, který je v současné chvíli umístěn v kanceláři farního úřadu </w:t>
      </w:r>
      <w:r>
        <w:rPr>
          <w:rFonts w:ascii="Century Schoolbook" w:hAnsi="Century Schoolbook"/>
          <w:sz w:val="24"/>
        </w:rPr>
        <w:t xml:space="preserve">poblíž kostela </w:t>
      </w:r>
      <w:r w:rsidR="00B25545" w:rsidRPr="00B25545">
        <w:rPr>
          <w:rFonts w:ascii="Century Schoolbook" w:hAnsi="Century Schoolbook"/>
          <w:sz w:val="24"/>
        </w:rPr>
        <w:t xml:space="preserve">sv. Jakuba Většího, byl namalován velmi </w:t>
      </w:r>
      <w:proofErr w:type="spellStart"/>
      <w:r w:rsidR="00B25545" w:rsidRPr="00B25545">
        <w:rPr>
          <w:rFonts w:ascii="Century Schoolbook" w:hAnsi="Century Schoolbook"/>
          <w:sz w:val="24"/>
        </w:rPr>
        <w:t>temnosvitně</w:t>
      </w:r>
      <w:proofErr w:type="spellEnd"/>
      <w:r w:rsidR="00B25545" w:rsidRPr="00B25545">
        <w:rPr>
          <w:rFonts w:ascii="Century Schoolbook" w:hAnsi="Century Schoolbook"/>
          <w:sz w:val="24"/>
        </w:rPr>
        <w:t xml:space="preserve"> a v průběhu let ještě více ztmavl, takže scéna již není příliš patrná.  Jedná se obdélnou kompozici, která je na vrcholu zakončena segmentem. Nejnápadnější postavou kompozice je ukřižovaný Kristus, jehož tělo má přízračný, šedivý tón. U paty kříže klečí svatý Norbert oblečený do bílého řádového roucha s palliem, svou pravicí objímá krucifix, levou rukou přidržuje procesní hůl zakončenou </w:t>
      </w:r>
      <w:proofErr w:type="spellStart"/>
      <w:r w:rsidR="00B25545" w:rsidRPr="00B25545">
        <w:rPr>
          <w:rFonts w:ascii="Century Schoolbook" w:hAnsi="Century Schoolbook"/>
          <w:sz w:val="24"/>
        </w:rPr>
        <w:t>patriarším</w:t>
      </w:r>
      <w:proofErr w:type="spellEnd"/>
      <w:r w:rsidR="00B25545" w:rsidRPr="00B25545">
        <w:rPr>
          <w:rFonts w:ascii="Century Schoolbook" w:hAnsi="Century Schoolbook"/>
          <w:sz w:val="24"/>
        </w:rPr>
        <w:t xml:space="preserve"> křížem. Tyto dvě ústřední postavy jsou nejlépe propracovány, sama tvář svatého Norberta nese portrétní rysy. Z ostatní kompozice je patrná ještě bílá mitra, ležící u paty kříže. Množství ostatních postav, které jsou patrně součástí Norbertovy vize, již nejsou příliš jasné. Dá se však rozlišit různorodost v typech tváří a propracovaná gesta.</w:t>
      </w:r>
    </w:p>
    <w:p w14:paraId="45561145"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V knihovně farního úřadu u kostela sv. Jakuba Většího se nacházejí ještě čtyři oválné olejové malby od Václava J. </w:t>
      </w:r>
      <w:proofErr w:type="spellStart"/>
      <w:r w:rsidRPr="00B25545">
        <w:rPr>
          <w:rFonts w:ascii="Century Schoolbook" w:hAnsi="Century Schoolbook"/>
          <w:sz w:val="24"/>
        </w:rPr>
        <w:t>Noseckého</w:t>
      </w:r>
      <w:proofErr w:type="spellEnd"/>
      <w:r w:rsidRPr="00B25545">
        <w:rPr>
          <w:rFonts w:ascii="Century Schoolbook" w:hAnsi="Century Schoolbook"/>
          <w:sz w:val="24"/>
        </w:rPr>
        <w:t>, představující čtyři evangelisty s jejich atributy. Soubor vznikl kolem roku 1720 jako výzdoba kostela svatého Jakuba ve Vílanci u Jihlavy.</w:t>
      </w:r>
      <w:r w:rsidRPr="00B25545">
        <w:rPr>
          <w:rStyle w:val="Znakapoznpodarou"/>
          <w:rFonts w:ascii="Century Schoolbook" w:hAnsi="Century Schoolbook"/>
          <w:sz w:val="24"/>
        </w:rPr>
        <w:footnoteReference w:id="143"/>
      </w:r>
      <w:r w:rsidRPr="00B25545">
        <w:rPr>
          <w:rFonts w:ascii="Century Schoolbook" w:hAnsi="Century Schoolbook"/>
          <w:sz w:val="24"/>
        </w:rPr>
        <w:t xml:space="preserve"> V současné době se však odehrává rekonstrukce horních pater fary, kde se zmíněné obrazy nacházejí, tudíž mi k nim nebyl umožněn přístup.</w:t>
      </w:r>
    </w:p>
    <w:p w14:paraId="100CE5BD" w14:textId="77777777" w:rsidR="00B25545" w:rsidRPr="00B25545" w:rsidRDefault="00B25545" w:rsidP="00B25545">
      <w:pPr>
        <w:ind w:firstLine="567"/>
        <w:jc w:val="both"/>
        <w:rPr>
          <w:rFonts w:ascii="Century Schoolbook" w:hAnsi="Century Schoolbook"/>
          <w:sz w:val="24"/>
        </w:rPr>
      </w:pPr>
    </w:p>
    <w:p w14:paraId="59D638B5" w14:textId="77777777" w:rsidR="00B25545" w:rsidRPr="00B25545" w:rsidRDefault="00B25545" w:rsidP="00B25545">
      <w:pPr>
        <w:ind w:firstLine="567"/>
        <w:jc w:val="both"/>
        <w:rPr>
          <w:rFonts w:ascii="Century Schoolbook" w:hAnsi="Century Schoolbook"/>
          <w:sz w:val="24"/>
        </w:rPr>
      </w:pPr>
    </w:p>
    <w:p w14:paraId="0A4A68AD" w14:textId="77777777" w:rsidR="00B25545" w:rsidRPr="00B25545" w:rsidRDefault="00B25545" w:rsidP="00B25545">
      <w:pPr>
        <w:ind w:firstLine="567"/>
        <w:jc w:val="both"/>
        <w:rPr>
          <w:rFonts w:ascii="Century Schoolbook" w:hAnsi="Century Schoolbook"/>
          <w:sz w:val="24"/>
        </w:rPr>
      </w:pPr>
    </w:p>
    <w:p w14:paraId="639E5E0E" w14:textId="77777777" w:rsidR="00B25545" w:rsidRPr="00B25545" w:rsidRDefault="00B25545" w:rsidP="00B25545">
      <w:pPr>
        <w:ind w:firstLine="567"/>
        <w:jc w:val="both"/>
        <w:rPr>
          <w:rFonts w:ascii="Century Schoolbook" w:hAnsi="Century Schoolbook"/>
          <w:sz w:val="24"/>
        </w:rPr>
      </w:pPr>
    </w:p>
    <w:p w14:paraId="4D8B3B8B" w14:textId="77777777" w:rsidR="00B25545" w:rsidRPr="00B25545" w:rsidRDefault="00B25545" w:rsidP="00B25545">
      <w:pPr>
        <w:ind w:firstLine="567"/>
        <w:jc w:val="both"/>
        <w:rPr>
          <w:rFonts w:ascii="Century Schoolbook" w:hAnsi="Century Schoolbook"/>
          <w:sz w:val="24"/>
        </w:rPr>
      </w:pPr>
    </w:p>
    <w:p w14:paraId="71781205" w14:textId="77777777" w:rsidR="00B25545" w:rsidRPr="00B25545" w:rsidRDefault="00B25545" w:rsidP="008B6555">
      <w:pPr>
        <w:pStyle w:val="Nadpis2"/>
        <w:spacing w:before="0" w:after="240"/>
      </w:pPr>
      <w:bookmarkStart w:id="16" w:name="_Toc532236466"/>
      <w:r w:rsidRPr="00B25545">
        <w:lastRenderedPageBreak/>
        <w:t>Bývalý dominikánský klášter sv</w:t>
      </w:r>
      <w:r w:rsidRPr="00B25545">
        <w:rPr>
          <w:sz w:val="24"/>
        </w:rPr>
        <w:t>.</w:t>
      </w:r>
      <w:r w:rsidRPr="00B25545">
        <w:t xml:space="preserve"> Kříže (Hotel Mahler)</w:t>
      </w:r>
      <w:bookmarkEnd w:id="16"/>
    </w:p>
    <w:p w14:paraId="26583172" w14:textId="226D408A" w:rsidR="00B25545" w:rsidRPr="00B25545" w:rsidRDefault="00B25545" w:rsidP="001422F1">
      <w:pPr>
        <w:pStyle w:val="Odstavecseseznamem"/>
        <w:spacing w:before="240" w:after="0"/>
        <w:ind w:left="0" w:firstLine="567"/>
        <w:jc w:val="both"/>
        <w:rPr>
          <w:rFonts w:ascii="Century Schoolbook" w:hAnsi="Century Schoolbook"/>
          <w:sz w:val="24"/>
        </w:rPr>
      </w:pPr>
      <w:r w:rsidRPr="00B25545">
        <w:rPr>
          <w:rFonts w:ascii="Century Schoolbook" w:hAnsi="Century Schoolbook"/>
          <w:sz w:val="24"/>
        </w:rPr>
        <w:t xml:space="preserve">Dominikáni se ve městě usadili už od jeho počátků a svůj klášter zde údajně založili </w:t>
      </w:r>
      <w:r w:rsidR="00E8615E">
        <w:rPr>
          <w:rFonts w:ascii="Century Schoolbook" w:hAnsi="Century Schoolbook"/>
          <w:sz w:val="24"/>
        </w:rPr>
        <w:t>již</w:t>
      </w:r>
      <w:r w:rsidRPr="00B25545">
        <w:rPr>
          <w:rFonts w:ascii="Century Schoolbook" w:hAnsi="Century Schoolbook"/>
          <w:sz w:val="24"/>
        </w:rPr>
        <w:t xml:space="preserve"> roku 1247. Provizorně dokončený klášterní kostel Povýšení sv. Kříže byl vysvěcen roku 1261 a pozornost se soustředila na vybudování klášterní kvadratury s rajským dvorem uprostřed. Požáry, které město postihly na začátku 16. </w:t>
      </w:r>
      <w:r w:rsidR="00E8615E">
        <w:rPr>
          <w:rFonts w:ascii="Century Schoolbook" w:hAnsi="Century Schoolbook"/>
          <w:sz w:val="24"/>
        </w:rPr>
        <w:t>s</w:t>
      </w:r>
      <w:r w:rsidRPr="00B25545">
        <w:rPr>
          <w:rFonts w:ascii="Century Schoolbook" w:hAnsi="Century Schoolbook"/>
          <w:sz w:val="24"/>
        </w:rPr>
        <w:t>toletí, zničily velkou část areálu a byly počátkem krize řádu, způsobené šířením luteránství. Zpočátku byli dominikáni nuceni pronajímat své budovy, ale stupňující se vlna reformace vyústila v odchod řádu</w:t>
      </w:r>
      <w:r w:rsidR="00E8615E">
        <w:rPr>
          <w:rFonts w:ascii="Century Schoolbook" w:hAnsi="Century Schoolbook"/>
          <w:sz w:val="24"/>
        </w:rPr>
        <w:t xml:space="preserve"> z města</w:t>
      </w:r>
      <w:r w:rsidRPr="00B25545">
        <w:rPr>
          <w:rFonts w:ascii="Century Schoolbook" w:hAnsi="Century Schoolbook"/>
          <w:sz w:val="24"/>
        </w:rPr>
        <w:t xml:space="preserve"> roku 1604. </w:t>
      </w:r>
    </w:p>
    <w:p w14:paraId="427AA712" w14:textId="1F7E41F7" w:rsidR="00B25545" w:rsidRPr="008B6555" w:rsidRDefault="00B25545" w:rsidP="008B6555">
      <w:pPr>
        <w:pStyle w:val="Odstavecseseznamem"/>
        <w:spacing w:before="240" w:after="240"/>
        <w:ind w:left="0" w:firstLine="567"/>
        <w:jc w:val="both"/>
        <w:rPr>
          <w:rFonts w:ascii="Century Schoolbook" w:hAnsi="Century Schoolbook"/>
          <w:sz w:val="24"/>
        </w:rPr>
      </w:pPr>
      <w:r w:rsidRPr="00B25545">
        <w:rPr>
          <w:rFonts w:ascii="Century Schoolbook" w:hAnsi="Century Schoolbook"/>
          <w:sz w:val="24"/>
        </w:rPr>
        <w:t xml:space="preserve">Během Třicetileté války postihly areál fatální škody, které ještě podpořil požár roku 1678. Klášter byl stavebně dokončen roku 1693 a během roku 1706 byl malířsky vyzdoben Václavem Jindřichem </w:t>
      </w:r>
      <w:proofErr w:type="spellStart"/>
      <w:r w:rsidRPr="00B25545">
        <w:rPr>
          <w:rFonts w:ascii="Century Schoolbook" w:hAnsi="Century Schoolbook"/>
          <w:sz w:val="24"/>
        </w:rPr>
        <w:t>Noseckým</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44"/>
      </w:r>
      <w:r w:rsidRPr="00B25545">
        <w:rPr>
          <w:rFonts w:ascii="Century Schoolbook" w:hAnsi="Century Schoolbook"/>
          <w:sz w:val="24"/>
        </w:rPr>
        <w:t xml:space="preserve"> Z rozsáhlých maleb se podařilo zachovat pouze nástropní malby z někdejšího refektáře a malého sálu kapitulního domu.</w:t>
      </w:r>
      <w:r w:rsidRPr="00B25545">
        <w:rPr>
          <w:rStyle w:val="Znakapoznpodarou"/>
          <w:rFonts w:ascii="Century Schoolbook" w:hAnsi="Century Schoolbook"/>
          <w:sz w:val="24"/>
        </w:rPr>
        <w:footnoteReference w:id="145"/>
      </w:r>
      <w:r w:rsidRPr="00B25545">
        <w:rPr>
          <w:rFonts w:ascii="Century Schoolbook" w:hAnsi="Century Schoolbook"/>
          <w:sz w:val="24"/>
        </w:rPr>
        <w:t xml:space="preserve"> Roku 1784 odešli dominikáni z</w:t>
      </w:r>
      <w:r w:rsidR="00260F81">
        <w:rPr>
          <w:rFonts w:ascii="Century Schoolbook" w:hAnsi="Century Schoolbook"/>
          <w:sz w:val="24"/>
        </w:rPr>
        <w:t> </w:t>
      </w:r>
      <w:r w:rsidRPr="00B25545">
        <w:rPr>
          <w:rFonts w:ascii="Century Schoolbook" w:hAnsi="Century Schoolbook"/>
          <w:sz w:val="24"/>
        </w:rPr>
        <w:t>Jihlavy</w:t>
      </w:r>
      <w:r w:rsidR="00260F81" w:rsidRPr="008B6555">
        <w:rPr>
          <w:rFonts w:ascii="Century Schoolbook" w:hAnsi="Century Schoolbook"/>
          <w:sz w:val="24"/>
        </w:rPr>
        <w:t>.</w:t>
      </w:r>
      <w:r w:rsidRPr="008B6555">
        <w:rPr>
          <w:rFonts w:ascii="Century Schoolbook" w:hAnsi="Century Schoolbook"/>
          <w:sz w:val="24"/>
        </w:rPr>
        <w:t xml:space="preserve"> </w:t>
      </w:r>
      <w:r w:rsidR="00BA732D" w:rsidRPr="008B6555">
        <w:rPr>
          <w:rFonts w:ascii="Century Schoolbook" w:hAnsi="Century Schoolbook"/>
          <w:sz w:val="24"/>
        </w:rPr>
        <w:t>Klášter byl opraven</w:t>
      </w:r>
      <w:r w:rsidR="00BA732D">
        <w:rPr>
          <w:rFonts w:ascii="Century Schoolbook" w:hAnsi="Century Schoolbook"/>
          <w:sz w:val="24"/>
        </w:rPr>
        <w:t xml:space="preserve"> </w:t>
      </w:r>
      <w:r w:rsidRPr="00B25545">
        <w:rPr>
          <w:rFonts w:ascii="Century Schoolbook" w:hAnsi="Century Schoolbook"/>
          <w:sz w:val="24"/>
        </w:rPr>
        <w:t>v letech 1992 až 1994, když se objekt dostal zpět do rukou řádu. Přední část kláštera byla přestavěna na Hotel Gustav Mahler, ve kterém se nyní zkoumané místnosti nacházejí.</w:t>
      </w:r>
      <w:r w:rsidRPr="00B25545">
        <w:rPr>
          <w:rStyle w:val="Znakapoznpodarou"/>
          <w:rFonts w:ascii="Century Schoolbook" w:hAnsi="Century Schoolbook"/>
          <w:sz w:val="24"/>
        </w:rPr>
        <w:footnoteReference w:id="146"/>
      </w:r>
      <w:r w:rsidRPr="00B25545">
        <w:rPr>
          <w:rFonts w:ascii="Century Schoolbook" w:hAnsi="Century Schoolbook"/>
          <w:sz w:val="24"/>
        </w:rPr>
        <w:t xml:space="preserve"> </w:t>
      </w:r>
    </w:p>
    <w:p w14:paraId="76682C5C" w14:textId="77777777" w:rsidR="00B25545" w:rsidRPr="00B25545" w:rsidRDefault="00B25545" w:rsidP="008B6555">
      <w:pPr>
        <w:pStyle w:val="Nadpis3"/>
      </w:pPr>
      <w:r w:rsidRPr="00B25545">
        <w:t xml:space="preserve"> </w:t>
      </w:r>
      <w:bookmarkStart w:id="17" w:name="_Toc532236467"/>
      <w:r w:rsidRPr="00B25545">
        <w:t>Velký refektář</w:t>
      </w:r>
      <w:bookmarkEnd w:id="17"/>
    </w:p>
    <w:p w14:paraId="157AC8ED" w14:textId="77777777" w:rsidR="00B25545" w:rsidRPr="00B25545" w:rsidRDefault="00B25545" w:rsidP="00B25545">
      <w:pPr>
        <w:jc w:val="both"/>
        <w:rPr>
          <w:rFonts w:ascii="Century Schoolbook" w:hAnsi="Century Schoolbook"/>
          <w:sz w:val="28"/>
          <w:szCs w:val="28"/>
        </w:rPr>
      </w:pPr>
      <w:r w:rsidRPr="00B25545">
        <w:rPr>
          <w:rFonts w:ascii="Century Schoolbook" w:hAnsi="Century Schoolbook"/>
          <w:sz w:val="28"/>
          <w:szCs w:val="28"/>
        </w:rPr>
        <w:t xml:space="preserve">Václav Jindřich </w:t>
      </w:r>
      <w:proofErr w:type="spellStart"/>
      <w:r w:rsidRPr="00B25545">
        <w:rPr>
          <w:rFonts w:ascii="Century Schoolbook" w:hAnsi="Century Schoolbook"/>
          <w:sz w:val="28"/>
          <w:szCs w:val="28"/>
        </w:rPr>
        <w:t>Nosecký</w:t>
      </w:r>
      <w:proofErr w:type="spellEnd"/>
      <w:r w:rsidRPr="00B25545">
        <w:rPr>
          <w:rFonts w:ascii="Century Schoolbook" w:hAnsi="Century Schoolbook"/>
          <w:sz w:val="28"/>
          <w:szCs w:val="28"/>
        </w:rPr>
        <w:t>, Výmalba bývalé kapitulní síně dominikánského kláštera, 1706, nástěnná malba, Jihlava, Hotel Gustav Mahler.</w:t>
      </w:r>
    </w:p>
    <w:p w14:paraId="0E3C4A8A" w14:textId="7EAAD366" w:rsidR="001422F1" w:rsidRPr="008B6555" w:rsidRDefault="00BA732D" w:rsidP="008B6555">
      <w:pPr>
        <w:spacing w:after="0"/>
        <w:ind w:firstLine="567"/>
        <w:jc w:val="both"/>
        <w:rPr>
          <w:rFonts w:ascii="Century Schoolbook" w:hAnsi="Century Schoolbook"/>
          <w:sz w:val="24"/>
        </w:rPr>
      </w:pPr>
      <w:r w:rsidRPr="008B6555">
        <w:rPr>
          <w:rFonts w:ascii="Century Schoolbook" w:hAnsi="Century Schoolbook"/>
          <w:sz w:val="24"/>
        </w:rPr>
        <w:t>Z maleb</w:t>
      </w:r>
      <w:r w:rsidR="00B25545" w:rsidRPr="008B6555">
        <w:rPr>
          <w:rFonts w:ascii="Century Schoolbook" w:hAnsi="Century Schoolbook"/>
          <w:sz w:val="24"/>
        </w:rPr>
        <w:t xml:space="preserve"> refektář</w:t>
      </w:r>
      <w:r w:rsidRPr="008B6555">
        <w:rPr>
          <w:rFonts w:ascii="Century Schoolbook" w:hAnsi="Century Schoolbook"/>
          <w:sz w:val="24"/>
        </w:rPr>
        <w:t>e</w:t>
      </w:r>
      <w:r w:rsidR="00B25545" w:rsidRPr="008B6555">
        <w:rPr>
          <w:rFonts w:ascii="Century Schoolbook" w:hAnsi="Century Schoolbook"/>
          <w:sz w:val="24"/>
        </w:rPr>
        <w:t xml:space="preserve"> zůstalo jen barevné rozvržení díla bez konkrétních rysů.   </w:t>
      </w:r>
      <w:r w:rsidRPr="008B6555">
        <w:rPr>
          <w:rFonts w:ascii="Century Schoolbook" w:hAnsi="Century Schoolbook"/>
          <w:sz w:val="24"/>
        </w:rPr>
        <w:t>E</w:t>
      </w:r>
      <w:r w:rsidR="00B25545" w:rsidRPr="008B6555">
        <w:rPr>
          <w:rFonts w:ascii="Century Schoolbook" w:hAnsi="Century Schoolbook"/>
          <w:sz w:val="24"/>
        </w:rPr>
        <w:t xml:space="preserve">xpresivní charakter některých scén, který se jinak ve spíše naturalistické tvorbě Václava Jindřicha </w:t>
      </w:r>
      <w:proofErr w:type="spellStart"/>
      <w:r w:rsidR="00B25545" w:rsidRPr="008B6555">
        <w:rPr>
          <w:rFonts w:ascii="Century Schoolbook" w:hAnsi="Century Schoolbook"/>
          <w:sz w:val="24"/>
        </w:rPr>
        <w:t>Noseckého</w:t>
      </w:r>
      <w:proofErr w:type="spellEnd"/>
      <w:r w:rsidR="00B25545" w:rsidRPr="008B6555">
        <w:rPr>
          <w:rFonts w:ascii="Century Schoolbook" w:hAnsi="Century Schoolbook"/>
          <w:sz w:val="24"/>
        </w:rPr>
        <w:t xml:space="preserve"> neobjevuje</w:t>
      </w:r>
      <w:r w:rsidRPr="008B6555">
        <w:rPr>
          <w:rFonts w:ascii="Century Schoolbook" w:hAnsi="Century Schoolbook"/>
          <w:sz w:val="24"/>
        </w:rPr>
        <w:t>, je výsledkem pokusu o rekonstrukci chybějících částí</w:t>
      </w:r>
      <w:r w:rsidR="00B25545" w:rsidRPr="008B6555">
        <w:rPr>
          <w:rFonts w:ascii="Century Schoolbook" w:hAnsi="Century Schoolbook"/>
          <w:sz w:val="24"/>
        </w:rPr>
        <w:t>.</w:t>
      </w:r>
      <w:r w:rsidR="00B25545" w:rsidRPr="008B6555">
        <w:rPr>
          <w:rStyle w:val="Znakapoznpodarou"/>
          <w:rFonts w:ascii="Century Schoolbook" w:hAnsi="Century Schoolbook"/>
          <w:sz w:val="24"/>
        </w:rPr>
        <w:footnoteReference w:id="147"/>
      </w:r>
      <w:r w:rsidR="00B25545" w:rsidRPr="008B6555">
        <w:rPr>
          <w:rFonts w:ascii="Century Schoolbook" w:hAnsi="Century Schoolbook"/>
          <w:sz w:val="24"/>
        </w:rPr>
        <w:t xml:space="preserve"> </w:t>
      </w:r>
    </w:p>
    <w:p w14:paraId="30CBD3EF" w14:textId="3E92B097" w:rsidR="00B25545" w:rsidRPr="008B6555" w:rsidRDefault="00B25545" w:rsidP="008B6555">
      <w:pPr>
        <w:ind w:firstLine="567"/>
        <w:jc w:val="both"/>
        <w:rPr>
          <w:rFonts w:ascii="Century Schoolbook" w:hAnsi="Century Schoolbook"/>
          <w:sz w:val="24"/>
        </w:rPr>
      </w:pPr>
      <w:r w:rsidRPr="008B6555">
        <w:rPr>
          <w:rFonts w:ascii="Century Schoolbook" w:hAnsi="Century Schoolbook"/>
          <w:i/>
          <w:sz w:val="24"/>
        </w:rPr>
        <w:t xml:space="preserve">Vztyčení bronzového hada </w:t>
      </w:r>
      <w:r w:rsidRPr="008B6555">
        <w:rPr>
          <w:rFonts w:ascii="Century Schoolbook" w:hAnsi="Century Schoolbook"/>
          <w:sz w:val="24"/>
        </w:rPr>
        <w:t>[19]</w:t>
      </w:r>
      <w:r w:rsidRPr="008B6555">
        <w:rPr>
          <w:rFonts w:ascii="Century Schoolbook" w:hAnsi="Century Schoolbook"/>
          <w:i/>
          <w:sz w:val="24"/>
        </w:rPr>
        <w:t xml:space="preserve"> </w:t>
      </w:r>
      <w:r w:rsidRPr="008B6555">
        <w:rPr>
          <w:rFonts w:ascii="Century Schoolbook" w:hAnsi="Century Schoolbook"/>
          <w:sz w:val="24"/>
        </w:rPr>
        <w:t>je scéna, která tvoří ústřední motiv síně. Tato malba al secco je dlouhá okolo pěti metrů a široká asi dva, takže vytváří dlouhou úzkou kompozici, na které domin</w:t>
      </w:r>
      <w:r w:rsidR="00BA732D" w:rsidRPr="008B6555">
        <w:rPr>
          <w:rFonts w:ascii="Century Schoolbook" w:hAnsi="Century Schoolbook"/>
          <w:sz w:val="24"/>
        </w:rPr>
        <w:t>uje</w:t>
      </w:r>
      <w:r w:rsidRPr="008B6555">
        <w:rPr>
          <w:rFonts w:ascii="Century Schoolbook" w:hAnsi="Century Schoolbook"/>
          <w:sz w:val="24"/>
        </w:rPr>
        <w:t xml:space="preserve"> vztyčené břevno</w:t>
      </w:r>
      <w:r w:rsidR="00BA732D" w:rsidRPr="008B6555">
        <w:rPr>
          <w:rFonts w:ascii="Century Schoolbook" w:hAnsi="Century Schoolbook"/>
          <w:sz w:val="24"/>
        </w:rPr>
        <w:t xml:space="preserve"> a postava Mojžíše vlevo. </w:t>
      </w:r>
      <w:r w:rsidRPr="008B6555">
        <w:rPr>
          <w:rFonts w:ascii="Century Schoolbook" w:hAnsi="Century Schoolbook"/>
          <w:sz w:val="24"/>
        </w:rPr>
        <w:t xml:space="preserve">Okolo ústřední scény se na stěnách nachází šest medailonů světců a církevních </w:t>
      </w:r>
      <w:r w:rsidR="00BA732D" w:rsidRPr="008B6555">
        <w:rPr>
          <w:rFonts w:ascii="Century Schoolbook" w:hAnsi="Century Schoolbook"/>
          <w:sz w:val="24"/>
        </w:rPr>
        <w:t>představitelů</w:t>
      </w:r>
      <w:r w:rsidR="001572E8" w:rsidRPr="008B6555">
        <w:rPr>
          <w:rFonts w:ascii="Century Schoolbook" w:hAnsi="Century Schoolbook"/>
          <w:sz w:val="24"/>
        </w:rPr>
        <w:t>:</w:t>
      </w:r>
      <w:r w:rsidR="00BA732D" w:rsidRPr="008B6555">
        <w:rPr>
          <w:rFonts w:ascii="Century Schoolbook" w:hAnsi="Century Schoolbook"/>
          <w:sz w:val="24"/>
        </w:rPr>
        <w:t xml:space="preserve"> </w:t>
      </w:r>
      <w:r w:rsidRPr="008B6555">
        <w:rPr>
          <w:rFonts w:ascii="Century Schoolbook" w:hAnsi="Century Schoolbook"/>
          <w:i/>
          <w:sz w:val="24"/>
        </w:rPr>
        <w:t xml:space="preserve">Svatý Dominik </w:t>
      </w:r>
      <w:r w:rsidRPr="008B6555">
        <w:rPr>
          <w:rFonts w:ascii="Century Schoolbook" w:hAnsi="Century Schoolbook"/>
          <w:sz w:val="24"/>
        </w:rPr>
        <w:t>[20] v čele sálu, pod oblaky stropní scény. Medailon pa</w:t>
      </w:r>
      <w:r w:rsidR="001572E8" w:rsidRPr="008B6555">
        <w:rPr>
          <w:rFonts w:ascii="Century Schoolbook" w:hAnsi="Century Schoolbook"/>
          <w:sz w:val="24"/>
        </w:rPr>
        <w:t xml:space="preserve">tří k nejzdařileji namalovaným. </w:t>
      </w:r>
      <w:r w:rsidRPr="008B6555">
        <w:rPr>
          <w:rFonts w:ascii="Century Schoolbook" w:hAnsi="Century Schoolbook"/>
          <w:i/>
          <w:sz w:val="24"/>
        </w:rPr>
        <w:t xml:space="preserve">Řehoř Veliký </w:t>
      </w:r>
      <w:r w:rsidRPr="008B6555">
        <w:rPr>
          <w:rFonts w:ascii="Century Schoolbook" w:hAnsi="Century Schoolbook"/>
          <w:sz w:val="24"/>
        </w:rPr>
        <w:t xml:space="preserve">[21] </w:t>
      </w:r>
      <w:r w:rsidR="001572E8" w:rsidRPr="008B6555">
        <w:rPr>
          <w:rFonts w:ascii="Century Schoolbook" w:hAnsi="Century Schoolbook"/>
          <w:sz w:val="24"/>
        </w:rPr>
        <w:t xml:space="preserve">s papežskou tiárou </w:t>
      </w:r>
      <w:r w:rsidRPr="008B6555">
        <w:rPr>
          <w:rFonts w:ascii="Century Schoolbook" w:hAnsi="Century Schoolbook"/>
          <w:sz w:val="24"/>
        </w:rPr>
        <w:t xml:space="preserve">se nachází nalevo od sv. Dominika. </w:t>
      </w:r>
      <w:r w:rsidRPr="008B6555">
        <w:rPr>
          <w:rFonts w:ascii="Century Schoolbook" w:hAnsi="Century Schoolbook"/>
          <w:i/>
          <w:sz w:val="24"/>
        </w:rPr>
        <w:t xml:space="preserve">Svatý Ambrož </w:t>
      </w:r>
      <w:r w:rsidRPr="008B6555">
        <w:rPr>
          <w:rFonts w:ascii="Century Schoolbook" w:hAnsi="Century Schoolbook"/>
          <w:sz w:val="24"/>
        </w:rPr>
        <w:t>[22]</w:t>
      </w:r>
      <w:r w:rsidR="001572E8" w:rsidRPr="008B6555">
        <w:rPr>
          <w:rFonts w:ascii="Century Schoolbook" w:hAnsi="Century Schoolbook"/>
          <w:sz w:val="24"/>
        </w:rPr>
        <w:t>,</w:t>
      </w:r>
      <w:r w:rsidRPr="008B6555">
        <w:rPr>
          <w:rFonts w:ascii="Century Schoolbook" w:hAnsi="Century Schoolbook"/>
          <w:sz w:val="24"/>
        </w:rPr>
        <w:t xml:space="preserve"> halící se do biskupské kleriky, </w:t>
      </w:r>
      <w:r w:rsidR="001572E8" w:rsidRPr="008B6555">
        <w:rPr>
          <w:rFonts w:ascii="Century Schoolbook" w:hAnsi="Century Schoolbook"/>
          <w:sz w:val="24"/>
        </w:rPr>
        <w:t>odpovídá ř</w:t>
      </w:r>
      <w:r w:rsidRPr="008B6555">
        <w:rPr>
          <w:rFonts w:ascii="Century Schoolbook" w:hAnsi="Century Schoolbook"/>
          <w:sz w:val="24"/>
        </w:rPr>
        <w:t>asení</w:t>
      </w:r>
      <w:r w:rsidR="001572E8" w:rsidRPr="008B6555">
        <w:rPr>
          <w:rFonts w:ascii="Century Schoolbook" w:hAnsi="Century Schoolbook"/>
          <w:sz w:val="24"/>
        </w:rPr>
        <w:t>m</w:t>
      </w:r>
      <w:r w:rsidRPr="008B6555">
        <w:rPr>
          <w:rFonts w:ascii="Century Schoolbook" w:hAnsi="Century Schoolbook"/>
          <w:sz w:val="24"/>
        </w:rPr>
        <w:t xml:space="preserve"> draperie </w:t>
      </w:r>
      <w:r w:rsidR="001572E8" w:rsidRPr="008B6555">
        <w:rPr>
          <w:rFonts w:ascii="Century Schoolbook" w:hAnsi="Century Schoolbook"/>
          <w:sz w:val="24"/>
        </w:rPr>
        <w:t>velmi dobře</w:t>
      </w:r>
      <w:r w:rsidRPr="008B6555">
        <w:rPr>
          <w:rFonts w:ascii="Century Schoolbook" w:hAnsi="Century Schoolbook"/>
          <w:sz w:val="24"/>
        </w:rPr>
        <w:t xml:space="preserve"> </w:t>
      </w:r>
      <w:proofErr w:type="spellStart"/>
      <w:r w:rsidR="001572E8" w:rsidRPr="008B6555">
        <w:rPr>
          <w:rFonts w:ascii="Century Schoolbook" w:hAnsi="Century Schoolbook"/>
          <w:sz w:val="24"/>
        </w:rPr>
        <w:t>Noseckého</w:t>
      </w:r>
      <w:proofErr w:type="spellEnd"/>
      <w:r w:rsidR="001572E8" w:rsidRPr="008B6555">
        <w:rPr>
          <w:rFonts w:ascii="Century Schoolbook" w:hAnsi="Century Schoolbook"/>
          <w:sz w:val="24"/>
        </w:rPr>
        <w:t xml:space="preserve"> </w:t>
      </w:r>
      <w:r w:rsidRPr="008B6555">
        <w:rPr>
          <w:rFonts w:ascii="Century Schoolbook" w:hAnsi="Century Schoolbook"/>
          <w:sz w:val="24"/>
        </w:rPr>
        <w:t xml:space="preserve">stylu. </w:t>
      </w:r>
      <w:r w:rsidRPr="008B6555">
        <w:rPr>
          <w:rFonts w:ascii="Century Schoolbook" w:hAnsi="Century Schoolbook"/>
          <w:i/>
          <w:sz w:val="24"/>
        </w:rPr>
        <w:t xml:space="preserve">Svatý Tomáš Akvinský </w:t>
      </w:r>
      <w:r w:rsidRPr="008B6555">
        <w:rPr>
          <w:rFonts w:ascii="Century Schoolbook" w:hAnsi="Century Schoolbook"/>
          <w:sz w:val="24"/>
        </w:rPr>
        <w:t>[23]</w:t>
      </w:r>
      <w:r w:rsidRPr="008B6555">
        <w:rPr>
          <w:rFonts w:ascii="Century Schoolbook" w:hAnsi="Century Schoolbook"/>
          <w:i/>
          <w:sz w:val="24"/>
        </w:rPr>
        <w:t xml:space="preserve"> </w:t>
      </w:r>
      <w:r w:rsidRPr="008B6555">
        <w:rPr>
          <w:rFonts w:ascii="Century Schoolbook" w:hAnsi="Century Schoolbook"/>
          <w:sz w:val="24"/>
        </w:rPr>
        <w:t>se nachází v druhém čele místnosti</w:t>
      </w:r>
      <w:r w:rsidR="001572E8" w:rsidRPr="008B6555">
        <w:rPr>
          <w:rFonts w:ascii="Century Schoolbook" w:hAnsi="Century Schoolbook"/>
          <w:sz w:val="24"/>
        </w:rPr>
        <w:t xml:space="preserve">. </w:t>
      </w:r>
      <w:r w:rsidRPr="008B6555">
        <w:rPr>
          <w:rFonts w:ascii="Century Schoolbook" w:hAnsi="Century Schoolbook"/>
          <w:i/>
          <w:sz w:val="24"/>
        </w:rPr>
        <w:t xml:space="preserve">Svatý Augustin </w:t>
      </w:r>
      <w:r w:rsidRPr="008B6555">
        <w:rPr>
          <w:rFonts w:ascii="Century Schoolbook" w:hAnsi="Century Schoolbook"/>
          <w:sz w:val="24"/>
        </w:rPr>
        <w:t xml:space="preserve">[24 </w:t>
      </w:r>
      <w:r w:rsidR="001572E8" w:rsidRPr="008B6555">
        <w:rPr>
          <w:rFonts w:ascii="Century Schoolbook" w:hAnsi="Century Schoolbook"/>
          <w:sz w:val="24"/>
        </w:rPr>
        <w:t xml:space="preserve">má na stole před sebou </w:t>
      </w:r>
      <w:r w:rsidRPr="008B6555">
        <w:rPr>
          <w:rFonts w:ascii="Century Schoolbook" w:hAnsi="Century Schoolbook"/>
          <w:sz w:val="24"/>
        </w:rPr>
        <w:t>otevřen</w:t>
      </w:r>
      <w:r w:rsidR="001572E8" w:rsidRPr="008B6555">
        <w:rPr>
          <w:rFonts w:ascii="Century Schoolbook" w:hAnsi="Century Schoolbook"/>
          <w:sz w:val="24"/>
        </w:rPr>
        <w:t>ou</w:t>
      </w:r>
      <w:r w:rsidRPr="008B6555">
        <w:rPr>
          <w:rFonts w:ascii="Century Schoolbook" w:hAnsi="Century Schoolbook"/>
          <w:sz w:val="24"/>
        </w:rPr>
        <w:t xml:space="preserve"> knih</w:t>
      </w:r>
      <w:r w:rsidR="001572E8" w:rsidRPr="008B6555">
        <w:rPr>
          <w:rFonts w:ascii="Century Schoolbook" w:hAnsi="Century Schoolbook"/>
          <w:sz w:val="24"/>
        </w:rPr>
        <w:t>u</w:t>
      </w:r>
      <w:r w:rsidRPr="008B6555">
        <w:rPr>
          <w:rFonts w:ascii="Century Schoolbook" w:hAnsi="Century Schoolbook"/>
          <w:sz w:val="24"/>
        </w:rPr>
        <w:t xml:space="preserve">, </w:t>
      </w:r>
      <w:r w:rsidR="001572E8" w:rsidRPr="008B6555">
        <w:rPr>
          <w:rFonts w:ascii="Century Schoolbook" w:hAnsi="Century Schoolbook"/>
          <w:sz w:val="24"/>
        </w:rPr>
        <w:t>do níž vložený</w:t>
      </w:r>
      <w:r w:rsidRPr="008B6555">
        <w:rPr>
          <w:rFonts w:ascii="Century Schoolbook" w:hAnsi="Century Schoolbook"/>
          <w:sz w:val="24"/>
        </w:rPr>
        <w:t xml:space="preserve"> </w:t>
      </w:r>
      <w:r w:rsidR="001572E8" w:rsidRPr="008B6555">
        <w:rPr>
          <w:rFonts w:ascii="Century Schoolbook" w:hAnsi="Century Schoolbook"/>
          <w:sz w:val="24"/>
        </w:rPr>
        <w:t>lístek nese</w:t>
      </w:r>
      <w:r w:rsidRPr="008B6555">
        <w:rPr>
          <w:rFonts w:ascii="Century Schoolbook" w:hAnsi="Century Schoolbook"/>
          <w:sz w:val="24"/>
        </w:rPr>
        <w:t xml:space="preserve"> letopočet 1706.</w:t>
      </w:r>
      <w:r w:rsidR="00FB52F3" w:rsidRPr="008B6555">
        <w:rPr>
          <w:rFonts w:ascii="Century Schoolbook" w:hAnsi="Century Schoolbook"/>
          <w:sz w:val="24"/>
        </w:rPr>
        <w:t xml:space="preserve"> Nejhůře zpracovaná postava celé řady, </w:t>
      </w:r>
      <w:r w:rsidRPr="008B6555">
        <w:rPr>
          <w:rFonts w:ascii="Century Schoolbook" w:hAnsi="Century Schoolbook"/>
          <w:i/>
          <w:sz w:val="24"/>
        </w:rPr>
        <w:t>Svat</w:t>
      </w:r>
      <w:r w:rsidR="00FB52F3" w:rsidRPr="008B6555">
        <w:rPr>
          <w:rFonts w:ascii="Century Schoolbook" w:hAnsi="Century Schoolbook"/>
          <w:i/>
          <w:sz w:val="24"/>
        </w:rPr>
        <w:t>ý</w:t>
      </w:r>
      <w:r w:rsidRPr="008B6555">
        <w:rPr>
          <w:rFonts w:ascii="Century Schoolbook" w:hAnsi="Century Schoolbook"/>
          <w:i/>
          <w:sz w:val="24"/>
        </w:rPr>
        <w:t xml:space="preserve"> Jeroným </w:t>
      </w:r>
      <w:r w:rsidRPr="008B6555">
        <w:rPr>
          <w:rFonts w:ascii="Century Schoolbook" w:hAnsi="Century Schoolbook"/>
          <w:sz w:val="24"/>
        </w:rPr>
        <w:t>[25]</w:t>
      </w:r>
      <w:r w:rsidR="00FB52F3" w:rsidRPr="008B6555">
        <w:rPr>
          <w:rFonts w:ascii="Century Schoolbook" w:hAnsi="Century Schoolbook"/>
          <w:sz w:val="24"/>
        </w:rPr>
        <w:t xml:space="preserve">, </w:t>
      </w:r>
      <w:r w:rsidRPr="008B6555">
        <w:rPr>
          <w:rFonts w:ascii="Century Schoolbook" w:hAnsi="Century Schoolbook"/>
          <w:sz w:val="24"/>
        </w:rPr>
        <w:t>cyklus medailonů</w:t>
      </w:r>
      <w:r w:rsidR="00FB52F3" w:rsidRPr="008B6555">
        <w:rPr>
          <w:rFonts w:ascii="Century Schoolbook" w:hAnsi="Century Schoolbook"/>
          <w:sz w:val="24"/>
        </w:rPr>
        <w:t xml:space="preserve"> uzavírá</w:t>
      </w:r>
      <w:r w:rsidRPr="008B6555">
        <w:rPr>
          <w:rFonts w:ascii="Century Schoolbook" w:hAnsi="Century Schoolbook"/>
          <w:sz w:val="24"/>
        </w:rPr>
        <w:t>.</w:t>
      </w:r>
      <w:r w:rsidRPr="00B25545">
        <w:rPr>
          <w:rFonts w:ascii="Century Schoolbook" w:hAnsi="Century Schoolbook"/>
          <w:sz w:val="24"/>
        </w:rPr>
        <w:t xml:space="preserve"> </w:t>
      </w:r>
    </w:p>
    <w:p w14:paraId="168E508B" w14:textId="77777777" w:rsidR="00B25545" w:rsidRPr="00B25545" w:rsidRDefault="00B25545" w:rsidP="00B25545">
      <w:pPr>
        <w:pStyle w:val="Nadpis3"/>
        <w:spacing w:before="0" w:after="240"/>
      </w:pPr>
      <w:r w:rsidRPr="00B25545">
        <w:lastRenderedPageBreak/>
        <w:t xml:space="preserve"> </w:t>
      </w:r>
      <w:bookmarkStart w:id="18" w:name="_Toc532236468"/>
      <w:r w:rsidRPr="00B25545">
        <w:t>Malý sál</w:t>
      </w:r>
      <w:bookmarkEnd w:id="18"/>
      <w:r w:rsidRPr="00B25545">
        <w:t xml:space="preserve"> </w:t>
      </w:r>
    </w:p>
    <w:p w14:paraId="6CB49A5E" w14:textId="77777777" w:rsidR="00B25545" w:rsidRPr="00B25545" w:rsidRDefault="00B25545" w:rsidP="00B25545">
      <w:pPr>
        <w:jc w:val="both"/>
        <w:rPr>
          <w:rFonts w:ascii="Century Schoolbook" w:hAnsi="Century Schoolbook"/>
          <w:sz w:val="28"/>
          <w:szCs w:val="28"/>
        </w:rPr>
      </w:pPr>
      <w:r w:rsidRPr="00B25545">
        <w:rPr>
          <w:rFonts w:ascii="Century Schoolbook" w:hAnsi="Century Schoolbook"/>
          <w:sz w:val="28"/>
          <w:szCs w:val="28"/>
        </w:rPr>
        <w:t xml:space="preserve">Václav Jindřich </w:t>
      </w:r>
      <w:proofErr w:type="spellStart"/>
      <w:r w:rsidRPr="00B25545">
        <w:rPr>
          <w:rFonts w:ascii="Century Schoolbook" w:hAnsi="Century Schoolbook"/>
          <w:sz w:val="28"/>
          <w:szCs w:val="28"/>
        </w:rPr>
        <w:t>Nosecký</w:t>
      </w:r>
      <w:proofErr w:type="spellEnd"/>
      <w:r w:rsidRPr="00B25545">
        <w:rPr>
          <w:rFonts w:ascii="Century Schoolbook" w:hAnsi="Century Schoolbook"/>
          <w:sz w:val="28"/>
          <w:szCs w:val="28"/>
        </w:rPr>
        <w:t>, Výmalba bývalého malého sálu dominikánského kláštera, 1706, nástěnná malba, Jihlava, Hotel Gustav Mahler.</w:t>
      </w:r>
    </w:p>
    <w:p w14:paraId="6792F8FD" w14:textId="663298D4"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Malby na stopě malého sálu se dochovaly ve větším rozsahu, zejména medailony světců nesou osobité portrétní rysy, které se podařilo zachovat. Místnost je rozvržena stejně jako refektář, s ohledem na menší rozměry sálu. Uprostřed klenby vznikl čtvercový, zhruba dva metry široký štukový prostor, v němž je v silném podhledu zobrazeno </w:t>
      </w:r>
      <w:r w:rsidRPr="00B25545">
        <w:rPr>
          <w:rFonts w:ascii="Century Schoolbook" w:hAnsi="Century Schoolbook"/>
          <w:i/>
          <w:sz w:val="24"/>
        </w:rPr>
        <w:t>Nalezení svatého Kříže</w:t>
      </w:r>
      <w:r w:rsidRPr="00B25545">
        <w:rPr>
          <w:rFonts w:ascii="Century Schoolbook" w:hAnsi="Century Schoolbook"/>
          <w:sz w:val="24"/>
        </w:rPr>
        <w:t xml:space="preserve">. Medailony se čtyřmi svatými byly umístěny na všechny čtyři stěny okolo. Stejně jako v sousedním velkém refektáři tvoří podklad medailonů červený bolus, jehož prosvítání </w:t>
      </w:r>
      <w:r w:rsidR="00CF0193">
        <w:rPr>
          <w:rFonts w:ascii="Century Schoolbook" w:hAnsi="Century Schoolbook"/>
          <w:sz w:val="24"/>
        </w:rPr>
        <w:t>bylo využito</w:t>
      </w:r>
      <w:r w:rsidRPr="00B25545">
        <w:rPr>
          <w:rFonts w:ascii="Century Schoolbook" w:hAnsi="Century Schoolbook"/>
          <w:sz w:val="24"/>
        </w:rPr>
        <w:t xml:space="preserve"> v záhybech rouch.</w:t>
      </w:r>
    </w:p>
    <w:p w14:paraId="0C66F108" w14:textId="70767CB1"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Nalezení svatého Kříže </w:t>
      </w:r>
      <w:r w:rsidRPr="00B25545">
        <w:rPr>
          <w:rFonts w:ascii="Century Schoolbook" w:hAnsi="Century Schoolbook"/>
          <w:sz w:val="24"/>
        </w:rPr>
        <w:t>[26]</w:t>
      </w:r>
      <w:r w:rsidRPr="00B25545">
        <w:rPr>
          <w:rFonts w:ascii="Century Schoolbook" w:hAnsi="Century Schoolbook"/>
          <w:i/>
          <w:sz w:val="24"/>
        </w:rPr>
        <w:t xml:space="preserve"> </w:t>
      </w:r>
      <w:r w:rsidRPr="00B25545">
        <w:rPr>
          <w:rFonts w:ascii="Century Schoolbook" w:hAnsi="Century Schoolbook"/>
          <w:sz w:val="24"/>
        </w:rPr>
        <w:t>dominuje prostoru malého sálu svou jasnou barevností, která je způsobena průhledem do nebes. Protože podkladem této ústřední scény se stal též červený bolus, má nebe zvláštní, takřka červánkovou tonalitu. Většinu plochy nebes zabírá působivá prostorová zkratka svatého Kříže, u jehož úpatí jsou sestoupeni lidé. Zvolený záběr vyvolává dojem, že je divák součástí davu pod sv. Křížem. Scéně pod Křížem dominuje postava vousatého bisku</w:t>
      </w:r>
      <w:r w:rsidR="00CF0193">
        <w:rPr>
          <w:rFonts w:ascii="Century Schoolbook" w:hAnsi="Century Schoolbook"/>
          <w:sz w:val="24"/>
        </w:rPr>
        <w:t>pa</w:t>
      </w:r>
      <w:r w:rsidRPr="00B25545">
        <w:rPr>
          <w:rFonts w:ascii="Century Schoolbook" w:hAnsi="Century Schoolbook"/>
          <w:sz w:val="24"/>
        </w:rPr>
        <w:t>, držící</w:t>
      </w:r>
      <w:r w:rsidR="00CF0193">
        <w:rPr>
          <w:rFonts w:ascii="Century Schoolbook" w:hAnsi="Century Schoolbook"/>
          <w:sz w:val="24"/>
        </w:rPr>
        <w:t>ho</w:t>
      </w:r>
      <w:r w:rsidRPr="00B25545">
        <w:rPr>
          <w:rFonts w:ascii="Century Schoolbook" w:hAnsi="Century Schoolbook"/>
          <w:sz w:val="24"/>
        </w:rPr>
        <w:t xml:space="preserve"> v pravé ruce kadidlo. Na druhé straně, zprava od Kříže pokleká císařovna Helena v zeleném rouchu s turbanem na hlavě, přidržující si plášť na prsou. V levé dolní části, se nachází sinalá postava vzkříšeného mrtvého. Soubor spodních postav doplňuje anděl vznášející se u sv. Kříže. Prázdnou plochu v horní levé části malby oživily postavy dvou andělíčků. </w:t>
      </w:r>
    </w:p>
    <w:p w14:paraId="643981B1"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 Antonín Florentský </w:t>
      </w:r>
      <w:r w:rsidRPr="00B25545">
        <w:rPr>
          <w:rFonts w:ascii="Century Schoolbook" w:hAnsi="Century Schoolbook"/>
          <w:sz w:val="24"/>
        </w:rPr>
        <w:t xml:space="preserve">[27] se nachází přímo naproti vstupu do malé síně z křížové chodby. Je zobrazen jako postarší muž s ustupujícími vlasy v dominikánském rouchu přepásaném palliem, jenž v pravé ruce drží váhu, na které převažuje „chvála boha“ nad zlatem. Levou rukou na tuto skutečnost upozorňuje. Za jeho pravým bokem vykukují další atributy – berla a mitra. </w:t>
      </w:r>
    </w:p>
    <w:p w14:paraId="0D314F93" w14:textId="6451FBDD" w:rsid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 Hyacint </w:t>
      </w:r>
      <w:proofErr w:type="spellStart"/>
      <w:r w:rsidRPr="00B25545">
        <w:rPr>
          <w:rFonts w:ascii="Century Schoolbook" w:hAnsi="Century Schoolbook"/>
          <w:i/>
          <w:sz w:val="24"/>
        </w:rPr>
        <w:t>Odřivous</w:t>
      </w:r>
      <w:proofErr w:type="spellEnd"/>
      <w:r w:rsidRPr="00B25545">
        <w:rPr>
          <w:rFonts w:ascii="Century Schoolbook" w:hAnsi="Century Schoolbook"/>
          <w:i/>
          <w:sz w:val="24"/>
        </w:rPr>
        <w:t xml:space="preserve"> (sv. Jacek </w:t>
      </w:r>
      <w:proofErr w:type="spellStart"/>
      <w:r w:rsidRPr="00B25545">
        <w:rPr>
          <w:rFonts w:ascii="Century Schoolbook" w:hAnsi="Century Schoolbook"/>
          <w:i/>
          <w:sz w:val="24"/>
        </w:rPr>
        <w:t>Odrowaž</w:t>
      </w:r>
      <w:proofErr w:type="spellEnd"/>
      <w:r w:rsidRPr="00B25545">
        <w:rPr>
          <w:rFonts w:ascii="Century Schoolbook" w:hAnsi="Century Schoolbook"/>
          <w:i/>
          <w:sz w:val="24"/>
        </w:rPr>
        <w:t xml:space="preserve">) </w:t>
      </w:r>
      <w:r w:rsidRPr="00B25545">
        <w:rPr>
          <w:rFonts w:ascii="Century Schoolbook" w:hAnsi="Century Schoolbook"/>
          <w:sz w:val="24"/>
        </w:rPr>
        <w:t xml:space="preserve">[28] je umístěn nalevo od vstupu, na stěně sousedící s refektářem. Je zobrazen jako muž středních let, s lehce natočenou hlavou, v dominikánském rouchu se zelenou šerpou. V pravé ruce drží monstranci, levou rukou k sobě tiskne sochu Panny Marie s Ježíškem. Sv. Hyacint se dá považovat za nejzachovalejší z těchto nástěnných maleb. Například tuhé záhyby rouch, ale i nepochybná </w:t>
      </w:r>
      <w:r w:rsidR="00CF0193">
        <w:rPr>
          <w:rFonts w:ascii="Century Schoolbook" w:hAnsi="Century Schoolbook"/>
          <w:sz w:val="24"/>
        </w:rPr>
        <w:t>hloubka výrazu</w:t>
      </w:r>
      <w:r w:rsidRPr="00B25545">
        <w:rPr>
          <w:rFonts w:ascii="Century Schoolbook" w:hAnsi="Century Schoolbook"/>
          <w:sz w:val="24"/>
        </w:rPr>
        <w:t xml:space="preserve">, jsou pro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velmi typické.</w:t>
      </w:r>
    </w:p>
    <w:p w14:paraId="37C67FF0" w14:textId="77777777" w:rsidR="001422F1" w:rsidRDefault="001422F1" w:rsidP="00B25545">
      <w:pPr>
        <w:ind w:firstLine="567"/>
        <w:jc w:val="both"/>
        <w:rPr>
          <w:rFonts w:ascii="Century Schoolbook" w:hAnsi="Century Schoolbook"/>
          <w:sz w:val="24"/>
        </w:rPr>
      </w:pPr>
    </w:p>
    <w:p w14:paraId="5526E33E" w14:textId="77777777" w:rsidR="001422F1" w:rsidRPr="00B25545" w:rsidRDefault="001422F1" w:rsidP="00B25545">
      <w:pPr>
        <w:ind w:firstLine="567"/>
        <w:jc w:val="both"/>
        <w:rPr>
          <w:rFonts w:ascii="Century Schoolbook" w:hAnsi="Century Schoolbook"/>
          <w:sz w:val="24"/>
        </w:rPr>
      </w:pPr>
    </w:p>
    <w:p w14:paraId="4FE89F2F"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lastRenderedPageBreak/>
        <w:t>Sv. Raimund z </w:t>
      </w:r>
      <w:proofErr w:type="spellStart"/>
      <w:r w:rsidRPr="00B25545">
        <w:rPr>
          <w:rFonts w:ascii="Century Schoolbook" w:hAnsi="Century Schoolbook"/>
          <w:i/>
          <w:sz w:val="24"/>
        </w:rPr>
        <w:t>Peňafortu</w:t>
      </w:r>
      <w:proofErr w:type="spellEnd"/>
      <w:r w:rsidRPr="00B25545">
        <w:rPr>
          <w:rFonts w:ascii="Century Schoolbook" w:hAnsi="Century Schoolbook"/>
          <w:sz w:val="24"/>
        </w:rPr>
        <w:t xml:space="preserve"> [29] si zachoval svůj původní charakter. Má podobu mladého muže v dominikánském šatu, hledícího doleva ven z medailonu. Levou ruku má opřenou o katedru, pravou si na srdci přidržuje kříž. Obzvlášť dovedně bylo provedeno řasení v oblasti lokte.  </w:t>
      </w:r>
    </w:p>
    <w:p w14:paraId="2A2FA9DD" w14:textId="42A5BB81"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Sv. Petr Veronský (Sv. Petr Mučedník) </w:t>
      </w:r>
      <w:r w:rsidRPr="00B25545">
        <w:rPr>
          <w:rFonts w:ascii="Century Schoolbook" w:hAnsi="Century Schoolbook"/>
          <w:sz w:val="24"/>
        </w:rPr>
        <w:t>[30]</w:t>
      </w:r>
      <w:r w:rsidRPr="00B25545">
        <w:rPr>
          <w:rFonts w:ascii="Century Schoolbook" w:hAnsi="Century Schoolbook"/>
          <w:i/>
          <w:sz w:val="24"/>
        </w:rPr>
        <w:t xml:space="preserve"> </w:t>
      </w:r>
      <w:r w:rsidRPr="00B25545">
        <w:rPr>
          <w:rFonts w:ascii="Century Schoolbook" w:hAnsi="Century Schoolbook"/>
          <w:sz w:val="24"/>
        </w:rPr>
        <w:t xml:space="preserve">byl restaurátory trochu </w:t>
      </w:r>
      <w:proofErr w:type="spellStart"/>
      <w:r w:rsidRPr="00B25545">
        <w:rPr>
          <w:rFonts w:ascii="Century Schoolbook" w:hAnsi="Century Schoolbook"/>
          <w:sz w:val="24"/>
        </w:rPr>
        <w:t>temnosvitně</w:t>
      </w:r>
      <w:proofErr w:type="spellEnd"/>
      <w:r w:rsidRPr="00B25545">
        <w:rPr>
          <w:rFonts w:ascii="Century Schoolbook" w:hAnsi="Century Schoolbook"/>
          <w:sz w:val="24"/>
        </w:rPr>
        <w:t xml:space="preserve"> zdramatizován, což pro světcovy atributy nebylo potřeba. Medailon světce je umístěn nad vchodem do malé síně z křížové chodby. Sv. Petr Veronský je zobrazen jako mladík oblečený do dominikánského roucha, se sekyrou </w:t>
      </w:r>
      <w:r w:rsidR="00005AE0">
        <w:rPr>
          <w:rFonts w:ascii="Century Schoolbook" w:hAnsi="Century Schoolbook"/>
          <w:sz w:val="24"/>
        </w:rPr>
        <w:t xml:space="preserve">zaseklou </w:t>
      </w:r>
      <w:r w:rsidRPr="00B25545">
        <w:rPr>
          <w:rFonts w:ascii="Century Schoolbook" w:hAnsi="Century Schoolbook"/>
          <w:sz w:val="24"/>
        </w:rPr>
        <w:t xml:space="preserve">v hlavě a šavlí v srdci. V pravé ruce drží pravděpodobně brk, protože je napravo ve spodní části vidět kniha. Z knihy vyčnívá list s nápisem „CREDO“ čili jeho poslední slova „Věřím.“ </w:t>
      </w:r>
    </w:p>
    <w:p w14:paraId="01944A52" w14:textId="77777777" w:rsidR="00B25545" w:rsidRPr="00B25545" w:rsidRDefault="00B25545" w:rsidP="00B25545"/>
    <w:p w14:paraId="30F3E6C2" w14:textId="77777777" w:rsidR="00B25545" w:rsidRPr="00B25545" w:rsidRDefault="00B25545" w:rsidP="00B25545"/>
    <w:p w14:paraId="17E87872" w14:textId="77777777" w:rsidR="00B25545" w:rsidRPr="00B25545" w:rsidRDefault="00B25545" w:rsidP="00B25545"/>
    <w:p w14:paraId="4C6175D5" w14:textId="77777777" w:rsidR="00B25545" w:rsidRPr="00B25545" w:rsidRDefault="00B25545" w:rsidP="00B25545"/>
    <w:p w14:paraId="51F2485A" w14:textId="77777777" w:rsidR="00B25545" w:rsidRPr="00B25545" w:rsidRDefault="00B25545" w:rsidP="00B25545"/>
    <w:p w14:paraId="56CE904B" w14:textId="77777777" w:rsidR="00B25545" w:rsidRPr="00B25545" w:rsidRDefault="00B25545" w:rsidP="00B25545"/>
    <w:p w14:paraId="4D8260CA" w14:textId="77777777" w:rsidR="00B25545" w:rsidRPr="00B25545" w:rsidRDefault="00B25545" w:rsidP="00B25545"/>
    <w:p w14:paraId="1DC81388" w14:textId="77777777" w:rsidR="00B25545" w:rsidRPr="00B25545" w:rsidRDefault="00B25545" w:rsidP="00B25545"/>
    <w:p w14:paraId="1FA1FC55" w14:textId="77777777" w:rsidR="00B25545" w:rsidRPr="00B25545" w:rsidRDefault="00B25545" w:rsidP="00B25545"/>
    <w:p w14:paraId="245A1E00" w14:textId="77777777" w:rsidR="00B25545" w:rsidRPr="00B25545" w:rsidRDefault="00B25545" w:rsidP="00B25545"/>
    <w:p w14:paraId="303DA6AA" w14:textId="77777777" w:rsidR="00B25545" w:rsidRPr="00B25545" w:rsidRDefault="00B25545" w:rsidP="00B25545"/>
    <w:p w14:paraId="482F983B" w14:textId="77777777" w:rsidR="00B25545" w:rsidRPr="00B25545" w:rsidRDefault="00B25545" w:rsidP="00B25545"/>
    <w:p w14:paraId="64EFEC6B" w14:textId="77777777" w:rsidR="00B25545" w:rsidRPr="00B25545" w:rsidRDefault="00B25545" w:rsidP="00B25545"/>
    <w:p w14:paraId="634DAEAB" w14:textId="77777777" w:rsidR="00B25545" w:rsidRPr="00B25545" w:rsidRDefault="00B25545" w:rsidP="00B25545"/>
    <w:p w14:paraId="3632C23E" w14:textId="77777777" w:rsidR="00B25545" w:rsidRPr="00B25545" w:rsidRDefault="00B25545" w:rsidP="00B25545"/>
    <w:p w14:paraId="5452A27C" w14:textId="77777777" w:rsidR="00B25545" w:rsidRPr="00B25545" w:rsidRDefault="00B25545" w:rsidP="00B25545"/>
    <w:p w14:paraId="01304059" w14:textId="77777777" w:rsidR="00B25545" w:rsidRPr="00B25545" w:rsidRDefault="00B25545" w:rsidP="00B25545"/>
    <w:p w14:paraId="33214CE2" w14:textId="77777777" w:rsidR="00B25545" w:rsidRPr="00B25545" w:rsidRDefault="00B25545" w:rsidP="00B25545"/>
    <w:p w14:paraId="1F8F3692" w14:textId="77777777" w:rsidR="00B25545" w:rsidRPr="00B25545" w:rsidRDefault="00B25545" w:rsidP="00B25545"/>
    <w:p w14:paraId="542D546B" w14:textId="77777777" w:rsidR="00B25545" w:rsidRPr="00B25545" w:rsidRDefault="00B25545" w:rsidP="00B25545"/>
    <w:p w14:paraId="6A0C791A" w14:textId="77777777" w:rsidR="00B25545" w:rsidRPr="00B25545" w:rsidRDefault="00B25545" w:rsidP="00B25545"/>
    <w:p w14:paraId="7B8ED613" w14:textId="2E277B43" w:rsidR="00B25545" w:rsidRPr="00B25545" w:rsidRDefault="001A119F" w:rsidP="00B25545">
      <w:pPr>
        <w:pStyle w:val="Nadpis2"/>
        <w:spacing w:before="0" w:after="240"/>
      </w:pPr>
      <w:bookmarkStart w:id="19" w:name="_Toc532236469"/>
      <w:r>
        <w:lastRenderedPageBreak/>
        <w:t>Minoritský k</w:t>
      </w:r>
      <w:r w:rsidR="00B25545" w:rsidRPr="00B25545">
        <w:t>ostel Nanebevzetí Panny Marie</w:t>
      </w:r>
      <w:bookmarkEnd w:id="19"/>
    </w:p>
    <w:p w14:paraId="31B78BDE"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Kostel Nanebevzetí Panny Marie byl budován společně s minoritským klášterním areálem od 40. let 13. století.  Do konce století byla vystavěna románsko-gotická hmota kostela, díky čemuž se zde nachází množství gotických nástěnných maleb. Nejvýznamnější z nich zachycovala scénu </w:t>
      </w:r>
      <w:r w:rsidRPr="00B25545">
        <w:rPr>
          <w:rFonts w:ascii="Century Schoolbook" w:hAnsi="Century Schoolbook"/>
          <w:i/>
          <w:sz w:val="24"/>
        </w:rPr>
        <w:t>Přepadení Jihlavy roku 1402</w:t>
      </w:r>
      <w:r w:rsidRPr="00B25545">
        <w:rPr>
          <w:rFonts w:ascii="Century Schoolbook" w:hAnsi="Century Schoolbook"/>
          <w:sz w:val="24"/>
        </w:rPr>
        <w:t xml:space="preserve">, která zřejmě vznikla krátce po zmiňované události a stala se nejstarší známou vedutou středoevropského města. Po období husitských válek se přistoupilo k sérii výstaveb nových kostelních kaplí, ale šířící se luteránství postupně snižovalo význam kostela. Nakonec byl konvent rozpuštěn a v klášteře zůstali pouze dva mniši. </w:t>
      </w:r>
    </w:p>
    <w:p w14:paraId="697D8BF4"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Po navrácení všech práv roku 1621 se minorité vrátili do Jihlavy, ale s rekonstrukcí klášterních budov moudře počkali, než byla situace v Čechách a na Moravě stabilizována. V letech 1684 až 1685 začala první barokní stavební etapa, během které došlo k omítnutí všech budov, což mělo za následek překrytí gotické výzdoby kostela. Od třicátých let 18. století pak probíhala výstavba nového barokního průčelí, čímž vyvstala nutnost vytvořit i odpovídající hlavní oltář. Tím byl nakonec pověřen olomoucký sochař Ondřej </w:t>
      </w:r>
      <w:proofErr w:type="spellStart"/>
      <w:r w:rsidRPr="00B25545">
        <w:rPr>
          <w:rFonts w:ascii="Century Schoolbook" w:hAnsi="Century Schoolbook"/>
          <w:sz w:val="24"/>
        </w:rPr>
        <w:t>Zahner</w:t>
      </w:r>
      <w:proofErr w:type="spellEnd"/>
      <w:r w:rsidRPr="00B25545">
        <w:rPr>
          <w:rFonts w:ascii="Century Schoolbook" w:hAnsi="Century Schoolbook"/>
          <w:sz w:val="24"/>
        </w:rPr>
        <w:t xml:space="preserve"> (1709–1752), který jej v letech 1744 až 1745 vytvořil podle návrhu svého švagra Jana Jiřího </w:t>
      </w:r>
      <w:proofErr w:type="spellStart"/>
      <w:r w:rsidRPr="00B25545">
        <w:rPr>
          <w:rFonts w:ascii="Century Schoolbook" w:hAnsi="Century Schoolbook"/>
          <w:sz w:val="24"/>
        </w:rPr>
        <w:t>Schaubergera</w:t>
      </w:r>
      <w:proofErr w:type="spellEnd"/>
      <w:r w:rsidRPr="00B25545">
        <w:rPr>
          <w:rFonts w:ascii="Century Schoolbook" w:hAnsi="Century Schoolbook"/>
          <w:sz w:val="24"/>
        </w:rPr>
        <w:t xml:space="preserve"> (1700–1744). Kromě několika dalších oprav byly podstatné až zásahy z 20. století, kdy roku 1929 byla vytvořena nová vnější fasáda. V letech 1933 až 1935 došlo během úprav interiéru k odhalení zazděných nástěnných maleb, které byly v letech 1946 až 1948 restaurovány a konzervovány.</w:t>
      </w:r>
      <w:r w:rsidRPr="00B25545">
        <w:rPr>
          <w:rStyle w:val="Znakapoznpodarou"/>
          <w:rFonts w:ascii="Century Schoolbook" w:hAnsi="Century Schoolbook"/>
          <w:sz w:val="24"/>
        </w:rPr>
        <w:footnoteReference w:id="148"/>
      </w:r>
      <w:r w:rsidRPr="00B25545">
        <w:rPr>
          <w:rFonts w:ascii="Century Schoolbook" w:hAnsi="Century Schoolbook"/>
          <w:sz w:val="24"/>
        </w:rPr>
        <w:t xml:space="preserve"> </w:t>
      </w:r>
    </w:p>
    <w:p w14:paraId="0BA0B29B" w14:textId="77777777" w:rsidR="00B25545" w:rsidRPr="00B25545" w:rsidRDefault="00B25545" w:rsidP="00B25545">
      <w:pPr>
        <w:ind w:firstLine="567"/>
        <w:jc w:val="both"/>
        <w:rPr>
          <w:rFonts w:ascii="Century Schoolbook" w:hAnsi="Century Schoolbook"/>
          <w:sz w:val="24"/>
        </w:rPr>
      </w:pPr>
    </w:p>
    <w:p w14:paraId="2EF0A798" w14:textId="77777777" w:rsidR="00B25545" w:rsidRPr="00B25545" w:rsidRDefault="00B25545" w:rsidP="00B25545">
      <w:pPr>
        <w:ind w:firstLine="567"/>
        <w:jc w:val="both"/>
        <w:rPr>
          <w:rFonts w:ascii="Century Schoolbook" w:hAnsi="Century Schoolbook"/>
          <w:sz w:val="24"/>
        </w:rPr>
      </w:pPr>
    </w:p>
    <w:p w14:paraId="615A5067" w14:textId="77777777" w:rsidR="00B25545" w:rsidRPr="00B25545" w:rsidRDefault="00B25545" w:rsidP="00B25545">
      <w:pPr>
        <w:ind w:firstLine="567"/>
        <w:jc w:val="both"/>
        <w:rPr>
          <w:rFonts w:ascii="Century Schoolbook" w:hAnsi="Century Schoolbook"/>
          <w:sz w:val="24"/>
        </w:rPr>
      </w:pPr>
    </w:p>
    <w:p w14:paraId="60CB659E" w14:textId="77777777" w:rsidR="00B25545" w:rsidRPr="00B25545" w:rsidRDefault="00B25545" w:rsidP="00B25545">
      <w:pPr>
        <w:ind w:firstLine="567"/>
        <w:jc w:val="both"/>
        <w:rPr>
          <w:rFonts w:ascii="Century Schoolbook" w:hAnsi="Century Schoolbook"/>
          <w:sz w:val="24"/>
        </w:rPr>
      </w:pPr>
    </w:p>
    <w:p w14:paraId="7606554F" w14:textId="77777777" w:rsidR="00B25545" w:rsidRPr="00B25545" w:rsidRDefault="00B25545" w:rsidP="00B25545">
      <w:pPr>
        <w:ind w:firstLine="567"/>
        <w:jc w:val="both"/>
        <w:rPr>
          <w:rFonts w:ascii="Century Schoolbook" w:hAnsi="Century Schoolbook"/>
          <w:sz w:val="24"/>
        </w:rPr>
      </w:pPr>
    </w:p>
    <w:p w14:paraId="6C039BA7" w14:textId="77777777" w:rsidR="00B25545" w:rsidRPr="00B25545" w:rsidRDefault="00B25545" w:rsidP="00B25545">
      <w:pPr>
        <w:ind w:firstLine="567"/>
        <w:jc w:val="both"/>
        <w:rPr>
          <w:rFonts w:ascii="Century Schoolbook" w:hAnsi="Century Schoolbook"/>
          <w:sz w:val="24"/>
        </w:rPr>
      </w:pPr>
    </w:p>
    <w:p w14:paraId="61773B7E" w14:textId="77777777" w:rsidR="00B25545" w:rsidRPr="00B25545" w:rsidRDefault="00B25545" w:rsidP="00B25545">
      <w:pPr>
        <w:ind w:firstLine="567"/>
        <w:jc w:val="both"/>
        <w:rPr>
          <w:rFonts w:ascii="Century Schoolbook" w:hAnsi="Century Schoolbook"/>
          <w:sz w:val="24"/>
        </w:rPr>
      </w:pPr>
    </w:p>
    <w:p w14:paraId="36324B48" w14:textId="77777777" w:rsidR="00B25545" w:rsidRPr="00B25545" w:rsidRDefault="00B25545" w:rsidP="00B25545">
      <w:pPr>
        <w:ind w:firstLine="567"/>
        <w:jc w:val="both"/>
        <w:rPr>
          <w:rFonts w:ascii="Century Schoolbook" w:hAnsi="Century Schoolbook"/>
          <w:sz w:val="24"/>
        </w:rPr>
      </w:pPr>
    </w:p>
    <w:p w14:paraId="427EE252" w14:textId="77777777" w:rsidR="00B25545" w:rsidRPr="00B25545" w:rsidRDefault="00B25545" w:rsidP="00B25545">
      <w:pPr>
        <w:ind w:firstLine="567"/>
        <w:jc w:val="both"/>
        <w:rPr>
          <w:rFonts w:ascii="Century Schoolbook" w:hAnsi="Century Schoolbook"/>
          <w:sz w:val="24"/>
        </w:rPr>
      </w:pPr>
    </w:p>
    <w:p w14:paraId="18BD437A" w14:textId="77777777" w:rsidR="00B25545" w:rsidRPr="00B25545" w:rsidRDefault="00B25545" w:rsidP="00B25545">
      <w:pPr>
        <w:ind w:firstLine="567"/>
        <w:jc w:val="both"/>
        <w:rPr>
          <w:rFonts w:ascii="Century Schoolbook" w:hAnsi="Century Schoolbook"/>
          <w:sz w:val="24"/>
        </w:rPr>
      </w:pPr>
    </w:p>
    <w:p w14:paraId="2FD25113" w14:textId="77777777" w:rsidR="00B25545" w:rsidRPr="00B25545" w:rsidRDefault="00B25545" w:rsidP="00B25545">
      <w:pPr>
        <w:pStyle w:val="Nadpis3"/>
        <w:spacing w:after="240"/>
      </w:pPr>
      <w:r w:rsidRPr="00B25545">
        <w:lastRenderedPageBreak/>
        <w:t xml:space="preserve"> </w:t>
      </w:r>
      <w:bookmarkStart w:id="20" w:name="_Toc532236470"/>
      <w:r w:rsidRPr="00B25545">
        <w:t>Oltářní obrazy</w:t>
      </w:r>
      <w:bookmarkEnd w:id="20"/>
    </w:p>
    <w:p w14:paraId="327D10C2" w14:textId="77777777" w:rsidR="00B25545" w:rsidRPr="00B25545" w:rsidRDefault="00B25545" w:rsidP="00B25545">
      <w:pPr>
        <w:jc w:val="both"/>
        <w:rPr>
          <w:rFonts w:ascii="Century Schoolbook" w:hAnsi="Century Schoolbook"/>
          <w:sz w:val="36"/>
        </w:rPr>
      </w:pPr>
      <w:r w:rsidRPr="00B25545">
        <w:rPr>
          <w:rFonts w:ascii="Century Schoolbook" w:hAnsi="Century Schoolbook"/>
          <w:sz w:val="28"/>
        </w:rPr>
        <w:t xml:space="preserve">Jan Jiří </w:t>
      </w:r>
      <w:proofErr w:type="spellStart"/>
      <w:r w:rsidRPr="00B25545">
        <w:rPr>
          <w:rFonts w:ascii="Century Schoolbook" w:hAnsi="Century Schoolbook"/>
          <w:sz w:val="28"/>
        </w:rPr>
        <w:t>Etgens</w:t>
      </w:r>
      <w:proofErr w:type="spellEnd"/>
      <w:r w:rsidRPr="00B25545">
        <w:rPr>
          <w:rFonts w:ascii="Century Schoolbook" w:hAnsi="Century Schoolbook"/>
          <w:sz w:val="28"/>
        </w:rPr>
        <w:t xml:space="preserve">, Nanebevzetí Panny Marie, 1745, olej, plátno, kostel Nanebevzetí Panny Marie v Jihlavě. </w:t>
      </w:r>
      <w:r w:rsidRPr="004F65B0">
        <w:rPr>
          <w:rFonts w:ascii="Century Schoolbook" w:hAnsi="Century Schoolbook"/>
          <w:sz w:val="28"/>
        </w:rPr>
        <w:t>[31]</w:t>
      </w:r>
    </w:p>
    <w:p w14:paraId="02F8A791"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Na hlavním oltáři se nachází rozměrný obraz s námětem </w:t>
      </w:r>
      <w:r w:rsidRPr="00B25545">
        <w:rPr>
          <w:rFonts w:ascii="Century Schoolbook" w:hAnsi="Century Schoolbook"/>
          <w:i/>
          <w:sz w:val="24"/>
        </w:rPr>
        <w:t xml:space="preserve">Nanebevstoupení Panny Marie </w:t>
      </w:r>
      <w:r w:rsidRPr="00B25545">
        <w:rPr>
          <w:rFonts w:ascii="Century Schoolbook" w:hAnsi="Century Schoolbook"/>
          <w:sz w:val="24"/>
        </w:rPr>
        <w:t xml:space="preserve">od Jana Jiřího </w:t>
      </w:r>
      <w:proofErr w:type="spellStart"/>
      <w:r w:rsidRPr="00B25545">
        <w:rPr>
          <w:rFonts w:ascii="Century Schoolbook" w:hAnsi="Century Schoolbook"/>
          <w:sz w:val="24"/>
        </w:rPr>
        <w:t>Etgense</w:t>
      </w:r>
      <w:proofErr w:type="spellEnd"/>
      <w:r w:rsidRPr="00B25545">
        <w:rPr>
          <w:rFonts w:ascii="Century Schoolbook" w:hAnsi="Century Schoolbook"/>
          <w:sz w:val="24"/>
        </w:rPr>
        <w:t xml:space="preserve">, který byl na místo osazen patrně v roce 1745, kdy byl oltář vytvořen. </w:t>
      </w:r>
    </w:p>
    <w:p w14:paraId="184104EC"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Scéna je klasicky rozdělena do pozemské a nebeské sféry. V pozemské části leží na kamenném katafalku mladistvá Panna Maria v růžovém rouchu a zlatém plášti a pohledem se obrací k nebesům. Její postava je částečně zastíněna apoštoly, kteří se sešli kolem ní. Apoštolové však nemají žádné atributy, takže v popředí můžeme rozpoznat podle mladistvé tváře jen svatého Jana v zeleném šatě a červeném plášti, který Marii podává květ bílé růže. Žádná z pozemských postav také nemá svatozář. Někteří apoštolové mají překvapená gesta, protože zahlédli nebeskou scénu. Na té je Panna Maria v růžovém šatě a modrém plášti usazena na oblaku, který je několika anděly vynášen do zlatého nebe. V obraze je využito lokální barevnosti, rovněž barevné působení je vystavěno tak, aby byl divákův pohled přitahován k nebeské scéně. Pozemská scéna je výrazně temnosvitná, zřetelně z ní vystupuje pouze skupinka v bezprostřední blízkosti Panny Marie.</w:t>
      </w:r>
    </w:p>
    <w:p w14:paraId="1166A1C3" w14:textId="77777777" w:rsidR="00B25545" w:rsidRPr="00B25545" w:rsidRDefault="00B25545" w:rsidP="00B25545">
      <w:pPr>
        <w:ind w:firstLine="567"/>
        <w:jc w:val="both"/>
        <w:rPr>
          <w:rFonts w:ascii="Century Schoolbook" w:hAnsi="Century Schoolbook"/>
          <w:sz w:val="24"/>
        </w:rPr>
      </w:pPr>
    </w:p>
    <w:p w14:paraId="29588005" w14:textId="77777777" w:rsidR="00B25545" w:rsidRPr="00B25545" w:rsidRDefault="00B25545" w:rsidP="00B25545">
      <w:pPr>
        <w:ind w:firstLine="567"/>
        <w:jc w:val="both"/>
        <w:rPr>
          <w:rFonts w:ascii="Century Schoolbook" w:hAnsi="Century Schoolbook"/>
          <w:sz w:val="24"/>
        </w:rPr>
      </w:pPr>
    </w:p>
    <w:p w14:paraId="433412E9" w14:textId="77777777" w:rsidR="00B25545" w:rsidRPr="00B25545" w:rsidRDefault="00B25545" w:rsidP="00B25545">
      <w:pPr>
        <w:jc w:val="both"/>
        <w:rPr>
          <w:rFonts w:ascii="Century Schoolbook" w:hAnsi="Century Schoolbook"/>
          <w:i/>
          <w:sz w:val="36"/>
        </w:rPr>
      </w:pPr>
      <w:r w:rsidRPr="00B25545">
        <w:rPr>
          <w:rFonts w:ascii="Century Schoolbook" w:hAnsi="Century Schoolbook"/>
          <w:sz w:val="28"/>
        </w:rPr>
        <w:t xml:space="preserve">Václav Jindřich </w:t>
      </w:r>
      <w:proofErr w:type="spellStart"/>
      <w:r w:rsidRPr="00B25545">
        <w:rPr>
          <w:rFonts w:ascii="Century Schoolbook" w:hAnsi="Century Schoolbook"/>
          <w:sz w:val="28"/>
        </w:rPr>
        <w:t>Nosecký</w:t>
      </w:r>
      <w:proofErr w:type="spellEnd"/>
      <w:r w:rsidRPr="00B25545">
        <w:rPr>
          <w:rFonts w:ascii="Century Schoolbook" w:hAnsi="Century Schoolbook"/>
          <w:sz w:val="28"/>
        </w:rPr>
        <w:t>, Vyučování Panny Marie, 1728, olej, plátno, 130 x 85 cm, kostel Nanebevzetí Panny Marie v Jihlavě. [32]</w:t>
      </w:r>
    </w:p>
    <w:p w14:paraId="3FC65F58"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Vyučování Panny Marie </w:t>
      </w:r>
      <w:r w:rsidRPr="00B25545">
        <w:rPr>
          <w:rFonts w:ascii="Century Schoolbook" w:hAnsi="Century Schoolbook"/>
          <w:sz w:val="24"/>
        </w:rPr>
        <w:t xml:space="preserve">vytvořil Václav Jindřich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roku 1728 pro oltář svaté Anny na třetím pilíři kostela napravo od vstupu.</w:t>
      </w:r>
      <w:r w:rsidRPr="00B25545">
        <w:rPr>
          <w:rStyle w:val="Znakapoznpodarou"/>
          <w:rFonts w:ascii="Century Schoolbook" w:hAnsi="Century Schoolbook"/>
          <w:sz w:val="24"/>
        </w:rPr>
        <w:footnoteReference w:id="149"/>
      </w:r>
      <w:r w:rsidRPr="00B25545">
        <w:rPr>
          <w:rFonts w:ascii="Century Schoolbook" w:hAnsi="Century Schoolbook"/>
          <w:sz w:val="24"/>
        </w:rPr>
        <w:t xml:space="preserve"> Tento výrazně temnosvitný obraz téměř vyplňuje en face postavená mohutná postava postarší svaté Anny. Ta má svou levou ruku položenou na rameni malé Panny Marie, která stojí z profilu u jejího levého boku v růžových šatech a předčítá z otevřené knihy. Krásným detailem je prstíček, kterým si označuje slova. Obě jsou oblečeny v šatech odpovídajících době vzniku obrazu. Díky sevřenosti kompozice obraz působí velmi intimně.</w:t>
      </w:r>
    </w:p>
    <w:p w14:paraId="36E0C9A2" w14:textId="77777777" w:rsidR="00B25545" w:rsidRPr="00B25545" w:rsidRDefault="00B25545" w:rsidP="00B25545">
      <w:pPr>
        <w:jc w:val="both"/>
        <w:rPr>
          <w:rFonts w:ascii="Century Schoolbook" w:hAnsi="Century Schoolbook"/>
          <w:sz w:val="28"/>
          <w:szCs w:val="28"/>
        </w:rPr>
      </w:pPr>
    </w:p>
    <w:p w14:paraId="68A421A4" w14:textId="77777777" w:rsidR="00B25545" w:rsidRPr="00B25545" w:rsidRDefault="00B25545" w:rsidP="00B25545">
      <w:pPr>
        <w:jc w:val="both"/>
        <w:rPr>
          <w:rFonts w:ascii="Century Schoolbook" w:hAnsi="Century Schoolbook"/>
          <w:sz w:val="28"/>
          <w:szCs w:val="28"/>
        </w:rPr>
      </w:pPr>
    </w:p>
    <w:p w14:paraId="7BAB8FF4" w14:textId="77777777" w:rsidR="00B25545" w:rsidRPr="00B25545" w:rsidRDefault="00B25545" w:rsidP="00B25545">
      <w:pPr>
        <w:jc w:val="both"/>
        <w:rPr>
          <w:rFonts w:ascii="Century Schoolbook" w:hAnsi="Century Schoolbook"/>
          <w:sz w:val="28"/>
          <w:szCs w:val="28"/>
        </w:rPr>
      </w:pPr>
    </w:p>
    <w:p w14:paraId="7120BD93" w14:textId="77777777" w:rsidR="008B6555" w:rsidRDefault="00B25545" w:rsidP="008B6555">
      <w:pPr>
        <w:spacing w:after="0"/>
        <w:jc w:val="both"/>
        <w:rPr>
          <w:rFonts w:ascii="Century Schoolbook" w:hAnsi="Century Schoolbook"/>
          <w:sz w:val="28"/>
          <w:szCs w:val="28"/>
        </w:rPr>
      </w:pPr>
      <w:r w:rsidRPr="00B25545">
        <w:rPr>
          <w:rFonts w:ascii="Century Schoolbook" w:hAnsi="Century Schoolbook"/>
          <w:sz w:val="28"/>
          <w:szCs w:val="28"/>
        </w:rPr>
        <w:lastRenderedPageBreak/>
        <w:t xml:space="preserve">Václav Jindřich </w:t>
      </w:r>
      <w:proofErr w:type="spellStart"/>
      <w:r w:rsidRPr="00B25545">
        <w:rPr>
          <w:rFonts w:ascii="Century Schoolbook" w:hAnsi="Century Schoolbook"/>
          <w:sz w:val="28"/>
          <w:szCs w:val="28"/>
        </w:rPr>
        <w:t>Nosecký</w:t>
      </w:r>
      <w:proofErr w:type="spellEnd"/>
      <w:r w:rsidRPr="00B25545">
        <w:rPr>
          <w:rFonts w:ascii="Century Schoolbook" w:hAnsi="Century Schoolbook"/>
          <w:sz w:val="28"/>
          <w:szCs w:val="28"/>
        </w:rPr>
        <w:t>, Smrt svatého Josefa, 1730, olej, plátno</w:t>
      </w:r>
      <w:r w:rsidR="008B6555">
        <w:rPr>
          <w:rFonts w:ascii="Century Schoolbook" w:hAnsi="Century Schoolbook"/>
          <w:sz w:val="28"/>
          <w:szCs w:val="28"/>
        </w:rPr>
        <w:t xml:space="preserve">, </w:t>
      </w:r>
    </w:p>
    <w:p w14:paraId="7FBE7BBF" w14:textId="4313FEBF" w:rsidR="00B25545" w:rsidRPr="00B25545" w:rsidRDefault="00B25545" w:rsidP="00B25545">
      <w:pPr>
        <w:jc w:val="both"/>
        <w:rPr>
          <w:rFonts w:ascii="Century Schoolbook" w:hAnsi="Century Schoolbook"/>
          <w:sz w:val="28"/>
          <w:szCs w:val="28"/>
        </w:rPr>
      </w:pPr>
      <w:r w:rsidRPr="00B25545">
        <w:rPr>
          <w:rFonts w:ascii="Century Schoolbook" w:hAnsi="Century Schoolbook"/>
          <w:sz w:val="28"/>
          <w:szCs w:val="28"/>
        </w:rPr>
        <w:t xml:space="preserve">130 x 85 cm, kostel Nanebevzetí Panny Marie v Jihlavě. </w:t>
      </w:r>
      <w:r w:rsidRPr="00B25545">
        <w:rPr>
          <w:rFonts w:ascii="Century Schoolbook" w:hAnsi="Century Schoolbook"/>
          <w:sz w:val="28"/>
        </w:rPr>
        <w:t>[33]</w:t>
      </w:r>
    </w:p>
    <w:p w14:paraId="499E552F"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Smrt svatého Josefa </w:t>
      </w:r>
      <w:r w:rsidRPr="00B25545">
        <w:rPr>
          <w:rFonts w:ascii="Century Schoolbook" w:hAnsi="Century Schoolbook"/>
          <w:sz w:val="24"/>
        </w:rPr>
        <w:t xml:space="preserve">vytvořil opět </w:t>
      </w:r>
      <w:proofErr w:type="spellStart"/>
      <w:r w:rsidRPr="00B25545">
        <w:rPr>
          <w:rFonts w:ascii="Century Schoolbook" w:hAnsi="Century Schoolbook"/>
          <w:sz w:val="24"/>
        </w:rPr>
        <w:t>Nosecký</w:t>
      </w:r>
      <w:proofErr w:type="spellEnd"/>
      <w:r w:rsidRPr="00B25545">
        <w:rPr>
          <w:rFonts w:ascii="Century Schoolbook" w:hAnsi="Century Schoolbook"/>
          <w:sz w:val="24"/>
        </w:rPr>
        <w:t xml:space="preserve"> jako protějškový obraz k </w:t>
      </w:r>
      <w:r w:rsidRPr="00B25545">
        <w:rPr>
          <w:rFonts w:ascii="Century Schoolbook" w:hAnsi="Century Schoolbook"/>
          <w:i/>
          <w:sz w:val="24"/>
        </w:rPr>
        <w:t xml:space="preserve">Vyučování Panny Marie. </w:t>
      </w:r>
      <w:r w:rsidRPr="00B25545">
        <w:rPr>
          <w:rFonts w:ascii="Century Schoolbook" w:hAnsi="Century Schoolbook"/>
          <w:sz w:val="24"/>
        </w:rPr>
        <w:t>Oltář svatého Josefa byl založen roku 1730 na třetím pilíři kostela nalevo od vstupu.</w:t>
      </w:r>
      <w:r w:rsidRPr="00B25545">
        <w:rPr>
          <w:rStyle w:val="Znakapoznpodarou"/>
          <w:rFonts w:ascii="Century Schoolbook" w:hAnsi="Century Schoolbook"/>
          <w:sz w:val="24"/>
        </w:rPr>
        <w:footnoteReference w:id="150"/>
      </w:r>
      <w:r w:rsidRPr="00B25545">
        <w:rPr>
          <w:rFonts w:ascii="Century Schoolbook" w:hAnsi="Century Schoolbook"/>
          <w:sz w:val="24"/>
        </w:rPr>
        <w:t xml:space="preserve"> Oproti svému protějšku však nevykazuje takové kvality, je potlačena plasticita i psychologičnost díla. V pravé části scény je z profilu zobrazeno tělo svatého Josefa, částečně zahalené do bílé draperie, a hlavu vytáčí k divákovi. Z pravé strany se nad ním sklání Panna Maria v červeném rouchu se zakrytými vlasy. Mezi nimi stojí Ježíš Kristus v červeném šatu a modrém plášti, naklání se ke svatému Josefovi a svou pravou rukou ukazuje do nebes. Nad jeho rukou se nejasně rýsuje obličej anděla. </w:t>
      </w:r>
    </w:p>
    <w:p w14:paraId="010602B0" w14:textId="77777777" w:rsidR="00B25545" w:rsidRPr="00B25545" w:rsidRDefault="00B25545" w:rsidP="00B25545">
      <w:pPr>
        <w:ind w:firstLine="567"/>
        <w:jc w:val="both"/>
        <w:rPr>
          <w:rFonts w:ascii="Century Schoolbook" w:hAnsi="Century Schoolbook"/>
          <w:sz w:val="24"/>
        </w:rPr>
      </w:pPr>
    </w:p>
    <w:p w14:paraId="5EA1B848" w14:textId="77777777" w:rsidR="00B25545" w:rsidRPr="00B25545" w:rsidRDefault="00B25545" w:rsidP="00B25545">
      <w:pPr>
        <w:ind w:firstLine="567"/>
        <w:jc w:val="both"/>
        <w:rPr>
          <w:rFonts w:ascii="Century Schoolbook" w:hAnsi="Century Schoolbook"/>
          <w:sz w:val="24"/>
        </w:rPr>
      </w:pPr>
    </w:p>
    <w:p w14:paraId="7D2791A6" w14:textId="77777777" w:rsidR="00B25545" w:rsidRPr="00B25545" w:rsidRDefault="00B25545" w:rsidP="00B25545">
      <w:pPr>
        <w:ind w:firstLine="567"/>
        <w:jc w:val="both"/>
        <w:rPr>
          <w:rFonts w:ascii="Century Schoolbook" w:hAnsi="Century Schoolbook"/>
          <w:sz w:val="24"/>
        </w:rPr>
      </w:pPr>
    </w:p>
    <w:p w14:paraId="720B7D65" w14:textId="77777777" w:rsidR="00B25545" w:rsidRPr="00B25545" w:rsidRDefault="00B25545" w:rsidP="00B25545">
      <w:pPr>
        <w:ind w:firstLine="567"/>
        <w:jc w:val="both"/>
        <w:rPr>
          <w:rFonts w:ascii="Century Schoolbook" w:hAnsi="Century Schoolbook"/>
          <w:sz w:val="24"/>
        </w:rPr>
      </w:pPr>
    </w:p>
    <w:p w14:paraId="3DD681B4" w14:textId="77777777" w:rsidR="00B25545" w:rsidRPr="00B25545" w:rsidRDefault="00B25545" w:rsidP="00B25545">
      <w:pPr>
        <w:ind w:firstLine="567"/>
        <w:jc w:val="both"/>
        <w:rPr>
          <w:rFonts w:ascii="Century Schoolbook" w:hAnsi="Century Schoolbook"/>
          <w:sz w:val="24"/>
        </w:rPr>
      </w:pPr>
    </w:p>
    <w:p w14:paraId="693AB386" w14:textId="77777777" w:rsidR="00B25545" w:rsidRPr="00B25545" w:rsidRDefault="00B25545" w:rsidP="00B25545">
      <w:pPr>
        <w:ind w:firstLine="567"/>
        <w:jc w:val="both"/>
        <w:rPr>
          <w:rFonts w:ascii="Century Schoolbook" w:hAnsi="Century Schoolbook"/>
          <w:sz w:val="24"/>
        </w:rPr>
      </w:pPr>
    </w:p>
    <w:p w14:paraId="0C06136B" w14:textId="77777777" w:rsidR="00B25545" w:rsidRPr="00B25545" w:rsidRDefault="00B25545" w:rsidP="00B25545">
      <w:pPr>
        <w:ind w:firstLine="567"/>
        <w:jc w:val="both"/>
        <w:rPr>
          <w:rFonts w:ascii="Century Schoolbook" w:hAnsi="Century Schoolbook"/>
          <w:sz w:val="24"/>
        </w:rPr>
      </w:pPr>
    </w:p>
    <w:p w14:paraId="6023AD63" w14:textId="77777777" w:rsidR="00B25545" w:rsidRPr="00B25545" w:rsidRDefault="00B25545" w:rsidP="00B25545">
      <w:pPr>
        <w:ind w:firstLine="567"/>
        <w:jc w:val="both"/>
        <w:rPr>
          <w:rFonts w:ascii="Century Schoolbook" w:hAnsi="Century Schoolbook"/>
          <w:sz w:val="24"/>
        </w:rPr>
      </w:pPr>
    </w:p>
    <w:p w14:paraId="53BF8DAC" w14:textId="77777777" w:rsidR="00B25545" w:rsidRPr="00B25545" w:rsidRDefault="00B25545" w:rsidP="00B25545">
      <w:pPr>
        <w:ind w:firstLine="567"/>
        <w:jc w:val="both"/>
        <w:rPr>
          <w:rFonts w:ascii="Century Schoolbook" w:hAnsi="Century Schoolbook"/>
          <w:sz w:val="24"/>
        </w:rPr>
      </w:pPr>
    </w:p>
    <w:p w14:paraId="76AAF019" w14:textId="77777777" w:rsidR="00B25545" w:rsidRPr="00B25545" w:rsidRDefault="00B25545" w:rsidP="00B25545">
      <w:pPr>
        <w:ind w:firstLine="567"/>
        <w:jc w:val="both"/>
        <w:rPr>
          <w:rFonts w:ascii="Century Schoolbook" w:hAnsi="Century Schoolbook"/>
          <w:sz w:val="24"/>
        </w:rPr>
      </w:pPr>
    </w:p>
    <w:p w14:paraId="16C9EF83" w14:textId="77777777" w:rsidR="00B25545" w:rsidRPr="00B25545" w:rsidRDefault="00B25545" w:rsidP="00B25545">
      <w:pPr>
        <w:ind w:firstLine="567"/>
        <w:jc w:val="both"/>
        <w:rPr>
          <w:rFonts w:ascii="Century Schoolbook" w:hAnsi="Century Schoolbook"/>
          <w:sz w:val="24"/>
        </w:rPr>
      </w:pPr>
    </w:p>
    <w:p w14:paraId="5BF634F4" w14:textId="77777777" w:rsidR="00B25545" w:rsidRPr="00B25545" w:rsidRDefault="00B25545" w:rsidP="00B25545">
      <w:pPr>
        <w:ind w:firstLine="567"/>
        <w:jc w:val="both"/>
        <w:rPr>
          <w:rFonts w:ascii="Century Schoolbook" w:hAnsi="Century Schoolbook"/>
          <w:sz w:val="24"/>
        </w:rPr>
      </w:pPr>
    </w:p>
    <w:p w14:paraId="0F5A4F9B" w14:textId="77777777" w:rsidR="00B25545" w:rsidRPr="00B25545" w:rsidRDefault="00B25545" w:rsidP="00B25545">
      <w:pPr>
        <w:ind w:firstLine="567"/>
        <w:jc w:val="both"/>
        <w:rPr>
          <w:rFonts w:ascii="Century Schoolbook" w:hAnsi="Century Schoolbook"/>
          <w:sz w:val="24"/>
        </w:rPr>
      </w:pPr>
    </w:p>
    <w:p w14:paraId="16ACB46B" w14:textId="77777777" w:rsidR="00B25545" w:rsidRPr="00B25545" w:rsidRDefault="00B25545" w:rsidP="00B25545">
      <w:pPr>
        <w:ind w:firstLine="567"/>
        <w:jc w:val="both"/>
        <w:rPr>
          <w:rFonts w:ascii="Century Schoolbook" w:hAnsi="Century Schoolbook"/>
          <w:sz w:val="24"/>
        </w:rPr>
      </w:pPr>
    </w:p>
    <w:p w14:paraId="7A922ECE" w14:textId="77777777" w:rsidR="00B25545" w:rsidRPr="00B25545" w:rsidRDefault="00B25545" w:rsidP="00B25545">
      <w:pPr>
        <w:ind w:firstLine="567"/>
        <w:jc w:val="both"/>
        <w:rPr>
          <w:rFonts w:ascii="Century Schoolbook" w:hAnsi="Century Schoolbook"/>
          <w:sz w:val="24"/>
        </w:rPr>
      </w:pPr>
    </w:p>
    <w:p w14:paraId="551A8F0B" w14:textId="77777777" w:rsidR="00B25545" w:rsidRPr="00B25545" w:rsidRDefault="00B25545" w:rsidP="00B25545">
      <w:pPr>
        <w:ind w:firstLine="567"/>
        <w:jc w:val="both"/>
        <w:rPr>
          <w:rFonts w:ascii="Century Schoolbook" w:hAnsi="Century Schoolbook"/>
          <w:sz w:val="24"/>
        </w:rPr>
      </w:pPr>
    </w:p>
    <w:p w14:paraId="76EE7CB9" w14:textId="77777777" w:rsidR="00B25545" w:rsidRPr="00B25545" w:rsidRDefault="00B25545" w:rsidP="00B25545">
      <w:pPr>
        <w:pStyle w:val="Nadpis3"/>
        <w:spacing w:after="240"/>
      </w:pPr>
      <w:r w:rsidRPr="00B25545">
        <w:lastRenderedPageBreak/>
        <w:t xml:space="preserve"> </w:t>
      </w:r>
      <w:bookmarkStart w:id="21" w:name="_Toc532236471"/>
      <w:r w:rsidRPr="00B25545">
        <w:t>Freska Přepadení Jihlavy roku 1402</w:t>
      </w:r>
      <w:bookmarkEnd w:id="21"/>
      <w:r w:rsidRPr="00B25545">
        <w:t xml:space="preserve"> </w:t>
      </w:r>
    </w:p>
    <w:p w14:paraId="3633BC58" w14:textId="77777777"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František </w:t>
      </w:r>
      <w:proofErr w:type="spellStart"/>
      <w:r w:rsidRPr="00B25545">
        <w:rPr>
          <w:rFonts w:ascii="Century Schoolbook" w:hAnsi="Century Schoolbook"/>
          <w:sz w:val="28"/>
        </w:rPr>
        <w:t>Bömischbroder</w:t>
      </w:r>
      <w:proofErr w:type="spellEnd"/>
      <w:r w:rsidRPr="00B25545">
        <w:rPr>
          <w:rFonts w:ascii="Century Schoolbook" w:hAnsi="Century Schoolbook"/>
          <w:sz w:val="28"/>
        </w:rPr>
        <w:t>, Přepadení Jihlavy roku 1402, 1735, nástěnná malba, kostel Nanebevzetí Panny Marie v Jihlavě, epištolní strana kněžiště.</w:t>
      </w:r>
      <w:r w:rsidRPr="00B25545">
        <w:rPr>
          <w:rFonts w:ascii="Century Schoolbook" w:hAnsi="Century Schoolbook"/>
          <w:sz w:val="32"/>
        </w:rPr>
        <w:t xml:space="preserve"> </w:t>
      </w:r>
      <w:r w:rsidRPr="00B25545">
        <w:rPr>
          <w:rFonts w:ascii="Century Schoolbook" w:hAnsi="Century Schoolbook"/>
          <w:sz w:val="28"/>
        </w:rPr>
        <w:t>[34]</w:t>
      </w:r>
    </w:p>
    <w:p w14:paraId="79CD4E9D" w14:textId="77777777"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Freska, která je </w:t>
      </w:r>
      <w:proofErr w:type="spellStart"/>
      <w:r w:rsidRPr="00B25545">
        <w:rPr>
          <w:rFonts w:ascii="Century Schoolbook" w:hAnsi="Century Schoolbook"/>
          <w:sz w:val="24"/>
          <w:szCs w:val="24"/>
        </w:rPr>
        <w:t>Cerronim</w:t>
      </w:r>
      <w:proofErr w:type="spellEnd"/>
      <w:r w:rsidRPr="00B25545">
        <w:rPr>
          <w:rFonts w:ascii="Century Schoolbook" w:hAnsi="Century Schoolbook"/>
          <w:sz w:val="24"/>
          <w:szCs w:val="24"/>
        </w:rPr>
        <w:t xml:space="preserve"> připisována jihlavskému malíři Františkovi </w:t>
      </w:r>
      <w:proofErr w:type="spellStart"/>
      <w:r w:rsidRPr="00B25545">
        <w:rPr>
          <w:rFonts w:ascii="Century Schoolbook" w:hAnsi="Century Schoolbook"/>
          <w:sz w:val="24"/>
          <w:szCs w:val="24"/>
        </w:rPr>
        <w:t>Bömischbroderovi</w:t>
      </w:r>
      <w:proofErr w:type="spellEnd"/>
      <w:r w:rsidRPr="00B25545">
        <w:rPr>
          <w:rFonts w:ascii="Century Schoolbook" w:hAnsi="Century Schoolbook"/>
          <w:sz w:val="24"/>
          <w:szCs w:val="24"/>
        </w:rPr>
        <w:t>, vznikla už zřejmě před rokem 1436 na paměť události, kdy se Švédové snažili dobýt Jihlavu a pro průchod si zvolili městskou bránu u minoritského kláštera. Dobytí se jen s malými nesnázemi podařilo zabránit a na památku vznikla zřejmě nejstarší známá veduta autentického středověkého města v Evropě. Barokní kopie této středověké fresky je zřejmě kopií identickou.</w:t>
      </w:r>
      <w:r w:rsidRPr="00B25545">
        <w:rPr>
          <w:rStyle w:val="Znakapoznpodarou"/>
          <w:rFonts w:ascii="Century Schoolbook" w:hAnsi="Century Schoolbook"/>
          <w:sz w:val="24"/>
          <w:szCs w:val="24"/>
        </w:rPr>
        <w:footnoteReference w:id="151"/>
      </w:r>
    </w:p>
    <w:p w14:paraId="46700A0C" w14:textId="3BB091FB"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Freska nám ukazuje raně renesanční město, které je obehnané </w:t>
      </w:r>
      <w:r w:rsidRPr="008B6555">
        <w:rPr>
          <w:rFonts w:ascii="Century Schoolbook" w:hAnsi="Century Schoolbook"/>
          <w:sz w:val="24"/>
          <w:szCs w:val="24"/>
        </w:rPr>
        <w:t>hradbami.</w:t>
      </w:r>
      <w:r w:rsidR="00D962F2" w:rsidRPr="008B6555">
        <w:rPr>
          <w:rFonts w:ascii="Century Schoolbook" w:hAnsi="Century Schoolbook"/>
          <w:sz w:val="24"/>
          <w:szCs w:val="24"/>
        </w:rPr>
        <w:t xml:space="preserve"> Je zde patrná snaha o perspektivní zobrazení, avšak dost</w:t>
      </w:r>
      <w:r w:rsidR="001A119F" w:rsidRPr="008B6555">
        <w:rPr>
          <w:rFonts w:ascii="Century Schoolbook" w:hAnsi="Century Schoolbook"/>
          <w:sz w:val="24"/>
          <w:szCs w:val="24"/>
        </w:rPr>
        <w:t>i</w:t>
      </w:r>
      <w:r w:rsidR="00D962F2" w:rsidRPr="008B6555">
        <w:rPr>
          <w:rFonts w:ascii="Century Schoolbook" w:hAnsi="Century Schoolbook"/>
          <w:sz w:val="24"/>
          <w:szCs w:val="24"/>
        </w:rPr>
        <w:t xml:space="preserve"> neumělá.</w:t>
      </w:r>
      <w:r w:rsidRPr="008B6555">
        <w:rPr>
          <w:rFonts w:ascii="Century Schoolbook" w:hAnsi="Century Schoolbook"/>
          <w:sz w:val="24"/>
          <w:szCs w:val="24"/>
        </w:rPr>
        <w:t xml:space="preserve"> Nale</w:t>
      </w:r>
      <w:r w:rsidRPr="00B25545">
        <w:rPr>
          <w:rFonts w:ascii="Century Schoolbook" w:hAnsi="Century Schoolbook"/>
          <w:sz w:val="24"/>
          <w:szCs w:val="24"/>
        </w:rPr>
        <w:t>vo vpředu je rozeznatelný minoritský chrám, u kterého nepřátelé překonávají hradby.  Větší část města zabírá náměstí, na kterém se ve středu tísní věřící a modlí se za zázrak, kterého se jim dostalo.</w:t>
      </w:r>
    </w:p>
    <w:p w14:paraId="533E4CEB" w14:textId="4208FFF6" w:rsidR="00B25545" w:rsidRPr="00B25545" w:rsidRDefault="00B25545" w:rsidP="00B25545">
      <w:pPr>
        <w:ind w:firstLine="567"/>
        <w:jc w:val="both"/>
        <w:rPr>
          <w:rFonts w:ascii="Century Schoolbook" w:hAnsi="Century Schoolbook"/>
          <w:sz w:val="24"/>
          <w:szCs w:val="24"/>
        </w:rPr>
      </w:pPr>
      <w:r w:rsidRPr="00B25545">
        <w:rPr>
          <w:rFonts w:ascii="Century Schoolbook" w:hAnsi="Century Schoolbook"/>
          <w:sz w:val="24"/>
          <w:szCs w:val="24"/>
        </w:rPr>
        <w:t xml:space="preserve"> Jedinou barokní inovací je patrně černý rám, zdobený zlatými ornamenty. </w:t>
      </w:r>
      <w:r w:rsidR="00474AFA">
        <w:rPr>
          <w:rFonts w:ascii="Century Schoolbook" w:hAnsi="Century Schoolbook"/>
          <w:sz w:val="24"/>
          <w:szCs w:val="24"/>
        </w:rPr>
        <w:t>Nad rámem</w:t>
      </w:r>
      <w:r w:rsidRPr="00B25545">
        <w:rPr>
          <w:rFonts w:ascii="Century Schoolbook" w:hAnsi="Century Schoolbook"/>
          <w:sz w:val="24"/>
          <w:szCs w:val="24"/>
        </w:rPr>
        <w:t xml:space="preserve"> se nacházejí též stříbrné ornamenty, do kterých se vplétají dva andělíčci. Další dva andílci sedí ve středu</w:t>
      </w:r>
      <w:r w:rsidR="00474AFA">
        <w:rPr>
          <w:rFonts w:ascii="Century Schoolbook" w:hAnsi="Century Schoolbook"/>
          <w:sz w:val="24"/>
          <w:szCs w:val="24"/>
        </w:rPr>
        <w:t xml:space="preserve"> horní lišty rámu</w:t>
      </w:r>
      <w:r w:rsidRPr="00B25545">
        <w:rPr>
          <w:rFonts w:ascii="Century Schoolbook" w:hAnsi="Century Schoolbook"/>
          <w:sz w:val="24"/>
          <w:szCs w:val="24"/>
        </w:rPr>
        <w:t xml:space="preserve"> a mezi sebou přidržují jihlavský erb ve zlaté kartuši. </w:t>
      </w:r>
    </w:p>
    <w:p w14:paraId="1819B60E" w14:textId="77777777" w:rsidR="00B25545" w:rsidRPr="00B25545" w:rsidRDefault="00B25545" w:rsidP="00B25545">
      <w:pPr>
        <w:spacing w:after="0"/>
        <w:ind w:firstLine="567"/>
        <w:jc w:val="both"/>
        <w:rPr>
          <w:rFonts w:ascii="Century Schoolbook" w:hAnsi="Century Schoolbook"/>
          <w:sz w:val="24"/>
          <w:szCs w:val="24"/>
        </w:rPr>
      </w:pPr>
    </w:p>
    <w:p w14:paraId="2D69F308" w14:textId="77777777" w:rsidR="00B25545" w:rsidRPr="00B25545" w:rsidRDefault="00B25545" w:rsidP="00B25545">
      <w:pPr>
        <w:spacing w:after="0"/>
        <w:ind w:firstLine="567"/>
        <w:jc w:val="both"/>
        <w:rPr>
          <w:rFonts w:ascii="Century Schoolbook" w:hAnsi="Century Schoolbook"/>
          <w:sz w:val="24"/>
          <w:szCs w:val="24"/>
        </w:rPr>
      </w:pPr>
    </w:p>
    <w:p w14:paraId="549D395F" w14:textId="77777777" w:rsidR="00B25545" w:rsidRPr="00B25545" w:rsidRDefault="00B25545" w:rsidP="00B25545">
      <w:pPr>
        <w:spacing w:after="0"/>
        <w:ind w:firstLine="567"/>
        <w:jc w:val="both"/>
        <w:rPr>
          <w:rFonts w:ascii="Century Schoolbook" w:hAnsi="Century Schoolbook"/>
          <w:sz w:val="24"/>
          <w:szCs w:val="24"/>
        </w:rPr>
      </w:pPr>
    </w:p>
    <w:p w14:paraId="2EAEC595" w14:textId="77777777" w:rsidR="00B25545" w:rsidRPr="00B25545" w:rsidRDefault="00B25545" w:rsidP="00B25545">
      <w:pPr>
        <w:spacing w:after="0"/>
        <w:ind w:firstLine="567"/>
        <w:jc w:val="both"/>
        <w:rPr>
          <w:rFonts w:ascii="Century Schoolbook" w:hAnsi="Century Schoolbook"/>
          <w:sz w:val="24"/>
          <w:szCs w:val="24"/>
        </w:rPr>
      </w:pPr>
    </w:p>
    <w:p w14:paraId="01DEB754" w14:textId="77777777" w:rsidR="00B25545" w:rsidRPr="00B25545" w:rsidRDefault="00B25545" w:rsidP="00B25545">
      <w:pPr>
        <w:spacing w:after="0"/>
        <w:ind w:firstLine="567"/>
        <w:jc w:val="both"/>
        <w:rPr>
          <w:rFonts w:ascii="Century Schoolbook" w:hAnsi="Century Schoolbook"/>
          <w:sz w:val="24"/>
          <w:szCs w:val="24"/>
        </w:rPr>
      </w:pPr>
    </w:p>
    <w:p w14:paraId="582BCEF5" w14:textId="77777777" w:rsidR="00B25545" w:rsidRPr="00B25545" w:rsidRDefault="00B25545" w:rsidP="00B25545">
      <w:pPr>
        <w:spacing w:after="0"/>
        <w:ind w:firstLine="567"/>
        <w:jc w:val="both"/>
        <w:rPr>
          <w:rFonts w:ascii="Century Schoolbook" w:hAnsi="Century Schoolbook"/>
          <w:sz w:val="24"/>
          <w:szCs w:val="24"/>
        </w:rPr>
      </w:pPr>
    </w:p>
    <w:p w14:paraId="23AF64C0" w14:textId="77777777" w:rsidR="00B25545" w:rsidRPr="00B25545" w:rsidRDefault="00B25545" w:rsidP="00B25545">
      <w:pPr>
        <w:spacing w:after="0"/>
        <w:ind w:firstLine="567"/>
        <w:jc w:val="both"/>
        <w:rPr>
          <w:rFonts w:ascii="Century Schoolbook" w:hAnsi="Century Schoolbook"/>
          <w:sz w:val="24"/>
          <w:szCs w:val="24"/>
        </w:rPr>
      </w:pPr>
    </w:p>
    <w:p w14:paraId="1AB8D8C4" w14:textId="77777777" w:rsidR="00B25545" w:rsidRPr="00B25545" w:rsidRDefault="00B25545" w:rsidP="00B25545">
      <w:pPr>
        <w:spacing w:after="0"/>
        <w:ind w:firstLine="567"/>
        <w:jc w:val="both"/>
        <w:rPr>
          <w:rFonts w:ascii="Century Schoolbook" w:hAnsi="Century Schoolbook"/>
          <w:sz w:val="24"/>
          <w:szCs w:val="24"/>
        </w:rPr>
      </w:pPr>
    </w:p>
    <w:p w14:paraId="4060A7D4" w14:textId="77777777" w:rsidR="00B25545" w:rsidRPr="00B25545" w:rsidRDefault="00B25545" w:rsidP="00B25545">
      <w:pPr>
        <w:spacing w:after="0"/>
        <w:ind w:firstLine="567"/>
        <w:jc w:val="both"/>
        <w:rPr>
          <w:rFonts w:ascii="Century Schoolbook" w:hAnsi="Century Schoolbook"/>
          <w:sz w:val="24"/>
          <w:szCs w:val="24"/>
        </w:rPr>
      </w:pPr>
    </w:p>
    <w:p w14:paraId="57133493" w14:textId="77777777" w:rsidR="00B25545" w:rsidRPr="00B25545" w:rsidRDefault="00B25545" w:rsidP="00B25545">
      <w:pPr>
        <w:spacing w:after="0"/>
        <w:ind w:firstLine="567"/>
        <w:jc w:val="both"/>
        <w:rPr>
          <w:rFonts w:ascii="Century Schoolbook" w:hAnsi="Century Schoolbook"/>
          <w:sz w:val="24"/>
          <w:szCs w:val="24"/>
        </w:rPr>
      </w:pPr>
    </w:p>
    <w:p w14:paraId="16D4CCF6" w14:textId="77777777" w:rsidR="00B25545" w:rsidRPr="00B25545" w:rsidRDefault="00B25545" w:rsidP="00B25545">
      <w:pPr>
        <w:spacing w:after="0"/>
        <w:ind w:firstLine="567"/>
        <w:jc w:val="both"/>
        <w:rPr>
          <w:rFonts w:ascii="Century Schoolbook" w:hAnsi="Century Schoolbook"/>
          <w:sz w:val="24"/>
          <w:szCs w:val="24"/>
        </w:rPr>
      </w:pPr>
    </w:p>
    <w:p w14:paraId="7CC7BFDF" w14:textId="77777777" w:rsidR="00B25545" w:rsidRPr="00B25545" w:rsidRDefault="00B25545" w:rsidP="00B25545">
      <w:pPr>
        <w:spacing w:after="0"/>
        <w:ind w:firstLine="567"/>
        <w:jc w:val="both"/>
        <w:rPr>
          <w:rFonts w:ascii="Century Schoolbook" w:hAnsi="Century Schoolbook"/>
          <w:sz w:val="24"/>
          <w:szCs w:val="24"/>
        </w:rPr>
      </w:pPr>
    </w:p>
    <w:p w14:paraId="1618CB4B" w14:textId="77777777" w:rsidR="00B25545" w:rsidRPr="00B25545" w:rsidRDefault="00B25545" w:rsidP="00B25545">
      <w:pPr>
        <w:spacing w:after="0"/>
        <w:ind w:firstLine="567"/>
        <w:jc w:val="both"/>
        <w:rPr>
          <w:rFonts w:ascii="Century Schoolbook" w:hAnsi="Century Schoolbook"/>
          <w:sz w:val="24"/>
          <w:szCs w:val="24"/>
        </w:rPr>
      </w:pPr>
    </w:p>
    <w:p w14:paraId="503BCAB2" w14:textId="77777777" w:rsidR="00B25545" w:rsidRPr="00B25545" w:rsidRDefault="00B25545" w:rsidP="00B25545">
      <w:pPr>
        <w:spacing w:after="0"/>
        <w:ind w:firstLine="567"/>
        <w:jc w:val="both"/>
        <w:rPr>
          <w:rFonts w:ascii="Century Schoolbook" w:hAnsi="Century Schoolbook"/>
          <w:sz w:val="24"/>
          <w:szCs w:val="24"/>
        </w:rPr>
      </w:pPr>
    </w:p>
    <w:p w14:paraId="20DBEF53" w14:textId="77777777" w:rsidR="00B25545" w:rsidRPr="00B25545" w:rsidRDefault="00B25545" w:rsidP="00B25545">
      <w:pPr>
        <w:spacing w:after="0"/>
        <w:ind w:firstLine="567"/>
        <w:jc w:val="both"/>
        <w:rPr>
          <w:rFonts w:ascii="Century Schoolbook" w:hAnsi="Century Schoolbook"/>
          <w:sz w:val="24"/>
          <w:szCs w:val="24"/>
        </w:rPr>
      </w:pPr>
    </w:p>
    <w:p w14:paraId="307902C5" w14:textId="77777777" w:rsidR="00B25545" w:rsidRPr="00B25545" w:rsidRDefault="00B25545" w:rsidP="00B25545">
      <w:pPr>
        <w:spacing w:after="0"/>
        <w:ind w:firstLine="567"/>
        <w:jc w:val="both"/>
        <w:rPr>
          <w:rFonts w:ascii="Century Schoolbook" w:hAnsi="Century Schoolbook"/>
          <w:sz w:val="24"/>
          <w:szCs w:val="24"/>
        </w:rPr>
      </w:pPr>
    </w:p>
    <w:p w14:paraId="2D6BFB36" w14:textId="0C30A306" w:rsidR="00B25545" w:rsidRPr="00B25545" w:rsidRDefault="001A119F" w:rsidP="00B25545">
      <w:pPr>
        <w:pStyle w:val="Nadpis2"/>
        <w:spacing w:after="240"/>
      </w:pPr>
      <w:bookmarkStart w:id="22" w:name="_Toc532236472"/>
      <w:r>
        <w:lastRenderedPageBreak/>
        <w:t>Jezuitský k</w:t>
      </w:r>
      <w:r w:rsidR="00B25545" w:rsidRPr="00B25545">
        <w:t>ostel sv. Ignáce z </w:t>
      </w:r>
      <w:proofErr w:type="spellStart"/>
      <w:r w:rsidR="00B25545" w:rsidRPr="00B25545">
        <w:t>Loyoly</w:t>
      </w:r>
      <w:bookmarkEnd w:id="22"/>
      <w:proofErr w:type="spellEnd"/>
    </w:p>
    <w:p w14:paraId="22911093" w14:textId="61AEB56A"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Jezuitský kostel, zasvěcený zakladateli řádu svatému Ignáci z </w:t>
      </w:r>
      <w:proofErr w:type="spellStart"/>
      <w:r w:rsidRPr="00B25545">
        <w:rPr>
          <w:rFonts w:ascii="Century Schoolbook" w:hAnsi="Century Schoolbook"/>
          <w:sz w:val="24"/>
        </w:rPr>
        <w:t>Loyoly</w:t>
      </w:r>
      <w:proofErr w:type="spellEnd"/>
      <w:r w:rsidRPr="00B25545">
        <w:rPr>
          <w:rFonts w:ascii="Century Schoolbook" w:hAnsi="Century Schoolbook"/>
          <w:sz w:val="24"/>
        </w:rPr>
        <w:t>, byl vybudován v letech 1683 až 1689 na místě původních jezuitských budov s kostelem.</w:t>
      </w:r>
      <w:r w:rsidRPr="00B25545">
        <w:rPr>
          <w:rStyle w:val="Znakapoznpodarou"/>
          <w:rFonts w:ascii="Century Schoolbook" w:hAnsi="Century Schoolbook"/>
          <w:sz w:val="24"/>
        </w:rPr>
        <w:footnoteReference w:id="152"/>
      </w:r>
      <w:r w:rsidRPr="00B25545">
        <w:rPr>
          <w:rFonts w:ascii="Century Schoolbook" w:hAnsi="Century Schoolbook"/>
          <w:sz w:val="24"/>
        </w:rPr>
        <w:t xml:space="preserve"> Stavebníkem kostela se stal italský zedník Jacopo </w:t>
      </w:r>
      <w:proofErr w:type="spellStart"/>
      <w:r w:rsidRPr="00B25545">
        <w:rPr>
          <w:rFonts w:ascii="Century Schoolbook" w:hAnsi="Century Schoolbook"/>
          <w:sz w:val="24"/>
        </w:rPr>
        <w:t>Brascha</w:t>
      </w:r>
      <w:proofErr w:type="spellEnd"/>
      <w:r w:rsidRPr="00B25545">
        <w:rPr>
          <w:rFonts w:ascii="Century Schoolbook" w:hAnsi="Century Schoolbook"/>
          <w:sz w:val="24"/>
        </w:rPr>
        <w:t xml:space="preserve">, kterého k výstavbě povolal autor projektu Tobiáš </w:t>
      </w:r>
      <w:proofErr w:type="spellStart"/>
      <w:r w:rsidRPr="00B25545">
        <w:rPr>
          <w:rFonts w:ascii="Century Schoolbook" w:hAnsi="Century Schoolbook"/>
          <w:sz w:val="24"/>
        </w:rPr>
        <w:t>Gebler</w:t>
      </w:r>
      <w:proofErr w:type="spellEnd"/>
      <w:r w:rsidRPr="00B25545">
        <w:rPr>
          <w:rFonts w:ascii="Century Schoolbook" w:hAnsi="Century Schoolbook"/>
          <w:sz w:val="24"/>
        </w:rPr>
        <w:t>.</w:t>
      </w:r>
      <w:r w:rsidRPr="00B25545">
        <w:rPr>
          <w:rStyle w:val="Znakapoznpodarou"/>
          <w:rFonts w:ascii="Century Schoolbook" w:hAnsi="Century Schoolbook"/>
          <w:sz w:val="24"/>
        </w:rPr>
        <w:footnoteReference w:id="153"/>
      </w:r>
      <w:r w:rsidRPr="00B25545">
        <w:rPr>
          <w:rFonts w:ascii="Century Schoolbook" w:hAnsi="Century Schoolbook"/>
          <w:sz w:val="24"/>
        </w:rPr>
        <w:t xml:space="preserve"> Kostel byl budován jako první z nového klášterního areálu, avšak z důvodu zpožďujících se stavebních prací byl vysvěcen až roku 1740. Roku 1717 probíhala výmalba klenby hlavní lodi, která však byla částečně přemalována roku 1766, kdy byl vytvořen hlavní oltář na pozadí bohaté iluzivní architektury jezuitských malířů Františka Xavera </w:t>
      </w:r>
      <w:proofErr w:type="spellStart"/>
      <w:r w:rsidRPr="00B25545">
        <w:rPr>
          <w:rFonts w:ascii="Century Schoolbook" w:hAnsi="Century Schoolbook"/>
          <w:sz w:val="24"/>
        </w:rPr>
        <w:t>Noldingera</w:t>
      </w:r>
      <w:proofErr w:type="spellEnd"/>
      <w:r w:rsidRPr="00B25545">
        <w:rPr>
          <w:rFonts w:ascii="Century Schoolbook" w:hAnsi="Century Schoolbook"/>
          <w:sz w:val="24"/>
        </w:rPr>
        <w:t xml:space="preserve"> a Josefa Kramolína. Po odchodu jezuitů roku 1773 se kostel stal úložištěm mobiliářů ze zrušených kostelů dominikánů a kapucínů. V 19. století byly opravovány škody způsobené přírodními úkazy, což mělo za následek výraznou proměnu průčelních věží. Další opravy musel</w:t>
      </w:r>
      <w:r w:rsidR="00D962F2">
        <w:rPr>
          <w:rFonts w:ascii="Century Schoolbook" w:hAnsi="Century Schoolbook"/>
          <w:sz w:val="24"/>
        </w:rPr>
        <w:t>y</w:t>
      </w:r>
      <w:r w:rsidRPr="00B25545">
        <w:rPr>
          <w:rFonts w:ascii="Century Schoolbook" w:hAnsi="Century Schoolbook"/>
          <w:sz w:val="24"/>
        </w:rPr>
        <w:t xml:space="preserve"> být provedeny po Druhé světové válce, avšak ke generální opravě se přistoupilo až roku 1983. Roku 1992 získal kostel novou fasádu, na které se podíleli jihlavští umělečtí řemeslníci.</w:t>
      </w:r>
      <w:r w:rsidRPr="00B25545">
        <w:rPr>
          <w:rStyle w:val="Znakapoznpodarou"/>
          <w:rFonts w:ascii="Century Schoolbook" w:hAnsi="Century Schoolbook"/>
          <w:sz w:val="24"/>
        </w:rPr>
        <w:footnoteReference w:id="154"/>
      </w:r>
    </w:p>
    <w:p w14:paraId="00CC86FF" w14:textId="77777777" w:rsidR="00B25545" w:rsidRPr="00B25545" w:rsidRDefault="00B25545" w:rsidP="00B25545">
      <w:pPr>
        <w:ind w:firstLine="567"/>
        <w:jc w:val="both"/>
        <w:rPr>
          <w:rFonts w:ascii="Century Schoolbook" w:hAnsi="Century Schoolbook"/>
          <w:sz w:val="24"/>
        </w:rPr>
      </w:pPr>
    </w:p>
    <w:p w14:paraId="41638528" w14:textId="77777777" w:rsidR="00B25545" w:rsidRPr="00B25545" w:rsidRDefault="00B25545" w:rsidP="00B25545">
      <w:pPr>
        <w:ind w:firstLine="567"/>
        <w:jc w:val="both"/>
        <w:rPr>
          <w:rFonts w:ascii="Century Schoolbook" w:hAnsi="Century Schoolbook"/>
          <w:sz w:val="24"/>
        </w:rPr>
      </w:pPr>
    </w:p>
    <w:p w14:paraId="21F822EE" w14:textId="77777777" w:rsidR="00B25545" w:rsidRPr="00B25545" w:rsidRDefault="00B25545" w:rsidP="00B25545">
      <w:pPr>
        <w:ind w:firstLine="567"/>
        <w:jc w:val="both"/>
        <w:rPr>
          <w:rFonts w:ascii="Century Schoolbook" w:hAnsi="Century Schoolbook"/>
          <w:sz w:val="24"/>
        </w:rPr>
      </w:pPr>
    </w:p>
    <w:p w14:paraId="4760C9C5" w14:textId="77777777" w:rsidR="00B25545" w:rsidRPr="00B25545" w:rsidRDefault="00B25545" w:rsidP="00B25545">
      <w:pPr>
        <w:ind w:firstLine="567"/>
        <w:jc w:val="both"/>
        <w:rPr>
          <w:rFonts w:ascii="Century Schoolbook" w:hAnsi="Century Schoolbook"/>
          <w:sz w:val="24"/>
        </w:rPr>
      </w:pPr>
    </w:p>
    <w:p w14:paraId="67296514" w14:textId="77777777" w:rsidR="00B25545" w:rsidRPr="00B25545" w:rsidRDefault="00B25545" w:rsidP="00B25545">
      <w:pPr>
        <w:ind w:firstLine="567"/>
        <w:jc w:val="both"/>
        <w:rPr>
          <w:rFonts w:ascii="Century Schoolbook" w:hAnsi="Century Schoolbook"/>
          <w:sz w:val="24"/>
        </w:rPr>
      </w:pPr>
    </w:p>
    <w:p w14:paraId="3A179A4A" w14:textId="77777777" w:rsidR="00B25545" w:rsidRPr="00B25545" w:rsidRDefault="00B25545" w:rsidP="00B25545">
      <w:pPr>
        <w:ind w:firstLine="567"/>
        <w:jc w:val="both"/>
        <w:rPr>
          <w:rFonts w:ascii="Century Schoolbook" w:hAnsi="Century Schoolbook"/>
          <w:sz w:val="24"/>
        </w:rPr>
      </w:pPr>
    </w:p>
    <w:p w14:paraId="3686E38C" w14:textId="77777777" w:rsidR="00B25545" w:rsidRPr="00B25545" w:rsidRDefault="00B25545" w:rsidP="00B25545">
      <w:pPr>
        <w:ind w:firstLine="567"/>
        <w:jc w:val="both"/>
        <w:rPr>
          <w:rFonts w:ascii="Century Schoolbook" w:hAnsi="Century Schoolbook"/>
          <w:sz w:val="24"/>
        </w:rPr>
      </w:pPr>
    </w:p>
    <w:p w14:paraId="6FD44374" w14:textId="77777777" w:rsidR="00B25545" w:rsidRPr="00B25545" w:rsidRDefault="00B25545" w:rsidP="00B25545">
      <w:pPr>
        <w:ind w:firstLine="567"/>
        <w:jc w:val="both"/>
        <w:rPr>
          <w:rFonts w:ascii="Century Schoolbook" w:hAnsi="Century Schoolbook"/>
          <w:sz w:val="24"/>
        </w:rPr>
      </w:pPr>
    </w:p>
    <w:p w14:paraId="3D2CB1ED" w14:textId="77777777" w:rsidR="00B25545" w:rsidRPr="00B25545" w:rsidRDefault="00B25545" w:rsidP="00B25545">
      <w:pPr>
        <w:ind w:firstLine="567"/>
        <w:jc w:val="both"/>
        <w:rPr>
          <w:rFonts w:ascii="Century Schoolbook" w:hAnsi="Century Schoolbook"/>
          <w:sz w:val="24"/>
        </w:rPr>
      </w:pPr>
    </w:p>
    <w:p w14:paraId="76B2A371" w14:textId="77777777" w:rsidR="00B25545" w:rsidRPr="00B25545" w:rsidRDefault="00B25545" w:rsidP="00B25545">
      <w:pPr>
        <w:ind w:firstLine="567"/>
        <w:jc w:val="both"/>
        <w:rPr>
          <w:rFonts w:ascii="Century Schoolbook" w:hAnsi="Century Schoolbook"/>
          <w:sz w:val="24"/>
        </w:rPr>
      </w:pPr>
    </w:p>
    <w:p w14:paraId="3E3517CB" w14:textId="77777777" w:rsidR="00B25545" w:rsidRPr="00B25545" w:rsidRDefault="00B25545" w:rsidP="00B25545">
      <w:pPr>
        <w:ind w:firstLine="567"/>
        <w:jc w:val="both"/>
        <w:rPr>
          <w:rFonts w:ascii="Century Schoolbook" w:hAnsi="Century Schoolbook"/>
          <w:sz w:val="24"/>
        </w:rPr>
      </w:pPr>
    </w:p>
    <w:p w14:paraId="15DE9666" w14:textId="77777777" w:rsidR="00B25545" w:rsidRPr="00B25545" w:rsidRDefault="00B25545" w:rsidP="00B25545">
      <w:pPr>
        <w:ind w:firstLine="567"/>
        <w:jc w:val="both"/>
        <w:rPr>
          <w:rFonts w:ascii="Century Schoolbook" w:hAnsi="Century Schoolbook"/>
          <w:sz w:val="24"/>
        </w:rPr>
      </w:pPr>
    </w:p>
    <w:p w14:paraId="173C7DC1" w14:textId="77777777" w:rsidR="00B25545" w:rsidRPr="00B25545" w:rsidRDefault="00B25545" w:rsidP="00B25545">
      <w:pPr>
        <w:ind w:firstLine="567"/>
        <w:jc w:val="both"/>
        <w:rPr>
          <w:rFonts w:ascii="Century Schoolbook" w:hAnsi="Century Schoolbook"/>
          <w:sz w:val="24"/>
        </w:rPr>
      </w:pPr>
    </w:p>
    <w:p w14:paraId="06B11F85" w14:textId="77777777" w:rsidR="00B25545" w:rsidRPr="00B25545" w:rsidRDefault="00B25545" w:rsidP="00B25545">
      <w:pPr>
        <w:pStyle w:val="Nadpis3"/>
        <w:spacing w:after="240"/>
      </w:pPr>
      <w:r w:rsidRPr="00B25545">
        <w:lastRenderedPageBreak/>
        <w:t xml:space="preserve"> </w:t>
      </w:r>
      <w:bookmarkStart w:id="23" w:name="_Toc532236473"/>
      <w:r w:rsidRPr="00B25545">
        <w:t>Malby na klenbě</w:t>
      </w:r>
      <w:bookmarkEnd w:id="23"/>
    </w:p>
    <w:p w14:paraId="5412F2F4" w14:textId="77777777" w:rsidR="00B25545" w:rsidRPr="00B25545" w:rsidRDefault="00B25545" w:rsidP="00B25545">
      <w:pPr>
        <w:jc w:val="both"/>
        <w:rPr>
          <w:rFonts w:ascii="Century Schoolbook" w:hAnsi="Century Schoolbook"/>
          <w:sz w:val="28"/>
        </w:rPr>
      </w:pPr>
      <w:r w:rsidRPr="00B25545">
        <w:rPr>
          <w:rFonts w:ascii="Century Schoolbook" w:hAnsi="Century Schoolbook"/>
          <w:sz w:val="28"/>
        </w:rPr>
        <w:t xml:space="preserve">Karel František Antonín </w:t>
      </w:r>
      <w:proofErr w:type="spellStart"/>
      <w:r w:rsidRPr="00B25545">
        <w:rPr>
          <w:rFonts w:ascii="Century Schoolbook" w:hAnsi="Century Schoolbook"/>
          <w:sz w:val="28"/>
        </w:rPr>
        <w:t>Tepper</w:t>
      </w:r>
      <w:proofErr w:type="spellEnd"/>
      <w:r w:rsidRPr="00B25545">
        <w:rPr>
          <w:rFonts w:ascii="Century Schoolbook" w:hAnsi="Century Schoolbook"/>
          <w:sz w:val="28"/>
        </w:rPr>
        <w:t>, Výmalba klenby kostela svatého Ignáce, 1717, nástěnná malba, Jihlava.</w:t>
      </w:r>
    </w:p>
    <w:p w14:paraId="75FF58F9" w14:textId="19923987"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Hlavním tématem výmalby klenby jezuitského kostela sv. Ignáce se stalo šíření katolické víry. Autorem ideologického konceptu byl pravděpodobně doktor filosofie František </w:t>
      </w:r>
      <w:proofErr w:type="spellStart"/>
      <w:r w:rsidRPr="00B25545">
        <w:rPr>
          <w:rFonts w:ascii="Century Schoolbook" w:hAnsi="Century Schoolbook"/>
          <w:sz w:val="24"/>
        </w:rPr>
        <w:t>Felsman</w:t>
      </w:r>
      <w:proofErr w:type="spellEnd"/>
      <w:r w:rsidRPr="00B25545">
        <w:rPr>
          <w:rFonts w:ascii="Century Schoolbook" w:hAnsi="Century Schoolbook"/>
          <w:sz w:val="24"/>
        </w:rPr>
        <w:t xml:space="preserve"> (1672–1736), který v té době působil jako rektor jihlavské koleje.  </w:t>
      </w:r>
      <w:r w:rsidR="001709AD">
        <w:rPr>
          <w:rFonts w:ascii="Century Schoolbook" w:hAnsi="Century Schoolbook"/>
          <w:sz w:val="24"/>
        </w:rPr>
        <w:t xml:space="preserve">Meziříčský malíř </w:t>
      </w:r>
      <w:r w:rsidRPr="00B25545">
        <w:rPr>
          <w:rFonts w:ascii="Century Schoolbook" w:hAnsi="Century Schoolbook"/>
          <w:sz w:val="24"/>
        </w:rPr>
        <w:t xml:space="preserve">Karel F. A. </w:t>
      </w:r>
      <w:proofErr w:type="spellStart"/>
      <w:r w:rsidRPr="00B25545">
        <w:rPr>
          <w:rFonts w:ascii="Century Schoolbook" w:hAnsi="Century Schoolbook"/>
          <w:sz w:val="24"/>
        </w:rPr>
        <w:t>Tepper</w:t>
      </w:r>
      <w:proofErr w:type="spellEnd"/>
      <w:r w:rsidRPr="00B25545">
        <w:rPr>
          <w:rFonts w:ascii="Century Schoolbook" w:hAnsi="Century Schoolbook"/>
          <w:sz w:val="24"/>
        </w:rPr>
        <w:t xml:space="preserve"> vymaloval chrám kompletně, ale fresky iluzivní architektury za hlavním oltářem byly již záhy přemalovány. Z popisů vyplývá, že fresky na klenbách bočních kaplí byly rovněž pozměněny.</w:t>
      </w:r>
      <w:r w:rsidRPr="00B25545">
        <w:rPr>
          <w:rStyle w:val="Znakapoznpodarou"/>
          <w:rFonts w:ascii="Century Schoolbook" w:hAnsi="Century Schoolbook"/>
          <w:sz w:val="24"/>
        </w:rPr>
        <w:footnoteReference w:id="155"/>
      </w:r>
      <w:r w:rsidRPr="00B25545">
        <w:rPr>
          <w:rFonts w:ascii="Century Schoolbook" w:hAnsi="Century Schoolbook"/>
          <w:sz w:val="24"/>
        </w:rPr>
        <w:t xml:space="preserve"> Co můžeme skutečně považovat za dílo </w:t>
      </w:r>
      <w:proofErr w:type="spellStart"/>
      <w:r w:rsidRPr="00B25545">
        <w:rPr>
          <w:rFonts w:ascii="Century Schoolbook" w:hAnsi="Century Schoolbook"/>
          <w:sz w:val="24"/>
        </w:rPr>
        <w:t>Tepperovo</w:t>
      </w:r>
      <w:proofErr w:type="spellEnd"/>
      <w:r w:rsidRPr="00B25545">
        <w:rPr>
          <w:rFonts w:ascii="Century Schoolbook" w:hAnsi="Century Schoolbook"/>
          <w:sz w:val="24"/>
        </w:rPr>
        <w:t xml:space="preserve">, je výmalba klenby lodi kostela, avšak působení času se na ní natolik podepsalo, že je takřka nemožné provést formální analýzu díla. Scéna, která ve své době musela působit jako žhnoucí otevřené nebe, je nyní velmi tmavá a na mnoha místech natolik poničená, že již neumožňuje identifikaci. </w:t>
      </w:r>
    </w:p>
    <w:p w14:paraId="43F2820A" w14:textId="337E0255"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Duch </w:t>
      </w:r>
      <w:proofErr w:type="gramStart"/>
      <w:r w:rsidRPr="00B25545">
        <w:rPr>
          <w:rFonts w:ascii="Century Schoolbook" w:hAnsi="Century Schoolbook"/>
          <w:i/>
          <w:sz w:val="24"/>
        </w:rPr>
        <w:t>Svatý</w:t>
      </w:r>
      <w:proofErr w:type="gramEnd"/>
      <w:r w:rsidRPr="00B25545">
        <w:rPr>
          <w:rFonts w:ascii="Century Schoolbook" w:hAnsi="Century Schoolbook"/>
          <w:i/>
          <w:sz w:val="24"/>
        </w:rPr>
        <w:t xml:space="preserve"> </w:t>
      </w:r>
      <w:r w:rsidRPr="00B25545">
        <w:rPr>
          <w:rFonts w:ascii="Century Schoolbook" w:hAnsi="Century Schoolbook"/>
          <w:sz w:val="24"/>
        </w:rPr>
        <w:t>[35] projasňuje scénu nad presbytářem a ta má tak mnohem světlejší ladění než loď kostela. Holubice je umístěna</w:t>
      </w:r>
      <w:r w:rsidR="001A119F">
        <w:rPr>
          <w:rFonts w:ascii="Century Schoolbook" w:hAnsi="Century Schoolbook"/>
          <w:sz w:val="24"/>
        </w:rPr>
        <w:t xml:space="preserve"> </w:t>
      </w:r>
      <w:r w:rsidRPr="00B25545">
        <w:rPr>
          <w:rFonts w:ascii="Century Schoolbook" w:hAnsi="Century Schoolbook"/>
          <w:sz w:val="24"/>
        </w:rPr>
        <w:t xml:space="preserve">blíže oltáři a takřka zaniká v nebeském jasu. Od tohoto úkazu se spirálovitě odvíjí andílčí hlavičky, které se objevují po celé ploše scény. Ve středu klenby presbytáře se mezi okenními výsečemi vznášejí dva dospělí, honosně oblečení andělé. Anděl blíže severní strany se obrací k holubici Ducha </w:t>
      </w:r>
      <w:proofErr w:type="gramStart"/>
      <w:r w:rsidRPr="00B25545">
        <w:rPr>
          <w:rFonts w:ascii="Century Schoolbook" w:hAnsi="Century Schoolbook"/>
          <w:sz w:val="24"/>
        </w:rPr>
        <w:t>Svatého</w:t>
      </w:r>
      <w:proofErr w:type="gramEnd"/>
      <w:r w:rsidRPr="00B25545">
        <w:rPr>
          <w:rFonts w:ascii="Century Schoolbook" w:hAnsi="Century Schoolbook"/>
          <w:sz w:val="24"/>
        </w:rPr>
        <w:t>, ten druhý se vytáčí k andílkovi poblíž vítězného oblouku presbytáře, který drží v rukou stužku s již neznatelným nápisem.</w:t>
      </w:r>
    </w:p>
    <w:p w14:paraId="497385E9" w14:textId="1C1D0274"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Oslava jména Ježíš </w:t>
      </w:r>
      <w:r w:rsidRPr="00B25545">
        <w:rPr>
          <w:rFonts w:ascii="Century Schoolbook" w:hAnsi="Century Schoolbook"/>
          <w:sz w:val="24"/>
        </w:rPr>
        <w:t>[36] se stala námětem pro první pole klenby od kněžiště. Ve středu pole</w:t>
      </w:r>
      <w:r w:rsidR="009832F2">
        <w:rPr>
          <w:rFonts w:ascii="Century Schoolbook" w:hAnsi="Century Schoolbook"/>
          <w:sz w:val="24"/>
        </w:rPr>
        <w:t xml:space="preserve"> </w:t>
      </w:r>
      <w:r w:rsidRPr="00B25545">
        <w:rPr>
          <w:rFonts w:ascii="Century Schoolbook" w:hAnsi="Century Schoolbook"/>
          <w:sz w:val="24"/>
        </w:rPr>
        <w:t>je umístěn zlatě zářící rudý kotouč se zlatým monogramem IHS. I tato scéna je doplněna množství andílčích hlaviček, většina je však stěží rozeznatelná. Na severní straně v lunetové výseči lze rozeznat postavu anděla v rozevlátém rouchu, zvedající nad hlavu pravou ruku s lupou, jejíž paprsek zapaluje svíci v rukou malého andílka u jeho nohou. Na druhé straně se nachází bohatě oděný anděl, který nad hlavu zvedá ruku s vyobrazením Božího oka. I jím proniká paprsek světla a zapaluje kahan. Klenební pásy jsou pokryty poli s andílky s </w:t>
      </w:r>
      <w:proofErr w:type="spellStart"/>
      <w:r w:rsidRPr="00B25545">
        <w:rPr>
          <w:rFonts w:ascii="Century Schoolbook" w:hAnsi="Century Schoolbook"/>
          <w:sz w:val="24"/>
        </w:rPr>
        <w:t>Arma</w:t>
      </w:r>
      <w:proofErr w:type="spellEnd"/>
      <w:r w:rsidRPr="00B25545">
        <w:rPr>
          <w:rFonts w:ascii="Century Schoolbook" w:hAnsi="Century Schoolbook"/>
          <w:sz w:val="24"/>
        </w:rPr>
        <w:t xml:space="preserve"> Christi.</w:t>
      </w:r>
    </w:p>
    <w:p w14:paraId="6FE51209" w14:textId="16FD6BC5"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Přišel jsem seslat na zemi oheň </w:t>
      </w:r>
      <w:r w:rsidRPr="00B25545">
        <w:rPr>
          <w:rFonts w:ascii="Century Schoolbook" w:hAnsi="Century Schoolbook"/>
          <w:sz w:val="24"/>
        </w:rPr>
        <w:t>[37] se dá nazvat téma druhého a třetího pole klenby, a to dle pásky pod postavou svatého Ignáce s nápisem „IGNEM VENI MITTERE IN TERAM ET QUID VELIS, NISI AUT ACCENDATUR.“</w:t>
      </w:r>
      <w:r w:rsidR="008B142D">
        <w:rPr>
          <w:rStyle w:val="Znakapoznpodarou"/>
          <w:rFonts w:ascii="Century Schoolbook" w:hAnsi="Century Schoolbook"/>
          <w:sz w:val="24"/>
        </w:rPr>
        <w:footnoteReference w:id="156"/>
      </w:r>
      <w:r w:rsidRPr="00B25545">
        <w:rPr>
          <w:rFonts w:ascii="Century Schoolbook" w:hAnsi="Century Schoolbook"/>
          <w:sz w:val="24"/>
        </w:rPr>
        <w:t xml:space="preserve"> Z Ježíšova monogramu v prvním poli klenby totiž vyvěrá mohutný proud ohně, </w:t>
      </w:r>
      <w:r w:rsidRPr="00B25545">
        <w:rPr>
          <w:rFonts w:ascii="Century Schoolbook" w:hAnsi="Century Schoolbook"/>
          <w:sz w:val="24"/>
        </w:rPr>
        <w:lastRenderedPageBreak/>
        <w:t>který míří do Ignácova srdce.</w:t>
      </w:r>
      <w:r w:rsidR="009832F2">
        <w:rPr>
          <w:rStyle w:val="Znakapoznpodarou"/>
          <w:rFonts w:ascii="Century Schoolbook" w:hAnsi="Century Schoolbook"/>
          <w:sz w:val="24"/>
        </w:rPr>
        <w:footnoteReference w:id="157"/>
      </w:r>
      <w:r w:rsidRPr="00B25545">
        <w:rPr>
          <w:rFonts w:ascii="Century Schoolbook" w:hAnsi="Century Schoolbook"/>
          <w:sz w:val="24"/>
        </w:rPr>
        <w:t xml:space="preserve"> </w:t>
      </w:r>
      <w:r w:rsidR="00295D2D">
        <w:rPr>
          <w:rFonts w:ascii="Century Schoolbook" w:hAnsi="Century Schoolbook"/>
          <w:sz w:val="24"/>
        </w:rPr>
        <w:t>Světec</w:t>
      </w:r>
      <w:r w:rsidRPr="00B25545">
        <w:rPr>
          <w:rFonts w:ascii="Century Schoolbook" w:hAnsi="Century Schoolbook"/>
          <w:sz w:val="24"/>
        </w:rPr>
        <w:t xml:space="preserve"> je zobrazen ve středu pole klečící na oblaku v rudém liturgickém rouchu a vzhlíží ke Kristovu kotouči. Z jeho srdce vychází paprsek, který zapaluje uhlík v rukou andělíčka</w:t>
      </w:r>
      <w:r w:rsidRPr="008B6555">
        <w:rPr>
          <w:rFonts w:ascii="Century Schoolbook" w:hAnsi="Century Schoolbook"/>
          <w:sz w:val="24"/>
        </w:rPr>
        <w:t>.</w:t>
      </w:r>
      <w:r w:rsidR="00295D2D" w:rsidRPr="008B6555">
        <w:rPr>
          <w:rFonts w:ascii="Century Schoolbook" w:hAnsi="Century Schoolbook"/>
          <w:sz w:val="24"/>
        </w:rPr>
        <w:t xml:space="preserve"> Tímto momentem je demonstrováno šíření Kristovy víry skrze sv. Ignáce a Tovaryšstvo Ježíšovo.</w:t>
      </w:r>
      <w:r w:rsidRPr="00B25545">
        <w:rPr>
          <w:rFonts w:ascii="Century Schoolbook" w:hAnsi="Century Schoolbook"/>
          <w:sz w:val="24"/>
        </w:rPr>
        <w:t xml:space="preserve"> Nebeská scéna je pak poseta dalšími postavami andělů s pochodněmi, kteří se rozlétají zapálit svět.  Scénu doplňují lunetové výseče s jezuitskými světci. Na epištolní straně lze rozeznat svatého Františka Xaverského pozvedávajícího krucifix, který osvěcuje Indy. Na druhé </w:t>
      </w:r>
      <w:r w:rsidRPr="008B6555">
        <w:rPr>
          <w:rFonts w:ascii="Century Schoolbook" w:hAnsi="Century Schoolbook"/>
          <w:sz w:val="24"/>
        </w:rPr>
        <w:t>straně je luneta zčásti vyplněna davem lidí, kteří se přišli podívat na ukřižování tří</w:t>
      </w:r>
      <w:r w:rsidR="00447C79">
        <w:rPr>
          <w:rFonts w:ascii="Century Schoolbook" w:hAnsi="Century Schoolbook"/>
          <w:sz w:val="24"/>
        </w:rPr>
        <w:t xml:space="preserve"> japonských jezu</w:t>
      </w:r>
      <w:r w:rsidR="00295D2D" w:rsidRPr="008B6555">
        <w:rPr>
          <w:rFonts w:ascii="Century Schoolbook" w:hAnsi="Century Schoolbook"/>
          <w:sz w:val="24"/>
        </w:rPr>
        <w:t xml:space="preserve">itů, jmenovitě </w:t>
      </w:r>
      <w:r w:rsidR="00295D2D" w:rsidRPr="008B6555">
        <w:rPr>
          <w:rFonts w:ascii="Century Schoolbook" w:hAnsi="Century Schoolbook"/>
          <w:sz w:val="24"/>
          <w:szCs w:val="24"/>
        </w:rPr>
        <w:t xml:space="preserve">Jakoba </w:t>
      </w:r>
      <w:proofErr w:type="spellStart"/>
      <w:r w:rsidR="00295D2D" w:rsidRPr="008B6555">
        <w:rPr>
          <w:rFonts w:ascii="Century Schoolbook" w:hAnsi="Century Schoolbook"/>
          <w:sz w:val="24"/>
          <w:szCs w:val="24"/>
        </w:rPr>
        <w:t>Kisaie</w:t>
      </w:r>
      <w:proofErr w:type="spellEnd"/>
      <w:r w:rsidR="00295D2D" w:rsidRPr="008B6555">
        <w:rPr>
          <w:rFonts w:ascii="Century Schoolbook" w:hAnsi="Century Schoolbook"/>
          <w:sz w:val="24"/>
          <w:szCs w:val="24"/>
        </w:rPr>
        <w:t>,</w:t>
      </w:r>
      <w:r w:rsidR="00295D2D" w:rsidRPr="008B6555">
        <w:rPr>
          <w:rFonts w:ascii="Century Schoolbook" w:hAnsi="Century Schoolbook"/>
          <w:sz w:val="24"/>
        </w:rPr>
        <w:t xml:space="preserve"> Johanna von </w:t>
      </w:r>
      <w:proofErr w:type="spellStart"/>
      <w:r w:rsidR="00295D2D" w:rsidRPr="008B6555">
        <w:rPr>
          <w:rFonts w:ascii="Century Schoolbook" w:hAnsi="Century Schoolbook"/>
          <w:sz w:val="24"/>
        </w:rPr>
        <w:t>Goto</w:t>
      </w:r>
      <w:proofErr w:type="spellEnd"/>
      <w:r w:rsidR="00295D2D" w:rsidRPr="008B6555">
        <w:rPr>
          <w:rFonts w:ascii="Century Schoolbook" w:hAnsi="Century Schoolbook"/>
          <w:sz w:val="24"/>
        </w:rPr>
        <w:t xml:space="preserve"> a Paula Miki.</w:t>
      </w:r>
    </w:p>
    <w:p w14:paraId="41F1CDAB" w14:textId="0C838C94"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Ve třetím poli klenby [38] vrcholí plamen, který započal v Kristově kotouči, prošel srdcem svatého Ignáce a nyní zapálil </w:t>
      </w:r>
      <w:r w:rsidRPr="008B6555">
        <w:rPr>
          <w:rFonts w:ascii="Century Schoolbook" w:hAnsi="Century Schoolbook"/>
          <w:sz w:val="24"/>
        </w:rPr>
        <w:t xml:space="preserve">zeměkouli. </w:t>
      </w:r>
      <w:r w:rsidR="00295D2D" w:rsidRPr="008B6555">
        <w:rPr>
          <w:rFonts w:ascii="Century Schoolbook" w:hAnsi="Century Schoolbook"/>
          <w:sz w:val="24"/>
        </w:rPr>
        <w:t xml:space="preserve">Zde je tak demonstrován záměr pojmout pod Kristovu víru celý svět, o což se jezuitští misionáři usilovně snažili. </w:t>
      </w:r>
      <w:r w:rsidRPr="008B6555">
        <w:rPr>
          <w:rFonts w:ascii="Century Schoolbook" w:hAnsi="Century Schoolbook"/>
          <w:sz w:val="24"/>
        </w:rPr>
        <w:t>I</w:t>
      </w:r>
      <w:r w:rsidRPr="00B25545">
        <w:rPr>
          <w:rFonts w:ascii="Century Schoolbook" w:hAnsi="Century Schoolbook"/>
          <w:sz w:val="24"/>
        </w:rPr>
        <w:t xml:space="preserve"> na této scéně je většina nebeského prostoru zaplněna andělíčky, kteří se s pochodněmi rozlétají do světa. V lunetových výsečích se nacházejí další dva jezuitští světci v černých řádových sutanách, kteří jsou pro nečitelnost atributů neidentifikovatelní. Starší muž na epištolní straně je obklopen množstvím ptactva.</w:t>
      </w:r>
      <w:r w:rsidR="002C3BB3">
        <w:rPr>
          <w:rStyle w:val="Znakapoznpodarou"/>
          <w:rFonts w:ascii="Century Schoolbook" w:hAnsi="Century Schoolbook"/>
          <w:sz w:val="24"/>
        </w:rPr>
        <w:footnoteReference w:id="158"/>
      </w:r>
      <w:r w:rsidRPr="00B25545">
        <w:rPr>
          <w:rFonts w:ascii="Century Schoolbook" w:hAnsi="Century Schoolbook"/>
          <w:sz w:val="24"/>
        </w:rPr>
        <w:t xml:space="preserve"> Jezuita s krucifixem</w:t>
      </w:r>
      <w:r w:rsidR="002C3BB3">
        <w:rPr>
          <w:rStyle w:val="Znakapoznpodarou"/>
          <w:rFonts w:ascii="Century Schoolbook" w:hAnsi="Century Schoolbook"/>
          <w:sz w:val="24"/>
        </w:rPr>
        <w:footnoteReference w:id="159"/>
      </w:r>
      <w:r w:rsidRPr="00B25545">
        <w:rPr>
          <w:rFonts w:ascii="Century Schoolbook" w:hAnsi="Century Schoolbook"/>
          <w:sz w:val="24"/>
        </w:rPr>
        <w:t xml:space="preserve"> na evangelní straně je v dolní části doplněn o dva portréty, které pravděpodobně představují mecenáše výmalby. Tuto skutečnost doplňuje i text na boku čtvrtého klenebního pásu „IOANNES CAMPION DOMINUS FRANCISCUS PRAENOBILIS ARE ET ANNA BARBARA EIUS CONIUX PINGI FECERE 1717.“</w:t>
      </w:r>
    </w:p>
    <w:p w14:paraId="746BF043" w14:textId="77777777" w:rsidR="00B25545" w:rsidRPr="00B25545" w:rsidRDefault="00B25545" w:rsidP="00B25545">
      <w:pPr>
        <w:ind w:firstLine="567"/>
        <w:jc w:val="both"/>
        <w:rPr>
          <w:rFonts w:ascii="Century Schoolbook" w:hAnsi="Century Schoolbook"/>
          <w:sz w:val="24"/>
        </w:rPr>
      </w:pPr>
      <w:r w:rsidRPr="00B25545">
        <w:rPr>
          <w:rFonts w:ascii="Century Schoolbook" w:hAnsi="Century Schoolbook"/>
          <w:i/>
          <w:sz w:val="24"/>
        </w:rPr>
        <w:t xml:space="preserve">Andělský chór </w:t>
      </w:r>
      <w:r w:rsidRPr="00B25545">
        <w:rPr>
          <w:rFonts w:ascii="Century Schoolbook" w:hAnsi="Century Schoolbook"/>
          <w:sz w:val="24"/>
        </w:rPr>
        <w:t xml:space="preserve">[39] byl patrně motivem posledního pole klenby, avšak v této části jsou fresky nejponičenější. Blíže jižní straně kostela je stěží rozeznatelná skupina andělů, avšak ze zmiňovaných hudebních nástrojů je rozpoznatelná jen malá harfa v rukou prostředního ze tří andílků. Částečně je rozpoznatelný starší anděl úplně nalevo, v červené róbě a se zlatými křídly, který si patrně čte ve svitku, který se mu roztočil k nohám. Severní strana fresky však byla natolik zasažena vlhkostí, že nelze ani odhadnout, jakou scénu nesla. </w:t>
      </w:r>
    </w:p>
    <w:p w14:paraId="6BED1DB1" w14:textId="77777777" w:rsidR="00B25545" w:rsidRPr="00B25545" w:rsidRDefault="00B25545" w:rsidP="00B25545">
      <w:pPr>
        <w:ind w:firstLine="567"/>
        <w:jc w:val="both"/>
        <w:rPr>
          <w:rFonts w:ascii="Century Schoolbook" w:hAnsi="Century Schoolbook"/>
          <w:sz w:val="24"/>
        </w:rPr>
      </w:pPr>
    </w:p>
    <w:p w14:paraId="4425A2EC" w14:textId="77777777" w:rsidR="00B25545" w:rsidRPr="00B25545" w:rsidRDefault="00B25545" w:rsidP="00B25545">
      <w:pPr>
        <w:ind w:firstLine="567"/>
        <w:jc w:val="both"/>
        <w:rPr>
          <w:rFonts w:ascii="Century Schoolbook" w:hAnsi="Century Schoolbook"/>
          <w:sz w:val="24"/>
        </w:rPr>
      </w:pPr>
    </w:p>
    <w:p w14:paraId="0755A5F7" w14:textId="77777777" w:rsidR="00B25545" w:rsidRPr="00B25545" w:rsidRDefault="00B25545" w:rsidP="00B25545">
      <w:pPr>
        <w:jc w:val="both"/>
        <w:rPr>
          <w:rFonts w:ascii="Century Schoolbook" w:hAnsi="Century Schoolbook"/>
          <w:sz w:val="24"/>
        </w:rPr>
      </w:pPr>
    </w:p>
    <w:p w14:paraId="7BCCA44E" w14:textId="77777777" w:rsidR="00B25545" w:rsidRPr="00B25545" w:rsidRDefault="00B25545" w:rsidP="00B25545">
      <w:pPr>
        <w:pStyle w:val="Nadpis1"/>
      </w:pPr>
      <w:bookmarkStart w:id="24" w:name="_Toc532236474"/>
      <w:r w:rsidRPr="00B25545">
        <w:lastRenderedPageBreak/>
        <w:t>Závěr</w:t>
      </w:r>
      <w:bookmarkEnd w:id="24"/>
    </w:p>
    <w:p w14:paraId="10BCAB5D" w14:textId="77777777" w:rsidR="00D962F2" w:rsidRDefault="00D962F2" w:rsidP="00B25545">
      <w:pPr>
        <w:ind w:firstLine="567"/>
        <w:jc w:val="both"/>
        <w:rPr>
          <w:rFonts w:ascii="Century Schoolbook" w:hAnsi="Century Schoolbook"/>
          <w:sz w:val="24"/>
        </w:rPr>
      </w:pPr>
    </w:p>
    <w:p w14:paraId="74C851A6" w14:textId="5C38F931"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 xml:space="preserve">Ačkoli dosud nevyšla žádná publikace, která by se věnovala přímo jihlavské malířské tvorbě v první polovině 18. století, bylo možno na základě dosud vydané literatury sestavit tento souborný přehled malířství zkoumané oblasti a doby. </w:t>
      </w:r>
    </w:p>
    <w:p w14:paraId="43F13D53" w14:textId="149F364E"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Práce nastínila historický vývoj Jihlavy a s větší pečlivostí se zastavila u zásadních momentů, které vývoj města ovlivnily. Z posbíraných informací vypl</w:t>
      </w:r>
      <w:r w:rsidR="00C62965">
        <w:rPr>
          <w:rFonts w:ascii="Century Schoolbook" w:hAnsi="Century Schoolbook"/>
          <w:sz w:val="24"/>
        </w:rPr>
        <w:t>ý</w:t>
      </w:r>
      <w:r w:rsidRPr="00B25545">
        <w:rPr>
          <w:rFonts w:ascii="Century Schoolbook" w:hAnsi="Century Schoolbook"/>
          <w:sz w:val="24"/>
        </w:rPr>
        <w:t xml:space="preserve">vá, že těžkosti způsobené Třicetiletou válkou dlouho městu neumožnily zúčastnit se uměleckého trhu, jehož kontinuita byla nejprve přerušena předchozím luteránským </w:t>
      </w:r>
      <w:r w:rsidRPr="008B6555">
        <w:rPr>
          <w:rFonts w:ascii="Century Schoolbook" w:hAnsi="Century Schoolbook"/>
          <w:sz w:val="24"/>
        </w:rPr>
        <w:t xml:space="preserve">vyznáním </w:t>
      </w:r>
      <w:r w:rsidR="00377C80" w:rsidRPr="008B6555">
        <w:rPr>
          <w:rFonts w:ascii="Century Schoolbook" w:hAnsi="Century Schoolbook"/>
          <w:sz w:val="24"/>
        </w:rPr>
        <w:t xml:space="preserve">obyvatel </w:t>
      </w:r>
      <w:r w:rsidRPr="008B6555">
        <w:rPr>
          <w:rFonts w:ascii="Century Schoolbook" w:hAnsi="Century Schoolbook"/>
          <w:sz w:val="24"/>
        </w:rPr>
        <w:t>města</w:t>
      </w:r>
      <w:r w:rsidR="000430ED" w:rsidRPr="008B6555">
        <w:rPr>
          <w:rFonts w:ascii="Century Schoolbook" w:hAnsi="Century Schoolbook"/>
          <w:sz w:val="24"/>
        </w:rPr>
        <w:t xml:space="preserve"> a posléze takřka vymazána jihlavským bankrotem.</w:t>
      </w:r>
      <w:r w:rsidRPr="008B6555">
        <w:rPr>
          <w:rFonts w:ascii="Century Schoolbook" w:hAnsi="Century Schoolbook"/>
          <w:sz w:val="24"/>
        </w:rPr>
        <w:t xml:space="preserve"> Teprve s koncem 17. století mohlo dojít k nápravě na základě ustálení ekonomické situace, což se výrazně podepsalo na rozmachu umělecké činnosti. Jak práce ukazuje, na tomto rozmachu se podepsali téměř všichni obyvatelé města v čele s bohatými měšťany, jejichž finanční výpomoc zdejším řádovým domům byla mnohdy důvodem k</w:t>
      </w:r>
      <w:r w:rsidR="00377C80" w:rsidRPr="008B6555">
        <w:rPr>
          <w:rFonts w:ascii="Century Schoolbook" w:hAnsi="Century Schoolbook"/>
          <w:sz w:val="24"/>
        </w:rPr>
        <w:t>e</w:t>
      </w:r>
      <w:r w:rsidRPr="008B6555">
        <w:rPr>
          <w:rFonts w:ascii="Century Schoolbook" w:hAnsi="Century Schoolbook"/>
          <w:sz w:val="24"/>
        </w:rPr>
        <w:t xml:space="preserve"> vzniku nových uměleckých děl. </w:t>
      </w:r>
      <w:r w:rsidR="00377C80" w:rsidRPr="008B6555">
        <w:rPr>
          <w:rFonts w:ascii="Century Schoolbook" w:hAnsi="Century Schoolbook"/>
          <w:sz w:val="24"/>
        </w:rPr>
        <w:t>Rozvinutá</w:t>
      </w:r>
      <w:r w:rsidRPr="008B6555">
        <w:rPr>
          <w:rFonts w:ascii="Century Schoolbook" w:hAnsi="Century Schoolbook"/>
          <w:sz w:val="24"/>
        </w:rPr>
        <w:t xml:space="preserve"> produkce byla pravděpodobně podmíněna také skutečností, že se v Jihlavě usadil jeden z výraznějších malířů českého a moravského baroka Václav Jindřich </w:t>
      </w:r>
      <w:proofErr w:type="spellStart"/>
      <w:r w:rsidRPr="008B6555">
        <w:rPr>
          <w:rFonts w:ascii="Century Schoolbook" w:hAnsi="Century Schoolbook"/>
          <w:sz w:val="24"/>
        </w:rPr>
        <w:t>Nosecký</w:t>
      </w:r>
      <w:proofErr w:type="spellEnd"/>
      <w:r w:rsidRPr="008B6555">
        <w:rPr>
          <w:rFonts w:ascii="Century Schoolbook" w:hAnsi="Century Schoolbook"/>
          <w:sz w:val="24"/>
        </w:rPr>
        <w:t xml:space="preserve">. Jeho dílnou prošlo množství jihlavských rodáků, což vedlo ke vzniku nové generace umělců, která se po padesátých letech 18. století podílela na ještě významnější jihlavské umělecké </w:t>
      </w:r>
      <w:r w:rsidR="00377C80" w:rsidRPr="008B6555">
        <w:rPr>
          <w:rFonts w:ascii="Century Schoolbook" w:hAnsi="Century Schoolbook"/>
          <w:sz w:val="24"/>
        </w:rPr>
        <w:t>činnosti</w:t>
      </w:r>
      <w:r w:rsidRPr="008B6555">
        <w:rPr>
          <w:rFonts w:ascii="Century Schoolbook" w:hAnsi="Century Schoolbook"/>
          <w:sz w:val="24"/>
        </w:rPr>
        <w:t>.</w:t>
      </w:r>
    </w:p>
    <w:p w14:paraId="18CA61E9" w14:textId="24E45E6D"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V poslední části práce</w:t>
      </w:r>
      <w:r w:rsidR="000430ED">
        <w:rPr>
          <w:rFonts w:ascii="Century Schoolbook" w:hAnsi="Century Schoolbook"/>
          <w:sz w:val="24"/>
        </w:rPr>
        <w:t xml:space="preserve"> byla</w:t>
      </w:r>
      <w:r w:rsidR="000430ED" w:rsidRPr="00B25545">
        <w:rPr>
          <w:rFonts w:ascii="Century Schoolbook" w:hAnsi="Century Schoolbook"/>
          <w:sz w:val="24"/>
        </w:rPr>
        <w:t xml:space="preserve"> </w:t>
      </w:r>
      <w:r w:rsidRPr="00B25545">
        <w:rPr>
          <w:rFonts w:ascii="Century Schoolbook" w:hAnsi="Century Schoolbook"/>
          <w:sz w:val="24"/>
        </w:rPr>
        <w:t xml:space="preserve">podrobněji popsána malířská díla, která se v současné době v Jihlavě nachází a která dostačují pro pochopení umělecké produkce sledované doby. Na </w:t>
      </w:r>
      <w:proofErr w:type="spellStart"/>
      <w:r w:rsidRPr="00B25545">
        <w:rPr>
          <w:rFonts w:ascii="Century Schoolbook" w:hAnsi="Century Schoolbook"/>
          <w:sz w:val="24"/>
        </w:rPr>
        <w:t>Noseckého</w:t>
      </w:r>
      <w:proofErr w:type="spellEnd"/>
      <w:r w:rsidRPr="00B25545">
        <w:rPr>
          <w:rFonts w:ascii="Century Schoolbook" w:hAnsi="Century Schoolbook"/>
          <w:sz w:val="24"/>
        </w:rPr>
        <w:t xml:space="preserve"> tvorbě je znatelná cesta k temnosvitu, který nejvýrazněji rozvíjel až kolem </w:t>
      </w:r>
      <w:r w:rsidRPr="008B6555">
        <w:rPr>
          <w:rFonts w:ascii="Century Schoolbook" w:hAnsi="Century Schoolbook"/>
          <w:sz w:val="24"/>
        </w:rPr>
        <w:t>roku 1728</w:t>
      </w:r>
      <w:r w:rsidR="00377C80" w:rsidRPr="008B6555">
        <w:rPr>
          <w:rFonts w:ascii="Century Schoolbook" w:hAnsi="Century Schoolbook"/>
          <w:sz w:val="24"/>
        </w:rPr>
        <w:t>.</w:t>
      </w:r>
      <w:r w:rsidRPr="008B6555">
        <w:rPr>
          <w:rFonts w:ascii="Century Schoolbook" w:hAnsi="Century Schoolbook"/>
          <w:sz w:val="24"/>
        </w:rPr>
        <w:t xml:space="preserve"> </w:t>
      </w:r>
      <w:r w:rsidR="00377C80" w:rsidRPr="008B6555">
        <w:rPr>
          <w:rFonts w:ascii="Century Schoolbook" w:hAnsi="Century Schoolbook"/>
          <w:sz w:val="24"/>
        </w:rPr>
        <w:t>Ve figurálních typech</w:t>
      </w:r>
      <w:r w:rsidRPr="008B6555">
        <w:rPr>
          <w:rFonts w:ascii="Century Schoolbook" w:hAnsi="Century Schoolbook"/>
          <w:sz w:val="24"/>
        </w:rPr>
        <w:t xml:space="preserve"> do</w:t>
      </w:r>
      <w:r w:rsidR="00377C80" w:rsidRPr="008B6555">
        <w:rPr>
          <w:rFonts w:ascii="Century Schoolbook" w:hAnsi="Century Schoolbook"/>
          <w:sz w:val="24"/>
        </w:rPr>
        <w:t>spěl</w:t>
      </w:r>
      <w:r w:rsidRPr="008B6555">
        <w:rPr>
          <w:rFonts w:ascii="Century Schoolbook" w:hAnsi="Century Schoolbook"/>
          <w:sz w:val="24"/>
        </w:rPr>
        <w:t xml:space="preserve"> až k psychologickému portrétu Brandlova typu. Na následné </w:t>
      </w:r>
      <w:r w:rsidR="00377C80" w:rsidRPr="008B6555">
        <w:rPr>
          <w:rFonts w:ascii="Century Schoolbook" w:hAnsi="Century Schoolbook"/>
          <w:sz w:val="24"/>
        </w:rPr>
        <w:t>malířské aktivitě</w:t>
      </w:r>
      <w:r w:rsidRPr="008B6555">
        <w:rPr>
          <w:rFonts w:ascii="Century Schoolbook" w:hAnsi="Century Schoolbook"/>
          <w:sz w:val="24"/>
        </w:rPr>
        <w:t xml:space="preserve"> je patrné, že temnosvitné ladění se v Jihlavě líbilo, protože další objednaná malířská díla již této zkušenosti</w:t>
      </w:r>
      <w:r w:rsidR="00377C80" w:rsidRPr="008B6555">
        <w:rPr>
          <w:rFonts w:ascii="Century Schoolbook" w:hAnsi="Century Schoolbook"/>
          <w:sz w:val="24"/>
        </w:rPr>
        <w:t xml:space="preserve"> odpovídala</w:t>
      </w:r>
      <w:r w:rsidRPr="008B6555">
        <w:rPr>
          <w:rFonts w:ascii="Century Schoolbook" w:hAnsi="Century Schoolbook"/>
          <w:sz w:val="24"/>
        </w:rPr>
        <w:t>.</w:t>
      </w:r>
      <w:r w:rsidRPr="00B25545">
        <w:rPr>
          <w:rFonts w:ascii="Century Schoolbook" w:hAnsi="Century Schoolbook"/>
          <w:sz w:val="24"/>
        </w:rPr>
        <w:t xml:space="preserve"> </w:t>
      </w:r>
    </w:p>
    <w:p w14:paraId="271AE96F" w14:textId="0DAA0B25" w:rsidR="00B25545" w:rsidRPr="00B25545" w:rsidRDefault="00B25545" w:rsidP="00B25545">
      <w:pPr>
        <w:ind w:firstLine="567"/>
        <w:jc w:val="both"/>
        <w:rPr>
          <w:rFonts w:ascii="Century Schoolbook" w:hAnsi="Century Schoolbook"/>
          <w:sz w:val="24"/>
        </w:rPr>
      </w:pPr>
      <w:r w:rsidRPr="00B25545">
        <w:rPr>
          <w:rFonts w:ascii="Century Schoolbook" w:hAnsi="Century Schoolbook"/>
          <w:sz w:val="24"/>
        </w:rPr>
        <w:t>Bakalářská práce se především pokusila ukázat souhrnný pohled na dějiny barokního malířství ve městě</w:t>
      </w:r>
      <w:r w:rsidRPr="008B6555">
        <w:rPr>
          <w:rFonts w:ascii="Century Schoolbook" w:hAnsi="Century Schoolbook"/>
          <w:sz w:val="24"/>
        </w:rPr>
        <w:t>,</w:t>
      </w:r>
      <w:r w:rsidR="000430ED" w:rsidRPr="008B6555">
        <w:rPr>
          <w:rFonts w:ascii="Century Schoolbook" w:hAnsi="Century Schoolbook"/>
          <w:sz w:val="24"/>
        </w:rPr>
        <w:t xml:space="preserve"> které doplatilo na svoji hrdost a snahu o samostatnost. Jedno z nejbohatších měst Českého království </w:t>
      </w:r>
      <w:r w:rsidR="00D67F83" w:rsidRPr="008B6555">
        <w:rPr>
          <w:rFonts w:ascii="Century Schoolbook" w:hAnsi="Century Schoolbook"/>
          <w:sz w:val="24"/>
        </w:rPr>
        <w:t xml:space="preserve">se po nastalém </w:t>
      </w:r>
      <w:r w:rsidR="000430ED" w:rsidRPr="008B6555">
        <w:rPr>
          <w:rFonts w:ascii="Century Schoolbook" w:hAnsi="Century Schoolbook"/>
          <w:sz w:val="24"/>
        </w:rPr>
        <w:t>pokořen</w:t>
      </w:r>
      <w:r w:rsidR="00D67F83" w:rsidRPr="008B6555">
        <w:rPr>
          <w:rFonts w:ascii="Century Schoolbook" w:hAnsi="Century Schoolbook"/>
          <w:sz w:val="24"/>
        </w:rPr>
        <w:t xml:space="preserve">í rozhodlo </w:t>
      </w:r>
      <w:r w:rsidR="000430ED" w:rsidRPr="008B6555">
        <w:rPr>
          <w:rFonts w:ascii="Century Schoolbook" w:hAnsi="Century Schoolbook"/>
          <w:sz w:val="24"/>
        </w:rPr>
        <w:t>po překonání těžkých</w:t>
      </w:r>
      <w:r w:rsidR="00BD651D" w:rsidRPr="008B6555">
        <w:rPr>
          <w:rFonts w:ascii="Century Schoolbook" w:hAnsi="Century Schoolbook"/>
          <w:sz w:val="24"/>
        </w:rPr>
        <w:t>, takřka likvidačních</w:t>
      </w:r>
      <w:r w:rsidR="000430ED" w:rsidRPr="008B6555">
        <w:rPr>
          <w:rFonts w:ascii="Century Schoolbook" w:hAnsi="Century Schoolbook"/>
          <w:sz w:val="24"/>
        </w:rPr>
        <w:t xml:space="preserve"> ekonomických potíží </w:t>
      </w:r>
      <w:r w:rsidRPr="008B6555">
        <w:rPr>
          <w:rFonts w:ascii="Century Schoolbook" w:hAnsi="Century Schoolbook"/>
          <w:sz w:val="24"/>
        </w:rPr>
        <w:t>vloži</w:t>
      </w:r>
      <w:r w:rsidR="00D67F83" w:rsidRPr="008B6555">
        <w:rPr>
          <w:rFonts w:ascii="Century Schoolbook" w:hAnsi="Century Schoolbook"/>
          <w:sz w:val="24"/>
        </w:rPr>
        <w:t>t</w:t>
      </w:r>
      <w:r w:rsidRPr="00B25545">
        <w:rPr>
          <w:rFonts w:ascii="Century Schoolbook" w:hAnsi="Century Schoolbook"/>
          <w:sz w:val="24"/>
        </w:rPr>
        <w:t xml:space="preserve"> veškeré úsilí do demonstrace své sounáležitosti s katolickou církví a s habsburským soustátím. </w:t>
      </w:r>
    </w:p>
    <w:p w14:paraId="1C817FD6" w14:textId="66CED06B" w:rsidR="00B25545" w:rsidRDefault="00B25545" w:rsidP="00BD651D">
      <w:pPr>
        <w:jc w:val="both"/>
        <w:rPr>
          <w:rFonts w:ascii="Century Schoolbook" w:hAnsi="Century Schoolbook"/>
          <w:sz w:val="24"/>
        </w:rPr>
      </w:pPr>
    </w:p>
    <w:p w14:paraId="271E7410" w14:textId="77777777" w:rsidR="00BD651D" w:rsidRPr="00B25545" w:rsidRDefault="00BD651D" w:rsidP="00BD651D">
      <w:pPr>
        <w:jc w:val="both"/>
        <w:rPr>
          <w:rFonts w:ascii="Century Schoolbook" w:hAnsi="Century Schoolbook"/>
          <w:sz w:val="24"/>
        </w:rPr>
      </w:pPr>
    </w:p>
    <w:p w14:paraId="2F11FBC7" w14:textId="77777777" w:rsidR="00B25545" w:rsidRPr="00B25545" w:rsidRDefault="00B25545" w:rsidP="00B25545">
      <w:pPr>
        <w:pStyle w:val="Nadpis1"/>
      </w:pPr>
      <w:bookmarkStart w:id="25" w:name="_Toc532236475"/>
      <w:r w:rsidRPr="00B25545">
        <w:lastRenderedPageBreak/>
        <w:t>Seznam pramenů a literatury</w:t>
      </w:r>
      <w:bookmarkEnd w:id="25"/>
    </w:p>
    <w:p w14:paraId="5FF4BC43" w14:textId="77777777" w:rsidR="00B25545" w:rsidRPr="00B25545" w:rsidRDefault="00B25545" w:rsidP="00B25545">
      <w:pPr>
        <w:spacing w:before="240" w:after="0"/>
        <w:jc w:val="both"/>
        <w:rPr>
          <w:rFonts w:ascii="Century Schoolbook" w:hAnsi="Century Schoolbook"/>
          <w:color w:val="833C0B" w:themeColor="accent2" w:themeShade="80"/>
          <w:sz w:val="28"/>
        </w:rPr>
      </w:pPr>
      <w:r w:rsidRPr="00B25545">
        <w:rPr>
          <w:rFonts w:ascii="Century Schoolbook" w:hAnsi="Century Schoolbook"/>
          <w:color w:val="833C0B" w:themeColor="accent2" w:themeShade="80"/>
          <w:sz w:val="28"/>
        </w:rPr>
        <w:t>Diplomové práce:</w:t>
      </w:r>
    </w:p>
    <w:p w14:paraId="4AE72E4E" w14:textId="77777777" w:rsidR="00B25545" w:rsidRPr="00B25545" w:rsidRDefault="00B25545" w:rsidP="00B25545">
      <w:pPr>
        <w:pStyle w:val="Textpoznpodarou"/>
        <w:spacing w:before="240" w:line="276" w:lineRule="auto"/>
        <w:jc w:val="both"/>
        <w:rPr>
          <w:sz w:val="22"/>
        </w:rPr>
      </w:pPr>
      <w:r w:rsidRPr="00B25545">
        <w:rPr>
          <w:rFonts w:ascii="Century Schoolbook" w:hAnsi="Century Schoolbook"/>
          <w:sz w:val="24"/>
        </w:rPr>
        <w:t xml:space="preserve">Jana Antošová, </w:t>
      </w:r>
      <w:r w:rsidRPr="00B25545">
        <w:rPr>
          <w:rFonts w:ascii="Century Schoolbook" w:hAnsi="Century Schoolbook"/>
          <w:i/>
          <w:sz w:val="24"/>
        </w:rPr>
        <w:t xml:space="preserve">Jan Jiří </w:t>
      </w:r>
      <w:proofErr w:type="spellStart"/>
      <w:r w:rsidRPr="00B25545">
        <w:rPr>
          <w:rFonts w:ascii="Century Schoolbook" w:hAnsi="Century Schoolbook"/>
          <w:i/>
          <w:sz w:val="24"/>
        </w:rPr>
        <w:t>Etgens</w:t>
      </w:r>
      <w:proofErr w:type="spellEnd"/>
      <w:r w:rsidRPr="00B25545">
        <w:rPr>
          <w:rFonts w:ascii="Century Schoolbook" w:hAnsi="Century Schoolbook"/>
          <w:i/>
          <w:sz w:val="24"/>
        </w:rPr>
        <w:t xml:space="preserve">. Kostel sv. Janů v Brně. Vranov u Brna. </w:t>
      </w:r>
      <w:proofErr w:type="spellStart"/>
      <w:r w:rsidRPr="00B25545">
        <w:rPr>
          <w:rFonts w:ascii="Century Schoolbook" w:hAnsi="Century Schoolbook"/>
          <w:i/>
          <w:sz w:val="24"/>
        </w:rPr>
        <w:t>Czenstochovská</w:t>
      </w:r>
      <w:proofErr w:type="spellEnd"/>
      <w:r w:rsidRPr="00B25545">
        <w:rPr>
          <w:rFonts w:ascii="Century Schoolbook" w:hAnsi="Century Schoolbook"/>
          <w:i/>
          <w:sz w:val="24"/>
        </w:rPr>
        <w:t xml:space="preserve"> kaple v Brně-Zábrdovicích. Brněnská díla v umělcově tvorbě </w:t>
      </w:r>
      <w:r w:rsidRPr="00B25545">
        <w:rPr>
          <w:rFonts w:ascii="Century Schoolbook" w:hAnsi="Century Schoolbook"/>
          <w:sz w:val="24"/>
        </w:rPr>
        <w:t>(diplomová práce), Seminář dějin umění FF MU, Brno 2009.</w:t>
      </w:r>
    </w:p>
    <w:p w14:paraId="21E8499E" w14:textId="77777777"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rPr>
        <w:t xml:space="preserve">Petra Bendová, </w:t>
      </w:r>
      <w:r w:rsidRPr="00B25545">
        <w:rPr>
          <w:rFonts w:ascii="Century Schoolbook" w:hAnsi="Century Schoolbook"/>
          <w:i/>
          <w:sz w:val="24"/>
        </w:rPr>
        <w:t xml:space="preserve">Fresky </w:t>
      </w:r>
      <w:proofErr w:type="spellStart"/>
      <w:r w:rsidRPr="00B25545">
        <w:rPr>
          <w:rFonts w:ascii="Century Schoolbook" w:hAnsi="Century Schoolbook"/>
          <w:i/>
          <w:sz w:val="24"/>
        </w:rPr>
        <w:t>Siarda</w:t>
      </w:r>
      <w:proofErr w:type="spellEnd"/>
      <w:r w:rsidRPr="00B25545">
        <w:rPr>
          <w:rFonts w:ascii="Century Schoolbook" w:hAnsi="Century Schoolbook"/>
          <w:i/>
          <w:sz w:val="24"/>
        </w:rPr>
        <w:t xml:space="preserve"> </w:t>
      </w:r>
      <w:proofErr w:type="spellStart"/>
      <w:r w:rsidRPr="00B25545">
        <w:rPr>
          <w:rFonts w:ascii="Century Schoolbook" w:hAnsi="Century Schoolbook"/>
          <w:i/>
          <w:sz w:val="24"/>
        </w:rPr>
        <w:t>Noseckého</w:t>
      </w:r>
      <w:proofErr w:type="spellEnd"/>
      <w:r w:rsidRPr="00B25545">
        <w:rPr>
          <w:rFonts w:ascii="Century Schoolbook" w:hAnsi="Century Schoolbook"/>
          <w:i/>
          <w:sz w:val="24"/>
        </w:rPr>
        <w:t xml:space="preserve"> v </w:t>
      </w:r>
      <w:proofErr w:type="spellStart"/>
      <w:r w:rsidRPr="00B25545">
        <w:rPr>
          <w:rFonts w:ascii="Century Schoolbook" w:hAnsi="Century Schoolbook"/>
          <w:i/>
          <w:sz w:val="24"/>
        </w:rPr>
        <w:t>Sepkově</w:t>
      </w:r>
      <w:proofErr w:type="spellEnd"/>
      <w:r w:rsidRPr="00B25545">
        <w:rPr>
          <w:rFonts w:ascii="Century Schoolbook" w:hAnsi="Century Schoolbook"/>
          <w:i/>
          <w:sz w:val="24"/>
        </w:rPr>
        <w:t xml:space="preserve"> </w:t>
      </w:r>
      <w:r w:rsidRPr="00B25545">
        <w:rPr>
          <w:rFonts w:ascii="Century Schoolbook" w:hAnsi="Century Schoolbook"/>
          <w:sz w:val="24"/>
        </w:rPr>
        <w:t>(diplomová práce), Ústav dějin křesťanského umění KTF UK, Praha 2015.</w:t>
      </w:r>
    </w:p>
    <w:p w14:paraId="675CFFB9" w14:textId="77777777" w:rsidR="00B25545" w:rsidRPr="00B25545" w:rsidRDefault="00B25545" w:rsidP="00B25545">
      <w:pPr>
        <w:pStyle w:val="Textpoznpodarou"/>
        <w:spacing w:before="240" w:line="276" w:lineRule="auto"/>
        <w:jc w:val="both"/>
        <w:rPr>
          <w:sz w:val="22"/>
        </w:rPr>
      </w:pPr>
      <w:r w:rsidRPr="00B25545">
        <w:rPr>
          <w:rFonts w:ascii="Century Schoolbook" w:eastAsia="Times New Roman" w:hAnsi="Century Schoolbook" w:cs="Times New Roman"/>
          <w:color w:val="000000"/>
          <w:sz w:val="24"/>
          <w:szCs w:val="22"/>
          <w:lang w:eastAsia="cs-CZ"/>
        </w:rPr>
        <w:t>Kateřina Plesníková, </w:t>
      </w:r>
      <w:r w:rsidRPr="00B25545">
        <w:rPr>
          <w:rFonts w:ascii="Century Schoolbook" w:eastAsia="Times New Roman" w:hAnsi="Century Schoolbook" w:cs="Times New Roman"/>
          <w:i/>
          <w:iCs/>
          <w:color w:val="000000"/>
          <w:sz w:val="24"/>
          <w:szCs w:val="22"/>
          <w:lang w:eastAsia="cs-CZ"/>
        </w:rPr>
        <w:t xml:space="preserve">Václav Jindřich </w:t>
      </w:r>
      <w:proofErr w:type="spellStart"/>
      <w:r w:rsidRPr="00B25545">
        <w:rPr>
          <w:rFonts w:ascii="Century Schoolbook" w:eastAsia="Times New Roman" w:hAnsi="Century Schoolbook" w:cs="Times New Roman"/>
          <w:i/>
          <w:iCs/>
          <w:color w:val="000000"/>
          <w:sz w:val="24"/>
          <w:szCs w:val="22"/>
          <w:lang w:eastAsia="cs-CZ"/>
        </w:rPr>
        <w:t>Nosecký</w:t>
      </w:r>
      <w:proofErr w:type="spellEnd"/>
      <w:r w:rsidRPr="00B25545">
        <w:rPr>
          <w:rFonts w:ascii="Century Schoolbook" w:eastAsia="Times New Roman" w:hAnsi="Century Schoolbook" w:cs="Times New Roman"/>
          <w:i/>
          <w:iCs/>
          <w:color w:val="000000"/>
          <w:sz w:val="24"/>
          <w:szCs w:val="22"/>
          <w:lang w:eastAsia="cs-CZ"/>
        </w:rPr>
        <w:t xml:space="preserve"> 1661–1732</w:t>
      </w:r>
      <w:r w:rsidRPr="00B25545">
        <w:rPr>
          <w:rFonts w:ascii="Century Schoolbook" w:eastAsia="Times New Roman" w:hAnsi="Century Schoolbook" w:cs="Times New Roman"/>
          <w:color w:val="000000"/>
          <w:sz w:val="24"/>
          <w:szCs w:val="22"/>
          <w:lang w:eastAsia="cs-CZ"/>
        </w:rPr>
        <w:t> (diplomová práce), Katedra dějin umění FF UP, Olomouc 2010.</w:t>
      </w:r>
    </w:p>
    <w:p w14:paraId="75CB476D" w14:textId="77777777" w:rsidR="00B25545" w:rsidRP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rPr>
        <w:t xml:space="preserve">Michaela </w:t>
      </w:r>
      <w:proofErr w:type="spellStart"/>
      <w:r w:rsidRPr="00B25545">
        <w:rPr>
          <w:rFonts w:ascii="Century Schoolbook" w:hAnsi="Century Schoolbook"/>
          <w:sz w:val="24"/>
        </w:rPr>
        <w:t>Trlíková</w:t>
      </w:r>
      <w:proofErr w:type="spellEnd"/>
      <w:r w:rsidRPr="00B25545">
        <w:rPr>
          <w:rFonts w:ascii="Century Schoolbook" w:hAnsi="Century Schoolbook"/>
          <w:sz w:val="24"/>
        </w:rPr>
        <w:t xml:space="preserve">, </w:t>
      </w:r>
      <w:r w:rsidRPr="00B25545">
        <w:rPr>
          <w:rFonts w:ascii="Century Schoolbook" w:hAnsi="Century Schoolbook"/>
          <w:i/>
          <w:sz w:val="24"/>
        </w:rPr>
        <w:t xml:space="preserve">Nástěnná malba v díle Karla Františka Antonína </w:t>
      </w:r>
      <w:proofErr w:type="spellStart"/>
      <w:r w:rsidRPr="00B25545">
        <w:rPr>
          <w:rFonts w:ascii="Century Schoolbook" w:hAnsi="Century Schoolbook"/>
          <w:i/>
          <w:sz w:val="24"/>
        </w:rPr>
        <w:t>Teppera</w:t>
      </w:r>
      <w:proofErr w:type="spellEnd"/>
      <w:r w:rsidRPr="00B25545">
        <w:rPr>
          <w:rFonts w:ascii="Century Schoolbook" w:hAnsi="Century Schoolbook"/>
          <w:i/>
          <w:sz w:val="24"/>
        </w:rPr>
        <w:t xml:space="preserve"> </w:t>
      </w:r>
      <w:r w:rsidRPr="00B25545">
        <w:rPr>
          <w:rFonts w:ascii="Century Schoolbook" w:hAnsi="Century Schoolbook"/>
          <w:sz w:val="24"/>
        </w:rPr>
        <w:t>(diplomová práce), Seminář dějin umění FF MU, Brno 2011.</w:t>
      </w:r>
    </w:p>
    <w:p w14:paraId="12801E08" w14:textId="77777777" w:rsidR="00B25545" w:rsidRPr="00B25545" w:rsidRDefault="00B25545" w:rsidP="00475F99">
      <w:pPr>
        <w:pStyle w:val="Textpoznpodarou"/>
        <w:spacing w:before="240" w:after="240" w:line="276" w:lineRule="auto"/>
        <w:jc w:val="both"/>
        <w:rPr>
          <w:rFonts w:ascii="Century Schoolbook" w:hAnsi="Century Schoolbook"/>
          <w:sz w:val="28"/>
        </w:rPr>
      </w:pPr>
      <w:r w:rsidRPr="00B25545">
        <w:rPr>
          <w:rFonts w:ascii="Century Schoolbook" w:hAnsi="Century Schoolbook"/>
          <w:sz w:val="24"/>
        </w:rPr>
        <w:t xml:space="preserve">Dana Vodáková, </w:t>
      </w:r>
      <w:r w:rsidRPr="00B25545">
        <w:rPr>
          <w:rFonts w:ascii="Century Schoolbook" w:hAnsi="Century Schoolbook"/>
          <w:i/>
          <w:sz w:val="24"/>
        </w:rPr>
        <w:t>Kostel svatého Jakuba Většího v Jihlavě a jeho středověké počátky</w:t>
      </w:r>
      <w:r w:rsidRPr="00B25545">
        <w:rPr>
          <w:rFonts w:ascii="Century Schoolbook" w:hAnsi="Century Schoolbook"/>
          <w:sz w:val="24"/>
        </w:rPr>
        <w:t xml:space="preserve"> (diplomová práce), Ústav dějin křesťanského umění KTF UK, Praha 2008.</w:t>
      </w:r>
    </w:p>
    <w:p w14:paraId="4EA705F5" w14:textId="789C6835" w:rsidR="004073AC" w:rsidRDefault="004073AC" w:rsidP="00B25545">
      <w:pPr>
        <w:spacing w:before="240" w:after="0"/>
        <w:jc w:val="both"/>
        <w:rPr>
          <w:rFonts w:ascii="Century Schoolbook" w:hAnsi="Century Schoolbook"/>
          <w:color w:val="833C0B" w:themeColor="accent2" w:themeShade="80"/>
          <w:sz w:val="28"/>
        </w:rPr>
      </w:pPr>
      <w:r>
        <w:rPr>
          <w:rFonts w:ascii="Century Schoolbook" w:hAnsi="Century Schoolbook"/>
          <w:color w:val="833C0B" w:themeColor="accent2" w:themeShade="80"/>
          <w:sz w:val="28"/>
        </w:rPr>
        <w:t>Prameny:</w:t>
      </w:r>
    </w:p>
    <w:p w14:paraId="4DE4EC7A" w14:textId="4B4F2834" w:rsidR="004073AC" w:rsidRPr="00316E66" w:rsidRDefault="004073AC" w:rsidP="004073AC">
      <w:pPr>
        <w:pStyle w:val="Textpoznpodarou"/>
        <w:spacing w:before="240"/>
        <w:jc w:val="both"/>
        <w:rPr>
          <w:rFonts w:ascii="Century Schoolbook" w:hAnsi="Century Schoolbook"/>
          <w:sz w:val="24"/>
        </w:rPr>
      </w:pPr>
      <w:r w:rsidRPr="00316E66">
        <w:rPr>
          <w:rFonts w:ascii="Century Schoolbook" w:hAnsi="Century Schoolbook"/>
          <w:sz w:val="24"/>
        </w:rPr>
        <w:t xml:space="preserve">Jan Petr </w:t>
      </w:r>
      <w:proofErr w:type="spellStart"/>
      <w:r w:rsidRPr="00316E66">
        <w:rPr>
          <w:rFonts w:ascii="Century Schoolbook" w:hAnsi="Century Schoolbook"/>
          <w:sz w:val="24"/>
        </w:rPr>
        <w:t>Cerroni</w:t>
      </w:r>
      <w:proofErr w:type="spellEnd"/>
      <w:r w:rsidRPr="00316E66">
        <w:rPr>
          <w:rFonts w:ascii="Century Schoolbook" w:hAnsi="Century Schoolbook"/>
          <w:sz w:val="24"/>
        </w:rPr>
        <w:t xml:space="preserve">, </w:t>
      </w:r>
      <w:proofErr w:type="spellStart"/>
      <w:r w:rsidRPr="00316E66">
        <w:rPr>
          <w:rFonts w:ascii="Century Schoolbook" w:hAnsi="Century Schoolbook"/>
          <w:i/>
          <w:sz w:val="24"/>
        </w:rPr>
        <w:t>Skitze</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einer</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Geschichte</w:t>
      </w:r>
      <w:proofErr w:type="spellEnd"/>
      <w:r w:rsidRPr="00316E66">
        <w:rPr>
          <w:rFonts w:ascii="Century Schoolbook" w:hAnsi="Century Schoolbook"/>
          <w:i/>
          <w:sz w:val="24"/>
        </w:rPr>
        <w:t xml:space="preserve"> der </w:t>
      </w:r>
      <w:proofErr w:type="spellStart"/>
      <w:r w:rsidRPr="00316E66">
        <w:rPr>
          <w:rFonts w:ascii="Century Schoolbook" w:hAnsi="Century Schoolbook"/>
          <w:i/>
          <w:sz w:val="24"/>
        </w:rPr>
        <w:t>bildenden</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Künste</w:t>
      </w:r>
      <w:proofErr w:type="spellEnd"/>
      <w:r w:rsidRPr="00316E66">
        <w:rPr>
          <w:rFonts w:ascii="Century Schoolbook" w:hAnsi="Century Schoolbook"/>
          <w:i/>
          <w:sz w:val="24"/>
        </w:rPr>
        <w:t xml:space="preserve"> in </w:t>
      </w:r>
      <w:proofErr w:type="spellStart"/>
      <w:r w:rsidRPr="00316E66">
        <w:rPr>
          <w:rFonts w:ascii="Century Schoolbook" w:hAnsi="Century Schoolbook"/>
          <w:i/>
          <w:sz w:val="24"/>
        </w:rPr>
        <w:t>Mähren</w:t>
      </w:r>
      <w:proofErr w:type="spellEnd"/>
      <w:r w:rsidRPr="00316E66">
        <w:rPr>
          <w:rFonts w:ascii="Century Schoolbook" w:hAnsi="Century Schoolbook"/>
          <w:i/>
          <w:sz w:val="24"/>
        </w:rPr>
        <w:t xml:space="preserve"> </w:t>
      </w:r>
      <w:r w:rsidRPr="00316E66">
        <w:rPr>
          <w:rFonts w:ascii="Century Schoolbook" w:hAnsi="Century Schoolbook"/>
          <w:sz w:val="24"/>
        </w:rPr>
        <w:t>I</w:t>
      </w:r>
      <w:r w:rsidRPr="00316E66">
        <w:rPr>
          <w:rFonts w:ascii="Century Schoolbook" w:hAnsi="Century Schoolbook"/>
          <w:i/>
          <w:sz w:val="24"/>
        </w:rPr>
        <w:t xml:space="preserve">, </w:t>
      </w:r>
      <w:r w:rsidRPr="00316E66">
        <w:rPr>
          <w:rFonts w:ascii="Century Schoolbook" w:hAnsi="Century Schoolbook"/>
          <w:sz w:val="24"/>
        </w:rPr>
        <w:t xml:space="preserve">Moravský zemský archív Brno, fond G 12, I 32, </w:t>
      </w:r>
      <w:proofErr w:type="spellStart"/>
      <w:r w:rsidRPr="00316E66">
        <w:rPr>
          <w:rFonts w:ascii="Century Schoolbook" w:hAnsi="Century Schoolbook"/>
          <w:sz w:val="24"/>
        </w:rPr>
        <w:t>Br</w:t>
      </w:r>
      <w:r w:rsidR="00447C79">
        <w:rPr>
          <w:rFonts w:ascii="Century Schoolbook" w:hAnsi="Century Schoolbook"/>
          <w:sz w:val="24"/>
        </w:rPr>
        <w:t>ün</w:t>
      </w:r>
      <w:proofErr w:type="spellEnd"/>
      <w:r w:rsidRPr="00316E66">
        <w:rPr>
          <w:rFonts w:ascii="Century Schoolbook" w:hAnsi="Century Schoolbook"/>
          <w:sz w:val="24"/>
        </w:rPr>
        <w:t xml:space="preserve"> 1807. </w:t>
      </w:r>
    </w:p>
    <w:p w14:paraId="2356C226" w14:textId="6BBC1C8A" w:rsidR="004073AC" w:rsidRPr="00316E66" w:rsidRDefault="004073AC" w:rsidP="00475F99">
      <w:pPr>
        <w:pStyle w:val="Textpoznpodarou"/>
        <w:spacing w:before="240" w:after="240"/>
        <w:jc w:val="both"/>
        <w:rPr>
          <w:rFonts w:ascii="Century Schoolbook" w:hAnsi="Century Schoolbook"/>
          <w:sz w:val="24"/>
        </w:rPr>
      </w:pPr>
      <w:r w:rsidRPr="00316E66">
        <w:rPr>
          <w:rFonts w:ascii="Century Schoolbook" w:hAnsi="Century Schoolbook"/>
          <w:sz w:val="24"/>
        </w:rPr>
        <w:t xml:space="preserve">Jan Petr </w:t>
      </w:r>
      <w:proofErr w:type="spellStart"/>
      <w:r w:rsidRPr="00316E66">
        <w:rPr>
          <w:rFonts w:ascii="Century Schoolbook" w:hAnsi="Century Schoolbook"/>
          <w:sz w:val="24"/>
        </w:rPr>
        <w:t>Cerroni</w:t>
      </w:r>
      <w:proofErr w:type="spellEnd"/>
      <w:r w:rsidRPr="00316E66">
        <w:rPr>
          <w:rFonts w:ascii="Century Schoolbook" w:hAnsi="Century Schoolbook"/>
          <w:sz w:val="24"/>
        </w:rPr>
        <w:t xml:space="preserve">, </w:t>
      </w:r>
      <w:proofErr w:type="spellStart"/>
      <w:r w:rsidRPr="00316E66">
        <w:rPr>
          <w:rFonts w:ascii="Century Schoolbook" w:hAnsi="Century Schoolbook"/>
          <w:i/>
          <w:sz w:val="24"/>
        </w:rPr>
        <w:t>Skitze</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einer</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Geschichte</w:t>
      </w:r>
      <w:proofErr w:type="spellEnd"/>
      <w:r w:rsidRPr="00316E66">
        <w:rPr>
          <w:rFonts w:ascii="Century Schoolbook" w:hAnsi="Century Schoolbook"/>
          <w:i/>
          <w:sz w:val="24"/>
        </w:rPr>
        <w:t xml:space="preserve"> der </w:t>
      </w:r>
      <w:proofErr w:type="spellStart"/>
      <w:r w:rsidRPr="00316E66">
        <w:rPr>
          <w:rFonts w:ascii="Century Schoolbook" w:hAnsi="Century Schoolbook"/>
          <w:i/>
          <w:sz w:val="24"/>
        </w:rPr>
        <w:t>bildenden</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Künste</w:t>
      </w:r>
      <w:proofErr w:type="spellEnd"/>
      <w:r w:rsidRPr="00316E66">
        <w:rPr>
          <w:rFonts w:ascii="Century Schoolbook" w:hAnsi="Century Schoolbook"/>
          <w:i/>
          <w:sz w:val="24"/>
        </w:rPr>
        <w:t xml:space="preserve"> in </w:t>
      </w:r>
      <w:proofErr w:type="spellStart"/>
      <w:r w:rsidRPr="00316E66">
        <w:rPr>
          <w:rFonts w:ascii="Century Schoolbook" w:hAnsi="Century Schoolbook"/>
          <w:i/>
          <w:sz w:val="24"/>
        </w:rPr>
        <w:t>Mähren</w:t>
      </w:r>
      <w:proofErr w:type="spellEnd"/>
      <w:r w:rsidRPr="00316E66">
        <w:rPr>
          <w:rFonts w:ascii="Century Schoolbook" w:hAnsi="Century Schoolbook"/>
          <w:i/>
          <w:sz w:val="24"/>
        </w:rPr>
        <w:t xml:space="preserve"> </w:t>
      </w:r>
      <w:r w:rsidRPr="00316E66">
        <w:rPr>
          <w:rFonts w:ascii="Century Schoolbook" w:hAnsi="Century Schoolbook"/>
          <w:sz w:val="24"/>
        </w:rPr>
        <w:t>I</w:t>
      </w:r>
      <w:r w:rsidRPr="00316E66">
        <w:rPr>
          <w:rFonts w:ascii="Century Schoolbook" w:hAnsi="Century Schoolbook"/>
          <w:i/>
          <w:sz w:val="24"/>
        </w:rPr>
        <w:t xml:space="preserve">, </w:t>
      </w:r>
      <w:r w:rsidRPr="00316E66">
        <w:rPr>
          <w:rFonts w:ascii="Century Schoolbook" w:hAnsi="Century Schoolbook"/>
          <w:sz w:val="24"/>
        </w:rPr>
        <w:t xml:space="preserve">Moravský zemský archív Brno, fond G 12, I 34, </w:t>
      </w:r>
      <w:proofErr w:type="spellStart"/>
      <w:r w:rsidRPr="00316E66">
        <w:rPr>
          <w:rFonts w:ascii="Century Schoolbook" w:hAnsi="Century Schoolbook"/>
          <w:sz w:val="24"/>
        </w:rPr>
        <w:t>Br</w:t>
      </w:r>
      <w:r w:rsidR="00447C79">
        <w:rPr>
          <w:rFonts w:ascii="Century Schoolbook" w:hAnsi="Century Schoolbook"/>
          <w:sz w:val="24"/>
        </w:rPr>
        <w:t>ün</w:t>
      </w:r>
      <w:proofErr w:type="spellEnd"/>
      <w:r w:rsidRPr="00316E66">
        <w:rPr>
          <w:rFonts w:ascii="Century Schoolbook" w:hAnsi="Century Schoolbook"/>
          <w:sz w:val="24"/>
        </w:rPr>
        <w:t xml:space="preserve"> 1807.</w:t>
      </w:r>
    </w:p>
    <w:p w14:paraId="580CCF14" w14:textId="20C8B3D0" w:rsidR="00B25545" w:rsidRPr="00316E66" w:rsidRDefault="00B25545" w:rsidP="00B25545">
      <w:pPr>
        <w:spacing w:before="240" w:after="0"/>
        <w:jc w:val="both"/>
        <w:rPr>
          <w:rFonts w:ascii="Century Schoolbook" w:hAnsi="Century Schoolbook"/>
          <w:color w:val="833C0B" w:themeColor="accent2" w:themeShade="80"/>
          <w:sz w:val="28"/>
        </w:rPr>
      </w:pPr>
      <w:r w:rsidRPr="00316E66">
        <w:rPr>
          <w:rFonts w:ascii="Century Schoolbook" w:hAnsi="Century Schoolbook"/>
          <w:color w:val="833C0B" w:themeColor="accent2" w:themeShade="80"/>
          <w:sz w:val="28"/>
        </w:rPr>
        <w:t>Literatura:</w:t>
      </w:r>
    </w:p>
    <w:p w14:paraId="602EDFB1" w14:textId="4F2075A0" w:rsidR="00475F99" w:rsidRPr="00475F99" w:rsidRDefault="00475F99" w:rsidP="00B25545">
      <w:pPr>
        <w:pStyle w:val="Textpoznpodarou"/>
        <w:spacing w:before="240" w:line="276" w:lineRule="auto"/>
        <w:jc w:val="both"/>
        <w:rPr>
          <w:rFonts w:ascii="Century Schoolbook" w:hAnsi="Century Schoolbook"/>
          <w:sz w:val="32"/>
        </w:rPr>
      </w:pPr>
      <w:r w:rsidRPr="00316E66">
        <w:rPr>
          <w:rFonts w:ascii="Century Schoolbook" w:hAnsi="Century Schoolbook"/>
          <w:sz w:val="24"/>
        </w:rPr>
        <w:t xml:space="preserve">Milena Bartlová – Jan </w:t>
      </w:r>
      <w:proofErr w:type="spellStart"/>
      <w:r w:rsidRPr="00316E66">
        <w:rPr>
          <w:rFonts w:ascii="Century Schoolbook" w:hAnsi="Century Schoolbook"/>
          <w:sz w:val="24"/>
        </w:rPr>
        <w:t>Knor</w:t>
      </w:r>
      <w:proofErr w:type="spellEnd"/>
      <w:r w:rsidRPr="00316E66">
        <w:rPr>
          <w:rFonts w:ascii="Century Schoolbook" w:hAnsi="Century Schoolbook"/>
          <w:sz w:val="24"/>
        </w:rPr>
        <w:t xml:space="preserve"> – Kateřina </w:t>
      </w:r>
      <w:proofErr w:type="spellStart"/>
      <w:r w:rsidRPr="00316E66">
        <w:rPr>
          <w:rFonts w:ascii="Century Schoolbook" w:hAnsi="Century Schoolbook"/>
          <w:sz w:val="24"/>
        </w:rPr>
        <w:t>Knorová</w:t>
      </w:r>
      <w:proofErr w:type="spellEnd"/>
      <w:r w:rsidRPr="00316E66">
        <w:rPr>
          <w:rFonts w:ascii="Century Schoolbook" w:hAnsi="Century Schoolbook"/>
          <w:sz w:val="24"/>
        </w:rPr>
        <w:t xml:space="preserve"> et al., </w:t>
      </w:r>
      <w:r w:rsidRPr="00316E66">
        <w:rPr>
          <w:rFonts w:ascii="Century Schoolbook" w:hAnsi="Century Schoolbook"/>
          <w:i/>
          <w:sz w:val="24"/>
        </w:rPr>
        <w:t xml:space="preserve">Pieta z Jihlavy. Pieta z farního kostela sv. Jakuba. Nový pohled na staré téma, </w:t>
      </w:r>
      <w:r w:rsidRPr="00316E66">
        <w:rPr>
          <w:rFonts w:ascii="Century Schoolbook" w:hAnsi="Century Schoolbook"/>
          <w:sz w:val="24"/>
        </w:rPr>
        <w:t>Jihlava 2007.</w:t>
      </w:r>
    </w:p>
    <w:p w14:paraId="7E71189D" w14:textId="4028FF8F" w:rsidR="00B25545" w:rsidRDefault="00B25545" w:rsidP="00B25545">
      <w:pPr>
        <w:pStyle w:val="Textpoznpodarou"/>
        <w:spacing w:before="240" w:line="276" w:lineRule="auto"/>
        <w:jc w:val="both"/>
        <w:rPr>
          <w:rFonts w:ascii="Century Schoolbook" w:hAnsi="Century Schoolbook"/>
          <w:sz w:val="24"/>
        </w:rPr>
      </w:pPr>
      <w:r w:rsidRPr="00B25545">
        <w:rPr>
          <w:rFonts w:ascii="Century Schoolbook" w:hAnsi="Century Schoolbook"/>
          <w:sz w:val="24"/>
        </w:rPr>
        <w:t xml:space="preserve">Antonín Bartuška – Arnošt Kába, </w:t>
      </w:r>
      <w:r w:rsidRPr="00B25545">
        <w:rPr>
          <w:rFonts w:ascii="Century Schoolbook" w:hAnsi="Century Schoolbook"/>
          <w:i/>
          <w:sz w:val="24"/>
        </w:rPr>
        <w:t xml:space="preserve">Umělecké památky Jihlavy, </w:t>
      </w:r>
      <w:r w:rsidRPr="00B25545">
        <w:rPr>
          <w:rFonts w:ascii="Century Schoolbook" w:hAnsi="Century Schoolbook"/>
          <w:sz w:val="24"/>
        </w:rPr>
        <w:t>Havlíčkův Brod 1960.</w:t>
      </w:r>
      <w:r w:rsidRPr="00B25545">
        <w:rPr>
          <w:rFonts w:ascii="Century Schoolbook" w:hAnsi="Century Schoolbook"/>
          <w:sz w:val="24"/>
          <w:szCs w:val="22"/>
        </w:rPr>
        <w:t xml:space="preserve"> </w:t>
      </w:r>
      <w:r w:rsidRPr="00B25545">
        <w:rPr>
          <w:rFonts w:ascii="Century Schoolbook" w:hAnsi="Century Schoolbook"/>
          <w:sz w:val="24"/>
        </w:rPr>
        <w:t xml:space="preserve">Oldřich Jakub Blažíček, </w:t>
      </w:r>
      <w:r w:rsidRPr="00B25545">
        <w:rPr>
          <w:rFonts w:ascii="Century Schoolbook" w:hAnsi="Century Schoolbook"/>
          <w:i/>
          <w:sz w:val="24"/>
        </w:rPr>
        <w:t xml:space="preserve">Umění baroku v Čechách, </w:t>
      </w:r>
      <w:r w:rsidRPr="00B25545">
        <w:rPr>
          <w:rFonts w:ascii="Century Schoolbook" w:hAnsi="Century Schoolbook"/>
          <w:sz w:val="24"/>
        </w:rPr>
        <w:t>Praha.</w:t>
      </w:r>
    </w:p>
    <w:p w14:paraId="7FE0D92D" w14:textId="0C4ED9AA" w:rsidR="00475F99" w:rsidRPr="00316E66" w:rsidRDefault="00475F99" w:rsidP="00B25545">
      <w:pPr>
        <w:pStyle w:val="Textpoznpodarou"/>
        <w:spacing w:before="240" w:line="276" w:lineRule="auto"/>
        <w:jc w:val="both"/>
        <w:rPr>
          <w:sz w:val="28"/>
        </w:rPr>
      </w:pPr>
      <w:r w:rsidRPr="00316E66">
        <w:rPr>
          <w:rFonts w:ascii="Century Schoolbook" w:hAnsi="Century Schoolbook"/>
          <w:sz w:val="24"/>
        </w:rPr>
        <w:t xml:space="preserve">Pavel Bělina – Jiří Kaše – Jiří Mikulec et al., </w:t>
      </w:r>
      <w:r w:rsidRPr="00316E66">
        <w:rPr>
          <w:rFonts w:ascii="Century Schoolbook" w:hAnsi="Century Schoolbook"/>
          <w:i/>
          <w:sz w:val="24"/>
        </w:rPr>
        <w:t xml:space="preserve">Velké dějiny zemí Koruny České </w:t>
      </w:r>
      <w:r w:rsidRPr="00316E66">
        <w:rPr>
          <w:rFonts w:ascii="Century Schoolbook" w:hAnsi="Century Schoolbook"/>
          <w:sz w:val="24"/>
        </w:rPr>
        <w:t>IX., Praha 2011.</w:t>
      </w:r>
    </w:p>
    <w:p w14:paraId="53CA43E2" w14:textId="0762DF5C" w:rsidR="00B25545" w:rsidRPr="00316E66" w:rsidRDefault="00B25545" w:rsidP="00B25545">
      <w:pPr>
        <w:pStyle w:val="Textpoznpodarou"/>
        <w:spacing w:before="240" w:line="276" w:lineRule="auto"/>
        <w:jc w:val="both"/>
        <w:rPr>
          <w:rFonts w:ascii="Century Schoolbook" w:hAnsi="Century Schoolbook" w:cs="Lucida Sans Unicode"/>
          <w:sz w:val="24"/>
          <w:szCs w:val="22"/>
          <w:shd w:val="clear" w:color="auto" w:fill="FFFFFF"/>
        </w:rPr>
      </w:pPr>
      <w:r w:rsidRPr="00316E66">
        <w:rPr>
          <w:rFonts w:ascii="Century Schoolbook" w:hAnsi="Century Schoolbook"/>
          <w:sz w:val="24"/>
          <w:szCs w:val="22"/>
        </w:rPr>
        <w:t xml:space="preserve">Dušan </w:t>
      </w:r>
      <w:proofErr w:type="spellStart"/>
      <w:r w:rsidRPr="00316E66">
        <w:rPr>
          <w:rFonts w:ascii="Century Schoolbook" w:hAnsi="Century Schoolbook"/>
          <w:sz w:val="24"/>
          <w:szCs w:val="22"/>
        </w:rPr>
        <w:t>Candelín</w:t>
      </w:r>
      <w:proofErr w:type="spellEnd"/>
      <w:r w:rsidRPr="00316E66">
        <w:rPr>
          <w:rFonts w:ascii="Century Schoolbook" w:hAnsi="Century Schoolbook"/>
          <w:sz w:val="24"/>
          <w:szCs w:val="22"/>
        </w:rPr>
        <w:t xml:space="preserve">, Od Habrů k Brodu. Pokus o řešení jednoho problému </w:t>
      </w:r>
      <w:proofErr w:type="spellStart"/>
      <w:r w:rsidRPr="00316E66">
        <w:rPr>
          <w:rFonts w:ascii="Century Schoolbook" w:hAnsi="Century Schoolbook"/>
          <w:sz w:val="24"/>
          <w:szCs w:val="22"/>
        </w:rPr>
        <w:t>viatistiky</w:t>
      </w:r>
      <w:proofErr w:type="spellEnd"/>
      <w:r w:rsidRPr="00316E66">
        <w:rPr>
          <w:rFonts w:ascii="Century Schoolbook" w:hAnsi="Century Schoolbook"/>
          <w:sz w:val="24"/>
          <w:szCs w:val="22"/>
        </w:rPr>
        <w:t xml:space="preserve">, in: </w:t>
      </w:r>
      <w:r w:rsidRPr="00316E66">
        <w:rPr>
          <w:rStyle w:val="sourcedocument"/>
          <w:rFonts w:ascii="Century Schoolbook" w:hAnsi="Century Schoolbook" w:cs="Lucida Sans Unicode"/>
          <w:i/>
          <w:iCs/>
          <w:sz w:val="24"/>
          <w:szCs w:val="22"/>
          <w:shd w:val="clear" w:color="auto" w:fill="FFFFFF"/>
        </w:rPr>
        <w:t xml:space="preserve">Sborník Havlíčkobrodské společnosti pro povznesení regionálně-historického povědomí, </w:t>
      </w:r>
      <w:r w:rsidRPr="00316E66">
        <w:rPr>
          <w:rFonts w:ascii="Century Schoolbook" w:hAnsi="Century Schoolbook" w:cs="Lucida Sans Unicode"/>
          <w:sz w:val="24"/>
          <w:szCs w:val="22"/>
          <w:shd w:val="clear" w:color="auto" w:fill="FFFFFF"/>
        </w:rPr>
        <w:t xml:space="preserve">Havlíčkův Brod 2001, s. 46–79. </w:t>
      </w:r>
    </w:p>
    <w:p w14:paraId="771F73E8" w14:textId="6275144F" w:rsidR="004073AC" w:rsidRPr="00316E66" w:rsidRDefault="004073AC" w:rsidP="00B25545">
      <w:pPr>
        <w:pStyle w:val="Textpoznpodarou"/>
        <w:spacing w:before="240" w:line="276" w:lineRule="auto"/>
        <w:jc w:val="both"/>
        <w:rPr>
          <w:rFonts w:ascii="Century Schoolbook" w:hAnsi="Century Schoolbook" w:cs="Arial"/>
          <w:iCs/>
          <w:color w:val="222222"/>
          <w:sz w:val="24"/>
          <w:shd w:val="clear" w:color="auto" w:fill="FFFFFF"/>
        </w:rPr>
      </w:pPr>
      <w:r w:rsidRPr="00316E66">
        <w:rPr>
          <w:rFonts w:ascii="Century Schoolbook" w:hAnsi="Century Schoolbook"/>
          <w:sz w:val="24"/>
        </w:rPr>
        <w:t xml:space="preserve">Christian </w:t>
      </w:r>
      <w:proofErr w:type="spellStart"/>
      <w:r w:rsidRPr="00316E66">
        <w:rPr>
          <w:rFonts w:ascii="Century Schoolbook" w:hAnsi="Century Schoolbook"/>
          <w:sz w:val="24"/>
        </w:rPr>
        <w:t>d’Elvert</w:t>
      </w:r>
      <w:proofErr w:type="spellEnd"/>
      <w:r w:rsidRPr="00316E66">
        <w:rPr>
          <w:rFonts w:ascii="Century Schoolbook" w:hAnsi="Century Schoolbook"/>
          <w:sz w:val="24"/>
        </w:rPr>
        <w:t xml:space="preserve">, </w:t>
      </w:r>
      <w:proofErr w:type="spellStart"/>
      <w:r w:rsidRPr="00316E66">
        <w:rPr>
          <w:rFonts w:ascii="Century Schoolbook" w:hAnsi="Century Schoolbook" w:cs="Arial"/>
          <w:i/>
          <w:iCs/>
          <w:color w:val="222222"/>
          <w:sz w:val="24"/>
          <w:shd w:val="clear" w:color="auto" w:fill="FFFFFF"/>
        </w:rPr>
        <w:t>Geschichte</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und</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Beschreibung</w:t>
      </w:r>
      <w:proofErr w:type="spellEnd"/>
      <w:r w:rsidRPr="00316E66">
        <w:rPr>
          <w:rFonts w:ascii="Century Schoolbook" w:hAnsi="Century Schoolbook" w:cs="Arial"/>
          <w:i/>
          <w:iCs/>
          <w:color w:val="222222"/>
          <w:sz w:val="24"/>
          <w:shd w:val="clear" w:color="auto" w:fill="FFFFFF"/>
        </w:rPr>
        <w:t xml:space="preserve"> der (</w:t>
      </w:r>
      <w:proofErr w:type="spellStart"/>
      <w:r w:rsidRPr="00316E66">
        <w:rPr>
          <w:rFonts w:ascii="Century Schoolbook" w:hAnsi="Century Schoolbook" w:cs="Arial"/>
          <w:i/>
          <w:iCs/>
          <w:color w:val="222222"/>
          <w:sz w:val="24"/>
          <w:shd w:val="clear" w:color="auto" w:fill="FFFFFF"/>
        </w:rPr>
        <w:t>königlichen</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Kreis</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und</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Bergstadt</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Stadt</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Iglau</w:t>
      </w:r>
      <w:proofErr w:type="spellEnd"/>
      <w:r w:rsidRPr="00316E66">
        <w:rPr>
          <w:rFonts w:ascii="Century Schoolbook" w:hAnsi="Century Schoolbook" w:cs="Arial"/>
          <w:i/>
          <w:iCs/>
          <w:color w:val="222222"/>
          <w:sz w:val="24"/>
          <w:shd w:val="clear" w:color="auto" w:fill="FFFFFF"/>
        </w:rPr>
        <w:t xml:space="preserve"> in </w:t>
      </w:r>
      <w:proofErr w:type="spellStart"/>
      <w:r w:rsidRPr="00316E66">
        <w:rPr>
          <w:rFonts w:ascii="Century Schoolbook" w:hAnsi="Century Schoolbook" w:cs="Arial"/>
          <w:i/>
          <w:iCs/>
          <w:color w:val="222222"/>
          <w:sz w:val="24"/>
          <w:shd w:val="clear" w:color="auto" w:fill="FFFFFF"/>
        </w:rPr>
        <w:t>Mähren</w:t>
      </w:r>
      <w:proofErr w:type="spellEnd"/>
      <w:r w:rsidRPr="00316E66">
        <w:rPr>
          <w:rFonts w:ascii="Century Schoolbook" w:hAnsi="Century Schoolbook" w:cs="Arial"/>
          <w:i/>
          <w:iCs/>
          <w:color w:val="222222"/>
          <w:sz w:val="24"/>
          <w:shd w:val="clear" w:color="auto" w:fill="FFFFFF"/>
        </w:rPr>
        <w:t xml:space="preserve">, </w:t>
      </w:r>
      <w:r w:rsidRPr="00316E66">
        <w:rPr>
          <w:rFonts w:ascii="Century Schoolbook" w:hAnsi="Century Schoolbook" w:cs="Arial"/>
          <w:iCs/>
          <w:color w:val="222222"/>
          <w:sz w:val="24"/>
          <w:shd w:val="clear" w:color="auto" w:fill="FFFFFF"/>
        </w:rPr>
        <w:t>Brno 1850.</w:t>
      </w:r>
    </w:p>
    <w:p w14:paraId="119B10E4" w14:textId="77777777" w:rsidR="00B25545" w:rsidRPr="00316E66" w:rsidRDefault="00B25545" w:rsidP="00B25545">
      <w:pPr>
        <w:pStyle w:val="Textpoznpodarou"/>
        <w:spacing w:before="240" w:line="276" w:lineRule="auto"/>
        <w:jc w:val="both"/>
        <w:rPr>
          <w:rFonts w:ascii="Century Schoolbook" w:hAnsi="Century Schoolbook"/>
          <w:sz w:val="24"/>
          <w:szCs w:val="22"/>
        </w:rPr>
      </w:pPr>
      <w:r w:rsidRPr="00316E66">
        <w:rPr>
          <w:rFonts w:ascii="Century Schoolbook" w:hAnsi="Century Schoolbook"/>
          <w:sz w:val="24"/>
          <w:szCs w:val="22"/>
        </w:rPr>
        <w:lastRenderedPageBreak/>
        <w:t xml:space="preserve">Bohumír Jan Dlabač, </w:t>
      </w:r>
      <w:proofErr w:type="spellStart"/>
      <w:r w:rsidRPr="00316E66">
        <w:rPr>
          <w:rFonts w:ascii="Century Schoolbook" w:hAnsi="Century Schoolbook"/>
          <w:i/>
          <w:sz w:val="24"/>
          <w:szCs w:val="22"/>
        </w:rPr>
        <w:t>Allgemeines</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historisches</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Künstler</w:t>
      </w:r>
      <w:proofErr w:type="spellEnd"/>
      <w:r w:rsidRPr="00316E66">
        <w:rPr>
          <w:rFonts w:ascii="Century Schoolbook" w:hAnsi="Century Schoolbook"/>
          <w:i/>
          <w:sz w:val="24"/>
          <w:szCs w:val="22"/>
        </w:rPr>
        <w:t xml:space="preserve">-Lexikon </w:t>
      </w:r>
      <w:proofErr w:type="spellStart"/>
      <w:r w:rsidRPr="00316E66">
        <w:rPr>
          <w:rFonts w:ascii="Century Schoolbook" w:hAnsi="Century Schoolbook"/>
          <w:i/>
          <w:sz w:val="24"/>
          <w:szCs w:val="22"/>
        </w:rPr>
        <w:t>für</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Böhmen</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und</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zum</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Theil</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auch</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für</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Mähren</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und</w:t>
      </w:r>
      <w:proofErr w:type="spellEnd"/>
      <w:r w:rsidRPr="00316E66">
        <w:rPr>
          <w:rFonts w:ascii="Century Schoolbook" w:hAnsi="Century Schoolbook"/>
          <w:i/>
          <w:sz w:val="24"/>
          <w:szCs w:val="22"/>
        </w:rPr>
        <w:t xml:space="preserve"> </w:t>
      </w:r>
      <w:proofErr w:type="spellStart"/>
      <w:r w:rsidRPr="00316E66">
        <w:rPr>
          <w:rFonts w:ascii="Century Schoolbook" w:hAnsi="Century Schoolbook"/>
          <w:i/>
          <w:sz w:val="24"/>
          <w:szCs w:val="22"/>
        </w:rPr>
        <w:t>Schlesien</w:t>
      </w:r>
      <w:proofErr w:type="spellEnd"/>
      <w:r w:rsidRPr="00316E66">
        <w:rPr>
          <w:rFonts w:ascii="Century Schoolbook" w:hAnsi="Century Schoolbook"/>
          <w:i/>
          <w:sz w:val="24"/>
          <w:szCs w:val="22"/>
        </w:rPr>
        <w:t xml:space="preserve"> </w:t>
      </w:r>
      <w:r w:rsidRPr="00316E66">
        <w:rPr>
          <w:rFonts w:ascii="Century Schoolbook" w:hAnsi="Century Schoolbook"/>
          <w:sz w:val="24"/>
          <w:szCs w:val="22"/>
        </w:rPr>
        <w:t xml:space="preserve">II, Praha 1815. </w:t>
      </w:r>
    </w:p>
    <w:p w14:paraId="04E3C1DD" w14:textId="77777777" w:rsidR="00B25545" w:rsidRPr="00316E66" w:rsidRDefault="00B25545" w:rsidP="00B25545">
      <w:pPr>
        <w:pStyle w:val="Textpoznpodarou"/>
        <w:spacing w:before="240" w:line="276" w:lineRule="auto"/>
        <w:jc w:val="both"/>
        <w:rPr>
          <w:rFonts w:ascii="Century Schoolbook" w:hAnsi="Century Schoolbook"/>
          <w:sz w:val="24"/>
        </w:rPr>
      </w:pPr>
      <w:r w:rsidRPr="00316E66">
        <w:rPr>
          <w:rFonts w:ascii="Century Schoolbook" w:hAnsi="Century Schoolbook"/>
          <w:sz w:val="24"/>
        </w:rPr>
        <w:t xml:space="preserve">FM [Emanuel Salomon von </w:t>
      </w:r>
      <w:proofErr w:type="spellStart"/>
      <w:r w:rsidRPr="00316E66">
        <w:rPr>
          <w:rFonts w:ascii="Century Schoolbook" w:hAnsi="Century Schoolbook"/>
          <w:sz w:val="24"/>
        </w:rPr>
        <w:t>Friedberg-Mirohorský</w:t>
      </w:r>
      <w:proofErr w:type="spellEnd"/>
      <w:r w:rsidRPr="00316E66">
        <w:rPr>
          <w:rFonts w:ascii="Century Schoolbook" w:hAnsi="Century Schoolbook"/>
          <w:sz w:val="24"/>
        </w:rPr>
        <w:t xml:space="preserve">], Heslo </w:t>
      </w:r>
      <w:proofErr w:type="spellStart"/>
      <w:r w:rsidRPr="00316E66">
        <w:rPr>
          <w:rFonts w:ascii="Century Schoolbook" w:hAnsi="Century Schoolbook"/>
          <w:sz w:val="24"/>
        </w:rPr>
        <w:t>Nosecký</w:t>
      </w:r>
      <w:proofErr w:type="spellEnd"/>
      <w:r w:rsidRPr="00316E66">
        <w:rPr>
          <w:rFonts w:ascii="Century Schoolbook" w:hAnsi="Century Schoolbook"/>
          <w:sz w:val="24"/>
        </w:rPr>
        <w:t xml:space="preserve"> </w:t>
      </w:r>
      <w:proofErr w:type="spellStart"/>
      <w:r w:rsidRPr="00316E66">
        <w:rPr>
          <w:rFonts w:ascii="Century Schoolbook" w:hAnsi="Century Schoolbook"/>
          <w:sz w:val="24"/>
        </w:rPr>
        <w:t>Siard</w:t>
      </w:r>
      <w:proofErr w:type="spellEnd"/>
      <w:r w:rsidRPr="00316E66">
        <w:rPr>
          <w:rFonts w:ascii="Century Schoolbook" w:hAnsi="Century Schoolbook"/>
          <w:sz w:val="24"/>
        </w:rPr>
        <w:t xml:space="preserve"> </w:t>
      </w:r>
      <w:proofErr w:type="spellStart"/>
      <w:r w:rsidRPr="00316E66">
        <w:rPr>
          <w:rFonts w:ascii="Century Schoolbook" w:hAnsi="Century Schoolbook"/>
          <w:sz w:val="24"/>
        </w:rPr>
        <w:t>Frandišek</w:t>
      </w:r>
      <w:proofErr w:type="spellEnd"/>
      <w:r w:rsidRPr="00316E66">
        <w:rPr>
          <w:rFonts w:ascii="Century Schoolbook" w:hAnsi="Century Schoolbook"/>
          <w:sz w:val="24"/>
        </w:rPr>
        <w:t xml:space="preserve">, in: Kolektiv autorů, </w:t>
      </w:r>
      <w:r w:rsidRPr="00316E66">
        <w:rPr>
          <w:rFonts w:ascii="Century Schoolbook" w:hAnsi="Century Schoolbook"/>
          <w:i/>
          <w:sz w:val="24"/>
        </w:rPr>
        <w:t>Ottův slovník naučný</w:t>
      </w:r>
      <w:r w:rsidRPr="00316E66">
        <w:rPr>
          <w:rFonts w:ascii="Century Schoolbook" w:hAnsi="Century Schoolbook"/>
          <w:sz w:val="24"/>
        </w:rPr>
        <w:t xml:space="preserve"> XVIII. </w:t>
      </w:r>
      <w:r w:rsidRPr="00316E66">
        <w:rPr>
          <w:rFonts w:ascii="Century Schoolbook" w:hAnsi="Century Schoolbook"/>
          <w:i/>
          <w:sz w:val="24"/>
        </w:rPr>
        <w:t>Navary – Oživnutí,</w:t>
      </w:r>
      <w:r w:rsidRPr="00316E66">
        <w:rPr>
          <w:rFonts w:ascii="Century Schoolbook" w:hAnsi="Century Schoolbook"/>
          <w:sz w:val="24"/>
        </w:rPr>
        <w:t xml:space="preserve"> Praha 1902, s. 431.</w:t>
      </w:r>
    </w:p>
    <w:p w14:paraId="3090F641" w14:textId="20CE8F64" w:rsidR="00B25545" w:rsidRPr="00316E66" w:rsidRDefault="00B25545" w:rsidP="00B25545">
      <w:pPr>
        <w:pStyle w:val="Textpoznpodarou"/>
        <w:spacing w:before="240" w:line="276" w:lineRule="auto"/>
        <w:jc w:val="both"/>
        <w:rPr>
          <w:rFonts w:ascii="Century Schoolbook" w:hAnsi="Century Schoolbook"/>
          <w:sz w:val="24"/>
          <w:szCs w:val="22"/>
        </w:rPr>
      </w:pPr>
      <w:r w:rsidRPr="00316E66">
        <w:rPr>
          <w:rFonts w:ascii="Century Schoolbook" w:hAnsi="Century Schoolbook"/>
          <w:sz w:val="24"/>
          <w:szCs w:val="22"/>
        </w:rPr>
        <w:t xml:space="preserve">Ivo Hlobil – František Hoffmann, Barokní freska Přepadení Jihlavy roku 1402 v minoritském kostele. Kopie gotické veduty z doby před rokem 1436, </w:t>
      </w:r>
      <w:r w:rsidRPr="00316E66">
        <w:rPr>
          <w:rFonts w:ascii="Century Schoolbook" w:hAnsi="Century Schoolbook"/>
          <w:i/>
          <w:sz w:val="24"/>
          <w:szCs w:val="22"/>
        </w:rPr>
        <w:t xml:space="preserve">Umění </w:t>
      </w:r>
      <w:r w:rsidRPr="00316E66">
        <w:rPr>
          <w:rFonts w:ascii="Century Schoolbook" w:hAnsi="Century Schoolbook"/>
          <w:sz w:val="24"/>
          <w:szCs w:val="22"/>
        </w:rPr>
        <w:t xml:space="preserve">LI, 2003, s. 147–150. </w:t>
      </w:r>
    </w:p>
    <w:p w14:paraId="2F5FA1FB" w14:textId="51868E0A" w:rsidR="00475F99" w:rsidRPr="00316E66" w:rsidRDefault="00475F99" w:rsidP="00B25545">
      <w:pPr>
        <w:pStyle w:val="Textpoznpodarou"/>
        <w:spacing w:before="240" w:line="276" w:lineRule="auto"/>
        <w:jc w:val="both"/>
        <w:rPr>
          <w:rFonts w:ascii="Century Schoolbook" w:hAnsi="Century Schoolbook"/>
          <w:sz w:val="24"/>
        </w:rPr>
      </w:pPr>
      <w:r w:rsidRPr="00316E66">
        <w:rPr>
          <w:rFonts w:ascii="Century Schoolbook" w:hAnsi="Century Schoolbook"/>
          <w:sz w:val="24"/>
        </w:rPr>
        <w:t xml:space="preserve">Anděla Horová, </w:t>
      </w:r>
      <w:r w:rsidRPr="00316E66">
        <w:rPr>
          <w:rFonts w:ascii="Century Schoolbook" w:hAnsi="Century Schoolbook"/>
          <w:i/>
          <w:sz w:val="24"/>
        </w:rPr>
        <w:t xml:space="preserve">Nová encyklopedie českého výtvarného umění </w:t>
      </w:r>
      <w:r w:rsidRPr="00316E66">
        <w:rPr>
          <w:rFonts w:ascii="Century Schoolbook" w:hAnsi="Century Schoolbook"/>
          <w:sz w:val="24"/>
        </w:rPr>
        <w:t>I/1, Praha 1995.</w:t>
      </w:r>
    </w:p>
    <w:p w14:paraId="32040919" w14:textId="01CFDFD8" w:rsidR="00475F99" w:rsidRPr="00316E66" w:rsidRDefault="00475F99" w:rsidP="00B25545">
      <w:pPr>
        <w:pStyle w:val="Textpoznpodarou"/>
        <w:spacing w:before="240" w:line="276" w:lineRule="auto"/>
        <w:jc w:val="both"/>
        <w:rPr>
          <w:rFonts w:ascii="Century Schoolbook" w:hAnsi="Century Schoolbook"/>
          <w:sz w:val="24"/>
        </w:rPr>
      </w:pPr>
      <w:r w:rsidRPr="00316E66">
        <w:rPr>
          <w:rFonts w:ascii="Century Schoolbook" w:hAnsi="Century Schoolbook"/>
          <w:sz w:val="24"/>
        </w:rPr>
        <w:t xml:space="preserve">Anděla Horová, </w:t>
      </w:r>
      <w:r w:rsidRPr="00316E66">
        <w:rPr>
          <w:rFonts w:ascii="Century Schoolbook" w:hAnsi="Century Schoolbook"/>
          <w:i/>
          <w:sz w:val="24"/>
        </w:rPr>
        <w:t xml:space="preserve">Nová encyklopedie českého výtvarného umění </w:t>
      </w:r>
      <w:r w:rsidRPr="00316E66">
        <w:rPr>
          <w:rFonts w:ascii="Century Schoolbook" w:hAnsi="Century Schoolbook"/>
          <w:sz w:val="24"/>
        </w:rPr>
        <w:t>II/1, Praha 1995.</w:t>
      </w:r>
    </w:p>
    <w:p w14:paraId="1ECB1D30" w14:textId="44CC2B8E" w:rsidR="00475F99" w:rsidRPr="00316E66" w:rsidRDefault="00475F99" w:rsidP="00B25545">
      <w:pPr>
        <w:pStyle w:val="Textpoznpodarou"/>
        <w:spacing w:before="240" w:line="276" w:lineRule="auto"/>
        <w:jc w:val="both"/>
        <w:rPr>
          <w:rFonts w:ascii="Century Schoolbook" w:hAnsi="Century Schoolbook"/>
          <w:sz w:val="32"/>
          <w:szCs w:val="22"/>
        </w:rPr>
      </w:pPr>
      <w:r w:rsidRPr="00316E66">
        <w:rPr>
          <w:rFonts w:ascii="Century Schoolbook" w:hAnsi="Century Schoolbook"/>
          <w:sz w:val="24"/>
        </w:rPr>
        <w:t xml:space="preserve">Anděla Horová, </w:t>
      </w:r>
      <w:r w:rsidRPr="00316E66">
        <w:rPr>
          <w:rFonts w:ascii="Century Schoolbook" w:hAnsi="Century Schoolbook"/>
          <w:i/>
          <w:sz w:val="24"/>
        </w:rPr>
        <w:t xml:space="preserve">Nová encyklopedie českého výtvarného </w:t>
      </w:r>
      <w:proofErr w:type="gramStart"/>
      <w:r w:rsidRPr="00316E66">
        <w:rPr>
          <w:rFonts w:ascii="Century Schoolbook" w:hAnsi="Century Schoolbook"/>
          <w:i/>
          <w:sz w:val="24"/>
        </w:rPr>
        <w:t xml:space="preserve">umění </w:t>
      </w:r>
      <w:r w:rsidRPr="00316E66">
        <w:rPr>
          <w:rFonts w:ascii="Century Schoolbook" w:hAnsi="Century Schoolbook"/>
          <w:sz w:val="24"/>
        </w:rPr>
        <w:t>- Dodatky</w:t>
      </w:r>
      <w:proofErr w:type="gramEnd"/>
      <w:r w:rsidRPr="00316E66">
        <w:rPr>
          <w:rFonts w:ascii="Century Schoolbook" w:hAnsi="Century Schoolbook"/>
          <w:sz w:val="24"/>
        </w:rPr>
        <w:t>, Praha 2006.</w:t>
      </w:r>
    </w:p>
    <w:p w14:paraId="4443F394" w14:textId="77777777" w:rsidR="00B25545" w:rsidRPr="00316E66" w:rsidRDefault="00B25545" w:rsidP="00B25545">
      <w:pPr>
        <w:pStyle w:val="Textpoznpodarou"/>
        <w:spacing w:before="240" w:line="276" w:lineRule="auto"/>
        <w:jc w:val="both"/>
        <w:rPr>
          <w:rFonts w:ascii="Century Schoolbook" w:hAnsi="Century Schoolbook"/>
          <w:sz w:val="22"/>
        </w:rPr>
      </w:pPr>
      <w:r w:rsidRPr="00316E66">
        <w:rPr>
          <w:rFonts w:ascii="Century Schoolbook" w:hAnsi="Century Schoolbook"/>
          <w:sz w:val="24"/>
          <w:szCs w:val="22"/>
        </w:rPr>
        <w:t xml:space="preserve">Josef Janáček, </w:t>
      </w:r>
      <w:r w:rsidRPr="00316E66">
        <w:rPr>
          <w:rFonts w:ascii="Century Schoolbook" w:hAnsi="Century Schoolbook"/>
          <w:i/>
          <w:sz w:val="24"/>
          <w:szCs w:val="22"/>
        </w:rPr>
        <w:t xml:space="preserve">Přehled vývoje řemeslné výroby v českých zemích za feudalismu, </w:t>
      </w:r>
      <w:r w:rsidRPr="00316E66">
        <w:rPr>
          <w:rFonts w:ascii="Century Schoolbook" w:hAnsi="Century Schoolbook"/>
          <w:sz w:val="24"/>
          <w:szCs w:val="22"/>
        </w:rPr>
        <w:t>Praha 1963.</w:t>
      </w:r>
    </w:p>
    <w:p w14:paraId="7DE4580B" w14:textId="77777777" w:rsidR="00B25545" w:rsidRPr="00316E66" w:rsidRDefault="00B25545" w:rsidP="00B25545">
      <w:pPr>
        <w:pStyle w:val="Textpoznpodarou"/>
        <w:spacing w:before="240" w:line="276" w:lineRule="auto"/>
        <w:jc w:val="both"/>
        <w:rPr>
          <w:rFonts w:ascii="Century Schoolbook" w:hAnsi="Century Schoolbook"/>
          <w:sz w:val="24"/>
        </w:rPr>
      </w:pPr>
      <w:r w:rsidRPr="00316E66">
        <w:rPr>
          <w:rFonts w:ascii="Century Schoolbook" w:hAnsi="Century Schoolbook"/>
          <w:sz w:val="24"/>
          <w:szCs w:val="22"/>
        </w:rPr>
        <w:t xml:space="preserve">Zdeněk Jaroš, </w:t>
      </w:r>
      <w:r w:rsidRPr="00316E66">
        <w:rPr>
          <w:rFonts w:ascii="Century Schoolbook" w:hAnsi="Century Schoolbook"/>
          <w:i/>
          <w:sz w:val="24"/>
          <w:szCs w:val="22"/>
        </w:rPr>
        <w:t xml:space="preserve">Bývalý jezuitský kostel sv. Ignáce a nástin dějin jihlavských jezuitů, </w:t>
      </w:r>
      <w:r w:rsidRPr="00316E66">
        <w:rPr>
          <w:rFonts w:ascii="Century Schoolbook" w:hAnsi="Century Schoolbook"/>
          <w:sz w:val="24"/>
          <w:szCs w:val="22"/>
        </w:rPr>
        <w:t>Jihlava 1995.</w:t>
      </w:r>
    </w:p>
    <w:p w14:paraId="3C1291B0" w14:textId="77777777" w:rsidR="00B25545" w:rsidRPr="00316E66" w:rsidRDefault="00B25545" w:rsidP="00B25545">
      <w:pPr>
        <w:pStyle w:val="Textpoznpodarou"/>
        <w:spacing w:before="240" w:line="276" w:lineRule="auto"/>
        <w:jc w:val="both"/>
        <w:rPr>
          <w:rFonts w:ascii="Century Schoolbook" w:hAnsi="Century Schoolbook"/>
          <w:sz w:val="24"/>
          <w:szCs w:val="22"/>
        </w:rPr>
      </w:pPr>
      <w:r w:rsidRPr="00316E66">
        <w:rPr>
          <w:rFonts w:ascii="Century Schoolbook" w:hAnsi="Century Schoolbook"/>
          <w:sz w:val="24"/>
          <w:szCs w:val="22"/>
        </w:rPr>
        <w:t xml:space="preserve">Zdeněk Jaroš, </w:t>
      </w:r>
      <w:r w:rsidRPr="00316E66">
        <w:rPr>
          <w:rFonts w:ascii="Century Schoolbook" w:hAnsi="Century Schoolbook"/>
          <w:i/>
          <w:sz w:val="24"/>
          <w:szCs w:val="22"/>
        </w:rPr>
        <w:t xml:space="preserve">Jihlavské nemovité památky, </w:t>
      </w:r>
      <w:r w:rsidRPr="00316E66">
        <w:rPr>
          <w:rFonts w:ascii="Century Schoolbook" w:hAnsi="Century Schoolbook"/>
          <w:sz w:val="24"/>
          <w:szCs w:val="22"/>
        </w:rPr>
        <w:t>Jihlava 2002.</w:t>
      </w:r>
    </w:p>
    <w:p w14:paraId="2F6BD1CC" w14:textId="2DD0455A" w:rsidR="00B25545" w:rsidRPr="00316E66" w:rsidRDefault="00B25545" w:rsidP="00B25545">
      <w:pPr>
        <w:pStyle w:val="Textpoznpodarou"/>
        <w:spacing w:before="240" w:line="276" w:lineRule="auto"/>
        <w:jc w:val="both"/>
        <w:rPr>
          <w:rFonts w:ascii="Century Schoolbook" w:hAnsi="Century Schoolbook"/>
          <w:sz w:val="22"/>
        </w:rPr>
      </w:pPr>
      <w:r w:rsidRPr="00316E66">
        <w:rPr>
          <w:rFonts w:ascii="Century Schoolbook" w:hAnsi="Century Schoolbook"/>
          <w:sz w:val="24"/>
          <w:szCs w:val="22"/>
        </w:rPr>
        <w:t>Ivo Krsek, Barokní malířství 17. století na Moravě, in: Eliška Fučíková (</w:t>
      </w:r>
      <w:proofErr w:type="spellStart"/>
      <w:r w:rsidRPr="00316E66">
        <w:rPr>
          <w:rFonts w:ascii="Century Schoolbook" w:hAnsi="Century Schoolbook"/>
          <w:sz w:val="24"/>
          <w:szCs w:val="22"/>
        </w:rPr>
        <w:t>ed</w:t>
      </w:r>
      <w:proofErr w:type="spellEnd"/>
      <w:r w:rsidRPr="00316E66">
        <w:rPr>
          <w:rFonts w:ascii="Century Schoolbook" w:hAnsi="Century Schoolbook"/>
          <w:sz w:val="24"/>
          <w:szCs w:val="22"/>
        </w:rPr>
        <w:t xml:space="preserve">.), </w:t>
      </w:r>
      <w:r w:rsidRPr="00316E66">
        <w:rPr>
          <w:rFonts w:ascii="Century Schoolbook" w:hAnsi="Century Schoolbook"/>
          <w:i/>
          <w:sz w:val="24"/>
          <w:szCs w:val="22"/>
        </w:rPr>
        <w:t xml:space="preserve">Dějiny českého výtvarného umění. Od počátků renesance do závěru baroka </w:t>
      </w:r>
      <w:r w:rsidRPr="00316E66">
        <w:rPr>
          <w:rFonts w:ascii="Century Schoolbook" w:hAnsi="Century Schoolbook"/>
          <w:sz w:val="24"/>
          <w:szCs w:val="22"/>
        </w:rPr>
        <w:t>II/1, Praha 1989, s.</w:t>
      </w:r>
      <w:r w:rsidRPr="00316E66">
        <w:rPr>
          <w:rFonts w:ascii="Century Schoolbook" w:hAnsi="Century Schoolbook"/>
          <w:sz w:val="22"/>
        </w:rPr>
        <w:t xml:space="preserve"> 356–365.</w:t>
      </w:r>
    </w:p>
    <w:p w14:paraId="1C3F58AD" w14:textId="453995ED" w:rsidR="00475F99" w:rsidRPr="00316E66" w:rsidRDefault="00475F99" w:rsidP="00B25545">
      <w:pPr>
        <w:pStyle w:val="Textpoznpodarou"/>
        <w:spacing w:before="240" w:line="276" w:lineRule="auto"/>
        <w:jc w:val="both"/>
        <w:rPr>
          <w:rFonts w:ascii="Century Schoolbook" w:hAnsi="Century Schoolbook"/>
          <w:sz w:val="24"/>
        </w:rPr>
      </w:pPr>
      <w:r w:rsidRPr="00316E66">
        <w:rPr>
          <w:rFonts w:ascii="Century Schoolbook" w:hAnsi="Century Schoolbook"/>
          <w:sz w:val="24"/>
        </w:rPr>
        <w:t xml:space="preserve">Ivo Krsek – Zdeněk Kudělka – Miloš Stehlík et al., </w:t>
      </w:r>
      <w:r w:rsidRPr="00316E66">
        <w:rPr>
          <w:rFonts w:ascii="Century Schoolbook" w:hAnsi="Century Schoolbook"/>
          <w:i/>
          <w:sz w:val="24"/>
        </w:rPr>
        <w:t xml:space="preserve">Umění baroka na Moravě a ve Slezsku, </w:t>
      </w:r>
      <w:r w:rsidRPr="00316E66">
        <w:rPr>
          <w:rFonts w:ascii="Century Schoolbook" w:hAnsi="Century Schoolbook"/>
          <w:sz w:val="24"/>
        </w:rPr>
        <w:t>Praha 1996.</w:t>
      </w:r>
    </w:p>
    <w:p w14:paraId="6785C93F" w14:textId="2C477B7D" w:rsidR="004073AC" w:rsidRPr="00316E66" w:rsidRDefault="004073AC" w:rsidP="00475F99">
      <w:pPr>
        <w:pStyle w:val="Textpoznpodarou"/>
        <w:spacing w:before="240"/>
        <w:jc w:val="both"/>
        <w:rPr>
          <w:rFonts w:ascii="Century Schoolbook" w:hAnsi="Century Schoolbook"/>
          <w:sz w:val="24"/>
        </w:rPr>
      </w:pPr>
      <w:r w:rsidRPr="00316E66">
        <w:rPr>
          <w:rFonts w:ascii="Century Schoolbook" w:hAnsi="Century Schoolbook"/>
          <w:sz w:val="24"/>
        </w:rPr>
        <w:t xml:space="preserve">H. </w:t>
      </w:r>
      <w:proofErr w:type="spellStart"/>
      <w:r w:rsidRPr="00316E66">
        <w:rPr>
          <w:rFonts w:ascii="Century Schoolbook" w:hAnsi="Century Schoolbook"/>
          <w:sz w:val="24"/>
        </w:rPr>
        <w:t>Leporini</w:t>
      </w:r>
      <w:proofErr w:type="spellEnd"/>
      <w:r w:rsidRPr="00316E66">
        <w:rPr>
          <w:rFonts w:ascii="Century Schoolbook" w:hAnsi="Century Schoolbook"/>
          <w:sz w:val="24"/>
        </w:rPr>
        <w:t xml:space="preserve"> [Heinrich </w:t>
      </w:r>
      <w:proofErr w:type="spellStart"/>
      <w:r w:rsidRPr="00316E66">
        <w:rPr>
          <w:rFonts w:ascii="Century Schoolbook" w:hAnsi="Century Schoolbook"/>
          <w:sz w:val="24"/>
        </w:rPr>
        <w:t>Leporini</w:t>
      </w:r>
      <w:proofErr w:type="spellEnd"/>
      <w:r w:rsidRPr="00316E66">
        <w:rPr>
          <w:rFonts w:ascii="Century Schoolbook" w:hAnsi="Century Schoolbook"/>
          <w:sz w:val="24"/>
        </w:rPr>
        <w:t xml:space="preserve">], Heslo </w:t>
      </w:r>
      <w:proofErr w:type="spellStart"/>
      <w:r w:rsidRPr="00316E66">
        <w:rPr>
          <w:rFonts w:ascii="Century Schoolbook" w:hAnsi="Century Schoolbook"/>
          <w:sz w:val="24"/>
        </w:rPr>
        <w:t>Halbax</w:t>
      </w:r>
      <w:proofErr w:type="spellEnd"/>
      <w:r w:rsidRPr="00316E66">
        <w:rPr>
          <w:rFonts w:ascii="Century Schoolbook" w:hAnsi="Century Schoolbook"/>
          <w:sz w:val="24"/>
        </w:rPr>
        <w:t xml:space="preserve">, in: Ulrich </w:t>
      </w:r>
      <w:proofErr w:type="spellStart"/>
      <w:r w:rsidRPr="00316E66">
        <w:rPr>
          <w:rFonts w:ascii="Century Schoolbook" w:hAnsi="Century Schoolbook"/>
          <w:sz w:val="24"/>
        </w:rPr>
        <w:t>Thieme</w:t>
      </w:r>
      <w:proofErr w:type="spellEnd"/>
      <w:r w:rsidRPr="00316E66">
        <w:rPr>
          <w:rFonts w:ascii="Century Schoolbook" w:hAnsi="Century Schoolbook"/>
          <w:sz w:val="24"/>
        </w:rPr>
        <w:t xml:space="preserve"> – Frederick Charles </w:t>
      </w:r>
      <w:proofErr w:type="spellStart"/>
      <w:r w:rsidRPr="00316E66">
        <w:rPr>
          <w:rFonts w:ascii="Century Schoolbook" w:hAnsi="Century Schoolbook"/>
          <w:sz w:val="24"/>
        </w:rPr>
        <w:t>Wills</w:t>
      </w:r>
      <w:proofErr w:type="spellEnd"/>
      <w:r w:rsidRPr="00316E66">
        <w:rPr>
          <w:rFonts w:ascii="Century Schoolbook" w:hAnsi="Century Schoolbook"/>
          <w:sz w:val="24"/>
        </w:rPr>
        <w:t xml:space="preserve"> (</w:t>
      </w:r>
      <w:proofErr w:type="spellStart"/>
      <w:r w:rsidRPr="00316E66">
        <w:rPr>
          <w:rFonts w:ascii="Century Schoolbook" w:hAnsi="Century Schoolbook"/>
          <w:sz w:val="24"/>
        </w:rPr>
        <w:t>ed</w:t>
      </w:r>
      <w:proofErr w:type="spellEnd"/>
      <w:r w:rsidRPr="00316E66">
        <w:rPr>
          <w:rFonts w:ascii="Century Schoolbook" w:hAnsi="Century Schoolbook"/>
          <w:sz w:val="24"/>
        </w:rPr>
        <w:t xml:space="preserve">.), </w:t>
      </w:r>
      <w:proofErr w:type="spellStart"/>
      <w:r w:rsidRPr="00316E66">
        <w:rPr>
          <w:rFonts w:ascii="Century Schoolbook" w:hAnsi="Century Schoolbook"/>
          <w:sz w:val="24"/>
        </w:rPr>
        <w:t>A</w:t>
      </w:r>
      <w:r w:rsidRPr="00316E66">
        <w:rPr>
          <w:rStyle w:val="CittHTML"/>
          <w:rFonts w:ascii="Century Schoolbook" w:hAnsi="Century Schoolbook" w:cs="Arial"/>
          <w:color w:val="222222"/>
          <w:sz w:val="24"/>
          <w:shd w:val="clear" w:color="auto" w:fill="FFFFFF"/>
        </w:rPr>
        <w:t>llgemeines</w:t>
      </w:r>
      <w:proofErr w:type="spellEnd"/>
      <w:r w:rsidRPr="00316E66">
        <w:rPr>
          <w:rStyle w:val="CittHTML"/>
          <w:rFonts w:ascii="Century Schoolbook" w:hAnsi="Century Schoolbook" w:cs="Arial"/>
          <w:color w:val="222222"/>
          <w:sz w:val="24"/>
          <w:shd w:val="clear" w:color="auto" w:fill="FFFFFF"/>
        </w:rPr>
        <w:t xml:space="preserve"> Lexikon der </w:t>
      </w:r>
      <w:proofErr w:type="spellStart"/>
      <w:r w:rsidRPr="00316E66">
        <w:rPr>
          <w:rStyle w:val="CittHTML"/>
          <w:rFonts w:ascii="Century Schoolbook" w:hAnsi="Century Schoolbook" w:cs="Arial"/>
          <w:color w:val="222222"/>
          <w:sz w:val="24"/>
          <w:shd w:val="clear" w:color="auto" w:fill="FFFFFF"/>
        </w:rPr>
        <w:t>Bildenden</w:t>
      </w:r>
      <w:proofErr w:type="spellEnd"/>
      <w:r w:rsidRPr="00316E66">
        <w:rPr>
          <w:rStyle w:val="CittHTML"/>
          <w:rFonts w:ascii="Century Schoolbook" w:hAnsi="Century Schoolbook" w:cs="Arial"/>
          <w:color w:val="222222"/>
          <w:sz w:val="24"/>
          <w:shd w:val="clear" w:color="auto" w:fill="FFFFFF"/>
        </w:rPr>
        <w:t xml:space="preserve"> </w:t>
      </w:r>
      <w:proofErr w:type="spellStart"/>
      <w:r w:rsidRPr="00316E66">
        <w:rPr>
          <w:rStyle w:val="CittHTML"/>
          <w:rFonts w:ascii="Century Schoolbook" w:hAnsi="Century Schoolbook" w:cs="Arial"/>
          <w:color w:val="222222"/>
          <w:sz w:val="24"/>
          <w:shd w:val="clear" w:color="auto" w:fill="FFFFFF"/>
        </w:rPr>
        <w:t>Künstler</w:t>
      </w:r>
      <w:proofErr w:type="spellEnd"/>
      <w:r w:rsidRPr="00316E66">
        <w:rPr>
          <w:rStyle w:val="CittHTML"/>
          <w:rFonts w:ascii="Century Schoolbook" w:hAnsi="Century Schoolbook" w:cs="Arial"/>
          <w:color w:val="222222"/>
          <w:sz w:val="24"/>
          <w:shd w:val="clear" w:color="auto" w:fill="FFFFFF"/>
        </w:rPr>
        <w:t xml:space="preserve"> von der </w:t>
      </w:r>
      <w:proofErr w:type="spellStart"/>
      <w:r w:rsidRPr="00316E66">
        <w:rPr>
          <w:rStyle w:val="CittHTML"/>
          <w:rFonts w:ascii="Century Schoolbook" w:hAnsi="Century Schoolbook" w:cs="Arial"/>
          <w:color w:val="222222"/>
          <w:sz w:val="24"/>
          <w:shd w:val="clear" w:color="auto" w:fill="FFFFFF"/>
        </w:rPr>
        <w:t>Antike</w:t>
      </w:r>
      <w:proofErr w:type="spellEnd"/>
      <w:r w:rsidRPr="00316E66">
        <w:rPr>
          <w:rStyle w:val="CittHTML"/>
          <w:rFonts w:ascii="Century Schoolbook" w:hAnsi="Century Schoolbook" w:cs="Arial"/>
          <w:color w:val="222222"/>
          <w:sz w:val="24"/>
          <w:shd w:val="clear" w:color="auto" w:fill="FFFFFF"/>
        </w:rPr>
        <w:t xml:space="preserve"> bis </w:t>
      </w:r>
      <w:proofErr w:type="spellStart"/>
      <w:r w:rsidRPr="00316E66">
        <w:rPr>
          <w:rStyle w:val="CittHTML"/>
          <w:rFonts w:ascii="Century Schoolbook" w:hAnsi="Century Schoolbook" w:cs="Arial"/>
          <w:color w:val="222222"/>
          <w:sz w:val="24"/>
          <w:shd w:val="clear" w:color="auto" w:fill="FFFFFF"/>
        </w:rPr>
        <w:t>zur</w:t>
      </w:r>
      <w:proofErr w:type="spellEnd"/>
      <w:r w:rsidRPr="00316E66">
        <w:rPr>
          <w:rStyle w:val="CittHTML"/>
          <w:rFonts w:ascii="Century Schoolbook" w:hAnsi="Century Schoolbook" w:cs="Arial"/>
          <w:color w:val="222222"/>
          <w:sz w:val="24"/>
          <w:shd w:val="clear" w:color="auto" w:fill="FFFFFF"/>
        </w:rPr>
        <w:t xml:space="preserve"> </w:t>
      </w:r>
      <w:proofErr w:type="spellStart"/>
      <w:r w:rsidRPr="00316E66">
        <w:rPr>
          <w:rStyle w:val="CittHTML"/>
          <w:rFonts w:ascii="Century Schoolbook" w:hAnsi="Century Schoolbook" w:cs="Arial"/>
          <w:color w:val="222222"/>
          <w:sz w:val="24"/>
          <w:shd w:val="clear" w:color="auto" w:fill="FFFFFF"/>
        </w:rPr>
        <w:t>Gegenwart</w:t>
      </w:r>
      <w:proofErr w:type="spellEnd"/>
      <w:r w:rsidRPr="00316E66">
        <w:rPr>
          <w:rStyle w:val="CittHTML"/>
          <w:rFonts w:ascii="Century Schoolbook" w:hAnsi="Century Schoolbook" w:cs="Arial"/>
          <w:color w:val="222222"/>
          <w:sz w:val="24"/>
          <w:shd w:val="clear" w:color="auto" w:fill="FFFFFF"/>
        </w:rPr>
        <w:t xml:space="preserve">. </w:t>
      </w:r>
      <w:proofErr w:type="spellStart"/>
      <w:r w:rsidRPr="00316E66">
        <w:rPr>
          <w:rStyle w:val="CittHTML"/>
          <w:rFonts w:ascii="Century Schoolbook" w:hAnsi="Century Schoolbook" w:cs="Arial"/>
          <w:color w:val="222222"/>
          <w:sz w:val="24"/>
          <w:shd w:val="clear" w:color="auto" w:fill="FFFFFF"/>
        </w:rPr>
        <w:t>Begründet</w:t>
      </w:r>
      <w:proofErr w:type="spellEnd"/>
      <w:r w:rsidRPr="00316E66">
        <w:rPr>
          <w:rStyle w:val="CittHTML"/>
          <w:rFonts w:ascii="Century Schoolbook" w:hAnsi="Century Schoolbook" w:cs="Arial"/>
          <w:color w:val="222222"/>
          <w:sz w:val="24"/>
          <w:shd w:val="clear" w:color="auto" w:fill="FFFFFF"/>
        </w:rPr>
        <w:t xml:space="preserve"> von Ulrich </w:t>
      </w:r>
      <w:proofErr w:type="spellStart"/>
      <w:r w:rsidRPr="00316E66">
        <w:rPr>
          <w:rStyle w:val="CittHTML"/>
          <w:rFonts w:ascii="Century Schoolbook" w:hAnsi="Century Schoolbook" w:cs="Arial"/>
          <w:color w:val="222222"/>
          <w:sz w:val="24"/>
          <w:shd w:val="clear" w:color="auto" w:fill="FFFFFF"/>
        </w:rPr>
        <w:t>Thieme</w:t>
      </w:r>
      <w:proofErr w:type="spellEnd"/>
      <w:r w:rsidRPr="00316E66">
        <w:rPr>
          <w:rStyle w:val="CittHTML"/>
          <w:rFonts w:ascii="Century Schoolbook" w:hAnsi="Century Schoolbook" w:cs="Arial"/>
          <w:color w:val="222222"/>
          <w:sz w:val="24"/>
          <w:shd w:val="clear" w:color="auto" w:fill="FFFFFF"/>
        </w:rPr>
        <w:t xml:space="preserve"> </w:t>
      </w:r>
      <w:proofErr w:type="spellStart"/>
      <w:r w:rsidRPr="00316E66">
        <w:rPr>
          <w:rStyle w:val="CittHTML"/>
          <w:rFonts w:ascii="Century Schoolbook" w:hAnsi="Century Schoolbook" w:cs="Arial"/>
          <w:color w:val="222222"/>
          <w:sz w:val="24"/>
          <w:shd w:val="clear" w:color="auto" w:fill="FFFFFF"/>
        </w:rPr>
        <w:t>und</w:t>
      </w:r>
      <w:proofErr w:type="spellEnd"/>
      <w:r w:rsidRPr="00316E66">
        <w:rPr>
          <w:rStyle w:val="CittHTML"/>
          <w:rFonts w:ascii="Century Schoolbook" w:hAnsi="Century Schoolbook" w:cs="Arial"/>
          <w:color w:val="222222"/>
          <w:sz w:val="24"/>
          <w:shd w:val="clear" w:color="auto" w:fill="FFFFFF"/>
        </w:rPr>
        <w:t xml:space="preserve"> Felix </w:t>
      </w:r>
      <w:proofErr w:type="spellStart"/>
      <w:r w:rsidRPr="00316E66">
        <w:rPr>
          <w:rStyle w:val="CittHTML"/>
          <w:rFonts w:ascii="Century Schoolbook" w:hAnsi="Century Schoolbook" w:cs="Arial"/>
          <w:color w:val="222222"/>
          <w:sz w:val="24"/>
          <w:shd w:val="clear" w:color="auto" w:fill="FFFFFF"/>
        </w:rPr>
        <w:t>Becker</w:t>
      </w:r>
      <w:proofErr w:type="spellEnd"/>
      <w:r w:rsidRPr="00316E66">
        <w:rPr>
          <w:rStyle w:val="CittHTML"/>
          <w:rFonts w:ascii="Century Schoolbook" w:hAnsi="Century Schoolbook" w:cs="Arial"/>
          <w:i w:val="0"/>
          <w:color w:val="222222"/>
          <w:sz w:val="24"/>
          <w:shd w:val="clear" w:color="auto" w:fill="FFFFFF"/>
        </w:rPr>
        <w:t xml:space="preserve"> XV</w:t>
      </w:r>
      <w:r w:rsidRPr="00316E66">
        <w:rPr>
          <w:rStyle w:val="CittHTML"/>
          <w:rFonts w:ascii="Century Schoolbook" w:hAnsi="Century Schoolbook" w:cs="Arial"/>
          <w:color w:val="222222"/>
          <w:sz w:val="24"/>
          <w:shd w:val="clear" w:color="auto" w:fill="FFFFFF"/>
        </w:rPr>
        <w:t xml:space="preserve">. </w:t>
      </w:r>
      <w:proofErr w:type="spellStart"/>
      <w:r w:rsidRPr="00316E66">
        <w:rPr>
          <w:rFonts w:ascii="Century Schoolbook" w:hAnsi="Century Schoolbook" w:cs="Arial"/>
          <w:i/>
          <w:iCs/>
          <w:color w:val="222222"/>
          <w:sz w:val="24"/>
          <w:shd w:val="clear" w:color="auto" w:fill="FFFFFF"/>
        </w:rPr>
        <w:t>Gresse</w:t>
      </w:r>
      <w:proofErr w:type="spellEnd"/>
      <w:r w:rsidRPr="00316E66">
        <w:rPr>
          <w:rFonts w:ascii="Century Schoolbook" w:hAnsi="Century Schoolbook" w:cs="Arial"/>
          <w:i/>
          <w:iCs/>
          <w:color w:val="222222"/>
          <w:sz w:val="24"/>
          <w:shd w:val="clear" w:color="auto" w:fill="FFFFFF"/>
        </w:rPr>
        <w:t>–</w:t>
      </w:r>
      <w:proofErr w:type="spellStart"/>
      <w:r w:rsidRPr="00316E66">
        <w:rPr>
          <w:rFonts w:ascii="Century Schoolbook" w:hAnsi="Century Schoolbook" w:cs="Arial"/>
          <w:i/>
          <w:iCs/>
          <w:color w:val="222222"/>
          <w:sz w:val="24"/>
          <w:shd w:val="clear" w:color="auto" w:fill="FFFFFF"/>
        </w:rPr>
        <w:t>Hanselmann</w:t>
      </w:r>
      <w:proofErr w:type="spellEnd"/>
      <w:r w:rsidRPr="00316E66">
        <w:rPr>
          <w:rFonts w:ascii="Century Schoolbook" w:hAnsi="Century Schoolbook" w:cs="Arial"/>
          <w:i/>
          <w:iCs/>
          <w:color w:val="222222"/>
          <w:sz w:val="24"/>
          <w:shd w:val="clear" w:color="auto" w:fill="FFFFFF"/>
        </w:rPr>
        <w:t xml:space="preserve">, </w:t>
      </w:r>
      <w:proofErr w:type="spellStart"/>
      <w:r w:rsidRPr="00316E66">
        <w:rPr>
          <w:rFonts w:ascii="Century Schoolbook" w:hAnsi="Century Schoolbook" w:cs="Arial"/>
          <w:iCs/>
          <w:color w:val="222222"/>
          <w:sz w:val="24"/>
          <w:shd w:val="clear" w:color="auto" w:fill="FFFFFF"/>
        </w:rPr>
        <w:t>Leipzig</w:t>
      </w:r>
      <w:proofErr w:type="spellEnd"/>
      <w:r w:rsidRPr="00316E66">
        <w:rPr>
          <w:rFonts w:ascii="Century Schoolbook" w:hAnsi="Century Schoolbook" w:cs="Arial"/>
          <w:iCs/>
          <w:color w:val="222222"/>
          <w:sz w:val="24"/>
          <w:shd w:val="clear" w:color="auto" w:fill="FFFFFF"/>
        </w:rPr>
        <w:t xml:space="preserve"> 1922, s. 494–495.</w:t>
      </w:r>
    </w:p>
    <w:p w14:paraId="04F19095" w14:textId="742FE11C" w:rsidR="00475F99" w:rsidRPr="00316E66" w:rsidRDefault="00475F99" w:rsidP="00B25545">
      <w:pPr>
        <w:pStyle w:val="Textpoznpodarou"/>
        <w:spacing w:before="240" w:line="276" w:lineRule="auto"/>
        <w:jc w:val="both"/>
        <w:rPr>
          <w:rFonts w:ascii="Century Schoolbook" w:eastAsia="Times New Roman" w:hAnsi="Century Schoolbook" w:cs="Times New Roman"/>
          <w:color w:val="000000"/>
          <w:sz w:val="32"/>
          <w:szCs w:val="22"/>
          <w:lang w:eastAsia="cs-CZ"/>
        </w:rPr>
      </w:pPr>
      <w:r w:rsidRPr="00316E66">
        <w:rPr>
          <w:rFonts w:ascii="Century Schoolbook" w:hAnsi="Century Schoolbook"/>
          <w:sz w:val="24"/>
        </w:rPr>
        <w:t xml:space="preserve">Bohumil Samek, </w:t>
      </w:r>
      <w:r w:rsidRPr="00316E66">
        <w:rPr>
          <w:rFonts w:ascii="Century Schoolbook" w:hAnsi="Century Schoolbook"/>
          <w:i/>
          <w:sz w:val="24"/>
        </w:rPr>
        <w:t xml:space="preserve">Umělecké památky Moravy a Slezska </w:t>
      </w:r>
      <w:r w:rsidRPr="00316E66">
        <w:rPr>
          <w:rFonts w:ascii="Century Schoolbook" w:hAnsi="Century Schoolbook"/>
          <w:sz w:val="24"/>
        </w:rPr>
        <w:t>II</w:t>
      </w:r>
      <w:r w:rsidRPr="00316E66">
        <w:rPr>
          <w:rFonts w:ascii="Century Schoolbook" w:hAnsi="Century Schoolbook"/>
          <w:i/>
          <w:sz w:val="24"/>
        </w:rPr>
        <w:t xml:space="preserve">, </w:t>
      </w:r>
      <w:r w:rsidRPr="00316E66">
        <w:rPr>
          <w:rFonts w:ascii="Century Schoolbook" w:hAnsi="Century Schoolbook"/>
          <w:sz w:val="24"/>
        </w:rPr>
        <w:t>Praha 1999.</w:t>
      </w:r>
    </w:p>
    <w:p w14:paraId="565C562D" w14:textId="5CAA1B98" w:rsidR="00B25545" w:rsidRPr="00316E66" w:rsidRDefault="00B25545" w:rsidP="00B25545">
      <w:pPr>
        <w:pStyle w:val="Textpoznpodarou"/>
        <w:spacing w:before="240" w:line="276" w:lineRule="auto"/>
        <w:jc w:val="both"/>
        <w:rPr>
          <w:rFonts w:ascii="Century Schoolbook" w:eastAsia="Times New Roman" w:hAnsi="Century Schoolbook" w:cs="Times New Roman"/>
          <w:color w:val="000000"/>
          <w:sz w:val="24"/>
          <w:szCs w:val="22"/>
          <w:lang w:eastAsia="cs-CZ"/>
        </w:rPr>
      </w:pPr>
      <w:r w:rsidRPr="00316E66">
        <w:rPr>
          <w:rFonts w:ascii="Century Schoolbook" w:eastAsia="Times New Roman" w:hAnsi="Century Schoolbook" w:cs="Times New Roman"/>
          <w:color w:val="000000"/>
          <w:sz w:val="24"/>
          <w:szCs w:val="22"/>
          <w:lang w:eastAsia="cs-CZ"/>
        </w:rPr>
        <w:t xml:space="preserve">Michaela </w:t>
      </w:r>
      <w:proofErr w:type="spellStart"/>
      <w:r w:rsidRPr="00316E66">
        <w:rPr>
          <w:rFonts w:ascii="Century Schoolbook" w:eastAsia="Times New Roman" w:hAnsi="Century Schoolbook" w:cs="Times New Roman"/>
          <w:color w:val="000000"/>
          <w:sz w:val="24"/>
          <w:szCs w:val="22"/>
          <w:lang w:eastAsia="cs-CZ"/>
        </w:rPr>
        <w:t>Šeferisová-Loudová</w:t>
      </w:r>
      <w:proofErr w:type="spellEnd"/>
      <w:r w:rsidRPr="00316E66">
        <w:rPr>
          <w:rFonts w:ascii="Century Schoolbook" w:eastAsia="Times New Roman" w:hAnsi="Century Schoolbook" w:cs="Times New Roman"/>
          <w:color w:val="000000"/>
          <w:sz w:val="24"/>
          <w:szCs w:val="22"/>
          <w:lang w:eastAsia="cs-CZ"/>
        </w:rPr>
        <w:t xml:space="preserve"> – Pavel Suchánek, Malířství a sochařství, in: Renata </w:t>
      </w:r>
      <w:proofErr w:type="spellStart"/>
      <w:r w:rsidRPr="00316E66">
        <w:rPr>
          <w:rFonts w:ascii="Century Schoolbook" w:eastAsia="Times New Roman" w:hAnsi="Century Schoolbook" w:cs="Times New Roman"/>
          <w:color w:val="000000"/>
          <w:sz w:val="24"/>
          <w:szCs w:val="22"/>
          <w:lang w:eastAsia="cs-CZ"/>
        </w:rPr>
        <w:t>Pisková</w:t>
      </w:r>
      <w:proofErr w:type="spellEnd"/>
      <w:r w:rsidRPr="00316E66">
        <w:rPr>
          <w:rFonts w:ascii="Century Schoolbook" w:eastAsia="Times New Roman" w:hAnsi="Century Schoolbook" w:cs="Times New Roman"/>
          <w:color w:val="000000"/>
          <w:sz w:val="24"/>
          <w:szCs w:val="22"/>
          <w:lang w:eastAsia="cs-CZ"/>
        </w:rPr>
        <w:t xml:space="preserve"> – Milena Bartlová – Vlastimil Svěrák et al, </w:t>
      </w:r>
      <w:r w:rsidRPr="00316E66">
        <w:rPr>
          <w:rFonts w:ascii="Century Schoolbook" w:eastAsia="Times New Roman" w:hAnsi="Century Schoolbook" w:cs="Times New Roman"/>
          <w:i/>
          <w:iCs/>
          <w:color w:val="000000"/>
          <w:sz w:val="24"/>
          <w:szCs w:val="22"/>
          <w:lang w:eastAsia="cs-CZ"/>
        </w:rPr>
        <w:t>Jihlava,</w:t>
      </w:r>
      <w:r w:rsidRPr="00316E66">
        <w:rPr>
          <w:rFonts w:ascii="Century Schoolbook" w:eastAsia="Times New Roman" w:hAnsi="Century Schoolbook" w:cs="Times New Roman"/>
          <w:color w:val="000000"/>
          <w:sz w:val="24"/>
          <w:szCs w:val="22"/>
          <w:lang w:eastAsia="cs-CZ"/>
        </w:rPr>
        <w:t xml:space="preserve"> Jihlava 2009, s. 401–413. </w:t>
      </w:r>
    </w:p>
    <w:p w14:paraId="2F62D8BC" w14:textId="77777777" w:rsidR="00B25545" w:rsidRPr="00316E66" w:rsidRDefault="00B25545" w:rsidP="00B25545">
      <w:pPr>
        <w:pStyle w:val="Textpoznpodarou"/>
        <w:spacing w:before="240" w:line="276" w:lineRule="auto"/>
        <w:jc w:val="both"/>
        <w:rPr>
          <w:rFonts w:ascii="Century Schoolbook" w:hAnsi="Century Schoolbook"/>
          <w:sz w:val="24"/>
        </w:rPr>
      </w:pPr>
      <w:r w:rsidRPr="00316E66">
        <w:rPr>
          <w:rFonts w:ascii="Century Schoolbook" w:eastAsia="Times New Roman" w:hAnsi="Century Schoolbook" w:cs="Times New Roman"/>
          <w:color w:val="000000"/>
          <w:sz w:val="24"/>
          <w:szCs w:val="22"/>
          <w:lang w:eastAsia="cs-CZ"/>
        </w:rPr>
        <w:lastRenderedPageBreak/>
        <w:t xml:space="preserve">Michaela </w:t>
      </w:r>
      <w:proofErr w:type="spellStart"/>
      <w:r w:rsidRPr="00316E66">
        <w:rPr>
          <w:rFonts w:ascii="Century Schoolbook" w:eastAsia="Times New Roman" w:hAnsi="Century Schoolbook" w:cs="Times New Roman"/>
          <w:color w:val="000000"/>
          <w:sz w:val="24"/>
          <w:szCs w:val="22"/>
          <w:lang w:eastAsia="cs-CZ"/>
        </w:rPr>
        <w:t>Šeferisová-Loudová</w:t>
      </w:r>
      <w:proofErr w:type="spellEnd"/>
      <w:r w:rsidRPr="00316E66">
        <w:rPr>
          <w:rFonts w:ascii="Century Schoolbook" w:eastAsia="Times New Roman" w:hAnsi="Century Schoolbook" w:cs="Times New Roman"/>
          <w:color w:val="000000"/>
          <w:sz w:val="24"/>
          <w:szCs w:val="22"/>
          <w:lang w:eastAsia="cs-CZ"/>
        </w:rPr>
        <w:t xml:space="preserve">, </w:t>
      </w:r>
      <w:proofErr w:type="spellStart"/>
      <w:r w:rsidRPr="00316E66">
        <w:rPr>
          <w:rFonts w:ascii="Century Schoolbook" w:eastAsia="Times New Roman" w:hAnsi="Century Schoolbook" w:cs="Times New Roman"/>
          <w:color w:val="000000"/>
          <w:sz w:val="24"/>
          <w:szCs w:val="22"/>
          <w:lang w:eastAsia="cs-CZ"/>
        </w:rPr>
        <w:t>Wandmalerei</w:t>
      </w:r>
      <w:proofErr w:type="spellEnd"/>
      <w:r w:rsidRPr="00316E66">
        <w:rPr>
          <w:rFonts w:ascii="Century Schoolbook" w:eastAsia="Times New Roman" w:hAnsi="Century Schoolbook" w:cs="Times New Roman"/>
          <w:color w:val="000000"/>
          <w:sz w:val="24"/>
          <w:szCs w:val="22"/>
          <w:lang w:eastAsia="cs-CZ"/>
        </w:rPr>
        <w:t xml:space="preserve"> um 1700 in der </w:t>
      </w:r>
      <w:proofErr w:type="spellStart"/>
      <w:r w:rsidRPr="00316E66">
        <w:rPr>
          <w:rFonts w:ascii="Century Schoolbook" w:eastAsia="Times New Roman" w:hAnsi="Century Schoolbook" w:cs="Times New Roman"/>
          <w:color w:val="000000"/>
          <w:sz w:val="24"/>
          <w:szCs w:val="22"/>
          <w:lang w:eastAsia="cs-CZ"/>
        </w:rPr>
        <w:t>Stadt</w:t>
      </w:r>
      <w:proofErr w:type="spellEnd"/>
      <w:r w:rsidRPr="00316E66">
        <w:rPr>
          <w:rFonts w:ascii="Century Schoolbook" w:eastAsia="Times New Roman" w:hAnsi="Century Schoolbook" w:cs="Times New Roman"/>
          <w:color w:val="000000"/>
          <w:sz w:val="24"/>
          <w:szCs w:val="22"/>
          <w:lang w:eastAsia="cs-CZ"/>
        </w:rPr>
        <w:t xml:space="preserve"> Jihlava (</w:t>
      </w:r>
      <w:proofErr w:type="spellStart"/>
      <w:r w:rsidRPr="00316E66">
        <w:rPr>
          <w:rFonts w:ascii="Century Schoolbook" w:eastAsia="Times New Roman" w:hAnsi="Century Schoolbook" w:cs="Times New Roman"/>
          <w:color w:val="000000"/>
          <w:sz w:val="24"/>
          <w:szCs w:val="22"/>
          <w:lang w:eastAsia="cs-CZ"/>
        </w:rPr>
        <w:t>Iglau</w:t>
      </w:r>
      <w:proofErr w:type="spellEnd"/>
      <w:r w:rsidRPr="00316E66">
        <w:rPr>
          <w:rFonts w:ascii="Century Schoolbook" w:eastAsia="Times New Roman" w:hAnsi="Century Schoolbook" w:cs="Times New Roman"/>
          <w:color w:val="000000"/>
          <w:sz w:val="24"/>
          <w:szCs w:val="22"/>
          <w:lang w:eastAsia="cs-CZ"/>
        </w:rPr>
        <w:t xml:space="preserve">). </w:t>
      </w:r>
      <w:proofErr w:type="spellStart"/>
      <w:r w:rsidRPr="00316E66">
        <w:rPr>
          <w:rFonts w:ascii="Century Schoolbook" w:eastAsia="Times New Roman" w:hAnsi="Century Schoolbook" w:cs="Times New Roman"/>
          <w:color w:val="000000"/>
          <w:sz w:val="24"/>
          <w:szCs w:val="22"/>
          <w:lang w:eastAsia="cs-CZ"/>
        </w:rPr>
        <w:t>Bürger</w:t>
      </w:r>
      <w:proofErr w:type="spellEnd"/>
      <w:r w:rsidRPr="00316E66">
        <w:rPr>
          <w:rFonts w:ascii="Century Schoolbook" w:eastAsia="Times New Roman" w:hAnsi="Century Schoolbook" w:cs="Times New Roman"/>
          <w:color w:val="000000"/>
          <w:sz w:val="24"/>
          <w:szCs w:val="22"/>
          <w:lang w:eastAsia="cs-CZ"/>
        </w:rPr>
        <w:t xml:space="preserve"> </w:t>
      </w:r>
      <w:proofErr w:type="spellStart"/>
      <w:r w:rsidRPr="00316E66">
        <w:rPr>
          <w:rFonts w:ascii="Century Schoolbook" w:eastAsia="Times New Roman" w:hAnsi="Century Schoolbook" w:cs="Times New Roman"/>
          <w:color w:val="000000"/>
          <w:sz w:val="24"/>
          <w:szCs w:val="22"/>
          <w:lang w:eastAsia="cs-CZ"/>
        </w:rPr>
        <w:t>als</w:t>
      </w:r>
      <w:proofErr w:type="spellEnd"/>
      <w:r w:rsidRPr="00316E66">
        <w:rPr>
          <w:rFonts w:ascii="Century Schoolbook" w:eastAsia="Times New Roman" w:hAnsi="Century Schoolbook" w:cs="Times New Roman"/>
          <w:color w:val="000000"/>
          <w:sz w:val="24"/>
          <w:szCs w:val="22"/>
          <w:lang w:eastAsia="cs-CZ"/>
        </w:rPr>
        <w:t xml:space="preserve"> </w:t>
      </w:r>
      <w:proofErr w:type="spellStart"/>
      <w:r w:rsidRPr="00316E66">
        <w:rPr>
          <w:rFonts w:ascii="Century Schoolbook" w:eastAsia="Times New Roman" w:hAnsi="Century Schoolbook" w:cs="Times New Roman"/>
          <w:color w:val="000000"/>
          <w:sz w:val="24"/>
          <w:szCs w:val="22"/>
          <w:lang w:eastAsia="cs-CZ"/>
        </w:rPr>
        <w:t>Mäzene</w:t>
      </w:r>
      <w:proofErr w:type="spellEnd"/>
      <w:r w:rsidRPr="00316E66">
        <w:rPr>
          <w:rFonts w:ascii="Century Schoolbook" w:eastAsia="Times New Roman" w:hAnsi="Century Schoolbook" w:cs="Times New Roman"/>
          <w:color w:val="000000"/>
          <w:sz w:val="24"/>
          <w:szCs w:val="22"/>
          <w:lang w:eastAsia="cs-CZ"/>
        </w:rPr>
        <w:t xml:space="preserve">, </w:t>
      </w:r>
      <w:proofErr w:type="spellStart"/>
      <w:r w:rsidRPr="00316E66">
        <w:rPr>
          <w:rFonts w:ascii="Century Schoolbook" w:eastAsia="Times New Roman" w:hAnsi="Century Schoolbook" w:cs="Times New Roman"/>
          <w:color w:val="000000"/>
          <w:sz w:val="24"/>
          <w:szCs w:val="22"/>
          <w:lang w:eastAsia="cs-CZ"/>
        </w:rPr>
        <w:t>Bürger</w:t>
      </w:r>
      <w:proofErr w:type="spellEnd"/>
      <w:r w:rsidRPr="00316E66">
        <w:rPr>
          <w:rFonts w:ascii="Century Schoolbook" w:eastAsia="Times New Roman" w:hAnsi="Century Schoolbook" w:cs="Times New Roman"/>
          <w:color w:val="000000"/>
          <w:sz w:val="24"/>
          <w:szCs w:val="22"/>
          <w:lang w:eastAsia="cs-CZ"/>
        </w:rPr>
        <w:t xml:space="preserve"> </w:t>
      </w:r>
      <w:proofErr w:type="spellStart"/>
      <w:r w:rsidRPr="00316E66">
        <w:rPr>
          <w:rFonts w:ascii="Century Schoolbook" w:eastAsia="Times New Roman" w:hAnsi="Century Schoolbook" w:cs="Times New Roman"/>
          <w:color w:val="000000"/>
          <w:sz w:val="24"/>
          <w:szCs w:val="22"/>
          <w:lang w:eastAsia="cs-CZ"/>
        </w:rPr>
        <w:t>als</w:t>
      </w:r>
      <w:proofErr w:type="spellEnd"/>
      <w:r w:rsidRPr="00316E66">
        <w:rPr>
          <w:rFonts w:ascii="Century Schoolbook" w:eastAsia="Times New Roman" w:hAnsi="Century Schoolbook" w:cs="Times New Roman"/>
          <w:color w:val="000000"/>
          <w:sz w:val="24"/>
          <w:szCs w:val="22"/>
          <w:lang w:eastAsia="cs-CZ"/>
        </w:rPr>
        <w:t xml:space="preserve"> Publicum, </w:t>
      </w:r>
      <w:r w:rsidRPr="00316E66">
        <w:rPr>
          <w:rFonts w:ascii="Century Schoolbook" w:eastAsia="Times New Roman" w:hAnsi="Century Schoolbook" w:cs="Times New Roman"/>
          <w:i/>
          <w:color w:val="000000"/>
          <w:sz w:val="24"/>
          <w:szCs w:val="22"/>
          <w:lang w:eastAsia="cs-CZ"/>
        </w:rPr>
        <w:t xml:space="preserve">Acta </w:t>
      </w:r>
      <w:proofErr w:type="spellStart"/>
      <w:r w:rsidRPr="00316E66">
        <w:rPr>
          <w:rFonts w:ascii="Century Schoolbook" w:eastAsia="Times New Roman" w:hAnsi="Century Schoolbook" w:cs="Times New Roman"/>
          <w:i/>
          <w:color w:val="000000"/>
          <w:sz w:val="24"/>
          <w:szCs w:val="22"/>
          <w:lang w:eastAsia="cs-CZ"/>
        </w:rPr>
        <w:t>historiae</w:t>
      </w:r>
      <w:proofErr w:type="spellEnd"/>
      <w:r w:rsidRPr="00316E66">
        <w:rPr>
          <w:rFonts w:ascii="Century Schoolbook" w:eastAsia="Times New Roman" w:hAnsi="Century Schoolbook" w:cs="Times New Roman"/>
          <w:i/>
          <w:color w:val="000000"/>
          <w:sz w:val="24"/>
          <w:szCs w:val="22"/>
          <w:lang w:eastAsia="cs-CZ"/>
        </w:rPr>
        <w:t xml:space="preserve"> </w:t>
      </w:r>
      <w:proofErr w:type="spellStart"/>
      <w:r w:rsidRPr="00316E66">
        <w:rPr>
          <w:rFonts w:ascii="Century Schoolbook" w:eastAsia="Times New Roman" w:hAnsi="Century Schoolbook" w:cs="Times New Roman"/>
          <w:i/>
          <w:color w:val="000000"/>
          <w:sz w:val="24"/>
          <w:szCs w:val="22"/>
          <w:lang w:eastAsia="cs-CZ"/>
        </w:rPr>
        <w:t>artis</w:t>
      </w:r>
      <w:proofErr w:type="spellEnd"/>
      <w:r w:rsidRPr="00316E66">
        <w:rPr>
          <w:rFonts w:ascii="Century Schoolbook" w:eastAsia="Times New Roman" w:hAnsi="Century Schoolbook" w:cs="Times New Roman"/>
          <w:i/>
          <w:color w:val="000000"/>
          <w:sz w:val="24"/>
          <w:szCs w:val="22"/>
          <w:lang w:eastAsia="cs-CZ"/>
        </w:rPr>
        <w:t xml:space="preserve"> </w:t>
      </w:r>
      <w:proofErr w:type="spellStart"/>
      <w:r w:rsidRPr="00316E66">
        <w:rPr>
          <w:rFonts w:ascii="Century Schoolbook" w:eastAsia="Times New Roman" w:hAnsi="Century Schoolbook" w:cs="Times New Roman"/>
          <w:i/>
          <w:color w:val="000000"/>
          <w:sz w:val="24"/>
          <w:szCs w:val="22"/>
          <w:lang w:eastAsia="cs-CZ"/>
        </w:rPr>
        <w:t>Slovenica</w:t>
      </w:r>
      <w:proofErr w:type="spellEnd"/>
      <w:r w:rsidRPr="00316E66">
        <w:rPr>
          <w:rFonts w:ascii="Century Schoolbook" w:eastAsia="Times New Roman" w:hAnsi="Century Schoolbook" w:cs="Times New Roman"/>
          <w:i/>
          <w:color w:val="000000"/>
          <w:sz w:val="24"/>
          <w:szCs w:val="22"/>
          <w:lang w:eastAsia="cs-CZ"/>
        </w:rPr>
        <w:t xml:space="preserve"> </w:t>
      </w:r>
      <w:r w:rsidRPr="00316E66">
        <w:rPr>
          <w:rFonts w:ascii="Century Schoolbook" w:eastAsia="Times New Roman" w:hAnsi="Century Schoolbook" w:cs="Times New Roman"/>
          <w:color w:val="000000"/>
          <w:sz w:val="24"/>
          <w:szCs w:val="22"/>
          <w:lang w:eastAsia="cs-CZ"/>
        </w:rPr>
        <w:t>XVI, 2011, č. 1–2, s. 181–193.</w:t>
      </w:r>
    </w:p>
    <w:p w14:paraId="7DBB3EFE" w14:textId="136C841F" w:rsidR="004073AC" w:rsidRPr="00316E66" w:rsidRDefault="004073AC" w:rsidP="004073AC">
      <w:pPr>
        <w:pStyle w:val="Textpoznpodarou"/>
        <w:spacing w:before="240" w:line="276" w:lineRule="auto"/>
        <w:jc w:val="both"/>
        <w:rPr>
          <w:rFonts w:ascii="Century Schoolbook" w:hAnsi="Century Schoolbook"/>
          <w:sz w:val="32"/>
          <w:szCs w:val="22"/>
        </w:rPr>
      </w:pPr>
      <w:r w:rsidRPr="00316E66">
        <w:rPr>
          <w:rFonts w:ascii="Century Schoolbook" w:hAnsi="Century Schoolbook"/>
          <w:sz w:val="24"/>
        </w:rPr>
        <w:t xml:space="preserve">Jaromír Neumann, </w:t>
      </w:r>
      <w:r w:rsidRPr="00316E66">
        <w:rPr>
          <w:rFonts w:ascii="Century Schoolbook" w:hAnsi="Century Schoolbook"/>
          <w:i/>
          <w:sz w:val="24"/>
        </w:rPr>
        <w:t xml:space="preserve">Český barok, </w:t>
      </w:r>
      <w:r w:rsidRPr="00316E66">
        <w:rPr>
          <w:rFonts w:ascii="Century Schoolbook" w:hAnsi="Century Schoolbook"/>
          <w:sz w:val="24"/>
        </w:rPr>
        <w:t>Praha 1974.</w:t>
      </w:r>
    </w:p>
    <w:p w14:paraId="7E217CB5" w14:textId="722F38DA" w:rsidR="00B25545" w:rsidRPr="00316E66" w:rsidRDefault="00B25545" w:rsidP="00B25545">
      <w:pPr>
        <w:pStyle w:val="Textpoznpodarou"/>
        <w:spacing w:before="240" w:line="276" w:lineRule="auto"/>
        <w:jc w:val="both"/>
        <w:rPr>
          <w:rFonts w:ascii="Century Schoolbook" w:hAnsi="Century Schoolbook"/>
          <w:sz w:val="24"/>
          <w:szCs w:val="22"/>
        </w:rPr>
      </w:pPr>
      <w:r w:rsidRPr="00316E66">
        <w:rPr>
          <w:rFonts w:ascii="Century Schoolbook" w:hAnsi="Century Schoolbook"/>
          <w:sz w:val="24"/>
          <w:szCs w:val="22"/>
        </w:rPr>
        <w:t xml:space="preserve">JN [Jaromír Neumann], Heslo </w:t>
      </w:r>
      <w:proofErr w:type="spellStart"/>
      <w:r w:rsidRPr="00316E66">
        <w:rPr>
          <w:rFonts w:ascii="Century Schoolbook" w:hAnsi="Century Schoolbook"/>
          <w:sz w:val="24"/>
          <w:szCs w:val="22"/>
        </w:rPr>
        <w:t>Halbax</w:t>
      </w:r>
      <w:proofErr w:type="spellEnd"/>
      <w:r w:rsidRPr="00316E66">
        <w:rPr>
          <w:rFonts w:ascii="Century Schoolbook" w:hAnsi="Century Schoolbook"/>
          <w:sz w:val="24"/>
          <w:szCs w:val="22"/>
        </w:rPr>
        <w:t xml:space="preserve"> Michael Václav, in: Emanuel </w:t>
      </w:r>
      <w:proofErr w:type="spellStart"/>
      <w:r w:rsidRPr="00316E66">
        <w:rPr>
          <w:rFonts w:ascii="Century Schoolbook" w:hAnsi="Century Schoolbook"/>
          <w:sz w:val="24"/>
          <w:szCs w:val="22"/>
        </w:rPr>
        <w:t>Poche</w:t>
      </w:r>
      <w:proofErr w:type="spellEnd"/>
      <w:r w:rsidRPr="00316E66">
        <w:rPr>
          <w:rFonts w:ascii="Century Schoolbook" w:hAnsi="Century Schoolbook"/>
          <w:sz w:val="24"/>
          <w:szCs w:val="22"/>
        </w:rPr>
        <w:t xml:space="preserve"> a kol., </w:t>
      </w:r>
      <w:r w:rsidRPr="00316E66">
        <w:rPr>
          <w:rFonts w:ascii="Century Schoolbook" w:hAnsi="Century Schoolbook"/>
          <w:i/>
          <w:sz w:val="24"/>
          <w:szCs w:val="22"/>
        </w:rPr>
        <w:t xml:space="preserve">Encyklopedie českého výtvarného umění, </w:t>
      </w:r>
      <w:r w:rsidRPr="00316E66">
        <w:rPr>
          <w:rFonts w:ascii="Century Schoolbook" w:hAnsi="Century Schoolbook"/>
          <w:sz w:val="24"/>
          <w:szCs w:val="22"/>
        </w:rPr>
        <w:t>Praha 1975, s. 149–150.</w:t>
      </w:r>
    </w:p>
    <w:p w14:paraId="65BA38D8" w14:textId="77777777" w:rsidR="00B25545" w:rsidRPr="00316E66" w:rsidRDefault="00B25545" w:rsidP="00B25545">
      <w:pPr>
        <w:pStyle w:val="Textpoznpodarou"/>
        <w:spacing w:before="240" w:line="276" w:lineRule="auto"/>
        <w:jc w:val="both"/>
        <w:rPr>
          <w:rFonts w:ascii="Century Schoolbook" w:hAnsi="Century Schoolbook"/>
          <w:sz w:val="24"/>
          <w:szCs w:val="22"/>
        </w:rPr>
      </w:pPr>
      <w:r w:rsidRPr="00316E66">
        <w:rPr>
          <w:rFonts w:ascii="Century Schoolbook" w:hAnsi="Century Schoolbook"/>
          <w:sz w:val="24"/>
          <w:szCs w:val="22"/>
        </w:rPr>
        <w:t xml:space="preserve">Pavel Panoch, K ikonografii obrazu Vidění sv. Jana Nepomuckého v jihlavském kostele sv. Jakuba, in: </w:t>
      </w:r>
      <w:r w:rsidRPr="00316E66">
        <w:rPr>
          <w:rFonts w:ascii="Century Schoolbook" w:hAnsi="Century Schoolbook"/>
          <w:i/>
          <w:sz w:val="24"/>
          <w:szCs w:val="22"/>
        </w:rPr>
        <w:t xml:space="preserve">Mezi Jihlavou a Vídní 1700–1900. Sborník přednášek z konference, </w:t>
      </w:r>
      <w:r w:rsidRPr="00316E66">
        <w:rPr>
          <w:rFonts w:ascii="Century Schoolbook" w:hAnsi="Century Schoolbook"/>
          <w:sz w:val="24"/>
          <w:szCs w:val="22"/>
        </w:rPr>
        <w:t>Jihlava 2006.</w:t>
      </w:r>
    </w:p>
    <w:p w14:paraId="34239182" w14:textId="2C3BAA00" w:rsidR="00B25545" w:rsidRPr="00316E66" w:rsidRDefault="00B25545" w:rsidP="00B25545">
      <w:pPr>
        <w:pStyle w:val="Textpoznpodarou"/>
        <w:spacing w:before="240" w:line="276" w:lineRule="auto"/>
        <w:jc w:val="both"/>
        <w:rPr>
          <w:rFonts w:ascii="Century Schoolbook" w:eastAsia="Times New Roman" w:hAnsi="Century Schoolbook" w:cs="Times New Roman"/>
          <w:color w:val="000000"/>
          <w:sz w:val="24"/>
          <w:szCs w:val="22"/>
          <w:lang w:eastAsia="cs-CZ"/>
        </w:rPr>
      </w:pPr>
      <w:r w:rsidRPr="00316E66">
        <w:rPr>
          <w:rFonts w:ascii="Century Schoolbook" w:eastAsia="Times New Roman" w:hAnsi="Century Schoolbook" w:cs="Times New Roman"/>
          <w:color w:val="000000"/>
          <w:sz w:val="24"/>
          <w:szCs w:val="22"/>
          <w:lang w:eastAsia="cs-CZ"/>
        </w:rPr>
        <w:t xml:space="preserve">Renata </w:t>
      </w:r>
      <w:proofErr w:type="spellStart"/>
      <w:r w:rsidRPr="00316E66">
        <w:rPr>
          <w:rFonts w:ascii="Century Schoolbook" w:eastAsia="Times New Roman" w:hAnsi="Century Schoolbook" w:cs="Times New Roman"/>
          <w:color w:val="000000"/>
          <w:sz w:val="24"/>
          <w:szCs w:val="22"/>
          <w:lang w:eastAsia="cs-CZ"/>
        </w:rPr>
        <w:t>Pisková</w:t>
      </w:r>
      <w:proofErr w:type="spellEnd"/>
      <w:r w:rsidRPr="00316E66">
        <w:rPr>
          <w:rFonts w:ascii="Century Schoolbook" w:eastAsia="Times New Roman" w:hAnsi="Century Schoolbook" w:cs="Times New Roman"/>
          <w:color w:val="000000"/>
          <w:sz w:val="24"/>
          <w:szCs w:val="22"/>
          <w:lang w:eastAsia="cs-CZ"/>
        </w:rPr>
        <w:t xml:space="preserve"> – Milena Bartlová – Vlastimil Svěrák et al., </w:t>
      </w:r>
      <w:r w:rsidRPr="00316E66">
        <w:rPr>
          <w:rFonts w:ascii="Century Schoolbook" w:eastAsia="Times New Roman" w:hAnsi="Century Schoolbook" w:cs="Times New Roman"/>
          <w:i/>
          <w:iCs/>
          <w:color w:val="000000"/>
          <w:sz w:val="24"/>
          <w:szCs w:val="22"/>
          <w:lang w:eastAsia="cs-CZ"/>
        </w:rPr>
        <w:t>Jihlava,</w:t>
      </w:r>
      <w:r w:rsidRPr="00316E66">
        <w:rPr>
          <w:rFonts w:ascii="Century Schoolbook" w:eastAsia="Times New Roman" w:hAnsi="Century Schoolbook" w:cs="Times New Roman"/>
          <w:color w:val="000000"/>
          <w:sz w:val="24"/>
          <w:szCs w:val="22"/>
          <w:lang w:eastAsia="cs-CZ"/>
        </w:rPr>
        <w:t> Jihlava 2009.</w:t>
      </w:r>
    </w:p>
    <w:p w14:paraId="07F58930" w14:textId="2F62AAFB" w:rsidR="00475F99" w:rsidRPr="00316E66" w:rsidRDefault="00475F99" w:rsidP="00B25545">
      <w:pPr>
        <w:pStyle w:val="Textpoznpodarou"/>
        <w:spacing w:before="240" w:line="276" w:lineRule="auto"/>
        <w:jc w:val="both"/>
        <w:rPr>
          <w:rFonts w:ascii="Century Schoolbook" w:hAnsi="Century Schoolbook"/>
          <w:sz w:val="24"/>
        </w:rPr>
      </w:pPr>
      <w:r w:rsidRPr="00316E66">
        <w:rPr>
          <w:rFonts w:ascii="Century Schoolbook" w:hAnsi="Century Schoolbook"/>
          <w:sz w:val="24"/>
        </w:rPr>
        <w:t xml:space="preserve">Prokop Toman, </w:t>
      </w:r>
      <w:r w:rsidRPr="00316E66">
        <w:rPr>
          <w:rFonts w:ascii="Century Schoolbook" w:hAnsi="Century Schoolbook"/>
          <w:i/>
          <w:sz w:val="24"/>
        </w:rPr>
        <w:t xml:space="preserve">Nový slovník československých výtvarných umělců </w:t>
      </w:r>
      <w:r w:rsidRPr="00316E66">
        <w:rPr>
          <w:rFonts w:ascii="Century Schoolbook" w:hAnsi="Century Schoolbook"/>
          <w:sz w:val="24"/>
        </w:rPr>
        <w:t>I, Ostrava 1993.</w:t>
      </w:r>
    </w:p>
    <w:p w14:paraId="77463247" w14:textId="362D06BC" w:rsidR="00475F99" w:rsidRPr="00316E66" w:rsidRDefault="00475F99" w:rsidP="00B25545">
      <w:pPr>
        <w:pStyle w:val="Textpoznpodarou"/>
        <w:spacing w:before="240" w:line="276" w:lineRule="auto"/>
        <w:jc w:val="both"/>
        <w:rPr>
          <w:rFonts w:ascii="Century Schoolbook" w:eastAsia="Times New Roman" w:hAnsi="Century Schoolbook" w:cs="Times New Roman"/>
          <w:color w:val="000000"/>
          <w:sz w:val="32"/>
          <w:szCs w:val="22"/>
          <w:lang w:eastAsia="cs-CZ"/>
        </w:rPr>
      </w:pPr>
      <w:r w:rsidRPr="00316E66">
        <w:rPr>
          <w:rFonts w:ascii="Century Schoolbook" w:hAnsi="Century Schoolbook"/>
          <w:sz w:val="24"/>
        </w:rPr>
        <w:t xml:space="preserve">Prokop Toman, </w:t>
      </w:r>
      <w:r w:rsidRPr="00316E66">
        <w:rPr>
          <w:rFonts w:ascii="Century Schoolbook" w:hAnsi="Century Schoolbook"/>
          <w:i/>
          <w:sz w:val="24"/>
        </w:rPr>
        <w:t xml:space="preserve">Nový slovník československých výtvarných umělců </w:t>
      </w:r>
      <w:r w:rsidRPr="00316E66">
        <w:rPr>
          <w:rFonts w:ascii="Century Schoolbook" w:hAnsi="Century Schoolbook"/>
          <w:sz w:val="24"/>
        </w:rPr>
        <w:t>II, Ostrava 1993.</w:t>
      </w:r>
    </w:p>
    <w:p w14:paraId="66ABDA57" w14:textId="2F607E50" w:rsidR="004073AC" w:rsidRPr="004073AC" w:rsidRDefault="004073AC" w:rsidP="00B25545">
      <w:pPr>
        <w:pStyle w:val="Textpoznpodarou"/>
        <w:spacing w:before="240" w:line="276" w:lineRule="auto"/>
        <w:jc w:val="both"/>
        <w:rPr>
          <w:rFonts w:ascii="Century Schoolbook" w:hAnsi="Century Schoolbook"/>
          <w:sz w:val="32"/>
          <w:szCs w:val="22"/>
        </w:rPr>
      </w:pPr>
      <w:r w:rsidRPr="00316E66">
        <w:rPr>
          <w:rFonts w:ascii="Century Schoolbook" w:hAnsi="Century Schoolbook"/>
          <w:sz w:val="24"/>
        </w:rPr>
        <w:t xml:space="preserve">Gregor </w:t>
      </w:r>
      <w:proofErr w:type="spellStart"/>
      <w:r w:rsidRPr="00316E66">
        <w:rPr>
          <w:rFonts w:ascii="Century Schoolbook" w:hAnsi="Century Schoolbook"/>
          <w:sz w:val="24"/>
        </w:rPr>
        <w:t>Wolny</w:t>
      </w:r>
      <w:proofErr w:type="spellEnd"/>
      <w:r w:rsidRPr="00316E66">
        <w:rPr>
          <w:rFonts w:ascii="Century Schoolbook" w:hAnsi="Century Schoolbook"/>
          <w:sz w:val="24"/>
        </w:rPr>
        <w:t xml:space="preserve">, </w:t>
      </w:r>
      <w:proofErr w:type="spellStart"/>
      <w:r w:rsidRPr="00316E66">
        <w:rPr>
          <w:rFonts w:ascii="Century Schoolbook" w:hAnsi="Century Schoolbook"/>
          <w:i/>
          <w:sz w:val="24"/>
        </w:rPr>
        <w:t>Kirchliche</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Topographie</w:t>
      </w:r>
      <w:proofErr w:type="spellEnd"/>
      <w:r w:rsidRPr="00316E66">
        <w:rPr>
          <w:rFonts w:ascii="Century Schoolbook" w:hAnsi="Century Schoolbook"/>
          <w:i/>
          <w:sz w:val="24"/>
        </w:rPr>
        <w:t xml:space="preserve"> von </w:t>
      </w:r>
      <w:proofErr w:type="spellStart"/>
      <w:r w:rsidRPr="00316E66">
        <w:rPr>
          <w:rFonts w:ascii="Century Schoolbook" w:hAnsi="Century Schoolbook"/>
          <w:i/>
          <w:sz w:val="24"/>
        </w:rPr>
        <w:t>Mähren</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meist</w:t>
      </w:r>
      <w:proofErr w:type="spellEnd"/>
      <w:r w:rsidRPr="00316E66">
        <w:rPr>
          <w:rFonts w:ascii="Century Schoolbook" w:hAnsi="Century Schoolbook"/>
          <w:i/>
          <w:sz w:val="24"/>
        </w:rPr>
        <w:t xml:space="preserve"> nach </w:t>
      </w:r>
      <w:proofErr w:type="spellStart"/>
      <w:r w:rsidRPr="00316E66">
        <w:rPr>
          <w:rFonts w:ascii="Century Schoolbook" w:hAnsi="Century Schoolbook"/>
          <w:i/>
          <w:sz w:val="24"/>
        </w:rPr>
        <w:t>Urkunden</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und</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Handschriften</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Brünner</w:t>
      </w:r>
      <w:proofErr w:type="spellEnd"/>
      <w:r w:rsidRPr="00316E66">
        <w:rPr>
          <w:rFonts w:ascii="Century Schoolbook" w:hAnsi="Century Schoolbook"/>
          <w:i/>
          <w:sz w:val="24"/>
        </w:rPr>
        <w:t xml:space="preserve"> </w:t>
      </w:r>
      <w:proofErr w:type="spellStart"/>
      <w:r w:rsidRPr="00316E66">
        <w:rPr>
          <w:rFonts w:ascii="Century Schoolbook" w:hAnsi="Century Schoolbook"/>
          <w:i/>
          <w:sz w:val="24"/>
        </w:rPr>
        <w:t>Diöcese</w:t>
      </w:r>
      <w:proofErr w:type="spellEnd"/>
      <w:r w:rsidRPr="00316E66">
        <w:rPr>
          <w:rFonts w:ascii="Century Schoolbook" w:hAnsi="Century Schoolbook"/>
          <w:sz w:val="24"/>
        </w:rPr>
        <w:t xml:space="preserve"> III, Brno 1860.</w:t>
      </w:r>
    </w:p>
    <w:p w14:paraId="5391F64D" w14:textId="77777777" w:rsidR="00B25545" w:rsidRPr="00045C9D" w:rsidRDefault="00B25545" w:rsidP="00B25545">
      <w:pPr>
        <w:spacing w:before="240"/>
        <w:rPr>
          <w:rFonts w:ascii="Century Schoolbook" w:hAnsi="Century Schoolbook"/>
          <w:color w:val="833C0B" w:themeColor="accent2" w:themeShade="80"/>
          <w:sz w:val="28"/>
        </w:rPr>
      </w:pPr>
      <w:r w:rsidRPr="00045C9D">
        <w:rPr>
          <w:rFonts w:ascii="Century Schoolbook" w:hAnsi="Century Schoolbook"/>
          <w:color w:val="833C0B" w:themeColor="accent2" w:themeShade="80"/>
          <w:sz w:val="28"/>
        </w:rPr>
        <w:t>Internetové zdroje:</w:t>
      </w:r>
    </w:p>
    <w:p w14:paraId="21A2CC27" w14:textId="77777777" w:rsidR="00B25545" w:rsidRDefault="00B25545" w:rsidP="00B25545">
      <w:pPr>
        <w:spacing w:before="240"/>
        <w:rPr>
          <w:rFonts w:ascii="Century Schoolbook" w:hAnsi="Century Schoolbook"/>
          <w:sz w:val="24"/>
          <w:lang w:val="en-GB"/>
        </w:rPr>
      </w:pPr>
      <w:r w:rsidRPr="00045C9D">
        <w:rPr>
          <w:rFonts w:ascii="Century Schoolbook" w:hAnsi="Century Schoolbook"/>
          <w:sz w:val="24"/>
        </w:rPr>
        <w:t xml:space="preserve">Pokud není uvedeno jinak, pocházejí informace o světcích ze stránky </w:t>
      </w:r>
      <w:hyperlink r:id="rId9" w:history="1">
        <w:r w:rsidRPr="00045C9D">
          <w:rPr>
            <w:rStyle w:val="Hypertextovodkaz"/>
            <w:rFonts w:ascii="Century Schoolbook" w:hAnsi="Century Schoolbook"/>
            <w:sz w:val="24"/>
          </w:rPr>
          <w:t>http://catholica.cz/</w:t>
        </w:r>
      </w:hyperlink>
      <w:r w:rsidRPr="00045C9D">
        <w:rPr>
          <w:rFonts w:ascii="Century Schoolbook" w:hAnsi="Century Schoolbook"/>
          <w:sz w:val="24"/>
        </w:rPr>
        <w:t xml:space="preserve"> </w:t>
      </w:r>
      <w:r w:rsidRPr="00F0294D">
        <w:rPr>
          <w:rFonts w:ascii="Century Schoolbook" w:hAnsi="Century Schoolbook"/>
          <w:sz w:val="24"/>
        </w:rPr>
        <w:t xml:space="preserve">[vid. 2. </w:t>
      </w:r>
      <w:r w:rsidRPr="00045C9D">
        <w:rPr>
          <w:rFonts w:ascii="Century Schoolbook" w:hAnsi="Century Schoolbook"/>
          <w:sz w:val="24"/>
          <w:lang w:val="en-GB"/>
        </w:rPr>
        <w:t>12. 2018].</w:t>
      </w:r>
    </w:p>
    <w:p w14:paraId="7D7EC862" w14:textId="77777777" w:rsidR="00B25545" w:rsidRPr="00B7405C" w:rsidRDefault="007F527B" w:rsidP="00B25545">
      <w:pPr>
        <w:spacing w:before="240"/>
        <w:rPr>
          <w:rFonts w:ascii="Century Schoolbook" w:hAnsi="Century Schoolbook"/>
          <w:sz w:val="28"/>
          <w:lang w:val="en-GB"/>
        </w:rPr>
      </w:pPr>
      <w:hyperlink r:id="rId10" w:history="1">
        <w:r w:rsidR="00B25545" w:rsidRPr="00B7405C">
          <w:rPr>
            <w:rStyle w:val="Hypertextovodkaz"/>
            <w:rFonts w:ascii="Century Schoolbook" w:hAnsi="Century Schoolbook"/>
            <w:sz w:val="24"/>
          </w:rPr>
          <w:t>http://www.premonstrati.org/?s=svati&amp;c=herman</w:t>
        </w:r>
      </w:hyperlink>
    </w:p>
    <w:p w14:paraId="03DA5E1A" w14:textId="5AD7BF5C" w:rsidR="00B25545" w:rsidRDefault="00B25545" w:rsidP="00B25545">
      <w:pPr>
        <w:spacing w:before="240"/>
        <w:rPr>
          <w:rFonts w:ascii="Century Schoolbook" w:hAnsi="Century Schoolbook"/>
          <w:sz w:val="24"/>
        </w:rPr>
      </w:pPr>
    </w:p>
    <w:p w14:paraId="21D51B78" w14:textId="078B856B" w:rsidR="00316E66" w:rsidRDefault="00316E66" w:rsidP="00B25545">
      <w:pPr>
        <w:spacing w:before="240"/>
        <w:rPr>
          <w:rFonts w:ascii="Century Schoolbook" w:hAnsi="Century Schoolbook"/>
          <w:sz w:val="24"/>
        </w:rPr>
      </w:pPr>
    </w:p>
    <w:p w14:paraId="0E89FD8A" w14:textId="5ED05C4A" w:rsidR="00316E66" w:rsidRDefault="00316E66" w:rsidP="00B25545">
      <w:pPr>
        <w:spacing w:before="240"/>
        <w:rPr>
          <w:rFonts w:ascii="Century Schoolbook" w:hAnsi="Century Schoolbook"/>
          <w:sz w:val="24"/>
        </w:rPr>
      </w:pPr>
    </w:p>
    <w:p w14:paraId="7A7175D2" w14:textId="6DC1EB8D" w:rsidR="00316E66" w:rsidRDefault="00316E66" w:rsidP="00B25545">
      <w:pPr>
        <w:spacing w:before="240"/>
        <w:rPr>
          <w:rFonts w:ascii="Century Schoolbook" w:hAnsi="Century Schoolbook"/>
          <w:sz w:val="24"/>
        </w:rPr>
      </w:pPr>
    </w:p>
    <w:p w14:paraId="43768093" w14:textId="77777777" w:rsidR="00316E66" w:rsidRDefault="00316E66" w:rsidP="00B25545">
      <w:pPr>
        <w:spacing w:before="240"/>
        <w:rPr>
          <w:rFonts w:ascii="Century Schoolbook" w:hAnsi="Century Schoolbook"/>
          <w:sz w:val="24"/>
        </w:rPr>
      </w:pPr>
    </w:p>
    <w:p w14:paraId="6B58C0B8" w14:textId="77777777" w:rsidR="00B25545" w:rsidRDefault="00B25545" w:rsidP="00B25545">
      <w:pPr>
        <w:spacing w:before="240"/>
        <w:rPr>
          <w:rFonts w:ascii="Century Schoolbook" w:hAnsi="Century Schoolbook"/>
          <w:sz w:val="24"/>
        </w:rPr>
      </w:pPr>
    </w:p>
    <w:p w14:paraId="6B50EBB9" w14:textId="666F6738" w:rsidR="00B25545" w:rsidRDefault="00B25545" w:rsidP="00B25545">
      <w:pPr>
        <w:pStyle w:val="Nadpis1"/>
      </w:pPr>
      <w:bookmarkStart w:id="26" w:name="_Toc532236476"/>
      <w:r w:rsidRPr="00BB297F">
        <w:lastRenderedPageBreak/>
        <w:t>Seznam vyobrazení</w:t>
      </w:r>
      <w:bookmarkEnd w:id="26"/>
    </w:p>
    <w:p w14:paraId="1A6FFF9C"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xml:space="preserve"> –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Výmalba kopule kaple Panny Marie Bolestné, 1702–1703, nástěnná malba, Jihlava, kostel svatého Jakuba Většího. Foto: Anna Hlaváčová.</w:t>
      </w:r>
    </w:p>
    <w:p w14:paraId="55ADD09F"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2/ Svatá Anna, 1702–1703, nástěnná malba, Jihlava, kostel svatého Jakuba Většího, Výmalba kopule kaple Panny Marie Bolestné. Foto: Anna Hlaváčová.</w:t>
      </w:r>
    </w:p>
    <w:p w14:paraId="08295282"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3/ Svatý Jáchym a svatý Jan Evangelista, 1702–1703, nástěnná malba, Jihlava, kostel svatého Jakuba Většího, Výmalba kopule kaple Panny Marie Bolestné. Foto: Anna Hlaváčová.</w:t>
      </w:r>
    </w:p>
    <w:p w14:paraId="344F0A89"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4/ Svatý Juda Tadeáš a svatý </w:t>
      </w:r>
      <w:proofErr w:type="spellStart"/>
      <w:r w:rsidRPr="000D65F5">
        <w:rPr>
          <w:rFonts w:ascii="Century Schoolbook" w:hAnsi="Century Schoolbook"/>
          <w:sz w:val="24"/>
          <w:szCs w:val="24"/>
        </w:rPr>
        <w:t>Dismas</w:t>
      </w:r>
      <w:proofErr w:type="spellEnd"/>
      <w:r w:rsidRPr="000D65F5">
        <w:rPr>
          <w:rFonts w:ascii="Century Schoolbook" w:hAnsi="Century Schoolbook"/>
          <w:sz w:val="24"/>
          <w:szCs w:val="24"/>
        </w:rPr>
        <w:t>, 1702–1703, nástěnná malba, Jihlava, kostel svatého Jakuba Většího, Výmalba kopule kaple Panny Marie Bolestné. Foto: Anna Hlaváčová.</w:t>
      </w:r>
    </w:p>
    <w:p w14:paraId="57540448"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5/ Svatý Jakub, 1702–1703, nástěnná malba, Jihlava, kostel svatého Jakuba Většího, Výmalba kopule kaple Panny Marie Bolestné. Foto: Anna Hlaváčová.</w:t>
      </w:r>
    </w:p>
    <w:p w14:paraId="4D35282E"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6/ Svatý Jan Křtitel a svatý Josef, 1702–1703, nástěnná malba, Jihlava, kostel svatého Jakuba Většího, Výmalba kopule kaple Panny Marie Bolestné. Foto: Anna Hlaváčová.</w:t>
      </w:r>
    </w:p>
    <w:p w14:paraId="0B534761"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7/ Svatý Cyril a Metoděj, nástěnná malba, Jihlava, kostel svatého Jakuba Většího, Výmalba kopule kaple Panny Marie Bolestné. Foto: Anna Hlaváčová.</w:t>
      </w:r>
    </w:p>
    <w:p w14:paraId="14E5FF7A"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8/ Andělé s </w:t>
      </w:r>
      <w:proofErr w:type="spellStart"/>
      <w:r w:rsidRPr="000D65F5">
        <w:rPr>
          <w:rFonts w:ascii="Century Schoolbook" w:hAnsi="Century Schoolbook"/>
          <w:sz w:val="24"/>
          <w:szCs w:val="24"/>
        </w:rPr>
        <w:t>Arma</w:t>
      </w:r>
      <w:proofErr w:type="spellEnd"/>
      <w:r w:rsidRPr="000D65F5">
        <w:rPr>
          <w:rFonts w:ascii="Century Schoolbook" w:hAnsi="Century Schoolbook"/>
          <w:sz w:val="24"/>
          <w:szCs w:val="24"/>
        </w:rPr>
        <w:t xml:space="preserve"> Christi a </w:t>
      </w:r>
      <w:proofErr w:type="gramStart"/>
      <w:r w:rsidRPr="000D65F5">
        <w:rPr>
          <w:rFonts w:ascii="Century Schoolbook" w:hAnsi="Century Schoolbook"/>
          <w:sz w:val="24"/>
          <w:szCs w:val="24"/>
        </w:rPr>
        <w:t>Svatý</w:t>
      </w:r>
      <w:proofErr w:type="gramEnd"/>
      <w:r w:rsidRPr="000D65F5">
        <w:rPr>
          <w:rFonts w:ascii="Century Schoolbook" w:hAnsi="Century Schoolbook"/>
          <w:sz w:val="24"/>
          <w:szCs w:val="24"/>
        </w:rPr>
        <w:t xml:space="preserve"> Václav, 1702–1703, nástěnná malba, Jihlava, kostel svatého Jakuba Většího, Výmalba kopule kaple Panny Marie Bolestné. Foto: Anna Hlaváčová.</w:t>
      </w:r>
    </w:p>
    <w:p w14:paraId="56869761" w14:textId="5A427E6A"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9/ Anděl s</w:t>
      </w:r>
      <w:r w:rsidR="009B67C9">
        <w:rPr>
          <w:rFonts w:ascii="Century Schoolbook" w:hAnsi="Century Schoolbook"/>
          <w:sz w:val="24"/>
          <w:szCs w:val="24"/>
        </w:rPr>
        <w:t> Veroničinou rouškou</w:t>
      </w:r>
      <w:r w:rsidRPr="000D65F5">
        <w:rPr>
          <w:rFonts w:ascii="Century Schoolbook" w:hAnsi="Century Schoolbook"/>
          <w:sz w:val="24"/>
          <w:szCs w:val="24"/>
        </w:rPr>
        <w:t xml:space="preserve"> mezi blahoslaveným Heřmanem a svatým Šebestiánem,</w:t>
      </w:r>
      <w:r>
        <w:rPr>
          <w:rFonts w:ascii="Century Schoolbook" w:hAnsi="Century Schoolbook"/>
          <w:sz w:val="24"/>
          <w:szCs w:val="24"/>
        </w:rPr>
        <w:t xml:space="preserve"> </w:t>
      </w:r>
      <w:r w:rsidRPr="000D65F5">
        <w:rPr>
          <w:rFonts w:ascii="Century Schoolbook" w:hAnsi="Century Schoolbook"/>
          <w:sz w:val="24"/>
          <w:szCs w:val="24"/>
        </w:rPr>
        <w:t>1702–1703, nástěnná malba, Jihlava, kostel svatého Jakuba Většího, Výmalba kopule kaple Panny Marie Bolestné. Foto: Anna Hlaváčová.</w:t>
      </w:r>
    </w:p>
    <w:p w14:paraId="046A3697" w14:textId="0E004EBD"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10/ </w:t>
      </w:r>
      <w:r w:rsidR="00B149B5">
        <w:rPr>
          <w:rFonts w:ascii="Century Schoolbook" w:hAnsi="Century Schoolbook"/>
          <w:sz w:val="24"/>
          <w:szCs w:val="24"/>
        </w:rPr>
        <w:t>Svatý Petr</w:t>
      </w:r>
      <w:r w:rsidRPr="000D65F5">
        <w:rPr>
          <w:rFonts w:ascii="Century Schoolbook" w:hAnsi="Century Schoolbook"/>
          <w:sz w:val="24"/>
          <w:szCs w:val="24"/>
        </w:rPr>
        <w:t xml:space="preserve"> mezi blahoslaveným Bohumírem a blahoslaveným Heřmanem Josefem,</w:t>
      </w:r>
      <w:r>
        <w:rPr>
          <w:rFonts w:ascii="Century Schoolbook" w:hAnsi="Century Schoolbook"/>
          <w:sz w:val="24"/>
          <w:szCs w:val="24"/>
        </w:rPr>
        <w:t xml:space="preserve"> </w:t>
      </w:r>
      <w:r w:rsidRPr="000D65F5">
        <w:rPr>
          <w:rFonts w:ascii="Century Schoolbook" w:hAnsi="Century Schoolbook"/>
          <w:sz w:val="24"/>
          <w:szCs w:val="24"/>
        </w:rPr>
        <w:t>1702–1703, nástěnná malba, Jihlava, kostel svatého Jakuba Většího, Výmalba kopule kaple Panny Marie Bolestné. Foto: Anna Hlaváčová.</w:t>
      </w:r>
    </w:p>
    <w:p w14:paraId="79BCE3DE" w14:textId="431C8A3C"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11/ Svatý </w:t>
      </w:r>
      <w:proofErr w:type="spellStart"/>
      <w:r w:rsidRPr="000D65F5">
        <w:rPr>
          <w:rFonts w:ascii="Century Schoolbook" w:hAnsi="Century Schoolbook"/>
          <w:sz w:val="24"/>
          <w:szCs w:val="24"/>
        </w:rPr>
        <w:t>Roch</w:t>
      </w:r>
      <w:proofErr w:type="spellEnd"/>
      <w:r w:rsidRPr="000D65F5">
        <w:rPr>
          <w:rFonts w:ascii="Century Schoolbook" w:hAnsi="Century Schoolbook"/>
          <w:sz w:val="24"/>
          <w:szCs w:val="24"/>
        </w:rPr>
        <w:t>, anděl s</w:t>
      </w:r>
      <w:r w:rsidR="00B149B5">
        <w:rPr>
          <w:rFonts w:ascii="Century Schoolbook" w:hAnsi="Century Schoolbook"/>
          <w:sz w:val="24"/>
          <w:szCs w:val="24"/>
        </w:rPr>
        <w:t xml:space="preserve"> hřeby a páskou, </w:t>
      </w:r>
      <w:r w:rsidRPr="000D65F5">
        <w:rPr>
          <w:rFonts w:ascii="Century Schoolbook" w:hAnsi="Century Schoolbook"/>
          <w:sz w:val="24"/>
          <w:szCs w:val="24"/>
        </w:rPr>
        <w:t>blahoslavený Bohumír, 1702–1703, nástěnná malba, Jihlava, kostel svatého Jakuba Většího, Výmalba kopule kaple Panny Marie Bolestné. Foto: Anna Hlaváčová.</w:t>
      </w:r>
    </w:p>
    <w:p w14:paraId="5E7EB182"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12/ Andělé s </w:t>
      </w:r>
      <w:proofErr w:type="spellStart"/>
      <w:r w:rsidRPr="000D65F5">
        <w:rPr>
          <w:rFonts w:ascii="Century Schoolbook" w:hAnsi="Century Schoolbook"/>
          <w:sz w:val="24"/>
          <w:szCs w:val="24"/>
        </w:rPr>
        <w:t>Arma</w:t>
      </w:r>
      <w:proofErr w:type="spellEnd"/>
      <w:r w:rsidRPr="000D65F5">
        <w:rPr>
          <w:rFonts w:ascii="Century Schoolbook" w:hAnsi="Century Schoolbook"/>
          <w:sz w:val="24"/>
          <w:szCs w:val="24"/>
        </w:rPr>
        <w:t xml:space="preserve"> Christi a svatý Vít, 1702–1703, nástěnná malba, Jihlava, kostel svatého Jakuba Většího, Výmalba kopule kaple Panny Marie Bolestné. Foto: Anna Hlaváčová.</w:t>
      </w:r>
    </w:p>
    <w:p w14:paraId="3D6CBDCA"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lastRenderedPageBreak/>
        <w:t xml:space="preserve">13/ </w:t>
      </w:r>
      <w:proofErr w:type="spellStart"/>
      <w:r w:rsidRPr="000D65F5">
        <w:rPr>
          <w:rFonts w:ascii="Century Schoolbook" w:hAnsi="Century Schoolbook"/>
          <w:sz w:val="24"/>
          <w:szCs w:val="24"/>
        </w:rPr>
        <w:t>Siard</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Hagar</w:t>
      </w:r>
      <w:proofErr w:type="spellEnd"/>
      <w:r w:rsidRPr="000D65F5">
        <w:rPr>
          <w:rFonts w:ascii="Century Schoolbook" w:hAnsi="Century Schoolbook"/>
          <w:sz w:val="24"/>
          <w:szCs w:val="24"/>
        </w:rPr>
        <w:t xml:space="preserve"> a Izmael, 1735, nástěnná malba, Jihlava, kostel svatého Ja</w:t>
      </w:r>
      <w:r>
        <w:rPr>
          <w:rFonts w:ascii="Century Schoolbook" w:hAnsi="Century Schoolbook"/>
          <w:sz w:val="24"/>
          <w:szCs w:val="24"/>
        </w:rPr>
        <w:t>kuba Většího, freska pod hudební kruchtou</w:t>
      </w:r>
      <w:r w:rsidRPr="000D65F5">
        <w:rPr>
          <w:rFonts w:ascii="Century Schoolbook" w:hAnsi="Century Schoolbook"/>
          <w:sz w:val="24"/>
          <w:szCs w:val="24"/>
        </w:rPr>
        <w:t>. Foto: Anna Hlaváčová.</w:t>
      </w:r>
    </w:p>
    <w:p w14:paraId="0FB9C800"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Jana Nepomuckého, kolem 1705, olej, plátno, 380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180 cm, kostel svatého Jakuba Většího v Jihlavě. Foto: Anna Hlaváčová.</w:t>
      </w:r>
    </w:p>
    <w:p w14:paraId="03DCF222" w14:textId="47515590"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1</w:t>
      </w:r>
      <w:r>
        <w:rPr>
          <w:rFonts w:ascii="Century Schoolbook" w:hAnsi="Century Schoolbook"/>
          <w:sz w:val="24"/>
          <w:szCs w:val="24"/>
        </w:rPr>
        <w:t>5</w:t>
      </w:r>
      <w:r w:rsidRPr="000D65F5">
        <w:rPr>
          <w:rFonts w:ascii="Century Schoolbook" w:hAnsi="Century Schoolbook"/>
          <w:sz w:val="24"/>
          <w:szCs w:val="24"/>
        </w:rPr>
        <w:t xml:space="preserve">/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Juda Tadeáš, 1705–1710, olej, plátno, kostel svatého Jakuba Většího v Jihlavě. Foto: Anna Hlaváčová.</w:t>
      </w:r>
    </w:p>
    <w:p w14:paraId="653A64C4" w14:textId="076309E8"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1</w:t>
      </w:r>
      <w:r w:rsidR="002679E0">
        <w:rPr>
          <w:rFonts w:ascii="Century Schoolbook" w:hAnsi="Century Schoolbook"/>
          <w:sz w:val="24"/>
          <w:szCs w:val="24"/>
        </w:rPr>
        <w:t>6</w:t>
      </w:r>
      <w:r w:rsidRPr="000D65F5">
        <w:rPr>
          <w:rFonts w:ascii="Century Schoolbook" w:hAnsi="Century Schoolbook"/>
          <w:sz w:val="24"/>
          <w:szCs w:val="24"/>
        </w:rPr>
        <w:t xml:space="preserve">/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Svatý Norbert přijímá řádové roucho od Panny Marie, kolem 1705, olej, plátno, 380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180 cm, kostel svatého Jakuba Většího v Jihlavě. Foto: Anna Hlaváčová.</w:t>
      </w:r>
    </w:p>
    <w:p w14:paraId="7250BC1A"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Ambrož, 1705–1710, olej, plátno, kostel svatého Jakuba Většího v Jihlavě. Foto: Anna Hlaváčová.</w:t>
      </w:r>
    </w:p>
    <w:p w14:paraId="1E4D2E21"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Norberta, po roce 1730, olej, plátno, 131</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72 cm, farní úřad u kostela svatého Jakuba Většího v Jihlavě. Foto: Anna Hlaváčová.</w:t>
      </w:r>
    </w:p>
    <w:p w14:paraId="11EF650F"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19/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Vztyčení bronzového hada, 1706, nástěnná malba, Jihlava, bývalá kapitulní síň dominikánského kláštera, Hotel Gustav Mahler. Foto: Anna Hlaváčová.</w:t>
      </w:r>
    </w:p>
    <w:p w14:paraId="2804A55A"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Dominik, 1706, nástěnná malba, Jihlava, bývalá kapitulní síň dominikánského kláštera, Hotel Gustav Mahler. Foto: Anna Hlaváčová.</w:t>
      </w:r>
    </w:p>
    <w:p w14:paraId="55482A50"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21/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Řehoř Veliký, 1706, nástěnná malba, Jihlava, bývalá kapitulní síň dominikánského kláštera, Hotel Gustav Mahler. Foto: Anna Hlaváčová.</w:t>
      </w:r>
    </w:p>
    <w:p w14:paraId="4C8C16E1"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Ambrož, 1706, nástěnná malba, Jihlava, bývalá kapitulní síň dominikánského kláštera, Hotel Gustav Mahler. Foto: Anna Hlaváčová.</w:t>
      </w:r>
    </w:p>
    <w:p w14:paraId="35568B15"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23/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Tomáš Akvinský, 1706, nástěnná malba, Jihlava, bývalá kapitulní síň dominikánského kláštera, Hotel Gustav Mahler. Foto: Anna Hlaváčová.</w:t>
      </w:r>
    </w:p>
    <w:p w14:paraId="54227A32"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Augustin, 1706, nástěnná malba, Jihlava, bývalá kapitulní síň dominikánského kláštera, Hotel Gustav Mahler. Foto: Anna Hlaváčová.</w:t>
      </w:r>
    </w:p>
    <w:p w14:paraId="49B6BAA3"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25/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Jeroným, 1706, nástěnná malba, Jihlava, bývalá kapitulní síň dominikánského kláštera, Hotel Gustav Mahler. Foto: Anna Hlaváčová.</w:t>
      </w:r>
    </w:p>
    <w:p w14:paraId="0222DD54"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lastRenderedPageBreak/>
        <w:t xml:space="preserve">26/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Nalezení svatého Kříže, 1706, nástěnná malba, Jihlava, malý sál bývalého dominikánského kláštera, Hotel Gustav Mahler. Foto: Anna Hlaváčová.</w:t>
      </w:r>
    </w:p>
    <w:p w14:paraId="0E919864"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Antonín Florentský, 1706, nástěnná malba, Jihlava, malý sál bývalého dominikánského kláštera, Hotel Gustav Mahler. Foto: Anna Hlaváčová.</w:t>
      </w:r>
    </w:p>
    <w:p w14:paraId="028FE2A4" w14:textId="0984D8AC"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Hyacint </w:t>
      </w:r>
      <w:proofErr w:type="spellStart"/>
      <w:r w:rsidRPr="000D65F5">
        <w:rPr>
          <w:rFonts w:ascii="Century Schoolbook" w:hAnsi="Century Schoolbook"/>
          <w:sz w:val="24"/>
          <w:szCs w:val="24"/>
        </w:rPr>
        <w:t>Od</w:t>
      </w:r>
      <w:r w:rsidR="002679E0">
        <w:rPr>
          <w:rFonts w:ascii="Century Schoolbook" w:hAnsi="Century Schoolbook"/>
          <w:sz w:val="24"/>
          <w:szCs w:val="24"/>
        </w:rPr>
        <w:t>řivous</w:t>
      </w:r>
      <w:proofErr w:type="spellEnd"/>
      <w:r w:rsidRPr="000D65F5">
        <w:rPr>
          <w:rFonts w:ascii="Century Schoolbook" w:hAnsi="Century Schoolbook"/>
          <w:sz w:val="24"/>
          <w:szCs w:val="24"/>
        </w:rPr>
        <w:t>, 1706, nástěnná malba, Jihlava, malý sál bývalého dominikánského kláštera, Hotel Gustav Mahler. Foto: Anna Hlaváčová.</w:t>
      </w:r>
    </w:p>
    <w:p w14:paraId="64F65B6F"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29/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Raimund z </w:t>
      </w:r>
      <w:proofErr w:type="spellStart"/>
      <w:r w:rsidRPr="000D65F5">
        <w:rPr>
          <w:rFonts w:ascii="Century Schoolbook" w:hAnsi="Century Schoolbook"/>
          <w:sz w:val="24"/>
          <w:szCs w:val="24"/>
        </w:rPr>
        <w:t>Peňafortu</w:t>
      </w:r>
      <w:proofErr w:type="spellEnd"/>
      <w:r w:rsidRPr="000D65F5">
        <w:rPr>
          <w:rFonts w:ascii="Century Schoolbook" w:hAnsi="Century Schoolbook"/>
          <w:sz w:val="24"/>
          <w:szCs w:val="24"/>
        </w:rPr>
        <w:t>, 1706, nástěnná malba, Jihlava, malý sál bývalého dominikánského kláštera, Hotel Gustav Mahler. Foto: Anna Hlaváčová.</w:t>
      </w:r>
    </w:p>
    <w:p w14:paraId="5A1E9175" w14:textId="60C5149C"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Petr V</w:t>
      </w:r>
      <w:r w:rsidR="002679E0">
        <w:rPr>
          <w:rFonts w:ascii="Century Schoolbook" w:hAnsi="Century Schoolbook"/>
          <w:sz w:val="24"/>
          <w:szCs w:val="24"/>
        </w:rPr>
        <w:t>e</w:t>
      </w:r>
      <w:r w:rsidRPr="000D65F5">
        <w:rPr>
          <w:rFonts w:ascii="Century Schoolbook" w:hAnsi="Century Schoolbook"/>
          <w:sz w:val="24"/>
          <w:szCs w:val="24"/>
        </w:rPr>
        <w:t>ronský, 1706, nástěnná malba, Jihlava, malý sál bývalého dominikánského kláštera, Hotel Gustav Mahler. Foto: Anna Hlaváčová.</w:t>
      </w:r>
    </w:p>
    <w:p w14:paraId="61BF2811"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31/ Jan Jiří </w:t>
      </w:r>
      <w:proofErr w:type="spellStart"/>
      <w:r w:rsidRPr="000D65F5">
        <w:rPr>
          <w:rFonts w:ascii="Century Schoolbook" w:hAnsi="Century Schoolbook"/>
          <w:sz w:val="24"/>
          <w:szCs w:val="24"/>
        </w:rPr>
        <w:t>Etgens</w:t>
      </w:r>
      <w:proofErr w:type="spellEnd"/>
      <w:r w:rsidRPr="000D65F5">
        <w:rPr>
          <w:rFonts w:ascii="Century Schoolbook" w:hAnsi="Century Schoolbook"/>
          <w:sz w:val="24"/>
          <w:szCs w:val="24"/>
        </w:rPr>
        <w:t>, Nanebevzetí Panny Marie, 1745, olej, plátno, kostel Nanebevzetí Panny Marie v Jihlavě. Foto: Anna Hlaváčová.</w:t>
      </w:r>
    </w:p>
    <w:p w14:paraId="7D7109F6"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Vyučování Panny Marie, 1728, olej, plátno, 130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85 cm, kostel Nanebevzetí Panny Marie v Jihlavě. Foto: Anna Hlaváčová.</w:t>
      </w:r>
    </w:p>
    <w:p w14:paraId="749810E2"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33/ Václav Jindřich </w:t>
      </w:r>
      <w:proofErr w:type="spellStart"/>
      <w:r w:rsidRPr="000D65F5">
        <w:rPr>
          <w:rFonts w:ascii="Century Schoolbook" w:hAnsi="Century Schoolbook"/>
          <w:sz w:val="24"/>
          <w:szCs w:val="24"/>
        </w:rPr>
        <w:t>No</w:t>
      </w:r>
      <w:r>
        <w:rPr>
          <w:rFonts w:ascii="Century Schoolbook" w:hAnsi="Century Schoolbook"/>
          <w:sz w:val="24"/>
          <w:szCs w:val="24"/>
        </w:rPr>
        <w:t>secký</w:t>
      </w:r>
      <w:proofErr w:type="spellEnd"/>
      <w:r>
        <w:rPr>
          <w:rFonts w:ascii="Century Schoolbook" w:hAnsi="Century Schoolbook"/>
          <w:sz w:val="24"/>
          <w:szCs w:val="24"/>
        </w:rPr>
        <w:t>, Smrt svatého Josefa, 1730</w:t>
      </w:r>
      <w:r w:rsidRPr="000D65F5">
        <w:rPr>
          <w:rFonts w:ascii="Century Schoolbook" w:hAnsi="Century Schoolbook"/>
          <w:sz w:val="24"/>
          <w:szCs w:val="24"/>
        </w:rPr>
        <w:t>, olej, plátno, 130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85 cm, kostel Nanebevzetí Panny Marie v Jihlavě. Foto: Anna Hlaváčová.</w:t>
      </w:r>
    </w:p>
    <w:p w14:paraId="08CCAB4F"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34/ František </w:t>
      </w:r>
      <w:proofErr w:type="spellStart"/>
      <w:r w:rsidRPr="000D65F5">
        <w:rPr>
          <w:rFonts w:ascii="Century Schoolbook" w:hAnsi="Century Schoolbook"/>
          <w:sz w:val="24"/>
          <w:szCs w:val="24"/>
        </w:rPr>
        <w:t>Bömischbroder</w:t>
      </w:r>
      <w:proofErr w:type="spellEnd"/>
      <w:r w:rsidRPr="000D65F5">
        <w:rPr>
          <w:rFonts w:ascii="Century Schoolbook" w:hAnsi="Century Schoolbook"/>
          <w:sz w:val="24"/>
          <w:szCs w:val="24"/>
        </w:rPr>
        <w:t>, Přepadení Jihlavy roku 1402, 1735, nástěnná malba, kostel Nanebevzetí Panny Marie v Jihlavě, epištolní strana kněžiště. Foto: Anna Hlaváčová.</w:t>
      </w:r>
    </w:p>
    <w:p w14:paraId="2ED4BD42"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35/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Duch </w:t>
      </w:r>
      <w:proofErr w:type="gramStart"/>
      <w:r w:rsidRPr="000D65F5">
        <w:rPr>
          <w:rFonts w:ascii="Century Schoolbook" w:hAnsi="Century Schoolbook"/>
          <w:sz w:val="24"/>
          <w:szCs w:val="24"/>
        </w:rPr>
        <w:t>Svatý</w:t>
      </w:r>
      <w:proofErr w:type="gramEnd"/>
      <w:r w:rsidRPr="000D65F5">
        <w:rPr>
          <w:rFonts w:ascii="Century Schoolbook" w:hAnsi="Century Schoolbook"/>
          <w:sz w:val="24"/>
          <w:szCs w:val="24"/>
        </w:rPr>
        <w:t xml:space="preserve">, 1717, nástěnná malba, Jihlava, klenba </w:t>
      </w:r>
      <w:r>
        <w:rPr>
          <w:rFonts w:ascii="Century Schoolbook" w:hAnsi="Century Schoolbook"/>
          <w:sz w:val="24"/>
          <w:szCs w:val="24"/>
        </w:rPr>
        <w:t xml:space="preserve">presbytáře </w:t>
      </w:r>
      <w:r w:rsidRPr="000D65F5">
        <w:rPr>
          <w:rFonts w:ascii="Century Schoolbook" w:hAnsi="Century Schoolbook"/>
          <w:sz w:val="24"/>
          <w:szCs w:val="24"/>
        </w:rPr>
        <w:t>kostela svatého Ignáce. Foto: Anna Hlaváčová.</w:t>
      </w:r>
    </w:p>
    <w:p w14:paraId="326D525C" w14:textId="77777777" w:rsidR="00B25545" w:rsidRPr="000D65F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36/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Oslava jména Ježíš, 1717, nástěnná malba, Jihlava, </w:t>
      </w:r>
      <w:r>
        <w:rPr>
          <w:rFonts w:ascii="Century Schoolbook" w:hAnsi="Century Schoolbook"/>
          <w:sz w:val="24"/>
          <w:szCs w:val="24"/>
        </w:rPr>
        <w:t>první pole klenby lodě</w:t>
      </w:r>
      <w:r w:rsidRPr="000D65F5">
        <w:rPr>
          <w:rFonts w:ascii="Century Schoolbook" w:hAnsi="Century Schoolbook"/>
          <w:sz w:val="24"/>
          <w:szCs w:val="24"/>
        </w:rPr>
        <w:t xml:space="preserve"> kostela svatého Ignáce. Foto: Anna Hlaváčová.</w:t>
      </w:r>
    </w:p>
    <w:p w14:paraId="26FD74E8" w14:textId="77777777" w:rsidR="00B25545" w:rsidRDefault="00B25545" w:rsidP="00B25545">
      <w:pPr>
        <w:jc w:val="both"/>
        <w:rPr>
          <w:rFonts w:ascii="Century Schoolbook" w:hAnsi="Century Schoolbook"/>
          <w:sz w:val="24"/>
          <w:szCs w:val="24"/>
        </w:rPr>
      </w:pPr>
      <w:r w:rsidRPr="000D65F5">
        <w:rPr>
          <w:rFonts w:ascii="Century Schoolbook" w:hAnsi="Century Schoolbook"/>
          <w:sz w:val="24"/>
          <w:szCs w:val="24"/>
        </w:rPr>
        <w:t xml:space="preserve">37/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druhé pole klenby</w:t>
      </w:r>
      <w:r w:rsidRPr="000D65F5">
        <w:rPr>
          <w:rFonts w:ascii="Century Schoolbook" w:hAnsi="Century Schoolbook"/>
          <w:sz w:val="24"/>
          <w:szCs w:val="24"/>
        </w:rPr>
        <w:t xml:space="preserve"> </w:t>
      </w:r>
      <w:r>
        <w:rPr>
          <w:rFonts w:ascii="Century Schoolbook" w:hAnsi="Century Schoolbook"/>
          <w:sz w:val="24"/>
          <w:szCs w:val="24"/>
        </w:rPr>
        <w:t xml:space="preserve">lodě </w:t>
      </w:r>
      <w:r w:rsidRPr="000D65F5">
        <w:rPr>
          <w:rFonts w:ascii="Century Schoolbook" w:hAnsi="Century Schoolbook"/>
          <w:sz w:val="24"/>
          <w:szCs w:val="24"/>
        </w:rPr>
        <w:t>kostela svatého Ignáce. Foto: Anna Hlaváčová.</w:t>
      </w:r>
    </w:p>
    <w:p w14:paraId="647AA7D2" w14:textId="77777777" w:rsidR="00B25545" w:rsidRPr="000D65F5" w:rsidRDefault="00B25545" w:rsidP="00B25545">
      <w:pPr>
        <w:jc w:val="both"/>
        <w:rPr>
          <w:rFonts w:ascii="Century Schoolbook" w:hAnsi="Century Schoolbook"/>
          <w:sz w:val="24"/>
          <w:szCs w:val="24"/>
        </w:rPr>
      </w:pPr>
      <w:r>
        <w:rPr>
          <w:rFonts w:ascii="Century Schoolbook" w:hAnsi="Century Schoolbook"/>
          <w:sz w:val="24"/>
          <w:szCs w:val="24"/>
        </w:rPr>
        <w:t>38</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třetí pole klenby</w:t>
      </w:r>
      <w:r w:rsidRPr="000D65F5">
        <w:rPr>
          <w:rFonts w:ascii="Century Schoolbook" w:hAnsi="Century Schoolbook"/>
          <w:sz w:val="24"/>
          <w:szCs w:val="24"/>
        </w:rPr>
        <w:t xml:space="preserve"> </w:t>
      </w:r>
      <w:r>
        <w:rPr>
          <w:rFonts w:ascii="Century Schoolbook" w:hAnsi="Century Schoolbook"/>
          <w:sz w:val="24"/>
          <w:szCs w:val="24"/>
        </w:rPr>
        <w:t xml:space="preserve">lodě </w:t>
      </w:r>
      <w:r w:rsidRPr="000D65F5">
        <w:rPr>
          <w:rFonts w:ascii="Century Schoolbook" w:hAnsi="Century Schoolbook"/>
          <w:sz w:val="24"/>
          <w:szCs w:val="24"/>
        </w:rPr>
        <w:t>kostela svatéh</w:t>
      </w:r>
      <w:r>
        <w:rPr>
          <w:rFonts w:ascii="Century Schoolbook" w:hAnsi="Century Schoolbook"/>
          <w:sz w:val="24"/>
          <w:szCs w:val="24"/>
        </w:rPr>
        <w:t>o Ignáce. Foto: Anna Hlaváčová.</w:t>
      </w:r>
    </w:p>
    <w:p w14:paraId="5084FE54" w14:textId="77777777" w:rsidR="00B25545" w:rsidRPr="000D65F5" w:rsidRDefault="00B25545" w:rsidP="00B25545">
      <w:pPr>
        <w:jc w:val="both"/>
        <w:rPr>
          <w:rFonts w:ascii="Century Schoolbook" w:hAnsi="Century Schoolbook"/>
          <w:sz w:val="24"/>
          <w:szCs w:val="24"/>
        </w:rPr>
      </w:pPr>
      <w:r>
        <w:rPr>
          <w:rFonts w:ascii="Century Schoolbook" w:hAnsi="Century Schoolbook"/>
          <w:sz w:val="24"/>
          <w:szCs w:val="24"/>
        </w:rPr>
        <w:t>39</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Andělský chór, 1717,</w:t>
      </w:r>
      <w:r>
        <w:rPr>
          <w:rFonts w:ascii="Century Schoolbook" w:hAnsi="Century Schoolbook"/>
          <w:sz w:val="24"/>
          <w:szCs w:val="24"/>
        </w:rPr>
        <w:t xml:space="preserve"> nástěnná malba, Jihlava, čtvrté pole klenby lodě</w:t>
      </w:r>
      <w:r w:rsidRPr="000D65F5">
        <w:rPr>
          <w:rFonts w:ascii="Century Schoolbook" w:hAnsi="Century Schoolbook"/>
          <w:sz w:val="24"/>
          <w:szCs w:val="24"/>
        </w:rPr>
        <w:t xml:space="preserve"> kostela svatého Ignáce. Foto: Anna Hlaváčová.</w:t>
      </w:r>
    </w:p>
    <w:p w14:paraId="191DAA98" w14:textId="77777777" w:rsidR="006C601E" w:rsidRPr="006C601E" w:rsidRDefault="00370267" w:rsidP="006C601E">
      <w:pPr>
        <w:pStyle w:val="Nadpis1"/>
      </w:pPr>
      <w:bookmarkStart w:id="27" w:name="_Toc532236477"/>
      <w:r w:rsidRPr="00BB297F">
        <w:lastRenderedPageBreak/>
        <w:t>Obrazová příloha</w:t>
      </w:r>
      <w:bookmarkEnd w:id="27"/>
    </w:p>
    <w:p w14:paraId="5A2DE01E" w14:textId="786940F9" w:rsidR="003D476A" w:rsidRDefault="003D476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65E534D2" wp14:editId="28419E79">
            <wp:extent cx="5758815" cy="3842385"/>
            <wp:effectExtent l="0" t="0" r="0" b="571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8815" cy="3842385"/>
                    </a:xfrm>
                    <a:prstGeom prst="rect">
                      <a:avLst/>
                    </a:prstGeom>
                    <a:noFill/>
                    <a:ln>
                      <a:noFill/>
                    </a:ln>
                  </pic:spPr>
                </pic:pic>
              </a:graphicData>
            </a:graphic>
          </wp:inline>
        </w:drawing>
      </w:r>
    </w:p>
    <w:p w14:paraId="7FAE7C98" w14:textId="78EE996C"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xml:space="preserve"> –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Výmalba kopule kaple Panny Marie Bolestné, 1702–1703, nástěnná malba, Jihlava, kostel svatého Jakuba Většího. </w:t>
      </w:r>
    </w:p>
    <w:p w14:paraId="7480C5EF" w14:textId="7DD0B283" w:rsidR="003D476A" w:rsidRPr="000D65F5" w:rsidRDefault="003D476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48A14B9C" wp14:editId="040931BD">
            <wp:extent cx="2458789" cy="3102428"/>
            <wp:effectExtent l="0" t="0" r="0" b="317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72130" cy="3119261"/>
                    </a:xfrm>
                    <a:prstGeom prst="rect">
                      <a:avLst/>
                    </a:prstGeom>
                    <a:noFill/>
                    <a:ln>
                      <a:noFill/>
                    </a:ln>
                  </pic:spPr>
                </pic:pic>
              </a:graphicData>
            </a:graphic>
          </wp:inline>
        </w:drawing>
      </w:r>
    </w:p>
    <w:p w14:paraId="63EEDAD6" w14:textId="471CA426"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 Svatá Anna, 1702–1703, nástěnná malba, Jihlava, kostel svatého Jakuba Většího, Výmalba kopule kaple Panny Marie Bolestné. </w:t>
      </w:r>
    </w:p>
    <w:p w14:paraId="144D0B5D" w14:textId="451AE052" w:rsidR="003D476A"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0C5B98C9" wp14:editId="076EEA30">
            <wp:extent cx="5753100" cy="3255010"/>
            <wp:effectExtent l="0" t="0" r="0" b="254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3100" cy="3255010"/>
                    </a:xfrm>
                    <a:prstGeom prst="rect">
                      <a:avLst/>
                    </a:prstGeom>
                    <a:noFill/>
                    <a:ln>
                      <a:noFill/>
                    </a:ln>
                  </pic:spPr>
                </pic:pic>
              </a:graphicData>
            </a:graphic>
          </wp:inline>
        </w:drawing>
      </w:r>
    </w:p>
    <w:p w14:paraId="5D4E3B40" w14:textId="26C39C00"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3/ Svatý Jáchym a svatý Jan Evangelista, 1702–1703, nástěnná malba, Jihlava, kostel svatého Jakuba Většího, Výmalba kopule kaple Panny Marie Bolestné.</w:t>
      </w:r>
    </w:p>
    <w:p w14:paraId="3944823E" w14:textId="77777777" w:rsidR="00AC3D60" w:rsidRPr="000D65F5" w:rsidRDefault="00AC3D60" w:rsidP="002679E0">
      <w:pPr>
        <w:jc w:val="both"/>
        <w:rPr>
          <w:rFonts w:ascii="Century Schoolbook" w:hAnsi="Century Schoolbook"/>
          <w:sz w:val="24"/>
          <w:szCs w:val="24"/>
        </w:rPr>
      </w:pPr>
    </w:p>
    <w:p w14:paraId="66D03638" w14:textId="37AF361E" w:rsidR="00AC3D60"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6781A781" wp14:editId="43F8B7C7">
            <wp:extent cx="5747385" cy="3173095"/>
            <wp:effectExtent l="0" t="0" r="5715"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7385" cy="3173095"/>
                    </a:xfrm>
                    <a:prstGeom prst="rect">
                      <a:avLst/>
                    </a:prstGeom>
                    <a:noFill/>
                    <a:ln>
                      <a:noFill/>
                    </a:ln>
                  </pic:spPr>
                </pic:pic>
              </a:graphicData>
            </a:graphic>
          </wp:inline>
        </w:drawing>
      </w:r>
    </w:p>
    <w:p w14:paraId="1D43FB97" w14:textId="57BBFB28"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4/ Svatý Juda Tadeáš a svatý </w:t>
      </w:r>
      <w:proofErr w:type="spellStart"/>
      <w:r w:rsidRPr="000D65F5">
        <w:rPr>
          <w:rFonts w:ascii="Century Schoolbook" w:hAnsi="Century Schoolbook"/>
          <w:sz w:val="24"/>
          <w:szCs w:val="24"/>
        </w:rPr>
        <w:t>Dismas</w:t>
      </w:r>
      <w:proofErr w:type="spellEnd"/>
      <w:r w:rsidRPr="000D65F5">
        <w:rPr>
          <w:rFonts w:ascii="Century Schoolbook" w:hAnsi="Century Schoolbook"/>
          <w:sz w:val="24"/>
          <w:szCs w:val="24"/>
        </w:rPr>
        <w:t>, 1702–1703, nástěnná malba, Jihlava, kostel svatého Jakuba Většího, Výmalba kopule kaple Panny Marie Bolestné.</w:t>
      </w:r>
    </w:p>
    <w:p w14:paraId="619F1AB3" w14:textId="292F5521"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64948DD4" wp14:editId="579C35B7">
            <wp:extent cx="2829981" cy="2498272"/>
            <wp:effectExtent l="0" t="0" r="889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5940" cy="2512361"/>
                    </a:xfrm>
                    <a:prstGeom prst="rect">
                      <a:avLst/>
                    </a:prstGeom>
                    <a:noFill/>
                    <a:ln>
                      <a:noFill/>
                    </a:ln>
                  </pic:spPr>
                </pic:pic>
              </a:graphicData>
            </a:graphic>
          </wp:inline>
        </w:drawing>
      </w:r>
    </w:p>
    <w:p w14:paraId="54179490" w14:textId="144560FD"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5/ Svatý Jakub, 1702–1703, nástěnná malba, Jihlava, kostel svatého Jakuba Většího, Výmalba kopule kaple Panny Marie Bolestné. </w:t>
      </w:r>
    </w:p>
    <w:p w14:paraId="44A682EE" w14:textId="77777777" w:rsidR="00AC3D60" w:rsidRDefault="00AC3D60" w:rsidP="002679E0">
      <w:pPr>
        <w:jc w:val="both"/>
        <w:rPr>
          <w:rFonts w:ascii="Century Schoolbook" w:hAnsi="Century Schoolbook"/>
          <w:sz w:val="24"/>
          <w:szCs w:val="24"/>
        </w:rPr>
      </w:pPr>
    </w:p>
    <w:p w14:paraId="644F62A0" w14:textId="08254A5B"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19A237DD" wp14:editId="4D8C9F2F">
            <wp:extent cx="5323115" cy="2825481"/>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34100" cy="2831312"/>
                    </a:xfrm>
                    <a:prstGeom prst="rect">
                      <a:avLst/>
                    </a:prstGeom>
                    <a:noFill/>
                    <a:ln>
                      <a:noFill/>
                    </a:ln>
                  </pic:spPr>
                </pic:pic>
              </a:graphicData>
            </a:graphic>
          </wp:inline>
        </w:drawing>
      </w:r>
    </w:p>
    <w:p w14:paraId="27AB47CF" w14:textId="37E2AB1C"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6/ Svatý Jan Křtitel a svatý Josef, 1702–1703, nástěnná malba, Jihlava, kostel svatého Jakuba Většího, Výmalba kopule kaple Panny Marie Bolestné</w:t>
      </w:r>
      <w:r>
        <w:rPr>
          <w:rFonts w:ascii="Century Schoolbook" w:hAnsi="Century Schoolbook"/>
          <w:sz w:val="24"/>
          <w:szCs w:val="24"/>
        </w:rPr>
        <w:t>.</w:t>
      </w:r>
    </w:p>
    <w:p w14:paraId="1BCB1C1E" w14:textId="1EB55B74" w:rsidR="00AC3D60"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554B5C6F" wp14:editId="0ADEC196">
            <wp:extent cx="5758815" cy="223710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8815" cy="2237105"/>
                    </a:xfrm>
                    <a:prstGeom prst="rect">
                      <a:avLst/>
                    </a:prstGeom>
                    <a:noFill/>
                    <a:ln>
                      <a:noFill/>
                    </a:ln>
                  </pic:spPr>
                </pic:pic>
              </a:graphicData>
            </a:graphic>
          </wp:inline>
        </w:drawing>
      </w:r>
    </w:p>
    <w:p w14:paraId="70EE8E76" w14:textId="42F9C711"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7/ Svatý Cyril a Metoděj, nástěnná malba, Jihlava, kostel svatého Jakuba Většího, Výmalba kopule kaple Panny Marie Bolestné. </w:t>
      </w:r>
    </w:p>
    <w:p w14:paraId="0356B284" w14:textId="300B358A" w:rsidR="00AC3D60" w:rsidRDefault="00AC3D60" w:rsidP="002679E0">
      <w:pPr>
        <w:jc w:val="both"/>
        <w:rPr>
          <w:rFonts w:ascii="Century Schoolbook" w:hAnsi="Century Schoolbook"/>
          <w:sz w:val="24"/>
          <w:szCs w:val="24"/>
        </w:rPr>
      </w:pPr>
    </w:p>
    <w:p w14:paraId="3911C2D4" w14:textId="40EE241F"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33D37499" wp14:editId="36283E63">
            <wp:extent cx="5758815" cy="254190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8815" cy="2541905"/>
                    </a:xfrm>
                    <a:prstGeom prst="rect">
                      <a:avLst/>
                    </a:prstGeom>
                    <a:noFill/>
                    <a:ln>
                      <a:noFill/>
                    </a:ln>
                  </pic:spPr>
                </pic:pic>
              </a:graphicData>
            </a:graphic>
          </wp:inline>
        </w:drawing>
      </w:r>
    </w:p>
    <w:p w14:paraId="0ADC42E6" w14:textId="0AEC9008"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8/ Andělé s </w:t>
      </w:r>
      <w:proofErr w:type="spellStart"/>
      <w:r w:rsidRPr="000D65F5">
        <w:rPr>
          <w:rFonts w:ascii="Century Schoolbook" w:hAnsi="Century Schoolbook"/>
          <w:sz w:val="24"/>
          <w:szCs w:val="24"/>
        </w:rPr>
        <w:t>Arma</w:t>
      </w:r>
      <w:proofErr w:type="spellEnd"/>
      <w:r w:rsidRPr="000D65F5">
        <w:rPr>
          <w:rFonts w:ascii="Century Schoolbook" w:hAnsi="Century Schoolbook"/>
          <w:sz w:val="24"/>
          <w:szCs w:val="24"/>
        </w:rPr>
        <w:t xml:space="preserve"> Christi a </w:t>
      </w:r>
      <w:proofErr w:type="gramStart"/>
      <w:r w:rsidRPr="000D65F5">
        <w:rPr>
          <w:rFonts w:ascii="Century Schoolbook" w:hAnsi="Century Schoolbook"/>
          <w:sz w:val="24"/>
          <w:szCs w:val="24"/>
        </w:rPr>
        <w:t>Svatý</w:t>
      </w:r>
      <w:proofErr w:type="gramEnd"/>
      <w:r w:rsidRPr="000D65F5">
        <w:rPr>
          <w:rFonts w:ascii="Century Schoolbook" w:hAnsi="Century Schoolbook"/>
          <w:sz w:val="24"/>
          <w:szCs w:val="24"/>
        </w:rPr>
        <w:t xml:space="preserve"> Václav, 1702–1703, nástěnná malba, Jihlava, kostel svatého Jakuba Většího, Výmalba kopule kaple Panny Marie Bolestné. </w:t>
      </w:r>
    </w:p>
    <w:p w14:paraId="305E436C" w14:textId="19113B21"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33B284E9" wp14:editId="7A89F1E1">
            <wp:extent cx="5758815" cy="2661285"/>
            <wp:effectExtent l="0" t="0" r="0" b="571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8815" cy="2661285"/>
                    </a:xfrm>
                    <a:prstGeom prst="rect">
                      <a:avLst/>
                    </a:prstGeom>
                    <a:noFill/>
                    <a:ln>
                      <a:noFill/>
                    </a:ln>
                  </pic:spPr>
                </pic:pic>
              </a:graphicData>
            </a:graphic>
          </wp:inline>
        </w:drawing>
      </w:r>
    </w:p>
    <w:p w14:paraId="3EFF391D" w14:textId="1668E23E"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9/ Anděl s</w:t>
      </w:r>
      <w:r>
        <w:rPr>
          <w:rFonts w:ascii="Century Schoolbook" w:hAnsi="Century Schoolbook"/>
          <w:sz w:val="24"/>
          <w:szCs w:val="24"/>
        </w:rPr>
        <w:t> Veroničinou rouškou</w:t>
      </w:r>
      <w:r w:rsidRPr="000D65F5">
        <w:rPr>
          <w:rFonts w:ascii="Century Schoolbook" w:hAnsi="Century Schoolbook"/>
          <w:sz w:val="24"/>
          <w:szCs w:val="24"/>
        </w:rPr>
        <w:t xml:space="preserve"> mezi blahoslaveným Heřmanem a svatým Šebestiánem,</w:t>
      </w:r>
      <w:r>
        <w:rPr>
          <w:rFonts w:ascii="Century Schoolbook" w:hAnsi="Century Schoolbook"/>
          <w:sz w:val="24"/>
          <w:szCs w:val="24"/>
        </w:rPr>
        <w:t xml:space="preserve"> </w:t>
      </w:r>
      <w:r w:rsidRPr="000D65F5">
        <w:rPr>
          <w:rFonts w:ascii="Century Schoolbook" w:hAnsi="Century Schoolbook"/>
          <w:sz w:val="24"/>
          <w:szCs w:val="24"/>
        </w:rPr>
        <w:t xml:space="preserve">1702–1703, nástěnná malba, Jihlava, kostel svatého Jakuba Většího, Výmalba kopule kaple Panny Marie Bolestné. </w:t>
      </w:r>
    </w:p>
    <w:p w14:paraId="50BC3333" w14:textId="77777777" w:rsidR="00AC3D60" w:rsidRDefault="00AC3D60" w:rsidP="002679E0">
      <w:pPr>
        <w:jc w:val="both"/>
        <w:rPr>
          <w:rFonts w:ascii="Century Schoolbook" w:hAnsi="Century Schoolbook"/>
          <w:sz w:val="24"/>
          <w:szCs w:val="24"/>
        </w:rPr>
      </w:pPr>
    </w:p>
    <w:p w14:paraId="7B106B6B" w14:textId="6BD34462"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7663A96F" wp14:editId="715F3077">
            <wp:extent cx="5753100" cy="248221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2482215"/>
                    </a:xfrm>
                    <a:prstGeom prst="rect">
                      <a:avLst/>
                    </a:prstGeom>
                    <a:noFill/>
                    <a:ln>
                      <a:noFill/>
                    </a:ln>
                  </pic:spPr>
                </pic:pic>
              </a:graphicData>
            </a:graphic>
          </wp:inline>
        </w:drawing>
      </w:r>
    </w:p>
    <w:p w14:paraId="603ED2EB" w14:textId="22F346E2"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10/ </w:t>
      </w:r>
      <w:r>
        <w:rPr>
          <w:rFonts w:ascii="Century Schoolbook" w:hAnsi="Century Schoolbook"/>
          <w:sz w:val="24"/>
          <w:szCs w:val="24"/>
        </w:rPr>
        <w:t>Svatý Petr</w:t>
      </w:r>
      <w:r w:rsidRPr="000D65F5">
        <w:rPr>
          <w:rFonts w:ascii="Century Schoolbook" w:hAnsi="Century Schoolbook"/>
          <w:sz w:val="24"/>
          <w:szCs w:val="24"/>
        </w:rPr>
        <w:t xml:space="preserve"> mezi blahoslaveným Bohumírem a blahoslaveným Heřmanem Josefem,</w:t>
      </w:r>
      <w:r>
        <w:rPr>
          <w:rFonts w:ascii="Century Schoolbook" w:hAnsi="Century Schoolbook"/>
          <w:sz w:val="24"/>
          <w:szCs w:val="24"/>
        </w:rPr>
        <w:t xml:space="preserve"> </w:t>
      </w:r>
      <w:r w:rsidRPr="000D65F5">
        <w:rPr>
          <w:rFonts w:ascii="Century Schoolbook" w:hAnsi="Century Schoolbook"/>
          <w:sz w:val="24"/>
          <w:szCs w:val="24"/>
        </w:rPr>
        <w:t xml:space="preserve">1702–1703, nástěnná malba, Jihlava, kostel svatého Jakuba Většího, Výmalba kopule kaple Panny Marie Bolestné. </w:t>
      </w:r>
    </w:p>
    <w:p w14:paraId="69F31980" w14:textId="473D5168"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766E9832" wp14:editId="0130C68A">
            <wp:extent cx="5753100" cy="25527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2552700"/>
                    </a:xfrm>
                    <a:prstGeom prst="rect">
                      <a:avLst/>
                    </a:prstGeom>
                    <a:noFill/>
                    <a:ln>
                      <a:noFill/>
                    </a:ln>
                  </pic:spPr>
                </pic:pic>
              </a:graphicData>
            </a:graphic>
          </wp:inline>
        </w:drawing>
      </w:r>
    </w:p>
    <w:p w14:paraId="652E62DA" w14:textId="5F04FABA"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11/ Svatý </w:t>
      </w:r>
      <w:proofErr w:type="spellStart"/>
      <w:r w:rsidRPr="000D65F5">
        <w:rPr>
          <w:rFonts w:ascii="Century Schoolbook" w:hAnsi="Century Schoolbook"/>
          <w:sz w:val="24"/>
          <w:szCs w:val="24"/>
        </w:rPr>
        <w:t>Roch</w:t>
      </w:r>
      <w:proofErr w:type="spellEnd"/>
      <w:r w:rsidRPr="000D65F5">
        <w:rPr>
          <w:rFonts w:ascii="Century Schoolbook" w:hAnsi="Century Schoolbook"/>
          <w:sz w:val="24"/>
          <w:szCs w:val="24"/>
        </w:rPr>
        <w:t>, anděl s</w:t>
      </w:r>
      <w:r>
        <w:rPr>
          <w:rFonts w:ascii="Century Schoolbook" w:hAnsi="Century Schoolbook"/>
          <w:sz w:val="24"/>
          <w:szCs w:val="24"/>
        </w:rPr>
        <w:t xml:space="preserve"> hřeby a páskou, </w:t>
      </w:r>
      <w:r w:rsidRPr="000D65F5">
        <w:rPr>
          <w:rFonts w:ascii="Century Schoolbook" w:hAnsi="Century Schoolbook"/>
          <w:sz w:val="24"/>
          <w:szCs w:val="24"/>
        </w:rPr>
        <w:t xml:space="preserve">blahoslavený Bohumír, 1702–1703, nástěnná malba, Jihlava, kostel svatého Jakuba Většího, Výmalba kopule kaple Panny Marie Bolestné. </w:t>
      </w:r>
    </w:p>
    <w:p w14:paraId="5D138B2F" w14:textId="51CF6D34" w:rsidR="00AC3D60" w:rsidRDefault="00AC3D60" w:rsidP="002679E0">
      <w:pPr>
        <w:jc w:val="both"/>
        <w:rPr>
          <w:rFonts w:ascii="Century Schoolbook" w:hAnsi="Century Schoolbook"/>
          <w:sz w:val="24"/>
          <w:szCs w:val="24"/>
        </w:rPr>
      </w:pPr>
    </w:p>
    <w:p w14:paraId="1D9D49A5" w14:textId="30BD9201"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4C4FB509" wp14:editId="0172EB67">
            <wp:extent cx="5758815" cy="2302510"/>
            <wp:effectExtent l="0" t="0" r="0" b="254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8815" cy="2302510"/>
                    </a:xfrm>
                    <a:prstGeom prst="rect">
                      <a:avLst/>
                    </a:prstGeom>
                    <a:noFill/>
                    <a:ln>
                      <a:noFill/>
                    </a:ln>
                  </pic:spPr>
                </pic:pic>
              </a:graphicData>
            </a:graphic>
          </wp:inline>
        </w:drawing>
      </w:r>
    </w:p>
    <w:p w14:paraId="3F932B19" w14:textId="7397040E"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12/ Andělé s </w:t>
      </w:r>
      <w:proofErr w:type="spellStart"/>
      <w:r w:rsidRPr="000D65F5">
        <w:rPr>
          <w:rFonts w:ascii="Century Schoolbook" w:hAnsi="Century Schoolbook"/>
          <w:sz w:val="24"/>
          <w:szCs w:val="24"/>
        </w:rPr>
        <w:t>Arma</w:t>
      </w:r>
      <w:proofErr w:type="spellEnd"/>
      <w:r w:rsidRPr="000D65F5">
        <w:rPr>
          <w:rFonts w:ascii="Century Schoolbook" w:hAnsi="Century Schoolbook"/>
          <w:sz w:val="24"/>
          <w:szCs w:val="24"/>
        </w:rPr>
        <w:t xml:space="preserve"> Christi a svatý Vít, 1702–1703, nástěnná malba, Jihlava, kostel svatého Jakuba Většího, Výmalba kopule kaple Panny Marie Bolestné. </w:t>
      </w:r>
    </w:p>
    <w:p w14:paraId="038394AC" w14:textId="05C3FFE7"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795C740F" wp14:editId="57605221">
            <wp:extent cx="5731329" cy="3567848"/>
            <wp:effectExtent l="0" t="0" r="317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42506" cy="3574806"/>
                    </a:xfrm>
                    <a:prstGeom prst="rect">
                      <a:avLst/>
                    </a:prstGeom>
                    <a:noFill/>
                    <a:ln>
                      <a:noFill/>
                    </a:ln>
                  </pic:spPr>
                </pic:pic>
              </a:graphicData>
            </a:graphic>
          </wp:inline>
        </w:drawing>
      </w:r>
    </w:p>
    <w:p w14:paraId="0BE93920" w14:textId="4B3D05B4"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13/ </w:t>
      </w:r>
      <w:proofErr w:type="spellStart"/>
      <w:r w:rsidRPr="000D65F5">
        <w:rPr>
          <w:rFonts w:ascii="Century Schoolbook" w:hAnsi="Century Schoolbook"/>
          <w:sz w:val="24"/>
          <w:szCs w:val="24"/>
        </w:rPr>
        <w:t>Siard</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w:t>
      </w:r>
      <w:proofErr w:type="spellStart"/>
      <w:r w:rsidRPr="000D65F5">
        <w:rPr>
          <w:rFonts w:ascii="Century Schoolbook" w:hAnsi="Century Schoolbook"/>
          <w:sz w:val="24"/>
          <w:szCs w:val="24"/>
        </w:rPr>
        <w:t>Hagar</w:t>
      </w:r>
      <w:proofErr w:type="spellEnd"/>
      <w:r w:rsidRPr="000D65F5">
        <w:rPr>
          <w:rFonts w:ascii="Century Schoolbook" w:hAnsi="Century Schoolbook"/>
          <w:sz w:val="24"/>
          <w:szCs w:val="24"/>
        </w:rPr>
        <w:t xml:space="preserve"> a Izmael, 1735, nástěnná malba, Jihlava, kostel svatého Ja</w:t>
      </w:r>
      <w:r>
        <w:rPr>
          <w:rFonts w:ascii="Century Schoolbook" w:hAnsi="Century Schoolbook"/>
          <w:sz w:val="24"/>
          <w:szCs w:val="24"/>
        </w:rPr>
        <w:t>kuba Většího, freska pod hudební kruchtou</w:t>
      </w:r>
      <w:r w:rsidRPr="000D65F5">
        <w:rPr>
          <w:rFonts w:ascii="Century Schoolbook" w:hAnsi="Century Schoolbook"/>
          <w:sz w:val="24"/>
          <w:szCs w:val="24"/>
        </w:rPr>
        <w:t xml:space="preserve">. </w:t>
      </w:r>
    </w:p>
    <w:p w14:paraId="7F109A7C" w14:textId="1FEA160A"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5E30C1E5" wp14:editId="08730AD9">
            <wp:extent cx="3224994" cy="5225143"/>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9596" cy="5232599"/>
                    </a:xfrm>
                    <a:prstGeom prst="rect">
                      <a:avLst/>
                    </a:prstGeom>
                    <a:noFill/>
                    <a:ln>
                      <a:noFill/>
                    </a:ln>
                  </pic:spPr>
                </pic:pic>
              </a:graphicData>
            </a:graphic>
          </wp:inline>
        </w:drawing>
      </w:r>
    </w:p>
    <w:p w14:paraId="0D412857" w14:textId="3505A911"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Jana Nepomuckého, kolem 1705, olej, plátno, 380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 xml:space="preserve">180 cm, kostel svatého Jakuba Většího v Jihlavě. </w:t>
      </w:r>
    </w:p>
    <w:p w14:paraId="3533C6D2" w14:textId="29EED734"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359C8C4D" wp14:editId="71C72064">
            <wp:extent cx="2013858" cy="2468319"/>
            <wp:effectExtent l="0" t="0" r="5715" b="825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4587" cy="2481470"/>
                    </a:xfrm>
                    <a:prstGeom prst="rect">
                      <a:avLst/>
                    </a:prstGeom>
                    <a:noFill/>
                    <a:ln>
                      <a:noFill/>
                    </a:ln>
                  </pic:spPr>
                </pic:pic>
              </a:graphicData>
            </a:graphic>
          </wp:inline>
        </w:drawing>
      </w:r>
    </w:p>
    <w:p w14:paraId="17B54F6D" w14:textId="2A21E424"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1</w:t>
      </w:r>
      <w:r>
        <w:rPr>
          <w:rFonts w:ascii="Century Schoolbook" w:hAnsi="Century Schoolbook"/>
          <w:sz w:val="24"/>
          <w:szCs w:val="24"/>
        </w:rPr>
        <w:t>5</w:t>
      </w:r>
      <w:r w:rsidRPr="000D65F5">
        <w:rPr>
          <w:rFonts w:ascii="Century Schoolbook" w:hAnsi="Century Schoolbook"/>
          <w:sz w:val="24"/>
          <w:szCs w:val="24"/>
        </w:rPr>
        <w:t xml:space="preserve">/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Juda Tadeáš, 1705–1710, olej, plátno, kostel svatého Jakuba Většího v Jihlavě. </w:t>
      </w:r>
    </w:p>
    <w:p w14:paraId="7C4B5C87" w14:textId="0BB53D57" w:rsidR="00AC3D60"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13D18663" wp14:editId="4FC780BF">
            <wp:extent cx="2807051" cy="467541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2169" cy="4683939"/>
                    </a:xfrm>
                    <a:prstGeom prst="rect">
                      <a:avLst/>
                    </a:prstGeom>
                    <a:noFill/>
                    <a:ln>
                      <a:noFill/>
                    </a:ln>
                  </pic:spPr>
                </pic:pic>
              </a:graphicData>
            </a:graphic>
          </wp:inline>
        </w:drawing>
      </w:r>
    </w:p>
    <w:p w14:paraId="21B4B675" w14:textId="33A2F8B4"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1</w:t>
      </w:r>
      <w:r>
        <w:rPr>
          <w:rFonts w:ascii="Century Schoolbook" w:hAnsi="Century Schoolbook"/>
          <w:sz w:val="24"/>
          <w:szCs w:val="24"/>
        </w:rPr>
        <w:t>6</w:t>
      </w:r>
      <w:r w:rsidRPr="000D65F5">
        <w:rPr>
          <w:rFonts w:ascii="Century Schoolbook" w:hAnsi="Century Schoolbook"/>
          <w:sz w:val="24"/>
          <w:szCs w:val="24"/>
        </w:rPr>
        <w:t xml:space="preserve">/ Michael Václav </w:t>
      </w:r>
      <w:proofErr w:type="spellStart"/>
      <w:r w:rsidRPr="000D65F5">
        <w:rPr>
          <w:rFonts w:ascii="Century Schoolbook" w:hAnsi="Century Schoolbook"/>
          <w:sz w:val="24"/>
          <w:szCs w:val="24"/>
        </w:rPr>
        <w:t>Halbax</w:t>
      </w:r>
      <w:proofErr w:type="spellEnd"/>
      <w:r w:rsidRPr="000D65F5">
        <w:rPr>
          <w:rFonts w:ascii="Century Schoolbook" w:hAnsi="Century Schoolbook"/>
          <w:sz w:val="24"/>
          <w:szCs w:val="24"/>
        </w:rPr>
        <w:t>, Svatý Norbert přijímá řádové roucho od Panny Marie, kolem 1705, olej, plátno, 380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 xml:space="preserve">180 cm, kostel svatého Jakuba Většího v Jihlavě. </w:t>
      </w:r>
    </w:p>
    <w:p w14:paraId="0E2BD8A7" w14:textId="41641A61" w:rsidR="00AC3D60" w:rsidRPr="000D65F5" w:rsidRDefault="00AC3D60"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7EE3735A" wp14:editId="660CB42A">
            <wp:extent cx="2487386" cy="2943228"/>
            <wp:effectExtent l="0" t="0" r="825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5069" cy="2952319"/>
                    </a:xfrm>
                    <a:prstGeom prst="rect">
                      <a:avLst/>
                    </a:prstGeom>
                    <a:noFill/>
                    <a:ln>
                      <a:noFill/>
                    </a:ln>
                  </pic:spPr>
                </pic:pic>
              </a:graphicData>
            </a:graphic>
          </wp:inline>
        </w:drawing>
      </w:r>
    </w:p>
    <w:p w14:paraId="2CC86046" w14:textId="2CCC9ED2"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Ambrož, 1705–1710, olej, plátno, kostel svatého Jakuba Většího v Jihlavě. </w:t>
      </w:r>
    </w:p>
    <w:p w14:paraId="182935AF" w14:textId="5B03AB2B" w:rsidR="00AC3D60"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7DE00DF1" wp14:editId="4469BB7F">
            <wp:extent cx="4147458" cy="8130902"/>
            <wp:effectExtent l="0" t="0" r="5715" b="381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8232" cy="8132419"/>
                    </a:xfrm>
                    <a:prstGeom prst="rect">
                      <a:avLst/>
                    </a:prstGeom>
                    <a:noFill/>
                    <a:ln>
                      <a:noFill/>
                    </a:ln>
                  </pic:spPr>
                </pic:pic>
              </a:graphicData>
            </a:graphic>
          </wp:inline>
        </w:drawing>
      </w:r>
    </w:p>
    <w:p w14:paraId="1E2238FF" w14:textId="10689BAF"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Vidění svatého Norberta, po roce 1730, olej, plátno, 131</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72 cm, farní úřad u kostela svatého Jakuba Většího v Jihlavě.</w:t>
      </w:r>
    </w:p>
    <w:p w14:paraId="798DF787" w14:textId="4A83DD6D" w:rsidR="00AC3D60" w:rsidRDefault="00AC3D60"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416AB4CC" wp14:editId="43384E55">
            <wp:extent cx="5029200" cy="8086607"/>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29940" cy="8087796"/>
                    </a:xfrm>
                    <a:prstGeom prst="rect">
                      <a:avLst/>
                    </a:prstGeom>
                    <a:noFill/>
                    <a:ln>
                      <a:noFill/>
                    </a:ln>
                  </pic:spPr>
                </pic:pic>
              </a:graphicData>
            </a:graphic>
          </wp:inline>
        </w:drawing>
      </w:r>
    </w:p>
    <w:p w14:paraId="21F140C4" w14:textId="274ABEFF"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19/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Vztyčení bronzového hada, 1706, nástěnná malba, Jihlava, bývalá kapitulní síň dominikánského kláštera, Hotel Gustav Mahler. </w:t>
      </w:r>
    </w:p>
    <w:p w14:paraId="04A6F160" w14:textId="1E74F6B7" w:rsidR="00522E8A" w:rsidRDefault="00522E8A"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1539CA18" wp14:editId="110D5FDC">
            <wp:extent cx="2820888" cy="3314700"/>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3985" cy="3318339"/>
                    </a:xfrm>
                    <a:prstGeom prst="rect">
                      <a:avLst/>
                    </a:prstGeom>
                    <a:noFill/>
                    <a:ln>
                      <a:noFill/>
                    </a:ln>
                  </pic:spPr>
                </pic:pic>
              </a:graphicData>
            </a:graphic>
          </wp:inline>
        </w:drawing>
      </w:r>
    </w:p>
    <w:p w14:paraId="3F4E6689" w14:textId="5ACB9DF9"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Dominik, 1706, nástěnná malba, Jihlava, bývalá kapitulní síň dominikánského kláštera, Hotel Gustav Mahler.</w:t>
      </w:r>
    </w:p>
    <w:p w14:paraId="50784AAC" w14:textId="77777777" w:rsidR="00522E8A" w:rsidRDefault="00522E8A" w:rsidP="002679E0">
      <w:pPr>
        <w:jc w:val="both"/>
        <w:rPr>
          <w:rFonts w:ascii="Century Schoolbook" w:hAnsi="Century Schoolbook"/>
          <w:sz w:val="24"/>
          <w:szCs w:val="24"/>
        </w:rPr>
      </w:pPr>
    </w:p>
    <w:p w14:paraId="67BA5993" w14:textId="2952CC5C" w:rsidR="00522E8A" w:rsidRPr="000D65F5" w:rsidRDefault="00522E8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77D8798E" wp14:editId="6CBE478B">
            <wp:extent cx="2841172" cy="3394119"/>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6178" cy="3400100"/>
                    </a:xfrm>
                    <a:prstGeom prst="rect">
                      <a:avLst/>
                    </a:prstGeom>
                    <a:noFill/>
                    <a:ln>
                      <a:noFill/>
                    </a:ln>
                  </pic:spPr>
                </pic:pic>
              </a:graphicData>
            </a:graphic>
          </wp:inline>
        </w:drawing>
      </w:r>
    </w:p>
    <w:p w14:paraId="3DC06C9D" w14:textId="31D593EF"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21/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Řehoř Veliký, 1706, nástěnná malba, Jihlava, bývalá kapitulní síň dominikánského kláštera, Hotel Gustav Mahler.</w:t>
      </w:r>
    </w:p>
    <w:p w14:paraId="6998FD6E" w14:textId="2D3F5B59" w:rsidR="00522E8A" w:rsidRDefault="00522E8A" w:rsidP="002679E0">
      <w:pPr>
        <w:jc w:val="both"/>
        <w:rPr>
          <w:rFonts w:ascii="Century Schoolbook" w:hAnsi="Century Schoolbook"/>
          <w:sz w:val="24"/>
          <w:szCs w:val="24"/>
        </w:rPr>
      </w:pPr>
    </w:p>
    <w:p w14:paraId="72A03EDE" w14:textId="0898CD2D" w:rsidR="00522E8A" w:rsidRDefault="00522E8A" w:rsidP="002679E0">
      <w:pPr>
        <w:jc w:val="both"/>
        <w:rPr>
          <w:rFonts w:ascii="Century Schoolbook" w:hAnsi="Century Schoolbook"/>
          <w:sz w:val="24"/>
          <w:szCs w:val="24"/>
        </w:rPr>
      </w:pPr>
    </w:p>
    <w:p w14:paraId="6903FB01" w14:textId="6C74D960" w:rsidR="00522E8A" w:rsidRPr="000D65F5" w:rsidRDefault="00522E8A"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1397A1AA" wp14:editId="74A6A9B6">
            <wp:extent cx="3004458" cy="3498409"/>
            <wp:effectExtent l="0" t="0" r="5715" b="6985"/>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4116" cy="3509655"/>
                    </a:xfrm>
                    <a:prstGeom prst="rect">
                      <a:avLst/>
                    </a:prstGeom>
                    <a:noFill/>
                    <a:ln>
                      <a:noFill/>
                    </a:ln>
                  </pic:spPr>
                </pic:pic>
              </a:graphicData>
            </a:graphic>
          </wp:inline>
        </w:drawing>
      </w:r>
    </w:p>
    <w:p w14:paraId="1A138A85" w14:textId="444AFF28"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Ambrož, 1706, nástěnná malba, Jihlava, bývalá kapitulní síň dominikánského kláštera, Hotel Gustav Mahler.</w:t>
      </w:r>
    </w:p>
    <w:p w14:paraId="0C2B8530" w14:textId="7CA14C3D" w:rsidR="00522E8A" w:rsidRDefault="00522E8A" w:rsidP="002679E0">
      <w:pPr>
        <w:jc w:val="both"/>
        <w:rPr>
          <w:rFonts w:ascii="Century Schoolbook" w:hAnsi="Century Schoolbook"/>
          <w:sz w:val="24"/>
          <w:szCs w:val="24"/>
        </w:rPr>
      </w:pPr>
    </w:p>
    <w:p w14:paraId="52F6BD24" w14:textId="61E7FC12" w:rsidR="00522E8A" w:rsidRPr="000D65F5" w:rsidRDefault="00522E8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784898D4" wp14:editId="401B05A8">
            <wp:extent cx="3107872" cy="3637171"/>
            <wp:effectExtent l="0" t="0" r="0" b="190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9668" cy="3650976"/>
                    </a:xfrm>
                    <a:prstGeom prst="rect">
                      <a:avLst/>
                    </a:prstGeom>
                    <a:noFill/>
                    <a:ln>
                      <a:noFill/>
                    </a:ln>
                  </pic:spPr>
                </pic:pic>
              </a:graphicData>
            </a:graphic>
          </wp:inline>
        </w:drawing>
      </w:r>
    </w:p>
    <w:p w14:paraId="7AB5CEBA" w14:textId="31E6BD62"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23/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Tomáš Akvinský, 1706, nástěnná malba, Jihlava, bývalá kapitulní síň dominikánského kláštera, Hotel Gustav Mahler. </w:t>
      </w:r>
    </w:p>
    <w:p w14:paraId="2C64F309" w14:textId="1CD22D35" w:rsidR="00522E8A" w:rsidRDefault="00522E8A"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3B67C7DD" wp14:editId="7328255F">
            <wp:extent cx="3087029" cy="335280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0834" cy="3356933"/>
                    </a:xfrm>
                    <a:prstGeom prst="rect">
                      <a:avLst/>
                    </a:prstGeom>
                    <a:noFill/>
                    <a:ln>
                      <a:noFill/>
                    </a:ln>
                  </pic:spPr>
                </pic:pic>
              </a:graphicData>
            </a:graphic>
          </wp:inline>
        </w:drawing>
      </w:r>
    </w:p>
    <w:p w14:paraId="2BC8C18A" w14:textId="662EACE3"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24/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Augustin, 1706, nástěnná malba, Jihlava, bývalá kapitulní síň dominikánského kláštera, Hotel Gustav Mahler. </w:t>
      </w:r>
    </w:p>
    <w:p w14:paraId="27AB7894" w14:textId="783D7FC2" w:rsidR="00522E8A" w:rsidRDefault="00522E8A" w:rsidP="002679E0">
      <w:pPr>
        <w:jc w:val="both"/>
        <w:rPr>
          <w:rFonts w:ascii="Century Schoolbook" w:hAnsi="Century Schoolbook"/>
          <w:sz w:val="24"/>
          <w:szCs w:val="24"/>
        </w:rPr>
      </w:pPr>
    </w:p>
    <w:p w14:paraId="6A5B25F1" w14:textId="10B8C3E2" w:rsidR="00522E8A" w:rsidRPr="000D65F5" w:rsidRDefault="00522E8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177FC878" wp14:editId="0E550120">
            <wp:extent cx="3084800" cy="3619500"/>
            <wp:effectExtent l="0" t="0" r="190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89512" cy="3625029"/>
                    </a:xfrm>
                    <a:prstGeom prst="rect">
                      <a:avLst/>
                    </a:prstGeom>
                    <a:noFill/>
                    <a:ln>
                      <a:noFill/>
                    </a:ln>
                  </pic:spPr>
                </pic:pic>
              </a:graphicData>
            </a:graphic>
          </wp:inline>
        </w:drawing>
      </w:r>
    </w:p>
    <w:p w14:paraId="4FB58A4C" w14:textId="5C931D82"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25/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Jeroným, 1706, nástěnná malba, Jihlava, bývalá kapitulní síň dominikánského kláštera, Hotel Gustav Mahler. </w:t>
      </w:r>
    </w:p>
    <w:p w14:paraId="54185321" w14:textId="77777777" w:rsidR="00522E8A" w:rsidRDefault="00522E8A" w:rsidP="002679E0">
      <w:pPr>
        <w:jc w:val="both"/>
        <w:rPr>
          <w:rFonts w:ascii="Century Schoolbook" w:hAnsi="Century Schoolbook"/>
          <w:noProof/>
          <w:sz w:val="24"/>
          <w:szCs w:val="24"/>
        </w:rPr>
      </w:pPr>
    </w:p>
    <w:p w14:paraId="3ADB6E4C" w14:textId="07D01092" w:rsidR="00522E8A" w:rsidRDefault="00522E8A"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3666F94F" wp14:editId="1F652F30">
            <wp:extent cx="3995058" cy="3842245"/>
            <wp:effectExtent l="0" t="0" r="5715" b="635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516" r="17109"/>
                    <a:stretch/>
                  </pic:blipFill>
                  <pic:spPr bwMode="auto">
                    <a:xfrm>
                      <a:off x="0" y="0"/>
                      <a:ext cx="3995203" cy="3842385"/>
                    </a:xfrm>
                    <a:prstGeom prst="rect">
                      <a:avLst/>
                    </a:prstGeom>
                    <a:noFill/>
                    <a:ln>
                      <a:noFill/>
                    </a:ln>
                    <a:extLst>
                      <a:ext uri="{53640926-AAD7-44D8-BBD7-CCE9431645EC}">
                        <a14:shadowObscured xmlns:a14="http://schemas.microsoft.com/office/drawing/2010/main"/>
                      </a:ext>
                    </a:extLst>
                  </pic:spPr>
                </pic:pic>
              </a:graphicData>
            </a:graphic>
          </wp:inline>
        </w:drawing>
      </w:r>
    </w:p>
    <w:p w14:paraId="32C8F41D" w14:textId="054167E3" w:rsidR="00522E8A"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26/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Nalezení svatého Kříže, 1706, nástěnná malba, Jihlava, malý sál bývalého dominikánského kláštera, Hotel Gustav Mahler.</w:t>
      </w:r>
    </w:p>
    <w:p w14:paraId="37564FD5" w14:textId="77777777" w:rsidR="00522E8A" w:rsidRDefault="00522E8A" w:rsidP="002679E0">
      <w:pPr>
        <w:jc w:val="both"/>
        <w:rPr>
          <w:rFonts w:ascii="Century Schoolbook" w:hAnsi="Century Schoolbook"/>
          <w:noProof/>
          <w:sz w:val="24"/>
          <w:szCs w:val="24"/>
        </w:rPr>
      </w:pPr>
    </w:p>
    <w:p w14:paraId="46A9276D" w14:textId="6F62AB66" w:rsidR="00522E8A" w:rsidRPr="000D65F5" w:rsidRDefault="00522E8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7CC065D5" wp14:editId="5D0DA43D">
            <wp:extent cx="3428315" cy="3363232"/>
            <wp:effectExtent l="0" t="0" r="1270" b="889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8904" t="2125" r="21548" b="10319"/>
                    <a:stretch/>
                  </pic:blipFill>
                  <pic:spPr bwMode="auto">
                    <a:xfrm>
                      <a:off x="0" y="0"/>
                      <a:ext cx="3429333" cy="3364231"/>
                    </a:xfrm>
                    <a:prstGeom prst="rect">
                      <a:avLst/>
                    </a:prstGeom>
                    <a:noFill/>
                    <a:ln>
                      <a:noFill/>
                    </a:ln>
                    <a:extLst>
                      <a:ext uri="{53640926-AAD7-44D8-BBD7-CCE9431645EC}">
                        <a14:shadowObscured xmlns:a14="http://schemas.microsoft.com/office/drawing/2010/main"/>
                      </a:ext>
                    </a:extLst>
                  </pic:spPr>
                </pic:pic>
              </a:graphicData>
            </a:graphic>
          </wp:inline>
        </w:drawing>
      </w:r>
    </w:p>
    <w:p w14:paraId="585A2B09" w14:textId="1631E6CB" w:rsidR="00522E8A"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27/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Antonín Florentský, 1706, nástěnná malba, Jihlava, malý sál bývalého dominikánského kláštera, Hotel Gustav Mahler. </w:t>
      </w:r>
    </w:p>
    <w:p w14:paraId="2DCF1CAE" w14:textId="5F1C3640" w:rsidR="00522E8A" w:rsidRDefault="00522E8A"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265483EB" wp14:editId="5DBAB770">
            <wp:extent cx="3596826" cy="3477532"/>
            <wp:effectExtent l="0" t="0" r="3810" b="889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7029" t="4109" r="20434" b="5357"/>
                    <a:stretch/>
                  </pic:blipFill>
                  <pic:spPr bwMode="auto">
                    <a:xfrm>
                      <a:off x="0" y="0"/>
                      <a:ext cx="3598002" cy="3478669"/>
                    </a:xfrm>
                    <a:prstGeom prst="rect">
                      <a:avLst/>
                    </a:prstGeom>
                    <a:noFill/>
                    <a:ln>
                      <a:noFill/>
                    </a:ln>
                    <a:extLst>
                      <a:ext uri="{53640926-AAD7-44D8-BBD7-CCE9431645EC}">
                        <a14:shadowObscured xmlns:a14="http://schemas.microsoft.com/office/drawing/2010/main"/>
                      </a:ext>
                    </a:extLst>
                  </pic:spPr>
                </pic:pic>
              </a:graphicData>
            </a:graphic>
          </wp:inline>
        </w:drawing>
      </w:r>
    </w:p>
    <w:p w14:paraId="5CB77448" w14:textId="136FAA27"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28/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Hyacint </w:t>
      </w:r>
      <w:proofErr w:type="spellStart"/>
      <w:r w:rsidRPr="000D65F5">
        <w:rPr>
          <w:rFonts w:ascii="Century Schoolbook" w:hAnsi="Century Schoolbook"/>
          <w:sz w:val="24"/>
          <w:szCs w:val="24"/>
        </w:rPr>
        <w:t>Od</w:t>
      </w:r>
      <w:r>
        <w:rPr>
          <w:rFonts w:ascii="Century Schoolbook" w:hAnsi="Century Schoolbook"/>
          <w:sz w:val="24"/>
          <w:szCs w:val="24"/>
        </w:rPr>
        <w:t>řivous</w:t>
      </w:r>
      <w:proofErr w:type="spellEnd"/>
      <w:r w:rsidRPr="000D65F5">
        <w:rPr>
          <w:rFonts w:ascii="Century Schoolbook" w:hAnsi="Century Schoolbook"/>
          <w:sz w:val="24"/>
          <w:szCs w:val="24"/>
        </w:rPr>
        <w:t>, 1706, nástěnná malba, Jihlava, malý sál bývalého dominikánského kláštera, Hotel Gustav Mahler.</w:t>
      </w:r>
    </w:p>
    <w:p w14:paraId="77E4C593" w14:textId="77777777" w:rsidR="00522E8A" w:rsidRDefault="00522E8A" w:rsidP="002679E0">
      <w:pPr>
        <w:jc w:val="both"/>
        <w:rPr>
          <w:rFonts w:ascii="Century Schoolbook" w:hAnsi="Century Schoolbook"/>
          <w:noProof/>
          <w:sz w:val="24"/>
          <w:szCs w:val="24"/>
        </w:rPr>
      </w:pPr>
    </w:p>
    <w:p w14:paraId="3DDF5AAF" w14:textId="79FCF235" w:rsidR="00522E8A" w:rsidRPr="000D65F5" w:rsidRDefault="00522E8A"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7C52779B" wp14:editId="70013937">
            <wp:extent cx="3450186" cy="3471455"/>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9661" t="5243" r="20410" b="4384"/>
                    <a:stretch/>
                  </pic:blipFill>
                  <pic:spPr bwMode="auto">
                    <a:xfrm>
                      <a:off x="0" y="0"/>
                      <a:ext cx="3451208" cy="3472483"/>
                    </a:xfrm>
                    <a:prstGeom prst="rect">
                      <a:avLst/>
                    </a:prstGeom>
                    <a:noFill/>
                    <a:ln>
                      <a:noFill/>
                    </a:ln>
                    <a:extLst>
                      <a:ext uri="{53640926-AAD7-44D8-BBD7-CCE9431645EC}">
                        <a14:shadowObscured xmlns:a14="http://schemas.microsoft.com/office/drawing/2010/main"/>
                      </a:ext>
                    </a:extLst>
                  </pic:spPr>
                </pic:pic>
              </a:graphicData>
            </a:graphic>
          </wp:inline>
        </w:drawing>
      </w:r>
    </w:p>
    <w:p w14:paraId="04F4C4A1" w14:textId="6661C16A"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29/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xml:space="preserve">, Svatý Raimund z </w:t>
      </w:r>
      <w:proofErr w:type="spellStart"/>
      <w:r w:rsidRPr="000D65F5">
        <w:rPr>
          <w:rFonts w:ascii="Century Schoolbook" w:hAnsi="Century Schoolbook"/>
          <w:sz w:val="24"/>
          <w:szCs w:val="24"/>
        </w:rPr>
        <w:t>Peňafortu</w:t>
      </w:r>
      <w:proofErr w:type="spellEnd"/>
      <w:r w:rsidRPr="000D65F5">
        <w:rPr>
          <w:rFonts w:ascii="Century Schoolbook" w:hAnsi="Century Schoolbook"/>
          <w:sz w:val="24"/>
          <w:szCs w:val="24"/>
        </w:rPr>
        <w:t xml:space="preserve">, 1706, nástěnná malba, Jihlava, malý sál bývalého dominikánského kláštera, Hotel Gustav Mahler. </w:t>
      </w:r>
    </w:p>
    <w:p w14:paraId="3F8C90BA" w14:textId="77777777" w:rsidR="00522E8A" w:rsidRDefault="00522E8A" w:rsidP="002679E0">
      <w:pPr>
        <w:jc w:val="both"/>
        <w:rPr>
          <w:rFonts w:ascii="Century Schoolbook" w:hAnsi="Century Schoolbook"/>
          <w:noProof/>
          <w:sz w:val="24"/>
          <w:szCs w:val="24"/>
        </w:rPr>
      </w:pPr>
    </w:p>
    <w:p w14:paraId="19B49E91" w14:textId="315FB416" w:rsidR="00522E8A" w:rsidRDefault="00522E8A"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1F6FCDA1" wp14:editId="6A580D1F">
            <wp:extent cx="3581142" cy="3663043"/>
            <wp:effectExtent l="0" t="0" r="635"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256" t="3541" r="21548" b="1111"/>
                    <a:stretch/>
                  </pic:blipFill>
                  <pic:spPr bwMode="auto">
                    <a:xfrm>
                      <a:off x="0" y="0"/>
                      <a:ext cx="3581142" cy="3663043"/>
                    </a:xfrm>
                    <a:prstGeom prst="rect">
                      <a:avLst/>
                    </a:prstGeom>
                    <a:noFill/>
                    <a:ln>
                      <a:noFill/>
                    </a:ln>
                    <a:extLst>
                      <a:ext uri="{53640926-AAD7-44D8-BBD7-CCE9431645EC}">
                        <a14:shadowObscured xmlns:a14="http://schemas.microsoft.com/office/drawing/2010/main"/>
                      </a:ext>
                    </a:extLst>
                  </pic:spPr>
                </pic:pic>
              </a:graphicData>
            </a:graphic>
          </wp:inline>
        </w:drawing>
      </w:r>
    </w:p>
    <w:p w14:paraId="3D27F921" w14:textId="4EFC3B52"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30/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Svatý Petr V</w:t>
      </w:r>
      <w:r>
        <w:rPr>
          <w:rFonts w:ascii="Century Schoolbook" w:hAnsi="Century Schoolbook"/>
          <w:sz w:val="24"/>
          <w:szCs w:val="24"/>
        </w:rPr>
        <w:t>e</w:t>
      </w:r>
      <w:r w:rsidRPr="000D65F5">
        <w:rPr>
          <w:rFonts w:ascii="Century Schoolbook" w:hAnsi="Century Schoolbook"/>
          <w:sz w:val="24"/>
          <w:szCs w:val="24"/>
        </w:rPr>
        <w:t xml:space="preserve">ronský, 1706, nástěnná malba, Jihlava, malý sál bývalého dominikánského kláštera, Hotel Gustav Mahler. </w:t>
      </w:r>
    </w:p>
    <w:p w14:paraId="3D7CA98E" w14:textId="566A2D6D" w:rsidR="0076716E" w:rsidRPr="000D65F5" w:rsidRDefault="0076716E"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1AEB1A00" wp14:editId="38912E16">
            <wp:extent cx="4382950" cy="807720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84957" cy="8080899"/>
                    </a:xfrm>
                    <a:prstGeom prst="rect">
                      <a:avLst/>
                    </a:prstGeom>
                    <a:noFill/>
                    <a:ln>
                      <a:noFill/>
                    </a:ln>
                  </pic:spPr>
                </pic:pic>
              </a:graphicData>
            </a:graphic>
          </wp:inline>
        </w:drawing>
      </w:r>
    </w:p>
    <w:p w14:paraId="418D3A02" w14:textId="20846399"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31/ Jan Jiří </w:t>
      </w:r>
      <w:proofErr w:type="spellStart"/>
      <w:r w:rsidRPr="000D65F5">
        <w:rPr>
          <w:rFonts w:ascii="Century Schoolbook" w:hAnsi="Century Schoolbook"/>
          <w:sz w:val="24"/>
          <w:szCs w:val="24"/>
        </w:rPr>
        <w:t>Etgens</w:t>
      </w:r>
      <w:proofErr w:type="spellEnd"/>
      <w:r w:rsidRPr="000D65F5">
        <w:rPr>
          <w:rFonts w:ascii="Century Schoolbook" w:hAnsi="Century Schoolbook"/>
          <w:sz w:val="24"/>
          <w:szCs w:val="24"/>
        </w:rPr>
        <w:t xml:space="preserve">, Nanebevzetí Panny Marie, 1745, olej, plátno, kostel Nanebevzetí Panny Marie v Jihlavě. </w:t>
      </w:r>
    </w:p>
    <w:p w14:paraId="40B7A956" w14:textId="3930929C" w:rsidR="0076716E" w:rsidRDefault="0076716E"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64CE623B" wp14:editId="2DBD6347">
            <wp:extent cx="2734852" cy="3679372"/>
            <wp:effectExtent l="0" t="0" r="889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6258" cy="3694718"/>
                    </a:xfrm>
                    <a:prstGeom prst="rect">
                      <a:avLst/>
                    </a:prstGeom>
                    <a:noFill/>
                    <a:ln>
                      <a:noFill/>
                    </a:ln>
                  </pic:spPr>
                </pic:pic>
              </a:graphicData>
            </a:graphic>
          </wp:inline>
        </w:drawing>
      </w:r>
    </w:p>
    <w:p w14:paraId="61F74274" w14:textId="4963392B"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32/ Václav Jindřich </w:t>
      </w:r>
      <w:proofErr w:type="spellStart"/>
      <w:r w:rsidRPr="000D65F5">
        <w:rPr>
          <w:rFonts w:ascii="Century Schoolbook" w:hAnsi="Century Schoolbook"/>
          <w:sz w:val="24"/>
          <w:szCs w:val="24"/>
        </w:rPr>
        <w:t>Nosecký</w:t>
      </w:r>
      <w:proofErr w:type="spellEnd"/>
      <w:r w:rsidRPr="000D65F5">
        <w:rPr>
          <w:rFonts w:ascii="Century Schoolbook" w:hAnsi="Century Schoolbook"/>
          <w:sz w:val="24"/>
          <w:szCs w:val="24"/>
        </w:rPr>
        <w:t>, Vyučování Panny Marie, 1728, olej, plátno, 130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 xml:space="preserve">85 cm, kostel Nanebevzetí Panny Marie v Jihlavě. </w:t>
      </w:r>
    </w:p>
    <w:p w14:paraId="7E951177" w14:textId="6305C545" w:rsidR="0076716E" w:rsidRPr="000D65F5" w:rsidRDefault="0076716E"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13CE8BB1" wp14:editId="5654C2BA">
            <wp:extent cx="2708827" cy="3891643"/>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1758" cy="3895853"/>
                    </a:xfrm>
                    <a:prstGeom prst="rect">
                      <a:avLst/>
                    </a:prstGeom>
                    <a:noFill/>
                    <a:ln>
                      <a:noFill/>
                    </a:ln>
                  </pic:spPr>
                </pic:pic>
              </a:graphicData>
            </a:graphic>
          </wp:inline>
        </w:drawing>
      </w:r>
    </w:p>
    <w:p w14:paraId="65BD5346" w14:textId="0D992F15"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33/ Václav Jindřich </w:t>
      </w:r>
      <w:proofErr w:type="spellStart"/>
      <w:r w:rsidRPr="000D65F5">
        <w:rPr>
          <w:rFonts w:ascii="Century Schoolbook" w:hAnsi="Century Schoolbook"/>
          <w:sz w:val="24"/>
          <w:szCs w:val="24"/>
        </w:rPr>
        <w:t>No</w:t>
      </w:r>
      <w:r>
        <w:rPr>
          <w:rFonts w:ascii="Century Schoolbook" w:hAnsi="Century Schoolbook"/>
          <w:sz w:val="24"/>
          <w:szCs w:val="24"/>
        </w:rPr>
        <w:t>secký</w:t>
      </w:r>
      <w:proofErr w:type="spellEnd"/>
      <w:r>
        <w:rPr>
          <w:rFonts w:ascii="Century Schoolbook" w:hAnsi="Century Schoolbook"/>
          <w:sz w:val="24"/>
          <w:szCs w:val="24"/>
        </w:rPr>
        <w:t>, Smrt svatého Josefa, 1730</w:t>
      </w:r>
      <w:r w:rsidRPr="000D65F5">
        <w:rPr>
          <w:rFonts w:ascii="Century Schoolbook" w:hAnsi="Century Schoolbook"/>
          <w:sz w:val="24"/>
          <w:szCs w:val="24"/>
        </w:rPr>
        <w:t>, olej, plátno, 130</w:t>
      </w:r>
      <w:r>
        <w:rPr>
          <w:rFonts w:ascii="Century Schoolbook" w:hAnsi="Century Schoolbook"/>
          <w:sz w:val="24"/>
          <w:szCs w:val="24"/>
        </w:rPr>
        <w:t xml:space="preserve"> </w:t>
      </w:r>
      <w:r w:rsidRPr="000D65F5">
        <w:rPr>
          <w:rFonts w:ascii="Century Schoolbook" w:hAnsi="Century Schoolbook"/>
          <w:sz w:val="24"/>
          <w:szCs w:val="24"/>
        </w:rPr>
        <w:t>x</w:t>
      </w:r>
      <w:r>
        <w:rPr>
          <w:rFonts w:ascii="Century Schoolbook" w:hAnsi="Century Schoolbook"/>
          <w:sz w:val="24"/>
          <w:szCs w:val="24"/>
        </w:rPr>
        <w:t xml:space="preserve"> </w:t>
      </w:r>
      <w:r w:rsidRPr="000D65F5">
        <w:rPr>
          <w:rFonts w:ascii="Century Schoolbook" w:hAnsi="Century Schoolbook"/>
          <w:sz w:val="24"/>
          <w:szCs w:val="24"/>
        </w:rPr>
        <w:t xml:space="preserve">85 cm, kostel Nanebevzetí Panny Marie v Jihlavě. </w:t>
      </w:r>
    </w:p>
    <w:p w14:paraId="03B84E0F" w14:textId="6D57E058" w:rsidR="0076716E" w:rsidRDefault="0076716E"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2E6ACDD1" wp14:editId="43D18105">
            <wp:extent cx="5437415" cy="2757118"/>
            <wp:effectExtent l="0" t="0" r="0" b="571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43206" cy="2760055"/>
                    </a:xfrm>
                    <a:prstGeom prst="rect">
                      <a:avLst/>
                    </a:prstGeom>
                    <a:noFill/>
                    <a:ln>
                      <a:noFill/>
                    </a:ln>
                  </pic:spPr>
                </pic:pic>
              </a:graphicData>
            </a:graphic>
          </wp:inline>
        </w:drawing>
      </w:r>
    </w:p>
    <w:p w14:paraId="2B309D4A" w14:textId="559657EF"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34/ František </w:t>
      </w:r>
      <w:proofErr w:type="spellStart"/>
      <w:r w:rsidRPr="000D65F5">
        <w:rPr>
          <w:rFonts w:ascii="Century Schoolbook" w:hAnsi="Century Schoolbook"/>
          <w:sz w:val="24"/>
          <w:szCs w:val="24"/>
        </w:rPr>
        <w:t>Bömischbroder</w:t>
      </w:r>
      <w:proofErr w:type="spellEnd"/>
      <w:r w:rsidRPr="000D65F5">
        <w:rPr>
          <w:rFonts w:ascii="Century Schoolbook" w:hAnsi="Century Schoolbook"/>
          <w:sz w:val="24"/>
          <w:szCs w:val="24"/>
        </w:rPr>
        <w:t xml:space="preserve">, Přepadení Jihlavy roku 1402, 1735, nástěnná malba, kostel Nanebevzetí Panny Marie v Jihlavě, epištolní strana kněžiště. </w:t>
      </w:r>
    </w:p>
    <w:p w14:paraId="2E38BAA3" w14:textId="7B1E4EEF" w:rsidR="0076716E" w:rsidRDefault="0076716E"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6F9B1898" wp14:editId="30C85779">
            <wp:extent cx="5453743" cy="491686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55537" cy="4918483"/>
                    </a:xfrm>
                    <a:prstGeom prst="rect">
                      <a:avLst/>
                    </a:prstGeom>
                    <a:noFill/>
                    <a:ln>
                      <a:noFill/>
                    </a:ln>
                  </pic:spPr>
                </pic:pic>
              </a:graphicData>
            </a:graphic>
          </wp:inline>
        </w:drawing>
      </w:r>
    </w:p>
    <w:p w14:paraId="030EF934" w14:textId="5F467D10" w:rsidR="002679E0" w:rsidRPr="000D65F5"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35/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Duch </w:t>
      </w:r>
      <w:proofErr w:type="gramStart"/>
      <w:r w:rsidRPr="000D65F5">
        <w:rPr>
          <w:rFonts w:ascii="Century Schoolbook" w:hAnsi="Century Schoolbook"/>
          <w:sz w:val="24"/>
          <w:szCs w:val="24"/>
        </w:rPr>
        <w:t>Svatý</w:t>
      </w:r>
      <w:proofErr w:type="gramEnd"/>
      <w:r w:rsidRPr="000D65F5">
        <w:rPr>
          <w:rFonts w:ascii="Century Schoolbook" w:hAnsi="Century Schoolbook"/>
          <w:sz w:val="24"/>
          <w:szCs w:val="24"/>
        </w:rPr>
        <w:t xml:space="preserve">, 1717, nástěnná malba, Jihlava, klenba </w:t>
      </w:r>
      <w:r>
        <w:rPr>
          <w:rFonts w:ascii="Century Schoolbook" w:hAnsi="Century Schoolbook"/>
          <w:sz w:val="24"/>
          <w:szCs w:val="24"/>
        </w:rPr>
        <w:t xml:space="preserve">presbytáře </w:t>
      </w:r>
      <w:r w:rsidRPr="000D65F5">
        <w:rPr>
          <w:rFonts w:ascii="Century Schoolbook" w:hAnsi="Century Schoolbook"/>
          <w:sz w:val="24"/>
          <w:szCs w:val="24"/>
        </w:rPr>
        <w:t xml:space="preserve">kostela svatého Ignáce. </w:t>
      </w:r>
    </w:p>
    <w:p w14:paraId="20CC8295" w14:textId="0F04ACA3" w:rsidR="0076716E" w:rsidRDefault="0076716E"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7BF0F9A2" wp14:editId="45866F9B">
            <wp:extent cx="5524500" cy="3822493"/>
            <wp:effectExtent l="0" t="0" r="0" b="6985"/>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27372" cy="3824480"/>
                    </a:xfrm>
                    <a:prstGeom prst="rect">
                      <a:avLst/>
                    </a:prstGeom>
                    <a:noFill/>
                    <a:ln>
                      <a:noFill/>
                    </a:ln>
                  </pic:spPr>
                </pic:pic>
              </a:graphicData>
            </a:graphic>
          </wp:inline>
        </w:drawing>
      </w:r>
    </w:p>
    <w:p w14:paraId="707AE0C8" w14:textId="415F919A"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36/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Oslava jména Ježíš, 1717, nástěnná malba, Jihlava, </w:t>
      </w:r>
      <w:r>
        <w:rPr>
          <w:rFonts w:ascii="Century Schoolbook" w:hAnsi="Century Schoolbook"/>
          <w:sz w:val="24"/>
          <w:szCs w:val="24"/>
        </w:rPr>
        <w:t>první pole klenby lodě</w:t>
      </w:r>
      <w:r w:rsidRPr="000D65F5">
        <w:rPr>
          <w:rFonts w:ascii="Century Schoolbook" w:hAnsi="Century Schoolbook"/>
          <w:sz w:val="24"/>
          <w:szCs w:val="24"/>
        </w:rPr>
        <w:t xml:space="preserve"> kostela svatého Ignáce. </w:t>
      </w:r>
    </w:p>
    <w:p w14:paraId="0A61971E" w14:textId="13BFBCDC" w:rsidR="0076716E" w:rsidRPr="000D65F5" w:rsidRDefault="0076716E" w:rsidP="002679E0">
      <w:pPr>
        <w:jc w:val="both"/>
        <w:rPr>
          <w:rFonts w:ascii="Century Schoolbook" w:hAnsi="Century Schoolbook"/>
          <w:sz w:val="24"/>
          <w:szCs w:val="24"/>
        </w:rPr>
      </w:pPr>
      <w:r>
        <w:rPr>
          <w:rFonts w:ascii="Century Schoolbook" w:hAnsi="Century Schoolbook"/>
          <w:noProof/>
          <w:sz w:val="24"/>
          <w:szCs w:val="24"/>
        </w:rPr>
        <w:drawing>
          <wp:inline distT="0" distB="0" distL="0" distR="0" wp14:anchorId="302152B7" wp14:editId="3D671397">
            <wp:extent cx="5562600" cy="3827940"/>
            <wp:effectExtent l="0" t="0" r="0" b="127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65245" cy="3829760"/>
                    </a:xfrm>
                    <a:prstGeom prst="rect">
                      <a:avLst/>
                    </a:prstGeom>
                    <a:noFill/>
                    <a:ln>
                      <a:noFill/>
                    </a:ln>
                  </pic:spPr>
                </pic:pic>
              </a:graphicData>
            </a:graphic>
          </wp:inline>
        </w:drawing>
      </w:r>
    </w:p>
    <w:p w14:paraId="350E4EE5" w14:textId="51746C9E" w:rsidR="002679E0" w:rsidRDefault="002679E0" w:rsidP="002679E0">
      <w:pPr>
        <w:jc w:val="both"/>
        <w:rPr>
          <w:rFonts w:ascii="Century Schoolbook" w:hAnsi="Century Schoolbook"/>
          <w:sz w:val="24"/>
          <w:szCs w:val="24"/>
        </w:rPr>
      </w:pPr>
      <w:r w:rsidRPr="000D65F5">
        <w:rPr>
          <w:rFonts w:ascii="Century Schoolbook" w:hAnsi="Century Schoolbook"/>
          <w:sz w:val="24"/>
          <w:szCs w:val="24"/>
        </w:rPr>
        <w:t xml:space="preserve">37/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druhé pole klenby</w:t>
      </w:r>
      <w:r w:rsidRPr="000D65F5">
        <w:rPr>
          <w:rFonts w:ascii="Century Schoolbook" w:hAnsi="Century Schoolbook"/>
          <w:sz w:val="24"/>
          <w:szCs w:val="24"/>
        </w:rPr>
        <w:t xml:space="preserve"> </w:t>
      </w:r>
      <w:r>
        <w:rPr>
          <w:rFonts w:ascii="Century Schoolbook" w:hAnsi="Century Schoolbook"/>
          <w:sz w:val="24"/>
          <w:szCs w:val="24"/>
        </w:rPr>
        <w:t xml:space="preserve">lodě </w:t>
      </w:r>
      <w:r w:rsidRPr="000D65F5">
        <w:rPr>
          <w:rFonts w:ascii="Century Schoolbook" w:hAnsi="Century Schoolbook"/>
          <w:sz w:val="24"/>
          <w:szCs w:val="24"/>
        </w:rPr>
        <w:t>kostela svatého Ignáce.</w:t>
      </w:r>
    </w:p>
    <w:p w14:paraId="7A77C508" w14:textId="24FB11BD" w:rsidR="0076716E" w:rsidRDefault="0076716E" w:rsidP="002679E0">
      <w:pPr>
        <w:jc w:val="both"/>
        <w:rPr>
          <w:rFonts w:ascii="Century Schoolbook" w:hAnsi="Century Schoolbook"/>
          <w:sz w:val="24"/>
          <w:szCs w:val="24"/>
        </w:rPr>
      </w:pPr>
      <w:r>
        <w:rPr>
          <w:rFonts w:ascii="Century Schoolbook" w:hAnsi="Century Schoolbook"/>
          <w:noProof/>
          <w:sz w:val="24"/>
          <w:szCs w:val="24"/>
        </w:rPr>
        <w:lastRenderedPageBreak/>
        <w:drawing>
          <wp:inline distT="0" distB="0" distL="0" distR="0" wp14:anchorId="05694324" wp14:editId="2AD7699A">
            <wp:extent cx="5753100" cy="3336290"/>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3100" cy="3336290"/>
                    </a:xfrm>
                    <a:prstGeom prst="rect">
                      <a:avLst/>
                    </a:prstGeom>
                    <a:noFill/>
                    <a:ln>
                      <a:noFill/>
                    </a:ln>
                  </pic:spPr>
                </pic:pic>
              </a:graphicData>
            </a:graphic>
          </wp:inline>
        </w:drawing>
      </w:r>
    </w:p>
    <w:p w14:paraId="00F589E0" w14:textId="0E0E69A5" w:rsidR="002679E0" w:rsidRPr="000D65F5" w:rsidRDefault="002679E0" w:rsidP="002679E0">
      <w:pPr>
        <w:jc w:val="both"/>
        <w:rPr>
          <w:rFonts w:ascii="Century Schoolbook" w:hAnsi="Century Schoolbook"/>
          <w:sz w:val="24"/>
          <w:szCs w:val="24"/>
        </w:rPr>
      </w:pPr>
      <w:r>
        <w:rPr>
          <w:rFonts w:ascii="Century Schoolbook" w:hAnsi="Century Schoolbook"/>
          <w:sz w:val="24"/>
          <w:szCs w:val="24"/>
        </w:rPr>
        <w:t>38</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xml:space="preserve">, </w:t>
      </w:r>
      <w:r>
        <w:rPr>
          <w:rFonts w:ascii="Century Schoolbook" w:hAnsi="Century Schoolbook"/>
          <w:sz w:val="24"/>
          <w:szCs w:val="24"/>
        </w:rPr>
        <w:t>Přišel jsem seslat na zemi oheň</w:t>
      </w:r>
      <w:r w:rsidRPr="000D65F5">
        <w:rPr>
          <w:rFonts w:ascii="Century Schoolbook" w:hAnsi="Century Schoolbook"/>
          <w:sz w:val="24"/>
          <w:szCs w:val="24"/>
        </w:rPr>
        <w:t xml:space="preserve">, 1717, nástěnná malba, Jihlava, </w:t>
      </w:r>
      <w:r>
        <w:rPr>
          <w:rFonts w:ascii="Century Schoolbook" w:hAnsi="Century Schoolbook"/>
          <w:sz w:val="24"/>
          <w:szCs w:val="24"/>
        </w:rPr>
        <w:t>třetí pole klenby</w:t>
      </w:r>
      <w:r w:rsidRPr="000D65F5">
        <w:rPr>
          <w:rFonts w:ascii="Century Schoolbook" w:hAnsi="Century Schoolbook"/>
          <w:sz w:val="24"/>
          <w:szCs w:val="24"/>
        </w:rPr>
        <w:t xml:space="preserve"> </w:t>
      </w:r>
      <w:r>
        <w:rPr>
          <w:rFonts w:ascii="Century Schoolbook" w:hAnsi="Century Schoolbook"/>
          <w:sz w:val="24"/>
          <w:szCs w:val="24"/>
        </w:rPr>
        <w:t xml:space="preserve">lodě </w:t>
      </w:r>
      <w:r w:rsidRPr="000D65F5">
        <w:rPr>
          <w:rFonts w:ascii="Century Schoolbook" w:hAnsi="Century Schoolbook"/>
          <w:sz w:val="24"/>
          <w:szCs w:val="24"/>
        </w:rPr>
        <w:t>kostela svatéh</w:t>
      </w:r>
      <w:r>
        <w:rPr>
          <w:rFonts w:ascii="Century Schoolbook" w:hAnsi="Century Schoolbook"/>
          <w:sz w:val="24"/>
          <w:szCs w:val="24"/>
        </w:rPr>
        <w:t xml:space="preserve">o Ignáce. </w:t>
      </w:r>
    </w:p>
    <w:p w14:paraId="24F1E739" w14:textId="4547BD95" w:rsidR="0076716E" w:rsidRDefault="0076716E" w:rsidP="000C4BE1">
      <w:pPr>
        <w:jc w:val="both"/>
        <w:rPr>
          <w:rFonts w:ascii="Century Schoolbook" w:hAnsi="Century Schoolbook"/>
          <w:sz w:val="24"/>
          <w:szCs w:val="24"/>
        </w:rPr>
      </w:pPr>
      <w:r>
        <w:rPr>
          <w:rFonts w:ascii="Century Schoolbook" w:hAnsi="Century Schoolbook"/>
          <w:noProof/>
          <w:sz w:val="24"/>
          <w:szCs w:val="24"/>
        </w:rPr>
        <w:drawing>
          <wp:inline distT="0" distB="0" distL="0" distR="0" wp14:anchorId="7AE88B94" wp14:editId="3D46195C">
            <wp:extent cx="5758815" cy="341249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8815" cy="3412490"/>
                    </a:xfrm>
                    <a:prstGeom prst="rect">
                      <a:avLst/>
                    </a:prstGeom>
                    <a:noFill/>
                    <a:ln>
                      <a:noFill/>
                    </a:ln>
                  </pic:spPr>
                </pic:pic>
              </a:graphicData>
            </a:graphic>
          </wp:inline>
        </w:drawing>
      </w:r>
    </w:p>
    <w:p w14:paraId="22264709" w14:textId="4EE43C80" w:rsidR="00D97C6D" w:rsidRPr="000D65F5" w:rsidRDefault="002679E0" w:rsidP="000C4BE1">
      <w:pPr>
        <w:jc w:val="both"/>
        <w:rPr>
          <w:rFonts w:ascii="Century Schoolbook" w:hAnsi="Century Schoolbook"/>
          <w:sz w:val="24"/>
          <w:szCs w:val="24"/>
        </w:rPr>
      </w:pPr>
      <w:r>
        <w:rPr>
          <w:rFonts w:ascii="Century Schoolbook" w:hAnsi="Century Schoolbook"/>
          <w:sz w:val="24"/>
          <w:szCs w:val="24"/>
        </w:rPr>
        <w:t>39</w:t>
      </w:r>
      <w:r w:rsidRPr="000D65F5">
        <w:rPr>
          <w:rFonts w:ascii="Century Schoolbook" w:hAnsi="Century Schoolbook"/>
          <w:sz w:val="24"/>
          <w:szCs w:val="24"/>
        </w:rPr>
        <w:t xml:space="preserve">/ Karel František Antonín </w:t>
      </w:r>
      <w:proofErr w:type="spellStart"/>
      <w:r w:rsidRPr="000D65F5">
        <w:rPr>
          <w:rFonts w:ascii="Century Schoolbook" w:hAnsi="Century Schoolbook"/>
          <w:sz w:val="24"/>
          <w:szCs w:val="24"/>
        </w:rPr>
        <w:t>Tepper</w:t>
      </w:r>
      <w:proofErr w:type="spellEnd"/>
      <w:r w:rsidRPr="000D65F5">
        <w:rPr>
          <w:rFonts w:ascii="Century Schoolbook" w:hAnsi="Century Schoolbook"/>
          <w:sz w:val="24"/>
          <w:szCs w:val="24"/>
        </w:rPr>
        <w:t>, Andělský chór, 1717,</w:t>
      </w:r>
      <w:r>
        <w:rPr>
          <w:rFonts w:ascii="Century Schoolbook" w:hAnsi="Century Schoolbook"/>
          <w:sz w:val="24"/>
          <w:szCs w:val="24"/>
        </w:rPr>
        <w:t xml:space="preserve"> nástěnná malba, Jihlava, čtvrté pole klenby lodě</w:t>
      </w:r>
      <w:r w:rsidRPr="000D65F5">
        <w:rPr>
          <w:rFonts w:ascii="Century Schoolbook" w:hAnsi="Century Schoolbook"/>
          <w:sz w:val="24"/>
          <w:szCs w:val="24"/>
        </w:rPr>
        <w:t xml:space="preserve"> kostela svatého Ignáce. </w:t>
      </w:r>
    </w:p>
    <w:p w14:paraId="317FF87D" w14:textId="77777777" w:rsidR="00B25545" w:rsidRDefault="00B25545" w:rsidP="00B25545">
      <w:pPr>
        <w:pStyle w:val="Nadpis1"/>
      </w:pPr>
      <w:bookmarkStart w:id="28" w:name="_Toc532236478"/>
      <w:r w:rsidRPr="00BB297F">
        <w:lastRenderedPageBreak/>
        <w:t>Anotace</w:t>
      </w:r>
      <w:bookmarkEnd w:id="28"/>
    </w:p>
    <w:p w14:paraId="156CB38C" w14:textId="342F6716" w:rsidR="00B25545" w:rsidRPr="00CC345C" w:rsidRDefault="00B25545" w:rsidP="00B25545">
      <w:pPr>
        <w:ind w:firstLine="567"/>
        <w:jc w:val="both"/>
        <w:rPr>
          <w:rFonts w:ascii="Century Schoolbook" w:hAnsi="Century Schoolbook"/>
          <w:sz w:val="24"/>
          <w:szCs w:val="24"/>
        </w:rPr>
      </w:pPr>
      <w:r w:rsidRPr="00CC345C">
        <w:rPr>
          <w:rFonts w:ascii="Century Schoolbook" w:hAnsi="Century Schoolbook"/>
          <w:sz w:val="24"/>
          <w:szCs w:val="24"/>
        </w:rPr>
        <w:t xml:space="preserve">Bakalářská práce se zaměřuje na </w:t>
      </w:r>
      <w:r w:rsidRPr="00B25545">
        <w:rPr>
          <w:rFonts w:ascii="Century Schoolbook" w:hAnsi="Century Schoolbook"/>
          <w:sz w:val="24"/>
          <w:szCs w:val="24"/>
        </w:rPr>
        <w:t>malířství v Jihlavě první poloviny osmnáctého století. Na začátku přináší jihlavskou historii</w:t>
      </w:r>
      <w:r w:rsidRPr="00CC345C">
        <w:rPr>
          <w:rFonts w:ascii="Century Schoolbook" w:hAnsi="Century Schoolbook"/>
          <w:sz w:val="24"/>
          <w:szCs w:val="24"/>
        </w:rPr>
        <w:t xml:space="preserve"> se zaměřením na konkrétní situace, které formování jihlavské umělecké tvorby ovlivnily. Dále práce seznamuje s uměleckým trhem na počátku století a rozmachem mecenášství, načež představuje umělce, kteří ve sledované době k jihlavskému malířství přispěli. Práce je zakončena </w:t>
      </w:r>
      <w:r>
        <w:rPr>
          <w:rFonts w:ascii="Century Schoolbook" w:hAnsi="Century Schoolbook"/>
          <w:sz w:val="24"/>
          <w:szCs w:val="24"/>
        </w:rPr>
        <w:t>popisem prací</w:t>
      </w:r>
      <w:r w:rsidRPr="00CC345C">
        <w:rPr>
          <w:rFonts w:ascii="Century Schoolbook" w:hAnsi="Century Schoolbook"/>
          <w:sz w:val="24"/>
          <w:szCs w:val="24"/>
        </w:rPr>
        <w:t xml:space="preserve">, který seznamuje se všemi malířskými díly produkce první poloviny 18. století, které se v Jihlavě stále nacházejí. </w:t>
      </w:r>
    </w:p>
    <w:p w14:paraId="0630B710" w14:textId="77777777" w:rsidR="00B25545" w:rsidRPr="00CC345C" w:rsidRDefault="00B25545" w:rsidP="00B25545">
      <w:pPr>
        <w:jc w:val="both"/>
        <w:rPr>
          <w:rFonts w:ascii="Century Schoolbook" w:hAnsi="Century Schoolbook"/>
          <w:sz w:val="24"/>
          <w:szCs w:val="24"/>
        </w:rPr>
      </w:pPr>
      <w:r w:rsidRPr="00CC345C">
        <w:rPr>
          <w:rFonts w:ascii="Century Schoolbook" w:hAnsi="Century Schoolbook"/>
          <w:sz w:val="24"/>
          <w:szCs w:val="24"/>
        </w:rPr>
        <w:t xml:space="preserve">Klíčová slova: Jihlava, umění, malířství, kostel, Václav Jindřich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Siard</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Michael Václav </w:t>
      </w:r>
      <w:proofErr w:type="spellStart"/>
      <w:r w:rsidRPr="00CC345C">
        <w:rPr>
          <w:rFonts w:ascii="Century Schoolbook" w:hAnsi="Century Schoolbook"/>
          <w:sz w:val="24"/>
          <w:szCs w:val="24"/>
        </w:rPr>
        <w:t>Halbax</w:t>
      </w:r>
      <w:proofErr w:type="spellEnd"/>
      <w:r w:rsidRPr="00CC345C">
        <w:rPr>
          <w:rFonts w:ascii="Century Schoolbook" w:hAnsi="Century Schoolbook"/>
          <w:sz w:val="24"/>
          <w:szCs w:val="24"/>
        </w:rPr>
        <w:t xml:space="preserve">, Jan Jiří </w:t>
      </w:r>
      <w:proofErr w:type="spellStart"/>
      <w:r w:rsidRPr="00CC345C">
        <w:rPr>
          <w:rFonts w:ascii="Century Schoolbook" w:hAnsi="Century Schoolbook"/>
          <w:sz w:val="24"/>
          <w:szCs w:val="24"/>
        </w:rPr>
        <w:t>Etgens</w:t>
      </w:r>
      <w:proofErr w:type="spellEnd"/>
      <w:r w:rsidRPr="00CC345C">
        <w:rPr>
          <w:rFonts w:ascii="Century Schoolbook" w:hAnsi="Century Schoolbook"/>
          <w:sz w:val="24"/>
          <w:szCs w:val="24"/>
        </w:rPr>
        <w:t xml:space="preserve">, František </w:t>
      </w:r>
      <w:proofErr w:type="spellStart"/>
      <w:r w:rsidRPr="00CC345C">
        <w:rPr>
          <w:rFonts w:ascii="Century Schoolbook" w:hAnsi="Century Schoolbook"/>
          <w:sz w:val="24"/>
          <w:szCs w:val="24"/>
        </w:rPr>
        <w:t>Bömischbroder</w:t>
      </w:r>
      <w:proofErr w:type="spellEnd"/>
      <w:r w:rsidRPr="00CC345C">
        <w:rPr>
          <w:rFonts w:ascii="Century Schoolbook" w:hAnsi="Century Schoolbook"/>
          <w:sz w:val="24"/>
          <w:szCs w:val="24"/>
        </w:rPr>
        <w:t>, mecenáš.</w:t>
      </w:r>
    </w:p>
    <w:p w14:paraId="15EB92F1" w14:textId="77777777" w:rsidR="00B25545" w:rsidRDefault="00B25545" w:rsidP="00B25545">
      <w:pPr>
        <w:ind w:firstLine="567"/>
        <w:jc w:val="both"/>
        <w:rPr>
          <w:rFonts w:ascii="Century Schoolbook" w:hAnsi="Century Schoolbook"/>
          <w:sz w:val="24"/>
          <w:szCs w:val="24"/>
        </w:rPr>
      </w:pPr>
    </w:p>
    <w:p w14:paraId="0970EEE3" w14:textId="77777777" w:rsidR="00B25545" w:rsidRDefault="00B25545" w:rsidP="00B25545">
      <w:pPr>
        <w:ind w:firstLine="567"/>
        <w:jc w:val="both"/>
        <w:rPr>
          <w:rFonts w:ascii="Century Schoolbook" w:hAnsi="Century Schoolbook"/>
          <w:sz w:val="24"/>
          <w:szCs w:val="24"/>
        </w:rPr>
      </w:pPr>
    </w:p>
    <w:p w14:paraId="4C892AF1" w14:textId="77777777" w:rsidR="00B25545" w:rsidRDefault="00B25545" w:rsidP="00B25545">
      <w:pPr>
        <w:ind w:firstLine="567"/>
        <w:jc w:val="both"/>
        <w:rPr>
          <w:rFonts w:ascii="Century Schoolbook" w:hAnsi="Century Schoolbook"/>
          <w:sz w:val="24"/>
          <w:szCs w:val="24"/>
        </w:rPr>
      </w:pPr>
    </w:p>
    <w:p w14:paraId="45414D65" w14:textId="77777777" w:rsidR="00B25545" w:rsidRDefault="00B25545" w:rsidP="00B25545">
      <w:pPr>
        <w:ind w:firstLine="567"/>
        <w:jc w:val="both"/>
        <w:rPr>
          <w:rFonts w:ascii="Century Schoolbook" w:hAnsi="Century Schoolbook"/>
          <w:sz w:val="24"/>
          <w:szCs w:val="24"/>
        </w:rPr>
      </w:pPr>
    </w:p>
    <w:p w14:paraId="75430078" w14:textId="77777777" w:rsidR="00B25545" w:rsidRPr="00CC345C" w:rsidRDefault="00B25545" w:rsidP="00B25545">
      <w:pPr>
        <w:ind w:firstLine="567"/>
        <w:jc w:val="both"/>
        <w:rPr>
          <w:rFonts w:ascii="Century Schoolbook" w:hAnsi="Century Schoolbook"/>
          <w:sz w:val="24"/>
          <w:szCs w:val="24"/>
        </w:rPr>
      </w:pPr>
    </w:p>
    <w:p w14:paraId="2675E133" w14:textId="77777777" w:rsidR="00B25545" w:rsidRPr="00CC345C" w:rsidRDefault="00B25545" w:rsidP="00B25545">
      <w:pPr>
        <w:ind w:firstLine="567"/>
        <w:jc w:val="both"/>
        <w:rPr>
          <w:rFonts w:ascii="Century Schoolbook" w:hAnsi="Century Schoolbook"/>
          <w:color w:val="833C0B" w:themeColor="accent2" w:themeShade="80"/>
          <w:sz w:val="28"/>
          <w:szCs w:val="24"/>
        </w:rPr>
      </w:pPr>
      <w:r w:rsidRPr="00CC345C">
        <w:rPr>
          <w:rFonts w:ascii="Century Schoolbook" w:hAnsi="Century Schoolbook"/>
          <w:color w:val="833C0B" w:themeColor="accent2" w:themeShade="80"/>
          <w:sz w:val="28"/>
          <w:szCs w:val="24"/>
          <w:lang w:val="en-GB"/>
        </w:rPr>
        <w:t>Abstract</w:t>
      </w:r>
      <w:r w:rsidRPr="00CC345C">
        <w:rPr>
          <w:rFonts w:ascii="Century Schoolbook" w:hAnsi="Century Schoolbook"/>
          <w:color w:val="833C0B" w:themeColor="accent2" w:themeShade="80"/>
          <w:sz w:val="28"/>
          <w:szCs w:val="24"/>
        </w:rPr>
        <w:t>:</w:t>
      </w:r>
    </w:p>
    <w:p w14:paraId="134D20B2" w14:textId="77777777" w:rsidR="00B25545" w:rsidRPr="00CC345C" w:rsidRDefault="00B25545" w:rsidP="00B25545">
      <w:pPr>
        <w:ind w:firstLine="567"/>
        <w:jc w:val="both"/>
        <w:rPr>
          <w:rFonts w:ascii="Century Schoolbook" w:hAnsi="Century Schoolbook"/>
          <w:sz w:val="24"/>
          <w:szCs w:val="24"/>
        </w:rPr>
      </w:pPr>
      <w:r w:rsidRPr="00CC345C">
        <w:rPr>
          <w:rFonts w:ascii="Century Schoolbook" w:hAnsi="Century Schoolbook"/>
          <w:sz w:val="24"/>
          <w:szCs w:val="24"/>
          <w:lang w:val="en-GB"/>
        </w:rPr>
        <w:t>This</w:t>
      </w:r>
      <w:r w:rsidRPr="00CC345C">
        <w:rPr>
          <w:rFonts w:ascii="Century Schoolbook" w:hAnsi="Century Schoolbook"/>
          <w:sz w:val="24"/>
          <w:szCs w:val="24"/>
        </w:rPr>
        <w:t xml:space="preserve"> </w:t>
      </w:r>
      <w:r w:rsidRPr="00CC345C">
        <w:rPr>
          <w:rFonts w:ascii="Century Schoolbook" w:hAnsi="Century Schoolbook"/>
          <w:sz w:val="24"/>
          <w:szCs w:val="24"/>
          <w:lang w:val="en-GB"/>
        </w:rPr>
        <w:t>bachelor’s</w:t>
      </w:r>
      <w:r w:rsidRPr="00CC345C">
        <w:rPr>
          <w:rFonts w:ascii="Century Schoolbook" w:hAnsi="Century Schoolbook"/>
          <w:sz w:val="24"/>
          <w:szCs w:val="24"/>
        </w:rPr>
        <w:t xml:space="preserve"> thesis </w:t>
      </w:r>
      <w:r w:rsidRPr="00CC345C">
        <w:rPr>
          <w:rFonts w:ascii="Century Schoolbook" w:hAnsi="Century Schoolbook"/>
          <w:sz w:val="24"/>
          <w:szCs w:val="24"/>
          <w:lang w:val="en-GB"/>
        </w:rPr>
        <w:t>focuses</w:t>
      </w:r>
      <w:r w:rsidRPr="00CC345C">
        <w:rPr>
          <w:rFonts w:ascii="Century Schoolbook" w:hAnsi="Century Schoolbook"/>
          <w:sz w:val="24"/>
          <w:szCs w:val="24"/>
        </w:rPr>
        <w:t xml:space="preserve"> on </w:t>
      </w:r>
      <w:proofErr w:type="spellStart"/>
      <w:r w:rsidRPr="00CC345C">
        <w:rPr>
          <w:rFonts w:ascii="Century Schoolbook" w:hAnsi="Century Schoolbook"/>
          <w:sz w:val="24"/>
          <w:szCs w:val="24"/>
        </w:rPr>
        <w:t>painting</w:t>
      </w:r>
      <w:proofErr w:type="spellEnd"/>
      <w:r w:rsidRPr="00CC345C">
        <w:rPr>
          <w:rFonts w:ascii="Century Schoolbook" w:hAnsi="Century Schoolbook"/>
          <w:sz w:val="24"/>
          <w:szCs w:val="24"/>
        </w:rPr>
        <w:t xml:space="preserve"> in Jihlava </w:t>
      </w:r>
      <w:proofErr w:type="spellStart"/>
      <w:r w:rsidRPr="00CC345C">
        <w:rPr>
          <w:rFonts w:ascii="Century Schoolbook" w:hAnsi="Century Schoolbook"/>
          <w:sz w:val="24"/>
          <w:szCs w:val="24"/>
        </w:rPr>
        <w:t>at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first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half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eighteen</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century</w:t>
      </w:r>
      <w:proofErr w:type="spellEnd"/>
      <w:r w:rsidRPr="00CC345C">
        <w:rPr>
          <w:rFonts w:ascii="Century Schoolbook" w:hAnsi="Century Schoolbook"/>
          <w:sz w:val="24"/>
          <w:szCs w:val="24"/>
        </w:rPr>
        <w:t xml:space="preserve">. It </w:t>
      </w:r>
      <w:proofErr w:type="spellStart"/>
      <w:r w:rsidRPr="00CC345C">
        <w:rPr>
          <w:rFonts w:ascii="Century Schoolbook" w:hAnsi="Century Schoolbook"/>
          <w:sz w:val="24"/>
          <w:szCs w:val="24"/>
        </w:rPr>
        <w:t>showes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history</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Jihlava </w:t>
      </w:r>
      <w:proofErr w:type="spellStart"/>
      <w:r w:rsidRPr="00CC345C">
        <w:rPr>
          <w:rFonts w:ascii="Century Schoolbook" w:hAnsi="Century Schoolbook"/>
          <w:sz w:val="24"/>
          <w:szCs w:val="24"/>
        </w:rPr>
        <w:t>with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focuse</w:t>
      </w:r>
      <w:proofErr w:type="spellEnd"/>
      <w:r w:rsidRPr="00CC345C">
        <w:rPr>
          <w:rFonts w:ascii="Century Schoolbook" w:hAnsi="Century Schoolbook"/>
          <w:sz w:val="24"/>
          <w:szCs w:val="24"/>
        </w:rPr>
        <w:t xml:space="preserve"> on </w:t>
      </w:r>
      <w:proofErr w:type="spellStart"/>
      <w:r w:rsidRPr="00CC345C">
        <w:rPr>
          <w:rFonts w:ascii="Century Schoolbook" w:hAnsi="Century Schoolbook"/>
          <w:sz w:val="24"/>
          <w:szCs w:val="24"/>
        </w:rPr>
        <w:t>special</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situations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that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formed</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Jihlava’s</w:t>
      </w:r>
      <w:proofErr w:type="spellEnd"/>
      <w:r w:rsidRPr="00CC345C">
        <w:rPr>
          <w:rFonts w:ascii="Century Schoolbook" w:hAnsi="Century Schoolbook"/>
          <w:sz w:val="24"/>
          <w:szCs w:val="24"/>
        </w:rPr>
        <w:t xml:space="preserve"> art.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thesis </w:t>
      </w:r>
      <w:proofErr w:type="spellStart"/>
      <w:r w:rsidRPr="00CC345C">
        <w:rPr>
          <w:rFonts w:ascii="Century Schoolbook" w:hAnsi="Century Schoolbook"/>
          <w:sz w:val="24"/>
          <w:szCs w:val="24"/>
        </w:rPr>
        <w:t>acquaints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with</w:t>
      </w:r>
      <w:proofErr w:type="spellEnd"/>
      <w:r w:rsidRPr="00CC345C">
        <w:rPr>
          <w:rFonts w:ascii="Century Schoolbook" w:hAnsi="Century Schoolbook"/>
          <w:sz w:val="24"/>
          <w:szCs w:val="24"/>
        </w:rPr>
        <w:t xml:space="preserve"> art market </w:t>
      </w:r>
      <w:proofErr w:type="spellStart"/>
      <w:r w:rsidRPr="00CC345C">
        <w:rPr>
          <w:rFonts w:ascii="Century Schoolbook" w:hAnsi="Century Schoolbook"/>
          <w:sz w:val="24"/>
          <w:szCs w:val="24"/>
        </w:rPr>
        <w:t>at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beginning</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century</w:t>
      </w:r>
      <w:proofErr w:type="spellEnd"/>
      <w:r w:rsidRPr="00CC345C">
        <w:rPr>
          <w:rFonts w:ascii="Century Schoolbook" w:hAnsi="Century Schoolbook"/>
          <w:sz w:val="24"/>
          <w:szCs w:val="24"/>
        </w:rPr>
        <w:t xml:space="preserve"> and </w:t>
      </w:r>
      <w:proofErr w:type="spellStart"/>
      <w:r w:rsidRPr="00CC345C">
        <w:rPr>
          <w:rFonts w:ascii="Century Schoolbook" w:hAnsi="Century Schoolbook"/>
          <w:sz w:val="24"/>
          <w:szCs w:val="24"/>
        </w:rPr>
        <w:t>with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expansion</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of</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patronage</w:t>
      </w:r>
      <w:proofErr w:type="spellEnd"/>
      <w:r w:rsidRPr="00CC345C">
        <w:rPr>
          <w:rFonts w:ascii="Century Schoolbook" w:hAnsi="Century Schoolbook"/>
          <w:sz w:val="24"/>
          <w:szCs w:val="24"/>
        </w:rPr>
        <w:t xml:space="preserve">. It </w:t>
      </w:r>
      <w:proofErr w:type="spellStart"/>
      <w:r w:rsidRPr="00CC345C">
        <w:rPr>
          <w:rFonts w:ascii="Century Schoolbook" w:hAnsi="Century Schoolbook"/>
          <w:sz w:val="24"/>
          <w:szCs w:val="24"/>
        </w:rPr>
        <w:t>introduces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painters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who</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was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important</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for</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this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age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The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work</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is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finished</w:t>
      </w:r>
      <w:proofErr w:type="spellEnd"/>
      <w:r w:rsidRPr="00CC345C">
        <w:rPr>
          <w:rFonts w:ascii="Century Schoolbook" w:hAnsi="Century Schoolbook"/>
          <w:sz w:val="24"/>
          <w:szCs w:val="24"/>
        </w:rPr>
        <w:t xml:space="preserve"> by </w:t>
      </w:r>
      <w:proofErr w:type="spellStart"/>
      <w:r>
        <w:rPr>
          <w:rFonts w:ascii="Century Schoolbook" w:hAnsi="Century Schoolbook"/>
          <w:sz w:val="24"/>
          <w:szCs w:val="24"/>
        </w:rPr>
        <w:t>description</w:t>
      </w:r>
      <w:proofErr w:type="spellEnd"/>
      <w:r>
        <w:rPr>
          <w:rFonts w:ascii="Century Schoolbook" w:hAnsi="Century Schoolbook"/>
          <w:sz w:val="24"/>
          <w:szCs w:val="24"/>
        </w:rPr>
        <w:t xml:space="preserve"> </w:t>
      </w:r>
      <w:proofErr w:type="spellStart"/>
      <w:r>
        <w:rPr>
          <w:rFonts w:ascii="Century Schoolbook" w:hAnsi="Century Schoolbook"/>
          <w:sz w:val="24"/>
          <w:szCs w:val="24"/>
        </w:rPr>
        <w:t>of</w:t>
      </w:r>
      <w:proofErr w:type="spellEnd"/>
      <w:r>
        <w:rPr>
          <w:rFonts w:ascii="Century Schoolbook" w:hAnsi="Century Schoolbook"/>
          <w:sz w:val="24"/>
          <w:szCs w:val="24"/>
        </w:rPr>
        <w:t xml:space="preserve"> </w:t>
      </w:r>
      <w:proofErr w:type="spellStart"/>
      <w:r w:rsidRPr="00CC345C">
        <w:rPr>
          <w:rFonts w:ascii="Century Schoolbook" w:hAnsi="Century Schoolbook"/>
          <w:sz w:val="24"/>
          <w:szCs w:val="24"/>
        </w:rPr>
        <w:t>paintings</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which</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can</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be</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found</w:t>
      </w:r>
      <w:proofErr w:type="spellEnd"/>
      <w:r w:rsidRPr="00CC345C">
        <w:rPr>
          <w:rFonts w:ascii="Century Schoolbook" w:hAnsi="Century Schoolbook"/>
          <w:sz w:val="24"/>
          <w:szCs w:val="24"/>
        </w:rPr>
        <w:t xml:space="preserve"> in Jihlava </w:t>
      </w:r>
      <w:proofErr w:type="spellStart"/>
      <w:r w:rsidRPr="00CC345C">
        <w:rPr>
          <w:rFonts w:ascii="Century Schoolbook" w:hAnsi="Century Schoolbook"/>
          <w:sz w:val="24"/>
          <w:szCs w:val="24"/>
        </w:rPr>
        <w:t>now</w:t>
      </w:r>
      <w:proofErr w:type="spellEnd"/>
      <w:r w:rsidRPr="00CC345C">
        <w:rPr>
          <w:rFonts w:ascii="Century Schoolbook" w:hAnsi="Century Schoolbook"/>
          <w:sz w:val="24"/>
          <w:szCs w:val="24"/>
        </w:rPr>
        <w:t xml:space="preserve">. </w:t>
      </w:r>
    </w:p>
    <w:p w14:paraId="10EC04DD" w14:textId="77777777" w:rsidR="00B25545" w:rsidRPr="00CC345C" w:rsidRDefault="00B25545" w:rsidP="00B25545">
      <w:pPr>
        <w:jc w:val="both"/>
        <w:rPr>
          <w:rFonts w:ascii="Century Schoolbook" w:hAnsi="Century Schoolbook"/>
          <w:sz w:val="24"/>
          <w:szCs w:val="24"/>
        </w:rPr>
      </w:pPr>
      <w:proofErr w:type="spellStart"/>
      <w:r w:rsidRPr="00CC345C">
        <w:rPr>
          <w:rFonts w:ascii="Century Schoolbook" w:hAnsi="Century Schoolbook"/>
          <w:sz w:val="24"/>
          <w:szCs w:val="24"/>
        </w:rPr>
        <w:t>Keywords</w:t>
      </w:r>
      <w:proofErr w:type="spellEnd"/>
      <w:r w:rsidRPr="00CC345C">
        <w:rPr>
          <w:rFonts w:ascii="Century Schoolbook" w:hAnsi="Century Schoolbook"/>
          <w:sz w:val="24"/>
          <w:szCs w:val="24"/>
        </w:rPr>
        <w:t xml:space="preserve">: Jihlava, art, </w:t>
      </w:r>
      <w:proofErr w:type="spellStart"/>
      <w:r w:rsidRPr="00CC345C">
        <w:rPr>
          <w:rFonts w:ascii="Century Schoolbook" w:hAnsi="Century Schoolbook"/>
          <w:sz w:val="24"/>
          <w:szCs w:val="24"/>
        </w:rPr>
        <w:t>painting</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church</w:t>
      </w:r>
      <w:proofErr w:type="spellEnd"/>
      <w:r w:rsidRPr="00CC345C">
        <w:rPr>
          <w:rFonts w:ascii="Century Schoolbook" w:hAnsi="Century Schoolbook"/>
          <w:sz w:val="24"/>
          <w:szCs w:val="24"/>
        </w:rPr>
        <w:t xml:space="preserve">, Václav Jindřich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Siard</w:t>
      </w:r>
      <w:proofErr w:type="spellEnd"/>
      <w:r w:rsidRPr="00CC345C">
        <w:rPr>
          <w:rFonts w:ascii="Century Schoolbook" w:hAnsi="Century Schoolbook"/>
          <w:sz w:val="24"/>
          <w:szCs w:val="24"/>
        </w:rPr>
        <w:t xml:space="preserve"> </w:t>
      </w:r>
      <w:proofErr w:type="spellStart"/>
      <w:r w:rsidRPr="00CC345C">
        <w:rPr>
          <w:rFonts w:ascii="Century Schoolbook" w:hAnsi="Century Schoolbook"/>
          <w:sz w:val="24"/>
          <w:szCs w:val="24"/>
        </w:rPr>
        <w:t>Nosecký</w:t>
      </w:r>
      <w:proofErr w:type="spellEnd"/>
      <w:r w:rsidRPr="00CC345C">
        <w:rPr>
          <w:rFonts w:ascii="Century Schoolbook" w:hAnsi="Century Schoolbook"/>
          <w:sz w:val="24"/>
          <w:szCs w:val="24"/>
        </w:rPr>
        <w:t xml:space="preserve">, Michael Václav </w:t>
      </w:r>
      <w:proofErr w:type="spellStart"/>
      <w:r w:rsidRPr="00CC345C">
        <w:rPr>
          <w:rFonts w:ascii="Century Schoolbook" w:hAnsi="Century Schoolbook"/>
          <w:sz w:val="24"/>
          <w:szCs w:val="24"/>
        </w:rPr>
        <w:t>Halbax</w:t>
      </w:r>
      <w:proofErr w:type="spellEnd"/>
      <w:r w:rsidRPr="00CC345C">
        <w:rPr>
          <w:rFonts w:ascii="Century Schoolbook" w:hAnsi="Century Schoolbook"/>
          <w:sz w:val="24"/>
          <w:szCs w:val="24"/>
        </w:rPr>
        <w:t xml:space="preserve">, Jan Jiří </w:t>
      </w:r>
      <w:proofErr w:type="spellStart"/>
      <w:r w:rsidRPr="00CC345C">
        <w:rPr>
          <w:rFonts w:ascii="Century Schoolbook" w:hAnsi="Century Schoolbook"/>
          <w:sz w:val="24"/>
          <w:szCs w:val="24"/>
        </w:rPr>
        <w:t>Etgens</w:t>
      </w:r>
      <w:proofErr w:type="spellEnd"/>
      <w:r w:rsidRPr="00CC345C">
        <w:rPr>
          <w:rFonts w:ascii="Century Schoolbook" w:hAnsi="Century Schoolbook"/>
          <w:sz w:val="24"/>
          <w:szCs w:val="24"/>
        </w:rPr>
        <w:t xml:space="preserve">, František </w:t>
      </w:r>
      <w:proofErr w:type="spellStart"/>
      <w:r w:rsidRPr="00CC345C">
        <w:rPr>
          <w:rFonts w:ascii="Century Schoolbook" w:hAnsi="Century Schoolbook"/>
          <w:sz w:val="24"/>
          <w:szCs w:val="24"/>
        </w:rPr>
        <w:t>Bömischbroder</w:t>
      </w:r>
      <w:proofErr w:type="spellEnd"/>
      <w:r w:rsidRPr="00CC345C">
        <w:rPr>
          <w:rFonts w:ascii="Century Schoolbook" w:hAnsi="Century Schoolbook"/>
          <w:sz w:val="24"/>
          <w:szCs w:val="24"/>
        </w:rPr>
        <w:t>, patron.</w:t>
      </w:r>
    </w:p>
    <w:p w14:paraId="49834E9A" w14:textId="77777777" w:rsidR="00912911" w:rsidRPr="005F71E4" w:rsidRDefault="00912911" w:rsidP="00CC345C">
      <w:pPr>
        <w:jc w:val="both"/>
      </w:pPr>
    </w:p>
    <w:sectPr w:rsidR="00912911" w:rsidRPr="005F71E4" w:rsidSect="00573F41">
      <w:footerReference w:type="default" r:id="rId50"/>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0DDF16" w14:textId="77777777" w:rsidR="002D2160" w:rsidRDefault="002D2160" w:rsidP="00C61120">
      <w:pPr>
        <w:spacing w:after="0" w:line="240" w:lineRule="auto"/>
      </w:pPr>
      <w:r>
        <w:separator/>
      </w:r>
    </w:p>
  </w:endnote>
  <w:endnote w:type="continuationSeparator" w:id="0">
    <w:p w14:paraId="1D541670" w14:textId="77777777" w:rsidR="002D2160" w:rsidRDefault="002D2160" w:rsidP="00C61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EE"/>
    <w:family w:val="swiss"/>
    <w:pitch w:val="variable"/>
    <w:sig w:usb0="E0002AFF" w:usb1="4000ACFF" w:usb2="00000001" w:usb3="00000000" w:csb0="000001FF" w:csb1="00000000"/>
  </w:font>
  <w:font w:name="Century Schoolbook">
    <w:altName w:val="Century Schoolbook"/>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777881" w14:textId="77777777" w:rsidR="007F527B" w:rsidRDefault="007F527B">
    <w:pPr>
      <w:pStyle w:val="Zpat"/>
      <w:jc w:val="right"/>
    </w:pPr>
  </w:p>
  <w:p w14:paraId="7256C8F3" w14:textId="77777777" w:rsidR="007F527B" w:rsidRDefault="007F527B">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00138830"/>
      <w:docPartObj>
        <w:docPartGallery w:val="Page Numbers (Bottom of Page)"/>
        <w:docPartUnique/>
      </w:docPartObj>
    </w:sdtPr>
    <w:sdtContent>
      <w:p w14:paraId="28591914" w14:textId="6E638F2F" w:rsidR="007F527B" w:rsidRDefault="007F527B" w:rsidP="00F2504E">
        <w:pPr>
          <w:pStyle w:val="Zpat"/>
          <w:jc w:val="center"/>
        </w:pPr>
        <w:r>
          <w:fldChar w:fldCharType="begin"/>
        </w:r>
        <w:r>
          <w:instrText>PAGE   \* MERGEFORMAT</w:instrText>
        </w:r>
        <w:r>
          <w:fldChar w:fldCharType="separate"/>
        </w:r>
        <w:r>
          <w:rPr>
            <w:noProof/>
          </w:rPr>
          <w:t>51</w:t>
        </w:r>
        <w:r>
          <w:rPr>
            <w:noProof/>
          </w:rPr>
          <w:fldChar w:fldCharType="end"/>
        </w:r>
      </w:p>
    </w:sdtContent>
  </w:sdt>
  <w:p w14:paraId="7D23E855" w14:textId="77777777" w:rsidR="007F527B" w:rsidRDefault="007F527B" w:rsidP="00573F41">
    <w:pPr>
      <w:pStyle w:val="Zpat"/>
      <w:tabs>
        <w:tab w:val="clear" w:pos="4536"/>
        <w:tab w:val="clear" w:pos="9072"/>
        <w:tab w:val="left" w:pos="7066"/>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F3E435" w14:textId="77777777" w:rsidR="002D2160" w:rsidRDefault="002D2160" w:rsidP="00C61120">
      <w:pPr>
        <w:spacing w:after="0" w:line="240" w:lineRule="auto"/>
      </w:pPr>
      <w:r>
        <w:separator/>
      </w:r>
    </w:p>
  </w:footnote>
  <w:footnote w:type="continuationSeparator" w:id="0">
    <w:p w14:paraId="3595BB4D" w14:textId="77777777" w:rsidR="002D2160" w:rsidRDefault="002D2160" w:rsidP="00C61120">
      <w:pPr>
        <w:spacing w:after="0" w:line="240" w:lineRule="auto"/>
      </w:pPr>
      <w:r>
        <w:continuationSeparator/>
      </w:r>
    </w:p>
  </w:footnote>
  <w:footnote w:id="1">
    <w:p w14:paraId="6035BA62" w14:textId="77777777" w:rsidR="007F527B" w:rsidRPr="00654267" w:rsidRDefault="007F527B" w:rsidP="002054ED">
      <w:pPr>
        <w:pStyle w:val="Textpoznpodarou"/>
        <w:jc w:val="both"/>
        <w:rPr>
          <w:rFonts w:ascii="Century Schoolbook" w:hAnsi="Century Schoolbook"/>
          <w:szCs w:val="22"/>
        </w:rPr>
      </w:pPr>
      <w:r w:rsidRPr="00654267">
        <w:rPr>
          <w:rStyle w:val="Znakapoznpodarou"/>
          <w:rFonts w:ascii="Century Schoolbook" w:hAnsi="Century Schoolbook"/>
          <w:szCs w:val="22"/>
        </w:rPr>
        <w:footnoteRef/>
      </w:r>
      <w:r w:rsidRPr="00654267">
        <w:rPr>
          <w:rFonts w:ascii="Century Schoolbook" w:hAnsi="Century Schoolbook"/>
          <w:szCs w:val="22"/>
        </w:rPr>
        <w:t xml:space="preserve"> Ivo Krsek, Barokní malířství 17. století na Moravě, in: Eliška Fučíková (</w:t>
      </w:r>
      <w:proofErr w:type="spellStart"/>
      <w:r w:rsidRPr="00654267">
        <w:rPr>
          <w:rFonts w:ascii="Century Schoolbook" w:hAnsi="Century Schoolbook"/>
          <w:szCs w:val="22"/>
        </w:rPr>
        <w:t>ed</w:t>
      </w:r>
      <w:proofErr w:type="spellEnd"/>
      <w:r w:rsidRPr="00654267">
        <w:rPr>
          <w:rFonts w:ascii="Century Schoolbook" w:hAnsi="Century Schoolbook"/>
          <w:szCs w:val="22"/>
        </w:rPr>
        <w:t xml:space="preserve">.), </w:t>
      </w:r>
      <w:r w:rsidRPr="00654267">
        <w:rPr>
          <w:rFonts w:ascii="Century Schoolbook" w:hAnsi="Century Schoolbook"/>
          <w:i/>
          <w:szCs w:val="22"/>
        </w:rPr>
        <w:t xml:space="preserve">Dějiny českého výtvarného umění. Od počátků renesance do závěru baroka </w:t>
      </w:r>
      <w:r w:rsidRPr="00654267">
        <w:rPr>
          <w:rFonts w:ascii="Century Schoolbook" w:hAnsi="Century Schoolbook"/>
          <w:szCs w:val="22"/>
        </w:rPr>
        <w:t>II/1, Praha 1989, s. 356.</w:t>
      </w:r>
    </w:p>
  </w:footnote>
  <w:footnote w:id="2">
    <w:p w14:paraId="083C3239" w14:textId="77777777" w:rsidR="007F527B" w:rsidRPr="00654267" w:rsidRDefault="007F527B" w:rsidP="002054ED">
      <w:pPr>
        <w:pStyle w:val="Textpoznpodarou"/>
        <w:jc w:val="both"/>
        <w:rPr>
          <w:rFonts w:ascii="Century Schoolbook" w:hAnsi="Century Schoolbook"/>
          <w:szCs w:val="22"/>
        </w:rPr>
      </w:pPr>
      <w:r w:rsidRPr="00654267">
        <w:rPr>
          <w:rStyle w:val="Znakapoznpodarou"/>
          <w:rFonts w:ascii="Century Schoolbook" w:hAnsi="Century Schoolbook"/>
          <w:szCs w:val="22"/>
        </w:rPr>
        <w:footnoteRef/>
      </w:r>
      <w:r w:rsidRPr="00654267">
        <w:rPr>
          <w:rFonts w:ascii="Century Schoolbook" w:hAnsi="Century Schoolbook"/>
          <w:szCs w:val="22"/>
        </w:rPr>
        <w:t xml:space="preserve"> </w:t>
      </w:r>
      <w:r w:rsidRPr="00654267">
        <w:rPr>
          <w:rFonts w:ascii="Century Schoolbook" w:eastAsia="Times New Roman" w:hAnsi="Century Schoolbook" w:cs="Times New Roman"/>
          <w:color w:val="000000"/>
          <w:szCs w:val="22"/>
          <w:lang w:eastAsia="cs-CZ"/>
        </w:rPr>
        <w:t xml:space="preserve">Michaela </w:t>
      </w:r>
      <w:proofErr w:type="spellStart"/>
      <w:r w:rsidRPr="00654267">
        <w:rPr>
          <w:rFonts w:ascii="Century Schoolbook" w:eastAsia="Times New Roman" w:hAnsi="Century Schoolbook" w:cs="Times New Roman"/>
          <w:color w:val="000000"/>
          <w:szCs w:val="22"/>
          <w:lang w:eastAsia="cs-CZ"/>
        </w:rPr>
        <w:t>Šeferisová-Loudová</w:t>
      </w:r>
      <w:proofErr w:type="spellEnd"/>
      <w:r w:rsidRPr="00654267">
        <w:rPr>
          <w:rFonts w:ascii="Century Schoolbook" w:eastAsia="Times New Roman" w:hAnsi="Century Schoolbook" w:cs="Times New Roman"/>
          <w:color w:val="000000"/>
          <w:szCs w:val="22"/>
          <w:lang w:eastAsia="cs-CZ"/>
        </w:rPr>
        <w:t xml:space="preserve"> – Pavel Suchánek, Malířství a sochařství, in: </w:t>
      </w:r>
      <w:proofErr w:type="spellStart"/>
      <w:r w:rsidRPr="00654267">
        <w:rPr>
          <w:rFonts w:ascii="Century Schoolbook" w:eastAsia="Times New Roman" w:hAnsi="Century Schoolbook" w:cs="Times New Roman"/>
          <w:color w:val="000000"/>
          <w:szCs w:val="22"/>
          <w:lang w:eastAsia="cs-CZ"/>
        </w:rPr>
        <w:t>Pisková</w:t>
      </w:r>
      <w:proofErr w:type="spellEnd"/>
      <w:r w:rsidRPr="00654267">
        <w:rPr>
          <w:rFonts w:ascii="Century Schoolbook" w:eastAsia="Times New Roman" w:hAnsi="Century Schoolbook" w:cs="Times New Roman"/>
          <w:color w:val="000000"/>
          <w:szCs w:val="22"/>
          <w:lang w:eastAsia="cs-CZ"/>
        </w:rPr>
        <w:t xml:space="preserve"> – Milena Bartlová – Vlastimil Svěrák et al, </w:t>
      </w:r>
      <w:r w:rsidRPr="00654267">
        <w:rPr>
          <w:rFonts w:ascii="Century Schoolbook" w:eastAsia="Times New Roman" w:hAnsi="Century Schoolbook" w:cs="Times New Roman"/>
          <w:i/>
          <w:iCs/>
          <w:color w:val="000000"/>
          <w:szCs w:val="22"/>
          <w:lang w:eastAsia="cs-CZ"/>
        </w:rPr>
        <w:t>Jihlava,</w:t>
      </w:r>
      <w:r w:rsidRPr="00654267">
        <w:rPr>
          <w:rFonts w:ascii="Century Schoolbook" w:eastAsia="Times New Roman" w:hAnsi="Century Schoolbook" w:cs="Times New Roman"/>
          <w:color w:val="000000"/>
          <w:szCs w:val="22"/>
          <w:lang w:eastAsia="cs-CZ"/>
        </w:rPr>
        <w:t xml:space="preserve"> Jihlava 2009, </w:t>
      </w:r>
      <w:r w:rsidRPr="00654267">
        <w:rPr>
          <w:rFonts w:ascii="Century Schoolbook" w:hAnsi="Century Schoolbook"/>
          <w:szCs w:val="22"/>
        </w:rPr>
        <w:t>s. 411.</w:t>
      </w:r>
    </w:p>
  </w:footnote>
  <w:footnote w:id="3">
    <w:p w14:paraId="085F6869" w14:textId="77777777" w:rsidR="007F527B" w:rsidRPr="00654267" w:rsidRDefault="007F527B" w:rsidP="002054ED">
      <w:pPr>
        <w:pStyle w:val="Textpoznpodarou"/>
        <w:jc w:val="both"/>
        <w:rPr>
          <w:rFonts w:ascii="Century Schoolbook" w:hAnsi="Century Schoolbook"/>
          <w:szCs w:val="22"/>
        </w:rPr>
      </w:pPr>
      <w:r w:rsidRPr="00654267">
        <w:rPr>
          <w:rStyle w:val="Znakapoznpodarou"/>
          <w:rFonts w:ascii="Century Schoolbook" w:hAnsi="Century Schoolbook"/>
          <w:szCs w:val="22"/>
        </w:rPr>
        <w:footnoteRef/>
      </w:r>
      <w:r w:rsidRPr="00654267">
        <w:rPr>
          <w:rFonts w:ascii="Century Schoolbook" w:hAnsi="Century Schoolbook"/>
          <w:szCs w:val="22"/>
        </w:rPr>
        <w:t xml:space="preserve"> </w:t>
      </w:r>
      <w:r w:rsidRPr="00654267">
        <w:rPr>
          <w:rFonts w:ascii="Century Schoolbook" w:eastAsia="Times New Roman" w:hAnsi="Century Schoolbook" w:cs="Times New Roman"/>
          <w:color w:val="000000"/>
          <w:szCs w:val="22"/>
          <w:lang w:eastAsia="cs-CZ"/>
        </w:rPr>
        <w:t>Kateřina Plesníková, </w:t>
      </w:r>
      <w:r w:rsidRPr="00654267">
        <w:rPr>
          <w:rFonts w:ascii="Century Schoolbook" w:eastAsia="Times New Roman" w:hAnsi="Century Schoolbook" w:cs="Times New Roman"/>
          <w:i/>
          <w:iCs/>
          <w:color w:val="000000"/>
          <w:szCs w:val="22"/>
          <w:lang w:eastAsia="cs-CZ"/>
        </w:rPr>
        <w:t xml:space="preserve">Václav Jindřich </w:t>
      </w:r>
      <w:proofErr w:type="spellStart"/>
      <w:r w:rsidRPr="00654267">
        <w:rPr>
          <w:rFonts w:ascii="Century Schoolbook" w:eastAsia="Times New Roman" w:hAnsi="Century Schoolbook" w:cs="Times New Roman"/>
          <w:i/>
          <w:iCs/>
          <w:color w:val="000000"/>
          <w:szCs w:val="22"/>
          <w:lang w:eastAsia="cs-CZ"/>
        </w:rPr>
        <w:t>Nosecký</w:t>
      </w:r>
      <w:proofErr w:type="spellEnd"/>
      <w:r w:rsidRPr="00654267">
        <w:rPr>
          <w:rFonts w:ascii="Century Schoolbook" w:eastAsia="Times New Roman" w:hAnsi="Century Schoolbook" w:cs="Times New Roman"/>
          <w:i/>
          <w:iCs/>
          <w:color w:val="000000"/>
          <w:szCs w:val="22"/>
          <w:lang w:eastAsia="cs-CZ"/>
        </w:rPr>
        <w:t xml:space="preserve"> 1661–1732</w:t>
      </w:r>
      <w:r w:rsidRPr="00654267">
        <w:rPr>
          <w:rFonts w:ascii="Century Schoolbook" w:eastAsia="Times New Roman" w:hAnsi="Century Schoolbook" w:cs="Times New Roman"/>
          <w:color w:val="000000"/>
          <w:szCs w:val="22"/>
          <w:lang w:eastAsia="cs-CZ"/>
        </w:rPr>
        <w:t> (diplomová práce), Katedra dějin umění FF UP, Olomouc 2010.</w:t>
      </w:r>
    </w:p>
  </w:footnote>
  <w:footnote w:id="4">
    <w:p w14:paraId="4F35445C" w14:textId="4B7C847E" w:rsidR="007F527B" w:rsidRPr="00EE68AD" w:rsidRDefault="007F527B" w:rsidP="002054ED">
      <w:pPr>
        <w:pStyle w:val="Textpoznpodarou"/>
        <w:jc w:val="both"/>
        <w:rPr>
          <w:rFonts w:ascii="Century Schoolbook" w:hAnsi="Century Schoolbook"/>
        </w:rPr>
      </w:pPr>
      <w:r w:rsidRPr="00EE68AD">
        <w:rPr>
          <w:rStyle w:val="Znakapoznpodarou"/>
          <w:rFonts w:ascii="Century Schoolbook" w:hAnsi="Century Schoolbook"/>
        </w:rPr>
        <w:footnoteRef/>
      </w:r>
      <w:r w:rsidRPr="00EE68AD">
        <w:rPr>
          <w:rFonts w:ascii="Century Schoolbook" w:hAnsi="Century Schoolbook"/>
        </w:rPr>
        <w:t xml:space="preserve"> Jan Petr </w:t>
      </w:r>
      <w:proofErr w:type="spellStart"/>
      <w:r w:rsidRPr="00EE68AD">
        <w:rPr>
          <w:rFonts w:ascii="Century Schoolbook" w:hAnsi="Century Schoolbook"/>
        </w:rPr>
        <w:t>Cerroni</w:t>
      </w:r>
      <w:proofErr w:type="spellEnd"/>
      <w:r w:rsidRPr="00EE68AD">
        <w:rPr>
          <w:rFonts w:ascii="Century Schoolbook" w:hAnsi="Century Schoolbook"/>
        </w:rPr>
        <w:t xml:space="preserve">, </w:t>
      </w:r>
      <w:proofErr w:type="spellStart"/>
      <w:r w:rsidRPr="00EE68AD">
        <w:rPr>
          <w:rFonts w:ascii="Century Schoolbook" w:hAnsi="Century Schoolbook"/>
          <w:i/>
        </w:rPr>
        <w:t>Skitze</w:t>
      </w:r>
      <w:proofErr w:type="spellEnd"/>
      <w:r w:rsidRPr="00EE68AD">
        <w:rPr>
          <w:rFonts w:ascii="Century Schoolbook" w:hAnsi="Century Schoolbook"/>
          <w:i/>
        </w:rPr>
        <w:t xml:space="preserve"> </w:t>
      </w:r>
      <w:proofErr w:type="spellStart"/>
      <w:r w:rsidRPr="00EE68AD">
        <w:rPr>
          <w:rFonts w:ascii="Century Schoolbook" w:hAnsi="Century Schoolbook"/>
          <w:i/>
        </w:rPr>
        <w:t>einer</w:t>
      </w:r>
      <w:proofErr w:type="spellEnd"/>
      <w:r w:rsidRPr="00EE68AD">
        <w:rPr>
          <w:rFonts w:ascii="Century Schoolbook" w:hAnsi="Century Schoolbook"/>
          <w:i/>
        </w:rPr>
        <w:t xml:space="preserve"> </w:t>
      </w:r>
      <w:proofErr w:type="spellStart"/>
      <w:r w:rsidRPr="00EE68AD">
        <w:rPr>
          <w:rFonts w:ascii="Century Schoolbook" w:hAnsi="Century Schoolbook"/>
          <w:i/>
        </w:rPr>
        <w:t>Geschichte</w:t>
      </w:r>
      <w:proofErr w:type="spellEnd"/>
      <w:r w:rsidRPr="00EE68AD">
        <w:rPr>
          <w:rFonts w:ascii="Century Schoolbook" w:hAnsi="Century Schoolbook"/>
          <w:i/>
        </w:rPr>
        <w:t xml:space="preserve"> der </w:t>
      </w:r>
      <w:proofErr w:type="spellStart"/>
      <w:r w:rsidRPr="00EE68AD">
        <w:rPr>
          <w:rFonts w:ascii="Century Schoolbook" w:hAnsi="Century Schoolbook"/>
          <w:i/>
        </w:rPr>
        <w:t>bildenden</w:t>
      </w:r>
      <w:proofErr w:type="spellEnd"/>
      <w:r w:rsidRPr="00EE68AD">
        <w:rPr>
          <w:rFonts w:ascii="Century Schoolbook" w:hAnsi="Century Schoolbook"/>
          <w:i/>
        </w:rPr>
        <w:t xml:space="preserve"> </w:t>
      </w:r>
      <w:proofErr w:type="spellStart"/>
      <w:r w:rsidRPr="00EE68AD">
        <w:rPr>
          <w:rFonts w:ascii="Century Schoolbook" w:hAnsi="Century Schoolbook"/>
          <w:i/>
        </w:rPr>
        <w:t>Künste</w:t>
      </w:r>
      <w:proofErr w:type="spellEnd"/>
      <w:r w:rsidRPr="00EE68AD">
        <w:rPr>
          <w:rFonts w:ascii="Century Schoolbook" w:hAnsi="Century Schoolbook"/>
          <w:i/>
        </w:rPr>
        <w:t xml:space="preserve"> in </w:t>
      </w:r>
      <w:proofErr w:type="spellStart"/>
      <w:r w:rsidRPr="00EE68AD">
        <w:rPr>
          <w:rFonts w:ascii="Century Schoolbook" w:hAnsi="Century Schoolbook"/>
          <w:i/>
        </w:rPr>
        <w:t>Mähren</w:t>
      </w:r>
      <w:proofErr w:type="spellEnd"/>
      <w:r w:rsidRPr="00EE68AD">
        <w:rPr>
          <w:rFonts w:ascii="Century Schoolbook" w:hAnsi="Century Schoolbook"/>
          <w:i/>
        </w:rPr>
        <w:t xml:space="preserve"> </w:t>
      </w:r>
      <w:r w:rsidRPr="00EE68AD">
        <w:rPr>
          <w:rFonts w:ascii="Century Schoolbook" w:hAnsi="Century Schoolbook"/>
        </w:rPr>
        <w:t>I</w:t>
      </w:r>
      <w:r w:rsidRPr="00EE68AD">
        <w:rPr>
          <w:rFonts w:ascii="Century Schoolbook" w:hAnsi="Century Schoolbook"/>
          <w:i/>
        </w:rPr>
        <w:t xml:space="preserve">, </w:t>
      </w:r>
      <w:r w:rsidRPr="00EE68AD">
        <w:rPr>
          <w:rFonts w:ascii="Century Schoolbook" w:hAnsi="Century Schoolbook"/>
        </w:rPr>
        <w:t>Moravský zemský archív Brno, fond G 12, I 32, Brno 1807</w:t>
      </w:r>
      <w:r>
        <w:rPr>
          <w:rFonts w:ascii="Century Schoolbook" w:hAnsi="Century Schoolbook"/>
        </w:rPr>
        <w:t xml:space="preserve">, f. </w:t>
      </w:r>
      <w:proofErr w:type="gramStart"/>
      <w:r>
        <w:rPr>
          <w:rFonts w:ascii="Century Schoolbook" w:hAnsi="Century Schoolbook"/>
        </w:rPr>
        <w:t>204b</w:t>
      </w:r>
      <w:proofErr w:type="gramEnd"/>
      <w:r>
        <w:rPr>
          <w:rFonts w:ascii="Century Schoolbook" w:hAnsi="Century Schoolbook"/>
        </w:rPr>
        <w:t xml:space="preserve"> – 221b</w:t>
      </w:r>
      <w:r w:rsidRPr="00EE68AD">
        <w:rPr>
          <w:rFonts w:ascii="Century Schoolbook" w:hAnsi="Century Schoolbook"/>
        </w:rPr>
        <w:t>; M</w:t>
      </w:r>
      <w:r w:rsidR="009E0C69">
        <w:rPr>
          <w:rFonts w:ascii="Century Schoolbook" w:hAnsi="Century Schoolbook"/>
        </w:rPr>
        <w:t>oravský zemský archív</w:t>
      </w:r>
      <w:r w:rsidRPr="00EE68AD">
        <w:rPr>
          <w:rFonts w:ascii="Century Schoolbook" w:hAnsi="Century Schoolbook"/>
        </w:rPr>
        <w:t xml:space="preserve">, fond G 12, I 34, Brno 1807, f. 178a – </w:t>
      </w:r>
      <w:r>
        <w:rPr>
          <w:rFonts w:ascii="Century Schoolbook" w:hAnsi="Century Schoolbook"/>
        </w:rPr>
        <w:t>289</w:t>
      </w:r>
      <w:r w:rsidRPr="00EE68AD">
        <w:rPr>
          <w:rFonts w:ascii="Century Schoolbook" w:hAnsi="Century Schoolbook"/>
        </w:rPr>
        <w:t>b.</w:t>
      </w:r>
    </w:p>
  </w:footnote>
  <w:footnote w:id="5">
    <w:p w14:paraId="498C4A73" w14:textId="77777777" w:rsidR="007F527B" w:rsidRPr="002726BF" w:rsidRDefault="007F527B" w:rsidP="002054ED">
      <w:pPr>
        <w:pStyle w:val="Textpoznpodarou"/>
        <w:jc w:val="both"/>
        <w:rPr>
          <w:rFonts w:ascii="Century Schoolbook" w:hAnsi="Century Schoolbook"/>
          <w:sz w:val="24"/>
          <w:szCs w:val="22"/>
        </w:rPr>
      </w:pPr>
      <w:r w:rsidRPr="00EE68AD">
        <w:rPr>
          <w:rStyle w:val="Znakapoznpodarou"/>
          <w:rFonts w:ascii="Century Schoolbook" w:hAnsi="Century Schoolbook"/>
        </w:rPr>
        <w:footnoteRef/>
      </w:r>
      <w:r w:rsidRPr="00EE68AD">
        <w:rPr>
          <w:rFonts w:ascii="Century Schoolbook" w:hAnsi="Century Schoolbook"/>
        </w:rPr>
        <w:t xml:space="preserve"> Bohumír Jan Dlabač, </w:t>
      </w:r>
      <w:proofErr w:type="spellStart"/>
      <w:r w:rsidRPr="00EE68AD">
        <w:rPr>
          <w:rFonts w:ascii="Century Schoolbook" w:hAnsi="Century Schoolbook"/>
          <w:i/>
        </w:rPr>
        <w:t>Allgemeines</w:t>
      </w:r>
      <w:proofErr w:type="spellEnd"/>
      <w:r w:rsidRPr="00EE68AD">
        <w:rPr>
          <w:rFonts w:ascii="Century Schoolbook" w:hAnsi="Century Schoolbook"/>
          <w:i/>
        </w:rPr>
        <w:t xml:space="preserve"> </w:t>
      </w:r>
      <w:proofErr w:type="spellStart"/>
      <w:r w:rsidRPr="00EE68AD">
        <w:rPr>
          <w:rFonts w:ascii="Century Schoolbook" w:hAnsi="Century Schoolbook"/>
          <w:i/>
        </w:rPr>
        <w:t>historisches</w:t>
      </w:r>
      <w:proofErr w:type="spellEnd"/>
      <w:r w:rsidRPr="00EE68AD">
        <w:rPr>
          <w:rFonts w:ascii="Century Schoolbook" w:hAnsi="Century Schoolbook"/>
          <w:i/>
        </w:rPr>
        <w:t xml:space="preserve"> </w:t>
      </w:r>
      <w:proofErr w:type="spellStart"/>
      <w:r w:rsidRPr="00EE68AD">
        <w:rPr>
          <w:rFonts w:ascii="Century Schoolbook" w:hAnsi="Century Schoolbook"/>
          <w:i/>
        </w:rPr>
        <w:t>Künstler</w:t>
      </w:r>
      <w:proofErr w:type="spellEnd"/>
      <w:r w:rsidRPr="00EE68AD">
        <w:rPr>
          <w:rFonts w:ascii="Century Schoolbook" w:hAnsi="Century Schoolbook"/>
          <w:i/>
        </w:rPr>
        <w:t xml:space="preserve">-Lexikon </w:t>
      </w:r>
      <w:proofErr w:type="spellStart"/>
      <w:r w:rsidRPr="00EE68AD">
        <w:rPr>
          <w:rFonts w:ascii="Century Schoolbook" w:hAnsi="Century Schoolbook"/>
          <w:i/>
        </w:rPr>
        <w:t>für</w:t>
      </w:r>
      <w:proofErr w:type="spellEnd"/>
      <w:r w:rsidRPr="00EE68AD">
        <w:rPr>
          <w:rFonts w:ascii="Century Schoolbook" w:hAnsi="Century Schoolbook"/>
          <w:i/>
        </w:rPr>
        <w:t xml:space="preserve"> </w:t>
      </w:r>
      <w:proofErr w:type="spellStart"/>
      <w:r w:rsidRPr="00EE68AD">
        <w:rPr>
          <w:rFonts w:ascii="Century Schoolbook" w:hAnsi="Century Schoolbook"/>
          <w:i/>
        </w:rPr>
        <w:t>Böhmen</w:t>
      </w:r>
      <w:proofErr w:type="spellEnd"/>
      <w:r w:rsidRPr="00EE68AD">
        <w:rPr>
          <w:rFonts w:ascii="Century Schoolbook" w:hAnsi="Century Schoolbook"/>
          <w:i/>
        </w:rPr>
        <w:t xml:space="preserve"> </w:t>
      </w:r>
      <w:proofErr w:type="spellStart"/>
      <w:r w:rsidRPr="00EE68AD">
        <w:rPr>
          <w:rFonts w:ascii="Century Schoolbook" w:hAnsi="Century Schoolbook"/>
          <w:i/>
        </w:rPr>
        <w:t>und</w:t>
      </w:r>
      <w:proofErr w:type="spellEnd"/>
      <w:r w:rsidRPr="00EE68AD">
        <w:rPr>
          <w:rFonts w:ascii="Century Schoolbook" w:hAnsi="Century Schoolbook"/>
          <w:i/>
        </w:rPr>
        <w:t xml:space="preserve"> </w:t>
      </w:r>
      <w:proofErr w:type="spellStart"/>
      <w:r w:rsidRPr="00EE68AD">
        <w:rPr>
          <w:rFonts w:ascii="Century Schoolbook" w:hAnsi="Century Schoolbook"/>
          <w:i/>
        </w:rPr>
        <w:t>zum</w:t>
      </w:r>
      <w:proofErr w:type="spellEnd"/>
      <w:r w:rsidRPr="00EE68AD">
        <w:rPr>
          <w:rFonts w:ascii="Century Schoolbook" w:hAnsi="Century Schoolbook"/>
          <w:i/>
        </w:rPr>
        <w:t xml:space="preserve"> </w:t>
      </w:r>
      <w:proofErr w:type="spellStart"/>
      <w:r w:rsidRPr="00EE68AD">
        <w:rPr>
          <w:rFonts w:ascii="Century Schoolbook" w:hAnsi="Century Schoolbook"/>
          <w:i/>
        </w:rPr>
        <w:t>Theil</w:t>
      </w:r>
      <w:proofErr w:type="spellEnd"/>
      <w:r w:rsidRPr="00EE68AD">
        <w:rPr>
          <w:rFonts w:ascii="Century Schoolbook" w:hAnsi="Century Schoolbook"/>
          <w:i/>
        </w:rPr>
        <w:t xml:space="preserve"> </w:t>
      </w:r>
      <w:proofErr w:type="spellStart"/>
      <w:r w:rsidRPr="00EE68AD">
        <w:rPr>
          <w:rFonts w:ascii="Century Schoolbook" w:hAnsi="Century Schoolbook"/>
          <w:i/>
        </w:rPr>
        <w:t>auch</w:t>
      </w:r>
      <w:proofErr w:type="spellEnd"/>
      <w:r w:rsidRPr="00EE68AD">
        <w:rPr>
          <w:rFonts w:ascii="Century Schoolbook" w:hAnsi="Century Schoolbook"/>
          <w:i/>
        </w:rPr>
        <w:t xml:space="preserve"> </w:t>
      </w:r>
      <w:proofErr w:type="spellStart"/>
      <w:r w:rsidRPr="00EE68AD">
        <w:rPr>
          <w:rFonts w:ascii="Century Schoolbook" w:hAnsi="Century Schoolbook"/>
          <w:i/>
        </w:rPr>
        <w:t>für</w:t>
      </w:r>
      <w:proofErr w:type="spellEnd"/>
      <w:r w:rsidRPr="00EE68AD">
        <w:rPr>
          <w:rFonts w:ascii="Century Schoolbook" w:hAnsi="Century Schoolbook"/>
          <w:i/>
        </w:rPr>
        <w:t xml:space="preserve"> </w:t>
      </w:r>
      <w:proofErr w:type="spellStart"/>
      <w:r w:rsidRPr="00EE68AD">
        <w:rPr>
          <w:rFonts w:ascii="Century Schoolbook" w:hAnsi="Century Schoolbook"/>
          <w:i/>
        </w:rPr>
        <w:t>Mähren</w:t>
      </w:r>
      <w:proofErr w:type="spellEnd"/>
      <w:r w:rsidRPr="00EE68AD">
        <w:rPr>
          <w:rFonts w:ascii="Century Schoolbook" w:hAnsi="Century Schoolbook"/>
          <w:i/>
        </w:rPr>
        <w:t xml:space="preserve"> </w:t>
      </w:r>
      <w:proofErr w:type="spellStart"/>
      <w:r w:rsidRPr="00EE68AD">
        <w:rPr>
          <w:rFonts w:ascii="Century Schoolbook" w:hAnsi="Century Schoolbook"/>
          <w:i/>
        </w:rPr>
        <w:t>und</w:t>
      </w:r>
      <w:proofErr w:type="spellEnd"/>
      <w:r w:rsidRPr="00EE68AD">
        <w:rPr>
          <w:rFonts w:ascii="Century Schoolbook" w:hAnsi="Century Schoolbook"/>
          <w:i/>
        </w:rPr>
        <w:t xml:space="preserve"> </w:t>
      </w:r>
      <w:proofErr w:type="spellStart"/>
      <w:r w:rsidRPr="00EE68AD">
        <w:rPr>
          <w:rFonts w:ascii="Century Schoolbook" w:hAnsi="Century Schoolbook"/>
          <w:i/>
        </w:rPr>
        <w:t>Schlesien</w:t>
      </w:r>
      <w:proofErr w:type="spellEnd"/>
      <w:r w:rsidRPr="00EE68AD">
        <w:rPr>
          <w:rFonts w:ascii="Century Schoolbook" w:hAnsi="Century Schoolbook"/>
          <w:i/>
        </w:rPr>
        <w:t xml:space="preserve"> </w:t>
      </w:r>
      <w:r w:rsidRPr="00EE68AD">
        <w:rPr>
          <w:rFonts w:ascii="Century Schoolbook" w:hAnsi="Century Schoolbook"/>
        </w:rPr>
        <w:t>II, Praha 1815, s. 398.</w:t>
      </w:r>
    </w:p>
  </w:footnote>
  <w:footnote w:id="6">
    <w:p w14:paraId="2610ED21" w14:textId="1DE45FBD" w:rsidR="007F527B" w:rsidRPr="001135C0" w:rsidRDefault="007F527B" w:rsidP="002054ED">
      <w:pPr>
        <w:pStyle w:val="Textpoznpodarou"/>
        <w:jc w:val="both"/>
        <w:rPr>
          <w:rFonts w:ascii="Century Schoolbook" w:hAnsi="Century Schoolbook"/>
        </w:rPr>
      </w:pPr>
      <w:r w:rsidRPr="00FE7994">
        <w:rPr>
          <w:rStyle w:val="Znakapoznpodarou"/>
          <w:rFonts w:ascii="Century Schoolbook" w:hAnsi="Century Schoolbook"/>
        </w:rPr>
        <w:footnoteRef/>
      </w:r>
      <w:r w:rsidRPr="00FE7994">
        <w:rPr>
          <w:rFonts w:ascii="Century Schoolbook" w:hAnsi="Century Schoolbook"/>
        </w:rPr>
        <w:t xml:space="preserve"> Gregor </w:t>
      </w:r>
      <w:proofErr w:type="spellStart"/>
      <w:r w:rsidRPr="00FE7994">
        <w:rPr>
          <w:rFonts w:ascii="Century Schoolbook" w:hAnsi="Century Schoolbook"/>
        </w:rPr>
        <w:t>Wolny</w:t>
      </w:r>
      <w:proofErr w:type="spellEnd"/>
      <w:r w:rsidRPr="00FE7994">
        <w:rPr>
          <w:rFonts w:ascii="Century Schoolbook" w:hAnsi="Century Schoolbook"/>
        </w:rPr>
        <w:t xml:space="preserve">, </w:t>
      </w:r>
      <w:proofErr w:type="spellStart"/>
      <w:r w:rsidRPr="00FE7994">
        <w:rPr>
          <w:rFonts w:ascii="Century Schoolbook" w:hAnsi="Century Schoolbook"/>
          <w:i/>
        </w:rPr>
        <w:t>Kirchliche</w:t>
      </w:r>
      <w:proofErr w:type="spellEnd"/>
      <w:r w:rsidRPr="00FE7994">
        <w:rPr>
          <w:rFonts w:ascii="Century Schoolbook" w:hAnsi="Century Schoolbook"/>
          <w:i/>
        </w:rPr>
        <w:t xml:space="preserve"> </w:t>
      </w:r>
      <w:proofErr w:type="spellStart"/>
      <w:r w:rsidRPr="00FE7994">
        <w:rPr>
          <w:rFonts w:ascii="Century Schoolbook" w:hAnsi="Century Schoolbook"/>
          <w:i/>
        </w:rPr>
        <w:t>Topographie</w:t>
      </w:r>
      <w:proofErr w:type="spellEnd"/>
      <w:r w:rsidRPr="00FE7994">
        <w:rPr>
          <w:rFonts w:ascii="Century Schoolbook" w:hAnsi="Century Schoolbook"/>
          <w:i/>
        </w:rPr>
        <w:t xml:space="preserve"> von </w:t>
      </w:r>
      <w:proofErr w:type="spellStart"/>
      <w:r w:rsidRPr="00FE7994">
        <w:rPr>
          <w:rFonts w:ascii="Century Schoolbook" w:hAnsi="Century Schoolbook"/>
          <w:i/>
        </w:rPr>
        <w:t>Mähren</w:t>
      </w:r>
      <w:proofErr w:type="spellEnd"/>
      <w:r w:rsidRPr="00FE7994">
        <w:rPr>
          <w:rFonts w:ascii="Century Schoolbook" w:hAnsi="Century Schoolbook"/>
          <w:i/>
        </w:rPr>
        <w:t xml:space="preserve">, </w:t>
      </w:r>
      <w:proofErr w:type="spellStart"/>
      <w:r w:rsidRPr="00FE7994">
        <w:rPr>
          <w:rFonts w:ascii="Century Schoolbook" w:hAnsi="Century Schoolbook"/>
          <w:i/>
        </w:rPr>
        <w:t>meist</w:t>
      </w:r>
      <w:proofErr w:type="spellEnd"/>
      <w:r w:rsidRPr="00FE7994">
        <w:rPr>
          <w:rFonts w:ascii="Century Schoolbook" w:hAnsi="Century Schoolbook"/>
          <w:i/>
        </w:rPr>
        <w:t xml:space="preserve"> nach </w:t>
      </w:r>
      <w:proofErr w:type="spellStart"/>
      <w:r w:rsidRPr="00FE7994">
        <w:rPr>
          <w:rFonts w:ascii="Century Schoolbook" w:hAnsi="Century Schoolbook"/>
          <w:i/>
        </w:rPr>
        <w:t>Urkunden</w:t>
      </w:r>
      <w:proofErr w:type="spellEnd"/>
      <w:r w:rsidRPr="00FE7994">
        <w:rPr>
          <w:rFonts w:ascii="Century Schoolbook" w:hAnsi="Century Schoolbook"/>
          <w:i/>
        </w:rPr>
        <w:t xml:space="preserve"> </w:t>
      </w:r>
      <w:proofErr w:type="spellStart"/>
      <w:r w:rsidRPr="00FE7994">
        <w:rPr>
          <w:rFonts w:ascii="Century Schoolbook" w:hAnsi="Century Schoolbook"/>
          <w:i/>
        </w:rPr>
        <w:t>und</w:t>
      </w:r>
      <w:proofErr w:type="spellEnd"/>
      <w:r w:rsidRPr="00FE7994">
        <w:rPr>
          <w:rFonts w:ascii="Century Schoolbook" w:hAnsi="Century Schoolbook"/>
          <w:i/>
        </w:rPr>
        <w:t xml:space="preserve"> </w:t>
      </w:r>
      <w:proofErr w:type="spellStart"/>
      <w:r w:rsidRPr="00FE7994">
        <w:rPr>
          <w:rFonts w:ascii="Century Schoolbook" w:hAnsi="Century Schoolbook"/>
          <w:i/>
        </w:rPr>
        <w:t>Handschriften</w:t>
      </w:r>
      <w:proofErr w:type="spellEnd"/>
      <w:r w:rsidRPr="00FE7994">
        <w:rPr>
          <w:rFonts w:ascii="Century Schoolbook" w:hAnsi="Century Schoolbook"/>
          <w:i/>
        </w:rPr>
        <w:t xml:space="preserve">. </w:t>
      </w:r>
      <w:proofErr w:type="spellStart"/>
      <w:r w:rsidRPr="00FE7994">
        <w:rPr>
          <w:rFonts w:ascii="Century Schoolbook" w:hAnsi="Century Schoolbook"/>
          <w:i/>
        </w:rPr>
        <w:t>Brünner</w:t>
      </w:r>
      <w:proofErr w:type="spellEnd"/>
      <w:r w:rsidRPr="00FE7994">
        <w:rPr>
          <w:rFonts w:ascii="Century Schoolbook" w:hAnsi="Century Schoolbook"/>
          <w:i/>
        </w:rPr>
        <w:t xml:space="preserve"> </w:t>
      </w:r>
      <w:proofErr w:type="spellStart"/>
      <w:r w:rsidRPr="001135C0">
        <w:rPr>
          <w:rFonts w:ascii="Century Schoolbook" w:hAnsi="Century Schoolbook"/>
          <w:i/>
        </w:rPr>
        <w:t>Diöcese</w:t>
      </w:r>
      <w:proofErr w:type="spellEnd"/>
      <w:r w:rsidRPr="001135C0">
        <w:rPr>
          <w:rFonts w:ascii="Century Schoolbook" w:hAnsi="Century Schoolbook"/>
        </w:rPr>
        <w:t xml:space="preserve"> III, </w:t>
      </w:r>
      <w:proofErr w:type="spellStart"/>
      <w:r w:rsidRPr="001135C0">
        <w:rPr>
          <w:rFonts w:ascii="Century Schoolbook" w:hAnsi="Century Schoolbook"/>
        </w:rPr>
        <w:t>Br</w:t>
      </w:r>
      <w:r w:rsidR="001135C0" w:rsidRPr="001135C0">
        <w:rPr>
          <w:rFonts w:ascii="Century Schoolbook" w:hAnsi="Century Schoolbook"/>
        </w:rPr>
        <w:t>ün</w:t>
      </w:r>
      <w:proofErr w:type="spellEnd"/>
      <w:r w:rsidRPr="001135C0">
        <w:rPr>
          <w:rFonts w:ascii="Century Schoolbook" w:hAnsi="Century Schoolbook"/>
        </w:rPr>
        <w:t xml:space="preserve"> 1860, s. 2–8, 11, 13–14.</w:t>
      </w:r>
    </w:p>
  </w:footnote>
  <w:footnote w:id="7">
    <w:p w14:paraId="7265CC2C" w14:textId="37BE2C3F" w:rsidR="007F527B" w:rsidRPr="001135C0" w:rsidRDefault="007F527B" w:rsidP="002054ED">
      <w:pPr>
        <w:pStyle w:val="Textpoznpodarou"/>
        <w:jc w:val="both"/>
        <w:rPr>
          <w:rFonts w:ascii="Century Schoolbook" w:hAnsi="Century Schoolbook"/>
        </w:rPr>
      </w:pPr>
      <w:r w:rsidRPr="001135C0">
        <w:rPr>
          <w:rStyle w:val="Znakapoznpodarou"/>
          <w:rFonts w:ascii="Century Schoolbook" w:hAnsi="Century Schoolbook"/>
        </w:rPr>
        <w:footnoteRef/>
      </w:r>
      <w:r w:rsidRPr="001135C0">
        <w:rPr>
          <w:rFonts w:ascii="Century Schoolbook" w:hAnsi="Century Schoolbook"/>
        </w:rPr>
        <w:t xml:space="preserve"> Christian </w:t>
      </w:r>
      <w:proofErr w:type="spellStart"/>
      <w:r w:rsidRPr="001135C0">
        <w:rPr>
          <w:rFonts w:ascii="Century Schoolbook" w:hAnsi="Century Schoolbook"/>
        </w:rPr>
        <w:t>d’Elvert</w:t>
      </w:r>
      <w:proofErr w:type="spellEnd"/>
      <w:r w:rsidRPr="001135C0">
        <w:rPr>
          <w:rFonts w:ascii="Century Schoolbook" w:hAnsi="Century Schoolbook"/>
        </w:rPr>
        <w:t xml:space="preserve">, </w:t>
      </w:r>
      <w:bookmarkStart w:id="3" w:name="_Hlk5622484"/>
      <w:proofErr w:type="spellStart"/>
      <w:r w:rsidRPr="001135C0">
        <w:rPr>
          <w:rFonts w:ascii="Century Schoolbook" w:hAnsi="Century Schoolbook" w:cs="Arial"/>
          <w:i/>
          <w:iCs/>
          <w:color w:val="222222"/>
          <w:shd w:val="clear" w:color="auto" w:fill="FFFFFF"/>
        </w:rPr>
        <w:t>Geschichte</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und</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Beschreibung</w:t>
      </w:r>
      <w:proofErr w:type="spellEnd"/>
      <w:r w:rsidRPr="001135C0">
        <w:rPr>
          <w:rFonts w:ascii="Century Schoolbook" w:hAnsi="Century Schoolbook" w:cs="Arial"/>
          <w:i/>
          <w:iCs/>
          <w:color w:val="222222"/>
          <w:shd w:val="clear" w:color="auto" w:fill="FFFFFF"/>
        </w:rPr>
        <w:t xml:space="preserve"> der (</w:t>
      </w:r>
      <w:proofErr w:type="spellStart"/>
      <w:r w:rsidRPr="001135C0">
        <w:rPr>
          <w:rFonts w:ascii="Century Schoolbook" w:hAnsi="Century Schoolbook" w:cs="Arial"/>
          <w:i/>
          <w:iCs/>
          <w:color w:val="222222"/>
          <w:shd w:val="clear" w:color="auto" w:fill="FFFFFF"/>
        </w:rPr>
        <w:t>königlichen</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Kreis</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und</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Bergstadt</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Stadt</w:t>
      </w:r>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
          <w:iCs/>
          <w:color w:val="222222"/>
          <w:shd w:val="clear" w:color="auto" w:fill="FFFFFF"/>
        </w:rPr>
        <w:t>Iglau</w:t>
      </w:r>
      <w:proofErr w:type="spellEnd"/>
      <w:r w:rsidRPr="001135C0">
        <w:rPr>
          <w:rFonts w:ascii="Century Schoolbook" w:hAnsi="Century Schoolbook" w:cs="Arial"/>
          <w:i/>
          <w:iCs/>
          <w:color w:val="222222"/>
          <w:shd w:val="clear" w:color="auto" w:fill="FFFFFF"/>
        </w:rPr>
        <w:t xml:space="preserve"> in </w:t>
      </w:r>
      <w:proofErr w:type="spellStart"/>
      <w:r w:rsidRPr="001135C0">
        <w:rPr>
          <w:rFonts w:ascii="Century Schoolbook" w:hAnsi="Century Schoolbook" w:cs="Arial"/>
          <w:i/>
          <w:iCs/>
          <w:color w:val="222222"/>
          <w:shd w:val="clear" w:color="auto" w:fill="FFFFFF"/>
        </w:rPr>
        <w:t>Mähren</w:t>
      </w:r>
      <w:bookmarkEnd w:id="3"/>
      <w:proofErr w:type="spellEnd"/>
      <w:r w:rsidRPr="001135C0">
        <w:rPr>
          <w:rFonts w:ascii="Century Schoolbook" w:hAnsi="Century Schoolbook" w:cs="Arial"/>
          <w:i/>
          <w:iCs/>
          <w:color w:val="222222"/>
          <w:shd w:val="clear" w:color="auto" w:fill="FFFFFF"/>
        </w:rPr>
        <w:t xml:space="preserve">, </w:t>
      </w:r>
      <w:proofErr w:type="spellStart"/>
      <w:r w:rsidRPr="001135C0">
        <w:rPr>
          <w:rFonts w:ascii="Century Schoolbook" w:hAnsi="Century Schoolbook" w:cs="Arial"/>
          <w:iCs/>
          <w:color w:val="222222"/>
          <w:shd w:val="clear" w:color="auto" w:fill="FFFFFF"/>
        </w:rPr>
        <w:t>Br</w:t>
      </w:r>
      <w:r w:rsidR="00FB3074">
        <w:rPr>
          <w:rFonts w:ascii="Century Schoolbook" w:hAnsi="Century Schoolbook" w:cs="Arial"/>
          <w:iCs/>
          <w:color w:val="222222"/>
          <w:shd w:val="clear" w:color="auto" w:fill="FFFFFF"/>
        </w:rPr>
        <w:t>ün</w:t>
      </w:r>
      <w:proofErr w:type="spellEnd"/>
      <w:r w:rsidRPr="001135C0">
        <w:rPr>
          <w:rFonts w:ascii="Century Schoolbook" w:hAnsi="Century Schoolbook" w:cs="Arial"/>
          <w:iCs/>
          <w:color w:val="222222"/>
          <w:shd w:val="clear" w:color="auto" w:fill="FFFFFF"/>
        </w:rPr>
        <w:t xml:space="preserve"> 1850, s. 370, 372–373, 376–377, 455–457.</w:t>
      </w:r>
    </w:p>
  </w:footnote>
  <w:footnote w:id="8">
    <w:p w14:paraId="4656B53C" w14:textId="5D39A648" w:rsidR="007F527B" w:rsidRPr="00FE7994" w:rsidRDefault="007F527B" w:rsidP="002054ED">
      <w:pPr>
        <w:pStyle w:val="Textpoznpodarou"/>
        <w:jc w:val="both"/>
        <w:rPr>
          <w:rFonts w:ascii="Century Schoolbook" w:hAnsi="Century Schoolbook"/>
        </w:rPr>
      </w:pPr>
      <w:r w:rsidRPr="001135C0">
        <w:rPr>
          <w:rStyle w:val="Znakapoznpodarou"/>
          <w:rFonts w:ascii="Century Schoolbook" w:hAnsi="Century Schoolbook"/>
        </w:rPr>
        <w:footnoteRef/>
      </w:r>
      <w:r w:rsidRPr="001135C0">
        <w:rPr>
          <w:rFonts w:ascii="Century Schoolbook" w:hAnsi="Century Schoolbook"/>
        </w:rPr>
        <w:t xml:space="preserve"> Christian </w:t>
      </w:r>
      <w:proofErr w:type="spellStart"/>
      <w:r w:rsidRPr="001135C0">
        <w:rPr>
          <w:rFonts w:ascii="Century Schoolbook" w:hAnsi="Century Schoolbook"/>
        </w:rPr>
        <w:t>d’Elvert</w:t>
      </w:r>
      <w:proofErr w:type="spellEnd"/>
      <w:r w:rsidRPr="001135C0">
        <w:rPr>
          <w:rFonts w:ascii="Century Schoolbook" w:hAnsi="Century Schoolbook"/>
        </w:rPr>
        <w:t xml:space="preserve">, </w:t>
      </w:r>
      <w:proofErr w:type="spellStart"/>
      <w:r w:rsidRPr="001135C0">
        <w:rPr>
          <w:rFonts w:ascii="Century Schoolbook" w:hAnsi="Century Schoolbook"/>
        </w:rPr>
        <w:t>Einige</w:t>
      </w:r>
      <w:proofErr w:type="spellEnd"/>
      <w:r w:rsidRPr="001135C0">
        <w:rPr>
          <w:rFonts w:ascii="Century Schoolbook" w:hAnsi="Century Schoolbook"/>
        </w:rPr>
        <w:t xml:space="preserve"> </w:t>
      </w:r>
      <w:proofErr w:type="spellStart"/>
      <w:r w:rsidRPr="001135C0">
        <w:rPr>
          <w:rFonts w:ascii="Century Schoolbook" w:hAnsi="Century Schoolbook"/>
        </w:rPr>
        <w:t>iglauer</w:t>
      </w:r>
      <w:proofErr w:type="spellEnd"/>
      <w:r w:rsidRPr="001135C0">
        <w:rPr>
          <w:rFonts w:ascii="Century Schoolbook" w:hAnsi="Century Schoolbook"/>
        </w:rPr>
        <w:t xml:space="preserve"> </w:t>
      </w:r>
      <w:proofErr w:type="spellStart"/>
      <w:r w:rsidRPr="001135C0">
        <w:rPr>
          <w:rFonts w:ascii="Century Schoolbook" w:hAnsi="Century Schoolbook"/>
        </w:rPr>
        <w:t>Künstler</w:t>
      </w:r>
      <w:proofErr w:type="spellEnd"/>
      <w:r w:rsidRPr="001135C0">
        <w:rPr>
          <w:rFonts w:ascii="Century Schoolbook" w:hAnsi="Century Schoolbook"/>
        </w:rPr>
        <w:t xml:space="preserve">, </w:t>
      </w:r>
      <w:proofErr w:type="spellStart"/>
      <w:r w:rsidRPr="001135C0">
        <w:rPr>
          <w:rFonts w:ascii="Century Schoolbook" w:hAnsi="Century Schoolbook"/>
          <w:i/>
        </w:rPr>
        <w:t>Notizen</w:t>
      </w:r>
      <w:proofErr w:type="spellEnd"/>
      <w:r w:rsidRPr="001135C0">
        <w:rPr>
          <w:rFonts w:ascii="Century Schoolbook" w:hAnsi="Century Schoolbook"/>
          <w:i/>
        </w:rPr>
        <w:t xml:space="preserve"> </w:t>
      </w:r>
      <w:proofErr w:type="spellStart"/>
      <w:r w:rsidRPr="001135C0">
        <w:rPr>
          <w:rFonts w:ascii="Century Schoolbook" w:hAnsi="Century Schoolbook"/>
          <w:i/>
        </w:rPr>
        <w:t>Blatt</w:t>
      </w:r>
      <w:proofErr w:type="spellEnd"/>
      <w:r w:rsidRPr="001135C0">
        <w:rPr>
          <w:rFonts w:ascii="Century Schoolbook" w:hAnsi="Century Schoolbook"/>
          <w:i/>
        </w:rPr>
        <w:t xml:space="preserve"> der </w:t>
      </w:r>
      <w:proofErr w:type="spellStart"/>
      <w:r w:rsidRPr="001135C0">
        <w:rPr>
          <w:rFonts w:ascii="Century Schoolbook" w:hAnsi="Century Schoolbook"/>
          <w:i/>
        </w:rPr>
        <w:t>historisch</w:t>
      </w:r>
      <w:proofErr w:type="spellEnd"/>
      <w:r w:rsidRPr="001135C0">
        <w:rPr>
          <w:rFonts w:ascii="Century Schoolbook" w:hAnsi="Century Schoolbook"/>
          <w:i/>
        </w:rPr>
        <w:t>–</w:t>
      </w:r>
      <w:proofErr w:type="spellStart"/>
      <w:r w:rsidRPr="001135C0">
        <w:rPr>
          <w:rFonts w:ascii="Century Schoolbook" w:hAnsi="Century Schoolbook"/>
          <w:i/>
        </w:rPr>
        <w:t>statistische</w:t>
      </w:r>
      <w:proofErr w:type="spellEnd"/>
      <w:r w:rsidRPr="001135C0">
        <w:rPr>
          <w:rFonts w:ascii="Century Schoolbook" w:hAnsi="Century Schoolbook"/>
          <w:i/>
        </w:rPr>
        <w:t xml:space="preserve"> </w:t>
      </w:r>
      <w:proofErr w:type="spellStart"/>
      <w:r w:rsidRPr="001135C0">
        <w:rPr>
          <w:rFonts w:ascii="Century Schoolbook" w:hAnsi="Century Schoolbook"/>
          <w:i/>
        </w:rPr>
        <w:t>Section</w:t>
      </w:r>
      <w:proofErr w:type="spellEnd"/>
      <w:r w:rsidRPr="001135C0">
        <w:rPr>
          <w:rFonts w:ascii="Century Schoolbook" w:hAnsi="Century Schoolbook"/>
          <w:i/>
        </w:rPr>
        <w:t xml:space="preserve"> VII</w:t>
      </w:r>
      <w:r w:rsidRPr="001135C0">
        <w:rPr>
          <w:rFonts w:ascii="Century Schoolbook" w:hAnsi="Century Schoolbook"/>
        </w:rPr>
        <w:t>, 1888</w:t>
      </w:r>
      <w:r w:rsidRPr="00FE7994">
        <w:rPr>
          <w:rFonts w:ascii="Century Schoolbook" w:hAnsi="Century Schoolbook"/>
        </w:rPr>
        <w:t>, s. 53–56.</w:t>
      </w:r>
    </w:p>
  </w:footnote>
  <w:footnote w:id="9">
    <w:p w14:paraId="0773A561" w14:textId="46D639B0" w:rsidR="007F527B" w:rsidRPr="001135C0" w:rsidRDefault="007F527B" w:rsidP="00FB3736">
      <w:pPr>
        <w:pStyle w:val="Textpoznpodarou"/>
        <w:jc w:val="both"/>
        <w:rPr>
          <w:rFonts w:ascii="Century Schoolbook" w:hAnsi="Century Schoolbook"/>
        </w:rPr>
      </w:pPr>
      <w:r w:rsidRPr="00FB3736">
        <w:rPr>
          <w:rStyle w:val="Znakapoznpodarou"/>
          <w:rFonts w:ascii="Century Schoolbook" w:hAnsi="Century Schoolbook"/>
        </w:rPr>
        <w:footnoteRef/>
      </w:r>
      <w:r w:rsidRPr="00FB3736">
        <w:rPr>
          <w:rFonts w:ascii="Century Schoolbook" w:hAnsi="Century Schoolbook"/>
        </w:rPr>
        <w:t xml:space="preserve"> FM [Emanuel Salomon von </w:t>
      </w:r>
      <w:proofErr w:type="spellStart"/>
      <w:r w:rsidRPr="00FB3736">
        <w:rPr>
          <w:rFonts w:ascii="Century Schoolbook" w:hAnsi="Century Schoolbook"/>
        </w:rPr>
        <w:t>Friedberg-</w:t>
      </w:r>
      <w:r w:rsidRPr="001135C0">
        <w:rPr>
          <w:rFonts w:ascii="Century Schoolbook" w:hAnsi="Century Schoolbook"/>
        </w:rPr>
        <w:t>Mirohorský</w:t>
      </w:r>
      <w:proofErr w:type="spellEnd"/>
      <w:r w:rsidRPr="001135C0">
        <w:rPr>
          <w:rFonts w:ascii="Century Schoolbook" w:hAnsi="Century Schoolbook"/>
        </w:rPr>
        <w:t xml:space="preserve">], heslo </w:t>
      </w:r>
      <w:proofErr w:type="spellStart"/>
      <w:r w:rsidRPr="001135C0">
        <w:rPr>
          <w:rFonts w:ascii="Century Schoolbook" w:hAnsi="Century Schoolbook"/>
        </w:rPr>
        <w:t>Nosecký</w:t>
      </w:r>
      <w:proofErr w:type="spellEnd"/>
      <w:r w:rsidRPr="001135C0">
        <w:rPr>
          <w:rFonts w:ascii="Century Schoolbook" w:hAnsi="Century Schoolbook"/>
        </w:rPr>
        <w:t xml:space="preserve"> </w:t>
      </w:r>
      <w:proofErr w:type="spellStart"/>
      <w:r w:rsidRPr="001135C0">
        <w:rPr>
          <w:rFonts w:ascii="Century Schoolbook" w:hAnsi="Century Schoolbook"/>
        </w:rPr>
        <w:t>Siard</w:t>
      </w:r>
      <w:proofErr w:type="spellEnd"/>
      <w:r w:rsidRPr="001135C0">
        <w:rPr>
          <w:rFonts w:ascii="Century Schoolbook" w:hAnsi="Century Schoolbook"/>
        </w:rPr>
        <w:t xml:space="preserve"> František, in: Kolektiv autorů, </w:t>
      </w:r>
      <w:r w:rsidRPr="001135C0">
        <w:rPr>
          <w:rFonts w:ascii="Century Schoolbook" w:hAnsi="Century Schoolbook"/>
          <w:i/>
        </w:rPr>
        <w:t>Ottův slovník naučný</w:t>
      </w:r>
      <w:r w:rsidRPr="001135C0">
        <w:rPr>
          <w:rFonts w:ascii="Century Schoolbook" w:hAnsi="Century Schoolbook"/>
        </w:rPr>
        <w:t xml:space="preserve"> XVIII. </w:t>
      </w:r>
      <w:r w:rsidRPr="001135C0">
        <w:rPr>
          <w:rFonts w:ascii="Century Schoolbook" w:hAnsi="Century Schoolbook"/>
          <w:i/>
        </w:rPr>
        <w:t>Navary – Oživnutí,</w:t>
      </w:r>
      <w:r w:rsidRPr="001135C0">
        <w:rPr>
          <w:rFonts w:ascii="Century Schoolbook" w:hAnsi="Century Schoolbook"/>
        </w:rPr>
        <w:t xml:space="preserve"> Praha 1902, s. 431.</w:t>
      </w:r>
    </w:p>
  </w:footnote>
  <w:footnote w:id="10">
    <w:p w14:paraId="45083C7D" w14:textId="2C475A82" w:rsidR="007F527B" w:rsidRPr="00941B76" w:rsidRDefault="007F527B" w:rsidP="00941B76">
      <w:pPr>
        <w:pStyle w:val="Textpoznpodarou"/>
        <w:jc w:val="both"/>
        <w:rPr>
          <w:rFonts w:ascii="Century Schoolbook" w:hAnsi="Century Schoolbook"/>
        </w:rPr>
      </w:pPr>
      <w:r w:rsidRPr="001135C0">
        <w:rPr>
          <w:rStyle w:val="Znakapoznpodarou"/>
          <w:rFonts w:ascii="Century Schoolbook" w:hAnsi="Century Schoolbook"/>
        </w:rPr>
        <w:footnoteRef/>
      </w:r>
      <w:r w:rsidRPr="001135C0">
        <w:rPr>
          <w:rFonts w:ascii="Century Schoolbook" w:hAnsi="Century Schoolbook"/>
        </w:rPr>
        <w:t xml:space="preserve"> H. </w:t>
      </w:r>
      <w:proofErr w:type="spellStart"/>
      <w:r w:rsidRPr="001135C0">
        <w:rPr>
          <w:rFonts w:ascii="Century Schoolbook" w:hAnsi="Century Schoolbook"/>
        </w:rPr>
        <w:t>Leporini</w:t>
      </w:r>
      <w:proofErr w:type="spellEnd"/>
      <w:r w:rsidRPr="001135C0">
        <w:rPr>
          <w:rFonts w:ascii="Century Schoolbook" w:hAnsi="Century Schoolbook"/>
        </w:rPr>
        <w:t xml:space="preserve"> [Heinrich </w:t>
      </w:r>
      <w:proofErr w:type="spellStart"/>
      <w:r w:rsidRPr="001135C0">
        <w:rPr>
          <w:rFonts w:ascii="Century Schoolbook" w:hAnsi="Century Schoolbook"/>
        </w:rPr>
        <w:t>Leporini</w:t>
      </w:r>
      <w:proofErr w:type="spellEnd"/>
      <w:r w:rsidRPr="001135C0">
        <w:rPr>
          <w:rFonts w:ascii="Century Schoolbook" w:hAnsi="Century Schoolbook"/>
        </w:rPr>
        <w:t xml:space="preserve">], heslo </w:t>
      </w:r>
      <w:proofErr w:type="spellStart"/>
      <w:r w:rsidRPr="001135C0">
        <w:rPr>
          <w:rFonts w:ascii="Century Schoolbook" w:hAnsi="Century Schoolbook"/>
        </w:rPr>
        <w:t>Halbax</w:t>
      </w:r>
      <w:proofErr w:type="spellEnd"/>
      <w:r w:rsidRPr="001135C0">
        <w:rPr>
          <w:rFonts w:ascii="Century Schoolbook" w:hAnsi="Century Schoolbook"/>
        </w:rPr>
        <w:t>, in: Ulrich</w:t>
      </w:r>
      <w:r w:rsidRPr="00941B76">
        <w:rPr>
          <w:rFonts w:ascii="Century Schoolbook" w:hAnsi="Century Schoolbook"/>
        </w:rPr>
        <w:t xml:space="preserve"> </w:t>
      </w:r>
      <w:proofErr w:type="spellStart"/>
      <w:r w:rsidRPr="00941B76">
        <w:rPr>
          <w:rFonts w:ascii="Century Schoolbook" w:hAnsi="Century Schoolbook"/>
        </w:rPr>
        <w:t>Thieme</w:t>
      </w:r>
      <w:proofErr w:type="spellEnd"/>
      <w:r w:rsidRPr="00941B76">
        <w:rPr>
          <w:rFonts w:ascii="Century Schoolbook" w:hAnsi="Century Schoolbook"/>
        </w:rPr>
        <w:t xml:space="preserve"> – Frederick Charles </w:t>
      </w:r>
      <w:proofErr w:type="spellStart"/>
      <w:r w:rsidRPr="00941B76">
        <w:rPr>
          <w:rFonts w:ascii="Century Schoolbook" w:hAnsi="Century Schoolbook"/>
        </w:rPr>
        <w:t>Wills</w:t>
      </w:r>
      <w:proofErr w:type="spellEnd"/>
      <w:r w:rsidRPr="00941B76">
        <w:rPr>
          <w:rFonts w:ascii="Century Schoolbook" w:hAnsi="Century Schoolbook"/>
        </w:rPr>
        <w:t xml:space="preserve"> (</w:t>
      </w:r>
      <w:proofErr w:type="spellStart"/>
      <w:r w:rsidRPr="00941B76">
        <w:rPr>
          <w:rFonts w:ascii="Century Schoolbook" w:hAnsi="Century Schoolbook"/>
        </w:rPr>
        <w:t>ed</w:t>
      </w:r>
      <w:proofErr w:type="spellEnd"/>
      <w:r w:rsidRPr="00941B76">
        <w:rPr>
          <w:rFonts w:ascii="Century Schoolbook" w:hAnsi="Century Schoolbook"/>
        </w:rPr>
        <w:t xml:space="preserve">.), </w:t>
      </w:r>
      <w:proofErr w:type="spellStart"/>
      <w:r w:rsidRPr="00941B76">
        <w:rPr>
          <w:rFonts w:ascii="Century Schoolbook" w:hAnsi="Century Schoolbook"/>
        </w:rPr>
        <w:t>A</w:t>
      </w:r>
      <w:r w:rsidRPr="00941B76">
        <w:rPr>
          <w:rStyle w:val="CittHTML"/>
          <w:rFonts w:ascii="Century Schoolbook" w:hAnsi="Century Schoolbook" w:cs="Arial"/>
          <w:color w:val="222222"/>
          <w:shd w:val="clear" w:color="auto" w:fill="FFFFFF"/>
        </w:rPr>
        <w:t>llgemeines</w:t>
      </w:r>
      <w:proofErr w:type="spellEnd"/>
      <w:r w:rsidRPr="00941B76">
        <w:rPr>
          <w:rStyle w:val="CittHTML"/>
          <w:rFonts w:ascii="Century Schoolbook" w:hAnsi="Century Schoolbook" w:cs="Arial"/>
          <w:color w:val="222222"/>
          <w:shd w:val="clear" w:color="auto" w:fill="FFFFFF"/>
        </w:rPr>
        <w:t xml:space="preserve"> Lexikon der </w:t>
      </w:r>
      <w:proofErr w:type="spellStart"/>
      <w:r w:rsidRPr="00941B76">
        <w:rPr>
          <w:rStyle w:val="CittHTML"/>
          <w:rFonts w:ascii="Century Schoolbook" w:hAnsi="Century Schoolbook" w:cs="Arial"/>
          <w:color w:val="222222"/>
          <w:shd w:val="clear" w:color="auto" w:fill="FFFFFF"/>
        </w:rPr>
        <w:t>Bildenden</w:t>
      </w:r>
      <w:proofErr w:type="spellEnd"/>
      <w:r w:rsidRPr="00941B76">
        <w:rPr>
          <w:rStyle w:val="CittHTML"/>
          <w:rFonts w:ascii="Century Schoolbook" w:hAnsi="Century Schoolbook" w:cs="Arial"/>
          <w:color w:val="222222"/>
          <w:shd w:val="clear" w:color="auto" w:fill="FFFFFF"/>
        </w:rPr>
        <w:t xml:space="preserve"> </w:t>
      </w:r>
      <w:proofErr w:type="spellStart"/>
      <w:r w:rsidRPr="00941B76">
        <w:rPr>
          <w:rStyle w:val="CittHTML"/>
          <w:rFonts w:ascii="Century Schoolbook" w:hAnsi="Century Schoolbook" w:cs="Arial"/>
          <w:color w:val="222222"/>
          <w:shd w:val="clear" w:color="auto" w:fill="FFFFFF"/>
        </w:rPr>
        <w:t>Künstler</w:t>
      </w:r>
      <w:proofErr w:type="spellEnd"/>
      <w:r w:rsidRPr="00941B76">
        <w:rPr>
          <w:rStyle w:val="CittHTML"/>
          <w:rFonts w:ascii="Century Schoolbook" w:hAnsi="Century Schoolbook" w:cs="Arial"/>
          <w:color w:val="222222"/>
          <w:shd w:val="clear" w:color="auto" w:fill="FFFFFF"/>
        </w:rPr>
        <w:t xml:space="preserve"> von der </w:t>
      </w:r>
      <w:proofErr w:type="spellStart"/>
      <w:r w:rsidRPr="00941B76">
        <w:rPr>
          <w:rStyle w:val="CittHTML"/>
          <w:rFonts w:ascii="Century Schoolbook" w:hAnsi="Century Schoolbook" w:cs="Arial"/>
          <w:color w:val="222222"/>
          <w:shd w:val="clear" w:color="auto" w:fill="FFFFFF"/>
        </w:rPr>
        <w:t>Antike</w:t>
      </w:r>
      <w:proofErr w:type="spellEnd"/>
      <w:r w:rsidRPr="00941B76">
        <w:rPr>
          <w:rStyle w:val="CittHTML"/>
          <w:rFonts w:ascii="Century Schoolbook" w:hAnsi="Century Schoolbook" w:cs="Arial"/>
          <w:color w:val="222222"/>
          <w:shd w:val="clear" w:color="auto" w:fill="FFFFFF"/>
        </w:rPr>
        <w:t xml:space="preserve"> bis </w:t>
      </w:r>
      <w:proofErr w:type="spellStart"/>
      <w:r w:rsidRPr="00941B76">
        <w:rPr>
          <w:rStyle w:val="CittHTML"/>
          <w:rFonts w:ascii="Century Schoolbook" w:hAnsi="Century Schoolbook" w:cs="Arial"/>
          <w:color w:val="222222"/>
          <w:shd w:val="clear" w:color="auto" w:fill="FFFFFF"/>
        </w:rPr>
        <w:t>zur</w:t>
      </w:r>
      <w:proofErr w:type="spellEnd"/>
      <w:r w:rsidRPr="00941B76">
        <w:rPr>
          <w:rStyle w:val="CittHTML"/>
          <w:rFonts w:ascii="Century Schoolbook" w:hAnsi="Century Schoolbook" w:cs="Arial"/>
          <w:color w:val="222222"/>
          <w:shd w:val="clear" w:color="auto" w:fill="FFFFFF"/>
        </w:rPr>
        <w:t xml:space="preserve"> </w:t>
      </w:r>
      <w:proofErr w:type="spellStart"/>
      <w:r w:rsidRPr="00941B76">
        <w:rPr>
          <w:rStyle w:val="CittHTML"/>
          <w:rFonts w:ascii="Century Schoolbook" w:hAnsi="Century Schoolbook" w:cs="Arial"/>
          <w:color w:val="222222"/>
          <w:shd w:val="clear" w:color="auto" w:fill="FFFFFF"/>
        </w:rPr>
        <w:t>Gegenwart</w:t>
      </w:r>
      <w:proofErr w:type="spellEnd"/>
      <w:r w:rsidRPr="00941B76">
        <w:rPr>
          <w:rStyle w:val="CittHTML"/>
          <w:rFonts w:ascii="Century Schoolbook" w:hAnsi="Century Schoolbook" w:cs="Arial"/>
          <w:color w:val="222222"/>
          <w:shd w:val="clear" w:color="auto" w:fill="FFFFFF"/>
        </w:rPr>
        <w:t xml:space="preserve">. </w:t>
      </w:r>
      <w:proofErr w:type="spellStart"/>
      <w:r w:rsidRPr="00941B76">
        <w:rPr>
          <w:rStyle w:val="CittHTML"/>
          <w:rFonts w:ascii="Century Schoolbook" w:hAnsi="Century Schoolbook" w:cs="Arial"/>
          <w:color w:val="222222"/>
          <w:shd w:val="clear" w:color="auto" w:fill="FFFFFF"/>
        </w:rPr>
        <w:t>Begründet</w:t>
      </w:r>
      <w:proofErr w:type="spellEnd"/>
      <w:r w:rsidRPr="00941B76">
        <w:rPr>
          <w:rStyle w:val="CittHTML"/>
          <w:rFonts w:ascii="Century Schoolbook" w:hAnsi="Century Schoolbook" w:cs="Arial"/>
          <w:color w:val="222222"/>
          <w:shd w:val="clear" w:color="auto" w:fill="FFFFFF"/>
        </w:rPr>
        <w:t xml:space="preserve"> von Ulrich </w:t>
      </w:r>
      <w:proofErr w:type="spellStart"/>
      <w:r w:rsidRPr="00941B76">
        <w:rPr>
          <w:rStyle w:val="CittHTML"/>
          <w:rFonts w:ascii="Century Schoolbook" w:hAnsi="Century Schoolbook" w:cs="Arial"/>
          <w:color w:val="222222"/>
          <w:shd w:val="clear" w:color="auto" w:fill="FFFFFF"/>
        </w:rPr>
        <w:t>Thieme</w:t>
      </w:r>
      <w:proofErr w:type="spellEnd"/>
      <w:r w:rsidRPr="00941B76">
        <w:rPr>
          <w:rStyle w:val="CittHTML"/>
          <w:rFonts w:ascii="Century Schoolbook" w:hAnsi="Century Schoolbook" w:cs="Arial"/>
          <w:color w:val="222222"/>
          <w:shd w:val="clear" w:color="auto" w:fill="FFFFFF"/>
        </w:rPr>
        <w:t xml:space="preserve"> </w:t>
      </w:r>
      <w:proofErr w:type="spellStart"/>
      <w:r w:rsidRPr="00941B76">
        <w:rPr>
          <w:rStyle w:val="CittHTML"/>
          <w:rFonts w:ascii="Century Schoolbook" w:hAnsi="Century Schoolbook" w:cs="Arial"/>
          <w:color w:val="222222"/>
          <w:shd w:val="clear" w:color="auto" w:fill="FFFFFF"/>
        </w:rPr>
        <w:t>und</w:t>
      </w:r>
      <w:proofErr w:type="spellEnd"/>
      <w:r w:rsidRPr="00941B76">
        <w:rPr>
          <w:rStyle w:val="CittHTML"/>
          <w:rFonts w:ascii="Century Schoolbook" w:hAnsi="Century Schoolbook" w:cs="Arial"/>
          <w:color w:val="222222"/>
          <w:shd w:val="clear" w:color="auto" w:fill="FFFFFF"/>
        </w:rPr>
        <w:t xml:space="preserve"> Felix </w:t>
      </w:r>
      <w:proofErr w:type="spellStart"/>
      <w:r w:rsidRPr="00941B76">
        <w:rPr>
          <w:rStyle w:val="CittHTML"/>
          <w:rFonts w:ascii="Century Schoolbook" w:hAnsi="Century Schoolbook" w:cs="Arial"/>
          <w:color w:val="222222"/>
          <w:shd w:val="clear" w:color="auto" w:fill="FFFFFF"/>
        </w:rPr>
        <w:t>Becker</w:t>
      </w:r>
      <w:proofErr w:type="spellEnd"/>
      <w:r w:rsidRPr="00941B76">
        <w:rPr>
          <w:rStyle w:val="CittHTML"/>
          <w:rFonts w:ascii="Century Schoolbook" w:hAnsi="Century Schoolbook" w:cs="Arial"/>
          <w:i w:val="0"/>
          <w:color w:val="222222"/>
          <w:shd w:val="clear" w:color="auto" w:fill="FFFFFF"/>
        </w:rPr>
        <w:t xml:space="preserve"> XV</w:t>
      </w:r>
      <w:r w:rsidRPr="00941B76">
        <w:rPr>
          <w:rStyle w:val="CittHTML"/>
          <w:rFonts w:ascii="Century Schoolbook" w:hAnsi="Century Schoolbook" w:cs="Arial"/>
          <w:color w:val="222222"/>
          <w:shd w:val="clear" w:color="auto" w:fill="FFFFFF"/>
        </w:rPr>
        <w:t xml:space="preserve">. </w:t>
      </w:r>
      <w:proofErr w:type="spellStart"/>
      <w:r w:rsidRPr="00941B76">
        <w:rPr>
          <w:rFonts w:ascii="Century Schoolbook" w:hAnsi="Century Schoolbook" w:cs="Arial"/>
          <w:i/>
          <w:iCs/>
          <w:color w:val="222222"/>
          <w:shd w:val="clear" w:color="auto" w:fill="FFFFFF"/>
        </w:rPr>
        <w:t>Gresse</w:t>
      </w:r>
      <w:proofErr w:type="spellEnd"/>
      <w:r w:rsidRPr="00941B76">
        <w:rPr>
          <w:rFonts w:ascii="Century Schoolbook" w:hAnsi="Century Schoolbook" w:cs="Arial"/>
          <w:i/>
          <w:iCs/>
          <w:color w:val="222222"/>
          <w:shd w:val="clear" w:color="auto" w:fill="FFFFFF"/>
        </w:rPr>
        <w:t>–</w:t>
      </w:r>
      <w:proofErr w:type="spellStart"/>
      <w:r w:rsidRPr="00941B76">
        <w:rPr>
          <w:rFonts w:ascii="Century Schoolbook" w:hAnsi="Century Schoolbook" w:cs="Arial"/>
          <w:i/>
          <w:iCs/>
          <w:color w:val="222222"/>
          <w:shd w:val="clear" w:color="auto" w:fill="FFFFFF"/>
        </w:rPr>
        <w:t>Hanselmann</w:t>
      </w:r>
      <w:proofErr w:type="spellEnd"/>
      <w:r w:rsidRPr="00941B76">
        <w:rPr>
          <w:rFonts w:ascii="Century Schoolbook" w:hAnsi="Century Schoolbook" w:cs="Arial"/>
          <w:i/>
          <w:iCs/>
          <w:color w:val="222222"/>
          <w:shd w:val="clear" w:color="auto" w:fill="FFFFFF"/>
        </w:rPr>
        <w:t xml:space="preserve">, </w:t>
      </w:r>
      <w:proofErr w:type="spellStart"/>
      <w:r w:rsidRPr="00941B76">
        <w:rPr>
          <w:rFonts w:ascii="Century Schoolbook" w:hAnsi="Century Schoolbook" w:cs="Arial"/>
          <w:iCs/>
          <w:color w:val="222222"/>
          <w:shd w:val="clear" w:color="auto" w:fill="FFFFFF"/>
        </w:rPr>
        <w:t>Leipzig</w:t>
      </w:r>
      <w:proofErr w:type="spellEnd"/>
      <w:r w:rsidRPr="00941B76">
        <w:rPr>
          <w:rFonts w:ascii="Century Schoolbook" w:hAnsi="Century Schoolbook" w:cs="Arial"/>
          <w:iCs/>
          <w:color w:val="222222"/>
          <w:shd w:val="clear" w:color="auto" w:fill="FFFFFF"/>
        </w:rPr>
        <w:t xml:space="preserve"> 1922, s. 494–495.</w:t>
      </w:r>
    </w:p>
  </w:footnote>
  <w:footnote w:id="11">
    <w:p w14:paraId="7A9C20E6" w14:textId="77777777" w:rsidR="007F527B" w:rsidRPr="00FB3736" w:rsidRDefault="007F527B" w:rsidP="00FB3736">
      <w:pPr>
        <w:pStyle w:val="Textpoznpodarou"/>
        <w:jc w:val="both"/>
        <w:rPr>
          <w:rFonts w:ascii="Century Schoolbook" w:hAnsi="Century Schoolbook"/>
        </w:rPr>
      </w:pPr>
      <w:r w:rsidRPr="00FB3736">
        <w:rPr>
          <w:rStyle w:val="Znakapoznpodarou"/>
          <w:rFonts w:ascii="Century Schoolbook" w:hAnsi="Century Schoolbook"/>
        </w:rPr>
        <w:footnoteRef/>
      </w:r>
      <w:r w:rsidRPr="00FB3736">
        <w:rPr>
          <w:rFonts w:ascii="Century Schoolbook" w:hAnsi="Century Schoolbook"/>
        </w:rPr>
        <w:t xml:space="preserve"> V knize se nachází velké množství fotografické dokumentace, ale vzhledem k době vydání se jedná pouze o černobílé reprodukce, které čtenáře ochuzují o barevné vnímání díla, jež je v malířství tak důležité. Viz Antonín Bartuška – Arnošt Kába, </w:t>
      </w:r>
      <w:r w:rsidRPr="00FB3736">
        <w:rPr>
          <w:rFonts w:ascii="Century Schoolbook" w:hAnsi="Century Schoolbook"/>
          <w:i/>
        </w:rPr>
        <w:t xml:space="preserve">Umělecké památky Jihlavy, </w:t>
      </w:r>
      <w:r w:rsidRPr="00FB3736">
        <w:rPr>
          <w:rFonts w:ascii="Century Schoolbook" w:hAnsi="Century Schoolbook"/>
        </w:rPr>
        <w:t>Havlíčkův Brod 1960.</w:t>
      </w:r>
    </w:p>
  </w:footnote>
  <w:footnote w:id="12">
    <w:p w14:paraId="2F968784" w14:textId="77777777" w:rsidR="007F527B" w:rsidRPr="00FB3736" w:rsidRDefault="007F527B" w:rsidP="00E42C87">
      <w:pPr>
        <w:pStyle w:val="Textpoznpodarou"/>
        <w:jc w:val="both"/>
        <w:rPr>
          <w:rFonts w:ascii="Century Schoolbook" w:hAnsi="Century Schoolbook"/>
        </w:rPr>
      </w:pPr>
      <w:r w:rsidRPr="00FB3736">
        <w:rPr>
          <w:rStyle w:val="Znakapoznpodarou"/>
          <w:rFonts w:ascii="Century Schoolbook" w:hAnsi="Century Schoolbook"/>
        </w:rPr>
        <w:footnoteRef/>
      </w:r>
      <w:r w:rsidRPr="00FB3736">
        <w:rPr>
          <w:rFonts w:ascii="Century Schoolbook" w:hAnsi="Century Schoolbook"/>
        </w:rPr>
        <w:t xml:space="preserve"> Jaromír Neumann, </w:t>
      </w:r>
      <w:r w:rsidRPr="00FB3736">
        <w:rPr>
          <w:rFonts w:ascii="Century Schoolbook" w:hAnsi="Century Schoolbook"/>
          <w:i/>
        </w:rPr>
        <w:t xml:space="preserve">Český barok, </w:t>
      </w:r>
      <w:r w:rsidRPr="00FB3736">
        <w:rPr>
          <w:rFonts w:ascii="Century Schoolbook" w:hAnsi="Century Schoolbook"/>
        </w:rPr>
        <w:t>Praha 1974, s. 90–91, s. 108–109.</w:t>
      </w:r>
    </w:p>
  </w:footnote>
  <w:footnote w:id="13">
    <w:p w14:paraId="6DB4D154" w14:textId="77777777" w:rsidR="007F527B" w:rsidRPr="00FB3736" w:rsidRDefault="007F527B" w:rsidP="00FB3736">
      <w:pPr>
        <w:pStyle w:val="Textpoznpodarou"/>
        <w:jc w:val="both"/>
        <w:rPr>
          <w:rFonts w:ascii="Century Schoolbook" w:hAnsi="Century Schoolbook"/>
        </w:rPr>
      </w:pPr>
      <w:r w:rsidRPr="00FB3736">
        <w:rPr>
          <w:rStyle w:val="Znakapoznpodarou"/>
          <w:rFonts w:ascii="Century Schoolbook" w:hAnsi="Century Schoolbook"/>
        </w:rPr>
        <w:footnoteRef/>
      </w:r>
      <w:r w:rsidRPr="00FB3736">
        <w:rPr>
          <w:rFonts w:ascii="Century Schoolbook" w:hAnsi="Century Schoolbook"/>
        </w:rPr>
        <w:t xml:space="preserve"> Krsek (pozn. 1), s. 356–365. Ivo Krsek, Malířství vrcholného baroka na Moravě, in: Eliška Fučíková (</w:t>
      </w:r>
      <w:proofErr w:type="spellStart"/>
      <w:r w:rsidRPr="00FB3736">
        <w:rPr>
          <w:rFonts w:ascii="Century Schoolbook" w:hAnsi="Century Schoolbook"/>
        </w:rPr>
        <w:t>ed</w:t>
      </w:r>
      <w:proofErr w:type="spellEnd"/>
      <w:r w:rsidRPr="00FB3736">
        <w:rPr>
          <w:rFonts w:ascii="Century Schoolbook" w:hAnsi="Century Schoolbook"/>
        </w:rPr>
        <w:t xml:space="preserve">.), </w:t>
      </w:r>
      <w:r w:rsidRPr="00FB3736">
        <w:rPr>
          <w:rFonts w:ascii="Century Schoolbook" w:hAnsi="Century Schoolbook"/>
          <w:i/>
        </w:rPr>
        <w:t xml:space="preserve">Dějiny českého výtvarného umění. Od počátků renesance do závěru baroka </w:t>
      </w:r>
      <w:r w:rsidRPr="00FB3736">
        <w:rPr>
          <w:rFonts w:ascii="Century Schoolbook" w:hAnsi="Century Schoolbook"/>
        </w:rPr>
        <w:t>II/2, Praha 1989, s. 612–626.</w:t>
      </w:r>
    </w:p>
  </w:footnote>
  <w:footnote w:id="14">
    <w:p w14:paraId="3180B6C8" w14:textId="5F395A13" w:rsidR="007F527B" w:rsidRPr="003B3314" w:rsidRDefault="007F527B" w:rsidP="003B3314">
      <w:pPr>
        <w:pStyle w:val="Textpoznpodarou"/>
        <w:jc w:val="both"/>
        <w:rPr>
          <w:rFonts w:ascii="Century Schoolbook" w:hAnsi="Century Schoolbook"/>
        </w:rPr>
      </w:pPr>
      <w:r w:rsidRPr="003B3314">
        <w:rPr>
          <w:rStyle w:val="Znakapoznpodarou"/>
          <w:rFonts w:ascii="Century Schoolbook" w:hAnsi="Century Schoolbook"/>
        </w:rPr>
        <w:footnoteRef/>
      </w:r>
      <w:r w:rsidRPr="003B3314">
        <w:rPr>
          <w:rFonts w:ascii="Century Schoolbook" w:hAnsi="Century Schoolbook"/>
        </w:rPr>
        <w:t xml:space="preserve"> Prokop Toman, </w:t>
      </w:r>
      <w:r w:rsidRPr="003B3314">
        <w:rPr>
          <w:rFonts w:ascii="Century Schoolbook" w:hAnsi="Century Schoolbook"/>
          <w:i/>
        </w:rPr>
        <w:t xml:space="preserve">Nový slovník československých výtvarných umělců </w:t>
      </w:r>
      <w:r w:rsidRPr="003B3314">
        <w:rPr>
          <w:rFonts w:ascii="Century Schoolbook" w:hAnsi="Century Schoolbook"/>
        </w:rPr>
        <w:t>I, Ostrava 1993, s. 288–289.</w:t>
      </w:r>
    </w:p>
  </w:footnote>
  <w:footnote w:id="15">
    <w:p w14:paraId="460E808E" w14:textId="16E85873" w:rsidR="007F527B" w:rsidRPr="003B3314" w:rsidRDefault="007F527B" w:rsidP="003B3314">
      <w:pPr>
        <w:pStyle w:val="Textpoznpodarou"/>
        <w:jc w:val="both"/>
        <w:rPr>
          <w:rFonts w:ascii="Century Schoolbook" w:hAnsi="Century Schoolbook"/>
        </w:rPr>
      </w:pPr>
      <w:r w:rsidRPr="003B3314">
        <w:rPr>
          <w:rStyle w:val="Znakapoznpodarou"/>
          <w:rFonts w:ascii="Century Schoolbook" w:hAnsi="Century Schoolbook"/>
        </w:rPr>
        <w:footnoteRef/>
      </w:r>
      <w:r w:rsidRPr="003B3314">
        <w:rPr>
          <w:rFonts w:ascii="Century Schoolbook" w:hAnsi="Century Schoolbook"/>
        </w:rPr>
        <w:t xml:space="preserve"> </w:t>
      </w:r>
      <w:proofErr w:type="spellStart"/>
      <w:r w:rsidRPr="003B3314">
        <w:rPr>
          <w:rFonts w:ascii="Century Schoolbook" w:hAnsi="Century Schoolbook"/>
        </w:rPr>
        <w:t>Ibidem</w:t>
      </w:r>
      <w:proofErr w:type="spellEnd"/>
      <w:r w:rsidRPr="003B3314">
        <w:rPr>
          <w:rFonts w:ascii="Century Schoolbook" w:hAnsi="Century Schoolbook"/>
        </w:rPr>
        <w:t xml:space="preserve">, </w:t>
      </w:r>
      <w:r w:rsidRPr="003B3314">
        <w:rPr>
          <w:rFonts w:ascii="Century Schoolbook" w:hAnsi="Century Schoolbook"/>
          <w:i/>
        </w:rPr>
        <w:t xml:space="preserve">Nový slovník československých výtvarných umělců </w:t>
      </w:r>
      <w:r w:rsidRPr="003B3314">
        <w:rPr>
          <w:rFonts w:ascii="Century Schoolbook" w:hAnsi="Century Schoolbook"/>
        </w:rPr>
        <w:t>II, Ostrava 1993, s. 206–207.</w:t>
      </w:r>
    </w:p>
  </w:footnote>
  <w:footnote w:id="16">
    <w:p w14:paraId="4CCF655F" w14:textId="57A50A4B" w:rsidR="007F527B" w:rsidRPr="00FB3736" w:rsidRDefault="007F527B" w:rsidP="00FB3736">
      <w:pPr>
        <w:pStyle w:val="Textpoznpodarou"/>
        <w:jc w:val="both"/>
        <w:rPr>
          <w:rFonts w:ascii="Century Schoolbook" w:hAnsi="Century Schoolbook"/>
        </w:rPr>
      </w:pPr>
      <w:r w:rsidRPr="00FB3736">
        <w:rPr>
          <w:rStyle w:val="Znakapoznpodarou"/>
          <w:rFonts w:ascii="Century Schoolbook" w:hAnsi="Century Schoolbook"/>
        </w:rPr>
        <w:footnoteRef/>
      </w:r>
      <w:r w:rsidRPr="00FB3736">
        <w:rPr>
          <w:rFonts w:ascii="Century Schoolbook" w:hAnsi="Century Schoolbook"/>
        </w:rPr>
        <w:t xml:space="preserve"> </w:t>
      </w:r>
      <w:r w:rsidRPr="004F65B0">
        <w:rPr>
          <w:rFonts w:ascii="Century Schoolbook" w:hAnsi="Century Schoolbook"/>
        </w:rPr>
        <w:t xml:space="preserve">[MŠ] Michal Šroněk, heslo </w:t>
      </w:r>
      <w:proofErr w:type="spellStart"/>
      <w:r w:rsidRPr="004F65B0">
        <w:rPr>
          <w:rFonts w:ascii="Century Schoolbook" w:hAnsi="Century Schoolbook"/>
        </w:rPr>
        <w:t>Halbax</w:t>
      </w:r>
      <w:proofErr w:type="spellEnd"/>
      <w:r w:rsidRPr="004F65B0">
        <w:rPr>
          <w:rFonts w:ascii="Century Schoolbook" w:hAnsi="Century Schoolbook"/>
        </w:rPr>
        <w:t xml:space="preserve">, in: Anděla Horová, </w:t>
      </w:r>
      <w:r w:rsidRPr="004F65B0">
        <w:rPr>
          <w:rFonts w:ascii="Century Schoolbook" w:hAnsi="Century Schoolbook"/>
          <w:i/>
        </w:rPr>
        <w:t xml:space="preserve">Nová encyklopedie českého výtvarného umění </w:t>
      </w:r>
      <w:r w:rsidRPr="004F65B0">
        <w:rPr>
          <w:rFonts w:ascii="Century Schoolbook" w:hAnsi="Century Schoolbook"/>
        </w:rPr>
        <w:t>I/1, Praha 1995, s. 240.</w:t>
      </w:r>
    </w:p>
  </w:footnote>
  <w:footnote w:id="17">
    <w:p w14:paraId="45AC2C47" w14:textId="16CBFBF6" w:rsidR="007F527B" w:rsidRPr="00857BC3" w:rsidRDefault="007F527B" w:rsidP="00857BC3">
      <w:pPr>
        <w:pStyle w:val="Textpoznpodarou"/>
        <w:jc w:val="both"/>
        <w:rPr>
          <w:rFonts w:ascii="Century Schoolbook" w:hAnsi="Century Schoolbook"/>
        </w:rPr>
      </w:pPr>
      <w:r w:rsidRPr="00857BC3">
        <w:rPr>
          <w:rStyle w:val="Znakapoznpodarou"/>
          <w:rFonts w:ascii="Century Schoolbook" w:hAnsi="Century Schoolbook"/>
        </w:rPr>
        <w:footnoteRef/>
      </w:r>
      <w:r w:rsidRPr="00857BC3">
        <w:rPr>
          <w:rFonts w:ascii="Century Schoolbook" w:hAnsi="Century Schoolbook"/>
        </w:rPr>
        <w:t xml:space="preserve"> </w:t>
      </w:r>
      <w:r w:rsidRPr="004F65B0">
        <w:rPr>
          <w:rFonts w:ascii="Century Schoolbook" w:hAnsi="Century Schoolbook"/>
        </w:rPr>
        <w:t xml:space="preserve">[IK] Ivo Kořán, heslo </w:t>
      </w:r>
      <w:proofErr w:type="spellStart"/>
      <w:r w:rsidRPr="004F65B0">
        <w:rPr>
          <w:rFonts w:ascii="Century Schoolbook" w:hAnsi="Century Schoolbook"/>
        </w:rPr>
        <w:t>Nosecký</w:t>
      </w:r>
      <w:proofErr w:type="spellEnd"/>
      <w:r w:rsidRPr="004F65B0">
        <w:rPr>
          <w:rFonts w:ascii="Century Schoolbook" w:hAnsi="Century Schoolbook"/>
        </w:rPr>
        <w:t xml:space="preserve"> </w:t>
      </w:r>
      <w:proofErr w:type="spellStart"/>
      <w:r w:rsidRPr="004F65B0">
        <w:rPr>
          <w:rFonts w:ascii="Century Schoolbook" w:hAnsi="Century Schoolbook"/>
        </w:rPr>
        <w:t>Siradus</w:t>
      </w:r>
      <w:proofErr w:type="spellEnd"/>
      <w:r w:rsidRPr="004F65B0">
        <w:rPr>
          <w:rFonts w:ascii="Century Schoolbook" w:hAnsi="Century Schoolbook"/>
        </w:rPr>
        <w:t xml:space="preserve">, in: Anděla Horová, </w:t>
      </w:r>
      <w:r w:rsidRPr="004F65B0">
        <w:rPr>
          <w:rFonts w:ascii="Century Schoolbook" w:hAnsi="Century Schoolbook"/>
          <w:i/>
        </w:rPr>
        <w:t xml:space="preserve">Nová encyklopedie českého výtvarného umění </w:t>
      </w:r>
      <w:r w:rsidRPr="004F65B0">
        <w:rPr>
          <w:rFonts w:ascii="Century Schoolbook" w:hAnsi="Century Schoolbook"/>
        </w:rPr>
        <w:t>II/1, Praha 1995, s. 568.</w:t>
      </w:r>
    </w:p>
  </w:footnote>
  <w:footnote w:id="18">
    <w:p w14:paraId="3F56089D" w14:textId="2D6E5852" w:rsidR="007F527B" w:rsidRPr="00857BC3" w:rsidRDefault="007F527B" w:rsidP="00857BC3">
      <w:pPr>
        <w:pStyle w:val="Textpoznpodarou"/>
        <w:jc w:val="both"/>
        <w:rPr>
          <w:rFonts w:ascii="Century Schoolbook" w:hAnsi="Century Schoolbook"/>
        </w:rPr>
      </w:pPr>
      <w:r w:rsidRPr="00857BC3">
        <w:rPr>
          <w:rStyle w:val="Znakapoznpodarou"/>
          <w:rFonts w:ascii="Century Schoolbook" w:hAnsi="Century Schoolbook"/>
        </w:rPr>
        <w:footnoteRef/>
      </w:r>
      <w:r w:rsidRPr="00857BC3">
        <w:rPr>
          <w:rFonts w:ascii="Century Schoolbook" w:hAnsi="Century Schoolbook"/>
        </w:rPr>
        <w:t xml:space="preserve"> </w:t>
      </w:r>
      <w:r w:rsidRPr="004F65B0">
        <w:rPr>
          <w:rFonts w:ascii="Century Schoolbook" w:hAnsi="Century Schoolbook"/>
        </w:rPr>
        <w:t xml:space="preserve">[AJ] Antonín Jirka, heslo </w:t>
      </w:r>
      <w:proofErr w:type="spellStart"/>
      <w:r w:rsidRPr="004F65B0">
        <w:rPr>
          <w:rFonts w:ascii="Century Schoolbook" w:hAnsi="Century Schoolbook"/>
        </w:rPr>
        <w:t>Nosecký</w:t>
      </w:r>
      <w:proofErr w:type="spellEnd"/>
      <w:r w:rsidRPr="004F65B0">
        <w:rPr>
          <w:rFonts w:ascii="Century Schoolbook" w:hAnsi="Century Schoolbook"/>
        </w:rPr>
        <w:t xml:space="preserve"> Václav, in: Anděla Horová, </w:t>
      </w:r>
      <w:r w:rsidRPr="004F65B0">
        <w:rPr>
          <w:rFonts w:ascii="Century Schoolbook" w:hAnsi="Century Schoolbook"/>
          <w:i/>
        </w:rPr>
        <w:t xml:space="preserve">Nová encyklopedie českého výtvarného umění </w:t>
      </w:r>
      <w:r w:rsidRPr="004F65B0">
        <w:rPr>
          <w:rFonts w:ascii="Century Schoolbook" w:hAnsi="Century Schoolbook"/>
        </w:rPr>
        <w:t>II/1, Praha 1995, s. 568–569.</w:t>
      </w:r>
    </w:p>
  </w:footnote>
  <w:footnote w:id="19">
    <w:p w14:paraId="35B77919" w14:textId="6802A1F1" w:rsidR="007F527B" w:rsidRPr="00857BC3" w:rsidRDefault="007F527B" w:rsidP="00857BC3">
      <w:pPr>
        <w:pStyle w:val="Textpoznpodarou"/>
        <w:jc w:val="both"/>
        <w:rPr>
          <w:rFonts w:ascii="Century Schoolbook" w:hAnsi="Century Schoolbook"/>
        </w:rPr>
      </w:pPr>
      <w:r w:rsidRPr="00857BC3">
        <w:rPr>
          <w:rStyle w:val="Znakapoznpodarou"/>
          <w:rFonts w:ascii="Century Schoolbook" w:hAnsi="Century Schoolbook"/>
        </w:rPr>
        <w:footnoteRef/>
      </w:r>
      <w:r w:rsidRPr="00857BC3">
        <w:rPr>
          <w:rFonts w:ascii="Century Schoolbook" w:hAnsi="Century Schoolbook"/>
        </w:rPr>
        <w:t xml:space="preserve"> </w:t>
      </w:r>
      <w:r w:rsidRPr="004F65B0">
        <w:rPr>
          <w:rFonts w:ascii="Century Schoolbook" w:hAnsi="Century Schoolbook"/>
        </w:rPr>
        <w:t>[</w:t>
      </w:r>
      <w:proofErr w:type="spellStart"/>
      <w:r w:rsidRPr="004F65B0">
        <w:rPr>
          <w:rFonts w:ascii="Century Schoolbook" w:hAnsi="Century Schoolbook"/>
        </w:rPr>
        <w:t>TPe</w:t>
      </w:r>
      <w:proofErr w:type="spellEnd"/>
      <w:r w:rsidRPr="004F65B0">
        <w:rPr>
          <w:rFonts w:ascii="Century Schoolbook" w:hAnsi="Century Schoolbook"/>
        </w:rPr>
        <w:t xml:space="preserve">] Terezie Petišková, heslo </w:t>
      </w:r>
      <w:proofErr w:type="spellStart"/>
      <w:r w:rsidRPr="004F65B0">
        <w:rPr>
          <w:rFonts w:ascii="Century Schoolbook" w:hAnsi="Century Schoolbook"/>
        </w:rPr>
        <w:t>Tepper</w:t>
      </w:r>
      <w:proofErr w:type="spellEnd"/>
      <w:r w:rsidRPr="004F65B0">
        <w:rPr>
          <w:rFonts w:ascii="Century Schoolbook" w:hAnsi="Century Schoolbook"/>
        </w:rPr>
        <w:t xml:space="preserve">, in: Anděla Horová, </w:t>
      </w:r>
      <w:r w:rsidRPr="004F65B0">
        <w:rPr>
          <w:rFonts w:ascii="Century Schoolbook" w:hAnsi="Century Schoolbook"/>
          <w:i/>
        </w:rPr>
        <w:t xml:space="preserve">Nová encyklopedie českého výtvarného umění </w:t>
      </w:r>
      <w:r w:rsidRPr="004F65B0">
        <w:rPr>
          <w:rFonts w:ascii="Century Schoolbook" w:hAnsi="Century Schoolbook"/>
        </w:rPr>
        <w:t>II/1, Praha 1995, s. 853.</w:t>
      </w:r>
    </w:p>
  </w:footnote>
  <w:footnote w:id="20">
    <w:p w14:paraId="4B70D00B" w14:textId="0BEC9242" w:rsidR="007F527B" w:rsidRPr="00857BC3" w:rsidRDefault="007F527B" w:rsidP="00857BC3">
      <w:pPr>
        <w:pStyle w:val="Textpoznpodarou"/>
        <w:jc w:val="both"/>
        <w:rPr>
          <w:rFonts w:ascii="Century Schoolbook" w:hAnsi="Century Schoolbook"/>
        </w:rPr>
      </w:pPr>
      <w:r w:rsidRPr="00857BC3">
        <w:rPr>
          <w:rStyle w:val="Znakapoznpodarou"/>
          <w:rFonts w:ascii="Century Schoolbook" w:hAnsi="Century Schoolbook"/>
        </w:rPr>
        <w:footnoteRef/>
      </w:r>
      <w:r w:rsidRPr="00857BC3">
        <w:rPr>
          <w:rFonts w:ascii="Century Schoolbook" w:hAnsi="Century Schoolbook"/>
        </w:rPr>
        <w:t xml:space="preserve"> Ivo Krsek, Malířství, in: Ivo Krsek – Zdeněk Kudělka – Miloš Stehlík </w:t>
      </w:r>
      <w:r>
        <w:rPr>
          <w:rFonts w:ascii="Century Schoolbook" w:hAnsi="Century Schoolbook"/>
        </w:rPr>
        <w:t>et al.</w:t>
      </w:r>
      <w:r w:rsidRPr="00857BC3">
        <w:rPr>
          <w:rFonts w:ascii="Century Schoolbook" w:hAnsi="Century Schoolbook"/>
        </w:rPr>
        <w:t xml:space="preserve">, </w:t>
      </w:r>
      <w:r w:rsidRPr="00857BC3">
        <w:rPr>
          <w:rFonts w:ascii="Century Schoolbook" w:hAnsi="Century Schoolbook"/>
          <w:i/>
        </w:rPr>
        <w:t xml:space="preserve">Umění baroka na Moravě a ve Slezsku, </w:t>
      </w:r>
      <w:r w:rsidRPr="00857BC3">
        <w:rPr>
          <w:rFonts w:ascii="Century Schoolbook" w:hAnsi="Century Schoolbook"/>
        </w:rPr>
        <w:t>Praha 1996, s. 113, 122, 126</w:t>
      </w:r>
      <w:r>
        <w:rPr>
          <w:rFonts w:ascii="Century Schoolbook" w:hAnsi="Century Schoolbook"/>
        </w:rPr>
        <w:t>, 457.</w:t>
      </w:r>
    </w:p>
  </w:footnote>
  <w:footnote w:id="21">
    <w:p w14:paraId="41EA0A5E" w14:textId="73DE8081" w:rsidR="007F527B" w:rsidRPr="00857BC3" w:rsidRDefault="007F527B" w:rsidP="00857BC3">
      <w:pPr>
        <w:pStyle w:val="Textpoznpodarou"/>
        <w:jc w:val="both"/>
        <w:rPr>
          <w:rFonts w:ascii="Century Schoolbook" w:hAnsi="Century Schoolbook"/>
          <w:i/>
        </w:rPr>
      </w:pPr>
      <w:r w:rsidRPr="00857BC3">
        <w:rPr>
          <w:rStyle w:val="Znakapoznpodarou"/>
          <w:rFonts w:ascii="Century Schoolbook" w:hAnsi="Century Schoolbook"/>
        </w:rPr>
        <w:footnoteRef/>
      </w:r>
      <w:r w:rsidRPr="00857BC3">
        <w:rPr>
          <w:rFonts w:ascii="Century Schoolbook" w:hAnsi="Century Schoolbook"/>
        </w:rPr>
        <w:t xml:space="preserve"> Bohumil Samek, </w:t>
      </w:r>
      <w:r w:rsidRPr="00857BC3">
        <w:rPr>
          <w:rFonts w:ascii="Century Schoolbook" w:hAnsi="Century Schoolbook"/>
          <w:i/>
        </w:rPr>
        <w:t xml:space="preserve">Umělecké památky Moravy a Slezska </w:t>
      </w:r>
      <w:r w:rsidRPr="00857BC3">
        <w:rPr>
          <w:rFonts w:ascii="Century Schoolbook" w:hAnsi="Century Schoolbook"/>
        </w:rPr>
        <w:t>II</w:t>
      </w:r>
      <w:r w:rsidRPr="00857BC3">
        <w:rPr>
          <w:rFonts w:ascii="Century Schoolbook" w:hAnsi="Century Schoolbook"/>
          <w:i/>
        </w:rPr>
        <w:t xml:space="preserve">, </w:t>
      </w:r>
      <w:r w:rsidRPr="00857BC3">
        <w:rPr>
          <w:rFonts w:ascii="Century Schoolbook" w:hAnsi="Century Schoolbook"/>
        </w:rPr>
        <w:t>Praha 1999</w:t>
      </w:r>
      <w:r>
        <w:rPr>
          <w:rFonts w:ascii="Century Schoolbook" w:hAnsi="Century Schoolbook"/>
        </w:rPr>
        <w:t xml:space="preserve">, s. 71, 88, 94, 97–98. </w:t>
      </w:r>
    </w:p>
  </w:footnote>
  <w:footnote w:id="22">
    <w:p w14:paraId="4A9C7FDB" w14:textId="77777777" w:rsidR="007F527B" w:rsidRPr="00857BC3" w:rsidRDefault="007F527B" w:rsidP="00857BC3">
      <w:pPr>
        <w:pStyle w:val="Textpoznpodarou"/>
        <w:jc w:val="both"/>
        <w:rPr>
          <w:rFonts w:ascii="Century Schoolbook" w:hAnsi="Century Schoolbook"/>
        </w:rPr>
      </w:pPr>
      <w:r w:rsidRPr="00857BC3">
        <w:rPr>
          <w:rStyle w:val="Znakapoznpodarou"/>
          <w:rFonts w:ascii="Century Schoolbook" w:hAnsi="Century Schoolbook"/>
        </w:rPr>
        <w:footnoteRef/>
      </w:r>
      <w:r w:rsidRPr="00857BC3">
        <w:rPr>
          <w:rFonts w:ascii="Century Schoolbook" w:hAnsi="Century Schoolbook"/>
        </w:rPr>
        <w:t xml:space="preserve"> Zdeněk Jaroš, </w:t>
      </w:r>
      <w:r w:rsidRPr="00857BC3">
        <w:rPr>
          <w:rFonts w:ascii="Century Schoolbook" w:hAnsi="Century Schoolbook"/>
          <w:i/>
        </w:rPr>
        <w:t xml:space="preserve">Jihlavské nemovité památky, </w:t>
      </w:r>
      <w:r w:rsidRPr="00857BC3">
        <w:rPr>
          <w:rFonts w:ascii="Century Schoolbook" w:hAnsi="Century Schoolbook"/>
        </w:rPr>
        <w:t>Jihlava 2002.</w:t>
      </w:r>
    </w:p>
  </w:footnote>
  <w:footnote w:id="23">
    <w:p w14:paraId="70E1C7E0" w14:textId="77777777" w:rsidR="007F527B" w:rsidRPr="001322DC" w:rsidRDefault="007F527B" w:rsidP="00857BC3">
      <w:pPr>
        <w:pStyle w:val="Textpoznpodarou"/>
        <w:jc w:val="both"/>
        <w:rPr>
          <w:rFonts w:ascii="Century Schoolbook" w:hAnsi="Century Schoolbook"/>
          <w:sz w:val="22"/>
          <w:szCs w:val="22"/>
        </w:rPr>
      </w:pPr>
      <w:r w:rsidRPr="00857BC3">
        <w:rPr>
          <w:rStyle w:val="Znakapoznpodarou"/>
          <w:rFonts w:ascii="Century Schoolbook" w:hAnsi="Century Schoolbook"/>
        </w:rPr>
        <w:footnoteRef/>
      </w:r>
      <w:r w:rsidRPr="00857BC3">
        <w:rPr>
          <w:rFonts w:ascii="Century Schoolbook" w:hAnsi="Century Schoolbook"/>
        </w:rPr>
        <w:t xml:space="preserve"> Ivo Hlobil – František Hoffmann, Barokní freska Přepadení Jihlavy roku 1402 v minoritském kostele. Kopie gotické veduty z doby před rokem 1436, </w:t>
      </w:r>
      <w:r w:rsidRPr="00857BC3">
        <w:rPr>
          <w:rFonts w:ascii="Century Schoolbook" w:hAnsi="Century Schoolbook"/>
          <w:i/>
        </w:rPr>
        <w:t xml:space="preserve">Umění </w:t>
      </w:r>
      <w:r w:rsidRPr="00857BC3">
        <w:rPr>
          <w:rFonts w:ascii="Century Schoolbook" w:hAnsi="Century Schoolbook"/>
        </w:rPr>
        <w:t>LI, 2003, s. 147–150.</w:t>
      </w:r>
      <w:r w:rsidRPr="001322DC">
        <w:rPr>
          <w:rFonts w:ascii="Century Schoolbook" w:hAnsi="Century Schoolbook"/>
          <w:sz w:val="22"/>
          <w:szCs w:val="22"/>
        </w:rPr>
        <w:t xml:space="preserve"> </w:t>
      </w:r>
    </w:p>
  </w:footnote>
  <w:footnote w:id="24">
    <w:p w14:paraId="20BDDBFB" w14:textId="77777777" w:rsidR="007F527B" w:rsidRPr="009A7BCB" w:rsidRDefault="007F527B" w:rsidP="009A7BCB">
      <w:pPr>
        <w:pStyle w:val="Textpoznpodarou"/>
        <w:jc w:val="both"/>
        <w:rPr>
          <w:rFonts w:ascii="Century Schoolbook" w:hAnsi="Century Schoolbook"/>
        </w:rPr>
      </w:pPr>
      <w:r w:rsidRPr="009A7BCB">
        <w:rPr>
          <w:rStyle w:val="Znakapoznpodarou"/>
          <w:rFonts w:ascii="Century Schoolbook" w:hAnsi="Century Schoolbook"/>
        </w:rPr>
        <w:footnoteRef/>
      </w:r>
      <w:r w:rsidRPr="009A7BCB">
        <w:rPr>
          <w:rFonts w:ascii="Century Schoolbook" w:hAnsi="Century Schoolbook"/>
        </w:rPr>
        <w:t xml:space="preserve"> Pavel Panoch, K ikonografii obrazu Vidění sv. Jana Nepomuckého v jihlavském kostele sv. Jakuba, in: </w:t>
      </w:r>
      <w:r w:rsidRPr="009A7BCB">
        <w:rPr>
          <w:rFonts w:ascii="Century Schoolbook" w:hAnsi="Century Schoolbook"/>
          <w:i/>
        </w:rPr>
        <w:t xml:space="preserve">Mezi Jihlavou a Vídní 1700–1900. Sborník přednášek z konference, </w:t>
      </w:r>
      <w:r w:rsidRPr="009A7BCB">
        <w:rPr>
          <w:rFonts w:ascii="Century Schoolbook" w:hAnsi="Century Schoolbook"/>
        </w:rPr>
        <w:t>Jihlava 2006.</w:t>
      </w:r>
    </w:p>
  </w:footnote>
  <w:footnote w:id="25">
    <w:p w14:paraId="31DE95DF" w14:textId="4D8203ED" w:rsidR="007F527B" w:rsidRPr="009A7BCB" w:rsidRDefault="007F527B" w:rsidP="009A7BCB">
      <w:pPr>
        <w:pStyle w:val="Textpoznpodarou"/>
        <w:jc w:val="both"/>
        <w:rPr>
          <w:rFonts w:ascii="Century Schoolbook" w:hAnsi="Century Schoolbook"/>
        </w:rPr>
      </w:pPr>
      <w:r w:rsidRPr="009A7BCB">
        <w:rPr>
          <w:rStyle w:val="Znakapoznpodarou"/>
          <w:rFonts w:ascii="Century Schoolbook" w:hAnsi="Century Schoolbook"/>
        </w:rPr>
        <w:footnoteRef/>
      </w:r>
      <w:r w:rsidRPr="009A7BCB">
        <w:rPr>
          <w:rFonts w:ascii="Century Schoolbook" w:hAnsi="Century Schoolbook"/>
        </w:rPr>
        <w:t xml:space="preserve"> </w:t>
      </w:r>
      <w:r w:rsidRPr="004F65B0">
        <w:rPr>
          <w:rFonts w:ascii="Century Schoolbook" w:hAnsi="Century Schoolbook"/>
        </w:rPr>
        <w:t xml:space="preserve">[LS] Lubomír Slavíček, heslo </w:t>
      </w:r>
      <w:proofErr w:type="spellStart"/>
      <w:r w:rsidRPr="004F65B0">
        <w:rPr>
          <w:rFonts w:ascii="Century Schoolbook" w:hAnsi="Century Schoolbook"/>
        </w:rPr>
        <w:t>Österreicher</w:t>
      </w:r>
      <w:proofErr w:type="spellEnd"/>
      <w:r w:rsidRPr="004F65B0">
        <w:rPr>
          <w:rFonts w:ascii="Century Schoolbook" w:hAnsi="Century Schoolbook"/>
        </w:rPr>
        <w:t xml:space="preserve">, in: Anděla Horová, </w:t>
      </w:r>
      <w:r w:rsidRPr="004F65B0">
        <w:rPr>
          <w:rFonts w:ascii="Century Schoolbook" w:hAnsi="Century Schoolbook"/>
          <w:i/>
        </w:rPr>
        <w:t xml:space="preserve">Nová encyklopedie českého výtvarného umění </w:t>
      </w:r>
      <w:r w:rsidR="001135C0">
        <w:rPr>
          <w:rFonts w:ascii="Century Schoolbook" w:hAnsi="Century Schoolbook"/>
        </w:rPr>
        <w:t>–</w:t>
      </w:r>
      <w:r w:rsidRPr="004F65B0">
        <w:rPr>
          <w:rFonts w:ascii="Century Schoolbook" w:hAnsi="Century Schoolbook"/>
        </w:rPr>
        <w:t xml:space="preserve"> Dodatky, Praha 2006, s. 567.</w:t>
      </w:r>
    </w:p>
  </w:footnote>
  <w:footnote w:id="26">
    <w:p w14:paraId="724CEAEC" w14:textId="21EEA238" w:rsidR="007F527B" w:rsidRPr="009611B5" w:rsidRDefault="007F527B" w:rsidP="009611B5">
      <w:pPr>
        <w:pStyle w:val="Textpoznpodarou"/>
        <w:jc w:val="both"/>
        <w:rPr>
          <w:rFonts w:ascii="Century Schoolbook" w:hAnsi="Century Schoolbook"/>
        </w:rPr>
      </w:pPr>
      <w:r w:rsidRPr="009611B5">
        <w:rPr>
          <w:rStyle w:val="Znakapoznpodarou"/>
          <w:rFonts w:ascii="Century Schoolbook" w:hAnsi="Century Schoolbook"/>
        </w:rPr>
        <w:footnoteRef/>
      </w:r>
      <w:r w:rsidRPr="009611B5">
        <w:rPr>
          <w:rFonts w:ascii="Century Schoolbook" w:hAnsi="Century Schoolbook"/>
        </w:rPr>
        <w:t xml:space="preserve"> Libor Šturc, Osud Piety z farního kostela sv. Jakuba od 17. století po dnešek, in: Milena Bartlová – Jan </w:t>
      </w:r>
      <w:proofErr w:type="spellStart"/>
      <w:r w:rsidRPr="009611B5">
        <w:rPr>
          <w:rFonts w:ascii="Century Schoolbook" w:hAnsi="Century Schoolbook"/>
        </w:rPr>
        <w:t>Knor</w:t>
      </w:r>
      <w:proofErr w:type="spellEnd"/>
      <w:r w:rsidRPr="009611B5">
        <w:rPr>
          <w:rFonts w:ascii="Century Schoolbook" w:hAnsi="Century Schoolbook"/>
        </w:rPr>
        <w:t xml:space="preserve"> – Kateřina </w:t>
      </w:r>
      <w:proofErr w:type="spellStart"/>
      <w:r w:rsidRPr="009611B5">
        <w:rPr>
          <w:rFonts w:ascii="Century Schoolbook" w:hAnsi="Century Schoolbook"/>
        </w:rPr>
        <w:t>Knorová</w:t>
      </w:r>
      <w:proofErr w:type="spellEnd"/>
      <w:r w:rsidRPr="009611B5">
        <w:rPr>
          <w:rFonts w:ascii="Century Schoolbook" w:hAnsi="Century Schoolbook"/>
        </w:rPr>
        <w:t xml:space="preserve"> et al., </w:t>
      </w:r>
      <w:r w:rsidRPr="009611B5">
        <w:rPr>
          <w:rFonts w:ascii="Century Schoolbook" w:hAnsi="Century Schoolbook"/>
          <w:i/>
        </w:rPr>
        <w:t xml:space="preserve">Pieta z Jihlavy. Pieta z farního kostela sv. Jakuba. Nový pohled na staré téma, </w:t>
      </w:r>
      <w:r w:rsidRPr="009611B5">
        <w:rPr>
          <w:rFonts w:ascii="Century Schoolbook" w:hAnsi="Century Schoolbook"/>
        </w:rPr>
        <w:t xml:space="preserve">Jihlava 2007, s. 34–35. </w:t>
      </w:r>
    </w:p>
  </w:footnote>
  <w:footnote w:id="27">
    <w:p w14:paraId="2EACEC8C" w14:textId="3CE564A0" w:rsidR="007F527B" w:rsidRPr="009A7BCB" w:rsidRDefault="007F527B" w:rsidP="009A7BCB">
      <w:pPr>
        <w:pStyle w:val="Textpoznpodarou"/>
        <w:jc w:val="both"/>
        <w:rPr>
          <w:rFonts w:ascii="Century Schoolbook" w:hAnsi="Century Schoolbook"/>
        </w:rPr>
      </w:pPr>
      <w:r w:rsidRPr="009A7BCB">
        <w:rPr>
          <w:rStyle w:val="Znakapoznpodarou"/>
          <w:rFonts w:ascii="Century Schoolbook" w:hAnsi="Century Schoolbook"/>
        </w:rPr>
        <w:footnoteRef/>
      </w:r>
      <w:r w:rsidRPr="009A7BCB">
        <w:rPr>
          <w:rFonts w:ascii="Century Schoolbook" w:hAnsi="Century Schoolbook"/>
        </w:rPr>
        <w:t xml:space="preserve"> </w:t>
      </w:r>
      <w:r w:rsidRPr="009A7BCB">
        <w:rPr>
          <w:rFonts w:ascii="Century Schoolbook" w:eastAsia="Times New Roman" w:hAnsi="Century Schoolbook" w:cs="Times New Roman"/>
          <w:color w:val="000000"/>
          <w:lang w:eastAsia="cs-CZ"/>
        </w:rPr>
        <w:t xml:space="preserve">Renata </w:t>
      </w:r>
      <w:proofErr w:type="spellStart"/>
      <w:r w:rsidRPr="009A7BCB">
        <w:rPr>
          <w:rFonts w:ascii="Century Schoolbook" w:eastAsia="Times New Roman" w:hAnsi="Century Schoolbook" w:cs="Times New Roman"/>
          <w:color w:val="000000"/>
          <w:lang w:eastAsia="cs-CZ"/>
        </w:rPr>
        <w:t>Pisková</w:t>
      </w:r>
      <w:proofErr w:type="spellEnd"/>
      <w:r w:rsidRPr="009A7BCB">
        <w:rPr>
          <w:rFonts w:ascii="Century Schoolbook" w:eastAsia="Times New Roman" w:hAnsi="Century Schoolbook" w:cs="Times New Roman"/>
          <w:color w:val="000000"/>
          <w:lang w:eastAsia="cs-CZ"/>
        </w:rPr>
        <w:t xml:space="preserve"> – Milena Bartlová – Vlastimil Svěrák et al, </w:t>
      </w:r>
      <w:r w:rsidRPr="009A7BCB">
        <w:rPr>
          <w:rFonts w:ascii="Century Schoolbook" w:eastAsia="Times New Roman" w:hAnsi="Century Schoolbook" w:cs="Times New Roman"/>
          <w:i/>
          <w:iCs/>
          <w:color w:val="000000"/>
          <w:lang w:eastAsia="cs-CZ"/>
        </w:rPr>
        <w:t>Jihlava,</w:t>
      </w:r>
      <w:r w:rsidRPr="009A7BCB">
        <w:rPr>
          <w:rFonts w:ascii="Century Schoolbook" w:eastAsia="Times New Roman" w:hAnsi="Century Schoolbook" w:cs="Times New Roman"/>
          <w:color w:val="000000"/>
          <w:lang w:eastAsia="cs-CZ"/>
        </w:rPr>
        <w:t> Jihlava 2009.</w:t>
      </w:r>
    </w:p>
  </w:footnote>
  <w:footnote w:id="28">
    <w:p w14:paraId="601612C2" w14:textId="77777777" w:rsidR="007F527B" w:rsidRPr="00811D30" w:rsidRDefault="007F527B" w:rsidP="00811D30">
      <w:pPr>
        <w:spacing w:after="0" w:line="240" w:lineRule="auto"/>
        <w:jc w:val="both"/>
        <w:rPr>
          <w:rFonts w:ascii="Century Schoolbook" w:eastAsia="Times New Roman" w:hAnsi="Century Schoolbook" w:cs="Times New Roman"/>
          <w:color w:val="000000"/>
          <w:sz w:val="20"/>
          <w:szCs w:val="20"/>
          <w:lang w:eastAsia="cs-CZ"/>
        </w:rPr>
      </w:pPr>
      <w:r w:rsidRPr="00811D30">
        <w:rPr>
          <w:rStyle w:val="Znakapoznpodarou"/>
          <w:rFonts w:ascii="Century Schoolbook" w:hAnsi="Century Schoolbook"/>
          <w:sz w:val="20"/>
          <w:szCs w:val="20"/>
        </w:rPr>
        <w:footnoteRef/>
      </w:r>
      <w:r w:rsidRPr="00811D30">
        <w:rPr>
          <w:rFonts w:ascii="Century Schoolbook" w:hAnsi="Century Schoolbook"/>
          <w:sz w:val="20"/>
          <w:szCs w:val="20"/>
        </w:rPr>
        <w:t xml:space="preserve"> </w:t>
      </w:r>
      <w:r w:rsidRPr="00811D30">
        <w:rPr>
          <w:rFonts w:ascii="Century Schoolbook" w:eastAsia="Times New Roman" w:hAnsi="Century Schoolbook" w:cs="Times New Roman"/>
          <w:color w:val="000000"/>
          <w:sz w:val="20"/>
          <w:szCs w:val="20"/>
          <w:lang w:eastAsia="cs-CZ"/>
        </w:rPr>
        <w:t>Loudová (pozn. 2), s. 400–415.</w:t>
      </w:r>
    </w:p>
  </w:footnote>
  <w:footnote w:id="29">
    <w:p w14:paraId="21695176" w14:textId="180E2A0A" w:rsidR="007F527B" w:rsidRPr="00811D30" w:rsidRDefault="007F527B" w:rsidP="00811D30">
      <w:pPr>
        <w:pStyle w:val="Textpoznpodarou"/>
        <w:jc w:val="both"/>
        <w:rPr>
          <w:rFonts w:ascii="Century Schoolbook" w:hAnsi="Century Schoolbook"/>
        </w:rPr>
      </w:pPr>
      <w:r w:rsidRPr="00811D30">
        <w:rPr>
          <w:rStyle w:val="Znakapoznpodarou"/>
          <w:rFonts w:ascii="Century Schoolbook" w:hAnsi="Century Schoolbook"/>
        </w:rPr>
        <w:footnoteRef/>
      </w:r>
      <w:r w:rsidRPr="00811D30">
        <w:rPr>
          <w:rFonts w:ascii="Century Schoolbook" w:hAnsi="Century Schoolbook"/>
        </w:rPr>
        <w:t xml:space="preserve"> Plesníková (pozn. 3).</w:t>
      </w:r>
    </w:p>
  </w:footnote>
  <w:footnote w:id="30">
    <w:p w14:paraId="67F80AEA" w14:textId="788C5463" w:rsidR="007F527B" w:rsidRPr="00811D30" w:rsidRDefault="007F527B" w:rsidP="00811D30">
      <w:pPr>
        <w:pStyle w:val="Textpoznpodarou"/>
        <w:spacing w:line="276" w:lineRule="auto"/>
        <w:jc w:val="both"/>
        <w:rPr>
          <w:rFonts w:ascii="Century Schoolbook" w:hAnsi="Century Schoolbook"/>
        </w:rPr>
      </w:pPr>
      <w:r w:rsidRPr="00811D30">
        <w:rPr>
          <w:rStyle w:val="Znakapoznpodarou"/>
          <w:rFonts w:ascii="Century Schoolbook" w:hAnsi="Century Schoolbook"/>
        </w:rPr>
        <w:footnoteRef/>
      </w:r>
      <w:r w:rsidRPr="00811D30">
        <w:rPr>
          <w:rFonts w:ascii="Century Schoolbook" w:hAnsi="Century Schoolbook"/>
        </w:rPr>
        <w:t xml:space="preserve"> Michaela </w:t>
      </w:r>
      <w:proofErr w:type="spellStart"/>
      <w:r w:rsidRPr="00811D30">
        <w:rPr>
          <w:rFonts w:ascii="Century Schoolbook" w:hAnsi="Century Schoolbook"/>
        </w:rPr>
        <w:t>Trlíková</w:t>
      </w:r>
      <w:proofErr w:type="spellEnd"/>
      <w:r w:rsidRPr="00811D30">
        <w:rPr>
          <w:rFonts w:ascii="Century Schoolbook" w:hAnsi="Century Schoolbook"/>
        </w:rPr>
        <w:t xml:space="preserve">, </w:t>
      </w:r>
      <w:r w:rsidRPr="00811D30">
        <w:rPr>
          <w:rFonts w:ascii="Century Schoolbook" w:hAnsi="Century Schoolbook"/>
          <w:i/>
        </w:rPr>
        <w:t xml:space="preserve">Nástěnná malba v díle Karla Františka Antonína </w:t>
      </w:r>
      <w:proofErr w:type="spellStart"/>
      <w:r w:rsidRPr="00811D30">
        <w:rPr>
          <w:rFonts w:ascii="Century Schoolbook" w:hAnsi="Century Schoolbook"/>
          <w:i/>
        </w:rPr>
        <w:t>Teppera</w:t>
      </w:r>
      <w:proofErr w:type="spellEnd"/>
      <w:r w:rsidRPr="00811D30">
        <w:rPr>
          <w:rFonts w:ascii="Century Schoolbook" w:hAnsi="Century Schoolbook"/>
          <w:i/>
        </w:rPr>
        <w:t xml:space="preserve"> </w:t>
      </w:r>
      <w:r w:rsidRPr="00811D30">
        <w:rPr>
          <w:rFonts w:ascii="Century Schoolbook" w:hAnsi="Century Schoolbook"/>
        </w:rPr>
        <w:t>(diplomová práce), Seminář dějin umění FF MU, Brno 2011.</w:t>
      </w:r>
    </w:p>
  </w:footnote>
  <w:footnote w:id="31">
    <w:p w14:paraId="49DA84C7" w14:textId="77777777" w:rsidR="007F527B" w:rsidRPr="00811D30" w:rsidRDefault="007F527B" w:rsidP="00811D30">
      <w:pPr>
        <w:spacing w:after="0" w:line="240" w:lineRule="auto"/>
        <w:jc w:val="both"/>
        <w:rPr>
          <w:rFonts w:ascii="Century Schoolbook" w:eastAsia="Times New Roman" w:hAnsi="Century Schoolbook" w:cs="Times New Roman"/>
          <w:color w:val="000000"/>
          <w:sz w:val="20"/>
          <w:szCs w:val="20"/>
          <w:lang w:eastAsia="cs-CZ"/>
        </w:rPr>
      </w:pPr>
      <w:r w:rsidRPr="00811D30">
        <w:rPr>
          <w:rStyle w:val="Znakapoznpodarou"/>
          <w:rFonts w:ascii="Century Schoolbook" w:hAnsi="Century Schoolbook"/>
          <w:sz w:val="20"/>
          <w:szCs w:val="20"/>
        </w:rPr>
        <w:footnoteRef/>
      </w:r>
      <w:r w:rsidRPr="00811D30">
        <w:rPr>
          <w:rFonts w:ascii="Century Schoolbook" w:hAnsi="Century Schoolbook"/>
          <w:sz w:val="20"/>
          <w:szCs w:val="20"/>
        </w:rPr>
        <w:t xml:space="preserve"> </w:t>
      </w:r>
      <w:r w:rsidRPr="00811D30">
        <w:rPr>
          <w:rFonts w:ascii="Century Schoolbook" w:eastAsia="Times New Roman" w:hAnsi="Century Schoolbook" w:cs="Times New Roman"/>
          <w:color w:val="000000"/>
          <w:sz w:val="20"/>
          <w:szCs w:val="20"/>
          <w:lang w:eastAsia="cs-CZ"/>
        </w:rPr>
        <w:t xml:space="preserve">Michaela </w:t>
      </w:r>
      <w:proofErr w:type="spellStart"/>
      <w:r w:rsidRPr="00811D30">
        <w:rPr>
          <w:rFonts w:ascii="Century Schoolbook" w:eastAsia="Times New Roman" w:hAnsi="Century Schoolbook" w:cs="Times New Roman"/>
          <w:color w:val="000000"/>
          <w:sz w:val="20"/>
          <w:szCs w:val="20"/>
          <w:lang w:eastAsia="cs-CZ"/>
        </w:rPr>
        <w:t>Šeferisová-Loudová</w:t>
      </w:r>
      <w:proofErr w:type="spellEnd"/>
      <w:r w:rsidRPr="00811D30">
        <w:rPr>
          <w:rFonts w:ascii="Century Schoolbook" w:eastAsia="Times New Roman" w:hAnsi="Century Schoolbook" w:cs="Times New Roman"/>
          <w:color w:val="000000"/>
          <w:sz w:val="20"/>
          <w:szCs w:val="20"/>
          <w:lang w:eastAsia="cs-CZ"/>
        </w:rPr>
        <w:t xml:space="preserve">, </w:t>
      </w:r>
      <w:proofErr w:type="spellStart"/>
      <w:r w:rsidRPr="00811D30">
        <w:rPr>
          <w:rFonts w:ascii="Century Schoolbook" w:eastAsia="Times New Roman" w:hAnsi="Century Schoolbook" w:cs="Times New Roman"/>
          <w:color w:val="000000"/>
          <w:sz w:val="20"/>
          <w:szCs w:val="20"/>
          <w:lang w:eastAsia="cs-CZ"/>
        </w:rPr>
        <w:t>Wandmalerei</w:t>
      </w:r>
      <w:proofErr w:type="spellEnd"/>
      <w:r w:rsidRPr="00811D30">
        <w:rPr>
          <w:rFonts w:ascii="Century Schoolbook" w:eastAsia="Times New Roman" w:hAnsi="Century Schoolbook" w:cs="Times New Roman"/>
          <w:color w:val="000000"/>
          <w:sz w:val="20"/>
          <w:szCs w:val="20"/>
          <w:lang w:eastAsia="cs-CZ"/>
        </w:rPr>
        <w:t xml:space="preserve"> um 1700 in der </w:t>
      </w:r>
      <w:proofErr w:type="spellStart"/>
      <w:r w:rsidRPr="00811D30">
        <w:rPr>
          <w:rFonts w:ascii="Century Schoolbook" w:eastAsia="Times New Roman" w:hAnsi="Century Schoolbook" w:cs="Times New Roman"/>
          <w:color w:val="000000"/>
          <w:sz w:val="20"/>
          <w:szCs w:val="20"/>
          <w:lang w:eastAsia="cs-CZ"/>
        </w:rPr>
        <w:t>Stadt</w:t>
      </w:r>
      <w:proofErr w:type="spellEnd"/>
      <w:r w:rsidRPr="00811D30">
        <w:rPr>
          <w:rFonts w:ascii="Century Schoolbook" w:eastAsia="Times New Roman" w:hAnsi="Century Schoolbook" w:cs="Times New Roman"/>
          <w:color w:val="000000"/>
          <w:sz w:val="20"/>
          <w:szCs w:val="20"/>
          <w:lang w:eastAsia="cs-CZ"/>
        </w:rPr>
        <w:t xml:space="preserve"> Jihlava (</w:t>
      </w:r>
      <w:proofErr w:type="spellStart"/>
      <w:r w:rsidRPr="00811D30">
        <w:rPr>
          <w:rFonts w:ascii="Century Schoolbook" w:eastAsia="Times New Roman" w:hAnsi="Century Schoolbook" w:cs="Times New Roman"/>
          <w:color w:val="000000"/>
          <w:sz w:val="20"/>
          <w:szCs w:val="20"/>
          <w:lang w:eastAsia="cs-CZ"/>
        </w:rPr>
        <w:t>Iglau</w:t>
      </w:r>
      <w:proofErr w:type="spellEnd"/>
      <w:r w:rsidRPr="00811D30">
        <w:rPr>
          <w:rFonts w:ascii="Century Schoolbook" w:eastAsia="Times New Roman" w:hAnsi="Century Schoolbook" w:cs="Times New Roman"/>
          <w:color w:val="000000"/>
          <w:sz w:val="20"/>
          <w:szCs w:val="20"/>
          <w:lang w:eastAsia="cs-CZ"/>
        </w:rPr>
        <w:t xml:space="preserve">). </w:t>
      </w:r>
      <w:proofErr w:type="spellStart"/>
      <w:r w:rsidRPr="00811D30">
        <w:rPr>
          <w:rFonts w:ascii="Century Schoolbook" w:eastAsia="Times New Roman" w:hAnsi="Century Schoolbook" w:cs="Times New Roman"/>
          <w:color w:val="000000"/>
          <w:sz w:val="20"/>
          <w:szCs w:val="20"/>
          <w:lang w:eastAsia="cs-CZ"/>
        </w:rPr>
        <w:t>Bürger</w:t>
      </w:r>
      <w:proofErr w:type="spellEnd"/>
      <w:r w:rsidRPr="00811D30">
        <w:rPr>
          <w:rFonts w:ascii="Century Schoolbook" w:eastAsia="Times New Roman" w:hAnsi="Century Schoolbook" w:cs="Times New Roman"/>
          <w:color w:val="000000"/>
          <w:sz w:val="20"/>
          <w:szCs w:val="20"/>
          <w:lang w:eastAsia="cs-CZ"/>
        </w:rPr>
        <w:t xml:space="preserve"> </w:t>
      </w:r>
      <w:proofErr w:type="spellStart"/>
      <w:r w:rsidRPr="00811D30">
        <w:rPr>
          <w:rFonts w:ascii="Century Schoolbook" w:eastAsia="Times New Roman" w:hAnsi="Century Schoolbook" w:cs="Times New Roman"/>
          <w:color w:val="000000"/>
          <w:sz w:val="20"/>
          <w:szCs w:val="20"/>
          <w:lang w:eastAsia="cs-CZ"/>
        </w:rPr>
        <w:t>als</w:t>
      </w:r>
      <w:proofErr w:type="spellEnd"/>
      <w:r w:rsidRPr="00811D30">
        <w:rPr>
          <w:rFonts w:ascii="Century Schoolbook" w:eastAsia="Times New Roman" w:hAnsi="Century Schoolbook" w:cs="Times New Roman"/>
          <w:color w:val="000000"/>
          <w:sz w:val="20"/>
          <w:szCs w:val="20"/>
          <w:lang w:eastAsia="cs-CZ"/>
        </w:rPr>
        <w:t xml:space="preserve"> </w:t>
      </w:r>
      <w:proofErr w:type="spellStart"/>
      <w:r w:rsidRPr="00811D30">
        <w:rPr>
          <w:rFonts w:ascii="Century Schoolbook" w:eastAsia="Times New Roman" w:hAnsi="Century Schoolbook" w:cs="Times New Roman"/>
          <w:color w:val="000000"/>
          <w:sz w:val="20"/>
          <w:szCs w:val="20"/>
          <w:lang w:eastAsia="cs-CZ"/>
        </w:rPr>
        <w:t>Mäzene</w:t>
      </w:r>
      <w:proofErr w:type="spellEnd"/>
      <w:r w:rsidRPr="00811D30">
        <w:rPr>
          <w:rFonts w:ascii="Century Schoolbook" w:eastAsia="Times New Roman" w:hAnsi="Century Schoolbook" w:cs="Times New Roman"/>
          <w:color w:val="000000"/>
          <w:sz w:val="20"/>
          <w:szCs w:val="20"/>
          <w:lang w:eastAsia="cs-CZ"/>
        </w:rPr>
        <w:t xml:space="preserve">, </w:t>
      </w:r>
      <w:proofErr w:type="spellStart"/>
      <w:r w:rsidRPr="00811D30">
        <w:rPr>
          <w:rFonts w:ascii="Century Schoolbook" w:eastAsia="Times New Roman" w:hAnsi="Century Schoolbook" w:cs="Times New Roman"/>
          <w:color w:val="000000"/>
          <w:sz w:val="20"/>
          <w:szCs w:val="20"/>
          <w:lang w:eastAsia="cs-CZ"/>
        </w:rPr>
        <w:t>Bürger</w:t>
      </w:r>
      <w:proofErr w:type="spellEnd"/>
      <w:r w:rsidRPr="00811D30">
        <w:rPr>
          <w:rFonts w:ascii="Century Schoolbook" w:eastAsia="Times New Roman" w:hAnsi="Century Schoolbook" w:cs="Times New Roman"/>
          <w:color w:val="000000"/>
          <w:sz w:val="20"/>
          <w:szCs w:val="20"/>
          <w:lang w:eastAsia="cs-CZ"/>
        </w:rPr>
        <w:t xml:space="preserve"> </w:t>
      </w:r>
      <w:proofErr w:type="spellStart"/>
      <w:r w:rsidRPr="00811D30">
        <w:rPr>
          <w:rFonts w:ascii="Century Schoolbook" w:eastAsia="Times New Roman" w:hAnsi="Century Schoolbook" w:cs="Times New Roman"/>
          <w:color w:val="000000"/>
          <w:sz w:val="20"/>
          <w:szCs w:val="20"/>
          <w:lang w:eastAsia="cs-CZ"/>
        </w:rPr>
        <w:t>als</w:t>
      </w:r>
      <w:proofErr w:type="spellEnd"/>
      <w:r w:rsidRPr="00811D30">
        <w:rPr>
          <w:rFonts w:ascii="Century Schoolbook" w:eastAsia="Times New Roman" w:hAnsi="Century Schoolbook" w:cs="Times New Roman"/>
          <w:color w:val="000000"/>
          <w:sz w:val="20"/>
          <w:szCs w:val="20"/>
          <w:lang w:eastAsia="cs-CZ"/>
        </w:rPr>
        <w:t xml:space="preserve"> Publicum, </w:t>
      </w:r>
      <w:r w:rsidRPr="00811D30">
        <w:rPr>
          <w:rFonts w:ascii="Century Schoolbook" w:eastAsia="Times New Roman" w:hAnsi="Century Schoolbook" w:cs="Times New Roman"/>
          <w:i/>
          <w:color w:val="000000"/>
          <w:sz w:val="20"/>
          <w:szCs w:val="20"/>
          <w:lang w:eastAsia="cs-CZ"/>
        </w:rPr>
        <w:t xml:space="preserve">Acta </w:t>
      </w:r>
      <w:proofErr w:type="spellStart"/>
      <w:r w:rsidRPr="00811D30">
        <w:rPr>
          <w:rFonts w:ascii="Century Schoolbook" w:eastAsia="Times New Roman" w:hAnsi="Century Schoolbook" w:cs="Times New Roman"/>
          <w:i/>
          <w:color w:val="000000"/>
          <w:sz w:val="20"/>
          <w:szCs w:val="20"/>
          <w:lang w:eastAsia="cs-CZ"/>
        </w:rPr>
        <w:t>historiae</w:t>
      </w:r>
      <w:proofErr w:type="spellEnd"/>
      <w:r w:rsidRPr="00811D30">
        <w:rPr>
          <w:rFonts w:ascii="Century Schoolbook" w:eastAsia="Times New Roman" w:hAnsi="Century Schoolbook" w:cs="Times New Roman"/>
          <w:i/>
          <w:color w:val="000000"/>
          <w:sz w:val="20"/>
          <w:szCs w:val="20"/>
          <w:lang w:eastAsia="cs-CZ"/>
        </w:rPr>
        <w:t xml:space="preserve"> </w:t>
      </w:r>
      <w:proofErr w:type="spellStart"/>
      <w:r w:rsidRPr="00811D30">
        <w:rPr>
          <w:rFonts w:ascii="Century Schoolbook" w:eastAsia="Times New Roman" w:hAnsi="Century Schoolbook" w:cs="Times New Roman"/>
          <w:i/>
          <w:color w:val="000000"/>
          <w:sz w:val="20"/>
          <w:szCs w:val="20"/>
          <w:lang w:eastAsia="cs-CZ"/>
        </w:rPr>
        <w:t>artis</w:t>
      </w:r>
      <w:proofErr w:type="spellEnd"/>
      <w:r w:rsidRPr="00811D30">
        <w:rPr>
          <w:rFonts w:ascii="Century Schoolbook" w:eastAsia="Times New Roman" w:hAnsi="Century Schoolbook" w:cs="Times New Roman"/>
          <w:i/>
          <w:color w:val="000000"/>
          <w:sz w:val="20"/>
          <w:szCs w:val="20"/>
          <w:lang w:eastAsia="cs-CZ"/>
        </w:rPr>
        <w:t xml:space="preserve"> </w:t>
      </w:r>
      <w:proofErr w:type="spellStart"/>
      <w:r w:rsidRPr="00811D30">
        <w:rPr>
          <w:rFonts w:ascii="Century Schoolbook" w:eastAsia="Times New Roman" w:hAnsi="Century Schoolbook" w:cs="Times New Roman"/>
          <w:i/>
          <w:color w:val="000000"/>
          <w:sz w:val="20"/>
          <w:szCs w:val="20"/>
          <w:lang w:eastAsia="cs-CZ"/>
        </w:rPr>
        <w:t>Slovenica</w:t>
      </w:r>
      <w:proofErr w:type="spellEnd"/>
      <w:r w:rsidRPr="00811D30">
        <w:rPr>
          <w:rFonts w:ascii="Century Schoolbook" w:eastAsia="Times New Roman" w:hAnsi="Century Schoolbook" w:cs="Times New Roman"/>
          <w:i/>
          <w:color w:val="000000"/>
          <w:sz w:val="20"/>
          <w:szCs w:val="20"/>
          <w:lang w:eastAsia="cs-CZ"/>
        </w:rPr>
        <w:t xml:space="preserve"> </w:t>
      </w:r>
      <w:r w:rsidRPr="00811D30">
        <w:rPr>
          <w:rFonts w:ascii="Century Schoolbook" w:eastAsia="Times New Roman" w:hAnsi="Century Schoolbook" w:cs="Times New Roman"/>
          <w:color w:val="000000"/>
          <w:sz w:val="20"/>
          <w:szCs w:val="20"/>
          <w:lang w:eastAsia="cs-CZ"/>
        </w:rPr>
        <w:t>XVI, 2011, č. 1–2, s. 181–193.</w:t>
      </w:r>
    </w:p>
  </w:footnote>
  <w:footnote w:id="32">
    <w:p w14:paraId="5F249A23" w14:textId="053E00D6" w:rsidR="007F527B" w:rsidRPr="00731A04" w:rsidRDefault="007F527B" w:rsidP="00811D30">
      <w:pPr>
        <w:pStyle w:val="Textpoznpodarou"/>
        <w:jc w:val="both"/>
      </w:pPr>
      <w:r w:rsidRPr="00811D30">
        <w:rPr>
          <w:rStyle w:val="Znakapoznpodarou"/>
          <w:rFonts w:ascii="Century Schoolbook" w:hAnsi="Century Schoolbook"/>
        </w:rPr>
        <w:footnoteRef/>
      </w:r>
      <w:r w:rsidRPr="00811D30">
        <w:rPr>
          <w:rFonts w:ascii="Century Schoolbook" w:hAnsi="Century Schoolbook"/>
        </w:rPr>
        <w:t xml:space="preserve"> </w:t>
      </w:r>
      <w:bookmarkStart w:id="4" w:name="_Hlk6820730"/>
      <w:r w:rsidRPr="00811D30">
        <w:rPr>
          <w:rFonts w:ascii="Century Schoolbook" w:hAnsi="Century Schoolbook"/>
        </w:rPr>
        <w:t xml:space="preserve">Jiří Kaše, Úsvit vrcholného období malířství na Moravě, in: Pavel Bělina – Jiří Kaše – Jiří Mikulec et al., </w:t>
      </w:r>
      <w:r w:rsidRPr="00811D30">
        <w:rPr>
          <w:rFonts w:ascii="Century Schoolbook" w:hAnsi="Century Schoolbook"/>
          <w:i/>
        </w:rPr>
        <w:t xml:space="preserve">Velké dějiny zemí Koruny České </w:t>
      </w:r>
      <w:r w:rsidRPr="00811D30">
        <w:rPr>
          <w:rFonts w:ascii="Century Schoolbook" w:hAnsi="Century Schoolbook"/>
        </w:rPr>
        <w:t>IX., Praha 2011, s. 544, 558</w:t>
      </w:r>
      <w:r w:rsidRPr="00BC645C">
        <w:rPr>
          <w:rFonts w:ascii="Century Schoolbook" w:hAnsi="Century Schoolbook"/>
        </w:rPr>
        <w:t>.</w:t>
      </w:r>
    </w:p>
    <w:bookmarkEnd w:id="4"/>
  </w:footnote>
  <w:footnote w:id="33">
    <w:p w14:paraId="1A3A145F" w14:textId="6208796E"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 xml:space="preserve"> V konfirmační listině olomouckého biskupa z roku 1233 je výčet třinácti desátkových vsí, které náležely ke kostelíku sv. Jana Křtitele ve Staré Jihlavě. Viz Zdeněk Měřínský – Jindřich Zdeněk </w:t>
      </w:r>
      <w:proofErr w:type="spellStart"/>
      <w:r w:rsidRPr="00042C11">
        <w:rPr>
          <w:rFonts w:ascii="Century Schoolbook" w:hAnsi="Century Schoolbook"/>
          <w:szCs w:val="22"/>
        </w:rPr>
        <w:t>Charous</w:t>
      </w:r>
      <w:proofErr w:type="spellEnd"/>
      <w:r w:rsidRPr="00042C11">
        <w:rPr>
          <w:rFonts w:ascii="Century Schoolbook" w:hAnsi="Century Schoolbook"/>
          <w:szCs w:val="22"/>
        </w:rPr>
        <w:t xml:space="preserve">, Vznik staré Jihlavy s kostelem sv. Jana Křtitele a zdejší markraběcí zboží, in: </w:t>
      </w:r>
      <w:proofErr w:type="spellStart"/>
      <w:r w:rsidRPr="00042C11">
        <w:rPr>
          <w:rFonts w:ascii="Century Schoolbook" w:eastAsia="Times New Roman" w:hAnsi="Century Schoolbook" w:cs="Times New Roman"/>
          <w:color w:val="000000"/>
          <w:szCs w:val="22"/>
          <w:lang w:eastAsia="cs-CZ"/>
        </w:rPr>
        <w:t>Pisková</w:t>
      </w:r>
      <w:proofErr w:type="spellEnd"/>
      <w:r w:rsidRPr="00042C11">
        <w:rPr>
          <w:rFonts w:ascii="Century Schoolbook" w:eastAsia="Times New Roman" w:hAnsi="Century Schoolbook" w:cs="Times New Roman"/>
          <w:color w:val="000000"/>
          <w:szCs w:val="22"/>
          <w:lang w:eastAsia="cs-CZ"/>
        </w:rPr>
        <w:t xml:space="preserve"> 2009 (pozn. </w:t>
      </w:r>
      <w:r>
        <w:rPr>
          <w:rFonts w:ascii="Century Schoolbook" w:eastAsia="Times New Roman" w:hAnsi="Century Schoolbook" w:cs="Times New Roman"/>
          <w:color w:val="000000"/>
          <w:szCs w:val="22"/>
          <w:lang w:eastAsia="cs-CZ"/>
        </w:rPr>
        <w:t>27</w:t>
      </w:r>
      <w:r w:rsidRPr="00042C11">
        <w:rPr>
          <w:rFonts w:ascii="Century Schoolbook" w:eastAsia="Times New Roman" w:hAnsi="Century Schoolbook" w:cs="Times New Roman"/>
          <w:color w:val="000000"/>
          <w:szCs w:val="22"/>
          <w:lang w:eastAsia="cs-CZ"/>
        </w:rPr>
        <w:t>), s. 38</w:t>
      </w:r>
      <w:r w:rsidRPr="00042C11">
        <w:rPr>
          <w:rFonts w:ascii="Century Schoolbook" w:hAnsi="Century Schoolbook"/>
          <w:szCs w:val="22"/>
        </w:rPr>
        <w:t>–39.</w:t>
      </w:r>
    </w:p>
  </w:footnote>
  <w:footnote w:id="34">
    <w:p w14:paraId="412C4A51" w14:textId="77777777" w:rsidR="007F527B" w:rsidRPr="00042C11" w:rsidRDefault="007F527B" w:rsidP="00B25545">
      <w:pPr>
        <w:pStyle w:val="Textpoznpodarou"/>
        <w:jc w:val="both"/>
        <w:rPr>
          <w:sz w:val="18"/>
        </w:rPr>
      </w:pPr>
      <w:r w:rsidRPr="00042C11">
        <w:rPr>
          <w:rStyle w:val="Znakapoznpodarou"/>
          <w:rFonts w:ascii="Century Schoolbook" w:hAnsi="Century Schoolbook"/>
          <w:szCs w:val="22"/>
        </w:rPr>
        <w:footnoteRef/>
      </w:r>
      <w:r w:rsidRPr="00042C11">
        <w:rPr>
          <w:rFonts w:ascii="Century Schoolbook" w:hAnsi="Century Schoolbook"/>
          <w:szCs w:val="22"/>
        </w:rPr>
        <w:t xml:space="preserve"> Z výsledků stavebně-historického a archeologického průzkumu vyplývá, že původní kostelík sv. Jana Křtitele ve Staré Jihlavě byl vystavěn v poslední třetině dvanáctého století, nejpozději před rokem 1200. Viz </w:t>
      </w:r>
      <w:proofErr w:type="spellStart"/>
      <w:r w:rsidRPr="00042C11">
        <w:rPr>
          <w:rFonts w:ascii="Century Schoolbook" w:hAnsi="Century Schoolbook"/>
          <w:szCs w:val="22"/>
        </w:rPr>
        <w:t>ibidem</w:t>
      </w:r>
      <w:proofErr w:type="spellEnd"/>
      <w:r w:rsidRPr="00042C11">
        <w:rPr>
          <w:rFonts w:ascii="Century Schoolbook" w:eastAsia="Times New Roman" w:hAnsi="Century Schoolbook" w:cs="Times New Roman"/>
          <w:color w:val="000000"/>
          <w:szCs w:val="22"/>
          <w:lang w:eastAsia="cs-CZ"/>
        </w:rPr>
        <w:t>, s. 38.</w:t>
      </w:r>
      <w:r w:rsidRPr="00042C11">
        <w:rPr>
          <w:sz w:val="18"/>
        </w:rPr>
        <w:t xml:space="preserve">  </w:t>
      </w:r>
    </w:p>
  </w:footnote>
  <w:footnote w:id="35">
    <w:p w14:paraId="5B2BDC0B" w14:textId="3CC349AD"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 xml:space="preserve"> Ve středověku jedna z hlavních obchodních cest</w:t>
      </w:r>
      <w:r>
        <w:rPr>
          <w:rFonts w:ascii="Century Schoolbook" w:hAnsi="Century Schoolbook"/>
          <w:szCs w:val="22"/>
        </w:rPr>
        <w:t>, pojmenovaná po vsi Habry.</w:t>
      </w:r>
      <w:r w:rsidRPr="00042C11">
        <w:rPr>
          <w:rFonts w:ascii="Century Schoolbook" w:hAnsi="Century Schoolbook"/>
          <w:szCs w:val="22"/>
        </w:rPr>
        <w:t xml:space="preserve"> Viz Dušan </w:t>
      </w:r>
      <w:proofErr w:type="spellStart"/>
      <w:r w:rsidRPr="00042C11">
        <w:rPr>
          <w:rFonts w:ascii="Century Schoolbook" w:hAnsi="Century Schoolbook"/>
          <w:szCs w:val="22"/>
        </w:rPr>
        <w:t>Candelín</w:t>
      </w:r>
      <w:proofErr w:type="spellEnd"/>
      <w:r w:rsidRPr="00042C11">
        <w:rPr>
          <w:rFonts w:ascii="Century Schoolbook" w:hAnsi="Century Schoolbook"/>
          <w:szCs w:val="22"/>
        </w:rPr>
        <w:t xml:space="preserve">, Od Habrů k Brodu. Pokus o řešení jednoho problému </w:t>
      </w:r>
      <w:proofErr w:type="spellStart"/>
      <w:r w:rsidRPr="00042C11">
        <w:rPr>
          <w:rFonts w:ascii="Century Schoolbook" w:hAnsi="Century Schoolbook"/>
          <w:szCs w:val="22"/>
        </w:rPr>
        <w:t>viatistiky</w:t>
      </w:r>
      <w:proofErr w:type="spellEnd"/>
      <w:r w:rsidRPr="00042C11">
        <w:rPr>
          <w:rFonts w:ascii="Century Schoolbook" w:hAnsi="Century Schoolbook"/>
          <w:szCs w:val="22"/>
        </w:rPr>
        <w:t xml:space="preserve">, in: </w:t>
      </w:r>
      <w:r w:rsidRPr="00042C11">
        <w:rPr>
          <w:rStyle w:val="sourcedocument"/>
          <w:rFonts w:ascii="Century Schoolbook" w:hAnsi="Century Schoolbook" w:cs="Lucida Sans Unicode"/>
          <w:i/>
          <w:iCs/>
          <w:szCs w:val="22"/>
          <w:shd w:val="clear" w:color="auto" w:fill="FFFFFF"/>
        </w:rPr>
        <w:t xml:space="preserve">Sborník Havlíčkobrodské společnosti pro povznesení regionálně-historického povědomí, </w:t>
      </w:r>
      <w:r w:rsidRPr="00042C11">
        <w:rPr>
          <w:rFonts w:ascii="Century Schoolbook" w:hAnsi="Century Schoolbook" w:cs="Lucida Sans Unicode"/>
          <w:szCs w:val="22"/>
          <w:shd w:val="clear" w:color="auto" w:fill="FFFFFF"/>
        </w:rPr>
        <w:t xml:space="preserve">Havlíčkův Brod 2001, s. 46–79. </w:t>
      </w:r>
    </w:p>
  </w:footnote>
  <w:footnote w:id="36">
    <w:p w14:paraId="3CA56AF0" w14:textId="7156E5C1"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 xml:space="preserve"> Na území se nacház</w:t>
      </w:r>
      <w:r w:rsidR="001B21B5">
        <w:rPr>
          <w:rFonts w:ascii="Century Schoolbook" w:hAnsi="Century Schoolbook"/>
          <w:szCs w:val="22"/>
        </w:rPr>
        <w:t>ela</w:t>
      </w:r>
      <w:r w:rsidRPr="00042C11">
        <w:rPr>
          <w:rFonts w:ascii="Century Schoolbook" w:hAnsi="Century Schoolbook"/>
          <w:szCs w:val="22"/>
        </w:rPr>
        <w:t xml:space="preserve"> bohatá rudní ložiska, především pak stříbronosný galenit. Viz Zdeněk Měřínský – Jiří Vosáhlo, Přírodní poměry, in: </w:t>
      </w:r>
      <w:proofErr w:type="spellStart"/>
      <w:r w:rsidRPr="00042C11">
        <w:rPr>
          <w:rFonts w:ascii="Century Schoolbook" w:eastAsia="Times New Roman" w:hAnsi="Century Schoolbook" w:cs="Times New Roman"/>
          <w:color w:val="000000"/>
          <w:szCs w:val="22"/>
          <w:lang w:eastAsia="cs-CZ"/>
        </w:rPr>
        <w:t>Pisková</w:t>
      </w:r>
      <w:proofErr w:type="spellEnd"/>
      <w:r w:rsidRPr="00042C11">
        <w:rPr>
          <w:rFonts w:ascii="Century Schoolbook" w:eastAsia="Times New Roman" w:hAnsi="Century Schoolbook" w:cs="Times New Roman"/>
          <w:color w:val="000000"/>
          <w:szCs w:val="22"/>
          <w:lang w:eastAsia="cs-CZ"/>
        </w:rPr>
        <w:t xml:space="preserve"> (pozn. </w:t>
      </w:r>
      <w:r>
        <w:rPr>
          <w:rFonts w:ascii="Century Schoolbook" w:eastAsia="Times New Roman" w:hAnsi="Century Schoolbook" w:cs="Times New Roman"/>
          <w:color w:val="000000"/>
          <w:szCs w:val="22"/>
          <w:lang w:eastAsia="cs-CZ"/>
        </w:rPr>
        <w:t>27</w:t>
      </w:r>
      <w:r w:rsidRPr="00042C11">
        <w:rPr>
          <w:rFonts w:ascii="Century Schoolbook" w:eastAsia="Times New Roman" w:hAnsi="Century Schoolbook" w:cs="Times New Roman"/>
          <w:color w:val="000000"/>
          <w:szCs w:val="22"/>
          <w:lang w:eastAsia="cs-CZ"/>
        </w:rPr>
        <w:t>), s. 28</w:t>
      </w:r>
      <w:r w:rsidRPr="00042C11">
        <w:rPr>
          <w:rFonts w:ascii="Century Schoolbook" w:hAnsi="Century Schoolbook"/>
          <w:szCs w:val="22"/>
        </w:rPr>
        <w:t>–31.</w:t>
      </w:r>
    </w:p>
  </w:footnote>
  <w:footnote w:id="37">
    <w:p w14:paraId="310443F8" w14:textId="78CB2CD7"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Olomoucký biskup Robert udělil roku 1233 jihlavskému kostelu sv. Jana Křtitele právo vybírat desátky ve své farnosti, přičemž farnost bude náležet k diecézi olomoucké</w:t>
      </w:r>
      <w:r>
        <w:rPr>
          <w:rFonts w:ascii="Century Schoolbook" w:hAnsi="Century Schoolbook"/>
          <w:szCs w:val="22"/>
        </w:rPr>
        <w:t xml:space="preserve">. </w:t>
      </w:r>
      <w:r w:rsidRPr="00042C11">
        <w:rPr>
          <w:rFonts w:ascii="Century Schoolbook" w:hAnsi="Century Schoolbook"/>
          <w:szCs w:val="22"/>
        </w:rPr>
        <w:t xml:space="preserve">Viz Zdeněk Měřínský – Jindřich Zdeněk </w:t>
      </w:r>
      <w:proofErr w:type="spellStart"/>
      <w:r w:rsidRPr="00042C11">
        <w:rPr>
          <w:rFonts w:ascii="Century Schoolbook" w:hAnsi="Century Schoolbook"/>
          <w:szCs w:val="22"/>
        </w:rPr>
        <w:t>Charous</w:t>
      </w:r>
      <w:proofErr w:type="spellEnd"/>
      <w:r w:rsidRPr="00042C11">
        <w:rPr>
          <w:rFonts w:ascii="Century Schoolbook" w:hAnsi="Century Schoolbook"/>
          <w:szCs w:val="22"/>
        </w:rPr>
        <w:t xml:space="preserve">, Vznik staré Jihlavy s kostelem sv. Jana Křtitele a zdejší markraběcí zboží, in: </w:t>
      </w:r>
      <w:proofErr w:type="spellStart"/>
      <w:r w:rsidRPr="00042C11">
        <w:rPr>
          <w:rFonts w:ascii="Century Schoolbook" w:eastAsia="Times New Roman" w:hAnsi="Century Schoolbook" w:cs="Times New Roman"/>
          <w:color w:val="000000"/>
          <w:szCs w:val="22"/>
          <w:lang w:eastAsia="cs-CZ"/>
        </w:rPr>
        <w:t>Pisková</w:t>
      </w:r>
      <w:proofErr w:type="spellEnd"/>
      <w:r w:rsidRPr="00042C11">
        <w:rPr>
          <w:rFonts w:ascii="Century Schoolbook" w:eastAsia="Times New Roman" w:hAnsi="Century Schoolbook" w:cs="Times New Roman"/>
          <w:color w:val="000000"/>
          <w:szCs w:val="22"/>
          <w:lang w:eastAsia="cs-CZ"/>
        </w:rPr>
        <w:t xml:space="preserve"> (pozn. </w:t>
      </w:r>
      <w:r>
        <w:rPr>
          <w:rFonts w:ascii="Century Schoolbook" w:eastAsia="Times New Roman" w:hAnsi="Century Schoolbook" w:cs="Times New Roman"/>
          <w:color w:val="000000"/>
          <w:szCs w:val="22"/>
          <w:lang w:eastAsia="cs-CZ"/>
        </w:rPr>
        <w:t>27</w:t>
      </w:r>
      <w:r w:rsidRPr="00042C11">
        <w:rPr>
          <w:rFonts w:ascii="Century Schoolbook" w:eastAsia="Times New Roman" w:hAnsi="Century Schoolbook" w:cs="Times New Roman"/>
          <w:color w:val="000000"/>
          <w:szCs w:val="22"/>
          <w:lang w:eastAsia="cs-CZ"/>
        </w:rPr>
        <w:t xml:space="preserve">), s. 44–45. </w:t>
      </w:r>
    </w:p>
  </w:footnote>
  <w:footnote w:id="38">
    <w:p w14:paraId="0BB03F36" w14:textId="77777777"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 xml:space="preserve"> Můžeme jmenovat například proslavenou sochu sv. Kateřiny a sochu Olivetské hory z kostela sv. Jakuba Většího, či dominikánskou Pietu, reflektující estetické kvality krásného slohu.</w:t>
      </w:r>
    </w:p>
  </w:footnote>
  <w:footnote w:id="39">
    <w:p w14:paraId="0375C45A" w14:textId="2ABACA1F"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 xml:space="preserve"> Byli mezi nimi </w:t>
      </w:r>
      <w:proofErr w:type="spellStart"/>
      <w:r w:rsidRPr="00042C11">
        <w:rPr>
          <w:rFonts w:ascii="Century Schoolbook" w:hAnsi="Century Schoolbook"/>
          <w:szCs w:val="22"/>
        </w:rPr>
        <w:t>Steffan</w:t>
      </w:r>
      <w:proofErr w:type="spellEnd"/>
      <w:r w:rsidRPr="00042C11">
        <w:rPr>
          <w:rFonts w:ascii="Century Schoolbook" w:hAnsi="Century Schoolbook"/>
          <w:szCs w:val="22"/>
        </w:rPr>
        <w:t xml:space="preserve"> a Antonio z Milána či Thomas a Jacob </w:t>
      </w:r>
      <w:proofErr w:type="spellStart"/>
      <w:r w:rsidRPr="00042C11">
        <w:rPr>
          <w:rFonts w:ascii="Century Schoolbook" w:hAnsi="Century Schoolbook"/>
          <w:szCs w:val="22"/>
        </w:rPr>
        <w:t>Castellatius</w:t>
      </w:r>
      <w:proofErr w:type="spellEnd"/>
      <w:r w:rsidRPr="00042C11">
        <w:rPr>
          <w:rFonts w:ascii="Century Schoolbook" w:hAnsi="Century Schoolbook"/>
          <w:szCs w:val="22"/>
        </w:rPr>
        <w:t xml:space="preserve"> de Torre</w:t>
      </w:r>
      <w:r>
        <w:rPr>
          <w:rFonts w:ascii="Century Schoolbook" w:hAnsi="Century Schoolbook"/>
          <w:szCs w:val="22"/>
        </w:rPr>
        <w:t>.</w:t>
      </w:r>
    </w:p>
  </w:footnote>
  <w:footnote w:id="40">
    <w:p w14:paraId="57FA59FB" w14:textId="55EC9D90" w:rsidR="007F527B" w:rsidRPr="00042C11" w:rsidRDefault="007F527B" w:rsidP="00B25545">
      <w:pPr>
        <w:pStyle w:val="Textpoznpodarou"/>
        <w:jc w:val="both"/>
        <w:rPr>
          <w:rFonts w:ascii="Century Schoolbook" w:hAnsi="Century Schoolbook"/>
          <w:szCs w:val="22"/>
        </w:rPr>
      </w:pPr>
      <w:r w:rsidRPr="00042C11">
        <w:rPr>
          <w:rStyle w:val="Znakapoznpodarou"/>
          <w:rFonts w:ascii="Century Schoolbook" w:hAnsi="Century Schoolbook"/>
          <w:szCs w:val="22"/>
        </w:rPr>
        <w:footnoteRef/>
      </w:r>
      <w:r w:rsidRPr="00042C11">
        <w:rPr>
          <w:rFonts w:ascii="Century Schoolbook" w:hAnsi="Century Schoolbook"/>
          <w:szCs w:val="22"/>
        </w:rPr>
        <w:t xml:space="preserve"> Jaroš (pozn. </w:t>
      </w:r>
      <w:r>
        <w:rPr>
          <w:rFonts w:ascii="Century Schoolbook" w:hAnsi="Century Schoolbook"/>
          <w:szCs w:val="22"/>
        </w:rPr>
        <w:t>22</w:t>
      </w:r>
      <w:r w:rsidRPr="00042C11">
        <w:rPr>
          <w:rFonts w:ascii="Century Schoolbook" w:hAnsi="Century Schoolbook"/>
          <w:szCs w:val="22"/>
        </w:rPr>
        <w:t>), s. 7.</w:t>
      </w:r>
    </w:p>
  </w:footnote>
  <w:footnote w:id="41">
    <w:p w14:paraId="0F39792B" w14:textId="3E244801" w:rsidR="007F527B" w:rsidRPr="00426722" w:rsidRDefault="007F527B" w:rsidP="00572C89">
      <w:pPr>
        <w:pStyle w:val="Textpoznpodarou"/>
        <w:jc w:val="both"/>
        <w:rPr>
          <w:rFonts w:ascii="Century Schoolbook" w:hAnsi="Century Schoolbook"/>
        </w:rPr>
      </w:pPr>
      <w:r w:rsidRPr="00426722">
        <w:rPr>
          <w:rStyle w:val="Znakapoznpodarou"/>
          <w:rFonts w:ascii="Century Schoolbook" w:hAnsi="Century Schoolbook"/>
        </w:rPr>
        <w:footnoteRef/>
      </w:r>
      <w:r w:rsidRPr="00426722">
        <w:rPr>
          <w:rFonts w:ascii="Century Schoolbook" w:hAnsi="Century Schoolbook"/>
        </w:rPr>
        <w:t xml:space="preserve"> Hlavním důvodem byla zřejmě snaha o samostatnost i ve věcech církevních. Viz Jindřich Zdeněk </w:t>
      </w:r>
      <w:proofErr w:type="spellStart"/>
      <w:r w:rsidRPr="00426722">
        <w:rPr>
          <w:rFonts w:ascii="Century Schoolbook" w:hAnsi="Century Schoolbook"/>
        </w:rPr>
        <w:t>Charouz</w:t>
      </w:r>
      <w:proofErr w:type="spellEnd"/>
      <w:r w:rsidRPr="00426722">
        <w:rPr>
          <w:rFonts w:ascii="Century Schoolbook" w:hAnsi="Century Schoolbook"/>
        </w:rPr>
        <w:t xml:space="preserve">, Náboženské poměry, in: </w:t>
      </w:r>
      <w:proofErr w:type="spellStart"/>
      <w:r w:rsidRPr="00426722">
        <w:rPr>
          <w:rFonts w:ascii="Century Schoolbook" w:eastAsia="Times New Roman" w:hAnsi="Century Schoolbook" w:cs="Times New Roman"/>
          <w:color w:val="000000"/>
          <w:lang w:eastAsia="cs-CZ"/>
        </w:rPr>
        <w:t>Pisková</w:t>
      </w:r>
      <w:proofErr w:type="spellEnd"/>
      <w:r w:rsidRPr="00426722">
        <w:rPr>
          <w:rFonts w:ascii="Century Schoolbook" w:eastAsia="Times New Roman" w:hAnsi="Century Schoolbook" w:cs="Times New Roman"/>
          <w:color w:val="000000"/>
          <w:lang w:eastAsia="cs-CZ"/>
        </w:rPr>
        <w:t xml:space="preserve"> (pozn. </w:t>
      </w:r>
      <w:r>
        <w:rPr>
          <w:rFonts w:ascii="Century Schoolbook" w:eastAsia="Times New Roman" w:hAnsi="Century Schoolbook" w:cs="Times New Roman"/>
          <w:color w:val="000000"/>
          <w:lang w:eastAsia="cs-CZ"/>
        </w:rPr>
        <w:t>27</w:t>
      </w:r>
      <w:r w:rsidRPr="00426722">
        <w:rPr>
          <w:rFonts w:ascii="Century Schoolbook" w:eastAsia="Times New Roman" w:hAnsi="Century Schoolbook" w:cs="Times New Roman"/>
          <w:color w:val="000000"/>
          <w:lang w:eastAsia="cs-CZ"/>
        </w:rPr>
        <w:t>), s. 200–201.</w:t>
      </w:r>
    </w:p>
  </w:footnote>
  <w:footnote w:id="42">
    <w:p w14:paraId="3A5ACF3F" w14:textId="29C2FB88" w:rsidR="007F527B" w:rsidRPr="00B8444F" w:rsidRDefault="007F527B" w:rsidP="00572C89">
      <w:pPr>
        <w:pStyle w:val="Textpoznpodarou"/>
        <w:jc w:val="both"/>
        <w:rPr>
          <w:sz w:val="18"/>
        </w:rPr>
      </w:pPr>
      <w:r w:rsidRPr="00B8444F">
        <w:rPr>
          <w:rStyle w:val="Znakapoznpodarou"/>
          <w:rFonts w:ascii="Century Schoolbook" w:hAnsi="Century Schoolbook"/>
          <w:szCs w:val="22"/>
        </w:rPr>
        <w:footnoteRef/>
      </w:r>
      <w:r w:rsidRPr="00B8444F">
        <w:rPr>
          <w:rFonts w:ascii="Century Schoolbook" w:hAnsi="Century Schoolbook"/>
          <w:szCs w:val="22"/>
        </w:rPr>
        <w:t xml:space="preserve"> Josef Hrdlička, Třicetiletá válka, in: </w:t>
      </w:r>
      <w:proofErr w:type="spellStart"/>
      <w:r w:rsidRPr="00B8444F">
        <w:rPr>
          <w:rFonts w:ascii="Century Schoolbook" w:eastAsia="Times New Roman" w:hAnsi="Century Schoolbook" w:cs="Times New Roman"/>
          <w:color w:val="000000"/>
          <w:szCs w:val="22"/>
          <w:lang w:eastAsia="cs-CZ"/>
        </w:rPr>
        <w:t>Pisková</w:t>
      </w:r>
      <w:proofErr w:type="spellEnd"/>
      <w:r w:rsidRPr="00B8444F">
        <w:rPr>
          <w:rFonts w:ascii="Century Schoolbook" w:eastAsia="Times New Roman" w:hAnsi="Century Schoolbook" w:cs="Times New Roman"/>
          <w:color w:val="000000"/>
          <w:szCs w:val="22"/>
          <w:lang w:eastAsia="cs-CZ"/>
        </w:rPr>
        <w:t xml:space="preserve"> (pozn. </w:t>
      </w:r>
      <w:r>
        <w:rPr>
          <w:rFonts w:ascii="Century Schoolbook" w:eastAsia="Times New Roman" w:hAnsi="Century Schoolbook" w:cs="Times New Roman"/>
          <w:color w:val="000000"/>
          <w:szCs w:val="22"/>
          <w:lang w:eastAsia="cs-CZ"/>
        </w:rPr>
        <w:t>27</w:t>
      </w:r>
      <w:r w:rsidRPr="00B8444F">
        <w:rPr>
          <w:rFonts w:ascii="Century Schoolbook" w:eastAsia="Times New Roman" w:hAnsi="Century Schoolbook" w:cs="Times New Roman"/>
          <w:color w:val="000000"/>
          <w:szCs w:val="22"/>
          <w:lang w:eastAsia="cs-CZ"/>
        </w:rPr>
        <w:t>), s. 335–336.</w:t>
      </w:r>
    </w:p>
  </w:footnote>
  <w:footnote w:id="43">
    <w:p w14:paraId="48CD6E4A" w14:textId="77777777" w:rsidR="007F527B" w:rsidRPr="00A23FAF" w:rsidRDefault="007F527B" w:rsidP="00B25545">
      <w:pPr>
        <w:pStyle w:val="Textpoznpodarou"/>
        <w:jc w:val="both"/>
        <w:rPr>
          <w:rFonts w:ascii="Century Schoolbook" w:hAnsi="Century Schoolbook"/>
          <w:sz w:val="22"/>
        </w:rPr>
      </w:pPr>
      <w:r w:rsidRPr="00B8444F">
        <w:rPr>
          <w:rStyle w:val="Znakapoznpodarou"/>
          <w:rFonts w:ascii="Century Schoolbook" w:hAnsi="Century Schoolbook"/>
        </w:rPr>
        <w:footnoteRef/>
      </w:r>
      <w:r w:rsidRPr="00B8444F">
        <w:rPr>
          <w:rFonts w:ascii="Century Schoolbook" w:hAnsi="Century Schoolbook"/>
        </w:rPr>
        <w:t xml:space="preserve"> Rychlá kapitulace měla bezesporu svůj díl na dalším obsazování Moravy, která neměla dostatek času k mobilizaci. Zpráva také nepochybně podryla snahy o další moravský odpor.</w:t>
      </w:r>
    </w:p>
  </w:footnote>
  <w:footnote w:id="44">
    <w:p w14:paraId="0C0CF4E3" w14:textId="17BCC3EF" w:rsidR="007F527B" w:rsidRPr="00572C89" w:rsidRDefault="007F527B" w:rsidP="00B25545">
      <w:pPr>
        <w:pStyle w:val="Textpoznpodarou"/>
        <w:jc w:val="both"/>
      </w:pPr>
      <w:r w:rsidRPr="00572C89">
        <w:rPr>
          <w:rStyle w:val="Znakapoznpodarou"/>
          <w:rFonts w:ascii="Century Schoolbook" w:hAnsi="Century Schoolbook"/>
        </w:rPr>
        <w:footnoteRef/>
      </w:r>
      <w:r w:rsidRPr="00572C89">
        <w:rPr>
          <w:rFonts w:ascii="Century Schoolbook" w:hAnsi="Century Schoolbook"/>
        </w:rPr>
        <w:t xml:space="preserve"> Stalo se tak </w:t>
      </w:r>
      <w:r>
        <w:rPr>
          <w:rFonts w:ascii="Century Schoolbook" w:hAnsi="Century Schoolbook"/>
        </w:rPr>
        <w:t xml:space="preserve">nejspíše díky </w:t>
      </w:r>
      <w:r w:rsidRPr="00572C89">
        <w:rPr>
          <w:rFonts w:ascii="Century Schoolbook" w:hAnsi="Century Schoolbook"/>
        </w:rPr>
        <w:t>dopis</w:t>
      </w:r>
      <w:r>
        <w:rPr>
          <w:rFonts w:ascii="Century Schoolbook" w:hAnsi="Century Schoolbook"/>
        </w:rPr>
        <w:t>u</w:t>
      </w:r>
      <w:r w:rsidRPr="00572C89">
        <w:rPr>
          <w:rFonts w:ascii="Century Schoolbook" w:hAnsi="Century Schoolbook"/>
        </w:rPr>
        <w:t xml:space="preserve"> od španělského válečníka Baltazara </w:t>
      </w:r>
      <w:proofErr w:type="spellStart"/>
      <w:r w:rsidRPr="00572C89">
        <w:rPr>
          <w:rFonts w:ascii="Century Schoolbook" w:hAnsi="Century Schoolbook"/>
        </w:rPr>
        <w:t>Marradase</w:t>
      </w:r>
      <w:proofErr w:type="spellEnd"/>
      <w:r w:rsidRPr="00572C89">
        <w:rPr>
          <w:rFonts w:ascii="Century Schoolbook" w:hAnsi="Century Schoolbook"/>
        </w:rPr>
        <w:t xml:space="preserve"> z Telče, v němž Jihlavanům za kapitulaci sliboval zachování privilegií a náboženské svobody. </w:t>
      </w:r>
    </w:p>
  </w:footnote>
  <w:footnote w:id="45">
    <w:p w14:paraId="681B606F" w14:textId="77777777" w:rsidR="007F527B" w:rsidRPr="00572C89" w:rsidRDefault="007F527B" w:rsidP="00B25545">
      <w:pPr>
        <w:pStyle w:val="Textpoznpodarou"/>
        <w:jc w:val="both"/>
        <w:rPr>
          <w:rFonts w:ascii="Century Schoolbook" w:hAnsi="Century Schoolbook"/>
        </w:rPr>
      </w:pPr>
      <w:r w:rsidRPr="00572C89">
        <w:rPr>
          <w:rStyle w:val="Znakapoznpodarou"/>
          <w:rFonts w:ascii="Century Schoolbook" w:hAnsi="Century Schoolbook"/>
        </w:rPr>
        <w:footnoteRef/>
      </w:r>
      <w:r w:rsidRPr="00572C89">
        <w:rPr>
          <w:rFonts w:ascii="Century Schoolbook" w:hAnsi="Century Schoolbook"/>
        </w:rPr>
        <w:t xml:space="preserve"> Mimo tisíce zlatých, které připadly císařovu zástupci ve městě a jeho důstojníkům, bylo město povinno poskytnout císaři finanční dar ve výši 90 000 zlatých. Pro srovnání mnohem větší Olomouc přislíbila pouze 60 000 zlatých. </w:t>
      </w:r>
    </w:p>
  </w:footnote>
  <w:footnote w:id="46">
    <w:p w14:paraId="7D4F7676" w14:textId="77777777" w:rsidR="007F527B" w:rsidRPr="00572C89" w:rsidRDefault="007F527B" w:rsidP="00B25545">
      <w:pPr>
        <w:pStyle w:val="Textpoznpodarou"/>
        <w:jc w:val="both"/>
        <w:rPr>
          <w:rFonts w:ascii="Century Schoolbook" w:hAnsi="Century Schoolbook"/>
        </w:rPr>
      </w:pPr>
      <w:r w:rsidRPr="00572C89">
        <w:rPr>
          <w:rStyle w:val="Znakapoznpodarou"/>
          <w:rFonts w:ascii="Century Schoolbook" w:hAnsi="Century Schoolbook"/>
        </w:rPr>
        <w:footnoteRef/>
      </w:r>
      <w:r w:rsidRPr="00572C89">
        <w:rPr>
          <w:rFonts w:ascii="Century Schoolbook" w:hAnsi="Century Schoolbook"/>
        </w:rPr>
        <w:t xml:space="preserve"> V následujících letech byla Jihlava zatížena dalšími vynucenými půjčkami, které pramenily z její reputace jakožto města bohatého a válkou příliš nedotčeného. Už v polovině června roku 1625 město žádalo o zamítnutí dalších exekucí z důvodu rostoucí bídy a úpadku. Podle záznamů město, které ještě roku 1602 odhadovalo svůj majetek na 250 000 zlatých, nyní dlužilo bezmála tři čtvrtě milionu. Ačkoli císař roku 1627 nařídil moravskému gubernátorovi Františkovi, kardinálovi z </w:t>
      </w:r>
      <w:proofErr w:type="spellStart"/>
      <w:r w:rsidRPr="00572C89">
        <w:rPr>
          <w:rFonts w:ascii="Century Schoolbook" w:hAnsi="Century Schoolbook"/>
        </w:rPr>
        <w:t>Dietrichštejna</w:t>
      </w:r>
      <w:proofErr w:type="spellEnd"/>
      <w:r w:rsidRPr="00572C89">
        <w:rPr>
          <w:rFonts w:ascii="Century Schoolbook" w:hAnsi="Century Schoolbook"/>
        </w:rPr>
        <w:t xml:space="preserve">, aby byla Jihlavě poskytnuta exekuční ochrana, město se z dluhové pasti už nevymotalo a roku 1630 zbankrotovalo s dlužnou částkou dva a půl milionu zlatých. </w:t>
      </w:r>
    </w:p>
  </w:footnote>
  <w:footnote w:id="47">
    <w:p w14:paraId="6C807B89" w14:textId="77777777" w:rsidR="007F527B" w:rsidRPr="00572C89" w:rsidRDefault="007F527B" w:rsidP="00B25545">
      <w:pPr>
        <w:pStyle w:val="Textpoznpodarou"/>
        <w:jc w:val="both"/>
        <w:rPr>
          <w:rFonts w:ascii="Century Schoolbook" w:hAnsi="Century Schoolbook"/>
        </w:rPr>
      </w:pPr>
      <w:r w:rsidRPr="00572C89">
        <w:rPr>
          <w:rStyle w:val="Znakapoznpodarou"/>
          <w:rFonts w:ascii="Century Schoolbook" w:hAnsi="Century Schoolbook"/>
        </w:rPr>
        <w:footnoteRef/>
      </w:r>
      <w:r w:rsidRPr="00572C89">
        <w:rPr>
          <w:rFonts w:ascii="Century Schoolbook" w:hAnsi="Century Schoolbook"/>
        </w:rPr>
        <w:t xml:space="preserve"> Po odešlých protestantech zůstalo asi 90 000 zlatých, které město využilo na úhradu svých dluhů a na výstavbu jezuitské koleje.</w:t>
      </w:r>
    </w:p>
  </w:footnote>
  <w:footnote w:id="48">
    <w:p w14:paraId="18101B8D" w14:textId="611A1680" w:rsidR="007F527B" w:rsidRPr="00572C89" w:rsidRDefault="007F527B" w:rsidP="00B25545">
      <w:pPr>
        <w:pStyle w:val="Textpoznpodarou"/>
        <w:jc w:val="both"/>
        <w:rPr>
          <w:rFonts w:ascii="Century Schoolbook" w:hAnsi="Century Schoolbook"/>
          <w:szCs w:val="22"/>
        </w:rPr>
      </w:pPr>
      <w:r w:rsidRPr="00013A58">
        <w:rPr>
          <w:rStyle w:val="Znakapoznpodarou"/>
          <w:rFonts w:ascii="Century Schoolbook" w:hAnsi="Century Schoolbook"/>
          <w:sz w:val="22"/>
          <w:szCs w:val="22"/>
        </w:rPr>
        <w:footnoteRef/>
      </w:r>
      <w:r w:rsidRPr="00013A58">
        <w:rPr>
          <w:rFonts w:ascii="Century Schoolbook" w:hAnsi="Century Schoolbook"/>
          <w:sz w:val="22"/>
          <w:szCs w:val="22"/>
        </w:rPr>
        <w:t xml:space="preserve"> </w:t>
      </w:r>
      <w:r w:rsidRPr="00572C89">
        <w:rPr>
          <w:rFonts w:ascii="Century Schoolbook" w:hAnsi="Century Schoolbook"/>
          <w:szCs w:val="22"/>
        </w:rPr>
        <w:t>Mimo vysoké peněžní částky, které museli Jihlavští okupantům vyplatit, si velkou daň vybrala i snaha Švédů proměnit město v pevnost – z měšťanů je stali nevolníci. Největší brutalitu zažili až s císařskými vojsky před branami, než konečně Švédové 8. prosince 1647 opustili zmrzačené a hladové město</w:t>
      </w:r>
      <w:r>
        <w:rPr>
          <w:rFonts w:ascii="Century Schoolbook" w:hAnsi="Century Schoolbook"/>
          <w:szCs w:val="22"/>
        </w:rPr>
        <w:t xml:space="preserve">. </w:t>
      </w:r>
      <w:r w:rsidRPr="00572C89">
        <w:rPr>
          <w:rFonts w:ascii="Century Schoolbook" w:hAnsi="Century Schoolbook"/>
          <w:szCs w:val="22"/>
        </w:rPr>
        <w:t xml:space="preserve">Viz Josef Hrdlička, Třicetiletá válka, in: </w:t>
      </w:r>
      <w:proofErr w:type="spellStart"/>
      <w:r w:rsidRPr="00572C89">
        <w:rPr>
          <w:rFonts w:ascii="Century Schoolbook" w:eastAsia="Times New Roman" w:hAnsi="Century Schoolbook" w:cs="Times New Roman"/>
          <w:color w:val="000000"/>
          <w:szCs w:val="22"/>
          <w:lang w:eastAsia="cs-CZ"/>
        </w:rPr>
        <w:t>Pisková</w:t>
      </w:r>
      <w:proofErr w:type="spellEnd"/>
      <w:r w:rsidRPr="00572C89">
        <w:rPr>
          <w:rFonts w:ascii="Century Schoolbook" w:eastAsia="Times New Roman" w:hAnsi="Century Schoolbook" w:cs="Times New Roman"/>
          <w:color w:val="000000"/>
          <w:szCs w:val="22"/>
          <w:lang w:eastAsia="cs-CZ"/>
        </w:rPr>
        <w:t xml:space="preserve"> (pozn. </w:t>
      </w:r>
      <w:r>
        <w:rPr>
          <w:rFonts w:ascii="Century Schoolbook" w:eastAsia="Times New Roman" w:hAnsi="Century Schoolbook" w:cs="Times New Roman"/>
          <w:color w:val="000000"/>
          <w:szCs w:val="22"/>
          <w:lang w:eastAsia="cs-CZ"/>
        </w:rPr>
        <w:t>27</w:t>
      </w:r>
      <w:r w:rsidRPr="00572C89">
        <w:rPr>
          <w:rFonts w:ascii="Century Schoolbook" w:eastAsia="Times New Roman" w:hAnsi="Century Schoolbook" w:cs="Times New Roman"/>
          <w:color w:val="000000"/>
          <w:szCs w:val="22"/>
          <w:lang w:eastAsia="cs-CZ"/>
        </w:rPr>
        <w:t>), s. 339–349.</w:t>
      </w:r>
    </w:p>
  </w:footnote>
  <w:footnote w:id="49">
    <w:p w14:paraId="3CFDAF8A" w14:textId="7396BF3D" w:rsidR="007F527B" w:rsidRPr="00572C89" w:rsidRDefault="007F527B" w:rsidP="00B25545">
      <w:pPr>
        <w:pStyle w:val="Textpoznpodarou"/>
        <w:jc w:val="both"/>
        <w:rPr>
          <w:rFonts w:ascii="Century Schoolbook" w:hAnsi="Century Schoolbook"/>
          <w:szCs w:val="22"/>
        </w:rPr>
      </w:pPr>
      <w:r w:rsidRPr="00572C89">
        <w:rPr>
          <w:rStyle w:val="Znakapoznpodarou"/>
          <w:rFonts w:ascii="Century Schoolbook" w:hAnsi="Century Schoolbook"/>
          <w:szCs w:val="22"/>
        </w:rPr>
        <w:footnoteRef/>
      </w:r>
      <w:r w:rsidRPr="00572C89">
        <w:rPr>
          <w:rFonts w:ascii="Century Schoolbook" w:hAnsi="Century Schoolbook"/>
          <w:szCs w:val="22"/>
        </w:rPr>
        <w:t xml:space="preserve"> Jednalo se zejména o katastrofální úbytek obyvatelstva, více než polovina obyvatel města odešla či byla zavražděna. Po švédské okupaci zůstalo ve městě přibližně tisíc osob. Jihlavská předměstí byla téměř srovnána se zemí</w:t>
      </w:r>
      <w:r>
        <w:rPr>
          <w:rFonts w:ascii="Century Schoolbook" w:hAnsi="Century Schoolbook"/>
          <w:szCs w:val="22"/>
        </w:rPr>
        <w:t>.</w:t>
      </w:r>
      <w:r w:rsidRPr="00572C89">
        <w:rPr>
          <w:rFonts w:ascii="Century Schoolbook" w:hAnsi="Century Schoolbook"/>
          <w:szCs w:val="22"/>
        </w:rPr>
        <w:t xml:space="preserve"> </w:t>
      </w:r>
    </w:p>
  </w:footnote>
  <w:footnote w:id="50">
    <w:p w14:paraId="6B440743" w14:textId="0FABE556" w:rsidR="007F527B" w:rsidRPr="00572C89" w:rsidRDefault="007F527B" w:rsidP="00B25545">
      <w:pPr>
        <w:pStyle w:val="Textpoznpodarou"/>
        <w:jc w:val="both"/>
        <w:rPr>
          <w:rFonts w:ascii="Century Schoolbook" w:hAnsi="Century Schoolbook"/>
          <w:szCs w:val="22"/>
        </w:rPr>
      </w:pPr>
      <w:r w:rsidRPr="00572C89">
        <w:rPr>
          <w:rStyle w:val="Znakapoznpodarou"/>
          <w:rFonts w:ascii="Century Schoolbook" w:hAnsi="Century Schoolbook"/>
          <w:szCs w:val="22"/>
        </w:rPr>
        <w:footnoteRef/>
      </w:r>
      <w:r w:rsidRPr="00572C89">
        <w:rPr>
          <w:rFonts w:ascii="Century Schoolbook" w:hAnsi="Century Schoolbook"/>
          <w:szCs w:val="22"/>
        </w:rPr>
        <w:t xml:space="preserve"> Josef Hrdlička, Třicetiletá válka, in: </w:t>
      </w:r>
      <w:proofErr w:type="spellStart"/>
      <w:r w:rsidRPr="00572C89">
        <w:rPr>
          <w:rFonts w:ascii="Century Schoolbook" w:eastAsia="Times New Roman" w:hAnsi="Century Schoolbook" w:cs="Times New Roman"/>
          <w:color w:val="000000"/>
          <w:szCs w:val="22"/>
          <w:lang w:eastAsia="cs-CZ"/>
        </w:rPr>
        <w:t>Pisková</w:t>
      </w:r>
      <w:proofErr w:type="spellEnd"/>
      <w:r w:rsidRPr="00572C89">
        <w:rPr>
          <w:rFonts w:ascii="Century Schoolbook" w:eastAsia="Times New Roman" w:hAnsi="Century Schoolbook" w:cs="Times New Roman"/>
          <w:color w:val="000000"/>
          <w:szCs w:val="22"/>
          <w:lang w:eastAsia="cs-CZ"/>
        </w:rPr>
        <w:t xml:space="preserve"> (pozn. </w:t>
      </w:r>
      <w:r>
        <w:rPr>
          <w:rFonts w:ascii="Century Schoolbook" w:eastAsia="Times New Roman" w:hAnsi="Century Schoolbook" w:cs="Times New Roman"/>
          <w:color w:val="000000"/>
          <w:szCs w:val="22"/>
          <w:lang w:eastAsia="cs-CZ"/>
        </w:rPr>
        <w:t>27</w:t>
      </w:r>
      <w:r w:rsidRPr="00572C89">
        <w:rPr>
          <w:rFonts w:ascii="Century Schoolbook" w:eastAsia="Times New Roman" w:hAnsi="Century Schoolbook" w:cs="Times New Roman"/>
          <w:color w:val="000000"/>
          <w:szCs w:val="22"/>
          <w:lang w:eastAsia="cs-CZ"/>
        </w:rPr>
        <w:t>), s. 349–350.</w:t>
      </w:r>
    </w:p>
  </w:footnote>
  <w:footnote w:id="51">
    <w:p w14:paraId="2BD79625" w14:textId="778F0C5E" w:rsidR="007F527B" w:rsidRPr="00013A58" w:rsidRDefault="007F527B" w:rsidP="00B25545">
      <w:pPr>
        <w:pStyle w:val="Textpoznpodarou"/>
        <w:jc w:val="both"/>
        <w:rPr>
          <w:rFonts w:ascii="Century Schoolbook" w:hAnsi="Century Schoolbook"/>
          <w:sz w:val="22"/>
          <w:szCs w:val="22"/>
        </w:rPr>
      </w:pPr>
      <w:r w:rsidRPr="00572C89">
        <w:rPr>
          <w:rStyle w:val="Znakapoznpodarou"/>
          <w:rFonts w:ascii="Century Schoolbook" w:hAnsi="Century Schoolbook"/>
          <w:szCs w:val="22"/>
        </w:rPr>
        <w:footnoteRef/>
      </w:r>
      <w:r w:rsidRPr="00572C89">
        <w:rPr>
          <w:rFonts w:ascii="Century Schoolbook" w:hAnsi="Century Schoolbook"/>
          <w:szCs w:val="22"/>
        </w:rPr>
        <w:t xml:space="preserve"> Josef Hrdlička, Poválečná obnova města, in: </w:t>
      </w:r>
      <w:proofErr w:type="spellStart"/>
      <w:r w:rsidRPr="00572C89">
        <w:rPr>
          <w:rFonts w:ascii="Century Schoolbook" w:eastAsia="Times New Roman" w:hAnsi="Century Schoolbook" w:cs="Times New Roman"/>
          <w:color w:val="000000"/>
          <w:szCs w:val="22"/>
          <w:lang w:eastAsia="cs-CZ"/>
        </w:rPr>
        <w:t>Pisková</w:t>
      </w:r>
      <w:proofErr w:type="spellEnd"/>
      <w:r w:rsidRPr="00572C89">
        <w:rPr>
          <w:rFonts w:ascii="Century Schoolbook" w:eastAsia="Times New Roman" w:hAnsi="Century Schoolbook" w:cs="Times New Roman"/>
          <w:color w:val="000000"/>
          <w:szCs w:val="22"/>
          <w:lang w:eastAsia="cs-CZ"/>
        </w:rPr>
        <w:t xml:space="preserve"> (pozn. </w:t>
      </w:r>
      <w:r>
        <w:rPr>
          <w:rFonts w:ascii="Century Schoolbook" w:eastAsia="Times New Roman" w:hAnsi="Century Schoolbook" w:cs="Times New Roman"/>
          <w:color w:val="000000"/>
          <w:szCs w:val="22"/>
          <w:lang w:eastAsia="cs-CZ"/>
        </w:rPr>
        <w:t>27</w:t>
      </w:r>
      <w:r w:rsidRPr="00572C89">
        <w:rPr>
          <w:rFonts w:ascii="Century Schoolbook" w:eastAsia="Times New Roman" w:hAnsi="Century Schoolbook" w:cs="Times New Roman"/>
          <w:color w:val="000000"/>
          <w:szCs w:val="22"/>
          <w:lang w:eastAsia="cs-CZ"/>
        </w:rPr>
        <w:t>), s. 352–353.</w:t>
      </w:r>
    </w:p>
  </w:footnote>
  <w:footnote w:id="52">
    <w:p w14:paraId="08A7C636"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Loudová (pozn. 2), s. 400–401.</w:t>
      </w:r>
    </w:p>
  </w:footnote>
  <w:footnote w:id="53">
    <w:p w14:paraId="276BC502" w14:textId="4E807FAD"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Luteráni sice ctili starší výzdobu kostelů, nové obrazy a sochy však nevznikaly. Pro tuto dobu je typický nárůst světských zakázek, a to především na fasádách měšťanských domů. Viz Milena Bartlová, Výtvarné umění renesance a manýrismu, in: </w:t>
      </w:r>
      <w:proofErr w:type="spellStart"/>
      <w:r w:rsidRPr="00842B04">
        <w:rPr>
          <w:rFonts w:ascii="Century Schoolbook" w:eastAsia="Times New Roman" w:hAnsi="Century Schoolbook" w:cs="Times New Roman"/>
          <w:color w:val="000000"/>
          <w:lang w:eastAsia="cs-CZ"/>
        </w:rPr>
        <w:t>Pisková</w:t>
      </w:r>
      <w:proofErr w:type="spellEnd"/>
      <w:r w:rsidRPr="00842B04">
        <w:rPr>
          <w:rFonts w:ascii="Century Schoolbook" w:eastAsia="Times New Roman" w:hAnsi="Century Schoolbook" w:cs="Times New Roman"/>
          <w:color w:val="000000"/>
          <w:lang w:eastAsia="cs-CZ"/>
        </w:rPr>
        <w:t xml:space="preserve"> (pozn. 27), s. 329.</w:t>
      </w:r>
    </w:p>
  </w:footnote>
  <w:footnote w:id="54">
    <w:p w14:paraId="6C71AAD3"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Došlo k vydání nového živnostenského řádu, který prohlašoval všechna řemesla za svobodná. </w:t>
      </w:r>
      <w:bookmarkStart w:id="9" w:name="_Hlk6829755"/>
      <w:r w:rsidRPr="00842B04">
        <w:rPr>
          <w:rFonts w:ascii="Century Schoolbook" w:hAnsi="Century Schoolbook"/>
        </w:rPr>
        <w:t xml:space="preserve">Viz Josef Janáček, </w:t>
      </w:r>
      <w:r w:rsidRPr="00842B04">
        <w:rPr>
          <w:rFonts w:ascii="Century Schoolbook" w:hAnsi="Century Schoolbook"/>
          <w:i/>
        </w:rPr>
        <w:t xml:space="preserve">Přehled vývoje řemeslné výroby v českých zemích za feudalismu, </w:t>
      </w:r>
      <w:r w:rsidRPr="00842B04">
        <w:rPr>
          <w:rFonts w:ascii="Century Schoolbook" w:hAnsi="Century Schoolbook"/>
        </w:rPr>
        <w:t>Praha 1963, s</w:t>
      </w:r>
      <w:bookmarkEnd w:id="9"/>
      <w:r w:rsidRPr="00842B04">
        <w:rPr>
          <w:rFonts w:ascii="Century Schoolbook" w:hAnsi="Century Schoolbook"/>
        </w:rPr>
        <w:t>. 284.</w:t>
      </w:r>
    </w:p>
  </w:footnote>
  <w:footnote w:id="55">
    <w:p w14:paraId="5FB35D55"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V zhruba v letech 1702 až 1703 realizoval společně s Michaelem Václavem </w:t>
      </w:r>
      <w:proofErr w:type="spellStart"/>
      <w:r w:rsidRPr="00842B04">
        <w:rPr>
          <w:rFonts w:ascii="Century Schoolbook" w:hAnsi="Century Schoolbook"/>
        </w:rPr>
        <w:t>Halbaxem</w:t>
      </w:r>
      <w:proofErr w:type="spellEnd"/>
      <w:r w:rsidRPr="00842B04">
        <w:rPr>
          <w:rFonts w:ascii="Century Schoolbook" w:hAnsi="Century Schoolbook"/>
        </w:rPr>
        <w:t xml:space="preserve"> výmalbu kaple Panny Marie Bolestné při farním kostele sv. Jakuba Většího. Patrně zde došlo k navázání dalších kontaktů.</w:t>
      </w:r>
    </w:p>
  </w:footnote>
  <w:footnote w:id="56">
    <w:p w14:paraId="7F10694E"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Loudová (pozn. 2), s. 400–402.</w:t>
      </w:r>
    </w:p>
  </w:footnote>
  <w:footnote w:id="57">
    <w:p w14:paraId="33A4D6F7" w14:textId="77777777" w:rsidR="007F527B" w:rsidRPr="008804FB" w:rsidRDefault="007F527B" w:rsidP="00B25545">
      <w:pPr>
        <w:pStyle w:val="Textpoznpodarou"/>
        <w:jc w:val="both"/>
        <w:rPr>
          <w:rFonts w:ascii="Century Schoolbook" w:hAnsi="Century Schoolbook"/>
          <w:sz w:val="22"/>
          <w:szCs w:val="22"/>
        </w:rPr>
      </w:pPr>
      <w:r w:rsidRPr="00842B04">
        <w:rPr>
          <w:rStyle w:val="Znakapoznpodarou"/>
          <w:rFonts w:ascii="Century Schoolbook" w:hAnsi="Century Schoolbook"/>
        </w:rPr>
        <w:footnoteRef/>
      </w:r>
      <w:r w:rsidRPr="00842B04">
        <w:rPr>
          <w:rFonts w:ascii="Century Schoolbook" w:hAnsi="Century Schoolbook"/>
        </w:rPr>
        <w:t xml:space="preserve"> Z odkazu měšťana Pavla </w:t>
      </w:r>
      <w:proofErr w:type="spellStart"/>
      <w:r w:rsidRPr="00842B04">
        <w:rPr>
          <w:rFonts w:ascii="Century Schoolbook" w:hAnsi="Century Schoolbook"/>
        </w:rPr>
        <w:t>Vlačila</w:t>
      </w:r>
      <w:proofErr w:type="spellEnd"/>
      <w:r w:rsidRPr="00842B04">
        <w:rPr>
          <w:rFonts w:ascii="Century Schoolbook" w:hAnsi="Century Schoolbook"/>
        </w:rPr>
        <w:t>.</w:t>
      </w:r>
      <w:r w:rsidRPr="008804FB">
        <w:rPr>
          <w:rFonts w:ascii="Century Schoolbook" w:hAnsi="Century Schoolbook"/>
          <w:sz w:val="22"/>
          <w:szCs w:val="22"/>
        </w:rPr>
        <w:t xml:space="preserve"> </w:t>
      </w:r>
    </w:p>
  </w:footnote>
  <w:footnote w:id="58">
    <w:p w14:paraId="55D77E7F" w14:textId="13F9098B"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Josef Hrdlička, Katolická obnova města, in: </w:t>
      </w:r>
      <w:proofErr w:type="spellStart"/>
      <w:r w:rsidRPr="00842B04">
        <w:rPr>
          <w:rFonts w:ascii="Century Schoolbook" w:eastAsia="Times New Roman" w:hAnsi="Century Schoolbook" w:cs="Times New Roman"/>
          <w:color w:val="000000"/>
          <w:lang w:eastAsia="cs-CZ"/>
        </w:rPr>
        <w:t>Pisková</w:t>
      </w:r>
      <w:proofErr w:type="spellEnd"/>
      <w:r w:rsidRPr="00842B04">
        <w:rPr>
          <w:rFonts w:ascii="Century Schoolbook" w:eastAsia="Times New Roman" w:hAnsi="Century Schoolbook" w:cs="Times New Roman"/>
          <w:color w:val="000000"/>
          <w:lang w:eastAsia="cs-CZ"/>
        </w:rPr>
        <w:t xml:space="preserve"> (pozn. </w:t>
      </w:r>
      <w:r>
        <w:rPr>
          <w:rFonts w:ascii="Century Schoolbook" w:eastAsia="Times New Roman" w:hAnsi="Century Schoolbook" w:cs="Times New Roman"/>
          <w:color w:val="000000"/>
          <w:lang w:eastAsia="cs-CZ"/>
        </w:rPr>
        <w:t>27</w:t>
      </w:r>
      <w:r w:rsidRPr="00842B04">
        <w:rPr>
          <w:rFonts w:ascii="Century Schoolbook" w:eastAsia="Times New Roman" w:hAnsi="Century Schoolbook" w:cs="Times New Roman"/>
          <w:color w:val="000000"/>
          <w:lang w:eastAsia="cs-CZ"/>
        </w:rPr>
        <w:t>), s. 361.</w:t>
      </w:r>
    </w:p>
  </w:footnote>
  <w:footnote w:id="59">
    <w:p w14:paraId="471CB3E4"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Za zmínku jistě stojí, že bratr Ignáce Antonín Adolf </w:t>
      </w:r>
      <w:proofErr w:type="spellStart"/>
      <w:r w:rsidRPr="00842B04">
        <w:rPr>
          <w:rFonts w:ascii="Century Schoolbook" w:hAnsi="Century Schoolbook"/>
        </w:rPr>
        <w:t>Zebo</w:t>
      </w:r>
      <w:proofErr w:type="spellEnd"/>
      <w:r w:rsidRPr="00842B04">
        <w:rPr>
          <w:rFonts w:ascii="Century Schoolbook" w:hAnsi="Century Schoolbook"/>
        </w:rPr>
        <w:t xml:space="preserve"> se rozhodl následovat příkladu svého staršího bratra a též se stal mecenášem umělců. Pod svá ochranná křídla vzal mladého studenta jezuitského gymnázia Jana Nepomuka Steinera, který se po svých zahraničních cestách vrátil do Jihlavy již jako známý a vzdělaný umělec. </w:t>
      </w:r>
    </w:p>
  </w:footnote>
  <w:footnote w:id="60">
    <w:p w14:paraId="332DFEEE"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Loudová (pozn. 2), s. 400–402.</w:t>
      </w:r>
    </w:p>
  </w:footnote>
  <w:footnote w:id="61">
    <w:p w14:paraId="0699C6C8" w14:textId="77777777"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Využili legendy o zázračnosti jihlavské Piety, jež se po roce 1670 rozšířila, a pro kterou v letech 1701 až 1703 postavili novou kapli Panny Marie Bolestné. </w:t>
      </w:r>
    </w:p>
  </w:footnote>
  <w:footnote w:id="62">
    <w:p w14:paraId="546BA3B9" w14:textId="17562A3B" w:rsidR="007F527B" w:rsidRPr="00842B04" w:rsidRDefault="007F527B" w:rsidP="00B25545">
      <w:pPr>
        <w:pStyle w:val="Textpoznpodarou"/>
        <w:jc w:val="both"/>
        <w:rPr>
          <w:rFonts w:ascii="Century Schoolbook" w:hAnsi="Century Schoolbook"/>
        </w:rPr>
      </w:pPr>
      <w:r w:rsidRPr="00842B04">
        <w:rPr>
          <w:rStyle w:val="Znakapoznpodarou"/>
          <w:rFonts w:ascii="Century Schoolbook" w:hAnsi="Century Schoolbook"/>
        </w:rPr>
        <w:footnoteRef/>
      </w:r>
      <w:r w:rsidRPr="00842B04">
        <w:rPr>
          <w:rFonts w:ascii="Century Schoolbook" w:hAnsi="Century Schoolbook"/>
        </w:rPr>
        <w:t xml:space="preserve"> </w:t>
      </w:r>
      <w:r w:rsidR="00AA59B5" w:rsidRPr="00842B04">
        <w:rPr>
          <w:rFonts w:ascii="Century Schoolbook" w:hAnsi="Century Schoolbook"/>
        </w:rPr>
        <w:t>Loudová (pozn. 2)</w:t>
      </w:r>
      <w:r w:rsidRPr="00842B04">
        <w:rPr>
          <w:rFonts w:ascii="Century Schoolbook" w:hAnsi="Century Schoolbook"/>
        </w:rPr>
        <w:t xml:space="preserve">, s. 402–404. </w:t>
      </w:r>
    </w:p>
  </w:footnote>
  <w:footnote w:id="63">
    <w:p w14:paraId="4074CB78" w14:textId="68A1240E" w:rsidR="007F527B" w:rsidRPr="0097015D" w:rsidRDefault="007F527B" w:rsidP="00B25545">
      <w:pPr>
        <w:pStyle w:val="Textpoznpodarou"/>
        <w:jc w:val="both"/>
        <w:rPr>
          <w:rFonts w:ascii="Century Schoolbook" w:hAnsi="Century Schoolbook"/>
          <w:sz w:val="22"/>
          <w:szCs w:val="22"/>
        </w:rPr>
      </w:pPr>
      <w:r w:rsidRPr="00842B04">
        <w:rPr>
          <w:rStyle w:val="Znakapoznpodarou"/>
          <w:rFonts w:ascii="Century Schoolbook" w:hAnsi="Century Schoolbook"/>
        </w:rPr>
        <w:footnoteRef/>
      </w:r>
      <w:r w:rsidRPr="00842B04">
        <w:rPr>
          <w:rFonts w:ascii="Century Schoolbook" w:hAnsi="Century Schoolbook"/>
        </w:rPr>
        <w:t xml:space="preserve"> Jiří Kroupa, Architektura, in: </w:t>
      </w:r>
      <w:proofErr w:type="spellStart"/>
      <w:r w:rsidRPr="00842B04">
        <w:rPr>
          <w:rFonts w:ascii="Century Schoolbook" w:eastAsia="Times New Roman" w:hAnsi="Century Schoolbook" w:cs="Times New Roman"/>
          <w:color w:val="000000"/>
          <w:lang w:eastAsia="cs-CZ"/>
        </w:rPr>
        <w:t>Pisková</w:t>
      </w:r>
      <w:proofErr w:type="spellEnd"/>
      <w:r w:rsidRPr="00842B04">
        <w:rPr>
          <w:rFonts w:ascii="Century Schoolbook" w:eastAsia="Times New Roman" w:hAnsi="Century Schoolbook" w:cs="Times New Roman"/>
          <w:color w:val="000000"/>
          <w:lang w:eastAsia="cs-CZ"/>
        </w:rPr>
        <w:t xml:space="preserve"> (pozn. </w:t>
      </w:r>
      <w:r>
        <w:rPr>
          <w:rFonts w:ascii="Century Schoolbook" w:eastAsia="Times New Roman" w:hAnsi="Century Schoolbook" w:cs="Times New Roman"/>
          <w:color w:val="000000"/>
          <w:lang w:eastAsia="cs-CZ"/>
        </w:rPr>
        <w:t>27</w:t>
      </w:r>
      <w:r w:rsidRPr="00842B04">
        <w:rPr>
          <w:rFonts w:ascii="Century Schoolbook" w:eastAsia="Times New Roman" w:hAnsi="Century Schoolbook" w:cs="Times New Roman"/>
          <w:color w:val="000000"/>
          <w:lang w:eastAsia="cs-CZ"/>
        </w:rPr>
        <w:t>), s. 384–385.</w:t>
      </w:r>
    </w:p>
  </w:footnote>
  <w:footnote w:id="64">
    <w:p w14:paraId="5BAE9D93" w14:textId="77777777"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Loudová (pozn. 2), s. 410.</w:t>
      </w:r>
    </w:p>
  </w:footnote>
  <w:footnote w:id="65">
    <w:p w14:paraId="54DFE838" w14:textId="77777777"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w:t>
      </w:r>
      <w:proofErr w:type="spellStart"/>
      <w:r w:rsidRPr="00842B04">
        <w:rPr>
          <w:rFonts w:ascii="Century Schoolbook" w:hAnsi="Century Schoolbook"/>
          <w:szCs w:val="22"/>
        </w:rPr>
        <w:t>Ibidem</w:t>
      </w:r>
      <w:proofErr w:type="spellEnd"/>
      <w:r w:rsidRPr="00842B04">
        <w:rPr>
          <w:rFonts w:ascii="Century Schoolbook" w:hAnsi="Century Schoolbook"/>
          <w:szCs w:val="22"/>
        </w:rPr>
        <w:t>, s. 404.</w:t>
      </w:r>
    </w:p>
  </w:footnote>
  <w:footnote w:id="66">
    <w:p w14:paraId="2CDC81B0" w14:textId="11473B18"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Kroupa (pozn. </w:t>
      </w:r>
      <w:r>
        <w:rPr>
          <w:rFonts w:ascii="Century Schoolbook" w:hAnsi="Century Schoolbook"/>
          <w:szCs w:val="22"/>
        </w:rPr>
        <w:t>63</w:t>
      </w:r>
      <w:r w:rsidRPr="00842B04">
        <w:rPr>
          <w:rFonts w:ascii="Century Schoolbook" w:hAnsi="Century Schoolbook"/>
          <w:szCs w:val="22"/>
        </w:rPr>
        <w:t>), s. 381.</w:t>
      </w:r>
    </w:p>
  </w:footnote>
  <w:footnote w:id="67">
    <w:p w14:paraId="22681282" w14:textId="77777777"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Loudová (pozn. 2), s. 405.</w:t>
      </w:r>
    </w:p>
  </w:footnote>
  <w:footnote w:id="68">
    <w:p w14:paraId="0D9AC957" w14:textId="7B420561"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Kroupa (pozn. </w:t>
      </w:r>
      <w:r>
        <w:rPr>
          <w:rFonts w:ascii="Century Schoolbook" w:hAnsi="Century Schoolbook"/>
          <w:szCs w:val="22"/>
        </w:rPr>
        <w:t>63</w:t>
      </w:r>
      <w:r w:rsidRPr="00842B04">
        <w:rPr>
          <w:rFonts w:ascii="Century Schoolbook" w:hAnsi="Century Schoolbook"/>
          <w:szCs w:val="22"/>
        </w:rPr>
        <w:t>), s. 381.</w:t>
      </w:r>
    </w:p>
  </w:footnote>
  <w:footnote w:id="69">
    <w:p w14:paraId="062AC65B" w14:textId="4A51AEEB" w:rsidR="007F527B" w:rsidRPr="00842B04" w:rsidRDefault="007F527B" w:rsidP="00842B04">
      <w:pPr>
        <w:spacing w:after="0" w:line="240" w:lineRule="auto"/>
        <w:jc w:val="both"/>
        <w:rPr>
          <w:rFonts w:ascii="Century Schoolbook" w:eastAsia="Times New Roman" w:hAnsi="Century Schoolbook" w:cs="Times New Roman"/>
          <w:color w:val="000000"/>
          <w:sz w:val="20"/>
          <w:szCs w:val="22"/>
          <w:lang w:eastAsia="cs-CZ"/>
        </w:rPr>
      </w:pPr>
      <w:r w:rsidRPr="00842B04">
        <w:rPr>
          <w:rStyle w:val="Znakapoznpodarou"/>
          <w:rFonts w:ascii="Century Schoolbook" w:hAnsi="Century Schoolbook"/>
          <w:sz w:val="20"/>
          <w:szCs w:val="22"/>
        </w:rPr>
        <w:footnoteRef/>
      </w:r>
      <w:r w:rsidRPr="00842B04">
        <w:rPr>
          <w:rFonts w:ascii="Century Schoolbook" w:eastAsia="Times New Roman" w:hAnsi="Century Schoolbook" w:cs="Times New Roman"/>
          <w:color w:val="000000"/>
          <w:sz w:val="20"/>
          <w:szCs w:val="22"/>
          <w:lang w:eastAsia="cs-CZ"/>
        </w:rPr>
        <w:t xml:space="preserve"> Plesníková (pozn. </w:t>
      </w:r>
      <w:r>
        <w:rPr>
          <w:rFonts w:ascii="Century Schoolbook" w:eastAsia="Times New Roman" w:hAnsi="Century Schoolbook" w:cs="Times New Roman"/>
          <w:color w:val="000000"/>
          <w:sz w:val="20"/>
          <w:szCs w:val="22"/>
          <w:lang w:eastAsia="cs-CZ"/>
        </w:rPr>
        <w:t>3</w:t>
      </w:r>
      <w:r w:rsidRPr="00842B04">
        <w:rPr>
          <w:rFonts w:ascii="Century Schoolbook" w:eastAsia="Times New Roman" w:hAnsi="Century Schoolbook" w:cs="Times New Roman"/>
          <w:color w:val="000000"/>
          <w:sz w:val="20"/>
          <w:szCs w:val="22"/>
          <w:lang w:eastAsia="cs-CZ"/>
        </w:rPr>
        <w:t>), s. 21.</w:t>
      </w:r>
    </w:p>
  </w:footnote>
  <w:footnote w:id="70">
    <w:p w14:paraId="320849EE" w14:textId="77777777"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Loudová (pozn. 2), s. 405.</w:t>
      </w:r>
    </w:p>
  </w:footnote>
  <w:footnote w:id="71">
    <w:p w14:paraId="03090422" w14:textId="175B17C9" w:rsidR="007F527B" w:rsidRPr="00842B04" w:rsidRDefault="007F527B" w:rsidP="00842B04">
      <w:pPr>
        <w:pStyle w:val="Textpoznpodarou"/>
        <w:jc w:val="both"/>
        <w:rPr>
          <w:rFonts w:ascii="Century Schoolbook" w:hAnsi="Century Schoolbook"/>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Plesníková (pozn. </w:t>
      </w:r>
      <w:r>
        <w:rPr>
          <w:rFonts w:ascii="Century Schoolbook" w:hAnsi="Century Schoolbook"/>
          <w:szCs w:val="22"/>
        </w:rPr>
        <w:t>3</w:t>
      </w:r>
      <w:r w:rsidRPr="00842B04">
        <w:rPr>
          <w:rFonts w:ascii="Century Schoolbook" w:hAnsi="Century Schoolbook"/>
          <w:szCs w:val="22"/>
        </w:rPr>
        <w:t>), s. 97.</w:t>
      </w:r>
    </w:p>
  </w:footnote>
  <w:footnote w:id="72">
    <w:p w14:paraId="0BF04992" w14:textId="77777777" w:rsidR="007F527B" w:rsidRPr="00FA7F76" w:rsidRDefault="007F527B" w:rsidP="00842B04">
      <w:pPr>
        <w:pStyle w:val="Textpoznpodarou"/>
        <w:jc w:val="both"/>
        <w:rPr>
          <w:rFonts w:ascii="Century Schoolbook" w:hAnsi="Century Schoolbook"/>
          <w:sz w:val="22"/>
          <w:szCs w:val="22"/>
        </w:rPr>
      </w:pPr>
      <w:r w:rsidRPr="00842B04">
        <w:rPr>
          <w:rStyle w:val="Znakapoznpodarou"/>
          <w:rFonts w:ascii="Century Schoolbook" w:hAnsi="Century Schoolbook"/>
          <w:szCs w:val="22"/>
        </w:rPr>
        <w:footnoteRef/>
      </w:r>
      <w:r w:rsidRPr="00842B04">
        <w:rPr>
          <w:rFonts w:ascii="Century Schoolbook" w:hAnsi="Century Schoolbook"/>
          <w:szCs w:val="22"/>
        </w:rPr>
        <w:t xml:space="preserve"> Mimo autorsky neurčené obrazy sedmi svátostí se zde nacházel třeba obraz Carla </w:t>
      </w:r>
      <w:proofErr w:type="spellStart"/>
      <w:r w:rsidRPr="00842B04">
        <w:rPr>
          <w:rFonts w:ascii="Century Schoolbook" w:hAnsi="Century Schoolbook"/>
          <w:szCs w:val="22"/>
        </w:rPr>
        <w:t>Maratty</w:t>
      </w:r>
      <w:proofErr w:type="spellEnd"/>
      <w:r w:rsidRPr="00842B04">
        <w:rPr>
          <w:rFonts w:ascii="Century Schoolbook" w:hAnsi="Century Schoolbook"/>
          <w:szCs w:val="22"/>
        </w:rPr>
        <w:t xml:space="preserve"> </w:t>
      </w:r>
      <w:r w:rsidRPr="00842B04">
        <w:rPr>
          <w:rFonts w:ascii="Century Schoolbook" w:hAnsi="Century Schoolbook"/>
          <w:i/>
          <w:szCs w:val="22"/>
        </w:rPr>
        <w:t xml:space="preserve">Sv. Vincenc Ferrarský </w:t>
      </w:r>
      <w:r w:rsidRPr="00842B04">
        <w:rPr>
          <w:rFonts w:ascii="Century Schoolbook" w:hAnsi="Century Schoolbook"/>
          <w:szCs w:val="22"/>
        </w:rPr>
        <w:t xml:space="preserve">a údajně i Tizianův originál, představující dominikánskou mystičku sv. Kateřinu </w:t>
      </w:r>
      <w:proofErr w:type="spellStart"/>
      <w:r w:rsidRPr="00842B04">
        <w:rPr>
          <w:rFonts w:ascii="Century Schoolbook" w:hAnsi="Century Schoolbook"/>
          <w:szCs w:val="22"/>
        </w:rPr>
        <w:t>Ricci</w:t>
      </w:r>
      <w:proofErr w:type="spellEnd"/>
      <w:r w:rsidRPr="00842B04">
        <w:rPr>
          <w:rFonts w:ascii="Century Schoolbook" w:hAnsi="Century Schoolbook"/>
          <w:szCs w:val="22"/>
        </w:rPr>
        <w:t>.</w:t>
      </w:r>
    </w:p>
  </w:footnote>
  <w:footnote w:id="73">
    <w:p w14:paraId="1CCCB54A" w14:textId="547AD379" w:rsidR="007F527B" w:rsidRPr="00842B04" w:rsidRDefault="007F527B" w:rsidP="00842B04">
      <w:pPr>
        <w:pStyle w:val="Textpoznpodarou"/>
        <w:jc w:val="both"/>
        <w:rPr>
          <w:rFonts w:ascii="Century Schoolbook" w:hAnsi="Century Schoolbook"/>
        </w:rPr>
      </w:pPr>
      <w:r>
        <w:rPr>
          <w:rStyle w:val="Znakapoznpodarou"/>
        </w:rPr>
        <w:footnoteRef/>
      </w:r>
      <w:r>
        <w:t xml:space="preserve"> </w:t>
      </w:r>
      <w:proofErr w:type="spellStart"/>
      <w:r w:rsidRPr="00FE7994">
        <w:rPr>
          <w:rFonts w:ascii="Century Schoolbook" w:hAnsi="Century Schoolbook"/>
        </w:rPr>
        <w:t>Wolny</w:t>
      </w:r>
      <w:proofErr w:type="spellEnd"/>
      <w:r>
        <w:rPr>
          <w:rFonts w:ascii="Century Schoolbook" w:hAnsi="Century Schoolbook"/>
        </w:rPr>
        <w:t xml:space="preserve"> (pozn. 6),</w:t>
      </w:r>
      <w:r w:rsidRPr="00FE7994">
        <w:rPr>
          <w:rFonts w:ascii="Century Schoolbook" w:hAnsi="Century Schoolbook"/>
        </w:rPr>
        <w:t xml:space="preserve"> s. </w:t>
      </w:r>
      <w:r>
        <w:rPr>
          <w:rFonts w:ascii="Century Schoolbook" w:hAnsi="Century Schoolbook"/>
        </w:rPr>
        <w:t>11.</w:t>
      </w:r>
    </w:p>
  </w:footnote>
  <w:footnote w:id="74">
    <w:p w14:paraId="1C4328E1" w14:textId="77777777" w:rsidR="007F527B" w:rsidRPr="00D144BB" w:rsidRDefault="007F527B" w:rsidP="00D144BB">
      <w:pPr>
        <w:pStyle w:val="Textpoznpodarou"/>
        <w:jc w:val="both"/>
        <w:rPr>
          <w:rFonts w:ascii="Century Schoolbook" w:hAnsi="Century Schoolbook"/>
          <w:szCs w:val="22"/>
        </w:rPr>
      </w:pPr>
      <w:r w:rsidRPr="00D144BB">
        <w:rPr>
          <w:rStyle w:val="Znakapoznpodarou"/>
          <w:rFonts w:ascii="Century Schoolbook" w:hAnsi="Century Schoolbook"/>
          <w:szCs w:val="22"/>
        </w:rPr>
        <w:footnoteRef/>
      </w:r>
      <w:r w:rsidRPr="00D144BB">
        <w:rPr>
          <w:rFonts w:ascii="Century Schoolbook" w:hAnsi="Century Schoolbook"/>
          <w:szCs w:val="22"/>
        </w:rPr>
        <w:t xml:space="preserve"> Loudová (pozn. 2), s. 409.</w:t>
      </w:r>
    </w:p>
  </w:footnote>
  <w:footnote w:id="75">
    <w:p w14:paraId="57840B1B" w14:textId="47D99F4A" w:rsidR="007F527B" w:rsidRPr="00D144BB" w:rsidRDefault="007F527B" w:rsidP="00D144BB">
      <w:pPr>
        <w:pStyle w:val="Textpoznpodarou"/>
        <w:jc w:val="both"/>
        <w:rPr>
          <w:rFonts w:ascii="Century Schoolbook" w:hAnsi="Century Schoolbook"/>
          <w:szCs w:val="22"/>
        </w:rPr>
      </w:pPr>
      <w:r w:rsidRPr="00D144BB">
        <w:rPr>
          <w:rStyle w:val="Znakapoznpodarou"/>
          <w:rFonts w:ascii="Century Schoolbook" w:hAnsi="Century Schoolbook"/>
          <w:szCs w:val="22"/>
        </w:rPr>
        <w:footnoteRef/>
      </w:r>
      <w:r w:rsidRPr="00D144BB">
        <w:rPr>
          <w:rFonts w:ascii="Century Schoolbook" w:hAnsi="Century Schoolbook"/>
          <w:szCs w:val="22"/>
        </w:rPr>
        <w:t xml:space="preserve"> Jaroš (pozn. </w:t>
      </w:r>
      <w:r>
        <w:rPr>
          <w:rFonts w:ascii="Century Schoolbook" w:hAnsi="Century Schoolbook"/>
          <w:szCs w:val="22"/>
        </w:rPr>
        <w:t>22</w:t>
      </w:r>
      <w:r w:rsidRPr="00D144BB">
        <w:rPr>
          <w:rFonts w:ascii="Century Schoolbook" w:hAnsi="Century Schoolbook"/>
          <w:szCs w:val="22"/>
        </w:rPr>
        <w:t>), s. 30.</w:t>
      </w:r>
    </w:p>
  </w:footnote>
  <w:footnote w:id="76">
    <w:p w14:paraId="7FAAF16B" w14:textId="77777777" w:rsidR="007F527B" w:rsidRPr="00D144BB" w:rsidRDefault="007F527B" w:rsidP="00D144BB">
      <w:pPr>
        <w:pStyle w:val="Textpoznpodarou"/>
        <w:jc w:val="both"/>
        <w:rPr>
          <w:rFonts w:ascii="Century Schoolbook" w:hAnsi="Century Schoolbook"/>
          <w:szCs w:val="22"/>
        </w:rPr>
      </w:pPr>
      <w:r w:rsidRPr="00D144BB">
        <w:rPr>
          <w:rStyle w:val="Znakapoznpodarou"/>
          <w:rFonts w:ascii="Century Schoolbook" w:hAnsi="Century Schoolbook"/>
          <w:szCs w:val="22"/>
        </w:rPr>
        <w:footnoteRef/>
      </w:r>
      <w:r w:rsidRPr="00D144BB">
        <w:rPr>
          <w:rFonts w:ascii="Century Schoolbook" w:hAnsi="Century Schoolbook"/>
          <w:szCs w:val="22"/>
        </w:rPr>
        <w:t xml:space="preserve"> Loudová (pozn. 2), s. 405–406</w:t>
      </w:r>
    </w:p>
  </w:footnote>
  <w:footnote w:id="77">
    <w:p w14:paraId="5BFC9FE3" w14:textId="30A31C68" w:rsidR="007F527B" w:rsidRPr="00D144BB" w:rsidRDefault="007F527B" w:rsidP="00D144BB">
      <w:pPr>
        <w:pStyle w:val="Textpoznpodarou"/>
        <w:jc w:val="both"/>
        <w:rPr>
          <w:rFonts w:ascii="Century Schoolbook" w:hAnsi="Century Schoolbook"/>
          <w:szCs w:val="22"/>
        </w:rPr>
      </w:pPr>
      <w:r w:rsidRPr="00D144BB">
        <w:rPr>
          <w:rStyle w:val="Znakapoznpodarou"/>
          <w:rFonts w:ascii="Century Schoolbook" w:hAnsi="Century Schoolbook"/>
          <w:szCs w:val="22"/>
        </w:rPr>
        <w:footnoteRef/>
      </w:r>
      <w:r w:rsidRPr="00D144BB">
        <w:rPr>
          <w:rFonts w:ascii="Century Schoolbook" w:hAnsi="Century Schoolbook"/>
          <w:szCs w:val="22"/>
        </w:rPr>
        <w:t xml:space="preserve"> Kroupa (pozn. </w:t>
      </w:r>
      <w:r>
        <w:rPr>
          <w:rFonts w:ascii="Century Schoolbook" w:hAnsi="Century Schoolbook"/>
          <w:szCs w:val="22"/>
        </w:rPr>
        <w:t>63</w:t>
      </w:r>
      <w:r w:rsidRPr="00D144BB">
        <w:rPr>
          <w:rFonts w:ascii="Century Schoolbook" w:hAnsi="Century Schoolbook"/>
          <w:szCs w:val="22"/>
        </w:rPr>
        <w:t>), s. 390–391.</w:t>
      </w:r>
    </w:p>
  </w:footnote>
  <w:footnote w:id="78">
    <w:p w14:paraId="058EB7C9" w14:textId="730C45BA" w:rsidR="007F527B" w:rsidRPr="00FA7F76" w:rsidRDefault="007F527B" w:rsidP="00D144BB">
      <w:pPr>
        <w:pStyle w:val="Textpoznpodarou"/>
        <w:jc w:val="both"/>
        <w:rPr>
          <w:rFonts w:ascii="Century Schoolbook" w:hAnsi="Century Schoolbook"/>
          <w:sz w:val="22"/>
        </w:rPr>
      </w:pPr>
      <w:r w:rsidRPr="00D144BB">
        <w:rPr>
          <w:rStyle w:val="Znakapoznpodarou"/>
          <w:rFonts w:ascii="Century Schoolbook" w:hAnsi="Century Schoolbook"/>
          <w:szCs w:val="22"/>
        </w:rPr>
        <w:footnoteRef/>
      </w:r>
      <w:r w:rsidRPr="00D144BB">
        <w:rPr>
          <w:rFonts w:ascii="Century Schoolbook" w:hAnsi="Century Schoolbook"/>
          <w:szCs w:val="22"/>
        </w:rPr>
        <w:t xml:space="preserve"> </w:t>
      </w:r>
      <w:proofErr w:type="spellStart"/>
      <w:r w:rsidRPr="00D144BB">
        <w:rPr>
          <w:rFonts w:ascii="Century Schoolbook" w:hAnsi="Century Schoolbook"/>
          <w:szCs w:val="22"/>
        </w:rPr>
        <w:t>Cerroni</w:t>
      </w:r>
      <w:proofErr w:type="spellEnd"/>
      <w:r w:rsidRPr="00D144BB">
        <w:rPr>
          <w:rFonts w:ascii="Century Schoolbook" w:hAnsi="Century Schoolbook"/>
          <w:szCs w:val="22"/>
        </w:rPr>
        <w:t xml:space="preserve"> (pozn. 4), I 34, f. </w:t>
      </w:r>
      <w:proofErr w:type="gramStart"/>
      <w:r w:rsidRPr="00D144BB">
        <w:rPr>
          <w:rFonts w:ascii="Century Schoolbook" w:hAnsi="Century Schoolbook"/>
          <w:szCs w:val="22"/>
        </w:rPr>
        <w:t>288a</w:t>
      </w:r>
      <w:proofErr w:type="gramEnd"/>
      <w:r w:rsidRPr="00D144BB">
        <w:rPr>
          <w:rFonts w:ascii="Century Schoolbook" w:hAnsi="Century Schoolbook"/>
          <w:szCs w:val="22"/>
        </w:rPr>
        <w:t xml:space="preserve"> – 290b. </w:t>
      </w:r>
    </w:p>
  </w:footnote>
  <w:footnote w:id="79">
    <w:p w14:paraId="4F2D5836" w14:textId="77777777" w:rsidR="007F527B" w:rsidRPr="00FA7F76" w:rsidRDefault="007F527B" w:rsidP="00B25545">
      <w:pPr>
        <w:pStyle w:val="Textpoznpodarou"/>
        <w:jc w:val="both"/>
        <w:rPr>
          <w:rFonts w:ascii="Century Schoolbook" w:hAnsi="Century Schoolbook"/>
          <w:sz w:val="22"/>
        </w:rPr>
      </w:pPr>
      <w:r w:rsidRPr="00FA7F76">
        <w:rPr>
          <w:rStyle w:val="Znakapoznpodarou"/>
          <w:rFonts w:ascii="Century Schoolbook" w:hAnsi="Century Schoolbook"/>
          <w:sz w:val="22"/>
        </w:rPr>
        <w:footnoteRef/>
      </w:r>
      <w:r w:rsidRPr="00FA7F76">
        <w:rPr>
          <w:rFonts w:ascii="Century Schoolbook" w:hAnsi="Century Schoolbook"/>
          <w:sz w:val="22"/>
        </w:rPr>
        <w:t xml:space="preserve"> Spadal pod malostranský malířský cech, do učení </w:t>
      </w:r>
      <w:proofErr w:type="spellStart"/>
      <w:r w:rsidRPr="00FA7F76">
        <w:rPr>
          <w:rFonts w:ascii="Century Schoolbook" w:hAnsi="Century Schoolbook"/>
          <w:sz w:val="22"/>
        </w:rPr>
        <w:t>Nosecký</w:t>
      </w:r>
      <w:proofErr w:type="spellEnd"/>
      <w:r w:rsidRPr="00FA7F76">
        <w:rPr>
          <w:rFonts w:ascii="Century Schoolbook" w:hAnsi="Century Schoolbook"/>
          <w:sz w:val="22"/>
        </w:rPr>
        <w:t xml:space="preserve"> vstoupil 27. září 1975 a 27. dubna 1680 získal výuční list.</w:t>
      </w:r>
    </w:p>
  </w:footnote>
  <w:footnote w:id="80">
    <w:p w14:paraId="199DE051" w14:textId="77777777" w:rsidR="007F527B" w:rsidRPr="00841308" w:rsidRDefault="007F527B"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Podle </w:t>
      </w:r>
      <w:proofErr w:type="spellStart"/>
      <w:r w:rsidRPr="00841308">
        <w:rPr>
          <w:rFonts w:ascii="Century Schoolbook" w:hAnsi="Century Schoolbook"/>
          <w:sz w:val="22"/>
          <w:szCs w:val="22"/>
        </w:rPr>
        <w:t>Cerroniho</w:t>
      </w:r>
      <w:proofErr w:type="spellEnd"/>
      <w:r w:rsidRPr="00841308">
        <w:rPr>
          <w:rFonts w:ascii="Century Schoolbook" w:hAnsi="Century Schoolbook"/>
          <w:sz w:val="22"/>
          <w:szCs w:val="22"/>
        </w:rPr>
        <w:t xml:space="preserve"> mu měl </w:t>
      </w:r>
      <w:proofErr w:type="spellStart"/>
      <w:r w:rsidRPr="00841308">
        <w:rPr>
          <w:rFonts w:ascii="Century Schoolbook" w:hAnsi="Century Schoolbook"/>
          <w:sz w:val="22"/>
          <w:szCs w:val="22"/>
        </w:rPr>
        <w:t>Nosecký</w:t>
      </w:r>
      <w:proofErr w:type="spellEnd"/>
      <w:r w:rsidRPr="00841308">
        <w:rPr>
          <w:rFonts w:ascii="Century Schoolbook" w:hAnsi="Century Schoolbook"/>
          <w:sz w:val="22"/>
          <w:szCs w:val="22"/>
        </w:rPr>
        <w:t xml:space="preserve"> pomáhat při některých zakázkách. </w:t>
      </w:r>
    </w:p>
  </w:footnote>
  <w:footnote w:id="81">
    <w:p w14:paraId="58B34EF4" w14:textId="459A61D3" w:rsidR="007F527B" w:rsidRDefault="007F527B" w:rsidP="00B25545">
      <w:pPr>
        <w:pStyle w:val="Textpoznpodarou"/>
      </w:pPr>
      <w:r>
        <w:rPr>
          <w:rStyle w:val="Znakapoznpodarou"/>
        </w:rPr>
        <w:footnoteRef/>
      </w:r>
      <w:r>
        <w:t xml:space="preserve"> </w:t>
      </w:r>
      <w:r>
        <w:rPr>
          <w:rFonts w:ascii="Century Schoolbook" w:hAnsi="Century Schoolbook"/>
          <w:sz w:val="22"/>
          <w:szCs w:val="22"/>
        </w:rPr>
        <w:t>Plesníková (pozn. 3), s. 15–20</w:t>
      </w:r>
      <w:r w:rsidRPr="00841308">
        <w:rPr>
          <w:rFonts w:ascii="Century Schoolbook" w:hAnsi="Century Schoolbook"/>
          <w:sz w:val="22"/>
          <w:szCs w:val="22"/>
        </w:rPr>
        <w:t>.</w:t>
      </w:r>
    </w:p>
  </w:footnote>
  <w:footnote w:id="82">
    <w:p w14:paraId="71E8C413" w14:textId="77777777" w:rsidR="007F527B" w:rsidRPr="007C2098" w:rsidRDefault="007F527B" w:rsidP="00B25545">
      <w:pPr>
        <w:pStyle w:val="Textpoznpodarou"/>
      </w:pPr>
      <w:r>
        <w:rPr>
          <w:rStyle w:val="Znakapoznpodarou"/>
        </w:rPr>
        <w:footnoteRef/>
      </w:r>
      <w:r>
        <w:t xml:space="preserve"> </w:t>
      </w:r>
      <w:r w:rsidRPr="00BA5397">
        <w:rPr>
          <w:rFonts w:ascii="Century Schoolbook" w:hAnsi="Century Schoolbook"/>
          <w:sz w:val="22"/>
        </w:rPr>
        <w:t xml:space="preserve">Oldřich Jakub Blažíček, </w:t>
      </w:r>
      <w:r w:rsidRPr="00BA5397">
        <w:rPr>
          <w:rFonts w:ascii="Century Schoolbook" w:hAnsi="Century Schoolbook"/>
          <w:i/>
          <w:sz w:val="22"/>
        </w:rPr>
        <w:t xml:space="preserve">Umění baroku v Čechách, </w:t>
      </w:r>
      <w:r w:rsidRPr="00BA5397">
        <w:rPr>
          <w:rFonts w:ascii="Century Schoolbook" w:hAnsi="Century Schoolbook"/>
          <w:sz w:val="22"/>
        </w:rPr>
        <w:t>Praha, s. 67.</w:t>
      </w:r>
    </w:p>
  </w:footnote>
  <w:footnote w:id="83">
    <w:p w14:paraId="09B6FA27" w14:textId="77777777" w:rsidR="007F527B" w:rsidRPr="00841308" w:rsidRDefault="007F527B"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Výmalba zámecké jídelny v Zákupech. </w:t>
      </w:r>
    </w:p>
  </w:footnote>
  <w:footnote w:id="84">
    <w:p w14:paraId="4BA75759" w14:textId="2EB809EE" w:rsidR="007F527B" w:rsidRPr="00841308" w:rsidRDefault="007F527B"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Jednalo se o křest jeho </w:t>
      </w:r>
      <w:r>
        <w:rPr>
          <w:rFonts w:ascii="Century Schoolbook" w:hAnsi="Century Schoolbook"/>
          <w:sz w:val="22"/>
          <w:szCs w:val="22"/>
        </w:rPr>
        <w:t xml:space="preserve">posledního dítěte, </w:t>
      </w:r>
      <w:r w:rsidRPr="00841308">
        <w:rPr>
          <w:rFonts w:ascii="Century Schoolbook" w:hAnsi="Century Schoolbook"/>
          <w:sz w:val="22"/>
          <w:szCs w:val="22"/>
        </w:rPr>
        <w:t xml:space="preserve">dcery Anny Marie. Protože </w:t>
      </w:r>
      <w:r>
        <w:rPr>
          <w:rFonts w:ascii="Century Schoolbook" w:hAnsi="Century Schoolbook"/>
          <w:sz w:val="22"/>
          <w:szCs w:val="22"/>
        </w:rPr>
        <w:t xml:space="preserve">někdy v této době </w:t>
      </w:r>
      <w:r w:rsidR="00984750">
        <w:rPr>
          <w:rFonts w:ascii="Century Schoolbook" w:hAnsi="Century Schoolbook"/>
          <w:sz w:val="22"/>
          <w:szCs w:val="22"/>
        </w:rPr>
        <w:t>ze</w:t>
      </w:r>
      <w:r>
        <w:rPr>
          <w:rFonts w:ascii="Century Schoolbook" w:hAnsi="Century Schoolbook"/>
          <w:sz w:val="22"/>
          <w:szCs w:val="22"/>
        </w:rPr>
        <w:t>mřela</w:t>
      </w:r>
      <w:r w:rsidRPr="00841308">
        <w:rPr>
          <w:rFonts w:ascii="Century Schoolbook" w:hAnsi="Century Schoolbook"/>
          <w:sz w:val="22"/>
          <w:szCs w:val="22"/>
        </w:rPr>
        <w:t xml:space="preserve"> </w:t>
      </w:r>
      <w:proofErr w:type="spellStart"/>
      <w:r w:rsidRPr="00841308">
        <w:rPr>
          <w:rFonts w:ascii="Century Schoolbook" w:hAnsi="Century Schoolbook"/>
          <w:sz w:val="22"/>
          <w:szCs w:val="22"/>
        </w:rPr>
        <w:t>Noseckého</w:t>
      </w:r>
      <w:proofErr w:type="spellEnd"/>
      <w:r w:rsidRPr="00841308">
        <w:rPr>
          <w:rFonts w:ascii="Century Schoolbook" w:hAnsi="Century Schoolbook"/>
          <w:sz w:val="22"/>
          <w:szCs w:val="22"/>
        </w:rPr>
        <w:t xml:space="preserve"> žena, je pravděpodobné, že zemřela při porodu nebo na následné komplikace. </w:t>
      </w:r>
    </w:p>
  </w:footnote>
  <w:footnote w:id="85">
    <w:p w14:paraId="6DCEDF79" w14:textId="77777777" w:rsidR="007F527B" w:rsidRPr="00841308" w:rsidRDefault="007F527B"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sidRPr="00841308">
        <w:rPr>
          <w:rFonts w:ascii="Century Schoolbook" w:hAnsi="Century Schoolbook"/>
          <w:sz w:val="22"/>
          <w:szCs w:val="22"/>
        </w:rPr>
        <w:t xml:space="preserve"> Rozená </w:t>
      </w:r>
      <w:proofErr w:type="spellStart"/>
      <w:r w:rsidRPr="00841308">
        <w:rPr>
          <w:rFonts w:ascii="Century Schoolbook" w:hAnsi="Century Schoolbook"/>
          <w:sz w:val="22"/>
          <w:szCs w:val="22"/>
        </w:rPr>
        <w:t>Andraská</w:t>
      </w:r>
      <w:proofErr w:type="spellEnd"/>
      <w:r w:rsidRPr="00841308">
        <w:rPr>
          <w:rFonts w:ascii="Century Schoolbook" w:hAnsi="Century Schoolbook"/>
          <w:sz w:val="22"/>
          <w:szCs w:val="22"/>
        </w:rPr>
        <w:t xml:space="preserve">, měl s ní mít sedm dětí, z nichž prvorozený syn František Kryštof Ezechiel, později známý malíř </w:t>
      </w:r>
      <w:proofErr w:type="spellStart"/>
      <w:r w:rsidRPr="00841308">
        <w:rPr>
          <w:rFonts w:ascii="Century Schoolbook" w:hAnsi="Century Schoolbook"/>
          <w:sz w:val="22"/>
          <w:szCs w:val="22"/>
        </w:rPr>
        <w:t>Siard</w:t>
      </w:r>
      <w:proofErr w:type="spellEnd"/>
      <w:r w:rsidRPr="00841308">
        <w:rPr>
          <w:rFonts w:ascii="Century Schoolbook" w:hAnsi="Century Schoolbook"/>
          <w:sz w:val="22"/>
          <w:szCs w:val="22"/>
        </w:rPr>
        <w:t xml:space="preserve">, byl pokřtěn 12. dubna 1693. Údaje o datu svatby a úmrtí jeho ženy však dosud nejsou známy. </w:t>
      </w:r>
    </w:p>
  </w:footnote>
  <w:footnote w:id="86">
    <w:p w14:paraId="3460259C" w14:textId="6B85EC2B" w:rsidR="007F527B" w:rsidRPr="00841308" w:rsidRDefault="007F527B"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Pr>
          <w:rFonts w:ascii="Century Schoolbook" w:hAnsi="Century Schoolbook"/>
          <w:sz w:val="22"/>
          <w:szCs w:val="22"/>
        </w:rPr>
        <w:t xml:space="preserve"> Plesníková (pozn. 3</w:t>
      </w:r>
      <w:r w:rsidRPr="00841308">
        <w:rPr>
          <w:rFonts w:ascii="Century Schoolbook" w:hAnsi="Century Schoolbook"/>
          <w:sz w:val="22"/>
          <w:szCs w:val="22"/>
        </w:rPr>
        <w:t>), s. 21.</w:t>
      </w:r>
    </w:p>
  </w:footnote>
  <w:footnote w:id="87">
    <w:p w14:paraId="678FA6DD" w14:textId="77777777" w:rsidR="007F527B" w:rsidRPr="00841308" w:rsidRDefault="007F527B" w:rsidP="00B25545">
      <w:pPr>
        <w:pStyle w:val="Textpoznpodarou"/>
        <w:jc w:val="both"/>
        <w:rPr>
          <w:rFonts w:ascii="Century Schoolbook" w:hAnsi="Century Schoolbook"/>
          <w:sz w:val="22"/>
          <w:szCs w:val="22"/>
        </w:rPr>
      </w:pPr>
      <w:r w:rsidRPr="00841308">
        <w:rPr>
          <w:rStyle w:val="Znakapoznpodarou"/>
          <w:rFonts w:ascii="Century Schoolbook" w:hAnsi="Century Schoolbook"/>
          <w:sz w:val="22"/>
          <w:szCs w:val="22"/>
        </w:rPr>
        <w:footnoteRef/>
      </w:r>
      <w:r>
        <w:rPr>
          <w:rFonts w:ascii="Century Schoolbook" w:hAnsi="Century Schoolbook"/>
          <w:sz w:val="22"/>
          <w:szCs w:val="22"/>
        </w:rPr>
        <w:t xml:space="preserve"> Loudová (pozn. 2</w:t>
      </w:r>
      <w:r w:rsidRPr="00841308">
        <w:rPr>
          <w:rFonts w:ascii="Century Schoolbook" w:hAnsi="Century Schoolbook"/>
          <w:sz w:val="22"/>
          <w:szCs w:val="22"/>
        </w:rPr>
        <w:t>), s. 408.</w:t>
      </w:r>
    </w:p>
  </w:footnote>
  <w:footnote w:id="88">
    <w:p w14:paraId="0D015A49" w14:textId="77777777" w:rsidR="007F527B" w:rsidRPr="009702E9" w:rsidRDefault="007F527B" w:rsidP="009702E9">
      <w:pPr>
        <w:pStyle w:val="Textpoznpodarou"/>
        <w:jc w:val="both"/>
        <w:rPr>
          <w:rFonts w:ascii="Century Schoolbook" w:hAnsi="Century Schoolbook"/>
        </w:rPr>
      </w:pPr>
      <w:r w:rsidRPr="009702E9">
        <w:rPr>
          <w:rStyle w:val="Znakapoznpodarou"/>
          <w:rFonts w:ascii="Century Schoolbook" w:hAnsi="Century Schoolbook"/>
        </w:rPr>
        <w:footnoteRef/>
      </w:r>
      <w:r w:rsidRPr="009702E9">
        <w:rPr>
          <w:rFonts w:ascii="Century Schoolbook" w:hAnsi="Century Schoolbook"/>
        </w:rPr>
        <w:t xml:space="preserve"> V Jihlavě určitě pobýval v letech 1705 až 1706, kdy mimo oltářní obraz sv. Jana Nepomuckého též pracoval na malířské výzdobě dominikánského kláštera. </w:t>
      </w:r>
    </w:p>
  </w:footnote>
  <w:footnote w:id="89">
    <w:p w14:paraId="07F14883" w14:textId="2515C627" w:rsidR="007F527B" w:rsidRPr="009702E9" w:rsidRDefault="007F527B" w:rsidP="009702E9">
      <w:pPr>
        <w:pStyle w:val="Textpoznpodarou"/>
        <w:jc w:val="both"/>
        <w:rPr>
          <w:rFonts w:ascii="Century Schoolbook" w:hAnsi="Century Schoolbook"/>
        </w:rPr>
      </w:pPr>
      <w:r w:rsidRPr="009702E9">
        <w:rPr>
          <w:rStyle w:val="Znakapoznpodarou"/>
          <w:rFonts w:ascii="Century Schoolbook" w:hAnsi="Century Schoolbook"/>
        </w:rPr>
        <w:footnoteRef/>
      </w:r>
      <w:r w:rsidRPr="009702E9">
        <w:rPr>
          <w:rFonts w:ascii="Century Schoolbook" w:hAnsi="Century Schoolbook"/>
        </w:rPr>
        <w:t xml:space="preserve"> Podle </w:t>
      </w:r>
      <w:proofErr w:type="spellStart"/>
      <w:r w:rsidRPr="009702E9">
        <w:rPr>
          <w:rFonts w:ascii="Century Schoolbook" w:hAnsi="Century Schoolbook"/>
        </w:rPr>
        <w:t>Noseckého</w:t>
      </w:r>
      <w:proofErr w:type="spellEnd"/>
      <w:r w:rsidRPr="009702E9">
        <w:rPr>
          <w:rFonts w:ascii="Century Schoolbook" w:hAnsi="Century Schoolbook"/>
        </w:rPr>
        <w:t xml:space="preserve"> vnuka </w:t>
      </w:r>
      <w:proofErr w:type="spellStart"/>
      <w:r w:rsidRPr="009702E9">
        <w:rPr>
          <w:rFonts w:ascii="Century Schoolbook" w:hAnsi="Century Schoolbook"/>
        </w:rPr>
        <w:t>Benigma</w:t>
      </w:r>
      <w:proofErr w:type="spellEnd"/>
      <w:r w:rsidRPr="009702E9">
        <w:rPr>
          <w:rFonts w:ascii="Century Schoolbook" w:hAnsi="Century Schoolbook"/>
        </w:rPr>
        <w:t xml:space="preserve"> Siegla se měl z Prahy přestěhovat do Olomouce, ale toto prohlášení zatím žádná archivní zpráva nepotvrdila. Jan Petr </w:t>
      </w:r>
      <w:proofErr w:type="spellStart"/>
      <w:r w:rsidRPr="009702E9">
        <w:rPr>
          <w:rFonts w:ascii="Century Schoolbook" w:hAnsi="Century Schoolbook"/>
        </w:rPr>
        <w:t>Cerroni</w:t>
      </w:r>
      <w:proofErr w:type="spellEnd"/>
      <w:r w:rsidRPr="009702E9">
        <w:rPr>
          <w:rFonts w:ascii="Century Schoolbook" w:hAnsi="Century Schoolbook"/>
        </w:rPr>
        <w:t xml:space="preserve"> se s ním potkal a zapsal si jeho osobní svědectví o životě jeho děda.</w:t>
      </w:r>
      <w:r>
        <w:rPr>
          <w:rFonts w:ascii="Century Schoolbook" w:hAnsi="Century Schoolbook"/>
        </w:rPr>
        <w:t xml:space="preserve"> Tyto informace se dochovaly v opise. </w:t>
      </w:r>
      <w:r w:rsidRPr="00DF7EA7">
        <w:rPr>
          <w:rFonts w:ascii="Century Schoolbook" w:hAnsi="Century Schoolbook"/>
        </w:rPr>
        <w:t xml:space="preserve">Viz Bruno </w:t>
      </w:r>
      <w:proofErr w:type="spellStart"/>
      <w:r w:rsidRPr="00DF7EA7">
        <w:rPr>
          <w:rFonts w:ascii="Century Schoolbook" w:hAnsi="Century Schoolbook"/>
        </w:rPr>
        <w:t>Moriz</w:t>
      </w:r>
      <w:proofErr w:type="spellEnd"/>
      <w:r w:rsidRPr="00DF7EA7">
        <w:rPr>
          <w:rFonts w:ascii="Century Schoolbook" w:hAnsi="Century Schoolbook"/>
        </w:rPr>
        <w:t xml:space="preserve"> Trapp, Anno 1740, </w:t>
      </w:r>
      <w:proofErr w:type="spellStart"/>
      <w:r w:rsidRPr="00DF7EA7">
        <w:rPr>
          <w:rFonts w:ascii="Century Schoolbook" w:hAnsi="Century Schoolbook"/>
        </w:rPr>
        <w:t>Lebensbeschreibungen</w:t>
      </w:r>
      <w:proofErr w:type="spellEnd"/>
      <w:r w:rsidRPr="00DF7EA7">
        <w:rPr>
          <w:rFonts w:ascii="Century Schoolbook" w:hAnsi="Century Schoolbook"/>
        </w:rPr>
        <w:t xml:space="preserve"> </w:t>
      </w:r>
      <w:proofErr w:type="spellStart"/>
      <w:r w:rsidRPr="00DF7EA7">
        <w:rPr>
          <w:rFonts w:ascii="Century Schoolbook" w:hAnsi="Century Schoolbook"/>
        </w:rPr>
        <w:t>Iglauer</w:t>
      </w:r>
      <w:proofErr w:type="spellEnd"/>
      <w:r w:rsidRPr="00DF7EA7">
        <w:rPr>
          <w:rFonts w:ascii="Century Schoolbook" w:hAnsi="Century Schoolbook"/>
        </w:rPr>
        <w:t xml:space="preserve"> </w:t>
      </w:r>
      <w:proofErr w:type="spellStart"/>
      <w:r w:rsidRPr="00DF7EA7">
        <w:rPr>
          <w:rFonts w:ascii="Century Schoolbook" w:hAnsi="Century Schoolbook"/>
        </w:rPr>
        <w:t>Künstler</w:t>
      </w:r>
      <w:proofErr w:type="spellEnd"/>
      <w:r w:rsidRPr="00DF7EA7">
        <w:rPr>
          <w:rFonts w:ascii="Century Schoolbook" w:hAnsi="Century Schoolbook"/>
        </w:rPr>
        <w:t xml:space="preserve">. </w:t>
      </w:r>
      <w:proofErr w:type="spellStart"/>
      <w:r w:rsidRPr="00DF7EA7">
        <w:rPr>
          <w:rFonts w:ascii="Century Schoolbook" w:hAnsi="Century Schoolbook"/>
          <w:i/>
        </w:rPr>
        <w:t>Igel</w:t>
      </w:r>
      <w:proofErr w:type="spellEnd"/>
      <w:r w:rsidRPr="00DF7EA7">
        <w:rPr>
          <w:rFonts w:ascii="Century Schoolbook" w:hAnsi="Century Schoolbook"/>
          <w:i/>
        </w:rPr>
        <w:t xml:space="preserve"> Land</w:t>
      </w:r>
      <w:r w:rsidRPr="00DF7EA7">
        <w:rPr>
          <w:rFonts w:ascii="Century Schoolbook" w:hAnsi="Century Schoolbook"/>
        </w:rPr>
        <w:t xml:space="preserve"> III, 1938, s. 143–144.</w:t>
      </w:r>
    </w:p>
  </w:footnote>
  <w:footnote w:id="90">
    <w:p w14:paraId="4E778096" w14:textId="77777777" w:rsidR="007F527B" w:rsidRPr="009702E9" w:rsidRDefault="007F527B" w:rsidP="009702E9">
      <w:pPr>
        <w:pStyle w:val="Textpoznpodarou"/>
        <w:jc w:val="both"/>
        <w:rPr>
          <w:rFonts w:ascii="Century Schoolbook" w:hAnsi="Century Schoolbook"/>
        </w:rPr>
      </w:pPr>
      <w:r w:rsidRPr="009702E9">
        <w:rPr>
          <w:rStyle w:val="Znakapoznpodarou"/>
          <w:rFonts w:ascii="Century Schoolbook" w:hAnsi="Century Schoolbook"/>
        </w:rPr>
        <w:footnoteRef/>
      </w:r>
      <w:r w:rsidRPr="009702E9">
        <w:rPr>
          <w:rFonts w:ascii="Century Schoolbook" w:hAnsi="Century Schoolbook"/>
        </w:rPr>
        <w:t xml:space="preserve"> Jedná se o plátno </w:t>
      </w:r>
      <w:r w:rsidRPr="009702E9">
        <w:rPr>
          <w:rFonts w:ascii="Century Schoolbook" w:hAnsi="Century Schoolbook"/>
          <w:i/>
        </w:rPr>
        <w:t xml:space="preserve">Kristus myje Petrovi nohy </w:t>
      </w:r>
      <w:r w:rsidRPr="009702E9">
        <w:rPr>
          <w:rFonts w:ascii="Century Schoolbook" w:hAnsi="Century Schoolbook"/>
        </w:rPr>
        <w:t xml:space="preserve">a oltářní obraz </w:t>
      </w:r>
      <w:r w:rsidRPr="009702E9">
        <w:rPr>
          <w:rFonts w:ascii="Century Schoolbook" w:hAnsi="Century Schoolbook"/>
          <w:i/>
        </w:rPr>
        <w:t>Nejsvětější Trojice</w:t>
      </w:r>
      <w:r w:rsidRPr="009702E9">
        <w:rPr>
          <w:rFonts w:ascii="Century Schoolbook" w:hAnsi="Century Schoolbook"/>
        </w:rPr>
        <w:t>, které jsou považovány za jedny z </w:t>
      </w:r>
      <w:proofErr w:type="spellStart"/>
      <w:r w:rsidRPr="009702E9">
        <w:rPr>
          <w:rFonts w:ascii="Century Schoolbook" w:hAnsi="Century Schoolbook"/>
        </w:rPr>
        <w:t>Noseckého</w:t>
      </w:r>
      <w:proofErr w:type="spellEnd"/>
      <w:r w:rsidRPr="009702E9">
        <w:rPr>
          <w:rFonts w:ascii="Century Schoolbook" w:hAnsi="Century Schoolbook"/>
        </w:rPr>
        <w:t xml:space="preserve"> nejlepších děl.</w:t>
      </w:r>
    </w:p>
  </w:footnote>
  <w:footnote w:id="91">
    <w:p w14:paraId="598CE0C5" w14:textId="781CD521" w:rsidR="007F527B" w:rsidRPr="009702E9" w:rsidRDefault="007F527B" w:rsidP="009702E9">
      <w:pPr>
        <w:pStyle w:val="Textpoznpodarou"/>
        <w:jc w:val="both"/>
        <w:rPr>
          <w:rFonts w:ascii="Century Schoolbook" w:hAnsi="Century Schoolbook"/>
        </w:rPr>
      </w:pPr>
      <w:r w:rsidRPr="009702E9">
        <w:rPr>
          <w:rStyle w:val="Znakapoznpodarou"/>
          <w:rFonts w:ascii="Century Schoolbook" w:hAnsi="Century Schoolbook"/>
        </w:rPr>
        <w:footnoteRef/>
      </w:r>
      <w:r w:rsidRPr="009702E9">
        <w:rPr>
          <w:rFonts w:ascii="Century Schoolbook" w:hAnsi="Century Schoolbook"/>
        </w:rPr>
        <w:t xml:space="preserve"> Plesníková (pozn. 3), s. 21–22.</w:t>
      </w:r>
    </w:p>
  </w:footnote>
  <w:footnote w:id="92">
    <w:p w14:paraId="0C97BD16" w14:textId="77777777" w:rsidR="007F527B" w:rsidRPr="009702E9" w:rsidRDefault="007F527B" w:rsidP="009702E9">
      <w:pPr>
        <w:pStyle w:val="Textpoznpodarou"/>
        <w:jc w:val="both"/>
        <w:rPr>
          <w:rFonts w:ascii="Century Schoolbook" w:hAnsi="Century Schoolbook"/>
        </w:rPr>
      </w:pPr>
      <w:r w:rsidRPr="009702E9">
        <w:rPr>
          <w:rStyle w:val="Znakapoznpodarou"/>
          <w:rFonts w:ascii="Century Schoolbook" w:hAnsi="Century Schoolbook"/>
        </w:rPr>
        <w:footnoteRef/>
      </w:r>
      <w:r w:rsidRPr="009702E9">
        <w:rPr>
          <w:rFonts w:ascii="Century Schoolbook" w:hAnsi="Century Schoolbook"/>
        </w:rPr>
        <w:t xml:space="preserve"> Důvodem k odchodu mělo být údajně hrubé zacházení od nevlastní matky. </w:t>
      </w:r>
      <w:proofErr w:type="spellStart"/>
      <w:r w:rsidRPr="009702E9">
        <w:rPr>
          <w:rFonts w:ascii="Century Schoolbook" w:hAnsi="Century Schoolbook"/>
        </w:rPr>
        <w:t>Cerroni</w:t>
      </w:r>
      <w:proofErr w:type="spellEnd"/>
      <w:r w:rsidRPr="009702E9">
        <w:rPr>
          <w:rFonts w:ascii="Century Schoolbook" w:hAnsi="Century Schoolbook"/>
        </w:rPr>
        <w:t xml:space="preserve"> se zmiňuje, že už jeho výuku v jezuitském semináři zařídil jeho otec, aby ho před novou ženou ochránil. Viz Loudová (pozn. 2), s. 409.</w:t>
      </w:r>
    </w:p>
  </w:footnote>
  <w:footnote w:id="93">
    <w:p w14:paraId="30260EDA" w14:textId="3EF87A75" w:rsidR="007F527B" w:rsidRPr="009702E9" w:rsidRDefault="007F527B" w:rsidP="009702E9">
      <w:pPr>
        <w:pStyle w:val="Textpoznpodarou"/>
        <w:jc w:val="both"/>
        <w:rPr>
          <w:rFonts w:ascii="Century Schoolbook" w:hAnsi="Century Schoolbook"/>
        </w:rPr>
      </w:pPr>
      <w:r w:rsidRPr="009702E9">
        <w:rPr>
          <w:rStyle w:val="Znakapoznpodarou"/>
          <w:rFonts w:ascii="Century Schoolbook" w:hAnsi="Century Schoolbook"/>
        </w:rPr>
        <w:footnoteRef/>
      </w:r>
      <w:r w:rsidRPr="009702E9">
        <w:rPr>
          <w:rFonts w:ascii="Century Schoolbook" w:hAnsi="Century Schoolbook"/>
        </w:rPr>
        <w:t xml:space="preserve"> Podle svědectví vnuka </w:t>
      </w:r>
      <w:proofErr w:type="spellStart"/>
      <w:r w:rsidRPr="009702E9">
        <w:rPr>
          <w:rFonts w:ascii="Century Schoolbook" w:hAnsi="Century Schoolbook"/>
        </w:rPr>
        <w:t>Noseckého</w:t>
      </w:r>
      <w:proofErr w:type="spellEnd"/>
      <w:r w:rsidRPr="009702E9">
        <w:rPr>
          <w:rFonts w:ascii="Century Schoolbook" w:hAnsi="Century Schoolbook"/>
        </w:rPr>
        <w:t xml:space="preserve"> </w:t>
      </w:r>
      <w:proofErr w:type="spellStart"/>
      <w:r w:rsidRPr="009702E9">
        <w:rPr>
          <w:rFonts w:ascii="Century Schoolbook" w:hAnsi="Century Schoolbook"/>
        </w:rPr>
        <w:t>Benigma</w:t>
      </w:r>
      <w:proofErr w:type="spellEnd"/>
      <w:r w:rsidRPr="009702E9">
        <w:rPr>
          <w:rFonts w:ascii="Century Schoolbook" w:hAnsi="Century Schoolbook"/>
        </w:rPr>
        <w:t xml:space="preserve"> Siegla se k němu měla druhá žena chovat dominantně a urážlivě, údajně díky problémům v rodině propadl alkoholismu.</w:t>
      </w:r>
      <w:r>
        <w:rPr>
          <w:rFonts w:ascii="Century Schoolbook" w:hAnsi="Century Schoolbook"/>
        </w:rPr>
        <w:t xml:space="preserve"> Viz pozn. 89.</w:t>
      </w:r>
    </w:p>
  </w:footnote>
  <w:footnote w:id="94">
    <w:p w14:paraId="343DAE77" w14:textId="1B35E9E6" w:rsidR="007F527B" w:rsidRPr="00342404" w:rsidRDefault="007F527B" w:rsidP="009702E9">
      <w:pPr>
        <w:pStyle w:val="Textpoznpodarou"/>
        <w:jc w:val="both"/>
        <w:rPr>
          <w:rFonts w:ascii="Century Schoolbook" w:hAnsi="Century Schoolbook"/>
          <w:sz w:val="22"/>
          <w:szCs w:val="22"/>
        </w:rPr>
      </w:pPr>
      <w:r w:rsidRPr="009702E9">
        <w:rPr>
          <w:rStyle w:val="Znakapoznpodarou"/>
          <w:rFonts w:ascii="Century Schoolbook" w:hAnsi="Century Schoolbook"/>
        </w:rPr>
        <w:footnoteRef/>
      </w:r>
      <w:r w:rsidRPr="009702E9">
        <w:rPr>
          <w:rFonts w:ascii="Century Schoolbook" w:hAnsi="Century Schoolbook"/>
        </w:rPr>
        <w:t xml:space="preserve"> Plesníková (pozn. 3), s. 21–27.</w:t>
      </w:r>
    </w:p>
  </w:footnote>
  <w:footnote w:id="95">
    <w:p w14:paraId="3D5ACAEC" w14:textId="511424DA" w:rsidR="007F527B" w:rsidRPr="00104E97" w:rsidRDefault="007F527B" w:rsidP="00104E97">
      <w:pPr>
        <w:pStyle w:val="Textpoznpodarou"/>
        <w:jc w:val="both"/>
        <w:rPr>
          <w:rFonts w:ascii="Century Schoolbook" w:hAnsi="Century Schoolbook"/>
          <w:szCs w:val="22"/>
        </w:rPr>
      </w:pPr>
      <w:r w:rsidRPr="00104E97">
        <w:rPr>
          <w:rStyle w:val="Znakapoznpodarou"/>
          <w:rFonts w:ascii="Century Schoolbook" w:hAnsi="Century Schoolbook"/>
          <w:szCs w:val="22"/>
        </w:rPr>
        <w:footnoteRef/>
      </w:r>
      <w:r w:rsidRPr="00104E97">
        <w:rPr>
          <w:rFonts w:ascii="Century Schoolbook" w:hAnsi="Century Schoolbook"/>
          <w:szCs w:val="22"/>
        </w:rPr>
        <w:t xml:space="preserve"> </w:t>
      </w:r>
      <w:r>
        <w:rPr>
          <w:rFonts w:ascii="Century Schoolbook" w:hAnsi="Century Schoolbook"/>
          <w:szCs w:val="22"/>
        </w:rPr>
        <w:t>Dlabač (pozn. 5),</w:t>
      </w:r>
      <w:r w:rsidRPr="00104E97">
        <w:rPr>
          <w:rFonts w:ascii="Century Schoolbook" w:hAnsi="Century Schoolbook"/>
          <w:szCs w:val="22"/>
        </w:rPr>
        <w:t xml:space="preserve"> s. 396–399. </w:t>
      </w:r>
    </w:p>
  </w:footnote>
  <w:footnote w:id="96">
    <w:p w14:paraId="5F278258" w14:textId="77777777" w:rsidR="007F527B" w:rsidRPr="00104E97" w:rsidRDefault="007F527B" w:rsidP="00104E97">
      <w:pPr>
        <w:pStyle w:val="Textpoznpodarou"/>
        <w:jc w:val="both"/>
        <w:rPr>
          <w:rFonts w:ascii="Century Schoolbook" w:hAnsi="Century Schoolbook"/>
          <w:sz w:val="18"/>
        </w:rPr>
      </w:pPr>
      <w:r w:rsidRPr="00104E97">
        <w:rPr>
          <w:rStyle w:val="Znakapoznpodarou"/>
          <w:rFonts w:ascii="Century Schoolbook" w:hAnsi="Century Schoolbook"/>
        </w:rPr>
        <w:footnoteRef/>
      </w:r>
      <w:r w:rsidRPr="00104E97">
        <w:rPr>
          <w:rFonts w:ascii="Century Schoolbook" w:hAnsi="Century Schoolbook"/>
        </w:rPr>
        <w:t xml:space="preserve"> Loudová (pozn. 2), 409-412.</w:t>
      </w:r>
    </w:p>
  </w:footnote>
  <w:footnote w:id="97">
    <w:p w14:paraId="09C0562B" w14:textId="1E720EB0" w:rsidR="007F527B" w:rsidRPr="00104E97" w:rsidRDefault="007F527B" w:rsidP="00104E97">
      <w:pPr>
        <w:pStyle w:val="Textpoznpodarou"/>
        <w:jc w:val="both"/>
        <w:rPr>
          <w:rFonts w:ascii="Century Schoolbook" w:hAnsi="Century Schoolbook"/>
          <w:szCs w:val="22"/>
        </w:rPr>
      </w:pPr>
      <w:r w:rsidRPr="00104E97">
        <w:rPr>
          <w:rStyle w:val="Znakapoznpodarou"/>
          <w:rFonts w:ascii="Century Schoolbook" w:hAnsi="Century Schoolbook"/>
          <w:szCs w:val="22"/>
        </w:rPr>
        <w:footnoteRef/>
      </w:r>
      <w:r w:rsidRPr="00104E97">
        <w:rPr>
          <w:rFonts w:ascii="Century Schoolbook" w:hAnsi="Century Schoolbook"/>
          <w:szCs w:val="22"/>
        </w:rPr>
        <w:t xml:space="preserve"> Na Křtinách byli přítomni Jan Kryštof Liška, Jan Rudolf Bys a </w:t>
      </w:r>
      <w:proofErr w:type="spellStart"/>
      <w:r w:rsidRPr="00104E97">
        <w:rPr>
          <w:rFonts w:ascii="Century Schoolbook" w:hAnsi="Century Schoolbook"/>
          <w:szCs w:val="22"/>
        </w:rPr>
        <w:t>Noseckého</w:t>
      </w:r>
      <w:proofErr w:type="spellEnd"/>
      <w:r w:rsidRPr="00104E97">
        <w:rPr>
          <w:rFonts w:ascii="Century Schoolbook" w:hAnsi="Century Schoolbook"/>
          <w:szCs w:val="22"/>
        </w:rPr>
        <w:t xml:space="preserve"> učitel a přítel Kristian </w:t>
      </w:r>
      <w:proofErr w:type="spellStart"/>
      <w:r w:rsidRPr="00104E97">
        <w:rPr>
          <w:rFonts w:ascii="Century Schoolbook" w:hAnsi="Century Schoolbook"/>
          <w:szCs w:val="22"/>
        </w:rPr>
        <w:t>Schröder</w:t>
      </w:r>
      <w:proofErr w:type="spellEnd"/>
      <w:r w:rsidRPr="00104E97">
        <w:rPr>
          <w:rFonts w:ascii="Century Schoolbook" w:hAnsi="Century Schoolbook"/>
          <w:szCs w:val="22"/>
        </w:rPr>
        <w:t xml:space="preserve">. Viz Blažíček (pozn. </w:t>
      </w:r>
      <w:r>
        <w:rPr>
          <w:rFonts w:ascii="Century Schoolbook" w:hAnsi="Century Schoolbook"/>
          <w:szCs w:val="22"/>
        </w:rPr>
        <w:t>8</w:t>
      </w:r>
      <w:r w:rsidRPr="00104E97">
        <w:rPr>
          <w:rFonts w:ascii="Century Schoolbook" w:hAnsi="Century Schoolbook"/>
          <w:szCs w:val="22"/>
        </w:rPr>
        <w:t>2), s. 138.</w:t>
      </w:r>
    </w:p>
  </w:footnote>
  <w:footnote w:id="98">
    <w:p w14:paraId="32B66E30" w14:textId="77777777" w:rsidR="007F527B" w:rsidRPr="00104E97" w:rsidRDefault="007F527B" w:rsidP="00104E97">
      <w:pPr>
        <w:pStyle w:val="Textpoznpodarou"/>
        <w:jc w:val="both"/>
        <w:rPr>
          <w:sz w:val="18"/>
        </w:rPr>
      </w:pPr>
      <w:r w:rsidRPr="00104E97">
        <w:rPr>
          <w:rStyle w:val="Znakapoznpodarou"/>
          <w:rFonts w:ascii="Century Schoolbook" w:hAnsi="Century Schoolbook"/>
          <w:szCs w:val="22"/>
        </w:rPr>
        <w:footnoteRef/>
      </w:r>
      <w:r w:rsidRPr="00104E97">
        <w:rPr>
          <w:rFonts w:ascii="Century Schoolbook" w:hAnsi="Century Schoolbook"/>
          <w:szCs w:val="22"/>
        </w:rPr>
        <w:t xml:space="preserve"> Loudová (pozn. 2), s. 409.</w:t>
      </w:r>
    </w:p>
  </w:footnote>
  <w:footnote w:id="99">
    <w:p w14:paraId="1BADF49E" w14:textId="2548A760" w:rsidR="007F527B" w:rsidRPr="00104E97" w:rsidRDefault="007F527B" w:rsidP="00104E97">
      <w:pPr>
        <w:pStyle w:val="Textpoznpodarou"/>
        <w:jc w:val="both"/>
        <w:rPr>
          <w:rFonts w:ascii="Century Schoolbook" w:hAnsi="Century Schoolbook"/>
        </w:rPr>
      </w:pPr>
      <w:r w:rsidRPr="00104E97">
        <w:rPr>
          <w:rStyle w:val="Znakapoznpodarou"/>
          <w:rFonts w:ascii="Century Schoolbook" w:hAnsi="Century Schoolbook"/>
        </w:rPr>
        <w:footnoteRef/>
      </w:r>
      <w:r w:rsidRPr="00104E97">
        <w:rPr>
          <w:rFonts w:ascii="Century Schoolbook" w:hAnsi="Century Schoolbook"/>
        </w:rPr>
        <w:t xml:space="preserve"> </w:t>
      </w:r>
      <w:proofErr w:type="spellStart"/>
      <w:r w:rsidRPr="00104E97">
        <w:rPr>
          <w:rFonts w:ascii="Century Schoolbook" w:hAnsi="Century Schoolbook"/>
        </w:rPr>
        <w:t>Friedberg-Mirohorský</w:t>
      </w:r>
      <w:proofErr w:type="spellEnd"/>
      <w:r>
        <w:rPr>
          <w:rFonts w:ascii="Century Schoolbook" w:hAnsi="Century Schoolbook"/>
        </w:rPr>
        <w:t xml:space="preserve"> (pozn. 9),</w:t>
      </w:r>
      <w:r w:rsidRPr="00104E97">
        <w:rPr>
          <w:rFonts w:ascii="Century Schoolbook" w:hAnsi="Century Schoolbook"/>
        </w:rPr>
        <w:t xml:space="preserve"> s. 431.</w:t>
      </w:r>
    </w:p>
  </w:footnote>
  <w:footnote w:id="100">
    <w:p w14:paraId="7B8E0851" w14:textId="0014B720" w:rsidR="007F527B" w:rsidRPr="00104E97" w:rsidRDefault="007F527B" w:rsidP="00104E97">
      <w:pPr>
        <w:pStyle w:val="Textpoznpodarou"/>
        <w:jc w:val="both"/>
        <w:rPr>
          <w:rFonts w:ascii="Century Schoolbook" w:hAnsi="Century Schoolbook"/>
        </w:rPr>
      </w:pPr>
      <w:r w:rsidRPr="00104E97">
        <w:rPr>
          <w:rStyle w:val="Znakapoznpodarou"/>
          <w:rFonts w:ascii="Century Schoolbook" w:hAnsi="Century Schoolbook"/>
        </w:rPr>
        <w:footnoteRef/>
      </w:r>
      <w:r w:rsidRPr="00104E97">
        <w:rPr>
          <w:rFonts w:ascii="Century Schoolbook" w:hAnsi="Century Schoolbook"/>
        </w:rPr>
        <w:t xml:space="preserve"> Blažíček (pozn. </w:t>
      </w:r>
      <w:r>
        <w:rPr>
          <w:rFonts w:ascii="Century Schoolbook" w:hAnsi="Century Schoolbook"/>
        </w:rPr>
        <w:t>8</w:t>
      </w:r>
      <w:r w:rsidRPr="00104E97">
        <w:rPr>
          <w:rFonts w:ascii="Century Schoolbook" w:hAnsi="Century Schoolbook"/>
        </w:rPr>
        <w:t>2), s. 138.</w:t>
      </w:r>
    </w:p>
  </w:footnote>
  <w:footnote w:id="101">
    <w:p w14:paraId="12E2111A" w14:textId="6B4EA404" w:rsidR="007F527B" w:rsidRPr="00104E97" w:rsidRDefault="007F527B" w:rsidP="00104E97">
      <w:pPr>
        <w:pStyle w:val="Textpoznpodarou"/>
        <w:jc w:val="both"/>
        <w:rPr>
          <w:rFonts w:ascii="Century Schoolbook" w:hAnsi="Century Schoolbook"/>
        </w:rPr>
      </w:pPr>
      <w:r w:rsidRPr="00104E97">
        <w:rPr>
          <w:rStyle w:val="Znakapoznpodarou"/>
          <w:rFonts w:ascii="Century Schoolbook" w:hAnsi="Century Schoolbook"/>
        </w:rPr>
        <w:footnoteRef/>
      </w:r>
      <w:r w:rsidRPr="00104E97">
        <w:rPr>
          <w:rFonts w:ascii="Century Schoolbook" w:hAnsi="Century Schoolbook"/>
        </w:rPr>
        <w:t xml:space="preserve"> Plesníková (pozn. </w:t>
      </w:r>
      <w:r>
        <w:rPr>
          <w:rFonts w:ascii="Century Schoolbook" w:hAnsi="Century Schoolbook"/>
        </w:rPr>
        <w:t>3</w:t>
      </w:r>
      <w:r w:rsidRPr="00104E97">
        <w:rPr>
          <w:rFonts w:ascii="Century Schoolbook" w:hAnsi="Century Schoolbook"/>
        </w:rPr>
        <w:t>), s. 26.</w:t>
      </w:r>
    </w:p>
  </w:footnote>
  <w:footnote w:id="102">
    <w:p w14:paraId="05B6C7B9" w14:textId="77777777" w:rsidR="007F527B" w:rsidRPr="008364A1" w:rsidRDefault="007F527B" w:rsidP="00104E97">
      <w:pPr>
        <w:pStyle w:val="Textpoznpodarou"/>
        <w:jc w:val="both"/>
        <w:rPr>
          <w:rFonts w:ascii="Century Schoolbook" w:hAnsi="Century Schoolbook"/>
          <w:sz w:val="22"/>
        </w:rPr>
      </w:pPr>
      <w:r w:rsidRPr="00104E97">
        <w:rPr>
          <w:rStyle w:val="Znakapoznpodarou"/>
          <w:rFonts w:ascii="Century Schoolbook" w:hAnsi="Century Schoolbook"/>
        </w:rPr>
        <w:footnoteRef/>
      </w:r>
      <w:r w:rsidRPr="00104E97">
        <w:rPr>
          <w:rFonts w:ascii="Century Schoolbook" w:hAnsi="Century Schoolbook"/>
        </w:rPr>
        <w:t xml:space="preserve"> </w:t>
      </w:r>
      <w:proofErr w:type="spellStart"/>
      <w:r w:rsidRPr="00104E97">
        <w:rPr>
          <w:rFonts w:ascii="Century Schoolbook" w:hAnsi="Century Schoolbook"/>
        </w:rPr>
        <w:t>Ibidem</w:t>
      </w:r>
      <w:proofErr w:type="spellEnd"/>
      <w:r w:rsidRPr="00104E97">
        <w:rPr>
          <w:rFonts w:ascii="Century Schoolbook" w:hAnsi="Century Schoolbook"/>
        </w:rPr>
        <w:t>, s. 17.</w:t>
      </w:r>
    </w:p>
  </w:footnote>
  <w:footnote w:id="103">
    <w:p w14:paraId="5018BD4D" w14:textId="77777777" w:rsidR="007F527B" w:rsidRPr="008364A1" w:rsidRDefault="007F527B" w:rsidP="00B25545">
      <w:pPr>
        <w:pStyle w:val="Textpoznpodarou"/>
        <w:jc w:val="both"/>
        <w:rPr>
          <w:rFonts w:ascii="Century Schoolbook" w:hAnsi="Century Schoolbook"/>
          <w:sz w:val="22"/>
        </w:rPr>
      </w:pPr>
      <w:r w:rsidRPr="00104E97">
        <w:rPr>
          <w:rStyle w:val="Znakapoznpodarou"/>
          <w:rFonts w:ascii="Century Schoolbook" w:hAnsi="Century Schoolbook"/>
        </w:rPr>
        <w:footnoteRef/>
      </w:r>
      <w:r w:rsidRPr="00104E97">
        <w:rPr>
          <w:rFonts w:ascii="Century Schoolbook" w:hAnsi="Century Schoolbook"/>
        </w:rPr>
        <w:t xml:space="preserve"> Petra Bendová, </w:t>
      </w:r>
      <w:r w:rsidRPr="00104E97">
        <w:rPr>
          <w:rFonts w:ascii="Century Schoolbook" w:hAnsi="Century Schoolbook"/>
          <w:i/>
        </w:rPr>
        <w:t xml:space="preserve">Fresky </w:t>
      </w:r>
      <w:proofErr w:type="spellStart"/>
      <w:r w:rsidRPr="00104E97">
        <w:rPr>
          <w:rFonts w:ascii="Century Schoolbook" w:hAnsi="Century Schoolbook"/>
          <w:i/>
        </w:rPr>
        <w:t>Siarda</w:t>
      </w:r>
      <w:proofErr w:type="spellEnd"/>
      <w:r w:rsidRPr="00104E97">
        <w:rPr>
          <w:rFonts w:ascii="Century Schoolbook" w:hAnsi="Century Schoolbook"/>
          <w:i/>
        </w:rPr>
        <w:t xml:space="preserve"> </w:t>
      </w:r>
      <w:proofErr w:type="spellStart"/>
      <w:r w:rsidRPr="00104E97">
        <w:rPr>
          <w:rFonts w:ascii="Century Schoolbook" w:hAnsi="Century Schoolbook"/>
          <w:i/>
        </w:rPr>
        <w:t>Noseckého</w:t>
      </w:r>
      <w:proofErr w:type="spellEnd"/>
      <w:r w:rsidRPr="00104E97">
        <w:rPr>
          <w:rFonts w:ascii="Century Schoolbook" w:hAnsi="Century Schoolbook"/>
          <w:i/>
        </w:rPr>
        <w:t xml:space="preserve"> v </w:t>
      </w:r>
      <w:proofErr w:type="spellStart"/>
      <w:r w:rsidRPr="00104E97">
        <w:rPr>
          <w:rFonts w:ascii="Century Schoolbook" w:hAnsi="Century Schoolbook"/>
          <w:i/>
        </w:rPr>
        <w:t>Sepkově</w:t>
      </w:r>
      <w:proofErr w:type="spellEnd"/>
      <w:r w:rsidRPr="00104E97">
        <w:rPr>
          <w:rFonts w:ascii="Century Schoolbook" w:hAnsi="Century Schoolbook"/>
          <w:i/>
        </w:rPr>
        <w:t xml:space="preserve"> </w:t>
      </w:r>
      <w:r w:rsidRPr="00104E97">
        <w:rPr>
          <w:rFonts w:ascii="Century Schoolbook" w:hAnsi="Century Schoolbook"/>
        </w:rPr>
        <w:t>(diplomová práce), Ústav dějin křesťanského umění KTF UK, Praha 2015, s. 13–14.</w:t>
      </w:r>
    </w:p>
  </w:footnote>
  <w:footnote w:id="104">
    <w:p w14:paraId="3A28F1FF" w14:textId="74F5062A" w:rsidR="007F527B" w:rsidRPr="003369CA" w:rsidRDefault="007F527B" w:rsidP="003369CA">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w:t>
      </w:r>
      <w:proofErr w:type="spellStart"/>
      <w:r w:rsidRPr="003369CA">
        <w:rPr>
          <w:rFonts w:ascii="Century Schoolbook" w:hAnsi="Century Schoolbook"/>
        </w:rPr>
        <w:t>Cerroni</w:t>
      </w:r>
      <w:proofErr w:type="spellEnd"/>
      <w:r w:rsidRPr="003369CA">
        <w:rPr>
          <w:rFonts w:ascii="Century Schoolbook" w:hAnsi="Century Schoolbook"/>
        </w:rPr>
        <w:t xml:space="preserve"> (pozn. 4), I 34, f. </w:t>
      </w:r>
      <w:proofErr w:type="gramStart"/>
      <w:r w:rsidRPr="003369CA">
        <w:rPr>
          <w:rFonts w:ascii="Century Schoolbook" w:hAnsi="Century Schoolbook"/>
        </w:rPr>
        <w:t>158b</w:t>
      </w:r>
      <w:proofErr w:type="gramEnd"/>
      <w:r w:rsidRPr="003369CA">
        <w:rPr>
          <w:rFonts w:ascii="Century Schoolbook" w:hAnsi="Century Schoolbook"/>
        </w:rPr>
        <w:t>.</w:t>
      </w:r>
    </w:p>
  </w:footnote>
  <w:footnote w:id="105">
    <w:p w14:paraId="60231C8C" w14:textId="77777777" w:rsidR="007F527B" w:rsidRPr="003369CA" w:rsidRDefault="007F527B" w:rsidP="003369CA">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Loudová (pozn. 2), s. 403.</w:t>
      </w:r>
    </w:p>
  </w:footnote>
  <w:footnote w:id="106">
    <w:p w14:paraId="3E0AFE14" w14:textId="405F0AE5" w:rsidR="007F527B" w:rsidRPr="003369CA" w:rsidRDefault="007F527B" w:rsidP="003369CA">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Bendová (pozn. 103), s. 14–15.</w:t>
      </w:r>
    </w:p>
  </w:footnote>
  <w:footnote w:id="107">
    <w:p w14:paraId="2D7E2343" w14:textId="2127014A" w:rsidR="007F527B" w:rsidRPr="003369CA" w:rsidRDefault="007F527B" w:rsidP="003369CA">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Loudová (pozn. 2), s. 411.</w:t>
      </w:r>
    </w:p>
  </w:footnote>
  <w:footnote w:id="108">
    <w:p w14:paraId="17EBE05D" w14:textId="6716D70E" w:rsidR="007F527B" w:rsidRPr="003369CA" w:rsidRDefault="007F527B" w:rsidP="003369CA">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Jeho tvorba zatím není poznaná, ale ví se, že po roce 1781 studoval v dílně </w:t>
      </w:r>
      <w:proofErr w:type="spellStart"/>
      <w:r w:rsidRPr="003369CA">
        <w:rPr>
          <w:rFonts w:ascii="Century Schoolbook" w:hAnsi="Century Schoolbook"/>
        </w:rPr>
        <w:t>Kremser</w:t>
      </w:r>
      <w:proofErr w:type="spellEnd"/>
      <w:r w:rsidRPr="003369CA">
        <w:rPr>
          <w:rFonts w:ascii="Century Schoolbook" w:hAnsi="Century Schoolbook"/>
        </w:rPr>
        <w:t xml:space="preserve"> Schmidta. Viz. Slavíček (pozn. 25), s. 567.</w:t>
      </w:r>
    </w:p>
  </w:footnote>
  <w:footnote w:id="109">
    <w:p w14:paraId="67822080" w14:textId="6BD33862" w:rsidR="007F527B" w:rsidRPr="003369CA" w:rsidRDefault="007F527B" w:rsidP="003369CA">
      <w:pPr>
        <w:pStyle w:val="Textpoznpodarou"/>
        <w:jc w:val="both"/>
        <w:rPr>
          <w:rFonts w:ascii="Century Schoolbook" w:hAnsi="Century Schoolbook"/>
        </w:rPr>
      </w:pPr>
      <w:r>
        <w:rPr>
          <w:rStyle w:val="Znakapoznpodarou"/>
        </w:rPr>
        <w:footnoteRef/>
      </w:r>
      <w:r>
        <w:t xml:space="preserve"> </w:t>
      </w:r>
      <w:r w:rsidRPr="003369CA">
        <w:rPr>
          <w:rFonts w:ascii="Century Schoolbook" w:hAnsi="Century Schoolbook"/>
        </w:rPr>
        <w:t>Studoval na Akademii ve Vídni, posléze se stal profesorem na univerzitě v Krakově. Viz Loudová (pozn. 2), s. 411.</w:t>
      </w:r>
    </w:p>
  </w:footnote>
  <w:footnote w:id="110">
    <w:p w14:paraId="1CE8C63F" w14:textId="77777777" w:rsidR="007F527B" w:rsidRPr="000C1CD1" w:rsidRDefault="007F527B" w:rsidP="003369CA">
      <w:pPr>
        <w:pStyle w:val="Textpoznpodarou"/>
        <w:jc w:val="both"/>
        <w:rPr>
          <w:rFonts w:ascii="Century Schoolbook" w:hAnsi="Century Schoolbook"/>
          <w:sz w:val="22"/>
        </w:rPr>
      </w:pPr>
      <w:r w:rsidRPr="003369CA">
        <w:rPr>
          <w:rStyle w:val="Znakapoznpodarou"/>
          <w:rFonts w:ascii="Century Schoolbook" w:hAnsi="Century Schoolbook"/>
        </w:rPr>
        <w:footnoteRef/>
      </w:r>
      <w:r w:rsidRPr="003369CA">
        <w:rPr>
          <w:rFonts w:ascii="Century Schoolbook" w:hAnsi="Century Schoolbook"/>
        </w:rPr>
        <w:t xml:space="preserve"> Někdy uváděn jako </w:t>
      </w:r>
      <w:proofErr w:type="spellStart"/>
      <w:r w:rsidRPr="003369CA">
        <w:rPr>
          <w:rFonts w:ascii="Century Schoolbook" w:hAnsi="Century Schoolbook"/>
        </w:rPr>
        <w:t>Töpper</w:t>
      </w:r>
      <w:proofErr w:type="spellEnd"/>
      <w:r w:rsidRPr="003369CA">
        <w:rPr>
          <w:rFonts w:ascii="Century Schoolbook" w:hAnsi="Century Schoolbook"/>
        </w:rPr>
        <w:t>.</w:t>
      </w:r>
    </w:p>
  </w:footnote>
  <w:footnote w:id="111">
    <w:p w14:paraId="290A2000" w14:textId="77777777" w:rsidR="007F527B" w:rsidRPr="003369CA" w:rsidRDefault="007F527B" w:rsidP="00B25545">
      <w:pPr>
        <w:pStyle w:val="Textpoznpodarou"/>
        <w:jc w:val="both"/>
        <w:rPr>
          <w:sz w:val="18"/>
        </w:rPr>
      </w:pPr>
      <w:r w:rsidRPr="003369CA">
        <w:rPr>
          <w:rStyle w:val="Znakapoznpodarou"/>
          <w:rFonts w:ascii="Century Schoolbook" w:hAnsi="Century Schoolbook"/>
        </w:rPr>
        <w:footnoteRef/>
      </w:r>
      <w:r w:rsidRPr="003369CA">
        <w:rPr>
          <w:rFonts w:ascii="Century Schoolbook" w:hAnsi="Century Schoolbook"/>
        </w:rPr>
        <w:t xml:space="preserve"> Zámek byl ve vlastnictví hrabat z </w:t>
      </w:r>
      <w:proofErr w:type="spellStart"/>
      <w:r w:rsidRPr="003369CA">
        <w:rPr>
          <w:rFonts w:ascii="Century Schoolbook" w:hAnsi="Century Schoolbook"/>
        </w:rPr>
        <w:t>Ugate</w:t>
      </w:r>
      <w:proofErr w:type="spellEnd"/>
      <w:r w:rsidRPr="003369CA">
        <w:rPr>
          <w:rFonts w:ascii="Century Schoolbook" w:hAnsi="Century Schoolbook"/>
        </w:rPr>
        <w:t xml:space="preserve">, ke kterým si </w:t>
      </w:r>
      <w:proofErr w:type="spellStart"/>
      <w:r w:rsidRPr="003369CA">
        <w:rPr>
          <w:rFonts w:ascii="Century Schoolbook" w:hAnsi="Century Schoolbook"/>
        </w:rPr>
        <w:t>Tepper</w:t>
      </w:r>
      <w:proofErr w:type="spellEnd"/>
      <w:r w:rsidRPr="003369CA">
        <w:rPr>
          <w:rFonts w:ascii="Century Schoolbook" w:hAnsi="Century Schoolbook"/>
        </w:rPr>
        <w:t xml:space="preserve"> zřejmě vytvořil velmi blízký vztah. Jan Nepomuk hrabě z </w:t>
      </w:r>
      <w:proofErr w:type="spellStart"/>
      <w:r w:rsidRPr="003369CA">
        <w:rPr>
          <w:rFonts w:ascii="Century Schoolbook" w:hAnsi="Century Schoolbook"/>
        </w:rPr>
        <w:t>Ugate</w:t>
      </w:r>
      <w:proofErr w:type="spellEnd"/>
      <w:r w:rsidRPr="003369CA">
        <w:rPr>
          <w:rFonts w:ascii="Century Schoolbook" w:hAnsi="Century Schoolbook"/>
        </w:rPr>
        <w:t xml:space="preserve"> a </w:t>
      </w:r>
      <w:proofErr w:type="spellStart"/>
      <w:r w:rsidRPr="003369CA">
        <w:rPr>
          <w:rFonts w:ascii="Century Schoolbook" w:hAnsi="Century Schoolbook"/>
        </w:rPr>
        <w:t>Herola</w:t>
      </w:r>
      <w:proofErr w:type="spellEnd"/>
      <w:r w:rsidRPr="003369CA">
        <w:rPr>
          <w:rFonts w:ascii="Century Schoolbook" w:hAnsi="Century Schoolbook"/>
        </w:rPr>
        <w:t xml:space="preserve"> Josefa komtesa z </w:t>
      </w:r>
      <w:proofErr w:type="spellStart"/>
      <w:r w:rsidRPr="003369CA">
        <w:rPr>
          <w:rFonts w:ascii="Century Schoolbook" w:hAnsi="Century Schoolbook"/>
        </w:rPr>
        <w:t>Ugate</w:t>
      </w:r>
      <w:proofErr w:type="spellEnd"/>
      <w:r w:rsidRPr="003369CA">
        <w:rPr>
          <w:rFonts w:ascii="Century Schoolbook" w:hAnsi="Century Schoolbook"/>
        </w:rPr>
        <w:t xml:space="preserve"> se stali kmotry všech jeho dětí. Umělecká díla, která pro tuto rodinu vytvořil, však byla zničena při ničivém požáru zámku v květnu 1723.</w:t>
      </w:r>
    </w:p>
  </w:footnote>
  <w:footnote w:id="112">
    <w:p w14:paraId="047A73EC" w14:textId="44DED685" w:rsidR="007F527B" w:rsidRPr="003369CA" w:rsidRDefault="007F527B" w:rsidP="00B25545">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w:t>
      </w:r>
      <w:proofErr w:type="spellStart"/>
      <w:r w:rsidRPr="003369CA">
        <w:rPr>
          <w:rFonts w:ascii="Century Schoolbook" w:hAnsi="Century Schoolbook"/>
        </w:rPr>
        <w:t>Trlíková</w:t>
      </w:r>
      <w:proofErr w:type="spellEnd"/>
      <w:r w:rsidRPr="003369CA">
        <w:rPr>
          <w:rFonts w:ascii="Century Schoolbook" w:hAnsi="Century Schoolbook"/>
        </w:rPr>
        <w:t xml:space="preserve"> (pozn. 30), s. 9–11.</w:t>
      </w:r>
    </w:p>
  </w:footnote>
  <w:footnote w:id="113">
    <w:p w14:paraId="68BDE8FE" w14:textId="77777777" w:rsidR="007F527B" w:rsidRPr="003369CA" w:rsidRDefault="007F527B" w:rsidP="00B25545">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Je možné, že se setkali již dříve vzhledem k blízké oblasti působnosti. Toto tvrzení však nelze nijak dokázat kvůli značnému množství mezer na začátku uměleckého života Karla Františka Antonína </w:t>
      </w:r>
      <w:proofErr w:type="spellStart"/>
      <w:r w:rsidRPr="003369CA">
        <w:rPr>
          <w:rFonts w:ascii="Century Schoolbook" w:hAnsi="Century Schoolbook"/>
        </w:rPr>
        <w:t>Teppera</w:t>
      </w:r>
      <w:proofErr w:type="spellEnd"/>
      <w:r w:rsidRPr="003369CA">
        <w:rPr>
          <w:rFonts w:ascii="Century Schoolbook" w:hAnsi="Century Schoolbook"/>
        </w:rPr>
        <w:t>.</w:t>
      </w:r>
    </w:p>
  </w:footnote>
  <w:footnote w:id="114">
    <w:p w14:paraId="58A04452" w14:textId="22AA53C0" w:rsidR="007F527B" w:rsidRPr="003369CA" w:rsidRDefault="007F527B" w:rsidP="00B25545">
      <w:pPr>
        <w:pStyle w:val="Textpoznpodarou"/>
        <w:jc w:val="both"/>
        <w:rPr>
          <w:rFonts w:ascii="Century Schoolbook" w:hAnsi="Century Schoolbook"/>
        </w:rPr>
      </w:pPr>
      <w:r w:rsidRPr="003369CA">
        <w:rPr>
          <w:rStyle w:val="Znakapoznpodarou"/>
          <w:rFonts w:ascii="Century Schoolbook" w:hAnsi="Century Schoolbook"/>
        </w:rPr>
        <w:footnoteRef/>
      </w:r>
      <w:r w:rsidRPr="003369CA">
        <w:rPr>
          <w:rFonts w:ascii="Century Schoolbook" w:hAnsi="Century Schoolbook"/>
        </w:rPr>
        <w:t xml:space="preserve"> Mecenášem zakázky byl František </w:t>
      </w:r>
      <w:proofErr w:type="spellStart"/>
      <w:r w:rsidR="000A46CC">
        <w:rPr>
          <w:rFonts w:ascii="Century Schoolbook" w:hAnsi="Century Schoolbook"/>
        </w:rPr>
        <w:t>K</w:t>
      </w:r>
      <w:r w:rsidRPr="003369CA">
        <w:rPr>
          <w:rFonts w:ascii="Century Schoolbook" w:hAnsi="Century Schoolbook"/>
        </w:rPr>
        <w:t>ampion</w:t>
      </w:r>
      <w:proofErr w:type="spellEnd"/>
      <w:r w:rsidRPr="003369CA">
        <w:rPr>
          <w:rFonts w:ascii="Century Schoolbook" w:hAnsi="Century Schoolbook"/>
        </w:rPr>
        <w:t xml:space="preserve">, jehož žena Barbara pocházela stejně jako </w:t>
      </w:r>
      <w:proofErr w:type="spellStart"/>
      <w:r w:rsidRPr="003369CA">
        <w:rPr>
          <w:rFonts w:ascii="Century Schoolbook" w:hAnsi="Century Schoolbook"/>
        </w:rPr>
        <w:t>Noseckého</w:t>
      </w:r>
      <w:proofErr w:type="spellEnd"/>
      <w:r w:rsidRPr="003369CA">
        <w:rPr>
          <w:rFonts w:ascii="Century Schoolbook" w:hAnsi="Century Schoolbook"/>
        </w:rPr>
        <w:t xml:space="preserve"> druhá žena z rodu </w:t>
      </w:r>
      <w:proofErr w:type="spellStart"/>
      <w:r w:rsidRPr="003369CA">
        <w:rPr>
          <w:rFonts w:ascii="Century Schoolbook" w:hAnsi="Century Schoolbook"/>
        </w:rPr>
        <w:t>Steürerů</w:t>
      </w:r>
      <w:proofErr w:type="spellEnd"/>
      <w:r w:rsidRPr="003369CA">
        <w:rPr>
          <w:rFonts w:ascii="Century Schoolbook" w:hAnsi="Century Schoolbook"/>
        </w:rPr>
        <w:t xml:space="preserve"> von </w:t>
      </w:r>
      <w:proofErr w:type="spellStart"/>
      <w:r w:rsidRPr="003369CA">
        <w:rPr>
          <w:rFonts w:ascii="Century Schoolbook" w:hAnsi="Century Schoolbook"/>
        </w:rPr>
        <w:t>Stürzenhübl</w:t>
      </w:r>
      <w:proofErr w:type="spellEnd"/>
      <w:r w:rsidRPr="003369CA">
        <w:rPr>
          <w:rFonts w:ascii="Century Schoolbook" w:hAnsi="Century Schoolbook"/>
        </w:rPr>
        <w:t xml:space="preserve">. </w:t>
      </w:r>
    </w:p>
  </w:footnote>
  <w:footnote w:id="115">
    <w:p w14:paraId="1769D4C9" w14:textId="71E2CA2D" w:rsidR="007F527B" w:rsidRPr="00507575" w:rsidRDefault="007F527B" w:rsidP="00B25545">
      <w:pPr>
        <w:pStyle w:val="Textpoznpodarou"/>
        <w:jc w:val="both"/>
        <w:rPr>
          <w:rFonts w:ascii="Century Schoolbook" w:hAnsi="Century Schoolbook"/>
          <w:sz w:val="22"/>
        </w:rPr>
      </w:pPr>
      <w:r w:rsidRPr="003369CA">
        <w:rPr>
          <w:rStyle w:val="Znakapoznpodarou"/>
          <w:rFonts w:ascii="Century Schoolbook" w:hAnsi="Century Schoolbook"/>
        </w:rPr>
        <w:footnoteRef/>
      </w:r>
      <w:r w:rsidRPr="003369CA">
        <w:rPr>
          <w:rFonts w:ascii="Century Schoolbook" w:hAnsi="Century Schoolbook"/>
        </w:rPr>
        <w:t xml:space="preserve"> </w:t>
      </w:r>
      <w:proofErr w:type="spellStart"/>
      <w:r w:rsidRPr="003369CA">
        <w:rPr>
          <w:rFonts w:ascii="Century Schoolbook" w:hAnsi="Century Schoolbook"/>
        </w:rPr>
        <w:t>Trlíková</w:t>
      </w:r>
      <w:proofErr w:type="spellEnd"/>
      <w:r w:rsidRPr="003369CA">
        <w:rPr>
          <w:rFonts w:ascii="Century Schoolbook" w:hAnsi="Century Schoolbook"/>
        </w:rPr>
        <w:t xml:space="preserve"> (pozn. 30), s. 23–26.</w:t>
      </w:r>
    </w:p>
  </w:footnote>
  <w:footnote w:id="116">
    <w:p w14:paraId="5214D213" w14:textId="77777777" w:rsidR="007F527B" w:rsidRPr="00507575" w:rsidRDefault="007F527B" w:rsidP="00B25545">
      <w:pPr>
        <w:pStyle w:val="Textpoznpodarou"/>
        <w:jc w:val="both"/>
        <w:rPr>
          <w:rFonts w:ascii="Century Schoolbook" w:hAnsi="Century Schoolbook"/>
          <w:sz w:val="22"/>
        </w:rPr>
      </w:pPr>
      <w:r w:rsidRPr="003369CA">
        <w:rPr>
          <w:rStyle w:val="Znakapoznpodarou"/>
          <w:rFonts w:ascii="Century Schoolbook" w:hAnsi="Century Schoolbook"/>
        </w:rPr>
        <w:footnoteRef/>
      </w:r>
      <w:r w:rsidRPr="003369CA">
        <w:rPr>
          <w:rFonts w:ascii="Century Schoolbook" w:hAnsi="Century Schoolbook"/>
        </w:rPr>
        <w:t xml:space="preserve"> Jednak pro stylovou podobnost, jednak pro nezřetelný nápis, jež zřejmě představuje </w:t>
      </w:r>
      <w:proofErr w:type="spellStart"/>
      <w:r w:rsidRPr="003369CA">
        <w:rPr>
          <w:rFonts w:ascii="Century Schoolbook" w:hAnsi="Century Schoolbook"/>
          <w:i/>
        </w:rPr>
        <w:t>AFTop</w:t>
      </w:r>
      <w:proofErr w:type="spellEnd"/>
      <w:r w:rsidRPr="003369CA">
        <w:rPr>
          <w:rFonts w:ascii="Century Schoolbook" w:hAnsi="Century Schoolbook"/>
          <w:i/>
        </w:rPr>
        <w:t xml:space="preserve">: </w:t>
      </w:r>
      <w:proofErr w:type="spellStart"/>
      <w:r w:rsidRPr="003369CA">
        <w:rPr>
          <w:rFonts w:ascii="Century Schoolbook" w:hAnsi="Century Schoolbook"/>
          <w:i/>
        </w:rPr>
        <w:t>inv</w:t>
      </w:r>
      <w:proofErr w:type="spellEnd"/>
      <w:r w:rsidRPr="003369CA">
        <w:rPr>
          <w:rFonts w:ascii="Century Schoolbook" w:hAnsi="Century Schoolbook"/>
          <w:i/>
        </w:rPr>
        <w:t xml:space="preserve">. et </w:t>
      </w:r>
      <w:proofErr w:type="spellStart"/>
      <w:r w:rsidRPr="003369CA">
        <w:rPr>
          <w:rFonts w:ascii="Century Schoolbook" w:hAnsi="Century Schoolbook"/>
          <w:i/>
        </w:rPr>
        <w:t>pinxit</w:t>
      </w:r>
      <w:proofErr w:type="spellEnd"/>
      <w:r w:rsidRPr="003369CA">
        <w:rPr>
          <w:rFonts w:ascii="Century Schoolbook" w:hAnsi="Century Schoolbook"/>
          <w:i/>
        </w:rPr>
        <w:t xml:space="preserve"> 1727. </w:t>
      </w:r>
      <w:r w:rsidRPr="003369CA">
        <w:rPr>
          <w:rFonts w:ascii="Century Schoolbook" w:hAnsi="Century Schoolbook"/>
        </w:rPr>
        <w:t xml:space="preserve">Viz </w:t>
      </w:r>
      <w:proofErr w:type="spellStart"/>
      <w:r w:rsidRPr="003369CA">
        <w:rPr>
          <w:rFonts w:ascii="Century Schoolbook" w:hAnsi="Century Schoolbook"/>
        </w:rPr>
        <w:t>Ibidem</w:t>
      </w:r>
      <w:proofErr w:type="spellEnd"/>
      <w:r w:rsidRPr="003369CA">
        <w:rPr>
          <w:rFonts w:ascii="Century Schoolbook" w:hAnsi="Century Schoolbook"/>
        </w:rPr>
        <w:t>, s. 37.</w:t>
      </w:r>
    </w:p>
  </w:footnote>
  <w:footnote w:id="117">
    <w:p w14:paraId="03CBFF71" w14:textId="77777777" w:rsidR="007F527B" w:rsidRPr="00050AEE" w:rsidRDefault="007F527B" w:rsidP="00B25545">
      <w:pPr>
        <w:pStyle w:val="Textpoznpodarou"/>
        <w:jc w:val="both"/>
        <w:rPr>
          <w:rFonts w:ascii="Century Schoolbook" w:hAnsi="Century Schoolbook"/>
        </w:rPr>
      </w:pPr>
      <w:r w:rsidRPr="00050AEE">
        <w:rPr>
          <w:rStyle w:val="Znakapoznpodarou"/>
          <w:rFonts w:ascii="Century Schoolbook" w:hAnsi="Century Schoolbook"/>
        </w:rPr>
        <w:footnoteRef/>
      </w:r>
      <w:r w:rsidRPr="00050AEE">
        <w:rPr>
          <w:rFonts w:ascii="Century Schoolbook" w:hAnsi="Century Schoolbook"/>
        </w:rPr>
        <w:t xml:space="preserve"> Loudová (pozn. 2), s. 410.</w:t>
      </w:r>
    </w:p>
  </w:footnote>
  <w:footnote w:id="118">
    <w:p w14:paraId="4413520A" w14:textId="77777777" w:rsidR="007F527B" w:rsidRPr="00050AEE" w:rsidRDefault="007F527B" w:rsidP="00B25545">
      <w:pPr>
        <w:pStyle w:val="Textpoznpodarou"/>
        <w:jc w:val="both"/>
        <w:rPr>
          <w:rFonts w:ascii="Century Schoolbook" w:hAnsi="Century Schoolbook"/>
          <w:szCs w:val="22"/>
        </w:rPr>
      </w:pPr>
      <w:r w:rsidRPr="00050AEE">
        <w:rPr>
          <w:rStyle w:val="Znakapoznpodarou"/>
          <w:rFonts w:ascii="Century Schoolbook" w:hAnsi="Century Schoolbook"/>
          <w:szCs w:val="22"/>
        </w:rPr>
        <w:footnoteRef/>
      </w:r>
      <w:r w:rsidRPr="00050AEE">
        <w:rPr>
          <w:rFonts w:ascii="Century Schoolbook" w:hAnsi="Century Schoolbook"/>
          <w:szCs w:val="22"/>
        </w:rPr>
        <w:t xml:space="preserve"> Děkan se zpravidla po svém zvolení přestěhoval do děkanského domu u katedrály. Nově zvolený děkan olomoucké kapituly František Ferdinand hrabě </w:t>
      </w:r>
      <w:proofErr w:type="spellStart"/>
      <w:r w:rsidRPr="00050AEE">
        <w:rPr>
          <w:rFonts w:ascii="Century Schoolbook" w:hAnsi="Century Schoolbook"/>
          <w:szCs w:val="22"/>
        </w:rPr>
        <w:t>Oedt</w:t>
      </w:r>
      <w:proofErr w:type="spellEnd"/>
      <w:r w:rsidRPr="00050AEE">
        <w:rPr>
          <w:rFonts w:ascii="Century Schoolbook" w:hAnsi="Century Schoolbook"/>
          <w:szCs w:val="22"/>
        </w:rPr>
        <w:t xml:space="preserve"> však trpěl šířící se slepotou a zřejmě se nechtěl z důvěrně známého prostředí přesouvat. Ve své proboštské rezidenci na Předhradí zůstal až do své smrti roku 1741. Námětem pro fresku v hlavním sále se stal Alexandr Veliký, představující alegorii dobrého vůdce.</w:t>
      </w:r>
    </w:p>
  </w:footnote>
  <w:footnote w:id="119">
    <w:p w14:paraId="343F281E" w14:textId="6F23B9B4" w:rsidR="007F527B" w:rsidRPr="00050AEE" w:rsidRDefault="007F527B" w:rsidP="00B25545">
      <w:pPr>
        <w:pStyle w:val="Textpoznpodarou"/>
        <w:jc w:val="both"/>
        <w:rPr>
          <w:rFonts w:ascii="Century Schoolbook" w:hAnsi="Century Schoolbook"/>
          <w:szCs w:val="22"/>
        </w:rPr>
      </w:pPr>
      <w:r w:rsidRPr="00050AEE">
        <w:rPr>
          <w:rStyle w:val="Znakapoznpodarou"/>
          <w:rFonts w:ascii="Century Schoolbook" w:hAnsi="Century Schoolbook"/>
          <w:szCs w:val="22"/>
        </w:rPr>
        <w:footnoteRef/>
      </w:r>
      <w:r w:rsidRPr="00050AEE">
        <w:rPr>
          <w:rFonts w:ascii="Century Schoolbook" w:hAnsi="Century Schoolbook"/>
          <w:szCs w:val="22"/>
        </w:rPr>
        <w:t xml:space="preserve"> </w:t>
      </w:r>
      <w:proofErr w:type="spellStart"/>
      <w:r w:rsidRPr="00050AEE">
        <w:rPr>
          <w:rFonts w:ascii="Century Schoolbook" w:hAnsi="Century Schoolbook"/>
          <w:szCs w:val="22"/>
        </w:rPr>
        <w:t>Trlíková</w:t>
      </w:r>
      <w:proofErr w:type="spellEnd"/>
      <w:r w:rsidRPr="00050AEE">
        <w:rPr>
          <w:rFonts w:ascii="Century Schoolbook" w:hAnsi="Century Schoolbook"/>
          <w:szCs w:val="22"/>
        </w:rPr>
        <w:t xml:space="preserve"> (pozn. 30), s. 81–82.</w:t>
      </w:r>
    </w:p>
  </w:footnote>
  <w:footnote w:id="120">
    <w:p w14:paraId="75F2E29C" w14:textId="1612B8B6" w:rsidR="007F527B" w:rsidRPr="00050AEE" w:rsidRDefault="007F527B" w:rsidP="00B25545">
      <w:pPr>
        <w:pStyle w:val="Textpoznpodarou"/>
        <w:jc w:val="both"/>
        <w:rPr>
          <w:rFonts w:ascii="Century Schoolbook" w:hAnsi="Century Schoolbook"/>
          <w:szCs w:val="22"/>
        </w:rPr>
      </w:pPr>
      <w:r w:rsidRPr="00050AEE">
        <w:rPr>
          <w:rStyle w:val="Znakapoznpodarou"/>
          <w:rFonts w:ascii="Century Schoolbook" w:hAnsi="Century Schoolbook"/>
          <w:szCs w:val="22"/>
        </w:rPr>
        <w:footnoteRef/>
      </w:r>
      <w:r w:rsidRPr="00050AEE">
        <w:rPr>
          <w:rFonts w:ascii="Century Schoolbook" w:hAnsi="Century Schoolbook"/>
          <w:szCs w:val="22"/>
        </w:rPr>
        <w:t xml:space="preserve"> </w:t>
      </w:r>
      <w:proofErr w:type="spellStart"/>
      <w:r w:rsidRPr="00050AEE">
        <w:rPr>
          <w:rFonts w:ascii="Century Schoolbook" w:hAnsi="Century Schoolbook"/>
          <w:szCs w:val="22"/>
        </w:rPr>
        <w:t>Cerroni</w:t>
      </w:r>
      <w:proofErr w:type="spellEnd"/>
      <w:r w:rsidRPr="00050AEE">
        <w:rPr>
          <w:rFonts w:ascii="Century Schoolbook" w:hAnsi="Century Schoolbook"/>
          <w:szCs w:val="22"/>
        </w:rPr>
        <w:t xml:space="preserve"> (pozn. 4), I 34, f. 289.</w:t>
      </w:r>
    </w:p>
  </w:footnote>
  <w:footnote w:id="121">
    <w:p w14:paraId="01EC611A" w14:textId="59297520" w:rsidR="007F527B" w:rsidRPr="00050AEE" w:rsidRDefault="007F527B" w:rsidP="00B25545">
      <w:pPr>
        <w:pStyle w:val="Textpoznpodarou"/>
        <w:jc w:val="both"/>
        <w:rPr>
          <w:rFonts w:ascii="Century Schoolbook" w:hAnsi="Century Schoolbook"/>
          <w:szCs w:val="22"/>
        </w:rPr>
      </w:pPr>
      <w:r w:rsidRPr="00050AEE">
        <w:rPr>
          <w:rStyle w:val="Znakapoznpodarou"/>
          <w:rFonts w:ascii="Century Schoolbook" w:hAnsi="Century Schoolbook"/>
          <w:szCs w:val="22"/>
        </w:rPr>
        <w:footnoteRef/>
      </w:r>
      <w:r w:rsidRPr="00050AEE">
        <w:rPr>
          <w:rFonts w:ascii="Century Schoolbook" w:hAnsi="Century Schoolbook"/>
          <w:szCs w:val="22"/>
        </w:rPr>
        <w:t xml:space="preserve"> </w:t>
      </w:r>
      <w:proofErr w:type="spellStart"/>
      <w:r w:rsidRPr="00050AEE">
        <w:rPr>
          <w:rFonts w:ascii="Century Schoolbook" w:hAnsi="Century Schoolbook"/>
          <w:szCs w:val="22"/>
        </w:rPr>
        <w:t>Trlíková</w:t>
      </w:r>
      <w:proofErr w:type="spellEnd"/>
      <w:r w:rsidRPr="00050AEE">
        <w:rPr>
          <w:rFonts w:ascii="Century Schoolbook" w:hAnsi="Century Schoolbook"/>
          <w:szCs w:val="22"/>
        </w:rPr>
        <w:t xml:space="preserve"> (pozn. 30), s. 11.</w:t>
      </w:r>
    </w:p>
  </w:footnote>
  <w:footnote w:id="122">
    <w:p w14:paraId="6455E19C" w14:textId="77777777" w:rsidR="007F527B" w:rsidRPr="00814EA1" w:rsidRDefault="007F527B" w:rsidP="00B25545">
      <w:pPr>
        <w:pStyle w:val="Textpoznpodarou"/>
        <w:jc w:val="both"/>
        <w:rPr>
          <w:rFonts w:ascii="Century Schoolbook" w:hAnsi="Century Schoolbook"/>
          <w:sz w:val="22"/>
          <w:szCs w:val="22"/>
        </w:rPr>
      </w:pPr>
      <w:r w:rsidRPr="00050AEE">
        <w:rPr>
          <w:rStyle w:val="Znakapoznpodarou"/>
          <w:rFonts w:ascii="Century Schoolbook" w:hAnsi="Century Schoolbook"/>
          <w:szCs w:val="22"/>
        </w:rPr>
        <w:footnoteRef/>
      </w:r>
      <w:r w:rsidRPr="00050AEE">
        <w:rPr>
          <w:rFonts w:ascii="Century Schoolbook" w:hAnsi="Century Schoolbook"/>
          <w:szCs w:val="22"/>
        </w:rPr>
        <w:t xml:space="preserve"> JN [Jaromír Neumann], Heslo </w:t>
      </w:r>
      <w:proofErr w:type="spellStart"/>
      <w:r w:rsidRPr="00050AEE">
        <w:rPr>
          <w:rFonts w:ascii="Century Schoolbook" w:hAnsi="Century Schoolbook"/>
          <w:szCs w:val="22"/>
        </w:rPr>
        <w:t>Halbax</w:t>
      </w:r>
      <w:proofErr w:type="spellEnd"/>
      <w:r w:rsidRPr="00050AEE">
        <w:rPr>
          <w:rFonts w:ascii="Century Schoolbook" w:hAnsi="Century Schoolbook"/>
          <w:szCs w:val="22"/>
        </w:rPr>
        <w:t xml:space="preserve"> Michael Václav, in: Emanuel </w:t>
      </w:r>
      <w:proofErr w:type="spellStart"/>
      <w:r w:rsidRPr="00050AEE">
        <w:rPr>
          <w:rFonts w:ascii="Century Schoolbook" w:hAnsi="Century Schoolbook"/>
          <w:szCs w:val="22"/>
        </w:rPr>
        <w:t>Poche</w:t>
      </w:r>
      <w:proofErr w:type="spellEnd"/>
      <w:r w:rsidRPr="00050AEE">
        <w:rPr>
          <w:rFonts w:ascii="Century Schoolbook" w:hAnsi="Century Schoolbook"/>
          <w:szCs w:val="22"/>
        </w:rPr>
        <w:t xml:space="preserve"> a kol., </w:t>
      </w:r>
      <w:r w:rsidRPr="00050AEE">
        <w:rPr>
          <w:rFonts w:ascii="Century Schoolbook" w:hAnsi="Century Schoolbook"/>
          <w:i/>
          <w:szCs w:val="22"/>
        </w:rPr>
        <w:t xml:space="preserve">Encyklopedie českého výtvarného umění, </w:t>
      </w:r>
      <w:r w:rsidRPr="00050AEE">
        <w:rPr>
          <w:rFonts w:ascii="Century Schoolbook" w:hAnsi="Century Schoolbook"/>
          <w:szCs w:val="22"/>
        </w:rPr>
        <w:t>Praha 1975, s. 149–150.</w:t>
      </w:r>
    </w:p>
  </w:footnote>
  <w:footnote w:id="123">
    <w:p w14:paraId="4DBCFC3C" w14:textId="77777777" w:rsidR="007F527B" w:rsidRPr="00050AEE" w:rsidRDefault="007F527B" w:rsidP="00B25545">
      <w:pPr>
        <w:pStyle w:val="Textpoznpodarou"/>
        <w:jc w:val="both"/>
        <w:rPr>
          <w:sz w:val="18"/>
        </w:rPr>
      </w:pPr>
      <w:r w:rsidRPr="00050AEE">
        <w:rPr>
          <w:rStyle w:val="Znakapoznpodarou"/>
          <w:rFonts w:ascii="Century Schoolbook" w:hAnsi="Century Schoolbook"/>
          <w:szCs w:val="22"/>
        </w:rPr>
        <w:footnoteRef/>
      </w:r>
      <w:r w:rsidRPr="00050AEE">
        <w:rPr>
          <w:rFonts w:ascii="Century Schoolbook" w:hAnsi="Century Schoolbook"/>
          <w:szCs w:val="22"/>
        </w:rPr>
        <w:t xml:space="preserve"> Loudová (pozn. 2), s. 413.</w:t>
      </w:r>
    </w:p>
  </w:footnote>
  <w:footnote w:id="124">
    <w:p w14:paraId="66255D1D" w14:textId="44DC346A" w:rsidR="007F527B" w:rsidRPr="00122B09" w:rsidRDefault="007F527B" w:rsidP="00B25545">
      <w:pPr>
        <w:pStyle w:val="Textpoznpodarou"/>
        <w:jc w:val="both"/>
        <w:rPr>
          <w:rFonts w:ascii="Century Schoolbook" w:hAnsi="Century Schoolbook"/>
        </w:rPr>
      </w:pPr>
      <w:r w:rsidRPr="00122B09">
        <w:rPr>
          <w:rStyle w:val="Znakapoznpodarou"/>
          <w:rFonts w:ascii="Century Schoolbook" w:hAnsi="Century Schoolbook"/>
        </w:rPr>
        <w:footnoteRef/>
      </w:r>
      <w:r w:rsidRPr="00122B09">
        <w:rPr>
          <w:rFonts w:ascii="Century Schoolbook" w:hAnsi="Century Schoolbook"/>
        </w:rPr>
        <w:t xml:space="preserve"> Neumann (pozn. 122), s. 149.</w:t>
      </w:r>
    </w:p>
  </w:footnote>
  <w:footnote w:id="125">
    <w:p w14:paraId="42722123" w14:textId="27764B1C" w:rsidR="007F527B" w:rsidRPr="00122B09" w:rsidRDefault="007F527B" w:rsidP="00B25545">
      <w:pPr>
        <w:pStyle w:val="Textpoznpodarou"/>
        <w:jc w:val="both"/>
        <w:rPr>
          <w:rFonts w:ascii="Century Schoolbook" w:hAnsi="Century Schoolbook"/>
        </w:rPr>
      </w:pPr>
      <w:r w:rsidRPr="00122B09">
        <w:rPr>
          <w:rStyle w:val="Znakapoznpodarou"/>
          <w:rFonts w:ascii="Century Schoolbook" w:hAnsi="Century Schoolbook"/>
        </w:rPr>
        <w:footnoteRef/>
      </w:r>
      <w:r w:rsidRPr="00122B09">
        <w:rPr>
          <w:rFonts w:ascii="Century Schoolbook" w:hAnsi="Century Schoolbook"/>
        </w:rPr>
        <w:t xml:space="preserve"> Blažíček (pozn. 82), s. 67.</w:t>
      </w:r>
    </w:p>
  </w:footnote>
  <w:footnote w:id="126">
    <w:p w14:paraId="15AA23E0" w14:textId="07E621B9" w:rsidR="007F527B" w:rsidRPr="00122B09" w:rsidRDefault="007F527B">
      <w:pPr>
        <w:pStyle w:val="Textpoznpodarou"/>
        <w:rPr>
          <w:rFonts w:ascii="Century Schoolbook" w:hAnsi="Century Schoolbook"/>
        </w:rPr>
      </w:pPr>
      <w:r w:rsidRPr="00122B09">
        <w:rPr>
          <w:rStyle w:val="Znakapoznpodarou"/>
          <w:rFonts w:ascii="Century Schoolbook" w:hAnsi="Century Schoolbook"/>
        </w:rPr>
        <w:footnoteRef/>
      </w:r>
      <w:r w:rsidRPr="00122B09">
        <w:rPr>
          <w:rFonts w:ascii="Century Schoolbook" w:hAnsi="Century Schoolbook"/>
        </w:rPr>
        <w:t xml:space="preserve"> </w:t>
      </w:r>
      <w:proofErr w:type="spellStart"/>
      <w:r w:rsidRPr="00122B09">
        <w:rPr>
          <w:rFonts w:ascii="Century Schoolbook" w:hAnsi="Century Schoolbook"/>
        </w:rPr>
        <w:t>Cerroni</w:t>
      </w:r>
      <w:proofErr w:type="spellEnd"/>
      <w:r w:rsidRPr="00122B09">
        <w:rPr>
          <w:rFonts w:ascii="Century Schoolbook" w:hAnsi="Century Schoolbook"/>
        </w:rPr>
        <w:t xml:space="preserve"> (pozn. 4), I 32, f. </w:t>
      </w:r>
      <w:proofErr w:type="gramStart"/>
      <w:r w:rsidRPr="00122B09">
        <w:rPr>
          <w:rFonts w:ascii="Century Schoolbook" w:hAnsi="Century Schoolbook"/>
        </w:rPr>
        <w:t>214b</w:t>
      </w:r>
      <w:proofErr w:type="gramEnd"/>
      <w:r w:rsidRPr="00122B09">
        <w:rPr>
          <w:rFonts w:ascii="Century Schoolbook" w:hAnsi="Century Schoolbook"/>
        </w:rPr>
        <w:t xml:space="preserve">; I 34, f. 25. </w:t>
      </w:r>
    </w:p>
  </w:footnote>
  <w:footnote w:id="127">
    <w:p w14:paraId="2F6E225E" w14:textId="77777777" w:rsidR="007F527B" w:rsidRPr="00122B09" w:rsidRDefault="007F527B" w:rsidP="00B25545">
      <w:pPr>
        <w:pStyle w:val="Textpoznpodarou"/>
        <w:jc w:val="both"/>
        <w:rPr>
          <w:rFonts w:ascii="Century Schoolbook" w:hAnsi="Century Schoolbook"/>
        </w:rPr>
      </w:pPr>
      <w:r w:rsidRPr="00122B09">
        <w:rPr>
          <w:rStyle w:val="Znakapoznpodarou"/>
          <w:rFonts w:ascii="Century Schoolbook" w:hAnsi="Century Schoolbook"/>
        </w:rPr>
        <w:footnoteRef/>
      </w:r>
      <w:r w:rsidRPr="00122B09">
        <w:rPr>
          <w:rFonts w:ascii="Century Schoolbook" w:hAnsi="Century Schoolbook"/>
        </w:rPr>
        <w:t xml:space="preserve"> Pro minority měl vytvořit také řadu blíže neurčených pláten, včetně zaniklé fresky </w:t>
      </w:r>
      <w:r w:rsidRPr="00122B09">
        <w:rPr>
          <w:rFonts w:ascii="Century Schoolbook" w:hAnsi="Century Schoolbook"/>
          <w:i/>
        </w:rPr>
        <w:t xml:space="preserve">Nanebevzetí Panny Marie </w:t>
      </w:r>
      <w:r w:rsidRPr="00122B09">
        <w:rPr>
          <w:rFonts w:ascii="Century Schoolbook" w:hAnsi="Century Schoolbook"/>
        </w:rPr>
        <w:t>na průčelí kostela. Viz Loudová (pozn. 2), s. 412.</w:t>
      </w:r>
    </w:p>
  </w:footnote>
  <w:footnote w:id="128">
    <w:p w14:paraId="2F294425" w14:textId="77777777" w:rsidR="007F527B" w:rsidRPr="00122B09" w:rsidRDefault="007F527B" w:rsidP="00B25545">
      <w:pPr>
        <w:pStyle w:val="Textpoznpodarou"/>
        <w:jc w:val="both"/>
        <w:rPr>
          <w:rFonts w:ascii="Century Schoolbook" w:hAnsi="Century Schoolbook"/>
        </w:rPr>
      </w:pPr>
      <w:r w:rsidRPr="00122B09">
        <w:rPr>
          <w:rStyle w:val="Znakapoznpodarou"/>
          <w:rFonts w:ascii="Century Schoolbook" w:hAnsi="Century Schoolbook"/>
        </w:rPr>
        <w:footnoteRef/>
      </w:r>
      <w:r w:rsidRPr="00122B09">
        <w:rPr>
          <w:rFonts w:ascii="Century Schoolbook" w:hAnsi="Century Schoolbook"/>
        </w:rPr>
        <w:t xml:space="preserve"> Někdy uveden jako </w:t>
      </w:r>
      <w:proofErr w:type="spellStart"/>
      <w:r w:rsidRPr="00122B09">
        <w:rPr>
          <w:rFonts w:ascii="Century Schoolbook" w:hAnsi="Century Schoolbook"/>
        </w:rPr>
        <w:t>Etgöns</w:t>
      </w:r>
      <w:proofErr w:type="spellEnd"/>
      <w:r w:rsidRPr="00122B09">
        <w:rPr>
          <w:rFonts w:ascii="Century Schoolbook" w:hAnsi="Century Schoolbook"/>
        </w:rPr>
        <w:t>.</w:t>
      </w:r>
    </w:p>
  </w:footnote>
  <w:footnote w:id="129">
    <w:p w14:paraId="5D280AAB" w14:textId="37BD6744" w:rsidR="007F527B" w:rsidRPr="00CB3224" w:rsidRDefault="007F527B" w:rsidP="00B25545">
      <w:pPr>
        <w:pStyle w:val="Textpoznpodarou"/>
        <w:jc w:val="both"/>
        <w:rPr>
          <w:rFonts w:ascii="Century Schoolbook" w:hAnsi="Century Schoolbook"/>
          <w:sz w:val="22"/>
          <w:szCs w:val="22"/>
        </w:rPr>
      </w:pPr>
      <w:r w:rsidRPr="00122B09">
        <w:rPr>
          <w:rStyle w:val="Znakapoznpodarou"/>
          <w:rFonts w:ascii="Century Schoolbook" w:hAnsi="Century Schoolbook"/>
        </w:rPr>
        <w:footnoteRef/>
      </w:r>
      <w:r w:rsidRPr="00122B09">
        <w:rPr>
          <w:rFonts w:ascii="Century Schoolbook" w:hAnsi="Century Schoolbook"/>
        </w:rPr>
        <w:t xml:space="preserve"> Není jasné, u koho se v Itálii učil, protože podle Ondřeje </w:t>
      </w:r>
      <w:proofErr w:type="spellStart"/>
      <w:r w:rsidRPr="00122B09">
        <w:rPr>
          <w:rFonts w:ascii="Century Schoolbook" w:hAnsi="Century Schoolbook"/>
        </w:rPr>
        <w:t>Schweigla</w:t>
      </w:r>
      <w:proofErr w:type="spellEnd"/>
      <w:r w:rsidRPr="00122B09">
        <w:rPr>
          <w:rFonts w:ascii="Century Schoolbook" w:hAnsi="Century Schoolbook"/>
        </w:rPr>
        <w:t xml:space="preserve"> studoval nejprve u Sebastiana </w:t>
      </w:r>
      <w:proofErr w:type="spellStart"/>
      <w:r w:rsidRPr="00122B09">
        <w:rPr>
          <w:rFonts w:ascii="Century Schoolbook" w:hAnsi="Century Schoolbook"/>
        </w:rPr>
        <w:t>Concy</w:t>
      </w:r>
      <w:proofErr w:type="spellEnd"/>
      <w:r w:rsidRPr="00122B09">
        <w:rPr>
          <w:rFonts w:ascii="Century Schoolbook" w:hAnsi="Century Schoolbook"/>
        </w:rPr>
        <w:t xml:space="preserve">, a poté u Carla </w:t>
      </w:r>
      <w:proofErr w:type="spellStart"/>
      <w:r w:rsidRPr="00122B09">
        <w:rPr>
          <w:rFonts w:ascii="Century Schoolbook" w:hAnsi="Century Schoolbook"/>
        </w:rPr>
        <w:t>Marattiho</w:t>
      </w:r>
      <w:proofErr w:type="spellEnd"/>
      <w:r w:rsidRPr="00122B09">
        <w:rPr>
          <w:rFonts w:ascii="Century Schoolbook" w:hAnsi="Century Schoolbook"/>
        </w:rPr>
        <w:t xml:space="preserve">. Posledně jmenovaný však zemřel šest let před </w:t>
      </w:r>
      <w:proofErr w:type="spellStart"/>
      <w:r w:rsidRPr="00122B09">
        <w:rPr>
          <w:rFonts w:ascii="Century Schoolbook" w:hAnsi="Century Schoolbook"/>
        </w:rPr>
        <w:t>Etgensovou</w:t>
      </w:r>
      <w:proofErr w:type="spellEnd"/>
      <w:r w:rsidRPr="00122B09">
        <w:rPr>
          <w:rFonts w:ascii="Century Schoolbook" w:hAnsi="Century Schoolbook"/>
        </w:rPr>
        <w:t xml:space="preserve"> cestou.</w:t>
      </w:r>
      <w:r w:rsidRPr="00CB3224">
        <w:rPr>
          <w:rFonts w:ascii="Century Schoolbook" w:hAnsi="Century Schoolbook"/>
          <w:sz w:val="22"/>
          <w:szCs w:val="22"/>
        </w:rPr>
        <w:t xml:space="preserve"> </w:t>
      </w:r>
    </w:p>
  </w:footnote>
  <w:footnote w:id="130">
    <w:p w14:paraId="642E2A0B" w14:textId="77777777" w:rsidR="007F527B" w:rsidRPr="001C1B74" w:rsidRDefault="007F527B" w:rsidP="00B25545">
      <w:pPr>
        <w:pStyle w:val="Textpoznpodarou"/>
        <w:jc w:val="both"/>
        <w:rPr>
          <w:rFonts w:ascii="Century Schoolbook" w:hAnsi="Century Schoolbook"/>
        </w:rPr>
      </w:pPr>
      <w:r w:rsidRPr="001C1B74">
        <w:rPr>
          <w:rStyle w:val="Znakapoznpodarou"/>
          <w:rFonts w:ascii="Century Schoolbook" w:hAnsi="Century Schoolbook"/>
        </w:rPr>
        <w:footnoteRef/>
      </w:r>
      <w:r w:rsidRPr="001C1B74">
        <w:rPr>
          <w:rFonts w:ascii="Century Schoolbook" w:hAnsi="Century Schoolbook"/>
        </w:rPr>
        <w:t xml:space="preserve"> Realizace fresek v poutním postele Panny Marie ve Křtinách a monumentální realizace na klenbě piaristického kostela sv. Jana Křtitele v Kroměříži.</w:t>
      </w:r>
    </w:p>
  </w:footnote>
  <w:footnote w:id="131">
    <w:p w14:paraId="5A0FE5B9" w14:textId="77777777" w:rsidR="007F527B" w:rsidRPr="0032329A" w:rsidRDefault="007F527B" w:rsidP="00B25545">
      <w:pPr>
        <w:pStyle w:val="Textpoznpodarou"/>
        <w:jc w:val="both"/>
      </w:pPr>
      <w:r w:rsidRPr="001C1B74">
        <w:rPr>
          <w:rStyle w:val="Znakapoznpodarou"/>
          <w:rFonts w:ascii="Century Schoolbook" w:hAnsi="Century Schoolbook"/>
        </w:rPr>
        <w:footnoteRef/>
      </w:r>
      <w:r w:rsidRPr="001C1B74">
        <w:rPr>
          <w:rFonts w:ascii="Century Schoolbook" w:hAnsi="Century Schoolbook"/>
        </w:rPr>
        <w:t xml:space="preserve"> Jana Antošová, </w:t>
      </w:r>
      <w:r w:rsidRPr="001C1B74">
        <w:rPr>
          <w:rFonts w:ascii="Century Schoolbook" w:hAnsi="Century Schoolbook"/>
          <w:i/>
        </w:rPr>
        <w:t xml:space="preserve">Jan Jiří </w:t>
      </w:r>
      <w:proofErr w:type="spellStart"/>
      <w:r w:rsidRPr="001C1B74">
        <w:rPr>
          <w:rFonts w:ascii="Century Schoolbook" w:hAnsi="Century Schoolbook"/>
          <w:i/>
        </w:rPr>
        <w:t>Etgens</w:t>
      </w:r>
      <w:proofErr w:type="spellEnd"/>
      <w:r w:rsidRPr="001C1B74">
        <w:rPr>
          <w:rFonts w:ascii="Century Schoolbook" w:hAnsi="Century Schoolbook"/>
          <w:i/>
        </w:rPr>
        <w:t xml:space="preserve">. Kostel sv. Janů v Brně. Vranov u Brna. </w:t>
      </w:r>
      <w:proofErr w:type="spellStart"/>
      <w:r w:rsidRPr="001C1B74">
        <w:rPr>
          <w:rFonts w:ascii="Century Schoolbook" w:hAnsi="Century Schoolbook"/>
          <w:i/>
        </w:rPr>
        <w:t>Czenstochovská</w:t>
      </w:r>
      <w:proofErr w:type="spellEnd"/>
      <w:r w:rsidRPr="001C1B74">
        <w:rPr>
          <w:rFonts w:ascii="Century Schoolbook" w:hAnsi="Century Schoolbook"/>
          <w:i/>
        </w:rPr>
        <w:t xml:space="preserve"> kaple v Brně-Zábrdovicích. Brněnská díla v umělcově tvorbě </w:t>
      </w:r>
      <w:r w:rsidRPr="001C1B74">
        <w:rPr>
          <w:rFonts w:ascii="Century Schoolbook" w:hAnsi="Century Schoolbook"/>
        </w:rPr>
        <w:t>(diplomová práce), Seminář dějin umění FF MU, Brno 2009, s. 10–21.</w:t>
      </w:r>
    </w:p>
  </w:footnote>
  <w:footnote w:id="132">
    <w:p w14:paraId="50B8DD86" w14:textId="09BFB855" w:rsidR="007F527B" w:rsidRPr="00A066CF" w:rsidRDefault="007F527B" w:rsidP="00B25545">
      <w:pPr>
        <w:pStyle w:val="Textpoznpodarou"/>
        <w:jc w:val="both"/>
        <w:rPr>
          <w:rFonts w:ascii="Century Schoolbook" w:hAnsi="Century Schoolbook"/>
          <w:sz w:val="22"/>
        </w:rPr>
      </w:pPr>
      <w:r w:rsidRPr="00A066CF">
        <w:rPr>
          <w:rStyle w:val="Znakapoznpodarou"/>
          <w:rFonts w:ascii="Century Schoolbook" w:hAnsi="Century Schoolbook"/>
          <w:sz w:val="22"/>
        </w:rPr>
        <w:footnoteRef/>
      </w:r>
      <w:r>
        <w:rPr>
          <w:rFonts w:ascii="Century Schoolbook" w:hAnsi="Century Schoolbook"/>
          <w:sz w:val="22"/>
        </w:rPr>
        <w:t xml:space="preserve"> Jaroš (pozn. 22</w:t>
      </w:r>
      <w:r w:rsidRPr="00A066CF">
        <w:rPr>
          <w:rFonts w:ascii="Century Schoolbook" w:hAnsi="Century Schoolbook"/>
          <w:sz w:val="22"/>
        </w:rPr>
        <w:t>), s. 20–23.</w:t>
      </w:r>
    </w:p>
  </w:footnote>
  <w:footnote w:id="133">
    <w:p w14:paraId="5F1745E7" w14:textId="321E7657" w:rsidR="007F527B" w:rsidRPr="0049686F" w:rsidRDefault="007F527B" w:rsidP="00B25545">
      <w:pPr>
        <w:pStyle w:val="Textpoznpodarou"/>
        <w:jc w:val="both"/>
        <w:rPr>
          <w:rFonts w:ascii="Century Schoolbook" w:hAnsi="Century Schoolbook"/>
          <w:sz w:val="22"/>
          <w:szCs w:val="22"/>
        </w:rPr>
      </w:pPr>
      <w:r w:rsidRPr="00A066CF">
        <w:rPr>
          <w:rStyle w:val="Znakapoznpodarou"/>
          <w:rFonts w:ascii="Century Schoolbook" w:hAnsi="Century Schoolbook"/>
          <w:sz w:val="22"/>
        </w:rPr>
        <w:footnoteRef/>
      </w:r>
      <w:r w:rsidRPr="00A066CF">
        <w:rPr>
          <w:rFonts w:ascii="Century Schoolbook" w:hAnsi="Century Schoolbook"/>
          <w:sz w:val="22"/>
        </w:rPr>
        <w:t xml:space="preserve"> </w:t>
      </w:r>
      <w:r>
        <w:rPr>
          <w:rFonts w:ascii="Century Schoolbook" w:hAnsi="Century Schoolbook"/>
          <w:sz w:val="22"/>
        </w:rPr>
        <w:t>Plesníková (pozn. 3), s. 31.</w:t>
      </w:r>
    </w:p>
  </w:footnote>
  <w:footnote w:id="134">
    <w:p w14:paraId="1AE1A229" w14:textId="182ABB84" w:rsidR="007F527B" w:rsidRPr="0049686F" w:rsidRDefault="007F527B" w:rsidP="00B25545">
      <w:pPr>
        <w:pStyle w:val="Textpoznpodarou"/>
        <w:rPr>
          <w:rFonts w:ascii="Century Schoolbook" w:hAnsi="Century Schoolbook"/>
          <w:sz w:val="22"/>
          <w:szCs w:val="22"/>
        </w:rPr>
      </w:pPr>
      <w:r w:rsidRPr="0049686F">
        <w:rPr>
          <w:rStyle w:val="Znakapoznpodarou"/>
          <w:rFonts w:ascii="Century Schoolbook" w:hAnsi="Century Schoolbook"/>
          <w:sz w:val="22"/>
          <w:szCs w:val="22"/>
        </w:rPr>
        <w:footnoteRef/>
      </w:r>
      <w:r>
        <w:rPr>
          <w:rFonts w:ascii="Century Schoolbook" w:hAnsi="Century Schoolbook"/>
          <w:sz w:val="22"/>
          <w:szCs w:val="22"/>
        </w:rPr>
        <w:t xml:space="preserve"> Kroupa (pozn. 63</w:t>
      </w:r>
      <w:r w:rsidRPr="0049686F">
        <w:rPr>
          <w:rFonts w:ascii="Century Schoolbook" w:hAnsi="Century Schoolbook"/>
          <w:sz w:val="22"/>
          <w:szCs w:val="22"/>
        </w:rPr>
        <w:t>), s. 388.</w:t>
      </w:r>
    </w:p>
  </w:footnote>
  <w:footnote w:id="135">
    <w:p w14:paraId="5D16C04E" w14:textId="1B936AAF" w:rsidR="007F527B" w:rsidRDefault="007F527B" w:rsidP="00B25545">
      <w:pPr>
        <w:pStyle w:val="Textpoznpodarou"/>
      </w:pPr>
      <w:r w:rsidRPr="0049686F">
        <w:rPr>
          <w:rStyle w:val="Znakapoznpodarou"/>
          <w:rFonts w:ascii="Century Schoolbook" w:hAnsi="Century Schoolbook"/>
          <w:sz w:val="22"/>
          <w:szCs w:val="22"/>
        </w:rPr>
        <w:footnoteRef/>
      </w:r>
      <w:r w:rsidRPr="0049686F">
        <w:rPr>
          <w:rFonts w:ascii="Century Schoolbook" w:hAnsi="Century Schoolbook"/>
          <w:sz w:val="22"/>
          <w:szCs w:val="22"/>
        </w:rPr>
        <w:t xml:space="preserve"> Milena Bartlová, Výtva</w:t>
      </w:r>
      <w:r>
        <w:rPr>
          <w:rFonts w:ascii="Century Schoolbook" w:hAnsi="Century Schoolbook"/>
          <w:sz w:val="22"/>
          <w:szCs w:val="22"/>
        </w:rPr>
        <w:t xml:space="preserve">rné umění, in: </w:t>
      </w:r>
      <w:proofErr w:type="spellStart"/>
      <w:r>
        <w:rPr>
          <w:rFonts w:ascii="Century Schoolbook" w:hAnsi="Century Schoolbook"/>
          <w:sz w:val="22"/>
          <w:szCs w:val="22"/>
        </w:rPr>
        <w:t>Pisková</w:t>
      </w:r>
      <w:proofErr w:type="spellEnd"/>
      <w:r>
        <w:rPr>
          <w:rFonts w:ascii="Century Schoolbook" w:hAnsi="Century Schoolbook"/>
          <w:sz w:val="22"/>
          <w:szCs w:val="22"/>
        </w:rPr>
        <w:t xml:space="preserve"> (pozn. 27</w:t>
      </w:r>
      <w:r w:rsidRPr="0049686F">
        <w:rPr>
          <w:rFonts w:ascii="Century Schoolbook" w:hAnsi="Century Schoolbook"/>
          <w:sz w:val="22"/>
          <w:szCs w:val="22"/>
        </w:rPr>
        <w:t>), s. 243.</w:t>
      </w:r>
    </w:p>
  </w:footnote>
  <w:footnote w:id="136">
    <w:p w14:paraId="4CDC6021" w14:textId="5DD102D0" w:rsidR="007F527B" w:rsidRPr="0049686F" w:rsidRDefault="007F527B" w:rsidP="00B25545">
      <w:pPr>
        <w:pStyle w:val="Textpoznpodarou"/>
        <w:rPr>
          <w:rFonts w:ascii="Century Schoolbook" w:hAnsi="Century Schoolbook"/>
        </w:rPr>
      </w:pPr>
      <w:r w:rsidRPr="0049686F">
        <w:rPr>
          <w:rStyle w:val="Znakapoznpodarou"/>
          <w:rFonts w:ascii="Century Schoolbook" w:hAnsi="Century Schoolbook"/>
          <w:sz w:val="22"/>
        </w:rPr>
        <w:footnoteRef/>
      </w:r>
      <w:r>
        <w:rPr>
          <w:rFonts w:ascii="Century Schoolbook" w:hAnsi="Century Schoolbook"/>
          <w:sz w:val="22"/>
        </w:rPr>
        <w:t xml:space="preserve"> Kroupa (pozn. 63</w:t>
      </w:r>
      <w:r w:rsidRPr="0049686F">
        <w:rPr>
          <w:rFonts w:ascii="Century Schoolbook" w:hAnsi="Century Schoolbook"/>
          <w:sz w:val="22"/>
        </w:rPr>
        <w:t>), s. 389.</w:t>
      </w:r>
    </w:p>
  </w:footnote>
  <w:footnote w:id="137">
    <w:p w14:paraId="3D60AC21" w14:textId="77777777" w:rsidR="007F527B" w:rsidRPr="00D16EC2" w:rsidRDefault="007F527B" w:rsidP="00B25545">
      <w:pPr>
        <w:pStyle w:val="Textpoznpodarou"/>
        <w:jc w:val="both"/>
        <w:rPr>
          <w:rFonts w:ascii="Century Schoolbook" w:hAnsi="Century Schoolbook"/>
        </w:rPr>
      </w:pPr>
      <w:r w:rsidRPr="00D16EC2">
        <w:rPr>
          <w:rStyle w:val="Znakapoznpodarou"/>
          <w:rFonts w:ascii="Century Schoolbook" w:hAnsi="Century Schoolbook"/>
          <w:sz w:val="22"/>
        </w:rPr>
        <w:footnoteRef/>
      </w:r>
      <w:r w:rsidRPr="00D16EC2">
        <w:rPr>
          <w:rFonts w:ascii="Century Schoolbook" w:hAnsi="Century Schoolbook"/>
          <w:sz w:val="22"/>
        </w:rPr>
        <w:t xml:space="preserve"> Dostupné z: </w:t>
      </w:r>
      <w:hyperlink r:id="rId1" w:history="1">
        <w:r w:rsidRPr="00D16EC2">
          <w:rPr>
            <w:rStyle w:val="Hypertextovodkaz"/>
            <w:rFonts w:ascii="Century Schoolbook" w:hAnsi="Century Schoolbook"/>
            <w:sz w:val="22"/>
          </w:rPr>
          <w:t>http://www.premonstrati.org/?s=svati&amp;c=herman</w:t>
        </w:r>
      </w:hyperlink>
      <w:r w:rsidRPr="00D16EC2">
        <w:rPr>
          <w:rFonts w:ascii="Century Schoolbook" w:hAnsi="Century Schoolbook"/>
          <w:sz w:val="22"/>
        </w:rPr>
        <w:t xml:space="preserve"> </w:t>
      </w:r>
      <w:r w:rsidRPr="004F65B0">
        <w:rPr>
          <w:rFonts w:ascii="Century Schoolbook" w:hAnsi="Century Schoolbook"/>
          <w:sz w:val="22"/>
        </w:rPr>
        <w:t>[</w:t>
      </w:r>
      <w:r w:rsidRPr="00D16EC2">
        <w:rPr>
          <w:rFonts w:ascii="Century Schoolbook" w:hAnsi="Century Schoolbook"/>
          <w:sz w:val="22"/>
        </w:rPr>
        <w:t>vid. 2. 12. 2018].</w:t>
      </w:r>
    </w:p>
  </w:footnote>
  <w:footnote w:id="138">
    <w:p w14:paraId="40B8352C" w14:textId="77777777" w:rsidR="007F527B" w:rsidRPr="00CF5B87" w:rsidRDefault="007F527B" w:rsidP="00CF5B87">
      <w:pPr>
        <w:pStyle w:val="Textpoznpodarou"/>
        <w:jc w:val="both"/>
        <w:rPr>
          <w:rFonts w:ascii="Century Schoolbook" w:hAnsi="Century Schoolbook"/>
        </w:rPr>
      </w:pPr>
      <w:r w:rsidRPr="00CF5B87">
        <w:rPr>
          <w:rStyle w:val="Znakapoznpodarou"/>
          <w:rFonts w:ascii="Century Schoolbook" w:hAnsi="Century Schoolbook"/>
        </w:rPr>
        <w:footnoteRef/>
      </w:r>
      <w:r w:rsidRPr="00CF5B87">
        <w:rPr>
          <w:rFonts w:ascii="Century Schoolbook" w:hAnsi="Century Schoolbook"/>
        </w:rPr>
        <w:t xml:space="preserve"> Loudová (pozn. 2), s. 410.</w:t>
      </w:r>
    </w:p>
  </w:footnote>
  <w:footnote w:id="139">
    <w:p w14:paraId="7AE86DEB" w14:textId="59DA01C2" w:rsidR="007F527B" w:rsidRDefault="007F527B" w:rsidP="00CF5B87">
      <w:pPr>
        <w:pStyle w:val="Textpoznpodarou"/>
        <w:jc w:val="both"/>
      </w:pPr>
      <w:r w:rsidRPr="00CF5B87">
        <w:rPr>
          <w:rStyle w:val="Znakapoznpodarou"/>
          <w:rFonts w:ascii="Century Schoolbook" w:hAnsi="Century Schoolbook"/>
        </w:rPr>
        <w:footnoteRef/>
      </w:r>
      <w:r w:rsidRPr="00CF5B87">
        <w:rPr>
          <w:rFonts w:ascii="Century Schoolbook" w:hAnsi="Century Schoolbook"/>
        </w:rPr>
        <w:t xml:space="preserve"> Šturc (pozn. 26), s. 35.</w:t>
      </w:r>
    </w:p>
  </w:footnote>
  <w:footnote w:id="140">
    <w:p w14:paraId="75DCA1E3" w14:textId="77777777" w:rsidR="007F527B" w:rsidRPr="00CF5B87" w:rsidRDefault="007F527B" w:rsidP="00B25545">
      <w:pPr>
        <w:pStyle w:val="Textpoznpodarou"/>
        <w:rPr>
          <w:rFonts w:ascii="Century Schoolbook" w:hAnsi="Century Schoolbook"/>
        </w:rPr>
      </w:pPr>
      <w:r w:rsidRPr="00CF5B87">
        <w:rPr>
          <w:rStyle w:val="Znakapoznpodarou"/>
          <w:rFonts w:ascii="Century Schoolbook" w:hAnsi="Century Schoolbook"/>
        </w:rPr>
        <w:footnoteRef/>
      </w:r>
      <w:r w:rsidRPr="00CF5B87">
        <w:rPr>
          <w:rFonts w:ascii="Century Schoolbook" w:hAnsi="Century Schoolbook"/>
        </w:rPr>
        <w:t xml:space="preserve"> Loudová (pozn. 2), s. 408.</w:t>
      </w:r>
    </w:p>
  </w:footnote>
  <w:footnote w:id="141">
    <w:p w14:paraId="2C3B778E" w14:textId="7039EE3E" w:rsidR="007F527B" w:rsidRPr="001F3C2F" w:rsidRDefault="007F527B" w:rsidP="00B25545">
      <w:pPr>
        <w:pStyle w:val="Textpoznpodarou"/>
        <w:jc w:val="both"/>
        <w:rPr>
          <w:rFonts w:ascii="Century Schoolbook" w:hAnsi="Century Schoolbook"/>
        </w:rPr>
      </w:pPr>
      <w:r w:rsidRPr="00CF5B87">
        <w:rPr>
          <w:rStyle w:val="Znakapoznpodarou"/>
          <w:rFonts w:ascii="Century Schoolbook" w:hAnsi="Century Schoolbook"/>
        </w:rPr>
        <w:footnoteRef/>
      </w:r>
      <w:r w:rsidRPr="00CF5B87">
        <w:rPr>
          <w:rFonts w:ascii="Century Schoolbook" w:hAnsi="Century Schoolbook"/>
        </w:rPr>
        <w:t xml:space="preserve"> Panoch (pozn. 24), s. 104.</w:t>
      </w:r>
    </w:p>
  </w:footnote>
  <w:footnote w:id="142">
    <w:p w14:paraId="00664042" w14:textId="4AB712B8" w:rsidR="007F527B" w:rsidRPr="00E8615E" w:rsidRDefault="007F527B" w:rsidP="00B25545">
      <w:pPr>
        <w:pStyle w:val="Textpoznpodarou"/>
        <w:rPr>
          <w:rFonts w:ascii="Century Schoolbook" w:hAnsi="Century Schoolbook"/>
          <w:sz w:val="18"/>
        </w:rPr>
      </w:pPr>
      <w:r w:rsidRPr="00E8615E">
        <w:rPr>
          <w:rStyle w:val="Znakapoznpodarou"/>
          <w:rFonts w:ascii="Century Schoolbook" w:hAnsi="Century Schoolbook"/>
        </w:rPr>
        <w:footnoteRef/>
      </w:r>
      <w:r w:rsidRPr="00E8615E">
        <w:rPr>
          <w:rFonts w:ascii="Century Schoolbook" w:hAnsi="Century Schoolbook"/>
        </w:rPr>
        <w:t xml:space="preserve"> Plesníková (pozn. 3), s. 83.</w:t>
      </w:r>
    </w:p>
  </w:footnote>
  <w:footnote w:id="143">
    <w:p w14:paraId="6DBBC3E5" w14:textId="77777777" w:rsidR="007F527B" w:rsidRPr="001F3C2F" w:rsidRDefault="007F527B" w:rsidP="00B25545">
      <w:pPr>
        <w:pStyle w:val="Textpoznpodarou"/>
        <w:rPr>
          <w:rFonts w:ascii="Century Schoolbook" w:hAnsi="Century Schoolbook"/>
        </w:rPr>
      </w:pPr>
      <w:r w:rsidRPr="00E8615E">
        <w:rPr>
          <w:rStyle w:val="Znakapoznpodarou"/>
          <w:rFonts w:ascii="Century Schoolbook" w:hAnsi="Century Schoolbook"/>
        </w:rPr>
        <w:footnoteRef/>
      </w:r>
      <w:r w:rsidRPr="00E8615E">
        <w:rPr>
          <w:rFonts w:ascii="Century Schoolbook" w:hAnsi="Century Schoolbook"/>
        </w:rPr>
        <w:t xml:space="preserve"> </w:t>
      </w:r>
      <w:proofErr w:type="spellStart"/>
      <w:r w:rsidRPr="00E8615E">
        <w:rPr>
          <w:rFonts w:ascii="Century Schoolbook" w:hAnsi="Century Schoolbook"/>
        </w:rPr>
        <w:t>Ibidem</w:t>
      </w:r>
      <w:proofErr w:type="spellEnd"/>
      <w:r w:rsidRPr="00E8615E">
        <w:rPr>
          <w:rFonts w:ascii="Century Schoolbook" w:hAnsi="Century Schoolbook"/>
        </w:rPr>
        <w:t>, s. 64.</w:t>
      </w:r>
    </w:p>
  </w:footnote>
  <w:footnote w:id="144">
    <w:p w14:paraId="57571091" w14:textId="4DE882E1" w:rsidR="007F527B" w:rsidRPr="001B3407" w:rsidRDefault="007F527B" w:rsidP="00B25545">
      <w:pPr>
        <w:pStyle w:val="Textpoznpodarou"/>
        <w:rPr>
          <w:rFonts w:ascii="Century Schoolbook" w:hAnsi="Century Schoolbook"/>
        </w:rPr>
      </w:pPr>
      <w:r w:rsidRPr="001B3407">
        <w:rPr>
          <w:rStyle w:val="Znakapoznpodarou"/>
          <w:rFonts w:ascii="Century Schoolbook" w:hAnsi="Century Schoolbook"/>
        </w:rPr>
        <w:footnoteRef/>
      </w:r>
      <w:r w:rsidRPr="001B3407">
        <w:rPr>
          <w:rFonts w:ascii="Century Schoolbook" w:hAnsi="Century Schoolbook"/>
        </w:rPr>
        <w:t xml:space="preserve"> Jaroš (pozn. 22), s. 41–42. </w:t>
      </w:r>
    </w:p>
  </w:footnote>
  <w:footnote w:id="145">
    <w:p w14:paraId="422373F3" w14:textId="77777777" w:rsidR="007F527B" w:rsidRPr="001B3407" w:rsidRDefault="007F527B" w:rsidP="00B25545">
      <w:pPr>
        <w:pStyle w:val="Textpoznpodarou"/>
        <w:rPr>
          <w:rFonts w:ascii="Century Schoolbook" w:hAnsi="Century Schoolbook"/>
        </w:rPr>
      </w:pPr>
      <w:r w:rsidRPr="001B3407">
        <w:rPr>
          <w:rStyle w:val="Znakapoznpodarou"/>
          <w:rFonts w:ascii="Century Schoolbook" w:hAnsi="Century Schoolbook"/>
        </w:rPr>
        <w:footnoteRef/>
      </w:r>
      <w:r w:rsidRPr="001B3407">
        <w:rPr>
          <w:rFonts w:ascii="Century Schoolbook" w:hAnsi="Century Schoolbook"/>
        </w:rPr>
        <w:t xml:space="preserve"> Loudová (pozn. 2), s. 408.</w:t>
      </w:r>
    </w:p>
  </w:footnote>
  <w:footnote w:id="146">
    <w:p w14:paraId="652412FB" w14:textId="7C82958C" w:rsidR="007F527B" w:rsidRPr="001806F5" w:rsidRDefault="007F527B" w:rsidP="00B25545">
      <w:pPr>
        <w:pStyle w:val="Textpoznpodarou"/>
        <w:rPr>
          <w:rFonts w:ascii="Century Schoolbook" w:hAnsi="Century Schoolbook"/>
          <w:sz w:val="22"/>
        </w:rPr>
      </w:pPr>
      <w:r w:rsidRPr="001B3407">
        <w:rPr>
          <w:rStyle w:val="Znakapoznpodarou"/>
          <w:rFonts w:ascii="Century Schoolbook" w:hAnsi="Century Schoolbook"/>
        </w:rPr>
        <w:footnoteRef/>
      </w:r>
      <w:r w:rsidRPr="001B3407">
        <w:rPr>
          <w:rFonts w:ascii="Century Schoolbook" w:hAnsi="Century Schoolbook"/>
        </w:rPr>
        <w:t xml:space="preserve"> Jaroš (pozn. 22), s. 42.</w:t>
      </w:r>
    </w:p>
  </w:footnote>
  <w:footnote w:id="147">
    <w:p w14:paraId="33F921FE" w14:textId="53FE287E" w:rsidR="007F527B" w:rsidRPr="001806F5" w:rsidRDefault="007F527B" w:rsidP="00B25545">
      <w:pPr>
        <w:pStyle w:val="Textpoznpodarou"/>
        <w:rPr>
          <w:rFonts w:ascii="Century Schoolbook" w:hAnsi="Century Schoolbook"/>
        </w:rPr>
      </w:pPr>
      <w:r w:rsidRPr="001B3407">
        <w:rPr>
          <w:rStyle w:val="Znakapoznpodarou"/>
          <w:rFonts w:ascii="Century Schoolbook" w:hAnsi="Century Schoolbook"/>
        </w:rPr>
        <w:footnoteRef/>
      </w:r>
      <w:r w:rsidRPr="001B3407">
        <w:rPr>
          <w:rFonts w:ascii="Century Schoolbook" w:hAnsi="Century Schoolbook"/>
        </w:rPr>
        <w:t xml:space="preserve"> Plesníková (pozn. 3), s. 35.</w:t>
      </w:r>
    </w:p>
  </w:footnote>
  <w:footnote w:id="148">
    <w:p w14:paraId="7799DBF2" w14:textId="0B35B66F" w:rsidR="007F527B" w:rsidRPr="001806F5" w:rsidRDefault="007F527B" w:rsidP="00B25545">
      <w:pPr>
        <w:pStyle w:val="Textpoznpodarou"/>
        <w:jc w:val="both"/>
        <w:rPr>
          <w:rFonts w:ascii="Century Schoolbook" w:hAnsi="Century Schoolbook"/>
          <w:sz w:val="22"/>
          <w:szCs w:val="22"/>
        </w:rPr>
      </w:pPr>
      <w:r w:rsidRPr="00474AFA">
        <w:rPr>
          <w:rStyle w:val="Znakapoznpodarou"/>
          <w:rFonts w:ascii="Century Schoolbook" w:hAnsi="Century Schoolbook"/>
          <w:szCs w:val="22"/>
        </w:rPr>
        <w:footnoteRef/>
      </w:r>
      <w:r w:rsidRPr="00474AFA">
        <w:rPr>
          <w:rFonts w:ascii="Century Schoolbook" w:hAnsi="Century Schoolbook"/>
          <w:szCs w:val="22"/>
        </w:rPr>
        <w:t xml:space="preserve"> Jaroš (pozn. 22), s. 25–32. </w:t>
      </w:r>
    </w:p>
  </w:footnote>
  <w:footnote w:id="149">
    <w:p w14:paraId="6497C87A" w14:textId="0C9F80CC" w:rsidR="007F527B" w:rsidRPr="001F3C2F" w:rsidRDefault="007F527B" w:rsidP="00B25545">
      <w:pPr>
        <w:pStyle w:val="Textpoznpodarou"/>
        <w:rPr>
          <w:rFonts w:ascii="Century Schoolbook" w:hAnsi="Century Schoolbook"/>
          <w:sz w:val="22"/>
          <w:szCs w:val="22"/>
        </w:rPr>
      </w:pPr>
      <w:r w:rsidRPr="001F3C2F">
        <w:rPr>
          <w:rStyle w:val="Znakapoznpodarou"/>
          <w:rFonts w:ascii="Century Schoolbook" w:hAnsi="Century Schoolbook"/>
          <w:sz w:val="22"/>
          <w:szCs w:val="22"/>
        </w:rPr>
        <w:footnoteRef/>
      </w:r>
      <w:r>
        <w:rPr>
          <w:rFonts w:ascii="Century Schoolbook" w:hAnsi="Century Schoolbook"/>
          <w:sz w:val="22"/>
          <w:szCs w:val="22"/>
        </w:rPr>
        <w:t xml:space="preserve"> Plesníková (pozn. 3</w:t>
      </w:r>
      <w:r w:rsidRPr="001F3C2F">
        <w:rPr>
          <w:rFonts w:ascii="Century Schoolbook" w:hAnsi="Century Schoolbook"/>
          <w:sz w:val="22"/>
          <w:szCs w:val="22"/>
        </w:rPr>
        <w:t>), s. 76.</w:t>
      </w:r>
    </w:p>
  </w:footnote>
  <w:footnote w:id="150">
    <w:p w14:paraId="2DF2CA03" w14:textId="77777777" w:rsidR="007F527B" w:rsidRDefault="007F527B" w:rsidP="00B25545">
      <w:pPr>
        <w:pStyle w:val="Textpoznpodarou"/>
      </w:pPr>
      <w:r w:rsidRPr="001F3C2F">
        <w:rPr>
          <w:rStyle w:val="Znakapoznpodarou"/>
          <w:rFonts w:ascii="Century Schoolbook" w:hAnsi="Century Schoolbook"/>
          <w:sz w:val="22"/>
          <w:szCs w:val="22"/>
        </w:rPr>
        <w:footnoteRef/>
      </w:r>
      <w:r w:rsidRPr="001F3C2F">
        <w:rPr>
          <w:rFonts w:ascii="Century Schoolbook" w:hAnsi="Century Schoolbook"/>
          <w:sz w:val="22"/>
          <w:szCs w:val="22"/>
        </w:rPr>
        <w:t xml:space="preserve"> </w:t>
      </w:r>
      <w:proofErr w:type="spellStart"/>
      <w:r w:rsidRPr="001F3C2F">
        <w:rPr>
          <w:rFonts w:ascii="Century Schoolbook" w:hAnsi="Century Schoolbook"/>
          <w:sz w:val="22"/>
          <w:szCs w:val="22"/>
        </w:rPr>
        <w:t>Ibidem</w:t>
      </w:r>
      <w:proofErr w:type="spellEnd"/>
      <w:r w:rsidRPr="001F3C2F">
        <w:rPr>
          <w:rFonts w:ascii="Century Schoolbook" w:hAnsi="Century Schoolbook"/>
          <w:sz w:val="22"/>
          <w:szCs w:val="22"/>
        </w:rPr>
        <w:t>, s. 82.</w:t>
      </w:r>
    </w:p>
  </w:footnote>
  <w:footnote w:id="151">
    <w:p w14:paraId="563C98D3" w14:textId="77777777" w:rsidR="007F527B" w:rsidRPr="00D962F2" w:rsidRDefault="007F527B" w:rsidP="00B25545">
      <w:pPr>
        <w:pStyle w:val="Textpoznpodarou"/>
        <w:jc w:val="both"/>
        <w:rPr>
          <w:rFonts w:ascii="Century Schoolbook" w:hAnsi="Century Schoolbook"/>
          <w:sz w:val="18"/>
        </w:rPr>
      </w:pPr>
      <w:r w:rsidRPr="00D962F2">
        <w:rPr>
          <w:rStyle w:val="Znakapoznpodarou"/>
          <w:rFonts w:ascii="Century Schoolbook" w:hAnsi="Century Schoolbook"/>
        </w:rPr>
        <w:footnoteRef/>
      </w:r>
      <w:r w:rsidRPr="00D962F2">
        <w:rPr>
          <w:rFonts w:ascii="Century Schoolbook" w:hAnsi="Century Schoolbook"/>
        </w:rPr>
        <w:t xml:space="preserve"> Dana Vodáková, </w:t>
      </w:r>
      <w:r w:rsidRPr="00D962F2">
        <w:rPr>
          <w:rFonts w:ascii="Century Schoolbook" w:hAnsi="Century Schoolbook"/>
          <w:i/>
        </w:rPr>
        <w:t>Kostel svatého Jakuba Většího v Jihlavě a jeho středověké počátky</w:t>
      </w:r>
      <w:r w:rsidRPr="00D962F2">
        <w:rPr>
          <w:rFonts w:ascii="Century Schoolbook" w:hAnsi="Century Schoolbook"/>
        </w:rPr>
        <w:t xml:space="preserve"> (diplomová práce), Ústav dějin křesťanského umění KTF UK, Praha 2008, s. 33–36.</w:t>
      </w:r>
    </w:p>
  </w:footnote>
  <w:footnote w:id="152">
    <w:p w14:paraId="6DBFB848" w14:textId="77777777" w:rsidR="007F527B" w:rsidRPr="00D962F2" w:rsidRDefault="007F527B" w:rsidP="00B25545">
      <w:pPr>
        <w:pStyle w:val="Textpoznpodarou"/>
        <w:jc w:val="both"/>
        <w:rPr>
          <w:rFonts w:ascii="Century Schoolbook" w:hAnsi="Century Schoolbook"/>
          <w:szCs w:val="22"/>
        </w:rPr>
      </w:pPr>
      <w:r w:rsidRPr="00D962F2">
        <w:rPr>
          <w:rStyle w:val="Znakapoznpodarou"/>
          <w:rFonts w:ascii="Century Schoolbook" w:hAnsi="Century Schoolbook"/>
          <w:szCs w:val="22"/>
        </w:rPr>
        <w:footnoteRef/>
      </w:r>
      <w:r w:rsidRPr="00D962F2">
        <w:rPr>
          <w:rFonts w:ascii="Century Schoolbook" w:hAnsi="Century Schoolbook"/>
          <w:szCs w:val="22"/>
        </w:rPr>
        <w:t xml:space="preserve"> </w:t>
      </w:r>
      <w:proofErr w:type="spellStart"/>
      <w:r w:rsidRPr="00D962F2">
        <w:rPr>
          <w:rFonts w:ascii="Century Schoolbook" w:hAnsi="Century Schoolbook"/>
          <w:szCs w:val="22"/>
        </w:rPr>
        <w:t>Ibidem</w:t>
      </w:r>
      <w:proofErr w:type="spellEnd"/>
      <w:r w:rsidRPr="00D962F2">
        <w:rPr>
          <w:rFonts w:ascii="Century Schoolbook" w:hAnsi="Century Schoolbook"/>
          <w:szCs w:val="22"/>
        </w:rPr>
        <w:t>, s. 44–45.</w:t>
      </w:r>
    </w:p>
  </w:footnote>
  <w:footnote w:id="153">
    <w:p w14:paraId="6F0D95FE" w14:textId="3BC127A1" w:rsidR="007F527B" w:rsidRPr="00D962F2" w:rsidRDefault="007F527B" w:rsidP="00B25545">
      <w:pPr>
        <w:pStyle w:val="Textpoznpodarou"/>
        <w:jc w:val="both"/>
        <w:rPr>
          <w:sz w:val="18"/>
        </w:rPr>
      </w:pPr>
      <w:r w:rsidRPr="00D962F2">
        <w:rPr>
          <w:rStyle w:val="Znakapoznpodarou"/>
          <w:rFonts w:ascii="Century Schoolbook" w:hAnsi="Century Schoolbook"/>
          <w:szCs w:val="22"/>
        </w:rPr>
        <w:footnoteRef/>
      </w:r>
      <w:r w:rsidRPr="00D962F2">
        <w:rPr>
          <w:rFonts w:ascii="Century Schoolbook" w:hAnsi="Century Schoolbook"/>
          <w:szCs w:val="22"/>
        </w:rPr>
        <w:t xml:space="preserve"> Kroupa (pozn. 63), s. 383–384.</w:t>
      </w:r>
    </w:p>
  </w:footnote>
  <w:footnote w:id="154">
    <w:p w14:paraId="77402A94" w14:textId="534A0E65" w:rsidR="007F527B" w:rsidRPr="001806F5" w:rsidRDefault="007F527B" w:rsidP="00B25545">
      <w:pPr>
        <w:pStyle w:val="Textpoznpodarou"/>
        <w:jc w:val="both"/>
        <w:rPr>
          <w:rFonts w:ascii="Century Schoolbook" w:hAnsi="Century Schoolbook"/>
        </w:rPr>
      </w:pPr>
      <w:r w:rsidRPr="00D962F2">
        <w:rPr>
          <w:rStyle w:val="Znakapoznpodarou"/>
          <w:rFonts w:ascii="Century Schoolbook" w:hAnsi="Century Schoolbook"/>
        </w:rPr>
        <w:footnoteRef/>
      </w:r>
      <w:r w:rsidRPr="00D962F2">
        <w:rPr>
          <w:rFonts w:ascii="Century Schoolbook" w:hAnsi="Century Schoolbook"/>
        </w:rPr>
        <w:t xml:space="preserve"> Jaroš (pozn. 22), s. 44–47.</w:t>
      </w:r>
    </w:p>
  </w:footnote>
  <w:footnote w:id="155">
    <w:p w14:paraId="73AE72F6" w14:textId="63A75901" w:rsidR="007F527B" w:rsidRPr="00447C79" w:rsidRDefault="007F527B" w:rsidP="00447C79">
      <w:pPr>
        <w:pStyle w:val="Textpoznpodarou"/>
        <w:jc w:val="both"/>
        <w:rPr>
          <w:rFonts w:ascii="Century Schoolbook" w:hAnsi="Century Schoolbook"/>
        </w:rPr>
      </w:pPr>
      <w:r w:rsidRPr="00447C79">
        <w:rPr>
          <w:rStyle w:val="Znakapoznpodarou"/>
          <w:rFonts w:ascii="Century Schoolbook" w:hAnsi="Century Schoolbook"/>
        </w:rPr>
        <w:footnoteRef/>
      </w:r>
      <w:r w:rsidRPr="00447C79">
        <w:rPr>
          <w:rFonts w:ascii="Century Schoolbook" w:hAnsi="Century Schoolbook"/>
        </w:rPr>
        <w:t xml:space="preserve"> </w:t>
      </w:r>
      <w:proofErr w:type="spellStart"/>
      <w:r w:rsidRPr="00447C79">
        <w:rPr>
          <w:rFonts w:ascii="Century Schoolbook" w:hAnsi="Century Schoolbook"/>
        </w:rPr>
        <w:t>Cerroni</w:t>
      </w:r>
      <w:proofErr w:type="spellEnd"/>
      <w:r w:rsidRPr="00447C79">
        <w:rPr>
          <w:rFonts w:ascii="Century Schoolbook" w:hAnsi="Century Schoolbook"/>
        </w:rPr>
        <w:t xml:space="preserve"> (pozn. 4), I 32, f. 292.</w:t>
      </w:r>
    </w:p>
  </w:footnote>
  <w:footnote w:id="156">
    <w:p w14:paraId="011A2CFC" w14:textId="2CA048FE" w:rsidR="007F527B" w:rsidRDefault="007F527B" w:rsidP="00447C79">
      <w:pPr>
        <w:pStyle w:val="Textpoznpodarou"/>
        <w:jc w:val="both"/>
      </w:pPr>
      <w:r w:rsidRPr="00447C79">
        <w:rPr>
          <w:rStyle w:val="Znakapoznpodarou"/>
          <w:rFonts w:ascii="Century Schoolbook" w:hAnsi="Century Schoolbook"/>
        </w:rPr>
        <w:footnoteRef/>
      </w:r>
      <w:r w:rsidRPr="00447C79">
        <w:rPr>
          <w:rFonts w:ascii="Century Schoolbook" w:hAnsi="Century Schoolbook"/>
        </w:rPr>
        <w:t xml:space="preserve"> Odkazuje na Janovo evangelium (12, 49) a verš „</w:t>
      </w:r>
      <w:r w:rsidRPr="00447C79">
        <w:rPr>
          <w:rFonts w:ascii="Century Schoolbook" w:hAnsi="Century Schoolbook"/>
          <w:i/>
        </w:rPr>
        <w:t>Oheň jsem přišel uvrhnout na zemi, a jak si přeji, aby se už vzňal!</w:t>
      </w:r>
      <w:r w:rsidRPr="00447C79">
        <w:rPr>
          <w:rFonts w:ascii="Century Schoolbook" w:hAnsi="Century Schoolbook"/>
        </w:rPr>
        <w:t>“</w:t>
      </w:r>
      <w:r>
        <w:t xml:space="preserve"> </w:t>
      </w:r>
    </w:p>
  </w:footnote>
  <w:footnote w:id="157">
    <w:p w14:paraId="561FE72C" w14:textId="1749F8AA" w:rsidR="007F527B" w:rsidRPr="00447C79" w:rsidRDefault="007F527B" w:rsidP="00447C79">
      <w:pPr>
        <w:pStyle w:val="Textpoznpodarou"/>
        <w:jc w:val="both"/>
        <w:rPr>
          <w:rFonts w:ascii="Century Schoolbook" w:hAnsi="Century Schoolbook"/>
        </w:rPr>
      </w:pPr>
      <w:r w:rsidRPr="00447C79">
        <w:rPr>
          <w:rStyle w:val="Znakapoznpodarou"/>
          <w:rFonts w:ascii="Century Schoolbook" w:hAnsi="Century Schoolbook"/>
        </w:rPr>
        <w:footnoteRef/>
      </w:r>
      <w:r w:rsidRPr="00447C79">
        <w:rPr>
          <w:rFonts w:ascii="Century Schoolbook" w:hAnsi="Century Schoolbook"/>
        </w:rPr>
        <w:t xml:space="preserve"> Námět podporuje i jméno svatého Ignáce z </w:t>
      </w:r>
      <w:proofErr w:type="spellStart"/>
      <w:r w:rsidRPr="00447C79">
        <w:rPr>
          <w:rFonts w:ascii="Century Schoolbook" w:hAnsi="Century Schoolbook"/>
        </w:rPr>
        <w:t>Loyoly</w:t>
      </w:r>
      <w:proofErr w:type="spellEnd"/>
      <w:r w:rsidRPr="00447C79">
        <w:rPr>
          <w:rFonts w:ascii="Century Schoolbook" w:hAnsi="Century Schoolbook"/>
        </w:rPr>
        <w:t xml:space="preserve"> – latinské </w:t>
      </w:r>
      <w:proofErr w:type="spellStart"/>
      <w:r w:rsidRPr="00447C79">
        <w:rPr>
          <w:rFonts w:ascii="Century Schoolbook" w:hAnsi="Century Schoolbook"/>
        </w:rPr>
        <w:t>Ignis</w:t>
      </w:r>
      <w:proofErr w:type="spellEnd"/>
      <w:r w:rsidRPr="00447C79">
        <w:rPr>
          <w:rFonts w:ascii="Century Schoolbook" w:hAnsi="Century Schoolbook"/>
        </w:rPr>
        <w:t xml:space="preserve"> znamená oheň.</w:t>
      </w:r>
    </w:p>
  </w:footnote>
  <w:footnote w:id="158">
    <w:p w14:paraId="2DB4C423" w14:textId="01B58867" w:rsidR="007F527B" w:rsidRPr="00447C79" w:rsidRDefault="007F527B" w:rsidP="00447C79">
      <w:pPr>
        <w:pStyle w:val="Textpoznpodarou"/>
        <w:jc w:val="both"/>
        <w:rPr>
          <w:rFonts w:ascii="Century Schoolbook" w:hAnsi="Century Schoolbook"/>
        </w:rPr>
      </w:pPr>
      <w:r w:rsidRPr="00447C79">
        <w:rPr>
          <w:rStyle w:val="Znakapoznpodarou"/>
          <w:rFonts w:ascii="Century Schoolbook" w:hAnsi="Century Schoolbook"/>
        </w:rPr>
        <w:footnoteRef/>
      </w:r>
      <w:r w:rsidRPr="00447C79">
        <w:rPr>
          <w:rFonts w:ascii="Century Schoolbook" w:hAnsi="Century Schoolbook"/>
        </w:rPr>
        <w:t xml:space="preserve"> Jak upozornila Michaela </w:t>
      </w:r>
      <w:proofErr w:type="spellStart"/>
      <w:r w:rsidRPr="00447C79">
        <w:rPr>
          <w:rFonts w:ascii="Century Schoolbook" w:hAnsi="Century Schoolbook"/>
        </w:rPr>
        <w:t>Trlíková</w:t>
      </w:r>
      <w:proofErr w:type="spellEnd"/>
      <w:r w:rsidRPr="00447C79">
        <w:rPr>
          <w:rFonts w:ascii="Century Schoolbook" w:hAnsi="Century Schoolbook"/>
        </w:rPr>
        <w:t xml:space="preserve">, v tomto případě se může jednat o jihlavského jezuitu a misionáře Augustina </w:t>
      </w:r>
      <w:proofErr w:type="spellStart"/>
      <w:r w:rsidRPr="00447C79">
        <w:rPr>
          <w:rFonts w:ascii="Century Schoolbook" w:hAnsi="Century Schoolbook"/>
        </w:rPr>
        <w:t>Strobacha</w:t>
      </w:r>
      <w:proofErr w:type="spellEnd"/>
      <w:r w:rsidRPr="00447C79">
        <w:rPr>
          <w:rFonts w:ascii="Century Schoolbook" w:hAnsi="Century Schoolbook"/>
        </w:rPr>
        <w:t xml:space="preserve">, jehož ostatky byly v kostele roku 1702 uloženy. Viz </w:t>
      </w:r>
      <w:proofErr w:type="spellStart"/>
      <w:r w:rsidRPr="00447C79">
        <w:rPr>
          <w:rFonts w:ascii="Century Schoolbook" w:hAnsi="Century Schoolbook"/>
        </w:rPr>
        <w:t>Trlíková</w:t>
      </w:r>
      <w:proofErr w:type="spellEnd"/>
      <w:r w:rsidRPr="00447C79">
        <w:rPr>
          <w:rFonts w:ascii="Century Schoolbook" w:hAnsi="Century Schoolbook"/>
        </w:rPr>
        <w:t xml:space="preserve"> (pozn. 30), s. 19.</w:t>
      </w:r>
    </w:p>
  </w:footnote>
  <w:footnote w:id="159">
    <w:p w14:paraId="5BFDE31A" w14:textId="4FDA8841" w:rsidR="007F527B" w:rsidRDefault="007F527B" w:rsidP="00447C79">
      <w:pPr>
        <w:pStyle w:val="Textpoznpodarou"/>
        <w:jc w:val="both"/>
      </w:pPr>
      <w:r w:rsidRPr="00447C79">
        <w:rPr>
          <w:rStyle w:val="Znakapoznpodarou"/>
          <w:rFonts w:ascii="Century Schoolbook" w:hAnsi="Century Schoolbook"/>
        </w:rPr>
        <w:footnoteRef/>
      </w:r>
      <w:r w:rsidRPr="00447C79">
        <w:rPr>
          <w:rFonts w:ascii="Century Schoolbook" w:hAnsi="Century Schoolbook"/>
        </w:rPr>
        <w:t xml:space="preserve"> Může se jednat o sv. Stanislava Kostku nebo o sv. Aloise z</w:t>
      </w:r>
      <w:r w:rsidR="008B6555" w:rsidRPr="00447C79">
        <w:rPr>
          <w:rFonts w:ascii="Century Schoolbook" w:hAnsi="Century Schoolbook"/>
        </w:rPr>
        <w:t> </w:t>
      </w:r>
      <w:proofErr w:type="spellStart"/>
      <w:r w:rsidRPr="00447C79">
        <w:rPr>
          <w:rFonts w:ascii="Century Schoolbook" w:hAnsi="Century Schoolbook"/>
        </w:rPr>
        <w:t>Gonzagy</w:t>
      </w:r>
      <w:proofErr w:type="spellEnd"/>
      <w:r w:rsidR="008B6555" w:rsidRPr="00447C79">
        <w:rPr>
          <w:rFonts w:ascii="Century Schoolbook" w:hAnsi="Century Schoolbook"/>
        </w:rPr>
        <w:t>.</w:t>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9515FF"/>
    <w:multiLevelType w:val="multilevel"/>
    <w:tmpl w:val="04050025"/>
    <w:lvl w:ilvl="0">
      <w:start w:val="1"/>
      <w:numFmt w:val="decimal"/>
      <w:pStyle w:val="Nadpis1"/>
      <w:lvlText w:val="%1"/>
      <w:lvlJc w:val="left"/>
      <w:pPr>
        <w:ind w:left="2700" w:hanging="432"/>
      </w:pPr>
    </w:lvl>
    <w:lvl w:ilvl="1">
      <w:start w:val="1"/>
      <w:numFmt w:val="decimal"/>
      <w:pStyle w:val="Nadpis2"/>
      <w:lvlText w:val="%1.%2"/>
      <w:lvlJc w:val="left"/>
      <w:pPr>
        <w:ind w:left="576" w:hanging="576"/>
      </w:pPr>
    </w:lvl>
    <w:lvl w:ilvl="2">
      <w:start w:val="1"/>
      <w:numFmt w:val="decimal"/>
      <w:pStyle w:val="Nadpis3"/>
      <w:lvlText w:val="%1.%2.%3"/>
      <w:lvlJc w:val="left"/>
      <w:pPr>
        <w:ind w:left="1004"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 w15:restartNumberingAfterBreak="0">
    <w:nsid w:val="112E3873"/>
    <w:multiLevelType w:val="multilevel"/>
    <w:tmpl w:val="A5ECE944"/>
    <w:lvl w:ilvl="0">
      <w:start w:val="5"/>
      <w:numFmt w:val="decimal"/>
      <w:lvlText w:val="%1."/>
      <w:lvlJc w:val="left"/>
      <w:pPr>
        <w:ind w:left="1240" w:hanging="390"/>
      </w:pPr>
      <w:rPr>
        <w:rFonts w:hint="default"/>
      </w:rPr>
    </w:lvl>
    <w:lvl w:ilvl="1">
      <w:start w:val="1"/>
      <w:numFmt w:val="decimal"/>
      <w:lvlText w:val="%1.%2."/>
      <w:lvlJc w:val="left"/>
      <w:pPr>
        <w:ind w:left="1854" w:hanging="720"/>
      </w:pPr>
      <w:rPr>
        <w:rFonts w:hint="default"/>
      </w:rPr>
    </w:lvl>
    <w:lvl w:ilvl="2">
      <w:start w:val="1"/>
      <w:numFmt w:val="decimal"/>
      <w:lvlText w:val="%1.%2.%3."/>
      <w:lvlJc w:val="left"/>
      <w:pPr>
        <w:ind w:left="2562"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abstractNum w:abstractNumId="2" w15:restartNumberingAfterBreak="0">
    <w:nsid w:val="1713601B"/>
    <w:multiLevelType w:val="hybridMultilevel"/>
    <w:tmpl w:val="AA0066C8"/>
    <w:lvl w:ilvl="0" w:tplc="0CA804CE">
      <w:start w:val="3"/>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15:restartNumberingAfterBreak="0">
    <w:nsid w:val="19F73F5B"/>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84153C2"/>
    <w:multiLevelType w:val="hybridMultilevel"/>
    <w:tmpl w:val="471A26D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38DC031F"/>
    <w:multiLevelType w:val="hybridMultilevel"/>
    <w:tmpl w:val="F5460196"/>
    <w:lvl w:ilvl="0" w:tplc="7BEC99D4">
      <w:start w:val="3"/>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3C764270"/>
    <w:multiLevelType w:val="multilevel"/>
    <w:tmpl w:val="2C72887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7" w15:restartNumberingAfterBreak="0">
    <w:nsid w:val="3F126097"/>
    <w:multiLevelType w:val="hybridMultilevel"/>
    <w:tmpl w:val="CE866E30"/>
    <w:lvl w:ilvl="0" w:tplc="DDD017A8">
      <w:start w:val="3"/>
      <w:numFmt w:val="decimal"/>
      <w:lvlText w:val="%1."/>
      <w:lvlJc w:val="left"/>
      <w:pPr>
        <w:ind w:left="1080" w:hanging="360"/>
      </w:pPr>
      <w:rPr>
        <w:rFonts w:hint="default"/>
      </w:r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8" w15:restartNumberingAfterBreak="0">
    <w:nsid w:val="47280E90"/>
    <w:multiLevelType w:val="hybridMultilevel"/>
    <w:tmpl w:val="109809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6"/>
  </w:num>
  <w:num w:numId="2">
    <w:abstractNumId w:val="4"/>
  </w:num>
  <w:num w:numId="3">
    <w:abstractNumId w:val="2"/>
  </w:num>
  <w:num w:numId="4">
    <w:abstractNumId w:val="5"/>
  </w:num>
  <w:num w:numId="5">
    <w:abstractNumId w:val="7"/>
  </w:num>
  <w:num w:numId="6">
    <w:abstractNumId w:val="1"/>
  </w:num>
  <w:num w:numId="7">
    <w:abstractNumId w:val="3"/>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4355"/>
    <w:rsid w:val="00000061"/>
    <w:rsid w:val="0000075E"/>
    <w:rsid w:val="0000236F"/>
    <w:rsid w:val="0000261D"/>
    <w:rsid w:val="00005AE0"/>
    <w:rsid w:val="0000663A"/>
    <w:rsid w:val="00006C71"/>
    <w:rsid w:val="000070BA"/>
    <w:rsid w:val="00013A58"/>
    <w:rsid w:val="000154F2"/>
    <w:rsid w:val="00017C26"/>
    <w:rsid w:val="00022DAD"/>
    <w:rsid w:val="00023D6F"/>
    <w:rsid w:val="00025274"/>
    <w:rsid w:val="00025A0C"/>
    <w:rsid w:val="00033363"/>
    <w:rsid w:val="00033849"/>
    <w:rsid w:val="00037ACE"/>
    <w:rsid w:val="00042448"/>
    <w:rsid w:val="00042941"/>
    <w:rsid w:val="00042C11"/>
    <w:rsid w:val="000430ED"/>
    <w:rsid w:val="0004396A"/>
    <w:rsid w:val="000453DC"/>
    <w:rsid w:val="00045772"/>
    <w:rsid w:val="00045C9D"/>
    <w:rsid w:val="00046EEF"/>
    <w:rsid w:val="00047BD9"/>
    <w:rsid w:val="000502BC"/>
    <w:rsid w:val="00050AEE"/>
    <w:rsid w:val="00051B2A"/>
    <w:rsid w:val="00052124"/>
    <w:rsid w:val="00054D86"/>
    <w:rsid w:val="0005772F"/>
    <w:rsid w:val="00061646"/>
    <w:rsid w:val="000624A3"/>
    <w:rsid w:val="00064ABD"/>
    <w:rsid w:val="00065375"/>
    <w:rsid w:val="00065810"/>
    <w:rsid w:val="00065B92"/>
    <w:rsid w:val="000671FD"/>
    <w:rsid w:val="00070EE1"/>
    <w:rsid w:val="0007134C"/>
    <w:rsid w:val="0007317E"/>
    <w:rsid w:val="0007347B"/>
    <w:rsid w:val="0007716D"/>
    <w:rsid w:val="00080B49"/>
    <w:rsid w:val="00082B53"/>
    <w:rsid w:val="00082B5A"/>
    <w:rsid w:val="00084059"/>
    <w:rsid w:val="0008554F"/>
    <w:rsid w:val="00085853"/>
    <w:rsid w:val="00090D3D"/>
    <w:rsid w:val="00091B8A"/>
    <w:rsid w:val="000920EF"/>
    <w:rsid w:val="0009426E"/>
    <w:rsid w:val="00096109"/>
    <w:rsid w:val="000A3573"/>
    <w:rsid w:val="000A46CC"/>
    <w:rsid w:val="000A5C10"/>
    <w:rsid w:val="000B087E"/>
    <w:rsid w:val="000B39E3"/>
    <w:rsid w:val="000B4E8C"/>
    <w:rsid w:val="000C0B1E"/>
    <w:rsid w:val="000C1CD1"/>
    <w:rsid w:val="000C4BE1"/>
    <w:rsid w:val="000D0F6D"/>
    <w:rsid w:val="000D1C3A"/>
    <w:rsid w:val="000D32C0"/>
    <w:rsid w:val="000D58C4"/>
    <w:rsid w:val="000D65F5"/>
    <w:rsid w:val="000E0281"/>
    <w:rsid w:val="000E25B1"/>
    <w:rsid w:val="000E2609"/>
    <w:rsid w:val="000E2FAF"/>
    <w:rsid w:val="000E326B"/>
    <w:rsid w:val="000E36E8"/>
    <w:rsid w:val="000E5B5D"/>
    <w:rsid w:val="000E7F9B"/>
    <w:rsid w:val="000F6F4C"/>
    <w:rsid w:val="001025CC"/>
    <w:rsid w:val="00104E97"/>
    <w:rsid w:val="00106D82"/>
    <w:rsid w:val="00106E31"/>
    <w:rsid w:val="001135C0"/>
    <w:rsid w:val="00114ED9"/>
    <w:rsid w:val="00115B09"/>
    <w:rsid w:val="001213BD"/>
    <w:rsid w:val="00122934"/>
    <w:rsid w:val="00122A2C"/>
    <w:rsid w:val="00122B09"/>
    <w:rsid w:val="00122BCB"/>
    <w:rsid w:val="00124047"/>
    <w:rsid w:val="00126408"/>
    <w:rsid w:val="00130375"/>
    <w:rsid w:val="001322DC"/>
    <w:rsid w:val="00135097"/>
    <w:rsid w:val="001350B1"/>
    <w:rsid w:val="00137048"/>
    <w:rsid w:val="00140C0B"/>
    <w:rsid w:val="00141CDB"/>
    <w:rsid w:val="001422F1"/>
    <w:rsid w:val="00142C04"/>
    <w:rsid w:val="00151AB5"/>
    <w:rsid w:val="00155133"/>
    <w:rsid w:val="0015535C"/>
    <w:rsid w:val="00156A37"/>
    <w:rsid w:val="00156BD3"/>
    <w:rsid w:val="001572E8"/>
    <w:rsid w:val="00160450"/>
    <w:rsid w:val="00164677"/>
    <w:rsid w:val="001709AD"/>
    <w:rsid w:val="00170BB7"/>
    <w:rsid w:val="001716B4"/>
    <w:rsid w:val="00176A8A"/>
    <w:rsid w:val="001806F5"/>
    <w:rsid w:val="00181566"/>
    <w:rsid w:val="001838A9"/>
    <w:rsid w:val="00183BE9"/>
    <w:rsid w:val="0018507D"/>
    <w:rsid w:val="0018537D"/>
    <w:rsid w:val="0018662B"/>
    <w:rsid w:val="001870BE"/>
    <w:rsid w:val="00187D17"/>
    <w:rsid w:val="00190327"/>
    <w:rsid w:val="001933C3"/>
    <w:rsid w:val="00194987"/>
    <w:rsid w:val="00194DEF"/>
    <w:rsid w:val="00195C85"/>
    <w:rsid w:val="001A0AF8"/>
    <w:rsid w:val="001A0C2F"/>
    <w:rsid w:val="001A119F"/>
    <w:rsid w:val="001A1C9A"/>
    <w:rsid w:val="001A5696"/>
    <w:rsid w:val="001A7CBF"/>
    <w:rsid w:val="001B21B5"/>
    <w:rsid w:val="001B3407"/>
    <w:rsid w:val="001B6616"/>
    <w:rsid w:val="001B6FE7"/>
    <w:rsid w:val="001B795E"/>
    <w:rsid w:val="001C0823"/>
    <w:rsid w:val="001C1B74"/>
    <w:rsid w:val="001C23E3"/>
    <w:rsid w:val="001C5171"/>
    <w:rsid w:val="001C51F1"/>
    <w:rsid w:val="001C579A"/>
    <w:rsid w:val="001C593B"/>
    <w:rsid w:val="001C6D6D"/>
    <w:rsid w:val="001C6EFE"/>
    <w:rsid w:val="001D05AE"/>
    <w:rsid w:val="001D1D1E"/>
    <w:rsid w:val="001D2BFE"/>
    <w:rsid w:val="001D4690"/>
    <w:rsid w:val="001D4FC8"/>
    <w:rsid w:val="001D74F1"/>
    <w:rsid w:val="001D757C"/>
    <w:rsid w:val="001D77D9"/>
    <w:rsid w:val="001D7F08"/>
    <w:rsid w:val="001E04AE"/>
    <w:rsid w:val="001E4D39"/>
    <w:rsid w:val="001E6B36"/>
    <w:rsid w:val="001F0630"/>
    <w:rsid w:val="001F3451"/>
    <w:rsid w:val="001F3C2F"/>
    <w:rsid w:val="001F728A"/>
    <w:rsid w:val="001F77A0"/>
    <w:rsid w:val="0020239D"/>
    <w:rsid w:val="00203BF1"/>
    <w:rsid w:val="002041BF"/>
    <w:rsid w:val="002054ED"/>
    <w:rsid w:val="0020765D"/>
    <w:rsid w:val="00213187"/>
    <w:rsid w:val="002177A0"/>
    <w:rsid w:val="00220D23"/>
    <w:rsid w:val="002210DC"/>
    <w:rsid w:val="00223ED9"/>
    <w:rsid w:val="00225E7D"/>
    <w:rsid w:val="00231DFA"/>
    <w:rsid w:val="00235498"/>
    <w:rsid w:val="0023563D"/>
    <w:rsid w:val="00241ADC"/>
    <w:rsid w:val="00244A10"/>
    <w:rsid w:val="00245809"/>
    <w:rsid w:val="0025492A"/>
    <w:rsid w:val="00260F81"/>
    <w:rsid w:val="0026146E"/>
    <w:rsid w:val="00262A98"/>
    <w:rsid w:val="00264F2B"/>
    <w:rsid w:val="002679E0"/>
    <w:rsid w:val="0027146C"/>
    <w:rsid w:val="00282DFA"/>
    <w:rsid w:val="00287A68"/>
    <w:rsid w:val="002917CF"/>
    <w:rsid w:val="00292617"/>
    <w:rsid w:val="002931BB"/>
    <w:rsid w:val="00295D2D"/>
    <w:rsid w:val="002A1B41"/>
    <w:rsid w:val="002A33F1"/>
    <w:rsid w:val="002B07B7"/>
    <w:rsid w:val="002B16B7"/>
    <w:rsid w:val="002B2E93"/>
    <w:rsid w:val="002B6795"/>
    <w:rsid w:val="002B6AEE"/>
    <w:rsid w:val="002C3BB3"/>
    <w:rsid w:val="002D2160"/>
    <w:rsid w:val="002D49F0"/>
    <w:rsid w:val="002D5439"/>
    <w:rsid w:val="002D6451"/>
    <w:rsid w:val="002E0035"/>
    <w:rsid w:val="002E1D4D"/>
    <w:rsid w:val="002E39DC"/>
    <w:rsid w:val="002E7223"/>
    <w:rsid w:val="002E7B51"/>
    <w:rsid w:val="002F0104"/>
    <w:rsid w:val="002F076E"/>
    <w:rsid w:val="002F0854"/>
    <w:rsid w:val="002F1C68"/>
    <w:rsid w:val="0030069D"/>
    <w:rsid w:val="00301E9A"/>
    <w:rsid w:val="00302E9C"/>
    <w:rsid w:val="00303176"/>
    <w:rsid w:val="00307D1E"/>
    <w:rsid w:val="00307D79"/>
    <w:rsid w:val="00307E21"/>
    <w:rsid w:val="003123E2"/>
    <w:rsid w:val="00313485"/>
    <w:rsid w:val="003145ED"/>
    <w:rsid w:val="00315AA6"/>
    <w:rsid w:val="00316E66"/>
    <w:rsid w:val="00320B86"/>
    <w:rsid w:val="003220DE"/>
    <w:rsid w:val="0032329A"/>
    <w:rsid w:val="00323593"/>
    <w:rsid w:val="0033282E"/>
    <w:rsid w:val="003346C4"/>
    <w:rsid w:val="003361A4"/>
    <w:rsid w:val="003369CA"/>
    <w:rsid w:val="00340517"/>
    <w:rsid w:val="00340D95"/>
    <w:rsid w:val="00342404"/>
    <w:rsid w:val="003429BF"/>
    <w:rsid w:val="00343A6A"/>
    <w:rsid w:val="0034564C"/>
    <w:rsid w:val="003513E7"/>
    <w:rsid w:val="003538E3"/>
    <w:rsid w:val="00353F69"/>
    <w:rsid w:val="0035538F"/>
    <w:rsid w:val="00356170"/>
    <w:rsid w:val="003565F3"/>
    <w:rsid w:val="00357209"/>
    <w:rsid w:val="00357CAE"/>
    <w:rsid w:val="003608E7"/>
    <w:rsid w:val="0036149D"/>
    <w:rsid w:val="0036383E"/>
    <w:rsid w:val="00363DF9"/>
    <w:rsid w:val="00363EE1"/>
    <w:rsid w:val="0036654D"/>
    <w:rsid w:val="003674B9"/>
    <w:rsid w:val="00370267"/>
    <w:rsid w:val="00372159"/>
    <w:rsid w:val="0037249D"/>
    <w:rsid w:val="003733B2"/>
    <w:rsid w:val="003750AB"/>
    <w:rsid w:val="003752AB"/>
    <w:rsid w:val="00375E67"/>
    <w:rsid w:val="00376B27"/>
    <w:rsid w:val="00377477"/>
    <w:rsid w:val="00377C80"/>
    <w:rsid w:val="00381DB0"/>
    <w:rsid w:val="00382B7E"/>
    <w:rsid w:val="0038338B"/>
    <w:rsid w:val="003844AC"/>
    <w:rsid w:val="00393529"/>
    <w:rsid w:val="0039396F"/>
    <w:rsid w:val="00393D06"/>
    <w:rsid w:val="00395640"/>
    <w:rsid w:val="003A20C3"/>
    <w:rsid w:val="003A388E"/>
    <w:rsid w:val="003A436E"/>
    <w:rsid w:val="003A6A18"/>
    <w:rsid w:val="003A6B6E"/>
    <w:rsid w:val="003A75DA"/>
    <w:rsid w:val="003B0AF8"/>
    <w:rsid w:val="003B23D9"/>
    <w:rsid w:val="003B3314"/>
    <w:rsid w:val="003B67E8"/>
    <w:rsid w:val="003C0862"/>
    <w:rsid w:val="003C0B4C"/>
    <w:rsid w:val="003C0B99"/>
    <w:rsid w:val="003C0D84"/>
    <w:rsid w:val="003C37DC"/>
    <w:rsid w:val="003C63E0"/>
    <w:rsid w:val="003C698A"/>
    <w:rsid w:val="003D0CAD"/>
    <w:rsid w:val="003D200E"/>
    <w:rsid w:val="003D28A4"/>
    <w:rsid w:val="003D2B99"/>
    <w:rsid w:val="003D3479"/>
    <w:rsid w:val="003D367D"/>
    <w:rsid w:val="003D476A"/>
    <w:rsid w:val="003D5329"/>
    <w:rsid w:val="003E0C7E"/>
    <w:rsid w:val="003E120E"/>
    <w:rsid w:val="003E2C91"/>
    <w:rsid w:val="003E519F"/>
    <w:rsid w:val="003E5CB4"/>
    <w:rsid w:val="003E7771"/>
    <w:rsid w:val="003F03C0"/>
    <w:rsid w:val="003F05A3"/>
    <w:rsid w:val="003F1EAC"/>
    <w:rsid w:val="003F23FF"/>
    <w:rsid w:val="003F2F2A"/>
    <w:rsid w:val="003F5441"/>
    <w:rsid w:val="003F7382"/>
    <w:rsid w:val="00400CEE"/>
    <w:rsid w:val="00401432"/>
    <w:rsid w:val="0040417B"/>
    <w:rsid w:val="00404BC2"/>
    <w:rsid w:val="0040652A"/>
    <w:rsid w:val="004073AC"/>
    <w:rsid w:val="00411E85"/>
    <w:rsid w:val="00413A1B"/>
    <w:rsid w:val="00413ABE"/>
    <w:rsid w:val="004159E3"/>
    <w:rsid w:val="0041688B"/>
    <w:rsid w:val="00416F36"/>
    <w:rsid w:val="0041727F"/>
    <w:rsid w:val="004175F5"/>
    <w:rsid w:val="004178C3"/>
    <w:rsid w:val="0042135B"/>
    <w:rsid w:val="00424D42"/>
    <w:rsid w:val="00424ED0"/>
    <w:rsid w:val="00425D25"/>
    <w:rsid w:val="00426722"/>
    <w:rsid w:val="00426ED6"/>
    <w:rsid w:val="004272D8"/>
    <w:rsid w:val="00427E01"/>
    <w:rsid w:val="0043085E"/>
    <w:rsid w:val="00432720"/>
    <w:rsid w:val="004337D6"/>
    <w:rsid w:val="00444573"/>
    <w:rsid w:val="0044476E"/>
    <w:rsid w:val="00445D82"/>
    <w:rsid w:val="00445FD3"/>
    <w:rsid w:val="00447481"/>
    <w:rsid w:val="00447C79"/>
    <w:rsid w:val="0045246B"/>
    <w:rsid w:val="00460606"/>
    <w:rsid w:val="00465E7E"/>
    <w:rsid w:val="00466931"/>
    <w:rsid w:val="0047076F"/>
    <w:rsid w:val="0047126E"/>
    <w:rsid w:val="00471C20"/>
    <w:rsid w:val="00471EDD"/>
    <w:rsid w:val="00471FC1"/>
    <w:rsid w:val="00472759"/>
    <w:rsid w:val="00473D86"/>
    <w:rsid w:val="00474AFA"/>
    <w:rsid w:val="00474D93"/>
    <w:rsid w:val="00475F99"/>
    <w:rsid w:val="004775F4"/>
    <w:rsid w:val="00482314"/>
    <w:rsid w:val="00484253"/>
    <w:rsid w:val="00492721"/>
    <w:rsid w:val="00494F4D"/>
    <w:rsid w:val="0049686F"/>
    <w:rsid w:val="00497221"/>
    <w:rsid w:val="004A0867"/>
    <w:rsid w:val="004A0EC9"/>
    <w:rsid w:val="004A12A3"/>
    <w:rsid w:val="004A2CF5"/>
    <w:rsid w:val="004A3511"/>
    <w:rsid w:val="004A5DE1"/>
    <w:rsid w:val="004A7009"/>
    <w:rsid w:val="004A7D89"/>
    <w:rsid w:val="004B0315"/>
    <w:rsid w:val="004B0815"/>
    <w:rsid w:val="004B0DB5"/>
    <w:rsid w:val="004B4FDC"/>
    <w:rsid w:val="004B650B"/>
    <w:rsid w:val="004C3248"/>
    <w:rsid w:val="004C4696"/>
    <w:rsid w:val="004C5539"/>
    <w:rsid w:val="004C7331"/>
    <w:rsid w:val="004D3CA3"/>
    <w:rsid w:val="004D46A5"/>
    <w:rsid w:val="004D4CE5"/>
    <w:rsid w:val="004D7076"/>
    <w:rsid w:val="004E104C"/>
    <w:rsid w:val="004E2475"/>
    <w:rsid w:val="004F3ECE"/>
    <w:rsid w:val="004F4976"/>
    <w:rsid w:val="004F4EA3"/>
    <w:rsid w:val="004F65B0"/>
    <w:rsid w:val="004F7EF9"/>
    <w:rsid w:val="00500D50"/>
    <w:rsid w:val="0050127D"/>
    <w:rsid w:val="00502F10"/>
    <w:rsid w:val="0050320C"/>
    <w:rsid w:val="00504B51"/>
    <w:rsid w:val="00504E8C"/>
    <w:rsid w:val="00507575"/>
    <w:rsid w:val="00512163"/>
    <w:rsid w:val="00512759"/>
    <w:rsid w:val="00512A66"/>
    <w:rsid w:val="005140DA"/>
    <w:rsid w:val="005158D3"/>
    <w:rsid w:val="00515E3F"/>
    <w:rsid w:val="005162AF"/>
    <w:rsid w:val="00517A02"/>
    <w:rsid w:val="00520FB8"/>
    <w:rsid w:val="00521D39"/>
    <w:rsid w:val="00522A26"/>
    <w:rsid w:val="00522E8A"/>
    <w:rsid w:val="00525792"/>
    <w:rsid w:val="00527772"/>
    <w:rsid w:val="00527AF0"/>
    <w:rsid w:val="00527CBB"/>
    <w:rsid w:val="00535551"/>
    <w:rsid w:val="00536C56"/>
    <w:rsid w:val="00540DD6"/>
    <w:rsid w:val="00542C68"/>
    <w:rsid w:val="00545A15"/>
    <w:rsid w:val="00547758"/>
    <w:rsid w:val="00555B23"/>
    <w:rsid w:val="005560CF"/>
    <w:rsid w:val="00560ABE"/>
    <w:rsid w:val="005617B9"/>
    <w:rsid w:val="00562260"/>
    <w:rsid w:val="005646A5"/>
    <w:rsid w:val="00565428"/>
    <w:rsid w:val="00572004"/>
    <w:rsid w:val="00572C89"/>
    <w:rsid w:val="00572D23"/>
    <w:rsid w:val="00573F41"/>
    <w:rsid w:val="00576CC1"/>
    <w:rsid w:val="00587229"/>
    <w:rsid w:val="00591A10"/>
    <w:rsid w:val="00592B5F"/>
    <w:rsid w:val="00593DED"/>
    <w:rsid w:val="0059437C"/>
    <w:rsid w:val="005A1396"/>
    <w:rsid w:val="005A1DFD"/>
    <w:rsid w:val="005A2624"/>
    <w:rsid w:val="005A4ADC"/>
    <w:rsid w:val="005A6461"/>
    <w:rsid w:val="005A7AEF"/>
    <w:rsid w:val="005B03F1"/>
    <w:rsid w:val="005B0EE3"/>
    <w:rsid w:val="005B48C0"/>
    <w:rsid w:val="005B688B"/>
    <w:rsid w:val="005B7764"/>
    <w:rsid w:val="005C336F"/>
    <w:rsid w:val="005C4D9A"/>
    <w:rsid w:val="005D028A"/>
    <w:rsid w:val="005D1562"/>
    <w:rsid w:val="005D32C4"/>
    <w:rsid w:val="005D3E85"/>
    <w:rsid w:val="005D7F8E"/>
    <w:rsid w:val="005E0E06"/>
    <w:rsid w:val="005E20B6"/>
    <w:rsid w:val="005E27FC"/>
    <w:rsid w:val="005E5A74"/>
    <w:rsid w:val="005E71E6"/>
    <w:rsid w:val="005F1800"/>
    <w:rsid w:val="005F4C95"/>
    <w:rsid w:val="005F5468"/>
    <w:rsid w:val="005F6BE3"/>
    <w:rsid w:val="005F71E4"/>
    <w:rsid w:val="005F74A9"/>
    <w:rsid w:val="006002B0"/>
    <w:rsid w:val="00601644"/>
    <w:rsid w:val="006027A3"/>
    <w:rsid w:val="00602B4A"/>
    <w:rsid w:val="00603BCE"/>
    <w:rsid w:val="00610492"/>
    <w:rsid w:val="006135A5"/>
    <w:rsid w:val="006138C6"/>
    <w:rsid w:val="006170FE"/>
    <w:rsid w:val="006171F0"/>
    <w:rsid w:val="0062261B"/>
    <w:rsid w:val="00625085"/>
    <w:rsid w:val="00625D8D"/>
    <w:rsid w:val="006268BB"/>
    <w:rsid w:val="0063050A"/>
    <w:rsid w:val="00633235"/>
    <w:rsid w:val="00633484"/>
    <w:rsid w:val="00633C49"/>
    <w:rsid w:val="006346EE"/>
    <w:rsid w:val="00635FF3"/>
    <w:rsid w:val="00636FFF"/>
    <w:rsid w:val="00637068"/>
    <w:rsid w:val="0063741C"/>
    <w:rsid w:val="006375ED"/>
    <w:rsid w:val="0064127E"/>
    <w:rsid w:val="00643DDF"/>
    <w:rsid w:val="00644C09"/>
    <w:rsid w:val="006452F2"/>
    <w:rsid w:val="00645B71"/>
    <w:rsid w:val="00654267"/>
    <w:rsid w:val="006548D4"/>
    <w:rsid w:val="0065517D"/>
    <w:rsid w:val="0065727B"/>
    <w:rsid w:val="006616DD"/>
    <w:rsid w:val="00662796"/>
    <w:rsid w:val="006630BA"/>
    <w:rsid w:val="00666769"/>
    <w:rsid w:val="006668EB"/>
    <w:rsid w:val="00670E29"/>
    <w:rsid w:val="00671176"/>
    <w:rsid w:val="00671275"/>
    <w:rsid w:val="0067241A"/>
    <w:rsid w:val="00673810"/>
    <w:rsid w:val="00677BAE"/>
    <w:rsid w:val="00680F15"/>
    <w:rsid w:val="00681D9B"/>
    <w:rsid w:val="0068499F"/>
    <w:rsid w:val="00692D36"/>
    <w:rsid w:val="00693D55"/>
    <w:rsid w:val="00694504"/>
    <w:rsid w:val="006A3306"/>
    <w:rsid w:val="006A4A8A"/>
    <w:rsid w:val="006A4C8A"/>
    <w:rsid w:val="006A5B20"/>
    <w:rsid w:val="006A7F28"/>
    <w:rsid w:val="006B1FA3"/>
    <w:rsid w:val="006B2393"/>
    <w:rsid w:val="006B2AE7"/>
    <w:rsid w:val="006B458E"/>
    <w:rsid w:val="006B6256"/>
    <w:rsid w:val="006B6B2C"/>
    <w:rsid w:val="006B6E50"/>
    <w:rsid w:val="006C0BD9"/>
    <w:rsid w:val="006C601E"/>
    <w:rsid w:val="006D0E07"/>
    <w:rsid w:val="006D1E84"/>
    <w:rsid w:val="006D244D"/>
    <w:rsid w:val="006D6086"/>
    <w:rsid w:val="006D60A2"/>
    <w:rsid w:val="006D7DFD"/>
    <w:rsid w:val="006E1086"/>
    <w:rsid w:val="006E1941"/>
    <w:rsid w:val="006E4B50"/>
    <w:rsid w:val="006E69A6"/>
    <w:rsid w:val="006F0744"/>
    <w:rsid w:val="006F08FD"/>
    <w:rsid w:val="006F0C41"/>
    <w:rsid w:val="006F1159"/>
    <w:rsid w:val="006F23EC"/>
    <w:rsid w:val="006F3118"/>
    <w:rsid w:val="006F5D7D"/>
    <w:rsid w:val="006F7A43"/>
    <w:rsid w:val="00700348"/>
    <w:rsid w:val="007018E5"/>
    <w:rsid w:val="00705CC0"/>
    <w:rsid w:val="00706777"/>
    <w:rsid w:val="00710A15"/>
    <w:rsid w:val="0071117E"/>
    <w:rsid w:val="007131D3"/>
    <w:rsid w:val="00716005"/>
    <w:rsid w:val="00716C49"/>
    <w:rsid w:val="0072099A"/>
    <w:rsid w:val="00723035"/>
    <w:rsid w:val="00723CAD"/>
    <w:rsid w:val="00725707"/>
    <w:rsid w:val="007258F0"/>
    <w:rsid w:val="007276E8"/>
    <w:rsid w:val="00730E93"/>
    <w:rsid w:val="007324AC"/>
    <w:rsid w:val="00732EBE"/>
    <w:rsid w:val="007354A7"/>
    <w:rsid w:val="00741357"/>
    <w:rsid w:val="00741BF2"/>
    <w:rsid w:val="00741C8A"/>
    <w:rsid w:val="0074627B"/>
    <w:rsid w:val="00751919"/>
    <w:rsid w:val="007533B8"/>
    <w:rsid w:val="0075400B"/>
    <w:rsid w:val="007576FF"/>
    <w:rsid w:val="00762A2E"/>
    <w:rsid w:val="007659A5"/>
    <w:rsid w:val="00766D91"/>
    <w:rsid w:val="00766EBF"/>
    <w:rsid w:val="0076716E"/>
    <w:rsid w:val="00767816"/>
    <w:rsid w:val="00767C25"/>
    <w:rsid w:val="007714A2"/>
    <w:rsid w:val="00771C61"/>
    <w:rsid w:val="00773A68"/>
    <w:rsid w:val="00777C85"/>
    <w:rsid w:val="007806C4"/>
    <w:rsid w:val="0078172A"/>
    <w:rsid w:val="0078199E"/>
    <w:rsid w:val="007829A6"/>
    <w:rsid w:val="00782E46"/>
    <w:rsid w:val="0078565E"/>
    <w:rsid w:val="00785B4A"/>
    <w:rsid w:val="007876A6"/>
    <w:rsid w:val="0079077F"/>
    <w:rsid w:val="0079209E"/>
    <w:rsid w:val="0079286F"/>
    <w:rsid w:val="007949F1"/>
    <w:rsid w:val="00795AAC"/>
    <w:rsid w:val="007A287B"/>
    <w:rsid w:val="007A4690"/>
    <w:rsid w:val="007A521B"/>
    <w:rsid w:val="007A5AE4"/>
    <w:rsid w:val="007B2A95"/>
    <w:rsid w:val="007B6C4B"/>
    <w:rsid w:val="007C2098"/>
    <w:rsid w:val="007C364E"/>
    <w:rsid w:val="007C3E24"/>
    <w:rsid w:val="007C74F5"/>
    <w:rsid w:val="007D3620"/>
    <w:rsid w:val="007D3A28"/>
    <w:rsid w:val="007D4504"/>
    <w:rsid w:val="007D5DC9"/>
    <w:rsid w:val="007D63BF"/>
    <w:rsid w:val="007D7054"/>
    <w:rsid w:val="007E069D"/>
    <w:rsid w:val="007E2681"/>
    <w:rsid w:val="007E3408"/>
    <w:rsid w:val="007E4429"/>
    <w:rsid w:val="007E77E7"/>
    <w:rsid w:val="007F1DB4"/>
    <w:rsid w:val="007F29C3"/>
    <w:rsid w:val="007F4AAA"/>
    <w:rsid w:val="007F4F63"/>
    <w:rsid w:val="007F527B"/>
    <w:rsid w:val="00804752"/>
    <w:rsid w:val="00806CF4"/>
    <w:rsid w:val="00807692"/>
    <w:rsid w:val="00811D30"/>
    <w:rsid w:val="00813E05"/>
    <w:rsid w:val="00814EA1"/>
    <w:rsid w:val="00815B76"/>
    <w:rsid w:val="00816094"/>
    <w:rsid w:val="00816237"/>
    <w:rsid w:val="008165FC"/>
    <w:rsid w:val="00821237"/>
    <w:rsid w:val="00822ADF"/>
    <w:rsid w:val="00822D38"/>
    <w:rsid w:val="00822EA0"/>
    <w:rsid w:val="00830718"/>
    <w:rsid w:val="00833E76"/>
    <w:rsid w:val="00834C30"/>
    <w:rsid w:val="008364A1"/>
    <w:rsid w:val="00837DA4"/>
    <w:rsid w:val="008406B5"/>
    <w:rsid w:val="00841308"/>
    <w:rsid w:val="00842B04"/>
    <w:rsid w:val="00847A75"/>
    <w:rsid w:val="008500AE"/>
    <w:rsid w:val="00850148"/>
    <w:rsid w:val="008505A6"/>
    <w:rsid w:val="00852039"/>
    <w:rsid w:val="00853521"/>
    <w:rsid w:val="00854480"/>
    <w:rsid w:val="0085481D"/>
    <w:rsid w:val="00856CB4"/>
    <w:rsid w:val="00857BC3"/>
    <w:rsid w:val="00864FC8"/>
    <w:rsid w:val="00867D4A"/>
    <w:rsid w:val="00873390"/>
    <w:rsid w:val="00875024"/>
    <w:rsid w:val="00877497"/>
    <w:rsid w:val="008804FB"/>
    <w:rsid w:val="00880CDE"/>
    <w:rsid w:val="00880D96"/>
    <w:rsid w:val="008818B2"/>
    <w:rsid w:val="00881D39"/>
    <w:rsid w:val="0088589B"/>
    <w:rsid w:val="0088595A"/>
    <w:rsid w:val="00894E34"/>
    <w:rsid w:val="00894FD0"/>
    <w:rsid w:val="0089550C"/>
    <w:rsid w:val="00896779"/>
    <w:rsid w:val="008968E4"/>
    <w:rsid w:val="008A081D"/>
    <w:rsid w:val="008A357B"/>
    <w:rsid w:val="008A7397"/>
    <w:rsid w:val="008B142D"/>
    <w:rsid w:val="008B1AA6"/>
    <w:rsid w:val="008B2AB9"/>
    <w:rsid w:val="008B32D5"/>
    <w:rsid w:val="008B379B"/>
    <w:rsid w:val="008B3992"/>
    <w:rsid w:val="008B6555"/>
    <w:rsid w:val="008B6CBF"/>
    <w:rsid w:val="008C52AB"/>
    <w:rsid w:val="008C68B4"/>
    <w:rsid w:val="008C6EAE"/>
    <w:rsid w:val="008C7376"/>
    <w:rsid w:val="008D1109"/>
    <w:rsid w:val="008D3FBE"/>
    <w:rsid w:val="008D5091"/>
    <w:rsid w:val="008D5DA9"/>
    <w:rsid w:val="008D6478"/>
    <w:rsid w:val="008E12E1"/>
    <w:rsid w:val="008E13E6"/>
    <w:rsid w:val="008E140C"/>
    <w:rsid w:val="008E796A"/>
    <w:rsid w:val="008F2447"/>
    <w:rsid w:val="008F38C0"/>
    <w:rsid w:val="008F3EDE"/>
    <w:rsid w:val="008F7D9C"/>
    <w:rsid w:val="0090395B"/>
    <w:rsid w:val="00905566"/>
    <w:rsid w:val="00905F62"/>
    <w:rsid w:val="00911C4F"/>
    <w:rsid w:val="00912911"/>
    <w:rsid w:val="0091292F"/>
    <w:rsid w:val="00912B44"/>
    <w:rsid w:val="009133A9"/>
    <w:rsid w:val="0091390F"/>
    <w:rsid w:val="00914CCC"/>
    <w:rsid w:val="00915277"/>
    <w:rsid w:val="00920C4E"/>
    <w:rsid w:val="00924780"/>
    <w:rsid w:val="00925738"/>
    <w:rsid w:val="009309D9"/>
    <w:rsid w:val="00932A77"/>
    <w:rsid w:val="00932D53"/>
    <w:rsid w:val="00933C9F"/>
    <w:rsid w:val="009346EF"/>
    <w:rsid w:val="00935285"/>
    <w:rsid w:val="00935CBD"/>
    <w:rsid w:val="009406ED"/>
    <w:rsid w:val="00941B76"/>
    <w:rsid w:val="0094262A"/>
    <w:rsid w:val="009429DE"/>
    <w:rsid w:val="00953D5C"/>
    <w:rsid w:val="00953F72"/>
    <w:rsid w:val="00957141"/>
    <w:rsid w:val="009611B5"/>
    <w:rsid w:val="00965BA4"/>
    <w:rsid w:val="0097015D"/>
    <w:rsid w:val="009702E9"/>
    <w:rsid w:val="00970442"/>
    <w:rsid w:val="00972339"/>
    <w:rsid w:val="0098009C"/>
    <w:rsid w:val="00980A60"/>
    <w:rsid w:val="00980E1E"/>
    <w:rsid w:val="00981F7E"/>
    <w:rsid w:val="00982E0F"/>
    <w:rsid w:val="009832F2"/>
    <w:rsid w:val="00983A60"/>
    <w:rsid w:val="00984750"/>
    <w:rsid w:val="00985A7B"/>
    <w:rsid w:val="00992A2C"/>
    <w:rsid w:val="009969D7"/>
    <w:rsid w:val="00996E3A"/>
    <w:rsid w:val="0099791C"/>
    <w:rsid w:val="009A0AFD"/>
    <w:rsid w:val="009A7BCB"/>
    <w:rsid w:val="009B08EE"/>
    <w:rsid w:val="009B273E"/>
    <w:rsid w:val="009B29CE"/>
    <w:rsid w:val="009B2EFE"/>
    <w:rsid w:val="009B37BE"/>
    <w:rsid w:val="009B5F68"/>
    <w:rsid w:val="009B67C9"/>
    <w:rsid w:val="009C0062"/>
    <w:rsid w:val="009C00CB"/>
    <w:rsid w:val="009C09F4"/>
    <w:rsid w:val="009C311B"/>
    <w:rsid w:val="009C565A"/>
    <w:rsid w:val="009D15C9"/>
    <w:rsid w:val="009D249D"/>
    <w:rsid w:val="009D2FAC"/>
    <w:rsid w:val="009D721E"/>
    <w:rsid w:val="009E0C69"/>
    <w:rsid w:val="009E27D6"/>
    <w:rsid w:val="009E306E"/>
    <w:rsid w:val="009E68C5"/>
    <w:rsid w:val="009E7D44"/>
    <w:rsid w:val="009F0AA2"/>
    <w:rsid w:val="009F494D"/>
    <w:rsid w:val="009F7881"/>
    <w:rsid w:val="009F7C98"/>
    <w:rsid w:val="009F7D1B"/>
    <w:rsid w:val="00A013CC"/>
    <w:rsid w:val="00A028D1"/>
    <w:rsid w:val="00A04577"/>
    <w:rsid w:val="00A05998"/>
    <w:rsid w:val="00A066CF"/>
    <w:rsid w:val="00A10740"/>
    <w:rsid w:val="00A11C72"/>
    <w:rsid w:val="00A13171"/>
    <w:rsid w:val="00A13F50"/>
    <w:rsid w:val="00A16F12"/>
    <w:rsid w:val="00A21032"/>
    <w:rsid w:val="00A227FD"/>
    <w:rsid w:val="00A23F04"/>
    <w:rsid w:val="00A23FAF"/>
    <w:rsid w:val="00A24622"/>
    <w:rsid w:val="00A246BA"/>
    <w:rsid w:val="00A255F4"/>
    <w:rsid w:val="00A30BAF"/>
    <w:rsid w:val="00A31A05"/>
    <w:rsid w:val="00A34430"/>
    <w:rsid w:val="00A35DCD"/>
    <w:rsid w:val="00A4035C"/>
    <w:rsid w:val="00A40BD3"/>
    <w:rsid w:val="00A42D12"/>
    <w:rsid w:val="00A457F4"/>
    <w:rsid w:val="00A544FC"/>
    <w:rsid w:val="00A54FF1"/>
    <w:rsid w:val="00A55702"/>
    <w:rsid w:val="00A6000E"/>
    <w:rsid w:val="00A646A7"/>
    <w:rsid w:val="00A6697C"/>
    <w:rsid w:val="00A71012"/>
    <w:rsid w:val="00A71ECA"/>
    <w:rsid w:val="00A72000"/>
    <w:rsid w:val="00A74332"/>
    <w:rsid w:val="00A75FA5"/>
    <w:rsid w:val="00A769FB"/>
    <w:rsid w:val="00A80923"/>
    <w:rsid w:val="00A816B0"/>
    <w:rsid w:val="00A83309"/>
    <w:rsid w:val="00A8493A"/>
    <w:rsid w:val="00A84C99"/>
    <w:rsid w:val="00A96EF2"/>
    <w:rsid w:val="00AA03A0"/>
    <w:rsid w:val="00AA1975"/>
    <w:rsid w:val="00AA332A"/>
    <w:rsid w:val="00AA59B5"/>
    <w:rsid w:val="00AA7123"/>
    <w:rsid w:val="00AB0F15"/>
    <w:rsid w:val="00AB1877"/>
    <w:rsid w:val="00AB2A66"/>
    <w:rsid w:val="00AB2F0A"/>
    <w:rsid w:val="00AB30F7"/>
    <w:rsid w:val="00AB3DD4"/>
    <w:rsid w:val="00AB45FC"/>
    <w:rsid w:val="00AB56B5"/>
    <w:rsid w:val="00AB7917"/>
    <w:rsid w:val="00AB7F17"/>
    <w:rsid w:val="00AC220F"/>
    <w:rsid w:val="00AC3D60"/>
    <w:rsid w:val="00AC48AA"/>
    <w:rsid w:val="00AC4EAC"/>
    <w:rsid w:val="00AC6942"/>
    <w:rsid w:val="00AC767D"/>
    <w:rsid w:val="00AD0377"/>
    <w:rsid w:val="00AD0CCC"/>
    <w:rsid w:val="00AD20E7"/>
    <w:rsid w:val="00AD2BEF"/>
    <w:rsid w:val="00AD2C5F"/>
    <w:rsid w:val="00AD5206"/>
    <w:rsid w:val="00AD54EB"/>
    <w:rsid w:val="00AD5CC8"/>
    <w:rsid w:val="00AE05C0"/>
    <w:rsid w:val="00AE7C26"/>
    <w:rsid w:val="00B0291B"/>
    <w:rsid w:val="00B03379"/>
    <w:rsid w:val="00B039B2"/>
    <w:rsid w:val="00B051BF"/>
    <w:rsid w:val="00B060CA"/>
    <w:rsid w:val="00B061CA"/>
    <w:rsid w:val="00B102E0"/>
    <w:rsid w:val="00B143C9"/>
    <w:rsid w:val="00B149B5"/>
    <w:rsid w:val="00B1713F"/>
    <w:rsid w:val="00B1736E"/>
    <w:rsid w:val="00B17D9D"/>
    <w:rsid w:val="00B25545"/>
    <w:rsid w:val="00B306D3"/>
    <w:rsid w:val="00B311DA"/>
    <w:rsid w:val="00B31900"/>
    <w:rsid w:val="00B33A0F"/>
    <w:rsid w:val="00B349CD"/>
    <w:rsid w:val="00B3543B"/>
    <w:rsid w:val="00B36132"/>
    <w:rsid w:val="00B36B4B"/>
    <w:rsid w:val="00B36B5F"/>
    <w:rsid w:val="00B37571"/>
    <w:rsid w:val="00B3760B"/>
    <w:rsid w:val="00B37908"/>
    <w:rsid w:val="00B40CD7"/>
    <w:rsid w:val="00B41A01"/>
    <w:rsid w:val="00B46781"/>
    <w:rsid w:val="00B509BD"/>
    <w:rsid w:val="00B51700"/>
    <w:rsid w:val="00B53E2A"/>
    <w:rsid w:val="00B550A4"/>
    <w:rsid w:val="00B57497"/>
    <w:rsid w:val="00B605FC"/>
    <w:rsid w:val="00B6530F"/>
    <w:rsid w:val="00B65914"/>
    <w:rsid w:val="00B66A9D"/>
    <w:rsid w:val="00B67751"/>
    <w:rsid w:val="00B67964"/>
    <w:rsid w:val="00B70E87"/>
    <w:rsid w:val="00B71D82"/>
    <w:rsid w:val="00B7291A"/>
    <w:rsid w:val="00B7405C"/>
    <w:rsid w:val="00B75A22"/>
    <w:rsid w:val="00B7731F"/>
    <w:rsid w:val="00B7776C"/>
    <w:rsid w:val="00B77D57"/>
    <w:rsid w:val="00B81FCF"/>
    <w:rsid w:val="00B8444F"/>
    <w:rsid w:val="00B847CE"/>
    <w:rsid w:val="00B91BED"/>
    <w:rsid w:val="00B9258D"/>
    <w:rsid w:val="00B93D37"/>
    <w:rsid w:val="00B94891"/>
    <w:rsid w:val="00B9665C"/>
    <w:rsid w:val="00B96B4D"/>
    <w:rsid w:val="00B97239"/>
    <w:rsid w:val="00B97D03"/>
    <w:rsid w:val="00BA048D"/>
    <w:rsid w:val="00BA3208"/>
    <w:rsid w:val="00BA5397"/>
    <w:rsid w:val="00BA732D"/>
    <w:rsid w:val="00BB1569"/>
    <w:rsid w:val="00BB297F"/>
    <w:rsid w:val="00BB2D34"/>
    <w:rsid w:val="00BB3366"/>
    <w:rsid w:val="00BB3542"/>
    <w:rsid w:val="00BB5E2B"/>
    <w:rsid w:val="00BB7D45"/>
    <w:rsid w:val="00BC04E4"/>
    <w:rsid w:val="00BC0B0C"/>
    <w:rsid w:val="00BC1FD8"/>
    <w:rsid w:val="00BC6243"/>
    <w:rsid w:val="00BC645C"/>
    <w:rsid w:val="00BC64BD"/>
    <w:rsid w:val="00BC70AB"/>
    <w:rsid w:val="00BD0451"/>
    <w:rsid w:val="00BD0E3E"/>
    <w:rsid w:val="00BD2D44"/>
    <w:rsid w:val="00BD3861"/>
    <w:rsid w:val="00BD651D"/>
    <w:rsid w:val="00BD7B29"/>
    <w:rsid w:val="00BE2040"/>
    <w:rsid w:val="00BE3724"/>
    <w:rsid w:val="00BE4F84"/>
    <w:rsid w:val="00BE52C6"/>
    <w:rsid w:val="00BE57D7"/>
    <w:rsid w:val="00BE5D0F"/>
    <w:rsid w:val="00BE67DF"/>
    <w:rsid w:val="00BF0A4B"/>
    <w:rsid w:val="00BF0AFA"/>
    <w:rsid w:val="00BF65C8"/>
    <w:rsid w:val="00C03BB8"/>
    <w:rsid w:val="00C11AFD"/>
    <w:rsid w:val="00C145BC"/>
    <w:rsid w:val="00C14B54"/>
    <w:rsid w:val="00C158D8"/>
    <w:rsid w:val="00C21DA9"/>
    <w:rsid w:val="00C22A75"/>
    <w:rsid w:val="00C23111"/>
    <w:rsid w:val="00C24355"/>
    <w:rsid w:val="00C2516B"/>
    <w:rsid w:val="00C2655C"/>
    <w:rsid w:val="00C26B8F"/>
    <w:rsid w:val="00C26DA7"/>
    <w:rsid w:val="00C27611"/>
    <w:rsid w:val="00C2789D"/>
    <w:rsid w:val="00C3092E"/>
    <w:rsid w:val="00C30F0B"/>
    <w:rsid w:val="00C3767F"/>
    <w:rsid w:val="00C41A85"/>
    <w:rsid w:val="00C424A2"/>
    <w:rsid w:val="00C438B4"/>
    <w:rsid w:val="00C44FF0"/>
    <w:rsid w:val="00C479DF"/>
    <w:rsid w:val="00C50A15"/>
    <w:rsid w:val="00C52392"/>
    <w:rsid w:val="00C5248A"/>
    <w:rsid w:val="00C55528"/>
    <w:rsid w:val="00C57FD4"/>
    <w:rsid w:val="00C61120"/>
    <w:rsid w:val="00C62965"/>
    <w:rsid w:val="00C64380"/>
    <w:rsid w:val="00C65121"/>
    <w:rsid w:val="00C65677"/>
    <w:rsid w:val="00C67D1E"/>
    <w:rsid w:val="00C70C8C"/>
    <w:rsid w:val="00C70F11"/>
    <w:rsid w:val="00C745FB"/>
    <w:rsid w:val="00C82BC3"/>
    <w:rsid w:val="00C83A14"/>
    <w:rsid w:val="00C849B9"/>
    <w:rsid w:val="00C86C85"/>
    <w:rsid w:val="00C905BB"/>
    <w:rsid w:val="00C92A04"/>
    <w:rsid w:val="00C92C7C"/>
    <w:rsid w:val="00C9354F"/>
    <w:rsid w:val="00C958FE"/>
    <w:rsid w:val="00C95A44"/>
    <w:rsid w:val="00C96EEA"/>
    <w:rsid w:val="00CA0A8C"/>
    <w:rsid w:val="00CA4C15"/>
    <w:rsid w:val="00CA5A5C"/>
    <w:rsid w:val="00CA6FD9"/>
    <w:rsid w:val="00CB215D"/>
    <w:rsid w:val="00CB3224"/>
    <w:rsid w:val="00CB4B9D"/>
    <w:rsid w:val="00CB5823"/>
    <w:rsid w:val="00CB7FF0"/>
    <w:rsid w:val="00CC1208"/>
    <w:rsid w:val="00CC345C"/>
    <w:rsid w:val="00CC64B8"/>
    <w:rsid w:val="00CC656C"/>
    <w:rsid w:val="00CC6671"/>
    <w:rsid w:val="00CC7F24"/>
    <w:rsid w:val="00CD08F8"/>
    <w:rsid w:val="00CD2669"/>
    <w:rsid w:val="00CE5040"/>
    <w:rsid w:val="00CE582A"/>
    <w:rsid w:val="00CE593A"/>
    <w:rsid w:val="00CE680C"/>
    <w:rsid w:val="00CE775B"/>
    <w:rsid w:val="00CF0193"/>
    <w:rsid w:val="00CF0612"/>
    <w:rsid w:val="00CF1A5B"/>
    <w:rsid w:val="00CF1ACE"/>
    <w:rsid w:val="00CF3389"/>
    <w:rsid w:val="00CF4254"/>
    <w:rsid w:val="00CF4B8D"/>
    <w:rsid w:val="00CF5B87"/>
    <w:rsid w:val="00D020DE"/>
    <w:rsid w:val="00D062AB"/>
    <w:rsid w:val="00D0771E"/>
    <w:rsid w:val="00D106FC"/>
    <w:rsid w:val="00D12AF5"/>
    <w:rsid w:val="00D12FDA"/>
    <w:rsid w:val="00D144BB"/>
    <w:rsid w:val="00D1491E"/>
    <w:rsid w:val="00D14A28"/>
    <w:rsid w:val="00D14C6D"/>
    <w:rsid w:val="00D16EC2"/>
    <w:rsid w:val="00D178D9"/>
    <w:rsid w:val="00D208DD"/>
    <w:rsid w:val="00D23371"/>
    <w:rsid w:val="00D258E3"/>
    <w:rsid w:val="00D30488"/>
    <w:rsid w:val="00D30819"/>
    <w:rsid w:val="00D30C7C"/>
    <w:rsid w:val="00D315A0"/>
    <w:rsid w:val="00D33EF6"/>
    <w:rsid w:val="00D378B0"/>
    <w:rsid w:val="00D41DF6"/>
    <w:rsid w:val="00D4274A"/>
    <w:rsid w:val="00D4371D"/>
    <w:rsid w:val="00D4390F"/>
    <w:rsid w:val="00D46082"/>
    <w:rsid w:val="00D4677B"/>
    <w:rsid w:val="00D4693D"/>
    <w:rsid w:val="00D47F61"/>
    <w:rsid w:val="00D5071D"/>
    <w:rsid w:val="00D51A65"/>
    <w:rsid w:val="00D5258A"/>
    <w:rsid w:val="00D564E8"/>
    <w:rsid w:val="00D56AEB"/>
    <w:rsid w:val="00D56B9B"/>
    <w:rsid w:val="00D61BF4"/>
    <w:rsid w:val="00D628FB"/>
    <w:rsid w:val="00D64AC8"/>
    <w:rsid w:val="00D6589E"/>
    <w:rsid w:val="00D67D72"/>
    <w:rsid w:val="00D67F83"/>
    <w:rsid w:val="00D75BB8"/>
    <w:rsid w:val="00D75C7E"/>
    <w:rsid w:val="00D80543"/>
    <w:rsid w:val="00D80ED5"/>
    <w:rsid w:val="00D871D5"/>
    <w:rsid w:val="00D93683"/>
    <w:rsid w:val="00D93A4F"/>
    <w:rsid w:val="00D962F2"/>
    <w:rsid w:val="00D978A7"/>
    <w:rsid w:val="00D97C6D"/>
    <w:rsid w:val="00DB07F7"/>
    <w:rsid w:val="00DB1583"/>
    <w:rsid w:val="00DB7939"/>
    <w:rsid w:val="00DC1E09"/>
    <w:rsid w:val="00DC3119"/>
    <w:rsid w:val="00DC4B8F"/>
    <w:rsid w:val="00DC614F"/>
    <w:rsid w:val="00DD02C4"/>
    <w:rsid w:val="00DD4126"/>
    <w:rsid w:val="00DD5B24"/>
    <w:rsid w:val="00DD5D8F"/>
    <w:rsid w:val="00DD6A07"/>
    <w:rsid w:val="00DD7F76"/>
    <w:rsid w:val="00DE0D18"/>
    <w:rsid w:val="00DE1EA0"/>
    <w:rsid w:val="00DE4E42"/>
    <w:rsid w:val="00DE59EF"/>
    <w:rsid w:val="00DF000D"/>
    <w:rsid w:val="00DF0501"/>
    <w:rsid w:val="00DF298C"/>
    <w:rsid w:val="00DF3A23"/>
    <w:rsid w:val="00DF4B76"/>
    <w:rsid w:val="00DF65C2"/>
    <w:rsid w:val="00DF7EA7"/>
    <w:rsid w:val="00E002AC"/>
    <w:rsid w:val="00E01630"/>
    <w:rsid w:val="00E02D01"/>
    <w:rsid w:val="00E0679A"/>
    <w:rsid w:val="00E11F3C"/>
    <w:rsid w:val="00E134AD"/>
    <w:rsid w:val="00E17F6A"/>
    <w:rsid w:val="00E206CC"/>
    <w:rsid w:val="00E22657"/>
    <w:rsid w:val="00E274D8"/>
    <w:rsid w:val="00E310E3"/>
    <w:rsid w:val="00E31618"/>
    <w:rsid w:val="00E3291F"/>
    <w:rsid w:val="00E338C0"/>
    <w:rsid w:val="00E3462C"/>
    <w:rsid w:val="00E35EAA"/>
    <w:rsid w:val="00E36A6D"/>
    <w:rsid w:val="00E41EC4"/>
    <w:rsid w:val="00E42230"/>
    <w:rsid w:val="00E42C87"/>
    <w:rsid w:val="00E4694B"/>
    <w:rsid w:val="00E47F53"/>
    <w:rsid w:val="00E53344"/>
    <w:rsid w:val="00E574C2"/>
    <w:rsid w:val="00E61A88"/>
    <w:rsid w:val="00E63406"/>
    <w:rsid w:val="00E63554"/>
    <w:rsid w:val="00E6381D"/>
    <w:rsid w:val="00E639CC"/>
    <w:rsid w:val="00E66787"/>
    <w:rsid w:val="00E66B32"/>
    <w:rsid w:val="00E70046"/>
    <w:rsid w:val="00E72EA0"/>
    <w:rsid w:val="00E72F39"/>
    <w:rsid w:val="00E73CD4"/>
    <w:rsid w:val="00E8058B"/>
    <w:rsid w:val="00E84D5A"/>
    <w:rsid w:val="00E85704"/>
    <w:rsid w:val="00E85FDD"/>
    <w:rsid w:val="00E8615E"/>
    <w:rsid w:val="00E91BA6"/>
    <w:rsid w:val="00E942CB"/>
    <w:rsid w:val="00E96B2A"/>
    <w:rsid w:val="00EA22D4"/>
    <w:rsid w:val="00EA4798"/>
    <w:rsid w:val="00EA7962"/>
    <w:rsid w:val="00EB214F"/>
    <w:rsid w:val="00EB288B"/>
    <w:rsid w:val="00EB427C"/>
    <w:rsid w:val="00EB47FA"/>
    <w:rsid w:val="00EB47FD"/>
    <w:rsid w:val="00EB5A7E"/>
    <w:rsid w:val="00EC066D"/>
    <w:rsid w:val="00EC49F0"/>
    <w:rsid w:val="00EC7379"/>
    <w:rsid w:val="00EC7855"/>
    <w:rsid w:val="00ED17FD"/>
    <w:rsid w:val="00ED1DFC"/>
    <w:rsid w:val="00ED2845"/>
    <w:rsid w:val="00ED4510"/>
    <w:rsid w:val="00ED5991"/>
    <w:rsid w:val="00ED63B5"/>
    <w:rsid w:val="00EE3848"/>
    <w:rsid w:val="00EE3877"/>
    <w:rsid w:val="00EE5138"/>
    <w:rsid w:val="00EE5C7B"/>
    <w:rsid w:val="00EE68AD"/>
    <w:rsid w:val="00EE6D66"/>
    <w:rsid w:val="00EE6D74"/>
    <w:rsid w:val="00EF274A"/>
    <w:rsid w:val="00EF3549"/>
    <w:rsid w:val="00EF3CC3"/>
    <w:rsid w:val="00EF3E5B"/>
    <w:rsid w:val="00EF507A"/>
    <w:rsid w:val="00EF6EE9"/>
    <w:rsid w:val="00F01196"/>
    <w:rsid w:val="00F01A2D"/>
    <w:rsid w:val="00F06E51"/>
    <w:rsid w:val="00F07F2E"/>
    <w:rsid w:val="00F1061F"/>
    <w:rsid w:val="00F135F0"/>
    <w:rsid w:val="00F14E76"/>
    <w:rsid w:val="00F20BC8"/>
    <w:rsid w:val="00F22829"/>
    <w:rsid w:val="00F2504E"/>
    <w:rsid w:val="00F27111"/>
    <w:rsid w:val="00F27D27"/>
    <w:rsid w:val="00F346F1"/>
    <w:rsid w:val="00F34F40"/>
    <w:rsid w:val="00F36801"/>
    <w:rsid w:val="00F36EBC"/>
    <w:rsid w:val="00F4041C"/>
    <w:rsid w:val="00F42796"/>
    <w:rsid w:val="00F448A8"/>
    <w:rsid w:val="00F46EBB"/>
    <w:rsid w:val="00F536D1"/>
    <w:rsid w:val="00F552D6"/>
    <w:rsid w:val="00F57345"/>
    <w:rsid w:val="00F576BA"/>
    <w:rsid w:val="00F57D2E"/>
    <w:rsid w:val="00F57F80"/>
    <w:rsid w:val="00F6086A"/>
    <w:rsid w:val="00F621F1"/>
    <w:rsid w:val="00F625D7"/>
    <w:rsid w:val="00F6796A"/>
    <w:rsid w:val="00F70727"/>
    <w:rsid w:val="00F767E1"/>
    <w:rsid w:val="00F76EC9"/>
    <w:rsid w:val="00F76F9F"/>
    <w:rsid w:val="00F77F78"/>
    <w:rsid w:val="00F80055"/>
    <w:rsid w:val="00F80231"/>
    <w:rsid w:val="00F8569E"/>
    <w:rsid w:val="00F85A78"/>
    <w:rsid w:val="00F8604E"/>
    <w:rsid w:val="00F8621B"/>
    <w:rsid w:val="00F86AD3"/>
    <w:rsid w:val="00F86B47"/>
    <w:rsid w:val="00F90D16"/>
    <w:rsid w:val="00F91258"/>
    <w:rsid w:val="00F95D09"/>
    <w:rsid w:val="00F96671"/>
    <w:rsid w:val="00F96696"/>
    <w:rsid w:val="00F96D63"/>
    <w:rsid w:val="00F97991"/>
    <w:rsid w:val="00FA6014"/>
    <w:rsid w:val="00FA78B5"/>
    <w:rsid w:val="00FA7F76"/>
    <w:rsid w:val="00FB0D6E"/>
    <w:rsid w:val="00FB1E06"/>
    <w:rsid w:val="00FB3074"/>
    <w:rsid w:val="00FB3736"/>
    <w:rsid w:val="00FB52F3"/>
    <w:rsid w:val="00FB7977"/>
    <w:rsid w:val="00FB7E4F"/>
    <w:rsid w:val="00FC0896"/>
    <w:rsid w:val="00FC3E44"/>
    <w:rsid w:val="00FC6235"/>
    <w:rsid w:val="00FC669C"/>
    <w:rsid w:val="00FC76FD"/>
    <w:rsid w:val="00FD1FD7"/>
    <w:rsid w:val="00FD22CB"/>
    <w:rsid w:val="00FD2DF2"/>
    <w:rsid w:val="00FD6517"/>
    <w:rsid w:val="00FE0E84"/>
    <w:rsid w:val="00FE1D14"/>
    <w:rsid w:val="00FE21FE"/>
    <w:rsid w:val="00FE2636"/>
    <w:rsid w:val="00FE321C"/>
    <w:rsid w:val="00FE361B"/>
    <w:rsid w:val="00FE4192"/>
    <w:rsid w:val="00FE5CDE"/>
    <w:rsid w:val="00FE7994"/>
    <w:rsid w:val="00FF11C3"/>
    <w:rsid w:val="00FF2E61"/>
    <w:rsid w:val="00FF6E23"/>
    <w:rsid w:val="00FF725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D14DC5"/>
  <w15:docId w15:val="{F72BE2E9-9857-4568-9A20-6A2529645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cs-CZ"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30375"/>
  </w:style>
  <w:style w:type="paragraph" w:styleId="Nadpis1">
    <w:name w:val="heading 1"/>
    <w:basedOn w:val="Normln"/>
    <w:next w:val="Normln"/>
    <w:link w:val="Nadpis1Char"/>
    <w:autoRedefine/>
    <w:uiPriority w:val="9"/>
    <w:qFormat/>
    <w:rsid w:val="001D77D9"/>
    <w:pPr>
      <w:keepNext/>
      <w:keepLines/>
      <w:numPr>
        <w:numId w:val="8"/>
      </w:numPr>
      <w:pBdr>
        <w:bottom w:val="single" w:sz="4" w:space="2" w:color="ED7D31" w:themeColor="accent2"/>
      </w:pBdr>
      <w:spacing w:before="360" w:after="120" w:line="240" w:lineRule="auto"/>
      <w:ind w:left="432"/>
      <w:outlineLvl w:val="0"/>
    </w:pPr>
    <w:rPr>
      <w:rFonts w:ascii="Century Schoolbook" w:eastAsiaTheme="majorEastAsia" w:hAnsi="Century Schoolbook" w:cstheme="majorBidi"/>
      <w:color w:val="262626" w:themeColor="text1" w:themeTint="D9"/>
      <w:sz w:val="40"/>
      <w:szCs w:val="40"/>
    </w:rPr>
  </w:style>
  <w:style w:type="paragraph" w:styleId="Nadpis2">
    <w:name w:val="heading 2"/>
    <w:basedOn w:val="Normln"/>
    <w:next w:val="Normln"/>
    <w:link w:val="Nadpis2Char"/>
    <w:uiPriority w:val="9"/>
    <w:unhideWhenUsed/>
    <w:qFormat/>
    <w:rsid w:val="00AB2F0A"/>
    <w:pPr>
      <w:keepNext/>
      <w:keepLines/>
      <w:numPr>
        <w:ilvl w:val="1"/>
        <w:numId w:val="8"/>
      </w:numPr>
      <w:spacing w:before="120" w:after="0" w:line="240" w:lineRule="auto"/>
      <w:outlineLvl w:val="1"/>
    </w:pPr>
    <w:rPr>
      <w:rFonts w:ascii="Century Schoolbook" w:eastAsiaTheme="majorEastAsia" w:hAnsi="Century Schoolbook" w:cstheme="majorBidi"/>
      <w:color w:val="833C0B" w:themeColor="accent2" w:themeShade="80"/>
      <w:sz w:val="34"/>
      <w:szCs w:val="36"/>
    </w:rPr>
  </w:style>
  <w:style w:type="paragraph" w:styleId="Nadpis3">
    <w:name w:val="heading 3"/>
    <w:basedOn w:val="Normln"/>
    <w:next w:val="Normln"/>
    <w:link w:val="Nadpis3Char"/>
    <w:uiPriority w:val="9"/>
    <w:unhideWhenUsed/>
    <w:qFormat/>
    <w:rsid w:val="006B1FA3"/>
    <w:pPr>
      <w:keepNext/>
      <w:keepLines/>
      <w:numPr>
        <w:ilvl w:val="2"/>
        <w:numId w:val="8"/>
      </w:numPr>
      <w:spacing w:before="80" w:after="0" w:line="240" w:lineRule="auto"/>
      <w:ind w:left="720"/>
      <w:outlineLvl w:val="2"/>
    </w:pPr>
    <w:rPr>
      <w:rFonts w:ascii="Century Schoolbook" w:eastAsiaTheme="majorEastAsia" w:hAnsi="Century Schoolbook" w:cstheme="majorBidi"/>
      <w:color w:val="C45911" w:themeColor="accent2" w:themeShade="BF"/>
      <w:sz w:val="32"/>
      <w:szCs w:val="32"/>
    </w:rPr>
  </w:style>
  <w:style w:type="paragraph" w:styleId="Nadpis4">
    <w:name w:val="heading 4"/>
    <w:basedOn w:val="Normln"/>
    <w:next w:val="Normln"/>
    <w:link w:val="Nadpis4Char"/>
    <w:uiPriority w:val="9"/>
    <w:semiHidden/>
    <w:unhideWhenUsed/>
    <w:qFormat/>
    <w:rsid w:val="00130375"/>
    <w:pPr>
      <w:keepNext/>
      <w:keepLines/>
      <w:numPr>
        <w:ilvl w:val="3"/>
        <w:numId w:val="8"/>
      </w:numPr>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Nadpis5">
    <w:name w:val="heading 5"/>
    <w:basedOn w:val="Normln"/>
    <w:next w:val="Normln"/>
    <w:link w:val="Nadpis5Char"/>
    <w:uiPriority w:val="9"/>
    <w:semiHidden/>
    <w:unhideWhenUsed/>
    <w:qFormat/>
    <w:rsid w:val="00130375"/>
    <w:pPr>
      <w:keepNext/>
      <w:keepLines/>
      <w:numPr>
        <w:ilvl w:val="4"/>
        <w:numId w:val="8"/>
      </w:numPr>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Nadpis6">
    <w:name w:val="heading 6"/>
    <w:basedOn w:val="Normln"/>
    <w:next w:val="Normln"/>
    <w:link w:val="Nadpis6Char"/>
    <w:uiPriority w:val="9"/>
    <w:semiHidden/>
    <w:unhideWhenUsed/>
    <w:qFormat/>
    <w:rsid w:val="00130375"/>
    <w:pPr>
      <w:keepNext/>
      <w:keepLines/>
      <w:numPr>
        <w:ilvl w:val="5"/>
        <w:numId w:val="8"/>
      </w:numPr>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Nadpis7">
    <w:name w:val="heading 7"/>
    <w:basedOn w:val="Normln"/>
    <w:next w:val="Normln"/>
    <w:link w:val="Nadpis7Char"/>
    <w:uiPriority w:val="9"/>
    <w:semiHidden/>
    <w:unhideWhenUsed/>
    <w:qFormat/>
    <w:rsid w:val="00130375"/>
    <w:pPr>
      <w:keepNext/>
      <w:keepLines/>
      <w:numPr>
        <w:ilvl w:val="6"/>
        <w:numId w:val="8"/>
      </w:numPr>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Nadpis8">
    <w:name w:val="heading 8"/>
    <w:basedOn w:val="Normln"/>
    <w:next w:val="Normln"/>
    <w:link w:val="Nadpis8Char"/>
    <w:uiPriority w:val="9"/>
    <w:semiHidden/>
    <w:unhideWhenUsed/>
    <w:qFormat/>
    <w:rsid w:val="00130375"/>
    <w:pPr>
      <w:keepNext/>
      <w:keepLines/>
      <w:numPr>
        <w:ilvl w:val="7"/>
        <w:numId w:val="8"/>
      </w:numPr>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Nadpis9">
    <w:name w:val="heading 9"/>
    <w:basedOn w:val="Normln"/>
    <w:next w:val="Normln"/>
    <w:link w:val="Nadpis9Char"/>
    <w:uiPriority w:val="9"/>
    <w:semiHidden/>
    <w:unhideWhenUsed/>
    <w:qFormat/>
    <w:rsid w:val="00130375"/>
    <w:pPr>
      <w:keepNext/>
      <w:keepLines/>
      <w:numPr>
        <w:ilvl w:val="8"/>
        <w:numId w:val="8"/>
      </w:numPr>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Siln">
    <w:name w:val="Strong"/>
    <w:basedOn w:val="Standardnpsmoodstavce"/>
    <w:uiPriority w:val="22"/>
    <w:qFormat/>
    <w:rsid w:val="00130375"/>
    <w:rPr>
      <w:b/>
      <w:bCs/>
    </w:rPr>
  </w:style>
  <w:style w:type="paragraph" w:styleId="Odstavecseseznamem">
    <w:name w:val="List Paragraph"/>
    <w:basedOn w:val="Normln"/>
    <w:uiPriority w:val="34"/>
    <w:qFormat/>
    <w:rsid w:val="00C03BB8"/>
    <w:pPr>
      <w:ind w:left="720"/>
      <w:contextualSpacing/>
    </w:pPr>
  </w:style>
  <w:style w:type="paragraph" w:styleId="Textpoznpodarou">
    <w:name w:val="footnote text"/>
    <w:basedOn w:val="Normln"/>
    <w:link w:val="TextpoznpodarouChar"/>
    <w:uiPriority w:val="99"/>
    <w:unhideWhenUsed/>
    <w:rsid w:val="00C61120"/>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C61120"/>
    <w:rPr>
      <w:sz w:val="20"/>
      <w:szCs w:val="20"/>
    </w:rPr>
  </w:style>
  <w:style w:type="character" w:styleId="Znakapoznpodarou">
    <w:name w:val="footnote reference"/>
    <w:basedOn w:val="Standardnpsmoodstavce"/>
    <w:uiPriority w:val="99"/>
    <w:semiHidden/>
    <w:unhideWhenUsed/>
    <w:rsid w:val="00C61120"/>
    <w:rPr>
      <w:vertAlign w:val="superscript"/>
    </w:rPr>
  </w:style>
  <w:style w:type="character" w:styleId="Hypertextovodkaz">
    <w:name w:val="Hyperlink"/>
    <w:basedOn w:val="Standardnpsmoodstavce"/>
    <w:uiPriority w:val="99"/>
    <w:unhideWhenUsed/>
    <w:rsid w:val="00504B51"/>
    <w:rPr>
      <w:color w:val="0563C1" w:themeColor="hyperlink"/>
      <w:u w:val="single"/>
    </w:rPr>
  </w:style>
  <w:style w:type="character" w:customStyle="1" w:styleId="sourcedocument">
    <w:name w:val="sourcedocument"/>
    <w:basedOn w:val="Standardnpsmoodstavce"/>
    <w:rsid w:val="00BE5D0F"/>
  </w:style>
  <w:style w:type="character" w:customStyle="1" w:styleId="Nadpis1Char">
    <w:name w:val="Nadpis 1 Char"/>
    <w:basedOn w:val="Standardnpsmoodstavce"/>
    <w:link w:val="Nadpis1"/>
    <w:uiPriority w:val="9"/>
    <w:rsid w:val="001D77D9"/>
    <w:rPr>
      <w:rFonts w:ascii="Century Schoolbook" w:eastAsiaTheme="majorEastAsia" w:hAnsi="Century Schoolbook" w:cstheme="majorBidi"/>
      <w:color w:val="262626" w:themeColor="text1" w:themeTint="D9"/>
      <w:sz w:val="40"/>
      <w:szCs w:val="40"/>
    </w:rPr>
  </w:style>
  <w:style w:type="character" w:customStyle="1" w:styleId="Nadpis2Char">
    <w:name w:val="Nadpis 2 Char"/>
    <w:basedOn w:val="Standardnpsmoodstavce"/>
    <w:link w:val="Nadpis2"/>
    <w:uiPriority w:val="9"/>
    <w:rsid w:val="00AB2F0A"/>
    <w:rPr>
      <w:rFonts w:ascii="Century Schoolbook" w:eastAsiaTheme="majorEastAsia" w:hAnsi="Century Schoolbook" w:cstheme="majorBidi"/>
      <w:color w:val="833C0B" w:themeColor="accent2" w:themeShade="80"/>
      <w:sz w:val="34"/>
      <w:szCs w:val="36"/>
    </w:rPr>
  </w:style>
  <w:style w:type="character" w:customStyle="1" w:styleId="Nadpis3Char">
    <w:name w:val="Nadpis 3 Char"/>
    <w:basedOn w:val="Standardnpsmoodstavce"/>
    <w:link w:val="Nadpis3"/>
    <w:uiPriority w:val="9"/>
    <w:rsid w:val="006B1FA3"/>
    <w:rPr>
      <w:rFonts w:ascii="Century Schoolbook" w:eastAsiaTheme="majorEastAsia" w:hAnsi="Century Schoolbook" w:cstheme="majorBidi"/>
      <w:color w:val="C45911" w:themeColor="accent2" w:themeShade="BF"/>
      <w:sz w:val="32"/>
      <w:szCs w:val="32"/>
    </w:rPr>
  </w:style>
  <w:style w:type="character" w:customStyle="1" w:styleId="Nadpis4Char">
    <w:name w:val="Nadpis 4 Char"/>
    <w:basedOn w:val="Standardnpsmoodstavce"/>
    <w:link w:val="Nadpis4"/>
    <w:uiPriority w:val="9"/>
    <w:semiHidden/>
    <w:rsid w:val="00130375"/>
    <w:rPr>
      <w:rFonts w:asciiTheme="majorHAnsi" w:eastAsiaTheme="majorEastAsia" w:hAnsiTheme="majorHAnsi" w:cstheme="majorBidi"/>
      <w:i/>
      <w:iCs/>
      <w:color w:val="833C0B" w:themeColor="accent2" w:themeShade="80"/>
      <w:sz w:val="28"/>
      <w:szCs w:val="28"/>
    </w:rPr>
  </w:style>
  <w:style w:type="character" w:customStyle="1" w:styleId="Nadpis5Char">
    <w:name w:val="Nadpis 5 Char"/>
    <w:basedOn w:val="Standardnpsmoodstavce"/>
    <w:link w:val="Nadpis5"/>
    <w:uiPriority w:val="9"/>
    <w:semiHidden/>
    <w:rsid w:val="00130375"/>
    <w:rPr>
      <w:rFonts w:asciiTheme="majorHAnsi" w:eastAsiaTheme="majorEastAsia" w:hAnsiTheme="majorHAnsi" w:cstheme="majorBidi"/>
      <w:color w:val="C45911" w:themeColor="accent2" w:themeShade="BF"/>
      <w:sz w:val="24"/>
      <w:szCs w:val="24"/>
    </w:rPr>
  </w:style>
  <w:style w:type="character" w:customStyle="1" w:styleId="Nadpis6Char">
    <w:name w:val="Nadpis 6 Char"/>
    <w:basedOn w:val="Standardnpsmoodstavce"/>
    <w:link w:val="Nadpis6"/>
    <w:uiPriority w:val="9"/>
    <w:semiHidden/>
    <w:rsid w:val="00130375"/>
    <w:rPr>
      <w:rFonts w:asciiTheme="majorHAnsi" w:eastAsiaTheme="majorEastAsia" w:hAnsiTheme="majorHAnsi" w:cstheme="majorBidi"/>
      <w:i/>
      <w:iCs/>
      <w:color w:val="833C0B" w:themeColor="accent2" w:themeShade="80"/>
      <w:sz w:val="24"/>
      <w:szCs w:val="24"/>
    </w:rPr>
  </w:style>
  <w:style w:type="character" w:customStyle="1" w:styleId="Nadpis7Char">
    <w:name w:val="Nadpis 7 Char"/>
    <w:basedOn w:val="Standardnpsmoodstavce"/>
    <w:link w:val="Nadpis7"/>
    <w:uiPriority w:val="9"/>
    <w:semiHidden/>
    <w:rsid w:val="00130375"/>
    <w:rPr>
      <w:rFonts w:asciiTheme="majorHAnsi" w:eastAsiaTheme="majorEastAsia" w:hAnsiTheme="majorHAnsi" w:cstheme="majorBidi"/>
      <w:b/>
      <w:bCs/>
      <w:color w:val="833C0B" w:themeColor="accent2" w:themeShade="80"/>
      <w:sz w:val="22"/>
      <w:szCs w:val="22"/>
    </w:rPr>
  </w:style>
  <w:style w:type="character" w:customStyle="1" w:styleId="Nadpis8Char">
    <w:name w:val="Nadpis 8 Char"/>
    <w:basedOn w:val="Standardnpsmoodstavce"/>
    <w:link w:val="Nadpis8"/>
    <w:uiPriority w:val="9"/>
    <w:semiHidden/>
    <w:rsid w:val="00130375"/>
    <w:rPr>
      <w:rFonts w:asciiTheme="majorHAnsi" w:eastAsiaTheme="majorEastAsia" w:hAnsiTheme="majorHAnsi" w:cstheme="majorBidi"/>
      <w:color w:val="833C0B" w:themeColor="accent2" w:themeShade="80"/>
      <w:sz w:val="22"/>
      <w:szCs w:val="22"/>
    </w:rPr>
  </w:style>
  <w:style w:type="character" w:customStyle="1" w:styleId="Nadpis9Char">
    <w:name w:val="Nadpis 9 Char"/>
    <w:basedOn w:val="Standardnpsmoodstavce"/>
    <w:link w:val="Nadpis9"/>
    <w:uiPriority w:val="9"/>
    <w:semiHidden/>
    <w:rsid w:val="00130375"/>
    <w:rPr>
      <w:rFonts w:asciiTheme="majorHAnsi" w:eastAsiaTheme="majorEastAsia" w:hAnsiTheme="majorHAnsi" w:cstheme="majorBidi"/>
      <w:i/>
      <w:iCs/>
      <w:color w:val="833C0B" w:themeColor="accent2" w:themeShade="80"/>
      <w:sz w:val="22"/>
      <w:szCs w:val="22"/>
    </w:rPr>
  </w:style>
  <w:style w:type="paragraph" w:styleId="Titulek">
    <w:name w:val="caption"/>
    <w:basedOn w:val="Normln"/>
    <w:next w:val="Normln"/>
    <w:uiPriority w:val="35"/>
    <w:semiHidden/>
    <w:unhideWhenUsed/>
    <w:qFormat/>
    <w:rsid w:val="00130375"/>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130375"/>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NzevChar">
    <w:name w:val="Název Char"/>
    <w:basedOn w:val="Standardnpsmoodstavce"/>
    <w:link w:val="Nzev"/>
    <w:uiPriority w:val="10"/>
    <w:rsid w:val="00130375"/>
    <w:rPr>
      <w:rFonts w:asciiTheme="majorHAnsi" w:eastAsiaTheme="majorEastAsia" w:hAnsiTheme="majorHAnsi" w:cstheme="majorBidi"/>
      <w:color w:val="262626" w:themeColor="text1" w:themeTint="D9"/>
      <w:sz w:val="96"/>
      <w:szCs w:val="96"/>
    </w:rPr>
  </w:style>
  <w:style w:type="paragraph" w:styleId="Podnadpis">
    <w:name w:val="Subtitle"/>
    <w:basedOn w:val="Normln"/>
    <w:next w:val="Normln"/>
    <w:link w:val="PodnadpisChar"/>
    <w:uiPriority w:val="11"/>
    <w:qFormat/>
    <w:rsid w:val="00130375"/>
    <w:pPr>
      <w:numPr>
        <w:ilvl w:val="1"/>
      </w:numPr>
      <w:spacing w:after="240"/>
    </w:pPr>
    <w:rPr>
      <w:caps/>
      <w:color w:val="404040" w:themeColor="text1" w:themeTint="BF"/>
      <w:spacing w:val="20"/>
      <w:sz w:val="28"/>
      <w:szCs w:val="28"/>
    </w:rPr>
  </w:style>
  <w:style w:type="character" w:customStyle="1" w:styleId="PodnadpisChar">
    <w:name w:val="Podnadpis Char"/>
    <w:basedOn w:val="Standardnpsmoodstavce"/>
    <w:link w:val="Podnadpis"/>
    <w:uiPriority w:val="11"/>
    <w:rsid w:val="00130375"/>
    <w:rPr>
      <w:caps/>
      <w:color w:val="404040" w:themeColor="text1" w:themeTint="BF"/>
      <w:spacing w:val="20"/>
      <w:sz w:val="28"/>
      <w:szCs w:val="28"/>
    </w:rPr>
  </w:style>
  <w:style w:type="character" w:styleId="Zdraznn">
    <w:name w:val="Emphasis"/>
    <w:basedOn w:val="Standardnpsmoodstavce"/>
    <w:uiPriority w:val="20"/>
    <w:qFormat/>
    <w:rsid w:val="00130375"/>
    <w:rPr>
      <w:i/>
      <w:iCs/>
      <w:color w:val="000000" w:themeColor="text1"/>
    </w:rPr>
  </w:style>
  <w:style w:type="paragraph" w:styleId="Bezmezer">
    <w:name w:val="No Spacing"/>
    <w:uiPriority w:val="1"/>
    <w:qFormat/>
    <w:rsid w:val="00130375"/>
    <w:pPr>
      <w:spacing w:after="0" w:line="240" w:lineRule="auto"/>
    </w:pPr>
  </w:style>
  <w:style w:type="paragraph" w:styleId="Citt">
    <w:name w:val="Quote"/>
    <w:basedOn w:val="Normln"/>
    <w:next w:val="Normln"/>
    <w:link w:val="CittChar"/>
    <w:uiPriority w:val="29"/>
    <w:qFormat/>
    <w:rsid w:val="00130375"/>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tChar">
    <w:name w:val="Citát Char"/>
    <w:basedOn w:val="Standardnpsmoodstavce"/>
    <w:link w:val="Citt"/>
    <w:uiPriority w:val="29"/>
    <w:rsid w:val="00130375"/>
    <w:rPr>
      <w:rFonts w:asciiTheme="majorHAnsi" w:eastAsiaTheme="majorEastAsia" w:hAnsiTheme="majorHAnsi" w:cstheme="majorBidi"/>
      <w:color w:val="000000" w:themeColor="text1"/>
      <w:sz w:val="24"/>
      <w:szCs w:val="24"/>
    </w:rPr>
  </w:style>
  <w:style w:type="paragraph" w:styleId="Vrazncitt">
    <w:name w:val="Intense Quote"/>
    <w:basedOn w:val="Normln"/>
    <w:next w:val="Normln"/>
    <w:link w:val="VrazncittChar"/>
    <w:uiPriority w:val="30"/>
    <w:qFormat/>
    <w:rsid w:val="00130375"/>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VrazncittChar">
    <w:name w:val="Výrazný citát Char"/>
    <w:basedOn w:val="Standardnpsmoodstavce"/>
    <w:link w:val="Vrazncitt"/>
    <w:uiPriority w:val="30"/>
    <w:rsid w:val="00130375"/>
    <w:rPr>
      <w:rFonts w:asciiTheme="majorHAnsi" w:eastAsiaTheme="majorEastAsia" w:hAnsiTheme="majorHAnsi" w:cstheme="majorBidi"/>
      <w:sz w:val="24"/>
      <w:szCs w:val="24"/>
    </w:rPr>
  </w:style>
  <w:style w:type="character" w:styleId="Zdraznnjemn">
    <w:name w:val="Subtle Emphasis"/>
    <w:basedOn w:val="Standardnpsmoodstavce"/>
    <w:uiPriority w:val="19"/>
    <w:qFormat/>
    <w:rsid w:val="00130375"/>
    <w:rPr>
      <w:i/>
      <w:iCs/>
      <w:color w:val="595959" w:themeColor="text1" w:themeTint="A6"/>
    </w:rPr>
  </w:style>
  <w:style w:type="character" w:styleId="Zdraznnintenzivn">
    <w:name w:val="Intense Emphasis"/>
    <w:basedOn w:val="Standardnpsmoodstavce"/>
    <w:uiPriority w:val="21"/>
    <w:qFormat/>
    <w:rsid w:val="00130375"/>
    <w:rPr>
      <w:b/>
      <w:bCs/>
      <w:i/>
      <w:iCs/>
      <w:caps w:val="0"/>
      <w:smallCaps w:val="0"/>
      <w:strike w:val="0"/>
      <w:dstrike w:val="0"/>
      <w:color w:val="ED7D31" w:themeColor="accent2"/>
    </w:rPr>
  </w:style>
  <w:style w:type="character" w:styleId="Odkazjemn">
    <w:name w:val="Subtle Reference"/>
    <w:basedOn w:val="Standardnpsmoodstavce"/>
    <w:uiPriority w:val="31"/>
    <w:qFormat/>
    <w:rsid w:val="00130375"/>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130375"/>
    <w:rPr>
      <w:b/>
      <w:bCs/>
      <w:caps w:val="0"/>
      <w:smallCaps/>
      <w:color w:val="auto"/>
      <w:spacing w:val="0"/>
      <w:u w:val="single"/>
    </w:rPr>
  </w:style>
  <w:style w:type="character" w:styleId="Nzevknihy">
    <w:name w:val="Book Title"/>
    <w:basedOn w:val="Standardnpsmoodstavce"/>
    <w:uiPriority w:val="33"/>
    <w:qFormat/>
    <w:rsid w:val="00130375"/>
    <w:rPr>
      <w:b/>
      <w:bCs/>
      <w:caps w:val="0"/>
      <w:smallCaps/>
      <w:spacing w:val="0"/>
    </w:rPr>
  </w:style>
  <w:style w:type="paragraph" w:styleId="Nadpisobsahu">
    <w:name w:val="TOC Heading"/>
    <w:basedOn w:val="Nadpis1"/>
    <w:next w:val="Normln"/>
    <w:uiPriority w:val="39"/>
    <w:unhideWhenUsed/>
    <w:qFormat/>
    <w:rsid w:val="00130375"/>
    <w:pPr>
      <w:outlineLvl w:val="9"/>
    </w:pPr>
  </w:style>
  <w:style w:type="paragraph" w:styleId="Zhlav">
    <w:name w:val="header"/>
    <w:basedOn w:val="Normln"/>
    <w:link w:val="ZhlavChar"/>
    <w:uiPriority w:val="99"/>
    <w:unhideWhenUsed/>
    <w:rsid w:val="00573F4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73F41"/>
  </w:style>
  <w:style w:type="paragraph" w:styleId="Zpat">
    <w:name w:val="footer"/>
    <w:basedOn w:val="Normln"/>
    <w:link w:val="ZpatChar"/>
    <w:uiPriority w:val="99"/>
    <w:unhideWhenUsed/>
    <w:rsid w:val="00573F41"/>
    <w:pPr>
      <w:tabs>
        <w:tab w:val="center" w:pos="4536"/>
        <w:tab w:val="right" w:pos="9072"/>
      </w:tabs>
      <w:spacing w:after="0" w:line="240" w:lineRule="auto"/>
    </w:pPr>
  </w:style>
  <w:style w:type="character" w:customStyle="1" w:styleId="ZpatChar">
    <w:name w:val="Zápatí Char"/>
    <w:basedOn w:val="Standardnpsmoodstavce"/>
    <w:link w:val="Zpat"/>
    <w:uiPriority w:val="99"/>
    <w:rsid w:val="00573F41"/>
  </w:style>
  <w:style w:type="paragraph" w:styleId="Obsah1">
    <w:name w:val="toc 1"/>
    <w:basedOn w:val="Normln"/>
    <w:next w:val="Normln"/>
    <w:autoRedefine/>
    <w:uiPriority w:val="39"/>
    <w:unhideWhenUsed/>
    <w:rsid w:val="00D871D5"/>
    <w:pPr>
      <w:spacing w:after="100"/>
    </w:pPr>
  </w:style>
  <w:style w:type="paragraph" w:styleId="Obsah2">
    <w:name w:val="toc 2"/>
    <w:basedOn w:val="Normln"/>
    <w:next w:val="Normln"/>
    <w:autoRedefine/>
    <w:uiPriority w:val="39"/>
    <w:unhideWhenUsed/>
    <w:rsid w:val="00D871D5"/>
    <w:pPr>
      <w:spacing w:after="100"/>
      <w:ind w:left="210"/>
    </w:pPr>
  </w:style>
  <w:style w:type="paragraph" w:styleId="Obsah3">
    <w:name w:val="toc 3"/>
    <w:basedOn w:val="Normln"/>
    <w:next w:val="Normln"/>
    <w:autoRedefine/>
    <w:uiPriority w:val="39"/>
    <w:unhideWhenUsed/>
    <w:rsid w:val="00D871D5"/>
    <w:pPr>
      <w:spacing w:after="100"/>
      <w:ind w:left="420"/>
    </w:pPr>
  </w:style>
  <w:style w:type="paragraph" w:styleId="Textbubliny">
    <w:name w:val="Balloon Text"/>
    <w:basedOn w:val="Normln"/>
    <w:link w:val="TextbublinyChar"/>
    <w:uiPriority w:val="99"/>
    <w:semiHidden/>
    <w:unhideWhenUsed/>
    <w:rsid w:val="001D77D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D77D9"/>
    <w:rPr>
      <w:rFonts w:ascii="Tahoma" w:hAnsi="Tahoma" w:cs="Tahoma"/>
      <w:sz w:val="16"/>
      <w:szCs w:val="16"/>
    </w:rPr>
  </w:style>
  <w:style w:type="character" w:styleId="CittHTML">
    <w:name w:val="HTML Cite"/>
    <w:basedOn w:val="Standardnpsmoodstavce"/>
    <w:uiPriority w:val="99"/>
    <w:semiHidden/>
    <w:unhideWhenUsed/>
    <w:rsid w:val="00C2655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hyperlink" Target="http://www.premonstrati.org/?s=svati&amp;c=herman"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catholica.cz/"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footer" Target="footer1.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premonstrati.org/?s=svati&amp;c=herman"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29EAB3-B266-471C-BCBC-CCB562833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78</Pages>
  <Words>16245</Words>
  <Characters>95848</Characters>
  <Application>Microsoft Office Word</Application>
  <DocSecurity>0</DocSecurity>
  <Lines>798</Lines>
  <Paragraphs>223</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111870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Anna Hlaváčová</dc:creator>
  <cp:lastModifiedBy>an.hlavacova@outlook.cz</cp:lastModifiedBy>
  <cp:revision>3</cp:revision>
  <cp:lastPrinted>2019-04-28T21:17:00Z</cp:lastPrinted>
  <dcterms:created xsi:type="dcterms:W3CDTF">2019-04-28T21:19:00Z</dcterms:created>
  <dcterms:modified xsi:type="dcterms:W3CDTF">2019-04-28T21:32:00Z</dcterms:modified>
</cp:coreProperties>
</file>